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B2991" w14:textId="01047D92" w:rsidR="00D17FAE" w:rsidRPr="003D74CC" w:rsidRDefault="00785045" w:rsidP="00F41A17">
      <w:pPr>
        <w:pStyle w:val="tv2121"/>
        <w:spacing w:before="0" w:line="240" w:lineRule="auto"/>
        <w:rPr>
          <w:rFonts w:ascii="Times New Roman" w:hAnsi="Times New Roman"/>
          <w:sz w:val="24"/>
          <w:szCs w:val="24"/>
        </w:rPr>
      </w:pPr>
      <w:r w:rsidRPr="003D74CC">
        <w:rPr>
          <w:rFonts w:ascii="Times New Roman" w:hAnsi="Times New Roman"/>
          <w:sz w:val="24"/>
          <w:szCs w:val="24"/>
        </w:rPr>
        <w:t xml:space="preserve">Ministru kabineta noteikumu </w:t>
      </w:r>
      <w:r w:rsidR="004419AA" w:rsidRPr="003D74CC">
        <w:rPr>
          <w:rFonts w:ascii="Times New Roman" w:hAnsi="Times New Roman"/>
          <w:bCs w:val="0"/>
          <w:sz w:val="24"/>
          <w:szCs w:val="24"/>
        </w:rPr>
        <w:t>"</w:t>
      </w:r>
      <w:r w:rsidRPr="003D74CC">
        <w:rPr>
          <w:rFonts w:ascii="Times New Roman" w:hAnsi="Times New Roman"/>
          <w:sz w:val="24"/>
          <w:szCs w:val="24"/>
        </w:rPr>
        <w:t>Grozījumi M</w:t>
      </w:r>
      <w:r w:rsidR="0089020B" w:rsidRPr="003D74CC">
        <w:rPr>
          <w:rFonts w:ascii="Times New Roman" w:hAnsi="Times New Roman"/>
          <w:sz w:val="24"/>
          <w:szCs w:val="24"/>
        </w:rPr>
        <w:t>inistru kabineta 2015. gada 16. </w:t>
      </w:r>
      <w:r w:rsidRPr="003D74CC">
        <w:rPr>
          <w:rFonts w:ascii="Times New Roman" w:hAnsi="Times New Roman"/>
          <w:sz w:val="24"/>
          <w:szCs w:val="24"/>
        </w:rPr>
        <w:t xml:space="preserve">jūnija noteikumos Nr. 313 </w:t>
      </w:r>
      <w:r w:rsidR="00093178" w:rsidRPr="003D74CC">
        <w:rPr>
          <w:rFonts w:ascii="Times New Roman" w:hAnsi="Times New Roman"/>
          <w:sz w:val="24"/>
          <w:szCs w:val="24"/>
        </w:rPr>
        <w:t>"</w:t>
      </w:r>
      <w:r w:rsidR="00265BD0" w:rsidRPr="003D74CC">
        <w:rPr>
          <w:rFonts w:ascii="Times New Roman" w:hAnsi="Times New Roman"/>
          <w:sz w:val="24"/>
          <w:szCs w:val="24"/>
        </w:rPr>
        <w:t>D</w:t>
      </w:r>
      <w:r w:rsidR="009E1BF6" w:rsidRPr="003D74CC">
        <w:rPr>
          <w:rFonts w:ascii="Times New Roman" w:hAnsi="Times New Roman"/>
          <w:sz w:val="24"/>
          <w:szCs w:val="24"/>
        </w:rPr>
        <w:t xml:space="preserve">arbības programmas </w:t>
      </w:r>
      <w:r w:rsidR="004419AA" w:rsidRPr="003D74CC">
        <w:rPr>
          <w:rFonts w:ascii="Times New Roman" w:hAnsi="Times New Roman"/>
          <w:bCs w:val="0"/>
          <w:sz w:val="24"/>
          <w:szCs w:val="24"/>
        </w:rPr>
        <w:t>"</w:t>
      </w:r>
      <w:r w:rsidR="009E1BF6" w:rsidRPr="003D74CC">
        <w:rPr>
          <w:rFonts w:ascii="Times New Roman" w:hAnsi="Times New Roman"/>
          <w:sz w:val="24"/>
          <w:szCs w:val="24"/>
        </w:rPr>
        <w:t>Izaugsme un nodarbinātība</w:t>
      </w:r>
      <w:r w:rsidR="004419AA" w:rsidRPr="003D74CC">
        <w:rPr>
          <w:rFonts w:ascii="Times New Roman" w:hAnsi="Times New Roman"/>
          <w:bCs w:val="0"/>
          <w:sz w:val="24"/>
          <w:szCs w:val="24"/>
        </w:rPr>
        <w:t>"</w:t>
      </w:r>
      <w:r w:rsidR="009E1BF6" w:rsidRPr="003D74CC">
        <w:rPr>
          <w:rFonts w:ascii="Times New Roman" w:hAnsi="Times New Roman"/>
          <w:sz w:val="24"/>
          <w:szCs w:val="24"/>
        </w:rPr>
        <w:t xml:space="preserve"> 9.</w:t>
      </w:r>
      <w:r w:rsidR="00EC4AF2" w:rsidRPr="003D74CC">
        <w:rPr>
          <w:rFonts w:ascii="Times New Roman" w:hAnsi="Times New Roman"/>
          <w:sz w:val="24"/>
          <w:szCs w:val="24"/>
        </w:rPr>
        <w:t>2</w:t>
      </w:r>
      <w:r w:rsidR="009E1BF6" w:rsidRPr="003D74CC">
        <w:rPr>
          <w:rFonts w:ascii="Times New Roman" w:hAnsi="Times New Roman"/>
          <w:sz w:val="24"/>
          <w:szCs w:val="24"/>
        </w:rPr>
        <w:t>.</w:t>
      </w:r>
      <w:r w:rsidR="00EC4AF2" w:rsidRPr="003D74CC">
        <w:rPr>
          <w:rFonts w:ascii="Times New Roman" w:hAnsi="Times New Roman"/>
          <w:sz w:val="24"/>
          <w:szCs w:val="24"/>
        </w:rPr>
        <w:t>2</w:t>
      </w:r>
      <w:r w:rsidR="009E1BF6" w:rsidRPr="003D74CC">
        <w:rPr>
          <w:rFonts w:ascii="Times New Roman" w:hAnsi="Times New Roman"/>
          <w:sz w:val="24"/>
          <w:szCs w:val="24"/>
        </w:rPr>
        <w:t xml:space="preserve">. specifiskā atbalsta mērķa </w:t>
      </w:r>
      <w:r w:rsidR="004419AA" w:rsidRPr="003D74CC">
        <w:rPr>
          <w:rFonts w:ascii="Times New Roman" w:hAnsi="Times New Roman"/>
          <w:bCs w:val="0"/>
          <w:sz w:val="24"/>
          <w:szCs w:val="24"/>
        </w:rPr>
        <w:t>"</w:t>
      </w:r>
      <w:r w:rsidR="009E1BF6" w:rsidRPr="003D74CC">
        <w:rPr>
          <w:rFonts w:ascii="Times New Roman" w:hAnsi="Times New Roman"/>
          <w:sz w:val="24"/>
          <w:szCs w:val="24"/>
        </w:rPr>
        <w:t xml:space="preserve">Palielināt </w:t>
      </w:r>
      <w:r w:rsidR="00EC4AF2" w:rsidRPr="003D74CC">
        <w:rPr>
          <w:rFonts w:ascii="Times New Roman" w:hAnsi="Times New Roman"/>
          <w:sz w:val="24"/>
          <w:szCs w:val="24"/>
        </w:rPr>
        <w:t>kvalitatīvu institucionālai aprūpei alternatīvu sociālo pakalpojumu dzīvesvietā un ģimeniskai videi pietuvinātu pakalpojumu pieejamība personām ar invaliditāti un bērniem</w:t>
      </w:r>
      <w:r w:rsidR="004419AA" w:rsidRPr="003D74CC">
        <w:rPr>
          <w:rFonts w:ascii="Times New Roman" w:hAnsi="Times New Roman"/>
          <w:bCs w:val="0"/>
          <w:sz w:val="24"/>
          <w:szCs w:val="24"/>
        </w:rPr>
        <w:t>"</w:t>
      </w:r>
      <w:r w:rsidR="009E1BF6" w:rsidRPr="003D74CC">
        <w:rPr>
          <w:rFonts w:ascii="Times New Roman" w:hAnsi="Times New Roman"/>
          <w:sz w:val="24"/>
          <w:szCs w:val="24"/>
        </w:rPr>
        <w:t xml:space="preserve"> </w:t>
      </w:r>
      <w:r w:rsidR="000A1DC2" w:rsidRPr="003D74CC">
        <w:rPr>
          <w:rFonts w:ascii="Times New Roman" w:hAnsi="Times New Roman"/>
          <w:sz w:val="24"/>
          <w:szCs w:val="24"/>
        </w:rPr>
        <w:t>9.2.2.1.</w:t>
      </w:r>
      <w:r w:rsidR="00777D45" w:rsidRPr="003D74CC">
        <w:rPr>
          <w:rFonts w:ascii="Times New Roman" w:hAnsi="Times New Roman"/>
          <w:sz w:val="24"/>
          <w:szCs w:val="24"/>
        </w:rPr>
        <w:t xml:space="preserve"> </w:t>
      </w:r>
      <w:r w:rsidR="009E1BF6" w:rsidRPr="003D74CC">
        <w:rPr>
          <w:rFonts w:ascii="Times New Roman" w:hAnsi="Times New Roman"/>
          <w:sz w:val="24"/>
          <w:szCs w:val="24"/>
        </w:rPr>
        <w:t xml:space="preserve">pasākuma </w:t>
      </w:r>
      <w:r w:rsidR="004419AA" w:rsidRPr="003D74CC">
        <w:rPr>
          <w:rFonts w:ascii="Times New Roman" w:hAnsi="Times New Roman"/>
          <w:bCs w:val="0"/>
          <w:sz w:val="24"/>
          <w:szCs w:val="24"/>
        </w:rPr>
        <w:t>"</w:t>
      </w:r>
      <w:proofErr w:type="spellStart"/>
      <w:r w:rsidR="00EC4AF2" w:rsidRPr="003D74CC">
        <w:rPr>
          <w:rFonts w:ascii="Times New Roman" w:hAnsi="Times New Roman"/>
          <w:sz w:val="24"/>
          <w:szCs w:val="24"/>
        </w:rPr>
        <w:t>Deinstitucionalizācija</w:t>
      </w:r>
      <w:proofErr w:type="spellEnd"/>
      <w:r w:rsidR="004419AA" w:rsidRPr="003D74CC">
        <w:rPr>
          <w:rFonts w:ascii="Times New Roman" w:hAnsi="Times New Roman"/>
          <w:bCs w:val="0"/>
          <w:sz w:val="24"/>
          <w:szCs w:val="24"/>
        </w:rPr>
        <w:t>"</w:t>
      </w:r>
      <w:r w:rsidR="00F86C1C" w:rsidRPr="003D74CC">
        <w:rPr>
          <w:rFonts w:ascii="Times New Roman" w:hAnsi="Times New Roman"/>
          <w:sz w:val="24"/>
          <w:szCs w:val="24"/>
        </w:rPr>
        <w:t xml:space="preserve"> </w:t>
      </w:r>
      <w:r w:rsidR="00404DE7" w:rsidRPr="003D74CC">
        <w:rPr>
          <w:rFonts w:ascii="Times New Roman" w:hAnsi="Times New Roman"/>
          <w:sz w:val="24"/>
          <w:szCs w:val="24"/>
        </w:rPr>
        <w:t>īstenošanas noteikum</w:t>
      </w:r>
      <w:r w:rsidRPr="003D74CC">
        <w:rPr>
          <w:rFonts w:ascii="Times New Roman" w:hAnsi="Times New Roman"/>
          <w:sz w:val="24"/>
          <w:szCs w:val="24"/>
        </w:rPr>
        <w:t>i</w:t>
      </w:r>
      <w:r w:rsidR="004419AA" w:rsidRPr="003D74CC">
        <w:rPr>
          <w:rFonts w:ascii="Times New Roman" w:hAnsi="Times New Roman"/>
          <w:bCs w:val="0"/>
          <w:sz w:val="24"/>
          <w:szCs w:val="24"/>
        </w:rPr>
        <w:t>""</w:t>
      </w:r>
      <w:r w:rsidR="00404DE7" w:rsidRPr="003D74CC">
        <w:rPr>
          <w:rFonts w:ascii="Times New Roman" w:hAnsi="Times New Roman"/>
          <w:sz w:val="24"/>
          <w:szCs w:val="24"/>
        </w:rPr>
        <w:t xml:space="preserve"> </w:t>
      </w:r>
      <w:r w:rsidR="00F86C1C" w:rsidRPr="003D74CC">
        <w:rPr>
          <w:rFonts w:ascii="Times New Roman" w:hAnsi="Times New Roman"/>
          <w:bCs w:val="0"/>
          <w:sz w:val="24"/>
          <w:szCs w:val="24"/>
        </w:rPr>
        <w:t>projekta</w:t>
      </w:r>
      <w:r w:rsidR="00F86C1C" w:rsidRPr="003D74CC">
        <w:rPr>
          <w:rFonts w:ascii="Times New Roman" w:hAnsi="Times New Roman"/>
          <w:sz w:val="24"/>
          <w:szCs w:val="24"/>
        </w:rPr>
        <w:t xml:space="preserve"> sākotnējās ietekmes novērtējuma ziņojums (anotācija)</w:t>
      </w: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965"/>
        <w:gridCol w:w="6237"/>
      </w:tblGrid>
      <w:tr w:rsidR="00CC1A56" w:rsidRPr="0033171F" w14:paraId="1F4DB929" w14:textId="77777777" w:rsidTr="002442B3">
        <w:trPr>
          <w:trHeight w:val="419"/>
        </w:trPr>
        <w:tc>
          <w:tcPr>
            <w:tcW w:w="5000" w:type="pct"/>
            <w:gridSpan w:val="3"/>
            <w:vAlign w:val="center"/>
          </w:tcPr>
          <w:p w14:paraId="120685F5" w14:textId="77777777" w:rsidR="00CC1A56" w:rsidRPr="0033171F" w:rsidRDefault="00CC1A56" w:rsidP="007D385B">
            <w:pPr>
              <w:pStyle w:val="naisnod"/>
              <w:spacing w:before="0" w:beforeAutospacing="0" w:after="0" w:afterAutospacing="0"/>
              <w:ind w:left="57" w:right="57"/>
              <w:jc w:val="center"/>
              <w:rPr>
                <w:b/>
              </w:rPr>
            </w:pPr>
            <w:r w:rsidRPr="0033171F">
              <w:rPr>
                <w:b/>
              </w:rPr>
              <w:t>I. Tiesību akta projekta izstrādes nepieciešamība</w:t>
            </w:r>
          </w:p>
        </w:tc>
      </w:tr>
      <w:tr w:rsidR="00CC1A56" w:rsidRPr="003D74CC" w14:paraId="5238BFC6" w14:textId="77777777" w:rsidTr="002442B3">
        <w:trPr>
          <w:trHeight w:val="415"/>
        </w:trPr>
        <w:tc>
          <w:tcPr>
            <w:tcW w:w="224" w:type="pct"/>
          </w:tcPr>
          <w:p w14:paraId="03C5135E" w14:textId="77777777" w:rsidR="00CC1A56" w:rsidRPr="003D74CC" w:rsidRDefault="00CC1A56" w:rsidP="007D385B">
            <w:pPr>
              <w:pStyle w:val="naiskr"/>
              <w:spacing w:before="0" w:beforeAutospacing="0" w:after="0" w:afterAutospacing="0"/>
              <w:ind w:left="57" w:right="57"/>
              <w:jc w:val="center"/>
            </w:pPr>
            <w:r w:rsidRPr="003D74CC">
              <w:t>1.</w:t>
            </w:r>
          </w:p>
        </w:tc>
        <w:tc>
          <w:tcPr>
            <w:tcW w:w="1539" w:type="pct"/>
          </w:tcPr>
          <w:p w14:paraId="3A84BCD7" w14:textId="77777777" w:rsidR="00026A31" w:rsidRPr="003D74CC" w:rsidRDefault="00CC1A56" w:rsidP="007D385B">
            <w:pPr>
              <w:pStyle w:val="naiskr"/>
              <w:spacing w:before="0" w:beforeAutospacing="0" w:after="0" w:afterAutospacing="0"/>
              <w:ind w:left="57" w:right="57"/>
              <w:rPr>
                <w:rFonts w:eastAsiaTheme="minorHAnsi"/>
                <w:lang w:eastAsia="en-US"/>
              </w:rPr>
            </w:pPr>
            <w:r w:rsidRPr="003D74CC">
              <w:rPr>
                <w:rFonts w:eastAsiaTheme="minorHAnsi"/>
                <w:lang w:eastAsia="en-US"/>
              </w:rPr>
              <w:t>Pamatojums</w:t>
            </w:r>
          </w:p>
          <w:p w14:paraId="114D46B8" w14:textId="77777777" w:rsidR="00CC1A56" w:rsidRPr="003D74CC" w:rsidRDefault="00CC1A56" w:rsidP="00026A31">
            <w:pPr>
              <w:ind w:firstLine="720"/>
              <w:rPr>
                <w:rFonts w:ascii="Times New Roman" w:hAnsi="Times New Roman" w:cs="Times New Roman"/>
                <w:sz w:val="24"/>
                <w:szCs w:val="24"/>
              </w:rPr>
            </w:pPr>
          </w:p>
        </w:tc>
        <w:tc>
          <w:tcPr>
            <w:tcW w:w="3236" w:type="pct"/>
          </w:tcPr>
          <w:p w14:paraId="5C9EC6AD" w14:textId="65B116D1" w:rsidR="00785045" w:rsidRPr="003D74CC" w:rsidRDefault="00EF1795" w:rsidP="00EF1795">
            <w:pPr>
              <w:pStyle w:val="ListParagraph"/>
              <w:spacing w:after="0" w:line="240" w:lineRule="auto"/>
              <w:ind w:left="140" w:right="141"/>
              <w:jc w:val="both"/>
              <w:rPr>
                <w:rFonts w:ascii="Times New Roman" w:hAnsi="Times New Roman" w:cs="Times New Roman"/>
                <w:sz w:val="24"/>
                <w:szCs w:val="24"/>
              </w:rPr>
            </w:pPr>
            <w:r w:rsidRPr="003D74CC">
              <w:rPr>
                <w:sz w:val="24"/>
                <w:szCs w:val="24"/>
              </w:rPr>
              <w:t xml:space="preserve"> </w:t>
            </w:r>
            <w:r w:rsidRPr="003D74CC">
              <w:rPr>
                <w:rFonts w:ascii="Times New Roman" w:hAnsi="Times New Roman" w:cs="Times New Roman"/>
                <w:sz w:val="24"/>
                <w:szCs w:val="24"/>
              </w:rPr>
              <w:t>Ministru kabineta (turpmāk – MK) noteikumu projekts "Grozījumi Ministru kabineta 2015. gada 16. jūnija noteikumos Nr. 313 "Darbības programmas "Iz</w:t>
            </w:r>
            <w:r w:rsidR="00DF7DAD">
              <w:rPr>
                <w:rFonts w:ascii="Times New Roman" w:hAnsi="Times New Roman" w:cs="Times New Roman"/>
                <w:sz w:val="24"/>
                <w:szCs w:val="24"/>
              </w:rPr>
              <w:t>augsme un nodarbinātība" 9.2.2. </w:t>
            </w:r>
            <w:r w:rsidRPr="003D74CC">
              <w:rPr>
                <w:rFonts w:ascii="Times New Roman" w:hAnsi="Times New Roman" w:cs="Times New Roman"/>
                <w:sz w:val="24"/>
                <w:szCs w:val="24"/>
              </w:rPr>
              <w:t>specifiskā atbalsta mērķa "Palielināt kvalitatīvu institucionālai aprūpei alternatīvu sociālo pakalpojumu dzīvesvietā un ģimeniskai videi pietuvinātu pakalpojumu pieejamība personām ar invaliditāti un</w:t>
            </w:r>
            <w:r w:rsidR="00DF7DAD">
              <w:rPr>
                <w:rFonts w:ascii="Times New Roman" w:hAnsi="Times New Roman" w:cs="Times New Roman"/>
                <w:sz w:val="24"/>
                <w:szCs w:val="24"/>
              </w:rPr>
              <w:t xml:space="preserve"> bērniem" 9.2.2.1. </w:t>
            </w:r>
            <w:r w:rsidRPr="003D74CC">
              <w:rPr>
                <w:rFonts w:ascii="Times New Roman" w:hAnsi="Times New Roman" w:cs="Times New Roman"/>
                <w:sz w:val="24"/>
                <w:szCs w:val="24"/>
              </w:rPr>
              <w:t>pasākuma "</w:t>
            </w:r>
            <w:proofErr w:type="spellStart"/>
            <w:r w:rsidRPr="003D74CC">
              <w:rPr>
                <w:rFonts w:ascii="Times New Roman" w:hAnsi="Times New Roman" w:cs="Times New Roman"/>
                <w:sz w:val="24"/>
                <w:szCs w:val="24"/>
              </w:rPr>
              <w:t>Deinstitucionalizācijas</w:t>
            </w:r>
            <w:proofErr w:type="spellEnd"/>
            <w:r w:rsidRPr="003D74CC">
              <w:rPr>
                <w:rFonts w:ascii="Times New Roman" w:hAnsi="Times New Roman" w:cs="Times New Roman"/>
                <w:sz w:val="24"/>
                <w:szCs w:val="24"/>
              </w:rPr>
              <w:t>" īstenošanas noteikumi"" (turpmāk – MK noteikumu projekts)</w:t>
            </w:r>
            <w:r w:rsidR="00F40357" w:rsidRPr="003D74CC">
              <w:rPr>
                <w:rFonts w:ascii="Times New Roman" w:hAnsi="Times New Roman" w:cs="Times New Roman"/>
                <w:sz w:val="24"/>
                <w:szCs w:val="24"/>
              </w:rPr>
              <w:t xml:space="preserve"> </w:t>
            </w:r>
            <w:r w:rsidR="00951DEF" w:rsidRPr="003D74CC">
              <w:rPr>
                <w:rFonts w:ascii="Times New Roman" w:hAnsi="Times New Roman" w:cs="Times New Roman"/>
                <w:sz w:val="24"/>
                <w:szCs w:val="24"/>
              </w:rPr>
              <w:t>ir izstrādāts saskaņā ar Eiropas Savienības</w:t>
            </w:r>
            <w:r w:rsidR="008F3E27" w:rsidRPr="003D74CC">
              <w:rPr>
                <w:rFonts w:ascii="Times New Roman" w:hAnsi="Times New Roman" w:cs="Times New Roman"/>
                <w:sz w:val="24"/>
                <w:szCs w:val="24"/>
              </w:rPr>
              <w:t xml:space="preserve"> (turpmāk – ES)</w:t>
            </w:r>
            <w:r w:rsidR="00951DEF" w:rsidRPr="003D74CC">
              <w:rPr>
                <w:rFonts w:ascii="Times New Roman" w:hAnsi="Times New Roman" w:cs="Times New Roman"/>
                <w:sz w:val="24"/>
                <w:szCs w:val="24"/>
              </w:rPr>
              <w:t xml:space="preserve"> struktūrfondu un Kohēzijas fonda 2014.</w:t>
            </w:r>
            <w:r w:rsidR="00981CE3" w:rsidRPr="003D74CC">
              <w:rPr>
                <w:rFonts w:ascii="Times New Roman" w:hAnsi="Times New Roman" w:cs="Times New Roman"/>
                <w:sz w:val="24"/>
                <w:szCs w:val="24"/>
              </w:rPr>
              <w:t xml:space="preserve"> –</w:t>
            </w:r>
            <w:r w:rsidR="008B48E9" w:rsidRPr="003D74CC">
              <w:rPr>
                <w:rFonts w:ascii="Times New Roman" w:hAnsi="Times New Roman" w:cs="Times New Roman"/>
                <w:sz w:val="24"/>
                <w:szCs w:val="24"/>
              </w:rPr>
              <w:t xml:space="preserve"> </w:t>
            </w:r>
            <w:r w:rsidR="00951DEF" w:rsidRPr="003D74CC">
              <w:rPr>
                <w:rFonts w:ascii="Times New Roman" w:hAnsi="Times New Roman" w:cs="Times New Roman"/>
                <w:sz w:val="24"/>
                <w:szCs w:val="24"/>
              </w:rPr>
              <w:t>2020. gada plānošanas perioda vadības likuma 20. panta 6. un 13. punktu.</w:t>
            </w:r>
            <w:r w:rsidR="00544DE9" w:rsidRPr="003D74CC">
              <w:rPr>
                <w:rFonts w:ascii="Times New Roman" w:hAnsi="Times New Roman" w:cs="Times New Roman"/>
                <w:sz w:val="24"/>
                <w:szCs w:val="24"/>
              </w:rPr>
              <w:t xml:space="preserve"> </w:t>
            </w:r>
          </w:p>
        </w:tc>
      </w:tr>
      <w:tr w:rsidR="00CC1A56" w:rsidRPr="003D74CC" w14:paraId="0D3FC838" w14:textId="77777777" w:rsidTr="002442B3">
        <w:trPr>
          <w:trHeight w:val="472"/>
        </w:trPr>
        <w:tc>
          <w:tcPr>
            <w:tcW w:w="224" w:type="pct"/>
          </w:tcPr>
          <w:p w14:paraId="66220278" w14:textId="77777777" w:rsidR="00CC1A56" w:rsidRPr="003D74CC" w:rsidRDefault="00CC1A56" w:rsidP="007D385B">
            <w:pPr>
              <w:pStyle w:val="naiskr"/>
              <w:spacing w:before="0" w:beforeAutospacing="0" w:after="0" w:afterAutospacing="0"/>
              <w:ind w:left="57" w:right="57"/>
              <w:jc w:val="center"/>
            </w:pPr>
            <w:r w:rsidRPr="003D74CC">
              <w:t>2.</w:t>
            </w:r>
          </w:p>
        </w:tc>
        <w:tc>
          <w:tcPr>
            <w:tcW w:w="1539" w:type="pct"/>
          </w:tcPr>
          <w:p w14:paraId="41C592E1" w14:textId="095607D9" w:rsidR="00CC4BB4" w:rsidRPr="003D74CC" w:rsidRDefault="00CC1A56" w:rsidP="007D385B">
            <w:pPr>
              <w:pStyle w:val="naiskr"/>
              <w:tabs>
                <w:tab w:val="left" w:pos="170"/>
              </w:tabs>
              <w:spacing w:before="0" w:beforeAutospacing="0" w:after="0" w:afterAutospacing="0"/>
              <w:ind w:left="57" w:right="57"/>
            </w:pPr>
            <w:r w:rsidRPr="003D74CC">
              <w:t>Pašreizējā situācija un problēmas, kuru risināšanai tiesību akta projekts izstrādāts, tiesiskā regulējuma mērķis un būtība</w:t>
            </w:r>
          </w:p>
          <w:p w14:paraId="53A0A10C" w14:textId="77777777" w:rsidR="00CC4BB4" w:rsidRPr="003D74CC" w:rsidRDefault="00CC4BB4" w:rsidP="00CC4BB4">
            <w:pPr>
              <w:rPr>
                <w:sz w:val="24"/>
                <w:szCs w:val="24"/>
                <w:lang w:eastAsia="lv-LV"/>
              </w:rPr>
            </w:pPr>
          </w:p>
          <w:p w14:paraId="544F24FF" w14:textId="77777777" w:rsidR="00CC4BB4" w:rsidRPr="003D74CC" w:rsidRDefault="00CC4BB4" w:rsidP="00CC4BB4">
            <w:pPr>
              <w:rPr>
                <w:sz w:val="24"/>
                <w:szCs w:val="24"/>
                <w:lang w:eastAsia="lv-LV"/>
              </w:rPr>
            </w:pPr>
          </w:p>
          <w:p w14:paraId="7B4B2A18" w14:textId="77777777" w:rsidR="00CC4BB4" w:rsidRPr="003D74CC" w:rsidRDefault="00CC4BB4" w:rsidP="00CC4BB4">
            <w:pPr>
              <w:rPr>
                <w:sz w:val="24"/>
                <w:szCs w:val="24"/>
                <w:lang w:eastAsia="lv-LV"/>
              </w:rPr>
            </w:pPr>
          </w:p>
          <w:p w14:paraId="0D9AC44C" w14:textId="77777777" w:rsidR="00CC4BB4" w:rsidRPr="003D74CC" w:rsidRDefault="00CC4BB4" w:rsidP="00CC4BB4">
            <w:pPr>
              <w:rPr>
                <w:sz w:val="24"/>
                <w:szCs w:val="24"/>
                <w:lang w:eastAsia="lv-LV"/>
              </w:rPr>
            </w:pPr>
          </w:p>
          <w:p w14:paraId="0569488B" w14:textId="77777777" w:rsidR="00CC4BB4" w:rsidRPr="003D74CC" w:rsidRDefault="00CC4BB4" w:rsidP="00CC4BB4">
            <w:pPr>
              <w:rPr>
                <w:sz w:val="24"/>
                <w:szCs w:val="24"/>
                <w:lang w:eastAsia="lv-LV"/>
              </w:rPr>
            </w:pPr>
          </w:p>
          <w:p w14:paraId="3310A110" w14:textId="77777777" w:rsidR="00CC1A56" w:rsidRPr="003D74CC" w:rsidRDefault="00CC4BB4" w:rsidP="00CC4BB4">
            <w:pPr>
              <w:tabs>
                <w:tab w:val="left" w:pos="990"/>
              </w:tabs>
              <w:rPr>
                <w:sz w:val="24"/>
                <w:szCs w:val="24"/>
                <w:lang w:eastAsia="lv-LV"/>
              </w:rPr>
            </w:pPr>
            <w:r w:rsidRPr="003D74CC">
              <w:rPr>
                <w:sz w:val="24"/>
                <w:szCs w:val="24"/>
                <w:lang w:eastAsia="lv-LV"/>
              </w:rPr>
              <w:tab/>
            </w:r>
          </w:p>
        </w:tc>
        <w:tc>
          <w:tcPr>
            <w:tcW w:w="3236" w:type="pct"/>
            <w:shd w:val="clear" w:color="auto" w:fill="auto"/>
          </w:tcPr>
          <w:p w14:paraId="09A8592E" w14:textId="5076D670" w:rsidR="000338FF" w:rsidRPr="00166C94" w:rsidRDefault="00C30CD3" w:rsidP="000338FF">
            <w:pPr>
              <w:pStyle w:val="ListParagraph"/>
              <w:spacing w:after="0" w:line="240" w:lineRule="auto"/>
              <w:ind w:left="140" w:right="141" w:firstLine="142"/>
              <w:jc w:val="both"/>
              <w:rPr>
                <w:rFonts w:ascii="Times New Roman" w:hAnsi="Times New Roman"/>
                <w:b/>
                <w:sz w:val="24"/>
                <w:szCs w:val="24"/>
              </w:rPr>
            </w:pPr>
            <w:r w:rsidRPr="00166C94">
              <w:rPr>
                <w:rFonts w:ascii="Times New Roman" w:hAnsi="Times New Roman"/>
                <w:b/>
                <w:sz w:val="24"/>
                <w:szCs w:val="24"/>
              </w:rPr>
              <w:t>1</w:t>
            </w:r>
            <w:r w:rsidR="000338FF" w:rsidRPr="00166C94">
              <w:rPr>
                <w:rFonts w:ascii="Times New Roman" w:hAnsi="Times New Roman"/>
                <w:b/>
                <w:sz w:val="24"/>
                <w:szCs w:val="24"/>
              </w:rPr>
              <w:t>. Finansējuma saņēmēja tiesības izvērtēt bērnu individuālās vajadzības un</w:t>
            </w:r>
            <w:r w:rsidR="00C01F0D" w:rsidRPr="00166C94">
              <w:rPr>
                <w:rFonts w:ascii="Times New Roman" w:hAnsi="Times New Roman"/>
                <w:b/>
                <w:sz w:val="24"/>
                <w:szCs w:val="24"/>
              </w:rPr>
              <w:t xml:space="preserve"> izstrādāt atbalsta plānu ārpus</w:t>
            </w:r>
            <w:r w:rsidR="000338FF" w:rsidRPr="00166C94">
              <w:rPr>
                <w:rFonts w:ascii="Times New Roman" w:hAnsi="Times New Roman"/>
                <w:b/>
                <w:sz w:val="24"/>
                <w:szCs w:val="24"/>
              </w:rPr>
              <w:t>ģimenes aprūpē esošiem bērniem, kuri atrodas bērnu aprūpes iestādēs, kuras nav sadarbības partneri 9.2.2.1.pasākuma ietvaros.</w:t>
            </w:r>
          </w:p>
          <w:p w14:paraId="1A71EF5D" w14:textId="7618F7DB" w:rsidR="000338FF" w:rsidRPr="003D74CC" w:rsidRDefault="000338FF" w:rsidP="000338FF">
            <w:pPr>
              <w:pStyle w:val="ListParagraph"/>
              <w:spacing w:after="0" w:line="240" w:lineRule="auto"/>
              <w:ind w:left="140" w:right="141" w:firstLine="142"/>
              <w:jc w:val="both"/>
              <w:rPr>
                <w:rFonts w:ascii="Times New Roman" w:hAnsi="Times New Roman"/>
                <w:sz w:val="24"/>
                <w:szCs w:val="24"/>
              </w:rPr>
            </w:pPr>
            <w:r w:rsidRPr="003D74CC">
              <w:rPr>
                <w:rFonts w:ascii="Times New Roman" w:hAnsi="Times New Roman"/>
                <w:sz w:val="24"/>
                <w:szCs w:val="24"/>
              </w:rPr>
              <w:t>L</w:t>
            </w:r>
            <w:r w:rsidR="00C30CD3" w:rsidRPr="003D74CC">
              <w:rPr>
                <w:rFonts w:ascii="Times New Roman" w:hAnsi="Times New Roman"/>
                <w:sz w:val="24"/>
                <w:szCs w:val="24"/>
              </w:rPr>
              <w:t>abklājības ministrija (turpmāk – LM)</w:t>
            </w:r>
            <w:r w:rsidRPr="003D74CC">
              <w:rPr>
                <w:rFonts w:ascii="Times New Roman" w:hAnsi="Times New Roman"/>
                <w:sz w:val="24"/>
                <w:szCs w:val="24"/>
              </w:rPr>
              <w:t xml:space="preserve"> skaidro, ka</w:t>
            </w:r>
            <w:r w:rsidR="00DF7DAD">
              <w:rPr>
                <w:rFonts w:ascii="Times New Roman" w:hAnsi="Times New Roman"/>
                <w:sz w:val="24"/>
                <w:szCs w:val="24"/>
              </w:rPr>
              <w:t xml:space="preserve"> MK 2015. gada 16. jūnija noteikumos Nr. 313 </w:t>
            </w:r>
            <w:r w:rsidR="00C30CD3" w:rsidRPr="003D74CC">
              <w:rPr>
                <w:rFonts w:ascii="Times New Roman" w:hAnsi="Times New Roman"/>
                <w:sz w:val="24"/>
                <w:szCs w:val="24"/>
              </w:rPr>
              <w:t>"Darbības programmas "Iz</w:t>
            </w:r>
            <w:r w:rsidR="00DF7DAD">
              <w:rPr>
                <w:rFonts w:ascii="Times New Roman" w:hAnsi="Times New Roman"/>
                <w:sz w:val="24"/>
                <w:szCs w:val="24"/>
              </w:rPr>
              <w:t>augsme un nodarbinātība" 9.2.2. </w:t>
            </w:r>
            <w:r w:rsidR="00C30CD3" w:rsidRPr="003D74CC">
              <w:rPr>
                <w:rFonts w:ascii="Times New Roman" w:hAnsi="Times New Roman"/>
                <w:sz w:val="24"/>
                <w:szCs w:val="24"/>
              </w:rPr>
              <w:t>specifiskā atbalsta mērķa "Palielināt kvalitatīvu institucionālai aprūpei alternatīvu sociālo pakalpojumu dzīvesvietā un ģimeniskai videi pietuvinātu pakalpojumu pieejamība personām ar in</w:t>
            </w:r>
            <w:r w:rsidR="00DF7DAD">
              <w:rPr>
                <w:rFonts w:ascii="Times New Roman" w:hAnsi="Times New Roman"/>
                <w:sz w:val="24"/>
                <w:szCs w:val="24"/>
              </w:rPr>
              <w:t>validitāti un bērniem" 9.2.2.1. </w:t>
            </w:r>
            <w:r w:rsidR="00C30CD3" w:rsidRPr="003D74CC">
              <w:rPr>
                <w:rFonts w:ascii="Times New Roman" w:hAnsi="Times New Roman"/>
                <w:sz w:val="24"/>
                <w:szCs w:val="24"/>
              </w:rPr>
              <w:t>pasākuma "</w:t>
            </w:r>
            <w:proofErr w:type="spellStart"/>
            <w:r w:rsidR="00C30CD3" w:rsidRPr="003D74CC">
              <w:rPr>
                <w:rFonts w:ascii="Times New Roman" w:hAnsi="Times New Roman"/>
                <w:sz w:val="24"/>
                <w:szCs w:val="24"/>
              </w:rPr>
              <w:t>Deinstitucionalizācijas</w:t>
            </w:r>
            <w:proofErr w:type="spellEnd"/>
            <w:r w:rsidR="00C30CD3" w:rsidRPr="003D74CC">
              <w:rPr>
                <w:rFonts w:ascii="Times New Roman" w:hAnsi="Times New Roman"/>
                <w:sz w:val="24"/>
                <w:szCs w:val="24"/>
              </w:rPr>
              <w:t xml:space="preserve">" īstenošanas noteikumi" (turpmāk – MK noteikumi Nr. 313) </w:t>
            </w:r>
            <w:r w:rsidR="00622543" w:rsidRPr="003D74CC">
              <w:rPr>
                <w:rFonts w:ascii="Times New Roman" w:hAnsi="Times New Roman"/>
                <w:sz w:val="24"/>
                <w:szCs w:val="24"/>
              </w:rPr>
              <w:t xml:space="preserve">ir </w:t>
            </w:r>
            <w:r w:rsidRPr="003D74CC">
              <w:rPr>
                <w:rFonts w:ascii="Times New Roman" w:hAnsi="Times New Roman"/>
                <w:sz w:val="24"/>
                <w:szCs w:val="24"/>
              </w:rPr>
              <w:t>nepieciešami grozījumi attiecībā uz finansējuma saņēmēja tiesībām izvērtēt bērnu individuālās vajadzības un</w:t>
            </w:r>
            <w:r w:rsidR="00C01F0D" w:rsidRPr="003D74CC">
              <w:rPr>
                <w:rFonts w:ascii="Times New Roman" w:hAnsi="Times New Roman"/>
                <w:sz w:val="24"/>
                <w:szCs w:val="24"/>
              </w:rPr>
              <w:t xml:space="preserve"> izstrādāt </w:t>
            </w:r>
            <w:r w:rsidR="00C30CD3" w:rsidRPr="003D74CC">
              <w:t xml:space="preserve"> </w:t>
            </w:r>
            <w:r w:rsidR="00C30CD3" w:rsidRPr="003D74CC">
              <w:rPr>
                <w:rFonts w:ascii="Times New Roman" w:hAnsi="Times New Roman"/>
                <w:sz w:val="24"/>
                <w:szCs w:val="24"/>
              </w:rPr>
              <w:t>individuālo</w:t>
            </w:r>
            <w:r w:rsidR="002F7247" w:rsidRPr="003D74CC">
              <w:rPr>
                <w:rFonts w:ascii="Times New Roman" w:hAnsi="Times New Roman"/>
                <w:sz w:val="24"/>
                <w:szCs w:val="24"/>
              </w:rPr>
              <w:t>s</w:t>
            </w:r>
            <w:r w:rsidR="00C30CD3" w:rsidRPr="003D74CC">
              <w:rPr>
                <w:rFonts w:ascii="Times New Roman" w:hAnsi="Times New Roman"/>
                <w:sz w:val="24"/>
                <w:szCs w:val="24"/>
              </w:rPr>
              <w:t xml:space="preserve"> sociālās aprūpes vai sociālās rehabilitācijas atbalsta plānu</w:t>
            </w:r>
            <w:r w:rsidR="002F7247" w:rsidRPr="003D74CC">
              <w:rPr>
                <w:rFonts w:ascii="Times New Roman" w:hAnsi="Times New Roman"/>
                <w:sz w:val="24"/>
                <w:szCs w:val="24"/>
              </w:rPr>
              <w:t>s</w:t>
            </w:r>
            <w:r w:rsidR="00C30CD3" w:rsidRPr="003D74CC">
              <w:rPr>
                <w:rFonts w:ascii="Times New Roman" w:hAnsi="Times New Roman"/>
                <w:sz w:val="24"/>
                <w:szCs w:val="24"/>
              </w:rPr>
              <w:t xml:space="preserve"> (turpmāk – atbalsta plāns) </w:t>
            </w:r>
            <w:r w:rsidR="00C01F0D" w:rsidRPr="003D74CC">
              <w:rPr>
                <w:rFonts w:ascii="Times New Roman" w:hAnsi="Times New Roman"/>
                <w:sz w:val="24"/>
                <w:szCs w:val="24"/>
              </w:rPr>
              <w:t>ārpus</w:t>
            </w:r>
            <w:r w:rsidRPr="003D74CC">
              <w:rPr>
                <w:rFonts w:ascii="Times New Roman" w:hAnsi="Times New Roman"/>
                <w:sz w:val="24"/>
                <w:szCs w:val="24"/>
              </w:rPr>
              <w:t xml:space="preserve">ģimenes aprūpē esošiem bērniem, kuri </w:t>
            </w:r>
            <w:r w:rsidR="00C30CD3" w:rsidRPr="003D74CC">
              <w:t xml:space="preserve"> </w:t>
            </w:r>
            <w:r w:rsidR="00C30CD3" w:rsidRPr="003D74CC">
              <w:rPr>
                <w:rFonts w:ascii="Times New Roman" w:hAnsi="Times New Roman"/>
                <w:sz w:val="24"/>
                <w:szCs w:val="24"/>
              </w:rPr>
              <w:t xml:space="preserve">saņem valsts vai pašvaldības finansētus pakalpojumus bērnu ilgstošas sociālās aprūpes un sociālās rehabilitācijas institūcijās (turpmāk –  bērnu aprūpes iestādes) gadījumos, kad bērnu aprūpes iestādes </w:t>
            </w:r>
            <w:r w:rsidRPr="003D74CC">
              <w:rPr>
                <w:rFonts w:ascii="Times New Roman" w:hAnsi="Times New Roman"/>
                <w:sz w:val="24"/>
                <w:szCs w:val="24"/>
              </w:rPr>
              <w:t>nav sadarbības partneri 9.2.2.1.</w:t>
            </w:r>
            <w:r w:rsidR="00C30CD3" w:rsidRPr="003D74CC">
              <w:rPr>
                <w:rFonts w:ascii="Times New Roman" w:hAnsi="Times New Roman"/>
                <w:sz w:val="24"/>
                <w:szCs w:val="24"/>
              </w:rPr>
              <w:t> </w:t>
            </w:r>
            <w:r w:rsidRPr="003D74CC">
              <w:rPr>
                <w:rFonts w:ascii="Times New Roman" w:hAnsi="Times New Roman"/>
                <w:sz w:val="24"/>
                <w:szCs w:val="24"/>
              </w:rPr>
              <w:t>pasākuma</w:t>
            </w:r>
            <w:r w:rsidR="00C30CD3" w:rsidRPr="003D74CC">
              <w:rPr>
                <w:rFonts w:ascii="Times New Roman" w:hAnsi="Times New Roman"/>
                <w:sz w:val="24"/>
                <w:szCs w:val="24"/>
              </w:rPr>
              <w:t xml:space="preserve"> "</w:t>
            </w:r>
            <w:proofErr w:type="spellStart"/>
            <w:r w:rsidR="00C30CD3" w:rsidRPr="003D74CC">
              <w:rPr>
                <w:rFonts w:ascii="Times New Roman" w:hAnsi="Times New Roman"/>
                <w:sz w:val="24"/>
                <w:szCs w:val="24"/>
              </w:rPr>
              <w:t>Deinstitucionalizācija</w:t>
            </w:r>
            <w:proofErr w:type="spellEnd"/>
            <w:r w:rsidR="00C30CD3" w:rsidRPr="003D74CC">
              <w:rPr>
                <w:rFonts w:ascii="Times New Roman" w:hAnsi="Times New Roman"/>
                <w:sz w:val="24"/>
                <w:szCs w:val="24"/>
              </w:rPr>
              <w:t xml:space="preserve">" (turpmāk </w:t>
            </w:r>
            <w:r w:rsidR="002F7247" w:rsidRPr="003D74CC">
              <w:rPr>
                <w:rFonts w:ascii="Times New Roman" w:hAnsi="Times New Roman"/>
                <w:sz w:val="24"/>
                <w:szCs w:val="24"/>
              </w:rPr>
              <w:t>–</w:t>
            </w:r>
            <w:r w:rsidR="00C30CD3" w:rsidRPr="003D74CC">
              <w:rPr>
                <w:rFonts w:ascii="Times New Roman" w:hAnsi="Times New Roman"/>
                <w:sz w:val="24"/>
                <w:szCs w:val="24"/>
              </w:rPr>
              <w:t xml:space="preserve"> </w:t>
            </w:r>
            <w:r w:rsidR="002F7247" w:rsidRPr="003D74CC">
              <w:rPr>
                <w:rFonts w:ascii="Times New Roman" w:hAnsi="Times New Roman"/>
                <w:sz w:val="24"/>
                <w:szCs w:val="24"/>
              </w:rPr>
              <w:t>9.2.2.1. pasākums)</w:t>
            </w:r>
            <w:r w:rsidRPr="003D74CC">
              <w:rPr>
                <w:rFonts w:ascii="Times New Roman" w:hAnsi="Times New Roman"/>
                <w:sz w:val="24"/>
                <w:szCs w:val="24"/>
              </w:rPr>
              <w:t xml:space="preserve"> ietvaros. Bez minētajiem grozījumiem nav iespējams sasniegt 9.2.2.1. pasākuma iznākuma rādītāju – "bērnu aprūpes iestādēs esošo bērnu skaits, kuriem veikts individuālo vajadzību izvērtējums (ar Eiropas Sociālā fonda atbalstu) – 1 760".  Uz </w:t>
            </w:r>
            <w:r w:rsidRPr="003D74CC">
              <w:rPr>
                <w:rFonts w:ascii="Times New Roman" w:hAnsi="Times New Roman"/>
                <w:sz w:val="24"/>
                <w:szCs w:val="24"/>
              </w:rPr>
              <w:lastRenderedPageBreak/>
              <w:t>doto brīdi jau ir zināms, ka minētā iznākuma rādītāja sasniegšana būs daļēja</w:t>
            </w:r>
            <w:r w:rsidR="00622543" w:rsidRPr="003D74CC">
              <w:rPr>
                <w:rFonts w:ascii="Times New Roman" w:hAnsi="Times New Roman"/>
                <w:sz w:val="24"/>
                <w:szCs w:val="24"/>
              </w:rPr>
              <w:t xml:space="preserve"> (skat. informāciju MK noteikumu projekta anotācijas </w:t>
            </w:r>
            <w:r w:rsidR="002F7247" w:rsidRPr="003D74CC">
              <w:rPr>
                <w:rFonts w:ascii="Times New Roman" w:hAnsi="Times New Roman"/>
                <w:sz w:val="24"/>
                <w:szCs w:val="24"/>
              </w:rPr>
              <w:t>5</w:t>
            </w:r>
            <w:r w:rsidR="00622543" w:rsidRPr="003D74CC">
              <w:rPr>
                <w:rFonts w:ascii="Times New Roman" w:hAnsi="Times New Roman"/>
                <w:sz w:val="24"/>
                <w:szCs w:val="24"/>
              </w:rPr>
              <w:t>. punktā).</w:t>
            </w:r>
            <w:r w:rsidRPr="003D74CC">
              <w:rPr>
                <w:rFonts w:ascii="Times New Roman" w:hAnsi="Times New Roman"/>
                <w:sz w:val="24"/>
                <w:szCs w:val="24"/>
              </w:rPr>
              <w:t xml:space="preserve"> </w:t>
            </w:r>
          </w:p>
          <w:p w14:paraId="46F9D42A" w14:textId="36CBD7ED" w:rsidR="00C3251F" w:rsidRPr="003D74CC" w:rsidRDefault="00CD1050" w:rsidP="002F7247">
            <w:pPr>
              <w:pStyle w:val="ListParagraph"/>
              <w:spacing w:after="0" w:line="240" w:lineRule="auto"/>
              <w:ind w:left="140" w:right="141" w:firstLine="142"/>
              <w:jc w:val="both"/>
              <w:rPr>
                <w:rFonts w:ascii="Times New Roman" w:hAnsi="Times New Roman"/>
                <w:sz w:val="24"/>
                <w:szCs w:val="24"/>
              </w:rPr>
            </w:pPr>
            <w:r>
              <w:rPr>
                <w:rFonts w:ascii="Times New Roman" w:hAnsi="Times New Roman"/>
                <w:sz w:val="24"/>
                <w:szCs w:val="24"/>
              </w:rPr>
              <w:t>MK noteikumu Nr. 313 4.1.2. </w:t>
            </w:r>
            <w:r w:rsidR="000338FF" w:rsidRPr="003D74CC">
              <w:rPr>
                <w:rFonts w:ascii="Times New Roman" w:hAnsi="Times New Roman"/>
                <w:sz w:val="24"/>
                <w:szCs w:val="24"/>
              </w:rPr>
              <w:t>apakšpunktā un darbības programmā</w:t>
            </w:r>
            <w:r w:rsidR="002F7247" w:rsidRPr="003D74CC">
              <w:rPr>
                <w:rFonts w:ascii="Times New Roman" w:hAnsi="Times New Roman"/>
                <w:sz w:val="24"/>
                <w:szCs w:val="24"/>
              </w:rPr>
              <w:t xml:space="preserve"> "Izaugsme un nodarbinātība" (turpmāk – darbības programma) </w:t>
            </w:r>
            <w:r w:rsidR="000338FF" w:rsidRPr="003D74CC">
              <w:rPr>
                <w:rFonts w:ascii="Times New Roman" w:hAnsi="Times New Roman"/>
                <w:sz w:val="24"/>
                <w:szCs w:val="24"/>
              </w:rPr>
              <w:t xml:space="preserve">noteiktā iznākuma </w:t>
            </w:r>
            <w:r w:rsidR="002F7247" w:rsidRPr="003D74CC">
              <w:rPr>
                <w:rFonts w:ascii="Times New Roman" w:hAnsi="Times New Roman"/>
                <w:sz w:val="24"/>
                <w:szCs w:val="24"/>
              </w:rPr>
              <w:t>rādītāja sasniegšanu līdz 2018. </w:t>
            </w:r>
            <w:r w:rsidR="000338FF" w:rsidRPr="003D74CC">
              <w:rPr>
                <w:rFonts w:ascii="Times New Roman" w:hAnsi="Times New Roman"/>
                <w:sz w:val="24"/>
                <w:szCs w:val="24"/>
              </w:rPr>
              <w:t>gada 31</w:t>
            </w:r>
            <w:r w:rsidR="00DF7DAD">
              <w:rPr>
                <w:rFonts w:ascii="Times New Roman" w:hAnsi="Times New Roman"/>
                <w:sz w:val="24"/>
                <w:szCs w:val="24"/>
              </w:rPr>
              <w:t>. </w:t>
            </w:r>
            <w:r w:rsidR="000338FF" w:rsidRPr="003D74CC">
              <w:rPr>
                <w:rFonts w:ascii="Times New Roman" w:hAnsi="Times New Roman"/>
                <w:sz w:val="24"/>
                <w:szCs w:val="24"/>
              </w:rPr>
              <w:t>decembrim (bērnu aprūpes iestādēs esošo bērnu skaits, kuriem veikts individuālo vajadzību izvērtējums (ar Eiropas Savienības fonda atbalstu)) papildus var ietekmēt fakts, ka Rīgas u</w:t>
            </w:r>
            <w:r w:rsidR="00DF7DAD">
              <w:rPr>
                <w:rFonts w:ascii="Times New Roman" w:hAnsi="Times New Roman"/>
                <w:sz w:val="24"/>
                <w:szCs w:val="24"/>
              </w:rPr>
              <w:t>n Jūrmalas pašvaldības 9.2.2.1. </w:t>
            </w:r>
            <w:r w:rsidR="000338FF" w:rsidRPr="003D74CC">
              <w:rPr>
                <w:rFonts w:ascii="Times New Roman" w:hAnsi="Times New Roman"/>
                <w:sz w:val="24"/>
                <w:szCs w:val="24"/>
              </w:rPr>
              <w:t>pasākumā  neņem dalību un  nav noslēgušas sadarbības līgumus ar plānošanas reģioniem.</w:t>
            </w:r>
            <w:r w:rsidR="00C3251F" w:rsidRPr="003D74CC">
              <w:rPr>
                <w:rFonts w:ascii="Times New Roman" w:hAnsi="Times New Roman"/>
                <w:sz w:val="24"/>
                <w:szCs w:val="24"/>
              </w:rPr>
              <w:t xml:space="preserve"> </w:t>
            </w:r>
            <w:r w:rsidR="000338FF" w:rsidRPr="003D74CC">
              <w:rPr>
                <w:rFonts w:ascii="Times New Roman" w:hAnsi="Times New Roman"/>
                <w:sz w:val="24"/>
                <w:szCs w:val="24"/>
              </w:rPr>
              <w:t xml:space="preserve">Minētās pašvaldības par saviem budžeta līdzekļiem finansē bērnu aprūpes iestādes, kurās </w:t>
            </w:r>
            <w:r w:rsidR="00C3251F" w:rsidRPr="003D74CC">
              <w:rPr>
                <w:rFonts w:ascii="Times New Roman" w:hAnsi="Times New Roman"/>
                <w:sz w:val="24"/>
                <w:szCs w:val="24"/>
              </w:rPr>
              <w:t xml:space="preserve">pašlaik </w:t>
            </w:r>
            <w:r w:rsidR="000338FF" w:rsidRPr="003D74CC">
              <w:rPr>
                <w:rFonts w:ascii="Times New Roman" w:hAnsi="Times New Roman"/>
                <w:sz w:val="24"/>
                <w:szCs w:val="24"/>
              </w:rPr>
              <w:t xml:space="preserve">nav iespējams veikt bērnu individuālo vajadzību izvērtējumu un atbalsta plānu izstrādi, jo pašvaldības nav finansējuma saņēmēja sadarbības partneri. Bērnu aprūpes iestādēs esošo bērnu individuālo vajadzību izvērtējums </w:t>
            </w:r>
            <w:r w:rsidR="00C3251F" w:rsidRPr="003D74CC">
              <w:rPr>
                <w:rFonts w:ascii="Times New Roman" w:hAnsi="Times New Roman"/>
                <w:sz w:val="24"/>
                <w:szCs w:val="24"/>
              </w:rPr>
              <w:t xml:space="preserve">kopumā </w:t>
            </w:r>
            <w:r w:rsidR="000338FF" w:rsidRPr="003D74CC">
              <w:rPr>
                <w:rFonts w:ascii="Times New Roman" w:hAnsi="Times New Roman"/>
                <w:sz w:val="24"/>
                <w:szCs w:val="24"/>
              </w:rPr>
              <w:t>ir nepieciešams, lai noteiktu, kādus sociālos pakalpojumus pašvaldībām nepieciešams attīstīt</w:t>
            </w:r>
            <w:r w:rsidR="00C3251F" w:rsidRPr="003D74CC">
              <w:rPr>
                <w:rFonts w:ascii="Times New Roman" w:hAnsi="Times New Roman"/>
                <w:sz w:val="24"/>
                <w:szCs w:val="24"/>
              </w:rPr>
              <w:t xml:space="preserve"> plānošanas reģionu ietvaros</w:t>
            </w:r>
            <w:r w:rsidR="000338FF" w:rsidRPr="003D74CC">
              <w:rPr>
                <w:rFonts w:ascii="Times New Roman" w:hAnsi="Times New Roman"/>
                <w:sz w:val="24"/>
                <w:szCs w:val="24"/>
              </w:rPr>
              <w:t xml:space="preserve">, lai bērns, nonākot ģimeniskā vidē (pie aizbildņa vai audžuģimenes), varētu tos saņemt. Saskaņā ar Bērnu </w:t>
            </w:r>
            <w:r w:rsidR="00DF7DAD">
              <w:rPr>
                <w:rFonts w:ascii="Times New Roman" w:hAnsi="Times New Roman"/>
                <w:sz w:val="24"/>
                <w:szCs w:val="24"/>
              </w:rPr>
              <w:t>tiesību aizsardzības likuma 27. </w:t>
            </w:r>
            <w:r w:rsidR="000338FF" w:rsidRPr="003D74CC">
              <w:rPr>
                <w:rFonts w:ascii="Times New Roman" w:hAnsi="Times New Roman"/>
                <w:sz w:val="24"/>
                <w:szCs w:val="24"/>
              </w:rPr>
              <w:t xml:space="preserve">panta trešās un trīs </w:t>
            </w:r>
            <w:proofErr w:type="spellStart"/>
            <w:r w:rsidR="000338FF" w:rsidRPr="003D74CC">
              <w:rPr>
                <w:rFonts w:ascii="Times New Roman" w:hAnsi="Times New Roman"/>
                <w:sz w:val="24"/>
                <w:szCs w:val="24"/>
              </w:rPr>
              <w:t>prim</w:t>
            </w:r>
            <w:proofErr w:type="spellEnd"/>
            <w:r w:rsidR="000338FF" w:rsidRPr="003D74CC">
              <w:rPr>
                <w:rFonts w:ascii="Times New Roman" w:hAnsi="Times New Roman"/>
                <w:sz w:val="24"/>
                <w:szCs w:val="24"/>
              </w:rPr>
              <w:t xml:space="preserve"> daļas, šķirot bērnu no ģimenes, viņam jānodrošina ārpusģimenes aprūpe pie aizbildņa, audžuģimenē vai bērnu aprūpes iestādē, kā arī valsts apmaksāta neatliekamā medicīniskā palīdzība ārstniecības iestādēs vai palīdzība sociālās rehabilitācijas iestādēs. Bērnam primāri jānodrošina iespēja augt pie aizbildņa vai audžuģimenē. Ārpusģimenes aprūpi bērnu aprūpes iestādē nodrošina, ja aprūpe pie aizbildņa vai audžuģimenē nav piemērota konkrētam bērnam. Bērnu aprūpes iestādē bērns atrodas līdz brīdim, kad viņam tiek nodrošināta piemērota aprūpe pie aizbildņa vai audžuģimenē. Tādejādi, lai bērnam varētu rast labāko pakalpojumu, t.sk. piemērotāko audžuģimeni vai aizbildni, ir nepieciešams apzināt bērna individuālās vajadzības. Tāpat Ministru kabineta noteikumu projektā "Prasības sociālo pakalpojumu sniedzējiem" (turpmāk – prasību sociālo pakalpojumu sniedzējiem projekts) (izsludināts </w:t>
            </w:r>
            <w:r w:rsidR="00DF7DAD">
              <w:rPr>
                <w:rFonts w:ascii="Times New Roman" w:hAnsi="Times New Roman"/>
                <w:sz w:val="24"/>
                <w:szCs w:val="24"/>
              </w:rPr>
              <w:t>Valsts sekretāru sanāksmē 2016. gada 5. </w:t>
            </w:r>
            <w:r w:rsidR="000338FF" w:rsidRPr="003D74CC">
              <w:rPr>
                <w:rFonts w:ascii="Times New Roman" w:hAnsi="Times New Roman"/>
                <w:sz w:val="24"/>
                <w:szCs w:val="24"/>
              </w:rPr>
              <w:t xml:space="preserve">maijā) paredzēts, ka  bērna lietā būs  nepieciešams iekļaut informāciju, kas ir būtiska sociālā pakalpojuma nodrošināšanā. </w:t>
            </w:r>
            <w:r w:rsidR="00C3251F" w:rsidRPr="003D74CC">
              <w:rPr>
                <w:rFonts w:ascii="Times New Roman" w:hAnsi="Times New Roman"/>
                <w:sz w:val="24"/>
                <w:szCs w:val="24"/>
              </w:rPr>
              <w:t xml:space="preserve">Tāpat </w:t>
            </w:r>
            <w:r w:rsidR="00C3251F" w:rsidRPr="003D74CC">
              <w:rPr>
                <w:rFonts w:ascii="Times New Roman" w:hAnsi="Times New Roman" w:cs="Times New Roman"/>
                <w:sz w:val="24"/>
                <w:szCs w:val="24"/>
              </w:rPr>
              <w:t>Sociālo pakalpojumu un sociālās palīdzības likuma 24.</w:t>
            </w:r>
            <w:r w:rsidR="00ED4F85">
              <w:rPr>
                <w:rFonts w:ascii="Times New Roman" w:hAnsi="Times New Roman" w:cs="Times New Roman"/>
                <w:sz w:val="24"/>
                <w:szCs w:val="24"/>
              </w:rPr>
              <w:t> </w:t>
            </w:r>
            <w:r w:rsidR="00C3251F" w:rsidRPr="003D74CC">
              <w:rPr>
                <w:rFonts w:ascii="Times New Roman" w:hAnsi="Times New Roman" w:cs="Times New Roman"/>
                <w:sz w:val="24"/>
                <w:szCs w:val="24"/>
              </w:rPr>
              <w:t xml:space="preserve">pants paredz, ka, lai sekmētu valstī un pašvaldībā pieejamo resursu izmantošanu un nodrošinātu personas iekļaušanos sabiedrībā, sociālais dienests vai sociālās rehabilitācijas pakalpojuma sniedzējs katrai sociāli rehabilitējamai personai izstrādā un īsteno individuālās sociālās rehabilitācijas plānu. Pasākuma ietvaros  plānos individuālo vajadzību novērtējumu un atbalsta plānus izstrādāt pēc vienotiem kritērijiem, ko izstrādās neatkarīgi </w:t>
            </w:r>
            <w:r w:rsidR="00C3251F" w:rsidRPr="003D74CC">
              <w:rPr>
                <w:rFonts w:ascii="Times New Roman" w:hAnsi="Times New Roman" w:cs="Times New Roman"/>
                <w:sz w:val="24"/>
                <w:szCs w:val="24"/>
              </w:rPr>
              <w:lastRenderedPageBreak/>
              <w:t xml:space="preserve">pakalpojuma sniedzēji, tādejādi nodrošinot vienotu pieeju bērnu izvērtēšanai un vienotas informācijas iegūšanu, lai varētu plānot pakalpojumus un veidot vienotu reģionu attīstību. </w:t>
            </w:r>
          </w:p>
          <w:p w14:paraId="1FF8785C" w14:textId="31132832" w:rsidR="000338FF" w:rsidRPr="003D74CC" w:rsidRDefault="000338FF" w:rsidP="000338FF">
            <w:pPr>
              <w:pStyle w:val="ListParagraph"/>
              <w:spacing w:after="0" w:line="240" w:lineRule="auto"/>
              <w:ind w:left="140" w:right="141" w:firstLine="142"/>
              <w:jc w:val="both"/>
              <w:rPr>
                <w:rFonts w:ascii="Times New Roman" w:hAnsi="Times New Roman"/>
                <w:sz w:val="24"/>
                <w:szCs w:val="24"/>
              </w:rPr>
            </w:pPr>
            <w:r w:rsidRPr="003D74CC">
              <w:rPr>
                <w:rFonts w:ascii="Times New Roman" w:hAnsi="Times New Roman" w:cs="Times New Roman"/>
                <w:sz w:val="24"/>
                <w:szCs w:val="24"/>
              </w:rPr>
              <w:t>Neveicot ārpusģimenes aprūpē esošo bērnu individuālo vaja</w:t>
            </w:r>
            <w:r w:rsidRPr="003D74CC">
              <w:rPr>
                <w:rFonts w:ascii="Times New Roman" w:hAnsi="Times New Roman"/>
                <w:sz w:val="24"/>
                <w:szCs w:val="24"/>
              </w:rPr>
              <w:t xml:space="preserve">dzību izvērtējumu, nebūs iespējams noteikt, kāds sociālais pakalpojums bērnam ir visatbilstošākais. </w:t>
            </w:r>
          </w:p>
          <w:p w14:paraId="450A993F" w14:textId="7D64ACFF" w:rsidR="009913C6" w:rsidRPr="003D74CC" w:rsidRDefault="000338FF" w:rsidP="000338FF">
            <w:pPr>
              <w:pStyle w:val="ListParagraph"/>
              <w:spacing w:after="0" w:line="240" w:lineRule="auto"/>
              <w:ind w:left="140" w:right="141" w:firstLine="142"/>
              <w:jc w:val="both"/>
              <w:rPr>
                <w:rFonts w:ascii="Times New Roman" w:hAnsi="Times New Roman"/>
                <w:sz w:val="24"/>
                <w:szCs w:val="24"/>
              </w:rPr>
            </w:pPr>
            <w:r w:rsidRPr="003D74CC">
              <w:rPr>
                <w:rFonts w:ascii="Times New Roman" w:hAnsi="Times New Roman"/>
                <w:sz w:val="24"/>
                <w:szCs w:val="24"/>
              </w:rPr>
              <w:t>MK noteikumu Nr. 313 grozījumu projekts paredz iespēju, ka finansējuma saņēmējs plāno un organizē darbības, lai būtu iespēja izvērtēt bērnus arī tajās bērnu aprūpes iestādēs, kas nav finansējuma saņēmē</w:t>
            </w:r>
            <w:r w:rsidR="00812F89">
              <w:rPr>
                <w:rFonts w:ascii="Times New Roman" w:hAnsi="Times New Roman"/>
                <w:sz w:val="24"/>
                <w:szCs w:val="24"/>
              </w:rPr>
              <w:t>ja sadarbības partneri 9.2.2.1. </w:t>
            </w:r>
            <w:r w:rsidRPr="003D74CC">
              <w:rPr>
                <w:rFonts w:ascii="Times New Roman" w:hAnsi="Times New Roman"/>
                <w:sz w:val="24"/>
                <w:szCs w:val="24"/>
              </w:rPr>
              <w:t>pasākuma ietvaros. MK noteikumu projekts paredz bērnu aprūpes iestādēs, kas nav finansējuma saņēmēja sadarbības partneri, veikt tikai bērnu individuālo vajadzību izvērtējumu un atbalsta plānu izstrādi, šīm bērnu aprūpes iestādēm netiks izstrādāti reorganizācijas plāni.</w:t>
            </w:r>
          </w:p>
          <w:p w14:paraId="1FFFAEDE" w14:textId="37E42A70" w:rsidR="00FC0BF4" w:rsidRPr="00166C94" w:rsidRDefault="002F7247" w:rsidP="004C6E38">
            <w:pPr>
              <w:spacing w:after="0" w:line="240" w:lineRule="auto"/>
              <w:ind w:left="141" w:right="141"/>
              <w:jc w:val="both"/>
              <w:rPr>
                <w:rFonts w:ascii="Times New Roman" w:hAnsi="Times New Roman"/>
                <w:b/>
                <w:sz w:val="24"/>
                <w:szCs w:val="24"/>
              </w:rPr>
            </w:pPr>
            <w:r w:rsidRPr="00166C94">
              <w:rPr>
                <w:rFonts w:ascii="Times New Roman" w:hAnsi="Times New Roman"/>
                <w:b/>
                <w:sz w:val="24"/>
                <w:szCs w:val="24"/>
              </w:rPr>
              <w:t>2</w:t>
            </w:r>
            <w:r w:rsidR="00063443" w:rsidRPr="00166C94">
              <w:rPr>
                <w:rFonts w:ascii="Times New Roman" w:hAnsi="Times New Roman"/>
                <w:b/>
                <w:sz w:val="24"/>
                <w:szCs w:val="24"/>
              </w:rPr>
              <w:t xml:space="preserve">. </w:t>
            </w:r>
            <w:r w:rsidR="00E62110" w:rsidRPr="00166C94">
              <w:rPr>
                <w:rFonts w:ascii="Times New Roman" w:hAnsi="Times New Roman"/>
                <w:b/>
                <w:sz w:val="24"/>
                <w:szCs w:val="24"/>
              </w:rPr>
              <w:t>Papildināmības principa noteikšana</w:t>
            </w:r>
            <w:r w:rsidR="00316656" w:rsidRPr="00166C94">
              <w:rPr>
                <w:rFonts w:ascii="Times New Roman" w:hAnsi="Times New Roman"/>
                <w:b/>
                <w:sz w:val="24"/>
                <w:szCs w:val="24"/>
              </w:rPr>
              <w:t>.</w:t>
            </w:r>
          </w:p>
          <w:p w14:paraId="2EE43C23" w14:textId="5FA3DC61" w:rsidR="00622167" w:rsidRPr="00F14789" w:rsidRDefault="00E62110" w:rsidP="008458CF">
            <w:pPr>
              <w:pStyle w:val="ListParagraph"/>
              <w:spacing w:after="0" w:line="240" w:lineRule="auto"/>
              <w:ind w:left="140" w:right="141"/>
              <w:jc w:val="both"/>
              <w:rPr>
                <w:rFonts w:ascii="Times New Roman" w:hAnsi="Times New Roman"/>
                <w:sz w:val="24"/>
                <w:szCs w:val="24"/>
              </w:rPr>
            </w:pPr>
            <w:r w:rsidRPr="003D74CC">
              <w:rPr>
                <w:rFonts w:ascii="Times New Roman" w:hAnsi="Times New Roman"/>
                <w:sz w:val="24"/>
                <w:szCs w:val="24"/>
              </w:rPr>
              <w:t>MK noteikumu pro</w:t>
            </w:r>
            <w:r w:rsidR="00827F05" w:rsidRPr="003D74CC">
              <w:rPr>
                <w:rFonts w:ascii="Times New Roman" w:hAnsi="Times New Roman"/>
                <w:sz w:val="24"/>
                <w:szCs w:val="24"/>
              </w:rPr>
              <w:t>jekt</w:t>
            </w:r>
            <w:r w:rsidR="000049B1">
              <w:rPr>
                <w:rFonts w:ascii="Times New Roman" w:hAnsi="Times New Roman"/>
                <w:sz w:val="24"/>
                <w:szCs w:val="24"/>
              </w:rPr>
              <w:t>s paredz papildināt MK noteikumus Nr.</w:t>
            </w:r>
            <w:r w:rsidR="00DF7DAD">
              <w:rPr>
                <w:rFonts w:ascii="Times New Roman" w:hAnsi="Times New Roman"/>
                <w:sz w:val="24"/>
                <w:szCs w:val="24"/>
              </w:rPr>
              <w:t> </w:t>
            </w:r>
            <w:r w:rsidR="000049B1">
              <w:rPr>
                <w:rFonts w:ascii="Times New Roman" w:hAnsi="Times New Roman"/>
                <w:sz w:val="24"/>
                <w:szCs w:val="24"/>
              </w:rPr>
              <w:t>313 ar</w:t>
            </w:r>
            <w:r w:rsidR="00827F05" w:rsidRPr="003D74CC">
              <w:rPr>
                <w:rFonts w:ascii="Times New Roman" w:hAnsi="Times New Roman"/>
                <w:sz w:val="24"/>
                <w:szCs w:val="24"/>
              </w:rPr>
              <w:t xml:space="preserve"> ES fondu </w:t>
            </w:r>
            <w:r w:rsidRPr="003D74CC">
              <w:rPr>
                <w:rFonts w:ascii="Times New Roman" w:hAnsi="Times New Roman"/>
                <w:sz w:val="24"/>
                <w:szCs w:val="24"/>
              </w:rPr>
              <w:t xml:space="preserve">papildināmības </w:t>
            </w:r>
            <w:r w:rsidR="008458CF" w:rsidRPr="003D74CC">
              <w:rPr>
                <w:rFonts w:ascii="Times New Roman" w:hAnsi="Times New Roman"/>
                <w:sz w:val="24"/>
                <w:szCs w:val="24"/>
              </w:rPr>
              <w:t>principa nosacījum</w:t>
            </w:r>
            <w:r w:rsidR="001D7FE0" w:rsidRPr="003D74CC">
              <w:rPr>
                <w:rFonts w:ascii="Times New Roman" w:hAnsi="Times New Roman"/>
                <w:sz w:val="24"/>
                <w:szCs w:val="24"/>
              </w:rPr>
              <w:t>i</w:t>
            </w:r>
            <w:r w:rsidR="000049B1">
              <w:rPr>
                <w:rFonts w:ascii="Times New Roman" w:hAnsi="Times New Roman"/>
                <w:sz w:val="24"/>
                <w:szCs w:val="24"/>
              </w:rPr>
              <w:t>em</w:t>
            </w:r>
            <w:r w:rsidR="008458CF" w:rsidRPr="003D74CC">
              <w:rPr>
                <w:rFonts w:ascii="Times New Roman" w:hAnsi="Times New Roman"/>
                <w:sz w:val="24"/>
                <w:szCs w:val="24"/>
              </w:rPr>
              <w:t>. Papildināmības</w:t>
            </w:r>
            <w:r w:rsidR="008458CF" w:rsidRPr="003D74CC">
              <w:rPr>
                <w:rFonts w:ascii="Verdana" w:hAnsi="Verdana"/>
                <w:color w:val="333333"/>
                <w:sz w:val="24"/>
                <w:szCs w:val="24"/>
                <w:shd w:val="clear" w:color="auto" w:fill="FFFFFF"/>
              </w:rPr>
              <w:t xml:space="preserve"> </w:t>
            </w:r>
            <w:r w:rsidR="008458CF" w:rsidRPr="003D74CC">
              <w:rPr>
                <w:rFonts w:ascii="Times New Roman" w:hAnsi="Times New Roman"/>
                <w:sz w:val="24"/>
                <w:szCs w:val="24"/>
              </w:rPr>
              <w:t xml:space="preserve">princips paredz, ka </w:t>
            </w:r>
            <w:r w:rsidR="00827F05" w:rsidRPr="003D74CC">
              <w:rPr>
                <w:rFonts w:ascii="Times New Roman" w:hAnsi="Times New Roman"/>
                <w:sz w:val="24"/>
                <w:szCs w:val="24"/>
              </w:rPr>
              <w:t xml:space="preserve">ES </w:t>
            </w:r>
            <w:r w:rsidR="008458CF" w:rsidRPr="003D74CC">
              <w:rPr>
                <w:rFonts w:ascii="Times New Roman" w:hAnsi="Times New Roman"/>
                <w:sz w:val="24"/>
                <w:szCs w:val="24"/>
              </w:rPr>
              <w:t>fondu asignējumi nedrīkst aizstāt valsts vai citus līdzvērtīgus strukturālos izdevumus</w:t>
            </w:r>
            <w:r w:rsidR="008458CF" w:rsidRPr="003D74CC">
              <w:rPr>
                <w:sz w:val="24"/>
                <w:szCs w:val="24"/>
                <w:vertAlign w:val="superscript"/>
              </w:rPr>
              <w:footnoteReference w:id="1"/>
            </w:r>
            <w:r w:rsidR="008458CF" w:rsidRPr="003D74CC">
              <w:rPr>
                <w:rFonts w:ascii="Times New Roman" w:hAnsi="Times New Roman"/>
                <w:sz w:val="24"/>
                <w:szCs w:val="24"/>
              </w:rPr>
              <w:t xml:space="preserve">. </w:t>
            </w:r>
            <w:r w:rsidR="005973F4" w:rsidRPr="003D74CC">
              <w:rPr>
                <w:rFonts w:ascii="Times New Roman" w:hAnsi="Times New Roman"/>
                <w:sz w:val="24"/>
                <w:szCs w:val="24"/>
              </w:rPr>
              <w:t>MK noteikumu projektā</w:t>
            </w:r>
            <w:r w:rsidR="008458CF" w:rsidRPr="003D74CC">
              <w:rPr>
                <w:rFonts w:ascii="Times New Roman" w:hAnsi="Times New Roman"/>
                <w:sz w:val="24"/>
                <w:szCs w:val="24"/>
              </w:rPr>
              <w:t xml:space="preserve"> tiek paredzēts, ka pašvaldības, kas jau </w:t>
            </w:r>
            <w:r w:rsidR="003C4119" w:rsidRPr="003D74CC">
              <w:rPr>
                <w:rFonts w:ascii="Times New Roman" w:hAnsi="Times New Roman"/>
                <w:sz w:val="24"/>
                <w:szCs w:val="24"/>
              </w:rPr>
              <w:t>pirms dalības 9.2.2.1</w:t>
            </w:r>
            <w:r w:rsidR="004128AC">
              <w:rPr>
                <w:rFonts w:ascii="Times New Roman" w:hAnsi="Times New Roman"/>
                <w:sz w:val="24"/>
                <w:szCs w:val="24"/>
              </w:rPr>
              <w:t>. </w:t>
            </w:r>
            <w:r w:rsidR="003C4119" w:rsidRPr="003D74CC">
              <w:rPr>
                <w:rFonts w:ascii="Times New Roman" w:hAnsi="Times New Roman"/>
                <w:sz w:val="24"/>
                <w:szCs w:val="24"/>
              </w:rPr>
              <w:t>pasākuma</w:t>
            </w:r>
            <w:r w:rsidR="008458CF" w:rsidRPr="003D74CC">
              <w:rPr>
                <w:rFonts w:ascii="Times New Roman" w:hAnsi="Times New Roman"/>
                <w:sz w:val="24"/>
                <w:szCs w:val="24"/>
              </w:rPr>
              <w:t xml:space="preserve"> aktivitātēs sava budžeta ietvaros nodrošina MK noteikumu Nr. 313 </w:t>
            </w:r>
            <w:r w:rsidR="005973F4" w:rsidRPr="003D74CC">
              <w:rPr>
                <w:rFonts w:ascii="Times New Roman" w:hAnsi="Times New Roman"/>
                <w:sz w:val="24"/>
                <w:szCs w:val="24"/>
              </w:rPr>
              <w:t xml:space="preserve">41. un 42. punktā noteiktos sabiedrībā balstītos sociālos pakalpojumus </w:t>
            </w:r>
            <w:r w:rsidR="008458CF" w:rsidRPr="003D74CC">
              <w:rPr>
                <w:rFonts w:ascii="Times New Roman" w:hAnsi="Times New Roman"/>
                <w:sz w:val="24"/>
                <w:szCs w:val="24"/>
              </w:rPr>
              <w:t>savā administratīvajā teritorijā dekla</w:t>
            </w:r>
            <w:r w:rsidR="005973F4" w:rsidRPr="003D74CC">
              <w:rPr>
                <w:rFonts w:ascii="Times New Roman" w:hAnsi="Times New Roman"/>
                <w:sz w:val="24"/>
                <w:szCs w:val="24"/>
              </w:rPr>
              <w:t>rētām personām, kuras ir identificētas kā 9.2.2.1. pasākuma mērķa grupas personas, turpmāk var minētos pakalpojumus nodrošināt no 9.2.2.1. pasākuma projekta finanšu līdzekļiem. Savukārt finanšu līdzekļus, kas sākotnēji bija plānoti pašvaldības budžetā potenciālo 9.2.2.1. pasākuma mērķa grupas personu sabiedrībā balstītu</w:t>
            </w:r>
            <w:r w:rsidR="00BC52F6" w:rsidRPr="003D74CC">
              <w:rPr>
                <w:rFonts w:ascii="Times New Roman" w:hAnsi="Times New Roman"/>
                <w:sz w:val="24"/>
                <w:szCs w:val="24"/>
              </w:rPr>
              <w:t xml:space="preserve"> sociālo</w:t>
            </w:r>
            <w:r w:rsidR="005973F4" w:rsidRPr="003D74CC">
              <w:rPr>
                <w:rFonts w:ascii="Times New Roman" w:hAnsi="Times New Roman"/>
                <w:sz w:val="24"/>
                <w:szCs w:val="24"/>
              </w:rPr>
              <w:t xml:space="preserve"> pakalpojum</w:t>
            </w:r>
            <w:r w:rsidR="00BC52F6" w:rsidRPr="003D74CC">
              <w:rPr>
                <w:rFonts w:ascii="Times New Roman" w:hAnsi="Times New Roman"/>
                <w:sz w:val="24"/>
                <w:szCs w:val="24"/>
              </w:rPr>
              <w:t>u</w:t>
            </w:r>
            <w:r w:rsidR="005973F4" w:rsidRPr="003D74CC">
              <w:rPr>
                <w:rFonts w:ascii="Times New Roman" w:hAnsi="Times New Roman"/>
                <w:sz w:val="24"/>
                <w:szCs w:val="24"/>
              </w:rPr>
              <w:t xml:space="preserve"> izdevumu nodrošināšanai, pašvaldībai </w:t>
            </w:r>
            <w:r w:rsidR="00ED503E">
              <w:rPr>
                <w:rFonts w:ascii="Times New Roman" w:hAnsi="Times New Roman"/>
                <w:sz w:val="24"/>
                <w:szCs w:val="24"/>
              </w:rPr>
              <w:t xml:space="preserve">līdzvērtīgā apmērā </w:t>
            </w:r>
            <w:r w:rsidR="005973F4" w:rsidRPr="003D74CC">
              <w:rPr>
                <w:rFonts w:ascii="Times New Roman" w:hAnsi="Times New Roman"/>
                <w:sz w:val="24"/>
                <w:szCs w:val="24"/>
              </w:rPr>
              <w:t xml:space="preserve">jāizmanto </w:t>
            </w:r>
            <w:r w:rsidR="00D50FD7" w:rsidRPr="006D44DC">
              <w:rPr>
                <w:rFonts w:ascii="Times New Roman" w:hAnsi="Times New Roman"/>
                <w:sz w:val="24"/>
                <w:szCs w:val="24"/>
              </w:rPr>
              <w:t xml:space="preserve">sabiedrībā balstītu </w:t>
            </w:r>
            <w:r w:rsidR="005973F4" w:rsidRPr="006D44DC">
              <w:rPr>
                <w:rFonts w:ascii="Times New Roman" w:hAnsi="Times New Roman"/>
                <w:sz w:val="24"/>
                <w:szCs w:val="24"/>
              </w:rPr>
              <w:t>sociālo pakalpojumu nodrošināšanai citām pašvaldības administratīvajā</w:t>
            </w:r>
            <w:r w:rsidR="00ED503E">
              <w:rPr>
                <w:rFonts w:ascii="Times New Roman" w:hAnsi="Times New Roman"/>
                <w:sz w:val="24"/>
                <w:szCs w:val="24"/>
              </w:rPr>
              <w:t xml:space="preserve"> teritorijā deklarētām personām.</w:t>
            </w:r>
            <w:r w:rsidR="005973F4" w:rsidRPr="006D44DC">
              <w:rPr>
                <w:rFonts w:ascii="Times New Roman" w:hAnsi="Times New Roman"/>
                <w:sz w:val="24"/>
                <w:szCs w:val="24"/>
              </w:rPr>
              <w:t xml:space="preserve"> </w:t>
            </w:r>
          </w:p>
          <w:p w14:paraId="3213DEA4" w14:textId="48EFFD64" w:rsidR="00ED503E" w:rsidRDefault="00ED503E" w:rsidP="00622167">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ES fondu papildināmības principu </w:t>
            </w:r>
            <w:r>
              <w:t xml:space="preserve"> </w:t>
            </w:r>
            <w:r w:rsidRPr="00ED503E">
              <w:rPr>
                <w:rFonts w:ascii="Times New Roman" w:hAnsi="Times New Roman"/>
                <w:sz w:val="24"/>
                <w:szCs w:val="24"/>
                <w:u w:val="single"/>
              </w:rPr>
              <w:t>primāri</w:t>
            </w:r>
            <w:r w:rsidRPr="00ED503E">
              <w:rPr>
                <w:rFonts w:ascii="Times New Roman" w:hAnsi="Times New Roman"/>
                <w:sz w:val="24"/>
                <w:szCs w:val="24"/>
              </w:rPr>
              <w:t xml:space="preserve"> piemēro šādām pašvaldības administratīvajā teritorijā deklarētām personām</w:t>
            </w:r>
            <w:r>
              <w:rPr>
                <w:rFonts w:ascii="Times New Roman" w:hAnsi="Times New Roman"/>
                <w:sz w:val="24"/>
                <w:szCs w:val="24"/>
              </w:rPr>
              <w:t>:</w:t>
            </w:r>
          </w:p>
          <w:p w14:paraId="39D8B2E1" w14:textId="2BADFEB3" w:rsidR="00ED503E" w:rsidRDefault="00ED503E" w:rsidP="00ED503E">
            <w:pPr>
              <w:pStyle w:val="ListParagraph"/>
              <w:numPr>
                <w:ilvl w:val="0"/>
                <w:numId w:val="37"/>
              </w:numPr>
              <w:spacing w:after="0" w:line="240" w:lineRule="auto"/>
              <w:ind w:right="141"/>
              <w:jc w:val="both"/>
              <w:rPr>
                <w:rFonts w:ascii="Times New Roman" w:hAnsi="Times New Roman"/>
                <w:sz w:val="24"/>
                <w:szCs w:val="24"/>
              </w:rPr>
            </w:pPr>
            <w:r w:rsidRPr="00ED503E">
              <w:rPr>
                <w:rFonts w:ascii="Times New Roman" w:hAnsi="Times New Roman"/>
                <w:sz w:val="24"/>
                <w:szCs w:val="24"/>
              </w:rPr>
              <w:t xml:space="preserve">pilngadīgām personām ar garīga rakstura traucējumiem, kurām ir noteikta I vai II invaliditātes grupa un kurām </w:t>
            </w:r>
            <w:r>
              <w:rPr>
                <w:rFonts w:ascii="Times New Roman" w:hAnsi="Times New Roman"/>
                <w:sz w:val="24"/>
                <w:szCs w:val="24"/>
              </w:rPr>
              <w:t>9.2.2.1.</w:t>
            </w:r>
            <w:r w:rsidR="00DF7DAD">
              <w:rPr>
                <w:rFonts w:ascii="Times New Roman" w:hAnsi="Times New Roman"/>
                <w:sz w:val="24"/>
                <w:szCs w:val="24"/>
              </w:rPr>
              <w:t> </w:t>
            </w:r>
            <w:r w:rsidRPr="00ED503E">
              <w:rPr>
                <w:rFonts w:ascii="Times New Roman" w:hAnsi="Times New Roman"/>
                <w:sz w:val="24"/>
                <w:szCs w:val="24"/>
              </w:rPr>
              <w:t>pasākuma ietvaros nav veikts individuālo vajadzību izvērtējums un izstrādāts atbalsta plāns</w:t>
            </w:r>
            <w:r>
              <w:rPr>
                <w:rFonts w:ascii="Times New Roman" w:hAnsi="Times New Roman"/>
                <w:sz w:val="24"/>
                <w:szCs w:val="24"/>
              </w:rPr>
              <w:t>;</w:t>
            </w:r>
          </w:p>
          <w:p w14:paraId="30793BDD" w14:textId="02212C65" w:rsidR="00ED503E" w:rsidRDefault="00ED503E" w:rsidP="00ED503E">
            <w:pPr>
              <w:pStyle w:val="ListParagraph"/>
              <w:numPr>
                <w:ilvl w:val="0"/>
                <w:numId w:val="37"/>
              </w:numPr>
              <w:spacing w:after="0" w:line="240" w:lineRule="auto"/>
              <w:ind w:right="141"/>
              <w:jc w:val="both"/>
              <w:rPr>
                <w:rFonts w:ascii="Times New Roman" w:hAnsi="Times New Roman"/>
                <w:sz w:val="24"/>
                <w:szCs w:val="24"/>
              </w:rPr>
            </w:pPr>
            <w:r w:rsidRPr="00ED503E">
              <w:rPr>
                <w:rFonts w:ascii="Times New Roman" w:hAnsi="Times New Roman"/>
                <w:sz w:val="24"/>
                <w:szCs w:val="24"/>
              </w:rPr>
              <w:t xml:space="preserve">bērniem ar funkcionāliem traucējumiem, kuriem noteikta invaliditāte un kuri dzīvo ģimenēs, un kuriem </w:t>
            </w:r>
            <w:r>
              <w:rPr>
                <w:rFonts w:ascii="Times New Roman" w:hAnsi="Times New Roman"/>
                <w:sz w:val="24"/>
                <w:szCs w:val="24"/>
              </w:rPr>
              <w:t>9.2.2.1.</w:t>
            </w:r>
            <w:r w:rsidR="00DF7DAD">
              <w:rPr>
                <w:rFonts w:ascii="Times New Roman" w:hAnsi="Times New Roman"/>
                <w:sz w:val="24"/>
                <w:szCs w:val="24"/>
              </w:rPr>
              <w:t> </w:t>
            </w:r>
            <w:r w:rsidRPr="00ED503E">
              <w:rPr>
                <w:rFonts w:ascii="Times New Roman" w:hAnsi="Times New Roman"/>
                <w:sz w:val="24"/>
                <w:szCs w:val="24"/>
              </w:rPr>
              <w:t>pasākuma ietvaros nav veikts individuālo vajadzību izvērtējums un izstrādāts atbalsta plāns, kā arī viņu likumiskajiem pārstāvjiem vai audžuģimenēm.</w:t>
            </w:r>
          </w:p>
          <w:p w14:paraId="6E6C685B" w14:textId="35195679" w:rsidR="00ED503E" w:rsidRDefault="00ED503E" w:rsidP="00ED503E">
            <w:pPr>
              <w:spacing w:after="0" w:line="240" w:lineRule="auto"/>
              <w:ind w:left="140" w:right="141"/>
              <w:jc w:val="both"/>
              <w:rPr>
                <w:rFonts w:ascii="Times New Roman" w:hAnsi="Times New Roman"/>
                <w:sz w:val="24"/>
                <w:szCs w:val="24"/>
              </w:rPr>
            </w:pPr>
            <w:r w:rsidRPr="00ED503E">
              <w:rPr>
                <w:rFonts w:ascii="Times New Roman" w:hAnsi="Times New Roman"/>
                <w:sz w:val="24"/>
                <w:szCs w:val="24"/>
              </w:rPr>
              <w:lastRenderedPageBreak/>
              <w:t>Ja starp pašvaldības administratīvajā teritorijā deklarētajām personām netiek identi</w:t>
            </w:r>
            <w:r>
              <w:rPr>
                <w:rFonts w:ascii="Times New Roman" w:hAnsi="Times New Roman"/>
                <w:sz w:val="24"/>
                <w:szCs w:val="24"/>
              </w:rPr>
              <w:t>ficētas iepriekš minētās personas, tad ES</w:t>
            </w:r>
            <w:r w:rsidRPr="00ED503E">
              <w:rPr>
                <w:rFonts w:ascii="Times New Roman" w:hAnsi="Times New Roman"/>
                <w:sz w:val="24"/>
                <w:szCs w:val="24"/>
              </w:rPr>
              <w:t xml:space="preserve"> fondu papildināmības principu var piemērot šādām pašvaldības administratīvajā teritorijā deklarētām personām:</w:t>
            </w:r>
          </w:p>
          <w:p w14:paraId="28173FCB" w14:textId="513777AE" w:rsidR="00ED503E" w:rsidRDefault="00ED503E" w:rsidP="00ED503E">
            <w:pPr>
              <w:pStyle w:val="ListParagraph"/>
              <w:numPr>
                <w:ilvl w:val="0"/>
                <w:numId w:val="37"/>
              </w:numPr>
              <w:spacing w:after="0" w:line="240" w:lineRule="auto"/>
              <w:ind w:right="141"/>
              <w:jc w:val="both"/>
              <w:rPr>
                <w:rFonts w:ascii="Times New Roman" w:hAnsi="Times New Roman"/>
                <w:sz w:val="24"/>
                <w:szCs w:val="24"/>
              </w:rPr>
            </w:pPr>
            <w:r w:rsidRPr="00ED503E">
              <w:rPr>
                <w:rFonts w:ascii="Times New Roman" w:hAnsi="Times New Roman"/>
                <w:sz w:val="24"/>
                <w:szCs w:val="24"/>
              </w:rPr>
              <w:t>pilngadīgām personām ar garīga rakstura traucējumiem, kurām noteikta III invaliditātes grupa</w:t>
            </w:r>
            <w:r>
              <w:rPr>
                <w:rFonts w:ascii="Times New Roman" w:hAnsi="Times New Roman"/>
                <w:sz w:val="24"/>
                <w:szCs w:val="24"/>
              </w:rPr>
              <w:t xml:space="preserve"> (</w:t>
            </w:r>
            <w:r>
              <w:t xml:space="preserve"> </w:t>
            </w:r>
            <w:r w:rsidRPr="00ED503E">
              <w:rPr>
                <w:rFonts w:ascii="Times New Roman" w:hAnsi="Times New Roman"/>
                <w:i/>
                <w:sz w:val="24"/>
                <w:szCs w:val="24"/>
              </w:rPr>
              <w:t>piemēram, personas veselības stāvoklis būtiski pasliktinājies, bet dotā brīdī invaliditātes grupa nav pārvērtēta; personas ar III invaliditātes grupu, kam nepieciešams regulārs atbalsts dzīvesvietā</w:t>
            </w:r>
            <w:r>
              <w:rPr>
                <w:rFonts w:ascii="Times New Roman" w:hAnsi="Times New Roman"/>
                <w:sz w:val="24"/>
                <w:szCs w:val="24"/>
              </w:rPr>
              <w:t>);</w:t>
            </w:r>
          </w:p>
          <w:p w14:paraId="57F724C1" w14:textId="54F3027F" w:rsidR="00ED503E" w:rsidRDefault="00ED503E" w:rsidP="00ED503E">
            <w:pPr>
              <w:pStyle w:val="ListParagraph"/>
              <w:numPr>
                <w:ilvl w:val="0"/>
                <w:numId w:val="37"/>
              </w:numPr>
              <w:spacing w:after="0" w:line="240" w:lineRule="auto"/>
              <w:ind w:right="141"/>
              <w:jc w:val="both"/>
              <w:rPr>
                <w:rFonts w:ascii="Times New Roman" w:hAnsi="Times New Roman"/>
                <w:sz w:val="24"/>
                <w:szCs w:val="24"/>
              </w:rPr>
            </w:pPr>
            <w:r w:rsidRPr="00ED503E">
              <w:rPr>
                <w:rFonts w:ascii="Times New Roman" w:hAnsi="Times New Roman"/>
                <w:sz w:val="24"/>
                <w:szCs w:val="24"/>
              </w:rPr>
              <w:t>pilngadīgām personām ar garīga rakstura traucējumiem, kurām nav noteikta invaliditāte</w:t>
            </w:r>
            <w:r>
              <w:rPr>
                <w:rFonts w:ascii="Times New Roman" w:hAnsi="Times New Roman"/>
                <w:sz w:val="24"/>
                <w:szCs w:val="24"/>
              </w:rPr>
              <w:t xml:space="preserve"> (</w:t>
            </w:r>
            <w:r w:rsidRPr="00ED503E">
              <w:rPr>
                <w:rFonts w:ascii="Times New Roman" w:hAnsi="Times New Roman"/>
                <w:i/>
                <w:sz w:val="24"/>
                <w:szCs w:val="24"/>
              </w:rPr>
              <w:t>piemēram, veci cilvēki, kuriem ir vecuma demence, bet invaliditāte nav piešķirta. Iemesls – tuvinieki nesaskata nepieciešamību kārtot vajadzīgās formalitātes personas vecuma dēļ vai citi apstākļi. Šajā gadījumā nepieciešams ārsta - psihiatra atzinums vai ar medicīnisku dokumentāciju pamatots ģimenes ārsta atzinums (t.i., persona iepriekš bijusi pie psihiatra un psihiatra slēdziens ir pieejams ģimenes ārstam zināšanai) par to, ka personai ir garīga rakstura traucējumi</w:t>
            </w:r>
            <w:r>
              <w:rPr>
                <w:rFonts w:ascii="Times New Roman" w:hAnsi="Times New Roman"/>
                <w:sz w:val="24"/>
                <w:szCs w:val="24"/>
              </w:rPr>
              <w:t>);</w:t>
            </w:r>
          </w:p>
          <w:p w14:paraId="09B3B651" w14:textId="4B2454A0" w:rsidR="00ED503E" w:rsidRDefault="00ED503E" w:rsidP="00ED503E">
            <w:pPr>
              <w:pStyle w:val="ListParagraph"/>
              <w:numPr>
                <w:ilvl w:val="0"/>
                <w:numId w:val="37"/>
              </w:numPr>
              <w:spacing w:after="0" w:line="240" w:lineRule="auto"/>
              <w:ind w:right="141"/>
              <w:jc w:val="both"/>
              <w:rPr>
                <w:rFonts w:ascii="Times New Roman" w:hAnsi="Times New Roman"/>
                <w:sz w:val="24"/>
                <w:szCs w:val="24"/>
              </w:rPr>
            </w:pPr>
            <w:r w:rsidRPr="00ED503E">
              <w:rPr>
                <w:rFonts w:ascii="Times New Roman" w:hAnsi="Times New Roman"/>
                <w:sz w:val="24"/>
                <w:szCs w:val="24"/>
              </w:rPr>
              <w:t>bērniem ar funkcionāliem traucējumiem, kuriem nav noteikta invaliditāte un kuri dzīvo ģimenēs, un viņu likumiskajiem pārstāvjiem vai audžuģimenēm sociālās rehabilitācijas pakalpojumu nodrošināšanai</w:t>
            </w:r>
            <w:r>
              <w:rPr>
                <w:rFonts w:ascii="Times New Roman" w:hAnsi="Times New Roman"/>
                <w:sz w:val="24"/>
                <w:szCs w:val="24"/>
              </w:rPr>
              <w:t xml:space="preserve"> (</w:t>
            </w:r>
            <w:r w:rsidRPr="00ED503E">
              <w:rPr>
                <w:rFonts w:ascii="Times New Roman" w:hAnsi="Times New Roman"/>
                <w:i/>
                <w:sz w:val="24"/>
                <w:szCs w:val="24"/>
              </w:rPr>
              <w:t>funkcionālo traucējumu vērtējumu sniedz ģimenes ārsts, kā arī informācija ir pieejama pašvaldības sociālajiem darbiniekiem klienta lietā</w:t>
            </w:r>
            <w:r>
              <w:rPr>
                <w:rFonts w:ascii="Times New Roman" w:hAnsi="Times New Roman"/>
                <w:sz w:val="24"/>
                <w:szCs w:val="24"/>
              </w:rPr>
              <w:t>);</w:t>
            </w:r>
          </w:p>
          <w:p w14:paraId="4B820FA2" w14:textId="337B151F" w:rsidR="00ED503E" w:rsidRPr="00ED503E" w:rsidRDefault="00ED503E" w:rsidP="001C3489">
            <w:pPr>
              <w:pStyle w:val="ListParagraph"/>
              <w:numPr>
                <w:ilvl w:val="0"/>
                <w:numId w:val="37"/>
              </w:numPr>
              <w:spacing w:after="0" w:line="240" w:lineRule="auto"/>
              <w:ind w:right="141"/>
              <w:jc w:val="both"/>
              <w:rPr>
                <w:rFonts w:ascii="Times New Roman" w:hAnsi="Times New Roman"/>
                <w:sz w:val="24"/>
                <w:szCs w:val="24"/>
              </w:rPr>
            </w:pPr>
            <w:r w:rsidRPr="00ED503E">
              <w:rPr>
                <w:rFonts w:ascii="Times New Roman" w:hAnsi="Times New Roman"/>
                <w:sz w:val="24"/>
                <w:szCs w:val="24"/>
              </w:rPr>
              <w:t>bērniem ar funkcionāliem traucējumiem, kuriem ir noteikta invaliditāte un kuri mācību vai darba dēļ uz laiku nedzīvo ģimenē un viņu likumiskajiem pārstāvjiem vai audžuģimenēm sociālās rehabilitācijas pakalpojumu nodrošināšanai</w:t>
            </w:r>
            <w:r>
              <w:rPr>
                <w:rFonts w:ascii="Times New Roman" w:hAnsi="Times New Roman"/>
                <w:sz w:val="24"/>
                <w:szCs w:val="24"/>
              </w:rPr>
              <w:t xml:space="preserve"> (</w:t>
            </w:r>
            <w:r w:rsidR="001C3489" w:rsidRPr="001C3489">
              <w:rPr>
                <w:rFonts w:ascii="Times New Roman" w:hAnsi="Times New Roman"/>
                <w:i/>
                <w:sz w:val="24"/>
                <w:szCs w:val="24"/>
              </w:rPr>
              <w:t>pakalpojumus nodrošina pēc deklarētās dzīvesvietas un pēc bērna likumisko pārstāvju vai audžuģimenes iesnieguma</w:t>
            </w:r>
            <w:r w:rsidR="001C3489">
              <w:rPr>
                <w:rFonts w:ascii="Times New Roman" w:hAnsi="Times New Roman"/>
                <w:sz w:val="24"/>
                <w:szCs w:val="24"/>
              </w:rPr>
              <w:t>).</w:t>
            </w:r>
          </w:p>
          <w:p w14:paraId="238F72FA" w14:textId="0209F96A" w:rsidR="00A61218" w:rsidRPr="001C3489" w:rsidRDefault="001C3489" w:rsidP="001C3489">
            <w:pPr>
              <w:pStyle w:val="ListParagraph"/>
              <w:spacing w:after="0" w:line="240" w:lineRule="auto"/>
              <w:ind w:left="140" w:right="141"/>
              <w:jc w:val="both"/>
              <w:rPr>
                <w:rFonts w:ascii="Times New Roman" w:hAnsi="Times New Roman"/>
                <w:sz w:val="24"/>
                <w:szCs w:val="24"/>
              </w:rPr>
            </w:pPr>
            <w:r w:rsidRPr="001C3489">
              <w:rPr>
                <w:rFonts w:ascii="Times New Roman" w:hAnsi="Times New Roman"/>
                <w:sz w:val="24"/>
                <w:szCs w:val="24"/>
                <w:u w:val="single"/>
              </w:rPr>
              <w:t>ES fondu papildināmības principa piemērs</w:t>
            </w:r>
            <w:r>
              <w:rPr>
                <w:rFonts w:ascii="Times New Roman" w:hAnsi="Times New Roman"/>
                <w:sz w:val="24"/>
                <w:szCs w:val="24"/>
              </w:rPr>
              <w:t xml:space="preserve">: </w:t>
            </w:r>
            <w:r w:rsidR="00622167" w:rsidRPr="003D74CC">
              <w:rPr>
                <w:rFonts w:ascii="Times New Roman" w:hAnsi="Times New Roman"/>
                <w:sz w:val="24"/>
                <w:szCs w:val="24"/>
              </w:rPr>
              <w:t>pašval</w:t>
            </w:r>
            <w:r w:rsidR="00DF7DAD">
              <w:rPr>
                <w:rFonts w:ascii="Times New Roman" w:hAnsi="Times New Roman"/>
                <w:sz w:val="24"/>
                <w:szCs w:val="24"/>
              </w:rPr>
              <w:t>dība jau pirms dalības 9.2.2.1. </w:t>
            </w:r>
            <w:r w:rsidR="00622167" w:rsidRPr="003D74CC">
              <w:rPr>
                <w:rFonts w:ascii="Times New Roman" w:hAnsi="Times New Roman"/>
                <w:sz w:val="24"/>
                <w:szCs w:val="24"/>
              </w:rPr>
              <w:t xml:space="preserve">pasākumā sava budžeta ietvaros nodrošina vienu no MK </w:t>
            </w:r>
            <w:r w:rsidR="00DF7DAD">
              <w:rPr>
                <w:rFonts w:ascii="Times New Roman" w:hAnsi="Times New Roman"/>
                <w:sz w:val="24"/>
                <w:szCs w:val="24"/>
              </w:rPr>
              <w:t>noteikumos Nr. </w:t>
            </w:r>
            <w:r w:rsidR="00622167" w:rsidRPr="003D74CC">
              <w:rPr>
                <w:rFonts w:ascii="Times New Roman" w:hAnsi="Times New Roman"/>
                <w:sz w:val="24"/>
                <w:szCs w:val="24"/>
              </w:rPr>
              <w:t>313 noteikto sabiedrībā balstītu sociālo pakalpojumu</w:t>
            </w:r>
            <w:r w:rsidR="005973F4" w:rsidRPr="003D74CC">
              <w:rPr>
                <w:rFonts w:ascii="Times New Roman" w:hAnsi="Times New Roman"/>
                <w:sz w:val="24"/>
                <w:szCs w:val="24"/>
              </w:rPr>
              <w:t xml:space="preserve"> </w:t>
            </w:r>
            <w:r w:rsidR="00622167" w:rsidRPr="003D74CC">
              <w:rPr>
                <w:rFonts w:ascii="Times New Roman" w:hAnsi="Times New Roman"/>
                <w:sz w:val="24"/>
                <w:szCs w:val="24"/>
              </w:rPr>
              <w:t>– aprūpi mājās personai</w:t>
            </w:r>
            <w:r w:rsidR="00DF7DAD">
              <w:rPr>
                <w:rFonts w:ascii="Times New Roman" w:hAnsi="Times New Roman"/>
                <w:sz w:val="24"/>
                <w:szCs w:val="24"/>
              </w:rPr>
              <w:t>, kas atbilst MK noteikumos Nr. </w:t>
            </w:r>
            <w:r w:rsidR="00622167" w:rsidRPr="003D74CC">
              <w:rPr>
                <w:rFonts w:ascii="Times New Roman" w:hAnsi="Times New Roman"/>
                <w:sz w:val="24"/>
                <w:szCs w:val="24"/>
              </w:rPr>
              <w:t xml:space="preserve">313 noteiktajiem mērķa grupas personas nosacījumiem – pilngadīgai personai ar garīga rakstura traucējumiem un noteiktu I invaliditātes grupu. Pēc sadarbības līguma noslēgšanas ar 9.2.2.1. pasākuma īstenotāju un finansējuma saņēmēju (attiecīgās administratīvās teritorijas plānošanas reģionu) un iesaistīšanās 9.2.2.1. pasākuma aktivitātēs, pašvaldība turpmāk izdevumus par minētajai personai sniegto pakalpojumu – aprūpi mājās, var attiecināt uz 9.2.2.1. pasākuma projekta attiecināmajām izmaksām un </w:t>
            </w:r>
            <w:r w:rsidR="00622167" w:rsidRPr="003D74CC">
              <w:rPr>
                <w:rFonts w:ascii="Times New Roman" w:hAnsi="Times New Roman"/>
                <w:sz w:val="24"/>
                <w:szCs w:val="24"/>
              </w:rPr>
              <w:lastRenderedPageBreak/>
              <w:t xml:space="preserve">saņemt </w:t>
            </w:r>
            <w:r w:rsidR="003E165F" w:rsidRPr="003D74CC">
              <w:rPr>
                <w:rFonts w:ascii="Times New Roman" w:hAnsi="Times New Roman"/>
                <w:sz w:val="24"/>
                <w:szCs w:val="24"/>
              </w:rPr>
              <w:t xml:space="preserve">ES fondu </w:t>
            </w:r>
            <w:r w:rsidR="00622167" w:rsidRPr="003D74CC">
              <w:rPr>
                <w:rFonts w:ascii="Times New Roman" w:hAnsi="Times New Roman"/>
                <w:sz w:val="24"/>
                <w:szCs w:val="24"/>
              </w:rPr>
              <w:t xml:space="preserve">finansējuma atmaksu </w:t>
            </w:r>
            <w:r w:rsidR="00827F05" w:rsidRPr="003D74CC">
              <w:rPr>
                <w:rFonts w:ascii="Times New Roman" w:hAnsi="Times New Roman"/>
                <w:sz w:val="24"/>
                <w:szCs w:val="24"/>
              </w:rPr>
              <w:t xml:space="preserve">jeb kompensāciju </w:t>
            </w:r>
            <w:r w:rsidR="00622167" w:rsidRPr="003D74CC">
              <w:rPr>
                <w:rFonts w:ascii="Times New Roman" w:hAnsi="Times New Roman"/>
                <w:sz w:val="24"/>
                <w:szCs w:val="24"/>
              </w:rPr>
              <w:t>saskaņā ar vienas vienības izmaksu metodikā noteikto</w:t>
            </w:r>
            <w:r w:rsidR="00773C1B" w:rsidRPr="003D74CC">
              <w:rPr>
                <w:rFonts w:ascii="Times New Roman" w:hAnsi="Times New Roman"/>
                <w:sz w:val="24"/>
                <w:szCs w:val="24"/>
              </w:rPr>
              <w:t xml:space="preserve">. </w:t>
            </w:r>
            <w:r w:rsidR="001D7FE0" w:rsidRPr="003D74CC">
              <w:rPr>
                <w:rFonts w:ascii="Times New Roman" w:hAnsi="Times New Roman"/>
                <w:sz w:val="24"/>
                <w:szCs w:val="24"/>
              </w:rPr>
              <w:t xml:space="preserve">Tādejādi </w:t>
            </w:r>
            <w:r w:rsidR="00CD07BF" w:rsidRPr="003D74CC">
              <w:rPr>
                <w:rFonts w:ascii="Times New Roman" w:hAnsi="Times New Roman"/>
                <w:sz w:val="24"/>
                <w:szCs w:val="24"/>
              </w:rPr>
              <w:t>pašvaldīb</w:t>
            </w:r>
            <w:r w:rsidR="001D7FE0" w:rsidRPr="003D74CC">
              <w:rPr>
                <w:rFonts w:ascii="Times New Roman" w:hAnsi="Times New Roman"/>
                <w:sz w:val="24"/>
                <w:szCs w:val="24"/>
              </w:rPr>
              <w:t>a</w:t>
            </w:r>
            <w:r w:rsidR="00CD07BF" w:rsidRPr="003D74CC">
              <w:rPr>
                <w:rFonts w:ascii="Times New Roman" w:hAnsi="Times New Roman"/>
                <w:sz w:val="24"/>
                <w:szCs w:val="24"/>
              </w:rPr>
              <w:t xml:space="preserve"> </w:t>
            </w:r>
            <w:r w:rsidR="00B74ADA" w:rsidRPr="003D74CC">
              <w:rPr>
                <w:rFonts w:ascii="Times New Roman" w:hAnsi="Times New Roman"/>
                <w:sz w:val="24"/>
                <w:szCs w:val="24"/>
              </w:rPr>
              <w:t xml:space="preserve">sava </w:t>
            </w:r>
            <w:r w:rsidR="00CD07BF" w:rsidRPr="003D74CC">
              <w:rPr>
                <w:rFonts w:ascii="Times New Roman" w:hAnsi="Times New Roman"/>
                <w:sz w:val="24"/>
                <w:szCs w:val="24"/>
              </w:rPr>
              <w:t>budžeta</w:t>
            </w:r>
            <w:r w:rsidR="00773C1B" w:rsidRPr="003D74CC">
              <w:rPr>
                <w:rFonts w:ascii="Times New Roman" w:hAnsi="Times New Roman"/>
                <w:sz w:val="24"/>
                <w:szCs w:val="24"/>
              </w:rPr>
              <w:t xml:space="preserve"> </w:t>
            </w:r>
            <w:r w:rsidR="00721A2F" w:rsidRPr="003D74CC">
              <w:rPr>
                <w:rFonts w:ascii="Times New Roman" w:hAnsi="Times New Roman"/>
                <w:sz w:val="24"/>
                <w:szCs w:val="24"/>
              </w:rPr>
              <w:t xml:space="preserve">ietvaros </w:t>
            </w:r>
            <w:r w:rsidR="00773C1B" w:rsidRPr="003D74CC">
              <w:rPr>
                <w:rFonts w:ascii="Times New Roman" w:hAnsi="Times New Roman"/>
                <w:sz w:val="24"/>
                <w:szCs w:val="24"/>
              </w:rPr>
              <w:t xml:space="preserve"> </w:t>
            </w:r>
            <w:r w:rsidR="001D7FE0" w:rsidRPr="003D74CC">
              <w:rPr>
                <w:rFonts w:ascii="Times New Roman" w:hAnsi="Times New Roman"/>
                <w:sz w:val="24"/>
                <w:szCs w:val="24"/>
              </w:rPr>
              <w:t xml:space="preserve">var </w:t>
            </w:r>
            <w:r w:rsidR="00773C1B" w:rsidRPr="003D74CC">
              <w:rPr>
                <w:rFonts w:ascii="Times New Roman" w:hAnsi="Times New Roman"/>
                <w:sz w:val="24"/>
                <w:szCs w:val="24"/>
              </w:rPr>
              <w:t xml:space="preserve"> </w:t>
            </w:r>
            <w:r w:rsidR="00721A2F" w:rsidRPr="003D74CC">
              <w:rPr>
                <w:rFonts w:ascii="Times New Roman" w:hAnsi="Times New Roman"/>
                <w:sz w:val="24"/>
                <w:szCs w:val="24"/>
              </w:rPr>
              <w:t xml:space="preserve">plānot un sniegt </w:t>
            </w:r>
            <w:r w:rsidR="00D50FD7" w:rsidRPr="006D44DC">
              <w:rPr>
                <w:rFonts w:ascii="Times New Roman" w:hAnsi="Times New Roman"/>
                <w:sz w:val="24"/>
                <w:szCs w:val="24"/>
              </w:rPr>
              <w:t xml:space="preserve">sabiedrībā balstītus </w:t>
            </w:r>
            <w:r>
              <w:rPr>
                <w:rFonts w:ascii="Times New Roman" w:hAnsi="Times New Roman"/>
                <w:sz w:val="24"/>
                <w:szCs w:val="24"/>
              </w:rPr>
              <w:t>sociālo pakalpojumu līdzvērtīgā apmērā</w:t>
            </w:r>
            <w:r w:rsidR="00721A2F" w:rsidRPr="003D74CC">
              <w:rPr>
                <w:rFonts w:ascii="Times New Roman" w:hAnsi="Times New Roman"/>
                <w:sz w:val="24"/>
                <w:szCs w:val="24"/>
              </w:rPr>
              <w:t xml:space="preserve"> </w:t>
            </w:r>
            <w:r w:rsidR="001D7FE0" w:rsidRPr="003D74CC">
              <w:rPr>
                <w:rFonts w:ascii="Times New Roman" w:hAnsi="Times New Roman"/>
                <w:sz w:val="24"/>
                <w:szCs w:val="24"/>
              </w:rPr>
              <w:t>savā administratīvajā teritorijā deklarētiem</w:t>
            </w:r>
            <w:r w:rsidR="00773C1B" w:rsidRPr="003D74CC">
              <w:rPr>
                <w:rFonts w:ascii="Times New Roman" w:hAnsi="Times New Roman"/>
                <w:sz w:val="24"/>
                <w:szCs w:val="24"/>
              </w:rPr>
              <w:t xml:space="preserve"> </w:t>
            </w:r>
            <w:r>
              <w:rPr>
                <w:rFonts w:ascii="Times New Roman" w:hAnsi="Times New Roman"/>
                <w:sz w:val="24"/>
                <w:szCs w:val="24"/>
              </w:rPr>
              <w:t xml:space="preserve">iepriekšminētajiem </w:t>
            </w:r>
            <w:r w:rsidR="00773C1B" w:rsidRPr="003D74CC">
              <w:rPr>
                <w:rFonts w:ascii="Times New Roman" w:hAnsi="Times New Roman"/>
                <w:sz w:val="24"/>
                <w:szCs w:val="24"/>
              </w:rPr>
              <w:t>iedzīvotājiem</w:t>
            </w:r>
            <w:r w:rsidR="00A61218">
              <w:rPr>
                <w:rFonts w:ascii="Times New Roman" w:hAnsi="Times New Roman"/>
                <w:sz w:val="24"/>
                <w:szCs w:val="24"/>
              </w:rPr>
              <w:t>, kuri nav 9.2.2.1. pasākuma mērķa grupas personas</w:t>
            </w:r>
            <w:r>
              <w:rPr>
                <w:rFonts w:ascii="Times New Roman" w:hAnsi="Times New Roman"/>
                <w:sz w:val="24"/>
                <w:szCs w:val="24"/>
              </w:rPr>
              <w:t>.</w:t>
            </w:r>
            <w:r w:rsidR="00A61218">
              <w:rPr>
                <w:rFonts w:ascii="Times New Roman" w:hAnsi="Times New Roman"/>
                <w:sz w:val="24"/>
                <w:szCs w:val="24"/>
              </w:rPr>
              <w:t xml:space="preserve"> </w:t>
            </w:r>
            <w:r w:rsidR="00A61218" w:rsidRPr="00FF0156">
              <w:rPr>
                <w:rFonts w:ascii="Times New Roman" w:hAnsi="Times New Roman"/>
                <w:sz w:val="24"/>
                <w:szCs w:val="24"/>
              </w:rPr>
              <w:t xml:space="preserve">Jāņem vērā, ka personas, uz kurām attiecas papildināmības principa nosacījumi, obligāti ir vai nu </w:t>
            </w:r>
            <w:r w:rsidR="00A61218" w:rsidRPr="004D17AD">
              <w:rPr>
                <w:rFonts w:ascii="Times New Roman" w:hAnsi="Times New Roman"/>
                <w:sz w:val="24"/>
                <w:szCs w:val="24"/>
              </w:rPr>
              <w:t>pilngadīgas personas ar garīga rakstura traucējumiem</w:t>
            </w:r>
            <w:r w:rsidR="00224E63" w:rsidRPr="004D17AD">
              <w:rPr>
                <w:rFonts w:ascii="Times New Roman" w:hAnsi="Times New Roman"/>
                <w:sz w:val="24"/>
                <w:szCs w:val="24"/>
              </w:rPr>
              <w:t>, kuras p</w:t>
            </w:r>
            <w:r w:rsidR="00224E63" w:rsidRPr="004D17AD">
              <w:rPr>
                <w:rFonts w:ascii="Times New Roman" w:hAnsi="Times New Roman" w:cs="Times New Roman"/>
                <w:sz w:val="24"/>
                <w:szCs w:val="24"/>
              </w:rPr>
              <w:t>otenciāli</w:t>
            </w:r>
            <w:r w:rsidR="00224E63" w:rsidRPr="00FF0156">
              <w:rPr>
                <w:rFonts w:ascii="Times New Roman" w:hAnsi="Times New Roman" w:cs="Times New Roman"/>
                <w:sz w:val="24"/>
                <w:szCs w:val="24"/>
              </w:rPr>
              <w:t xml:space="preserve"> var nonākt valsts ilgstošas aprūpes institūcijā (</w:t>
            </w:r>
            <w:r w:rsidR="00224E63" w:rsidRPr="00FF0156">
              <w:rPr>
                <w:rFonts w:ascii="Times New Roman" w:hAnsi="Times New Roman" w:cs="Times New Roman"/>
                <w:i/>
                <w:sz w:val="24"/>
                <w:szCs w:val="24"/>
              </w:rPr>
              <w:t>nepieciešami sociālā aprūpes vai sociālās rehabilitācijas pakalpojumi</w:t>
            </w:r>
            <w:r w:rsidR="00224E63">
              <w:rPr>
                <w:rFonts w:ascii="Times New Roman" w:hAnsi="Times New Roman" w:cs="Times New Roman"/>
                <w:i/>
              </w:rPr>
              <w:t>)</w:t>
            </w:r>
            <w:r w:rsidR="00A61218">
              <w:rPr>
                <w:rFonts w:ascii="Times New Roman" w:hAnsi="Times New Roman"/>
                <w:sz w:val="24"/>
                <w:szCs w:val="24"/>
              </w:rPr>
              <w:t xml:space="preserve"> vai nu bērn</w:t>
            </w:r>
            <w:r w:rsidR="004D17AD">
              <w:rPr>
                <w:rFonts w:ascii="Times New Roman" w:hAnsi="Times New Roman"/>
                <w:sz w:val="24"/>
                <w:szCs w:val="24"/>
              </w:rPr>
              <w:t xml:space="preserve">i ar funkcionāliem traucējumiem. </w:t>
            </w:r>
            <w:r w:rsidR="000A1337">
              <w:rPr>
                <w:rFonts w:ascii="Times New Roman" w:hAnsi="Times New Roman"/>
                <w:sz w:val="24"/>
                <w:szCs w:val="24"/>
              </w:rPr>
              <w:t>Minētās p</w:t>
            </w:r>
            <w:r w:rsidR="004D17AD">
              <w:rPr>
                <w:rFonts w:ascii="Times New Roman" w:hAnsi="Times New Roman"/>
                <w:sz w:val="24"/>
                <w:szCs w:val="24"/>
              </w:rPr>
              <w:t>ersonas atbilst</w:t>
            </w:r>
            <w:r w:rsidR="00A61218">
              <w:rPr>
                <w:rFonts w:ascii="Times New Roman" w:hAnsi="Times New Roman"/>
                <w:sz w:val="24"/>
                <w:szCs w:val="24"/>
              </w:rPr>
              <w:t xml:space="preserve"> </w:t>
            </w:r>
            <w:r w:rsidR="004D17AD">
              <w:rPr>
                <w:rFonts w:ascii="Times New Roman" w:hAnsi="Times New Roman"/>
                <w:sz w:val="24"/>
                <w:szCs w:val="24"/>
              </w:rPr>
              <w:t xml:space="preserve"> visām mērķa grupas pazīmēm, bet projektu ierobežotā finansējuma dēļ netiek iekļautas dalībai 9.2.2.1. pasākuma projekta aktivitātēs</w:t>
            </w:r>
            <w:r w:rsidR="000A1337">
              <w:rPr>
                <w:rFonts w:ascii="Times New Roman" w:hAnsi="Times New Roman"/>
                <w:sz w:val="24"/>
                <w:szCs w:val="24"/>
              </w:rPr>
              <w:t>, vai arī</w:t>
            </w:r>
            <w:r w:rsidR="00A61218">
              <w:rPr>
                <w:rFonts w:ascii="Times New Roman" w:hAnsi="Times New Roman"/>
                <w:sz w:val="24"/>
                <w:szCs w:val="24"/>
              </w:rPr>
              <w:t xml:space="preserve"> </w:t>
            </w:r>
            <w:r w:rsidR="004F72CE">
              <w:rPr>
                <w:rFonts w:ascii="Times New Roman" w:hAnsi="Times New Roman"/>
                <w:sz w:val="24"/>
                <w:szCs w:val="24"/>
              </w:rPr>
              <w:t>minētām personām nepiemīt visas</w:t>
            </w:r>
            <w:r w:rsidR="00A61218">
              <w:rPr>
                <w:rFonts w:ascii="Times New Roman" w:hAnsi="Times New Roman"/>
                <w:sz w:val="24"/>
                <w:szCs w:val="24"/>
              </w:rPr>
              <w:t xml:space="preserve"> </w:t>
            </w:r>
            <w:r w:rsidR="00DF7DAD">
              <w:rPr>
                <w:rFonts w:ascii="Times New Roman" w:hAnsi="Times New Roman"/>
                <w:sz w:val="24"/>
                <w:szCs w:val="24"/>
              </w:rPr>
              <w:t>MK noteikumos Nr. </w:t>
            </w:r>
            <w:r w:rsidR="00786424">
              <w:rPr>
                <w:rFonts w:ascii="Times New Roman" w:hAnsi="Times New Roman"/>
                <w:sz w:val="24"/>
                <w:szCs w:val="24"/>
              </w:rPr>
              <w:t xml:space="preserve">313 </w:t>
            </w:r>
            <w:r w:rsidR="00A61218">
              <w:rPr>
                <w:rFonts w:ascii="Times New Roman" w:hAnsi="Times New Roman"/>
                <w:sz w:val="24"/>
                <w:szCs w:val="24"/>
              </w:rPr>
              <w:t>noteiktā</w:t>
            </w:r>
            <w:r w:rsidR="004F72CE">
              <w:rPr>
                <w:rFonts w:ascii="Times New Roman" w:hAnsi="Times New Roman"/>
                <w:sz w:val="24"/>
                <w:szCs w:val="24"/>
              </w:rPr>
              <w:t>s</w:t>
            </w:r>
            <w:r w:rsidR="00A61218">
              <w:rPr>
                <w:rFonts w:ascii="Times New Roman" w:hAnsi="Times New Roman"/>
                <w:sz w:val="24"/>
                <w:szCs w:val="24"/>
              </w:rPr>
              <w:t xml:space="preserve"> mērķa grupas personu pazīme</w:t>
            </w:r>
            <w:r w:rsidR="004F72CE">
              <w:rPr>
                <w:rFonts w:ascii="Times New Roman" w:hAnsi="Times New Roman"/>
                <w:sz w:val="24"/>
                <w:szCs w:val="24"/>
              </w:rPr>
              <w:t>s</w:t>
            </w:r>
            <w:r w:rsidR="00A61218">
              <w:rPr>
                <w:rFonts w:ascii="Times New Roman" w:hAnsi="Times New Roman"/>
                <w:sz w:val="24"/>
                <w:szCs w:val="24"/>
              </w:rPr>
              <w:t xml:space="preserve">, lai </w:t>
            </w:r>
            <w:r w:rsidR="004F72CE">
              <w:rPr>
                <w:rFonts w:ascii="Times New Roman" w:hAnsi="Times New Roman"/>
                <w:sz w:val="24"/>
                <w:szCs w:val="24"/>
              </w:rPr>
              <w:t xml:space="preserve">tie </w:t>
            </w:r>
            <w:r w:rsidR="00A61218">
              <w:rPr>
                <w:rFonts w:ascii="Times New Roman" w:hAnsi="Times New Roman"/>
                <w:sz w:val="24"/>
                <w:szCs w:val="24"/>
              </w:rPr>
              <w:t>klasificētos kā 9.2.2.1. pasākuma mērķa grupas persona</w:t>
            </w:r>
            <w:r w:rsidR="004F72CE">
              <w:rPr>
                <w:rFonts w:ascii="Times New Roman" w:hAnsi="Times New Roman"/>
                <w:sz w:val="24"/>
                <w:szCs w:val="24"/>
              </w:rPr>
              <w:t>s</w:t>
            </w:r>
            <w:r w:rsidR="000A1337">
              <w:rPr>
                <w:rFonts w:ascii="Times New Roman" w:hAnsi="Times New Roman"/>
                <w:sz w:val="24"/>
                <w:szCs w:val="24"/>
              </w:rPr>
              <w:t>.</w:t>
            </w:r>
            <w:r w:rsidR="00FF0156">
              <w:rPr>
                <w:rFonts w:ascii="Times New Roman" w:hAnsi="Times New Roman"/>
                <w:sz w:val="24"/>
                <w:szCs w:val="24"/>
              </w:rPr>
              <w:t xml:space="preserve"> </w:t>
            </w:r>
          </w:p>
          <w:p w14:paraId="3459BD8E" w14:textId="448D0C6E" w:rsidR="00E62110" w:rsidRPr="003D74CC" w:rsidRDefault="00CD07BF" w:rsidP="00897D9B">
            <w:pPr>
              <w:pStyle w:val="ListParagraph"/>
              <w:spacing w:after="0" w:line="240" w:lineRule="auto"/>
              <w:ind w:left="140" w:right="141"/>
              <w:jc w:val="both"/>
              <w:rPr>
                <w:rFonts w:ascii="Times New Roman" w:hAnsi="Times New Roman"/>
                <w:sz w:val="24"/>
                <w:szCs w:val="24"/>
              </w:rPr>
            </w:pPr>
            <w:r w:rsidRPr="003D74CC">
              <w:rPr>
                <w:rFonts w:ascii="Times New Roman" w:hAnsi="Times New Roman"/>
                <w:sz w:val="24"/>
                <w:szCs w:val="24"/>
              </w:rPr>
              <w:t>ES fondu p</w:t>
            </w:r>
            <w:r w:rsidR="003874E2" w:rsidRPr="003D74CC">
              <w:rPr>
                <w:rFonts w:ascii="Times New Roman" w:hAnsi="Times New Roman"/>
                <w:sz w:val="24"/>
                <w:szCs w:val="24"/>
              </w:rPr>
              <w:t xml:space="preserve">apildināmības principa nosacījumi MK noteikumu projektā tiek iestrādāti, pamatojoties uz to, ka </w:t>
            </w:r>
            <w:r w:rsidR="00752320" w:rsidRPr="003D74CC">
              <w:rPr>
                <w:rFonts w:ascii="Times New Roman" w:hAnsi="Times New Roman"/>
                <w:sz w:val="24"/>
                <w:szCs w:val="24"/>
              </w:rPr>
              <w:t>iedzīvotāju skaita ziņā mazākās pašvaldībās var būt grūtības identificēt MK noteikumu Nr. 313 nosacījumiem atbilstošas</w:t>
            </w:r>
            <w:r w:rsidR="001D7FE0" w:rsidRPr="003D74CC">
              <w:rPr>
                <w:rFonts w:ascii="Times New Roman" w:hAnsi="Times New Roman"/>
                <w:sz w:val="24"/>
                <w:szCs w:val="24"/>
              </w:rPr>
              <w:t xml:space="preserve"> jaunas, līdz šim pašvaldību</w:t>
            </w:r>
            <w:r w:rsidR="00B74ADA" w:rsidRPr="003D74CC">
              <w:rPr>
                <w:rFonts w:ascii="Times New Roman" w:hAnsi="Times New Roman"/>
                <w:sz w:val="24"/>
                <w:szCs w:val="24"/>
              </w:rPr>
              <w:t xml:space="preserve"> </w:t>
            </w:r>
            <w:r w:rsidR="001D7FE0" w:rsidRPr="003D74CC">
              <w:rPr>
                <w:rFonts w:ascii="Times New Roman" w:hAnsi="Times New Roman"/>
                <w:sz w:val="24"/>
                <w:szCs w:val="24"/>
              </w:rPr>
              <w:t>sociālo dienestu redzeslokā neesošas</w:t>
            </w:r>
            <w:r w:rsidR="00752320" w:rsidRPr="003D74CC">
              <w:rPr>
                <w:rFonts w:ascii="Times New Roman" w:hAnsi="Times New Roman"/>
                <w:sz w:val="24"/>
                <w:szCs w:val="24"/>
              </w:rPr>
              <w:t xml:space="preserve"> mērķa grupas personas un nodrošināt to dalību 9.2.2.1. pasākuma aktivitātēs. Saskaņā ar likumā </w:t>
            </w:r>
            <w:r w:rsidR="00FE45E8" w:rsidRPr="003D74CC">
              <w:rPr>
                <w:rFonts w:ascii="Times New Roman" w:hAnsi="Times New Roman"/>
                <w:sz w:val="24"/>
                <w:szCs w:val="24"/>
              </w:rPr>
              <w:t>"</w:t>
            </w:r>
            <w:r w:rsidR="00752320" w:rsidRPr="003D74CC">
              <w:rPr>
                <w:rFonts w:ascii="Times New Roman" w:hAnsi="Times New Roman"/>
                <w:sz w:val="24"/>
                <w:szCs w:val="24"/>
              </w:rPr>
              <w:t>Par pašvaldībām</w:t>
            </w:r>
            <w:r w:rsidR="00FE45E8" w:rsidRPr="003D74CC">
              <w:rPr>
                <w:rFonts w:ascii="Times New Roman" w:hAnsi="Times New Roman"/>
                <w:sz w:val="24"/>
                <w:szCs w:val="24"/>
              </w:rPr>
              <w:t>"</w:t>
            </w:r>
            <w:r w:rsidR="00752320" w:rsidRPr="003D74CC">
              <w:rPr>
                <w:rFonts w:ascii="Times New Roman" w:hAnsi="Times New Roman"/>
                <w:sz w:val="24"/>
                <w:szCs w:val="24"/>
              </w:rPr>
              <w:t xml:space="preserve"> un </w:t>
            </w:r>
            <w:r w:rsidR="00FE45E8" w:rsidRPr="003D74CC">
              <w:rPr>
                <w:rFonts w:ascii="Times New Roman" w:hAnsi="Times New Roman"/>
                <w:sz w:val="24"/>
                <w:szCs w:val="24"/>
              </w:rPr>
              <w:t>"</w:t>
            </w:r>
            <w:r w:rsidR="00752320" w:rsidRPr="003D74CC">
              <w:rPr>
                <w:rFonts w:ascii="Times New Roman" w:hAnsi="Times New Roman"/>
                <w:sz w:val="24"/>
                <w:szCs w:val="24"/>
              </w:rPr>
              <w:t>Sociālo pakalpojumu un sociālās palīdzības likumā</w:t>
            </w:r>
            <w:r w:rsidR="00FE45E8" w:rsidRPr="003D74CC">
              <w:rPr>
                <w:rFonts w:ascii="Times New Roman" w:hAnsi="Times New Roman"/>
                <w:sz w:val="24"/>
                <w:szCs w:val="24"/>
              </w:rPr>
              <w:t>"</w:t>
            </w:r>
            <w:r w:rsidR="00752320" w:rsidRPr="003D74CC">
              <w:rPr>
                <w:rFonts w:ascii="Times New Roman" w:hAnsi="Times New Roman"/>
                <w:sz w:val="24"/>
                <w:szCs w:val="24"/>
              </w:rPr>
              <w:t xml:space="preserve"> noteikt</w:t>
            </w:r>
            <w:r w:rsidRPr="003D74CC">
              <w:rPr>
                <w:rFonts w:ascii="Times New Roman" w:hAnsi="Times New Roman"/>
                <w:sz w:val="24"/>
                <w:szCs w:val="24"/>
              </w:rPr>
              <w:t>o</w:t>
            </w:r>
            <w:r w:rsidR="00752320" w:rsidRPr="003D74CC">
              <w:rPr>
                <w:rFonts w:ascii="Times New Roman" w:hAnsi="Times New Roman"/>
                <w:sz w:val="24"/>
                <w:szCs w:val="24"/>
              </w:rPr>
              <w:t>, sociālās palīdzības</w:t>
            </w:r>
            <w:r w:rsidR="00FE45E8" w:rsidRPr="003D74CC">
              <w:rPr>
                <w:rFonts w:ascii="Times New Roman" w:hAnsi="Times New Roman"/>
                <w:sz w:val="24"/>
                <w:szCs w:val="24"/>
              </w:rPr>
              <w:t xml:space="preserve"> un sociālo pakalpojumu</w:t>
            </w:r>
            <w:r w:rsidR="00752320" w:rsidRPr="003D74CC">
              <w:rPr>
                <w:rFonts w:ascii="Times New Roman" w:hAnsi="Times New Roman"/>
                <w:sz w:val="24"/>
                <w:szCs w:val="24"/>
              </w:rPr>
              <w:t xml:space="preserve"> nodrošināšana iedzīvotājiem ir pašvaldības funkcija. </w:t>
            </w:r>
            <w:r w:rsidR="00494D74" w:rsidRPr="003D74CC">
              <w:rPr>
                <w:rFonts w:ascii="Times New Roman" w:hAnsi="Times New Roman"/>
                <w:sz w:val="24"/>
                <w:szCs w:val="24"/>
              </w:rPr>
              <w:t xml:space="preserve">Tādā gadījumā var veidoties situācija, ka pašvaldība jau ir apzinājusi savā administratīvajā teritorijā deklarētās personas, tai skaitā arī tās, kas atbilst MK noteikumu Nr. 313 noteiktajiem mērķa grupas personu </w:t>
            </w:r>
            <w:r w:rsidR="003E165F" w:rsidRPr="003D74CC">
              <w:rPr>
                <w:rFonts w:ascii="Times New Roman" w:hAnsi="Times New Roman"/>
                <w:sz w:val="24"/>
                <w:szCs w:val="24"/>
              </w:rPr>
              <w:t>pazīmēm</w:t>
            </w:r>
            <w:r w:rsidR="00494D74" w:rsidRPr="003D74CC">
              <w:rPr>
                <w:rFonts w:ascii="Times New Roman" w:hAnsi="Times New Roman"/>
                <w:sz w:val="24"/>
                <w:szCs w:val="24"/>
              </w:rPr>
              <w:t xml:space="preserve"> un nodrošina</w:t>
            </w:r>
            <w:r w:rsidR="00FE45E8" w:rsidRPr="003D74CC">
              <w:rPr>
                <w:rFonts w:ascii="Times New Roman" w:hAnsi="Times New Roman"/>
                <w:sz w:val="24"/>
                <w:szCs w:val="24"/>
              </w:rPr>
              <w:t xml:space="preserve"> šīm </w:t>
            </w:r>
            <w:r w:rsidR="00494D74" w:rsidRPr="003D74CC">
              <w:rPr>
                <w:rFonts w:ascii="Times New Roman" w:hAnsi="Times New Roman"/>
                <w:sz w:val="24"/>
                <w:szCs w:val="24"/>
              </w:rPr>
              <w:t xml:space="preserve">personām </w:t>
            </w:r>
            <w:r w:rsidR="00FE45E8" w:rsidRPr="003D74CC">
              <w:rPr>
                <w:rFonts w:ascii="Times New Roman" w:hAnsi="Times New Roman"/>
                <w:sz w:val="24"/>
                <w:szCs w:val="24"/>
              </w:rPr>
              <w:t xml:space="preserve">daļu </w:t>
            </w:r>
            <w:r w:rsidR="00494D74" w:rsidRPr="003D74CC">
              <w:rPr>
                <w:rFonts w:ascii="Times New Roman" w:hAnsi="Times New Roman"/>
                <w:sz w:val="24"/>
                <w:szCs w:val="24"/>
              </w:rPr>
              <w:t>nepieciešamo</w:t>
            </w:r>
            <w:r w:rsidR="00FE45E8" w:rsidRPr="003D74CC">
              <w:rPr>
                <w:rFonts w:ascii="Times New Roman" w:hAnsi="Times New Roman"/>
                <w:sz w:val="24"/>
                <w:szCs w:val="24"/>
              </w:rPr>
              <w:t xml:space="preserve"> sabiedrībā balstīto</w:t>
            </w:r>
            <w:r w:rsidR="00494D74" w:rsidRPr="003D74CC">
              <w:rPr>
                <w:rFonts w:ascii="Times New Roman" w:hAnsi="Times New Roman"/>
                <w:sz w:val="24"/>
                <w:szCs w:val="24"/>
              </w:rPr>
              <w:t xml:space="preserve"> </w:t>
            </w:r>
            <w:r w:rsidR="00FE45E8" w:rsidRPr="003D74CC">
              <w:rPr>
                <w:rFonts w:ascii="Times New Roman" w:hAnsi="Times New Roman"/>
                <w:sz w:val="24"/>
                <w:szCs w:val="24"/>
              </w:rPr>
              <w:t>sociālo</w:t>
            </w:r>
            <w:r w:rsidR="009160C6" w:rsidRPr="003D74CC">
              <w:rPr>
                <w:rFonts w:ascii="Times New Roman" w:hAnsi="Times New Roman"/>
                <w:sz w:val="24"/>
                <w:szCs w:val="24"/>
              </w:rPr>
              <w:t xml:space="preserve"> </w:t>
            </w:r>
            <w:r w:rsidR="00FE45E8" w:rsidRPr="003D74CC">
              <w:rPr>
                <w:rFonts w:ascii="Times New Roman" w:hAnsi="Times New Roman"/>
                <w:sz w:val="24"/>
                <w:szCs w:val="24"/>
              </w:rPr>
              <w:t>pakalpojumu</w:t>
            </w:r>
            <w:r w:rsidR="00494D74" w:rsidRPr="003D74CC">
              <w:rPr>
                <w:rFonts w:ascii="Times New Roman" w:hAnsi="Times New Roman"/>
                <w:sz w:val="24"/>
                <w:szCs w:val="24"/>
              </w:rPr>
              <w:t>. Iesaistoties 9.2.2.1. pasākuma aktivitātēs, minēt</w:t>
            </w:r>
            <w:r w:rsidR="00B24EA8" w:rsidRPr="003D74CC">
              <w:rPr>
                <w:rFonts w:ascii="Times New Roman" w:hAnsi="Times New Roman"/>
                <w:sz w:val="24"/>
                <w:szCs w:val="24"/>
              </w:rPr>
              <w:t xml:space="preserve">ās </w:t>
            </w:r>
            <w:r w:rsidR="00494D74" w:rsidRPr="003D74CC">
              <w:rPr>
                <w:rFonts w:ascii="Times New Roman" w:hAnsi="Times New Roman"/>
                <w:sz w:val="24"/>
                <w:szCs w:val="24"/>
              </w:rPr>
              <w:t>pašvaldīb</w:t>
            </w:r>
            <w:r w:rsidR="00B24EA8" w:rsidRPr="003D74CC">
              <w:rPr>
                <w:rFonts w:ascii="Times New Roman" w:hAnsi="Times New Roman"/>
                <w:sz w:val="24"/>
                <w:szCs w:val="24"/>
              </w:rPr>
              <w:t xml:space="preserve">as rīcībā </w:t>
            </w:r>
            <w:r w:rsidR="00FE45E8" w:rsidRPr="003D74CC">
              <w:rPr>
                <w:rFonts w:ascii="Times New Roman" w:hAnsi="Times New Roman"/>
                <w:sz w:val="24"/>
                <w:szCs w:val="24"/>
              </w:rPr>
              <w:t xml:space="preserve">var nebūt </w:t>
            </w:r>
            <w:r w:rsidR="005D7037" w:rsidRPr="003D74CC">
              <w:rPr>
                <w:rFonts w:ascii="Times New Roman" w:hAnsi="Times New Roman"/>
                <w:sz w:val="24"/>
                <w:szCs w:val="24"/>
              </w:rPr>
              <w:t>citu administratīvajā teritorijā deklarētu personu</w:t>
            </w:r>
            <w:r w:rsidR="00494D74" w:rsidRPr="003D74CC">
              <w:rPr>
                <w:rFonts w:ascii="Times New Roman" w:hAnsi="Times New Roman"/>
                <w:sz w:val="24"/>
                <w:szCs w:val="24"/>
              </w:rPr>
              <w:t>, kas atbilst MK noteikumu Nr. 313 mērķa grupas personu nosacījumiem. Izvēloties īstenot papildināmības principu, pašvald</w:t>
            </w:r>
            <w:r w:rsidR="0010751B" w:rsidRPr="003D74CC">
              <w:rPr>
                <w:rFonts w:ascii="Times New Roman" w:hAnsi="Times New Roman"/>
                <w:sz w:val="24"/>
                <w:szCs w:val="24"/>
              </w:rPr>
              <w:t xml:space="preserve">ībai ir tiesības jau sniegtos sabiedrībā balstītos </w:t>
            </w:r>
            <w:r w:rsidR="007A3DBC" w:rsidRPr="003D74CC">
              <w:rPr>
                <w:rFonts w:ascii="Times New Roman" w:hAnsi="Times New Roman"/>
                <w:sz w:val="24"/>
                <w:szCs w:val="24"/>
              </w:rPr>
              <w:t xml:space="preserve">sociālos </w:t>
            </w:r>
            <w:r w:rsidR="0010751B" w:rsidRPr="003D74CC">
              <w:rPr>
                <w:rFonts w:ascii="Times New Roman" w:hAnsi="Times New Roman"/>
                <w:sz w:val="24"/>
                <w:szCs w:val="24"/>
              </w:rPr>
              <w:t>pakalpojum</w:t>
            </w:r>
            <w:r w:rsidR="00B24EA8" w:rsidRPr="003D74CC">
              <w:rPr>
                <w:rFonts w:ascii="Times New Roman" w:hAnsi="Times New Roman"/>
                <w:sz w:val="24"/>
                <w:szCs w:val="24"/>
              </w:rPr>
              <w:t>us turpmāk finansēt no 9.2.2.1. </w:t>
            </w:r>
            <w:r w:rsidR="0010751B" w:rsidRPr="003D74CC">
              <w:rPr>
                <w:rFonts w:ascii="Times New Roman" w:hAnsi="Times New Roman"/>
                <w:sz w:val="24"/>
                <w:szCs w:val="24"/>
              </w:rPr>
              <w:t>pasākuma finansējuma, bet savus budžeta līdzekļus novirzīt</w:t>
            </w:r>
            <w:r w:rsidR="00FE45E8" w:rsidRPr="003D74CC">
              <w:rPr>
                <w:rFonts w:ascii="Times New Roman" w:hAnsi="Times New Roman"/>
                <w:sz w:val="24"/>
                <w:szCs w:val="24"/>
              </w:rPr>
              <w:t xml:space="preserve"> </w:t>
            </w:r>
            <w:r w:rsidR="00D50FD7" w:rsidRPr="006D44DC">
              <w:rPr>
                <w:rFonts w:ascii="Times New Roman" w:hAnsi="Times New Roman"/>
                <w:sz w:val="24"/>
                <w:szCs w:val="24"/>
              </w:rPr>
              <w:t xml:space="preserve">sabiedrībā balstītu </w:t>
            </w:r>
            <w:r w:rsidR="00FE45E8" w:rsidRPr="006D44DC">
              <w:rPr>
                <w:rFonts w:ascii="Times New Roman" w:hAnsi="Times New Roman"/>
                <w:sz w:val="24"/>
                <w:szCs w:val="24"/>
              </w:rPr>
              <w:t>sociālo pakalpojumu nodrošināšanai</w:t>
            </w:r>
            <w:r w:rsidR="0010751B" w:rsidRPr="003D74CC">
              <w:rPr>
                <w:rFonts w:ascii="Times New Roman" w:hAnsi="Times New Roman"/>
                <w:sz w:val="24"/>
                <w:szCs w:val="24"/>
              </w:rPr>
              <w:t xml:space="preserve"> cit</w:t>
            </w:r>
            <w:r w:rsidR="00FE45E8" w:rsidRPr="003D74CC">
              <w:rPr>
                <w:rFonts w:ascii="Times New Roman" w:hAnsi="Times New Roman"/>
                <w:sz w:val="24"/>
                <w:szCs w:val="24"/>
              </w:rPr>
              <w:t>ām</w:t>
            </w:r>
            <w:r w:rsidR="0010751B" w:rsidRPr="003D74CC">
              <w:rPr>
                <w:rFonts w:ascii="Times New Roman" w:hAnsi="Times New Roman"/>
                <w:sz w:val="24"/>
                <w:szCs w:val="24"/>
              </w:rPr>
              <w:t xml:space="preserve"> </w:t>
            </w:r>
            <w:r w:rsidR="005D7037" w:rsidRPr="003D74CC">
              <w:rPr>
                <w:rFonts w:ascii="Times New Roman" w:hAnsi="Times New Roman"/>
                <w:sz w:val="24"/>
                <w:szCs w:val="24"/>
              </w:rPr>
              <w:t>person</w:t>
            </w:r>
            <w:r w:rsidR="00FE45E8" w:rsidRPr="003D74CC">
              <w:rPr>
                <w:rFonts w:ascii="Times New Roman" w:hAnsi="Times New Roman"/>
                <w:sz w:val="24"/>
                <w:szCs w:val="24"/>
              </w:rPr>
              <w:t>ām</w:t>
            </w:r>
            <w:r w:rsidR="00D50FD7" w:rsidRPr="003D74CC">
              <w:rPr>
                <w:rFonts w:ascii="Times New Roman" w:hAnsi="Times New Roman"/>
                <w:sz w:val="24"/>
                <w:szCs w:val="24"/>
              </w:rPr>
              <w:t xml:space="preserve">, atbilstoši MK noteikumu projektā noteiktiem nosacījumiem. </w:t>
            </w:r>
            <w:r w:rsidR="0010751B" w:rsidRPr="003D74CC">
              <w:rPr>
                <w:rFonts w:ascii="Times New Roman" w:hAnsi="Times New Roman"/>
                <w:sz w:val="24"/>
                <w:szCs w:val="24"/>
              </w:rPr>
              <w:t>N</w:t>
            </w:r>
            <w:r w:rsidR="005D7037" w:rsidRPr="003D74CC">
              <w:rPr>
                <w:rFonts w:ascii="Times New Roman" w:hAnsi="Times New Roman"/>
                <w:sz w:val="24"/>
                <w:szCs w:val="24"/>
              </w:rPr>
              <w:t>etiek atbalstīta</w:t>
            </w:r>
            <w:r w:rsidR="0010751B" w:rsidRPr="003D74CC">
              <w:rPr>
                <w:rFonts w:ascii="Times New Roman" w:hAnsi="Times New Roman"/>
                <w:sz w:val="24"/>
                <w:szCs w:val="24"/>
              </w:rPr>
              <w:t xml:space="preserve"> finansējuma novirzīšana citām likumā </w:t>
            </w:r>
            <w:r w:rsidR="000261E4" w:rsidRPr="003D74CC">
              <w:rPr>
                <w:rFonts w:ascii="Times New Roman" w:hAnsi="Times New Roman"/>
                <w:sz w:val="24"/>
                <w:szCs w:val="24"/>
              </w:rPr>
              <w:t>"P</w:t>
            </w:r>
            <w:r w:rsidR="0010751B" w:rsidRPr="003D74CC">
              <w:rPr>
                <w:rFonts w:ascii="Times New Roman" w:hAnsi="Times New Roman"/>
                <w:sz w:val="24"/>
                <w:szCs w:val="24"/>
              </w:rPr>
              <w:t>ar pašvaldībām</w:t>
            </w:r>
            <w:r w:rsidR="000261E4" w:rsidRPr="003D74CC">
              <w:rPr>
                <w:rFonts w:ascii="Times New Roman" w:hAnsi="Times New Roman"/>
                <w:sz w:val="24"/>
                <w:szCs w:val="24"/>
              </w:rPr>
              <w:t>"</w:t>
            </w:r>
            <w:r w:rsidR="0010751B" w:rsidRPr="003D74CC">
              <w:rPr>
                <w:rFonts w:ascii="Times New Roman" w:hAnsi="Times New Roman"/>
                <w:sz w:val="24"/>
                <w:szCs w:val="24"/>
              </w:rPr>
              <w:t xml:space="preserve"> noteiktajām funkcijām, piemēram, tādām kā</w:t>
            </w:r>
            <w:r w:rsidR="00B74ADA" w:rsidRPr="003D74CC">
              <w:rPr>
                <w:rFonts w:ascii="Times New Roman" w:hAnsi="Times New Roman"/>
                <w:sz w:val="24"/>
                <w:szCs w:val="24"/>
              </w:rPr>
              <w:t xml:space="preserve"> sociālā</w:t>
            </w:r>
            <w:r w:rsidR="00481E2C" w:rsidRPr="003D74CC">
              <w:rPr>
                <w:rFonts w:ascii="Times New Roman" w:hAnsi="Times New Roman"/>
                <w:sz w:val="24"/>
                <w:szCs w:val="24"/>
              </w:rPr>
              <w:t>s</w:t>
            </w:r>
            <w:r w:rsidR="00B74ADA" w:rsidRPr="003D74CC">
              <w:rPr>
                <w:rFonts w:ascii="Times New Roman" w:hAnsi="Times New Roman"/>
                <w:sz w:val="24"/>
                <w:szCs w:val="24"/>
              </w:rPr>
              <w:t xml:space="preserve"> palīdzības sniegšana, </w:t>
            </w:r>
            <w:r w:rsidR="000261E4" w:rsidRPr="003D74CC">
              <w:rPr>
                <w:rFonts w:ascii="Times New Roman" w:hAnsi="Times New Roman"/>
                <w:sz w:val="24"/>
                <w:szCs w:val="24"/>
              </w:rPr>
              <w:t xml:space="preserve"> komunālo pakalpojumu apmaksa</w:t>
            </w:r>
            <w:r w:rsidR="0010751B" w:rsidRPr="003D74CC">
              <w:rPr>
                <w:rFonts w:ascii="Times New Roman" w:hAnsi="Times New Roman"/>
                <w:sz w:val="24"/>
                <w:szCs w:val="24"/>
              </w:rPr>
              <w:t xml:space="preserve"> vai sabiedriskās kārtības uzturēšana.</w:t>
            </w:r>
          </w:p>
          <w:p w14:paraId="71C9B824" w14:textId="46204E72" w:rsidR="004C0143" w:rsidRPr="00DE2184" w:rsidRDefault="00DE2184" w:rsidP="001C3489">
            <w:pPr>
              <w:pStyle w:val="ListParagraph"/>
              <w:spacing w:after="0" w:line="240" w:lineRule="auto"/>
              <w:ind w:left="140" w:right="141" w:hanging="2"/>
              <w:jc w:val="both"/>
              <w:rPr>
                <w:rFonts w:ascii="Times New Roman" w:hAnsi="Times New Roman"/>
                <w:sz w:val="24"/>
                <w:szCs w:val="24"/>
              </w:rPr>
            </w:pPr>
            <w:r>
              <w:rPr>
                <w:rFonts w:ascii="Times New Roman" w:hAnsi="Times New Roman"/>
                <w:sz w:val="24"/>
                <w:szCs w:val="24"/>
              </w:rPr>
              <w:t>Pašvaldībai, i</w:t>
            </w:r>
            <w:r w:rsidR="002646EF">
              <w:rPr>
                <w:rFonts w:ascii="Times New Roman" w:hAnsi="Times New Roman"/>
                <w:sz w:val="24"/>
                <w:szCs w:val="24"/>
              </w:rPr>
              <w:t>esaistoties 9.2.2.1. pasākuma aktivitātēs</w:t>
            </w:r>
            <w:r>
              <w:rPr>
                <w:rFonts w:ascii="Times New Roman" w:hAnsi="Times New Roman"/>
                <w:sz w:val="24"/>
                <w:szCs w:val="24"/>
              </w:rPr>
              <w:t xml:space="preserve"> un izvēloties īstenot papildināmības principu</w:t>
            </w:r>
            <w:r w:rsidR="002646EF">
              <w:rPr>
                <w:rFonts w:ascii="Times New Roman" w:hAnsi="Times New Roman"/>
                <w:sz w:val="24"/>
                <w:szCs w:val="24"/>
              </w:rPr>
              <w:t>,</w:t>
            </w:r>
            <w:r w:rsidR="002646EF" w:rsidRPr="003D74CC">
              <w:rPr>
                <w:rFonts w:ascii="Times New Roman" w:hAnsi="Times New Roman"/>
                <w:sz w:val="24"/>
                <w:szCs w:val="24"/>
              </w:rPr>
              <w:t xml:space="preserve"> </w:t>
            </w:r>
            <w:r>
              <w:rPr>
                <w:rFonts w:ascii="Times New Roman" w:hAnsi="Times New Roman"/>
                <w:sz w:val="24"/>
                <w:szCs w:val="24"/>
              </w:rPr>
              <w:t xml:space="preserve">sākotnēji </w:t>
            </w:r>
            <w:r w:rsidR="002646EF">
              <w:rPr>
                <w:rFonts w:ascii="Times New Roman" w:hAnsi="Times New Roman"/>
                <w:sz w:val="24"/>
                <w:szCs w:val="24"/>
              </w:rPr>
              <w:lastRenderedPageBreak/>
              <w:t xml:space="preserve">jānodrošina rīcības, lai apzinātu un </w:t>
            </w:r>
            <w:r w:rsidR="001C3489">
              <w:rPr>
                <w:rFonts w:ascii="Times New Roman" w:hAnsi="Times New Roman"/>
                <w:sz w:val="24"/>
                <w:szCs w:val="24"/>
              </w:rPr>
              <w:t xml:space="preserve">primāri </w:t>
            </w:r>
            <w:r w:rsidR="002646EF">
              <w:rPr>
                <w:rFonts w:ascii="Times New Roman" w:hAnsi="Times New Roman"/>
                <w:sz w:val="24"/>
                <w:szCs w:val="24"/>
              </w:rPr>
              <w:t>iesaistītu pēc iespējas lielāku sav</w:t>
            </w:r>
            <w:r w:rsidR="00786424">
              <w:rPr>
                <w:rFonts w:ascii="Times New Roman" w:hAnsi="Times New Roman"/>
                <w:sz w:val="24"/>
                <w:szCs w:val="24"/>
              </w:rPr>
              <w:t>ā administratīvajā teritorijā</w:t>
            </w:r>
            <w:r w:rsidR="002646EF">
              <w:rPr>
                <w:rFonts w:ascii="Times New Roman" w:hAnsi="Times New Roman"/>
                <w:sz w:val="24"/>
                <w:szCs w:val="24"/>
              </w:rPr>
              <w:t xml:space="preserve"> iedzīvotāju skaitu, kuri atbilst MK noteikumos Nr. 313 noteiktajām mērķa grupas personu p</w:t>
            </w:r>
            <w:r w:rsidR="003D0211">
              <w:rPr>
                <w:rFonts w:ascii="Times New Roman" w:hAnsi="Times New Roman"/>
                <w:sz w:val="24"/>
                <w:szCs w:val="24"/>
              </w:rPr>
              <w:t>azīmēm</w:t>
            </w:r>
            <w:r w:rsidR="002646EF">
              <w:rPr>
                <w:rFonts w:ascii="Times New Roman" w:hAnsi="Times New Roman"/>
                <w:sz w:val="24"/>
                <w:szCs w:val="24"/>
              </w:rPr>
              <w:t xml:space="preserve">. </w:t>
            </w:r>
            <w:r>
              <w:rPr>
                <w:rFonts w:ascii="Times New Roman" w:hAnsi="Times New Roman"/>
                <w:sz w:val="24"/>
                <w:szCs w:val="24"/>
              </w:rPr>
              <w:t xml:space="preserve">Pēc tam, kad </w:t>
            </w:r>
            <w:r w:rsidR="00043913">
              <w:rPr>
                <w:rFonts w:ascii="Times New Roman" w:hAnsi="Times New Roman"/>
                <w:sz w:val="24"/>
                <w:szCs w:val="24"/>
              </w:rPr>
              <w:t xml:space="preserve">apzinātajām </w:t>
            </w:r>
            <w:r>
              <w:rPr>
                <w:rFonts w:ascii="Times New Roman" w:hAnsi="Times New Roman"/>
                <w:sz w:val="24"/>
                <w:szCs w:val="24"/>
              </w:rPr>
              <w:t>mērķa grupas person</w:t>
            </w:r>
            <w:r w:rsidR="00043913">
              <w:rPr>
                <w:rFonts w:ascii="Times New Roman" w:hAnsi="Times New Roman"/>
                <w:sz w:val="24"/>
                <w:szCs w:val="24"/>
              </w:rPr>
              <w:t>ām</w:t>
            </w:r>
            <w:r>
              <w:rPr>
                <w:rFonts w:ascii="Times New Roman" w:hAnsi="Times New Roman"/>
                <w:sz w:val="24"/>
                <w:szCs w:val="24"/>
              </w:rPr>
              <w:t xml:space="preserve">, kuras izteikušas vēlmi ņemt dalību 9.2.2.1. pasākuma </w:t>
            </w:r>
            <w:r w:rsidR="00043913">
              <w:rPr>
                <w:rFonts w:ascii="Times New Roman" w:hAnsi="Times New Roman"/>
                <w:sz w:val="24"/>
                <w:szCs w:val="24"/>
              </w:rPr>
              <w:t xml:space="preserve">aktivitātēs, tiek nodrošināti MK noteikumos Nr. 313 noteiktie sabiedrībā balstīti sociālie pakalpojumi, pašvaldība var apzināt citus savus iedzīvotājus, kuri atbilst </w:t>
            </w:r>
            <w:r w:rsidR="00D21146">
              <w:rPr>
                <w:rFonts w:ascii="Times New Roman" w:hAnsi="Times New Roman"/>
                <w:sz w:val="24"/>
                <w:szCs w:val="24"/>
              </w:rPr>
              <w:t xml:space="preserve">kādai </w:t>
            </w:r>
            <w:r w:rsidR="00043913">
              <w:rPr>
                <w:rFonts w:ascii="Times New Roman" w:hAnsi="Times New Roman"/>
                <w:sz w:val="24"/>
                <w:szCs w:val="24"/>
              </w:rPr>
              <w:t>mērķa grupas personas pazīmei un plānot šīm personām minēto pakalpojumu nodrošināšanu. Ja pašvaldība</w:t>
            </w:r>
            <w:r w:rsidR="0010751B" w:rsidRPr="00DE2184">
              <w:rPr>
                <w:rFonts w:ascii="Times New Roman" w:hAnsi="Times New Roman"/>
                <w:sz w:val="24"/>
                <w:szCs w:val="24"/>
              </w:rPr>
              <w:t xml:space="preserve"> neizvēlas īstenot papildināmības principu, tad dalībai</w:t>
            </w:r>
            <w:r w:rsidR="00465BD9" w:rsidRPr="00DE2184">
              <w:rPr>
                <w:rFonts w:ascii="Times New Roman" w:hAnsi="Times New Roman"/>
                <w:sz w:val="24"/>
                <w:szCs w:val="24"/>
              </w:rPr>
              <w:t xml:space="preserve"> 9.2.2.1. pasākuma aktivitātēs</w:t>
            </w:r>
            <w:r w:rsidR="0010751B" w:rsidRPr="00DE2184">
              <w:rPr>
                <w:rFonts w:ascii="Times New Roman" w:hAnsi="Times New Roman"/>
                <w:sz w:val="24"/>
                <w:szCs w:val="24"/>
              </w:rPr>
              <w:t xml:space="preserve"> ir jāapzina</w:t>
            </w:r>
            <w:r w:rsidRPr="00DE2184">
              <w:rPr>
                <w:rFonts w:ascii="Times New Roman" w:hAnsi="Times New Roman"/>
                <w:sz w:val="24"/>
                <w:szCs w:val="24"/>
              </w:rPr>
              <w:t xml:space="preserve"> tikai </w:t>
            </w:r>
            <w:r w:rsidR="0010751B" w:rsidRPr="00DE2184">
              <w:rPr>
                <w:rFonts w:ascii="Times New Roman" w:hAnsi="Times New Roman"/>
                <w:sz w:val="24"/>
                <w:szCs w:val="24"/>
              </w:rPr>
              <w:t xml:space="preserve"> MK noteikumiem Nr. 313 atbilstošas</w:t>
            </w:r>
            <w:r w:rsidR="00465BD9" w:rsidRPr="00DE2184">
              <w:rPr>
                <w:rFonts w:ascii="Times New Roman" w:hAnsi="Times New Roman"/>
                <w:sz w:val="24"/>
                <w:szCs w:val="24"/>
              </w:rPr>
              <w:t xml:space="preserve"> </w:t>
            </w:r>
            <w:r w:rsidR="0010751B" w:rsidRPr="00DE2184">
              <w:rPr>
                <w:rFonts w:ascii="Times New Roman" w:hAnsi="Times New Roman"/>
                <w:sz w:val="24"/>
                <w:szCs w:val="24"/>
              </w:rPr>
              <w:t>mērķa grupas personas, kuras līdz šim nav saņēmušas pašvaldības finansētus sabiedrībā balstītus</w:t>
            </w:r>
            <w:r w:rsidR="00B73B09" w:rsidRPr="00DE2184">
              <w:rPr>
                <w:rFonts w:ascii="Times New Roman" w:hAnsi="Times New Roman"/>
                <w:sz w:val="24"/>
                <w:szCs w:val="24"/>
              </w:rPr>
              <w:t xml:space="preserve"> sociālos</w:t>
            </w:r>
            <w:r w:rsidR="0010751B" w:rsidRPr="00DE2184">
              <w:rPr>
                <w:rFonts w:ascii="Times New Roman" w:hAnsi="Times New Roman"/>
                <w:sz w:val="24"/>
                <w:szCs w:val="24"/>
              </w:rPr>
              <w:t xml:space="preserve"> pakalpojumus</w:t>
            </w:r>
            <w:r w:rsidR="00046CA0" w:rsidRPr="00DE2184">
              <w:rPr>
                <w:rFonts w:ascii="Times New Roman" w:hAnsi="Times New Roman"/>
                <w:sz w:val="24"/>
                <w:szCs w:val="24"/>
              </w:rPr>
              <w:t xml:space="preserve"> vai arī saņēmušas tikai daļu no nepieciešamajiem sabiedrībā balstītajiem sociālajiem pakalpojumiem</w:t>
            </w:r>
            <w:r w:rsidR="0010751B" w:rsidRPr="00DE2184">
              <w:rPr>
                <w:rFonts w:ascii="Times New Roman" w:hAnsi="Times New Roman"/>
                <w:sz w:val="24"/>
                <w:szCs w:val="24"/>
              </w:rPr>
              <w:t xml:space="preserve">. </w:t>
            </w:r>
            <w:r w:rsidR="004C0143" w:rsidRPr="00DE2184">
              <w:rPr>
                <w:rFonts w:ascii="Times New Roman" w:hAnsi="Times New Roman"/>
                <w:sz w:val="24"/>
                <w:szCs w:val="24"/>
              </w:rPr>
              <w:t xml:space="preserve"> </w:t>
            </w:r>
          </w:p>
          <w:p w14:paraId="3F251B5C" w14:textId="0C224650" w:rsidR="00EC42EC" w:rsidRPr="003D74CC" w:rsidRDefault="00EC42EC" w:rsidP="001523FA">
            <w:pPr>
              <w:pStyle w:val="ListParagraph"/>
              <w:spacing w:after="0" w:line="240" w:lineRule="auto"/>
              <w:ind w:left="140" w:right="141"/>
              <w:jc w:val="both"/>
              <w:rPr>
                <w:rFonts w:ascii="Times New Roman" w:hAnsi="Times New Roman"/>
                <w:sz w:val="24"/>
                <w:szCs w:val="24"/>
              </w:rPr>
            </w:pPr>
            <w:r w:rsidRPr="003D74CC">
              <w:rPr>
                <w:rFonts w:ascii="Times New Roman" w:hAnsi="Times New Roman"/>
                <w:sz w:val="24"/>
                <w:szCs w:val="24"/>
              </w:rPr>
              <w:t>Atbildīgā iestāde iniciētos grozījumus attiecībā uz ES fondu papildināmības principa nosacījumiem ir konceptuāli pārrunājusi ar Eiropas Komisijas (</w:t>
            </w:r>
            <w:r w:rsidR="00812F89">
              <w:rPr>
                <w:rFonts w:ascii="Times New Roman" w:hAnsi="Times New Roman"/>
                <w:sz w:val="24"/>
                <w:szCs w:val="24"/>
              </w:rPr>
              <w:t>turpmāk – EK) pārstāvjiem 2016. gada 25. </w:t>
            </w:r>
            <w:r w:rsidRPr="003D74CC">
              <w:rPr>
                <w:rFonts w:ascii="Times New Roman" w:hAnsi="Times New Roman"/>
                <w:sz w:val="24"/>
                <w:szCs w:val="24"/>
              </w:rPr>
              <w:t xml:space="preserve">jūlijā Finanšu ministrijas organizētajā </w:t>
            </w:r>
            <w:proofErr w:type="spellStart"/>
            <w:r w:rsidRPr="003D74CC">
              <w:rPr>
                <w:rFonts w:ascii="Times New Roman" w:hAnsi="Times New Roman"/>
                <w:sz w:val="24"/>
                <w:szCs w:val="24"/>
              </w:rPr>
              <w:t>video</w:t>
            </w:r>
            <w:r w:rsidR="00DF7DAD">
              <w:rPr>
                <w:rFonts w:ascii="Times New Roman" w:hAnsi="Times New Roman"/>
                <w:sz w:val="24"/>
                <w:szCs w:val="24"/>
              </w:rPr>
              <w:t>sarunā</w:t>
            </w:r>
            <w:proofErr w:type="spellEnd"/>
            <w:r w:rsidRPr="003D74CC">
              <w:rPr>
                <w:rFonts w:ascii="Times New Roman" w:hAnsi="Times New Roman"/>
                <w:sz w:val="24"/>
                <w:szCs w:val="24"/>
              </w:rPr>
              <w:t xml:space="preserve">. </w:t>
            </w:r>
            <w:r w:rsidR="006C566D" w:rsidRPr="003D74CC">
              <w:rPr>
                <w:rFonts w:ascii="Times New Roman" w:hAnsi="Times New Roman"/>
                <w:sz w:val="24"/>
                <w:szCs w:val="24"/>
              </w:rPr>
              <w:t>Turpinot neformālu iniciēto grozījumu saskaņošanu ar EK pārstāvjiem tika panākta vienošanās</w:t>
            </w:r>
            <w:r w:rsidR="00FC366C" w:rsidRPr="003D74CC">
              <w:rPr>
                <w:rFonts w:ascii="Times New Roman" w:hAnsi="Times New Roman"/>
                <w:sz w:val="24"/>
                <w:szCs w:val="24"/>
              </w:rPr>
              <w:t xml:space="preserve">, ka ES fonda papildināmības principa nosacījumus var piemērot gadījumos, kad pašvaldība budžeta līdzekļus paredz novirzīt </w:t>
            </w:r>
            <w:r w:rsidR="008C22D1" w:rsidRPr="006D44DC">
              <w:rPr>
                <w:rFonts w:ascii="Times New Roman" w:hAnsi="Times New Roman"/>
                <w:sz w:val="24"/>
                <w:szCs w:val="24"/>
              </w:rPr>
              <w:t xml:space="preserve">MK noteikumos Nr. 313 noteikto </w:t>
            </w:r>
            <w:r w:rsidR="00FC366C" w:rsidRPr="006D44DC">
              <w:rPr>
                <w:rFonts w:ascii="Times New Roman" w:hAnsi="Times New Roman"/>
                <w:sz w:val="24"/>
                <w:szCs w:val="24"/>
              </w:rPr>
              <w:t>sabiedrībā balstītu sociālo pakalpojumu finansēšanai savas teritorijas iedzīvotājiem</w:t>
            </w:r>
            <w:r w:rsidR="00F104FC" w:rsidRPr="006D44DC">
              <w:rPr>
                <w:rFonts w:ascii="Times New Roman" w:hAnsi="Times New Roman"/>
                <w:sz w:val="24"/>
                <w:szCs w:val="24"/>
              </w:rPr>
              <w:t>, kuri atbilst kādai</w:t>
            </w:r>
            <w:r w:rsidR="00FC366C" w:rsidRPr="006D44DC">
              <w:rPr>
                <w:rFonts w:ascii="Times New Roman" w:hAnsi="Times New Roman"/>
                <w:sz w:val="24"/>
                <w:szCs w:val="24"/>
              </w:rPr>
              <w:t xml:space="preserve"> 9.2.2.1.</w:t>
            </w:r>
            <w:r w:rsidR="00F104FC" w:rsidRPr="006D44DC">
              <w:rPr>
                <w:rFonts w:ascii="Times New Roman" w:hAnsi="Times New Roman"/>
                <w:sz w:val="24"/>
                <w:szCs w:val="24"/>
              </w:rPr>
              <w:t> pasākuma mērķa grupas personām noteiktajai pazīmei.</w:t>
            </w:r>
            <w:r w:rsidR="00FC366C" w:rsidRPr="003D74CC">
              <w:rPr>
                <w:rFonts w:ascii="Times New Roman" w:hAnsi="Times New Roman"/>
                <w:sz w:val="24"/>
                <w:szCs w:val="24"/>
              </w:rPr>
              <w:t xml:space="preserve"> </w:t>
            </w:r>
            <w:r w:rsidRPr="003D74CC">
              <w:rPr>
                <w:rFonts w:ascii="Times New Roman" w:hAnsi="Times New Roman"/>
                <w:sz w:val="24"/>
                <w:szCs w:val="24"/>
              </w:rPr>
              <w:t xml:space="preserve">   </w:t>
            </w:r>
          </w:p>
          <w:p w14:paraId="0463A600" w14:textId="736B0465" w:rsidR="004C0143" w:rsidRPr="003D74CC" w:rsidRDefault="003C36AC" w:rsidP="00897D9B">
            <w:pPr>
              <w:pStyle w:val="ListParagraph"/>
              <w:spacing w:after="0" w:line="240" w:lineRule="auto"/>
              <w:ind w:left="140" w:right="141"/>
              <w:jc w:val="both"/>
              <w:rPr>
                <w:rFonts w:ascii="Times New Roman" w:hAnsi="Times New Roman"/>
                <w:sz w:val="24"/>
                <w:szCs w:val="24"/>
              </w:rPr>
            </w:pPr>
            <w:r w:rsidRPr="003D74CC">
              <w:rPr>
                <w:rFonts w:ascii="Times New Roman" w:hAnsi="Times New Roman"/>
                <w:sz w:val="24"/>
                <w:szCs w:val="24"/>
              </w:rPr>
              <w:t xml:space="preserve">MK noteikumu projekts tiek papildināts arī jaunām tiesiskā regulējuma normām, kas dot iespēju finansējuma saņēmējam pārliecināties, vai pašvaldība, kas izvēlējusies īstenot </w:t>
            </w:r>
            <w:r w:rsidR="00CD07BF" w:rsidRPr="003D74CC">
              <w:rPr>
                <w:rFonts w:ascii="Times New Roman" w:hAnsi="Times New Roman"/>
                <w:sz w:val="24"/>
                <w:szCs w:val="24"/>
              </w:rPr>
              <w:t xml:space="preserve">ES fondu </w:t>
            </w:r>
            <w:r w:rsidRPr="003D74CC">
              <w:rPr>
                <w:rFonts w:ascii="Times New Roman" w:hAnsi="Times New Roman"/>
                <w:sz w:val="24"/>
                <w:szCs w:val="24"/>
              </w:rPr>
              <w:t>papildināmības principu, to ievēro. Pašvaldībai</w:t>
            </w:r>
            <w:r w:rsidR="00316656" w:rsidRPr="003D74CC">
              <w:rPr>
                <w:rFonts w:ascii="Times New Roman" w:hAnsi="Times New Roman"/>
                <w:sz w:val="24"/>
                <w:szCs w:val="24"/>
              </w:rPr>
              <w:t>,</w:t>
            </w:r>
            <w:r w:rsidR="003E165F" w:rsidRPr="003D74CC">
              <w:rPr>
                <w:rFonts w:ascii="Times New Roman" w:hAnsi="Times New Roman"/>
                <w:sz w:val="24"/>
                <w:szCs w:val="24"/>
              </w:rPr>
              <w:t xml:space="preserve"> papildus</w:t>
            </w:r>
            <w:r w:rsidR="00DF7DAD">
              <w:rPr>
                <w:rFonts w:ascii="Times New Roman" w:hAnsi="Times New Roman"/>
                <w:sz w:val="24"/>
                <w:szCs w:val="24"/>
              </w:rPr>
              <w:t xml:space="preserve"> noteikumos Nr. </w:t>
            </w:r>
            <w:r w:rsidRPr="003D74CC">
              <w:rPr>
                <w:rFonts w:ascii="Times New Roman" w:hAnsi="Times New Roman"/>
                <w:sz w:val="24"/>
                <w:szCs w:val="24"/>
              </w:rPr>
              <w:t>313 noteikt</w:t>
            </w:r>
            <w:r w:rsidR="003E165F" w:rsidRPr="003D74CC">
              <w:rPr>
                <w:rFonts w:ascii="Times New Roman" w:hAnsi="Times New Roman"/>
                <w:sz w:val="24"/>
                <w:szCs w:val="24"/>
              </w:rPr>
              <w:t>ajai atskaitēs iekļaujamajai informācijai</w:t>
            </w:r>
            <w:r w:rsidR="00316656" w:rsidRPr="003D74CC">
              <w:rPr>
                <w:rFonts w:ascii="Times New Roman" w:hAnsi="Times New Roman"/>
                <w:sz w:val="24"/>
                <w:szCs w:val="24"/>
              </w:rPr>
              <w:t>,</w:t>
            </w:r>
            <w:r w:rsidRPr="003D74CC">
              <w:rPr>
                <w:rFonts w:ascii="Times New Roman" w:hAnsi="Times New Roman"/>
                <w:sz w:val="24"/>
                <w:szCs w:val="24"/>
              </w:rPr>
              <w:t xml:space="preserve"> jāiesniedz informācija </w:t>
            </w:r>
            <w:r w:rsidR="00316656" w:rsidRPr="003D74CC">
              <w:rPr>
                <w:rFonts w:ascii="Times New Roman" w:hAnsi="Times New Roman"/>
                <w:sz w:val="24"/>
                <w:szCs w:val="24"/>
              </w:rPr>
              <w:t xml:space="preserve">arī </w:t>
            </w:r>
            <w:r w:rsidRPr="003D74CC">
              <w:rPr>
                <w:rFonts w:ascii="Times New Roman" w:hAnsi="Times New Roman"/>
                <w:sz w:val="24"/>
                <w:szCs w:val="24"/>
              </w:rPr>
              <w:t xml:space="preserve">par tām personām, kuras saņēmušas </w:t>
            </w:r>
            <w:r w:rsidR="008C22D1" w:rsidRPr="006D44DC">
              <w:rPr>
                <w:rFonts w:ascii="Times New Roman" w:hAnsi="Times New Roman"/>
                <w:sz w:val="24"/>
                <w:szCs w:val="24"/>
              </w:rPr>
              <w:t xml:space="preserve">noteiktos </w:t>
            </w:r>
            <w:r w:rsidR="00FC366C" w:rsidRPr="006D44DC">
              <w:rPr>
                <w:rFonts w:ascii="Times New Roman" w:hAnsi="Times New Roman"/>
                <w:sz w:val="24"/>
                <w:szCs w:val="24"/>
              </w:rPr>
              <w:t xml:space="preserve">sabiedrībā balstītus </w:t>
            </w:r>
            <w:r w:rsidRPr="006D44DC">
              <w:rPr>
                <w:rFonts w:ascii="Times New Roman" w:hAnsi="Times New Roman"/>
                <w:sz w:val="24"/>
                <w:szCs w:val="24"/>
              </w:rPr>
              <w:t>so</w:t>
            </w:r>
            <w:r w:rsidR="00621829" w:rsidRPr="006D44DC">
              <w:rPr>
                <w:rFonts w:ascii="Times New Roman" w:hAnsi="Times New Roman"/>
                <w:sz w:val="24"/>
                <w:szCs w:val="24"/>
              </w:rPr>
              <w:t>ciālos pakalpojumus</w:t>
            </w:r>
            <w:r w:rsidR="00621829" w:rsidRPr="00F14789">
              <w:rPr>
                <w:rFonts w:ascii="Times New Roman" w:hAnsi="Times New Roman"/>
                <w:sz w:val="24"/>
                <w:szCs w:val="24"/>
              </w:rPr>
              <w:t xml:space="preserve"> </w:t>
            </w:r>
            <w:r w:rsidR="00993C8F" w:rsidRPr="003D74CC">
              <w:rPr>
                <w:rFonts w:ascii="Times New Roman" w:hAnsi="Times New Roman"/>
                <w:sz w:val="24"/>
                <w:szCs w:val="24"/>
              </w:rPr>
              <w:t xml:space="preserve">tā </w:t>
            </w:r>
            <w:r w:rsidRPr="003D74CC">
              <w:rPr>
                <w:rFonts w:ascii="Times New Roman" w:hAnsi="Times New Roman"/>
                <w:sz w:val="24"/>
                <w:szCs w:val="24"/>
              </w:rPr>
              <w:t>finansējuma apmērā</w:t>
            </w:r>
            <w:r w:rsidR="00993C8F" w:rsidRPr="003D74CC">
              <w:rPr>
                <w:rFonts w:ascii="Times New Roman" w:hAnsi="Times New Roman"/>
                <w:sz w:val="24"/>
                <w:szCs w:val="24"/>
              </w:rPr>
              <w:t xml:space="preserve">, kas </w:t>
            </w:r>
            <w:r w:rsidR="002F3F28" w:rsidRPr="003D74CC">
              <w:rPr>
                <w:rFonts w:ascii="Times New Roman" w:hAnsi="Times New Roman"/>
                <w:sz w:val="24"/>
                <w:szCs w:val="24"/>
              </w:rPr>
              <w:t>līdzvērtīgs 9.2.2.1. pasākuma ietvaros saņemtajam.</w:t>
            </w:r>
            <w:r w:rsidR="0086090F">
              <w:rPr>
                <w:rFonts w:ascii="Times New Roman" w:hAnsi="Times New Roman"/>
                <w:sz w:val="24"/>
                <w:szCs w:val="24"/>
              </w:rPr>
              <w:t xml:space="preserve"> </w:t>
            </w:r>
            <w:r w:rsidR="0086090F" w:rsidRPr="006D44DC">
              <w:rPr>
                <w:rFonts w:ascii="Times New Roman" w:hAnsi="Times New Roman"/>
                <w:sz w:val="24"/>
                <w:szCs w:val="24"/>
              </w:rPr>
              <w:t>Piemēram, pašvaldība nodrošina pakalpojumus pilngadīgām personām ar garīga rakstura traucējumiem, kuras ir 9.2.2.1. pasākuma mērķa grupas personas un iesniedz plānošanas reģionam (finansējuma saņēmējam) atskaiti un finanšu atmaksas pieprasījumu atbilstoši vienas vienības izmaksu metodikā noteiktajam. Pašvaldībai papildus ir jānodrošina kāds MK noteikum</w:t>
            </w:r>
            <w:r w:rsidR="00E65EA9" w:rsidRPr="006D44DC">
              <w:rPr>
                <w:rFonts w:ascii="Times New Roman" w:hAnsi="Times New Roman"/>
                <w:sz w:val="24"/>
                <w:szCs w:val="24"/>
              </w:rPr>
              <w:t>u</w:t>
            </w:r>
            <w:r w:rsidR="0086090F" w:rsidRPr="006D44DC">
              <w:rPr>
                <w:rFonts w:ascii="Times New Roman" w:hAnsi="Times New Roman"/>
                <w:sz w:val="24"/>
                <w:szCs w:val="24"/>
              </w:rPr>
              <w:t xml:space="preserve"> Nr. 313</w:t>
            </w:r>
            <w:r w:rsidR="00E65EA9" w:rsidRPr="006D44DC">
              <w:rPr>
                <w:rFonts w:ascii="Times New Roman" w:hAnsi="Times New Roman"/>
                <w:sz w:val="24"/>
                <w:szCs w:val="24"/>
              </w:rPr>
              <w:t xml:space="preserve"> 41. punktā</w:t>
            </w:r>
            <w:r w:rsidR="0086090F" w:rsidRPr="006D44DC">
              <w:rPr>
                <w:rFonts w:ascii="Times New Roman" w:hAnsi="Times New Roman"/>
                <w:sz w:val="24"/>
                <w:szCs w:val="24"/>
              </w:rPr>
              <w:t xml:space="preserve"> noteiktais sabiedrībā balstītais sociālais pakalpojums citai pilngadīgai personai, kas atbilst kād</w:t>
            </w:r>
            <w:r w:rsidR="00E65EA9" w:rsidRPr="006D44DC">
              <w:rPr>
                <w:rFonts w:ascii="Times New Roman" w:hAnsi="Times New Roman"/>
                <w:sz w:val="24"/>
                <w:szCs w:val="24"/>
              </w:rPr>
              <w:t xml:space="preserve">ai MK noteikumu Nr. 313 3.1. apakšpunktā noteiktai mērķa grupas pazīmei vismaz par tādu finanšu apmēru, kāds izmantots iepriekš minēto mērķa grupas personu vajadzībām.  </w:t>
            </w:r>
            <w:r w:rsidR="00E65EA9" w:rsidRPr="006D44DC">
              <w:rPr>
                <w:rFonts w:ascii="Times New Roman" w:hAnsi="Times New Roman"/>
                <w:sz w:val="24"/>
                <w:szCs w:val="24"/>
              </w:rPr>
              <w:lastRenderedPageBreak/>
              <w:t>Savukārt, ja pašvaldība nodrošina pakalpojumu MK noteikumu Nr. 313 3.3. apakšpunktā minētām mērķa grupas personām un iesniedz atskaiti un finanšu atmaksas pieprasījumu atbilstoši faktiskajām izmaksām, tad papildus ir jānodrošina kāds MK noteikumu Nr. 313 42. punktā noteiktais sabiedrībā balstītais sociālais pakalpojums personai, kas atbilst kādai MK noteikumu Nr. 313 3.3. apakšpunktā noteiktai mērķa grupas pazīmei atbilstoši tam finanšu apmēram, kāds pieprasīts iepriekš minēto mērķa grupas personu vajadzībām.</w:t>
            </w:r>
            <w:r w:rsidR="00E65EA9" w:rsidRPr="006D44DC">
              <w:rPr>
                <w:rFonts w:ascii="Times New Roman" w:hAnsi="Times New Roman"/>
                <w:b/>
                <w:sz w:val="24"/>
                <w:szCs w:val="24"/>
              </w:rPr>
              <w:t xml:space="preserve">  </w:t>
            </w:r>
            <w:r w:rsidR="00E65EA9" w:rsidRPr="006D44DC">
              <w:rPr>
                <w:rFonts w:ascii="Times New Roman" w:hAnsi="Times New Roman"/>
                <w:sz w:val="24"/>
                <w:szCs w:val="24"/>
              </w:rPr>
              <w:t>F</w:t>
            </w:r>
            <w:r w:rsidRPr="006D44DC">
              <w:rPr>
                <w:rFonts w:ascii="Times New Roman" w:hAnsi="Times New Roman"/>
                <w:sz w:val="24"/>
                <w:szCs w:val="24"/>
              </w:rPr>
              <w:t xml:space="preserve">inansējuma saņēmējs, konstatējot, ka pašvaldība nesniedz </w:t>
            </w:r>
            <w:r w:rsidR="00FC366C" w:rsidRPr="006D44DC">
              <w:rPr>
                <w:rFonts w:ascii="Times New Roman" w:hAnsi="Times New Roman"/>
                <w:sz w:val="24"/>
                <w:szCs w:val="24"/>
              </w:rPr>
              <w:t>sabiedrībā balstītus</w:t>
            </w:r>
            <w:r w:rsidR="00BC0E26" w:rsidRPr="006D44DC">
              <w:rPr>
                <w:rFonts w:ascii="Times New Roman" w:hAnsi="Times New Roman"/>
                <w:sz w:val="24"/>
                <w:szCs w:val="24"/>
              </w:rPr>
              <w:t xml:space="preserve"> </w:t>
            </w:r>
            <w:r w:rsidRPr="006D44DC">
              <w:rPr>
                <w:rFonts w:ascii="Times New Roman" w:hAnsi="Times New Roman"/>
                <w:sz w:val="24"/>
                <w:szCs w:val="24"/>
              </w:rPr>
              <w:t>sociālos pakalpojumus</w:t>
            </w:r>
            <w:r w:rsidR="008C22D1" w:rsidRPr="006D44DC">
              <w:rPr>
                <w:rFonts w:ascii="Times New Roman" w:hAnsi="Times New Roman"/>
                <w:sz w:val="24"/>
                <w:szCs w:val="24"/>
              </w:rPr>
              <w:t xml:space="preserve"> citām personām, kuras ir ar līdzīgiem traucējumiem kā 9.2.2.1. pasākuma mērķa grupas personām,</w:t>
            </w:r>
            <w:r w:rsidRPr="006D44DC">
              <w:rPr>
                <w:rFonts w:ascii="Times New Roman" w:hAnsi="Times New Roman"/>
                <w:sz w:val="24"/>
                <w:szCs w:val="24"/>
              </w:rPr>
              <w:t xml:space="preserve"> tiesīgs ieturēt kom</w:t>
            </w:r>
            <w:r w:rsidR="008C22D1" w:rsidRPr="006D44DC">
              <w:rPr>
                <w:rFonts w:ascii="Times New Roman" w:hAnsi="Times New Roman"/>
                <w:sz w:val="24"/>
                <w:szCs w:val="24"/>
              </w:rPr>
              <w:t>pensāciju par MK noteikumos Nr. </w:t>
            </w:r>
            <w:r w:rsidRPr="006D44DC">
              <w:rPr>
                <w:rFonts w:ascii="Times New Roman" w:hAnsi="Times New Roman"/>
                <w:sz w:val="24"/>
                <w:szCs w:val="24"/>
              </w:rPr>
              <w:t xml:space="preserve">313 noteiktajiem sabiedrībā balstītajiem </w:t>
            </w:r>
            <w:r w:rsidR="00CD07BF" w:rsidRPr="006D44DC">
              <w:rPr>
                <w:rFonts w:ascii="Times New Roman" w:hAnsi="Times New Roman"/>
                <w:sz w:val="24"/>
                <w:szCs w:val="24"/>
              </w:rPr>
              <w:t xml:space="preserve">sociāliem </w:t>
            </w:r>
            <w:r w:rsidRPr="006D44DC">
              <w:rPr>
                <w:rFonts w:ascii="Times New Roman" w:hAnsi="Times New Roman"/>
                <w:sz w:val="24"/>
                <w:szCs w:val="24"/>
              </w:rPr>
              <w:t>pakalpojumiem mērķa grupas personām</w:t>
            </w:r>
            <w:r w:rsidR="00E176D9" w:rsidRPr="006D44DC">
              <w:rPr>
                <w:rFonts w:ascii="Times New Roman" w:hAnsi="Times New Roman"/>
                <w:sz w:val="24"/>
                <w:szCs w:val="24"/>
              </w:rPr>
              <w:t xml:space="preserve"> </w:t>
            </w:r>
            <w:r w:rsidRPr="006D44DC">
              <w:rPr>
                <w:rFonts w:ascii="Times New Roman" w:hAnsi="Times New Roman"/>
                <w:sz w:val="24"/>
                <w:szCs w:val="24"/>
              </w:rPr>
              <w:t>par nesniegtā pakalpojuma finansējuma daļu</w:t>
            </w:r>
            <w:r w:rsidR="00BE37B6" w:rsidRPr="006D44DC">
              <w:rPr>
                <w:rFonts w:ascii="Times New Roman" w:hAnsi="Times New Roman"/>
                <w:sz w:val="24"/>
                <w:szCs w:val="24"/>
              </w:rPr>
              <w:t>.</w:t>
            </w:r>
            <w:r w:rsidR="00A54422">
              <w:rPr>
                <w:rFonts w:ascii="Times New Roman" w:hAnsi="Times New Roman"/>
                <w:sz w:val="24"/>
                <w:szCs w:val="24"/>
              </w:rPr>
              <w:t xml:space="preserve"> </w:t>
            </w:r>
          </w:p>
          <w:p w14:paraId="668CFCCC" w14:textId="71A757E7" w:rsidR="00A04852" w:rsidRPr="00166C94" w:rsidRDefault="006D44DC" w:rsidP="00A04852">
            <w:pPr>
              <w:pStyle w:val="ListParagraph"/>
              <w:spacing w:after="0" w:line="240" w:lineRule="auto"/>
              <w:ind w:left="140" w:right="141"/>
              <w:jc w:val="both"/>
              <w:rPr>
                <w:rFonts w:ascii="Times New Roman" w:hAnsi="Times New Roman"/>
                <w:b/>
                <w:sz w:val="24"/>
                <w:szCs w:val="24"/>
              </w:rPr>
            </w:pPr>
            <w:r>
              <w:rPr>
                <w:rFonts w:ascii="Times New Roman" w:hAnsi="Times New Roman"/>
                <w:b/>
                <w:sz w:val="24"/>
                <w:szCs w:val="24"/>
              </w:rPr>
              <w:t>3</w:t>
            </w:r>
            <w:r w:rsidR="00F21ECA">
              <w:rPr>
                <w:rFonts w:ascii="Times New Roman" w:hAnsi="Times New Roman"/>
                <w:b/>
                <w:sz w:val="24"/>
                <w:szCs w:val="24"/>
              </w:rPr>
              <w:t xml:space="preserve">. Sadarbības partneru – pašvaldību iesaistes termiņa pagarinājums un plānošanas reģionu </w:t>
            </w:r>
            <w:proofErr w:type="spellStart"/>
            <w:r w:rsidR="00F21ECA">
              <w:rPr>
                <w:rFonts w:ascii="Times New Roman" w:hAnsi="Times New Roman"/>
                <w:b/>
                <w:sz w:val="24"/>
                <w:szCs w:val="24"/>
              </w:rPr>
              <w:t>deinstitucionalizācijas</w:t>
            </w:r>
            <w:proofErr w:type="spellEnd"/>
            <w:r w:rsidR="00F21ECA">
              <w:rPr>
                <w:rFonts w:ascii="Times New Roman" w:hAnsi="Times New Roman"/>
                <w:b/>
                <w:sz w:val="24"/>
                <w:szCs w:val="24"/>
              </w:rPr>
              <w:t xml:space="preserve"> plānu izstrādes termiņa pagarinājums</w:t>
            </w:r>
            <w:r w:rsidR="00A04852" w:rsidRPr="00166C94">
              <w:rPr>
                <w:rFonts w:ascii="Times New Roman" w:hAnsi="Times New Roman"/>
                <w:b/>
                <w:sz w:val="24"/>
                <w:szCs w:val="24"/>
              </w:rPr>
              <w:t>.</w:t>
            </w:r>
          </w:p>
          <w:p w14:paraId="54E224BB" w14:textId="161B5FC2" w:rsidR="00D36132" w:rsidRPr="008F12B2" w:rsidRDefault="00256985" w:rsidP="008F12B2">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Ņemot vērā, ka Labklājības ministrija </w:t>
            </w:r>
            <w:r w:rsidR="00F21ECA">
              <w:rPr>
                <w:rFonts w:ascii="Times New Roman" w:hAnsi="Times New Roman"/>
                <w:sz w:val="24"/>
                <w:szCs w:val="24"/>
              </w:rPr>
              <w:t xml:space="preserve">vairāku savstarpējo tikšanos laikā </w:t>
            </w:r>
            <w:r>
              <w:rPr>
                <w:rFonts w:ascii="Times New Roman" w:hAnsi="Times New Roman"/>
                <w:sz w:val="24"/>
                <w:szCs w:val="24"/>
              </w:rPr>
              <w:t>ir panākusi vienošanos ar Latvijas lielo pilsētu asociāciju</w:t>
            </w:r>
            <w:r w:rsidR="00F21ECA">
              <w:rPr>
                <w:rFonts w:ascii="Times New Roman" w:hAnsi="Times New Roman"/>
                <w:sz w:val="24"/>
                <w:szCs w:val="24"/>
              </w:rPr>
              <w:t xml:space="preserve"> (turpmāk – LLPA)</w:t>
            </w:r>
            <w:r w:rsidR="000A1337">
              <w:rPr>
                <w:rFonts w:ascii="Times New Roman" w:hAnsi="Times New Roman"/>
                <w:sz w:val="24"/>
                <w:szCs w:val="24"/>
              </w:rPr>
              <w:t xml:space="preserve"> un Latvijas </w:t>
            </w:r>
            <w:r w:rsidR="008F12B2">
              <w:rPr>
                <w:rFonts w:ascii="Times New Roman" w:hAnsi="Times New Roman"/>
                <w:sz w:val="24"/>
                <w:szCs w:val="24"/>
              </w:rPr>
              <w:t>Pašvaldību savienību (turpmāk – LPS)</w:t>
            </w:r>
            <w:r w:rsidR="006143B5">
              <w:rPr>
                <w:rFonts w:ascii="Times New Roman" w:hAnsi="Times New Roman"/>
                <w:sz w:val="24"/>
                <w:szCs w:val="24"/>
              </w:rPr>
              <w:t xml:space="preserve"> par termiņa pagarinājumu sa</w:t>
            </w:r>
            <w:r w:rsidR="00F21ECA" w:rsidRPr="008F12B2">
              <w:rPr>
                <w:rFonts w:ascii="Times New Roman" w:hAnsi="Times New Roman"/>
                <w:sz w:val="24"/>
                <w:szCs w:val="24"/>
              </w:rPr>
              <w:t>da</w:t>
            </w:r>
            <w:r w:rsidR="006143B5">
              <w:rPr>
                <w:rFonts w:ascii="Times New Roman" w:hAnsi="Times New Roman"/>
                <w:sz w:val="24"/>
                <w:szCs w:val="24"/>
              </w:rPr>
              <w:t>r</w:t>
            </w:r>
            <w:r w:rsidR="00F21ECA" w:rsidRPr="008F12B2">
              <w:rPr>
                <w:rFonts w:ascii="Times New Roman" w:hAnsi="Times New Roman"/>
                <w:sz w:val="24"/>
                <w:szCs w:val="24"/>
              </w:rPr>
              <w:t>bības līguma noslēgšanai ar tām pašvaldībām, kuras vēl nav noslēgušas nodomu protokolu (piemēram, Valmieras pilsēta), MK noteikumu projekts paredz sadarbības līguma noslēgšanas termiņa pagarinājumu</w:t>
            </w:r>
            <w:r w:rsidR="00D36132" w:rsidRPr="008F12B2">
              <w:rPr>
                <w:rFonts w:ascii="Times New Roman" w:hAnsi="Times New Roman"/>
                <w:sz w:val="24"/>
                <w:szCs w:val="24"/>
              </w:rPr>
              <w:t xml:space="preserve"> par četriem mēnešiem – līdz 2016.</w:t>
            </w:r>
            <w:r w:rsidR="00DF7DAD" w:rsidRPr="008F12B2">
              <w:rPr>
                <w:rFonts w:ascii="Times New Roman" w:hAnsi="Times New Roman"/>
                <w:sz w:val="24"/>
                <w:szCs w:val="24"/>
              </w:rPr>
              <w:t> </w:t>
            </w:r>
            <w:r w:rsidR="00D36132" w:rsidRPr="008F12B2">
              <w:rPr>
                <w:rFonts w:ascii="Times New Roman" w:hAnsi="Times New Roman"/>
                <w:sz w:val="24"/>
                <w:szCs w:val="24"/>
              </w:rPr>
              <w:t>gada 31.</w:t>
            </w:r>
            <w:r w:rsidR="00DF7DAD" w:rsidRPr="008F12B2">
              <w:rPr>
                <w:rFonts w:ascii="Times New Roman" w:hAnsi="Times New Roman"/>
                <w:sz w:val="24"/>
                <w:szCs w:val="24"/>
              </w:rPr>
              <w:t> </w:t>
            </w:r>
            <w:r w:rsidR="00D36132" w:rsidRPr="008F12B2">
              <w:rPr>
                <w:rFonts w:ascii="Times New Roman" w:hAnsi="Times New Roman"/>
                <w:sz w:val="24"/>
                <w:szCs w:val="24"/>
              </w:rPr>
              <w:t xml:space="preserve">decembrim. </w:t>
            </w:r>
          </w:p>
          <w:p w14:paraId="3B399BC0" w14:textId="681D919C" w:rsidR="00A04852" w:rsidRDefault="00D36132" w:rsidP="00BC48E8">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Ņemot vērā sadarbības līgumu noslēgšanas termiņa pagarinājumu un to, ka līdz 2016.</w:t>
            </w:r>
            <w:r w:rsidR="00DF7DAD">
              <w:rPr>
                <w:rFonts w:ascii="Times New Roman" w:hAnsi="Times New Roman"/>
                <w:sz w:val="24"/>
                <w:szCs w:val="24"/>
              </w:rPr>
              <w:t> </w:t>
            </w:r>
            <w:r>
              <w:rPr>
                <w:rFonts w:ascii="Times New Roman" w:hAnsi="Times New Roman"/>
                <w:sz w:val="24"/>
                <w:szCs w:val="24"/>
              </w:rPr>
              <w:t>gada beigām projektā iesaistīto jauno sadarbības partneru mērķa grupas personu apzināšana, individuālo vajadzību izvērtēšana un atbalsta plānu izstrāde būs iespējama</w:t>
            </w:r>
            <w:r w:rsidR="00DB7422">
              <w:rPr>
                <w:rFonts w:ascii="Times New Roman" w:hAnsi="Times New Roman"/>
                <w:sz w:val="24"/>
                <w:szCs w:val="24"/>
              </w:rPr>
              <w:t xml:space="preserve"> tikai 2017.</w:t>
            </w:r>
            <w:r w:rsidR="00DF7DAD">
              <w:rPr>
                <w:rFonts w:ascii="Times New Roman" w:hAnsi="Times New Roman"/>
                <w:sz w:val="24"/>
                <w:szCs w:val="24"/>
              </w:rPr>
              <w:t> </w:t>
            </w:r>
            <w:r w:rsidR="00DB7422">
              <w:rPr>
                <w:rFonts w:ascii="Times New Roman" w:hAnsi="Times New Roman"/>
                <w:sz w:val="24"/>
                <w:szCs w:val="24"/>
              </w:rPr>
              <w:t xml:space="preserve">gadā, tiks ietekmēta plānošanas reģionu </w:t>
            </w:r>
            <w:proofErr w:type="spellStart"/>
            <w:r w:rsidR="00DB7422">
              <w:rPr>
                <w:rFonts w:ascii="Times New Roman" w:hAnsi="Times New Roman"/>
                <w:sz w:val="24"/>
                <w:szCs w:val="24"/>
              </w:rPr>
              <w:t>deinstitucionālizācijas</w:t>
            </w:r>
            <w:proofErr w:type="spellEnd"/>
            <w:r w:rsidR="00DB7422">
              <w:rPr>
                <w:rFonts w:ascii="Times New Roman" w:hAnsi="Times New Roman"/>
                <w:sz w:val="24"/>
                <w:szCs w:val="24"/>
              </w:rPr>
              <w:t xml:space="preserve"> plānu izstrāde un saskaņošana Sociālo pakalpojumu attīstības padomē šobrīd MK noteikumos Nr.</w:t>
            </w:r>
            <w:r w:rsidR="00DF7DAD">
              <w:rPr>
                <w:rFonts w:ascii="Times New Roman" w:hAnsi="Times New Roman"/>
                <w:sz w:val="24"/>
                <w:szCs w:val="24"/>
              </w:rPr>
              <w:t> </w:t>
            </w:r>
            <w:r w:rsidR="00DB7422">
              <w:rPr>
                <w:rFonts w:ascii="Times New Roman" w:hAnsi="Times New Roman"/>
                <w:sz w:val="24"/>
                <w:szCs w:val="24"/>
              </w:rPr>
              <w:t>313 noteiktajā termiņā (2017.</w:t>
            </w:r>
            <w:r w:rsidR="00DF7DAD">
              <w:rPr>
                <w:rFonts w:ascii="Times New Roman" w:hAnsi="Times New Roman"/>
                <w:sz w:val="24"/>
                <w:szCs w:val="24"/>
              </w:rPr>
              <w:t> </w:t>
            </w:r>
            <w:r w:rsidR="00DB7422">
              <w:rPr>
                <w:rFonts w:ascii="Times New Roman" w:hAnsi="Times New Roman"/>
                <w:sz w:val="24"/>
                <w:szCs w:val="24"/>
              </w:rPr>
              <w:t>gada 30.</w:t>
            </w:r>
            <w:r w:rsidR="00DF7DAD">
              <w:rPr>
                <w:rFonts w:ascii="Times New Roman" w:hAnsi="Times New Roman"/>
                <w:sz w:val="24"/>
                <w:szCs w:val="24"/>
              </w:rPr>
              <w:t> </w:t>
            </w:r>
            <w:r w:rsidR="00DB7422">
              <w:rPr>
                <w:rFonts w:ascii="Times New Roman" w:hAnsi="Times New Roman"/>
                <w:sz w:val="24"/>
                <w:szCs w:val="24"/>
              </w:rPr>
              <w:t xml:space="preserve">jūnijs). Lai mazinātu risku, ka </w:t>
            </w:r>
            <w:proofErr w:type="spellStart"/>
            <w:r w:rsidR="00665682">
              <w:rPr>
                <w:rFonts w:ascii="Times New Roman" w:hAnsi="Times New Roman"/>
                <w:sz w:val="24"/>
                <w:szCs w:val="24"/>
              </w:rPr>
              <w:t>deinstitucionalizācijas</w:t>
            </w:r>
            <w:proofErr w:type="spellEnd"/>
            <w:r w:rsidR="00665682">
              <w:rPr>
                <w:rFonts w:ascii="Times New Roman" w:hAnsi="Times New Roman"/>
                <w:sz w:val="24"/>
                <w:szCs w:val="24"/>
              </w:rPr>
              <w:t xml:space="preserve"> plānos tiek iekļauta nepilnīga informācija attiecībā uz jaunajiem</w:t>
            </w:r>
            <w:r w:rsidR="00DB7422">
              <w:rPr>
                <w:rFonts w:ascii="Times New Roman" w:hAnsi="Times New Roman"/>
                <w:sz w:val="24"/>
                <w:szCs w:val="24"/>
              </w:rPr>
              <w:t xml:space="preserve"> sadarbības pa</w:t>
            </w:r>
            <w:r w:rsidR="00665682">
              <w:rPr>
                <w:rFonts w:ascii="Times New Roman" w:hAnsi="Times New Roman"/>
                <w:sz w:val="24"/>
                <w:szCs w:val="24"/>
              </w:rPr>
              <w:t xml:space="preserve">rtneriem – pašvaldībām, MK noteikumu projekts paredz pagarināt </w:t>
            </w:r>
            <w:proofErr w:type="spellStart"/>
            <w:r w:rsidR="00665682">
              <w:rPr>
                <w:rFonts w:ascii="Times New Roman" w:hAnsi="Times New Roman"/>
                <w:sz w:val="24"/>
                <w:szCs w:val="24"/>
              </w:rPr>
              <w:t>deinstitucionalizācijas</w:t>
            </w:r>
            <w:proofErr w:type="spellEnd"/>
            <w:r w:rsidR="00665682">
              <w:rPr>
                <w:rFonts w:ascii="Times New Roman" w:hAnsi="Times New Roman"/>
                <w:sz w:val="24"/>
                <w:szCs w:val="24"/>
              </w:rPr>
              <w:t xml:space="preserve"> plānu izstrādes termiņu pa sešiem mēnešiem – līdz 2017.</w:t>
            </w:r>
            <w:r w:rsidR="00DF7DAD">
              <w:rPr>
                <w:rFonts w:ascii="Times New Roman" w:hAnsi="Times New Roman"/>
                <w:sz w:val="24"/>
                <w:szCs w:val="24"/>
              </w:rPr>
              <w:t> </w:t>
            </w:r>
            <w:r w:rsidR="00665682">
              <w:rPr>
                <w:rFonts w:ascii="Times New Roman" w:hAnsi="Times New Roman"/>
                <w:sz w:val="24"/>
                <w:szCs w:val="24"/>
              </w:rPr>
              <w:t>gada 31.</w:t>
            </w:r>
            <w:r w:rsidR="00DF7DAD">
              <w:rPr>
                <w:rFonts w:ascii="Times New Roman" w:hAnsi="Times New Roman"/>
                <w:sz w:val="24"/>
                <w:szCs w:val="24"/>
              </w:rPr>
              <w:t> </w:t>
            </w:r>
            <w:r w:rsidR="00665682">
              <w:rPr>
                <w:rFonts w:ascii="Times New Roman" w:hAnsi="Times New Roman"/>
                <w:sz w:val="24"/>
                <w:szCs w:val="24"/>
              </w:rPr>
              <w:t>decembrim.</w:t>
            </w:r>
          </w:p>
          <w:p w14:paraId="129563BC" w14:textId="7348E8D9" w:rsidR="004C1E88" w:rsidRDefault="006D44DC" w:rsidP="00BC48E8">
            <w:pPr>
              <w:pStyle w:val="ListParagraph"/>
              <w:spacing w:after="0" w:line="240" w:lineRule="auto"/>
              <w:ind w:left="140" w:right="141"/>
              <w:jc w:val="both"/>
              <w:rPr>
                <w:rFonts w:ascii="Times New Roman" w:hAnsi="Times New Roman"/>
                <w:sz w:val="24"/>
                <w:szCs w:val="24"/>
              </w:rPr>
            </w:pPr>
            <w:r>
              <w:rPr>
                <w:rFonts w:ascii="Times New Roman" w:hAnsi="Times New Roman"/>
                <w:b/>
                <w:sz w:val="24"/>
                <w:szCs w:val="24"/>
              </w:rPr>
              <w:t>4</w:t>
            </w:r>
            <w:r w:rsidR="004C1E88" w:rsidRPr="004C1E88">
              <w:rPr>
                <w:rFonts w:ascii="Times New Roman" w:hAnsi="Times New Roman"/>
                <w:b/>
                <w:sz w:val="24"/>
                <w:szCs w:val="24"/>
              </w:rPr>
              <w:t xml:space="preserve">. </w:t>
            </w:r>
            <w:r w:rsidR="004C1E88">
              <w:rPr>
                <w:rFonts w:ascii="Times New Roman" w:hAnsi="Times New Roman"/>
                <w:b/>
                <w:sz w:val="24"/>
                <w:szCs w:val="24"/>
              </w:rPr>
              <w:t>Sadarbības partneru – pašvaldību iesaistes pa</w:t>
            </w:r>
            <w:r w:rsidR="00A40F77">
              <w:rPr>
                <w:rFonts w:ascii="Times New Roman" w:hAnsi="Times New Roman"/>
                <w:b/>
                <w:sz w:val="24"/>
                <w:szCs w:val="24"/>
              </w:rPr>
              <w:t>sā</w:t>
            </w:r>
            <w:r w:rsidR="004C1E88">
              <w:rPr>
                <w:rFonts w:ascii="Times New Roman" w:hAnsi="Times New Roman"/>
                <w:b/>
                <w:sz w:val="24"/>
                <w:szCs w:val="24"/>
              </w:rPr>
              <w:t>kumā nosacījumu precizējumi.</w:t>
            </w:r>
          </w:p>
          <w:p w14:paraId="6C1D912C" w14:textId="296D3B2F" w:rsidR="00665682" w:rsidRDefault="00665682" w:rsidP="00BC48E8">
            <w:pPr>
              <w:pStyle w:val="ListParagraph"/>
              <w:spacing w:after="0" w:line="240" w:lineRule="auto"/>
              <w:ind w:left="140" w:right="141"/>
              <w:jc w:val="both"/>
              <w:rPr>
                <w:rFonts w:ascii="Times New Roman" w:hAnsi="Times New Roman"/>
                <w:sz w:val="24"/>
                <w:szCs w:val="24"/>
              </w:rPr>
            </w:pPr>
            <w:r w:rsidRPr="00665682">
              <w:rPr>
                <w:rFonts w:ascii="Times New Roman" w:hAnsi="Times New Roman"/>
                <w:sz w:val="24"/>
                <w:szCs w:val="24"/>
              </w:rPr>
              <w:t xml:space="preserve">Ņemot vērā, ka Labklājības ministrija vairāku savstarpējo tikšanos laikā ir panākusi vienošanos ar </w:t>
            </w:r>
            <w:r>
              <w:rPr>
                <w:rFonts w:ascii="Times New Roman" w:hAnsi="Times New Roman"/>
                <w:sz w:val="24"/>
                <w:szCs w:val="24"/>
              </w:rPr>
              <w:t>LLPA</w:t>
            </w:r>
            <w:r w:rsidR="009E3EE2">
              <w:rPr>
                <w:rFonts w:ascii="Times New Roman" w:hAnsi="Times New Roman"/>
                <w:sz w:val="24"/>
                <w:szCs w:val="24"/>
              </w:rPr>
              <w:t xml:space="preserve"> un LPS</w:t>
            </w:r>
            <w:r>
              <w:rPr>
                <w:rFonts w:ascii="Times New Roman" w:hAnsi="Times New Roman"/>
                <w:sz w:val="24"/>
                <w:szCs w:val="24"/>
              </w:rPr>
              <w:t>, ka MK noteikumos Nr.</w:t>
            </w:r>
            <w:r w:rsidR="00DF7DAD">
              <w:rPr>
                <w:rFonts w:ascii="Times New Roman" w:hAnsi="Times New Roman"/>
                <w:sz w:val="24"/>
                <w:szCs w:val="24"/>
              </w:rPr>
              <w:t> </w:t>
            </w:r>
            <w:r>
              <w:rPr>
                <w:rFonts w:ascii="Times New Roman" w:hAnsi="Times New Roman"/>
                <w:sz w:val="24"/>
                <w:szCs w:val="24"/>
              </w:rPr>
              <w:t xml:space="preserve">313 tiks pārskatīti </w:t>
            </w:r>
            <w:r w:rsidR="00FE5A99">
              <w:rPr>
                <w:rFonts w:ascii="Times New Roman" w:hAnsi="Times New Roman"/>
                <w:sz w:val="24"/>
                <w:szCs w:val="24"/>
              </w:rPr>
              <w:t xml:space="preserve">sadarbības partneru – pašvaldību pienākumi pasākuma īstenošana, kā arī padarīti </w:t>
            </w:r>
            <w:r w:rsidR="00FE5A99">
              <w:rPr>
                <w:rFonts w:ascii="Times New Roman" w:hAnsi="Times New Roman"/>
                <w:sz w:val="24"/>
                <w:szCs w:val="24"/>
              </w:rPr>
              <w:lastRenderedPageBreak/>
              <w:t>elastīgāki sadarbības līguma nosacījumi, MK noteikumu projekts paredz:</w:t>
            </w:r>
          </w:p>
          <w:p w14:paraId="23542FF6" w14:textId="3389C575" w:rsidR="00FE5A99" w:rsidRDefault="00DF7DAD" w:rsidP="003D6FE2">
            <w:pPr>
              <w:pStyle w:val="ListParagraph"/>
              <w:numPr>
                <w:ilvl w:val="0"/>
                <w:numId w:val="31"/>
              </w:numPr>
              <w:spacing w:after="0" w:line="240" w:lineRule="auto"/>
              <w:ind w:left="569" w:right="141"/>
              <w:jc w:val="both"/>
              <w:rPr>
                <w:rFonts w:ascii="Times New Roman" w:hAnsi="Times New Roman"/>
                <w:sz w:val="24"/>
                <w:szCs w:val="24"/>
              </w:rPr>
            </w:pPr>
            <w:r>
              <w:rPr>
                <w:rFonts w:ascii="Times New Roman" w:hAnsi="Times New Roman"/>
                <w:sz w:val="24"/>
                <w:szCs w:val="24"/>
              </w:rPr>
              <w:t>precizēt MK noteikumu 16. </w:t>
            </w:r>
            <w:r w:rsidR="00FE5A99">
              <w:rPr>
                <w:rFonts w:ascii="Times New Roman" w:hAnsi="Times New Roman"/>
                <w:sz w:val="24"/>
                <w:szCs w:val="24"/>
              </w:rPr>
              <w:t>punktu, to papildinot ar atsaucēm uz pasākuma atbalstāmajām darbīb</w:t>
            </w:r>
            <w:r w:rsidR="003912B3">
              <w:rPr>
                <w:rFonts w:ascii="Times New Roman" w:hAnsi="Times New Roman"/>
                <w:sz w:val="24"/>
                <w:szCs w:val="24"/>
              </w:rPr>
              <w:t>ām, kuru īstenošanā</w:t>
            </w:r>
            <w:r w:rsidR="00FE5A99">
              <w:rPr>
                <w:rFonts w:ascii="Times New Roman" w:hAnsi="Times New Roman"/>
                <w:sz w:val="24"/>
                <w:szCs w:val="24"/>
              </w:rPr>
              <w:t xml:space="preserve"> sadarbības partneris pasākuma ietvaros </w:t>
            </w:r>
            <w:r w:rsidR="003912B3">
              <w:rPr>
                <w:rFonts w:ascii="Times New Roman" w:hAnsi="Times New Roman"/>
                <w:sz w:val="24"/>
                <w:szCs w:val="24"/>
              </w:rPr>
              <w:t>iesaistās</w:t>
            </w:r>
            <w:r w:rsidR="003D6FE2">
              <w:rPr>
                <w:rFonts w:ascii="Times New Roman" w:hAnsi="Times New Roman"/>
                <w:sz w:val="24"/>
                <w:szCs w:val="24"/>
              </w:rPr>
              <w:t xml:space="preserve">. </w:t>
            </w:r>
            <w:r w:rsidR="003D6FE2">
              <w:t xml:space="preserve"> </w:t>
            </w:r>
            <w:r w:rsidR="003D6FE2">
              <w:rPr>
                <w:rFonts w:ascii="Times New Roman" w:hAnsi="Times New Roman"/>
                <w:sz w:val="24"/>
                <w:szCs w:val="24"/>
              </w:rPr>
              <w:t>Precīzi</w:t>
            </w:r>
            <w:r w:rsidR="003D6FE2" w:rsidRPr="003D6FE2">
              <w:rPr>
                <w:rFonts w:ascii="Times New Roman" w:hAnsi="Times New Roman"/>
                <w:sz w:val="24"/>
                <w:szCs w:val="24"/>
              </w:rPr>
              <w:t xml:space="preserve"> </w:t>
            </w:r>
            <w:r w:rsidR="003D6FE2">
              <w:rPr>
                <w:rFonts w:ascii="Times New Roman" w:hAnsi="Times New Roman"/>
                <w:sz w:val="24"/>
                <w:szCs w:val="24"/>
              </w:rPr>
              <w:t>sadarbības partnera pienākumi</w:t>
            </w:r>
            <w:r w:rsidR="003D6FE2" w:rsidRPr="003D6FE2">
              <w:rPr>
                <w:rFonts w:ascii="Times New Roman" w:hAnsi="Times New Roman"/>
                <w:sz w:val="24"/>
                <w:szCs w:val="24"/>
              </w:rPr>
              <w:t xml:space="preserve"> katras </w:t>
            </w:r>
            <w:r w:rsidR="003D6FE2">
              <w:rPr>
                <w:rFonts w:ascii="Times New Roman" w:hAnsi="Times New Roman"/>
                <w:sz w:val="24"/>
                <w:szCs w:val="24"/>
              </w:rPr>
              <w:t xml:space="preserve">atbalstāmās darbības īstenošanā tiek atrunāti </w:t>
            </w:r>
            <w:r w:rsidR="003D6FE2" w:rsidRPr="003D6FE2">
              <w:rPr>
                <w:rFonts w:ascii="Times New Roman" w:hAnsi="Times New Roman"/>
                <w:sz w:val="24"/>
                <w:szCs w:val="24"/>
              </w:rPr>
              <w:t>sadarbības līgumā</w:t>
            </w:r>
            <w:r w:rsidR="003912B3">
              <w:rPr>
                <w:rFonts w:ascii="Times New Roman" w:hAnsi="Times New Roman"/>
                <w:sz w:val="24"/>
                <w:szCs w:val="24"/>
              </w:rPr>
              <w:t>;</w:t>
            </w:r>
          </w:p>
          <w:p w14:paraId="2673E47C" w14:textId="7F19CB01" w:rsidR="003912B3" w:rsidRDefault="003912B3" w:rsidP="003912B3">
            <w:pPr>
              <w:pStyle w:val="ListParagraph"/>
              <w:numPr>
                <w:ilvl w:val="0"/>
                <w:numId w:val="31"/>
              </w:numPr>
              <w:spacing w:after="0" w:line="240" w:lineRule="auto"/>
              <w:ind w:left="569" w:right="141"/>
              <w:jc w:val="both"/>
              <w:rPr>
                <w:rFonts w:ascii="Times New Roman" w:hAnsi="Times New Roman"/>
                <w:sz w:val="24"/>
                <w:szCs w:val="24"/>
              </w:rPr>
            </w:pPr>
            <w:r>
              <w:rPr>
                <w:rFonts w:ascii="Times New Roman" w:hAnsi="Times New Roman"/>
                <w:sz w:val="24"/>
                <w:szCs w:val="24"/>
              </w:rPr>
              <w:t>papildināt MK noteikumus Nr.</w:t>
            </w:r>
            <w:r w:rsidR="00DF7DAD">
              <w:rPr>
                <w:rFonts w:ascii="Times New Roman" w:hAnsi="Times New Roman"/>
                <w:sz w:val="24"/>
                <w:szCs w:val="24"/>
              </w:rPr>
              <w:t> </w:t>
            </w:r>
            <w:r>
              <w:rPr>
                <w:rFonts w:ascii="Times New Roman" w:hAnsi="Times New Roman"/>
                <w:sz w:val="24"/>
                <w:szCs w:val="24"/>
              </w:rPr>
              <w:t xml:space="preserve">313 ar nosacījumu, ka pašvaldība </w:t>
            </w:r>
            <w:r w:rsidRPr="003912B3">
              <w:rPr>
                <w:rFonts w:ascii="Times New Roman" w:hAnsi="Times New Roman"/>
                <w:sz w:val="24"/>
                <w:szCs w:val="24"/>
              </w:rPr>
              <w:t xml:space="preserve">var vienoties ar finansējuma saņēmēju par </w:t>
            </w:r>
            <w:r>
              <w:rPr>
                <w:rFonts w:ascii="Times New Roman" w:hAnsi="Times New Roman"/>
                <w:sz w:val="24"/>
                <w:szCs w:val="24"/>
              </w:rPr>
              <w:t xml:space="preserve">pasākuma </w:t>
            </w:r>
            <w:r w:rsidRPr="003912B3">
              <w:rPr>
                <w:rFonts w:ascii="Times New Roman" w:hAnsi="Times New Roman"/>
                <w:sz w:val="24"/>
                <w:szCs w:val="24"/>
              </w:rPr>
              <w:t xml:space="preserve">mērķa grupas personu skaitu, kurām pasākuma ietvaros </w:t>
            </w:r>
            <w:r>
              <w:rPr>
                <w:rFonts w:ascii="Times New Roman" w:hAnsi="Times New Roman"/>
                <w:sz w:val="24"/>
                <w:szCs w:val="24"/>
              </w:rPr>
              <w:t xml:space="preserve">pašvaldība </w:t>
            </w:r>
            <w:r w:rsidRPr="003912B3">
              <w:rPr>
                <w:rFonts w:ascii="Times New Roman" w:hAnsi="Times New Roman"/>
                <w:sz w:val="24"/>
                <w:szCs w:val="24"/>
              </w:rPr>
              <w:t xml:space="preserve">plāno nodrošināt sabiedrībā balstītu sociālo pakalpojumu sniegšanu. </w:t>
            </w:r>
            <w:r w:rsidR="00596520">
              <w:rPr>
                <w:rFonts w:ascii="Times New Roman" w:hAnsi="Times New Roman"/>
                <w:sz w:val="24"/>
                <w:szCs w:val="24"/>
              </w:rPr>
              <w:t>Pašvaldībām būs iespēja</w:t>
            </w:r>
            <w:r w:rsidR="00596520" w:rsidRPr="003912B3">
              <w:rPr>
                <w:rFonts w:ascii="Times New Roman" w:hAnsi="Times New Roman"/>
                <w:sz w:val="24"/>
                <w:szCs w:val="24"/>
              </w:rPr>
              <w:t xml:space="preserve"> precizēt </w:t>
            </w:r>
            <w:r w:rsidR="00596520">
              <w:rPr>
                <w:rFonts w:ascii="Times New Roman" w:hAnsi="Times New Roman"/>
                <w:sz w:val="24"/>
                <w:szCs w:val="24"/>
              </w:rPr>
              <w:t>m</w:t>
            </w:r>
            <w:r w:rsidRPr="003912B3">
              <w:rPr>
                <w:rFonts w:ascii="Times New Roman" w:hAnsi="Times New Roman"/>
                <w:sz w:val="24"/>
                <w:szCs w:val="24"/>
              </w:rPr>
              <w:t xml:space="preserve">ērķa grupas personu skaitu </w:t>
            </w:r>
            <w:proofErr w:type="spellStart"/>
            <w:r w:rsidRPr="003912B3">
              <w:rPr>
                <w:rFonts w:ascii="Times New Roman" w:hAnsi="Times New Roman"/>
                <w:sz w:val="24"/>
                <w:szCs w:val="24"/>
              </w:rPr>
              <w:t>deinstitucionalizācijas</w:t>
            </w:r>
            <w:proofErr w:type="spellEnd"/>
            <w:r w:rsidRPr="003912B3">
              <w:rPr>
                <w:rFonts w:ascii="Times New Roman" w:hAnsi="Times New Roman"/>
                <w:sz w:val="24"/>
                <w:szCs w:val="24"/>
              </w:rPr>
              <w:t xml:space="preserve"> plāna izstrādes laikā, noslēdzot ar finansējuma saņēmēju papildu vienošanos pie sadarbības līguma, kurā nosaka precīzu </w:t>
            </w:r>
            <w:r w:rsidR="00596520">
              <w:rPr>
                <w:rFonts w:ascii="Times New Roman" w:hAnsi="Times New Roman"/>
                <w:sz w:val="24"/>
                <w:szCs w:val="24"/>
              </w:rPr>
              <w:t xml:space="preserve">pašvaldības </w:t>
            </w:r>
            <w:r w:rsidRPr="003912B3">
              <w:rPr>
                <w:rFonts w:ascii="Times New Roman" w:hAnsi="Times New Roman"/>
                <w:sz w:val="24"/>
                <w:szCs w:val="24"/>
              </w:rPr>
              <w:t>uzņemamo saistību apmēru projekta īstenošanā</w:t>
            </w:r>
            <w:r w:rsidR="00596520">
              <w:rPr>
                <w:rFonts w:ascii="Times New Roman" w:hAnsi="Times New Roman"/>
                <w:sz w:val="24"/>
                <w:szCs w:val="24"/>
              </w:rPr>
              <w:t>.</w:t>
            </w:r>
          </w:p>
          <w:p w14:paraId="1F52295C" w14:textId="77777777" w:rsidR="007951BC" w:rsidRDefault="003238F8" w:rsidP="003238F8">
            <w:pPr>
              <w:spacing w:after="0" w:line="240" w:lineRule="auto"/>
              <w:ind w:left="138" w:right="141"/>
              <w:jc w:val="both"/>
              <w:rPr>
                <w:rFonts w:ascii="Times New Roman" w:hAnsi="Times New Roman"/>
                <w:sz w:val="24"/>
                <w:szCs w:val="24"/>
              </w:rPr>
            </w:pPr>
            <w:r w:rsidRPr="006B4C4F">
              <w:rPr>
                <w:rFonts w:ascii="Times New Roman" w:hAnsi="Times New Roman"/>
                <w:sz w:val="24"/>
                <w:szCs w:val="24"/>
              </w:rPr>
              <w:t>P</w:t>
            </w:r>
            <w:r w:rsidR="006B4C4F">
              <w:rPr>
                <w:rFonts w:ascii="Times New Roman" w:hAnsi="Times New Roman"/>
                <w:sz w:val="24"/>
                <w:szCs w:val="24"/>
              </w:rPr>
              <w:t>apildu vienošanā</w:t>
            </w:r>
            <w:r w:rsidRPr="006B4C4F">
              <w:rPr>
                <w:rFonts w:ascii="Times New Roman" w:hAnsi="Times New Roman"/>
                <w:sz w:val="24"/>
                <w:szCs w:val="24"/>
              </w:rPr>
              <w:t>s pie sadarbības līguma</w:t>
            </w:r>
            <w:r>
              <w:rPr>
                <w:rFonts w:ascii="Times New Roman" w:hAnsi="Times New Roman"/>
                <w:sz w:val="24"/>
                <w:szCs w:val="24"/>
              </w:rPr>
              <w:t xml:space="preserve"> iekļaus informāciju par šādām sadarbības partnera – pašvaldības uzņemamajām saistībām</w:t>
            </w:r>
            <w:r w:rsidR="006B4C4F">
              <w:rPr>
                <w:rFonts w:ascii="Times New Roman" w:hAnsi="Times New Roman"/>
                <w:sz w:val="24"/>
                <w:szCs w:val="24"/>
              </w:rPr>
              <w:t xml:space="preserve"> pasākuma ietvaros</w:t>
            </w:r>
            <w:r w:rsidR="007951BC">
              <w:rPr>
                <w:rFonts w:ascii="Times New Roman" w:hAnsi="Times New Roman"/>
                <w:sz w:val="24"/>
                <w:szCs w:val="24"/>
              </w:rPr>
              <w:t>:</w:t>
            </w:r>
          </w:p>
          <w:p w14:paraId="29C97D03" w14:textId="2E99C324" w:rsidR="003238F8" w:rsidRDefault="007951BC" w:rsidP="007951BC">
            <w:pPr>
              <w:pStyle w:val="ListParagraph"/>
              <w:numPr>
                <w:ilvl w:val="0"/>
                <w:numId w:val="33"/>
              </w:numPr>
              <w:spacing w:after="0" w:line="240" w:lineRule="auto"/>
              <w:ind w:right="141"/>
              <w:jc w:val="both"/>
              <w:rPr>
                <w:rFonts w:ascii="Times New Roman" w:hAnsi="Times New Roman"/>
                <w:sz w:val="24"/>
                <w:szCs w:val="24"/>
              </w:rPr>
            </w:pPr>
            <w:r>
              <w:rPr>
                <w:rFonts w:ascii="Times New Roman" w:hAnsi="Times New Roman"/>
                <w:sz w:val="24"/>
                <w:szCs w:val="24"/>
              </w:rPr>
              <w:t>precīzu mērķa grupas personu skaitu un tiem sniedzamo sabiedrībā</w:t>
            </w:r>
            <w:r w:rsidR="003238F8" w:rsidRPr="007951BC">
              <w:rPr>
                <w:rFonts w:ascii="Times New Roman" w:hAnsi="Times New Roman"/>
                <w:sz w:val="24"/>
                <w:szCs w:val="24"/>
              </w:rPr>
              <w:t xml:space="preserve"> </w:t>
            </w:r>
            <w:r>
              <w:rPr>
                <w:rFonts w:ascii="Times New Roman" w:hAnsi="Times New Roman"/>
                <w:sz w:val="24"/>
                <w:szCs w:val="24"/>
              </w:rPr>
              <w:t>balstītu sociālo pakalpojumu veidus un apjomu;</w:t>
            </w:r>
          </w:p>
          <w:p w14:paraId="5BE016BD" w14:textId="450E951B" w:rsidR="007951BC" w:rsidRPr="00B86612" w:rsidRDefault="007951BC" w:rsidP="00B86612">
            <w:pPr>
              <w:pStyle w:val="ListParagraph"/>
              <w:numPr>
                <w:ilvl w:val="0"/>
                <w:numId w:val="33"/>
              </w:numPr>
              <w:spacing w:after="0" w:line="240" w:lineRule="auto"/>
              <w:ind w:right="141"/>
              <w:jc w:val="both"/>
              <w:rPr>
                <w:rFonts w:ascii="Times New Roman" w:hAnsi="Times New Roman"/>
                <w:sz w:val="24"/>
                <w:szCs w:val="24"/>
              </w:rPr>
            </w:pPr>
            <w:r>
              <w:rPr>
                <w:rFonts w:ascii="Times New Roman" w:hAnsi="Times New Roman"/>
                <w:sz w:val="24"/>
                <w:szCs w:val="24"/>
              </w:rPr>
              <w:t>finansējuma apmēru, kas nepieciešams sabiedrībā balstītu sociālo pakalpojumu nodrošināšanai mērķa grupas personām gan pasākuma (projekta) īstenošanas laikā (</w:t>
            </w:r>
            <w:r w:rsidR="00B86612">
              <w:rPr>
                <w:rFonts w:ascii="Times New Roman" w:hAnsi="Times New Roman"/>
                <w:sz w:val="24"/>
                <w:szCs w:val="24"/>
              </w:rPr>
              <w:t>Eiropas Sociālā fonda (turpmāk – ESF)</w:t>
            </w:r>
            <w:r w:rsidRPr="00B86612">
              <w:rPr>
                <w:rFonts w:ascii="Times New Roman" w:hAnsi="Times New Roman"/>
                <w:sz w:val="24"/>
                <w:szCs w:val="24"/>
              </w:rPr>
              <w:t xml:space="preserve"> finansējums), gan pēc pasākuma īstenošanas beigām (pakalpojumu nodrošināšana </w:t>
            </w:r>
            <w:r w:rsidR="008E52C6" w:rsidRPr="00B86612">
              <w:rPr>
                <w:rFonts w:ascii="Times New Roman" w:hAnsi="Times New Roman"/>
                <w:sz w:val="24"/>
                <w:szCs w:val="24"/>
              </w:rPr>
              <w:t xml:space="preserve">mērķa grupas personām </w:t>
            </w:r>
            <w:r w:rsidRPr="00B86612">
              <w:rPr>
                <w:rFonts w:ascii="Times New Roman" w:hAnsi="Times New Roman"/>
                <w:sz w:val="24"/>
                <w:szCs w:val="24"/>
              </w:rPr>
              <w:t xml:space="preserve">vai nu valsts budžeta finansējuma ietvaros vai pašvaldību budžeta </w:t>
            </w:r>
            <w:r w:rsidR="008E52C6" w:rsidRPr="00B86612">
              <w:rPr>
                <w:rFonts w:ascii="Times New Roman" w:hAnsi="Times New Roman"/>
                <w:sz w:val="24"/>
                <w:szCs w:val="24"/>
              </w:rPr>
              <w:t xml:space="preserve">finansējuma </w:t>
            </w:r>
            <w:r w:rsidRPr="00B86612">
              <w:rPr>
                <w:rFonts w:ascii="Times New Roman" w:hAnsi="Times New Roman"/>
                <w:sz w:val="24"/>
                <w:szCs w:val="24"/>
              </w:rPr>
              <w:t>ietvaros</w:t>
            </w:r>
            <w:r w:rsidR="008E52C6" w:rsidRPr="00B86612">
              <w:rPr>
                <w:rFonts w:ascii="Times New Roman" w:hAnsi="Times New Roman"/>
                <w:sz w:val="24"/>
                <w:szCs w:val="24"/>
              </w:rPr>
              <w:t>).</w:t>
            </w:r>
          </w:p>
          <w:p w14:paraId="6F0C4D06" w14:textId="4F17DD04" w:rsidR="004C1E88" w:rsidRDefault="004C1E88" w:rsidP="00BC48E8">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MK noteikumu projektā precizēti </w:t>
            </w:r>
            <w:r w:rsidR="00665682">
              <w:rPr>
                <w:rFonts w:ascii="Times New Roman" w:hAnsi="Times New Roman"/>
                <w:sz w:val="24"/>
                <w:szCs w:val="24"/>
              </w:rPr>
              <w:t xml:space="preserve">arī </w:t>
            </w:r>
            <w:r w:rsidR="00A40F77">
              <w:rPr>
                <w:rFonts w:ascii="Times New Roman" w:hAnsi="Times New Roman"/>
                <w:sz w:val="24"/>
                <w:szCs w:val="24"/>
              </w:rPr>
              <w:t xml:space="preserve">nosacījumi attiecībā uz finansējuma saņēmēja sadarbības partneriem – pašvaldībām, kas var </w:t>
            </w:r>
            <w:r w:rsidR="00A17008">
              <w:rPr>
                <w:rFonts w:ascii="Times New Roman" w:hAnsi="Times New Roman"/>
                <w:sz w:val="24"/>
                <w:szCs w:val="24"/>
              </w:rPr>
              <w:t>piedalīties pilngadīgo personu ar garīga rakstura traucējumiem individuālo vajadzību izvērtēšanā un atbalsta plānu izstrādē. MK noteikumu Nr. 313 16.</w:t>
            </w:r>
            <w:r w:rsidR="00A17008">
              <w:rPr>
                <w:rFonts w:ascii="Times New Roman" w:hAnsi="Times New Roman"/>
                <w:sz w:val="24"/>
                <w:szCs w:val="24"/>
                <w:vertAlign w:val="superscript"/>
              </w:rPr>
              <w:t>1</w:t>
            </w:r>
            <w:r w:rsidR="00A17008">
              <w:rPr>
                <w:rFonts w:ascii="Times New Roman" w:hAnsi="Times New Roman"/>
                <w:sz w:val="24"/>
                <w:szCs w:val="24"/>
              </w:rPr>
              <w:t xml:space="preserve"> punkts papildināts ar nosacījumu, ka minētās darbības var īstenot arī cita plānošanas reģiona administratīvajā teritorijā esošā pašvaldība, ja vien pašvaldība atbilst pārējiem nosacījumiem. Pašvaldībai jābūt finansējuma saņēmēja sadarbības partnerim 9.2.1. specifiskā mērķa </w:t>
            </w:r>
            <w:r w:rsidR="00A17008" w:rsidRPr="00A17008">
              <w:rPr>
                <w:rFonts w:ascii="Times New Roman" w:hAnsi="Times New Roman"/>
                <w:sz w:val="24"/>
                <w:szCs w:val="24"/>
              </w:rPr>
              <w:t>"Paaugstināt sociālo dienestu darba efektivitāti un darbinieku profesionalitāti darbam ar riska situācijās esošām personām" 9.2.1.1. pasākuma "Profesionāla sociālā darba attīstība pašvaldībās"</w:t>
            </w:r>
            <w:r w:rsidR="004466A6">
              <w:rPr>
                <w:rFonts w:ascii="Times New Roman" w:hAnsi="Times New Roman"/>
                <w:sz w:val="24"/>
                <w:szCs w:val="24"/>
              </w:rPr>
              <w:t xml:space="preserve"> (turpmāk – 9.2.1.1. pasākums)</w:t>
            </w:r>
            <w:r w:rsidR="00A17008" w:rsidRPr="00A17008">
              <w:rPr>
                <w:rFonts w:ascii="Times New Roman" w:hAnsi="Times New Roman"/>
                <w:sz w:val="24"/>
                <w:szCs w:val="24"/>
              </w:rPr>
              <w:t xml:space="preserve"> ietvaros</w:t>
            </w:r>
            <w:r w:rsidR="00A17008">
              <w:rPr>
                <w:rFonts w:ascii="Times New Roman" w:hAnsi="Times New Roman"/>
                <w:sz w:val="24"/>
                <w:szCs w:val="24"/>
              </w:rPr>
              <w:t xml:space="preserve"> īstenot</w:t>
            </w:r>
            <w:r w:rsidR="004466A6">
              <w:rPr>
                <w:rFonts w:ascii="Times New Roman" w:hAnsi="Times New Roman"/>
                <w:sz w:val="24"/>
                <w:szCs w:val="24"/>
              </w:rPr>
              <w:t xml:space="preserve">ā </w:t>
            </w:r>
            <w:r w:rsidR="00395EAC">
              <w:rPr>
                <w:rFonts w:ascii="Times New Roman" w:hAnsi="Times New Roman"/>
                <w:sz w:val="24"/>
                <w:szCs w:val="24"/>
              </w:rPr>
              <w:t>pilotprojektā</w:t>
            </w:r>
            <w:r w:rsidR="004466A6">
              <w:rPr>
                <w:rFonts w:ascii="Times New Roman" w:hAnsi="Times New Roman"/>
                <w:sz w:val="24"/>
                <w:szCs w:val="24"/>
              </w:rPr>
              <w:t xml:space="preserve"> saistībā ar </w:t>
            </w:r>
            <w:r w:rsidR="00A17008" w:rsidRPr="00A17008">
              <w:rPr>
                <w:rFonts w:ascii="Times New Roman" w:hAnsi="Times New Roman"/>
                <w:sz w:val="24"/>
                <w:szCs w:val="24"/>
              </w:rPr>
              <w:t>metodikas darb</w:t>
            </w:r>
            <w:r w:rsidR="004466A6">
              <w:rPr>
                <w:rFonts w:ascii="Times New Roman" w:hAnsi="Times New Roman"/>
                <w:sz w:val="24"/>
                <w:szCs w:val="24"/>
              </w:rPr>
              <w:t>u</w:t>
            </w:r>
            <w:r w:rsidR="00A17008" w:rsidRPr="00A17008">
              <w:rPr>
                <w:rFonts w:ascii="Times New Roman" w:hAnsi="Times New Roman"/>
                <w:sz w:val="24"/>
                <w:szCs w:val="24"/>
              </w:rPr>
              <w:t xml:space="preserve"> ar personām ar garīga rakstura traucējumiem.</w:t>
            </w:r>
            <w:r w:rsidR="004466A6">
              <w:rPr>
                <w:rFonts w:ascii="Times New Roman" w:hAnsi="Times New Roman"/>
                <w:sz w:val="24"/>
                <w:szCs w:val="24"/>
              </w:rPr>
              <w:t xml:space="preserve"> Pilngadīgo personu ar garīga rakstura traucējumiem individuālo vajadzību izvērtēšanu var īstenot to pašvaldību sociālo dienestu darbinieki, kuri izgājuši apmācības </w:t>
            </w:r>
            <w:r w:rsidR="004466A6">
              <w:rPr>
                <w:rFonts w:ascii="Times New Roman" w:hAnsi="Times New Roman"/>
                <w:sz w:val="24"/>
                <w:szCs w:val="24"/>
              </w:rPr>
              <w:lastRenderedPageBreak/>
              <w:t xml:space="preserve">9.2.1.1. pasākuma ietvaros.  </w:t>
            </w:r>
            <w:r w:rsidR="00A17008">
              <w:rPr>
                <w:rFonts w:ascii="Times New Roman" w:hAnsi="Times New Roman"/>
                <w:sz w:val="24"/>
                <w:szCs w:val="24"/>
              </w:rPr>
              <w:t xml:space="preserve"> </w:t>
            </w:r>
            <w:r w:rsidR="004466A6">
              <w:rPr>
                <w:rFonts w:ascii="Times New Roman" w:hAnsi="Times New Roman"/>
                <w:sz w:val="24"/>
                <w:szCs w:val="24"/>
              </w:rPr>
              <w:t>Nosacījums ie</w:t>
            </w:r>
            <w:r w:rsidR="00E64D2D">
              <w:rPr>
                <w:rFonts w:ascii="Times New Roman" w:hAnsi="Times New Roman"/>
                <w:sz w:val="24"/>
                <w:szCs w:val="24"/>
              </w:rPr>
              <w:t xml:space="preserve">kļauts, lai plānošanas reģioni </w:t>
            </w:r>
            <w:r w:rsidR="004466A6">
              <w:rPr>
                <w:rFonts w:ascii="Times New Roman" w:hAnsi="Times New Roman"/>
                <w:sz w:val="24"/>
                <w:szCs w:val="24"/>
              </w:rPr>
              <w:t>pilngadīgo personu ar garīga rakstura traucējumiem individuālo vajadzību izvērtēšan</w:t>
            </w:r>
            <w:r w:rsidR="00DD1A23">
              <w:rPr>
                <w:rFonts w:ascii="Times New Roman" w:hAnsi="Times New Roman"/>
                <w:sz w:val="24"/>
                <w:szCs w:val="24"/>
              </w:rPr>
              <w:t>a</w:t>
            </w:r>
            <w:r w:rsidR="00E64D2D">
              <w:rPr>
                <w:rFonts w:ascii="Times New Roman" w:hAnsi="Times New Roman"/>
                <w:sz w:val="24"/>
                <w:szCs w:val="24"/>
              </w:rPr>
              <w:t xml:space="preserve">i </w:t>
            </w:r>
            <w:r w:rsidR="004466A6">
              <w:rPr>
                <w:rFonts w:ascii="Times New Roman" w:hAnsi="Times New Roman"/>
                <w:sz w:val="24"/>
                <w:szCs w:val="24"/>
              </w:rPr>
              <w:t>var piesaistī</w:t>
            </w:r>
            <w:r w:rsidR="00E64D2D">
              <w:rPr>
                <w:rFonts w:ascii="Times New Roman" w:hAnsi="Times New Roman"/>
                <w:sz w:val="24"/>
                <w:szCs w:val="24"/>
              </w:rPr>
              <w:t xml:space="preserve">t </w:t>
            </w:r>
            <w:r w:rsidR="00DD1A23">
              <w:rPr>
                <w:rFonts w:ascii="Times New Roman" w:hAnsi="Times New Roman"/>
                <w:sz w:val="24"/>
                <w:szCs w:val="24"/>
              </w:rPr>
              <w:t>citu plānošanas reģio</w:t>
            </w:r>
            <w:r w:rsidR="00375756">
              <w:rPr>
                <w:rFonts w:ascii="Times New Roman" w:hAnsi="Times New Roman"/>
                <w:sz w:val="24"/>
                <w:szCs w:val="24"/>
              </w:rPr>
              <w:t>nu pašvaldību sociālo darbinieku. Minētais nosacījums var tik piemērots</w:t>
            </w:r>
            <w:r w:rsidR="00E64D2D">
              <w:rPr>
                <w:rFonts w:ascii="Times New Roman" w:hAnsi="Times New Roman"/>
                <w:sz w:val="24"/>
                <w:szCs w:val="24"/>
              </w:rPr>
              <w:t>,</w:t>
            </w:r>
            <w:r w:rsidR="00375756">
              <w:rPr>
                <w:rFonts w:ascii="Times New Roman" w:hAnsi="Times New Roman"/>
                <w:sz w:val="24"/>
                <w:szCs w:val="24"/>
              </w:rPr>
              <w:t xml:space="preserve"> piemēram, </w:t>
            </w:r>
            <w:r w:rsidR="00E64D2D">
              <w:rPr>
                <w:rFonts w:ascii="Times New Roman" w:hAnsi="Times New Roman"/>
                <w:sz w:val="24"/>
                <w:szCs w:val="24"/>
              </w:rPr>
              <w:t xml:space="preserve"> gadījumos, kad kādu apstākļu dēļ (piemēram, izvērtējamo mērķa grupas personu liela skaita dēļ</w:t>
            </w:r>
            <w:r w:rsidR="00375756">
              <w:rPr>
                <w:rFonts w:ascii="Times New Roman" w:hAnsi="Times New Roman"/>
                <w:sz w:val="24"/>
                <w:szCs w:val="24"/>
              </w:rPr>
              <w:t>)</w:t>
            </w:r>
            <w:r w:rsidR="00E64D2D">
              <w:rPr>
                <w:rFonts w:ascii="Times New Roman" w:hAnsi="Times New Roman"/>
                <w:sz w:val="24"/>
                <w:szCs w:val="24"/>
              </w:rPr>
              <w:t xml:space="preserve">  plānošanas reģion</w:t>
            </w:r>
            <w:r w:rsidR="00375756">
              <w:rPr>
                <w:rFonts w:ascii="Times New Roman" w:hAnsi="Times New Roman"/>
                <w:sz w:val="24"/>
                <w:szCs w:val="24"/>
              </w:rPr>
              <w:t xml:space="preserve">am nav iespējams savlaicīgi nodrošināt individuālo vajadzību izvērtēšanas procesa pabeigšanu un ekonomiski izdevīgāk kļūst piesaistīt papildu sociālo darbinieku. Ņemot vērā, ka individuālo vajadzību izvērtēšanā iesaistītajiem sociālajiem darbiniekiem ir jābūt atbilstoši apmācītiem, </w:t>
            </w:r>
            <w:r w:rsidR="00F87EC2">
              <w:rPr>
                <w:rFonts w:ascii="Times New Roman" w:hAnsi="Times New Roman"/>
                <w:sz w:val="24"/>
                <w:szCs w:val="24"/>
              </w:rPr>
              <w:t xml:space="preserve">var veidoties situācija, ka prasībām atbilstošs sociālais darbinieks ir cita plānošanas reģiona  pašvaldības sociālais darbinieks. </w:t>
            </w:r>
          </w:p>
          <w:p w14:paraId="401115F6" w14:textId="0A12389D" w:rsidR="003238F8" w:rsidRDefault="008E52C6" w:rsidP="00BC48E8">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Šobrīd MK noteikumu Nr.</w:t>
            </w:r>
            <w:r w:rsidR="00DF7DAD">
              <w:rPr>
                <w:rFonts w:ascii="Times New Roman" w:hAnsi="Times New Roman"/>
                <w:sz w:val="24"/>
                <w:szCs w:val="24"/>
              </w:rPr>
              <w:t> </w:t>
            </w:r>
            <w:r>
              <w:rPr>
                <w:rFonts w:ascii="Times New Roman" w:hAnsi="Times New Roman"/>
                <w:sz w:val="24"/>
                <w:szCs w:val="24"/>
              </w:rPr>
              <w:t>313 19.</w:t>
            </w:r>
            <w:r w:rsidRPr="008E52C6">
              <w:rPr>
                <w:rFonts w:ascii="Times New Roman" w:hAnsi="Times New Roman"/>
                <w:sz w:val="24"/>
                <w:szCs w:val="24"/>
                <w:vertAlign w:val="superscript"/>
              </w:rPr>
              <w:t>1</w:t>
            </w:r>
            <w:r>
              <w:rPr>
                <w:rFonts w:ascii="Times New Roman" w:hAnsi="Times New Roman"/>
                <w:sz w:val="24"/>
                <w:szCs w:val="24"/>
              </w:rPr>
              <w:t xml:space="preserve"> punkts paredz, ka </w:t>
            </w:r>
            <w:r>
              <w:t xml:space="preserve"> </w:t>
            </w:r>
            <w:r w:rsidRPr="008E52C6">
              <w:rPr>
                <w:rFonts w:ascii="Times New Roman" w:hAnsi="Times New Roman"/>
                <w:sz w:val="24"/>
                <w:szCs w:val="24"/>
              </w:rPr>
              <w:t>Sadarbības partneris, ar kuru noslēgts sadarbības līgums, ir tiesīgs izbeigt vienošanos par sadarbību, pēc vienošanās par sadarbības izbeigšanos parakstīšanas pilnā apmērā atmaksājot finansējuma saņēmēja norādītajā kontā projekta īstenošanas laikā saņemto finansējumu</w:t>
            </w:r>
            <w:r>
              <w:rPr>
                <w:rFonts w:ascii="Times New Roman" w:hAnsi="Times New Roman"/>
                <w:sz w:val="24"/>
                <w:szCs w:val="24"/>
              </w:rPr>
              <w:t>. Ņemot vērā, ka 9.2.2.1. pasākuma ietvaros sadarbības partneriem izmaksas pamatā var rasties tikai par mērķa grupas personām sniegtajiem sabiedrībā balstītiem sociālajiem pakalpojumiem</w:t>
            </w:r>
            <w:r w:rsidR="004F0CFE">
              <w:rPr>
                <w:rFonts w:ascii="Times New Roman" w:hAnsi="Times New Roman"/>
                <w:sz w:val="24"/>
                <w:szCs w:val="24"/>
              </w:rPr>
              <w:t xml:space="preserve"> un to, ka, sniedzot sabiedrībā balstītus sociālos pakalpojumus mērķa grupas personām, tiek nodrošināta mērķa grupas personu individuālo vajadzību pēc pakalpojumiem apmierināšana, gadījumos, ja sadarbības partneris izvēlas pārtraukt sadarbību un sabiedrībā balstītu sociālo pakalpojumu sniegšanu pirms projekta beigām, izmaksas, kas sadarbības partnerim ir kompensē</w:t>
            </w:r>
            <w:r w:rsidR="00457804">
              <w:rPr>
                <w:rFonts w:ascii="Times New Roman" w:hAnsi="Times New Roman"/>
                <w:sz w:val="24"/>
                <w:szCs w:val="24"/>
              </w:rPr>
              <w:t>tas projekta ietvaros, ir izlietotas</w:t>
            </w:r>
            <w:r w:rsidR="004F0CFE">
              <w:rPr>
                <w:rFonts w:ascii="Times New Roman" w:hAnsi="Times New Roman"/>
                <w:sz w:val="24"/>
                <w:szCs w:val="24"/>
              </w:rPr>
              <w:t xml:space="preserve"> 9.2.2.1. pasākuma </w:t>
            </w:r>
            <w:r w:rsidR="00457804">
              <w:rPr>
                <w:rFonts w:ascii="Times New Roman" w:hAnsi="Times New Roman"/>
                <w:sz w:val="24"/>
                <w:szCs w:val="24"/>
              </w:rPr>
              <w:t xml:space="preserve"> mērķa  un rezultatīvo rādītāju sasniegšanai, un tādējādi</w:t>
            </w:r>
            <w:r w:rsidR="004F0CFE">
              <w:rPr>
                <w:rFonts w:ascii="Times New Roman" w:hAnsi="Times New Roman"/>
                <w:sz w:val="24"/>
                <w:szCs w:val="24"/>
              </w:rPr>
              <w:t xml:space="preserve"> nebūtu atgūstamas no sadarbības partnera pēc sadarbības pārtraukšanas. </w:t>
            </w:r>
            <w:r w:rsidR="00457804">
              <w:rPr>
                <w:rFonts w:ascii="Times New Roman" w:hAnsi="Times New Roman"/>
                <w:sz w:val="24"/>
                <w:szCs w:val="24"/>
              </w:rPr>
              <w:t>Līdz ar to MK noteikumu projekts paredz svītrot nosacījumu, ka pēc sadarbības pārtraukšanas sadarbības partnerim ir jāatmaksā</w:t>
            </w:r>
            <w:r w:rsidR="00457804" w:rsidRPr="00457804">
              <w:rPr>
                <w:rFonts w:ascii="Times New Roman" w:hAnsi="Times New Roman"/>
                <w:sz w:val="24"/>
                <w:szCs w:val="24"/>
              </w:rPr>
              <w:t xml:space="preserve"> finansējuma saņēmēja norādītajā kontā pr</w:t>
            </w:r>
            <w:r w:rsidR="00457804">
              <w:rPr>
                <w:rFonts w:ascii="Times New Roman" w:hAnsi="Times New Roman"/>
                <w:sz w:val="24"/>
                <w:szCs w:val="24"/>
              </w:rPr>
              <w:t>ojekta īstenošanas laikā saņemtais finansējums</w:t>
            </w:r>
            <w:r w:rsidR="008B2519">
              <w:rPr>
                <w:rFonts w:ascii="Times New Roman" w:hAnsi="Times New Roman"/>
                <w:sz w:val="24"/>
                <w:szCs w:val="24"/>
              </w:rPr>
              <w:t>, bet, sadarbības līguma pārtraukšanas gadījumā</w:t>
            </w:r>
            <w:r w:rsidR="00275119">
              <w:rPr>
                <w:rFonts w:ascii="Times New Roman" w:hAnsi="Times New Roman"/>
                <w:sz w:val="24"/>
                <w:szCs w:val="24"/>
              </w:rPr>
              <w:t xml:space="preserve"> </w:t>
            </w:r>
            <w:r w:rsidR="00275119" w:rsidRPr="00275119">
              <w:rPr>
                <w:rFonts w:ascii="Times New Roman" w:hAnsi="Times New Roman"/>
                <w:sz w:val="24"/>
                <w:szCs w:val="24"/>
              </w:rPr>
              <w:t xml:space="preserve">sadarbības līguma darbības laikā mērķa grupas personai sniegtais atbalsts </w:t>
            </w:r>
            <w:r w:rsidR="008B2519">
              <w:rPr>
                <w:rFonts w:ascii="Times New Roman" w:hAnsi="Times New Roman"/>
                <w:sz w:val="24"/>
                <w:szCs w:val="24"/>
              </w:rPr>
              <w:t>tomēr</w:t>
            </w:r>
            <w:r w:rsidR="00275119" w:rsidRPr="00275119">
              <w:rPr>
                <w:rFonts w:ascii="Times New Roman" w:hAnsi="Times New Roman"/>
                <w:sz w:val="24"/>
                <w:szCs w:val="24"/>
              </w:rPr>
              <w:t xml:space="preserve"> tiks uzskaitīts kā projekta rezultāts</w:t>
            </w:r>
            <w:r w:rsidR="008B2519">
              <w:rPr>
                <w:rFonts w:ascii="Times New Roman" w:hAnsi="Times New Roman"/>
                <w:sz w:val="24"/>
                <w:szCs w:val="24"/>
              </w:rPr>
              <w:t>.</w:t>
            </w:r>
            <w:r w:rsidR="009075A7">
              <w:rPr>
                <w:rFonts w:ascii="Times New Roman" w:hAnsi="Times New Roman"/>
                <w:sz w:val="24"/>
                <w:szCs w:val="24"/>
              </w:rPr>
              <w:t xml:space="preserve"> MK noteikumu projektā paliek nosacījums, ka sadarbības partneri var izbeigt iepriekš noslēgto vienošanos par sadarbību</w:t>
            </w:r>
            <w:r w:rsidR="00A16791">
              <w:rPr>
                <w:rFonts w:ascii="Times New Roman" w:hAnsi="Times New Roman"/>
                <w:sz w:val="24"/>
                <w:szCs w:val="24"/>
              </w:rPr>
              <w:t xml:space="preserve">, tādas tiesības līgumslēdzējpusēm ir arī saskaņā arī  līgumu noslēgšanas vispārējo kārtību. </w:t>
            </w:r>
            <w:r w:rsidR="009075A7">
              <w:rPr>
                <w:rFonts w:ascii="Times New Roman" w:hAnsi="Times New Roman"/>
                <w:sz w:val="24"/>
                <w:szCs w:val="24"/>
              </w:rPr>
              <w:t xml:space="preserve"> </w:t>
            </w:r>
            <w:r w:rsidR="008B2519">
              <w:rPr>
                <w:rFonts w:ascii="Times New Roman" w:hAnsi="Times New Roman"/>
                <w:sz w:val="24"/>
                <w:szCs w:val="24"/>
              </w:rPr>
              <w:t xml:space="preserve"> </w:t>
            </w:r>
          </w:p>
          <w:p w14:paraId="2EF8491E" w14:textId="60F3257B" w:rsidR="00596520" w:rsidRPr="00596520" w:rsidRDefault="00596520" w:rsidP="00BC48E8">
            <w:pPr>
              <w:pStyle w:val="ListParagraph"/>
              <w:spacing w:after="0" w:line="240" w:lineRule="auto"/>
              <w:ind w:left="140" w:right="141"/>
              <w:jc w:val="both"/>
              <w:rPr>
                <w:rFonts w:ascii="Times New Roman" w:hAnsi="Times New Roman"/>
                <w:b/>
                <w:sz w:val="24"/>
                <w:szCs w:val="24"/>
              </w:rPr>
            </w:pPr>
            <w:r w:rsidRPr="00596520">
              <w:rPr>
                <w:rFonts w:ascii="Times New Roman" w:hAnsi="Times New Roman"/>
                <w:b/>
                <w:sz w:val="24"/>
                <w:szCs w:val="24"/>
              </w:rPr>
              <w:t xml:space="preserve">5. </w:t>
            </w:r>
            <w:r w:rsidR="008E52C6">
              <w:rPr>
                <w:rFonts w:ascii="Times New Roman" w:hAnsi="Times New Roman"/>
                <w:b/>
                <w:sz w:val="24"/>
                <w:szCs w:val="24"/>
              </w:rPr>
              <w:t>9.2.2.1. p</w:t>
            </w:r>
            <w:r w:rsidRPr="00596520">
              <w:rPr>
                <w:rFonts w:ascii="Times New Roman" w:hAnsi="Times New Roman"/>
                <w:b/>
                <w:sz w:val="24"/>
                <w:szCs w:val="24"/>
              </w:rPr>
              <w:t>asākuma uzraudzības rādītāju precizēšana.</w:t>
            </w:r>
          </w:p>
          <w:p w14:paraId="008D4351" w14:textId="5A6DE634" w:rsidR="00596520" w:rsidRPr="00DF7DAD" w:rsidRDefault="00E530A3" w:rsidP="00DF7DAD">
            <w:pPr>
              <w:pStyle w:val="ListParagraph"/>
              <w:spacing w:after="0" w:line="240" w:lineRule="auto"/>
              <w:ind w:left="140" w:right="141"/>
              <w:jc w:val="both"/>
              <w:rPr>
                <w:rFonts w:ascii="Times New Roman" w:hAnsi="Times New Roman"/>
                <w:sz w:val="24"/>
                <w:szCs w:val="24"/>
              </w:rPr>
            </w:pPr>
            <w:r w:rsidRPr="00E530A3">
              <w:rPr>
                <w:rFonts w:ascii="Times New Roman" w:hAnsi="Times New Roman"/>
                <w:sz w:val="24"/>
                <w:szCs w:val="24"/>
              </w:rPr>
              <w:t xml:space="preserve">Ņemot </w:t>
            </w:r>
            <w:r w:rsidR="00620C8B">
              <w:rPr>
                <w:rFonts w:ascii="Times New Roman" w:hAnsi="Times New Roman"/>
                <w:sz w:val="24"/>
                <w:szCs w:val="24"/>
              </w:rPr>
              <w:t xml:space="preserve">vērā to, ka darbības programmā </w:t>
            </w:r>
            <w:r w:rsidR="00DF7DAD">
              <w:rPr>
                <w:rFonts w:ascii="Times New Roman" w:hAnsi="Times New Roman"/>
                <w:sz w:val="24"/>
                <w:szCs w:val="24"/>
              </w:rPr>
              <w:t>9.2.2.1. </w:t>
            </w:r>
            <w:r w:rsidR="00A654BE">
              <w:rPr>
                <w:rFonts w:ascii="Times New Roman" w:hAnsi="Times New Roman"/>
                <w:sz w:val="24"/>
                <w:szCs w:val="24"/>
              </w:rPr>
              <w:t>pasākuma ietvaros</w:t>
            </w:r>
            <w:r w:rsidRPr="00E530A3">
              <w:rPr>
                <w:rFonts w:ascii="Times New Roman" w:hAnsi="Times New Roman"/>
                <w:sz w:val="24"/>
                <w:szCs w:val="24"/>
              </w:rPr>
              <w:t xml:space="preserve"> </w:t>
            </w:r>
            <w:r w:rsidR="00A654BE">
              <w:rPr>
                <w:rFonts w:ascii="Times New Roman" w:hAnsi="Times New Roman"/>
                <w:sz w:val="24"/>
                <w:szCs w:val="24"/>
              </w:rPr>
              <w:t xml:space="preserve">sasniedzamie </w:t>
            </w:r>
            <w:r w:rsidRPr="00E530A3">
              <w:rPr>
                <w:rFonts w:ascii="Times New Roman" w:hAnsi="Times New Roman"/>
                <w:sz w:val="24"/>
                <w:szCs w:val="24"/>
              </w:rPr>
              <w:t xml:space="preserve">uzraudzības rādītāji </w:t>
            </w:r>
            <w:r w:rsidR="00A654BE" w:rsidRPr="00E530A3">
              <w:rPr>
                <w:rFonts w:ascii="Times New Roman" w:hAnsi="Times New Roman"/>
                <w:sz w:val="24"/>
                <w:szCs w:val="24"/>
              </w:rPr>
              <w:t xml:space="preserve"> </w:t>
            </w:r>
            <w:r w:rsidR="00A654BE">
              <w:rPr>
                <w:rFonts w:ascii="Times New Roman" w:hAnsi="Times New Roman"/>
                <w:sz w:val="24"/>
                <w:szCs w:val="24"/>
              </w:rPr>
              <w:t xml:space="preserve">pamatā </w:t>
            </w:r>
            <w:r w:rsidR="00A654BE" w:rsidRPr="00E530A3">
              <w:rPr>
                <w:rFonts w:ascii="Times New Roman" w:hAnsi="Times New Roman"/>
                <w:sz w:val="24"/>
                <w:szCs w:val="24"/>
              </w:rPr>
              <w:t xml:space="preserve">ir noteikti </w:t>
            </w:r>
            <w:r w:rsidR="00620C8B">
              <w:rPr>
                <w:rFonts w:ascii="Times New Roman" w:hAnsi="Times New Roman"/>
                <w:sz w:val="24"/>
                <w:szCs w:val="24"/>
              </w:rPr>
              <w:t>līdz 2023. gada 31.</w:t>
            </w:r>
            <w:r w:rsidR="00DF7DAD">
              <w:rPr>
                <w:rFonts w:ascii="Times New Roman" w:hAnsi="Times New Roman"/>
                <w:sz w:val="24"/>
                <w:szCs w:val="24"/>
              </w:rPr>
              <w:t> </w:t>
            </w:r>
            <w:r w:rsidRPr="00E530A3">
              <w:rPr>
                <w:rFonts w:ascii="Times New Roman" w:hAnsi="Times New Roman"/>
                <w:sz w:val="24"/>
                <w:szCs w:val="24"/>
              </w:rPr>
              <w:t>decembrim</w:t>
            </w:r>
            <w:r w:rsidR="00A654BE">
              <w:rPr>
                <w:rFonts w:ascii="Times New Roman" w:hAnsi="Times New Roman"/>
                <w:sz w:val="24"/>
                <w:szCs w:val="24"/>
              </w:rPr>
              <w:t>,</w:t>
            </w:r>
            <w:r w:rsidRPr="00E530A3">
              <w:rPr>
                <w:rFonts w:ascii="Times New Roman" w:hAnsi="Times New Roman"/>
                <w:sz w:val="24"/>
                <w:szCs w:val="24"/>
              </w:rPr>
              <w:t xml:space="preserve"> papildus</w:t>
            </w:r>
            <w:r w:rsidR="00A654BE">
              <w:rPr>
                <w:rFonts w:ascii="Times New Roman" w:hAnsi="Times New Roman"/>
                <w:sz w:val="24"/>
                <w:szCs w:val="24"/>
              </w:rPr>
              <w:t xml:space="preserve"> sasniedzamo</w:t>
            </w:r>
            <w:r w:rsidRPr="00E530A3">
              <w:rPr>
                <w:rFonts w:ascii="Times New Roman" w:hAnsi="Times New Roman"/>
                <w:sz w:val="24"/>
                <w:szCs w:val="24"/>
              </w:rPr>
              <w:t xml:space="preserve"> </w:t>
            </w:r>
            <w:r w:rsidR="00A654BE" w:rsidRPr="00E530A3">
              <w:rPr>
                <w:rFonts w:ascii="Times New Roman" w:hAnsi="Times New Roman"/>
                <w:sz w:val="24"/>
                <w:szCs w:val="24"/>
              </w:rPr>
              <w:t xml:space="preserve"> </w:t>
            </w:r>
            <w:r w:rsidR="00A654BE">
              <w:rPr>
                <w:rFonts w:ascii="Times New Roman" w:hAnsi="Times New Roman"/>
                <w:sz w:val="24"/>
                <w:szCs w:val="24"/>
              </w:rPr>
              <w:t>rādītāju</w:t>
            </w:r>
            <w:r w:rsidR="00A654BE" w:rsidRPr="00E530A3">
              <w:rPr>
                <w:rFonts w:ascii="Times New Roman" w:hAnsi="Times New Roman"/>
                <w:sz w:val="24"/>
                <w:szCs w:val="24"/>
              </w:rPr>
              <w:t xml:space="preserve"> </w:t>
            </w:r>
            <w:proofErr w:type="spellStart"/>
            <w:r w:rsidR="00A654BE">
              <w:rPr>
                <w:rFonts w:ascii="Times New Roman" w:hAnsi="Times New Roman"/>
                <w:sz w:val="24"/>
                <w:szCs w:val="24"/>
              </w:rPr>
              <w:t>starpvērtību</w:t>
            </w:r>
            <w:proofErr w:type="spellEnd"/>
            <w:r w:rsidR="00A654BE">
              <w:rPr>
                <w:rFonts w:ascii="Times New Roman" w:hAnsi="Times New Roman"/>
                <w:sz w:val="24"/>
                <w:szCs w:val="24"/>
              </w:rPr>
              <w:t xml:space="preserve"> (t.i., uz 2018. gada 31. decembri</w:t>
            </w:r>
            <w:r w:rsidRPr="00E530A3">
              <w:rPr>
                <w:rFonts w:ascii="Times New Roman" w:hAnsi="Times New Roman"/>
                <w:sz w:val="24"/>
                <w:szCs w:val="24"/>
              </w:rPr>
              <w:t xml:space="preserve">) </w:t>
            </w:r>
            <w:r w:rsidR="00A654BE">
              <w:rPr>
                <w:rFonts w:ascii="Times New Roman" w:hAnsi="Times New Roman"/>
                <w:sz w:val="24"/>
                <w:szCs w:val="24"/>
              </w:rPr>
              <w:t>noteikšana MK noteikumos Nr.</w:t>
            </w:r>
            <w:r w:rsidR="00DF7DAD">
              <w:rPr>
                <w:rFonts w:ascii="Times New Roman" w:hAnsi="Times New Roman"/>
                <w:sz w:val="24"/>
                <w:szCs w:val="24"/>
              </w:rPr>
              <w:t> </w:t>
            </w:r>
            <w:r w:rsidR="00A654BE">
              <w:rPr>
                <w:rFonts w:ascii="Times New Roman" w:hAnsi="Times New Roman"/>
                <w:sz w:val="24"/>
                <w:szCs w:val="24"/>
              </w:rPr>
              <w:t>313</w:t>
            </w:r>
            <w:r w:rsidRPr="00E530A3">
              <w:rPr>
                <w:rFonts w:ascii="Times New Roman" w:hAnsi="Times New Roman"/>
                <w:sz w:val="24"/>
                <w:szCs w:val="24"/>
              </w:rPr>
              <w:t xml:space="preserve"> r</w:t>
            </w:r>
            <w:r w:rsidR="00DF7DAD">
              <w:rPr>
                <w:rFonts w:ascii="Times New Roman" w:hAnsi="Times New Roman"/>
                <w:sz w:val="24"/>
                <w:szCs w:val="24"/>
              </w:rPr>
              <w:t>ada risku tam, ka 9.2.2.1. </w:t>
            </w:r>
            <w:r w:rsidR="00A654BE">
              <w:rPr>
                <w:rFonts w:ascii="Times New Roman" w:hAnsi="Times New Roman"/>
                <w:sz w:val="24"/>
                <w:szCs w:val="24"/>
              </w:rPr>
              <w:t xml:space="preserve">pasākuma </w:t>
            </w:r>
            <w:r w:rsidR="00A654BE">
              <w:rPr>
                <w:rFonts w:ascii="Times New Roman" w:hAnsi="Times New Roman"/>
                <w:sz w:val="24"/>
                <w:szCs w:val="24"/>
              </w:rPr>
              <w:lastRenderedPageBreak/>
              <w:t>projektu ietvaros finansējuma saņēmēji mākslīgi intensificēts darbu pie</w:t>
            </w:r>
            <w:r w:rsidRPr="00E530A3">
              <w:rPr>
                <w:rFonts w:ascii="Times New Roman" w:hAnsi="Times New Roman"/>
                <w:sz w:val="24"/>
                <w:szCs w:val="24"/>
              </w:rPr>
              <w:t xml:space="preserve"> atsevi</w:t>
            </w:r>
            <w:r w:rsidR="00A654BE">
              <w:rPr>
                <w:rFonts w:ascii="Times New Roman" w:hAnsi="Times New Roman"/>
                <w:sz w:val="24"/>
                <w:szCs w:val="24"/>
              </w:rPr>
              <w:t>šķu projekta pasākumu ieviešanas</w:t>
            </w:r>
            <w:r w:rsidRPr="00E530A3">
              <w:rPr>
                <w:rFonts w:ascii="Times New Roman" w:hAnsi="Times New Roman"/>
                <w:sz w:val="24"/>
                <w:szCs w:val="24"/>
              </w:rPr>
              <w:t xml:space="preserve"> ar mērķi sasniegt noteikto </w:t>
            </w:r>
            <w:r w:rsidR="00A654BE">
              <w:rPr>
                <w:rFonts w:ascii="Times New Roman" w:hAnsi="Times New Roman"/>
                <w:sz w:val="24"/>
                <w:szCs w:val="24"/>
              </w:rPr>
              <w:t xml:space="preserve">iznākumu </w:t>
            </w:r>
            <w:r w:rsidRPr="00E530A3">
              <w:rPr>
                <w:rFonts w:ascii="Times New Roman" w:hAnsi="Times New Roman"/>
                <w:sz w:val="24"/>
                <w:szCs w:val="24"/>
              </w:rPr>
              <w:t>rādītā</w:t>
            </w:r>
            <w:r w:rsidR="00A654BE">
              <w:rPr>
                <w:rFonts w:ascii="Times New Roman" w:hAnsi="Times New Roman"/>
                <w:sz w:val="24"/>
                <w:szCs w:val="24"/>
              </w:rPr>
              <w:t xml:space="preserve">ju </w:t>
            </w:r>
            <w:proofErr w:type="spellStart"/>
            <w:r w:rsidR="00A654BE">
              <w:rPr>
                <w:rFonts w:ascii="Times New Roman" w:hAnsi="Times New Roman"/>
                <w:sz w:val="24"/>
                <w:szCs w:val="24"/>
              </w:rPr>
              <w:t>starpvērtības</w:t>
            </w:r>
            <w:proofErr w:type="spellEnd"/>
            <w:r w:rsidRPr="00E530A3">
              <w:rPr>
                <w:rFonts w:ascii="Times New Roman" w:hAnsi="Times New Roman"/>
                <w:sz w:val="24"/>
                <w:szCs w:val="24"/>
              </w:rPr>
              <w:t>, nevi</w:t>
            </w:r>
            <w:r w:rsidR="00A654BE">
              <w:rPr>
                <w:rFonts w:ascii="Times New Roman" w:hAnsi="Times New Roman"/>
                <w:sz w:val="24"/>
                <w:szCs w:val="24"/>
              </w:rPr>
              <w:t>s nodrošināt vienmērīgu un 9.2.2</w:t>
            </w:r>
            <w:r w:rsidR="00620C8B">
              <w:rPr>
                <w:rFonts w:ascii="Times New Roman" w:hAnsi="Times New Roman"/>
                <w:sz w:val="24"/>
                <w:szCs w:val="24"/>
              </w:rPr>
              <w:t>.1.</w:t>
            </w:r>
            <w:r w:rsidR="00DF7DAD">
              <w:rPr>
                <w:rFonts w:ascii="Times New Roman" w:hAnsi="Times New Roman"/>
                <w:sz w:val="24"/>
                <w:szCs w:val="24"/>
              </w:rPr>
              <w:t> </w:t>
            </w:r>
            <w:r w:rsidRPr="00E530A3">
              <w:rPr>
                <w:rFonts w:ascii="Times New Roman" w:hAnsi="Times New Roman"/>
                <w:sz w:val="24"/>
                <w:szCs w:val="24"/>
              </w:rPr>
              <w:t>pasākumā plānotajam atbilstošu darbību īstenošanu.</w:t>
            </w:r>
            <w:r w:rsidR="00A654BE">
              <w:rPr>
                <w:rFonts w:ascii="Times New Roman" w:hAnsi="Times New Roman"/>
                <w:sz w:val="24"/>
                <w:szCs w:val="24"/>
              </w:rPr>
              <w:t xml:space="preserve"> MK noteikumu projekts paredz precizēt 9.2.2.1.</w:t>
            </w:r>
            <w:r w:rsidR="00DF7DAD">
              <w:rPr>
                <w:rFonts w:ascii="Times New Roman" w:hAnsi="Times New Roman"/>
                <w:sz w:val="24"/>
                <w:szCs w:val="24"/>
              </w:rPr>
              <w:t> </w:t>
            </w:r>
            <w:r w:rsidR="00A654BE">
              <w:rPr>
                <w:rFonts w:ascii="Times New Roman" w:hAnsi="Times New Roman"/>
                <w:sz w:val="24"/>
                <w:szCs w:val="24"/>
              </w:rPr>
              <w:t>pasākuma iznākuma rādītāju sasniegšanas nosacījumus, paredzot, ka tie iznākuma rādītāji, kas nav iekļauti darbības progra</w:t>
            </w:r>
            <w:r w:rsidR="00620C8B">
              <w:rPr>
                <w:rFonts w:ascii="Times New Roman" w:hAnsi="Times New Roman"/>
                <w:sz w:val="24"/>
                <w:szCs w:val="24"/>
              </w:rPr>
              <w:t xml:space="preserve">mmas </w:t>
            </w:r>
            <w:r w:rsidR="00A654BE">
              <w:rPr>
                <w:rFonts w:ascii="Times New Roman" w:hAnsi="Times New Roman"/>
                <w:sz w:val="24"/>
                <w:szCs w:val="24"/>
              </w:rPr>
              <w:t>9.</w:t>
            </w:r>
            <w:r w:rsidR="00DF7DAD">
              <w:rPr>
                <w:rFonts w:ascii="Times New Roman" w:hAnsi="Times New Roman"/>
                <w:sz w:val="24"/>
                <w:szCs w:val="24"/>
              </w:rPr>
              <w:t> </w:t>
            </w:r>
            <w:r w:rsidR="00A654BE">
              <w:rPr>
                <w:rFonts w:ascii="Times New Roman" w:hAnsi="Times New Roman"/>
                <w:sz w:val="24"/>
                <w:szCs w:val="24"/>
              </w:rPr>
              <w:t>prioritārā virziena</w:t>
            </w:r>
            <w:r w:rsidR="00620C8B">
              <w:rPr>
                <w:rFonts w:ascii="Times New Roman" w:hAnsi="Times New Roman"/>
                <w:sz w:val="24"/>
                <w:szCs w:val="24"/>
              </w:rPr>
              <w:t xml:space="preserve"> "</w:t>
            </w:r>
            <w:r w:rsidR="00965E7B">
              <w:rPr>
                <w:rFonts w:ascii="Times New Roman" w:hAnsi="Times New Roman"/>
                <w:sz w:val="24"/>
                <w:szCs w:val="24"/>
              </w:rPr>
              <w:t>Sociālā iekļ</w:t>
            </w:r>
            <w:r w:rsidR="00620C8B">
              <w:rPr>
                <w:rFonts w:ascii="Times New Roman" w:hAnsi="Times New Roman"/>
                <w:sz w:val="24"/>
                <w:szCs w:val="24"/>
              </w:rPr>
              <w:t>aušana un nabadzības apkarošana"</w:t>
            </w:r>
            <w:r w:rsidR="00DF7DAD">
              <w:rPr>
                <w:rFonts w:ascii="Times New Roman" w:hAnsi="Times New Roman"/>
                <w:sz w:val="24"/>
                <w:szCs w:val="24"/>
              </w:rPr>
              <w:t xml:space="preserve"> (turpmāk – 9. prioritārais virziens) </w:t>
            </w:r>
            <w:r w:rsidR="00965E7B" w:rsidRPr="00DF7DAD">
              <w:rPr>
                <w:rFonts w:ascii="Times New Roman" w:hAnsi="Times New Roman"/>
                <w:sz w:val="24"/>
                <w:szCs w:val="24"/>
              </w:rPr>
              <w:t xml:space="preserve"> snieguma ietvarā, ir sasniedzami līdz 2023.</w:t>
            </w:r>
            <w:r w:rsidR="00DF7DAD" w:rsidRPr="00DF7DAD">
              <w:rPr>
                <w:rFonts w:ascii="Times New Roman" w:hAnsi="Times New Roman"/>
                <w:sz w:val="24"/>
                <w:szCs w:val="24"/>
              </w:rPr>
              <w:t> </w:t>
            </w:r>
            <w:r w:rsidR="00965E7B" w:rsidRPr="00DF7DAD">
              <w:rPr>
                <w:rFonts w:ascii="Times New Roman" w:hAnsi="Times New Roman"/>
                <w:sz w:val="24"/>
                <w:szCs w:val="24"/>
              </w:rPr>
              <w:t>gada 31.</w:t>
            </w:r>
            <w:r w:rsidR="00DF7DAD" w:rsidRPr="00DF7DAD">
              <w:rPr>
                <w:rFonts w:ascii="Times New Roman" w:hAnsi="Times New Roman"/>
                <w:sz w:val="24"/>
                <w:szCs w:val="24"/>
              </w:rPr>
              <w:t> </w:t>
            </w:r>
            <w:r w:rsidR="00965E7B" w:rsidRPr="00DF7DAD">
              <w:rPr>
                <w:rFonts w:ascii="Times New Roman" w:hAnsi="Times New Roman"/>
                <w:sz w:val="24"/>
                <w:szCs w:val="24"/>
              </w:rPr>
              <w:t xml:space="preserve">decembrim. </w:t>
            </w:r>
          </w:p>
          <w:p w14:paraId="32A47B58" w14:textId="14C82C44" w:rsidR="00965E7B" w:rsidRDefault="00965E7B" w:rsidP="00BC48E8">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Minēt</w:t>
            </w:r>
            <w:r w:rsidR="00DF7DAD">
              <w:rPr>
                <w:rFonts w:ascii="Times New Roman" w:hAnsi="Times New Roman"/>
                <w:sz w:val="24"/>
                <w:szCs w:val="24"/>
              </w:rPr>
              <w:t>ās izmaiņas neietekmēs 9.2.2.1. </w:t>
            </w:r>
            <w:r>
              <w:rPr>
                <w:rFonts w:ascii="Times New Roman" w:hAnsi="Times New Roman"/>
                <w:sz w:val="24"/>
                <w:szCs w:val="24"/>
              </w:rPr>
              <w:t>pasākuma īstenošanu, jo:</w:t>
            </w:r>
          </w:p>
          <w:p w14:paraId="61134E76" w14:textId="1ACE44C6" w:rsidR="00965E7B" w:rsidRDefault="004C6A02" w:rsidP="00965E7B">
            <w:pPr>
              <w:pStyle w:val="ListParagraph"/>
              <w:numPr>
                <w:ilvl w:val="0"/>
                <w:numId w:val="34"/>
              </w:numPr>
              <w:spacing w:after="0" w:line="240" w:lineRule="auto"/>
              <w:ind w:right="141"/>
              <w:jc w:val="both"/>
              <w:rPr>
                <w:rFonts w:ascii="Times New Roman" w:hAnsi="Times New Roman"/>
                <w:sz w:val="24"/>
                <w:szCs w:val="24"/>
              </w:rPr>
            </w:pPr>
            <w:r>
              <w:rPr>
                <w:rFonts w:ascii="Times New Roman" w:hAnsi="Times New Roman"/>
                <w:sz w:val="24"/>
                <w:szCs w:val="24"/>
              </w:rPr>
              <w:t>iznākuma rādītājs "</w:t>
            </w:r>
            <w:r w:rsidR="00965E7B">
              <w:rPr>
                <w:rFonts w:ascii="Times New Roman" w:hAnsi="Times New Roman"/>
                <w:sz w:val="24"/>
                <w:szCs w:val="24"/>
              </w:rPr>
              <w:t>P</w:t>
            </w:r>
            <w:r w:rsidR="00965E7B" w:rsidRPr="00965E7B">
              <w:rPr>
                <w:rFonts w:ascii="Times New Roman" w:hAnsi="Times New Roman"/>
                <w:sz w:val="24"/>
                <w:szCs w:val="24"/>
              </w:rPr>
              <w:t>ieaugušo personu ar garīga rakstura traucējumiem skaits, kurām ar Eiropas Sociālā fonda atbalstu veikts individuālo vajadzību izvērtējums</w:t>
            </w:r>
            <w:r>
              <w:rPr>
                <w:rFonts w:ascii="Times New Roman" w:hAnsi="Times New Roman"/>
                <w:sz w:val="24"/>
                <w:szCs w:val="24"/>
              </w:rPr>
              <w:t xml:space="preserve"> – 2 100"</w:t>
            </w:r>
            <w:r w:rsidR="00965E7B">
              <w:rPr>
                <w:rFonts w:ascii="Times New Roman" w:hAnsi="Times New Roman"/>
                <w:sz w:val="24"/>
                <w:szCs w:val="24"/>
              </w:rPr>
              <w:t xml:space="preserve"> tiks sasniegts 2017.</w:t>
            </w:r>
            <w:r w:rsidR="00DF7DAD">
              <w:rPr>
                <w:rFonts w:ascii="Times New Roman" w:hAnsi="Times New Roman"/>
                <w:sz w:val="24"/>
                <w:szCs w:val="24"/>
              </w:rPr>
              <w:t> </w:t>
            </w:r>
            <w:r w:rsidR="00965E7B">
              <w:rPr>
                <w:rFonts w:ascii="Times New Roman" w:hAnsi="Times New Roman"/>
                <w:sz w:val="24"/>
                <w:szCs w:val="24"/>
              </w:rPr>
              <w:t>gadā, veicot mērķa grupas personu individuālo vajadzību izvērtējumus;</w:t>
            </w:r>
          </w:p>
          <w:p w14:paraId="58A96F9B" w14:textId="30AC3509" w:rsidR="00965E7B" w:rsidRDefault="00965E7B" w:rsidP="00965E7B">
            <w:pPr>
              <w:pStyle w:val="ListParagraph"/>
              <w:numPr>
                <w:ilvl w:val="0"/>
                <w:numId w:val="34"/>
              </w:numPr>
              <w:spacing w:after="0" w:line="240" w:lineRule="auto"/>
              <w:ind w:right="141"/>
              <w:jc w:val="both"/>
              <w:rPr>
                <w:rFonts w:ascii="Times New Roman" w:hAnsi="Times New Roman"/>
                <w:sz w:val="24"/>
                <w:szCs w:val="24"/>
              </w:rPr>
            </w:pPr>
            <w:r>
              <w:rPr>
                <w:rFonts w:ascii="Times New Roman" w:hAnsi="Times New Roman"/>
                <w:sz w:val="24"/>
                <w:szCs w:val="24"/>
              </w:rPr>
              <w:t xml:space="preserve">iznākuma rādītājs </w:t>
            </w:r>
            <w:r w:rsidR="004C6A02">
              <w:rPr>
                <w:rFonts w:ascii="Times New Roman" w:hAnsi="Times New Roman" w:cs="Times New Roman"/>
                <w:sz w:val="24"/>
                <w:szCs w:val="24"/>
              </w:rPr>
              <w:t>"</w:t>
            </w:r>
            <w:r w:rsidRPr="00965E7B">
              <w:rPr>
                <w:rFonts w:ascii="Times New Roman" w:hAnsi="Times New Roman" w:cs="Times New Roman"/>
              </w:rPr>
              <w:t>B</w:t>
            </w:r>
            <w:r w:rsidRPr="00965E7B">
              <w:rPr>
                <w:rFonts w:ascii="Times New Roman" w:hAnsi="Times New Roman" w:cs="Times New Roman"/>
                <w:sz w:val="24"/>
                <w:szCs w:val="24"/>
              </w:rPr>
              <w:t>ērnu</w:t>
            </w:r>
            <w:r w:rsidRPr="00965E7B">
              <w:rPr>
                <w:rFonts w:ascii="Times New Roman" w:hAnsi="Times New Roman"/>
                <w:sz w:val="24"/>
                <w:szCs w:val="24"/>
              </w:rPr>
              <w:t xml:space="preserve"> aprūpes iestādēs esošo bērnu skaits, kuriem veikts individuālo vajadzību izvērtējums (ar Eiropas Sociālā fonda atbalstu) – 1760</w:t>
            </w:r>
            <w:r w:rsidR="004C6A02">
              <w:rPr>
                <w:rFonts w:ascii="Times New Roman" w:hAnsi="Times New Roman"/>
                <w:sz w:val="24"/>
                <w:szCs w:val="24"/>
              </w:rPr>
              <w:t>"</w:t>
            </w:r>
            <w:r>
              <w:rPr>
                <w:rFonts w:ascii="Times New Roman" w:hAnsi="Times New Roman"/>
                <w:sz w:val="24"/>
                <w:szCs w:val="24"/>
              </w:rPr>
              <w:t xml:space="preserve"> </w:t>
            </w:r>
            <w:r>
              <w:t xml:space="preserve"> arī </w:t>
            </w:r>
            <w:r w:rsidRPr="00965E7B">
              <w:rPr>
                <w:rFonts w:ascii="Times New Roman" w:hAnsi="Times New Roman"/>
                <w:sz w:val="24"/>
                <w:szCs w:val="24"/>
              </w:rPr>
              <w:t>tiks sasniegts 2017.</w:t>
            </w:r>
            <w:r w:rsidR="00DF7DAD">
              <w:rPr>
                <w:rFonts w:ascii="Times New Roman" w:hAnsi="Times New Roman"/>
                <w:sz w:val="24"/>
                <w:szCs w:val="24"/>
              </w:rPr>
              <w:t> </w:t>
            </w:r>
            <w:r w:rsidRPr="00965E7B">
              <w:rPr>
                <w:rFonts w:ascii="Times New Roman" w:hAnsi="Times New Roman"/>
                <w:sz w:val="24"/>
                <w:szCs w:val="24"/>
              </w:rPr>
              <w:t>gadā, veicot mērķa grupas personu individuālo vajadzību izvērtējumus</w:t>
            </w:r>
            <w:r>
              <w:rPr>
                <w:rFonts w:ascii="Times New Roman" w:hAnsi="Times New Roman"/>
                <w:sz w:val="24"/>
                <w:szCs w:val="24"/>
              </w:rPr>
              <w:t>;</w:t>
            </w:r>
          </w:p>
          <w:p w14:paraId="7CA68D4D" w14:textId="133AA263" w:rsidR="00965E7B" w:rsidRDefault="004C6A02" w:rsidP="00965E7B">
            <w:pPr>
              <w:pStyle w:val="ListParagraph"/>
              <w:numPr>
                <w:ilvl w:val="0"/>
                <w:numId w:val="34"/>
              </w:numPr>
              <w:spacing w:after="0" w:line="240" w:lineRule="auto"/>
              <w:ind w:right="141"/>
              <w:jc w:val="both"/>
              <w:rPr>
                <w:rFonts w:ascii="Times New Roman" w:hAnsi="Times New Roman"/>
                <w:sz w:val="24"/>
                <w:szCs w:val="24"/>
              </w:rPr>
            </w:pPr>
            <w:r>
              <w:rPr>
                <w:rFonts w:ascii="Times New Roman" w:hAnsi="Times New Roman"/>
                <w:sz w:val="24"/>
                <w:szCs w:val="24"/>
              </w:rPr>
              <w:t>iznākuma rādītājs "</w:t>
            </w:r>
            <w:r w:rsidR="00965E7B">
              <w:rPr>
                <w:rFonts w:ascii="Times New Roman" w:hAnsi="Times New Roman"/>
                <w:sz w:val="24"/>
                <w:szCs w:val="24"/>
              </w:rPr>
              <w:t>S</w:t>
            </w:r>
            <w:r w:rsidR="00965E7B" w:rsidRPr="00965E7B">
              <w:rPr>
                <w:rFonts w:ascii="Times New Roman" w:hAnsi="Times New Roman"/>
                <w:sz w:val="24"/>
                <w:szCs w:val="24"/>
              </w:rPr>
              <w:t>lēgšanai atbalstīto ilgstošās sociālās aprūpes un sociālās rehabilitācijas institūciju (filiāļu) skaits – 3</w:t>
            </w:r>
            <w:r>
              <w:rPr>
                <w:rFonts w:ascii="Times New Roman" w:hAnsi="Times New Roman"/>
                <w:sz w:val="24"/>
                <w:szCs w:val="24"/>
              </w:rPr>
              <w:t>"</w:t>
            </w:r>
            <w:r w:rsidR="00965E7B">
              <w:rPr>
                <w:rFonts w:ascii="Times New Roman" w:hAnsi="Times New Roman"/>
                <w:sz w:val="24"/>
                <w:szCs w:val="24"/>
              </w:rPr>
              <w:t xml:space="preserve"> jau ir daļēji sasniegts, jo Labklājības ministrija ir nosaukusi 2 slēdzam</w:t>
            </w:r>
            <w:r>
              <w:rPr>
                <w:rFonts w:ascii="Times New Roman" w:hAnsi="Times New Roman"/>
                <w:sz w:val="24"/>
                <w:szCs w:val="24"/>
              </w:rPr>
              <w:t>ās VSAC filiāles – "Allaži" un "Teika"</w:t>
            </w:r>
            <w:r w:rsidR="00965E7B">
              <w:rPr>
                <w:rFonts w:ascii="Times New Roman" w:hAnsi="Times New Roman"/>
                <w:sz w:val="24"/>
                <w:szCs w:val="24"/>
              </w:rPr>
              <w:t>, savukārt trešo slēdzamo VSAC filiāli LM plāno identificēt laika posmā no 2017. līdz 2020.</w:t>
            </w:r>
            <w:r w:rsidR="00DF7DAD">
              <w:rPr>
                <w:rFonts w:ascii="Times New Roman" w:hAnsi="Times New Roman"/>
                <w:sz w:val="24"/>
                <w:szCs w:val="24"/>
              </w:rPr>
              <w:t> </w:t>
            </w:r>
            <w:r w:rsidR="00965E7B">
              <w:rPr>
                <w:rFonts w:ascii="Times New Roman" w:hAnsi="Times New Roman"/>
                <w:sz w:val="24"/>
                <w:szCs w:val="24"/>
              </w:rPr>
              <w:t>gadam.</w:t>
            </w:r>
          </w:p>
          <w:p w14:paraId="0154DC59" w14:textId="5A1C633E" w:rsidR="006B4C4F" w:rsidRPr="00DA414C" w:rsidRDefault="0085260B" w:rsidP="00965E7B">
            <w:pPr>
              <w:pStyle w:val="ListParagraph"/>
              <w:spacing w:after="0" w:line="240" w:lineRule="auto"/>
              <w:ind w:left="140" w:right="141"/>
              <w:jc w:val="both"/>
              <w:rPr>
                <w:rFonts w:ascii="Times New Roman" w:hAnsi="Times New Roman"/>
                <w:color w:val="FF0000"/>
                <w:sz w:val="24"/>
                <w:szCs w:val="24"/>
              </w:rPr>
            </w:pPr>
            <w:r w:rsidRPr="0085260B">
              <w:rPr>
                <w:rFonts w:ascii="Times New Roman" w:hAnsi="Times New Roman"/>
                <w:sz w:val="24"/>
                <w:szCs w:val="24"/>
              </w:rPr>
              <w:t>9.2.2.1.</w:t>
            </w:r>
            <w:r w:rsidR="00DF7DAD">
              <w:rPr>
                <w:rFonts w:ascii="Times New Roman" w:hAnsi="Times New Roman"/>
                <w:sz w:val="24"/>
                <w:szCs w:val="24"/>
              </w:rPr>
              <w:t> </w:t>
            </w:r>
            <w:r w:rsidRPr="0085260B">
              <w:rPr>
                <w:rFonts w:ascii="Times New Roman" w:hAnsi="Times New Roman"/>
                <w:sz w:val="24"/>
                <w:szCs w:val="24"/>
              </w:rPr>
              <w:t xml:space="preserve">pasākuma finanšu rādītāja </w:t>
            </w:r>
            <w:proofErr w:type="spellStart"/>
            <w:r w:rsidRPr="0085260B">
              <w:rPr>
                <w:rFonts w:ascii="Times New Roman" w:hAnsi="Times New Roman"/>
                <w:sz w:val="24"/>
                <w:szCs w:val="24"/>
              </w:rPr>
              <w:t>starpvērtība</w:t>
            </w:r>
            <w:proofErr w:type="spellEnd"/>
            <w:r w:rsidRPr="0085260B">
              <w:rPr>
                <w:rFonts w:ascii="Times New Roman" w:hAnsi="Times New Roman"/>
                <w:sz w:val="24"/>
                <w:szCs w:val="24"/>
              </w:rPr>
              <w:t xml:space="preserve"> uz 2018.</w:t>
            </w:r>
            <w:r w:rsidR="00DF7DAD">
              <w:rPr>
                <w:rFonts w:ascii="Times New Roman" w:hAnsi="Times New Roman"/>
                <w:sz w:val="24"/>
                <w:szCs w:val="24"/>
              </w:rPr>
              <w:t> </w:t>
            </w:r>
            <w:r w:rsidRPr="0085260B">
              <w:rPr>
                <w:rFonts w:ascii="Times New Roman" w:hAnsi="Times New Roman"/>
                <w:sz w:val="24"/>
                <w:szCs w:val="24"/>
              </w:rPr>
              <w:t>gada 31.</w:t>
            </w:r>
            <w:r w:rsidR="00DF7DAD">
              <w:rPr>
                <w:rFonts w:ascii="Times New Roman" w:hAnsi="Times New Roman"/>
                <w:sz w:val="24"/>
                <w:szCs w:val="24"/>
              </w:rPr>
              <w:t> </w:t>
            </w:r>
            <w:r w:rsidRPr="0085260B">
              <w:rPr>
                <w:rFonts w:ascii="Times New Roman" w:hAnsi="Times New Roman"/>
                <w:sz w:val="24"/>
                <w:szCs w:val="24"/>
              </w:rPr>
              <w:t xml:space="preserve">decembri šobrīd netiek precizēta. </w:t>
            </w:r>
            <w:r w:rsidR="00DA414C">
              <w:rPr>
                <w:rFonts w:ascii="Times New Roman" w:hAnsi="Times New Roman"/>
                <w:sz w:val="24"/>
                <w:szCs w:val="24"/>
              </w:rPr>
              <w:t xml:space="preserve"> </w:t>
            </w:r>
          </w:p>
          <w:p w14:paraId="06836D2D" w14:textId="76B92A19" w:rsidR="00596520" w:rsidRDefault="00596520" w:rsidP="00BC48E8">
            <w:pPr>
              <w:pStyle w:val="ListParagraph"/>
              <w:spacing w:after="0" w:line="240" w:lineRule="auto"/>
              <w:ind w:left="140" w:right="141"/>
              <w:jc w:val="both"/>
              <w:rPr>
                <w:rFonts w:ascii="Times New Roman" w:hAnsi="Times New Roman"/>
                <w:b/>
                <w:sz w:val="24"/>
                <w:szCs w:val="24"/>
              </w:rPr>
            </w:pPr>
            <w:r>
              <w:rPr>
                <w:rFonts w:ascii="Times New Roman" w:hAnsi="Times New Roman"/>
                <w:b/>
                <w:sz w:val="24"/>
                <w:szCs w:val="24"/>
              </w:rPr>
              <w:t>6. Aprūpes pakalpojuma izmaksu nosacījumu precizēšana.</w:t>
            </w:r>
          </w:p>
          <w:p w14:paraId="3890E5C9" w14:textId="4A797027" w:rsidR="00596520" w:rsidRPr="0074343D" w:rsidRDefault="0074343D" w:rsidP="00BC48E8">
            <w:pPr>
              <w:pStyle w:val="ListParagraph"/>
              <w:spacing w:after="0" w:line="240" w:lineRule="auto"/>
              <w:ind w:left="140" w:right="141"/>
              <w:jc w:val="both"/>
              <w:rPr>
                <w:rFonts w:ascii="Times New Roman" w:hAnsi="Times New Roman"/>
                <w:sz w:val="24"/>
                <w:szCs w:val="24"/>
              </w:rPr>
            </w:pPr>
            <w:r w:rsidRPr="0074343D">
              <w:rPr>
                <w:rFonts w:ascii="Times New Roman" w:hAnsi="Times New Roman"/>
                <w:sz w:val="24"/>
                <w:szCs w:val="24"/>
              </w:rPr>
              <w:t>Šobrīd MK noteikumi Nr.</w:t>
            </w:r>
            <w:r w:rsidR="00DF7DAD">
              <w:rPr>
                <w:rFonts w:ascii="Times New Roman" w:hAnsi="Times New Roman"/>
                <w:sz w:val="24"/>
                <w:szCs w:val="24"/>
              </w:rPr>
              <w:t> </w:t>
            </w:r>
            <w:r w:rsidRPr="0074343D">
              <w:rPr>
                <w:rFonts w:ascii="Times New Roman" w:hAnsi="Times New Roman"/>
                <w:sz w:val="24"/>
                <w:szCs w:val="24"/>
              </w:rPr>
              <w:t>313 paredz, ka aprūpes pakalpojumu bērniem ar funkcionāliem traucējumiem līdz četru gadu vecumam, kuriem ir noteikta invaliditāte un izsniegts VDEĀVK atzinums par īpašas kopšanas nepieciešamību sakarā ar smagiem funkcionāliem traucējumiem, var sniegt pašvaldības izvēlēts pakalpo</w:t>
            </w:r>
            <w:r>
              <w:rPr>
                <w:rFonts w:ascii="Times New Roman" w:hAnsi="Times New Roman"/>
                <w:sz w:val="24"/>
                <w:szCs w:val="24"/>
              </w:rPr>
              <w:t xml:space="preserve">juma sniedzējs. </w:t>
            </w:r>
            <w:r w:rsidRPr="0074343D">
              <w:rPr>
                <w:rFonts w:ascii="Times New Roman" w:hAnsi="Times New Roman"/>
                <w:sz w:val="24"/>
                <w:szCs w:val="24"/>
              </w:rPr>
              <w:t xml:space="preserve">9.2.2.1. pasākuma projektu ietvaros pašvaldībām tiek segta  atlīdzības izmaksu kompensācija par aprūpes pakalpojumu, ja tas tiek sniegts vai nu uz uzņēmuma līguma vai uz </w:t>
            </w:r>
            <w:r>
              <w:rPr>
                <w:rFonts w:ascii="Times New Roman" w:hAnsi="Times New Roman"/>
                <w:sz w:val="24"/>
                <w:szCs w:val="24"/>
              </w:rPr>
              <w:t>darba līguma  pamata</w:t>
            </w:r>
            <w:r w:rsidRPr="0074343D">
              <w:rPr>
                <w:rFonts w:ascii="Times New Roman" w:hAnsi="Times New Roman"/>
                <w:sz w:val="24"/>
                <w:szCs w:val="24"/>
              </w:rPr>
              <w:t xml:space="preserve">.  Atlīdzības kompensācijas apmērs darba  līguma gadījumā nevar pārsniegt kārtējam gadam valstī noteikto minimālo stundas tarifa likmi normālā darba laika ietvaros par katru mērķa grupas personu.  Papildu tam darba līguma gadījumā ir attiecināma arī kompensācija par transporta izdevumiem (par degvielu, transportlīdzekļu nomu, transporta un specializētā transporta pakalpojumu pirkšanu, sabiedriskā transporta izmantošanu)   aprūpes pakalpojuma </w:t>
            </w:r>
            <w:r w:rsidRPr="0074343D">
              <w:rPr>
                <w:rFonts w:ascii="Times New Roman" w:hAnsi="Times New Roman"/>
                <w:sz w:val="24"/>
                <w:szCs w:val="24"/>
              </w:rPr>
              <w:lastRenderedPageBreak/>
              <w:t>sniedzējiem, lai nokļūtu līdz bērnu sociālās aprūpes pakalpojumu sniegšanas vietai un atgr</w:t>
            </w:r>
            <w:r>
              <w:rPr>
                <w:rFonts w:ascii="Times New Roman" w:hAnsi="Times New Roman"/>
                <w:sz w:val="24"/>
                <w:szCs w:val="24"/>
              </w:rPr>
              <w:t>ieztos no tās</w:t>
            </w:r>
            <w:r w:rsidRPr="0074343D">
              <w:rPr>
                <w:rFonts w:ascii="Times New Roman" w:hAnsi="Times New Roman"/>
                <w:sz w:val="24"/>
                <w:szCs w:val="24"/>
              </w:rPr>
              <w:t>. Savukārt uzņēmuma līguma gadījumā kompensācija par transporta izdevumiem netiek</w:t>
            </w:r>
            <w:r w:rsidR="00DF7DAD">
              <w:rPr>
                <w:rFonts w:ascii="Times New Roman" w:hAnsi="Times New Roman"/>
                <w:sz w:val="24"/>
                <w:szCs w:val="24"/>
              </w:rPr>
              <w:t xml:space="preserve"> paredzēta, jo MK noteikumu Nr. </w:t>
            </w:r>
            <w:r w:rsidRPr="0074343D">
              <w:rPr>
                <w:rFonts w:ascii="Times New Roman" w:hAnsi="Times New Roman"/>
                <w:sz w:val="24"/>
                <w:szCs w:val="24"/>
              </w:rPr>
              <w:t>313 25.2.</w:t>
            </w:r>
            <w:r w:rsidR="00DF7DAD">
              <w:rPr>
                <w:rFonts w:ascii="Times New Roman" w:hAnsi="Times New Roman"/>
                <w:sz w:val="24"/>
                <w:szCs w:val="24"/>
              </w:rPr>
              <w:t> </w:t>
            </w:r>
            <w:r w:rsidRPr="0074343D">
              <w:rPr>
                <w:rFonts w:ascii="Times New Roman" w:hAnsi="Times New Roman"/>
                <w:sz w:val="24"/>
                <w:szCs w:val="24"/>
              </w:rPr>
              <w:t>apakšpunkts nosaka, ka kompensācijas izmaksa ietver jebkādus izvedumus, ka</w:t>
            </w:r>
            <w:r>
              <w:rPr>
                <w:rFonts w:ascii="Times New Roman" w:hAnsi="Times New Roman"/>
                <w:sz w:val="24"/>
                <w:szCs w:val="24"/>
              </w:rPr>
              <w:t>s</w:t>
            </w:r>
            <w:r w:rsidRPr="0074343D">
              <w:rPr>
                <w:rFonts w:ascii="Times New Roman" w:hAnsi="Times New Roman"/>
                <w:sz w:val="24"/>
                <w:szCs w:val="24"/>
              </w:rPr>
              <w:t xml:space="preserve"> saistīti ar aprūpes pakalpojumu sniegšanu un tie  nevar pārsniegt kārtējam gadam valstī noteikto minimālo stundas tarifa likmi par vienu aprūpes pakalpojuma stundu vienai mērķa grupas personai</w:t>
            </w:r>
            <w:r>
              <w:rPr>
                <w:rFonts w:ascii="Times New Roman" w:hAnsi="Times New Roman"/>
                <w:sz w:val="24"/>
                <w:szCs w:val="24"/>
              </w:rPr>
              <w:t>.</w:t>
            </w:r>
            <w:r w:rsidRPr="0074343D">
              <w:rPr>
                <w:rFonts w:ascii="Times New Roman" w:hAnsi="Times New Roman"/>
                <w:sz w:val="24"/>
                <w:szCs w:val="24"/>
              </w:rPr>
              <w:t xml:space="preserve"> Tādējādi rodas nevienlīdzīga situācija, ja pakalpojumu sniedz uz darba vai uzņēmuma līguma pamata. Tā piemēram, ja pašvaldības izvēlas ar aprūpes pakalpojuma sniedzēju slēgt darba līgumu (pie kura ir attiecināma kompensācija gan par atlīdzības, gan par transporta izmaksām), tad tas prasa ievērojamas administratīvos un laika resursus, jo ir jāapstiprina jauns amats, kā arī  ne visi aprūpētāji piekrīt strādāt uz laiku vai nenor</w:t>
            </w:r>
            <w:r w:rsidR="00787334">
              <w:rPr>
                <w:rFonts w:ascii="Times New Roman" w:hAnsi="Times New Roman"/>
                <w:sz w:val="24"/>
                <w:szCs w:val="24"/>
              </w:rPr>
              <w:t>mētu darba laiku u</w:t>
            </w:r>
            <w:r w:rsidR="00DF7DAD">
              <w:rPr>
                <w:rFonts w:ascii="Times New Roman" w:hAnsi="Times New Roman"/>
                <w:sz w:val="24"/>
                <w:szCs w:val="24"/>
              </w:rPr>
              <w:t xml:space="preserve">n </w:t>
            </w:r>
            <w:r w:rsidR="00787334">
              <w:rPr>
                <w:rFonts w:ascii="Times New Roman" w:hAnsi="Times New Roman"/>
                <w:sz w:val="24"/>
                <w:szCs w:val="24"/>
              </w:rPr>
              <w:t>tml. Savukārt</w:t>
            </w:r>
            <w:r w:rsidRPr="0074343D">
              <w:rPr>
                <w:rFonts w:ascii="Times New Roman" w:hAnsi="Times New Roman"/>
                <w:sz w:val="24"/>
                <w:szCs w:val="24"/>
              </w:rPr>
              <w:t>, ja aprūpes pakalpojumu sniedz uz uzņēmuma līgum</w:t>
            </w:r>
            <w:r w:rsidR="00787334">
              <w:rPr>
                <w:rFonts w:ascii="Times New Roman" w:hAnsi="Times New Roman"/>
                <w:sz w:val="24"/>
                <w:szCs w:val="24"/>
              </w:rPr>
              <w:t>a pamata</w:t>
            </w:r>
            <w:r w:rsidRPr="0074343D">
              <w:rPr>
                <w:rFonts w:ascii="Times New Roman" w:hAnsi="Times New Roman"/>
                <w:sz w:val="24"/>
                <w:szCs w:val="24"/>
              </w:rPr>
              <w:t>, tad “aprūpes pakalpojuma izmaksās” ietilpst ne tikai aprūpētāja atlīdzības izmaksas, bet arī visi pārējie izdevumi, kas var rasties pakalpojuma sniedzējam (</w:t>
            </w:r>
            <w:r w:rsidR="00787334">
              <w:rPr>
                <w:rFonts w:ascii="Times New Roman" w:hAnsi="Times New Roman"/>
                <w:sz w:val="24"/>
                <w:szCs w:val="24"/>
              </w:rPr>
              <w:t>piem., transporta izdevumi). Pašvaldības pakalpojumu sniegšanu uz uzņēmuma līguma pamata</w:t>
            </w:r>
            <w:r w:rsidRPr="0074343D">
              <w:rPr>
                <w:rFonts w:ascii="Times New Roman" w:hAnsi="Times New Roman"/>
                <w:sz w:val="24"/>
                <w:szCs w:val="24"/>
              </w:rPr>
              <w:t xml:space="preserve"> izvēlētos vairāk, jo tas paredz pateicīgākus/elastīgākus pakalpojuma sniegšanas nosacījumus, kas ģimenēm ar mērķa grupas bērniem, būtu vairāk nepieciešami, ērtāki un pieprasītāki. Tomēr šajā gadījumā aprūpes pakalpojuma nodrošināšanai būtu nepieciešami arī transporta izdevumi, kas būtu iekļaujami kopējā izmaksu "grozā" un līdz ar to palielinātos kopējās pakalpojuma izmak</w:t>
            </w:r>
            <w:r w:rsidR="00787334">
              <w:rPr>
                <w:rFonts w:ascii="Times New Roman" w:hAnsi="Times New Roman"/>
                <w:sz w:val="24"/>
                <w:szCs w:val="24"/>
              </w:rPr>
              <w:t xml:space="preserve">sas, kas šobrīd netiek kompensētas </w:t>
            </w:r>
            <w:r w:rsidRPr="0074343D">
              <w:rPr>
                <w:rFonts w:ascii="Times New Roman" w:hAnsi="Times New Roman"/>
                <w:sz w:val="24"/>
                <w:szCs w:val="24"/>
              </w:rPr>
              <w:t>9.2.2.1.</w:t>
            </w:r>
            <w:r w:rsidR="00DF7DAD">
              <w:rPr>
                <w:rFonts w:ascii="Times New Roman" w:hAnsi="Times New Roman"/>
                <w:sz w:val="24"/>
                <w:szCs w:val="24"/>
              </w:rPr>
              <w:t> </w:t>
            </w:r>
            <w:r w:rsidRPr="0074343D">
              <w:rPr>
                <w:rFonts w:ascii="Times New Roman" w:hAnsi="Times New Roman"/>
                <w:sz w:val="24"/>
                <w:szCs w:val="24"/>
              </w:rPr>
              <w:t>pasākuma ietvaros, kā tas ir darba līguma gadījumā. Pie šādas situācijas pastāv iespēja, ka pakalpojums netiks sniegts pienācīgā kvalitātē, no kā vistiešākā veidā būtu ietekme uz mērķa grupu - bērniem ar funkcionāliem traucējumiem un v</w:t>
            </w:r>
            <w:r w:rsidR="00787334">
              <w:rPr>
                <w:rFonts w:ascii="Times New Roman" w:hAnsi="Times New Roman"/>
                <w:sz w:val="24"/>
                <w:szCs w:val="24"/>
              </w:rPr>
              <w:t xml:space="preserve">iņu vecākiem. Ņemot vērā iepriekšminēto, MK noteikumu projekts paredz precizēt pakalpojuma izmaksu nosacījumus </w:t>
            </w:r>
            <w:r w:rsidRPr="0074343D">
              <w:rPr>
                <w:rFonts w:ascii="Times New Roman" w:hAnsi="Times New Roman"/>
                <w:sz w:val="24"/>
                <w:szCs w:val="24"/>
              </w:rPr>
              <w:t>uzņēmuma līguma gadījumā</w:t>
            </w:r>
            <w:r w:rsidR="00787334">
              <w:rPr>
                <w:rFonts w:ascii="Times New Roman" w:hAnsi="Times New Roman"/>
                <w:sz w:val="24"/>
                <w:szCs w:val="24"/>
              </w:rPr>
              <w:t xml:space="preserve">, nosakot, ka aprūpes pakalpojuma </w:t>
            </w:r>
            <w:r w:rsidR="00787334" w:rsidRPr="00787334">
              <w:rPr>
                <w:rFonts w:ascii="Times New Roman" w:hAnsi="Times New Roman"/>
                <w:sz w:val="24"/>
                <w:szCs w:val="24"/>
                <w:u w:val="single"/>
              </w:rPr>
              <w:t>atlīdzības izmaksas</w:t>
            </w:r>
            <w:r w:rsidR="00787334">
              <w:t xml:space="preserve"> </w:t>
            </w:r>
            <w:r w:rsidR="00787334">
              <w:rPr>
                <w:rFonts w:ascii="Times New Roman" w:hAnsi="Times New Roman"/>
                <w:sz w:val="24"/>
                <w:szCs w:val="24"/>
              </w:rPr>
              <w:t>nepārsniedz kārtējam</w:t>
            </w:r>
            <w:r w:rsidR="00787334" w:rsidRPr="00787334">
              <w:rPr>
                <w:rFonts w:ascii="Times New Roman" w:hAnsi="Times New Roman"/>
                <w:sz w:val="24"/>
                <w:szCs w:val="24"/>
              </w:rPr>
              <w:t xml:space="preserve"> gadam valstī noteikto minimālo stundas tarifa likmi</w:t>
            </w:r>
            <w:r w:rsidR="00787334">
              <w:rPr>
                <w:rFonts w:ascii="Times New Roman" w:hAnsi="Times New Roman"/>
                <w:sz w:val="24"/>
                <w:szCs w:val="24"/>
              </w:rPr>
              <w:t>, tādējādi nodrošinot iespēju</w:t>
            </w:r>
            <w:r w:rsidR="00787334" w:rsidRPr="00787334">
              <w:rPr>
                <w:rFonts w:ascii="Times New Roman" w:hAnsi="Times New Roman"/>
                <w:sz w:val="24"/>
                <w:szCs w:val="24"/>
              </w:rPr>
              <w:t xml:space="preserve"> </w:t>
            </w:r>
            <w:r w:rsidR="00787334">
              <w:rPr>
                <w:rFonts w:ascii="Times New Roman" w:hAnsi="Times New Roman"/>
                <w:sz w:val="24"/>
                <w:szCs w:val="24"/>
              </w:rPr>
              <w:t>pakalpojuma</w:t>
            </w:r>
            <w:r w:rsidRPr="0074343D">
              <w:rPr>
                <w:rFonts w:ascii="Times New Roman" w:hAnsi="Times New Roman"/>
                <w:sz w:val="24"/>
                <w:szCs w:val="24"/>
              </w:rPr>
              <w:t xml:space="preserve"> izmaksu grozā ietvert arī citas izmaksas, kas nodrošinātu tā kvalitatīvu sniegšanu.  </w:t>
            </w:r>
          </w:p>
          <w:p w14:paraId="05B5FFF1" w14:textId="023B9E9D" w:rsidR="00596520" w:rsidRDefault="00596520" w:rsidP="00BC48E8">
            <w:pPr>
              <w:pStyle w:val="ListParagraph"/>
              <w:spacing w:after="0" w:line="240" w:lineRule="auto"/>
              <w:ind w:left="140" w:right="141"/>
              <w:jc w:val="both"/>
              <w:rPr>
                <w:rFonts w:ascii="Times New Roman" w:hAnsi="Times New Roman"/>
                <w:b/>
                <w:sz w:val="24"/>
                <w:szCs w:val="24"/>
              </w:rPr>
            </w:pPr>
            <w:r>
              <w:rPr>
                <w:rFonts w:ascii="Times New Roman" w:hAnsi="Times New Roman"/>
                <w:b/>
                <w:sz w:val="24"/>
                <w:szCs w:val="24"/>
              </w:rPr>
              <w:t>7. Pakalpojumu sniegšanas nosacījumi bērniem, kuri pasākuma īstenošanas laikā kļūst pilngadīgi.</w:t>
            </w:r>
          </w:p>
          <w:p w14:paraId="3143497B" w14:textId="53D42449" w:rsidR="002817B3" w:rsidRPr="007E0FF9" w:rsidRDefault="00DF7DAD" w:rsidP="007E0FF9">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MK noteikumu Nr. 313 3.1. </w:t>
            </w:r>
            <w:r w:rsidR="002817B3" w:rsidRPr="007E0FF9">
              <w:rPr>
                <w:rFonts w:ascii="Times New Roman" w:hAnsi="Times New Roman"/>
                <w:sz w:val="24"/>
                <w:szCs w:val="24"/>
              </w:rPr>
              <w:t xml:space="preserve">apakšpunkts paredz, ka mērķa grupa ir pilngadīgas personas ar garīga rakstura traucējumiem. </w:t>
            </w:r>
            <w:r w:rsidR="00D63959" w:rsidRPr="007E0FF9">
              <w:rPr>
                <w:rFonts w:ascii="Times New Roman" w:hAnsi="Times New Roman"/>
                <w:sz w:val="24"/>
                <w:szCs w:val="24"/>
              </w:rPr>
              <w:t>Atbalstāmās darbības paredz šīm personām veikt individuālo vajadzību izvērtēšanu</w:t>
            </w:r>
            <w:r w:rsidR="00CE7FA8" w:rsidRPr="007E0FF9">
              <w:rPr>
                <w:rFonts w:ascii="Times New Roman" w:hAnsi="Times New Roman"/>
                <w:sz w:val="24"/>
                <w:szCs w:val="24"/>
              </w:rPr>
              <w:t>,</w:t>
            </w:r>
            <w:r w:rsidR="00D63959" w:rsidRPr="007E0FF9">
              <w:rPr>
                <w:rFonts w:ascii="Times New Roman" w:hAnsi="Times New Roman"/>
                <w:sz w:val="24"/>
                <w:szCs w:val="24"/>
              </w:rPr>
              <w:t xml:space="preserve"> atbalsta plānu izstrādi un sabiedrībā balstītu sociālo pakalpojumu sniegšanu </w:t>
            </w:r>
            <w:r w:rsidR="008853E7" w:rsidRPr="007E0FF9">
              <w:rPr>
                <w:rFonts w:ascii="Times New Roman" w:hAnsi="Times New Roman"/>
                <w:sz w:val="24"/>
                <w:szCs w:val="24"/>
              </w:rPr>
              <w:t xml:space="preserve">saskaņā ar atbalsta plānos noteikto. Ņemot vērā to, ka no atbalsta plāna izstrādes </w:t>
            </w:r>
            <w:r w:rsidR="008853E7" w:rsidRPr="007E0FF9">
              <w:rPr>
                <w:rFonts w:ascii="Times New Roman" w:hAnsi="Times New Roman"/>
                <w:sz w:val="24"/>
                <w:szCs w:val="24"/>
              </w:rPr>
              <w:lastRenderedPageBreak/>
              <w:t xml:space="preserve">līdz pakalpojuma saņemšanas uzsākšanai var paiet </w:t>
            </w:r>
            <w:r w:rsidR="00F94588" w:rsidRPr="007E0FF9">
              <w:rPr>
                <w:rFonts w:ascii="Times New Roman" w:hAnsi="Times New Roman"/>
                <w:sz w:val="24"/>
                <w:szCs w:val="24"/>
              </w:rPr>
              <w:t xml:space="preserve">noteikts laiks (ilgāks vai īsāks atkarībā no tā, vai </w:t>
            </w:r>
            <w:r w:rsidR="005C276D" w:rsidRPr="007E0FF9">
              <w:rPr>
                <w:rFonts w:ascii="Times New Roman" w:hAnsi="Times New Roman"/>
                <w:sz w:val="24"/>
                <w:szCs w:val="24"/>
              </w:rPr>
              <w:t xml:space="preserve">personai </w:t>
            </w:r>
            <w:r w:rsidR="00F94588" w:rsidRPr="007E0FF9">
              <w:rPr>
                <w:rFonts w:ascii="Times New Roman" w:hAnsi="Times New Roman"/>
                <w:sz w:val="24"/>
                <w:szCs w:val="24"/>
              </w:rPr>
              <w:t xml:space="preserve">nepieciešamā pakalpojuma sniegšanai infrastruktūra ir pieejama, vai tā vēl jāveido), </w:t>
            </w:r>
            <w:r w:rsidR="005C276D" w:rsidRPr="007E0FF9">
              <w:rPr>
                <w:rFonts w:ascii="Times New Roman" w:hAnsi="Times New Roman"/>
                <w:sz w:val="24"/>
                <w:szCs w:val="24"/>
              </w:rPr>
              <w:t xml:space="preserve">ir lietderīgi personu ar garīga rakstura traucējumiem individuālo vajadzību izvērtēšanā pielietot metodiku, kas 17 gadu vecai personai nodrošinās iespēju pēc pilngadības sasniegšanas saņemt pilngadīgām personām ar garīga rakstura traucējumiem piemērotus pakalpojumus. </w:t>
            </w:r>
            <w:r w:rsidR="007E0FF9">
              <w:rPr>
                <w:rFonts w:ascii="Times New Roman" w:hAnsi="Times New Roman"/>
                <w:sz w:val="24"/>
                <w:szCs w:val="24"/>
              </w:rPr>
              <w:t>Eiropas kopējās vadlīnijās rekomendēto atbalsta intensitātes skalu – zinātnisko metodi (turpmāk - a</w:t>
            </w:r>
            <w:r w:rsidR="005C276D" w:rsidRPr="007E0FF9">
              <w:rPr>
                <w:rFonts w:ascii="Times New Roman" w:hAnsi="Times New Roman"/>
                <w:sz w:val="24"/>
                <w:szCs w:val="24"/>
              </w:rPr>
              <w:t xml:space="preserve">tbalsta </w:t>
            </w:r>
            <w:r w:rsidR="007E0FF9">
              <w:rPr>
                <w:rFonts w:ascii="Times New Roman" w:hAnsi="Times New Roman"/>
                <w:sz w:val="24"/>
                <w:szCs w:val="24"/>
              </w:rPr>
              <w:t>i</w:t>
            </w:r>
            <w:r w:rsidR="005C276D" w:rsidRPr="007E0FF9">
              <w:rPr>
                <w:rFonts w:ascii="Times New Roman" w:hAnsi="Times New Roman"/>
                <w:sz w:val="24"/>
                <w:szCs w:val="24"/>
              </w:rPr>
              <w:t>ntensitātes skala</w:t>
            </w:r>
            <w:r w:rsidR="007E0FF9">
              <w:rPr>
                <w:rFonts w:ascii="Times New Roman" w:hAnsi="Times New Roman"/>
                <w:sz w:val="24"/>
                <w:szCs w:val="24"/>
              </w:rPr>
              <w:t>)</w:t>
            </w:r>
            <w:r w:rsidR="005C276D" w:rsidRPr="007E0FF9">
              <w:rPr>
                <w:rFonts w:ascii="Times New Roman" w:hAnsi="Times New Roman"/>
                <w:sz w:val="24"/>
                <w:szCs w:val="24"/>
              </w:rPr>
              <w:t xml:space="preserve">, ko atbilstoši </w:t>
            </w:r>
            <w:r w:rsidR="007E0FF9" w:rsidRPr="007E0FF9">
              <w:rPr>
                <w:rFonts w:ascii="Times New Roman" w:hAnsi="Times New Roman"/>
                <w:sz w:val="24"/>
                <w:szCs w:val="24"/>
              </w:rPr>
              <w:t xml:space="preserve"> MK noteikumu Nr.</w:t>
            </w:r>
            <w:r>
              <w:rPr>
                <w:rFonts w:ascii="Times New Roman" w:hAnsi="Times New Roman"/>
                <w:sz w:val="24"/>
                <w:szCs w:val="24"/>
              </w:rPr>
              <w:t> </w:t>
            </w:r>
            <w:r w:rsidR="007E0FF9" w:rsidRPr="007E0FF9">
              <w:rPr>
                <w:rFonts w:ascii="Times New Roman" w:hAnsi="Times New Roman"/>
                <w:sz w:val="24"/>
                <w:szCs w:val="24"/>
              </w:rPr>
              <w:t>313 19.1.10.2. </w:t>
            </w:r>
            <w:r w:rsidR="005C276D" w:rsidRPr="007E0FF9">
              <w:rPr>
                <w:rFonts w:ascii="Times New Roman" w:hAnsi="Times New Roman"/>
                <w:sz w:val="24"/>
                <w:szCs w:val="24"/>
              </w:rPr>
              <w:t xml:space="preserve">apakšpunktam izmanto pilngadīgu personu ar garīga rakstura traucējumiem individuālo vajadzību izvērtēšanai atbilstoši tās izstrādātāju vadlīnijām </w:t>
            </w:r>
            <w:r w:rsidR="00CE7FA8" w:rsidRPr="007E0FF9">
              <w:rPr>
                <w:rFonts w:ascii="Times New Roman" w:hAnsi="Times New Roman"/>
                <w:sz w:val="24"/>
                <w:szCs w:val="24"/>
              </w:rPr>
              <w:t>ir izmantojama j</w:t>
            </w:r>
            <w:r w:rsidR="005C276D" w:rsidRPr="007E0FF9">
              <w:rPr>
                <w:rFonts w:ascii="Times New Roman" w:hAnsi="Times New Roman"/>
                <w:sz w:val="24"/>
                <w:szCs w:val="24"/>
              </w:rPr>
              <w:t>au sākot no 16 gadu vecuma</w:t>
            </w:r>
            <w:r w:rsidR="00CE7FA8" w:rsidRPr="007E0FF9">
              <w:rPr>
                <w:rFonts w:ascii="Times New Roman" w:hAnsi="Times New Roman"/>
                <w:sz w:val="24"/>
                <w:szCs w:val="24"/>
              </w:rPr>
              <w:t>.</w:t>
            </w:r>
          </w:p>
          <w:p w14:paraId="1B126A94" w14:textId="022D9567" w:rsidR="00787334" w:rsidRPr="00787334" w:rsidRDefault="00DF7DAD" w:rsidP="00BC48E8">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MK noteikumu Nr. 313 3.3. </w:t>
            </w:r>
            <w:r w:rsidR="005D4353">
              <w:rPr>
                <w:rFonts w:ascii="Times New Roman" w:hAnsi="Times New Roman"/>
                <w:sz w:val="24"/>
                <w:szCs w:val="24"/>
              </w:rPr>
              <w:t>apakšpunkts paredz, ka 9.2.2.1.</w:t>
            </w:r>
            <w:r>
              <w:rPr>
                <w:rFonts w:ascii="Times New Roman" w:hAnsi="Times New Roman"/>
                <w:sz w:val="24"/>
                <w:szCs w:val="24"/>
              </w:rPr>
              <w:t> </w:t>
            </w:r>
            <w:r w:rsidR="005D4353">
              <w:rPr>
                <w:rFonts w:ascii="Times New Roman" w:hAnsi="Times New Roman"/>
                <w:sz w:val="24"/>
                <w:szCs w:val="24"/>
              </w:rPr>
              <w:t>pasākuma mērķa grupa ir</w:t>
            </w:r>
            <w:r w:rsidR="00787334" w:rsidRPr="00787334">
              <w:rPr>
                <w:rFonts w:ascii="Times New Roman" w:hAnsi="Times New Roman"/>
                <w:sz w:val="24"/>
                <w:szCs w:val="24"/>
              </w:rPr>
              <w:t xml:space="preserve"> bērni ar funkcionāliem traucējumiem, kuriem ir noteikta invaliditāte  un kuri dzīvo ģimenēs, un viņu likumiskie pārstāvji vai audžuģimenes. Atbilstoši Bērnu tiesību aizsardzības likuma 3.</w:t>
            </w:r>
            <w:r>
              <w:rPr>
                <w:rFonts w:ascii="Times New Roman" w:hAnsi="Times New Roman"/>
                <w:sz w:val="24"/>
                <w:szCs w:val="24"/>
              </w:rPr>
              <w:t> </w:t>
            </w:r>
            <w:r w:rsidR="00787334" w:rsidRPr="00787334">
              <w:rPr>
                <w:rFonts w:ascii="Times New Roman" w:hAnsi="Times New Roman"/>
                <w:sz w:val="24"/>
                <w:szCs w:val="24"/>
              </w:rPr>
              <w:t>panta 1.</w:t>
            </w:r>
            <w:r>
              <w:rPr>
                <w:rFonts w:ascii="Times New Roman" w:hAnsi="Times New Roman"/>
                <w:sz w:val="24"/>
                <w:szCs w:val="24"/>
              </w:rPr>
              <w:t> </w:t>
            </w:r>
            <w:r w:rsidR="00787334" w:rsidRPr="00787334">
              <w:rPr>
                <w:rFonts w:ascii="Times New Roman" w:hAnsi="Times New Roman"/>
                <w:sz w:val="24"/>
                <w:szCs w:val="24"/>
              </w:rPr>
              <w:t>daļai bērns ir persona, kas nav sasniegusi 18 gadu vecumu, izņemot tās personas, kuras saskaņā ar likumu izsludinātas par pilngadīgām vai stājušās laulībā pirms 18 gadu vecuma sasniegšanas. Tādējādi, saskaņā ar MK noteikumu Nr.</w:t>
            </w:r>
            <w:r>
              <w:rPr>
                <w:rFonts w:ascii="Times New Roman" w:hAnsi="Times New Roman"/>
                <w:sz w:val="24"/>
                <w:szCs w:val="24"/>
              </w:rPr>
              <w:t> 313  42.3.1. </w:t>
            </w:r>
            <w:r w:rsidR="00787334" w:rsidRPr="00787334">
              <w:rPr>
                <w:rFonts w:ascii="Times New Roman" w:hAnsi="Times New Roman"/>
                <w:sz w:val="24"/>
                <w:szCs w:val="24"/>
              </w:rPr>
              <w:t>apakšpunktā minēt</w:t>
            </w:r>
            <w:r w:rsidR="005D4353">
              <w:rPr>
                <w:rFonts w:ascii="Times New Roman" w:hAnsi="Times New Roman"/>
                <w:sz w:val="24"/>
                <w:szCs w:val="24"/>
              </w:rPr>
              <w:t>o, bērni līdz 17 gadu vecumam (</w:t>
            </w:r>
            <w:r w:rsidR="00787334" w:rsidRPr="00787334">
              <w:rPr>
                <w:rFonts w:ascii="Times New Roman" w:hAnsi="Times New Roman"/>
                <w:sz w:val="24"/>
                <w:szCs w:val="24"/>
              </w:rPr>
              <w:t>ieskaitot) var saņemt sociālās rehabilitācijas pakalpojumu, savukārt saskaņā ar MK noteikumu Nr.</w:t>
            </w:r>
            <w:r>
              <w:rPr>
                <w:rFonts w:ascii="Times New Roman" w:hAnsi="Times New Roman"/>
                <w:sz w:val="24"/>
                <w:szCs w:val="24"/>
              </w:rPr>
              <w:t> </w:t>
            </w:r>
            <w:r w:rsidR="00787334" w:rsidRPr="00787334">
              <w:rPr>
                <w:rFonts w:ascii="Times New Roman" w:hAnsi="Times New Roman"/>
                <w:sz w:val="24"/>
                <w:szCs w:val="24"/>
              </w:rPr>
              <w:t>313 42.2. un 42.3.2.</w:t>
            </w:r>
            <w:r>
              <w:rPr>
                <w:rFonts w:ascii="Times New Roman" w:hAnsi="Times New Roman"/>
                <w:sz w:val="24"/>
                <w:szCs w:val="24"/>
              </w:rPr>
              <w:t> </w:t>
            </w:r>
            <w:r w:rsidR="00787334" w:rsidRPr="00787334">
              <w:rPr>
                <w:rFonts w:ascii="Times New Roman" w:hAnsi="Times New Roman"/>
                <w:sz w:val="24"/>
                <w:szCs w:val="24"/>
              </w:rPr>
              <w:t xml:space="preserve">apakšpunktā minēto, bērnu ar funkcionāliem traucējumiem likumiskie pārstāvji vai audžuģimenes </w:t>
            </w:r>
            <w:r w:rsidR="005D4353">
              <w:rPr>
                <w:rFonts w:ascii="Times New Roman" w:hAnsi="Times New Roman"/>
                <w:sz w:val="24"/>
                <w:szCs w:val="24"/>
              </w:rPr>
              <w:t>var saņemt "atelpas brīža</w:t>
            </w:r>
            <w:r w:rsidR="00787334" w:rsidRPr="00787334">
              <w:rPr>
                <w:rFonts w:ascii="Times New Roman" w:hAnsi="Times New Roman"/>
                <w:sz w:val="24"/>
                <w:szCs w:val="24"/>
              </w:rPr>
              <w:t xml:space="preserve">" vai sociālās rehabilitācijas pakalpojumus.  Sociālā rehabilitācija ir pasākumu kopums, kas palīdz bērnam sadzīvot ar saviem veselības traucējumiem, tikt galā ar ikdienu un mācīties dzīvot sabiedrībā un to veic tādi speciālisti kā, piemēram, psihologs, logopēds, </w:t>
            </w:r>
            <w:proofErr w:type="spellStart"/>
            <w:r w:rsidR="00787334" w:rsidRPr="00787334">
              <w:rPr>
                <w:rFonts w:ascii="Times New Roman" w:hAnsi="Times New Roman"/>
                <w:sz w:val="24"/>
                <w:szCs w:val="24"/>
              </w:rPr>
              <w:t>reitterapeits</w:t>
            </w:r>
            <w:proofErr w:type="spellEnd"/>
            <w:r w:rsidR="00787334" w:rsidRPr="00787334">
              <w:rPr>
                <w:rFonts w:ascii="Times New Roman" w:hAnsi="Times New Roman"/>
                <w:sz w:val="24"/>
                <w:szCs w:val="24"/>
              </w:rPr>
              <w:t xml:space="preserve">, </w:t>
            </w:r>
            <w:proofErr w:type="spellStart"/>
            <w:r w:rsidR="00787334" w:rsidRPr="00787334">
              <w:rPr>
                <w:rFonts w:ascii="Times New Roman" w:hAnsi="Times New Roman"/>
                <w:sz w:val="24"/>
                <w:szCs w:val="24"/>
              </w:rPr>
              <w:t>h</w:t>
            </w:r>
            <w:r w:rsidR="005D4353">
              <w:rPr>
                <w:rFonts w:ascii="Times New Roman" w:hAnsi="Times New Roman"/>
                <w:sz w:val="24"/>
                <w:szCs w:val="24"/>
              </w:rPr>
              <w:t>idroterapeits</w:t>
            </w:r>
            <w:proofErr w:type="spellEnd"/>
            <w:r w:rsidR="005D4353">
              <w:rPr>
                <w:rFonts w:ascii="Times New Roman" w:hAnsi="Times New Roman"/>
                <w:sz w:val="24"/>
                <w:szCs w:val="24"/>
              </w:rPr>
              <w:t>. Savukārt bērna likumiskajiem pārstāvjiem</w:t>
            </w:r>
            <w:r w:rsidR="00787334" w:rsidRPr="00787334">
              <w:rPr>
                <w:rFonts w:ascii="Times New Roman" w:hAnsi="Times New Roman"/>
                <w:sz w:val="24"/>
                <w:szCs w:val="24"/>
              </w:rPr>
              <w:t xml:space="preserve"> tiks sniegts, piemēram, psihologa vai rehabilitologa pakalpojumi, fizioterapija, izglītojošās atbalsta grupas. Kopumā katram bērnam no 2017. līdz 2022. gadam paredzēta iespēja  apmeklēt līdz pat četrus dažādus speciālistus, katru līdz desmit reizēm, bet bērna likumiskie pārstāvji vai audžuģimenes šajā laikā varēs apmeklēt līdz diviem dažādiem speciālistiem. No šā brīža MK noteikumu </w:t>
            </w:r>
            <w:r w:rsidR="005D4353">
              <w:rPr>
                <w:rFonts w:ascii="Times New Roman" w:hAnsi="Times New Roman"/>
                <w:sz w:val="24"/>
                <w:szCs w:val="24"/>
              </w:rPr>
              <w:t>Nr.</w:t>
            </w:r>
            <w:r w:rsidR="0082414C">
              <w:rPr>
                <w:rFonts w:ascii="Times New Roman" w:hAnsi="Times New Roman"/>
                <w:sz w:val="24"/>
                <w:szCs w:val="24"/>
              </w:rPr>
              <w:t> </w:t>
            </w:r>
            <w:r w:rsidR="005D4353">
              <w:rPr>
                <w:rFonts w:ascii="Times New Roman" w:hAnsi="Times New Roman"/>
                <w:sz w:val="24"/>
                <w:szCs w:val="24"/>
              </w:rPr>
              <w:t xml:space="preserve">313 </w:t>
            </w:r>
            <w:r w:rsidR="00787334" w:rsidRPr="00787334">
              <w:rPr>
                <w:rFonts w:ascii="Times New Roman" w:hAnsi="Times New Roman"/>
                <w:sz w:val="24"/>
                <w:szCs w:val="24"/>
              </w:rPr>
              <w:t>redakcijas izriet, ka pēc individuālā izvērtējuma atbalsta pl</w:t>
            </w:r>
            <w:r w:rsidR="005D4353">
              <w:rPr>
                <w:rFonts w:ascii="Times New Roman" w:hAnsi="Times New Roman"/>
                <w:sz w:val="24"/>
                <w:szCs w:val="24"/>
              </w:rPr>
              <w:t>āna sagatavošanas</w:t>
            </w:r>
            <w:r w:rsidR="00787334" w:rsidRPr="00787334">
              <w:rPr>
                <w:rFonts w:ascii="Times New Roman" w:hAnsi="Times New Roman"/>
                <w:sz w:val="24"/>
                <w:szCs w:val="24"/>
              </w:rPr>
              <w:t xml:space="preserve">,  sociālas rehabilitācijas pakalpojuma saņemšanas laikā bērns var kļūt pilngadīgs un tādējādi veidojas risks, ka pakalpojums netiks sniegts atbilstošai mērķa grupai un tādējādi pastāv gan izdevumu </w:t>
            </w:r>
            <w:proofErr w:type="spellStart"/>
            <w:r w:rsidR="00787334" w:rsidRPr="00787334">
              <w:rPr>
                <w:rFonts w:ascii="Times New Roman" w:hAnsi="Times New Roman"/>
                <w:sz w:val="24"/>
                <w:szCs w:val="24"/>
              </w:rPr>
              <w:t>neattiecināmības</w:t>
            </w:r>
            <w:proofErr w:type="spellEnd"/>
            <w:r w:rsidR="00787334" w:rsidRPr="00787334">
              <w:rPr>
                <w:rFonts w:ascii="Times New Roman" w:hAnsi="Times New Roman"/>
                <w:sz w:val="24"/>
                <w:szCs w:val="24"/>
              </w:rPr>
              <w:t xml:space="preserve"> risks, gan veidojas situā</w:t>
            </w:r>
            <w:r w:rsidR="005D4353">
              <w:rPr>
                <w:rFonts w:ascii="Times New Roman" w:hAnsi="Times New Roman"/>
                <w:sz w:val="24"/>
                <w:szCs w:val="24"/>
              </w:rPr>
              <w:t xml:space="preserve">cijas, ka bērns vai viņa likumiskie pārstāvji </w:t>
            </w:r>
            <w:r w:rsidR="00787334" w:rsidRPr="00787334">
              <w:rPr>
                <w:rFonts w:ascii="Times New Roman" w:hAnsi="Times New Roman"/>
                <w:sz w:val="24"/>
                <w:szCs w:val="24"/>
              </w:rPr>
              <w:t>nesaņem individuālā izvērtējuma atbalsta plānā norādīto</w:t>
            </w:r>
            <w:r w:rsidR="005D4353">
              <w:rPr>
                <w:rFonts w:ascii="Times New Roman" w:hAnsi="Times New Roman"/>
                <w:sz w:val="24"/>
                <w:szCs w:val="24"/>
              </w:rPr>
              <w:t>s</w:t>
            </w:r>
            <w:r w:rsidR="00787334" w:rsidRPr="00787334">
              <w:rPr>
                <w:rFonts w:ascii="Times New Roman" w:hAnsi="Times New Roman"/>
                <w:sz w:val="24"/>
                <w:szCs w:val="24"/>
              </w:rPr>
              <w:t xml:space="preserve"> un nepieciešamo</w:t>
            </w:r>
            <w:r w:rsidR="005D4353">
              <w:rPr>
                <w:rFonts w:ascii="Times New Roman" w:hAnsi="Times New Roman"/>
                <w:sz w:val="24"/>
                <w:szCs w:val="24"/>
              </w:rPr>
              <w:t>s</w:t>
            </w:r>
            <w:r w:rsidR="00787334" w:rsidRPr="00787334">
              <w:rPr>
                <w:rFonts w:ascii="Times New Roman" w:hAnsi="Times New Roman"/>
                <w:sz w:val="24"/>
                <w:szCs w:val="24"/>
              </w:rPr>
              <w:t xml:space="preserve"> sociālās rehabilitācijas pakalpojumu</w:t>
            </w:r>
            <w:r w:rsidR="005D4353">
              <w:rPr>
                <w:rFonts w:ascii="Times New Roman" w:hAnsi="Times New Roman"/>
                <w:sz w:val="24"/>
                <w:szCs w:val="24"/>
              </w:rPr>
              <w:t>s</w:t>
            </w:r>
            <w:r w:rsidR="00787334" w:rsidRPr="00787334">
              <w:rPr>
                <w:rFonts w:ascii="Times New Roman" w:hAnsi="Times New Roman"/>
                <w:sz w:val="24"/>
                <w:szCs w:val="24"/>
              </w:rPr>
              <w:t xml:space="preserve">. </w:t>
            </w:r>
            <w:r w:rsidR="005D4353">
              <w:rPr>
                <w:rFonts w:ascii="Times New Roman" w:hAnsi="Times New Roman"/>
                <w:sz w:val="24"/>
                <w:szCs w:val="24"/>
              </w:rPr>
              <w:t xml:space="preserve">Līdz ar to MK </w:t>
            </w:r>
            <w:r w:rsidR="005D4353" w:rsidRPr="00843C83">
              <w:rPr>
                <w:rFonts w:ascii="Times New Roman" w:hAnsi="Times New Roman"/>
                <w:sz w:val="24"/>
                <w:szCs w:val="24"/>
              </w:rPr>
              <w:lastRenderedPageBreak/>
              <w:t>noteikumu projekts paredz, ka</w:t>
            </w:r>
            <w:r w:rsidR="00787334" w:rsidRPr="00843C83">
              <w:rPr>
                <w:rFonts w:ascii="Times New Roman" w:hAnsi="Times New Roman"/>
                <w:sz w:val="24"/>
                <w:szCs w:val="24"/>
              </w:rPr>
              <w:t xml:space="preserve"> </w:t>
            </w:r>
            <w:r w:rsidR="00A9313E" w:rsidRPr="00843C83">
              <w:rPr>
                <w:rFonts w:ascii="Times New Roman" w:hAnsi="Times New Roman"/>
                <w:sz w:val="24"/>
                <w:szCs w:val="24"/>
              </w:rPr>
              <w:t>gan bērnam, gan likumiskajam pārstāvim</w:t>
            </w:r>
            <w:r w:rsidR="00787334" w:rsidRPr="00843C83">
              <w:rPr>
                <w:rFonts w:ascii="Times New Roman" w:hAnsi="Times New Roman"/>
                <w:sz w:val="24"/>
                <w:szCs w:val="24"/>
              </w:rPr>
              <w:t xml:space="preserve"> ir tiesības </w:t>
            </w:r>
            <w:r w:rsidR="00765359" w:rsidRPr="00843C83">
              <w:rPr>
                <w:rFonts w:ascii="Times New Roman" w:hAnsi="Times New Roman"/>
                <w:sz w:val="24"/>
                <w:szCs w:val="24"/>
              </w:rPr>
              <w:t>izmantot bērna atbalsta plān</w:t>
            </w:r>
            <w:r w:rsidR="00B717B8" w:rsidRPr="00843C83">
              <w:rPr>
                <w:rFonts w:ascii="Times New Roman" w:hAnsi="Times New Roman"/>
                <w:sz w:val="24"/>
                <w:szCs w:val="24"/>
              </w:rPr>
              <w:t>ā ietverto</w:t>
            </w:r>
            <w:r w:rsidR="00765359" w:rsidRPr="00843C83">
              <w:rPr>
                <w:rFonts w:ascii="Times New Roman" w:hAnsi="Times New Roman"/>
                <w:sz w:val="24"/>
                <w:szCs w:val="24"/>
              </w:rPr>
              <w:t xml:space="preserve"> </w:t>
            </w:r>
            <w:r w:rsidR="00787334" w:rsidRPr="00843C83">
              <w:rPr>
                <w:rFonts w:ascii="Times New Roman" w:hAnsi="Times New Roman"/>
                <w:sz w:val="24"/>
                <w:szCs w:val="24"/>
              </w:rPr>
              <w:t xml:space="preserve">attiecīgo sociālās rehabilitācijas </w:t>
            </w:r>
            <w:r w:rsidR="00A9313E" w:rsidRPr="00843C83">
              <w:rPr>
                <w:rFonts w:ascii="Times New Roman" w:hAnsi="Times New Roman"/>
                <w:sz w:val="24"/>
                <w:szCs w:val="24"/>
              </w:rPr>
              <w:t>pakalpojumu vēl 12 mēnešu periodā pēc bērna pilngadības sasniegšanas</w:t>
            </w:r>
            <w:r w:rsidR="00787334" w:rsidRPr="00843C83">
              <w:rPr>
                <w:rFonts w:ascii="Times New Roman" w:hAnsi="Times New Roman"/>
                <w:sz w:val="24"/>
                <w:szCs w:val="24"/>
              </w:rPr>
              <w:t>.</w:t>
            </w:r>
            <w:r w:rsidR="00787334" w:rsidRPr="00A35F1D">
              <w:rPr>
                <w:rFonts w:ascii="Times New Roman" w:hAnsi="Times New Roman"/>
                <w:b/>
                <w:sz w:val="24"/>
                <w:szCs w:val="24"/>
              </w:rPr>
              <w:t xml:space="preserve"> </w:t>
            </w:r>
            <w:r w:rsidR="00DA414C">
              <w:rPr>
                <w:rFonts w:ascii="Times New Roman" w:hAnsi="Times New Roman"/>
                <w:sz w:val="24"/>
                <w:szCs w:val="24"/>
              </w:rPr>
              <w:t xml:space="preserve">Sniegtie sociālās rehabilitācijas pakalpojumi tiks uzskaitīti kā bērnam ar funkcionāliem traucējumiem sniegtais atbalsts un veidos pasākuma  uzraudzības rādītāju vērtību. </w:t>
            </w:r>
            <w:r w:rsidR="00787334" w:rsidRPr="00787334">
              <w:rPr>
                <w:rFonts w:ascii="Times New Roman" w:hAnsi="Times New Roman"/>
                <w:sz w:val="24"/>
                <w:szCs w:val="24"/>
              </w:rPr>
              <w:t>Šāds r</w:t>
            </w:r>
            <w:r w:rsidR="00A9313E">
              <w:rPr>
                <w:rFonts w:ascii="Times New Roman" w:hAnsi="Times New Roman"/>
                <w:sz w:val="24"/>
                <w:szCs w:val="24"/>
              </w:rPr>
              <w:t>isinājums mudinātu bērnu likumiskos pārstāvjus</w:t>
            </w:r>
            <w:r w:rsidR="00787334" w:rsidRPr="00787334">
              <w:rPr>
                <w:rFonts w:ascii="Times New Roman" w:hAnsi="Times New Roman"/>
                <w:sz w:val="24"/>
                <w:szCs w:val="24"/>
              </w:rPr>
              <w:t xml:space="preserve"> pieteikties </w:t>
            </w:r>
            <w:r w:rsidR="00A9313E">
              <w:rPr>
                <w:rFonts w:ascii="Times New Roman" w:hAnsi="Times New Roman"/>
                <w:sz w:val="24"/>
                <w:szCs w:val="24"/>
              </w:rPr>
              <w:t>dalībai 9.2.2.1.</w:t>
            </w:r>
            <w:r w:rsidR="0082414C">
              <w:rPr>
                <w:rFonts w:ascii="Times New Roman" w:hAnsi="Times New Roman"/>
                <w:sz w:val="24"/>
                <w:szCs w:val="24"/>
              </w:rPr>
              <w:t> </w:t>
            </w:r>
            <w:r w:rsidR="00A9313E">
              <w:rPr>
                <w:rFonts w:ascii="Times New Roman" w:hAnsi="Times New Roman"/>
                <w:sz w:val="24"/>
                <w:szCs w:val="24"/>
              </w:rPr>
              <w:t>pasākumā un nediskriminētu 16 un 17 gadīgu bērnu likumiskos pārstāvjus</w:t>
            </w:r>
            <w:r w:rsidR="00787334" w:rsidRPr="00787334">
              <w:rPr>
                <w:rFonts w:ascii="Times New Roman" w:hAnsi="Times New Roman"/>
                <w:sz w:val="24"/>
                <w:szCs w:val="24"/>
              </w:rPr>
              <w:t>, jo varētu veidoties situācijas, kad uz izvērtējuma un atbalsta plāna sagatavošanu pieteiksies tikai b</w:t>
            </w:r>
            <w:r w:rsidR="00A9313E">
              <w:rPr>
                <w:rFonts w:ascii="Times New Roman" w:hAnsi="Times New Roman"/>
                <w:sz w:val="24"/>
                <w:szCs w:val="24"/>
              </w:rPr>
              <w:t>ērnu līdz 15 gadu vecumam likumiskie pārstāvji</w:t>
            </w:r>
            <w:r w:rsidR="00787334" w:rsidRPr="00787334">
              <w:rPr>
                <w:rFonts w:ascii="Times New Roman" w:hAnsi="Times New Roman"/>
                <w:sz w:val="24"/>
                <w:szCs w:val="24"/>
              </w:rPr>
              <w:t xml:space="preserve">. Papildu tam tiktu nodrošināta gan </w:t>
            </w:r>
            <w:r w:rsidR="00A9313E">
              <w:rPr>
                <w:rFonts w:ascii="Times New Roman" w:hAnsi="Times New Roman"/>
                <w:sz w:val="24"/>
                <w:szCs w:val="24"/>
              </w:rPr>
              <w:t>9.2.2.1.</w:t>
            </w:r>
            <w:r w:rsidR="0082414C">
              <w:rPr>
                <w:rFonts w:ascii="Times New Roman" w:hAnsi="Times New Roman"/>
                <w:sz w:val="24"/>
                <w:szCs w:val="24"/>
              </w:rPr>
              <w:t> </w:t>
            </w:r>
            <w:r w:rsidR="00A9313E">
              <w:rPr>
                <w:rFonts w:ascii="Times New Roman" w:hAnsi="Times New Roman"/>
                <w:sz w:val="24"/>
                <w:szCs w:val="24"/>
              </w:rPr>
              <w:t xml:space="preserve">pasākuma </w:t>
            </w:r>
            <w:r w:rsidR="00787334" w:rsidRPr="00787334">
              <w:rPr>
                <w:rFonts w:ascii="Times New Roman" w:hAnsi="Times New Roman"/>
                <w:sz w:val="24"/>
                <w:szCs w:val="24"/>
              </w:rPr>
              <w:t>radītāju sasniegšana,</w:t>
            </w:r>
            <w:r w:rsidR="00DA414C">
              <w:rPr>
                <w:rFonts w:ascii="Times New Roman" w:hAnsi="Times New Roman"/>
                <w:sz w:val="24"/>
                <w:szCs w:val="24"/>
              </w:rPr>
              <w:t xml:space="preserve"> </w:t>
            </w:r>
            <w:r w:rsidR="00787334" w:rsidRPr="00787334">
              <w:rPr>
                <w:rFonts w:ascii="Times New Roman" w:hAnsi="Times New Roman"/>
                <w:sz w:val="24"/>
                <w:szCs w:val="24"/>
              </w:rPr>
              <w:t>gan pakalpojumam paredzētā finansējuma apguve (piem. gadījumos, ja bērns, kuram ir uzsākts izvērtējums vai pakalpojumi, ir sasnie</w:t>
            </w:r>
            <w:r w:rsidR="00A9313E">
              <w:rPr>
                <w:rFonts w:ascii="Times New Roman" w:hAnsi="Times New Roman"/>
                <w:sz w:val="24"/>
                <w:szCs w:val="24"/>
              </w:rPr>
              <w:t>dzis 18 gadus, automātiski izkrīt</w:t>
            </w:r>
            <w:r w:rsidR="00787334" w:rsidRPr="00787334">
              <w:rPr>
                <w:rFonts w:ascii="Times New Roman" w:hAnsi="Times New Roman"/>
                <w:sz w:val="24"/>
                <w:szCs w:val="24"/>
              </w:rPr>
              <w:t xml:space="preserve"> no </w:t>
            </w:r>
            <w:r w:rsidR="00A9313E">
              <w:rPr>
                <w:rFonts w:ascii="Times New Roman" w:hAnsi="Times New Roman"/>
                <w:sz w:val="24"/>
                <w:szCs w:val="24"/>
              </w:rPr>
              <w:t>9.2.2.1.</w:t>
            </w:r>
            <w:r w:rsidR="0082414C">
              <w:rPr>
                <w:rFonts w:ascii="Times New Roman" w:hAnsi="Times New Roman"/>
                <w:sz w:val="24"/>
                <w:szCs w:val="24"/>
              </w:rPr>
              <w:t> </w:t>
            </w:r>
            <w:r w:rsidR="00A9313E">
              <w:rPr>
                <w:rFonts w:ascii="Times New Roman" w:hAnsi="Times New Roman"/>
                <w:sz w:val="24"/>
                <w:szCs w:val="24"/>
              </w:rPr>
              <w:t xml:space="preserve">pasākuma </w:t>
            </w:r>
            <w:r w:rsidR="00787334" w:rsidRPr="00787334">
              <w:rPr>
                <w:rFonts w:ascii="Times New Roman" w:hAnsi="Times New Roman"/>
                <w:sz w:val="24"/>
                <w:szCs w:val="24"/>
              </w:rPr>
              <w:t xml:space="preserve">mērķa grupas, bet finansējums </w:t>
            </w:r>
            <w:r w:rsidR="00A9313E">
              <w:rPr>
                <w:rFonts w:ascii="Times New Roman" w:hAnsi="Times New Roman"/>
                <w:sz w:val="24"/>
                <w:szCs w:val="24"/>
              </w:rPr>
              <w:t xml:space="preserve">izvērtējuma veikšanā </w:t>
            </w:r>
            <w:r w:rsidR="00787334" w:rsidRPr="00787334">
              <w:rPr>
                <w:rFonts w:ascii="Times New Roman" w:hAnsi="Times New Roman"/>
                <w:sz w:val="24"/>
                <w:szCs w:val="24"/>
              </w:rPr>
              <w:t xml:space="preserve">jau ir ieguldīts).  </w:t>
            </w:r>
          </w:p>
          <w:p w14:paraId="7CDF8126" w14:textId="460CB1C6" w:rsidR="00596520" w:rsidRDefault="00596520" w:rsidP="00BC48E8">
            <w:pPr>
              <w:pStyle w:val="ListParagraph"/>
              <w:spacing w:after="0" w:line="240" w:lineRule="auto"/>
              <w:ind w:left="140" w:right="141"/>
              <w:jc w:val="both"/>
              <w:rPr>
                <w:rFonts w:ascii="Times New Roman" w:hAnsi="Times New Roman"/>
                <w:b/>
                <w:sz w:val="24"/>
                <w:szCs w:val="24"/>
              </w:rPr>
            </w:pPr>
            <w:r>
              <w:rPr>
                <w:rFonts w:ascii="Times New Roman" w:hAnsi="Times New Roman"/>
                <w:b/>
                <w:sz w:val="24"/>
                <w:szCs w:val="24"/>
              </w:rPr>
              <w:t xml:space="preserve">8. </w:t>
            </w:r>
            <w:proofErr w:type="spellStart"/>
            <w:r>
              <w:rPr>
                <w:rFonts w:ascii="Times New Roman" w:hAnsi="Times New Roman"/>
                <w:b/>
                <w:sz w:val="24"/>
                <w:szCs w:val="24"/>
              </w:rPr>
              <w:t>Deinstitucionalizācijas</w:t>
            </w:r>
            <w:proofErr w:type="spellEnd"/>
            <w:r>
              <w:rPr>
                <w:rFonts w:ascii="Times New Roman" w:hAnsi="Times New Roman"/>
                <w:b/>
                <w:sz w:val="24"/>
                <w:szCs w:val="24"/>
              </w:rPr>
              <w:t xml:space="preserve"> plāna satura papildinājumi.</w:t>
            </w:r>
          </w:p>
          <w:p w14:paraId="700CE02E" w14:textId="116A6BD6" w:rsidR="00596520" w:rsidRDefault="00A9313E" w:rsidP="00112CC1">
            <w:pPr>
              <w:pStyle w:val="ListParagraph"/>
              <w:spacing w:after="0" w:line="240" w:lineRule="auto"/>
              <w:ind w:left="140" w:right="141"/>
              <w:jc w:val="both"/>
              <w:rPr>
                <w:rFonts w:ascii="Times New Roman" w:hAnsi="Times New Roman"/>
                <w:sz w:val="24"/>
                <w:szCs w:val="24"/>
              </w:rPr>
            </w:pPr>
            <w:r w:rsidRPr="00112CC1">
              <w:rPr>
                <w:rFonts w:ascii="Times New Roman" w:hAnsi="Times New Roman"/>
                <w:sz w:val="24"/>
                <w:szCs w:val="24"/>
              </w:rPr>
              <w:t xml:space="preserve">Atbilstoši </w:t>
            </w:r>
            <w:r w:rsidRPr="00112CC1">
              <w:t xml:space="preserve"> </w:t>
            </w:r>
            <w:r w:rsidRPr="00112CC1">
              <w:rPr>
                <w:rFonts w:ascii="Times New Roman" w:hAnsi="Times New Roman"/>
                <w:sz w:val="24"/>
                <w:szCs w:val="24"/>
              </w:rPr>
              <w:t>Ministru   kabineta   ko</w:t>
            </w:r>
            <w:r w:rsidR="00112CC1">
              <w:rPr>
                <w:rFonts w:ascii="Times New Roman" w:hAnsi="Times New Roman"/>
                <w:sz w:val="24"/>
                <w:szCs w:val="24"/>
              </w:rPr>
              <w:t>mitejas   2016.</w:t>
            </w:r>
            <w:r w:rsidR="00DF7DAD">
              <w:rPr>
                <w:rFonts w:ascii="Times New Roman" w:hAnsi="Times New Roman"/>
                <w:sz w:val="24"/>
                <w:szCs w:val="24"/>
              </w:rPr>
              <w:t> </w:t>
            </w:r>
            <w:r w:rsidR="00112CC1">
              <w:rPr>
                <w:rFonts w:ascii="Times New Roman" w:hAnsi="Times New Roman"/>
                <w:sz w:val="24"/>
                <w:szCs w:val="24"/>
              </w:rPr>
              <w:t xml:space="preserve">gada </w:t>
            </w:r>
            <w:r w:rsidR="00696F5D">
              <w:rPr>
                <w:rFonts w:ascii="Times New Roman" w:hAnsi="Times New Roman"/>
                <w:sz w:val="24"/>
                <w:szCs w:val="24"/>
              </w:rPr>
              <w:t>3</w:t>
            </w:r>
            <w:r w:rsidR="00112CC1" w:rsidRPr="00112CC1">
              <w:rPr>
                <w:rFonts w:ascii="Times New Roman" w:hAnsi="Times New Roman"/>
                <w:sz w:val="24"/>
                <w:szCs w:val="24"/>
              </w:rPr>
              <w:t>.</w:t>
            </w:r>
            <w:r w:rsidR="00DF7DAD">
              <w:rPr>
                <w:rFonts w:ascii="Times New Roman" w:hAnsi="Times New Roman"/>
                <w:sz w:val="24"/>
                <w:szCs w:val="24"/>
              </w:rPr>
              <w:t> </w:t>
            </w:r>
            <w:r w:rsidR="00112CC1" w:rsidRPr="00112CC1">
              <w:rPr>
                <w:rFonts w:ascii="Times New Roman" w:hAnsi="Times New Roman"/>
                <w:sz w:val="24"/>
                <w:szCs w:val="24"/>
              </w:rPr>
              <w:t xml:space="preserve">oktobra  sēdē </w:t>
            </w:r>
            <w:r w:rsidR="00112CC1">
              <w:rPr>
                <w:rFonts w:ascii="Times New Roman" w:hAnsi="Times New Roman"/>
                <w:sz w:val="24"/>
                <w:szCs w:val="24"/>
              </w:rPr>
              <w:t>apstiprinātajam</w:t>
            </w:r>
            <w:r w:rsidR="0082414C">
              <w:rPr>
                <w:rFonts w:ascii="Times New Roman" w:hAnsi="Times New Roman"/>
                <w:sz w:val="24"/>
                <w:szCs w:val="24"/>
              </w:rPr>
              <w:t xml:space="preserve">   "</w:t>
            </w:r>
            <w:r w:rsidRPr="00112CC1">
              <w:rPr>
                <w:rFonts w:ascii="Times New Roman" w:hAnsi="Times New Roman"/>
                <w:sz w:val="24"/>
                <w:szCs w:val="24"/>
              </w:rPr>
              <w:t>Ministru   kabineta   un   Latvijas  Pašvaldību  savienības</w:t>
            </w:r>
            <w:r w:rsidR="00112CC1" w:rsidRPr="00112CC1">
              <w:rPr>
                <w:rFonts w:ascii="Times New Roman" w:hAnsi="Times New Roman"/>
                <w:sz w:val="24"/>
                <w:szCs w:val="24"/>
              </w:rPr>
              <w:t xml:space="preserve"> </w:t>
            </w:r>
            <w:r w:rsidRPr="00112CC1">
              <w:rPr>
                <w:rFonts w:ascii="Times New Roman" w:hAnsi="Times New Roman"/>
                <w:sz w:val="24"/>
                <w:szCs w:val="24"/>
              </w:rPr>
              <w:t>vienošanās   un   domstarpību   protokola</w:t>
            </w:r>
            <w:r w:rsidR="0082414C">
              <w:rPr>
                <w:rFonts w:ascii="Times New Roman" w:hAnsi="Times New Roman"/>
                <w:sz w:val="24"/>
                <w:szCs w:val="24"/>
              </w:rPr>
              <w:t>m"</w:t>
            </w:r>
            <w:r w:rsidR="00112CC1">
              <w:rPr>
                <w:rFonts w:ascii="Times New Roman" w:hAnsi="Times New Roman"/>
                <w:sz w:val="24"/>
                <w:szCs w:val="24"/>
              </w:rPr>
              <w:t xml:space="preserve"> ir panākta vienošanās ar Latvijas Pašvaldību savienību, ka 9.2.2.1.</w:t>
            </w:r>
            <w:r w:rsidR="0082414C">
              <w:rPr>
                <w:rFonts w:ascii="Times New Roman" w:hAnsi="Times New Roman"/>
                <w:sz w:val="24"/>
                <w:szCs w:val="24"/>
              </w:rPr>
              <w:t> </w:t>
            </w:r>
            <w:r w:rsidR="00112CC1">
              <w:rPr>
                <w:rFonts w:ascii="Times New Roman" w:hAnsi="Times New Roman"/>
                <w:sz w:val="24"/>
                <w:szCs w:val="24"/>
              </w:rPr>
              <w:t>pasākuma ietvaros izstrādājamajos plān</w:t>
            </w:r>
            <w:r w:rsidR="001657BB">
              <w:rPr>
                <w:rFonts w:ascii="Times New Roman" w:hAnsi="Times New Roman"/>
                <w:sz w:val="24"/>
                <w:szCs w:val="24"/>
              </w:rPr>
              <w:t xml:space="preserve">ošanas reģionu </w:t>
            </w:r>
            <w:proofErr w:type="spellStart"/>
            <w:r w:rsidR="001657BB">
              <w:rPr>
                <w:rFonts w:ascii="Times New Roman" w:hAnsi="Times New Roman"/>
                <w:sz w:val="24"/>
                <w:szCs w:val="24"/>
              </w:rPr>
              <w:t>deinstitucionaliz</w:t>
            </w:r>
            <w:r w:rsidR="00112CC1">
              <w:rPr>
                <w:rFonts w:ascii="Times New Roman" w:hAnsi="Times New Roman"/>
                <w:sz w:val="24"/>
                <w:szCs w:val="24"/>
              </w:rPr>
              <w:t>ācijas</w:t>
            </w:r>
            <w:proofErr w:type="spellEnd"/>
            <w:r w:rsidR="00112CC1">
              <w:rPr>
                <w:rFonts w:ascii="Times New Roman" w:hAnsi="Times New Roman"/>
                <w:sz w:val="24"/>
                <w:szCs w:val="24"/>
              </w:rPr>
              <w:t xml:space="preserve"> plānos tiks iekļauts:</w:t>
            </w:r>
          </w:p>
          <w:p w14:paraId="2E49C4D5" w14:textId="72408734" w:rsidR="00112CC1" w:rsidRDefault="00112CC1" w:rsidP="00112CC1">
            <w:pPr>
              <w:pStyle w:val="ListParagraph"/>
              <w:numPr>
                <w:ilvl w:val="0"/>
                <w:numId w:val="35"/>
              </w:numPr>
              <w:spacing w:after="0" w:line="240" w:lineRule="auto"/>
              <w:ind w:right="141"/>
              <w:jc w:val="both"/>
              <w:rPr>
                <w:rFonts w:ascii="Times New Roman" w:hAnsi="Times New Roman"/>
                <w:sz w:val="24"/>
                <w:szCs w:val="24"/>
              </w:rPr>
            </w:pPr>
            <w:r>
              <w:rPr>
                <w:rFonts w:ascii="Times New Roman" w:hAnsi="Times New Roman"/>
                <w:sz w:val="24"/>
                <w:szCs w:val="24"/>
              </w:rPr>
              <w:t>pašvaldību</w:t>
            </w:r>
            <w:r w:rsidRPr="00112CC1">
              <w:rPr>
                <w:rFonts w:ascii="Times New Roman" w:hAnsi="Times New Roman"/>
                <w:sz w:val="24"/>
                <w:szCs w:val="24"/>
              </w:rPr>
              <w:t xml:space="preserve"> sabiedrībā balstītu sociālo pakalpojumu infr</w:t>
            </w:r>
            <w:r>
              <w:rPr>
                <w:rFonts w:ascii="Times New Roman" w:hAnsi="Times New Roman"/>
                <w:sz w:val="24"/>
                <w:szCs w:val="24"/>
              </w:rPr>
              <w:t>astruktūras attīstības plānojums</w:t>
            </w:r>
            <w:r w:rsidRPr="00112CC1">
              <w:rPr>
                <w:rFonts w:ascii="Times New Roman" w:hAnsi="Times New Roman"/>
                <w:sz w:val="24"/>
                <w:szCs w:val="24"/>
              </w:rPr>
              <w:t>, paredzot izmaksu ziņā visefektīvāko un pašvaldību vajadzībām atbilstošāko infrastruktūras</w:t>
            </w:r>
            <w:r w:rsidR="00DF7DAD">
              <w:rPr>
                <w:rFonts w:ascii="Times New Roman" w:hAnsi="Times New Roman"/>
                <w:sz w:val="24"/>
                <w:szCs w:val="24"/>
              </w:rPr>
              <w:t xml:space="preserve"> attīstības risinājumu 9.3.1.1. </w:t>
            </w:r>
            <w:r w:rsidRPr="00112CC1">
              <w:rPr>
                <w:rFonts w:ascii="Times New Roman" w:hAnsi="Times New Roman"/>
                <w:sz w:val="24"/>
                <w:szCs w:val="24"/>
              </w:rPr>
              <w:t>pasākuma ietvaros</w:t>
            </w:r>
            <w:r>
              <w:rPr>
                <w:rFonts w:ascii="Times New Roman" w:hAnsi="Times New Roman"/>
                <w:sz w:val="24"/>
                <w:szCs w:val="24"/>
              </w:rPr>
              <w:t>;</w:t>
            </w:r>
          </w:p>
          <w:p w14:paraId="416DA151" w14:textId="51964473" w:rsidR="00112CC1" w:rsidRDefault="00112CC1" w:rsidP="00112CC1">
            <w:pPr>
              <w:pStyle w:val="ListParagraph"/>
              <w:numPr>
                <w:ilvl w:val="0"/>
                <w:numId w:val="35"/>
              </w:numPr>
              <w:spacing w:after="0" w:line="240" w:lineRule="auto"/>
              <w:ind w:right="141"/>
              <w:jc w:val="both"/>
              <w:rPr>
                <w:rFonts w:ascii="Times New Roman" w:hAnsi="Times New Roman"/>
                <w:sz w:val="24"/>
                <w:szCs w:val="24"/>
              </w:rPr>
            </w:pPr>
            <w:r w:rsidRPr="00112CC1">
              <w:rPr>
                <w:rFonts w:ascii="Times New Roman" w:hAnsi="Times New Roman"/>
                <w:sz w:val="24"/>
                <w:szCs w:val="24"/>
              </w:rPr>
              <w:t>tikai a</w:t>
            </w:r>
            <w:r>
              <w:rPr>
                <w:rFonts w:ascii="Times New Roman" w:hAnsi="Times New Roman"/>
                <w:sz w:val="24"/>
                <w:szCs w:val="24"/>
              </w:rPr>
              <w:t>r attiecīgo pašvaldību saskaņots</w:t>
            </w:r>
            <w:r w:rsidRPr="00112CC1">
              <w:rPr>
                <w:rFonts w:ascii="Times New Roman" w:hAnsi="Times New Roman"/>
                <w:sz w:val="24"/>
                <w:szCs w:val="24"/>
              </w:rPr>
              <w:t xml:space="preserve"> infra</w:t>
            </w:r>
            <w:r>
              <w:rPr>
                <w:rFonts w:ascii="Times New Roman" w:hAnsi="Times New Roman"/>
                <w:sz w:val="24"/>
                <w:szCs w:val="24"/>
              </w:rPr>
              <w:t>struktūras attīstības risinājums</w:t>
            </w:r>
            <w:r w:rsidRPr="00112CC1">
              <w:rPr>
                <w:rFonts w:ascii="Times New Roman" w:hAnsi="Times New Roman"/>
                <w:sz w:val="24"/>
                <w:szCs w:val="24"/>
              </w:rPr>
              <w:t>, t</w:t>
            </w:r>
            <w:r>
              <w:rPr>
                <w:rFonts w:ascii="Times New Roman" w:hAnsi="Times New Roman"/>
                <w:sz w:val="24"/>
                <w:szCs w:val="24"/>
              </w:rPr>
              <w:t>ā īstenošanai reāli nepieciešamais finansējums</w:t>
            </w:r>
            <w:r w:rsidRPr="00112CC1">
              <w:rPr>
                <w:rFonts w:ascii="Times New Roman" w:hAnsi="Times New Roman"/>
                <w:sz w:val="24"/>
                <w:szCs w:val="24"/>
              </w:rPr>
              <w:t xml:space="preserve"> dalījumā pa finansējuma avotiem, tai skaitā 9.3.</w:t>
            </w:r>
            <w:r w:rsidR="00DF7DAD">
              <w:rPr>
                <w:rFonts w:ascii="Times New Roman" w:hAnsi="Times New Roman"/>
                <w:sz w:val="24"/>
                <w:szCs w:val="24"/>
              </w:rPr>
              <w:t>1.1. </w:t>
            </w:r>
            <w:r>
              <w:rPr>
                <w:rFonts w:ascii="Times New Roman" w:hAnsi="Times New Roman"/>
                <w:sz w:val="24"/>
                <w:szCs w:val="24"/>
              </w:rPr>
              <w:t>pasākuma finansējuma apmērs</w:t>
            </w:r>
            <w:r w:rsidRPr="00112CC1">
              <w:rPr>
                <w:rFonts w:ascii="Times New Roman" w:hAnsi="Times New Roman"/>
                <w:sz w:val="24"/>
                <w:szCs w:val="24"/>
              </w:rPr>
              <w:t>, kā arī sasniedzamo uzraudzības rādītāju vērtības katrai pašvaldībai</w:t>
            </w:r>
            <w:r>
              <w:rPr>
                <w:rFonts w:ascii="Times New Roman" w:hAnsi="Times New Roman"/>
                <w:sz w:val="24"/>
                <w:szCs w:val="24"/>
              </w:rPr>
              <w:t>.</w:t>
            </w:r>
          </w:p>
          <w:p w14:paraId="25CF6EFF" w14:textId="3594C4EF" w:rsidR="00112CC1" w:rsidRPr="00112CC1" w:rsidRDefault="00112CC1" w:rsidP="00112CC1">
            <w:pPr>
              <w:spacing w:after="0" w:line="240" w:lineRule="auto"/>
              <w:ind w:left="140" w:right="141"/>
              <w:jc w:val="both"/>
              <w:rPr>
                <w:rFonts w:ascii="Times New Roman" w:hAnsi="Times New Roman"/>
                <w:sz w:val="24"/>
                <w:szCs w:val="24"/>
              </w:rPr>
            </w:pPr>
            <w:r>
              <w:rPr>
                <w:rFonts w:ascii="Times New Roman" w:hAnsi="Times New Roman"/>
                <w:sz w:val="24"/>
                <w:szCs w:val="24"/>
              </w:rPr>
              <w:t>MK noteikumu projekts paredz attiecīgus papildinājumus MK noteikumos Nr.</w:t>
            </w:r>
            <w:r w:rsidR="00DF7DAD">
              <w:rPr>
                <w:rFonts w:ascii="Times New Roman" w:hAnsi="Times New Roman"/>
                <w:sz w:val="24"/>
                <w:szCs w:val="24"/>
              </w:rPr>
              <w:t> </w:t>
            </w:r>
            <w:r>
              <w:rPr>
                <w:rFonts w:ascii="Times New Roman" w:hAnsi="Times New Roman"/>
                <w:sz w:val="24"/>
                <w:szCs w:val="24"/>
              </w:rPr>
              <w:t xml:space="preserve">313. Papildus tam, MK noteikumu projekts paredz, ka </w:t>
            </w:r>
            <w:r w:rsidR="00B90857">
              <w:rPr>
                <w:rFonts w:ascii="Times New Roman" w:hAnsi="Times New Roman"/>
                <w:sz w:val="24"/>
                <w:szCs w:val="24"/>
              </w:rPr>
              <w:t>plān</w:t>
            </w:r>
            <w:r w:rsidR="001657BB">
              <w:rPr>
                <w:rFonts w:ascii="Times New Roman" w:hAnsi="Times New Roman"/>
                <w:sz w:val="24"/>
                <w:szCs w:val="24"/>
              </w:rPr>
              <w:t xml:space="preserve">ošanas reģionu </w:t>
            </w:r>
            <w:proofErr w:type="spellStart"/>
            <w:r w:rsidR="001657BB">
              <w:rPr>
                <w:rFonts w:ascii="Times New Roman" w:hAnsi="Times New Roman"/>
                <w:sz w:val="24"/>
                <w:szCs w:val="24"/>
              </w:rPr>
              <w:t>deinstitucionalizācijas</w:t>
            </w:r>
            <w:proofErr w:type="spellEnd"/>
            <w:r w:rsidR="001657BB">
              <w:rPr>
                <w:rFonts w:ascii="Times New Roman" w:hAnsi="Times New Roman"/>
                <w:sz w:val="24"/>
                <w:szCs w:val="24"/>
              </w:rPr>
              <w:t xml:space="preserve"> plāno</w:t>
            </w:r>
            <w:r w:rsidR="00B90857">
              <w:rPr>
                <w:rFonts w:ascii="Times New Roman" w:hAnsi="Times New Roman"/>
                <w:sz w:val="24"/>
                <w:szCs w:val="24"/>
              </w:rPr>
              <w:t xml:space="preserve">s tiks iekļauts arī </w:t>
            </w:r>
            <w:r w:rsidR="00B90857" w:rsidRPr="00B90857">
              <w:rPr>
                <w:rFonts w:ascii="Times New Roman" w:hAnsi="Times New Roman"/>
                <w:sz w:val="24"/>
                <w:szCs w:val="24"/>
              </w:rPr>
              <w:t xml:space="preserve">9.3.1.1. pasākuma finansējuma </w:t>
            </w:r>
            <w:r w:rsidR="00B90857">
              <w:rPr>
                <w:rFonts w:ascii="Times New Roman" w:hAnsi="Times New Roman"/>
                <w:sz w:val="24"/>
                <w:szCs w:val="24"/>
              </w:rPr>
              <w:t xml:space="preserve">sadalījums </w:t>
            </w:r>
            <w:r w:rsidR="00B90857" w:rsidRPr="00B90857">
              <w:rPr>
                <w:rFonts w:ascii="Times New Roman" w:hAnsi="Times New Roman"/>
                <w:sz w:val="24"/>
                <w:szCs w:val="24"/>
              </w:rPr>
              <w:t xml:space="preserve"> pa plānošanas reģioniem</w:t>
            </w:r>
            <w:r w:rsidR="00B90857">
              <w:rPr>
                <w:rFonts w:ascii="Times New Roman" w:hAnsi="Times New Roman"/>
                <w:sz w:val="24"/>
                <w:szCs w:val="24"/>
              </w:rPr>
              <w:t>,</w:t>
            </w:r>
            <w:r w:rsidR="00B90857" w:rsidRPr="00B90857">
              <w:rPr>
                <w:rFonts w:ascii="Times New Roman" w:hAnsi="Times New Roman"/>
                <w:sz w:val="24"/>
                <w:szCs w:val="24"/>
              </w:rPr>
              <w:t xml:space="preserve"> kuru nosaka, izmantojot Rīcības plānā </w:t>
            </w:r>
            <w:proofErr w:type="spellStart"/>
            <w:r w:rsidR="00B90857" w:rsidRPr="00B90857">
              <w:rPr>
                <w:rFonts w:ascii="Times New Roman" w:hAnsi="Times New Roman"/>
                <w:sz w:val="24"/>
                <w:szCs w:val="24"/>
              </w:rPr>
              <w:t>deinstitu</w:t>
            </w:r>
            <w:r w:rsidR="00B90857">
              <w:rPr>
                <w:rFonts w:ascii="Times New Roman" w:hAnsi="Times New Roman"/>
                <w:sz w:val="24"/>
                <w:szCs w:val="24"/>
              </w:rPr>
              <w:t>cionalizācijas</w:t>
            </w:r>
            <w:proofErr w:type="spellEnd"/>
            <w:r w:rsidR="00B90857">
              <w:rPr>
                <w:rFonts w:ascii="Times New Roman" w:hAnsi="Times New Roman"/>
                <w:sz w:val="24"/>
                <w:szCs w:val="24"/>
              </w:rPr>
              <w:t xml:space="preserve"> īstenošanai (</w:t>
            </w:r>
            <w:r w:rsidR="00B90857" w:rsidRPr="00B90857">
              <w:rPr>
                <w:rFonts w:ascii="Times New Roman" w:hAnsi="Times New Roman"/>
                <w:sz w:val="24"/>
                <w:szCs w:val="24"/>
              </w:rPr>
              <w:t>publicēts Labklājības ministrijas tīmekļa vietnē</w:t>
            </w:r>
            <w:r w:rsidR="00B90857">
              <w:rPr>
                <w:rFonts w:ascii="Times New Roman" w:hAnsi="Times New Roman"/>
                <w:sz w:val="24"/>
                <w:szCs w:val="24"/>
              </w:rPr>
              <w:t>)</w:t>
            </w:r>
            <w:r w:rsidR="00B90857" w:rsidRPr="00B90857">
              <w:rPr>
                <w:rFonts w:ascii="Times New Roman" w:hAnsi="Times New Roman"/>
                <w:sz w:val="24"/>
                <w:szCs w:val="24"/>
              </w:rPr>
              <w:t xml:space="preserve"> noteiktās vidējās indikatīvās izmaksas uz vienu mērķa grupas personu</w:t>
            </w:r>
            <w:r w:rsidR="00B90857">
              <w:rPr>
                <w:rFonts w:ascii="Times New Roman" w:hAnsi="Times New Roman"/>
                <w:sz w:val="24"/>
                <w:szCs w:val="24"/>
              </w:rPr>
              <w:t>.</w:t>
            </w:r>
          </w:p>
          <w:p w14:paraId="47ED21BE" w14:textId="578FC45D" w:rsidR="00596520" w:rsidRDefault="00596520" w:rsidP="00BC48E8">
            <w:pPr>
              <w:pStyle w:val="ListParagraph"/>
              <w:spacing w:after="0" w:line="240" w:lineRule="auto"/>
              <w:ind w:left="140" w:right="141"/>
              <w:jc w:val="both"/>
              <w:rPr>
                <w:rFonts w:ascii="Times New Roman" w:hAnsi="Times New Roman"/>
                <w:b/>
                <w:sz w:val="24"/>
                <w:szCs w:val="24"/>
              </w:rPr>
            </w:pPr>
            <w:r>
              <w:rPr>
                <w:rFonts w:ascii="Times New Roman" w:hAnsi="Times New Roman"/>
                <w:b/>
                <w:sz w:val="24"/>
                <w:szCs w:val="24"/>
              </w:rPr>
              <w:t>9. Reorganizācijas plānu izstrādes nosacījumu precizēšana.</w:t>
            </w:r>
          </w:p>
          <w:p w14:paraId="416D0F88" w14:textId="04919A24" w:rsidR="00596520" w:rsidRPr="00DF7DAD" w:rsidRDefault="00B40094" w:rsidP="00DF7DAD">
            <w:pPr>
              <w:pStyle w:val="ListParagraph"/>
              <w:spacing w:after="0" w:line="240" w:lineRule="auto"/>
              <w:ind w:left="140" w:right="141"/>
              <w:jc w:val="both"/>
              <w:rPr>
                <w:rFonts w:ascii="Times New Roman" w:hAnsi="Times New Roman"/>
                <w:sz w:val="24"/>
                <w:szCs w:val="24"/>
              </w:rPr>
            </w:pPr>
            <w:r w:rsidRPr="00B40094">
              <w:rPr>
                <w:rFonts w:ascii="Times New Roman" w:hAnsi="Times New Roman"/>
                <w:sz w:val="24"/>
                <w:szCs w:val="24"/>
              </w:rPr>
              <w:t>Šobrīd MK noteikumi Nr.</w:t>
            </w:r>
            <w:r w:rsidR="00DF7DAD">
              <w:rPr>
                <w:rFonts w:ascii="Times New Roman" w:hAnsi="Times New Roman"/>
                <w:sz w:val="24"/>
                <w:szCs w:val="24"/>
              </w:rPr>
              <w:t> </w:t>
            </w:r>
            <w:r w:rsidRPr="00B40094">
              <w:rPr>
                <w:rFonts w:ascii="Times New Roman" w:hAnsi="Times New Roman"/>
                <w:sz w:val="24"/>
                <w:szCs w:val="24"/>
              </w:rPr>
              <w:t xml:space="preserve">313 nosaka, ka </w:t>
            </w:r>
            <w:r>
              <w:rPr>
                <w:rFonts w:ascii="Times New Roman" w:hAnsi="Times New Roman"/>
                <w:sz w:val="24"/>
                <w:szCs w:val="24"/>
              </w:rPr>
              <w:t xml:space="preserve">slēgšanai atbalstīto VSAC filiāļu un bērnu aprūpes iestāžu </w:t>
            </w:r>
            <w:r w:rsidRPr="00B40094">
              <w:rPr>
                <w:rFonts w:ascii="Times New Roman" w:hAnsi="Times New Roman"/>
                <w:sz w:val="24"/>
                <w:szCs w:val="24"/>
              </w:rPr>
              <w:t xml:space="preserve">reorganizācijas plāni ir izstrādājami kā atsevišķi plāni vai arī integrējami plānošanas </w:t>
            </w:r>
            <w:r w:rsidRPr="00B40094">
              <w:rPr>
                <w:rFonts w:ascii="Times New Roman" w:hAnsi="Times New Roman"/>
                <w:sz w:val="24"/>
                <w:szCs w:val="24"/>
              </w:rPr>
              <w:lastRenderedPageBreak/>
              <w:t xml:space="preserve">reģionu </w:t>
            </w:r>
            <w:proofErr w:type="spellStart"/>
            <w:r w:rsidRPr="00B40094">
              <w:rPr>
                <w:rFonts w:ascii="Times New Roman" w:hAnsi="Times New Roman"/>
                <w:sz w:val="24"/>
                <w:szCs w:val="24"/>
              </w:rPr>
              <w:t>deinstitucionalizācijas</w:t>
            </w:r>
            <w:proofErr w:type="spellEnd"/>
            <w:r w:rsidRPr="00B40094">
              <w:rPr>
                <w:rFonts w:ascii="Times New Roman" w:hAnsi="Times New Roman"/>
                <w:sz w:val="24"/>
                <w:szCs w:val="24"/>
              </w:rPr>
              <w:t xml:space="preserve"> plānos kā viena no plānošanas reģionu </w:t>
            </w:r>
            <w:proofErr w:type="spellStart"/>
            <w:r w:rsidRPr="00B40094">
              <w:rPr>
                <w:rFonts w:ascii="Times New Roman" w:hAnsi="Times New Roman"/>
                <w:sz w:val="24"/>
                <w:szCs w:val="24"/>
              </w:rPr>
              <w:t>deinstitucionalizācijas</w:t>
            </w:r>
            <w:proofErr w:type="spellEnd"/>
            <w:r w:rsidRPr="00B40094">
              <w:rPr>
                <w:rFonts w:ascii="Times New Roman" w:hAnsi="Times New Roman"/>
                <w:sz w:val="24"/>
                <w:szCs w:val="24"/>
              </w:rPr>
              <w:t xml:space="preserve"> plāna sadaļām</w:t>
            </w:r>
            <w:r>
              <w:rPr>
                <w:rFonts w:ascii="Times New Roman" w:hAnsi="Times New Roman"/>
                <w:sz w:val="24"/>
                <w:szCs w:val="24"/>
              </w:rPr>
              <w:t xml:space="preserve">. </w:t>
            </w:r>
            <w:r w:rsidR="00F65FE3">
              <w:rPr>
                <w:rFonts w:ascii="Times New Roman" w:hAnsi="Times New Roman"/>
                <w:sz w:val="24"/>
                <w:szCs w:val="24"/>
              </w:rPr>
              <w:t xml:space="preserve">Ņemot vērā, ka reorganizācijas plāni saturēs būtisku informāciju par reorganizējamo bērnu aprūpes iestāžu ģimeniskai videi pietuvinātu pakalpojumu attīstību un slēdzamo VSAC filiāļu </w:t>
            </w:r>
            <w:r w:rsidR="003E011B">
              <w:rPr>
                <w:rFonts w:ascii="Times New Roman" w:hAnsi="Times New Roman"/>
                <w:sz w:val="24"/>
                <w:szCs w:val="24"/>
              </w:rPr>
              <w:t>infrastruktūras un personālresursu tālāku izmantošanu, reorganizācijas plāni būtu izskatāmi un apstiprināmi 9.2.2.1.</w:t>
            </w:r>
            <w:r w:rsidR="00DF7DAD">
              <w:rPr>
                <w:rFonts w:ascii="Times New Roman" w:hAnsi="Times New Roman"/>
                <w:sz w:val="24"/>
                <w:szCs w:val="24"/>
              </w:rPr>
              <w:t> </w:t>
            </w:r>
            <w:r w:rsidR="003E011B">
              <w:rPr>
                <w:rFonts w:ascii="Times New Roman" w:hAnsi="Times New Roman"/>
                <w:sz w:val="24"/>
                <w:szCs w:val="24"/>
              </w:rPr>
              <w:t>pasākuma uzraudzības padomē (Sociālo pakalpojumu attīstības padome). Lai mazinātu administratīvo slogu un neradītu situācijas, kad 9.2.2.1.</w:t>
            </w:r>
            <w:r w:rsidR="00DF7DAD">
              <w:rPr>
                <w:rFonts w:ascii="Times New Roman" w:hAnsi="Times New Roman"/>
                <w:sz w:val="24"/>
                <w:szCs w:val="24"/>
              </w:rPr>
              <w:t> </w:t>
            </w:r>
            <w:r w:rsidR="003E011B">
              <w:rPr>
                <w:rFonts w:ascii="Times New Roman" w:hAnsi="Times New Roman"/>
                <w:sz w:val="24"/>
                <w:szCs w:val="24"/>
              </w:rPr>
              <w:t xml:space="preserve">pasākuma uzraudzības padome būtu sasaucama pēc katra reorganizācijas plāna izstrādes (kopā tiks izstrādāti 36 reorganizācijas plāni), Ar MK noteikumu projektu paredzēts noteikt, ka reorganizācijas plāni </w:t>
            </w:r>
            <w:r w:rsidR="003E011B">
              <w:t xml:space="preserve"> </w:t>
            </w:r>
            <w:r w:rsidR="003E011B" w:rsidRPr="003E011B">
              <w:rPr>
                <w:rFonts w:ascii="Times New Roman" w:hAnsi="Times New Roman"/>
                <w:sz w:val="24"/>
                <w:szCs w:val="24"/>
              </w:rPr>
              <w:t xml:space="preserve">ir integrējami plānošanas reģionu </w:t>
            </w:r>
            <w:proofErr w:type="spellStart"/>
            <w:r w:rsidR="003E011B" w:rsidRPr="003E011B">
              <w:rPr>
                <w:rFonts w:ascii="Times New Roman" w:hAnsi="Times New Roman"/>
                <w:sz w:val="24"/>
                <w:szCs w:val="24"/>
              </w:rPr>
              <w:t>deinstitucionalizācijas</w:t>
            </w:r>
            <w:proofErr w:type="spellEnd"/>
            <w:r w:rsidR="003E011B" w:rsidRPr="003E011B">
              <w:rPr>
                <w:rFonts w:ascii="Times New Roman" w:hAnsi="Times New Roman"/>
                <w:sz w:val="24"/>
                <w:szCs w:val="24"/>
              </w:rPr>
              <w:t xml:space="preserve"> plānos</w:t>
            </w:r>
            <w:r w:rsidR="003E011B">
              <w:rPr>
                <w:rFonts w:ascii="Times New Roman" w:hAnsi="Times New Roman"/>
                <w:sz w:val="24"/>
                <w:szCs w:val="24"/>
              </w:rPr>
              <w:t xml:space="preserve"> to izstrādes vai to</w:t>
            </w:r>
            <w:r w:rsidR="003E011B">
              <w:t xml:space="preserve"> </w:t>
            </w:r>
            <w:r w:rsidR="003E011B" w:rsidRPr="003E011B">
              <w:rPr>
                <w:rFonts w:ascii="Times New Roman" w:hAnsi="Times New Roman"/>
                <w:sz w:val="24"/>
                <w:szCs w:val="24"/>
              </w:rPr>
              <w:t>ieviešanas progresa izvērtēšanas laikā</w:t>
            </w:r>
            <w:r w:rsidR="003E011B">
              <w:rPr>
                <w:rFonts w:ascii="Times New Roman" w:hAnsi="Times New Roman"/>
                <w:sz w:val="24"/>
                <w:szCs w:val="24"/>
              </w:rPr>
              <w:t xml:space="preserve">. Tādējādi tiks nodrošināts, ka visi reorganizācijas plāni, kas tiks izstrādāti līdz </w:t>
            </w:r>
            <w:proofErr w:type="spellStart"/>
            <w:r w:rsidR="003E011B">
              <w:rPr>
                <w:rFonts w:ascii="Times New Roman" w:hAnsi="Times New Roman"/>
                <w:sz w:val="24"/>
                <w:szCs w:val="24"/>
              </w:rPr>
              <w:t>deinstitucionalizācijas</w:t>
            </w:r>
            <w:proofErr w:type="spellEnd"/>
            <w:r w:rsidR="003E011B">
              <w:rPr>
                <w:rFonts w:ascii="Times New Roman" w:hAnsi="Times New Roman"/>
                <w:sz w:val="24"/>
                <w:szCs w:val="24"/>
              </w:rPr>
              <w:t xml:space="preserve"> plānu izskatīšanai 9.2.2.1.</w:t>
            </w:r>
            <w:r w:rsidR="00DF7DAD">
              <w:rPr>
                <w:rFonts w:ascii="Times New Roman" w:hAnsi="Times New Roman"/>
                <w:sz w:val="24"/>
                <w:szCs w:val="24"/>
              </w:rPr>
              <w:t> </w:t>
            </w:r>
            <w:r w:rsidR="003E011B">
              <w:rPr>
                <w:rFonts w:ascii="Times New Roman" w:hAnsi="Times New Roman"/>
                <w:sz w:val="24"/>
                <w:szCs w:val="24"/>
              </w:rPr>
              <w:t xml:space="preserve">pasākuma uzraudzības padomē, tiks sākotnēji integrēti </w:t>
            </w:r>
            <w:proofErr w:type="spellStart"/>
            <w:r w:rsidR="003E011B">
              <w:rPr>
                <w:rFonts w:ascii="Times New Roman" w:hAnsi="Times New Roman"/>
                <w:sz w:val="24"/>
                <w:szCs w:val="24"/>
              </w:rPr>
              <w:t>deinstitucionalizācijas</w:t>
            </w:r>
            <w:proofErr w:type="spellEnd"/>
            <w:r w:rsidR="003E011B">
              <w:rPr>
                <w:rFonts w:ascii="Times New Roman" w:hAnsi="Times New Roman"/>
                <w:sz w:val="24"/>
                <w:szCs w:val="24"/>
              </w:rPr>
              <w:t xml:space="preserve"> plānos, savukārt tie reorganizācijas plāni, kas tiks izstrādāti pēc </w:t>
            </w:r>
            <w:proofErr w:type="spellStart"/>
            <w:r w:rsidR="003E011B">
              <w:rPr>
                <w:rFonts w:ascii="Times New Roman" w:hAnsi="Times New Roman"/>
                <w:sz w:val="24"/>
                <w:szCs w:val="24"/>
              </w:rPr>
              <w:t>deinstitucionalziācijas</w:t>
            </w:r>
            <w:proofErr w:type="spellEnd"/>
            <w:r w:rsidR="003E011B">
              <w:rPr>
                <w:rFonts w:ascii="Times New Roman" w:hAnsi="Times New Roman"/>
                <w:sz w:val="24"/>
                <w:szCs w:val="24"/>
              </w:rPr>
              <w:t xml:space="preserve"> plānu saskaņošanas 9.2.2.1.</w:t>
            </w:r>
            <w:r w:rsidR="00DF7DAD">
              <w:rPr>
                <w:rFonts w:ascii="Times New Roman" w:hAnsi="Times New Roman"/>
                <w:sz w:val="24"/>
                <w:szCs w:val="24"/>
              </w:rPr>
              <w:t> </w:t>
            </w:r>
            <w:r w:rsidR="003E011B">
              <w:rPr>
                <w:rFonts w:ascii="Times New Roman" w:hAnsi="Times New Roman"/>
                <w:sz w:val="24"/>
                <w:szCs w:val="24"/>
              </w:rPr>
              <w:t>pasākuma uzraudzības padomē</w:t>
            </w:r>
            <w:r w:rsidR="00A61BF9">
              <w:rPr>
                <w:rFonts w:ascii="Times New Roman" w:hAnsi="Times New Roman"/>
                <w:sz w:val="24"/>
                <w:szCs w:val="24"/>
              </w:rPr>
              <w:t xml:space="preserve"> (piemēram, 2018.</w:t>
            </w:r>
            <w:r w:rsidR="00DF7DAD">
              <w:rPr>
                <w:rFonts w:ascii="Times New Roman" w:hAnsi="Times New Roman"/>
                <w:sz w:val="24"/>
                <w:szCs w:val="24"/>
              </w:rPr>
              <w:t> </w:t>
            </w:r>
            <w:r w:rsidR="00A61BF9">
              <w:rPr>
                <w:rFonts w:ascii="Times New Roman" w:hAnsi="Times New Roman"/>
                <w:sz w:val="24"/>
                <w:szCs w:val="24"/>
              </w:rPr>
              <w:t>gadā nosauktās trešās reorganizējamās VSAC filiāles reorganizācijas plāns),</w:t>
            </w:r>
            <w:r w:rsidR="00DF7DAD">
              <w:rPr>
                <w:rFonts w:ascii="Times New Roman" w:hAnsi="Times New Roman"/>
                <w:sz w:val="24"/>
                <w:szCs w:val="24"/>
              </w:rPr>
              <w:t xml:space="preserve"> tiks integrēti </w:t>
            </w:r>
            <w:proofErr w:type="spellStart"/>
            <w:r w:rsidR="00DF7DAD">
              <w:rPr>
                <w:rFonts w:ascii="Times New Roman" w:hAnsi="Times New Roman"/>
                <w:sz w:val="24"/>
                <w:szCs w:val="24"/>
              </w:rPr>
              <w:t>deinstitucionaliz</w:t>
            </w:r>
            <w:r w:rsidR="00A61BF9">
              <w:rPr>
                <w:rFonts w:ascii="Times New Roman" w:hAnsi="Times New Roman"/>
                <w:sz w:val="24"/>
                <w:szCs w:val="24"/>
              </w:rPr>
              <w:t>ācijas</w:t>
            </w:r>
            <w:proofErr w:type="spellEnd"/>
            <w:r w:rsidR="00A61BF9">
              <w:rPr>
                <w:rFonts w:ascii="Times New Roman" w:hAnsi="Times New Roman"/>
                <w:sz w:val="24"/>
                <w:szCs w:val="24"/>
              </w:rPr>
              <w:t xml:space="preserve"> plānos to </w:t>
            </w:r>
            <w:r w:rsidR="00A61BF9">
              <w:t xml:space="preserve"> </w:t>
            </w:r>
            <w:r w:rsidR="00A61BF9" w:rsidRPr="00A61BF9">
              <w:rPr>
                <w:rFonts w:ascii="Times New Roman" w:hAnsi="Times New Roman"/>
                <w:sz w:val="24"/>
                <w:szCs w:val="24"/>
              </w:rPr>
              <w:t>ieviešanas progresa izvērtēšanas laikā</w:t>
            </w:r>
            <w:r w:rsidR="00A61BF9">
              <w:rPr>
                <w:rFonts w:ascii="Times New Roman" w:hAnsi="Times New Roman"/>
                <w:sz w:val="24"/>
                <w:szCs w:val="24"/>
              </w:rPr>
              <w:t>, kas 9.2.2.1.</w:t>
            </w:r>
            <w:r w:rsidR="00DF7DAD">
              <w:rPr>
                <w:rFonts w:ascii="Times New Roman" w:hAnsi="Times New Roman"/>
                <w:sz w:val="24"/>
                <w:szCs w:val="24"/>
              </w:rPr>
              <w:t> </w:t>
            </w:r>
            <w:r w:rsidR="00A61BF9">
              <w:rPr>
                <w:rFonts w:ascii="Times New Roman" w:hAnsi="Times New Roman"/>
                <w:sz w:val="24"/>
                <w:szCs w:val="24"/>
              </w:rPr>
              <w:t>pasākuma ie</w:t>
            </w:r>
            <w:r w:rsidR="00DF7DAD">
              <w:rPr>
                <w:rFonts w:ascii="Times New Roman" w:hAnsi="Times New Roman"/>
                <w:sz w:val="24"/>
                <w:szCs w:val="24"/>
              </w:rPr>
              <w:t>tvaros tiks veikts divas reizes –</w:t>
            </w:r>
            <w:r w:rsidR="00A61BF9" w:rsidRPr="00DF7DAD">
              <w:rPr>
                <w:rFonts w:ascii="Times New Roman" w:hAnsi="Times New Roman"/>
                <w:sz w:val="24"/>
                <w:szCs w:val="24"/>
              </w:rPr>
              <w:t xml:space="preserve"> </w:t>
            </w:r>
            <w:r w:rsidR="00A61BF9">
              <w:t xml:space="preserve"> </w:t>
            </w:r>
            <w:r w:rsidR="00A61BF9" w:rsidRPr="00DF7DAD">
              <w:rPr>
                <w:rFonts w:ascii="Times New Roman" w:hAnsi="Times New Roman"/>
                <w:sz w:val="24"/>
                <w:szCs w:val="24"/>
              </w:rPr>
              <w:t>līdz 2019. gada 1. aprīlim un līdz 2021.gada 1.aprīlim.</w:t>
            </w:r>
          </w:p>
          <w:p w14:paraId="04C6FACB" w14:textId="1D249980" w:rsidR="00B9227F" w:rsidRPr="00166C94" w:rsidRDefault="00596520" w:rsidP="00B9227F">
            <w:pPr>
              <w:spacing w:after="0" w:line="240" w:lineRule="auto"/>
              <w:ind w:left="144" w:right="141"/>
              <w:jc w:val="both"/>
              <w:rPr>
                <w:rFonts w:ascii="Times New Roman" w:hAnsi="Times New Roman"/>
                <w:b/>
                <w:sz w:val="24"/>
                <w:szCs w:val="24"/>
              </w:rPr>
            </w:pPr>
            <w:r>
              <w:rPr>
                <w:rFonts w:ascii="Times New Roman" w:hAnsi="Times New Roman"/>
                <w:b/>
                <w:sz w:val="24"/>
                <w:szCs w:val="24"/>
              </w:rPr>
              <w:t>10</w:t>
            </w:r>
            <w:r w:rsidR="00B9227F" w:rsidRPr="00166C94">
              <w:rPr>
                <w:rFonts w:ascii="Times New Roman" w:hAnsi="Times New Roman"/>
                <w:b/>
                <w:sz w:val="24"/>
                <w:szCs w:val="24"/>
              </w:rPr>
              <w:t>. Citi tehniski un redakcionāli</w:t>
            </w:r>
            <w:r w:rsidR="006F6F8A" w:rsidRPr="00166C94">
              <w:rPr>
                <w:rFonts w:ascii="Times New Roman" w:hAnsi="Times New Roman"/>
                <w:b/>
                <w:sz w:val="24"/>
                <w:szCs w:val="24"/>
              </w:rPr>
              <w:t xml:space="preserve"> precizējumi</w:t>
            </w:r>
            <w:r w:rsidR="00907B74" w:rsidRPr="00166C94">
              <w:rPr>
                <w:rFonts w:ascii="Times New Roman" w:hAnsi="Times New Roman"/>
                <w:b/>
                <w:sz w:val="24"/>
                <w:szCs w:val="24"/>
              </w:rPr>
              <w:t>.</w:t>
            </w:r>
          </w:p>
          <w:p w14:paraId="00972A87" w14:textId="439D77EB" w:rsidR="00A61BF9" w:rsidRDefault="00B9227F" w:rsidP="009F6AA7">
            <w:pPr>
              <w:spacing w:after="0" w:line="240" w:lineRule="auto"/>
              <w:ind w:left="144" w:right="141"/>
              <w:jc w:val="both"/>
              <w:rPr>
                <w:rFonts w:ascii="Times New Roman" w:hAnsi="Times New Roman"/>
                <w:sz w:val="24"/>
                <w:szCs w:val="24"/>
              </w:rPr>
            </w:pPr>
            <w:r w:rsidRPr="003D74CC">
              <w:rPr>
                <w:rFonts w:ascii="Times New Roman" w:hAnsi="Times New Roman"/>
                <w:sz w:val="24"/>
                <w:szCs w:val="24"/>
              </w:rPr>
              <w:t>Lai nodrošinātu tiesiskā regulējuma normu nepārprotamu un skaidru izpratni, MK noteikumos Nr</w:t>
            </w:r>
            <w:r w:rsidR="00A61BF9">
              <w:rPr>
                <w:rFonts w:ascii="Times New Roman" w:hAnsi="Times New Roman"/>
                <w:sz w:val="24"/>
                <w:szCs w:val="24"/>
              </w:rPr>
              <w:t>.</w:t>
            </w:r>
            <w:r w:rsidR="00DF7DAD">
              <w:rPr>
                <w:rFonts w:ascii="Times New Roman" w:hAnsi="Times New Roman"/>
                <w:sz w:val="24"/>
                <w:szCs w:val="24"/>
              </w:rPr>
              <w:t> </w:t>
            </w:r>
            <w:r w:rsidR="00A61BF9">
              <w:rPr>
                <w:rFonts w:ascii="Times New Roman" w:hAnsi="Times New Roman"/>
                <w:sz w:val="24"/>
                <w:szCs w:val="24"/>
              </w:rPr>
              <w:t>313 nepieciešams veikt šādus</w:t>
            </w:r>
            <w:r w:rsidR="006D021D" w:rsidRPr="003D74CC">
              <w:rPr>
                <w:rFonts w:ascii="Times New Roman" w:hAnsi="Times New Roman"/>
                <w:sz w:val="24"/>
                <w:szCs w:val="24"/>
              </w:rPr>
              <w:t xml:space="preserve"> precizējumu</w:t>
            </w:r>
            <w:r w:rsidR="00A61BF9">
              <w:rPr>
                <w:rFonts w:ascii="Times New Roman" w:hAnsi="Times New Roman"/>
                <w:sz w:val="24"/>
                <w:szCs w:val="24"/>
              </w:rPr>
              <w:t>s:</w:t>
            </w:r>
          </w:p>
          <w:p w14:paraId="30F54ADC" w14:textId="2E0B2BE7" w:rsidR="00A61BF9" w:rsidRDefault="00A61BF9" w:rsidP="00A61BF9">
            <w:pPr>
              <w:pStyle w:val="ListParagraph"/>
              <w:numPr>
                <w:ilvl w:val="0"/>
                <w:numId w:val="36"/>
              </w:numPr>
              <w:spacing w:after="0" w:line="240" w:lineRule="auto"/>
              <w:ind w:right="141"/>
              <w:jc w:val="both"/>
              <w:rPr>
                <w:rFonts w:ascii="Times New Roman" w:hAnsi="Times New Roman"/>
                <w:sz w:val="24"/>
                <w:szCs w:val="24"/>
              </w:rPr>
            </w:pPr>
            <w:r>
              <w:rPr>
                <w:rFonts w:ascii="Times New Roman" w:hAnsi="Times New Roman"/>
                <w:sz w:val="24"/>
                <w:szCs w:val="24"/>
              </w:rPr>
              <w:t xml:space="preserve"> aizstāt visā MK </w:t>
            </w:r>
            <w:r w:rsidR="0082414C">
              <w:rPr>
                <w:rFonts w:ascii="Times New Roman" w:hAnsi="Times New Roman"/>
                <w:sz w:val="24"/>
                <w:szCs w:val="24"/>
              </w:rPr>
              <w:t>noteikumu Nr.</w:t>
            </w:r>
            <w:r w:rsidR="00593762">
              <w:rPr>
                <w:rFonts w:ascii="Times New Roman" w:hAnsi="Times New Roman"/>
                <w:sz w:val="24"/>
                <w:szCs w:val="24"/>
              </w:rPr>
              <w:t> </w:t>
            </w:r>
            <w:r w:rsidR="0082414C">
              <w:rPr>
                <w:rFonts w:ascii="Times New Roman" w:hAnsi="Times New Roman"/>
                <w:sz w:val="24"/>
                <w:szCs w:val="24"/>
              </w:rPr>
              <w:t>313 tekstā vārdus "sabiedrībā balstīti pakalpojumi" ar vārdiem "</w:t>
            </w:r>
            <w:r>
              <w:rPr>
                <w:rFonts w:ascii="Times New Roman" w:hAnsi="Times New Roman"/>
                <w:sz w:val="24"/>
                <w:szCs w:val="24"/>
              </w:rPr>
              <w:t>sabiedrīb</w:t>
            </w:r>
            <w:r w:rsidR="0082414C">
              <w:rPr>
                <w:rFonts w:ascii="Times New Roman" w:hAnsi="Times New Roman"/>
                <w:sz w:val="24"/>
                <w:szCs w:val="24"/>
              </w:rPr>
              <w:t>ā balstīti sociālie pakalpojumi"</w:t>
            </w:r>
            <w:r>
              <w:rPr>
                <w:rFonts w:ascii="Times New Roman" w:hAnsi="Times New Roman"/>
                <w:sz w:val="24"/>
                <w:szCs w:val="24"/>
              </w:rPr>
              <w:t>, jo sabiedrībā balstīti pakalpojumi ir daudz plašāks jēdziens un ietver arī veselības un citu jomu pakalpojumus;</w:t>
            </w:r>
          </w:p>
          <w:p w14:paraId="243D37BA" w14:textId="7B95176F" w:rsidR="00A61BF9" w:rsidRDefault="0064141F" w:rsidP="00A61BF9">
            <w:pPr>
              <w:pStyle w:val="ListParagraph"/>
              <w:numPr>
                <w:ilvl w:val="0"/>
                <w:numId w:val="36"/>
              </w:numPr>
              <w:spacing w:after="0" w:line="240" w:lineRule="auto"/>
              <w:ind w:right="141"/>
              <w:jc w:val="both"/>
              <w:rPr>
                <w:rFonts w:ascii="Times New Roman" w:hAnsi="Times New Roman"/>
                <w:sz w:val="24"/>
                <w:szCs w:val="24"/>
              </w:rPr>
            </w:pPr>
            <w:r>
              <w:rPr>
                <w:rFonts w:ascii="Times New Roman" w:hAnsi="Times New Roman"/>
                <w:sz w:val="24"/>
                <w:szCs w:val="24"/>
              </w:rPr>
              <w:t>aizstāt</w:t>
            </w:r>
            <w:r w:rsidR="0082414C">
              <w:rPr>
                <w:rFonts w:ascii="Times New Roman" w:hAnsi="Times New Roman"/>
                <w:sz w:val="24"/>
                <w:szCs w:val="24"/>
              </w:rPr>
              <w:t xml:space="preserve"> noteikumos atšķirīgi lietotos "plāna"</w:t>
            </w:r>
            <w:r>
              <w:rPr>
                <w:rFonts w:ascii="Times New Roman" w:hAnsi="Times New Roman"/>
                <w:sz w:val="24"/>
                <w:szCs w:val="24"/>
              </w:rPr>
              <w:t xml:space="preserve"> terminus, nosakot, ka tie ir plānošanas reģionu </w:t>
            </w:r>
            <w:proofErr w:type="spellStart"/>
            <w:r>
              <w:rPr>
                <w:rFonts w:ascii="Times New Roman" w:hAnsi="Times New Roman"/>
                <w:sz w:val="24"/>
                <w:szCs w:val="24"/>
              </w:rPr>
              <w:t>deinstitucionalizācijas</w:t>
            </w:r>
            <w:proofErr w:type="spellEnd"/>
            <w:r>
              <w:rPr>
                <w:rFonts w:ascii="Times New Roman" w:hAnsi="Times New Roman"/>
                <w:sz w:val="24"/>
                <w:szCs w:val="24"/>
              </w:rPr>
              <w:t xml:space="preserve"> plāni</w:t>
            </w:r>
          </w:p>
          <w:p w14:paraId="298D5B7E" w14:textId="1903CB3F" w:rsidR="000C08A5" w:rsidRDefault="00812113" w:rsidP="00A61BF9">
            <w:pPr>
              <w:pStyle w:val="ListParagraph"/>
              <w:numPr>
                <w:ilvl w:val="0"/>
                <w:numId w:val="36"/>
              </w:numPr>
              <w:spacing w:after="0" w:line="240" w:lineRule="auto"/>
              <w:ind w:right="141"/>
              <w:jc w:val="both"/>
              <w:rPr>
                <w:rFonts w:ascii="Times New Roman" w:hAnsi="Times New Roman"/>
                <w:sz w:val="24"/>
                <w:szCs w:val="24"/>
              </w:rPr>
            </w:pPr>
            <w:r w:rsidRPr="00A61BF9">
              <w:rPr>
                <w:rFonts w:ascii="Times New Roman" w:hAnsi="Times New Roman"/>
                <w:sz w:val="24"/>
                <w:szCs w:val="24"/>
              </w:rPr>
              <w:t xml:space="preserve">svītrot </w:t>
            </w:r>
            <w:r w:rsidR="006D021D" w:rsidRPr="00A61BF9">
              <w:rPr>
                <w:rFonts w:ascii="Times New Roman" w:hAnsi="Times New Roman"/>
                <w:sz w:val="24"/>
                <w:szCs w:val="24"/>
              </w:rPr>
              <w:t>4</w:t>
            </w:r>
            <w:r w:rsidRPr="00A61BF9">
              <w:rPr>
                <w:rFonts w:ascii="Times New Roman" w:hAnsi="Times New Roman"/>
                <w:sz w:val="24"/>
                <w:szCs w:val="24"/>
              </w:rPr>
              <w:t>1</w:t>
            </w:r>
            <w:r w:rsidR="006D021D" w:rsidRPr="00A61BF9">
              <w:rPr>
                <w:rFonts w:ascii="Times New Roman" w:hAnsi="Times New Roman"/>
                <w:sz w:val="24"/>
                <w:szCs w:val="24"/>
              </w:rPr>
              <w:t>. punkta ievaddaļ</w:t>
            </w:r>
            <w:r w:rsidRPr="00A61BF9">
              <w:rPr>
                <w:rFonts w:ascii="Times New Roman" w:hAnsi="Times New Roman"/>
                <w:sz w:val="24"/>
                <w:szCs w:val="24"/>
              </w:rPr>
              <w:t>ā</w:t>
            </w:r>
            <w:r w:rsidR="006D021D" w:rsidRPr="00A61BF9">
              <w:rPr>
                <w:rFonts w:ascii="Times New Roman" w:hAnsi="Times New Roman"/>
                <w:sz w:val="24"/>
                <w:szCs w:val="24"/>
              </w:rPr>
              <w:t xml:space="preserve"> </w:t>
            </w:r>
            <w:r w:rsidRPr="00A61BF9">
              <w:rPr>
                <w:rFonts w:ascii="Times New Roman" w:hAnsi="Times New Roman"/>
                <w:sz w:val="24"/>
                <w:szCs w:val="24"/>
              </w:rPr>
              <w:t>vārdus "papildus jau sniegtajiem sabiedrībā balstītaj</w:t>
            </w:r>
            <w:r w:rsidR="00DA07C5" w:rsidRPr="00A61BF9">
              <w:rPr>
                <w:rFonts w:ascii="Times New Roman" w:hAnsi="Times New Roman"/>
                <w:sz w:val="24"/>
                <w:szCs w:val="24"/>
              </w:rPr>
              <w:t xml:space="preserve">iem sociālajiem pakalpojumiem". </w:t>
            </w:r>
            <w:r w:rsidR="009F6AA7" w:rsidRPr="00A61BF9">
              <w:rPr>
                <w:rFonts w:ascii="Times New Roman" w:hAnsi="Times New Roman"/>
                <w:sz w:val="24"/>
                <w:szCs w:val="24"/>
              </w:rPr>
              <w:t>MK noteikumu projekts paredz, ka sabiedrībā balstītu sociālo pakalpojumu īstenošanu 9.2.2.1. pasākuma mērķa grupas personām – pilngadīgām personām ar garīga rakstura traucējumiem, nodrošina pašvaldības, kas var n</w:t>
            </w:r>
            <w:r w:rsidR="00593762">
              <w:rPr>
                <w:rFonts w:ascii="Times New Roman" w:hAnsi="Times New Roman"/>
                <w:sz w:val="24"/>
                <w:szCs w:val="24"/>
              </w:rPr>
              <w:t>odrošināt kādu MK noteikumu Nr. </w:t>
            </w:r>
            <w:r w:rsidR="009F6AA7" w:rsidRPr="00A61BF9">
              <w:rPr>
                <w:rFonts w:ascii="Times New Roman" w:hAnsi="Times New Roman"/>
                <w:sz w:val="24"/>
                <w:szCs w:val="24"/>
              </w:rPr>
              <w:t>313 41. punktā noteikto sabiedrībā balstīto sociālo pakalpojumu.</w:t>
            </w:r>
          </w:p>
          <w:p w14:paraId="2AFF07FA" w14:textId="34005127" w:rsidR="00A61BF9" w:rsidRDefault="0064141F" w:rsidP="0064141F">
            <w:pPr>
              <w:pStyle w:val="ListParagraph"/>
              <w:numPr>
                <w:ilvl w:val="0"/>
                <w:numId w:val="36"/>
              </w:numPr>
              <w:spacing w:after="0" w:line="240" w:lineRule="auto"/>
              <w:ind w:right="141"/>
              <w:jc w:val="both"/>
              <w:rPr>
                <w:rFonts w:ascii="Times New Roman" w:hAnsi="Times New Roman"/>
                <w:sz w:val="24"/>
                <w:szCs w:val="24"/>
              </w:rPr>
            </w:pPr>
            <w:r>
              <w:rPr>
                <w:rFonts w:ascii="Times New Roman" w:hAnsi="Times New Roman"/>
                <w:sz w:val="24"/>
                <w:szCs w:val="24"/>
              </w:rPr>
              <w:lastRenderedPageBreak/>
              <w:t>p</w:t>
            </w:r>
            <w:r w:rsidR="00A61BF9">
              <w:rPr>
                <w:rFonts w:ascii="Times New Roman" w:hAnsi="Times New Roman"/>
                <w:sz w:val="24"/>
                <w:szCs w:val="24"/>
              </w:rPr>
              <w:t xml:space="preserve">apildināt </w:t>
            </w:r>
            <w:r w:rsidR="00593762">
              <w:rPr>
                <w:rFonts w:ascii="Times New Roman" w:hAnsi="Times New Roman"/>
                <w:sz w:val="24"/>
                <w:szCs w:val="24"/>
              </w:rPr>
              <w:t>45.3.3. </w:t>
            </w:r>
            <w:r w:rsidRPr="0064141F">
              <w:rPr>
                <w:rFonts w:ascii="Times New Roman" w:hAnsi="Times New Roman"/>
                <w:sz w:val="24"/>
                <w:szCs w:val="24"/>
              </w:rPr>
              <w:t>apakšpunktu ar vārdiem "tai skaitā iekļaujot norādes par bērnam nozīmētajiem medi</w:t>
            </w:r>
            <w:r>
              <w:rPr>
                <w:rFonts w:ascii="Times New Roman" w:hAnsi="Times New Roman"/>
                <w:sz w:val="24"/>
                <w:szCs w:val="24"/>
              </w:rPr>
              <w:t>kamentiem un ordinētajām devām", jo š</w:t>
            </w:r>
            <w:r w:rsidRPr="0064141F">
              <w:rPr>
                <w:rFonts w:ascii="Times New Roman" w:hAnsi="Times New Roman"/>
                <w:sz w:val="24"/>
                <w:szCs w:val="24"/>
              </w:rPr>
              <w:t>obrīd 45.3.3.</w:t>
            </w:r>
            <w:r w:rsidR="00593762">
              <w:rPr>
                <w:rFonts w:ascii="Times New Roman" w:hAnsi="Times New Roman"/>
                <w:sz w:val="24"/>
                <w:szCs w:val="24"/>
              </w:rPr>
              <w:t> </w:t>
            </w:r>
            <w:r w:rsidRPr="0064141F">
              <w:rPr>
                <w:rFonts w:ascii="Times New Roman" w:hAnsi="Times New Roman"/>
                <w:sz w:val="24"/>
                <w:szCs w:val="24"/>
              </w:rPr>
              <w:t>apakšpunkts paredz, ka viens no dokumentiem, kas ir jāpievieno pie bērna likumisko pārstāvju vai audžuģimenes iesnieguma par nepieciešamību nodrošināt "atelpas brīža"</w:t>
            </w:r>
            <w:r>
              <w:rPr>
                <w:rFonts w:ascii="Times New Roman" w:hAnsi="Times New Roman"/>
                <w:sz w:val="24"/>
                <w:szCs w:val="24"/>
              </w:rPr>
              <w:t xml:space="preserve"> </w:t>
            </w:r>
            <w:r w:rsidRPr="0064141F">
              <w:rPr>
                <w:rFonts w:ascii="Times New Roman" w:hAnsi="Times New Roman"/>
                <w:sz w:val="24"/>
                <w:szCs w:val="24"/>
              </w:rPr>
              <w:t>pakalpojumu ir ģimenes (vispārējās prakses) ārsta izsniegta izraksta kopija no bērna medicīniskās ambulatorās kartes vai izraksts no ārstniecības iestādes "Izraksts no stacionārā pacienta/ambulatorā pacienta medicīniskās kartes" (veidlapa Nr. 027/u) par bērna veselības stāvokli (izrakst</w:t>
            </w:r>
            <w:r>
              <w:rPr>
                <w:rFonts w:ascii="Times New Roman" w:hAnsi="Times New Roman"/>
                <w:sz w:val="24"/>
                <w:szCs w:val="24"/>
              </w:rPr>
              <w:t>a derīguma termiņš seši mēneši)</w:t>
            </w:r>
            <w:r w:rsidRPr="0064141F">
              <w:rPr>
                <w:rFonts w:ascii="Times New Roman" w:hAnsi="Times New Roman"/>
                <w:sz w:val="24"/>
                <w:szCs w:val="24"/>
              </w:rPr>
              <w:t>. Minētie izraksti nesatu</w:t>
            </w:r>
            <w:r>
              <w:rPr>
                <w:rFonts w:ascii="Times New Roman" w:hAnsi="Times New Roman"/>
                <w:sz w:val="24"/>
                <w:szCs w:val="24"/>
              </w:rPr>
              <w:t>r informāciju par medikamentiem</w:t>
            </w:r>
            <w:r w:rsidRPr="0064141F">
              <w:rPr>
                <w:rFonts w:ascii="Times New Roman" w:hAnsi="Times New Roman"/>
                <w:sz w:val="24"/>
                <w:szCs w:val="24"/>
              </w:rPr>
              <w:t xml:space="preserve">/zālēm un nepieciešamajām devām, kas bērniem ar funkcionāliem traucējumiem, kuriem izsniegts Veselības un darbspēju ekspertīzes ārstu valsts komisijas atzinums par īpašas kopšanas nepieciešamību sakarā ar smagiem funkcionāliem traucējumiem, ir nepieciešami.  Ņemot vērā, ka "atelpas brīdis" ir pakalpojums, kas tiek sniegt ar mērķi nodrošināt bērniem uzraudzību, lai īslaicīgi atslogotu bērnu piederīgos no aprūpes pienākumu veikšanu, tad "atelpas brīža" pakalpojuma sniedzējiem (personālam) ir jābūt lietas kursā kādi medikamenti un kādās devās bērnam ir </w:t>
            </w:r>
            <w:r>
              <w:rPr>
                <w:rFonts w:ascii="Times New Roman" w:hAnsi="Times New Roman"/>
                <w:sz w:val="24"/>
                <w:szCs w:val="24"/>
              </w:rPr>
              <w:t>jālieto vecāku prombūtnes laikā;</w:t>
            </w:r>
          </w:p>
          <w:p w14:paraId="608FF1E5" w14:textId="672255AF" w:rsidR="00DA7F25" w:rsidRPr="00DA414C" w:rsidRDefault="0064141F" w:rsidP="00DA414C">
            <w:pPr>
              <w:pStyle w:val="ListParagraph"/>
              <w:numPr>
                <w:ilvl w:val="0"/>
                <w:numId w:val="36"/>
              </w:numPr>
              <w:spacing w:line="240" w:lineRule="auto"/>
              <w:ind w:right="138"/>
              <w:jc w:val="both"/>
              <w:rPr>
                <w:rFonts w:ascii="Times New Roman" w:hAnsi="Times New Roman"/>
                <w:sz w:val="24"/>
                <w:szCs w:val="24"/>
              </w:rPr>
            </w:pPr>
            <w:r>
              <w:rPr>
                <w:rFonts w:ascii="Times New Roman" w:hAnsi="Times New Roman"/>
                <w:sz w:val="24"/>
                <w:szCs w:val="24"/>
              </w:rPr>
              <w:t>p</w:t>
            </w:r>
            <w:r w:rsidR="00593762">
              <w:rPr>
                <w:rFonts w:ascii="Times New Roman" w:hAnsi="Times New Roman"/>
                <w:sz w:val="24"/>
                <w:szCs w:val="24"/>
              </w:rPr>
              <w:t>apildināt 49.2. </w:t>
            </w:r>
            <w:r w:rsidRPr="0064141F">
              <w:rPr>
                <w:rFonts w:ascii="Times New Roman" w:hAnsi="Times New Roman"/>
                <w:sz w:val="24"/>
                <w:szCs w:val="24"/>
              </w:rPr>
              <w:t>apakšpunktu aiz vārdiem "piesaistītie sociālo pakalpojumu sniedzēji" ar vārdiem "vai ārstniecības personas un ārstniecības iestāžu reģistrā reģistrēti pakalpojumu sniedzēji".</w:t>
            </w:r>
            <w:r w:rsidR="0082414C">
              <w:rPr>
                <w:rFonts w:ascii="Times New Roman" w:hAnsi="Times New Roman"/>
                <w:sz w:val="24"/>
                <w:szCs w:val="24"/>
              </w:rPr>
              <w:t xml:space="preserve"> </w:t>
            </w:r>
            <w:r w:rsidR="00C94D04" w:rsidRPr="00AD5ECA">
              <w:rPr>
                <w:rFonts w:ascii="Times New Roman" w:hAnsi="Times New Roman"/>
                <w:sz w:val="24"/>
                <w:szCs w:val="24"/>
              </w:rPr>
              <w:t>Atsevišķus pakalpojumus, kas būs nepieciešami sociālās rehabilitācijas mērķu sasniegšanas bērniem ar funkcionāliem traucējumiem atbilstoši normat</w:t>
            </w:r>
            <w:r w:rsidR="002442B3" w:rsidRPr="00AD5ECA">
              <w:rPr>
                <w:rFonts w:ascii="Times New Roman" w:hAnsi="Times New Roman"/>
                <w:sz w:val="24"/>
                <w:szCs w:val="24"/>
              </w:rPr>
              <w:t>īvaj</w:t>
            </w:r>
            <w:r w:rsidR="00C94D04" w:rsidRPr="00AD5ECA">
              <w:rPr>
                <w:rFonts w:ascii="Times New Roman" w:hAnsi="Times New Roman"/>
                <w:sz w:val="24"/>
                <w:szCs w:val="24"/>
              </w:rPr>
              <w:t>os aktos noteiktajai kārtībai nav nepieciešams reģistrēt sociālo pak</w:t>
            </w:r>
            <w:r w:rsidR="002442B3" w:rsidRPr="00AD5ECA">
              <w:rPr>
                <w:rFonts w:ascii="Times New Roman" w:hAnsi="Times New Roman"/>
                <w:sz w:val="24"/>
                <w:szCs w:val="24"/>
              </w:rPr>
              <w:t>a</w:t>
            </w:r>
            <w:r w:rsidR="00C94D04" w:rsidRPr="00AD5ECA">
              <w:rPr>
                <w:rFonts w:ascii="Times New Roman" w:hAnsi="Times New Roman"/>
                <w:sz w:val="24"/>
                <w:szCs w:val="24"/>
              </w:rPr>
              <w:t>lpojumu sniedzēju reģistrā, bet tie ir reģ</w:t>
            </w:r>
            <w:r w:rsidR="002442B3" w:rsidRPr="00AD5ECA">
              <w:rPr>
                <w:rFonts w:ascii="Times New Roman" w:hAnsi="Times New Roman"/>
                <w:sz w:val="24"/>
                <w:szCs w:val="24"/>
              </w:rPr>
              <w:t>i</w:t>
            </w:r>
            <w:r w:rsidR="00C94D04" w:rsidRPr="00AD5ECA">
              <w:rPr>
                <w:rFonts w:ascii="Times New Roman" w:hAnsi="Times New Roman"/>
                <w:sz w:val="24"/>
                <w:szCs w:val="24"/>
              </w:rPr>
              <w:t>strējami ārstni</w:t>
            </w:r>
            <w:r w:rsidR="002442B3" w:rsidRPr="00AD5ECA">
              <w:rPr>
                <w:rFonts w:ascii="Times New Roman" w:hAnsi="Times New Roman"/>
                <w:sz w:val="24"/>
                <w:szCs w:val="24"/>
              </w:rPr>
              <w:t>e</w:t>
            </w:r>
            <w:r w:rsidR="00C94D04" w:rsidRPr="00AD5ECA">
              <w:rPr>
                <w:rFonts w:ascii="Times New Roman" w:hAnsi="Times New Roman"/>
                <w:sz w:val="24"/>
                <w:szCs w:val="24"/>
              </w:rPr>
              <w:t>cīb</w:t>
            </w:r>
            <w:r w:rsidR="002442B3" w:rsidRPr="00AD5ECA">
              <w:rPr>
                <w:rFonts w:ascii="Times New Roman" w:hAnsi="Times New Roman"/>
                <w:sz w:val="24"/>
                <w:szCs w:val="24"/>
              </w:rPr>
              <w:t>a</w:t>
            </w:r>
            <w:r w:rsidR="00C94D04" w:rsidRPr="00AD5ECA">
              <w:rPr>
                <w:rFonts w:ascii="Times New Roman" w:hAnsi="Times New Roman"/>
                <w:sz w:val="24"/>
                <w:szCs w:val="24"/>
              </w:rPr>
              <w:t>s personu vai ārstniecības iestāžu reģistrā, piem</w:t>
            </w:r>
            <w:r w:rsidR="002442B3" w:rsidRPr="00AD5ECA">
              <w:rPr>
                <w:rFonts w:ascii="Times New Roman" w:hAnsi="Times New Roman"/>
                <w:sz w:val="24"/>
                <w:szCs w:val="24"/>
              </w:rPr>
              <w:t>ēr</w:t>
            </w:r>
            <w:r w:rsidR="00C94D04" w:rsidRPr="00AD5ECA">
              <w:rPr>
                <w:rFonts w:ascii="Times New Roman" w:hAnsi="Times New Roman"/>
                <w:sz w:val="24"/>
                <w:szCs w:val="24"/>
              </w:rPr>
              <w:t xml:space="preserve">am, </w:t>
            </w:r>
            <w:proofErr w:type="spellStart"/>
            <w:r w:rsidR="00C94D04" w:rsidRPr="00AD5ECA">
              <w:rPr>
                <w:rFonts w:ascii="Times New Roman" w:hAnsi="Times New Roman"/>
                <w:sz w:val="24"/>
                <w:szCs w:val="24"/>
              </w:rPr>
              <w:t>reitterapija</w:t>
            </w:r>
            <w:proofErr w:type="spellEnd"/>
            <w:r w:rsidR="00C94D04" w:rsidRPr="00AD5ECA">
              <w:rPr>
                <w:rFonts w:ascii="Times New Roman" w:hAnsi="Times New Roman"/>
                <w:sz w:val="24"/>
                <w:szCs w:val="24"/>
              </w:rPr>
              <w:t xml:space="preserve">, </w:t>
            </w:r>
            <w:r w:rsidR="002442B3" w:rsidRPr="00AD5ECA">
              <w:rPr>
                <w:rFonts w:ascii="Times New Roman" w:hAnsi="Times New Roman"/>
                <w:sz w:val="24"/>
                <w:szCs w:val="24"/>
              </w:rPr>
              <w:t>ergoterapeita pakalpojumi</w:t>
            </w:r>
            <w:r w:rsidR="00C94D04" w:rsidRPr="00AD5ECA">
              <w:rPr>
                <w:rFonts w:ascii="Times New Roman" w:hAnsi="Times New Roman"/>
                <w:sz w:val="24"/>
                <w:szCs w:val="24"/>
              </w:rPr>
              <w:t xml:space="preserve"> u.c. Lai neierobežotu mērķa grupas personu iespējas saņemt tām nepieciešamos pak</w:t>
            </w:r>
            <w:r w:rsidR="002442B3" w:rsidRPr="00AD5ECA">
              <w:rPr>
                <w:rFonts w:ascii="Times New Roman" w:hAnsi="Times New Roman"/>
                <w:sz w:val="24"/>
                <w:szCs w:val="24"/>
              </w:rPr>
              <w:t xml:space="preserve">alpojumos </w:t>
            </w:r>
            <w:r w:rsidR="00C94D04" w:rsidRPr="00AD5ECA">
              <w:rPr>
                <w:rFonts w:ascii="Times New Roman" w:hAnsi="Times New Roman"/>
                <w:sz w:val="24"/>
                <w:szCs w:val="24"/>
              </w:rPr>
              <w:t xml:space="preserve">gadījumos, ja </w:t>
            </w:r>
            <w:r w:rsidR="002442B3" w:rsidRPr="00AD5ECA">
              <w:rPr>
                <w:rFonts w:ascii="Times New Roman" w:hAnsi="Times New Roman"/>
                <w:sz w:val="24"/>
                <w:szCs w:val="24"/>
              </w:rPr>
              <w:t xml:space="preserve">atbilstošo </w:t>
            </w:r>
            <w:r w:rsidR="00C94D04" w:rsidRPr="00AD5ECA">
              <w:rPr>
                <w:rFonts w:ascii="Times New Roman" w:hAnsi="Times New Roman"/>
                <w:sz w:val="24"/>
                <w:szCs w:val="24"/>
              </w:rPr>
              <w:t>speciālistu pak</w:t>
            </w:r>
            <w:r w:rsidR="002442B3" w:rsidRPr="00AD5ECA">
              <w:rPr>
                <w:rFonts w:ascii="Times New Roman" w:hAnsi="Times New Roman"/>
                <w:sz w:val="24"/>
                <w:szCs w:val="24"/>
              </w:rPr>
              <w:t>a</w:t>
            </w:r>
            <w:r w:rsidR="00C94D04" w:rsidRPr="00AD5ECA">
              <w:rPr>
                <w:rFonts w:ascii="Times New Roman" w:hAnsi="Times New Roman"/>
                <w:sz w:val="24"/>
                <w:szCs w:val="24"/>
              </w:rPr>
              <w:t>lpojum</w:t>
            </w:r>
            <w:r w:rsidR="002442B3" w:rsidRPr="00AD5ECA">
              <w:rPr>
                <w:rFonts w:ascii="Times New Roman" w:hAnsi="Times New Roman"/>
                <w:sz w:val="24"/>
                <w:szCs w:val="24"/>
              </w:rPr>
              <w:t>i var būt gan s</w:t>
            </w:r>
            <w:r w:rsidR="00C94D04" w:rsidRPr="00AD5ECA">
              <w:rPr>
                <w:rFonts w:ascii="Times New Roman" w:hAnsi="Times New Roman"/>
                <w:sz w:val="24"/>
                <w:szCs w:val="24"/>
              </w:rPr>
              <w:t xml:space="preserve">ociālo pakalpojumu </w:t>
            </w:r>
            <w:r w:rsidR="002442B3" w:rsidRPr="00AD5ECA">
              <w:rPr>
                <w:rFonts w:ascii="Times New Roman" w:hAnsi="Times New Roman"/>
                <w:sz w:val="24"/>
                <w:szCs w:val="24"/>
              </w:rPr>
              <w:t xml:space="preserve">sniedzēju </w:t>
            </w:r>
            <w:r w:rsidR="00C94D04" w:rsidRPr="00AD5ECA">
              <w:rPr>
                <w:rFonts w:ascii="Times New Roman" w:hAnsi="Times New Roman"/>
                <w:sz w:val="24"/>
                <w:szCs w:val="24"/>
              </w:rPr>
              <w:t>reģistr</w:t>
            </w:r>
            <w:r w:rsidR="002442B3" w:rsidRPr="00AD5ECA">
              <w:rPr>
                <w:rFonts w:ascii="Times New Roman" w:hAnsi="Times New Roman"/>
                <w:sz w:val="24"/>
                <w:szCs w:val="24"/>
              </w:rPr>
              <w:t>ā reģistrēta s</w:t>
            </w:r>
            <w:r w:rsidR="00C94D04" w:rsidRPr="00AD5ECA">
              <w:rPr>
                <w:rFonts w:ascii="Times New Roman" w:hAnsi="Times New Roman"/>
                <w:sz w:val="24"/>
                <w:szCs w:val="24"/>
              </w:rPr>
              <w:t>ociālo pakalpojumu sniedzēj</w:t>
            </w:r>
            <w:r w:rsidR="002442B3" w:rsidRPr="00AD5ECA">
              <w:rPr>
                <w:rFonts w:ascii="Times New Roman" w:hAnsi="Times New Roman"/>
                <w:sz w:val="24"/>
                <w:szCs w:val="24"/>
              </w:rPr>
              <w:t xml:space="preserve">a sniegtu pakalpojumu sastāvdaļa, gan tikt nodrošināta ārpus tā, </w:t>
            </w:r>
            <w:r w:rsidR="00C94D04" w:rsidRPr="00AD5ECA">
              <w:rPr>
                <w:rFonts w:ascii="Times New Roman" w:hAnsi="Times New Roman"/>
                <w:sz w:val="24"/>
                <w:szCs w:val="24"/>
              </w:rPr>
              <w:t>paredzēta iesp</w:t>
            </w:r>
            <w:r w:rsidR="002442B3" w:rsidRPr="00AD5ECA">
              <w:rPr>
                <w:rFonts w:ascii="Times New Roman" w:hAnsi="Times New Roman"/>
                <w:sz w:val="24"/>
                <w:szCs w:val="24"/>
              </w:rPr>
              <w:t>ē</w:t>
            </w:r>
            <w:r w:rsidR="00C94D04" w:rsidRPr="00AD5ECA">
              <w:rPr>
                <w:rFonts w:ascii="Times New Roman" w:hAnsi="Times New Roman"/>
                <w:sz w:val="24"/>
                <w:szCs w:val="24"/>
              </w:rPr>
              <w:t xml:space="preserve">ja </w:t>
            </w:r>
            <w:r w:rsidR="002442B3" w:rsidRPr="00AD5ECA">
              <w:rPr>
                <w:rFonts w:ascii="Times New Roman" w:hAnsi="Times New Roman"/>
                <w:sz w:val="24"/>
                <w:szCs w:val="24"/>
              </w:rPr>
              <w:t>sociālās rehabilitācijas pakalpojumus sniegt arī tādiem pakalpojumu sniedzējiem, kas ir reģistrēti ārstniecības personas un ārstniecības iestāžu reģistrā.</w:t>
            </w:r>
          </w:p>
        </w:tc>
      </w:tr>
      <w:tr w:rsidR="00CC1A56" w:rsidRPr="003D74CC" w14:paraId="711A7CEE" w14:textId="77777777" w:rsidTr="002442B3">
        <w:trPr>
          <w:trHeight w:val="476"/>
        </w:trPr>
        <w:tc>
          <w:tcPr>
            <w:tcW w:w="224" w:type="pct"/>
          </w:tcPr>
          <w:p w14:paraId="62F0C0A4" w14:textId="77777777" w:rsidR="00CC1A56" w:rsidRPr="003D74CC" w:rsidRDefault="00CC1A56" w:rsidP="007D385B">
            <w:pPr>
              <w:pStyle w:val="naiskr"/>
              <w:spacing w:before="0" w:beforeAutospacing="0" w:after="0" w:afterAutospacing="0"/>
              <w:ind w:left="57" w:right="57"/>
              <w:jc w:val="center"/>
            </w:pPr>
            <w:r w:rsidRPr="003D74CC">
              <w:lastRenderedPageBreak/>
              <w:t>3.</w:t>
            </w:r>
          </w:p>
        </w:tc>
        <w:tc>
          <w:tcPr>
            <w:tcW w:w="1539" w:type="pct"/>
          </w:tcPr>
          <w:p w14:paraId="491B4B8A" w14:textId="77777777" w:rsidR="00CC1A56" w:rsidRPr="003D74CC" w:rsidRDefault="00CC1A56" w:rsidP="007D385B">
            <w:pPr>
              <w:pStyle w:val="naiskr"/>
              <w:spacing w:before="0" w:beforeAutospacing="0" w:after="0" w:afterAutospacing="0"/>
              <w:ind w:left="57" w:right="57"/>
            </w:pPr>
            <w:r w:rsidRPr="003D74CC">
              <w:t>Projekta izstrādē iesaistītās institūcijas</w:t>
            </w:r>
          </w:p>
        </w:tc>
        <w:tc>
          <w:tcPr>
            <w:tcW w:w="3236" w:type="pct"/>
          </w:tcPr>
          <w:p w14:paraId="372DBF8E" w14:textId="77C6C824" w:rsidR="00EE74D3" w:rsidRPr="003D74CC" w:rsidRDefault="000A40AB" w:rsidP="004105AA">
            <w:pPr>
              <w:shd w:val="clear" w:color="auto" w:fill="FFFFFF"/>
              <w:spacing w:after="0" w:line="240" w:lineRule="auto"/>
              <w:ind w:left="140" w:right="113"/>
              <w:jc w:val="both"/>
              <w:rPr>
                <w:rFonts w:ascii="Times New Roman" w:hAnsi="Times New Roman" w:cs="Times New Roman"/>
                <w:sz w:val="24"/>
                <w:szCs w:val="24"/>
              </w:rPr>
            </w:pPr>
            <w:r w:rsidRPr="003D74CC">
              <w:rPr>
                <w:rFonts w:ascii="Times New Roman" w:hAnsi="Times New Roman" w:cs="Times New Roman"/>
                <w:sz w:val="24"/>
                <w:szCs w:val="24"/>
              </w:rPr>
              <w:t>Labklājības ministrija</w:t>
            </w:r>
          </w:p>
        </w:tc>
      </w:tr>
      <w:tr w:rsidR="00CC1A56" w:rsidRPr="003D74CC" w14:paraId="1E3BA160" w14:textId="77777777" w:rsidTr="002442B3">
        <w:tc>
          <w:tcPr>
            <w:tcW w:w="224" w:type="pct"/>
          </w:tcPr>
          <w:p w14:paraId="2037A834" w14:textId="77777777" w:rsidR="00CC1A56" w:rsidRPr="003D74CC" w:rsidRDefault="00CC1A56" w:rsidP="007D385B">
            <w:pPr>
              <w:pStyle w:val="naiskr"/>
              <w:spacing w:before="0" w:beforeAutospacing="0" w:after="0" w:afterAutospacing="0"/>
              <w:ind w:left="57" w:right="57"/>
              <w:jc w:val="center"/>
            </w:pPr>
            <w:r w:rsidRPr="003D74CC">
              <w:t>4.</w:t>
            </w:r>
          </w:p>
        </w:tc>
        <w:tc>
          <w:tcPr>
            <w:tcW w:w="1539" w:type="pct"/>
          </w:tcPr>
          <w:p w14:paraId="123CA28B" w14:textId="77777777" w:rsidR="00CC1A56" w:rsidRPr="003D74CC" w:rsidRDefault="00CC1A56" w:rsidP="007D385B">
            <w:pPr>
              <w:pStyle w:val="naiskr"/>
              <w:spacing w:before="0" w:beforeAutospacing="0" w:after="0" w:afterAutospacing="0"/>
              <w:ind w:left="57" w:right="57"/>
            </w:pPr>
            <w:r w:rsidRPr="003D74CC">
              <w:t>Cita informācija</w:t>
            </w:r>
          </w:p>
        </w:tc>
        <w:tc>
          <w:tcPr>
            <w:tcW w:w="3236" w:type="pct"/>
          </w:tcPr>
          <w:p w14:paraId="3B346532" w14:textId="4CDFCEFF" w:rsidR="008F13C8" w:rsidRPr="001D020D" w:rsidRDefault="002C319C" w:rsidP="00610D3E">
            <w:pPr>
              <w:pStyle w:val="naiskr"/>
              <w:spacing w:before="0" w:beforeAutospacing="0" w:after="0" w:afterAutospacing="0"/>
              <w:ind w:left="140" w:right="57"/>
              <w:jc w:val="both"/>
              <w:rPr>
                <w:rFonts w:eastAsiaTheme="minorHAnsi" w:cstheme="minorBidi"/>
                <w:lang w:eastAsia="en-US"/>
              </w:rPr>
            </w:pPr>
            <w:r w:rsidRPr="003D74CC">
              <w:t>F</w:t>
            </w:r>
            <w:r w:rsidR="00C20BC8" w:rsidRPr="003D74CC">
              <w:t>inansējuma saņēmēju</w:t>
            </w:r>
            <w:r w:rsidRPr="003D74CC">
              <w:t>s</w:t>
            </w:r>
            <w:r w:rsidR="00C20BC8" w:rsidRPr="003D74CC">
              <w:t xml:space="preserve"> (plānošanas reģionu</w:t>
            </w:r>
            <w:r w:rsidRPr="003D74CC">
              <w:t>s</w:t>
            </w:r>
            <w:r w:rsidR="00C20BC8" w:rsidRPr="003D74CC">
              <w:t xml:space="preserve">) </w:t>
            </w:r>
            <w:r w:rsidR="00887F23">
              <w:t xml:space="preserve">nekādā ziņā </w:t>
            </w:r>
            <w:r w:rsidRPr="003D74CC">
              <w:t>neietekmē</w:t>
            </w:r>
            <w:r w:rsidR="00131786" w:rsidRPr="003D74CC">
              <w:t xml:space="preserve"> </w:t>
            </w:r>
            <w:r w:rsidR="00B55FCE" w:rsidRPr="003D74CC">
              <w:t xml:space="preserve">MK </w:t>
            </w:r>
            <w:r w:rsidR="00B55FCE" w:rsidRPr="003D74CC">
              <w:rPr>
                <w:rFonts w:eastAsiaTheme="minorHAnsi" w:cstheme="minorBidi"/>
                <w:lang w:eastAsia="en-US"/>
              </w:rPr>
              <w:t>noteikumu projekta</w:t>
            </w:r>
            <w:r w:rsidR="00C20BC8" w:rsidRPr="003D74CC">
              <w:rPr>
                <w:rFonts w:eastAsiaTheme="minorHAnsi" w:cstheme="minorBidi"/>
                <w:lang w:eastAsia="en-US"/>
              </w:rPr>
              <w:t xml:space="preserve"> </w:t>
            </w:r>
            <w:r w:rsidR="009913C6" w:rsidRPr="003D74CC">
              <w:rPr>
                <w:rFonts w:eastAsiaTheme="minorHAnsi" w:cstheme="minorBidi"/>
                <w:lang w:eastAsia="en-US"/>
              </w:rPr>
              <w:t>1</w:t>
            </w:r>
            <w:r w:rsidR="00C20BC8" w:rsidRPr="003D74CC">
              <w:rPr>
                <w:rFonts w:eastAsiaTheme="minorHAnsi" w:cstheme="minorBidi"/>
                <w:lang w:eastAsia="en-US"/>
              </w:rPr>
              <w:t>.</w:t>
            </w:r>
            <w:r w:rsidR="00887F23">
              <w:rPr>
                <w:rFonts w:eastAsiaTheme="minorHAnsi" w:cstheme="minorBidi"/>
                <w:lang w:eastAsia="en-US"/>
              </w:rPr>
              <w:t>, 4</w:t>
            </w:r>
            <w:r w:rsidR="006D44DC">
              <w:rPr>
                <w:rFonts w:eastAsiaTheme="minorHAnsi" w:cstheme="minorBidi"/>
                <w:lang w:eastAsia="en-US"/>
              </w:rPr>
              <w:t xml:space="preserve">., </w:t>
            </w:r>
            <w:r w:rsidR="003E5846">
              <w:rPr>
                <w:rFonts w:eastAsiaTheme="minorHAnsi" w:cstheme="minorBidi"/>
                <w:lang w:eastAsia="en-US"/>
              </w:rPr>
              <w:t>11. un</w:t>
            </w:r>
            <w:r w:rsidR="008541B4" w:rsidRPr="00F105BF">
              <w:rPr>
                <w:rFonts w:eastAsiaTheme="minorHAnsi" w:cstheme="minorBidi"/>
                <w:lang w:eastAsia="en-US"/>
              </w:rPr>
              <w:t xml:space="preserve"> </w:t>
            </w:r>
            <w:r w:rsidR="00DA3766" w:rsidRPr="00DA3766">
              <w:rPr>
                <w:rFonts w:eastAsiaTheme="minorHAnsi" w:cstheme="minorBidi"/>
                <w:lang w:eastAsia="en-US"/>
              </w:rPr>
              <w:t>16.</w:t>
            </w:r>
            <w:r w:rsidR="008541B4" w:rsidRPr="001D020D">
              <w:rPr>
                <w:rFonts w:eastAsiaTheme="minorHAnsi" w:cstheme="minorBidi"/>
                <w:lang w:eastAsia="en-US"/>
              </w:rPr>
              <w:t> </w:t>
            </w:r>
            <w:r w:rsidR="006E2ED3" w:rsidRPr="001D020D">
              <w:rPr>
                <w:rFonts w:eastAsiaTheme="minorHAnsi" w:cstheme="minorBidi"/>
                <w:lang w:eastAsia="en-US"/>
              </w:rPr>
              <w:t>punkts</w:t>
            </w:r>
            <w:r w:rsidR="00C20BC8" w:rsidRPr="001D020D">
              <w:rPr>
                <w:rFonts w:eastAsiaTheme="minorHAnsi" w:cstheme="minorBidi"/>
                <w:lang w:eastAsia="en-US"/>
              </w:rPr>
              <w:t xml:space="preserve">. </w:t>
            </w:r>
          </w:p>
          <w:p w14:paraId="4A77577A" w14:textId="2071C16E" w:rsidR="00887F23" w:rsidRDefault="00887F23" w:rsidP="00610D3E">
            <w:pPr>
              <w:pStyle w:val="naiskr"/>
              <w:spacing w:before="0" w:beforeAutospacing="0" w:after="0" w:afterAutospacing="0"/>
              <w:ind w:left="140" w:right="57"/>
              <w:jc w:val="both"/>
              <w:rPr>
                <w:rFonts w:eastAsiaTheme="minorHAnsi" w:cstheme="minorBidi"/>
                <w:lang w:eastAsia="en-US"/>
              </w:rPr>
            </w:pPr>
            <w:r>
              <w:rPr>
                <w:rFonts w:eastAsiaTheme="minorHAnsi" w:cstheme="minorBidi"/>
                <w:lang w:eastAsia="en-US"/>
              </w:rPr>
              <w:lastRenderedPageBreak/>
              <w:t xml:space="preserve">MK noteikumu projekta 2. un 3. punkts </w:t>
            </w:r>
            <w:r w:rsidR="00B173E1">
              <w:rPr>
                <w:rFonts w:eastAsiaTheme="minorHAnsi" w:cstheme="minorBidi"/>
                <w:lang w:eastAsia="en-US"/>
              </w:rPr>
              <w:t xml:space="preserve">nosaka, ka </w:t>
            </w:r>
            <w:r>
              <w:rPr>
                <w:rFonts w:eastAsiaTheme="minorHAnsi" w:cstheme="minorBidi"/>
                <w:lang w:eastAsia="en-US"/>
              </w:rPr>
              <w:t xml:space="preserve">daļa </w:t>
            </w:r>
            <w:r w:rsidR="00B173E1">
              <w:rPr>
                <w:rFonts w:eastAsiaTheme="minorHAnsi" w:cstheme="minorBidi"/>
                <w:lang w:eastAsia="en-US"/>
              </w:rPr>
              <w:t>uzraudzības (</w:t>
            </w:r>
            <w:r>
              <w:rPr>
                <w:rFonts w:eastAsiaTheme="minorHAnsi" w:cstheme="minorBidi"/>
                <w:lang w:eastAsia="en-US"/>
              </w:rPr>
              <w:t>iznākuma</w:t>
            </w:r>
            <w:r w:rsidR="00B173E1">
              <w:rPr>
                <w:rFonts w:eastAsiaTheme="minorHAnsi" w:cstheme="minorBidi"/>
                <w:lang w:eastAsia="en-US"/>
              </w:rPr>
              <w:t>)</w:t>
            </w:r>
            <w:r>
              <w:rPr>
                <w:rFonts w:eastAsiaTheme="minorHAnsi" w:cstheme="minorBidi"/>
                <w:lang w:eastAsia="en-US"/>
              </w:rPr>
              <w:t xml:space="preserve"> rādītāju, kas bija noteikti sasniegt uz 2018. gada </w:t>
            </w:r>
            <w:r w:rsidR="00B173E1">
              <w:rPr>
                <w:rFonts w:eastAsiaTheme="minorHAnsi" w:cstheme="minorBidi"/>
                <w:lang w:eastAsia="en-US"/>
              </w:rPr>
              <w:t>31. decembri ir noteikti</w:t>
            </w:r>
            <w:r w:rsidR="009E3EE2">
              <w:rPr>
                <w:rFonts w:eastAsiaTheme="minorHAnsi" w:cstheme="minorBidi"/>
                <w:lang w:eastAsia="en-US"/>
              </w:rPr>
              <w:t xml:space="preserve"> arī </w:t>
            </w:r>
            <w:r w:rsidR="00B173E1">
              <w:rPr>
                <w:rFonts w:eastAsiaTheme="minorHAnsi" w:cstheme="minorBidi"/>
                <w:lang w:eastAsia="en-US"/>
              </w:rPr>
              <w:t>uz 2023. gada 31. decembri. Nosacījums atvieglo finansējuma saņēmējam projekta īstenošanu, jo iznākuma rādītāju sasniegšanu var plānot pakāpeniski un proporcionāli visam projekta īstenošanas laikam.</w:t>
            </w:r>
          </w:p>
          <w:p w14:paraId="4CA7D108" w14:textId="2BECE4C9" w:rsidR="00B173E1" w:rsidRDefault="00B173E1" w:rsidP="00B173E1">
            <w:pPr>
              <w:pStyle w:val="naiskr"/>
              <w:spacing w:before="0" w:beforeAutospacing="0" w:after="0" w:afterAutospacing="0"/>
              <w:ind w:left="140" w:right="57"/>
              <w:jc w:val="both"/>
              <w:rPr>
                <w:rFonts w:eastAsiaTheme="minorHAnsi" w:cstheme="minorBidi"/>
                <w:lang w:eastAsia="en-US"/>
              </w:rPr>
            </w:pPr>
            <w:r>
              <w:rPr>
                <w:rFonts w:eastAsiaTheme="minorHAnsi" w:cstheme="minorBidi"/>
                <w:lang w:eastAsia="en-US"/>
              </w:rPr>
              <w:t>MK noteikumu projekta 5. punkts nosaka, kādu pasākuma attiecināmo darbību ietvaros konkrētais sadarbības partneris sadarbojas ar finansējuma saņēmēju. Minētais nosacījums neietekmē</w:t>
            </w:r>
            <w:r w:rsidR="00675405">
              <w:rPr>
                <w:rFonts w:eastAsiaTheme="minorHAnsi" w:cstheme="minorBidi"/>
                <w:lang w:eastAsia="en-US"/>
              </w:rPr>
              <w:t xml:space="preserve"> (nav nepieciešams veikt grozījumus jau noslēgtajos sadarbības līgumos)</w:t>
            </w:r>
            <w:r>
              <w:rPr>
                <w:rFonts w:eastAsiaTheme="minorHAnsi" w:cstheme="minorBidi"/>
                <w:lang w:eastAsia="en-US"/>
              </w:rPr>
              <w:t xml:space="preserve"> esošos sadarbības partnerus, bet atvieglos sadarbības līguma noslēgšanas procesu tiem sadarbības partneriem, kas vēl var izteikt vēlmi sadarboties. </w:t>
            </w:r>
          </w:p>
          <w:p w14:paraId="71EED47C" w14:textId="03C46BEB" w:rsidR="001831CD" w:rsidRDefault="00B173E1" w:rsidP="001831CD">
            <w:pPr>
              <w:pStyle w:val="naiskr"/>
              <w:spacing w:before="0" w:beforeAutospacing="0" w:after="0" w:afterAutospacing="0"/>
              <w:ind w:left="140" w:right="57"/>
              <w:jc w:val="both"/>
              <w:rPr>
                <w:rFonts w:eastAsiaTheme="minorHAnsi" w:cstheme="minorBidi"/>
                <w:lang w:eastAsia="en-US"/>
              </w:rPr>
            </w:pPr>
            <w:r>
              <w:rPr>
                <w:rFonts w:eastAsiaTheme="minorHAnsi" w:cstheme="minorBidi"/>
                <w:lang w:eastAsia="en-US"/>
              </w:rPr>
              <w:t>MK noteikumu projekta 6. punkts paredz nosacījumu, ka</w:t>
            </w:r>
            <w:r w:rsidR="001831CD">
              <w:rPr>
                <w:rFonts w:eastAsiaTheme="minorHAnsi" w:cstheme="minorBidi"/>
                <w:lang w:eastAsia="en-US"/>
              </w:rPr>
              <w:t xml:space="preserve"> </w:t>
            </w:r>
            <w:r>
              <w:rPr>
                <w:rFonts w:eastAsiaTheme="minorHAnsi" w:cstheme="minorBidi"/>
                <w:lang w:eastAsia="en-US"/>
              </w:rPr>
              <w:t xml:space="preserve"> personu ar garīga rakstura traucējumiem individuālo vajadzību izvērtēšanai var piesaistīt sociālo darbinieku no cita </w:t>
            </w:r>
            <w:r w:rsidR="001831CD">
              <w:rPr>
                <w:rFonts w:eastAsiaTheme="minorHAnsi" w:cstheme="minorBidi"/>
                <w:lang w:eastAsia="en-US"/>
              </w:rPr>
              <w:t>plānošanas reģiona. Minētais nosacījums atvieglos finansējuma saņēmējam projekta aktivitātes – personu ar garīga rakstura traucējumiem individuālo vajadzību izvērtēšanu – īstenošanu.</w:t>
            </w:r>
          </w:p>
          <w:p w14:paraId="216CC9D9" w14:textId="6F7291E0" w:rsidR="001831CD" w:rsidRPr="003D74CC" w:rsidRDefault="001831CD" w:rsidP="001831CD">
            <w:pPr>
              <w:pStyle w:val="naiskr"/>
              <w:spacing w:before="0" w:beforeAutospacing="0" w:after="0" w:afterAutospacing="0"/>
              <w:ind w:left="140" w:right="57"/>
              <w:jc w:val="both"/>
              <w:rPr>
                <w:rFonts w:eastAsiaTheme="minorHAnsi" w:cstheme="minorBidi"/>
                <w:lang w:eastAsia="en-US"/>
              </w:rPr>
            </w:pPr>
            <w:r>
              <w:rPr>
                <w:rFonts w:eastAsiaTheme="minorHAnsi" w:cstheme="minorBidi"/>
                <w:lang w:eastAsia="en-US"/>
              </w:rPr>
              <w:t xml:space="preserve">MK noteikumu projekta 7. punkta nosacījums pagarina sadarbības partneru piesaistes termiņu par 4 mēnešiem. </w:t>
            </w:r>
          </w:p>
          <w:p w14:paraId="378D0CB9" w14:textId="16F58F36" w:rsidR="001831CD" w:rsidRDefault="002D452F" w:rsidP="00B14953">
            <w:pPr>
              <w:pStyle w:val="ListParagraph"/>
              <w:spacing w:after="0" w:line="240" w:lineRule="auto"/>
              <w:ind w:left="140" w:right="141"/>
              <w:jc w:val="both"/>
              <w:rPr>
                <w:rFonts w:ascii="Times New Roman" w:hAnsi="Times New Roman"/>
                <w:sz w:val="24"/>
                <w:szCs w:val="24"/>
              </w:rPr>
            </w:pPr>
            <w:r w:rsidRPr="003D74CC">
              <w:rPr>
                <w:rFonts w:ascii="Times New Roman" w:hAnsi="Times New Roman"/>
                <w:sz w:val="24"/>
                <w:szCs w:val="24"/>
              </w:rPr>
              <w:t xml:space="preserve">MK noteikumu projekta </w:t>
            </w:r>
            <w:r w:rsidR="00887F23">
              <w:rPr>
                <w:rFonts w:ascii="Times New Roman" w:hAnsi="Times New Roman"/>
                <w:sz w:val="24"/>
                <w:szCs w:val="24"/>
              </w:rPr>
              <w:t>8</w:t>
            </w:r>
            <w:r w:rsidRPr="003D74CC">
              <w:rPr>
                <w:rFonts w:ascii="Times New Roman" w:hAnsi="Times New Roman"/>
                <w:sz w:val="24"/>
                <w:szCs w:val="24"/>
              </w:rPr>
              <w:t>. punktā izteikto tiesiskā regulējuma normu dēļ, finansējuma saņēmējam jāiniciē sadarbības līgumu grozījumi ar sadarbības partneriem pašvaldībām, ja tās izvēlēsies piemērot Eiropas Savienības fondu papildināmības princip</w:t>
            </w:r>
            <w:r w:rsidR="00CC0CBF" w:rsidRPr="003D74CC">
              <w:rPr>
                <w:rFonts w:ascii="Times New Roman" w:hAnsi="Times New Roman"/>
                <w:sz w:val="24"/>
                <w:szCs w:val="24"/>
              </w:rPr>
              <w:t>u</w:t>
            </w:r>
            <w:r w:rsidR="00764DF8">
              <w:rPr>
                <w:rFonts w:ascii="Times New Roman" w:hAnsi="Times New Roman"/>
                <w:sz w:val="24"/>
                <w:szCs w:val="24"/>
              </w:rPr>
              <w:t>.</w:t>
            </w:r>
          </w:p>
          <w:p w14:paraId="5487C3B0" w14:textId="77777777" w:rsidR="001831CD" w:rsidRDefault="001831CD" w:rsidP="001831CD">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MK noteikumu projekta 9. punkts dot iespēju sadarbības partneriem – pašvaldībām, pēc plānošanas reģionu </w:t>
            </w:r>
            <w:proofErr w:type="spellStart"/>
            <w:r>
              <w:rPr>
                <w:rFonts w:ascii="Times New Roman" w:hAnsi="Times New Roman"/>
                <w:sz w:val="24"/>
                <w:szCs w:val="24"/>
              </w:rPr>
              <w:t>deinstitucionalizācijas</w:t>
            </w:r>
            <w:proofErr w:type="spellEnd"/>
            <w:r>
              <w:rPr>
                <w:rFonts w:ascii="Times New Roman" w:hAnsi="Times New Roman"/>
                <w:sz w:val="24"/>
                <w:szCs w:val="24"/>
              </w:rPr>
              <w:t xml:space="preserve"> plānu izstrādes precizēt  mērķa grupas personu skaitu, kurām apņemas nodrošināt MK noteikumos Nr.  313 noteiktos sabiedrībā balstītos sociālos pakalpojumus. Mērķa grupas personu precizēšanas  gadījumā finansējuma saņēmējam būs nepieciešams veikt vienošanās pie sadarbības līguma grozījumus. </w:t>
            </w:r>
          </w:p>
          <w:p w14:paraId="5F685E18" w14:textId="114771BB" w:rsidR="002D452F" w:rsidRDefault="001831CD" w:rsidP="001831CD">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MK noteikumu projekta 10. punkts </w:t>
            </w:r>
            <w:r w:rsidR="00F61FF8">
              <w:rPr>
                <w:rFonts w:ascii="Times New Roman" w:hAnsi="Times New Roman"/>
                <w:sz w:val="24"/>
                <w:szCs w:val="24"/>
              </w:rPr>
              <w:t>precizē sociālās aprūpes pakalpojuma sniedzēja kompensācijas daļu, kas projekta ietvaros ir attiecināma. Nosakot ierobežojumu tikai uz atlīdzības izmaksu daļu (nevis uz kopējām izmaksām), uz projekta attiecināmajām izmaksām varēs attiecināt arī pakalpojuma sniedzēja transporta izmaksas. Nosacījums atvieglos pašvaldībām  pakalpojuma sniedzēju piesaisti, bet finansējuma saņēmējam aktivizēs uzraudzības rād</w:t>
            </w:r>
            <w:r w:rsidR="00675405">
              <w:rPr>
                <w:rFonts w:ascii="Times New Roman" w:hAnsi="Times New Roman"/>
                <w:sz w:val="24"/>
                <w:szCs w:val="24"/>
              </w:rPr>
              <w:t>ī</w:t>
            </w:r>
            <w:r w:rsidR="00F61FF8">
              <w:rPr>
                <w:rFonts w:ascii="Times New Roman" w:hAnsi="Times New Roman"/>
                <w:sz w:val="24"/>
                <w:szCs w:val="24"/>
              </w:rPr>
              <w:t xml:space="preserve">tāju sasniegšanu.  </w:t>
            </w:r>
          </w:p>
          <w:p w14:paraId="0D10D1EB" w14:textId="15F4ABD0" w:rsidR="00675405" w:rsidRDefault="00675405" w:rsidP="00675405">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MK noteikumu projekta 12. un 14. punkta nosacījumi </w:t>
            </w:r>
            <w:r w:rsidR="001D020D">
              <w:t xml:space="preserve"> </w:t>
            </w:r>
            <w:r w:rsidR="001D020D" w:rsidRPr="001D020D">
              <w:rPr>
                <w:rFonts w:ascii="Times New Roman" w:hAnsi="Times New Roman"/>
                <w:sz w:val="24"/>
                <w:szCs w:val="24"/>
              </w:rPr>
              <w:t xml:space="preserve">paredz izmaiņas ārpusģimenes aprūpē esošo bērnu individuālo vajadzību izvērtēšanas procesā – to varēs īstenot arī bērnu aprūpes iestādēs, kas nav finansējuma saņēmēja sadarbības </w:t>
            </w:r>
            <w:r w:rsidR="001D020D" w:rsidRPr="001D020D">
              <w:rPr>
                <w:rFonts w:ascii="Times New Roman" w:hAnsi="Times New Roman"/>
                <w:sz w:val="24"/>
                <w:szCs w:val="24"/>
              </w:rPr>
              <w:lastRenderedPageBreak/>
              <w:t xml:space="preserve">partneri. Nosacījumi atvieglos  finansējuma saņēmējam aktivizēs uzraudzības rādītāju sasniegšanu.  </w:t>
            </w:r>
            <w:r>
              <w:rPr>
                <w:rFonts w:ascii="Times New Roman" w:hAnsi="Times New Roman"/>
                <w:sz w:val="24"/>
                <w:szCs w:val="24"/>
              </w:rPr>
              <w:t xml:space="preserve"> </w:t>
            </w:r>
          </w:p>
          <w:p w14:paraId="3DA09CF5" w14:textId="2423923B" w:rsidR="00675405" w:rsidRDefault="00675405" w:rsidP="00675405">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MK noteikumu projekta 13. punkts paredz nosacījumu, ka nepilngadīgu personai ar garīga rakstura traucējumiem, kura ir tuvu pilngadības sasniegšanai, individuālo vajadzību izvērtējumam var piemērot  arī atbalsta intensitātes skalu, ko piemēro pilngadīgajām personām. Gadījumā, ja tiek pie</w:t>
            </w:r>
            <w:r w:rsidR="003C2364">
              <w:rPr>
                <w:rFonts w:ascii="Times New Roman" w:hAnsi="Times New Roman"/>
                <w:sz w:val="24"/>
                <w:szCs w:val="24"/>
              </w:rPr>
              <w:t>ņe</w:t>
            </w:r>
            <w:r>
              <w:rPr>
                <w:rFonts w:ascii="Times New Roman" w:hAnsi="Times New Roman"/>
                <w:sz w:val="24"/>
                <w:szCs w:val="24"/>
              </w:rPr>
              <w:t>mts lēmums izmantot šo nosacījumu, finansējuma saņēmēja</w:t>
            </w:r>
            <w:r w:rsidR="003C2364">
              <w:rPr>
                <w:rFonts w:ascii="Times New Roman" w:hAnsi="Times New Roman"/>
                <w:sz w:val="24"/>
                <w:szCs w:val="24"/>
              </w:rPr>
              <w:t>m</w:t>
            </w:r>
            <w:r>
              <w:rPr>
                <w:rFonts w:ascii="Times New Roman" w:hAnsi="Times New Roman"/>
                <w:sz w:val="24"/>
                <w:szCs w:val="24"/>
              </w:rPr>
              <w:t xml:space="preserve">  </w:t>
            </w:r>
            <w:r w:rsidR="003C2364">
              <w:rPr>
                <w:rFonts w:ascii="Times New Roman" w:hAnsi="Times New Roman"/>
                <w:sz w:val="24"/>
                <w:szCs w:val="24"/>
              </w:rPr>
              <w:t>nepiecie</w:t>
            </w:r>
            <w:r w:rsidR="00DA3766">
              <w:rPr>
                <w:rFonts w:ascii="Times New Roman" w:hAnsi="Times New Roman"/>
                <w:sz w:val="24"/>
                <w:szCs w:val="24"/>
              </w:rPr>
              <w:t xml:space="preserve">šams </w:t>
            </w:r>
            <w:r>
              <w:rPr>
                <w:rFonts w:ascii="Times New Roman" w:hAnsi="Times New Roman"/>
                <w:sz w:val="24"/>
                <w:szCs w:val="24"/>
              </w:rPr>
              <w:t>koordinēt kopējo mērķa grupu personu individuā</w:t>
            </w:r>
            <w:r w:rsidR="00DA3766">
              <w:rPr>
                <w:rFonts w:ascii="Times New Roman" w:hAnsi="Times New Roman"/>
                <w:sz w:val="24"/>
                <w:szCs w:val="24"/>
              </w:rPr>
              <w:t xml:space="preserve">lo vajadzību izvērtēšanas procesu. </w:t>
            </w:r>
          </w:p>
          <w:p w14:paraId="51F4B930" w14:textId="7B572C3E" w:rsidR="00DA3766" w:rsidRDefault="00DA3766" w:rsidP="00DA3766">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MK noteikumu projekta 15. punkts paredz plānošanas reģionu </w:t>
            </w:r>
            <w:proofErr w:type="spellStart"/>
            <w:r>
              <w:rPr>
                <w:rFonts w:ascii="Times New Roman" w:hAnsi="Times New Roman"/>
                <w:sz w:val="24"/>
                <w:szCs w:val="24"/>
              </w:rPr>
              <w:t>deinstitucionalizācijas</w:t>
            </w:r>
            <w:proofErr w:type="spellEnd"/>
            <w:r>
              <w:rPr>
                <w:rFonts w:ascii="Times New Roman" w:hAnsi="Times New Roman"/>
                <w:sz w:val="24"/>
                <w:szCs w:val="24"/>
              </w:rPr>
              <w:t xml:space="preserve"> plānu izstrādes un apstiprināšanas termiņa pagarinājumu.</w:t>
            </w:r>
          </w:p>
          <w:p w14:paraId="19FD9C71" w14:textId="285F74D6" w:rsidR="001D020D" w:rsidRDefault="001D020D" w:rsidP="00B14953">
            <w:pPr>
              <w:pStyle w:val="ListParagraph"/>
              <w:spacing w:after="0" w:line="240" w:lineRule="auto"/>
              <w:ind w:left="140" w:right="141"/>
              <w:jc w:val="both"/>
              <w:rPr>
                <w:rFonts w:ascii="Times New Roman" w:hAnsi="Times New Roman"/>
                <w:sz w:val="24"/>
                <w:szCs w:val="24"/>
              </w:rPr>
            </w:pPr>
            <w:r w:rsidRPr="001D020D">
              <w:rPr>
                <w:rFonts w:ascii="Times New Roman" w:hAnsi="Times New Roman"/>
                <w:sz w:val="24"/>
                <w:szCs w:val="24"/>
              </w:rPr>
              <w:t>MK noteikumu projekta 1</w:t>
            </w:r>
            <w:r>
              <w:rPr>
                <w:rFonts w:ascii="Times New Roman" w:hAnsi="Times New Roman"/>
                <w:sz w:val="24"/>
                <w:szCs w:val="24"/>
              </w:rPr>
              <w:t>7</w:t>
            </w:r>
            <w:r w:rsidRPr="001D020D">
              <w:rPr>
                <w:rFonts w:ascii="Times New Roman" w:hAnsi="Times New Roman"/>
                <w:sz w:val="24"/>
                <w:szCs w:val="24"/>
              </w:rPr>
              <w:t>.</w:t>
            </w:r>
            <w:r>
              <w:rPr>
                <w:rFonts w:ascii="Times New Roman" w:hAnsi="Times New Roman"/>
                <w:sz w:val="24"/>
                <w:szCs w:val="24"/>
              </w:rPr>
              <w:t xml:space="preserve">, 18. un </w:t>
            </w:r>
            <w:r w:rsidR="003E5846">
              <w:rPr>
                <w:rFonts w:ascii="Times New Roman" w:hAnsi="Times New Roman"/>
                <w:sz w:val="24"/>
                <w:szCs w:val="24"/>
              </w:rPr>
              <w:t>19</w:t>
            </w:r>
            <w:r>
              <w:rPr>
                <w:rFonts w:ascii="Times New Roman" w:hAnsi="Times New Roman"/>
                <w:sz w:val="24"/>
                <w:szCs w:val="24"/>
              </w:rPr>
              <w:t>. </w:t>
            </w:r>
            <w:r w:rsidRPr="001D020D">
              <w:rPr>
                <w:rFonts w:ascii="Times New Roman" w:hAnsi="Times New Roman"/>
                <w:sz w:val="24"/>
                <w:szCs w:val="24"/>
              </w:rPr>
              <w:t>punkts</w:t>
            </w:r>
            <w:r>
              <w:rPr>
                <w:rFonts w:ascii="Times New Roman" w:hAnsi="Times New Roman"/>
                <w:sz w:val="24"/>
                <w:szCs w:val="24"/>
              </w:rPr>
              <w:t xml:space="preserve"> precizē finansējuma saņēmējam plānošanas reģionu </w:t>
            </w:r>
            <w:proofErr w:type="spellStart"/>
            <w:r>
              <w:rPr>
                <w:rFonts w:ascii="Times New Roman" w:hAnsi="Times New Roman"/>
                <w:sz w:val="24"/>
                <w:szCs w:val="24"/>
              </w:rPr>
              <w:t>deinstitucionalizācijas</w:t>
            </w:r>
            <w:proofErr w:type="spellEnd"/>
            <w:r>
              <w:rPr>
                <w:rFonts w:ascii="Times New Roman" w:hAnsi="Times New Roman"/>
                <w:sz w:val="24"/>
                <w:szCs w:val="24"/>
              </w:rPr>
              <w:t xml:space="preserve"> plānā iekļaujamo informāciju. </w:t>
            </w:r>
          </w:p>
          <w:p w14:paraId="52B95442" w14:textId="7CA4BD8C" w:rsidR="002D452F" w:rsidRDefault="001D020D" w:rsidP="00B14953">
            <w:pPr>
              <w:pStyle w:val="ListParagraph"/>
              <w:spacing w:after="0" w:line="240" w:lineRule="auto"/>
              <w:ind w:left="140" w:right="141"/>
              <w:jc w:val="both"/>
              <w:rPr>
                <w:rFonts w:ascii="Times New Roman" w:hAnsi="Times New Roman"/>
                <w:sz w:val="24"/>
                <w:szCs w:val="24"/>
              </w:rPr>
            </w:pPr>
            <w:r w:rsidRPr="001D020D">
              <w:rPr>
                <w:rFonts w:ascii="Times New Roman" w:hAnsi="Times New Roman"/>
                <w:sz w:val="24"/>
                <w:szCs w:val="24"/>
              </w:rPr>
              <w:t xml:space="preserve"> </w:t>
            </w:r>
            <w:r w:rsidR="002D452F" w:rsidRPr="003D74CC">
              <w:rPr>
                <w:rFonts w:ascii="Times New Roman" w:hAnsi="Times New Roman"/>
                <w:sz w:val="24"/>
                <w:szCs w:val="24"/>
              </w:rPr>
              <w:t xml:space="preserve">MK noteikumu projekta </w:t>
            </w:r>
            <w:r>
              <w:rPr>
                <w:rFonts w:ascii="Times New Roman" w:hAnsi="Times New Roman"/>
                <w:sz w:val="24"/>
                <w:szCs w:val="24"/>
              </w:rPr>
              <w:t>2</w:t>
            </w:r>
            <w:r w:rsidR="003E5846">
              <w:rPr>
                <w:rFonts w:ascii="Times New Roman" w:hAnsi="Times New Roman"/>
                <w:sz w:val="24"/>
                <w:szCs w:val="24"/>
              </w:rPr>
              <w:t>0</w:t>
            </w:r>
            <w:r w:rsidR="002D452F" w:rsidRPr="003D74CC">
              <w:rPr>
                <w:rFonts w:ascii="Times New Roman" w:hAnsi="Times New Roman"/>
                <w:sz w:val="24"/>
                <w:szCs w:val="24"/>
              </w:rPr>
              <w:t>. punktā noteiktais uz</w:t>
            </w:r>
            <w:r w:rsidR="00484A49" w:rsidRPr="003D74CC">
              <w:rPr>
                <w:rFonts w:ascii="Times New Roman" w:hAnsi="Times New Roman"/>
                <w:sz w:val="24"/>
                <w:szCs w:val="24"/>
              </w:rPr>
              <w:t xml:space="preserve">liek </w:t>
            </w:r>
            <w:r w:rsidR="002D452F" w:rsidRPr="003D74CC">
              <w:rPr>
                <w:rFonts w:ascii="Times New Roman" w:hAnsi="Times New Roman"/>
                <w:sz w:val="24"/>
                <w:szCs w:val="24"/>
              </w:rPr>
              <w:t>finansējuma</w:t>
            </w:r>
            <w:r w:rsidR="00A04852" w:rsidRPr="003D74CC">
              <w:rPr>
                <w:rFonts w:ascii="Times New Roman" w:hAnsi="Times New Roman"/>
                <w:sz w:val="24"/>
                <w:szCs w:val="24"/>
              </w:rPr>
              <w:t xml:space="preserve"> </w:t>
            </w:r>
            <w:r w:rsidR="002D452F" w:rsidRPr="003D74CC">
              <w:rPr>
                <w:rFonts w:ascii="Times New Roman" w:hAnsi="Times New Roman"/>
                <w:sz w:val="24"/>
                <w:szCs w:val="24"/>
              </w:rPr>
              <w:t xml:space="preserve">saņēmējam pienākumu padomē apstiprināt arī izstrādātos reorganizācijas plānus, ja tie nebūs integrēti plānošanas reģiona </w:t>
            </w:r>
            <w:proofErr w:type="spellStart"/>
            <w:r w:rsidR="002D452F" w:rsidRPr="003D74CC">
              <w:rPr>
                <w:rFonts w:ascii="Times New Roman" w:hAnsi="Times New Roman"/>
                <w:sz w:val="24"/>
                <w:szCs w:val="24"/>
              </w:rPr>
              <w:t>deinstitucionalizācijas</w:t>
            </w:r>
            <w:proofErr w:type="spellEnd"/>
            <w:r w:rsidR="002D452F" w:rsidRPr="003D74CC">
              <w:rPr>
                <w:rFonts w:ascii="Times New Roman" w:hAnsi="Times New Roman"/>
                <w:sz w:val="24"/>
                <w:szCs w:val="24"/>
              </w:rPr>
              <w:t xml:space="preserve"> plān</w:t>
            </w:r>
            <w:r w:rsidR="006D44DC">
              <w:rPr>
                <w:rFonts w:ascii="Times New Roman" w:hAnsi="Times New Roman"/>
                <w:sz w:val="24"/>
                <w:szCs w:val="24"/>
              </w:rPr>
              <w:t>ā.</w:t>
            </w:r>
            <w:r w:rsidR="00484A49" w:rsidRPr="003D74CC">
              <w:rPr>
                <w:rFonts w:ascii="Times New Roman" w:hAnsi="Times New Roman"/>
                <w:sz w:val="24"/>
                <w:szCs w:val="24"/>
              </w:rPr>
              <w:t xml:space="preserve"> </w:t>
            </w:r>
          </w:p>
          <w:p w14:paraId="4521932E" w14:textId="49D7C3A2" w:rsidR="000B2E07" w:rsidRDefault="000B2E07" w:rsidP="00B14953">
            <w:pPr>
              <w:pStyle w:val="ListParagraph"/>
              <w:spacing w:after="0" w:line="240" w:lineRule="auto"/>
              <w:ind w:left="140" w:right="141"/>
              <w:jc w:val="both"/>
              <w:rPr>
                <w:rFonts w:ascii="Times New Roman" w:hAnsi="Times New Roman"/>
                <w:sz w:val="24"/>
                <w:szCs w:val="24"/>
              </w:rPr>
            </w:pPr>
            <w:r w:rsidRPr="000B2E07">
              <w:rPr>
                <w:rFonts w:ascii="Times New Roman" w:hAnsi="Times New Roman"/>
                <w:sz w:val="24"/>
                <w:szCs w:val="24"/>
              </w:rPr>
              <w:t>MK noteikumu projekta</w:t>
            </w:r>
            <w:r w:rsidR="003E5846">
              <w:rPr>
                <w:rFonts w:ascii="Times New Roman" w:hAnsi="Times New Roman"/>
                <w:sz w:val="24"/>
                <w:szCs w:val="24"/>
              </w:rPr>
              <w:t xml:space="preserve"> 22</w:t>
            </w:r>
            <w:r>
              <w:rPr>
                <w:rFonts w:ascii="Times New Roman" w:hAnsi="Times New Roman"/>
                <w:sz w:val="24"/>
                <w:szCs w:val="24"/>
              </w:rPr>
              <w:t>. punkts paredz nosacījums par sociālās rehabilitācijas pakalpojumu nodrošināšanu bērnam ar funkcionāliem traucējumiem un viņa likumiskajiem pārstāvjiem vai audžuģimenei, ja bērns pakalpojumu saņemšanas laikā kļūst pilngadīgs. Finansējuma saņēmējam jānodrošina papildu minēto pakalpojumu uzraudzība, ja nosacījums tiek piemērots.</w:t>
            </w:r>
          </w:p>
          <w:p w14:paraId="3DA80866" w14:textId="4F941B41" w:rsidR="000B2E07" w:rsidRDefault="000B2E07" w:rsidP="00FA54FF">
            <w:pPr>
              <w:pStyle w:val="ListParagraph"/>
              <w:spacing w:after="0" w:line="240" w:lineRule="auto"/>
              <w:ind w:left="140" w:right="141"/>
              <w:jc w:val="both"/>
              <w:rPr>
                <w:rFonts w:ascii="Times New Roman" w:hAnsi="Times New Roman"/>
                <w:sz w:val="24"/>
                <w:szCs w:val="24"/>
              </w:rPr>
            </w:pPr>
            <w:r w:rsidRPr="000B2E07">
              <w:rPr>
                <w:rFonts w:ascii="Times New Roman" w:hAnsi="Times New Roman"/>
                <w:sz w:val="24"/>
                <w:szCs w:val="24"/>
              </w:rPr>
              <w:t>MK noteikumu projekta</w:t>
            </w:r>
            <w:r>
              <w:rPr>
                <w:rFonts w:ascii="Times New Roman" w:hAnsi="Times New Roman"/>
                <w:sz w:val="24"/>
                <w:szCs w:val="24"/>
              </w:rPr>
              <w:t xml:space="preserve"> 2</w:t>
            </w:r>
            <w:r w:rsidR="005275D4">
              <w:rPr>
                <w:rFonts w:ascii="Times New Roman" w:hAnsi="Times New Roman"/>
                <w:sz w:val="24"/>
                <w:szCs w:val="24"/>
              </w:rPr>
              <w:t>3</w:t>
            </w:r>
            <w:r>
              <w:rPr>
                <w:rFonts w:ascii="Times New Roman" w:hAnsi="Times New Roman"/>
                <w:sz w:val="24"/>
                <w:szCs w:val="24"/>
              </w:rPr>
              <w:t xml:space="preserve">. un </w:t>
            </w:r>
            <w:r w:rsidR="005275D4">
              <w:rPr>
                <w:rFonts w:ascii="Times New Roman" w:hAnsi="Times New Roman"/>
                <w:sz w:val="24"/>
                <w:szCs w:val="24"/>
              </w:rPr>
              <w:t>24.</w:t>
            </w:r>
            <w:r>
              <w:rPr>
                <w:rFonts w:ascii="Times New Roman" w:hAnsi="Times New Roman"/>
                <w:sz w:val="24"/>
                <w:szCs w:val="24"/>
              </w:rPr>
              <w:t> punktā iekļautie nosacījumi a</w:t>
            </w:r>
            <w:r w:rsidR="005275D4">
              <w:rPr>
                <w:rFonts w:ascii="Times New Roman" w:hAnsi="Times New Roman"/>
                <w:sz w:val="24"/>
                <w:szCs w:val="24"/>
              </w:rPr>
              <w:t>ttiecināmi uz MK noteikumos Nr. </w:t>
            </w:r>
            <w:r>
              <w:rPr>
                <w:rFonts w:ascii="Times New Roman" w:hAnsi="Times New Roman"/>
                <w:sz w:val="24"/>
                <w:szCs w:val="24"/>
              </w:rPr>
              <w:t>313  noteiktajiem aprūpes pakalpojumu sniedzējiem. Finansējuma saņēmējam jāuzrauga noteikto nosacījumu izpilde.</w:t>
            </w:r>
          </w:p>
          <w:p w14:paraId="59A2FE5E" w14:textId="37167488" w:rsidR="000B2E07" w:rsidRDefault="008109BA" w:rsidP="000B2E07">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MK noteikumu projekta </w:t>
            </w:r>
            <w:r w:rsidR="000B2E07">
              <w:rPr>
                <w:rFonts w:ascii="Times New Roman" w:hAnsi="Times New Roman"/>
                <w:sz w:val="24"/>
                <w:szCs w:val="24"/>
              </w:rPr>
              <w:t>2</w:t>
            </w:r>
            <w:r w:rsidR="005275D4">
              <w:rPr>
                <w:rFonts w:ascii="Times New Roman" w:hAnsi="Times New Roman"/>
                <w:sz w:val="24"/>
                <w:szCs w:val="24"/>
              </w:rPr>
              <w:t>5</w:t>
            </w:r>
            <w:r w:rsidR="00CC0CBF" w:rsidRPr="000F2C3A">
              <w:rPr>
                <w:rFonts w:ascii="Times New Roman" w:hAnsi="Times New Roman"/>
                <w:sz w:val="24"/>
                <w:szCs w:val="24"/>
              </w:rPr>
              <w:t>.</w:t>
            </w:r>
            <w:r w:rsidR="000B2E07">
              <w:rPr>
                <w:rFonts w:ascii="Times New Roman" w:hAnsi="Times New Roman"/>
                <w:sz w:val="24"/>
                <w:szCs w:val="24"/>
              </w:rPr>
              <w:t>, 2</w:t>
            </w:r>
            <w:r w:rsidR="005275D4">
              <w:rPr>
                <w:rFonts w:ascii="Times New Roman" w:hAnsi="Times New Roman"/>
                <w:sz w:val="24"/>
                <w:szCs w:val="24"/>
              </w:rPr>
              <w:t>6</w:t>
            </w:r>
            <w:r w:rsidRPr="000F2C3A">
              <w:rPr>
                <w:rFonts w:ascii="Times New Roman" w:hAnsi="Times New Roman"/>
                <w:sz w:val="24"/>
                <w:szCs w:val="24"/>
              </w:rPr>
              <w:t>.</w:t>
            </w:r>
            <w:r w:rsidR="00206937" w:rsidRPr="000F2C3A">
              <w:rPr>
                <w:rFonts w:ascii="Times New Roman" w:hAnsi="Times New Roman"/>
                <w:sz w:val="24"/>
                <w:szCs w:val="24"/>
              </w:rPr>
              <w:t xml:space="preserve"> un</w:t>
            </w:r>
            <w:r w:rsidR="005351E7" w:rsidRPr="000F2C3A">
              <w:rPr>
                <w:rFonts w:ascii="Times New Roman" w:hAnsi="Times New Roman"/>
                <w:sz w:val="24"/>
                <w:szCs w:val="24"/>
              </w:rPr>
              <w:t xml:space="preserve"> </w:t>
            </w:r>
            <w:r w:rsidR="000B2E07">
              <w:rPr>
                <w:rFonts w:ascii="Times New Roman" w:hAnsi="Times New Roman"/>
                <w:sz w:val="24"/>
                <w:szCs w:val="24"/>
              </w:rPr>
              <w:t>2</w:t>
            </w:r>
            <w:r w:rsidR="005275D4">
              <w:rPr>
                <w:rFonts w:ascii="Times New Roman" w:hAnsi="Times New Roman"/>
                <w:sz w:val="24"/>
                <w:szCs w:val="24"/>
              </w:rPr>
              <w:t>7</w:t>
            </w:r>
            <w:r w:rsidR="00206937" w:rsidRPr="000F2C3A">
              <w:rPr>
                <w:rFonts w:ascii="Times New Roman" w:hAnsi="Times New Roman"/>
                <w:sz w:val="24"/>
                <w:szCs w:val="24"/>
              </w:rPr>
              <w:t>. </w:t>
            </w:r>
            <w:r w:rsidR="00CC0CBF" w:rsidRPr="000F2C3A">
              <w:rPr>
                <w:rFonts w:ascii="Times New Roman" w:hAnsi="Times New Roman"/>
                <w:sz w:val="24"/>
                <w:szCs w:val="24"/>
              </w:rPr>
              <w:t>punkts</w:t>
            </w:r>
            <w:r w:rsidR="00CC0CBF" w:rsidRPr="003D74CC">
              <w:rPr>
                <w:rFonts w:ascii="Times New Roman" w:hAnsi="Times New Roman"/>
                <w:sz w:val="24"/>
                <w:szCs w:val="24"/>
              </w:rPr>
              <w:t xml:space="preserve"> sniedz informāciju un pi</w:t>
            </w:r>
            <w:r w:rsidR="0045217E" w:rsidRPr="003D74CC">
              <w:rPr>
                <w:rFonts w:ascii="Times New Roman" w:hAnsi="Times New Roman"/>
                <w:sz w:val="24"/>
                <w:szCs w:val="24"/>
              </w:rPr>
              <w:t xml:space="preserve">enākumu sadarbības partneriem – </w:t>
            </w:r>
            <w:r w:rsidR="00CC0CBF" w:rsidRPr="003D74CC">
              <w:rPr>
                <w:rFonts w:ascii="Times New Roman" w:hAnsi="Times New Roman"/>
                <w:sz w:val="24"/>
                <w:szCs w:val="24"/>
              </w:rPr>
              <w:t>pašvaldībām, ja tās izvēlēsies piemērot</w:t>
            </w:r>
            <w:r w:rsidR="00CC0CBF" w:rsidRPr="003D74CC">
              <w:rPr>
                <w:sz w:val="24"/>
                <w:szCs w:val="24"/>
              </w:rPr>
              <w:t xml:space="preserve"> </w:t>
            </w:r>
            <w:r w:rsidR="00FA54FF" w:rsidRPr="003D74CC">
              <w:rPr>
                <w:rFonts w:ascii="Times New Roman" w:hAnsi="Times New Roman"/>
                <w:sz w:val="24"/>
                <w:szCs w:val="24"/>
              </w:rPr>
              <w:t>ES</w:t>
            </w:r>
            <w:r w:rsidR="000B2E07">
              <w:rPr>
                <w:rFonts w:ascii="Times New Roman" w:hAnsi="Times New Roman"/>
                <w:sz w:val="24"/>
                <w:szCs w:val="24"/>
              </w:rPr>
              <w:t xml:space="preserve"> fondu papildināmības principu, savukārt MK noteikumu projekta </w:t>
            </w:r>
            <w:r w:rsidR="005275D4">
              <w:rPr>
                <w:rFonts w:ascii="Times New Roman" w:hAnsi="Times New Roman"/>
                <w:sz w:val="24"/>
                <w:szCs w:val="24"/>
              </w:rPr>
              <w:t>28</w:t>
            </w:r>
            <w:r w:rsidR="000B2E07">
              <w:rPr>
                <w:rFonts w:ascii="Times New Roman" w:hAnsi="Times New Roman"/>
                <w:sz w:val="24"/>
                <w:szCs w:val="24"/>
              </w:rPr>
              <w:t>. </w:t>
            </w:r>
            <w:r w:rsidR="005275D4">
              <w:rPr>
                <w:rFonts w:ascii="Times New Roman" w:hAnsi="Times New Roman"/>
                <w:sz w:val="24"/>
                <w:szCs w:val="24"/>
              </w:rPr>
              <w:t>punkts iekļauj MK noteikumu Nr. </w:t>
            </w:r>
            <w:r w:rsidR="000B2E07">
              <w:rPr>
                <w:rFonts w:ascii="Times New Roman" w:hAnsi="Times New Roman"/>
                <w:sz w:val="24"/>
                <w:szCs w:val="24"/>
              </w:rPr>
              <w:t xml:space="preserve">313 52. punkta redakcionālus precizējumus un papildus sankcijas gadījumos, kad sadarbības partneris – pašvaldība ir izvēlējusies piemērot, bet neievēro </w:t>
            </w:r>
            <w:r w:rsidR="000B2E07" w:rsidRPr="003D74CC">
              <w:rPr>
                <w:rFonts w:ascii="Times New Roman" w:hAnsi="Times New Roman"/>
                <w:sz w:val="24"/>
                <w:szCs w:val="24"/>
              </w:rPr>
              <w:t xml:space="preserve"> ES</w:t>
            </w:r>
            <w:r w:rsidR="000B2E07">
              <w:rPr>
                <w:rFonts w:ascii="Times New Roman" w:hAnsi="Times New Roman"/>
                <w:sz w:val="24"/>
                <w:szCs w:val="24"/>
              </w:rPr>
              <w:t xml:space="preserve"> fondu papildināmības principa  nosacījumus.</w:t>
            </w:r>
          </w:p>
          <w:p w14:paraId="619B425E" w14:textId="0D668F30" w:rsidR="00E41F66" w:rsidRPr="000B2E07" w:rsidRDefault="00E41F66" w:rsidP="000B2E07">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MK noteikumu projekta </w:t>
            </w:r>
            <w:r w:rsidR="005275D4">
              <w:rPr>
                <w:rFonts w:ascii="Times New Roman" w:hAnsi="Times New Roman"/>
                <w:sz w:val="24"/>
                <w:szCs w:val="24"/>
              </w:rPr>
              <w:t>29</w:t>
            </w:r>
            <w:r>
              <w:rPr>
                <w:rFonts w:ascii="Times New Roman" w:hAnsi="Times New Roman"/>
                <w:sz w:val="24"/>
                <w:szCs w:val="24"/>
              </w:rPr>
              <w:t>. punkts atceļ nosacījumu sadarbības partneriem atmaksāt saņemto finansējumu gadījumā, ja tiek pieņemts lēmums pārtraukt iepriekš noslēgto sadarbības līgumu.</w:t>
            </w:r>
          </w:p>
          <w:p w14:paraId="72685F90" w14:textId="2C82A2BA" w:rsidR="00E11409" w:rsidRPr="000B2E07" w:rsidRDefault="00E11409" w:rsidP="000B2E07">
            <w:pPr>
              <w:spacing w:after="0" w:line="240" w:lineRule="auto"/>
              <w:ind w:right="141"/>
              <w:jc w:val="both"/>
              <w:rPr>
                <w:rFonts w:ascii="Times New Roman" w:hAnsi="Times New Roman"/>
                <w:sz w:val="24"/>
                <w:szCs w:val="24"/>
              </w:rPr>
            </w:pPr>
          </w:p>
          <w:p w14:paraId="61CCEB65" w14:textId="6B62279A" w:rsidR="000F2C3A" w:rsidRDefault="000F2C3A" w:rsidP="00FA54FF">
            <w:pPr>
              <w:pStyle w:val="ListParagraph"/>
              <w:spacing w:after="0" w:line="240" w:lineRule="auto"/>
              <w:ind w:left="140" w:right="141"/>
              <w:jc w:val="both"/>
              <w:rPr>
                <w:rFonts w:ascii="Times New Roman" w:hAnsi="Times New Roman"/>
                <w:b/>
                <w:sz w:val="24"/>
                <w:szCs w:val="24"/>
              </w:rPr>
            </w:pPr>
            <w:r w:rsidRPr="000F2C3A">
              <w:rPr>
                <w:rFonts w:ascii="Times New Roman" w:hAnsi="Times New Roman"/>
                <w:b/>
                <w:sz w:val="24"/>
                <w:szCs w:val="24"/>
              </w:rPr>
              <w:t>P</w:t>
            </w:r>
            <w:r>
              <w:rPr>
                <w:rFonts w:ascii="Times New Roman" w:hAnsi="Times New Roman"/>
                <w:b/>
                <w:sz w:val="24"/>
                <w:szCs w:val="24"/>
              </w:rPr>
              <w:t>apildu</w:t>
            </w:r>
            <w:r w:rsidRPr="000F2C3A">
              <w:rPr>
                <w:rFonts w:ascii="Times New Roman" w:hAnsi="Times New Roman"/>
                <w:b/>
                <w:sz w:val="24"/>
                <w:szCs w:val="24"/>
              </w:rPr>
              <w:t xml:space="preserve"> informācija par pasākuma īsteno</w:t>
            </w:r>
            <w:r>
              <w:rPr>
                <w:rFonts w:ascii="Times New Roman" w:hAnsi="Times New Roman"/>
                <w:b/>
                <w:sz w:val="24"/>
                <w:szCs w:val="24"/>
              </w:rPr>
              <w:t>šanu.</w:t>
            </w:r>
          </w:p>
          <w:p w14:paraId="2F961D82" w14:textId="3DC169A2" w:rsidR="00051B13" w:rsidRPr="00051B13" w:rsidRDefault="00051B13" w:rsidP="00051B13">
            <w:pPr>
              <w:pStyle w:val="ListParagraph"/>
              <w:numPr>
                <w:ilvl w:val="0"/>
                <w:numId w:val="38"/>
              </w:numPr>
              <w:spacing w:after="0" w:line="240" w:lineRule="auto"/>
              <w:ind w:right="141"/>
              <w:jc w:val="both"/>
              <w:rPr>
                <w:rFonts w:ascii="Times New Roman" w:hAnsi="Times New Roman"/>
                <w:b/>
                <w:i/>
                <w:sz w:val="24"/>
                <w:szCs w:val="24"/>
              </w:rPr>
            </w:pPr>
            <w:r>
              <w:rPr>
                <w:rFonts w:ascii="Times New Roman" w:hAnsi="Times New Roman"/>
                <w:b/>
                <w:i/>
                <w:sz w:val="24"/>
                <w:szCs w:val="24"/>
              </w:rPr>
              <w:t xml:space="preserve">Par priekšlikumu uzraudzības rādītāja </w:t>
            </w:r>
            <w:r w:rsidRPr="00051B13">
              <w:rPr>
                <w:rFonts w:ascii="Times New Roman" w:hAnsi="Times New Roman"/>
                <w:b/>
                <w:i/>
                <w:sz w:val="24"/>
                <w:szCs w:val="24"/>
              </w:rPr>
              <w:t xml:space="preserve">i.9.2.2.d. </w:t>
            </w:r>
            <w:r>
              <w:rPr>
                <w:rFonts w:ascii="Times New Roman" w:hAnsi="Times New Roman"/>
                <w:b/>
                <w:i/>
                <w:sz w:val="24"/>
                <w:szCs w:val="24"/>
              </w:rPr>
              <w:t xml:space="preserve"> vērtības samazinājumam</w:t>
            </w:r>
            <w:r w:rsidRPr="00051B13">
              <w:rPr>
                <w:rFonts w:ascii="Times New Roman" w:hAnsi="Times New Roman"/>
                <w:b/>
                <w:i/>
                <w:sz w:val="24"/>
                <w:szCs w:val="24"/>
              </w:rPr>
              <w:t xml:space="preserve"> </w:t>
            </w:r>
          </w:p>
          <w:p w14:paraId="48B4BAB3" w14:textId="77777777" w:rsidR="00DA414C" w:rsidRPr="00DA414C" w:rsidRDefault="00DA414C" w:rsidP="00DA414C">
            <w:pPr>
              <w:pStyle w:val="ListParagraph"/>
              <w:spacing w:after="0" w:line="240" w:lineRule="auto"/>
              <w:ind w:left="140" w:right="141"/>
              <w:jc w:val="both"/>
              <w:rPr>
                <w:rFonts w:ascii="Times New Roman" w:hAnsi="Times New Roman"/>
                <w:sz w:val="24"/>
                <w:szCs w:val="24"/>
              </w:rPr>
            </w:pPr>
            <w:r w:rsidRPr="00DA414C">
              <w:rPr>
                <w:rFonts w:ascii="Times New Roman" w:hAnsi="Times New Roman"/>
                <w:sz w:val="24"/>
                <w:szCs w:val="24"/>
              </w:rPr>
              <w:t xml:space="preserve">MK noteikumu projektam ir pievienots MK protokollēmums, kas uzdod LM veikt grozījumus MK noteikumos Nr. 313, ja </w:t>
            </w:r>
            <w:r w:rsidRPr="00DA414C">
              <w:rPr>
                <w:rFonts w:ascii="Times New Roman" w:hAnsi="Times New Roman"/>
                <w:sz w:val="24"/>
                <w:szCs w:val="24"/>
              </w:rPr>
              <w:lastRenderedPageBreak/>
              <w:t xml:space="preserve">darbības programmas grozījumu rezultātā tiks precizēts 9.2.2. specifiskā atbalsta mērķa "Palielināt kvalitatīvu institucionālai aprūpei alternatīvu sociālo pakalpojumu dzīvesvietā un ģimeniskai videi pietuvinātu pakalpojumu pieejamība personām ar invaliditāti un bērniem" (turpmāk – 9.2.2. SAM) uzraudzības rādītājs i.9.2.2.d.  </w:t>
            </w:r>
          </w:p>
          <w:p w14:paraId="586B4396" w14:textId="77777777" w:rsidR="00DA414C" w:rsidRPr="00DA414C" w:rsidRDefault="00DA414C" w:rsidP="00DA414C">
            <w:pPr>
              <w:pStyle w:val="ListParagraph"/>
              <w:spacing w:after="0" w:line="240" w:lineRule="auto"/>
              <w:ind w:left="140" w:right="141"/>
              <w:jc w:val="both"/>
              <w:rPr>
                <w:rFonts w:ascii="Times New Roman" w:hAnsi="Times New Roman"/>
                <w:sz w:val="24"/>
                <w:szCs w:val="24"/>
              </w:rPr>
            </w:pPr>
            <w:r w:rsidRPr="00DA414C">
              <w:rPr>
                <w:rFonts w:ascii="Times New Roman" w:hAnsi="Times New Roman"/>
                <w:sz w:val="24"/>
                <w:szCs w:val="24"/>
              </w:rPr>
              <w:t>Minētie darbības programmas uzraudzības rādītāju skaitlisko vērtību grozījumi nepieciešami, jo plānojot ES fondu ieguldījumu stratēģiju, darbības programmā tika noteikts, ka līdz 2018. gada 31. decembrim 1 760 bērniem bērnu aprūpes iestādēs tiks veikts individuālo vajadzību izvērtējums un attiecīgi izstrādāts individuālais atbalsta plāns.   Turpinoties tendencei samazināties bērnu skaitam, kuri uzturas bērnu aprūpes iestādēs (t.sk. bērni nonāk ģimenē vai audžuģimenes aprūpē), nav iespējams sasniegt darbības programmā noteikto rādītāju.  Faktiskais bērnu skaits bērnu aprūpes iestādēs uz 2015. gada 31. decembri ir 1 287 bērni (2016. gada septembra dati).</w:t>
            </w:r>
          </w:p>
          <w:p w14:paraId="260CB42D" w14:textId="77777777" w:rsidR="00DA414C" w:rsidRPr="00DA414C" w:rsidRDefault="00DA414C" w:rsidP="00DA414C">
            <w:pPr>
              <w:pStyle w:val="ListParagraph"/>
              <w:spacing w:after="0" w:line="240" w:lineRule="auto"/>
              <w:ind w:left="140" w:right="141"/>
              <w:jc w:val="both"/>
              <w:rPr>
                <w:rFonts w:ascii="Times New Roman" w:hAnsi="Times New Roman"/>
                <w:sz w:val="24"/>
                <w:szCs w:val="24"/>
              </w:rPr>
            </w:pPr>
            <w:r w:rsidRPr="00DA414C">
              <w:rPr>
                <w:rFonts w:ascii="Times New Roman" w:hAnsi="Times New Roman"/>
                <w:sz w:val="24"/>
                <w:szCs w:val="24"/>
              </w:rPr>
              <w:t xml:space="preserve">LM papildus informē, ka 2016. gada 7. jūlijā  e-pastā un papildus arī 23. septembrī e-pastā  Finanšu ministrijai kā vadošajai iestādei (turpmāk – vadošā iestāde) ir izteikts darbības programmas uzraudzības rādītāju grozījumu priekšlikums, kas paredz samazināt rādītāju skaitliskās vērtības attiecībā uz bērniem, kuri saņem pakalpojumus bērnu ilgstošas bērnu aprūpes iestādēs. Pēc LM rīcībā esošās informācijas, papildu identificētos grozījumus vadošā iestāde plāno virzīt 2016. gadā un tie jau ir izskatīti 2016. gada 15. septembra koalīcijas darba grupas sēdē.  </w:t>
            </w:r>
          </w:p>
          <w:p w14:paraId="57FEF2A8" w14:textId="69F8798E" w:rsidR="00DA414C" w:rsidRDefault="00DA414C" w:rsidP="00DA414C">
            <w:pPr>
              <w:pStyle w:val="ListParagraph"/>
              <w:spacing w:after="0" w:line="240" w:lineRule="auto"/>
              <w:ind w:left="140" w:right="141"/>
              <w:jc w:val="both"/>
              <w:rPr>
                <w:rFonts w:ascii="Times New Roman" w:hAnsi="Times New Roman"/>
                <w:sz w:val="24"/>
                <w:szCs w:val="24"/>
              </w:rPr>
            </w:pPr>
            <w:r w:rsidRPr="00DA414C">
              <w:rPr>
                <w:rFonts w:ascii="Times New Roman" w:hAnsi="Times New Roman"/>
                <w:sz w:val="24"/>
                <w:szCs w:val="24"/>
              </w:rPr>
              <w:t xml:space="preserve"> Lai arī MK noteikumu Nr. 313 grozījumi attiecībā uz bērnu  aprūpes iestādēs esošajiem bērniem iespējami tikai pēc darbības programmas attiecīgo uzraudzības rādītāju grozījumiem, plānojot 9.2.2.1. pasākuma ietvaros iepirkumus par bērnu individuālo vajadzību izvērtējumu, vērā tiks ņemts faktiskais bērnu skaits, kāds ir katra plānošanas reģiona  administratīvajā teritorijā esošajās bērnu aprūpes iestādēs. 9.2.2. SAM rādītāja pasē norādīts vidēji indikatīvais finansējums, kas varētu būt nepieciešams viena bērnu aprūpes iestādē esošā bērna  individuālo vajadzību izvērtējuma veikšanai (150 </w:t>
            </w:r>
            <w:proofErr w:type="spellStart"/>
            <w:r w:rsidRPr="00DA414C">
              <w:rPr>
                <w:rFonts w:ascii="Times New Roman" w:hAnsi="Times New Roman"/>
                <w:sz w:val="24"/>
                <w:szCs w:val="24"/>
              </w:rPr>
              <w:t>euro</w:t>
            </w:r>
            <w:proofErr w:type="spellEnd"/>
            <w:r w:rsidRPr="00DA414C">
              <w:rPr>
                <w:rFonts w:ascii="Times New Roman" w:hAnsi="Times New Roman"/>
                <w:sz w:val="24"/>
                <w:szCs w:val="24"/>
              </w:rPr>
              <w:t xml:space="preserve">). Pamatojoties uz šīm  indikatīvajām izmaksām, plānošanas reģioni plānoja projekta finansējumu mērķa grupa personu individuālo vajadzību izvērtējumam un paredzamo iepirkumu konkursu finansējuma apmēru. Ņemot vērā, ka faktiskais bērnu skaits ir mazāks nekā iepriekš plānotais, bērnu individuālo vajadzību izvērtēšanas izmaksas pēc iepirkumu konkursu organizēšanas, iespējams, būs mazākas, iepriekš plānotā finansējuma atlikumu plānošanas reģioni varēs novirzīt citu projekta atbalstāmo darbību īstenošanai, piemēram, sabiedrībā balstītu sociālo pakalpojumu nodrošināšanai. LM papildus skaidro, ka, ņemot </w:t>
            </w:r>
            <w:r w:rsidRPr="00DA414C">
              <w:rPr>
                <w:rFonts w:ascii="Times New Roman" w:hAnsi="Times New Roman"/>
                <w:sz w:val="24"/>
                <w:szCs w:val="24"/>
              </w:rPr>
              <w:lastRenderedPageBreak/>
              <w:t>vērā faktu par to, ka darbības programmā noteiktā rezultatīvā rādītāja "institucionālā aprūpē esošo bērnu skaita samazināšanās" bāzes vērtība ir noteikta pēc 2012. gada datiem, bet faktiskais bērnu skaits ir mazāks, minētā rezultāta rādītāja izpilde prognozējama kā daļēji izpildīta. Radušās situācijas skaidrojumu LM sniegs ikgadējā uzraudzības ziņojumā, norādot, ka uzraudzības rādītājs daļēji sasniegts nozarei pieejamā valsts budžeta ietvaros.</w:t>
            </w:r>
          </w:p>
          <w:p w14:paraId="7C5C1BE4" w14:textId="4CA2D6DD" w:rsidR="00051B13" w:rsidRPr="00051B13" w:rsidRDefault="00051B13" w:rsidP="00DA414C">
            <w:pPr>
              <w:pStyle w:val="ListParagraph"/>
              <w:spacing w:after="0" w:line="240" w:lineRule="auto"/>
              <w:ind w:left="140" w:right="141"/>
              <w:jc w:val="both"/>
              <w:rPr>
                <w:rFonts w:ascii="Times New Roman" w:hAnsi="Times New Roman"/>
                <w:b/>
                <w:i/>
                <w:sz w:val="24"/>
                <w:szCs w:val="24"/>
              </w:rPr>
            </w:pPr>
            <w:r w:rsidRPr="00051B13">
              <w:rPr>
                <w:rFonts w:ascii="Times New Roman" w:hAnsi="Times New Roman"/>
                <w:b/>
                <w:i/>
                <w:sz w:val="24"/>
                <w:szCs w:val="24"/>
              </w:rPr>
              <w:t>2) Par</w:t>
            </w:r>
            <w:r>
              <w:rPr>
                <w:rFonts w:ascii="Times New Roman" w:hAnsi="Times New Roman"/>
                <w:b/>
                <w:i/>
                <w:sz w:val="24"/>
                <w:szCs w:val="24"/>
              </w:rPr>
              <w:t xml:space="preserve"> priekšlikumu</w:t>
            </w:r>
            <w:r w:rsidRPr="00051B13">
              <w:rPr>
                <w:rFonts w:ascii="Times New Roman" w:hAnsi="Times New Roman"/>
                <w:b/>
                <w:i/>
                <w:sz w:val="24"/>
                <w:szCs w:val="24"/>
              </w:rPr>
              <w:t xml:space="preserve"> 9. prioritārā virziena ESF finanšu rādītāja </w:t>
            </w:r>
            <w:proofErr w:type="spellStart"/>
            <w:r w:rsidRPr="00051B13">
              <w:rPr>
                <w:rFonts w:ascii="Times New Roman" w:hAnsi="Times New Roman"/>
                <w:b/>
                <w:i/>
                <w:sz w:val="24"/>
                <w:szCs w:val="24"/>
              </w:rPr>
              <w:t>starpvērtību</w:t>
            </w:r>
            <w:proofErr w:type="spellEnd"/>
            <w:r w:rsidRPr="00051B13">
              <w:rPr>
                <w:rFonts w:ascii="Times New Roman" w:hAnsi="Times New Roman"/>
                <w:b/>
                <w:i/>
                <w:sz w:val="24"/>
                <w:szCs w:val="24"/>
              </w:rPr>
              <w:t xml:space="preserve"> samazinājumu</w:t>
            </w:r>
          </w:p>
          <w:p w14:paraId="0C325A95" w14:textId="3E0C1832" w:rsidR="00ED6FDA" w:rsidRDefault="00ED6FDA" w:rsidP="00ED6FDA">
            <w:pPr>
              <w:pStyle w:val="ListParagraph"/>
              <w:spacing w:after="0" w:line="240" w:lineRule="auto"/>
              <w:ind w:left="140" w:right="141"/>
              <w:jc w:val="both"/>
              <w:rPr>
                <w:rFonts w:ascii="Times New Roman" w:hAnsi="Times New Roman"/>
                <w:sz w:val="24"/>
                <w:szCs w:val="24"/>
              </w:rPr>
            </w:pPr>
            <w:r w:rsidRPr="00ED6FDA">
              <w:rPr>
                <w:rFonts w:ascii="Times New Roman" w:hAnsi="Times New Roman"/>
                <w:sz w:val="24"/>
                <w:szCs w:val="24"/>
              </w:rPr>
              <w:t>23. septembrī e-pastā  Finanšu ministrijai</w:t>
            </w:r>
            <w:r>
              <w:rPr>
                <w:rFonts w:ascii="Times New Roman" w:hAnsi="Times New Roman"/>
                <w:sz w:val="24"/>
                <w:szCs w:val="24"/>
              </w:rPr>
              <w:t xml:space="preserve"> </w:t>
            </w:r>
            <w:r w:rsidRPr="00ED6FDA">
              <w:rPr>
                <w:rFonts w:ascii="Times New Roman" w:hAnsi="Times New Roman"/>
                <w:sz w:val="24"/>
                <w:szCs w:val="24"/>
              </w:rPr>
              <w:t xml:space="preserve">LM  ir iesniegusi priekšlikumu samazināt darbības programmas 9. prioritārā virziena ESF finanšu rādītāja </w:t>
            </w:r>
            <w:proofErr w:type="spellStart"/>
            <w:r w:rsidRPr="00ED6FDA">
              <w:rPr>
                <w:rFonts w:ascii="Times New Roman" w:hAnsi="Times New Roman"/>
                <w:sz w:val="24"/>
                <w:szCs w:val="24"/>
              </w:rPr>
              <w:t>starpvērtību</w:t>
            </w:r>
            <w:proofErr w:type="spellEnd"/>
            <w:r w:rsidRPr="00ED6FDA">
              <w:rPr>
                <w:rFonts w:ascii="Times New Roman" w:hAnsi="Times New Roman"/>
                <w:sz w:val="24"/>
                <w:szCs w:val="24"/>
              </w:rPr>
              <w:t xml:space="preserve"> 2018. gadam par  EUR 8 083 600, tai skaitā 9.</w:t>
            </w:r>
            <w:r>
              <w:rPr>
                <w:rFonts w:ascii="Times New Roman" w:hAnsi="Times New Roman"/>
                <w:sz w:val="24"/>
                <w:szCs w:val="24"/>
              </w:rPr>
              <w:t>2.2.1. pasākumam par  EUR 4 707 </w:t>
            </w:r>
            <w:r w:rsidRPr="00ED6FDA">
              <w:rPr>
                <w:rFonts w:ascii="Times New Roman" w:hAnsi="Times New Roman"/>
                <w:sz w:val="24"/>
                <w:szCs w:val="24"/>
              </w:rPr>
              <w:t>200. Pēc attiecīgu grozījumu apstiprināšanas darbības programmā, MK noteikumos Nr. 313 tiks ierosināti jauni grozījumi, paredzot 9.2.2.1. pasākuma finanšu rādītāja uz 2018. gada 31. decembri samazinājumu.</w:t>
            </w:r>
            <w:r>
              <w:rPr>
                <w:rFonts w:ascii="Times New Roman" w:hAnsi="Times New Roman"/>
                <w:sz w:val="24"/>
                <w:szCs w:val="24"/>
              </w:rPr>
              <w:t xml:space="preserve"> Minētais priekšlikums par </w:t>
            </w:r>
            <w:r w:rsidRPr="00ED6FDA">
              <w:rPr>
                <w:rFonts w:ascii="Times New Roman" w:hAnsi="Times New Roman"/>
                <w:sz w:val="24"/>
                <w:szCs w:val="24"/>
              </w:rPr>
              <w:t xml:space="preserve">darbības programmas 9. prioritārā virziena ESF finanšu rādītāja </w:t>
            </w:r>
            <w:proofErr w:type="spellStart"/>
            <w:r w:rsidRPr="00ED6FDA">
              <w:rPr>
                <w:rFonts w:ascii="Times New Roman" w:hAnsi="Times New Roman"/>
                <w:sz w:val="24"/>
                <w:szCs w:val="24"/>
              </w:rPr>
              <w:t>starpvērtīb</w:t>
            </w:r>
            <w:r>
              <w:rPr>
                <w:rFonts w:ascii="Times New Roman" w:hAnsi="Times New Roman"/>
                <w:sz w:val="24"/>
                <w:szCs w:val="24"/>
              </w:rPr>
              <w:t>as</w:t>
            </w:r>
            <w:proofErr w:type="spellEnd"/>
            <w:r w:rsidRPr="00ED6FDA">
              <w:rPr>
                <w:rFonts w:ascii="Times New Roman" w:hAnsi="Times New Roman"/>
                <w:sz w:val="24"/>
                <w:szCs w:val="24"/>
              </w:rPr>
              <w:t xml:space="preserve"> 2018. gadam</w:t>
            </w:r>
            <w:r>
              <w:rPr>
                <w:rFonts w:ascii="Times New Roman" w:hAnsi="Times New Roman"/>
                <w:sz w:val="24"/>
                <w:szCs w:val="24"/>
              </w:rPr>
              <w:t xml:space="preserve"> samazinājumu </w:t>
            </w:r>
            <w:r w:rsidR="00051B13">
              <w:rPr>
                <w:rFonts w:ascii="Times New Roman" w:hAnsi="Times New Roman"/>
                <w:sz w:val="24"/>
                <w:szCs w:val="24"/>
              </w:rPr>
              <w:t>iesniegts</w:t>
            </w:r>
            <w:r>
              <w:rPr>
                <w:rFonts w:ascii="Times New Roman" w:hAnsi="Times New Roman"/>
                <w:sz w:val="24"/>
                <w:szCs w:val="24"/>
              </w:rPr>
              <w:t>,</w:t>
            </w:r>
            <w:r w:rsidR="00051B13">
              <w:rPr>
                <w:rFonts w:ascii="Times New Roman" w:hAnsi="Times New Roman"/>
                <w:sz w:val="24"/>
                <w:szCs w:val="24"/>
              </w:rPr>
              <w:t xml:space="preserve"> lai mazinātu </w:t>
            </w:r>
            <w:r w:rsidR="00051B13" w:rsidRPr="00051B13">
              <w:rPr>
                <w:rFonts w:ascii="Times New Roman" w:hAnsi="Times New Roman"/>
                <w:sz w:val="24"/>
                <w:szCs w:val="24"/>
              </w:rPr>
              <w:t>minēto finanšu rādītāja nesasniegšanas risku</w:t>
            </w:r>
            <w:r w:rsidR="00051B13">
              <w:rPr>
                <w:rFonts w:ascii="Times New Roman" w:hAnsi="Times New Roman"/>
                <w:sz w:val="24"/>
                <w:szCs w:val="24"/>
              </w:rPr>
              <w:t>.</w:t>
            </w:r>
            <w:r>
              <w:rPr>
                <w:rFonts w:ascii="Times New Roman" w:hAnsi="Times New Roman"/>
                <w:sz w:val="24"/>
                <w:szCs w:val="24"/>
              </w:rPr>
              <w:t xml:space="preserve"> </w:t>
            </w:r>
            <w:r w:rsidRPr="00ED6FDA">
              <w:rPr>
                <w:rFonts w:ascii="Times New Roman" w:hAnsi="Times New Roman"/>
                <w:sz w:val="24"/>
                <w:szCs w:val="24"/>
              </w:rPr>
              <w:t xml:space="preserve">MK noteikumu projekts paredz pagarināt </w:t>
            </w:r>
            <w:r w:rsidR="00051B13">
              <w:rPr>
                <w:rFonts w:ascii="Times New Roman" w:hAnsi="Times New Roman"/>
                <w:sz w:val="24"/>
                <w:szCs w:val="24"/>
              </w:rPr>
              <w:t xml:space="preserve">plānošanas reģionu </w:t>
            </w:r>
            <w:proofErr w:type="spellStart"/>
            <w:r w:rsidR="00051B13">
              <w:rPr>
                <w:rFonts w:ascii="Times New Roman" w:hAnsi="Times New Roman"/>
                <w:sz w:val="24"/>
                <w:szCs w:val="24"/>
              </w:rPr>
              <w:t>d</w:t>
            </w:r>
            <w:r w:rsidRPr="00ED6FDA">
              <w:rPr>
                <w:rFonts w:ascii="Times New Roman" w:hAnsi="Times New Roman"/>
                <w:sz w:val="24"/>
                <w:szCs w:val="24"/>
              </w:rPr>
              <w:t>einstitucionalizācijas</w:t>
            </w:r>
            <w:proofErr w:type="spellEnd"/>
            <w:r w:rsidRPr="00ED6FDA">
              <w:rPr>
                <w:rFonts w:ascii="Times New Roman" w:hAnsi="Times New Roman"/>
                <w:sz w:val="24"/>
                <w:szCs w:val="24"/>
              </w:rPr>
              <w:t xml:space="preserve"> plānu izs</w:t>
            </w:r>
            <w:r w:rsidR="00051B13">
              <w:rPr>
                <w:rFonts w:ascii="Times New Roman" w:hAnsi="Times New Roman"/>
                <w:sz w:val="24"/>
                <w:szCs w:val="24"/>
              </w:rPr>
              <w:t>trādes termiņu par 6 mēnešiem, tādejādi faktiskā</w:t>
            </w:r>
            <w:r w:rsidRPr="00ED6FDA">
              <w:rPr>
                <w:rFonts w:ascii="Times New Roman" w:hAnsi="Times New Roman"/>
                <w:sz w:val="24"/>
                <w:szCs w:val="24"/>
              </w:rPr>
              <w:t xml:space="preserve"> sabiedrībā balstītu sociālo pakalpojumu sniegšanas uzs</w:t>
            </w:r>
            <w:r w:rsidR="00051B13">
              <w:rPr>
                <w:rFonts w:ascii="Times New Roman" w:hAnsi="Times New Roman"/>
                <w:sz w:val="24"/>
                <w:szCs w:val="24"/>
              </w:rPr>
              <w:t>ākšana ir iespējama tikai 2018. </w:t>
            </w:r>
            <w:r w:rsidRPr="00ED6FDA">
              <w:rPr>
                <w:rFonts w:ascii="Times New Roman" w:hAnsi="Times New Roman"/>
                <w:sz w:val="24"/>
                <w:szCs w:val="24"/>
              </w:rPr>
              <w:t>gadā un pie nosacījuma, ka pašvaldībām pakalpojumu sniegšanai nav nepieciešami  Eiropas Reģionālā attīstības fonda (turpmāk – ERAF) ieguldījumi. Līdz ar to pastāv augsts risks 9.2.2.1. pasākuma finanšu rādītāja nes</w:t>
            </w:r>
            <w:r w:rsidR="00051B13">
              <w:rPr>
                <w:rFonts w:ascii="Times New Roman" w:hAnsi="Times New Roman"/>
                <w:sz w:val="24"/>
                <w:szCs w:val="24"/>
              </w:rPr>
              <w:t>asniegšanai līdz 2018. gada 31. </w:t>
            </w:r>
            <w:r w:rsidRPr="00ED6FDA">
              <w:rPr>
                <w:rFonts w:ascii="Times New Roman" w:hAnsi="Times New Roman"/>
                <w:sz w:val="24"/>
                <w:szCs w:val="24"/>
              </w:rPr>
              <w:t xml:space="preserve">decembrim. </w:t>
            </w:r>
          </w:p>
          <w:p w14:paraId="710911A6" w14:textId="3001131D" w:rsidR="00051B13" w:rsidRPr="00ED6FDA" w:rsidRDefault="00051B13" w:rsidP="00ED6FDA">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3) </w:t>
            </w:r>
            <w:r w:rsidR="006C0DFB" w:rsidRPr="006C0DFB">
              <w:rPr>
                <w:rFonts w:ascii="Times New Roman" w:hAnsi="Times New Roman"/>
                <w:b/>
                <w:i/>
                <w:sz w:val="24"/>
                <w:szCs w:val="24"/>
              </w:rPr>
              <w:t>Pašvaldību iesaistīšanās/neiesaistīšanās pasākumā ietekme uz sabiedrībā balstītu sociālo pakalpojumu nodrošināšanu Latvijā</w:t>
            </w:r>
            <w:r w:rsidR="006C0DFB">
              <w:rPr>
                <w:rFonts w:ascii="Times New Roman" w:hAnsi="Times New Roman"/>
                <w:sz w:val="24"/>
                <w:szCs w:val="24"/>
              </w:rPr>
              <w:t xml:space="preserve"> </w:t>
            </w:r>
          </w:p>
          <w:p w14:paraId="1838794D" w14:textId="6490A730" w:rsidR="00A36B8D" w:rsidRPr="000F2C3A" w:rsidRDefault="0011206A" w:rsidP="00FA54FF">
            <w:pPr>
              <w:pStyle w:val="ListParagraph"/>
              <w:spacing w:after="0" w:line="240" w:lineRule="auto"/>
              <w:ind w:left="140" w:right="141"/>
              <w:jc w:val="both"/>
              <w:rPr>
                <w:rFonts w:ascii="Times New Roman" w:hAnsi="Times New Roman"/>
                <w:sz w:val="24"/>
                <w:szCs w:val="24"/>
              </w:rPr>
            </w:pPr>
            <w:r w:rsidRPr="000F2C3A">
              <w:rPr>
                <w:rFonts w:ascii="Times New Roman" w:hAnsi="Times New Roman"/>
                <w:sz w:val="24"/>
                <w:szCs w:val="24"/>
              </w:rPr>
              <w:t>Ņemot vērā, ka ne visas pašvaldības ir izteikušas vēlmi kļūt par plānošanas reģionu (finansējuma saņēmēju) sadarbības partneriem</w:t>
            </w:r>
            <w:r w:rsidR="005B0E51" w:rsidRPr="000F2C3A">
              <w:rPr>
                <w:rFonts w:ascii="Times New Roman" w:hAnsi="Times New Roman"/>
                <w:sz w:val="24"/>
                <w:szCs w:val="24"/>
              </w:rPr>
              <w:t xml:space="preserve"> (</w:t>
            </w:r>
            <w:r w:rsidR="005B0E51" w:rsidRPr="000F2C3A">
              <w:rPr>
                <w:rFonts w:ascii="Times New Roman" w:hAnsi="Times New Roman"/>
                <w:i/>
                <w:sz w:val="24"/>
                <w:szCs w:val="24"/>
              </w:rPr>
              <w:t>piemēram, Valmiera</w:t>
            </w:r>
            <w:r w:rsidR="005B0E51" w:rsidRPr="000F2C3A">
              <w:rPr>
                <w:rFonts w:ascii="Times New Roman" w:hAnsi="Times New Roman"/>
                <w:sz w:val="24"/>
                <w:szCs w:val="24"/>
              </w:rPr>
              <w:t>)</w:t>
            </w:r>
            <w:r w:rsidRPr="000F2C3A">
              <w:rPr>
                <w:rFonts w:ascii="Times New Roman" w:hAnsi="Times New Roman"/>
                <w:sz w:val="24"/>
                <w:szCs w:val="24"/>
              </w:rPr>
              <w:t xml:space="preserve"> un </w:t>
            </w:r>
            <w:r w:rsidR="00B70BA4" w:rsidRPr="000F2C3A">
              <w:rPr>
                <w:rFonts w:ascii="Times New Roman" w:hAnsi="Times New Roman"/>
                <w:sz w:val="24"/>
                <w:szCs w:val="24"/>
              </w:rPr>
              <w:t>piedalīties</w:t>
            </w:r>
            <w:r w:rsidRPr="000F2C3A">
              <w:rPr>
                <w:rFonts w:ascii="Times New Roman" w:hAnsi="Times New Roman"/>
                <w:sz w:val="24"/>
                <w:szCs w:val="24"/>
              </w:rPr>
              <w:t xml:space="preserve"> </w:t>
            </w:r>
            <w:r w:rsidR="00D847F3" w:rsidRPr="000F2C3A">
              <w:rPr>
                <w:rFonts w:ascii="Times New Roman" w:hAnsi="Times New Roman"/>
                <w:sz w:val="24"/>
                <w:szCs w:val="24"/>
              </w:rPr>
              <w:t>projektā</w:t>
            </w:r>
            <w:r w:rsidRPr="000F2C3A">
              <w:rPr>
                <w:rFonts w:ascii="Times New Roman" w:hAnsi="Times New Roman"/>
                <w:sz w:val="24"/>
                <w:szCs w:val="24"/>
              </w:rPr>
              <w:t xml:space="preserve">, </w:t>
            </w:r>
            <w:r w:rsidR="00E12BAD" w:rsidRPr="000F2C3A">
              <w:rPr>
                <w:rFonts w:ascii="Times New Roman" w:hAnsi="Times New Roman"/>
                <w:sz w:val="24"/>
                <w:szCs w:val="24"/>
              </w:rPr>
              <w:t>veidojas</w:t>
            </w:r>
            <w:r w:rsidR="00D847F3" w:rsidRPr="000F2C3A">
              <w:rPr>
                <w:rFonts w:ascii="Times New Roman" w:hAnsi="Times New Roman"/>
                <w:sz w:val="24"/>
                <w:szCs w:val="24"/>
              </w:rPr>
              <w:t xml:space="preserve"> situācija, ka projekta ietvaros 9.2.2.1. pasākuma aktivitāšu ieviešana </w:t>
            </w:r>
            <w:r w:rsidR="00B70BA4" w:rsidRPr="000F2C3A">
              <w:rPr>
                <w:rFonts w:ascii="Times New Roman" w:hAnsi="Times New Roman"/>
                <w:sz w:val="24"/>
                <w:szCs w:val="24"/>
              </w:rPr>
              <w:t>ne</w:t>
            </w:r>
            <w:r w:rsidR="00D847F3" w:rsidRPr="000F2C3A">
              <w:rPr>
                <w:rFonts w:ascii="Times New Roman" w:hAnsi="Times New Roman"/>
                <w:sz w:val="24"/>
                <w:szCs w:val="24"/>
              </w:rPr>
              <w:t xml:space="preserve">notiek </w:t>
            </w:r>
            <w:r w:rsidR="00B70BA4" w:rsidRPr="000F2C3A">
              <w:rPr>
                <w:rFonts w:ascii="Times New Roman" w:hAnsi="Times New Roman"/>
                <w:sz w:val="24"/>
                <w:szCs w:val="24"/>
              </w:rPr>
              <w:t>visā</w:t>
            </w:r>
            <w:r w:rsidR="00D847F3" w:rsidRPr="000F2C3A">
              <w:rPr>
                <w:rFonts w:ascii="Times New Roman" w:hAnsi="Times New Roman"/>
                <w:sz w:val="24"/>
                <w:szCs w:val="24"/>
              </w:rPr>
              <w:t xml:space="preserve"> plānošanas reģionu administratīvā teritorijā.</w:t>
            </w:r>
            <w:r w:rsidR="008C22D1" w:rsidRPr="000F2C3A">
              <w:rPr>
                <w:rFonts w:ascii="Times New Roman" w:hAnsi="Times New Roman"/>
                <w:sz w:val="24"/>
                <w:szCs w:val="24"/>
              </w:rPr>
              <w:t xml:space="preserve"> Šajā gadījumā t</w:t>
            </w:r>
            <w:r w:rsidR="00B70BA4" w:rsidRPr="000F2C3A">
              <w:rPr>
                <w:rFonts w:ascii="Times New Roman" w:hAnsi="Times New Roman"/>
                <w:sz w:val="24"/>
                <w:szCs w:val="24"/>
              </w:rPr>
              <w:t>ās</w:t>
            </w:r>
            <w:r w:rsidR="008C22D1" w:rsidRPr="000F2C3A">
              <w:rPr>
                <w:rFonts w:ascii="Times New Roman" w:hAnsi="Times New Roman"/>
                <w:sz w:val="24"/>
                <w:szCs w:val="24"/>
              </w:rPr>
              <w:t xml:space="preserve"> </w:t>
            </w:r>
            <w:r w:rsidR="00B70BA4" w:rsidRPr="000F2C3A">
              <w:rPr>
                <w:rFonts w:ascii="Times New Roman" w:hAnsi="Times New Roman"/>
                <w:sz w:val="24"/>
                <w:szCs w:val="24"/>
              </w:rPr>
              <w:t xml:space="preserve">plānošanas reģiona </w:t>
            </w:r>
            <w:r w:rsidR="008C22D1" w:rsidRPr="000F2C3A">
              <w:rPr>
                <w:rFonts w:ascii="Times New Roman" w:hAnsi="Times New Roman"/>
                <w:sz w:val="24"/>
                <w:szCs w:val="24"/>
              </w:rPr>
              <w:t>pašvaldīb</w:t>
            </w:r>
            <w:r w:rsidR="00B70BA4" w:rsidRPr="000F2C3A">
              <w:rPr>
                <w:rFonts w:ascii="Times New Roman" w:hAnsi="Times New Roman"/>
                <w:sz w:val="24"/>
                <w:szCs w:val="24"/>
              </w:rPr>
              <w:t>as</w:t>
            </w:r>
            <w:r w:rsidR="008C22D1" w:rsidRPr="000F2C3A">
              <w:rPr>
                <w:rFonts w:ascii="Times New Roman" w:hAnsi="Times New Roman"/>
                <w:sz w:val="24"/>
                <w:szCs w:val="24"/>
              </w:rPr>
              <w:t xml:space="preserve"> teritorijā, kas nav plānošanas reģionu sadarbības partneri</w:t>
            </w:r>
            <w:r w:rsidR="00B70BA4" w:rsidRPr="000F2C3A">
              <w:rPr>
                <w:rFonts w:ascii="Times New Roman" w:hAnsi="Times New Roman"/>
                <w:sz w:val="24"/>
                <w:szCs w:val="24"/>
              </w:rPr>
              <w:t>s</w:t>
            </w:r>
            <w:r w:rsidR="008C22D1" w:rsidRPr="000F2C3A">
              <w:rPr>
                <w:rFonts w:ascii="Times New Roman" w:hAnsi="Times New Roman"/>
                <w:sz w:val="24"/>
                <w:szCs w:val="24"/>
              </w:rPr>
              <w:t xml:space="preserve">, </w:t>
            </w:r>
            <w:r w:rsidR="00E12BAD" w:rsidRPr="000F2C3A">
              <w:rPr>
                <w:rFonts w:ascii="Times New Roman" w:hAnsi="Times New Roman"/>
                <w:sz w:val="24"/>
                <w:szCs w:val="24"/>
              </w:rPr>
              <w:t xml:space="preserve">projekta ietvaros </w:t>
            </w:r>
            <w:r w:rsidR="008C22D1" w:rsidRPr="000F2C3A">
              <w:rPr>
                <w:rFonts w:ascii="Times New Roman" w:hAnsi="Times New Roman"/>
                <w:sz w:val="24"/>
                <w:szCs w:val="24"/>
              </w:rPr>
              <w:t>netiks īstenotas MK noteikumos Nr. 313 noteiktās atbalstāmās darbības, izņemot ārpusģimenes</w:t>
            </w:r>
            <w:r w:rsidR="008C22D1" w:rsidRPr="000F2C3A">
              <w:rPr>
                <w:rFonts w:ascii="Times New Roman" w:hAnsi="Times New Roman"/>
                <w:b/>
                <w:sz w:val="24"/>
                <w:szCs w:val="24"/>
              </w:rPr>
              <w:t xml:space="preserve"> </w:t>
            </w:r>
            <w:r w:rsidR="008C22D1" w:rsidRPr="000F2C3A">
              <w:rPr>
                <w:rFonts w:ascii="Times New Roman" w:hAnsi="Times New Roman"/>
                <w:sz w:val="24"/>
                <w:szCs w:val="24"/>
              </w:rPr>
              <w:t xml:space="preserve">aprūpē esošo </w:t>
            </w:r>
            <w:r w:rsidR="00D847F3" w:rsidRPr="000F2C3A">
              <w:rPr>
                <w:rFonts w:ascii="Times New Roman" w:hAnsi="Times New Roman"/>
                <w:sz w:val="24"/>
                <w:szCs w:val="24"/>
              </w:rPr>
              <w:t xml:space="preserve"> </w:t>
            </w:r>
            <w:r w:rsidR="00E95F72" w:rsidRPr="000F2C3A">
              <w:rPr>
                <w:rFonts w:ascii="Times New Roman" w:hAnsi="Times New Roman"/>
                <w:sz w:val="24"/>
                <w:szCs w:val="24"/>
              </w:rPr>
              <w:t>bērnu individuālo vajadzību izvērtēšanu un atbalsta plānu izstr</w:t>
            </w:r>
            <w:r w:rsidR="00895FB4" w:rsidRPr="000F2C3A">
              <w:rPr>
                <w:rFonts w:ascii="Times New Roman" w:hAnsi="Times New Roman"/>
                <w:sz w:val="24"/>
                <w:szCs w:val="24"/>
              </w:rPr>
              <w:t>ādi (</w:t>
            </w:r>
            <w:r w:rsidR="00BA2D1D" w:rsidRPr="000F2C3A">
              <w:rPr>
                <w:rFonts w:ascii="Times New Roman" w:hAnsi="Times New Roman"/>
                <w:i/>
                <w:sz w:val="24"/>
                <w:szCs w:val="24"/>
              </w:rPr>
              <w:t>izņēmumu paredz</w:t>
            </w:r>
            <w:r w:rsidR="00895FB4" w:rsidRPr="000F2C3A">
              <w:rPr>
                <w:rFonts w:ascii="Times New Roman" w:hAnsi="Times New Roman"/>
                <w:i/>
                <w:sz w:val="24"/>
                <w:szCs w:val="24"/>
              </w:rPr>
              <w:t xml:space="preserve"> šis MK noteikumu</w:t>
            </w:r>
            <w:r w:rsidR="0064141F">
              <w:rPr>
                <w:rFonts w:ascii="Times New Roman" w:hAnsi="Times New Roman"/>
                <w:i/>
                <w:sz w:val="24"/>
                <w:szCs w:val="24"/>
              </w:rPr>
              <w:t xml:space="preserve"> </w:t>
            </w:r>
            <w:r w:rsidR="00895FB4" w:rsidRPr="000F2C3A">
              <w:rPr>
                <w:rFonts w:ascii="Times New Roman" w:hAnsi="Times New Roman"/>
                <w:i/>
                <w:sz w:val="24"/>
                <w:szCs w:val="24"/>
              </w:rPr>
              <w:t>projekts</w:t>
            </w:r>
            <w:r w:rsidR="00895FB4" w:rsidRPr="000F2C3A">
              <w:rPr>
                <w:rFonts w:ascii="Times New Roman" w:hAnsi="Times New Roman"/>
                <w:sz w:val="24"/>
                <w:szCs w:val="24"/>
              </w:rPr>
              <w:t xml:space="preserve">). </w:t>
            </w:r>
          </w:p>
          <w:p w14:paraId="23118D71" w14:textId="42EA180A" w:rsidR="0011206A" w:rsidRPr="000F2C3A" w:rsidRDefault="00E12BAD" w:rsidP="00FA54FF">
            <w:pPr>
              <w:pStyle w:val="ListParagraph"/>
              <w:spacing w:after="0" w:line="240" w:lineRule="auto"/>
              <w:ind w:left="140" w:right="141"/>
              <w:jc w:val="both"/>
              <w:rPr>
                <w:rFonts w:ascii="Times New Roman" w:hAnsi="Times New Roman" w:cs="Times New Roman"/>
                <w:sz w:val="24"/>
                <w:szCs w:val="24"/>
              </w:rPr>
            </w:pPr>
            <w:r w:rsidRPr="000F2C3A">
              <w:rPr>
                <w:rFonts w:ascii="Times New Roman" w:hAnsi="Times New Roman"/>
                <w:sz w:val="24"/>
                <w:szCs w:val="24"/>
              </w:rPr>
              <w:t>Tomēr</w:t>
            </w:r>
            <w:r w:rsidR="00EF5807" w:rsidRPr="000F2C3A">
              <w:rPr>
                <w:rFonts w:ascii="Times New Roman" w:hAnsi="Times New Roman"/>
                <w:sz w:val="24"/>
                <w:szCs w:val="24"/>
              </w:rPr>
              <w:t xml:space="preserve"> jāatzīmē, ka </w:t>
            </w:r>
            <w:r w:rsidRPr="000F2C3A">
              <w:rPr>
                <w:rFonts w:ascii="Times New Roman" w:hAnsi="Times New Roman"/>
                <w:sz w:val="24"/>
                <w:szCs w:val="24"/>
              </w:rPr>
              <w:t>p</w:t>
            </w:r>
            <w:r w:rsidR="00A36B8D" w:rsidRPr="000F2C3A">
              <w:rPr>
                <w:rFonts w:ascii="Times New Roman" w:hAnsi="Times New Roman"/>
                <w:sz w:val="24"/>
                <w:szCs w:val="24"/>
              </w:rPr>
              <w:t>ašvaldībā</w:t>
            </w:r>
            <w:r w:rsidRPr="000F2C3A">
              <w:rPr>
                <w:rFonts w:ascii="Times New Roman" w:hAnsi="Times New Roman"/>
                <w:sz w:val="24"/>
                <w:szCs w:val="24"/>
              </w:rPr>
              <w:t>m</w:t>
            </w:r>
            <w:r w:rsidR="00A36B8D" w:rsidRPr="000F2C3A">
              <w:rPr>
                <w:rFonts w:ascii="Times New Roman" w:hAnsi="Times New Roman"/>
                <w:sz w:val="24"/>
                <w:szCs w:val="24"/>
              </w:rPr>
              <w:t xml:space="preserve">, </w:t>
            </w:r>
            <w:r w:rsidR="00EF5807" w:rsidRPr="000F2C3A">
              <w:rPr>
                <w:rFonts w:ascii="Times New Roman" w:hAnsi="Times New Roman"/>
                <w:sz w:val="24"/>
                <w:szCs w:val="24"/>
              </w:rPr>
              <w:t>lai arī tās nav</w:t>
            </w:r>
            <w:r w:rsidR="00A36B8D" w:rsidRPr="000F2C3A">
              <w:rPr>
                <w:rFonts w:ascii="Times New Roman" w:hAnsi="Times New Roman"/>
                <w:sz w:val="24"/>
                <w:szCs w:val="24"/>
              </w:rPr>
              <w:t xml:space="preserve"> iesaistījušās 9.2.2.1. pasākuma projektā, sabiedrībā balstīti sociālie pakalpojumi</w:t>
            </w:r>
            <w:r w:rsidR="00B70BA4" w:rsidRPr="000F2C3A">
              <w:rPr>
                <w:rFonts w:ascii="Times New Roman" w:hAnsi="Times New Roman"/>
                <w:sz w:val="24"/>
                <w:szCs w:val="24"/>
              </w:rPr>
              <w:t xml:space="preserve"> tās administratīvajā teritorijā esošiem</w:t>
            </w:r>
            <w:r w:rsidR="0056225A" w:rsidRPr="000F2C3A">
              <w:rPr>
                <w:rFonts w:ascii="Times New Roman" w:hAnsi="Times New Roman"/>
                <w:sz w:val="24"/>
                <w:szCs w:val="24"/>
              </w:rPr>
              <w:t xml:space="preserve"> iedzīvotājiem </w:t>
            </w:r>
            <w:r w:rsidRPr="000F2C3A">
              <w:rPr>
                <w:rFonts w:ascii="Times New Roman" w:hAnsi="Times New Roman"/>
                <w:sz w:val="24"/>
                <w:szCs w:val="24"/>
              </w:rPr>
              <w:t>jā</w:t>
            </w:r>
            <w:r w:rsidR="0056225A" w:rsidRPr="000F2C3A">
              <w:rPr>
                <w:rFonts w:ascii="Times New Roman" w:hAnsi="Times New Roman"/>
                <w:sz w:val="24"/>
                <w:szCs w:val="24"/>
              </w:rPr>
              <w:t>nodrošin</w:t>
            </w:r>
            <w:r w:rsidRPr="000F2C3A">
              <w:rPr>
                <w:rFonts w:ascii="Times New Roman" w:hAnsi="Times New Roman"/>
                <w:sz w:val="24"/>
                <w:szCs w:val="24"/>
              </w:rPr>
              <w:t>a</w:t>
            </w:r>
            <w:r w:rsidR="0056225A" w:rsidRPr="000F2C3A">
              <w:rPr>
                <w:rFonts w:ascii="Times New Roman" w:hAnsi="Times New Roman"/>
                <w:sz w:val="24"/>
                <w:szCs w:val="24"/>
              </w:rPr>
              <w:t xml:space="preserve"> saskaņā ar likumā "Par </w:t>
            </w:r>
            <w:r w:rsidR="0056225A" w:rsidRPr="000F2C3A">
              <w:rPr>
                <w:rFonts w:ascii="Times New Roman" w:hAnsi="Times New Roman"/>
                <w:sz w:val="24"/>
                <w:szCs w:val="24"/>
              </w:rPr>
              <w:lastRenderedPageBreak/>
              <w:t>pašvaldībām" un "Sociālo pakalpojumu un sociālās palīdzības likumā" noteikto. "</w:t>
            </w:r>
            <w:r w:rsidR="005F51A6" w:rsidRPr="000F2C3A">
              <w:rPr>
                <w:rFonts w:ascii="Times New Roman" w:hAnsi="Times New Roman"/>
                <w:sz w:val="24"/>
                <w:szCs w:val="24"/>
              </w:rPr>
              <w:t>Sociālo pakalpojumu un sociālās palīdzības likums</w:t>
            </w:r>
            <w:r w:rsidR="0056225A" w:rsidRPr="000F2C3A">
              <w:rPr>
                <w:rFonts w:ascii="Times New Roman" w:hAnsi="Times New Roman"/>
                <w:sz w:val="24"/>
                <w:szCs w:val="24"/>
              </w:rPr>
              <w:t>"</w:t>
            </w:r>
            <w:r w:rsidR="005F51A6" w:rsidRPr="000F2C3A">
              <w:rPr>
                <w:rFonts w:ascii="Times New Roman" w:hAnsi="Times New Roman"/>
                <w:sz w:val="24"/>
                <w:szCs w:val="24"/>
              </w:rPr>
              <w:t xml:space="preserve"> arī nosaka </w:t>
            </w:r>
            <w:r w:rsidR="005F51A6" w:rsidRPr="000F2C3A">
              <w:rPr>
                <w:rFonts w:ascii="Times New Roman" w:hAnsi="Times New Roman" w:cs="Times New Roman"/>
                <w:sz w:val="24"/>
                <w:szCs w:val="24"/>
              </w:rPr>
              <w:t>sociālajam dienestam vai sociālās rehabilitācijas pakalpojuma sniedzējam katrai sociāli rehabilitējamai personai izstrādāt un īstenot individuālās sociālās rehabilitācijas plānu. Savukārt izstrādāto</w:t>
            </w:r>
            <w:r w:rsidR="005F51A6" w:rsidRPr="000F2C3A">
              <w:t xml:space="preserve"> </w:t>
            </w:r>
            <w:r w:rsidR="005F51A6" w:rsidRPr="000F2C3A">
              <w:rPr>
                <w:rFonts w:ascii="Times New Roman" w:hAnsi="Times New Roman" w:cs="Times New Roman"/>
                <w:sz w:val="24"/>
                <w:szCs w:val="24"/>
              </w:rPr>
              <w:t xml:space="preserve">individuālās sociālās rehabilitācijas plānā noteikto procesu pārvērtēšana jāīsteno saskaņā ar MK 2003. gada 3. jūnija noteikumiem Nr. 291 "Prasības sociālo pakalpojumu sniedzējiem".  </w:t>
            </w:r>
          </w:p>
          <w:p w14:paraId="5632DAC2" w14:textId="05AA9EC6" w:rsidR="007E487F" w:rsidRPr="007E487F" w:rsidRDefault="0056225A" w:rsidP="007E487F">
            <w:pPr>
              <w:pStyle w:val="ListParagraph"/>
              <w:spacing w:after="0" w:line="240" w:lineRule="auto"/>
              <w:ind w:left="140" w:right="141"/>
              <w:jc w:val="both"/>
              <w:rPr>
                <w:rFonts w:ascii="Times New Roman" w:hAnsi="Times New Roman" w:cs="Times New Roman"/>
                <w:sz w:val="24"/>
                <w:szCs w:val="24"/>
              </w:rPr>
            </w:pPr>
            <w:r w:rsidRPr="000F2C3A">
              <w:rPr>
                <w:rFonts w:ascii="Times New Roman" w:hAnsi="Times New Roman" w:cs="Times New Roman"/>
                <w:sz w:val="24"/>
                <w:szCs w:val="24"/>
              </w:rPr>
              <w:t>Tas nozīmē, ka pašvaldība</w:t>
            </w:r>
            <w:r w:rsidR="00EF5807" w:rsidRPr="000F2C3A">
              <w:rPr>
                <w:rFonts w:ascii="Times New Roman" w:hAnsi="Times New Roman" w:cs="Times New Roman"/>
                <w:sz w:val="24"/>
                <w:szCs w:val="24"/>
              </w:rPr>
              <w:t xml:space="preserve"> savu iespēju robežās</w:t>
            </w:r>
            <w:r w:rsidRPr="000F2C3A">
              <w:rPr>
                <w:rFonts w:ascii="Times New Roman" w:hAnsi="Times New Roman" w:cs="Times New Roman"/>
                <w:sz w:val="24"/>
                <w:szCs w:val="24"/>
              </w:rPr>
              <w:t xml:space="preserve"> </w:t>
            </w:r>
            <w:r w:rsidR="00EF5807" w:rsidRPr="000F2C3A">
              <w:rPr>
                <w:rFonts w:ascii="Times New Roman" w:hAnsi="Times New Roman" w:cs="Times New Roman"/>
                <w:sz w:val="24"/>
                <w:szCs w:val="24"/>
              </w:rPr>
              <w:t>nodrošina</w:t>
            </w:r>
            <w:r w:rsidRPr="000F2C3A">
              <w:rPr>
                <w:rFonts w:ascii="Times New Roman" w:hAnsi="Times New Roman" w:cs="Times New Roman"/>
                <w:sz w:val="24"/>
                <w:szCs w:val="24"/>
              </w:rPr>
              <w:t xml:space="preserve"> attiecīgo</w:t>
            </w:r>
            <w:r w:rsidR="00EF5807" w:rsidRPr="000F2C3A">
              <w:rPr>
                <w:rFonts w:ascii="Times New Roman" w:hAnsi="Times New Roman" w:cs="Times New Roman"/>
                <w:sz w:val="24"/>
                <w:szCs w:val="24"/>
              </w:rPr>
              <w:t>s</w:t>
            </w:r>
            <w:r w:rsidRPr="000F2C3A">
              <w:rPr>
                <w:rFonts w:ascii="Times New Roman" w:hAnsi="Times New Roman" w:cs="Times New Roman"/>
                <w:sz w:val="24"/>
                <w:szCs w:val="24"/>
              </w:rPr>
              <w:t xml:space="preserve"> pakalpojumu</w:t>
            </w:r>
            <w:r w:rsidR="00EF5807" w:rsidRPr="000F2C3A">
              <w:rPr>
                <w:rFonts w:ascii="Times New Roman" w:hAnsi="Times New Roman" w:cs="Times New Roman"/>
                <w:sz w:val="24"/>
                <w:szCs w:val="24"/>
              </w:rPr>
              <w:t>s</w:t>
            </w:r>
            <w:r w:rsidRPr="000F2C3A">
              <w:rPr>
                <w:rFonts w:ascii="Times New Roman" w:hAnsi="Times New Roman" w:cs="Times New Roman"/>
                <w:sz w:val="24"/>
                <w:szCs w:val="24"/>
              </w:rPr>
              <w:t xml:space="preserve"> </w:t>
            </w:r>
            <w:r w:rsidR="00EF5807" w:rsidRPr="000F2C3A">
              <w:rPr>
                <w:rFonts w:ascii="Times New Roman" w:hAnsi="Times New Roman" w:cs="Times New Roman"/>
                <w:sz w:val="24"/>
                <w:szCs w:val="24"/>
              </w:rPr>
              <w:t xml:space="preserve">savā </w:t>
            </w:r>
            <w:r w:rsidR="00B70BA4" w:rsidRPr="000F2C3A">
              <w:rPr>
                <w:rFonts w:ascii="Times New Roman" w:hAnsi="Times New Roman" w:cs="Times New Roman"/>
                <w:sz w:val="24"/>
                <w:szCs w:val="24"/>
              </w:rPr>
              <w:t>administratīvajā teritorijā esošiem iedzīvotājiem</w:t>
            </w:r>
            <w:r w:rsidR="00F14789" w:rsidRPr="000F2C3A">
              <w:rPr>
                <w:rFonts w:ascii="Times New Roman" w:hAnsi="Times New Roman" w:cs="Times New Roman"/>
                <w:sz w:val="24"/>
                <w:szCs w:val="24"/>
              </w:rPr>
              <w:t>.</w:t>
            </w:r>
            <w:r w:rsidR="0070610B" w:rsidRPr="000F2C3A">
              <w:rPr>
                <w:rFonts w:ascii="Times New Roman" w:hAnsi="Times New Roman" w:cs="Times New Roman"/>
                <w:sz w:val="24"/>
                <w:szCs w:val="24"/>
              </w:rPr>
              <w:t xml:space="preserve"> </w:t>
            </w:r>
            <w:r w:rsidRPr="000F2C3A">
              <w:rPr>
                <w:rFonts w:ascii="Times New Roman" w:hAnsi="Times New Roman" w:cs="Times New Roman"/>
                <w:sz w:val="24"/>
                <w:szCs w:val="24"/>
              </w:rPr>
              <w:t xml:space="preserve"> </w:t>
            </w:r>
            <w:r w:rsidR="00EF5807" w:rsidRPr="000F2C3A">
              <w:rPr>
                <w:rFonts w:ascii="Times New Roman" w:hAnsi="Times New Roman" w:cs="Times New Roman"/>
                <w:sz w:val="24"/>
                <w:szCs w:val="24"/>
              </w:rPr>
              <w:t>Iesaistoties 9.2.2.1. pasākuma aktivit</w:t>
            </w:r>
            <w:r w:rsidR="00347DF4" w:rsidRPr="000F2C3A">
              <w:rPr>
                <w:rFonts w:ascii="Times New Roman" w:hAnsi="Times New Roman" w:cs="Times New Roman"/>
                <w:sz w:val="24"/>
                <w:szCs w:val="24"/>
              </w:rPr>
              <w:t>ātē</w:t>
            </w:r>
            <w:r w:rsidR="00EF5807" w:rsidRPr="000F2C3A">
              <w:rPr>
                <w:rFonts w:ascii="Times New Roman" w:hAnsi="Times New Roman" w:cs="Times New Roman"/>
                <w:sz w:val="24"/>
                <w:szCs w:val="24"/>
              </w:rPr>
              <w:t>s, pašvaldīb</w:t>
            </w:r>
            <w:r w:rsidR="006F42F0" w:rsidRPr="000F2C3A">
              <w:rPr>
                <w:rFonts w:ascii="Times New Roman" w:hAnsi="Times New Roman" w:cs="Times New Roman"/>
                <w:sz w:val="24"/>
                <w:szCs w:val="24"/>
              </w:rPr>
              <w:t>ām</w:t>
            </w:r>
            <w:r w:rsidR="00EF5807" w:rsidRPr="000F2C3A">
              <w:rPr>
                <w:rFonts w:ascii="Times New Roman" w:hAnsi="Times New Roman" w:cs="Times New Roman"/>
                <w:sz w:val="24"/>
                <w:szCs w:val="24"/>
              </w:rPr>
              <w:t xml:space="preserve"> būtu iespēja </w:t>
            </w:r>
            <w:r w:rsidR="00347DF4" w:rsidRPr="000F2C3A">
              <w:rPr>
                <w:rFonts w:ascii="Times New Roman" w:hAnsi="Times New Roman" w:cs="Times New Roman"/>
                <w:sz w:val="24"/>
                <w:szCs w:val="24"/>
              </w:rPr>
              <w:t>īstenot mērķa grupas personu individuālo novērtēšanu pēc</w:t>
            </w:r>
            <w:r w:rsidR="006F42F0" w:rsidRPr="000F2C3A">
              <w:rPr>
                <w:rFonts w:ascii="Times New Roman" w:hAnsi="Times New Roman" w:cs="Times New Roman"/>
                <w:sz w:val="24"/>
                <w:szCs w:val="24"/>
              </w:rPr>
              <w:t xml:space="preserve"> </w:t>
            </w:r>
            <w:r w:rsidR="00347DF4" w:rsidRPr="000F2C3A">
              <w:rPr>
                <w:rFonts w:ascii="Times New Roman" w:hAnsi="Times New Roman" w:cs="Times New Roman"/>
                <w:sz w:val="24"/>
                <w:szCs w:val="24"/>
              </w:rPr>
              <w:t>Eiropas vadlīnijās par pāreju no institucionālās uz sabiedrībā balstītu aprūpi rekomendētās atbalsta intensit</w:t>
            </w:r>
            <w:r w:rsidR="006F42F0" w:rsidRPr="000F2C3A">
              <w:rPr>
                <w:rFonts w:ascii="Times New Roman" w:hAnsi="Times New Roman" w:cs="Times New Roman"/>
                <w:sz w:val="24"/>
                <w:szCs w:val="24"/>
              </w:rPr>
              <w:t>ātes skalas (pilngadīgām personām) vai pēc vienotiem vērtēšanas kritērijiem, kā arī</w:t>
            </w:r>
            <w:r w:rsidR="00347DF4" w:rsidRPr="000F2C3A">
              <w:rPr>
                <w:rFonts w:ascii="Times New Roman" w:hAnsi="Times New Roman" w:cs="Times New Roman"/>
                <w:sz w:val="24"/>
                <w:szCs w:val="24"/>
              </w:rPr>
              <w:t xml:space="preserve"> </w:t>
            </w:r>
            <w:r w:rsidR="00EF5807" w:rsidRPr="000F2C3A">
              <w:rPr>
                <w:rFonts w:ascii="Times New Roman" w:hAnsi="Times New Roman" w:cs="Times New Roman"/>
                <w:sz w:val="24"/>
                <w:szCs w:val="24"/>
              </w:rPr>
              <w:t xml:space="preserve">pilnveidot un </w:t>
            </w:r>
            <w:r w:rsidR="00347DF4" w:rsidRPr="000F2C3A">
              <w:rPr>
                <w:rFonts w:ascii="Times New Roman" w:hAnsi="Times New Roman" w:cs="Times New Roman"/>
                <w:sz w:val="24"/>
                <w:szCs w:val="24"/>
              </w:rPr>
              <w:t xml:space="preserve">plašāk </w:t>
            </w:r>
            <w:r w:rsidR="00EF5807" w:rsidRPr="000F2C3A">
              <w:rPr>
                <w:rFonts w:ascii="Times New Roman" w:hAnsi="Times New Roman" w:cs="Times New Roman"/>
                <w:sz w:val="24"/>
                <w:szCs w:val="24"/>
              </w:rPr>
              <w:t>attīstīt kvalitatīvus,</w:t>
            </w:r>
            <w:r w:rsidR="00E60139" w:rsidRPr="000F2C3A">
              <w:rPr>
                <w:rFonts w:ascii="Times New Roman" w:hAnsi="Times New Roman" w:cs="Times New Roman"/>
                <w:sz w:val="24"/>
                <w:szCs w:val="24"/>
              </w:rPr>
              <w:t xml:space="preserve"> </w:t>
            </w:r>
            <w:r w:rsidR="00347DF4" w:rsidRPr="000F2C3A">
              <w:rPr>
                <w:rFonts w:ascii="Times New Roman" w:hAnsi="Times New Roman" w:cs="Times New Roman"/>
                <w:sz w:val="24"/>
                <w:szCs w:val="24"/>
              </w:rPr>
              <w:t xml:space="preserve">pēc </w:t>
            </w:r>
            <w:r w:rsidR="00E60139" w:rsidRPr="000F2C3A">
              <w:rPr>
                <w:rFonts w:ascii="Times New Roman" w:hAnsi="Times New Roman" w:cs="Times New Roman"/>
                <w:sz w:val="24"/>
                <w:szCs w:val="24"/>
              </w:rPr>
              <w:t>personas</w:t>
            </w:r>
            <w:r w:rsidR="00347DF4" w:rsidRPr="000F2C3A">
              <w:rPr>
                <w:rFonts w:ascii="Times New Roman" w:hAnsi="Times New Roman" w:cs="Times New Roman"/>
                <w:sz w:val="24"/>
                <w:szCs w:val="24"/>
              </w:rPr>
              <w:t xml:space="preserve"> </w:t>
            </w:r>
            <w:r w:rsidR="00EF5807" w:rsidRPr="000F2C3A">
              <w:rPr>
                <w:rFonts w:ascii="Times New Roman" w:hAnsi="Times New Roman" w:cs="Times New Roman"/>
                <w:sz w:val="24"/>
                <w:szCs w:val="24"/>
              </w:rPr>
              <w:t>ind</w:t>
            </w:r>
            <w:r w:rsidR="00E60139" w:rsidRPr="000F2C3A">
              <w:rPr>
                <w:rFonts w:ascii="Times New Roman" w:hAnsi="Times New Roman" w:cs="Times New Roman"/>
                <w:sz w:val="24"/>
                <w:szCs w:val="24"/>
              </w:rPr>
              <w:t xml:space="preserve">ividuālām vajadzībām pielāgotus sabiedrībā balstītus sociālos pakalpojumus. </w:t>
            </w:r>
            <w:r w:rsidR="00EF5807" w:rsidRPr="000F2C3A">
              <w:rPr>
                <w:rFonts w:ascii="Times New Roman" w:hAnsi="Times New Roman" w:cs="Times New Roman"/>
                <w:sz w:val="24"/>
                <w:szCs w:val="24"/>
              </w:rPr>
              <w:t xml:space="preserve"> </w:t>
            </w:r>
            <w:r w:rsidR="00E60139" w:rsidRPr="000F2C3A">
              <w:rPr>
                <w:rFonts w:ascii="Times New Roman" w:hAnsi="Times New Roman" w:cs="Times New Roman"/>
                <w:sz w:val="24"/>
                <w:szCs w:val="24"/>
              </w:rPr>
              <w:t>Savukārt</w:t>
            </w:r>
            <w:r w:rsidRPr="000F2C3A">
              <w:rPr>
                <w:rFonts w:ascii="Times New Roman" w:hAnsi="Times New Roman" w:cs="Times New Roman"/>
                <w:sz w:val="24"/>
                <w:szCs w:val="24"/>
              </w:rPr>
              <w:t xml:space="preserve"> tām pašvaldībām</w:t>
            </w:r>
            <w:r w:rsidR="0070610B" w:rsidRPr="000F2C3A">
              <w:rPr>
                <w:rFonts w:ascii="Times New Roman" w:hAnsi="Times New Roman" w:cs="Times New Roman"/>
                <w:sz w:val="24"/>
                <w:szCs w:val="24"/>
              </w:rPr>
              <w:t xml:space="preserve">, kas nav plānošanas reģionu sadarbības partneri, personu individuālo vajadzību izvērtēšana, atbalsta plānu izstrāde un sabiedrībā balstīto sociālo pakalpojumu nodrošināšana jāīsteno sava budžeta līdzekļu ietvaros, </w:t>
            </w:r>
            <w:r w:rsidR="006F42F0" w:rsidRPr="000F2C3A">
              <w:rPr>
                <w:rFonts w:ascii="Times New Roman" w:hAnsi="Times New Roman" w:cs="Times New Roman"/>
                <w:sz w:val="24"/>
                <w:szCs w:val="24"/>
              </w:rPr>
              <w:t>bet</w:t>
            </w:r>
            <w:r w:rsidR="0070610B" w:rsidRPr="000F2C3A">
              <w:rPr>
                <w:rFonts w:ascii="Times New Roman" w:hAnsi="Times New Roman" w:cs="Times New Roman"/>
                <w:sz w:val="24"/>
                <w:szCs w:val="24"/>
              </w:rPr>
              <w:t xml:space="preserve"> pašvaldības</w:t>
            </w:r>
            <w:r w:rsidR="00796D2F" w:rsidRPr="000F2C3A">
              <w:rPr>
                <w:rFonts w:ascii="Times New Roman" w:hAnsi="Times New Roman" w:cs="Times New Roman"/>
                <w:sz w:val="24"/>
                <w:szCs w:val="24"/>
              </w:rPr>
              <w:t xml:space="preserve">, kas ir plānošanas reģionu </w:t>
            </w:r>
            <w:r w:rsidR="0070610B" w:rsidRPr="000F2C3A">
              <w:rPr>
                <w:rFonts w:ascii="Times New Roman" w:hAnsi="Times New Roman" w:cs="Times New Roman"/>
                <w:sz w:val="24"/>
                <w:szCs w:val="24"/>
              </w:rPr>
              <w:t>sadarbības partneri</w:t>
            </w:r>
            <w:r w:rsidR="00E12BAD" w:rsidRPr="000F2C3A">
              <w:rPr>
                <w:rFonts w:ascii="Times New Roman" w:hAnsi="Times New Roman" w:cs="Times New Roman"/>
                <w:sz w:val="24"/>
                <w:szCs w:val="24"/>
              </w:rPr>
              <w:t>,</w:t>
            </w:r>
            <w:r w:rsidR="0070610B" w:rsidRPr="000F2C3A">
              <w:rPr>
                <w:rFonts w:ascii="Times New Roman" w:hAnsi="Times New Roman" w:cs="Times New Roman"/>
                <w:sz w:val="24"/>
                <w:szCs w:val="24"/>
              </w:rPr>
              <w:t xml:space="preserve"> par minētajām darbībām projekta ietvaros ir tiesīgas saņem ES</w:t>
            </w:r>
            <w:r w:rsidR="00B86612">
              <w:rPr>
                <w:rFonts w:ascii="Times New Roman" w:hAnsi="Times New Roman" w:cs="Times New Roman"/>
                <w:sz w:val="24"/>
                <w:szCs w:val="24"/>
              </w:rPr>
              <w:t xml:space="preserve">F </w:t>
            </w:r>
            <w:r w:rsidR="0070610B" w:rsidRPr="000F2C3A">
              <w:rPr>
                <w:rFonts w:ascii="Times New Roman" w:hAnsi="Times New Roman" w:cs="Times New Roman"/>
                <w:sz w:val="24"/>
                <w:szCs w:val="24"/>
              </w:rPr>
              <w:t xml:space="preserve">atbalstu. </w:t>
            </w:r>
            <w:r w:rsidR="005F27F5" w:rsidRPr="000F2C3A">
              <w:rPr>
                <w:rFonts w:ascii="Times New Roman" w:hAnsi="Times New Roman" w:cs="Times New Roman"/>
                <w:sz w:val="24"/>
                <w:szCs w:val="24"/>
              </w:rPr>
              <w:t>P</w:t>
            </w:r>
            <w:r w:rsidR="00845060" w:rsidRPr="000F2C3A">
              <w:rPr>
                <w:rFonts w:ascii="Times New Roman" w:hAnsi="Times New Roman" w:cs="Times New Roman"/>
                <w:sz w:val="24"/>
                <w:szCs w:val="24"/>
              </w:rPr>
              <w:t>aš</w:t>
            </w:r>
            <w:r w:rsidR="005F27F5" w:rsidRPr="000F2C3A">
              <w:rPr>
                <w:rFonts w:ascii="Times New Roman" w:hAnsi="Times New Roman" w:cs="Times New Roman"/>
                <w:sz w:val="24"/>
                <w:szCs w:val="24"/>
              </w:rPr>
              <w:t>valdības, kas ir plānošanas reģionu s</w:t>
            </w:r>
            <w:r w:rsidR="00796D2F" w:rsidRPr="000F2C3A">
              <w:rPr>
                <w:rFonts w:ascii="Times New Roman" w:hAnsi="Times New Roman" w:cs="Times New Roman"/>
                <w:sz w:val="24"/>
                <w:szCs w:val="24"/>
              </w:rPr>
              <w:t>adarbības partneri</w:t>
            </w:r>
            <w:r w:rsidR="00F14789" w:rsidRPr="000F2C3A">
              <w:rPr>
                <w:rFonts w:ascii="Times New Roman" w:hAnsi="Times New Roman" w:cs="Times New Roman"/>
                <w:sz w:val="24"/>
                <w:szCs w:val="24"/>
              </w:rPr>
              <w:t>,</w:t>
            </w:r>
            <w:r w:rsidR="00796D2F" w:rsidRPr="000F2C3A">
              <w:rPr>
                <w:rFonts w:ascii="Times New Roman" w:hAnsi="Times New Roman" w:cs="Times New Roman"/>
                <w:sz w:val="24"/>
                <w:szCs w:val="24"/>
              </w:rPr>
              <w:t xml:space="preserve">  </w:t>
            </w:r>
            <w:r w:rsidR="00E12BAD" w:rsidRPr="000F2C3A">
              <w:rPr>
                <w:rFonts w:ascii="Times New Roman" w:hAnsi="Times New Roman" w:cs="Times New Roman"/>
                <w:sz w:val="24"/>
                <w:szCs w:val="24"/>
              </w:rPr>
              <w:t xml:space="preserve">var plānot </w:t>
            </w:r>
            <w:r w:rsidR="005F27F5" w:rsidRPr="000F2C3A">
              <w:rPr>
                <w:rFonts w:ascii="Times New Roman" w:hAnsi="Times New Roman" w:cs="Times New Roman"/>
                <w:sz w:val="24"/>
                <w:szCs w:val="24"/>
              </w:rPr>
              <w:t xml:space="preserve">arī </w:t>
            </w:r>
            <w:r w:rsidR="00796D2F" w:rsidRPr="000F2C3A">
              <w:rPr>
                <w:rFonts w:ascii="Times New Roman" w:hAnsi="Times New Roman" w:cs="Times New Roman"/>
                <w:sz w:val="24"/>
                <w:szCs w:val="24"/>
              </w:rPr>
              <w:t xml:space="preserve">ERAF atbalstu ieguldījumiem </w:t>
            </w:r>
            <w:r w:rsidR="00845060" w:rsidRPr="000F2C3A">
              <w:rPr>
                <w:rFonts w:ascii="Times New Roman" w:hAnsi="Times New Roman" w:cs="Times New Roman"/>
                <w:sz w:val="24"/>
                <w:szCs w:val="24"/>
              </w:rPr>
              <w:t xml:space="preserve">pašvaldības </w:t>
            </w:r>
            <w:r w:rsidR="00796D2F" w:rsidRPr="000F2C3A">
              <w:rPr>
                <w:rFonts w:ascii="Times New Roman" w:hAnsi="Times New Roman" w:cs="Times New Roman"/>
                <w:sz w:val="24"/>
                <w:szCs w:val="24"/>
              </w:rPr>
              <w:t>sabiedrībā balstītu sociālo pakalpojumu infrastruktūras izveide</w:t>
            </w:r>
            <w:r w:rsidR="009656E4" w:rsidRPr="000F2C3A">
              <w:rPr>
                <w:rFonts w:ascii="Times New Roman" w:hAnsi="Times New Roman" w:cs="Times New Roman"/>
                <w:sz w:val="24"/>
                <w:szCs w:val="24"/>
              </w:rPr>
              <w:t>i</w:t>
            </w:r>
            <w:r w:rsidR="00292CA3" w:rsidRPr="000F2C3A">
              <w:rPr>
                <w:rFonts w:ascii="Times New Roman" w:hAnsi="Times New Roman" w:cs="Times New Roman"/>
                <w:sz w:val="24"/>
                <w:szCs w:val="24"/>
              </w:rPr>
              <w:t xml:space="preserve"> </w:t>
            </w:r>
            <w:r w:rsidR="00845060" w:rsidRPr="000F2C3A">
              <w:rPr>
                <w:rFonts w:ascii="Times New Roman" w:hAnsi="Times New Roman" w:cs="Times New Roman"/>
                <w:sz w:val="24"/>
                <w:szCs w:val="24"/>
              </w:rPr>
              <w:t xml:space="preserve">un attīstībai </w:t>
            </w:r>
            <w:r w:rsidR="00E12BAD" w:rsidRPr="000F2C3A">
              <w:rPr>
                <w:rFonts w:ascii="Times New Roman" w:hAnsi="Times New Roman" w:cs="Times New Roman"/>
                <w:sz w:val="24"/>
                <w:szCs w:val="24"/>
              </w:rPr>
              <w:t>9.3.1.1. pasākuma</w:t>
            </w:r>
            <w:r w:rsidR="00292CA3" w:rsidRPr="000F2C3A">
              <w:rPr>
                <w:rFonts w:ascii="Times New Roman" w:hAnsi="Times New Roman" w:cs="Times New Roman"/>
                <w:sz w:val="24"/>
                <w:szCs w:val="24"/>
              </w:rPr>
              <w:t xml:space="preserve"> </w:t>
            </w:r>
            <w:r w:rsidR="00E12BAD" w:rsidRPr="000F2C3A">
              <w:rPr>
                <w:rFonts w:ascii="Times New Roman" w:hAnsi="Times New Roman" w:cs="Times New Roman"/>
                <w:sz w:val="24"/>
                <w:szCs w:val="24"/>
              </w:rPr>
              <w:t>ietvaros</w:t>
            </w:r>
            <w:r w:rsidR="00833CBC" w:rsidRPr="000F2C3A">
              <w:rPr>
                <w:rFonts w:ascii="Times New Roman" w:hAnsi="Times New Roman" w:cs="Times New Roman"/>
                <w:i/>
                <w:sz w:val="24"/>
                <w:szCs w:val="24"/>
              </w:rPr>
              <w:t>.</w:t>
            </w:r>
            <w:r w:rsidR="00F14789" w:rsidRPr="000F2C3A">
              <w:rPr>
                <w:rFonts w:ascii="Times New Roman" w:hAnsi="Times New Roman" w:cs="Times New Roman"/>
                <w:i/>
                <w:sz w:val="24"/>
                <w:szCs w:val="24"/>
              </w:rPr>
              <w:t xml:space="preserve"> </w:t>
            </w:r>
            <w:r w:rsidR="00833CBC" w:rsidRPr="000F2C3A">
              <w:rPr>
                <w:rFonts w:ascii="Times New Roman" w:hAnsi="Times New Roman" w:cs="Times New Roman"/>
                <w:sz w:val="24"/>
                <w:szCs w:val="24"/>
              </w:rPr>
              <w:t xml:space="preserve">Izstrādes un saskaņošanas procesā esošais MK noteikumu projekts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833CBC" w:rsidRPr="000F2C3A">
              <w:rPr>
                <w:rFonts w:ascii="Times New Roman" w:hAnsi="Times New Roman" w:cs="Times New Roman"/>
                <w:sz w:val="24"/>
                <w:szCs w:val="24"/>
              </w:rPr>
              <w:t>deinstitucionalizācijas</w:t>
            </w:r>
            <w:proofErr w:type="spellEnd"/>
            <w:r w:rsidR="00833CBC" w:rsidRPr="000F2C3A">
              <w:rPr>
                <w:rFonts w:ascii="Times New Roman" w:hAnsi="Times New Roman" w:cs="Times New Roman"/>
                <w:sz w:val="24"/>
                <w:szCs w:val="24"/>
              </w:rPr>
              <w:t xml:space="preserve"> plānu īstenošanai" pirmās un otrās projektu iesniegumu kārtas īstenošanas noteikumi" (turpmāk – 9.3.1.1. pasākuma MK noteikumu projekts) paredz, ka </w:t>
            </w:r>
            <w:r w:rsidR="00845060" w:rsidRPr="000F2C3A">
              <w:t xml:space="preserve"> </w:t>
            </w:r>
            <w:r w:rsidR="00845060" w:rsidRPr="000F2C3A">
              <w:rPr>
                <w:rFonts w:ascii="Times New Roman" w:hAnsi="Times New Roman" w:cs="Times New Roman"/>
                <w:sz w:val="24"/>
                <w:szCs w:val="24"/>
              </w:rPr>
              <w:t xml:space="preserve">sabiedrībā balstītu sociālo pakalpojumu infrastruktūras izveides un attīstības </w:t>
            </w:r>
            <w:r w:rsidR="00833CBC" w:rsidRPr="000F2C3A">
              <w:rPr>
                <w:rFonts w:ascii="Times New Roman" w:hAnsi="Times New Roman" w:cs="Times New Roman"/>
                <w:sz w:val="24"/>
                <w:szCs w:val="24"/>
              </w:rPr>
              <w:t xml:space="preserve">projektus </w:t>
            </w:r>
            <w:r w:rsidR="00845060" w:rsidRPr="000F2C3A">
              <w:rPr>
                <w:rFonts w:ascii="Times New Roman" w:hAnsi="Times New Roman" w:cs="Times New Roman"/>
                <w:sz w:val="24"/>
                <w:szCs w:val="24"/>
              </w:rPr>
              <w:t xml:space="preserve">9.3.1.1.pasākuma ietvaros </w:t>
            </w:r>
            <w:r w:rsidR="00833CBC" w:rsidRPr="000F2C3A">
              <w:rPr>
                <w:rFonts w:ascii="Times New Roman" w:hAnsi="Times New Roman" w:cs="Times New Roman"/>
                <w:sz w:val="24"/>
                <w:szCs w:val="24"/>
              </w:rPr>
              <w:t>var</w:t>
            </w:r>
            <w:r w:rsidR="00845060" w:rsidRPr="000F2C3A">
              <w:rPr>
                <w:rFonts w:ascii="Times New Roman" w:hAnsi="Times New Roman" w:cs="Times New Roman"/>
                <w:sz w:val="24"/>
                <w:szCs w:val="24"/>
              </w:rPr>
              <w:t>ēs</w:t>
            </w:r>
            <w:r w:rsidR="00833CBC" w:rsidRPr="000F2C3A">
              <w:rPr>
                <w:rFonts w:ascii="Times New Roman" w:hAnsi="Times New Roman" w:cs="Times New Roman"/>
                <w:sz w:val="24"/>
                <w:szCs w:val="24"/>
              </w:rPr>
              <w:t xml:space="preserve"> iesniegt </w:t>
            </w:r>
            <w:r w:rsidR="00845060" w:rsidRPr="000F2C3A">
              <w:rPr>
                <w:rFonts w:ascii="Times New Roman" w:hAnsi="Times New Roman" w:cs="Times New Roman"/>
                <w:sz w:val="24"/>
                <w:szCs w:val="24"/>
              </w:rPr>
              <w:t xml:space="preserve">tikai tās </w:t>
            </w:r>
            <w:r w:rsidR="00833CBC" w:rsidRPr="000F2C3A">
              <w:rPr>
                <w:rFonts w:ascii="Times New Roman" w:hAnsi="Times New Roman" w:cs="Times New Roman"/>
                <w:sz w:val="24"/>
                <w:szCs w:val="24"/>
              </w:rPr>
              <w:t xml:space="preserve">pašvaldības, kas ir plānošanas reģionu sadarbības partneri 9.2.2.1. pasākuma ietvaros un </w:t>
            </w:r>
            <w:r w:rsidR="00845060" w:rsidRPr="000F2C3A">
              <w:rPr>
                <w:rFonts w:ascii="Times New Roman" w:hAnsi="Times New Roman" w:cs="Times New Roman"/>
                <w:sz w:val="24"/>
                <w:szCs w:val="24"/>
              </w:rPr>
              <w:t xml:space="preserve">kuru </w:t>
            </w:r>
            <w:r w:rsidR="00845060" w:rsidRPr="000F2C3A">
              <w:t xml:space="preserve"> </w:t>
            </w:r>
            <w:r w:rsidR="00845060" w:rsidRPr="000F2C3A">
              <w:rPr>
                <w:rFonts w:ascii="Times New Roman" w:hAnsi="Times New Roman" w:cs="Times New Roman"/>
                <w:sz w:val="24"/>
                <w:szCs w:val="24"/>
              </w:rPr>
              <w:t xml:space="preserve">sabiedrībā balstītu sociālo pakalpojumu infrastruktūras izveide </w:t>
            </w:r>
            <w:r w:rsidR="00833CBC" w:rsidRPr="000F2C3A">
              <w:rPr>
                <w:rFonts w:ascii="Times New Roman" w:hAnsi="Times New Roman" w:cs="Times New Roman"/>
                <w:sz w:val="24"/>
                <w:szCs w:val="24"/>
              </w:rPr>
              <w:t xml:space="preserve">ir iekļauta plānošanas reģionu  </w:t>
            </w:r>
            <w:proofErr w:type="spellStart"/>
            <w:r w:rsidR="00833CBC" w:rsidRPr="000F2C3A">
              <w:rPr>
                <w:rFonts w:ascii="Times New Roman" w:hAnsi="Times New Roman" w:cs="Times New Roman"/>
                <w:sz w:val="24"/>
                <w:szCs w:val="24"/>
              </w:rPr>
              <w:t>deinstitucionalizācijas</w:t>
            </w:r>
            <w:proofErr w:type="spellEnd"/>
            <w:r w:rsidR="00833CBC" w:rsidRPr="000F2C3A">
              <w:rPr>
                <w:rFonts w:ascii="Times New Roman" w:hAnsi="Times New Roman" w:cs="Times New Roman"/>
                <w:sz w:val="24"/>
                <w:szCs w:val="24"/>
              </w:rPr>
              <w:t xml:space="preserve">  plānos. Minētais nosacījums 9.3.1.1. pasākuma  </w:t>
            </w:r>
            <w:r w:rsidR="003E7EBE" w:rsidRPr="000F2C3A">
              <w:rPr>
                <w:rFonts w:ascii="Times New Roman" w:hAnsi="Times New Roman" w:cs="Times New Roman"/>
                <w:sz w:val="24"/>
                <w:szCs w:val="24"/>
              </w:rPr>
              <w:t>MK  noteikumu projektā iekļauts</w:t>
            </w:r>
            <w:r w:rsidR="00F14789" w:rsidRPr="000F2C3A">
              <w:rPr>
                <w:rFonts w:ascii="Times New Roman" w:hAnsi="Times New Roman" w:cs="Times New Roman"/>
                <w:sz w:val="24"/>
                <w:szCs w:val="24"/>
              </w:rPr>
              <w:t>,</w:t>
            </w:r>
            <w:r w:rsidR="00833CBC" w:rsidRPr="000F2C3A">
              <w:rPr>
                <w:rFonts w:ascii="Times New Roman" w:hAnsi="Times New Roman" w:cs="Times New Roman"/>
                <w:sz w:val="24"/>
                <w:szCs w:val="24"/>
              </w:rPr>
              <w:t xml:space="preserve"> pamatojoties uz </w:t>
            </w:r>
            <w:r w:rsidR="007E487F">
              <w:rPr>
                <w:rFonts w:ascii="Times New Roman" w:hAnsi="Times New Roman" w:cs="Times New Roman"/>
                <w:sz w:val="24"/>
                <w:szCs w:val="24"/>
              </w:rPr>
              <w:t>darbības programmā noteikto – "9.3.1. SAM tiks īstenots sinerģijā ar 9.2.2. SAM</w:t>
            </w:r>
            <w:r w:rsidR="007E487F" w:rsidRPr="007E487F">
              <w:rPr>
                <w:rFonts w:ascii="Times New Roman" w:hAnsi="Times New Roman" w:cs="Times New Roman"/>
                <w:sz w:val="24"/>
                <w:szCs w:val="24"/>
              </w:rPr>
              <w:t>, kura ietvaros ar ESF atba</w:t>
            </w:r>
            <w:r w:rsidR="007E487F">
              <w:rPr>
                <w:rFonts w:ascii="Times New Roman" w:hAnsi="Times New Roman" w:cs="Times New Roman"/>
                <w:sz w:val="24"/>
                <w:szCs w:val="24"/>
              </w:rPr>
              <w:t>ls</w:t>
            </w:r>
            <w:r w:rsidR="007E487F" w:rsidRPr="007E487F">
              <w:rPr>
                <w:rFonts w:ascii="Times New Roman" w:hAnsi="Times New Roman" w:cs="Times New Roman"/>
                <w:sz w:val="24"/>
                <w:szCs w:val="24"/>
              </w:rPr>
              <w:t xml:space="preserve">tu tiks izstrādāti </w:t>
            </w:r>
            <w:proofErr w:type="spellStart"/>
            <w:r w:rsidR="007E487F" w:rsidRPr="007E487F">
              <w:rPr>
                <w:rFonts w:ascii="Times New Roman" w:hAnsi="Times New Roman" w:cs="Times New Roman"/>
                <w:sz w:val="24"/>
                <w:szCs w:val="24"/>
              </w:rPr>
              <w:t>deinstitucionalizācijas</w:t>
            </w:r>
            <w:proofErr w:type="spellEnd"/>
            <w:r w:rsidR="007E487F" w:rsidRPr="007E487F">
              <w:rPr>
                <w:rFonts w:ascii="Times New Roman" w:hAnsi="Times New Roman" w:cs="Times New Roman"/>
                <w:sz w:val="24"/>
                <w:szCs w:val="24"/>
              </w:rPr>
              <w:t xml:space="preserve"> plāni</w:t>
            </w:r>
            <w:r w:rsidR="007E487F">
              <w:rPr>
                <w:rFonts w:ascii="Times New Roman" w:hAnsi="Times New Roman" w:cs="Times New Roman"/>
                <w:sz w:val="24"/>
                <w:szCs w:val="24"/>
              </w:rPr>
              <w:t>.</w:t>
            </w:r>
            <w:r w:rsidR="007E487F">
              <w:t xml:space="preserve"> </w:t>
            </w:r>
            <w:r w:rsidR="007E487F" w:rsidRPr="007E487F">
              <w:rPr>
                <w:rFonts w:ascii="Times New Roman" w:hAnsi="Times New Roman" w:cs="Times New Roman"/>
                <w:sz w:val="24"/>
                <w:szCs w:val="24"/>
              </w:rPr>
              <w:t xml:space="preserve">Izvērtējot </w:t>
            </w:r>
            <w:r w:rsidR="007E487F" w:rsidRPr="007E487F">
              <w:rPr>
                <w:rFonts w:ascii="Times New Roman" w:hAnsi="Times New Roman" w:cs="Times New Roman"/>
                <w:sz w:val="24"/>
                <w:szCs w:val="24"/>
              </w:rPr>
              <w:lastRenderedPageBreak/>
              <w:t>klientu individuālās vajadzības, esošo sabiedrībā</w:t>
            </w:r>
            <w:r w:rsidR="007E487F">
              <w:rPr>
                <w:rFonts w:ascii="Times New Roman" w:hAnsi="Times New Roman" w:cs="Times New Roman"/>
                <w:sz w:val="24"/>
                <w:szCs w:val="24"/>
              </w:rPr>
              <w:t xml:space="preserve"> </w:t>
            </w:r>
            <w:r w:rsidR="007E487F" w:rsidRPr="007E487F">
              <w:rPr>
                <w:rFonts w:ascii="Times New Roman" w:hAnsi="Times New Roman" w:cs="Times New Roman"/>
                <w:sz w:val="24"/>
                <w:szCs w:val="24"/>
              </w:rPr>
              <w:t>balstītu pakalpojumu nodrošinājumu un aprūpes institūciju pārveides iespējas, plāns paredzēs</w:t>
            </w:r>
            <w:r w:rsidR="007E487F">
              <w:rPr>
                <w:rFonts w:ascii="Times New Roman" w:hAnsi="Times New Roman" w:cs="Times New Roman"/>
                <w:sz w:val="24"/>
                <w:szCs w:val="24"/>
              </w:rPr>
              <w:t xml:space="preserve"> </w:t>
            </w:r>
            <w:r w:rsidR="007E487F" w:rsidRPr="007E487F">
              <w:rPr>
                <w:rFonts w:ascii="Times New Roman" w:hAnsi="Times New Roman" w:cs="Times New Roman"/>
                <w:sz w:val="24"/>
                <w:szCs w:val="24"/>
              </w:rPr>
              <w:t>rīcības un arī nepieciešamos ieguldījumus pakalpojumu infrastruktūras attīstībai reģiona</w:t>
            </w:r>
          </w:p>
          <w:p w14:paraId="43622286" w14:textId="788CDA29" w:rsidR="0056225A" w:rsidRPr="007E487F" w:rsidRDefault="007E487F" w:rsidP="007E487F">
            <w:pPr>
              <w:pStyle w:val="ListParagraph"/>
              <w:spacing w:after="0" w:line="240" w:lineRule="auto"/>
              <w:ind w:left="140" w:right="141"/>
              <w:jc w:val="both"/>
              <w:rPr>
                <w:rFonts w:ascii="Times New Roman" w:hAnsi="Times New Roman" w:cs="Times New Roman"/>
                <w:sz w:val="24"/>
                <w:szCs w:val="24"/>
              </w:rPr>
            </w:pPr>
            <w:r w:rsidRPr="007E487F">
              <w:rPr>
                <w:rFonts w:ascii="Times New Roman" w:hAnsi="Times New Roman" w:cs="Times New Roman"/>
                <w:sz w:val="24"/>
                <w:szCs w:val="24"/>
              </w:rPr>
              <w:t>ietvaros.</w:t>
            </w:r>
            <w:r>
              <w:rPr>
                <w:rFonts w:ascii="Times New Roman" w:hAnsi="Times New Roman" w:cs="Times New Roman"/>
                <w:sz w:val="24"/>
                <w:szCs w:val="24"/>
              </w:rPr>
              <w:t>"</w:t>
            </w:r>
            <w:r>
              <w:rPr>
                <w:rStyle w:val="FootnoteReference"/>
                <w:rFonts w:cs="Times New Roman"/>
                <w:sz w:val="24"/>
                <w:szCs w:val="24"/>
              </w:rPr>
              <w:footnoteReference w:id="2"/>
            </w:r>
          </w:p>
          <w:p w14:paraId="33A3AC53" w14:textId="477F2D10" w:rsidR="00EB17B6" w:rsidRPr="000F2C3A" w:rsidRDefault="00EB17B6" w:rsidP="00EB17B6">
            <w:pPr>
              <w:pStyle w:val="ListParagraph"/>
              <w:spacing w:after="0" w:line="240" w:lineRule="auto"/>
              <w:ind w:left="140" w:right="141"/>
              <w:jc w:val="both"/>
              <w:rPr>
                <w:rFonts w:ascii="Times New Roman" w:hAnsi="Times New Roman" w:cs="Times New Roman"/>
                <w:i/>
                <w:sz w:val="24"/>
                <w:szCs w:val="24"/>
              </w:rPr>
            </w:pPr>
            <w:r w:rsidRPr="000F2C3A">
              <w:rPr>
                <w:rFonts w:ascii="Times New Roman" w:hAnsi="Times New Roman" w:cs="Times New Roman"/>
                <w:sz w:val="24"/>
                <w:szCs w:val="24"/>
              </w:rPr>
              <w:t>Atsevišķu pašvaldību atteikšanās no dalības projektā</w:t>
            </w:r>
            <w:r w:rsidR="00BF353F" w:rsidRPr="000F2C3A">
              <w:rPr>
                <w:rFonts w:ascii="Times New Roman" w:hAnsi="Times New Roman" w:cs="Times New Roman"/>
                <w:sz w:val="24"/>
                <w:szCs w:val="24"/>
              </w:rPr>
              <w:t xml:space="preserve"> </w:t>
            </w:r>
            <w:r w:rsidR="00E12BAD" w:rsidRPr="000F2C3A">
              <w:rPr>
                <w:rFonts w:ascii="Times New Roman" w:hAnsi="Times New Roman" w:cs="Times New Roman"/>
                <w:sz w:val="24"/>
                <w:szCs w:val="24"/>
              </w:rPr>
              <w:t xml:space="preserve">neietekmē </w:t>
            </w:r>
            <w:r w:rsidRPr="000F2C3A">
              <w:rPr>
                <w:rFonts w:ascii="Times New Roman" w:hAnsi="Times New Roman" w:cs="Times New Roman"/>
                <w:sz w:val="24"/>
                <w:szCs w:val="24"/>
              </w:rPr>
              <w:t>tālāk</w:t>
            </w:r>
            <w:r w:rsidR="00292CA3" w:rsidRPr="000F2C3A">
              <w:rPr>
                <w:rFonts w:ascii="Times New Roman" w:hAnsi="Times New Roman" w:cs="Times New Roman"/>
                <w:sz w:val="24"/>
                <w:szCs w:val="24"/>
              </w:rPr>
              <w:t>o</w:t>
            </w:r>
            <w:r w:rsidRPr="000F2C3A">
              <w:rPr>
                <w:rFonts w:ascii="Times New Roman" w:hAnsi="Times New Roman" w:cs="Times New Roman"/>
                <w:sz w:val="24"/>
                <w:szCs w:val="24"/>
              </w:rPr>
              <w:t xml:space="preserve"> </w:t>
            </w:r>
            <w:r w:rsidR="00BF353F" w:rsidRPr="000F2C3A">
              <w:rPr>
                <w:rFonts w:ascii="Times New Roman" w:hAnsi="Times New Roman" w:cs="Times New Roman"/>
                <w:sz w:val="24"/>
                <w:szCs w:val="24"/>
              </w:rPr>
              <w:t xml:space="preserve">kopējo </w:t>
            </w:r>
            <w:r w:rsidR="00E12BAD" w:rsidRPr="000F2C3A">
              <w:rPr>
                <w:rFonts w:ascii="Times New Roman" w:hAnsi="Times New Roman" w:cs="Times New Roman"/>
                <w:sz w:val="24"/>
                <w:szCs w:val="24"/>
              </w:rPr>
              <w:t>9.2.2.1. pasākuma ieviešanu, jo</w:t>
            </w:r>
            <w:r w:rsidR="00845060" w:rsidRPr="000F2C3A">
              <w:rPr>
                <w:rFonts w:ascii="Times New Roman" w:hAnsi="Times New Roman" w:cs="Times New Roman"/>
                <w:sz w:val="24"/>
                <w:szCs w:val="24"/>
              </w:rPr>
              <w:t>,</w:t>
            </w:r>
            <w:r w:rsidR="00E12BAD" w:rsidRPr="000F2C3A">
              <w:rPr>
                <w:rFonts w:ascii="Times New Roman" w:hAnsi="Times New Roman" w:cs="Times New Roman"/>
                <w:sz w:val="24"/>
                <w:szCs w:val="24"/>
              </w:rPr>
              <w:t xml:space="preserve"> saskaņā ar </w:t>
            </w:r>
            <w:r w:rsidR="00845060" w:rsidRPr="000F2C3A">
              <w:rPr>
                <w:rFonts w:ascii="Times New Roman" w:hAnsi="Times New Roman" w:cs="Times New Roman"/>
                <w:sz w:val="24"/>
                <w:szCs w:val="24"/>
              </w:rPr>
              <w:t>9.2.2.1.</w:t>
            </w:r>
            <w:r w:rsidR="004812C9" w:rsidRPr="000F2C3A">
              <w:rPr>
                <w:rFonts w:ascii="Times New Roman" w:hAnsi="Times New Roman" w:cs="Times New Roman"/>
                <w:sz w:val="24"/>
                <w:szCs w:val="24"/>
              </w:rPr>
              <w:t> </w:t>
            </w:r>
            <w:r w:rsidR="00845060" w:rsidRPr="000F2C3A">
              <w:rPr>
                <w:rFonts w:ascii="Times New Roman" w:hAnsi="Times New Roman" w:cs="Times New Roman"/>
                <w:sz w:val="24"/>
                <w:szCs w:val="24"/>
              </w:rPr>
              <w:t xml:space="preserve">pasākuma </w:t>
            </w:r>
            <w:r w:rsidRPr="000F2C3A">
              <w:rPr>
                <w:rFonts w:ascii="Times New Roman" w:hAnsi="Times New Roman" w:cs="Times New Roman"/>
                <w:sz w:val="24"/>
                <w:szCs w:val="24"/>
              </w:rPr>
              <w:t>projektu iesniegumu vērtēšanas 3.2. kvalitātes kritērij</w:t>
            </w:r>
            <w:r w:rsidR="00845060" w:rsidRPr="000F2C3A">
              <w:rPr>
                <w:rFonts w:ascii="Times New Roman" w:hAnsi="Times New Roman" w:cs="Times New Roman"/>
                <w:sz w:val="24"/>
                <w:szCs w:val="24"/>
              </w:rPr>
              <w:t>u</w:t>
            </w:r>
            <w:r w:rsidR="00F14789" w:rsidRPr="000F2C3A">
              <w:rPr>
                <w:rFonts w:ascii="Times New Roman" w:hAnsi="Times New Roman" w:cs="Times New Roman"/>
                <w:sz w:val="24"/>
                <w:szCs w:val="24"/>
              </w:rPr>
              <w:t>,</w:t>
            </w:r>
            <w:r w:rsidRPr="000F2C3A">
              <w:rPr>
                <w:rFonts w:ascii="Times New Roman" w:hAnsi="Times New Roman" w:cs="Times New Roman"/>
                <w:sz w:val="24"/>
                <w:szCs w:val="24"/>
              </w:rPr>
              <w:t xml:space="preserve"> plānošanas reģionu projektos </w:t>
            </w:r>
            <w:r w:rsidR="00845060" w:rsidRPr="000F2C3A">
              <w:rPr>
                <w:rFonts w:ascii="Times New Roman" w:hAnsi="Times New Roman" w:cs="Times New Roman"/>
                <w:sz w:val="24"/>
                <w:szCs w:val="24"/>
              </w:rPr>
              <w:t>joprojām</w:t>
            </w:r>
            <w:r w:rsidRPr="000F2C3A">
              <w:rPr>
                <w:rFonts w:ascii="Times New Roman" w:hAnsi="Times New Roman" w:cs="Times New Roman"/>
                <w:sz w:val="24"/>
                <w:szCs w:val="24"/>
              </w:rPr>
              <w:t xml:space="preserve"> </w:t>
            </w:r>
            <w:r w:rsidR="00845060" w:rsidRPr="000F2C3A">
              <w:rPr>
                <w:rFonts w:ascii="Times New Roman" w:hAnsi="Times New Roman" w:cs="Times New Roman"/>
                <w:sz w:val="24"/>
                <w:szCs w:val="24"/>
              </w:rPr>
              <w:t>tiek izpildīta</w:t>
            </w:r>
            <w:r w:rsidRPr="000F2C3A">
              <w:rPr>
                <w:rFonts w:ascii="Times New Roman" w:hAnsi="Times New Roman" w:cs="Times New Roman"/>
                <w:sz w:val="24"/>
                <w:szCs w:val="24"/>
              </w:rPr>
              <w:t xml:space="preserve"> </w:t>
            </w:r>
            <w:r w:rsidR="00845060" w:rsidRPr="000F2C3A">
              <w:rPr>
                <w:rFonts w:ascii="Times New Roman" w:hAnsi="Times New Roman" w:cs="Times New Roman"/>
                <w:sz w:val="24"/>
                <w:szCs w:val="24"/>
              </w:rPr>
              <w:t xml:space="preserve">kritērijā noteiktā </w:t>
            </w:r>
            <w:r w:rsidRPr="000F2C3A">
              <w:rPr>
                <w:rFonts w:ascii="Times New Roman" w:hAnsi="Times New Roman" w:cs="Times New Roman"/>
                <w:sz w:val="24"/>
                <w:szCs w:val="24"/>
              </w:rPr>
              <w:t xml:space="preserve">minimālā prasība – </w:t>
            </w:r>
            <w:r w:rsidRPr="000F2C3A">
              <w:rPr>
                <w:rFonts w:ascii="Times New Roman" w:hAnsi="Times New Roman" w:cs="Times New Roman"/>
                <w:i/>
                <w:sz w:val="24"/>
                <w:szCs w:val="24"/>
              </w:rPr>
              <w:t>projektā iesniegumam ir pievienoti noslēgtie sadarbības līgumi vai nodomu protokoli ar vismaz 50% no plānošanas reģiona administratīvajā teritorijā esošajiem projekta sadarbības partneriem.</w:t>
            </w:r>
          </w:p>
          <w:p w14:paraId="5433A325" w14:textId="77777777" w:rsidR="006C0DFB" w:rsidRDefault="00BF353F" w:rsidP="0016699B">
            <w:pPr>
              <w:pStyle w:val="ListParagraph"/>
              <w:spacing w:after="0" w:line="240" w:lineRule="auto"/>
              <w:ind w:left="140" w:right="141"/>
              <w:jc w:val="both"/>
              <w:rPr>
                <w:rFonts w:ascii="Times New Roman" w:hAnsi="Times New Roman"/>
                <w:sz w:val="24"/>
                <w:szCs w:val="24"/>
              </w:rPr>
            </w:pPr>
            <w:r w:rsidRPr="000F2C3A">
              <w:rPr>
                <w:rFonts w:ascii="Times New Roman" w:hAnsi="Times New Roman" w:cs="Times New Roman"/>
                <w:sz w:val="24"/>
                <w:szCs w:val="24"/>
              </w:rPr>
              <w:t>P</w:t>
            </w:r>
            <w:r w:rsidR="00EB17B6" w:rsidRPr="000F2C3A">
              <w:rPr>
                <w:rFonts w:ascii="Times New Roman" w:hAnsi="Times New Roman" w:cs="Times New Roman"/>
                <w:sz w:val="24"/>
                <w:szCs w:val="24"/>
              </w:rPr>
              <w:t xml:space="preserve">ašvaldības </w:t>
            </w:r>
            <w:r w:rsidRPr="000F2C3A">
              <w:rPr>
                <w:rFonts w:ascii="Times New Roman" w:hAnsi="Times New Roman" w:cs="Times New Roman"/>
                <w:sz w:val="24"/>
                <w:szCs w:val="24"/>
              </w:rPr>
              <w:t>ne</w:t>
            </w:r>
            <w:r w:rsidR="00EB17B6" w:rsidRPr="000F2C3A">
              <w:rPr>
                <w:rFonts w:ascii="Times New Roman" w:hAnsi="Times New Roman" w:cs="Times New Roman"/>
                <w:sz w:val="24"/>
                <w:szCs w:val="24"/>
              </w:rPr>
              <w:t>iesaist</w:t>
            </w:r>
            <w:r w:rsidRPr="000F2C3A">
              <w:rPr>
                <w:rFonts w:ascii="Times New Roman" w:hAnsi="Times New Roman" w:cs="Times New Roman"/>
                <w:sz w:val="24"/>
                <w:szCs w:val="24"/>
              </w:rPr>
              <w:t xml:space="preserve">īšanās 9.2.2.1. pasākuma aktivitātēs, </w:t>
            </w:r>
            <w:r w:rsidR="00C71AE3" w:rsidRPr="000F2C3A">
              <w:rPr>
                <w:rFonts w:ascii="Times New Roman" w:hAnsi="Times New Roman" w:cs="Times New Roman"/>
                <w:sz w:val="24"/>
                <w:szCs w:val="24"/>
              </w:rPr>
              <w:t xml:space="preserve">var </w:t>
            </w:r>
            <w:r w:rsidRPr="000F2C3A">
              <w:rPr>
                <w:rFonts w:ascii="Times New Roman" w:hAnsi="Times New Roman" w:cs="Times New Roman"/>
                <w:sz w:val="24"/>
                <w:szCs w:val="24"/>
              </w:rPr>
              <w:t>rad</w:t>
            </w:r>
            <w:r w:rsidR="00C71AE3" w:rsidRPr="000F2C3A">
              <w:rPr>
                <w:rFonts w:ascii="Times New Roman" w:hAnsi="Times New Roman" w:cs="Times New Roman"/>
                <w:sz w:val="24"/>
                <w:szCs w:val="24"/>
              </w:rPr>
              <w:t>īt</w:t>
            </w:r>
            <w:r w:rsidRPr="000F2C3A">
              <w:rPr>
                <w:rFonts w:ascii="Times New Roman" w:hAnsi="Times New Roman" w:cs="Times New Roman"/>
                <w:sz w:val="24"/>
                <w:szCs w:val="24"/>
              </w:rPr>
              <w:t xml:space="preserve"> iespējamo risku</w:t>
            </w:r>
            <w:r w:rsidR="00286A2D" w:rsidRPr="000F2C3A">
              <w:rPr>
                <w:rFonts w:ascii="Times New Roman" w:hAnsi="Times New Roman" w:cs="Times New Roman"/>
                <w:sz w:val="24"/>
                <w:szCs w:val="24"/>
              </w:rPr>
              <w:t xml:space="preserve"> </w:t>
            </w:r>
            <w:r w:rsidR="00EB17B6" w:rsidRPr="000F2C3A">
              <w:rPr>
                <w:rFonts w:ascii="Times New Roman" w:hAnsi="Times New Roman" w:cs="Times New Roman"/>
                <w:sz w:val="24"/>
                <w:szCs w:val="24"/>
              </w:rPr>
              <w:t>9.2.2.1. pasākuma</w:t>
            </w:r>
            <w:r w:rsidRPr="000F2C3A">
              <w:rPr>
                <w:rFonts w:ascii="Times New Roman" w:hAnsi="Times New Roman" w:cs="Times New Roman"/>
                <w:sz w:val="24"/>
                <w:szCs w:val="24"/>
              </w:rPr>
              <w:t xml:space="preserve">m </w:t>
            </w:r>
            <w:r w:rsidR="00EB17B6" w:rsidRPr="000F2C3A">
              <w:rPr>
                <w:rFonts w:ascii="Times New Roman" w:hAnsi="Times New Roman" w:cs="Times New Roman"/>
                <w:sz w:val="24"/>
                <w:szCs w:val="24"/>
              </w:rPr>
              <w:t xml:space="preserve">noteikto </w:t>
            </w:r>
            <w:r w:rsidR="00845060" w:rsidRPr="000F2C3A">
              <w:rPr>
                <w:rFonts w:ascii="Times New Roman" w:hAnsi="Times New Roman" w:cs="Times New Roman"/>
                <w:sz w:val="24"/>
                <w:szCs w:val="24"/>
              </w:rPr>
              <w:t>uzraudzības</w:t>
            </w:r>
            <w:r w:rsidR="00EB17B6" w:rsidRPr="000F2C3A">
              <w:rPr>
                <w:rFonts w:ascii="Times New Roman" w:hAnsi="Times New Roman" w:cs="Times New Roman"/>
                <w:sz w:val="24"/>
                <w:szCs w:val="24"/>
              </w:rPr>
              <w:t xml:space="preserve"> rādītāju</w:t>
            </w:r>
            <w:r w:rsidRPr="000F2C3A">
              <w:rPr>
                <w:rFonts w:ascii="Times New Roman" w:hAnsi="Times New Roman" w:cs="Times New Roman"/>
                <w:sz w:val="24"/>
                <w:szCs w:val="24"/>
              </w:rPr>
              <w:t xml:space="preserve"> vērtību sasniegšanai.</w:t>
            </w:r>
            <w:r w:rsidR="00292CA3" w:rsidRPr="000F2C3A">
              <w:rPr>
                <w:rFonts w:ascii="Times New Roman" w:hAnsi="Times New Roman"/>
                <w:sz w:val="24"/>
                <w:szCs w:val="24"/>
              </w:rPr>
              <w:t xml:space="preserve"> </w:t>
            </w:r>
            <w:r w:rsidR="00C71AE3" w:rsidRPr="000F2C3A">
              <w:rPr>
                <w:rFonts w:ascii="Times New Roman" w:hAnsi="Times New Roman"/>
                <w:sz w:val="24"/>
                <w:szCs w:val="24"/>
              </w:rPr>
              <w:t xml:space="preserve">Lai mazinātu šī riska iespējamību, </w:t>
            </w:r>
            <w:r w:rsidR="00292CA3" w:rsidRPr="000F2C3A">
              <w:rPr>
                <w:rFonts w:ascii="Times New Roman" w:hAnsi="Times New Roman" w:cs="Times New Roman"/>
                <w:sz w:val="24"/>
                <w:szCs w:val="24"/>
              </w:rPr>
              <w:t>LM, nodrošinot 9.2.2.1. pasākuma</w:t>
            </w:r>
            <w:r w:rsidR="00292CA3" w:rsidRPr="000F2C3A">
              <w:rPr>
                <w:rFonts w:ascii="Times New Roman" w:hAnsi="Times New Roman" w:cs="Times New Roman"/>
                <w:b/>
                <w:sz w:val="24"/>
                <w:szCs w:val="24"/>
              </w:rPr>
              <w:t xml:space="preserve"> </w:t>
            </w:r>
            <w:r w:rsidR="00292CA3" w:rsidRPr="000F2C3A">
              <w:rPr>
                <w:rFonts w:ascii="Times New Roman" w:hAnsi="Times New Roman" w:cs="Times New Roman"/>
                <w:sz w:val="24"/>
                <w:szCs w:val="24"/>
              </w:rPr>
              <w:t>ieviešanas uzraudzību, seko 9.2.2.1. pasākuma ietvaros īstenoto projektu progresam</w:t>
            </w:r>
            <w:r w:rsidR="00C66825" w:rsidRPr="000F2C3A">
              <w:rPr>
                <w:rFonts w:ascii="Times New Roman" w:hAnsi="Times New Roman" w:cs="Times New Roman"/>
                <w:sz w:val="24"/>
                <w:szCs w:val="24"/>
              </w:rPr>
              <w:t>,</w:t>
            </w:r>
            <w:r w:rsidR="00292CA3" w:rsidRPr="000F2C3A">
              <w:rPr>
                <w:rFonts w:ascii="Times New Roman" w:hAnsi="Times New Roman" w:cs="Times New Roman"/>
                <w:sz w:val="24"/>
                <w:szCs w:val="24"/>
              </w:rPr>
              <w:t xml:space="preserve"> apkopo plānošanas reģionu informāciju par identificētajām 9.2.2.1. pasākuma aktivitātēs iesaistāmajām mērķa grupas personām un savas kompetences ietvaros īsteno rīcības rādītāju nesasniegšanas riska novēršanai. </w:t>
            </w:r>
            <w:r w:rsidR="00C71AE3" w:rsidRPr="000F2C3A">
              <w:rPr>
                <w:rFonts w:ascii="Times New Roman" w:hAnsi="Times New Roman" w:cs="Times New Roman"/>
                <w:sz w:val="24"/>
                <w:szCs w:val="24"/>
              </w:rPr>
              <w:t>9.2.2.1.</w:t>
            </w:r>
            <w:r w:rsidR="004812C9" w:rsidRPr="000F2C3A">
              <w:rPr>
                <w:rFonts w:ascii="Times New Roman" w:hAnsi="Times New Roman" w:cs="Times New Roman"/>
                <w:sz w:val="24"/>
                <w:szCs w:val="24"/>
              </w:rPr>
              <w:t> </w:t>
            </w:r>
            <w:r w:rsidR="00C71AE3" w:rsidRPr="000F2C3A">
              <w:rPr>
                <w:rFonts w:ascii="Times New Roman" w:hAnsi="Times New Roman" w:cs="Times New Roman"/>
                <w:sz w:val="24"/>
                <w:szCs w:val="24"/>
              </w:rPr>
              <w:t>pasākuma i</w:t>
            </w:r>
            <w:r w:rsidR="00286A2D" w:rsidRPr="000F2C3A">
              <w:rPr>
                <w:rFonts w:ascii="Times New Roman" w:hAnsi="Times New Roman" w:cs="Times New Roman"/>
                <w:sz w:val="24"/>
                <w:szCs w:val="24"/>
              </w:rPr>
              <w:t>znākuma rādītāja "bērnu aprūpes iestādēs esošo bērnu skaits, kuriem veikts individuālo vajadzību izvērtējums (ar Eiropas Sociālā fonda atbalstu)" vērtības sasniegšana</w:t>
            </w:r>
            <w:r w:rsidR="00C71AE3" w:rsidRPr="000F2C3A">
              <w:rPr>
                <w:rFonts w:ascii="Times New Roman" w:hAnsi="Times New Roman" w:cs="Times New Roman"/>
                <w:sz w:val="24"/>
                <w:szCs w:val="24"/>
              </w:rPr>
              <w:t>s nodrošināšanai</w:t>
            </w:r>
            <w:r w:rsidR="00286A2D" w:rsidRPr="000F2C3A">
              <w:rPr>
                <w:rFonts w:ascii="Times New Roman" w:hAnsi="Times New Roman" w:cs="Times New Roman"/>
                <w:sz w:val="24"/>
                <w:szCs w:val="24"/>
              </w:rPr>
              <w:t xml:space="preserve"> </w:t>
            </w:r>
            <w:r w:rsidR="00C66825" w:rsidRPr="000F2C3A">
              <w:rPr>
                <w:rFonts w:ascii="Times New Roman" w:hAnsi="Times New Roman" w:cs="Times New Roman"/>
                <w:sz w:val="24"/>
                <w:szCs w:val="24"/>
              </w:rPr>
              <w:t>ti</w:t>
            </w:r>
            <w:r w:rsidR="00286A2D" w:rsidRPr="000F2C3A">
              <w:rPr>
                <w:rFonts w:ascii="Times New Roman" w:hAnsi="Times New Roman" w:cs="Times New Roman"/>
                <w:sz w:val="24"/>
                <w:szCs w:val="24"/>
              </w:rPr>
              <w:t>k</w:t>
            </w:r>
            <w:r w:rsidR="00C66825" w:rsidRPr="000F2C3A">
              <w:rPr>
                <w:rFonts w:ascii="Times New Roman" w:hAnsi="Times New Roman" w:cs="Times New Roman"/>
                <w:sz w:val="24"/>
                <w:szCs w:val="24"/>
              </w:rPr>
              <w:t>a</w:t>
            </w:r>
            <w:r w:rsidR="0023043E">
              <w:rPr>
                <w:rFonts w:ascii="Times New Roman" w:hAnsi="Times New Roman" w:cs="Times New Roman"/>
                <w:sz w:val="24"/>
                <w:szCs w:val="24"/>
              </w:rPr>
              <w:t xml:space="preserve"> iniciēti MK noteikumu Nr. </w:t>
            </w:r>
            <w:r w:rsidR="00286A2D" w:rsidRPr="000F2C3A">
              <w:rPr>
                <w:rFonts w:ascii="Times New Roman" w:hAnsi="Times New Roman" w:cs="Times New Roman"/>
                <w:sz w:val="24"/>
                <w:szCs w:val="24"/>
              </w:rPr>
              <w:t>313 grozījumi (</w:t>
            </w:r>
            <w:r w:rsidR="00286A2D" w:rsidRPr="000F2C3A">
              <w:rPr>
                <w:rFonts w:ascii="Times New Roman" w:hAnsi="Times New Roman"/>
                <w:i/>
                <w:sz w:val="24"/>
                <w:szCs w:val="24"/>
              </w:rPr>
              <w:t xml:space="preserve">šis MK noteikumu Nr. 313 grozījumu projekts), </w:t>
            </w:r>
            <w:r w:rsidR="00286A2D" w:rsidRPr="000F2C3A">
              <w:rPr>
                <w:rFonts w:ascii="Times New Roman" w:hAnsi="Times New Roman"/>
                <w:sz w:val="24"/>
                <w:szCs w:val="24"/>
              </w:rPr>
              <w:t>kas paredz finansējuma saņēmēja tiesības izvērtēt bērnu individuālās vajadzības un izstrādāt atbalsta plānu ārpusģimenes aprūpē esošiem bērniem, kuri atrodas bērnu aprūpes iestādēs, kuras nav sadarbības partneri 9.2.2.1.</w:t>
            </w:r>
            <w:r w:rsidR="009F1817" w:rsidRPr="000F2C3A">
              <w:rPr>
                <w:rFonts w:ascii="Times New Roman" w:hAnsi="Times New Roman"/>
                <w:sz w:val="24"/>
                <w:szCs w:val="24"/>
              </w:rPr>
              <w:t> </w:t>
            </w:r>
            <w:r w:rsidR="00286A2D" w:rsidRPr="000F2C3A">
              <w:rPr>
                <w:rFonts w:ascii="Times New Roman" w:hAnsi="Times New Roman"/>
                <w:sz w:val="24"/>
                <w:szCs w:val="24"/>
              </w:rPr>
              <w:t xml:space="preserve">pasākuma ietvaros. </w:t>
            </w:r>
          </w:p>
          <w:p w14:paraId="5DADA771" w14:textId="77777777" w:rsidR="006C0DFB" w:rsidRDefault="00AA0555" w:rsidP="0016699B">
            <w:pPr>
              <w:pStyle w:val="ListParagraph"/>
              <w:spacing w:after="0" w:line="240" w:lineRule="auto"/>
              <w:ind w:left="140" w:right="141"/>
              <w:jc w:val="both"/>
              <w:rPr>
                <w:rFonts w:ascii="Times New Roman" w:hAnsi="Times New Roman"/>
                <w:sz w:val="24"/>
                <w:szCs w:val="24"/>
              </w:rPr>
            </w:pPr>
            <w:r w:rsidRPr="000F2C3A">
              <w:rPr>
                <w:rFonts w:ascii="Times New Roman" w:hAnsi="Times New Roman"/>
                <w:sz w:val="24"/>
                <w:szCs w:val="24"/>
              </w:rPr>
              <w:t>Savuk</w:t>
            </w:r>
            <w:r w:rsidR="00EE1555" w:rsidRPr="000F2C3A">
              <w:rPr>
                <w:rFonts w:ascii="Times New Roman" w:hAnsi="Times New Roman"/>
                <w:sz w:val="24"/>
                <w:szCs w:val="24"/>
              </w:rPr>
              <w:t xml:space="preserve">ārt, izvērtējot risku par iznākuma rādītāja "pieaugušo personu ar garīga rakstura traucējumiem skaits, kurām ar Eiropas Sociālā fonda atbalstu veikts individuālo vajadzību izvērtējums" </w:t>
            </w:r>
            <w:r w:rsidR="008C1826" w:rsidRPr="000F2C3A">
              <w:rPr>
                <w:rFonts w:ascii="Times New Roman" w:hAnsi="Times New Roman"/>
                <w:sz w:val="24"/>
                <w:szCs w:val="24"/>
              </w:rPr>
              <w:t xml:space="preserve"> un iznākuma rādītāja "personu ar garīga rakstura traucējumiem skaits, kas saņem Eiropas Sociālā fonda atbalstītos sociālās aprūpes pakalpojumus dzīvesvietā (arī sociālās rehabilitācijas pakalpojumus)" </w:t>
            </w:r>
            <w:r w:rsidR="00EE1555" w:rsidRPr="000F2C3A">
              <w:rPr>
                <w:rFonts w:ascii="Times New Roman" w:hAnsi="Times New Roman"/>
                <w:sz w:val="24"/>
                <w:szCs w:val="24"/>
              </w:rPr>
              <w:t xml:space="preserve">vērtības sasniegšanu, secināts, ka </w:t>
            </w:r>
            <w:r w:rsidR="007C5AE2" w:rsidRPr="000F2C3A">
              <w:rPr>
                <w:rFonts w:ascii="Times New Roman" w:hAnsi="Times New Roman"/>
                <w:sz w:val="24"/>
                <w:szCs w:val="24"/>
              </w:rPr>
              <w:t>Valmieras pilsētas</w:t>
            </w:r>
            <w:r w:rsidR="00EE1555" w:rsidRPr="000F2C3A">
              <w:rPr>
                <w:rFonts w:ascii="Times New Roman" w:hAnsi="Times New Roman"/>
                <w:sz w:val="24"/>
                <w:szCs w:val="24"/>
              </w:rPr>
              <w:t xml:space="preserve"> atteikšanās no dalības </w:t>
            </w:r>
            <w:r w:rsidR="007C5AE2" w:rsidRPr="000F2C3A">
              <w:rPr>
                <w:rFonts w:ascii="Times New Roman" w:hAnsi="Times New Roman"/>
                <w:sz w:val="24"/>
                <w:szCs w:val="24"/>
              </w:rPr>
              <w:t xml:space="preserve">Vidzemes plānošanas reģiona </w:t>
            </w:r>
            <w:r w:rsidR="00EE1555" w:rsidRPr="000F2C3A">
              <w:rPr>
                <w:rFonts w:ascii="Times New Roman" w:hAnsi="Times New Roman"/>
                <w:sz w:val="24"/>
                <w:szCs w:val="24"/>
              </w:rPr>
              <w:t xml:space="preserve">projektā īpaši neietekmē kopējo  rādītāja sasniegšanu, jo minētajā plānošanas reģionā ir plānots skaitliski vismazākais indikatīvais iznākuma rādītājs. Indikatīvais plānotais sasniedzamais iznākuma  rādītāja sadalījums noteikts, pamatojoties uz faktisko personu ar garīga rakstura traucējumiem skaitu Vidzemes plānošanas reģionā – </w:t>
            </w:r>
            <w:r w:rsidR="00EE1555" w:rsidRPr="000F2C3A">
              <w:rPr>
                <w:rFonts w:ascii="Times New Roman" w:hAnsi="Times New Roman"/>
                <w:sz w:val="24"/>
                <w:szCs w:val="24"/>
              </w:rPr>
              <w:lastRenderedPageBreak/>
              <w:t xml:space="preserve">tas ir mazākais skaits starp pārējiem </w:t>
            </w:r>
            <w:r w:rsidR="005B0E51" w:rsidRPr="000F2C3A">
              <w:rPr>
                <w:rFonts w:ascii="Times New Roman" w:hAnsi="Times New Roman"/>
                <w:sz w:val="24"/>
                <w:szCs w:val="24"/>
              </w:rPr>
              <w:t xml:space="preserve">plānošanas </w:t>
            </w:r>
            <w:r w:rsidR="00EE1555" w:rsidRPr="000F2C3A">
              <w:rPr>
                <w:rFonts w:ascii="Times New Roman" w:hAnsi="Times New Roman"/>
                <w:sz w:val="24"/>
                <w:szCs w:val="24"/>
              </w:rPr>
              <w:t>reģioniem  un Valmieras p</w:t>
            </w:r>
            <w:r w:rsidR="00A03C73" w:rsidRPr="000F2C3A">
              <w:rPr>
                <w:rFonts w:ascii="Times New Roman" w:hAnsi="Times New Roman"/>
                <w:sz w:val="24"/>
                <w:szCs w:val="24"/>
              </w:rPr>
              <w:t xml:space="preserve">ašvaldībā </w:t>
            </w:r>
            <w:r w:rsidR="00EE1555" w:rsidRPr="000F2C3A">
              <w:rPr>
                <w:rFonts w:ascii="Times New Roman" w:hAnsi="Times New Roman"/>
                <w:sz w:val="24"/>
                <w:szCs w:val="24"/>
              </w:rPr>
              <w:t xml:space="preserve">mazākais starp nacionālās nozīmes </w:t>
            </w:r>
            <w:r w:rsidR="003662F2" w:rsidRPr="000F2C3A">
              <w:rPr>
                <w:rFonts w:ascii="Times New Roman" w:hAnsi="Times New Roman"/>
                <w:sz w:val="24"/>
                <w:szCs w:val="24"/>
              </w:rPr>
              <w:t xml:space="preserve">attīstības centru pašvaldībām. </w:t>
            </w:r>
          </w:p>
          <w:p w14:paraId="20CBFD28" w14:textId="71E39DBF" w:rsidR="00EB17B6" w:rsidRPr="000F2C3A" w:rsidRDefault="001462AD" w:rsidP="0016699B">
            <w:pPr>
              <w:pStyle w:val="ListParagraph"/>
              <w:spacing w:after="0" w:line="240" w:lineRule="auto"/>
              <w:ind w:left="140" w:right="141"/>
              <w:jc w:val="both"/>
              <w:rPr>
                <w:rFonts w:ascii="Times New Roman" w:hAnsi="Times New Roman"/>
                <w:sz w:val="24"/>
                <w:szCs w:val="24"/>
              </w:rPr>
            </w:pPr>
            <w:r w:rsidRPr="000F2C3A">
              <w:rPr>
                <w:rFonts w:ascii="Times New Roman" w:hAnsi="Times New Roman"/>
                <w:sz w:val="24"/>
                <w:szCs w:val="24"/>
              </w:rPr>
              <w:t xml:space="preserve">Papildus LM informē, ka </w:t>
            </w:r>
            <w:r w:rsidR="003C3F69">
              <w:rPr>
                <w:rFonts w:ascii="Times New Roman" w:hAnsi="Times New Roman"/>
                <w:sz w:val="24"/>
                <w:szCs w:val="24"/>
              </w:rPr>
              <w:t xml:space="preserve">no </w:t>
            </w:r>
            <w:r w:rsidRPr="000F2C3A">
              <w:rPr>
                <w:rFonts w:ascii="Times New Roman" w:hAnsi="Times New Roman"/>
                <w:sz w:val="24"/>
                <w:szCs w:val="24"/>
              </w:rPr>
              <w:t>Rīgas pašvaldība</w:t>
            </w:r>
            <w:r w:rsidR="003C3F69">
              <w:rPr>
                <w:rFonts w:ascii="Times New Roman" w:hAnsi="Times New Roman"/>
                <w:sz w:val="24"/>
                <w:szCs w:val="24"/>
              </w:rPr>
              <w:t xml:space="preserve">s saņemta informācija, ka </w:t>
            </w:r>
            <w:r w:rsidRPr="000F2C3A">
              <w:rPr>
                <w:rFonts w:ascii="Times New Roman" w:hAnsi="Times New Roman"/>
                <w:sz w:val="24"/>
                <w:szCs w:val="24"/>
              </w:rPr>
              <w:t xml:space="preserve"> </w:t>
            </w:r>
            <w:r w:rsidR="003C3F69">
              <w:rPr>
                <w:rFonts w:ascii="Times New Roman" w:hAnsi="Times New Roman"/>
                <w:sz w:val="24"/>
                <w:szCs w:val="24"/>
              </w:rPr>
              <w:t xml:space="preserve">tā </w:t>
            </w:r>
            <w:r w:rsidRPr="000F2C3A">
              <w:rPr>
                <w:rFonts w:ascii="Times New Roman" w:hAnsi="Times New Roman"/>
                <w:sz w:val="24"/>
                <w:szCs w:val="24"/>
              </w:rPr>
              <w:t xml:space="preserve">par dalību projektā informēs </w:t>
            </w:r>
            <w:r w:rsidR="003C3F69" w:rsidRPr="000F2C3A">
              <w:rPr>
                <w:rFonts w:ascii="Times New Roman" w:hAnsi="Times New Roman"/>
                <w:sz w:val="24"/>
                <w:szCs w:val="24"/>
              </w:rPr>
              <w:t xml:space="preserve"> Rīgas plānošanas reģionu </w:t>
            </w:r>
            <w:r w:rsidRPr="000F2C3A">
              <w:rPr>
                <w:rFonts w:ascii="Times New Roman" w:hAnsi="Times New Roman"/>
                <w:sz w:val="24"/>
                <w:szCs w:val="24"/>
              </w:rPr>
              <w:t xml:space="preserve">līdz 2016. gada </w:t>
            </w:r>
            <w:r w:rsidR="00C13A33">
              <w:rPr>
                <w:rFonts w:ascii="Times New Roman" w:hAnsi="Times New Roman"/>
                <w:sz w:val="24"/>
                <w:szCs w:val="24"/>
              </w:rPr>
              <w:t xml:space="preserve">1. </w:t>
            </w:r>
            <w:r w:rsidR="003C3F69">
              <w:rPr>
                <w:rFonts w:ascii="Times New Roman" w:hAnsi="Times New Roman"/>
                <w:sz w:val="24"/>
                <w:szCs w:val="24"/>
              </w:rPr>
              <w:t>decembrim</w:t>
            </w:r>
            <w:r w:rsidRPr="000F2C3A">
              <w:rPr>
                <w:rFonts w:ascii="Times New Roman" w:hAnsi="Times New Roman"/>
                <w:sz w:val="24"/>
                <w:szCs w:val="24"/>
              </w:rPr>
              <w:t xml:space="preserve">.  Gadījumā, ja Rīgas pašvaldība kļūst par plānošanas reģiona sadarbības partneri, </w:t>
            </w:r>
            <w:r w:rsidR="003A08EF" w:rsidRPr="000F2C3A">
              <w:rPr>
                <w:rFonts w:ascii="Times New Roman" w:hAnsi="Times New Roman"/>
                <w:sz w:val="24"/>
                <w:szCs w:val="24"/>
              </w:rPr>
              <w:t xml:space="preserve">Rīgas plānošanas reģionam indikatīvi noteiktā  </w:t>
            </w:r>
            <w:r w:rsidRPr="000F2C3A">
              <w:rPr>
                <w:rFonts w:ascii="Times New Roman" w:hAnsi="Times New Roman"/>
                <w:sz w:val="24"/>
                <w:szCs w:val="24"/>
              </w:rPr>
              <w:t xml:space="preserve">iznākuma rādītāja </w:t>
            </w:r>
            <w:r w:rsidR="003A08EF" w:rsidRPr="000F2C3A">
              <w:rPr>
                <w:rFonts w:ascii="Times New Roman" w:hAnsi="Times New Roman"/>
                <w:sz w:val="24"/>
                <w:szCs w:val="24"/>
              </w:rPr>
              <w:t xml:space="preserve">vērtības </w:t>
            </w:r>
            <w:r w:rsidRPr="000F2C3A">
              <w:rPr>
                <w:rFonts w:ascii="Times New Roman" w:hAnsi="Times New Roman"/>
                <w:sz w:val="24"/>
                <w:szCs w:val="24"/>
              </w:rPr>
              <w:t>sa</w:t>
            </w:r>
            <w:r w:rsidR="001C5F5B" w:rsidRPr="000F2C3A">
              <w:rPr>
                <w:rFonts w:ascii="Times New Roman" w:hAnsi="Times New Roman"/>
                <w:sz w:val="24"/>
                <w:szCs w:val="24"/>
              </w:rPr>
              <w:t>s</w:t>
            </w:r>
            <w:r w:rsidRPr="000F2C3A">
              <w:rPr>
                <w:rFonts w:ascii="Times New Roman" w:hAnsi="Times New Roman"/>
                <w:sz w:val="24"/>
                <w:szCs w:val="24"/>
              </w:rPr>
              <w:t>niegšan</w:t>
            </w:r>
            <w:r w:rsidR="001C5F5B" w:rsidRPr="000F2C3A">
              <w:rPr>
                <w:rFonts w:ascii="Times New Roman" w:hAnsi="Times New Roman"/>
                <w:sz w:val="24"/>
                <w:szCs w:val="24"/>
              </w:rPr>
              <w:t xml:space="preserve">a netiek apdraudēta. </w:t>
            </w:r>
          </w:p>
          <w:p w14:paraId="19E66337" w14:textId="65A589DF" w:rsidR="001C5F5B" w:rsidRPr="000F2C3A" w:rsidRDefault="003A08EF" w:rsidP="00EB17B6">
            <w:pPr>
              <w:pStyle w:val="ListParagraph"/>
              <w:spacing w:after="0" w:line="240" w:lineRule="auto"/>
              <w:ind w:left="140" w:right="141"/>
              <w:jc w:val="both"/>
              <w:rPr>
                <w:rFonts w:ascii="Times New Roman" w:hAnsi="Times New Roman"/>
                <w:sz w:val="24"/>
                <w:szCs w:val="24"/>
              </w:rPr>
            </w:pPr>
            <w:r w:rsidRPr="000F2C3A">
              <w:rPr>
                <w:rFonts w:ascii="Times New Roman" w:hAnsi="Times New Roman"/>
                <w:sz w:val="24"/>
                <w:szCs w:val="24"/>
              </w:rPr>
              <w:t>Pēc</w:t>
            </w:r>
            <w:r w:rsidR="00292CA3" w:rsidRPr="000F2C3A">
              <w:rPr>
                <w:rFonts w:ascii="Times New Roman" w:hAnsi="Times New Roman"/>
                <w:sz w:val="24"/>
                <w:szCs w:val="24"/>
              </w:rPr>
              <w:t xml:space="preserve"> aktuālās informācijas par identificētajām 9.2.2.1. pasākuma aktivitātēs iesaistāmajām mērķa grupas personām</w:t>
            </w:r>
            <w:r w:rsidRPr="000F2C3A">
              <w:rPr>
                <w:rFonts w:ascii="Times New Roman" w:hAnsi="Times New Roman"/>
                <w:sz w:val="24"/>
                <w:szCs w:val="24"/>
              </w:rPr>
              <w:t>, kopējais personu ar garīga rakstura traucējumiem skaits, kas ar iesniegumiem</w:t>
            </w:r>
            <w:r w:rsidR="00C71AE3" w:rsidRPr="000F2C3A">
              <w:rPr>
                <w:rFonts w:ascii="Times New Roman" w:hAnsi="Times New Roman"/>
                <w:sz w:val="24"/>
                <w:szCs w:val="24"/>
              </w:rPr>
              <w:t xml:space="preserve"> par individuālo vajadzību izvērtējuma veikšanu</w:t>
            </w:r>
            <w:r w:rsidRPr="000F2C3A">
              <w:rPr>
                <w:rFonts w:ascii="Times New Roman" w:hAnsi="Times New Roman"/>
                <w:sz w:val="24"/>
                <w:szCs w:val="24"/>
              </w:rPr>
              <w:t xml:space="preserve"> ir izteikušas vēlmi piedalīties projektā,</w:t>
            </w:r>
            <w:r w:rsidR="00364F3B" w:rsidRPr="000F2C3A">
              <w:rPr>
                <w:rFonts w:ascii="Times New Roman" w:hAnsi="Times New Roman"/>
                <w:sz w:val="24"/>
                <w:szCs w:val="24"/>
              </w:rPr>
              <w:t xml:space="preserve"> </w:t>
            </w:r>
            <w:r w:rsidR="0064141F">
              <w:rPr>
                <w:rFonts w:ascii="Times New Roman" w:hAnsi="Times New Roman"/>
                <w:sz w:val="24"/>
                <w:szCs w:val="24"/>
              </w:rPr>
              <w:t>ir nodrošināts 90</w:t>
            </w:r>
            <w:r w:rsidRPr="000F2C3A">
              <w:rPr>
                <w:rFonts w:ascii="Times New Roman" w:hAnsi="Times New Roman"/>
                <w:sz w:val="24"/>
                <w:szCs w:val="24"/>
              </w:rPr>
              <w:t>% apmērā, bet darbs ar pašvaldību sociālajiem dienestiem turpinās un plānošanas reģion</w:t>
            </w:r>
            <w:r w:rsidR="00364F3B" w:rsidRPr="000F2C3A">
              <w:rPr>
                <w:rFonts w:ascii="Times New Roman" w:hAnsi="Times New Roman"/>
                <w:sz w:val="24"/>
                <w:szCs w:val="24"/>
              </w:rPr>
              <w:t>i indikatīvi</w:t>
            </w:r>
            <w:r w:rsidRPr="000F2C3A">
              <w:rPr>
                <w:rFonts w:ascii="Times New Roman" w:hAnsi="Times New Roman"/>
                <w:sz w:val="24"/>
                <w:szCs w:val="24"/>
              </w:rPr>
              <w:t xml:space="preserve"> prognoz</w:t>
            </w:r>
            <w:r w:rsidR="00364F3B" w:rsidRPr="000F2C3A">
              <w:rPr>
                <w:rFonts w:ascii="Times New Roman" w:hAnsi="Times New Roman"/>
                <w:sz w:val="24"/>
                <w:szCs w:val="24"/>
              </w:rPr>
              <w:t>ē</w:t>
            </w:r>
            <w:r w:rsidRPr="000F2C3A">
              <w:rPr>
                <w:rFonts w:ascii="Times New Roman" w:hAnsi="Times New Roman"/>
                <w:sz w:val="24"/>
                <w:szCs w:val="24"/>
              </w:rPr>
              <w:t xml:space="preserve"> kopumā nodrošināt perso</w:t>
            </w:r>
            <w:r w:rsidR="00364F3B" w:rsidRPr="000F2C3A">
              <w:rPr>
                <w:rFonts w:ascii="Times New Roman" w:hAnsi="Times New Roman"/>
                <w:sz w:val="24"/>
                <w:szCs w:val="24"/>
              </w:rPr>
              <w:t xml:space="preserve">nu </w:t>
            </w:r>
            <w:r w:rsidRPr="000F2C3A">
              <w:rPr>
                <w:rFonts w:ascii="Times New Roman" w:hAnsi="Times New Roman"/>
                <w:sz w:val="24"/>
                <w:szCs w:val="24"/>
              </w:rPr>
              <w:t>ar garīga rakstura traucējumiem</w:t>
            </w:r>
            <w:r w:rsidR="00364F3B" w:rsidRPr="000F2C3A">
              <w:rPr>
                <w:rFonts w:ascii="Times New Roman" w:hAnsi="Times New Roman"/>
                <w:sz w:val="24"/>
                <w:szCs w:val="24"/>
              </w:rPr>
              <w:t xml:space="preserve"> skaitu</w:t>
            </w:r>
            <w:r w:rsidRPr="000F2C3A">
              <w:rPr>
                <w:rFonts w:ascii="Times New Roman" w:hAnsi="Times New Roman"/>
                <w:sz w:val="24"/>
                <w:szCs w:val="24"/>
              </w:rPr>
              <w:t xml:space="preserve"> 105%</w:t>
            </w:r>
            <w:r w:rsidR="00364F3B" w:rsidRPr="000F2C3A">
              <w:rPr>
                <w:rFonts w:ascii="Times New Roman" w:hAnsi="Times New Roman"/>
                <w:sz w:val="24"/>
                <w:szCs w:val="24"/>
              </w:rPr>
              <w:t xml:space="preserve"> apjomā no nepieciešamā</w:t>
            </w:r>
            <w:r w:rsidRPr="000F2C3A">
              <w:rPr>
                <w:rFonts w:ascii="Times New Roman" w:hAnsi="Times New Roman"/>
                <w:sz w:val="24"/>
                <w:szCs w:val="24"/>
              </w:rPr>
              <w:t xml:space="preserve"> (</w:t>
            </w:r>
            <w:r w:rsidRPr="000F2C3A">
              <w:rPr>
                <w:rFonts w:ascii="Times New Roman" w:hAnsi="Times New Roman"/>
                <w:i/>
                <w:sz w:val="24"/>
                <w:szCs w:val="24"/>
              </w:rPr>
              <w:t>Zemgales plānošanas reģionā pēc šā brīža informācijas</w:t>
            </w:r>
            <w:r w:rsidR="00364F3B" w:rsidRPr="000F2C3A">
              <w:rPr>
                <w:rFonts w:ascii="Times New Roman" w:hAnsi="Times New Roman"/>
                <w:i/>
                <w:sz w:val="24"/>
                <w:szCs w:val="24"/>
              </w:rPr>
              <w:t xml:space="preserve"> jau</w:t>
            </w:r>
            <w:r w:rsidRPr="000F2C3A">
              <w:rPr>
                <w:rFonts w:ascii="Times New Roman" w:hAnsi="Times New Roman"/>
                <w:i/>
                <w:sz w:val="24"/>
                <w:szCs w:val="24"/>
              </w:rPr>
              <w:t xml:space="preserve"> </w:t>
            </w:r>
            <w:r w:rsidR="00C71AE3" w:rsidRPr="000F2C3A">
              <w:rPr>
                <w:rFonts w:ascii="Times New Roman" w:hAnsi="Times New Roman"/>
                <w:i/>
                <w:sz w:val="24"/>
                <w:szCs w:val="24"/>
              </w:rPr>
              <w:t>identificēti</w:t>
            </w:r>
            <w:r w:rsidR="000049B1">
              <w:rPr>
                <w:rFonts w:ascii="Times New Roman" w:hAnsi="Times New Roman"/>
                <w:i/>
                <w:sz w:val="24"/>
                <w:szCs w:val="24"/>
              </w:rPr>
              <w:t xml:space="preserve"> 157</w:t>
            </w:r>
            <w:r w:rsidRPr="000F2C3A">
              <w:rPr>
                <w:rFonts w:ascii="Times New Roman" w:hAnsi="Times New Roman"/>
                <w:i/>
                <w:sz w:val="24"/>
                <w:szCs w:val="24"/>
              </w:rPr>
              <w:t xml:space="preserve">% no </w:t>
            </w:r>
            <w:r w:rsidR="00943948" w:rsidRPr="000F2C3A">
              <w:rPr>
                <w:rFonts w:ascii="Times New Roman" w:hAnsi="Times New Roman"/>
                <w:i/>
                <w:sz w:val="24"/>
                <w:szCs w:val="24"/>
              </w:rPr>
              <w:t xml:space="preserve">projektā </w:t>
            </w:r>
            <w:r w:rsidR="00364F3B" w:rsidRPr="000F2C3A">
              <w:rPr>
                <w:rFonts w:ascii="Times New Roman" w:hAnsi="Times New Roman"/>
                <w:i/>
                <w:sz w:val="24"/>
                <w:szCs w:val="24"/>
              </w:rPr>
              <w:t>nepieciešamā</w:t>
            </w:r>
            <w:r w:rsidRPr="000F2C3A">
              <w:rPr>
                <w:rFonts w:ascii="Times New Roman" w:hAnsi="Times New Roman"/>
                <w:i/>
                <w:sz w:val="24"/>
                <w:szCs w:val="24"/>
              </w:rPr>
              <w:t xml:space="preserve"> </w:t>
            </w:r>
            <w:r w:rsidR="00364F3B" w:rsidRPr="000F2C3A">
              <w:rPr>
                <w:rFonts w:ascii="Times New Roman" w:hAnsi="Times New Roman"/>
                <w:i/>
                <w:sz w:val="24"/>
                <w:szCs w:val="24"/>
              </w:rPr>
              <w:t>personu ar garīga rakstura traucējumiem skaita</w:t>
            </w:r>
            <w:r w:rsidR="00364F3B" w:rsidRPr="000F2C3A">
              <w:rPr>
                <w:rFonts w:ascii="Times New Roman" w:hAnsi="Times New Roman"/>
                <w:sz w:val="24"/>
                <w:szCs w:val="24"/>
              </w:rPr>
              <w:t>). Turpinot  9.2.2.1. pasākuma ieviešanas uzraudzību, LM var lemt par personu ar garīga rakstura traucējumiem iznākuma rādītāju kvotas pārdali plānošanas reģionu starpā (</w:t>
            </w:r>
            <w:r w:rsidR="00364F3B" w:rsidRPr="000F2C3A">
              <w:rPr>
                <w:rFonts w:ascii="Times New Roman" w:hAnsi="Times New Roman"/>
                <w:i/>
                <w:sz w:val="24"/>
                <w:szCs w:val="24"/>
              </w:rPr>
              <w:t>nosakot vairāk Zemgales plānošanas reģionam un samazinot pārējiem plānošanas reģioniem</w:t>
            </w:r>
            <w:r w:rsidR="00364F3B" w:rsidRPr="000F2C3A">
              <w:rPr>
                <w:rFonts w:ascii="Times New Roman" w:hAnsi="Times New Roman"/>
                <w:sz w:val="24"/>
                <w:szCs w:val="24"/>
              </w:rPr>
              <w:t>)</w:t>
            </w:r>
            <w:r w:rsidR="007D2920" w:rsidRPr="000F2C3A">
              <w:rPr>
                <w:rFonts w:ascii="Times New Roman" w:hAnsi="Times New Roman"/>
                <w:sz w:val="24"/>
                <w:szCs w:val="24"/>
              </w:rPr>
              <w:t>, attiecīgi pārdalot arī noteiktā sasniedzamā finanšu rādītāja vērtības</w:t>
            </w:r>
            <w:r w:rsidR="00364F3B" w:rsidRPr="000F2C3A">
              <w:rPr>
                <w:rFonts w:ascii="Times New Roman" w:hAnsi="Times New Roman"/>
                <w:sz w:val="24"/>
                <w:szCs w:val="24"/>
              </w:rPr>
              <w:t xml:space="preserve">. </w:t>
            </w:r>
          </w:p>
          <w:p w14:paraId="332DB153" w14:textId="425D98A4" w:rsidR="00364F3B" w:rsidRDefault="00364F3B" w:rsidP="00EB17B6">
            <w:pPr>
              <w:pStyle w:val="ListParagraph"/>
              <w:spacing w:after="0" w:line="240" w:lineRule="auto"/>
              <w:ind w:left="140" w:right="141"/>
              <w:jc w:val="both"/>
              <w:rPr>
                <w:rFonts w:ascii="Times New Roman" w:hAnsi="Times New Roman"/>
                <w:sz w:val="24"/>
                <w:szCs w:val="24"/>
              </w:rPr>
            </w:pPr>
            <w:r w:rsidRPr="000F2C3A">
              <w:rPr>
                <w:rFonts w:ascii="Times New Roman" w:hAnsi="Times New Roman"/>
                <w:sz w:val="24"/>
                <w:szCs w:val="24"/>
              </w:rPr>
              <w:t>Attiecībā uz iznākuma rādītāju "bērnu ar funkcionāliem traucējumiem skaits, kas saņem Eiropas Sociālā fonda atbalstītus sociālos pakalpojumus</w:t>
            </w:r>
            <w:r w:rsidR="001C6632" w:rsidRPr="000F2C3A">
              <w:rPr>
                <w:rFonts w:ascii="Times New Roman" w:hAnsi="Times New Roman"/>
                <w:sz w:val="24"/>
                <w:szCs w:val="24"/>
              </w:rPr>
              <w:t>" plānošanas reģioni sadarbībā ar LM īstenoja</w:t>
            </w:r>
            <w:r w:rsidRPr="000F2C3A">
              <w:rPr>
                <w:rFonts w:ascii="Times New Roman" w:hAnsi="Times New Roman"/>
                <w:sz w:val="24"/>
                <w:szCs w:val="24"/>
              </w:rPr>
              <w:t xml:space="preserve"> virkn</w:t>
            </w:r>
            <w:r w:rsidR="001C6632" w:rsidRPr="000F2C3A">
              <w:rPr>
                <w:rFonts w:ascii="Times New Roman" w:hAnsi="Times New Roman"/>
                <w:sz w:val="24"/>
                <w:szCs w:val="24"/>
              </w:rPr>
              <w:t>i</w:t>
            </w:r>
            <w:r w:rsidRPr="000F2C3A">
              <w:rPr>
                <w:rFonts w:ascii="Times New Roman" w:hAnsi="Times New Roman"/>
                <w:sz w:val="24"/>
                <w:szCs w:val="24"/>
              </w:rPr>
              <w:t xml:space="preserve"> pasākumu</w:t>
            </w:r>
            <w:r w:rsidR="001C6632" w:rsidRPr="000F2C3A">
              <w:rPr>
                <w:rFonts w:ascii="Times New Roman" w:hAnsi="Times New Roman"/>
                <w:sz w:val="24"/>
                <w:szCs w:val="24"/>
              </w:rPr>
              <w:t xml:space="preserve">, </w:t>
            </w:r>
            <w:r w:rsidRPr="000F2C3A">
              <w:rPr>
                <w:rFonts w:ascii="Times New Roman" w:hAnsi="Times New Roman"/>
                <w:sz w:val="24"/>
                <w:szCs w:val="24"/>
              </w:rPr>
              <w:t xml:space="preserve">lai informētu dažādas interešu grupas (pašvaldību sociālos darbiniekus, ģimenes ārstus u.c.) par iespēju izmantot MK noteikumos Nr. 313 noteiktos sabiedrībā balstītos sociālos pakalpojumus bērniem ar funkcionāliem traucējumiem. </w:t>
            </w:r>
          </w:p>
          <w:p w14:paraId="7DBC20D9" w14:textId="235ED58B" w:rsidR="000049B1" w:rsidRPr="00E11409" w:rsidRDefault="00E11409" w:rsidP="00EB17B6">
            <w:pPr>
              <w:pStyle w:val="ListParagraph"/>
              <w:spacing w:after="0" w:line="240" w:lineRule="auto"/>
              <w:ind w:left="140" w:right="141"/>
              <w:jc w:val="both"/>
              <w:rPr>
                <w:rFonts w:ascii="Times New Roman" w:hAnsi="Times New Roman"/>
                <w:sz w:val="24"/>
                <w:szCs w:val="24"/>
              </w:rPr>
            </w:pPr>
            <w:r w:rsidRPr="00E11409">
              <w:rPr>
                <w:rFonts w:ascii="Times New Roman" w:hAnsi="Times New Roman"/>
                <w:sz w:val="24"/>
                <w:szCs w:val="24"/>
              </w:rPr>
              <w:t xml:space="preserve">Ņemot vērā, ka MK noteikumu projekts paredz pagarināt </w:t>
            </w:r>
            <w:proofErr w:type="spellStart"/>
            <w:r w:rsidRPr="00E11409">
              <w:rPr>
                <w:rFonts w:ascii="Times New Roman" w:hAnsi="Times New Roman"/>
                <w:sz w:val="24"/>
                <w:szCs w:val="24"/>
              </w:rPr>
              <w:t>Deinstitucionalizācijas</w:t>
            </w:r>
            <w:proofErr w:type="spellEnd"/>
            <w:r w:rsidRPr="00E11409">
              <w:rPr>
                <w:rFonts w:ascii="Times New Roman" w:hAnsi="Times New Roman"/>
                <w:sz w:val="24"/>
                <w:szCs w:val="24"/>
              </w:rPr>
              <w:t xml:space="preserve"> plānu izstrādes termiņu par 6 mēnešiem,  reāla sabiedrībā balstītu sociālo pakalpojumu sniegšanas uzsākšana ir iespējama tikai 2018. gadā un pie nosacījuma, ka pašvaldībām pakalpojumu sniegšanai nav nepieciešami  </w:t>
            </w:r>
            <w:r w:rsidR="00051B13">
              <w:rPr>
                <w:rFonts w:ascii="Times New Roman" w:hAnsi="Times New Roman"/>
                <w:sz w:val="24"/>
                <w:szCs w:val="24"/>
              </w:rPr>
              <w:t>ERAF</w:t>
            </w:r>
            <w:r w:rsidRPr="00E11409">
              <w:rPr>
                <w:rFonts w:ascii="Times New Roman" w:hAnsi="Times New Roman"/>
                <w:sz w:val="24"/>
                <w:szCs w:val="24"/>
              </w:rPr>
              <w:t xml:space="preserve"> ieguldījumi. Līdz ar </w:t>
            </w:r>
            <w:r>
              <w:rPr>
                <w:rFonts w:ascii="Times New Roman" w:hAnsi="Times New Roman"/>
                <w:sz w:val="24"/>
                <w:szCs w:val="24"/>
              </w:rPr>
              <w:t>to pastāv augsts risks 9.2.2.1. </w:t>
            </w:r>
            <w:r w:rsidRPr="00E11409">
              <w:rPr>
                <w:rFonts w:ascii="Times New Roman" w:hAnsi="Times New Roman"/>
                <w:sz w:val="24"/>
                <w:szCs w:val="24"/>
              </w:rPr>
              <w:t>pasākuma finanšu rād</w:t>
            </w:r>
            <w:r>
              <w:rPr>
                <w:rFonts w:ascii="Times New Roman" w:hAnsi="Times New Roman"/>
                <w:sz w:val="24"/>
                <w:szCs w:val="24"/>
              </w:rPr>
              <w:t>ītāja nesasniegšanai līdz 2018. </w:t>
            </w:r>
            <w:r w:rsidRPr="00E11409">
              <w:rPr>
                <w:rFonts w:ascii="Times New Roman" w:hAnsi="Times New Roman"/>
                <w:sz w:val="24"/>
                <w:szCs w:val="24"/>
              </w:rPr>
              <w:t xml:space="preserve">gada 31. decembrim. Lai mazinātu minēto finanšu rādītāja nesasniegšanas risku, LM  ir iesniegusi priekšlikumu Finanšu ministrijai samazināt darbības programmas 9. prioritārā virziena ESF finanšu rādītāja </w:t>
            </w:r>
            <w:proofErr w:type="spellStart"/>
            <w:r w:rsidRPr="00E11409">
              <w:rPr>
                <w:rFonts w:ascii="Times New Roman" w:hAnsi="Times New Roman"/>
                <w:sz w:val="24"/>
                <w:szCs w:val="24"/>
              </w:rPr>
              <w:t>starpvērtību</w:t>
            </w:r>
            <w:proofErr w:type="spellEnd"/>
            <w:r w:rsidRPr="00E11409">
              <w:rPr>
                <w:rFonts w:ascii="Times New Roman" w:hAnsi="Times New Roman"/>
                <w:sz w:val="24"/>
                <w:szCs w:val="24"/>
              </w:rPr>
              <w:t xml:space="preserve"> 2018. gadam par  EUR 8 083 600, tai skaitā 9.2.2.1. pasākumam par  EUR 4 707 200. Pēc attiecīgu grozījumu apstiprināšanas darbības programmā, MK noteikumos Nr. 313 tiks ierosināti </w:t>
            </w:r>
            <w:r w:rsidRPr="00E11409">
              <w:rPr>
                <w:rFonts w:ascii="Times New Roman" w:hAnsi="Times New Roman"/>
                <w:sz w:val="24"/>
                <w:szCs w:val="24"/>
              </w:rPr>
              <w:lastRenderedPageBreak/>
              <w:t>jauni grozījumi, paredzot 9.2.2.1. pasākuma finanšu rādītāja uz 2018. gada 31. decembri samazinājumu.</w:t>
            </w:r>
          </w:p>
          <w:p w14:paraId="2799148B" w14:textId="77777777" w:rsidR="00E11409" w:rsidRPr="006C0DFB" w:rsidRDefault="00E11409" w:rsidP="006C0DFB">
            <w:pPr>
              <w:spacing w:after="0" w:line="240" w:lineRule="auto"/>
              <w:ind w:right="141"/>
              <w:jc w:val="both"/>
              <w:rPr>
                <w:rFonts w:ascii="Times New Roman" w:hAnsi="Times New Roman"/>
                <w:sz w:val="24"/>
                <w:szCs w:val="24"/>
                <w:u w:val="single"/>
              </w:rPr>
            </w:pPr>
          </w:p>
          <w:p w14:paraId="1BB59FA6" w14:textId="55C8D854" w:rsidR="000F2C3A" w:rsidRPr="000049B1" w:rsidRDefault="000F2C3A" w:rsidP="00EB17B6">
            <w:pPr>
              <w:pStyle w:val="ListParagraph"/>
              <w:spacing w:after="0" w:line="240" w:lineRule="auto"/>
              <w:ind w:left="140" w:right="141"/>
              <w:jc w:val="both"/>
              <w:rPr>
                <w:rFonts w:ascii="Times New Roman" w:hAnsi="Times New Roman"/>
                <w:sz w:val="24"/>
                <w:szCs w:val="24"/>
              </w:rPr>
            </w:pPr>
            <w:r w:rsidRPr="008C0FA2">
              <w:rPr>
                <w:rFonts w:ascii="Times New Roman" w:hAnsi="Times New Roman"/>
                <w:b/>
                <w:sz w:val="24"/>
                <w:szCs w:val="24"/>
                <w:u w:val="single"/>
              </w:rPr>
              <w:t xml:space="preserve">9.2.2.1.pasākuma īstenojamo darbību </w:t>
            </w:r>
            <w:r w:rsidR="000049B1">
              <w:rPr>
                <w:rFonts w:ascii="Times New Roman" w:hAnsi="Times New Roman"/>
                <w:b/>
                <w:sz w:val="24"/>
                <w:szCs w:val="24"/>
                <w:u w:val="single"/>
              </w:rPr>
              <w:t>indik</w:t>
            </w:r>
            <w:r w:rsidR="0023043E">
              <w:rPr>
                <w:rFonts w:ascii="Times New Roman" w:hAnsi="Times New Roman"/>
                <w:b/>
                <w:sz w:val="24"/>
                <w:szCs w:val="24"/>
                <w:u w:val="single"/>
              </w:rPr>
              <w:t>atīvais ieviešanas grafiks 2016.,</w:t>
            </w:r>
            <w:r w:rsidR="000049B1">
              <w:rPr>
                <w:rFonts w:ascii="Times New Roman" w:hAnsi="Times New Roman"/>
                <w:b/>
                <w:sz w:val="24"/>
                <w:szCs w:val="24"/>
                <w:u w:val="single"/>
              </w:rPr>
              <w:t xml:space="preserve"> 2017. un 2018</w:t>
            </w:r>
            <w:r w:rsidRPr="008C0FA2">
              <w:rPr>
                <w:rFonts w:ascii="Times New Roman" w:hAnsi="Times New Roman"/>
                <w:b/>
                <w:sz w:val="24"/>
                <w:szCs w:val="24"/>
                <w:u w:val="single"/>
              </w:rPr>
              <w:t>.</w:t>
            </w:r>
            <w:r w:rsidR="0023043E">
              <w:rPr>
                <w:rFonts w:ascii="Times New Roman" w:hAnsi="Times New Roman"/>
                <w:b/>
                <w:sz w:val="24"/>
                <w:szCs w:val="24"/>
                <w:u w:val="single"/>
              </w:rPr>
              <w:t> </w:t>
            </w:r>
            <w:r w:rsidRPr="008C0FA2">
              <w:rPr>
                <w:rFonts w:ascii="Times New Roman" w:hAnsi="Times New Roman"/>
                <w:b/>
                <w:sz w:val="24"/>
                <w:szCs w:val="24"/>
                <w:u w:val="single"/>
              </w:rPr>
              <w:t>gadā</w:t>
            </w:r>
            <w:r w:rsidR="000049B1">
              <w:rPr>
                <w:rFonts w:ascii="Times New Roman" w:hAnsi="Times New Roman"/>
                <w:b/>
                <w:sz w:val="24"/>
                <w:szCs w:val="24"/>
                <w:u w:val="single"/>
              </w:rPr>
              <w:t xml:space="preserve">, </w:t>
            </w:r>
            <w:r w:rsidR="000049B1" w:rsidRPr="000049B1">
              <w:rPr>
                <w:rFonts w:ascii="Times New Roman" w:hAnsi="Times New Roman"/>
                <w:sz w:val="24"/>
                <w:szCs w:val="24"/>
                <w:u w:val="single"/>
              </w:rPr>
              <w:t>ņemot vērā MK noteikumu projektā paredzētos termiņu pagarinājumus</w:t>
            </w:r>
            <w:r w:rsidRPr="000049B1">
              <w:rPr>
                <w:rFonts w:ascii="Times New Roman" w:hAnsi="Times New Roman"/>
                <w:sz w:val="24"/>
                <w:szCs w:val="24"/>
              </w:rPr>
              <w:t>:</w:t>
            </w:r>
          </w:p>
          <w:p w14:paraId="7F357553" w14:textId="04C93772" w:rsidR="000F2C3A" w:rsidRDefault="000F2C3A" w:rsidP="00EB17B6">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1. </w:t>
            </w:r>
            <w:r w:rsidRPr="000F2C3A">
              <w:rPr>
                <w:rFonts w:ascii="Times New Roman" w:hAnsi="Times New Roman"/>
                <w:sz w:val="24"/>
                <w:szCs w:val="24"/>
              </w:rPr>
              <w:t>Partnerību veidošana ar pašvaldībām, kuras vēl nav noslēgušas sadarbības līgumus</w:t>
            </w:r>
            <w:r w:rsidR="001C3489">
              <w:rPr>
                <w:rFonts w:ascii="Times New Roman" w:hAnsi="Times New Roman"/>
                <w:sz w:val="24"/>
                <w:szCs w:val="24"/>
              </w:rPr>
              <w:t xml:space="preserve"> – līdz 2016.</w:t>
            </w:r>
            <w:r w:rsidR="0023043E">
              <w:rPr>
                <w:rFonts w:ascii="Times New Roman" w:hAnsi="Times New Roman"/>
                <w:sz w:val="24"/>
                <w:szCs w:val="24"/>
              </w:rPr>
              <w:t> </w:t>
            </w:r>
            <w:r w:rsidR="001C3489">
              <w:rPr>
                <w:rFonts w:ascii="Times New Roman" w:hAnsi="Times New Roman"/>
                <w:sz w:val="24"/>
                <w:szCs w:val="24"/>
              </w:rPr>
              <w:t>gada 31.</w:t>
            </w:r>
            <w:r w:rsidR="0023043E">
              <w:rPr>
                <w:rFonts w:ascii="Times New Roman" w:hAnsi="Times New Roman"/>
                <w:sz w:val="24"/>
                <w:szCs w:val="24"/>
              </w:rPr>
              <w:t> </w:t>
            </w:r>
            <w:r w:rsidR="001C3489">
              <w:rPr>
                <w:rFonts w:ascii="Times New Roman" w:hAnsi="Times New Roman"/>
                <w:sz w:val="24"/>
                <w:szCs w:val="24"/>
              </w:rPr>
              <w:t>decembrim</w:t>
            </w:r>
            <w:r>
              <w:rPr>
                <w:rFonts w:ascii="Times New Roman" w:hAnsi="Times New Roman"/>
                <w:sz w:val="24"/>
                <w:szCs w:val="24"/>
              </w:rPr>
              <w:t xml:space="preserve">. Uz šo brīdi sadarbības līgumi noslēgti ar 113 no 119 Latvijas pašvaldībām (95%). </w:t>
            </w:r>
          </w:p>
          <w:p w14:paraId="35A5E249" w14:textId="04F65969" w:rsidR="000F2C3A" w:rsidRDefault="000F2C3A" w:rsidP="00EB17B6">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2. </w:t>
            </w:r>
            <w:r w:rsidRPr="000F2C3A">
              <w:rPr>
                <w:rFonts w:ascii="Times New Roman" w:hAnsi="Times New Roman"/>
                <w:sz w:val="24"/>
                <w:szCs w:val="24"/>
              </w:rPr>
              <w:t>Mērķa grupas personu apzināšana (iesniegumi no mērķa grupas personām par dalību projektā)</w:t>
            </w:r>
            <w:r w:rsidR="001C3489">
              <w:rPr>
                <w:rFonts w:ascii="Times New Roman" w:hAnsi="Times New Roman"/>
                <w:sz w:val="24"/>
                <w:szCs w:val="24"/>
              </w:rPr>
              <w:t xml:space="preserve"> – līdz 201</w:t>
            </w:r>
            <w:r w:rsidR="009E3EE2">
              <w:rPr>
                <w:rFonts w:ascii="Times New Roman" w:hAnsi="Times New Roman"/>
                <w:sz w:val="24"/>
                <w:szCs w:val="24"/>
              </w:rPr>
              <w:t>7</w:t>
            </w:r>
            <w:r w:rsidR="001C3489">
              <w:rPr>
                <w:rFonts w:ascii="Times New Roman" w:hAnsi="Times New Roman"/>
                <w:sz w:val="24"/>
                <w:szCs w:val="24"/>
              </w:rPr>
              <w:t>.</w:t>
            </w:r>
            <w:r w:rsidR="0023043E">
              <w:rPr>
                <w:rFonts w:ascii="Times New Roman" w:hAnsi="Times New Roman"/>
                <w:sz w:val="24"/>
                <w:szCs w:val="24"/>
              </w:rPr>
              <w:t> </w:t>
            </w:r>
            <w:r w:rsidR="001C3489">
              <w:rPr>
                <w:rFonts w:ascii="Times New Roman" w:hAnsi="Times New Roman"/>
                <w:sz w:val="24"/>
                <w:szCs w:val="24"/>
              </w:rPr>
              <w:t>gada 31.</w:t>
            </w:r>
            <w:r w:rsidR="0023043E">
              <w:rPr>
                <w:rFonts w:ascii="Times New Roman" w:hAnsi="Times New Roman"/>
                <w:sz w:val="24"/>
                <w:szCs w:val="24"/>
              </w:rPr>
              <w:t> </w:t>
            </w:r>
            <w:r w:rsidR="009E3EE2">
              <w:rPr>
                <w:rFonts w:ascii="Times New Roman" w:hAnsi="Times New Roman"/>
                <w:sz w:val="24"/>
                <w:szCs w:val="24"/>
              </w:rPr>
              <w:t>janvārim</w:t>
            </w:r>
            <w:r>
              <w:rPr>
                <w:rFonts w:ascii="Times New Roman" w:hAnsi="Times New Roman"/>
                <w:sz w:val="24"/>
                <w:szCs w:val="24"/>
              </w:rPr>
              <w:t xml:space="preserve">. Plānošanas reģioni ir </w:t>
            </w:r>
            <w:r w:rsidR="001C3489">
              <w:rPr>
                <w:rFonts w:ascii="Times New Roman" w:hAnsi="Times New Roman"/>
                <w:sz w:val="24"/>
                <w:szCs w:val="24"/>
              </w:rPr>
              <w:t>apzinājuši lielāko daļu mērķa grupas personas, bet ņemot vērā sadarbības līguma noslēgšanas termiņa pagarinājumu, līdz 2016.</w:t>
            </w:r>
            <w:r w:rsidR="0023043E">
              <w:rPr>
                <w:rFonts w:ascii="Times New Roman" w:hAnsi="Times New Roman"/>
                <w:sz w:val="24"/>
                <w:szCs w:val="24"/>
              </w:rPr>
              <w:t> </w:t>
            </w:r>
            <w:r w:rsidR="001C3489">
              <w:rPr>
                <w:rFonts w:ascii="Times New Roman" w:hAnsi="Times New Roman"/>
                <w:sz w:val="24"/>
                <w:szCs w:val="24"/>
              </w:rPr>
              <w:t>gada beigām pastāv iespēja apzināt jaunas mērķa grupas personas</w:t>
            </w:r>
            <w:r w:rsidR="00FB1681">
              <w:rPr>
                <w:rFonts w:ascii="Times New Roman" w:hAnsi="Times New Roman"/>
                <w:sz w:val="24"/>
                <w:szCs w:val="24"/>
              </w:rPr>
              <w:t>.</w:t>
            </w:r>
          </w:p>
          <w:p w14:paraId="7D2F533D" w14:textId="208C898D" w:rsidR="005A7B62" w:rsidRDefault="005A7B62" w:rsidP="00EB17B6">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3. </w:t>
            </w:r>
            <w:r w:rsidRPr="005A7B62">
              <w:rPr>
                <w:rFonts w:ascii="Times New Roman" w:hAnsi="Times New Roman"/>
                <w:sz w:val="24"/>
                <w:szCs w:val="24"/>
              </w:rPr>
              <w:t>Mērķa grupas personu individuālo vajadzību izvērtējums un atbalsta plānu izstrāde</w:t>
            </w:r>
            <w:r>
              <w:rPr>
                <w:rFonts w:ascii="Times New Roman" w:hAnsi="Times New Roman"/>
                <w:sz w:val="24"/>
                <w:szCs w:val="24"/>
              </w:rPr>
              <w:t xml:space="preserve"> – </w:t>
            </w:r>
            <w:r w:rsidR="001C3489">
              <w:rPr>
                <w:rFonts w:ascii="Times New Roman" w:hAnsi="Times New Roman"/>
                <w:sz w:val="24"/>
                <w:szCs w:val="24"/>
              </w:rPr>
              <w:t>uzsākta 2016.</w:t>
            </w:r>
            <w:r w:rsidR="0023043E">
              <w:rPr>
                <w:rFonts w:ascii="Times New Roman" w:hAnsi="Times New Roman"/>
                <w:sz w:val="24"/>
                <w:szCs w:val="24"/>
              </w:rPr>
              <w:t> </w:t>
            </w:r>
            <w:r w:rsidR="001C3489">
              <w:rPr>
                <w:rFonts w:ascii="Times New Roman" w:hAnsi="Times New Roman"/>
                <w:sz w:val="24"/>
                <w:szCs w:val="24"/>
              </w:rPr>
              <w:t>gada jūlijā, plānots īstenot līdz 2017.</w:t>
            </w:r>
            <w:r w:rsidR="0023043E">
              <w:rPr>
                <w:rFonts w:ascii="Times New Roman" w:hAnsi="Times New Roman"/>
                <w:sz w:val="24"/>
                <w:szCs w:val="24"/>
              </w:rPr>
              <w:t> </w:t>
            </w:r>
            <w:r w:rsidR="001C3489">
              <w:rPr>
                <w:rFonts w:ascii="Times New Roman" w:hAnsi="Times New Roman"/>
                <w:sz w:val="24"/>
                <w:szCs w:val="24"/>
              </w:rPr>
              <w:t>gada 30</w:t>
            </w:r>
            <w:r>
              <w:rPr>
                <w:rFonts w:ascii="Times New Roman" w:hAnsi="Times New Roman"/>
                <w:sz w:val="24"/>
                <w:szCs w:val="24"/>
              </w:rPr>
              <w:t>.</w:t>
            </w:r>
            <w:r w:rsidR="0023043E">
              <w:rPr>
                <w:rFonts w:ascii="Times New Roman" w:hAnsi="Times New Roman"/>
                <w:sz w:val="24"/>
                <w:szCs w:val="24"/>
              </w:rPr>
              <w:t> </w:t>
            </w:r>
            <w:r>
              <w:rPr>
                <w:rFonts w:ascii="Times New Roman" w:hAnsi="Times New Roman"/>
                <w:sz w:val="24"/>
                <w:szCs w:val="24"/>
              </w:rPr>
              <w:t xml:space="preserve">martam. </w:t>
            </w:r>
            <w:r w:rsidR="008320F7">
              <w:rPr>
                <w:rFonts w:ascii="Times New Roman" w:hAnsi="Times New Roman"/>
                <w:sz w:val="24"/>
                <w:szCs w:val="24"/>
              </w:rPr>
              <w:t>P</w:t>
            </w:r>
            <w:r w:rsidRPr="005A7B62">
              <w:rPr>
                <w:rFonts w:ascii="Times New Roman" w:hAnsi="Times New Roman"/>
                <w:sz w:val="24"/>
                <w:szCs w:val="24"/>
              </w:rPr>
              <w:t>ilngadīgu personu ar garīga rakstura traucējumiem izvērtēšana ir</w:t>
            </w:r>
            <w:r>
              <w:rPr>
                <w:rFonts w:ascii="Times New Roman" w:hAnsi="Times New Roman"/>
                <w:sz w:val="24"/>
                <w:szCs w:val="24"/>
              </w:rPr>
              <w:t xml:space="preserve"> uzsākta visos plānošanas reģionos, līdz 30</w:t>
            </w:r>
            <w:r w:rsidRPr="005A7B62">
              <w:rPr>
                <w:rFonts w:ascii="Times New Roman" w:hAnsi="Times New Roman"/>
                <w:sz w:val="24"/>
                <w:szCs w:val="24"/>
              </w:rPr>
              <w:t>.09.2016. izvērtējot 489 personas</w:t>
            </w:r>
            <w:r>
              <w:rPr>
                <w:rFonts w:ascii="Times New Roman" w:hAnsi="Times New Roman"/>
                <w:sz w:val="24"/>
                <w:szCs w:val="24"/>
              </w:rPr>
              <w:t>.</w:t>
            </w:r>
            <w:r w:rsidR="00144A73">
              <w:rPr>
                <w:rFonts w:ascii="Times New Roman" w:hAnsi="Times New Roman"/>
                <w:sz w:val="24"/>
                <w:szCs w:val="24"/>
              </w:rPr>
              <w:t xml:space="preserve"> </w:t>
            </w:r>
            <w:r w:rsidR="00144A73" w:rsidRPr="00144A73">
              <w:rPr>
                <w:rFonts w:ascii="Times New Roman" w:hAnsi="Times New Roman"/>
                <w:sz w:val="24"/>
                <w:szCs w:val="24"/>
              </w:rPr>
              <w:t>Ārpusģimenes aprūpē esošu bērnu un jauniešu, un bērnu ar funkcionāliem traucējumiem, kuriem ir piešķirta invaliditāte</w:t>
            </w:r>
            <w:r w:rsidR="00144A73">
              <w:rPr>
                <w:rFonts w:ascii="Times New Roman" w:hAnsi="Times New Roman"/>
                <w:sz w:val="24"/>
                <w:szCs w:val="24"/>
              </w:rPr>
              <w:t>,</w:t>
            </w:r>
            <w:r w:rsidR="00144A73" w:rsidRPr="00144A73">
              <w:rPr>
                <w:rFonts w:ascii="Times New Roman" w:hAnsi="Times New Roman"/>
                <w:sz w:val="24"/>
                <w:szCs w:val="24"/>
              </w:rPr>
              <w:t xml:space="preserve"> un kur</w:t>
            </w:r>
            <w:r w:rsidR="008320F7">
              <w:rPr>
                <w:rFonts w:ascii="Times New Roman" w:hAnsi="Times New Roman"/>
                <w:sz w:val="24"/>
                <w:szCs w:val="24"/>
              </w:rPr>
              <w:t>i dzīvo ģimenēs, izvērtēšana ir</w:t>
            </w:r>
            <w:r w:rsidR="00144A73" w:rsidRPr="00144A73">
              <w:rPr>
                <w:rFonts w:ascii="Times New Roman" w:hAnsi="Times New Roman"/>
                <w:sz w:val="24"/>
                <w:szCs w:val="24"/>
              </w:rPr>
              <w:t xml:space="preserve"> uzsākta </w:t>
            </w:r>
            <w:r w:rsidR="008320F7">
              <w:rPr>
                <w:rFonts w:ascii="Times New Roman" w:hAnsi="Times New Roman"/>
                <w:sz w:val="24"/>
                <w:szCs w:val="24"/>
              </w:rPr>
              <w:t>2016.</w:t>
            </w:r>
            <w:r w:rsidR="0023043E">
              <w:rPr>
                <w:rFonts w:ascii="Times New Roman" w:hAnsi="Times New Roman"/>
                <w:sz w:val="24"/>
                <w:szCs w:val="24"/>
              </w:rPr>
              <w:t> </w:t>
            </w:r>
            <w:r w:rsidR="008320F7">
              <w:rPr>
                <w:rFonts w:ascii="Times New Roman" w:hAnsi="Times New Roman"/>
                <w:sz w:val="24"/>
                <w:szCs w:val="24"/>
              </w:rPr>
              <w:t>gada oktobra beigās visos</w:t>
            </w:r>
            <w:r w:rsidR="00144A73" w:rsidRPr="00144A73">
              <w:rPr>
                <w:rFonts w:ascii="Times New Roman" w:hAnsi="Times New Roman"/>
                <w:sz w:val="24"/>
                <w:szCs w:val="24"/>
              </w:rPr>
              <w:t xml:space="preserve"> plānošanas reģioniem. </w:t>
            </w:r>
            <w:r w:rsidR="00FB1681">
              <w:rPr>
                <w:rFonts w:ascii="Times New Roman" w:hAnsi="Times New Roman"/>
                <w:sz w:val="24"/>
                <w:szCs w:val="24"/>
              </w:rPr>
              <w:t>Pēc mērķa grupas personu individuālo vajadzību izvērtējuma veikšanas tiks noteikts precīzs mērķa grupas personu dalījums un tām sniedzamo pakalpojumu klāsts katrā konkrētā pašvaldībā.</w:t>
            </w:r>
          </w:p>
          <w:p w14:paraId="43F7D118" w14:textId="25881477" w:rsidR="00144A73" w:rsidRDefault="00144A73" w:rsidP="00866A8C">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 xml:space="preserve">4. </w:t>
            </w:r>
            <w:r w:rsidRPr="00144A73">
              <w:rPr>
                <w:rFonts w:ascii="Times New Roman" w:hAnsi="Times New Roman"/>
                <w:sz w:val="24"/>
                <w:szCs w:val="24"/>
              </w:rPr>
              <w:t>Plānošanas reģionu</w:t>
            </w:r>
            <w:r w:rsidR="0023043E">
              <w:rPr>
                <w:rFonts w:ascii="Times New Roman" w:hAnsi="Times New Roman"/>
                <w:sz w:val="24"/>
                <w:szCs w:val="24"/>
              </w:rPr>
              <w:t xml:space="preserve"> </w:t>
            </w:r>
            <w:proofErr w:type="spellStart"/>
            <w:r w:rsidR="0023043E">
              <w:rPr>
                <w:rFonts w:ascii="Times New Roman" w:hAnsi="Times New Roman"/>
                <w:sz w:val="24"/>
                <w:szCs w:val="24"/>
              </w:rPr>
              <w:t>deinstitucionalizācijas</w:t>
            </w:r>
            <w:proofErr w:type="spellEnd"/>
            <w:r w:rsidR="0023043E">
              <w:rPr>
                <w:rFonts w:ascii="Times New Roman" w:hAnsi="Times New Roman"/>
                <w:sz w:val="24"/>
                <w:szCs w:val="24"/>
              </w:rPr>
              <w:t xml:space="preserve"> </w:t>
            </w:r>
            <w:r w:rsidRPr="00144A73">
              <w:rPr>
                <w:rFonts w:ascii="Times New Roman" w:hAnsi="Times New Roman"/>
                <w:sz w:val="24"/>
                <w:szCs w:val="24"/>
              </w:rPr>
              <w:t>plānu izstrāde, sa</w:t>
            </w:r>
            <w:r>
              <w:rPr>
                <w:rFonts w:ascii="Times New Roman" w:hAnsi="Times New Roman"/>
                <w:sz w:val="24"/>
                <w:szCs w:val="24"/>
              </w:rPr>
              <w:t xml:space="preserve">skaņošana un apstiprināšana Sociālo pakalpojumu attīstības padomē – līdz </w:t>
            </w:r>
            <w:r w:rsidR="008320F7">
              <w:rPr>
                <w:rFonts w:ascii="Times New Roman" w:hAnsi="Times New Roman"/>
                <w:sz w:val="24"/>
                <w:szCs w:val="24"/>
              </w:rPr>
              <w:t>2017.</w:t>
            </w:r>
            <w:r w:rsidR="0023043E">
              <w:rPr>
                <w:rFonts w:ascii="Times New Roman" w:hAnsi="Times New Roman"/>
                <w:sz w:val="24"/>
                <w:szCs w:val="24"/>
              </w:rPr>
              <w:t> </w:t>
            </w:r>
            <w:r w:rsidR="008320F7">
              <w:rPr>
                <w:rFonts w:ascii="Times New Roman" w:hAnsi="Times New Roman"/>
                <w:sz w:val="24"/>
                <w:szCs w:val="24"/>
              </w:rPr>
              <w:t>gada 31.</w:t>
            </w:r>
            <w:r w:rsidR="0023043E">
              <w:rPr>
                <w:rFonts w:ascii="Times New Roman" w:hAnsi="Times New Roman"/>
                <w:sz w:val="24"/>
                <w:szCs w:val="24"/>
              </w:rPr>
              <w:t> </w:t>
            </w:r>
            <w:r w:rsidR="008320F7">
              <w:rPr>
                <w:rFonts w:ascii="Times New Roman" w:hAnsi="Times New Roman"/>
                <w:sz w:val="24"/>
                <w:szCs w:val="24"/>
              </w:rPr>
              <w:t>decembrim</w:t>
            </w:r>
            <w:r>
              <w:rPr>
                <w:rFonts w:ascii="Times New Roman" w:hAnsi="Times New Roman"/>
                <w:sz w:val="24"/>
                <w:szCs w:val="24"/>
              </w:rPr>
              <w:t xml:space="preserve">. </w:t>
            </w:r>
            <w:r w:rsidR="00FB1681">
              <w:rPr>
                <w:rFonts w:ascii="Times New Roman" w:hAnsi="Times New Roman"/>
                <w:sz w:val="24"/>
                <w:szCs w:val="24"/>
              </w:rPr>
              <w:t>Plānošanas reģ</w:t>
            </w:r>
            <w:r w:rsidR="00687441">
              <w:rPr>
                <w:rFonts w:ascii="Times New Roman" w:hAnsi="Times New Roman"/>
                <w:sz w:val="24"/>
                <w:szCs w:val="24"/>
              </w:rPr>
              <w:t xml:space="preserve">ioni darbu pie </w:t>
            </w:r>
            <w:r w:rsidR="0023043E">
              <w:rPr>
                <w:rFonts w:ascii="Times New Roman" w:hAnsi="Times New Roman"/>
                <w:sz w:val="24"/>
                <w:szCs w:val="24"/>
              </w:rPr>
              <w:t xml:space="preserve">plānošanas reģionu </w:t>
            </w:r>
            <w:proofErr w:type="spellStart"/>
            <w:r w:rsidR="0023043E">
              <w:rPr>
                <w:rFonts w:ascii="Times New Roman" w:hAnsi="Times New Roman"/>
                <w:sz w:val="24"/>
                <w:szCs w:val="24"/>
              </w:rPr>
              <w:t>deinstitucionalizācijas</w:t>
            </w:r>
            <w:proofErr w:type="spellEnd"/>
            <w:r w:rsidR="00FB1681">
              <w:rPr>
                <w:rFonts w:ascii="Times New Roman" w:hAnsi="Times New Roman"/>
                <w:sz w:val="24"/>
                <w:szCs w:val="24"/>
              </w:rPr>
              <w:t xml:space="preserve"> plānu izstrādes plāno uzsākt 2016.</w:t>
            </w:r>
            <w:r w:rsidR="0023043E">
              <w:rPr>
                <w:rFonts w:ascii="Times New Roman" w:hAnsi="Times New Roman"/>
                <w:sz w:val="24"/>
                <w:szCs w:val="24"/>
              </w:rPr>
              <w:t> </w:t>
            </w:r>
            <w:r w:rsidR="00FB1681">
              <w:rPr>
                <w:rFonts w:ascii="Times New Roman" w:hAnsi="Times New Roman"/>
                <w:sz w:val="24"/>
                <w:szCs w:val="24"/>
              </w:rPr>
              <w:t xml:space="preserve">gada novembrī (pēc plānu izstrādātāju  iepirkuma noslēgšanas). </w:t>
            </w:r>
            <w:r w:rsidR="0023043E">
              <w:rPr>
                <w:rFonts w:ascii="Times New Roman" w:hAnsi="Times New Roman"/>
                <w:sz w:val="24"/>
                <w:szCs w:val="24"/>
              </w:rPr>
              <w:t xml:space="preserve">Plānošanas reģionu </w:t>
            </w:r>
            <w:proofErr w:type="spellStart"/>
            <w:r w:rsidR="0023043E">
              <w:rPr>
                <w:rFonts w:ascii="Times New Roman" w:hAnsi="Times New Roman"/>
                <w:sz w:val="24"/>
                <w:szCs w:val="24"/>
              </w:rPr>
              <w:t>deinstitucionalizācija</w:t>
            </w:r>
            <w:proofErr w:type="spellEnd"/>
            <w:r w:rsidR="00687441">
              <w:rPr>
                <w:rFonts w:ascii="Times New Roman" w:hAnsi="Times New Roman"/>
                <w:sz w:val="24"/>
                <w:szCs w:val="24"/>
              </w:rPr>
              <w:t xml:space="preserve"> plānu izstrādes laikā plānošanas reģionu piesaistītie eksperti sadarbosies ar pašvaldību attīstības un sociālās jomas ekspertiem, tādējādi nodrošinot, ka </w:t>
            </w:r>
            <w:r w:rsidR="0023043E">
              <w:t xml:space="preserve"> </w:t>
            </w:r>
            <w:r w:rsidR="0023043E">
              <w:rPr>
                <w:rFonts w:ascii="Times New Roman" w:hAnsi="Times New Roman"/>
                <w:sz w:val="24"/>
                <w:szCs w:val="24"/>
              </w:rPr>
              <w:t>p</w:t>
            </w:r>
            <w:r w:rsidR="0023043E" w:rsidRPr="0023043E">
              <w:rPr>
                <w:rFonts w:ascii="Times New Roman" w:hAnsi="Times New Roman"/>
                <w:sz w:val="24"/>
                <w:szCs w:val="24"/>
              </w:rPr>
              <w:t>lānošana</w:t>
            </w:r>
            <w:r w:rsidR="0023043E">
              <w:rPr>
                <w:rFonts w:ascii="Times New Roman" w:hAnsi="Times New Roman"/>
                <w:sz w:val="24"/>
                <w:szCs w:val="24"/>
              </w:rPr>
              <w:t xml:space="preserve">s reģionu </w:t>
            </w:r>
            <w:proofErr w:type="spellStart"/>
            <w:r w:rsidR="0023043E">
              <w:rPr>
                <w:rFonts w:ascii="Times New Roman" w:hAnsi="Times New Roman"/>
                <w:sz w:val="24"/>
                <w:szCs w:val="24"/>
              </w:rPr>
              <w:t>deinstitucionalizācijas</w:t>
            </w:r>
            <w:proofErr w:type="spellEnd"/>
            <w:r w:rsidR="0023043E" w:rsidRPr="0023043E">
              <w:rPr>
                <w:rFonts w:ascii="Times New Roman" w:hAnsi="Times New Roman"/>
                <w:sz w:val="24"/>
                <w:szCs w:val="24"/>
              </w:rPr>
              <w:t xml:space="preserve"> </w:t>
            </w:r>
            <w:r w:rsidR="00687441">
              <w:rPr>
                <w:rFonts w:ascii="Times New Roman" w:hAnsi="Times New Roman"/>
                <w:sz w:val="24"/>
                <w:szCs w:val="24"/>
              </w:rPr>
              <w:t xml:space="preserve"> plānos tiks iekļauti mērķa grupas personu vajadzībām visatbilstošākais sabiedrībā balstītu sociālo pakalpojumu plānojums pašvaldībās, kā arī tiks iekļauti izmaksu ziņā visefektīvākie un </w:t>
            </w:r>
            <w:r w:rsidR="00687441" w:rsidRPr="00687441">
              <w:rPr>
                <w:rFonts w:ascii="Times New Roman" w:hAnsi="Times New Roman"/>
                <w:sz w:val="24"/>
                <w:szCs w:val="24"/>
              </w:rPr>
              <w:t>paš</w:t>
            </w:r>
            <w:r w:rsidR="00687441">
              <w:rPr>
                <w:rFonts w:ascii="Times New Roman" w:hAnsi="Times New Roman"/>
                <w:sz w:val="24"/>
                <w:szCs w:val="24"/>
              </w:rPr>
              <w:t>valdību vajadzībām atbilstošākie</w:t>
            </w:r>
            <w:r w:rsidR="00687441" w:rsidRPr="00687441">
              <w:rPr>
                <w:rFonts w:ascii="Times New Roman" w:hAnsi="Times New Roman"/>
                <w:sz w:val="24"/>
                <w:szCs w:val="24"/>
              </w:rPr>
              <w:t xml:space="preserve"> sabiedrībā balstītu sociālo pakalpojumu</w:t>
            </w:r>
            <w:r w:rsidR="00687441">
              <w:rPr>
                <w:rFonts w:ascii="Times New Roman" w:hAnsi="Times New Roman"/>
                <w:sz w:val="24"/>
                <w:szCs w:val="24"/>
              </w:rPr>
              <w:t xml:space="preserve"> </w:t>
            </w:r>
            <w:r w:rsidR="00687441" w:rsidRPr="00687441">
              <w:rPr>
                <w:rFonts w:ascii="Times New Roman" w:hAnsi="Times New Roman"/>
                <w:sz w:val="24"/>
                <w:szCs w:val="24"/>
              </w:rPr>
              <w:t>infrastruktūras attīstības r</w:t>
            </w:r>
            <w:r w:rsidR="00687441">
              <w:rPr>
                <w:rFonts w:ascii="Times New Roman" w:hAnsi="Times New Roman"/>
                <w:sz w:val="24"/>
                <w:szCs w:val="24"/>
              </w:rPr>
              <w:t xml:space="preserve">isinājumi, to </w:t>
            </w:r>
            <w:r w:rsidR="00866A8C">
              <w:rPr>
                <w:rFonts w:ascii="Times New Roman" w:hAnsi="Times New Roman"/>
                <w:sz w:val="24"/>
                <w:szCs w:val="24"/>
              </w:rPr>
              <w:t xml:space="preserve">īstenošanai un </w:t>
            </w:r>
            <w:r w:rsidR="00687441" w:rsidRPr="00687441">
              <w:rPr>
                <w:rFonts w:ascii="Times New Roman" w:hAnsi="Times New Roman"/>
                <w:sz w:val="24"/>
                <w:szCs w:val="24"/>
              </w:rPr>
              <w:t>infrastruktūra</w:t>
            </w:r>
            <w:r w:rsidR="00866A8C">
              <w:rPr>
                <w:rFonts w:ascii="Times New Roman" w:hAnsi="Times New Roman"/>
                <w:sz w:val="24"/>
                <w:szCs w:val="24"/>
              </w:rPr>
              <w:t>s  izveidei  reāli  nepieciešamais finansējuma  apmērs un tā dalījums pa finansējuma  avotiem,</w:t>
            </w:r>
            <w:r w:rsidR="00687441" w:rsidRPr="00866A8C">
              <w:rPr>
                <w:rFonts w:ascii="Times New Roman" w:hAnsi="Times New Roman"/>
                <w:sz w:val="24"/>
                <w:szCs w:val="24"/>
              </w:rPr>
              <w:t xml:space="preserve"> un sasniedzamo rādītāju vērtības</w:t>
            </w:r>
            <w:r w:rsidR="00866A8C">
              <w:rPr>
                <w:rFonts w:ascii="Times New Roman" w:hAnsi="Times New Roman"/>
                <w:sz w:val="24"/>
                <w:szCs w:val="24"/>
              </w:rPr>
              <w:t xml:space="preserve"> katrai pašvaldībai. Tiek plānots, ka pamatdarbs pie </w:t>
            </w:r>
            <w:r w:rsidR="0023043E">
              <w:t xml:space="preserve"> </w:t>
            </w:r>
            <w:r w:rsidR="0023043E" w:rsidRPr="0023043E">
              <w:rPr>
                <w:rFonts w:ascii="Times New Roman" w:hAnsi="Times New Roman"/>
                <w:sz w:val="24"/>
                <w:szCs w:val="24"/>
              </w:rPr>
              <w:t xml:space="preserve">plānošanas reģionu </w:t>
            </w:r>
            <w:proofErr w:type="spellStart"/>
            <w:r w:rsidR="0023043E" w:rsidRPr="0023043E">
              <w:rPr>
                <w:rFonts w:ascii="Times New Roman" w:hAnsi="Times New Roman"/>
                <w:sz w:val="24"/>
                <w:szCs w:val="24"/>
              </w:rPr>
              <w:t>deinstitucionalizācijas</w:t>
            </w:r>
            <w:proofErr w:type="spellEnd"/>
            <w:r w:rsidR="0023043E" w:rsidRPr="0023043E">
              <w:rPr>
                <w:rFonts w:ascii="Times New Roman" w:hAnsi="Times New Roman"/>
                <w:sz w:val="24"/>
                <w:szCs w:val="24"/>
              </w:rPr>
              <w:t xml:space="preserve">  </w:t>
            </w:r>
            <w:r w:rsidR="00866A8C">
              <w:rPr>
                <w:rFonts w:ascii="Times New Roman" w:hAnsi="Times New Roman"/>
                <w:sz w:val="24"/>
                <w:szCs w:val="24"/>
              </w:rPr>
              <w:t xml:space="preserve"> plānu izstrādes va</w:t>
            </w:r>
            <w:r w:rsidR="008320F7">
              <w:rPr>
                <w:rFonts w:ascii="Times New Roman" w:hAnsi="Times New Roman"/>
                <w:sz w:val="24"/>
                <w:szCs w:val="24"/>
              </w:rPr>
              <w:t>rētu noslēgties 2017.</w:t>
            </w:r>
            <w:r w:rsidR="0023043E">
              <w:rPr>
                <w:rFonts w:ascii="Times New Roman" w:hAnsi="Times New Roman"/>
                <w:sz w:val="24"/>
                <w:szCs w:val="24"/>
              </w:rPr>
              <w:t> </w:t>
            </w:r>
            <w:r w:rsidR="008320F7">
              <w:rPr>
                <w:rFonts w:ascii="Times New Roman" w:hAnsi="Times New Roman"/>
                <w:sz w:val="24"/>
                <w:szCs w:val="24"/>
              </w:rPr>
              <w:t>gada maijā – jūnijā</w:t>
            </w:r>
            <w:r w:rsidR="00866A8C">
              <w:rPr>
                <w:rFonts w:ascii="Times New Roman" w:hAnsi="Times New Roman"/>
                <w:sz w:val="24"/>
                <w:szCs w:val="24"/>
              </w:rPr>
              <w:t xml:space="preserve">, kad tiktu uzsākta </w:t>
            </w:r>
            <w:r w:rsidR="0023043E">
              <w:t xml:space="preserve"> </w:t>
            </w:r>
            <w:r w:rsidR="0023043E" w:rsidRPr="0023043E">
              <w:rPr>
                <w:rFonts w:ascii="Times New Roman" w:hAnsi="Times New Roman"/>
                <w:sz w:val="24"/>
                <w:szCs w:val="24"/>
              </w:rPr>
              <w:t xml:space="preserve">plānošanas </w:t>
            </w:r>
            <w:r w:rsidR="0023043E" w:rsidRPr="0023043E">
              <w:rPr>
                <w:rFonts w:ascii="Times New Roman" w:hAnsi="Times New Roman"/>
                <w:sz w:val="24"/>
                <w:szCs w:val="24"/>
              </w:rPr>
              <w:lastRenderedPageBreak/>
              <w:t xml:space="preserve">reģionu </w:t>
            </w:r>
            <w:proofErr w:type="spellStart"/>
            <w:r w:rsidR="0023043E" w:rsidRPr="0023043E">
              <w:rPr>
                <w:rFonts w:ascii="Times New Roman" w:hAnsi="Times New Roman"/>
                <w:sz w:val="24"/>
                <w:szCs w:val="24"/>
              </w:rPr>
              <w:t>d</w:t>
            </w:r>
            <w:r w:rsidR="0023043E">
              <w:rPr>
                <w:rFonts w:ascii="Times New Roman" w:hAnsi="Times New Roman"/>
                <w:sz w:val="24"/>
                <w:szCs w:val="24"/>
              </w:rPr>
              <w:t>einstitucionalizācijas</w:t>
            </w:r>
            <w:proofErr w:type="spellEnd"/>
            <w:r w:rsidR="00866A8C">
              <w:rPr>
                <w:rFonts w:ascii="Times New Roman" w:hAnsi="Times New Roman"/>
                <w:sz w:val="24"/>
                <w:szCs w:val="24"/>
              </w:rPr>
              <w:t xml:space="preserve"> plānu saskaņošana ar attiecīgajām pašvaldībām un ar sociālo pakalpojumu attīstības padomi</w:t>
            </w:r>
            <w:r w:rsidR="008320F7">
              <w:rPr>
                <w:rFonts w:ascii="Times New Roman" w:hAnsi="Times New Roman"/>
                <w:sz w:val="24"/>
                <w:szCs w:val="24"/>
              </w:rPr>
              <w:t xml:space="preserve"> (šis process būs laikietilpīgs un praksē var aizņemt līdz pat 6 mēnešiem)</w:t>
            </w:r>
            <w:r w:rsidR="00866A8C">
              <w:rPr>
                <w:rFonts w:ascii="Times New Roman" w:hAnsi="Times New Roman"/>
                <w:sz w:val="24"/>
                <w:szCs w:val="24"/>
              </w:rPr>
              <w:t>.</w:t>
            </w:r>
          </w:p>
          <w:p w14:paraId="19C5C1D7" w14:textId="2724B6D8" w:rsidR="00866A8C" w:rsidRDefault="00866A8C" w:rsidP="00866A8C">
            <w:pPr>
              <w:pStyle w:val="ListParagraph"/>
              <w:spacing w:after="0" w:line="240" w:lineRule="auto"/>
              <w:ind w:left="140" w:right="141"/>
              <w:jc w:val="both"/>
              <w:rPr>
                <w:rFonts w:ascii="Times New Roman" w:hAnsi="Times New Roman"/>
                <w:sz w:val="24"/>
                <w:szCs w:val="24"/>
              </w:rPr>
            </w:pPr>
            <w:r>
              <w:rPr>
                <w:rFonts w:ascii="Times New Roman" w:hAnsi="Times New Roman"/>
                <w:sz w:val="24"/>
                <w:szCs w:val="24"/>
              </w:rPr>
              <w:t>5. Sabiedrībā balstītu sociālo pakalpojumu sniegšana mērķa grupas personām – no 2016.</w:t>
            </w:r>
            <w:r w:rsidR="0023043E">
              <w:rPr>
                <w:rFonts w:ascii="Times New Roman" w:hAnsi="Times New Roman"/>
                <w:sz w:val="24"/>
                <w:szCs w:val="24"/>
              </w:rPr>
              <w:t> gada sākuma (aprūpes un "atelpas brīža"</w:t>
            </w:r>
            <w:r>
              <w:rPr>
                <w:rFonts w:ascii="Times New Roman" w:hAnsi="Times New Roman"/>
                <w:sz w:val="24"/>
                <w:szCs w:val="24"/>
              </w:rPr>
              <w:t xml:space="preserve"> pakalpojums bērniem ar funkcionāliem traucējumiem</w:t>
            </w:r>
            <w:r w:rsidR="00E56373">
              <w:rPr>
                <w:rFonts w:ascii="Times New Roman" w:hAnsi="Times New Roman"/>
                <w:sz w:val="24"/>
                <w:szCs w:val="24"/>
              </w:rPr>
              <w:t>) un pēc individuālo vajadzību izvērtēšanas un atbalsta plāna izstrādes</w:t>
            </w:r>
            <w:r w:rsidR="008320F7">
              <w:rPr>
                <w:rFonts w:ascii="Times New Roman" w:hAnsi="Times New Roman"/>
                <w:sz w:val="24"/>
                <w:szCs w:val="24"/>
              </w:rPr>
              <w:t xml:space="preserve"> (indikatīvi no 2017.</w:t>
            </w:r>
            <w:r w:rsidR="0023043E">
              <w:rPr>
                <w:rFonts w:ascii="Times New Roman" w:hAnsi="Times New Roman"/>
                <w:sz w:val="24"/>
                <w:szCs w:val="24"/>
              </w:rPr>
              <w:t> </w:t>
            </w:r>
            <w:r w:rsidR="008320F7">
              <w:rPr>
                <w:rFonts w:ascii="Times New Roman" w:hAnsi="Times New Roman"/>
                <w:sz w:val="24"/>
                <w:szCs w:val="24"/>
              </w:rPr>
              <w:t>gada otrā pusgada</w:t>
            </w:r>
            <w:r w:rsidR="00E56373">
              <w:rPr>
                <w:rFonts w:ascii="Times New Roman" w:hAnsi="Times New Roman"/>
                <w:sz w:val="24"/>
                <w:szCs w:val="24"/>
              </w:rPr>
              <w:t>) sabiedrībā balstītus sociālos pakalpojumus personām ar garīga rakstura traucējumiem un sociālās rehabilitācijas pakalpojumus bērniem ar funkcionāliem  traucējumiem, pie nosacījuma, ja pašvaldībai ir atbilstoša infrastruktūra šo pakalpojumu nodrošināšanai (netiek plānoti ERAF ieguldījumi). Pārējās pašvaldībās pakalpojumu sniegšana uzsāksies pēc ERAF ieguldījumu veikšanas</w:t>
            </w:r>
            <w:r w:rsidR="008320F7">
              <w:rPr>
                <w:rFonts w:ascii="Times New Roman" w:hAnsi="Times New Roman"/>
                <w:sz w:val="24"/>
                <w:szCs w:val="24"/>
              </w:rPr>
              <w:t xml:space="preserve"> (indikatīvi no 2019.</w:t>
            </w:r>
            <w:r w:rsidR="0023043E">
              <w:rPr>
                <w:rFonts w:ascii="Times New Roman" w:hAnsi="Times New Roman"/>
                <w:sz w:val="24"/>
                <w:szCs w:val="24"/>
              </w:rPr>
              <w:t> </w:t>
            </w:r>
            <w:r w:rsidR="008320F7">
              <w:rPr>
                <w:rFonts w:ascii="Times New Roman" w:hAnsi="Times New Roman"/>
                <w:sz w:val="24"/>
                <w:szCs w:val="24"/>
              </w:rPr>
              <w:t>gada)</w:t>
            </w:r>
            <w:r w:rsidR="00E56373">
              <w:rPr>
                <w:rFonts w:ascii="Times New Roman" w:hAnsi="Times New Roman"/>
                <w:sz w:val="24"/>
                <w:szCs w:val="24"/>
              </w:rPr>
              <w:t>.</w:t>
            </w:r>
          </w:p>
          <w:p w14:paraId="7A668315" w14:textId="4DF18886" w:rsidR="00E56373" w:rsidRPr="008C0FA2" w:rsidRDefault="007D1C61" w:rsidP="00866A8C">
            <w:pPr>
              <w:pStyle w:val="ListParagraph"/>
              <w:spacing w:after="0" w:line="240" w:lineRule="auto"/>
              <w:ind w:left="140" w:right="141"/>
              <w:jc w:val="both"/>
              <w:rPr>
                <w:rFonts w:ascii="Times New Roman" w:hAnsi="Times New Roman"/>
                <w:b/>
                <w:sz w:val="24"/>
                <w:szCs w:val="24"/>
              </w:rPr>
            </w:pPr>
            <w:r>
              <w:rPr>
                <w:rFonts w:ascii="Times New Roman" w:hAnsi="Times New Roman"/>
                <w:b/>
                <w:sz w:val="24"/>
                <w:szCs w:val="24"/>
                <w:u w:val="single"/>
              </w:rPr>
              <w:t xml:space="preserve">Aktualizētais </w:t>
            </w:r>
            <w:r w:rsidR="00E56373" w:rsidRPr="008C0FA2">
              <w:rPr>
                <w:rFonts w:ascii="Times New Roman" w:hAnsi="Times New Roman"/>
                <w:b/>
                <w:sz w:val="24"/>
                <w:szCs w:val="24"/>
                <w:u w:val="single"/>
              </w:rPr>
              <w:t>9.2</w:t>
            </w:r>
            <w:r>
              <w:rPr>
                <w:rFonts w:ascii="Times New Roman" w:hAnsi="Times New Roman"/>
                <w:b/>
                <w:sz w:val="24"/>
                <w:szCs w:val="24"/>
                <w:u w:val="single"/>
              </w:rPr>
              <w:t>.2.1.</w:t>
            </w:r>
            <w:r w:rsidR="001D020D">
              <w:rPr>
                <w:rFonts w:ascii="Times New Roman" w:hAnsi="Times New Roman"/>
                <w:b/>
                <w:sz w:val="24"/>
                <w:szCs w:val="24"/>
                <w:u w:val="single"/>
              </w:rPr>
              <w:t> </w:t>
            </w:r>
            <w:r>
              <w:rPr>
                <w:rFonts w:ascii="Times New Roman" w:hAnsi="Times New Roman"/>
                <w:b/>
                <w:sz w:val="24"/>
                <w:szCs w:val="24"/>
                <w:u w:val="single"/>
              </w:rPr>
              <w:t>pasākuma finansējuma sadalījums</w:t>
            </w:r>
            <w:r w:rsidR="00E56373" w:rsidRPr="008C0FA2">
              <w:rPr>
                <w:rFonts w:ascii="Times New Roman" w:hAnsi="Times New Roman"/>
                <w:b/>
                <w:sz w:val="24"/>
                <w:szCs w:val="24"/>
                <w:u w:val="single"/>
              </w:rPr>
              <w:t xml:space="preserve"> pa gadiem</w:t>
            </w:r>
            <w:r w:rsidR="00E56373" w:rsidRPr="008C0FA2">
              <w:rPr>
                <w:rFonts w:ascii="Times New Roman" w:hAnsi="Times New Roman"/>
                <w:b/>
                <w:sz w:val="24"/>
                <w:szCs w:val="24"/>
              </w:rPr>
              <w:t>:</w:t>
            </w:r>
          </w:p>
          <w:p w14:paraId="123DB1FA" w14:textId="161339EF" w:rsidR="008320F7" w:rsidRPr="008320F7" w:rsidRDefault="008320F7" w:rsidP="008320F7">
            <w:pPr>
              <w:spacing w:after="0" w:line="240" w:lineRule="auto"/>
              <w:ind w:left="144" w:right="141"/>
              <w:jc w:val="both"/>
              <w:rPr>
                <w:rFonts w:ascii="Times New Roman" w:hAnsi="Times New Roman"/>
                <w:sz w:val="24"/>
                <w:szCs w:val="24"/>
              </w:rPr>
            </w:pPr>
            <w:r w:rsidRPr="008320F7">
              <w:rPr>
                <w:rFonts w:ascii="Times New Roman" w:hAnsi="Times New Roman"/>
                <w:sz w:val="24"/>
                <w:szCs w:val="24"/>
              </w:rPr>
              <w:t>2015.</w:t>
            </w:r>
            <w:r w:rsidR="001D020D">
              <w:rPr>
                <w:rFonts w:ascii="Times New Roman" w:hAnsi="Times New Roman"/>
                <w:sz w:val="24"/>
                <w:szCs w:val="24"/>
              </w:rPr>
              <w:t> </w:t>
            </w:r>
            <w:r w:rsidRPr="008320F7">
              <w:rPr>
                <w:rFonts w:ascii="Times New Roman" w:hAnsi="Times New Roman"/>
                <w:sz w:val="24"/>
                <w:szCs w:val="24"/>
              </w:rPr>
              <w:t>gadam  kopējās  attiecināmās izmaksas bija EUR 67 437, tai skaitā ESF  finansējums EUR 57 321 un valsts budžeta līdzfinansējums EUR 10 116.</w:t>
            </w:r>
          </w:p>
          <w:p w14:paraId="5E033540" w14:textId="622CF69E" w:rsidR="008320F7" w:rsidRPr="008320F7" w:rsidRDefault="008320F7" w:rsidP="008320F7">
            <w:pPr>
              <w:spacing w:after="0" w:line="240" w:lineRule="auto"/>
              <w:ind w:left="144" w:right="141"/>
              <w:jc w:val="both"/>
              <w:rPr>
                <w:rFonts w:ascii="Times New Roman" w:hAnsi="Times New Roman"/>
                <w:sz w:val="24"/>
                <w:szCs w:val="24"/>
              </w:rPr>
            </w:pPr>
            <w:r w:rsidRPr="008320F7">
              <w:rPr>
                <w:rFonts w:ascii="Times New Roman" w:hAnsi="Times New Roman"/>
                <w:sz w:val="24"/>
                <w:szCs w:val="24"/>
              </w:rPr>
              <w:t>2016.</w:t>
            </w:r>
            <w:r w:rsidR="001D020D">
              <w:rPr>
                <w:rFonts w:ascii="Times New Roman" w:hAnsi="Times New Roman"/>
                <w:sz w:val="24"/>
                <w:szCs w:val="24"/>
              </w:rPr>
              <w:t> </w:t>
            </w:r>
            <w:r w:rsidRPr="008320F7">
              <w:rPr>
                <w:rFonts w:ascii="Times New Roman" w:hAnsi="Times New Roman"/>
                <w:sz w:val="24"/>
                <w:szCs w:val="24"/>
              </w:rPr>
              <w:t>gadam  kopējās  plānotas  attiecināmās izmaksas ir EUR 9 886 805, tai  skaitā ESF finansējums EUR 8 403 784 un val</w:t>
            </w:r>
            <w:r>
              <w:rPr>
                <w:rFonts w:ascii="Times New Roman" w:hAnsi="Times New Roman"/>
                <w:sz w:val="24"/>
                <w:szCs w:val="24"/>
              </w:rPr>
              <w:t xml:space="preserve">sts budžeta līdzfinansējums EUR </w:t>
            </w:r>
            <w:r w:rsidRPr="008320F7">
              <w:rPr>
                <w:rFonts w:ascii="Times New Roman" w:hAnsi="Times New Roman"/>
                <w:sz w:val="24"/>
                <w:szCs w:val="24"/>
              </w:rPr>
              <w:t>1 483 021.</w:t>
            </w:r>
          </w:p>
          <w:p w14:paraId="3C1EC6B2" w14:textId="3F124B6C" w:rsidR="008320F7" w:rsidRPr="008320F7" w:rsidRDefault="008320F7" w:rsidP="008320F7">
            <w:pPr>
              <w:spacing w:after="0" w:line="240" w:lineRule="auto"/>
              <w:ind w:left="144" w:right="141"/>
              <w:jc w:val="both"/>
              <w:rPr>
                <w:rFonts w:ascii="Times New Roman" w:hAnsi="Times New Roman"/>
                <w:sz w:val="24"/>
                <w:szCs w:val="24"/>
              </w:rPr>
            </w:pPr>
            <w:r w:rsidRPr="008320F7">
              <w:rPr>
                <w:rFonts w:ascii="Times New Roman" w:hAnsi="Times New Roman"/>
                <w:sz w:val="24"/>
                <w:szCs w:val="24"/>
              </w:rPr>
              <w:t>2017.</w:t>
            </w:r>
            <w:r w:rsidR="001D020D">
              <w:rPr>
                <w:rFonts w:ascii="Times New Roman" w:hAnsi="Times New Roman"/>
                <w:sz w:val="24"/>
                <w:szCs w:val="24"/>
              </w:rPr>
              <w:t> </w:t>
            </w:r>
            <w:r w:rsidRPr="008320F7">
              <w:rPr>
                <w:rFonts w:ascii="Times New Roman" w:hAnsi="Times New Roman"/>
                <w:sz w:val="24"/>
                <w:szCs w:val="24"/>
              </w:rPr>
              <w:t>gadam kopējās plānotās indikatīvās attiecināmās izmaksas ir EUR 6 211 589,  tai  skaitā  ESF  finansējums  EUR  5 279 851  un  valsts  budžeta  līdzfinansējums EUR 931 738.</w:t>
            </w:r>
          </w:p>
          <w:p w14:paraId="03B96A77" w14:textId="4E312CFF" w:rsidR="008320F7" w:rsidRPr="008320F7" w:rsidRDefault="008320F7" w:rsidP="008320F7">
            <w:pPr>
              <w:spacing w:after="0" w:line="240" w:lineRule="auto"/>
              <w:ind w:left="144" w:right="141"/>
              <w:jc w:val="both"/>
              <w:rPr>
                <w:rFonts w:ascii="Times New Roman" w:hAnsi="Times New Roman"/>
                <w:sz w:val="24"/>
                <w:szCs w:val="24"/>
              </w:rPr>
            </w:pPr>
            <w:r w:rsidRPr="008320F7">
              <w:rPr>
                <w:rFonts w:ascii="Times New Roman" w:hAnsi="Times New Roman"/>
                <w:sz w:val="24"/>
                <w:szCs w:val="24"/>
              </w:rPr>
              <w:t>2018.gadam kopējās plānotās indikatīvās attiecināmās izmaksas ir EUR 5 503 672,  tai  skaitā  ESF  finansējums  EUR  4 678 121  un  valsts  budžeta  līdzfinansējums EUR 825 551.</w:t>
            </w:r>
          </w:p>
          <w:p w14:paraId="7B361BDD" w14:textId="13609413" w:rsidR="008320F7" w:rsidRPr="008320F7" w:rsidRDefault="008320F7" w:rsidP="008320F7">
            <w:pPr>
              <w:spacing w:after="0" w:line="240" w:lineRule="auto"/>
              <w:ind w:left="144" w:right="141"/>
              <w:jc w:val="both"/>
              <w:rPr>
                <w:rFonts w:ascii="Times New Roman" w:hAnsi="Times New Roman"/>
                <w:sz w:val="24"/>
                <w:szCs w:val="24"/>
              </w:rPr>
            </w:pPr>
            <w:r w:rsidRPr="008320F7">
              <w:rPr>
                <w:rFonts w:ascii="Times New Roman" w:hAnsi="Times New Roman"/>
                <w:sz w:val="24"/>
                <w:szCs w:val="24"/>
              </w:rPr>
              <w:t>2019.gadam kopējās plānotās indikatīvās attiecināmās izmaksas ir EUR 5 458 989,  tai  skaitā  ESF  finansējums  EUR  4  640 141  un  valsts  budžeta  līdzfinansējums EUR 818 848.</w:t>
            </w:r>
          </w:p>
          <w:p w14:paraId="65D7D5CF" w14:textId="09210C86" w:rsidR="008320F7" w:rsidRPr="008320F7" w:rsidRDefault="008320F7" w:rsidP="008320F7">
            <w:pPr>
              <w:spacing w:after="0" w:line="240" w:lineRule="auto"/>
              <w:ind w:left="144" w:right="141"/>
              <w:jc w:val="both"/>
              <w:rPr>
                <w:rFonts w:ascii="Times New Roman" w:hAnsi="Times New Roman"/>
                <w:sz w:val="24"/>
                <w:szCs w:val="24"/>
              </w:rPr>
            </w:pPr>
            <w:r w:rsidRPr="008320F7">
              <w:rPr>
                <w:rFonts w:ascii="Times New Roman" w:hAnsi="Times New Roman"/>
                <w:sz w:val="24"/>
                <w:szCs w:val="24"/>
              </w:rPr>
              <w:t>2020.  un 2021.</w:t>
            </w:r>
            <w:r w:rsidR="001D020D">
              <w:rPr>
                <w:rFonts w:ascii="Times New Roman" w:hAnsi="Times New Roman"/>
                <w:sz w:val="24"/>
                <w:szCs w:val="24"/>
              </w:rPr>
              <w:t> </w:t>
            </w:r>
            <w:r w:rsidRPr="008320F7">
              <w:rPr>
                <w:rFonts w:ascii="Times New Roman" w:hAnsi="Times New Roman"/>
                <w:sz w:val="24"/>
                <w:szCs w:val="24"/>
              </w:rPr>
              <w:t>gadam kopējās plānotās indikatīvās attiecināmās izmaksas ik  gadu  ir EUR 5 451 475, tai skaitā ESF finansējums EUR 4 633 754 un valsts  budžeta līdzfinansējums EUR 817 721.</w:t>
            </w:r>
          </w:p>
          <w:p w14:paraId="18F22A35" w14:textId="47A89EB9" w:rsidR="008320F7" w:rsidRDefault="008320F7" w:rsidP="008320F7">
            <w:pPr>
              <w:spacing w:after="0" w:line="240" w:lineRule="auto"/>
              <w:ind w:left="144" w:right="141"/>
              <w:jc w:val="both"/>
              <w:rPr>
                <w:rFonts w:ascii="Times New Roman" w:hAnsi="Times New Roman"/>
                <w:sz w:val="24"/>
                <w:szCs w:val="24"/>
              </w:rPr>
            </w:pPr>
            <w:r w:rsidRPr="008320F7">
              <w:rPr>
                <w:rFonts w:ascii="Times New Roman" w:hAnsi="Times New Roman"/>
                <w:sz w:val="24"/>
                <w:szCs w:val="24"/>
              </w:rPr>
              <w:t>2022.</w:t>
            </w:r>
            <w:r w:rsidR="001D020D">
              <w:rPr>
                <w:rFonts w:ascii="Times New Roman" w:hAnsi="Times New Roman"/>
                <w:sz w:val="24"/>
                <w:szCs w:val="24"/>
              </w:rPr>
              <w:t> </w:t>
            </w:r>
            <w:r w:rsidRPr="008320F7">
              <w:rPr>
                <w:rFonts w:ascii="Times New Roman" w:hAnsi="Times New Roman"/>
                <w:sz w:val="24"/>
                <w:szCs w:val="24"/>
              </w:rPr>
              <w:t>gadam kopējās plānotās indikatīvās attiecināmās izmaksas ir EUR 5 451 478,  tai  skaitā  ESF  finansējums  EUR  4  633 756  un  valsts  budžeta  līdzfinansējums EUR 817  722.</w:t>
            </w:r>
          </w:p>
          <w:p w14:paraId="48D5250B" w14:textId="77777777" w:rsidR="008320F7" w:rsidRDefault="008320F7" w:rsidP="00A705A2">
            <w:pPr>
              <w:spacing w:after="0" w:line="240" w:lineRule="auto"/>
              <w:ind w:left="144" w:right="141"/>
              <w:jc w:val="both"/>
              <w:rPr>
                <w:rFonts w:ascii="Times New Roman" w:hAnsi="Times New Roman"/>
                <w:sz w:val="24"/>
                <w:szCs w:val="24"/>
              </w:rPr>
            </w:pPr>
          </w:p>
          <w:p w14:paraId="6C0F330C" w14:textId="016EF168" w:rsidR="00810B27" w:rsidRDefault="00810B27" w:rsidP="008320F7">
            <w:pPr>
              <w:spacing w:after="0" w:line="240" w:lineRule="auto"/>
              <w:ind w:left="144" w:right="141"/>
              <w:jc w:val="both"/>
              <w:rPr>
                <w:rFonts w:ascii="Times New Roman" w:hAnsi="Times New Roman"/>
                <w:sz w:val="24"/>
                <w:szCs w:val="24"/>
              </w:rPr>
            </w:pPr>
            <w:r>
              <w:rPr>
                <w:rFonts w:ascii="Times New Roman" w:hAnsi="Times New Roman"/>
                <w:sz w:val="24"/>
                <w:szCs w:val="24"/>
              </w:rPr>
              <w:t>9.2.2.1.</w:t>
            </w:r>
            <w:r w:rsidR="001D020D">
              <w:rPr>
                <w:rFonts w:ascii="Times New Roman" w:hAnsi="Times New Roman"/>
                <w:sz w:val="24"/>
                <w:szCs w:val="24"/>
              </w:rPr>
              <w:t> </w:t>
            </w:r>
            <w:r>
              <w:rPr>
                <w:rFonts w:ascii="Times New Roman" w:hAnsi="Times New Roman"/>
                <w:sz w:val="24"/>
                <w:szCs w:val="24"/>
              </w:rPr>
              <w:t>pasākuma finansējuma sadalījums norādīts, ņemot vēr</w:t>
            </w:r>
            <w:r w:rsidR="008320F7">
              <w:rPr>
                <w:rFonts w:ascii="Times New Roman" w:hAnsi="Times New Roman"/>
                <w:sz w:val="24"/>
                <w:szCs w:val="24"/>
              </w:rPr>
              <w:t xml:space="preserve">ā Vides aizsardzības un Reģionālās attīstības ministrijas </w:t>
            </w:r>
            <w:r w:rsidR="008320F7">
              <w:t xml:space="preserve"> </w:t>
            </w:r>
            <w:r w:rsidR="008320F7">
              <w:rPr>
                <w:rFonts w:ascii="Times New Roman" w:hAnsi="Times New Roman"/>
                <w:sz w:val="24"/>
                <w:szCs w:val="24"/>
              </w:rPr>
              <w:t>sniegto informāciju</w:t>
            </w:r>
            <w:r w:rsidR="008320F7" w:rsidRPr="008320F7">
              <w:rPr>
                <w:rFonts w:ascii="Times New Roman" w:hAnsi="Times New Roman"/>
                <w:sz w:val="24"/>
                <w:szCs w:val="24"/>
              </w:rPr>
              <w:t xml:space="preserve"> par  b</w:t>
            </w:r>
            <w:r w:rsidR="001D020D">
              <w:rPr>
                <w:rFonts w:ascii="Times New Roman" w:hAnsi="Times New Roman"/>
                <w:sz w:val="24"/>
                <w:szCs w:val="24"/>
              </w:rPr>
              <w:t>udžeta apakšprogrammā 63.07.00 "</w:t>
            </w:r>
            <w:r w:rsidR="008320F7" w:rsidRPr="008320F7">
              <w:rPr>
                <w:rFonts w:ascii="Times New Roman" w:hAnsi="Times New Roman"/>
                <w:sz w:val="24"/>
                <w:szCs w:val="24"/>
              </w:rPr>
              <w:t>Eiropas Sociālā fo</w:t>
            </w:r>
            <w:r w:rsidR="001D020D">
              <w:rPr>
                <w:rFonts w:ascii="Times New Roman" w:hAnsi="Times New Roman"/>
                <w:sz w:val="24"/>
                <w:szCs w:val="24"/>
              </w:rPr>
              <w:t>nda (ESF) projekti (2014-2020)"</w:t>
            </w:r>
            <w:r w:rsidR="008320F7">
              <w:rPr>
                <w:rFonts w:ascii="Times New Roman" w:hAnsi="Times New Roman"/>
                <w:sz w:val="24"/>
                <w:szCs w:val="24"/>
              </w:rPr>
              <w:t xml:space="preserve"> </w:t>
            </w:r>
            <w:r w:rsidR="008320F7" w:rsidRPr="008320F7">
              <w:rPr>
                <w:rFonts w:ascii="Times New Roman" w:hAnsi="Times New Roman"/>
                <w:sz w:val="24"/>
                <w:szCs w:val="24"/>
              </w:rPr>
              <w:t>faktiski vei</w:t>
            </w:r>
            <w:r w:rsidR="008320F7">
              <w:rPr>
                <w:rFonts w:ascii="Times New Roman" w:hAnsi="Times New Roman"/>
                <w:sz w:val="24"/>
                <w:szCs w:val="24"/>
              </w:rPr>
              <w:t>ktiem izdevumiem 2015.</w:t>
            </w:r>
            <w:r w:rsidR="001D020D">
              <w:rPr>
                <w:rFonts w:ascii="Times New Roman" w:hAnsi="Times New Roman"/>
                <w:sz w:val="24"/>
                <w:szCs w:val="24"/>
              </w:rPr>
              <w:t> </w:t>
            </w:r>
            <w:r w:rsidR="008320F7">
              <w:rPr>
                <w:rFonts w:ascii="Times New Roman" w:hAnsi="Times New Roman"/>
                <w:sz w:val="24"/>
                <w:szCs w:val="24"/>
              </w:rPr>
              <w:t xml:space="preserve">gadā un </w:t>
            </w:r>
            <w:r w:rsidR="008320F7" w:rsidRPr="008320F7">
              <w:rPr>
                <w:rFonts w:ascii="Times New Roman" w:hAnsi="Times New Roman"/>
                <w:sz w:val="24"/>
                <w:szCs w:val="24"/>
              </w:rPr>
              <w:t>plānotajiem izdevumiem 2016.</w:t>
            </w:r>
            <w:r w:rsidR="001D020D">
              <w:rPr>
                <w:rFonts w:ascii="Times New Roman" w:hAnsi="Times New Roman"/>
                <w:sz w:val="24"/>
                <w:szCs w:val="24"/>
              </w:rPr>
              <w:t> </w:t>
            </w:r>
            <w:r w:rsidR="008320F7" w:rsidRPr="008320F7">
              <w:rPr>
                <w:rFonts w:ascii="Times New Roman" w:hAnsi="Times New Roman"/>
                <w:sz w:val="24"/>
                <w:szCs w:val="24"/>
              </w:rPr>
              <w:t>gadā un turpmākajos gados</w:t>
            </w:r>
            <w:r>
              <w:rPr>
                <w:rFonts w:ascii="Times New Roman" w:hAnsi="Times New Roman"/>
                <w:sz w:val="24"/>
                <w:szCs w:val="24"/>
              </w:rPr>
              <w:t>.</w:t>
            </w:r>
          </w:p>
          <w:p w14:paraId="56307C0D" w14:textId="21B24268" w:rsidR="00233CE0" w:rsidRPr="001D020D" w:rsidRDefault="00471338" w:rsidP="001D020D">
            <w:pPr>
              <w:spacing w:after="0" w:line="240" w:lineRule="auto"/>
              <w:ind w:left="144" w:right="141"/>
              <w:jc w:val="both"/>
              <w:rPr>
                <w:rFonts w:ascii="Times New Roman" w:hAnsi="Times New Roman"/>
                <w:sz w:val="24"/>
                <w:szCs w:val="24"/>
              </w:rPr>
            </w:pPr>
            <w:r>
              <w:rPr>
                <w:rFonts w:ascii="Times New Roman" w:hAnsi="Times New Roman"/>
                <w:sz w:val="24"/>
                <w:szCs w:val="24"/>
              </w:rPr>
              <w:t xml:space="preserve">Par </w:t>
            </w:r>
            <w:r w:rsidR="00810B27">
              <w:rPr>
                <w:rFonts w:ascii="Times New Roman" w:hAnsi="Times New Roman"/>
                <w:sz w:val="24"/>
                <w:szCs w:val="24"/>
              </w:rPr>
              <w:t>2016.</w:t>
            </w:r>
            <w:r w:rsidR="001D020D">
              <w:rPr>
                <w:rFonts w:ascii="Times New Roman" w:hAnsi="Times New Roman"/>
                <w:sz w:val="24"/>
                <w:szCs w:val="24"/>
              </w:rPr>
              <w:t> </w:t>
            </w:r>
            <w:r w:rsidR="00810B27">
              <w:rPr>
                <w:rFonts w:ascii="Times New Roman" w:hAnsi="Times New Roman"/>
                <w:sz w:val="24"/>
                <w:szCs w:val="24"/>
              </w:rPr>
              <w:t>gad</w:t>
            </w:r>
            <w:r>
              <w:rPr>
                <w:rFonts w:ascii="Times New Roman" w:hAnsi="Times New Roman"/>
                <w:sz w:val="24"/>
                <w:szCs w:val="24"/>
              </w:rPr>
              <w:t>a</w:t>
            </w:r>
            <w:r w:rsidR="00810B27">
              <w:rPr>
                <w:rFonts w:ascii="Times New Roman" w:hAnsi="Times New Roman"/>
                <w:sz w:val="24"/>
                <w:szCs w:val="24"/>
              </w:rPr>
              <w:t xml:space="preserve"> budžetā pārdalīto</w:t>
            </w:r>
            <w:r>
              <w:rPr>
                <w:rFonts w:ascii="Times New Roman" w:hAnsi="Times New Roman"/>
                <w:sz w:val="24"/>
                <w:szCs w:val="24"/>
              </w:rPr>
              <w:t>,</w:t>
            </w:r>
            <w:r w:rsidR="00810B27">
              <w:rPr>
                <w:rFonts w:ascii="Times New Roman" w:hAnsi="Times New Roman"/>
                <w:sz w:val="24"/>
                <w:szCs w:val="24"/>
              </w:rPr>
              <w:t xml:space="preserve"> </w:t>
            </w:r>
            <w:r>
              <w:rPr>
                <w:rFonts w:ascii="Times New Roman" w:hAnsi="Times New Roman"/>
                <w:sz w:val="24"/>
                <w:szCs w:val="24"/>
              </w:rPr>
              <w:t xml:space="preserve">bet plānošanas reģionu projektos neizlietoto finansējumu no </w:t>
            </w:r>
            <w:r w:rsidR="001D020D">
              <w:rPr>
                <w:rFonts w:ascii="Times New Roman" w:hAnsi="Times New Roman"/>
                <w:sz w:val="24"/>
                <w:szCs w:val="24"/>
              </w:rPr>
              <w:t>74.resora "</w:t>
            </w:r>
            <w:r w:rsidRPr="00471338">
              <w:rPr>
                <w:rFonts w:ascii="Times New Roman" w:hAnsi="Times New Roman"/>
                <w:sz w:val="24"/>
                <w:szCs w:val="24"/>
              </w:rPr>
              <w:t xml:space="preserve">Gadskārtējā </w:t>
            </w:r>
            <w:r w:rsidRPr="00471338">
              <w:rPr>
                <w:rFonts w:ascii="Times New Roman" w:hAnsi="Times New Roman"/>
                <w:sz w:val="24"/>
                <w:szCs w:val="24"/>
              </w:rPr>
              <w:lastRenderedPageBreak/>
              <w:t>valsts budžeta izpildes procesā pārdalāmais fin</w:t>
            </w:r>
            <w:r w:rsidR="001D020D">
              <w:rPr>
                <w:rFonts w:ascii="Times New Roman" w:hAnsi="Times New Roman"/>
                <w:sz w:val="24"/>
                <w:szCs w:val="24"/>
              </w:rPr>
              <w:t>ansējums" 80.00.00 programmas "</w:t>
            </w:r>
            <w:r w:rsidRPr="00471338">
              <w:rPr>
                <w:rFonts w:ascii="Times New Roman" w:hAnsi="Times New Roman"/>
                <w:sz w:val="24"/>
                <w:szCs w:val="24"/>
              </w:rPr>
              <w:t>Nesadalītais finansējums Eiropas Savienības politiku instrumentu un pārējās ārvalstu finanšu palīdzības līdzfinansēto p</w:t>
            </w:r>
            <w:r w:rsidR="001D020D">
              <w:rPr>
                <w:rFonts w:ascii="Times New Roman" w:hAnsi="Times New Roman"/>
                <w:sz w:val="24"/>
                <w:szCs w:val="24"/>
              </w:rPr>
              <w:t>rojektu un pasākumu īstenošanai"</w:t>
            </w:r>
            <w:r>
              <w:rPr>
                <w:rFonts w:ascii="Times New Roman" w:hAnsi="Times New Roman"/>
                <w:sz w:val="24"/>
                <w:szCs w:val="24"/>
              </w:rPr>
              <w:t xml:space="preserve"> (turpmāk - 80.00.00 programma) Vides aizsardzības un Reģionālās attīstības ministrija </w:t>
            </w:r>
            <w:r w:rsidR="00687457">
              <w:rPr>
                <w:rFonts w:ascii="Times New Roman" w:hAnsi="Times New Roman"/>
                <w:sz w:val="24"/>
                <w:szCs w:val="24"/>
              </w:rPr>
              <w:t xml:space="preserve"> līdz 2016.g</w:t>
            </w:r>
            <w:r w:rsidR="000C2975">
              <w:rPr>
                <w:rFonts w:ascii="Times New Roman" w:hAnsi="Times New Roman"/>
                <w:sz w:val="24"/>
                <w:szCs w:val="24"/>
              </w:rPr>
              <w:t xml:space="preserve">ada oktobra beigām </w:t>
            </w:r>
            <w:r>
              <w:rPr>
                <w:rFonts w:ascii="Times New Roman" w:hAnsi="Times New Roman"/>
                <w:sz w:val="24"/>
                <w:szCs w:val="24"/>
              </w:rPr>
              <w:t xml:space="preserve">pieņems lēmumu par finansējuma tālāku izmantošanu </w:t>
            </w:r>
            <w:r w:rsidR="000C2975">
              <w:rPr>
                <w:rFonts w:ascii="Times New Roman" w:hAnsi="Times New Roman"/>
                <w:sz w:val="24"/>
                <w:szCs w:val="24"/>
              </w:rPr>
              <w:t xml:space="preserve">vai </w:t>
            </w:r>
            <w:r>
              <w:rPr>
                <w:rFonts w:ascii="Times New Roman" w:hAnsi="Times New Roman"/>
                <w:sz w:val="24"/>
                <w:szCs w:val="24"/>
              </w:rPr>
              <w:t>atgriešanu 80.00.00 programmā</w:t>
            </w:r>
            <w:r w:rsidR="000C2975">
              <w:rPr>
                <w:rFonts w:ascii="Times New Roman" w:hAnsi="Times New Roman"/>
                <w:sz w:val="24"/>
                <w:szCs w:val="24"/>
              </w:rPr>
              <w:t xml:space="preserve"> atbilstoši normatīvajam aktam </w:t>
            </w:r>
            <w:r w:rsidR="000C2975" w:rsidRPr="000C2975">
              <w:rPr>
                <w:rFonts w:ascii="Times New Roman" w:hAnsi="Times New Roman"/>
                <w:sz w:val="24"/>
                <w:szCs w:val="24"/>
              </w:rPr>
              <w:t>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Pr>
                <w:rFonts w:ascii="Times New Roman" w:hAnsi="Times New Roman"/>
                <w:sz w:val="24"/>
                <w:szCs w:val="24"/>
              </w:rPr>
              <w:t>, ņemot vērā aktuālos projektu finansējuma apguves datus.</w:t>
            </w:r>
          </w:p>
          <w:p w14:paraId="3A27A6ED" w14:textId="47E924AA" w:rsidR="007D2920" w:rsidRPr="00286A2D" w:rsidRDefault="00A01035" w:rsidP="00A01035">
            <w:pPr>
              <w:pStyle w:val="ListParagraph"/>
              <w:spacing w:after="0" w:line="240" w:lineRule="auto"/>
              <w:ind w:left="140" w:right="141"/>
              <w:jc w:val="both"/>
              <w:rPr>
                <w:rFonts w:ascii="Times New Roman" w:hAnsi="Times New Roman" w:cs="Times New Roman"/>
                <w:b/>
                <w:sz w:val="24"/>
                <w:szCs w:val="24"/>
              </w:rPr>
            </w:pPr>
            <w:r w:rsidRPr="000F2C3A">
              <w:rPr>
                <w:rFonts w:ascii="Times New Roman" w:hAnsi="Times New Roman"/>
                <w:sz w:val="24"/>
                <w:szCs w:val="24"/>
              </w:rPr>
              <w:t>LM</w:t>
            </w:r>
            <w:r w:rsidR="00A03C73" w:rsidRPr="000F2C3A">
              <w:rPr>
                <w:rFonts w:ascii="Times New Roman" w:hAnsi="Times New Roman"/>
                <w:sz w:val="24"/>
                <w:szCs w:val="24"/>
              </w:rPr>
              <w:t xml:space="preserve"> </w:t>
            </w:r>
            <w:r w:rsidRPr="000F2C3A">
              <w:rPr>
                <w:rFonts w:ascii="Times New Roman" w:hAnsi="Times New Roman"/>
                <w:sz w:val="24"/>
                <w:szCs w:val="24"/>
              </w:rPr>
              <w:t>turpinās regulāru 9.2.2.1. </w:t>
            </w:r>
            <w:r w:rsidR="00A03C73" w:rsidRPr="000F2C3A">
              <w:rPr>
                <w:rFonts w:ascii="Times New Roman" w:hAnsi="Times New Roman"/>
                <w:sz w:val="24"/>
                <w:szCs w:val="24"/>
              </w:rPr>
              <w:t>pasākuma ieviešanas uzraudzību</w:t>
            </w:r>
            <w:r w:rsidRPr="000F2C3A">
              <w:rPr>
                <w:rFonts w:ascii="Times New Roman" w:hAnsi="Times New Roman"/>
                <w:sz w:val="24"/>
                <w:szCs w:val="24"/>
              </w:rPr>
              <w:t xml:space="preserve">, lai sasniegtu 9.2.2.1. pasākumam noteiktos </w:t>
            </w:r>
            <w:r w:rsidR="00943948" w:rsidRPr="000F2C3A">
              <w:rPr>
                <w:rFonts w:ascii="Times New Roman" w:hAnsi="Times New Roman"/>
                <w:sz w:val="24"/>
                <w:szCs w:val="24"/>
              </w:rPr>
              <w:t xml:space="preserve">uzraudzības </w:t>
            </w:r>
            <w:r w:rsidRPr="000F2C3A">
              <w:rPr>
                <w:rFonts w:ascii="Times New Roman" w:hAnsi="Times New Roman"/>
                <w:sz w:val="24"/>
                <w:szCs w:val="24"/>
              </w:rPr>
              <w:t>(iznākuma, rezultāta un finanšu) rādītājus.</w:t>
            </w:r>
          </w:p>
        </w:tc>
      </w:tr>
    </w:tbl>
    <w:p w14:paraId="70AA9A17" w14:textId="77777777" w:rsidR="00D43C18" w:rsidRPr="003D74CC" w:rsidRDefault="00D43C18"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227"/>
      </w:tblGrid>
      <w:tr w:rsidR="00CC1A56" w:rsidRPr="003D74CC" w14:paraId="20A29E9C" w14:textId="77777777" w:rsidTr="00C447C3">
        <w:trPr>
          <w:trHeight w:val="556"/>
        </w:trPr>
        <w:tc>
          <w:tcPr>
            <w:tcW w:w="9634" w:type="dxa"/>
            <w:gridSpan w:val="3"/>
            <w:vAlign w:val="center"/>
          </w:tcPr>
          <w:p w14:paraId="5BE669BA" w14:textId="77777777" w:rsidR="00CC1A56" w:rsidRPr="003D74CC" w:rsidRDefault="00CC1A56" w:rsidP="007D385B">
            <w:pPr>
              <w:pStyle w:val="naisnod"/>
              <w:spacing w:before="0" w:beforeAutospacing="0" w:after="0" w:afterAutospacing="0"/>
              <w:ind w:left="57" w:right="57"/>
              <w:jc w:val="center"/>
              <w:rPr>
                <w:b/>
              </w:rPr>
            </w:pPr>
            <w:r w:rsidRPr="003D74CC">
              <w:rPr>
                <w:b/>
              </w:rPr>
              <w:t>II. Tiesību akta projekta ietekme uz sabiedrību, tautsaimniecības attīstību</w:t>
            </w:r>
          </w:p>
          <w:p w14:paraId="3172EAB3" w14:textId="77777777" w:rsidR="00CC1A56" w:rsidRPr="003D74CC" w:rsidRDefault="00CC1A56" w:rsidP="007D385B">
            <w:pPr>
              <w:pStyle w:val="naisnod"/>
              <w:spacing w:before="0" w:beforeAutospacing="0" w:after="0" w:afterAutospacing="0"/>
              <w:ind w:left="57" w:right="57"/>
              <w:jc w:val="center"/>
            </w:pPr>
            <w:r w:rsidRPr="003D74CC">
              <w:rPr>
                <w:b/>
              </w:rPr>
              <w:t>un administratīvo slogu</w:t>
            </w:r>
          </w:p>
        </w:tc>
      </w:tr>
      <w:tr w:rsidR="00CC1A56" w:rsidRPr="003D74CC" w14:paraId="76899A68" w14:textId="77777777" w:rsidTr="00C447C3">
        <w:trPr>
          <w:trHeight w:val="467"/>
        </w:trPr>
        <w:tc>
          <w:tcPr>
            <w:tcW w:w="431" w:type="dxa"/>
          </w:tcPr>
          <w:p w14:paraId="19AB8863" w14:textId="77777777" w:rsidR="00CC1A56" w:rsidRPr="003D74CC" w:rsidRDefault="00CC1A56" w:rsidP="007D385B">
            <w:pPr>
              <w:pStyle w:val="naiskr"/>
              <w:spacing w:before="0" w:beforeAutospacing="0" w:after="0" w:afterAutospacing="0"/>
              <w:ind w:left="57" w:right="57"/>
              <w:jc w:val="both"/>
            </w:pPr>
            <w:r w:rsidRPr="003D74CC">
              <w:t>1.</w:t>
            </w:r>
          </w:p>
        </w:tc>
        <w:tc>
          <w:tcPr>
            <w:tcW w:w="2976" w:type="dxa"/>
          </w:tcPr>
          <w:p w14:paraId="649BFCE7" w14:textId="77777777" w:rsidR="00CC1A56" w:rsidRPr="003D74CC" w:rsidRDefault="00CC1A56" w:rsidP="007D385B">
            <w:pPr>
              <w:pStyle w:val="naiskr"/>
              <w:spacing w:before="0" w:beforeAutospacing="0" w:after="0" w:afterAutospacing="0"/>
              <w:ind w:left="57" w:right="57"/>
            </w:pPr>
            <w:r w:rsidRPr="003D74CC">
              <w:t>Sabiedrības mērķgrupas, kuras tiesiskais regulējums ietekmē vai varētu ietekmēt</w:t>
            </w:r>
          </w:p>
        </w:tc>
        <w:tc>
          <w:tcPr>
            <w:tcW w:w="6227" w:type="dxa"/>
          </w:tcPr>
          <w:p w14:paraId="4F4219EF" w14:textId="77777777" w:rsidR="00C447C3" w:rsidRPr="003D74CC" w:rsidRDefault="00BD5591" w:rsidP="00423DB1">
            <w:pPr>
              <w:pStyle w:val="ListParagraph"/>
              <w:numPr>
                <w:ilvl w:val="0"/>
                <w:numId w:val="26"/>
              </w:numPr>
              <w:shd w:val="clear" w:color="auto" w:fill="FFFFFF"/>
              <w:spacing w:after="0" w:line="240" w:lineRule="auto"/>
              <w:ind w:right="113"/>
              <w:jc w:val="both"/>
              <w:rPr>
                <w:rFonts w:ascii="Times New Roman" w:hAnsi="Times New Roman" w:cs="Times New Roman"/>
                <w:sz w:val="24"/>
                <w:szCs w:val="24"/>
              </w:rPr>
            </w:pPr>
            <w:bookmarkStart w:id="0" w:name="p21"/>
            <w:bookmarkEnd w:id="0"/>
            <w:r w:rsidRPr="003D74CC">
              <w:rPr>
                <w:rFonts w:ascii="Times New Roman" w:hAnsi="Times New Roman" w:cs="Times New Roman"/>
                <w:sz w:val="24"/>
                <w:szCs w:val="24"/>
              </w:rPr>
              <w:t>P</w:t>
            </w:r>
            <w:r w:rsidR="00793FE9" w:rsidRPr="003D74CC">
              <w:rPr>
                <w:rFonts w:ascii="Times New Roman" w:hAnsi="Times New Roman" w:cs="Times New Roman"/>
                <w:sz w:val="24"/>
                <w:szCs w:val="24"/>
              </w:rPr>
              <w:t>ilngadīgas personas ar garīga rakstura traucējumiem, k</w:t>
            </w:r>
            <w:r w:rsidR="0081672D" w:rsidRPr="003D74CC">
              <w:rPr>
                <w:rFonts w:ascii="Times New Roman" w:hAnsi="Times New Roman" w:cs="Times New Roman"/>
                <w:sz w:val="24"/>
                <w:szCs w:val="24"/>
              </w:rPr>
              <w:t>uras</w:t>
            </w:r>
            <w:r w:rsidR="00793FE9" w:rsidRPr="003D74CC">
              <w:rPr>
                <w:rFonts w:ascii="Times New Roman" w:hAnsi="Times New Roman" w:cs="Times New Roman"/>
                <w:sz w:val="24"/>
                <w:szCs w:val="24"/>
              </w:rPr>
              <w:t xml:space="preserve"> saņem </w:t>
            </w:r>
            <w:r w:rsidR="00F53B3D" w:rsidRPr="003D74CC">
              <w:rPr>
                <w:rFonts w:ascii="Times New Roman" w:hAnsi="Times New Roman" w:cs="Times New Roman"/>
                <w:sz w:val="24"/>
                <w:szCs w:val="24"/>
              </w:rPr>
              <w:t xml:space="preserve">valsts finansētus ilgstošas sociālās aprūpes institūciju pakalpojumus, </w:t>
            </w:r>
            <w:r w:rsidR="00793FE9" w:rsidRPr="003D74CC">
              <w:rPr>
                <w:rFonts w:ascii="Times New Roman" w:hAnsi="Times New Roman" w:cs="Times New Roman"/>
                <w:sz w:val="24"/>
                <w:szCs w:val="24"/>
              </w:rPr>
              <w:t xml:space="preserve">kā arī </w:t>
            </w:r>
            <w:r w:rsidR="00F53B3D" w:rsidRPr="003D74CC">
              <w:rPr>
                <w:rFonts w:ascii="Times New Roman" w:hAnsi="Times New Roman" w:cs="Times New Roman"/>
                <w:sz w:val="24"/>
                <w:szCs w:val="24"/>
              </w:rPr>
              <w:t xml:space="preserve">personas, </w:t>
            </w:r>
            <w:r w:rsidR="00793FE9" w:rsidRPr="003D74CC">
              <w:rPr>
                <w:rFonts w:ascii="Times New Roman" w:hAnsi="Times New Roman" w:cs="Times New Roman"/>
                <w:sz w:val="24"/>
                <w:szCs w:val="24"/>
              </w:rPr>
              <w:t xml:space="preserve">kuras potenciāli var nonākt </w:t>
            </w:r>
            <w:r w:rsidR="00C447C3" w:rsidRPr="003D74CC">
              <w:rPr>
                <w:rFonts w:ascii="Times New Roman" w:hAnsi="Times New Roman" w:cs="Times New Roman"/>
                <w:sz w:val="24"/>
                <w:szCs w:val="24"/>
              </w:rPr>
              <w:t>valsts sociālās aprūpes centros</w:t>
            </w:r>
            <w:r w:rsidR="00F53B3D" w:rsidRPr="003D74CC">
              <w:rPr>
                <w:rFonts w:ascii="Times New Roman" w:hAnsi="Times New Roman" w:cs="Times New Roman"/>
                <w:sz w:val="24"/>
                <w:szCs w:val="24"/>
              </w:rPr>
              <w:t xml:space="preserve"> un kurām ir noteikta smaga vai ļoti smaga invaliditāte (I un II invaliditātes grupa)</w:t>
            </w:r>
            <w:r w:rsidR="00C447C3" w:rsidRPr="003D74CC">
              <w:rPr>
                <w:rFonts w:ascii="Times New Roman" w:hAnsi="Times New Roman" w:cs="Times New Roman"/>
                <w:sz w:val="24"/>
                <w:szCs w:val="24"/>
              </w:rPr>
              <w:t>;</w:t>
            </w:r>
          </w:p>
          <w:p w14:paraId="35E9D4DE" w14:textId="77777777" w:rsidR="00423DB1" w:rsidRPr="003D74CC" w:rsidRDefault="00423DB1" w:rsidP="00423DB1">
            <w:pPr>
              <w:pStyle w:val="ListParagraph"/>
              <w:numPr>
                <w:ilvl w:val="0"/>
                <w:numId w:val="26"/>
              </w:numPr>
              <w:shd w:val="clear" w:color="auto" w:fill="FFFFFF"/>
              <w:spacing w:after="0" w:line="240" w:lineRule="auto"/>
              <w:ind w:right="113"/>
              <w:jc w:val="both"/>
              <w:rPr>
                <w:rFonts w:ascii="Times New Roman" w:hAnsi="Times New Roman" w:cs="Times New Roman"/>
                <w:sz w:val="24"/>
                <w:szCs w:val="24"/>
              </w:rPr>
            </w:pPr>
            <w:r w:rsidRPr="003D74CC">
              <w:rPr>
                <w:rFonts w:ascii="Times New Roman" w:hAnsi="Times New Roman" w:cs="Times New Roman"/>
                <w:sz w:val="24"/>
                <w:szCs w:val="24"/>
              </w:rPr>
              <w:t>ārpusģimenes aprūpē esoši bērni un jaunieši līdz 17 gadu vecumam (ieskaitot), kuri saņem valsts vai pašvaldības finansētus bērnu ilgstošas sociālās aprūpes un sociāl</w:t>
            </w:r>
            <w:r w:rsidR="0091669F" w:rsidRPr="003D74CC">
              <w:rPr>
                <w:rFonts w:ascii="Times New Roman" w:hAnsi="Times New Roman" w:cs="Times New Roman"/>
                <w:sz w:val="24"/>
                <w:szCs w:val="24"/>
              </w:rPr>
              <w:t xml:space="preserve">ās rehabilitācijas institūciju </w:t>
            </w:r>
            <w:r w:rsidRPr="003D74CC">
              <w:rPr>
                <w:rFonts w:ascii="Times New Roman" w:hAnsi="Times New Roman" w:cs="Times New Roman"/>
                <w:sz w:val="24"/>
                <w:szCs w:val="24"/>
              </w:rPr>
              <w:t>pakalpojum</w:t>
            </w:r>
            <w:r w:rsidR="0091669F" w:rsidRPr="003D74CC">
              <w:rPr>
                <w:rFonts w:ascii="Times New Roman" w:hAnsi="Times New Roman" w:cs="Times New Roman"/>
                <w:sz w:val="24"/>
                <w:szCs w:val="24"/>
              </w:rPr>
              <w:t>us</w:t>
            </w:r>
            <w:r w:rsidRPr="003D74CC">
              <w:rPr>
                <w:rFonts w:ascii="Times New Roman" w:hAnsi="Times New Roman" w:cs="Times New Roman"/>
                <w:sz w:val="24"/>
                <w:szCs w:val="24"/>
              </w:rPr>
              <w:t>;</w:t>
            </w:r>
          </w:p>
          <w:p w14:paraId="669829D4" w14:textId="77777777" w:rsidR="00216F8A" w:rsidRPr="003D74CC" w:rsidRDefault="00423DB1" w:rsidP="00DF5324">
            <w:pPr>
              <w:pStyle w:val="ListParagraph"/>
              <w:numPr>
                <w:ilvl w:val="0"/>
                <w:numId w:val="26"/>
              </w:numPr>
              <w:shd w:val="clear" w:color="auto" w:fill="FFFFFF"/>
              <w:spacing w:after="0" w:line="240" w:lineRule="auto"/>
              <w:ind w:right="113"/>
              <w:jc w:val="both"/>
              <w:rPr>
                <w:rFonts w:ascii="Times New Roman" w:hAnsi="Times New Roman" w:cs="Times New Roman"/>
                <w:sz w:val="24"/>
                <w:szCs w:val="24"/>
              </w:rPr>
            </w:pPr>
            <w:r w:rsidRPr="003D74CC">
              <w:rPr>
                <w:rFonts w:ascii="Times New Roman" w:hAnsi="Times New Roman" w:cs="Times New Roman"/>
                <w:sz w:val="24"/>
                <w:szCs w:val="24"/>
              </w:rPr>
              <w:t>bērn</w:t>
            </w:r>
            <w:r w:rsidR="00F53B3D" w:rsidRPr="003D74CC">
              <w:rPr>
                <w:rFonts w:ascii="Times New Roman" w:hAnsi="Times New Roman" w:cs="Times New Roman"/>
                <w:sz w:val="24"/>
                <w:szCs w:val="24"/>
              </w:rPr>
              <w:t xml:space="preserve">i ar funkcionāliem traucējumiem, kuriem ir noteikta invaliditāte </w:t>
            </w:r>
            <w:r w:rsidRPr="003D74CC">
              <w:rPr>
                <w:rFonts w:ascii="Times New Roman" w:hAnsi="Times New Roman" w:cs="Times New Roman"/>
                <w:sz w:val="24"/>
                <w:szCs w:val="24"/>
              </w:rPr>
              <w:t xml:space="preserve">un </w:t>
            </w:r>
            <w:r w:rsidR="00F53B3D" w:rsidRPr="003D74CC">
              <w:rPr>
                <w:rFonts w:ascii="Times New Roman" w:hAnsi="Times New Roman" w:cs="Times New Roman"/>
                <w:sz w:val="24"/>
                <w:szCs w:val="24"/>
              </w:rPr>
              <w:t xml:space="preserve">kuri dzīvo ģimenēs, un </w:t>
            </w:r>
            <w:r w:rsidRPr="003D74CC">
              <w:rPr>
                <w:rFonts w:ascii="Times New Roman" w:hAnsi="Times New Roman" w:cs="Times New Roman"/>
                <w:sz w:val="24"/>
                <w:szCs w:val="24"/>
              </w:rPr>
              <w:t>viņu likumiskie pārstāvji vai audžuģimenes</w:t>
            </w:r>
            <w:r w:rsidR="00DF5324" w:rsidRPr="003D74CC">
              <w:rPr>
                <w:rFonts w:ascii="Times New Roman" w:hAnsi="Times New Roman" w:cs="Times New Roman"/>
                <w:sz w:val="24"/>
                <w:szCs w:val="24"/>
              </w:rPr>
              <w:t>.</w:t>
            </w:r>
          </w:p>
        </w:tc>
      </w:tr>
      <w:tr w:rsidR="00CC1A56" w:rsidRPr="003D74CC" w14:paraId="64E9B572" w14:textId="77777777" w:rsidTr="00C447C3">
        <w:trPr>
          <w:trHeight w:val="523"/>
        </w:trPr>
        <w:tc>
          <w:tcPr>
            <w:tcW w:w="431" w:type="dxa"/>
          </w:tcPr>
          <w:p w14:paraId="17F5734E" w14:textId="77777777" w:rsidR="00CC1A56" w:rsidRPr="003D74CC" w:rsidRDefault="00CC1A56" w:rsidP="007D385B">
            <w:pPr>
              <w:pStyle w:val="naiskr"/>
              <w:spacing w:before="0" w:beforeAutospacing="0" w:after="0" w:afterAutospacing="0"/>
              <w:ind w:left="57" w:right="57"/>
              <w:jc w:val="both"/>
            </w:pPr>
            <w:r w:rsidRPr="003D74CC">
              <w:t>2.</w:t>
            </w:r>
          </w:p>
        </w:tc>
        <w:tc>
          <w:tcPr>
            <w:tcW w:w="2976" w:type="dxa"/>
          </w:tcPr>
          <w:p w14:paraId="3E5543FD" w14:textId="77777777" w:rsidR="00CC1A56" w:rsidRPr="003D74CC" w:rsidRDefault="00CC1A56" w:rsidP="007D385B">
            <w:pPr>
              <w:pStyle w:val="naiskr"/>
              <w:spacing w:before="0" w:beforeAutospacing="0" w:after="0" w:afterAutospacing="0"/>
              <w:ind w:left="57" w:right="57"/>
            </w:pPr>
            <w:r w:rsidRPr="003D74CC">
              <w:t>Tiesiskā regulējuma ietekme uz tautsaimniecību un administratīvo slogu</w:t>
            </w:r>
          </w:p>
        </w:tc>
        <w:tc>
          <w:tcPr>
            <w:tcW w:w="6227" w:type="dxa"/>
          </w:tcPr>
          <w:p w14:paraId="681E13C7" w14:textId="77777777" w:rsidR="00CC1A56" w:rsidRPr="003D74CC" w:rsidRDefault="0056177D" w:rsidP="00614206">
            <w:pPr>
              <w:shd w:val="clear" w:color="auto" w:fill="FFFFFF"/>
              <w:spacing w:after="0" w:line="240" w:lineRule="auto"/>
              <w:ind w:left="132" w:right="113"/>
              <w:jc w:val="both"/>
              <w:rPr>
                <w:rFonts w:ascii="Times New Roman" w:hAnsi="Times New Roman" w:cs="Times New Roman"/>
                <w:sz w:val="24"/>
                <w:szCs w:val="24"/>
                <w:lang w:eastAsia="lv-LV"/>
              </w:rPr>
            </w:pPr>
            <w:r w:rsidRPr="003D74CC">
              <w:rPr>
                <w:rFonts w:ascii="Times New Roman" w:hAnsi="Times New Roman" w:cs="Times New Roman"/>
                <w:sz w:val="24"/>
                <w:szCs w:val="24"/>
                <w:lang w:eastAsia="lv-LV"/>
              </w:rPr>
              <w:t xml:space="preserve">Sabiedrības grupām un institūcijām </w:t>
            </w:r>
            <w:r w:rsidR="000A40AB" w:rsidRPr="003D74CC">
              <w:rPr>
                <w:rFonts w:ascii="Times New Roman" w:hAnsi="Times New Roman" w:cs="Times New Roman"/>
                <w:sz w:val="24"/>
                <w:szCs w:val="24"/>
                <w:lang w:eastAsia="lv-LV"/>
              </w:rPr>
              <w:t xml:space="preserve">MK noteikumu </w:t>
            </w:r>
            <w:r w:rsidRPr="003D74CC">
              <w:rPr>
                <w:rFonts w:ascii="Times New Roman" w:hAnsi="Times New Roman" w:cs="Times New Roman"/>
                <w:sz w:val="24"/>
                <w:szCs w:val="24"/>
                <w:lang w:eastAsia="lv-LV"/>
              </w:rPr>
              <w:t>projekta tiesiskais regulējums nemaina tiesības un pienākumus, kā arī veicamās darbības.</w:t>
            </w:r>
          </w:p>
        </w:tc>
      </w:tr>
      <w:tr w:rsidR="00CC1A56" w:rsidRPr="003D74CC" w14:paraId="7E3C4A53" w14:textId="77777777" w:rsidTr="00C447C3">
        <w:trPr>
          <w:trHeight w:val="523"/>
        </w:trPr>
        <w:tc>
          <w:tcPr>
            <w:tcW w:w="431" w:type="dxa"/>
          </w:tcPr>
          <w:p w14:paraId="74E2D5CA" w14:textId="77777777" w:rsidR="00CC1A56" w:rsidRPr="003D74CC" w:rsidRDefault="00CC1A56" w:rsidP="007D385B">
            <w:pPr>
              <w:pStyle w:val="naiskr"/>
              <w:spacing w:before="0" w:beforeAutospacing="0" w:after="0" w:afterAutospacing="0"/>
              <w:ind w:left="57" w:right="57"/>
              <w:jc w:val="both"/>
            </w:pPr>
            <w:r w:rsidRPr="003D74CC">
              <w:t>3.</w:t>
            </w:r>
          </w:p>
        </w:tc>
        <w:tc>
          <w:tcPr>
            <w:tcW w:w="2976" w:type="dxa"/>
          </w:tcPr>
          <w:p w14:paraId="3D309E7E" w14:textId="77777777" w:rsidR="00CC1A56" w:rsidRPr="003D74CC" w:rsidRDefault="00CC1A56" w:rsidP="007D385B">
            <w:pPr>
              <w:pStyle w:val="naiskr"/>
              <w:spacing w:before="0" w:beforeAutospacing="0" w:after="0" w:afterAutospacing="0"/>
              <w:ind w:left="57" w:right="57"/>
            </w:pPr>
            <w:r w:rsidRPr="003D74CC">
              <w:t>Administratīvo izmaksu monetārs novērtējums</w:t>
            </w:r>
          </w:p>
        </w:tc>
        <w:tc>
          <w:tcPr>
            <w:tcW w:w="6227" w:type="dxa"/>
          </w:tcPr>
          <w:p w14:paraId="0D3D2836" w14:textId="77777777" w:rsidR="00127CFC" w:rsidRPr="003D74CC" w:rsidRDefault="000A40AB" w:rsidP="00794390">
            <w:pPr>
              <w:autoSpaceDE w:val="0"/>
              <w:autoSpaceDN w:val="0"/>
              <w:adjustRightInd w:val="0"/>
              <w:spacing w:after="0" w:line="240" w:lineRule="auto"/>
              <w:ind w:left="132" w:right="141"/>
              <w:jc w:val="both"/>
              <w:rPr>
                <w:rFonts w:ascii="Times New Roman" w:hAnsi="Times New Roman" w:cs="Times New Roman"/>
                <w:color w:val="000000"/>
                <w:sz w:val="24"/>
                <w:szCs w:val="24"/>
              </w:rPr>
            </w:pPr>
            <w:r w:rsidRPr="003D74CC">
              <w:rPr>
                <w:rFonts w:ascii="Times New Roman" w:hAnsi="Times New Roman" w:cs="Times New Roman"/>
                <w:color w:val="000000"/>
                <w:sz w:val="24"/>
                <w:szCs w:val="24"/>
              </w:rPr>
              <w:t>MK noteikumu projekts šo jomu neskar.</w:t>
            </w:r>
            <w:r w:rsidR="00794390" w:rsidRPr="003D74CC">
              <w:rPr>
                <w:rFonts w:ascii="Times New Roman" w:hAnsi="Times New Roman" w:cs="Times New Roman"/>
                <w:color w:val="000000"/>
                <w:sz w:val="24"/>
                <w:szCs w:val="24"/>
              </w:rPr>
              <w:t xml:space="preserve"> </w:t>
            </w:r>
          </w:p>
        </w:tc>
      </w:tr>
      <w:tr w:rsidR="00CC1A56" w:rsidRPr="003D74CC" w14:paraId="0AC6C903" w14:textId="77777777" w:rsidTr="00C447C3">
        <w:trPr>
          <w:trHeight w:val="357"/>
        </w:trPr>
        <w:tc>
          <w:tcPr>
            <w:tcW w:w="431" w:type="dxa"/>
          </w:tcPr>
          <w:p w14:paraId="69FC4085" w14:textId="77777777" w:rsidR="00CC1A56" w:rsidRPr="003D74CC" w:rsidRDefault="00CC1A56" w:rsidP="007D385B">
            <w:pPr>
              <w:pStyle w:val="naiskr"/>
              <w:spacing w:before="0" w:beforeAutospacing="0" w:after="0" w:afterAutospacing="0"/>
              <w:ind w:left="57" w:right="57"/>
              <w:jc w:val="both"/>
            </w:pPr>
            <w:r w:rsidRPr="003D74CC">
              <w:t>4.</w:t>
            </w:r>
          </w:p>
        </w:tc>
        <w:tc>
          <w:tcPr>
            <w:tcW w:w="2976" w:type="dxa"/>
          </w:tcPr>
          <w:p w14:paraId="0D441D97" w14:textId="77777777" w:rsidR="00CC1A56" w:rsidRPr="003D74CC" w:rsidRDefault="00CC1A56" w:rsidP="007D385B">
            <w:pPr>
              <w:pStyle w:val="naiskr"/>
              <w:spacing w:before="0" w:beforeAutospacing="0" w:after="0" w:afterAutospacing="0"/>
              <w:ind w:left="57" w:right="57"/>
            </w:pPr>
            <w:r w:rsidRPr="003D74CC">
              <w:t>Cita informācija</w:t>
            </w:r>
          </w:p>
        </w:tc>
        <w:tc>
          <w:tcPr>
            <w:tcW w:w="6227" w:type="dxa"/>
          </w:tcPr>
          <w:p w14:paraId="092FD338" w14:textId="77777777" w:rsidR="00CC1A56" w:rsidRPr="003D74CC" w:rsidRDefault="007F44BF" w:rsidP="00D21A4D">
            <w:pPr>
              <w:shd w:val="clear" w:color="auto" w:fill="FFFFFF"/>
              <w:spacing w:after="0" w:line="240" w:lineRule="auto"/>
              <w:ind w:left="57" w:right="113"/>
              <w:rPr>
                <w:rFonts w:ascii="Times New Roman" w:hAnsi="Times New Roman" w:cs="Times New Roman"/>
                <w:sz w:val="24"/>
                <w:szCs w:val="24"/>
                <w:lang w:eastAsia="lv-LV"/>
              </w:rPr>
            </w:pPr>
            <w:r w:rsidRPr="003D74CC">
              <w:rPr>
                <w:rFonts w:ascii="Times New Roman" w:hAnsi="Times New Roman" w:cs="Times New Roman"/>
                <w:sz w:val="24"/>
                <w:szCs w:val="24"/>
              </w:rPr>
              <w:t>Nav.</w:t>
            </w:r>
          </w:p>
        </w:tc>
      </w:tr>
    </w:tbl>
    <w:p w14:paraId="071A3E60" w14:textId="77777777" w:rsidR="00D17FAE" w:rsidRPr="003D74CC" w:rsidRDefault="00D17FAE" w:rsidP="00CC1A56">
      <w:pPr>
        <w:spacing w:after="0" w:line="240" w:lineRule="auto"/>
        <w:rPr>
          <w:rFonts w:ascii="Times New Roman" w:hAnsi="Times New Roman" w:cs="Times New Roman"/>
          <w:sz w:val="24"/>
          <w:szCs w:val="24"/>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33171F" w14:paraId="30C3A147" w14:textId="77777777" w:rsidTr="007D385B">
        <w:trPr>
          <w:trHeight w:val="421"/>
          <w:jc w:val="center"/>
        </w:trPr>
        <w:tc>
          <w:tcPr>
            <w:tcW w:w="9524" w:type="dxa"/>
            <w:gridSpan w:val="3"/>
            <w:vAlign w:val="center"/>
          </w:tcPr>
          <w:p w14:paraId="14D7AAE4" w14:textId="77777777" w:rsidR="00CC1A56" w:rsidRPr="0033171F" w:rsidRDefault="00CC1A56" w:rsidP="007D385B">
            <w:pPr>
              <w:pStyle w:val="naisnod"/>
              <w:spacing w:before="0" w:beforeAutospacing="0" w:after="0" w:afterAutospacing="0"/>
              <w:ind w:left="57" w:right="57"/>
              <w:jc w:val="center"/>
            </w:pPr>
            <w:r w:rsidRPr="0033171F">
              <w:rPr>
                <w:b/>
              </w:rPr>
              <w:t>VI. Sabiedrības līdzdalība un komunikācijas aktivitātes</w:t>
            </w:r>
          </w:p>
        </w:tc>
      </w:tr>
      <w:tr w:rsidR="00CC1A56" w:rsidRPr="0033171F" w14:paraId="7C74802C" w14:textId="77777777" w:rsidTr="007D385B">
        <w:trPr>
          <w:trHeight w:val="553"/>
          <w:jc w:val="center"/>
        </w:trPr>
        <w:tc>
          <w:tcPr>
            <w:tcW w:w="476" w:type="dxa"/>
          </w:tcPr>
          <w:p w14:paraId="5C0F0053" w14:textId="77777777" w:rsidR="00CC1A56" w:rsidRPr="0033171F" w:rsidRDefault="00CC1A56" w:rsidP="007D385B">
            <w:pPr>
              <w:spacing w:after="0" w:line="240" w:lineRule="auto"/>
              <w:ind w:left="57" w:right="57"/>
              <w:jc w:val="both"/>
              <w:rPr>
                <w:rFonts w:ascii="Times New Roman" w:hAnsi="Times New Roman" w:cs="Times New Roman"/>
                <w:bCs/>
                <w:sz w:val="24"/>
                <w:szCs w:val="24"/>
              </w:rPr>
            </w:pPr>
            <w:r w:rsidRPr="0033171F">
              <w:rPr>
                <w:rFonts w:ascii="Times New Roman" w:hAnsi="Times New Roman" w:cs="Times New Roman"/>
                <w:bCs/>
                <w:sz w:val="24"/>
                <w:szCs w:val="24"/>
              </w:rPr>
              <w:t>1.</w:t>
            </w:r>
          </w:p>
        </w:tc>
        <w:tc>
          <w:tcPr>
            <w:tcW w:w="2842" w:type="dxa"/>
          </w:tcPr>
          <w:p w14:paraId="468C60B2" w14:textId="77777777" w:rsidR="00CC1A56" w:rsidRPr="0033171F"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33171F">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12665FC3" w14:textId="77777777" w:rsidR="00580EA0" w:rsidRPr="0033171F" w:rsidRDefault="000A40AB" w:rsidP="00BA2232">
            <w:pPr>
              <w:shd w:val="clear" w:color="auto" w:fill="FFFFFF"/>
              <w:spacing w:after="0" w:line="240" w:lineRule="auto"/>
              <w:ind w:left="79" w:right="113"/>
              <w:jc w:val="both"/>
              <w:rPr>
                <w:rFonts w:ascii="Times New Roman" w:hAnsi="Times New Roman" w:cs="Times New Roman"/>
                <w:bCs/>
                <w:sz w:val="24"/>
                <w:szCs w:val="24"/>
                <w:lang w:eastAsia="lv-LV"/>
              </w:rPr>
            </w:pPr>
            <w:bookmarkStart w:id="1" w:name="p61"/>
            <w:bookmarkEnd w:id="1"/>
            <w:r w:rsidRPr="0033171F">
              <w:rPr>
                <w:rFonts w:ascii="Times New Roman" w:hAnsi="Times New Roman" w:cs="Times New Roman"/>
                <w:color w:val="000000"/>
                <w:sz w:val="24"/>
                <w:szCs w:val="24"/>
              </w:rPr>
              <w:t>MK noteikumu projekts šo jomu neskar.</w:t>
            </w:r>
          </w:p>
        </w:tc>
      </w:tr>
      <w:tr w:rsidR="004C5E6A" w:rsidRPr="0033171F" w14:paraId="02967148" w14:textId="77777777" w:rsidTr="007D385B">
        <w:trPr>
          <w:trHeight w:val="339"/>
          <w:jc w:val="center"/>
        </w:trPr>
        <w:tc>
          <w:tcPr>
            <w:tcW w:w="476" w:type="dxa"/>
          </w:tcPr>
          <w:p w14:paraId="1C660B00" w14:textId="77777777" w:rsidR="004C5E6A" w:rsidRPr="0033171F" w:rsidRDefault="004C5E6A" w:rsidP="004C5E6A">
            <w:pPr>
              <w:spacing w:after="0" w:line="240" w:lineRule="auto"/>
              <w:ind w:left="57" w:right="57"/>
              <w:jc w:val="both"/>
              <w:rPr>
                <w:rFonts w:ascii="Times New Roman" w:hAnsi="Times New Roman" w:cs="Times New Roman"/>
                <w:bCs/>
                <w:sz w:val="24"/>
                <w:szCs w:val="24"/>
              </w:rPr>
            </w:pPr>
            <w:r w:rsidRPr="0033171F">
              <w:rPr>
                <w:rFonts w:ascii="Times New Roman" w:hAnsi="Times New Roman" w:cs="Times New Roman"/>
                <w:bCs/>
                <w:sz w:val="24"/>
                <w:szCs w:val="24"/>
              </w:rPr>
              <w:t>2.</w:t>
            </w:r>
          </w:p>
        </w:tc>
        <w:tc>
          <w:tcPr>
            <w:tcW w:w="2842" w:type="dxa"/>
          </w:tcPr>
          <w:p w14:paraId="11C0D1F3" w14:textId="77777777" w:rsidR="004C5E6A" w:rsidRPr="0033171F" w:rsidRDefault="004C5E6A" w:rsidP="004C5E6A">
            <w:pPr>
              <w:spacing w:after="0" w:line="240" w:lineRule="auto"/>
              <w:ind w:left="57" w:right="57"/>
              <w:rPr>
                <w:rFonts w:ascii="Times New Roman" w:hAnsi="Times New Roman" w:cs="Times New Roman"/>
                <w:sz w:val="24"/>
                <w:szCs w:val="24"/>
                <w:lang w:eastAsia="lv-LV"/>
              </w:rPr>
            </w:pPr>
            <w:r w:rsidRPr="0033171F">
              <w:rPr>
                <w:rFonts w:ascii="Times New Roman" w:hAnsi="Times New Roman" w:cs="Times New Roman"/>
                <w:sz w:val="24"/>
                <w:szCs w:val="24"/>
                <w:lang w:eastAsia="lv-LV"/>
              </w:rPr>
              <w:t>Sabiedrības līdzdalība projekta izstrādē</w:t>
            </w:r>
          </w:p>
        </w:tc>
        <w:tc>
          <w:tcPr>
            <w:tcW w:w="6206" w:type="dxa"/>
          </w:tcPr>
          <w:p w14:paraId="2D430DAD" w14:textId="6967491B" w:rsidR="00145688" w:rsidRPr="0033171F" w:rsidRDefault="00145688" w:rsidP="00145688">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33171F">
              <w:rPr>
                <w:rFonts w:ascii="Times New Roman" w:hAnsi="Times New Roman" w:cs="Times New Roman"/>
                <w:sz w:val="24"/>
                <w:szCs w:val="24"/>
              </w:rPr>
              <w:t>Sabiedrība tika aicināta līdzdarboties MK noteikumu projekta izstrādē, ievietojot MK noteikumu projek</w:t>
            </w:r>
            <w:r w:rsidR="0053721D" w:rsidRPr="0033171F">
              <w:rPr>
                <w:rFonts w:ascii="Times New Roman" w:hAnsi="Times New Roman" w:cs="Times New Roman"/>
                <w:sz w:val="24"/>
                <w:szCs w:val="24"/>
              </w:rPr>
              <w:t>tu tīmekļ</w:t>
            </w:r>
            <w:r w:rsidRPr="0033171F">
              <w:rPr>
                <w:rFonts w:ascii="Times New Roman" w:hAnsi="Times New Roman" w:cs="Times New Roman"/>
                <w:sz w:val="24"/>
                <w:szCs w:val="24"/>
              </w:rPr>
              <w:t xml:space="preserve">vietnē </w:t>
            </w:r>
            <w:hyperlink r:id="rId8" w:history="1">
              <w:r w:rsidRPr="0033171F">
                <w:rPr>
                  <w:rStyle w:val="Hyperlink"/>
                  <w:rFonts w:ascii="Times New Roman" w:hAnsi="Times New Roman" w:cs="Times New Roman"/>
                  <w:sz w:val="24"/>
                  <w:szCs w:val="24"/>
                </w:rPr>
                <w:t>www.lm.gov.lv</w:t>
              </w:r>
            </w:hyperlink>
            <w:r w:rsidRPr="0033171F">
              <w:rPr>
                <w:rFonts w:ascii="Times New Roman" w:hAnsi="Times New Roman" w:cs="Times New Roman"/>
                <w:sz w:val="24"/>
                <w:szCs w:val="24"/>
              </w:rPr>
              <w:t xml:space="preserve"> un aicinot no 201</w:t>
            </w:r>
            <w:r w:rsidR="00381354" w:rsidRPr="0033171F">
              <w:rPr>
                <w:rFonts w:ascii="Times New Roman" w:hAnsi="Times New Roman" w:cs="Times New Roman"/>
                <w:sz w:val="24"/>
                <w:szCs w:val="24"/>
              </w:rPr>
              <w:t>6</w:t>
            </w:r>
            <w:r w:rsidR="0023043E">
              <w:rPr>
                <w:rFonts w:ascii="Times New Roman" w:hAnsi="Times New Roman" w:cs="Times New Roman"/>
                <w:sz w:val="24"/>
                <w:szCs w:val="24"/>
              </w:rPr>
              <w:t>. </w:t>
            </w:r>
            <w:r w:rsidRPr="0033171F">
              <w:rPr>
                <w:rFonts w:ascii="Times New Roman" w:hAnsi="Times New Roman" w:cs="Times New Roman"/>
                <w:sz w:val="24"/>
                <w:szCs w:val="24"/>
              </w:rPr>
              <w:t xml:space="preserve">gada </w:t>
            </w:r>
            <w:r w:rsidR="009736E0" w:rsidRPr="0033171F">
              <w:rPr>
                <w:rFonts w:ascii="Times New Roman" w:hAnsi="Times New Roman" w:cs="Times New Roman"/>
                <w:sz w:val="24"/>
                <w:szCs w:val="24"/>
              </w:rPr>
              <w:t>2</w:t>
            </w:r>
            <w:r w:rsidR="00EE4510" w:rsidRPr="0033171F">
              <w:rPr>
                <w:rFonts w:ascii="Times New Roman" w:hAnsi="Times New Roman" w:cs="Times New Roman"/>
                <w:sz w:val="24"/>
                <w:szCs w:val="24"/>
              </w:rPr>
              <w:t>8</w:t>
            </w:r>
            <w:r w:rsidR="0023043E">
              <w:rPr>
                <w:rFonts w:ascii="Times New Roman" w:hAnsi="Times New Roman" w:cs="Times New Roman"/>
                <w:sz w:val="24"/>
                <w:szCs w:val="24"/>
              </w:rPr>
              <w:t>. </w:t>
            </w:r>
            <w:r w:rsidR="009736E0" w:rsidRPr="0033171F">
              <w:rPr>
                <w:rFonts w:ascii="Times New Roman" w:hAnsi="Times New Roman" w:cs="Times New Roman"/>
                <w:sz w:val="24"/>
                <w:szCs w:val="24"/>
              </w:rPr>
              <w:t>jūl</w:t>
            </w:r>
            <w:r w:rsidR="00EE4510" w:rsidRPr="0033171F">
              <w:rPr>
                <w:rFonts w:ascii="Times New Roman" w:hAnsi="Times New Roman" w:cs="Times New Roman"/>
                <w:sz w:val="24"/>
                <w:szCs w:val="24"/>
              </w:rPr>
              <w:t>ija</w:t>
            </w:r>
            <w:r w:rsidRPr="0033171F">
              <w:rPr>
                <w:rFonts w:ascii="Times New Roman" w:hAnsi="Times New Roman" w:cs="Times New Roman"/>
                <w:sz w:val="24"/>
                <w:szCs w:val="24"/>
              </w:rPr>
              <w:t xml:space="preserve"> līdz 201</w:t>
            </w:r>
            <w:r w:rsidR="00381354" w:rsidRPr="0033171F">
              <w:rPr>
                <w:rFonts w:ascii="Times New Roman" w:hAnsi="Times New Roman" w:cs="Times New Roman"/>
                <w:sz w:val="24"/>
                <w:szCs w:val="24"/>
              </w:rPr>
              <w:t>6</w:t>
            </w:r>
            <w:r w:rsidRPr="0033171F">
              <w:rPr>
                <w:rFonts w:ascii="Times New Roman" w:hAnsi="Times New Roman" w:cs="Times New Roman"/>
                <w:sz w:val="24"/>
                <w:szCs w:val="24"/>
              </w:rPr>
              <w:t xml:space="preserve">. gada </w:t>
            </w:r>
            <w:r w:rsidR="009736E0" w:rsidRPr="0033171F">
              <w:rPr>
                <w:rFonts w:ascii="Times New Roman" w:hAnsi="Times New Roman" w:cs="Times New Roman"/>
                <w:sz w:val="24"/>
                <w:szCs w:val="24"/>
              </w:rPr>
              <w:t>12</w:t>
            </w:r>
            <w:r w:rsidRPr="0033171F">
              <w:rPr>
                <w:rFonts w:ascii="Times New Roman" w:hAnsi="Times New Roman" w:cs="Times New Roman"/>
                <w:sz w:val="24"/>
                <w:szCs w:val="24"/>
              </w:rPr>
              <w:t>. </w:t>
            </w:r>
            <w:r w:rsidR="009736E0" w:rsidRPr="0033171F">
              <w:rPr>
                <w:rFonts w:ascii="Times New Roman" w:hAnsi="Times New Roman" w:cs="Times New Roman"/>
                <w:sz w:val="24"/>
                <w:szCs w:val="24"/>
              </w:rPr>
              <w:t>augustam</w:t>
            </w:r>
            <w:r w:rsidRPr="0033171F">
              <w:rPr>
                <w:rFonts w:ascii="Times New Roman" w:hAnsi="Times New Roman" w:cs="Times New Roman"/>
                <w:sz w:val="24"/>
                <w:szCs w:val="24"/>
              </w:rPr>
              <w:t xml:space="preserve"> </w:t>
            </w:r>
            <w:r w:rsidRPr="0033171F">
              <w:rPr>
                <w:rFonts w:ascii="Times New Roman" w:hAnsi="Times New Roman" w:cs="Times New Roman"/>
                <w:sz w:val="24"/>
                <w:szCs w:val="24"/>
                <w:lang w:eastAsia="lv-LV"/>
              </w:rPr>
              <w:t xml:space="preserve">sabiedrības pārstāvjus: </w:t>
            </w:r>
          </w:p>
          <w:p w14:paraId="00707ABF" w14:textId="77777777" w:rsidR="00145688" w:rsidRPr="0033171F" w:rsidRDefault="00145688" w:rsidP="00145688">
            <w:pPr>
              <w:shd w:val="clear" w:color="auto" w:fill="FFFFFF"/>
              <w:spacing w:after="0" w:line="240" w:lineRule="auto"/>
              <w:ind w:left="79" w:right="93"/>
              <w:jc w:val="both"/>
              <w:rPr>
                <w:rFonts w:ascii="Times New Roman" w:hAnsi="Times New Roman" w:cs="Times New Roman"/>
                <w:sz w:val="24"/>
                <w:szCs w:val="24"/>
                <w:lang w:eastAsia="lv-LV"/>
              </w:rPr>
            </w:pPr>
            <w:r w:rsidRPr="0033171F">
              <w:rPr>
                <w:rFonts w:ascii="Times New Roman" w:hAnsi="Times New Roman" w:cs="Times New Roman"/>
                <w:sz w:val="24"/>
                <w:szCs w:val="24"/>
                <w:lang w:eastAsia="lv-LV"/>
              </w:rPr>
              <w:t xml:space="preserve">1) rakstiski sniegt viedokli par MK projektu tā izstrādes stadijā – nosūtot uz elektronisko pasta adresi: </w:t>
            </w:r>
            <w:hyperlink r:id="rId9" w:history="1">
              <w:r w:rsidRPr="0033171F">
                <w:rPr>
                  <w:rStyle w:val="Hyperlink"/>
                  <w:rFonts w:ascii="Times New Roman" w:hAnsi="Times New Roman" w:cs="Times New Roman"/>
                  <w:sz w:val="24"/>
                  <w:szCs w:val="24"/>
                  <w:lang w:eastAsia="lv-LV"/>
                </w:rPr>
                <w:t>atbildiga.iestade@lm.gov.lv</w:t>
              </w:r>
            </w:hyperlink>
            <w:r w:rsidRPr="0033171F">
              <w:rPr>
                <w:rFonts w:ascii="Times New Roman" w:hAnsi="Times New Roman" w:cs="Times New Roman"/>
                <w:sz w:val="24"/>
                <w:szCs w:val="24"/>
                <w:lang w:eastAsia="lv-LV"/>
              </w:rPr>
              <w:t>;</w:t>
            </w:r>
          </w:p>
          <w:p w14:paraId="76219D24" w14:textId="77777777" w:rsidR="00145688" w:rsidRPr="0033171F" w:rsidRDefault="00145688" w:rsidP="00145688">
            <w:pPr>
              <w:pStyle w:val="NoSpacing"/>
              <w:ind w:left="79" w:right="173"/>
              <w:jc w:val="both"/>
              <w:rPr>
                <w:rFonts w:ascii="Times New Roman" w:hAnsi="Times New Roman" w:cs="Times New Roman"/>
                <w:sz w:val="24"/>
                <w:szCs w:val="24"/>
                <w:lang w:eastAsia="lv-LV"/>
              </w:rPr>
            </w:pPr>
            <w:r w:rsidRPr="0033171F">
              <w:rPr>
                <w:rFonts w:ascii="Times New Roman" w:hAnsi="Times New Roman" w:cs="Times New Roman"/>
                <w:sz w:val="24"/>
                <w:szCs w:val="24"/>
                <w:lang w:eastAsia="lv-LV"/>
              </w:rPr>
              <w:t>2) klātienē.</w:t>
            </w:r>
          </w:p>
        </w:tc>
      </w:tr>
      <w:tr w:rsidR="004C5E6A" w:rsidRPr="0033171F" w14:paraId="7C4BFDF6" w14:textId="77777777" w:rsidTr="007D385B">
        <w:trPr>
          <w:trHeight w:val="476"/>
          <w:jc w:val="center"/>
        </w:trPr>
        <w:tc>
          <w:tcPr>
            <w:tcW w:w="476" w:type="dxa"/>
          </w:tcPr>
          <w:p w14:paraId="60849844" w14:textId="77777777" w:rsidR="004C5E6A" w:rsidRPr="0033171F" w:rsidRDefault="004C5E6A" w:rsidP="004C5E6A">
            <w:pPr>
              <w:spacing w:after="0" w:line="240" w:lineRule="auto"/>
              <w:ind w:left="57" w:right="57"/>
              <w:jc w:val="both"/>
              <w:rPr>
                <w:rFonts w:ascii="Times New Roman" w:hAnsi="Times New Roman" w:cs="Times New Roman"/>
                <w:bCs/>
                <w:sz w:val="24"/>
                <w:szCs w:val="24"/>
              </w:rPr>
            </w:pPr>
            <w:r w:rsidRPr="0033171F">
              <w:rPr>
                <w:rFonts w:ascii="Times New Roman" w:hAnsi="Times New Roman" w:cs="Times New Roman"/>
                <w:bCs/>
                <w:sz w:val="24"/>
                <w:szCs w:val="24"/>
              </w:rPr>
              <w:lastRenderedPageBreak/>
              <w:t>3.</w:t>
            </w:r>
          </w:p>
        </w:tc>
        <w:tc>
          <w:tcPr>
            <w:tcW w:w="2842" w:type="dxa"/>
          </w:tcPr>
          <w:p w14:paraId="59D262FD" w14:textId="77777777" w:rsidR="004C5E6A" w:rsidRPr="0033171F" w:rsidRDefault="004C5E6A" w:rsidP="004C5E6A">
            <w:pPr>
              <w:spacing w:after="0" w:line="240" w:lineRule="auto"/>
              <w:ind w:left="57" w:right="57"/>
              <w:rPr>
                <w:rFonts w:ascii="Times New Roman" w:hAnsi="Times New Roman" w:cs="Times New Roman"/>
                <w:sz w:val="24"/>
                <w:szCs w:val="24"/>
                <w:lang w:eastAsia="lv-LV"/>
              </w:rPr>
            </w:pPr>
            <w:r w:rsidRPr="0033171F">
              <w:rPr>
                <w:rFonts w:ascii="Times New Roman" w:hAnsi="Times New Roman" w:cs="Times New Roman"/>
                <w:sz w:val="24"/>
                <w:szCs w:val="24"/>
                <w:lang w:eastAsia="lv-LV"/>
              </w:rPr>
              <w:t>Sabiedrības līdzdalības rezultāti</w:t>
            </w:r>
          </w:p>
        </w:tc>
        <w:tc>
          <w:tcPr>
            <w:tcW w:w="6206" w:type="dxa"/>
          </w:tcPr>
          <w:p w14:paraId="772C5F2B" w14:textId="68C861C7" w:rsidR="004C5E6A" w:rsidRPr="0033171F" w:rsidRDefault="00F53B3D" w:rsidP="0051739B">
            <w:pPr>
              <w:shd w:val="clear" w:color="auto" w:fill="FFFFFF"/>
              <w:spacing w:after="0" w:line="240" w:lineRule="auto"/>
              <w:ind w:left="79" w:right="113"/>
              <w:jc w:val="both"/>
              <w:rPr>
                <w:rFonts w:ascii="Times New Roman" w:hAnsi="Times New Roman" w:cs="Times New Roman"/>
                <w:i/>
                <w:sz w:val="24"/>
                <w:szCs w:val="24"/>
                <w:lang w:eastAsia="lv-LV"/>
              </w:rPr>
            </w:pPr>
            <w:r w:rsidRPr="0033171F">
              <w:rPr>
                <w:rFonts w:ascii="Times New Roman" w:hAnsi="Times New Roman" w:cs="Times New Roman"/>
                <w:bCs/>
                <w:sz w:val="24"/>
                <w:szCs w:val="24"/>
              </w:rPr>
              <w:t>MK noteikumu p</w:t>
            </w:r>
            <w:r w:rsidR="00145688" w:rsidRPr="0033171F">
              <w:rPr>
                <w:rFonts w:ascii="Times New Roman" w:hAnsi="Times New Roman" w:cs="Times New Roman"/>
                <w:bCs/>
                <w:sz w:val="24"/>
                <w:szCs w:val="24"/>
              </w:rPr>
              <w:t xml:space="preserve">rojekta izstrādē netika iesniegts neviens </w:t>
            </w:r>
            <w:r w:rsidR="00145688" w:rsidRPr="0033171F">
              <w:rPr>
                <w:rFonts w:ascii="Times New Roman" w:hAnsi="Times New Roman" w:cs="Times New Roman"/>
                <w:sz w:val="24"/>
                <w:szCs w:val="24"/>
              </w:rPr>
              <w:t>viedoklis par dokumentu izstrādes stadijā, kā arī neviens sabiedrības loceklis neizrādīja interesi iesaistīties diskusiju grupās, forumos un citās līdzdalības aktivitātēs.</w:t>
            </w:r>
            <w:r w:rsidR="00EB0AC1" w:rsidRPr="0033171F">
              <w:rPr>
                <w:rFonts w:ascii="Times New Roman" w:hAnsi="Times New Roman" w:cs="Times New Roman"/>
                <w:sz w:val="24"/>
                <w:szCs w:val="24"/>
              </w:rPr>
              <w:t xml:space="preserve"> </w:t>
            </w:r>
          </w:p>
        </w:tc>
      </w:tr>
      <w:tr w:rsidR="004C5E6A" w:rsidRPr="0033171F" w14:paraId="0FF17113" w14:textId="77777777" w:rsidTr="007D385B">
        <w:trPr>
          <w:trHeight w:val="476"/>
          <w:jc w:val="center"/>
        </w:trPr>
        <w:tc>
          <w:tcPr>
            <w:tcW w:w="476" w:type="dxa"/>
          </w:tcPr>
          <w:p w14:paraId="0A5AC4A0" w14:textId="77777777" w:rsidR="004C5E6A" w:rsidRPr="0033171F" w:rsidRDefault="004C5E6A" w:rsidP="004C5E6A">
            <w:pPr>
              <w:spacing w:after="0" w:line="240" w:lineRule="auto"/>
              <w:ind w:left="57" w:right="57"/>
              <w:jc w:val="both"/>
              <w:rPr>
                <w:rFonts w:ascii="Times New Roman" w:hAnsi="Times New Roman" w:cs="Times New Roman"/>
                <w:bCs/>
                <w:sz w:val="24"/>
                <w:szCs w:val="24"/>
              </w:rPr>
            </w:pPr>
            <w:r w:rsidRPr="0033171F">
              <w:rPr>
                <w:rFonts w:ascii="Times New Roman" w:hAnsi="Times New Roman" w:cs="Times New Roman"/>
                <w:bCs/>
                <w:sz w:val="24"/>
                <w:szCs w:val="24"/>
              </w:rPr>
              <w:t>4.</w:t>
            </w:r>
          </w:p>
        </w:tc>
        <w:tc>
          <w:tcPr>
            <w:tcW w:w="2842" w:type="dxa"/>
          </w:tcPr>
          <w:p w14:paraId="5735E426" w14:textId="77777777" w:rsidR="004C5E6A" w:rsidRPr="0033171F" w:rsidRDefault="004C5E6A" w:rsidP="004C5E6A">
            <w:pPr>
              <w:spacing w:after="0" w:line="240" w:lineRule="auto"/>
              <w:ind w:left="57" w:right="57"/>
              <w:rPr>
                <w:rFonts w:ascii="Times New Roman" w:hAnsi="Times New Roman" w:cs="Times New Roman"/>
                <w:sz w:val="24"/>
                <w:szCs w:val="24"/>
                <w:lang w:eastAsia="lv-LV"/>
              </w:rPr>
            </w:pPr>
            <w:r w:rsidRPr="0033171F">
              <w:rPr>
                <w:rFonts w:ascii="Times New Roman" w:hAnsi="Times New Roman" w:cs="Times New Roman"/>
                <w:sz w:val="24"/>
                <w:szCs w:val="24"/>
                <w:lang w:eastAsia="lv-LV"/>
              </w:rPr>
              <w:t>Cita informācija</w:t>
            </w:r>
          </w:p>
        </w:tc>
        <w:tc>
          <w:tcPr>
            <w:tcW w:w="6206" w:type="dxa"/>
          </w:tcPr>
          <w:p w14:paraId="497E5E38" w14:textId="44E12BAC" w:rsidR="004C5E6A" w:rsidRPr="0033171F" w:rsidRDefault="009736E0" w:rsidP="00787F84">
            <w:pPr>
              <w:spacing w:after="0" w:line="240" w:lineRule="auto"/>
              <w:ind w:left="57" w:right="113"/>
              <w:jc w:val="both"/>
              <w:rPr>
                <w:rFonts w:ascii="Times New Roman" w:hAnsi="Times New Roman" w:cs="Times New Roman"/>
                <w:sz w:val="24"/>
                <w:szCs w:val="24"/>
                <w:lang w:eastAsia="lv-LV"/>
              </w:rPr>
            </w:pPr>
            <w:r w:rsidRPr="0033171F">
              <w:rPr>
                <w:rFonts w:ascii="Times New Roman" w:hAnsi="Times New Roman" w:cs="Times New Roman"/>
                <w:sz w:val="24"/>
                <w:szCs w:val="24"/>
                <w:lang w:eastAsia="lv-LV"/>
              </w:rPr>
              <w:t>Nav attiecināms.</w:t>
            </w:r>
          </w:p>
        </w:tc>
      </w:tr>
    </w:tbl>
    <w:p w14:paraId="3C8B9A81" w14:textId="77777777" w:rsidR="00D17FAE" w:rsidRPr="0033171F" w:rsidRDefault="00D17FAE"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33171F" w14:paraId="3A2BCB65" w14:textId="77777777" w:rsidTr="007D385B">
        <w:trPr>
          <w:trHeight w:val="381"/>
          <w:jc w:val="center"/>
        </w:trPr>
        <w:tc>
          <w:tcPr>
            <w:tcW w:w="9518" w:type="dxa"/>
            <w:gridSpan w:val="3"/>
            <w:vAlign w:val="center"/>
          </w:tcPr>
          <w:p w14:paraId="52B30DF8" w14:textId="77777777" w:rsidR="00CC1A56" w:rsidRPr="0033171F" w:rsidRDefault="00CC1A56" w:rsidP="007D385B">
            <w:pPr>
              <w:pStyle w:val="naisnod"/>
              <w:spacing w:before="0" w:beforeAutospacing="0" w:after="0" w:afterAutospacing="0"/>
              <w:ind w:left="57" w:right="57"/>
              <w:jc w:val="center"/>
            </w:pPr>
            <w:r w:rsidRPr="0033171F">
              <w:rPr>
                <w:b/>
              </w:rPr>
              <w:t>VII. Tiesību akta projekta izpildes nodrošināšana un tās ietekme uz institūcijām</w:t>
            </w:r>
          </w:p>
        </w:tc>
      </w:tr>
      <w:tr w:rsidR="00CC1A56" w:rsidRPr="0033171F" w14:paraId="33B01509" w14:textId="77777777" w:rsidTr="007D385B">
        <w:trPr>
          <w:trHeight w:val="427"/>
          <w:jc w:val="center"/>
        </w:trPr>
        <w:tc>
          <w:tcPr>
            <w:tcW w:w="437" w:type="dxa"/>
          </w:tcPr>
          <w:p w14:paraId="3D26B589" w14:textId="77777777" w:rsidR="00CC1A56" w:rsidRPr="0033171F" w:rsidRDefault="00CC1A56" w:rsidP="007D385B">
            <w:pPr>
              <w:pStyle w:val="naisnod"/>
              <w:spacing w:before="0" w:beforeAutospacing="0" w:after="0" w:afterAutospacing="0"/>
              <w:ind w:left="57" w:right="57"/>
              <w:jc w:val="both"/>
            </w:pPr>
            <w:r w:rsidRPr="0033171F">
              <w:t>1.</w:t>
            </w:r>
          </w:p>
        </w:tc>
        <w:tc>
          <w:tcPr>
            <w:tcW w:w="3615" w:type="dxa"/>
          </w:tcPr>
          <w:p w14:paraId="110F2C6D" w14:textId="77777777" w:rsidR="00CC1A56" w:rsidRPr="0033171F" w:rsidRDefault="00CC1A56" w:rsidP="007D385B">
            <w:pPr>
              <w:pStyle w:val="naisf"/>
              <w:spacing w:before="0" w:beforeAutospacing="0" w:after="0" w:afterAutospacing="0"/>
              <w:ind w:left="57" w:right="57"/>
            </w:pPr>
            <w:r w:rsidRPr="0033171F">
              <w:t>Projekta izpildē iesaistītās institūcijas</w:t>
            </w:r>
          </w:p>
        </w:tc>
        <w:tc>
          <w:tcPr>
            <w:tcW w:w="5466" w:type="dxa"/>
          </w:tcPr>
          <w:p w14:paraId="0E281B68" w14:textId="77777777" w:rsidR="003165E8" w:rsidRPr="0033171F" w:rsidRDefault="00556E44" w:rsidP="00ED48CA">
            <w:pPr>
              <w:shd w:val="clear" w:color="auto" w:fill="FFFFFF"/>
              <w:spacing w:after="0" w:line="240" w:lineRule="auto"/>
              <w:ind w:right="113"/>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sidRPr="0033171F">
              <w:rPr>
                <w:rFonts w:ascii="Times New Roman" w:hAnsi="Times New Roman" w:cs="Times New Roman"/>
                <w:sz w:val="24"/>
                <w:szCs w:val="24"/>
              </w:rPr>
              <w:t>ES</w:t>
            </w:r>
            <w:r w:rsidR="00794C83" w:rsidRPr="0033171F">
              <w:rPr>
                <w:rFonts w:ascii="Times New Roman" w:hAnsi="Times New Roman" w:cs="Times New Roman"/>
                <w:sz w:val="24"/>
                <w:szCs w:val="24"/>
              </w:rPr>
              <w:t xml:space="preserve"> struktūrfondu un Kohēzijas fondu vadībā iesaistītās a</w:t>
            </w:r>
            <w:r w:rsidR="00E84426" w:rsidRPr="0033171F">
              <w:rPr>
                <w:rFonts w:ascii="Times New Roman" w:hAnsi="Times New Roman" w:cs="Times New Roman"/>
                <w:sz w:val="24"/>
                <w:szCs w:val="24"/>
              </w:rPr>
              <w:t xml:space="preserve">tbildīgās iestādes funkcijas pilda </w:t>
            </w:r>
            <w:r w:rsidR="00ED48CA" w:rsidRPr="0033171F">
              <w:rPr>
                <w:rFonts w:ascii="Times New Roman" w:hAnsi="Times New Roman" w:cs="Times New Roman"/>
                <w:sz w:val="24"/>
                <w:szCs w:val="24"/>
              </w:rPr>
              <w:t>Labklājības ministrija</w:t>
            </w:r>
            <w:r w:rsidR="00BC668F" w:rsidRPr="0033171F">
              <w:rPr>
                <w:rFonts w:ascii="Times New Roman" w:hAnsi="Times New Roman" w:cs="Times New Roman"/>
                <w:sz w:val="24"/>
                <w:szCs w:val="24"/>
              </w:rPr>
              <w:t>, sadarbības iestādes funkcijas – Centrālā finanšu un līgumu aģentūra</w:t>
            </w:r>
            <w:r w:rsidR="00E84426" w:rsidRPr="0033171F">
              <w:rPr>
                <w:rFonts w:ascii="Times New Roman" w:hAnsi="Times New Roman" w:cs="Times New Roman"/>
                <w:sz w:val="24"/>
                <w:szCs w:val="24"/>
              </w:rPr>
              <w:t xml:space="preserve">. </w:t>
            </w:r>
            <w:r w:rsidR="00793FE9" w:rsidRPr="0033171F">
              <w:rPr>
                <w:rFonts w:ascii="Times New Roman" w:hAnsi="Times New Roman" w:cs="Times New Roman"/>
                <w:sz w:val="24"/>
                <w:szCs w:val="24"/>
              </w:rPr>
              <w:t>Projekta finansējuma saņēmēji</w:t>
            </w:r>
            <w:r w:rsidR="00794C83" w:rsidRPr="0033171F">
              <w:rPr>
                <w:rFonts w:ascii="Times New Roman" w:hAnsi="Times New Roman" w:cs="Times New Roman"/>
                <w:sz w:val="24"/>
                <w:szCs w:val="24"/>
              </w:rPr>
              <w:t xml:space="preserve"> </w:t>
            </w:r>
            <w:r w:rsidR="00B64D6A" w:rsidRPr="0033171F">
              <w:rPr>
                <w:rFonts w:ascii="Times New Roman" w:hAnsi="Times New Roman" w:cs="Times New Roman"/>
                <w:sz w:val="24"/>
                <w:szCs w:val="24"/>
              </w:rPr>
              <w:t>–</w:t>
            </w:r>
            <w:r w:rsidR="00ED48CA" w:rsidRPr="0033171F">
              <w:rPr>
                <w:rFonts w:ascii="Times New Roman" w:hAnsi="Times New Roman" w:cs="Times New Roman"/>
                <w:sz w:val="24"/>
                <w:szCs w:val="24"/>
              </w:rPr>
              <w:t xml:space="preserve"> </w:t>
            </w:r>
            <w:r w:rsidR="00B64D6A" w:rsidRPr="0033171F">
              <w:rPr>
                <w:rFonts w:ascii="Times New Roman" w:hAnsi="Times New Roman" w:cs="Times New Roman"/>
                <w:sz w:val="24"/>
                <w:szCs w:val="24"/>
              </w:rPr>
              <w:t>p</w:t>
            </w:r>
            <w:r w:rsidR="00793FE9" w:rsidRPr="0033171F">
              <w:rPr>
                <w:rFonts w:ascii="Times New Roman" w:hAnsi="Times New Roman" w:cs="Times New Roman"/>
                <w:sz w:val="24"/>
                <w:szCs w:val="24"/>
              </w:rPr>
              <w:t>lānošanas reģioni.</w:t>
            </w:r>
          </w:p>
        </w:tc>
      </w:tr>
      <w:tr w:rsidR="00CC1A56" w:rsidRPr="0033171F" w14:paraId="1EE1A522" w14:textId="77777777" w:rsidTr="007D385B">
        <w:trPr>
          <w:trHeight w:val="463"/>
          <w:jc w:val="center"/>
        </w:trPr>
        <w:tc>
          <w:tcPr>
            <w:tcW w:w="437" w:type="dxa"/>
          </w:tcPr>
          <w:p w14:paraId="0523D337" w14:textId="77777777" w:rsidR="00CC1A56" w:rsidRPr="0033171F" w:rsidRDefault="00CC1A56" w:rsidP="007D385B">
            <w:pPr>
              <w:pStyle w:val="naisnod"/>
              <w:spacing w:before="0" w:beforeAutospacing="0" w:after="0" w:afterAutospacing="0"/>
              <w:ind w:left="57" w:right="57"/>
              <w:jc w:val="both"/>
            </w:pPr>
            <w:r w:rsidRPr="0033171F">
              <w:t>2.</w:t>
            </w:r>
          </w:p>
        </w:tc>
        <w:tc>
          <w:tcPr>
            <w:tcW w:w="3615" w:type="dxa"/>
          </w:tcPr>
          <w:p w14:paraId="4A6A8965" w14:textId="77777777" w:rsidR="00CC1A56" w:rsidRPr="0033171F" w:rsidRDefault="00CC1A56" w:rsidP="007D385B">
            <w:pPr>
              <w:pStyle w:val="naisf"/>
              <w:spacing w:before="0" w:beforeAutospacing="0" w:after="0" w:afterAutospacing="0"/>
              <w:ind w:left="57" w:right="57"/>
            </w:pPr>
            <w:r w:rsidRPr="0033171F">
              <w:t>Projekta izpildes ietekme uz pār</w:t>
            </w:r>
            <w:r w:rsidRPr="0033171F">
              <w:softHyphen/>
              <w:t>valdes funkcijām un institucionālo struktūru.</w:t>
            </w:r>
          </w:p>
          <w:p w14:paraId="7425CC2B" w14:textId="77777777" w:rsidR="00CC1A56" w:rsidRPr="0033171F" w:rsidRDefault="00CC1A56" w:rsidP="007D385B">
            <w:pPr>
              <w:pStyle w:val="naisf"/>
              <w:spacing w:before="0" w:beforeAutospacing="0" w:after="0" w:afterAutospacing="0"/>
              <w:ind w:left="57" w:right="57"/>
            </w:pPr>
            <w:r w:rsidRPr="0033171F">
              <w:t>Jaunu institūciju izveide, esošu institūciju likvidācija vai reorga</w:t>
            </w:r>
            <w:r w:rsidRPr="0033171F">
              <w:softHyphen/>
              <w:t>nizācija, to ietekme uz institūcijas cilvēkresursiem</w:t>
            </w:r>
          </w:p>
        </w:tc>
        <w:tc>
          <w:tcPr>
            <w:tcW w:w="5466" w:type="dxa"/>
          </w:tcPr>
          <w:p w14:paraId="69167DB6" w14:textId="77777777" w:rsidR="00CC1A56" w:rsidRPr="0033171F" w:rsidRDefault="00232033" w:rsidP="004D46D1">
            <w:pPr>
              <w:shd w:val="clear" w:color="auto" w:fill="FFFFFF"/>
              <w:spacing w:after="0" w:line="240" w:lineRule="auto"/>
              <w:ind w:left="57" w:right="113"/>
              <w:jc w:val="both"/>
              <w:rPr>
                <w:rFonts w:ascii="Times New Roman" w:hAnsi="Times New Roman" w:cs="Times New Roman"/>
                <w:sz w:val="24"/>
                <w:szCs w:val="24"/>
                <w:lang w:eastAsia="lv-LV"/>
              </w:rPr>
            </w:pPr>
            <w:r w:rsidRPr="0033171F">
              <w:rPr>
                <w:rFonts w:ascii="Times New Roman" w:hAnsi="Times New Roman" w:cs="Times New Roman"/>
                <w:sz w:val="24"/>
                <w:szCs w:val="24"/>
              </w:rPr>
              <w:t xml:space="preserve">MK </w:t>
            </w:r>
            <w:r w:rsidR="00B10319" w:rsidRPr="0033171F">
              <w:rPr>
                <w:rFonts w:ascii="Times New Roman" w:hAnsi="Times New Roman" w:cs="Times New Roman"/>
                <w:sz w:val="24"/>
                <w:szCs w:val="24"/>
              </w:rPr>
              <w:t>noteikumu</w:t>
            </w:r>
            <w:r w:rsidRPr="0033171F">
              <w:rPr>
                <w:rFonts w:ascii="Times New Roman" w:hAnsi="Times New Roman" w:cs="Times New Roman"/>
                <w:sz w:val="24"/>
                <w:szCs w:val="24"/>
              </w:rPr>
              <w:t xml:space="preserve"> projekts šo jomu neskar.</w:t>
            </w:r>
          </w:p>
        </w:tc>
      </w:tr>
      <w:tr w:rsidR="00CC1A56" w:rsidRPr="0033171F" w14:paraId="61EC0475"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5188C00C" w14:textId="77777777" w:rsidR="00CC1A56" w:rsidRPr="0033171F" w:rsidRDefault="00CC1A56" w:rsidP="007D385B">
            <w:pPr>
              <w:pStyle w:val="naisnod"/>
              <w:spacing w:before="0" w:beforeAutospacing="0" w:after="0" w:afterAutospacing="0"/>
              <w:ind w:left="57" w:right="57"/>
              <w:jc w:val="both"/>
            </w:pPr>
            <w:r w:rsidRPr="0033171F">
              <w:t>3.</w:t>
            </w:r>
          </w:p>
        </w:tc>
        <w:tc>
          <w:tcPr>
            <w:tcW w:w="3615" w:type="dxa"/>
            <w:tcBorders>
              <w:top w:val="single" w:sz="4" w:space="0" w:color="auto"/>
              <w:left w:val="single" w:sz="4" w:space="0" w:color="auto"/>
              <w:bottom w:val="single" w:sz="4" w:space="0" w:color="auto"/>
              <w:right w:val="single" w:sz="4" w:space="0" w:color="auto"/>
            </w:tcBorders>
          </w:tcPr>
          <w:p w14:paraId="063C7D21" w14:textId="77777777" w:rsidR="00CC1A56" w:rsidRPr="0033171F" w:rsidRDefault="00CC1A56" w:rsidP="007D385B">
            <w:pPr>
              <w:pStyle w:val="naisf"/>
              <w:spacing w:before="0" w:beforeAutospacing="0" w:after="0" w:afterAutospacing="0"/>
              <w:ind w:left="57" w:right="57"/>
            </w:pPr>
            <w:r w:rsidRPr="0033171F">
              <w:t>Cita informācija</w:t>
            </w:r>
          </w:p>
        </w:tc>
        <w:tc>
          <w:tcPr>
            <w:tcW w:w="5466" w:type="dxa"/>
            <w:tcBorders>
              <w:top w:val="single" w:sz="4" w:space="0" w:color="auto"/>
              <w:left w:val="single" w:sz="4" w:space="0" w:color="auto"/>
              <w:bottom w:val="single" w:sz="4" w:space="0" w:color="auto"/>
              <w:right w:val="single" w:sz="4" w:space="0" w:color="auto"/>
            </w:tcBorders>
          </w:tcPr>
          <w:p w14:paraId="59991CA0" w14:textId="77777777" w:rsidR="00CC1A56" w:rsidRPr="0033171F" w:rsidRDefault="00232033" w:rsidP="007D385B">
            <w:pPr>
              <w:spacing w:after="0" w:line="240" w:lineRule="auto"/>
              <w:ind w:left="57" w:right="57"/>
              <w:jc w:val="both"/>
              <w:rPr>
                <w:rFonts w:ascii="Times New Roman" w:hAnsi="Times New Roman" w:cs="Times New Roman"/>
                <w:sz w:val="24"/>
                <w:szCs w:val="24"/>
                <w:lang w:eastAsia="lv-LV"/>
              </w:rPr>
            </w:pPr>
            <w:r w:rsidRPr="0033171F">
              <w:rPr>
                <w:rFonts w:ascii="Times New Roman" w:hAnsi="Times New Roman" w:cs="Times New Roman"/>
                <w:sz w:val="24"/>
                <w:szCs w:val="24"/>
              </w:rPr>
              <w:t>Nav.</w:t>
            </w:r>
          </w:p>
        </w:tc>
      </w:tr>
    </w:tbl>
    <w:p w14:paraId="3673F0A5" w14:textId="77777777" w:rsidR="00F41A17" w:rsidRPr="0033171F" w:rsidRDefault="00F41A17" w:rsidP="00FC20A6">
      <w:pPr>
        <w:spacing w:after="120" w:line="240" w:lineRule="auto"/>
        <w:jc w:val="both"/>
        <w:rPr>
          <w:rFonts w:ascii="Times New Roman" w:eastAsia="Times New Roman" w:hAnsi="Times New Roman" w:cs="Times New Roman"/>
          <w:sz w:val="24"/>
          <w:szCs w:val="24"/>
          <w:lang w:eastAsia="lv-LV"/>
        </w:rPr>
      </w:pPr>
    </w:p>
    <w:p w14:paraId="18E3B240" w14:textId="77777777" w:rsidR="00DF5315" w:rsidRPr="0033171F" w:rsidRDefault="008B4301" w:rsidP="00765F5C">
      <w:pPr>
        <w:spacing w:after="120" w:line="240" w:lineRule="auto"/>
        <w:ind w:firstLine="567"/>
        <w:jc w:val="both"/>
        <w:rPr>
          <w:rFonts w:ascii="Times New Roman" w:eastAsia="Times New Roman" w:hAnsi="Times New Roman" w:cs="Times New Roman"/>
          <w:sz w:val="24"/>
          <w:szCs w:val="24"/>
          <w:lang w:eastAsia="lv-LV"/>
        </w:rPr>
      </w:pPr>
      <w:r w:rsidRPr="0033171F">
        <w:rPr>
          <w:rFonts w:ascii="Times New Roman" w:eastAsia="Times New Roman" w:hAnsi="Times New Roman" w:cs="Times New Roman"/>
          <w:sz w:val="24"/>
          <w:szCs w:val="24"/>
          <w:lang w:eastAsia="lv-LV"/>
        </w:rPr>
        <w:t xml:space="preserve">Anotācijas III, </w:t>
      </w:r>
      <w:r w:rsidR="009F4A2B" w:rsidRPr="0033171F">
        <w:rPr>
          <w:rFonts w:ascii="Times New Roman" w:eastAsia="Times New Roman" w:hAnsi="Times New Roman" w:cs="Times New Roman"/>
          <w:sz w:val="24"/>
          <w:szCs w:val="24"/>
          <w:lang w:eastAsia="lv-LV"/>
        </w:rPr>
        <w:t>IV</w:t>
      </w:r>
      <w:r w:rsidRPr="0033171F">
        <w:rPr>
          <w:rFonts w:ascii="Times New Roman" w:eastAsia="Times New Roman" w:hAnsi="Times New Roman" w:cs="Times New Roman"/>
          <w:sz w:val="24"/>
          <w:szCs w:val="24"/>
          <w:lang w:eastAsia="lv-LV"/>
        </w:rPr>
        <w:t xml:space="preserve"> un V</w:t>
      </w:r>
      <w:r w:rsidR="009F4A2B" w:rsidRPr="0033171F">
        <w:rPr>
          <w:rFonts w:ascii="Times New Roman" w:eastAsia="Times New Roman" w:hAnsi="Times New Roman" w:cs="Times New Roman"/>
          <w:sz w:val="24"/>
          <w:szCs w:val="24"/>
          <w:lang w:eastAsia="lv-LV"/>
        </w:rPr>
        <w:t xml:space="preserve"> </w:t>
      </w:r>
      <w:r w:rsidR="004F219C" w:rsidRPr="0033171F">
        <w:rPr>
          <w:rFonts w:ascii="Times New Roman" w:eastAsia="Times New Roman" w:hAnsi="Times New Roman" w:cs="Times New Roman"/>
          <w:sz w:val="24"/>
          <w:szCs w:val="24"/>
          <w:lang w:eastAsia="lv-LV"/>
        </w:rPr>
        <w:t>sadaļ</w:t>
      </w:r>
      <w:r w:rsidR="009F4A2B" w:rsidRPr="0033171F">
        <w:rPr>
          <w:rFonts w:ascii="Times New Roman" w:eastAsia="Times New Roman" w:hAnsi="Times New Roman" w:cs="Times New Roman"/>
          <w:sz w:val="24"/>
          <w:szCs w:val="24"/>
          <w:lang w:eastAsia="lv-LV"/>
        </w:rPr>
        <w:t>u</w:t>
      </w:r>
      <w:r w:rsidR="00636648" w:rsidRPr="0033171F">
        <w:rPr>
          <w:rFonts w:ascii="Times New Roman" w:eastAsia="Times New Roman" w:hAnsi="Times New Roman" w:cs="Times New Roman"/>
          <w:sz w:val="24"/>
          <w:szCs w:val="24"/>
          <w:lang w:eastAsia="lv-LV"/>
        </w:rPr>
        <w:t xml:space="preserve"> </w:t>
      </w:r>
      <w:r w:rsidR="004F219C" w:rsidRPr="0033171F">
        <w:rPr>
          <w:rFonts w:ascii="Times New Roman" w:hAnsi="Times New Roman" w:cs="Times New Roman"/>
          <w:sz w:val="24"/>
          <w:szCs w:val="24"/>
        </w:rPr>
        <w:t>MK noteikumu projekts neskar.</w:t>
      </w:r>
    </w:p>
    <w:p w14:paraId="3767BAEF" w14:textId="5BA5F1A5" w:rsidR="00512660" w:rsidRPr="0033171F" w:rsidRDefault="00512660" w:rsidP="008F3BC3">
      <w:pPr>
        <w:spacing w:after="120" w:line="240" w:lineRule="auto"/>
        <w:jc w:val="both"/>
        <w:rPr>
          <w:rFonts w:ascii="Times New Roman" w:eastAsia="Times New Roman" w:hAnsi="Times New Roman" w:cs="Times New Roman"/>
          <w:sz w:val="24"/>
          <w:szCs w:val="24"/>
          <w:lang w:eastAsia="lv-LV"/>
        </w:rPr>
      </w:pPr>
    </w:p>
    <w:p w14:paraId="7DAAFF21" w14:textId="6BFBDF89" w:rsidR="00DF5315" w:rsidRPr="0033171F" w:rsidRDefault="00FC20A6" w:rsidP="00765F5C">
      <w:pPr>
        <w:spacing w:after="120" w:line="240" w:lineRule="auto"/>
        <w:ind w:firstLine="567"/>
        <w:jc w:val="both"/>
        <w:rPr>
          <w:rFonts w:ascii="Times New Roman" w:eastAsia="Times New Roman" w:hAnsi="Times New Roman" w:cs="Times New Roman"/>
          <w:sz w:val="24"/>
          <w:szCs w:val="24"/>
          <w:lang w:eastAsia="lv-LV"/>
        </w:rPr>
      </w:pPr>
      <w:r w:rsidRPr="0033171F">
        <w:rPr>
          <w:rFonts w:ascii="Times New Roman" w:eastAsia="Times New Roman" w:hAnsi="Times New Roman" w:cs="Times New Roman"/>
          <w:sz w:val="24"/>
          <w:szCs w:val="24"/>
          <w:lang w:eastAsia="lv-LV"/>
        </w:rPr>
        <w:t>Ministru prezident</w:t>
      </w:r>
      <w:r w:rsidR="00381354" w:rsidRPr="0033171F">
        <w:rPr>
          <w:rFonts w:ascii="Times New Roman" w:eastAsia="Times New Roman" w:hAnsi="Times New Roman" w:cs="Times New Roman"/>
          <w:sz w:val="24"/>
          <w:szCs w:val="24"/>
          <w:lang w:eastAsia="lv-LV"/>
        </w:rPr>
        <w:t>s</w:t>
      </w:r>
      <w:r w:rsidRPr="0033171F">
        <w:rPr>
          <w:rFonts w:ascii="Times New Roman" w:eastAsia="Times New Roman" w:hAnsi="Times New Roman" w:cs="Times New Roman"/>
          <w:sz w:val="24"/>
          <w:szCs w:val="24"/>
          <w:lang w:eastAsia="lv-LV"/>
        </w:rPr>
        <w:tab/>
      </w:r>
      <w:r w:rsidRPr="0033171F">
        <w:rPr>
          <w:rFonts w:ascii="Times New Roman" w:eastAsia="Times New Roman" w:hAnsi="Times New Roman" w:cs="Times New Roman"/>
          <w:sz w:val="24"/>
          <w:szCs w:val="24"/>
          <w:lang w:eastAsia="lv-LV"/>
        </w:rPr>
        <w:tab/>
      </w:r>
      <w:r w:rsidRPr="0033171F">
        <w:rPr>
          <w:rFonts w:ascii="Times New Roman" w:eastAsia="Times New Roman" w:hAnsi="Times New Roman" w:cs="Times New Roman"/>
          <w:sz w:val="24"/>
          <w:szCs w:val="24"/>
          <w:lang w:eastAsia="lv-LV"/>
        </w:rPr>
        <w:tab/>
      </w:r>
      <w:r w:rsidRPr="0033171F">
        <w:rPr>
          <w:rFonts w:ascii="Times New Roman" w:eastAsia="Times New Roman" w:hAnsi="Times New Roman" w:cs="Times New Roman"/>
          <w:sz w:val="24"/>
          <w:szCs w:val="24"/>
          <w:lang w:eastAsia="lv-LV"/>
        </w:rPr>
        <w:tab/>
      </w:r>
      <w:r w:rsidRPr="0033171F">
        <w:rPr>
          <w:rFonts w:ascii="Times New Roman" w:eastAsia="Times New Roman" w:hAnsi="Times New Roman" w:cs="Times New Roman"/>
          <w:sz w:val="24"/>
          <w:szCs w:val="24"/>
          <w:lang w:eastAsia="lv-LV"/>
        </w:rPr>
        <w:tab/>
      </w:r>
      <w:r w:rsidRPr="0033171F">
        <w:rPr>
          <w:rFonts w:ascii="Times New Roman" w:eastAsia="Times New Roman" w:hAnsi="Times New Roman" w:cs="Times New Roman"/>
          <w:sz w:val="24"/>
          <w:szCs w:val="24"/>
          <w:lang w:eastAsia="lv-LV"/>
        </w:rPr>
        <w:tab/>
      </w:r>
      <w:r w:rsidR="00765F5C">
        <w:rPr>
          <w:rFonts w:ascii="Times New Roman" w:eastAsia="Times New Roman" w:hAnsi="Times New Roman" w:cs="Times New Roman"/>
          <w:sz w:val="24"/>
          <w:szCs w:val="24"/>
          <w:lang w:eastAsia="lv-LV"/>
        </w:rPr>
        <w:t xml:space="preserve">          </w:t>
      </w:r>
      <w:r w:rsidR="00381354" w:rsidRPr="0033171F">
        <w:rPr>
          <w:rFonts w:ascii="Times New Roman" w:eastAsia="Times New Roman" w:hAnsi="Times New Roman" w:cs="Times New Roman"/>
          <w:sz w:val="24"/>
          <w:szCs w:val="24"/>
          <w:lang w:eastAsia="lv-LV"/>
        </w:rPr>
        <w:t>Māris Kučinskis</w:t>
      </w:r>
    </w:p>
    <w:p w14:paraId="25816635" w14:textId="5351E18F" w:rsidR="00512660" w:rsidRDefault="00512660" w:rsidP="008F3BC3">
      <w:pPr>
        <w:spacing w:after="120" w:line="240" w:lineRule="auto"/>
        <w:jc w:val="both"/>
        <w:rPr>
          <w:rFonts w:ascii="Times New Roman" w:eastAsia="Times New Roman" w:hAnsi="Times New Roman" w:cs="Times New Roman"/>
          <w:sz w:val="24"/>
          <w:szCs w:val="24"/>
          <w:lang w:eastAsia="lv-LV"/>
        </w:rPr>
      </w:pPr>
    </w:p>
    <w:p w14:paraId="3D18435F" w14:textId="77777777" w:rsidR="00E4049D" w:rsidRPr="0033171F" w:rsidRDefault="00E4049D" w:rsidP="00765F5C">
      <w:pPr>
        <w:spacing w:after="120" w:line="240" w:lineRule="auto"/>
        <w:ind w:firstLine="567"/>
        <w:jc w:val="both"/>
        <w:rPr>
          <w:rFonts w:ascii="Times New Roman" w:eastAsia="Times New Roman" w:hAnsi="Times New Roman" w:cs="Times New Roman"/>
          <w:sz w:val="24"/>
          <w:szCs w:val="24"/>
          <w:lang w:eastAsia="lv-LV"/>
        </w:rPr>
      </w:pPr>
    </w:p>
    <w:p w14:paraId="3A738362" w14:textId="2A4E921D" w:rsidR="00512660" w:rsidRPr="00B65CDC" w:rsidRDefault="00FC20A6" w:rsidP="00B65CDC">
      <w:pPr>
        <w:spacing w:after="120" w:line="240" w:lineRule="auto"/>
        <w:ind w:firstLine="567"/>
        <w:jc w:val="both"/>
        <w:rPr>
          <w:rFonts w:ascii="Times New Roman" w:eastAsia="Times New Roman" w:hAnsi="Times New Roman" w:cs="Times New Roman"/>
          <w:sz w:val="24"/>
          <w:szCs w:val="24"/>
          <w:lang w:eastAsia="lv-LV"/>
        </w:rPr>
      </w:pPr>
      <w:r w:rsidRPr="0033171F">
        <w:rPr>
          <w:rFonts w:ascii="Times New Roman" w:eastAsia="Times New Roman" w:hAnsi="Times New Roman" w:cs="Times New Roman"/>
          <w:sz w:val="24"/>
          <w:szCs w:val="24"/>
          <w:lang w:eastAsia="lv-LV"/>
        </w:rPr>
        <w:t>Labklājības ministrs</w:t>
      </w:r>
      <w:r w:rsidRPr="0033171F">
        <w:rPr>
          <w:rFonts w:ascii="Times New Roman" w:eastAsia="Times New Roman" w:hAnsi="Times New Roman" w:cs="Times New Roman"/>
          <w:sz w:val="24"/>
          <w:szCs w:val="24"/>
          <w:lang w:eastAsia="lv-LV"/>
        </w:rPr>
        <w:tab/>
      </w:r>
      <w:r w:rsidRPr="0033171F">
        <w:rPr>
          <w:rFonts w:ascii="Times New Roman" w:eastAsia="Times New Roman" w:hAnsi="Times New Roman" w:cs="Times New Roman"/>
          <w:sz w:val="24"/>
          <w:szCs w:val="24"/>
          <w:lang w:eastAsia="lv-LV"/>
        </w:rPr>
        <w:tab/>
      </w:r>
      <w:r w:rsidRPr="0033171F">
        <w:rPr>
          <w:rFonts w:ascii="Times New Roman" w:eastAsia="Times New Roman" w:hAnsi="Times New Roman" w:cs="Times New Roman"/>
          <w:sz w:val="24"/>
          <w:szCs w:val="24"/>
          <w:lang w:eastAsia="lv-LV"/>
        </w:rPr>
        <w:tab/>
      </w:r>
      <w:r w:rsidRPr="0033171F">
        <w:rPr>
          <w:rFonts w:ascii="Times New Roman" w:eastAsia="Times New Roman" w:hAnsi="Times New Roman" w:cs="Times New Roman"/>
          <w:sz w:val="24"/>
          <w:szCs w:val="24"/>
          <w:lang w:eastAsia="lv-LV"/>
        </w:rPr>
        <w:tab/>
      </w:r>
      <w:r w:rsidRPr="0033171F">
        <w:rPr>
          <w:rFonts w:ascii="Times New Roman" w:eastAsia="Times New Roman" w:hAnsi="Times New Roman" w:cs="Times New Roman"/>
          <w:sz w:val="24"/>
          <w:szCs w:val="24"/>
          <w:lang w:eastAsia="lv-LV"/>
        </w:rPr>
        <w:tab/>
      </w:r>
      <w:r w:rsidRPr="0033171F">
        <w:rPr>
          <w:rFonts w:ascii="Times New Roman" w:eastAsia="Times New Roman" w:hAnsi="Times New Roman" w:cs="Times New Roman"/>
          <w:sz w:val="24"/>
          <w:szCs w:val="24"/>
          <w:lang w:eastAsia="lv-LV"/>
        </w:rPr>
        <w:tab/>
      </w:r>
      <w:r w:rsidR="00765F5C">
        <w:rPr>
          <w:rFonts w:ascii="Times New Roman" w:eastAsia="Times New Roman" w:hAnsi="Times New Roman" w:cs="Times New Roman"/>
          <w:sz w:val="24"/>
          <w:szCs w:val="24"/>
          <w:lang w:eastAsia="lv-LV"/>
        </w:rPr>
        <w:t xml:space="preserve">              </w:t>
      </w:r>
      <w:r w:rsidR="008F3BC3">
        <w:rPr>
          <w:rFonts w:ascii="Times New Roman" w:eastAsia="Times New Roman" w:hAnsi="Times New Roman" w:cs="Times New Roman"/>
          <w:sz w:val="24"/>
          <w:szCs w:val="24"/>
          <w:lang w:eastAsia="lv-LV"/>
        </w:rPr>
        <w:t>Jānis Reir</w:t>
      </w:r>
      <w:r w:rsidR="0013160C">
        <w:rPr>
          <w:rFonts w:ascii="Times New Roman" w:eastAsia="Times New Roman" w:hAnsi="Times New Roman" w:cs="Times New Roman"/>
          <w:sz w:val="24"/>
          <w:szCs w:val="24"/>
          <w:lang w:eastAsia="lv-LV"/>
        </w:rPr>
        <w:t>s</w:t>
      </w:r>
    </w:p>
    <w:p w14:paraId="69987165" w14:textId="6F841246" w:rsidR="00F81DDA" w:rsidRDefault="00F81DDA" w:rsidP="0062281D">
      <w:pPr>
        <w:spacing w:after="0" w:line="240" w:lineRule="auto"/>
        <w:jc w:val="both"/>
        <w:rPr>
          <w:rFonts w:ascii="Times New Roman" w:eastAsia="Times New Roman" w:hAnsi="Times New Roman" w:cs="Times New Roman"/>
          <w:sz w:val="23"/>
          <w:szCs w:val="20"/>
          <w:lang w:eastAsia="lv-LV"/>
        </w:rPr>
      </w:pPr>
    </w:p>
    <w:p w14:paraId="38BDF8DF" w14:textId="781D03EE" w:rsidR="00334D9A" w:rsidRDefault="00334D9A" w:rsidP="0062281D">
      <w:pPr>
        <w:spacing w:after="0" w:line="240" w:lineRule="auto"/>
        <w:jc w:val="both"/>
        <w:rPr>
          <w:rFonts w:ascii="Times New Roman" w:eastAsia="Times New Roman" w:hAnsi="Times New Roman" w:cs="Times New Roman"/>
          <w:sz w:val="23"/>
          <w:szCs w:val="20"/>
          <w:lang w:eastAsia="lv-LV"/>
        </w:rPr>
      </w:pPr>
    </w:p>
    <w:p w14:paraId="0C2CAEDC" w14:textId="504C7DDF" w:rsidR="00334D9A" w:rsidRDefault="00334D9A" w:rsidP="0062281D">
      <w:pPr>
        <w:spacing w:after="0" w:line="240" w:lineRule="auto"/>
        <w:jc w:val="both"/>
        <w:rPr>
          <w:rFonts w:ascii="Times New Roman" w:eastAsia="Times New Roman" w:hAnsi="Times New Roman" w:cs="Times New Roman"/>
          <w:sz w:val="23"/>
          <w:szCs w:val="20"/>
          <w:lang w:eastAsia="lv-LV"/>
        </w:rPr>
      </w:pPr>
    </w:p>
    <w:p w14:paraId="2185AB15" w14:textId="77777777" w:rsidR="00334D9A" w:rsidRDefault="00334D9A" w:rsidP="0062281D">
      <w:pPr>
        <w:spacing w:after="0" w:line="240" w:lineRule="auto"/>
        <w:jc w:val="both"/>
        <w:rPr>
          <w:rFonts w:ascii="Times New Roman" w:eastAsia="Times New Roman" w:hAnsi="Times New Roman" w:cs="Times New Roman"/>
          <w:sz w:val="23"/>
          <w:szCs w:val="20"/>
          <w:lang w:eastAsia="lv-LV"/>
        </w:rPr>
      </w:pPr>
    </w:p>
    <w:p w14:paraId="0763100A" w14:textId="2703EC9F" w:rsidR="0062281D" w:rsidRPr="00196D99" w:rsidRDefault="002B6D8C" w:rsidP="0062281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61699D">
        <w:rPr>
          <w:rFonts w:ascii="Times New Roman" w:eastAsia="Times New Roman" w:hAnsi="Times New Roman" w:cs="Times New Roman"/>
          <w:sz w:val="20"/>
          <w:szCs w:val="20"/>
          <w:lang w:eastAsia="lv-LV"/>
        </w:rPr>
        <w:t>2</w:t>
      </w:r>
      <w:r w:rsidR="005E06EA">
        <w:rPr>
          <w:rFonts w:ascii="Times New Roman" w:eastAsia="Times New Roman" w:hAnsi="Times New Roman" w:cs="Times New Roman"/>
          <w:sz w:val="20"/>
          <w:szCs w:val="20"/>
          <w:lang w:eastAsia="lv-LV"/>
        </w:rPr>
        <w:t>.11.</w:t>
      </w:r>
      <w:r w:rsidR="00B64711" w:rsidRPr="00196D99">
        <w:rPr>
          <w:rFonts w:ascii="Times New Roman" w:eastAsia="Times New Roman" w:hAnsi="Times New Roman" w:cs="Times New Roman"/>
          <w:sz w:val="20"/>
          <w:szCs w:val="20"/>
          <w:lang w:eastAsia="lv-LV"/>
        </w:rPr>
        <w:t>2016.</w:t>
      </w:r>
      <w:r w:rsidR="0062281D" w:rsidRPr="00196D99">
        <w:rPr>
          <w:rFonts w:ascii="Times New Roman" w:eastAsia="Times New Roman" w:hAnsi="Times New Roman" w:cs="Times New Roman"/>
          <w:sz w:val="20"/>
          <w:szCs w:val="20"/>
          <w:lang w:eastAsia="lv-LV"/>
        </w:rPr>
        <w:t xml:space="preserve"> </w:t>
      </w:r>
      <w:r w:rsidR="001074EB">
        <w:rPr>
          <w:rFonts w:ascii="Times New Roman" w:eastAsia="Times New Roman" w:hAnsi="Times New Roman" w:cs="Times New Roman"/>
          <w:sz w:val="20"/>
          <w:szCs w:val="20"/>
          <w:lang w:eastAsia="lv-LV"/>
        </w:rPr>
        <w:t>08</w:t>
      </w:r>
      <w:r w:rsidR="00FA0D20" w:rsidRPr="00196D99">
        <w:rPr>
          <w:rFonts w:ascii="Times New Roman" w:eastAsia="Times New Roman" w:hAnsi="Times New Roman" w:cs="Times New Roman"/>
          <w:sz w:val="20"/>
          <w:szCs w:val="20"/>
          <w:lang w:eastAsia="lv-LV"/>
        </w:rPr>
        <w:t>:</w:t>
      </w:r>
      <w:r w:rsidR="001074EB">
        <w:rPr>
          <w:rFonts w:ascii="Times New Roman" w:eastAsia="Times New Roman" w:hAnsi="Times New Roman" w:cs="Times New Roman"/>
          <w:sz w:val="20"/>
          <w:szCs w:val="20"/>
          <w:lang w:eastAsia="lv-LV"/>
        </w:rPr>
        <w:t>56</w:t>
      </w:r>
      <w:bookmarkStart w:id="7" w:name="_GoBack"/>
      <w:bookmarkEnd w:id="7"/>
    </w:p>
    <w:p w14:paraId="7E6AFEFC" w14:textId="4E512411" w:rsidR="0062281D" w:rsidRPr="00196D99" w:rsidRDefault="00F72C6D" w:rsidP="0062281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82</w:t>
      </w:r>
      <w:r w:rsidR="006C12FE">
        <w:rPr>
          <w:rFonts w:ascii="Times New Roman" w:eastAsia="Times New Roman" w:hAnsi="Times New Roman" w:cs="Times New Roman"/>
          <w:sz w:val="20"/>
          <w:szCs w:val="20"/>
          <w:lang w:eastAsia="lv-LV"/>
        </w:rPr>
        <w:t>22</w:t>
      </w:r>
    </w:p>
    <w:p w14:paraId="69C501F4" w14:textId="77777777" w:rsidR="0062281D" w:rsidRPr="00196D99" w:rsidRDefault="00BA2232" w:rsidP="0062281D">
      <w:pPr>
        <w:spacing w:after="0" w:line="240" w:lineRule="auto"/>
        <w:jc w:val="both"/>
        <w:rPr>
          <w:rFonts w:ascii="Times New Roman" w:eastAsia="Times New Roman" w:hAnsi="Times New Roman" w:cs="Times New Roman"/>
          <w:sz w:val="20"/>
          <w:szCs w:val="20"/>
          <w:lang w:eastAsia="lv-LV"/>
        </w:rPr>
      </w:pPr>
      <w:r w:rsidRPr="00196D99">
        <w:rPr>
          <w:rFonts w:ascii="Times New Roman" w:eastAsia="Times New Roman" w:hAnsi="Times New Roman" w:cs="Times New Roman"/>
          <w:sz w:val="20"/>
          <w:szCs w:val="20"/>
          <w:lang w:eastAsia="lv-LV"/>
        </w:rPr>
        <w:t>I.Vjakse, 670216</w:t>
      </w:r>
      <w:r w:rsidR="00FA0D20" w:rsidRPr="00196D99">
        <w:rPr>
          <w:rFonts w:ascii="Times New Roman" w:eastAsia="Times New Roman" w:hAnsi="Times New Roman" w:cs="Times New Roman"/>
          <w:sz w:val="20"/>
          <w:szCs w:val="20"/>
          <w:lang w:eastAsia="lv-LV"/>
        </w:rPr>
        <w:t>41</w:t>
      </w:r>
    </w:p>
    <w:p w14:paraId="45E8E9F2" w14:textId="77777777" w:rsidR="00AD2603" w:rsidRPr="00196D99" w:rsidRDefault="0062281D" w:rsidP="00490B3F">
      <w:pPr>
        <w:spacing w:after="0" w:line="240" w:lineRule="auto"/>
        <w:jc w:val="both"/>
        <w:rPr>
          <w:rFonts w:ascii="Times New Roman" w:eastAsia="Times New Roman" w:hAnsi="Times New Roman" w:cs="Times New Roman"/>
          <w:sz w:val="20"/>
          <w:szCs w:val="20"/>
          <w:lang w:eastAsia="lv-LV"/>
        </w:rPr>
      </w:pPr>
      <w:r w:rsidRPr="00196D99">
        <w:rPr>
          <w:rFonts w:ascii="Times New Roman" w:eastAsia="Times New Roman" w:hAnsi="Times New Roman" w:cs="Times New Roman"/>
          <w:sz w:val="20"/>
          <w:szCs w:val="20"/>
          <w:lang w:eastAsia="lv-LV"/>
        </w:rPr>
        <w:t>Ilga.Vjakse@lm.gov.lv</w:t>
      </w:r>
    </w:p>
    <w:sectPr w:rsidR="00AD2603" w:rsidRPr="00196D99" w:rsidSect="00BC4E1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A4A46" w14:textId="77777777" w:rsidR="008A4A65" w:rsidRDefault="008A4A65" w:rsidP="006D6C82">
      <w:pPr>
        <w:spacing w:after="0" w:line="240" w:lineRule="auto"/>
      </w:pPr>
      <w:r>
        <w:separator/>
      </w:r>
    </w:p>
  </w:endnote>
  <w:endnote w:type="continuationSeparator" w:id="0">
    <w:p w14:paraId="246E7B6A" w14:textId="77777777" w:rsidR="008A4A65" w:rsidRDefault="008A4A6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4D70" w14:textId="560C9F63" w:rsidR="00DA3766" w:rsidRPr="003B74B2" w:rsidRDefault="00DA3766" w:rsidP="003B74B2">
    <w:pPr>
      <w:pStyle w:val="tv2121"/>
      <w:spacing w:before="0" w:line="240" w:lineRule="auto"/>
      <w:jc w:val="both"/>
      <w:rPr>
        <w:rFonts w:ascii="Times New Roman" w:hAnsi="Times New Roman"/>
        <w:b w:val="0"/>
      </w:rPr>
    </w:pPr>
    <w:r w:rsidRPr="001F314D">
      <w:rPr>
        <w:rFonts w:ascii="Times New Roman" w:hAnsi="Times New Roman"/>
        <w:b w:val="0"/>
      </w:rPr>
      <w:t>LMAnot_</w:t>
    </w:r>
    <w:r>
      <w:rPr>
        <w:rFonts w:ascii="Times New Roman" w:hAnsi="Times New Roman"/>
        <w:b w:val="0"/>
      </w:rPr>
      <w:t>MKN_</w:t>
    </w:r>
    <w:r w:rsidR="003F78FA">
      <w:rPr>
        <w:rFonts w:ascii="Times New Roman" w:hAnsi="Times New Roman"/>
        <w:b w:val="0"/>
      </w:rPr>
      <w:t>Nr_</w:t>
    </w:r>
    <w:r>
      <w:rPr>
        <w:rFonts w:ascii="Times New Roman" w:hAnsi="Times New Roman"/>
        <w:b w:val="0"/>
      </w:rPr>
      <w:t>313</w:t>
    </w:r>
    <w:r w:rsidR="00ED2B4E">
      <w:rPr>
        <w:rFonts w:ascii="Times New Roman" w:hAnsi="Times New Roman"/>
        <w:b w:val="0"/>
      </w:rPr>
      <w:t>_</w:t>
    </w:r>
    <w:r>
      <w:rPr>
        <w:rFonts w:ascii="Times New Roman" w:hAnsi="Times New Roman"/>
        <w:b w:val="0"/>
      </w:rPr>
      <w:t>groz_</w:t>
    </w:r>
    <w:r w:rsidR="00406CAF">
      <w:rPr>
        <w:rFonts w:ascii="Times New Roman" w:hAnsi="Times New Roman"/>
        <w:b w:val="0"/>
      </w:rPr>
      <w:t>2</w:t>
    </w:r>
    <w:r w:rsidR="0061699D">
      <w:rPr>
        <w:rFonts w:ascii="Times New Roman" w:hAnsi="Times New Roman"/>
        <w:b w:val="0"/>
      </w:rPr>
      <w:t>2</w:t>
    </w:r>
    <w:r w:rsidR="00B43FE7">
      <w:rPr>
        <w:rFonts w:ascii="Times New Roman" w:hAnsi="Times New Roman"/>
        <w:b w:val="0"/>
      </w:rPr>
      <w:t>1116</w:t>
    </w:r>
    <w:r>
      <w:rPr>
        <w:rFonts w:ascii="Times New Roman" w:hAnsi="Times New Roman"/>
        <w:b w:val="0"/>
      </w:rPr>
      <w:t>;</w:t>
    </w:r>
    <w:r w:rsidRPr="001F314D">
      <w:rPr>
        <w:rFonts w:ascii="Times New Roman" w:hAnsi="Times New Roman"/>
        <w:b w:val="0"/>
        <w:sz w:val="28"/>
        <w:szCs w:val="28"/>
      </w:rPr>
      <w:t xml:space="preserve"> </w:t>
    </w:r>
    <w:r w:rsidRPr="00230804">
      <w:rPr>
        <w:rFonts w:ascii="Times New Roman" w:hAnsi="Times New Roman"/>
        <w:b w:val="0"/>
      </w:rPr>
      <w:t xml:space="preserve">Grozījumi Ministru kabineta 2015. gada 16. jūnija noteikumos Nr. 313 </w:t>
    </w:r>
    <w:r>
      <w:rPr>
        <w:rFonts w:ascii="Times New Roman" w:hAnsi="Times New Roman"/>
        <w:b w:val="0"/>
      </w:rPr>
      <w:t>"</w:t>
    </w:r>
    <w:r w:rsidRPr="001F314D">
      <w:rPr>
        <w:rFonts w:ascii="Times New Roman" w:hAnsi="Times New Roman"/>
        <w:b w:val="0"/>
      </w:rPr>
      <w:t xml:space="preserve">Darbības programmas </w:t>
    </w:r>
    <w:r>
      <w:rPr>
        <w:rFonts w:ascii="Times New Roman" w:hAnsi="Times New Roman"/>
        <w:b w:val="0"/>
      </w:rPr>
      <w:t>"</w:t>
    </w:r>
    <w:r w:rsidRPr="001F314D">
      <w:rPr>
        <w:rFonts w:ascii="Times New Roman" w:hAnsi="Times New Roman"/>
        <w:b w:val="0"/>
      </w:rPr>
      <w:t>Izaugsme un nodarbinātība</w:t>
    </w:r>
    <w:r>
      <w:rPr>
        <w:rFonts w:ascii="Times New Roman" w:hAnsi="Times New Roman"/>
        <w:b w:val="0"/>
      </w:rPr>
      <w:t>"</w:t>
    </w:r>
    <w:r w:rsidRPr="001F314D">
      <w:rPr>
        <w:rFonts w:ascii="Times New Roman" w:hAnsi="Times New Roman"/>
        <w:b w:val="0"/>
      </w:rPr>
      <w:t xml:space="preserve"> 9.2.2. specifiskā atbalsta mērķa </w:t>
    </w:r>
    <w:r>
      <w:rPr>
        <w:rFonts w:ascii="Times New Roman" w:hAnsi="Times New Roman"/>
        <w:b w:val="0"/>
      </w:rPr>
      <w:t>"</w:t>
    </w:r>
    <w:r w:rsidRPr="001F314D">
      <w:rPr>
        <w:rFonts w:ascii="Times New Roman" w:hAnsi="Times New Roman"/>
        <w:b w:val="0"/>
      </w:rPr>
      <w:t>Palielināt kvalitatīvu institucionālai aprūpei alternatīvu sociālo pakalpojumu dzīvesvietā un ģimeniskai videi pietuvinātu pakalpojumu pieejamība personām ar invaliditāti un bērniem</w:t>
    </w:r>
    <w:r>
      <w:rPr>
        <w:rFonts w:ascii="Times New Roman" w:hAnsi="Times New Roman"/>
        <w:b w:val="0"/>
      </w:rPr>
      <w:t>"</w:t>
    </w:r>
    <w:r w:rsidRPr="001F314D">
      <w:rPr>
        <w:rFonts w:ascii="Times New Roman" w:hAnsi="Times New Roman"/>
        <w:b w:val="0"/>
      </w:rPr>
      <w:t xml:space="preserve"> </w:t>
    </w:r>
    <w:r>
      <w:rPr>
        <w:rFonts w:ascii="Times New Roman" w:hAnsi="Times New Roman"/>
        <w:b w:val="0"/>
      </w:rPr>
      <w:t>9.2.2.1.pasākuma "</w:t>
    </w:r>
    <w:proofErr w:type="spellStart"/>
    <w:r w:rsidRPr="001F314D">
      <w:rPr>
        <w:rFonts w:ascii="Times New Roman" w:hAnsi="Times New Roman"/>
        <w:b w:val="0"/>
      </w:rPr>
      <w:t>Deinstitucion</w:t>
    </w:r>
    <w:r>
      <w:rPr>
        <w:rFonts w:ascii="Times New Roman" w:hAnsi="Times New Roman"/>
        <w:b w:val="0"/>
      </w:rPr>
      <w:t>alizācija</w:t>
    </w:r>
    <w:proofErr w:type="spellEnd"/>
    <w:r>
      <w:rPr>
        <w:rFonts w:ascii="Times New Roman" w:hAnsi="Times New Roman"/>
        <w:b w:val="0"/>
      </w:rPr>
      <w:t>" īstenošanas noteikumi""</w:t>
    </w:r>
    <w:r w:rsidRPr="001F314D">
      <w:rPr>
        <w:rFonts w:ascii="Times New Roman" w:hAnsi="Times New Roman"/>
        <w:b w:val="0"/>
      </w:rPr>
      <w:t xml:space="preserve"> projekta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DC3B" w14:textId="55EF711A" w:rsidR="00DA3766" w:rsidRPr="00ED2B4E" w:rsidRDefault="00ED2B4E" w:rsidP="00406CAF">
    <w:pPr>
      <w:pStyle w:val="Footer"/>
      <w:jc w:val="both"/>
    </w:pPr>
    <w:r w:rsidRPr="00ED2B4E">
      <w:rPr>
        <w:rFonts w:ascii="Times New Roman" w:eastAsia="Times New Roman" w:hAnsi="Times New Roman" w:cs="Times New Roman"/>
        <w:bCs/>
        <w:sz w:val="20"/>
        <w:szCs w:val="20"/>
        <w:lang w:eastAsia="lv-LV"/>
      </w:rPr>
      <w:t>LMAnot_MKN_</w:t>
    </w:r>
    <w:r w:rsidR="001029C7">
      <w:rPr>
        <w:rFonts w:ascii="Times New Roman" w:eastAsia="Times New Roman" w:hAnsi="Times New Roman" w:cs="Times New Roman"/>
        <w:bCs/>
        <w:sz w:val="20"/>
        <w:szCs w:val="20"/>
        <w:lang w:eastAsia="lv-LV"/>
      </w:rPr>
      <w:t>Nr_</w:t>
    </w:r>
    <w:r>
      <w:rPr>
        <w:rFonts w:ascii="Times New Roman" w:eastAsia="Times New Roman" w:hAnsi="Times New Roman" w:cs="Times New Roman"/>
        <w:bCs/>
        <w:sz w:val="20"/>
        <w:szCs w:val="20"/>
        <w:lang w:eastAsia="lv-LV"/>
      </w:rPr>
      <w:t>313_</w:t>
    </w:r>
    <w:r w:rsidRPr="00ED2B4E">
      <w:rPr>
        <w:rFonts w:ascii="Times New Roman" w:eastAsia="Times New Roman" w:hAnsi="Times New Roman" w:cs="Times New Roman"/>
        <w:bCs/>
        <w:sz w:val="20"/>
        <w:szCs w:val="20"/>
        <w:lang w:eastAsia="lv-LV"/>
      </w:rPr>
      <w:t>groz_</w:t>
    </w:r>
    <w:r w:rsidR="003C72F5">
      <w:rPr>
        <w:rFonts w:ascii="Times New Roman" w:eastAsia="Times New Roman" w:hAnsi="Times New Roman" w:cs="Times New Roman"/>
        <w:bCs/>
        <w:sz w:val="20"/>
        <w:szCs w:val="20"/>
        <w:lang w:eastAsia="lv-LV"/>
      </w:rPr>
      <w:t>2</w:t>
    </w:r>
    <w:r w:rsidR="006920B7">
      <w:rPr>
        <w:rFonts w:ascii="Times New Roman" w:eastAsia="Times New Roman" w:hAnsi="Times New Roman" w:cs="Times New Roman"/>
        <w:bCs/>
        <w:sz w:val="20"/>
        <w:szCs w:val="20"/>
        <w:lang w:eastAsia="lv-LV"/>
      </w:rPr>
      <w:t>2</w:t>
    </w:r>
    <w:r w:rsidRPr="00ED2B4E">
      <w:rPr>
        <w:rFonts w:ascii="Times New Roman" w:eastAsia="Times New Roman" w:hAnsi="Times New Roman" w:cs="Times New Roman"/>
        <w:bCs/>
        <w:sz w:val="20"/>
        <w:szCs w:val="20"/>
        <w:lang w:eastAsia="lv-LV"/>
      </w:rPr>
      <w:t>1116; 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9.2.2.1.pasākuma "</w:t>
    </w:r>
    <w:proofErr w:type="spellStart"/>
    <w:r w:rsidRPr="00ED2B4E">
      <w:rPr>
        <w:rFonts w:ascii="Times New Roman" w:eastAsia="Times New Roman" w:hAnsi="Times New Roman" w:cs="Times New Roman"/>
        <w:bCs/>
        <w:sz w:val="20"/>
        <w:szCs w:val="20"/>
        <w:lang w:eastAsia="lv-LV"/>
      </w:rPr>
      <w:t>Deinstitucionalizācija</w:t>
    </w:r>
    <w:proofErr w:type="spellEnd"/>
    <w:r w:rsidRPr="00ED2B4E">
      <w:rPr>
        <w:rFonts w:ascii="Times New Roman" w:eastAsia="Times New Roman" w:hAnsi="Times New Roman" w:cs="Times New Roman"/>
        <w:bCs/>
        <w:sz w:val="20"/>
        <w:szCs w:val="20"/>
        <w:lang w:eastAsia="lv-LV"/>
      </w:rPr>
      <w:t>" īstenošanas noteikumi"" projekta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B947F" w14:textId="77777777" w:rsidR="008A4A65" w:rsidRDefault="008A4A65" w:rsidP="006D6C82">
      <w:pPr>
        <w:spacing w:after="0" w:line="240" w:lineRule="auto"/>
      </w:pPr>
      <w:r>
        <w:separator/>
      </w:r>
    </w:p>
  </w:footnote>
  <w:footnote w:type="continuationSeparator" w:id="0">
    <w:p w14:paraId="64F0A331" w14:textId="77777777" w:rsidR="008A4A65" w:rsidRDefault="008A4A65" w:rsidP="006D6C82">
      <w:pPr>
        <w:spacing w:after="0" w:line="240" w:lineRule="auto"/>
      </w:pPr>
      <w:r>
        <w:continuationSeparator/>
      </w:r>
    </w:p>
  </w:footnote>
  <w:footnote w:id="1">
    <w:p w14:paraId="1A7C3B70" w14:textId="77777777" w:rsidR="00DA3766" w:rsidRDefault="00DA3766">
      <w:pPr>
        <w:pStyle w:val="FootnoteText"/>
      </w:pPr>
      <w:r w:rsidRPr="00C80352">
        <w:rPr>
          <w:rStyle w:val="FootnoteReference"/>
          <w:sz w:val="18"/>
          <w:szCs w:val="18"/>
        </w:rPr>
        <w:footnoteRef/>
      </w:r>
      <w:r w:rsidRPr="00C80352">
        <w:rPr>
          <w:sz w:val="18"/>
          <w:szCs w:val="18"/>
        </w:rPr>
        <w:t xml:space="preserve"> http://ec.europa.eu/regional_policy/lv/policy/what/glossary/a/additionality</w:t>
      </w:r>
    </w:p>
  </w:footnote>
  <w:footnote w:id="2">
    <w:p w14:paraId="4E9A5287" w14:textId="0122C524" w:rsidR="007E487F" w:rsidRDefault="007E487F">
      <w:pPr>
        <w:pStyle w:val="FootnoteText"/>
      </w:pPr>
      <w:r>
        <w:rPr>
          <w:rStyle w:val="FootnoteReference"/>
        </w:rPr>
        <w:footnoteRef/>
      </w:r>
      <w:r>
        <w:t xml:space="preserve"> </w:t>
      </w:r>
      <w:hyperlink r:id="rId1" w:history="1">
        <w:r w:rsidRPr="00470E40">
          <w:rPr>
            <w:rStyle w:val="Hyperlink"/>
          </w:rPr>
          <w:t>http://www.esfondi.lv/upload/14-20_gads/Planosana/fmdp_03052016.pdf (985</w:t>
        </w:r>
      </w:hyperlink>
      <w:r>
        <w:t>. rindkopa)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91963"/>
      <w:docPartObj>
        <w:docPartGallery w:val="Page Numbers (Top of Page)"/>
        <w:docPartUnique/>
      </w:docPartObj>
    </w:sdtPr>
    <w:sdtEndPr>
      <w:rPr>
        <w:noProof/>
      </w:rPr>
    </w:sdtEndPr>
    <w:sdtContent>
      <w:p w14:paraId="32F08153" w14:textId="3F41CD1B" w:rsidR="00DA3766" w:rsidRDefault="00DA3766">
        <w:pPr>
          <w:pStyle w:val="Header"/>
          <w:jc w:val="center"/>
        </w:pPr>
        <w:r>
          <w:fldChar w:fldCharType="begin"/>
        </w:r>
        <w:r>
          <w:instrText xml:space="preserve"> PAGE   \* MERGEFORMAT </w:instrText>
        </w:r>
        <w:r>
          <w:fldChar w:fldCharType="separate"/>
        </w:r>
        <w:r w:rsidR="001074EB">
          <w:rPr>
            <w:noProof/>
          </w:rPr>
          <w:t>25</w:t>
        </w:r>
        <w:r>
          <w:rPr>
            <w:noProof/>
          </w:rPr>
          <w:fldChar w:fldCharType="end"/>
        </w:r>
      </w:p>
    </w:sdtContent>
  </w:sdt>
  <w:p w14:paraId="4F9E19E1" w14:textId="77777777" w:rsidR="00DA3766" w:rsidRDefault="00DA3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310244"/>
    <w:multiLevelType w:val="hybridMultilevel"/>
    <w:tmpl w:val="A9C0B1C0"/>
    <w:lvl w:ilvl="0" w:tplc="81FADB1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4" w15:restartNumberingAfterBreak="0">
    <w:nsid w:val="11192BF7"/>
    <w:multiLevelType w:val="hybridMultilevel"/>
    <w:tmpl w:val="D16E22AE"/>
    <w:lvl w:ilvl="0" w:tplc="F278A246">
      <w:start w:val="9"/>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25137C"/>
    <w:multiLevelType w:val="hybridMultilevel"/>
    <w:tmpl w:val="FFE8F110"/>
    <w:lvl w:ilvl="0" w:tplc="00A88558">
      <w:start w:val="1"/>
      <w:numFmt w:val="decimal"/>
      <w:lvlText w:val="%1)"/>
      <w:lvlJc w:val="left"/>
      <w:pPr>
        <w:ind w:left="500" w:hanging="36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7"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4450A7"/>
    <w:multiLevelType w:val="hybridMultilevel"/>
    <w:tmpl w:val="A43048A4"/>
    <w:lvl w:ilvl="0" w:tplc="91420192">
      <w:start w:val="1"/>
      <w:numFmt w:val="decimal"/>
      <w:lvlText w:val="%1."/>
      <w:lvlJc w:val="left"/>
      <w:pPr>
        <w:ind w:left="561" w:hanging="42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1" w15:restartNumberingAfterBreak="0">
    <w:nsid w:val="31A13BFC"/>
    <w:multiLevelType w:val="hybridMultilevel"/>
    <w:tmpl w:val="AAF4BC74"/>
    <w:lvl w:ilvl="0" w:tplc="87D8D0A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3B8C395D"/>
    <w:multiLevelType w:val="multilevel"/>
    <w:tmpl w:val="ACD03ACA"/>
    <w:lvl w:ilvl="0">
      <w:start w:val="1"/>
      <w:numFmt w:val="decimal"/>
      <w:lvlText w:val="%1."/>
      <w:lvlJc w:val="left"/>
      <w:pPr>
        <w:ind w:left="1350" w:hanging="360"/>
      </w:pPr>
      <w:rPr>
        <w:rFonts w:ascii="Times New Roman" w:hAnsi="Times New Roman" w:cs="Times New Roman" w:hint="default"/>
        <w:b w:val="0"/>
        <w:sz w:val="28"/>
        <w:szCs w:val="28"/>
      </w:rPr>
    </w:lvl>
    <w:lvl w:ilvl="1">
      <w:start w:val="1"/>
      <w:numFmt w:val="decimal"/>
      <w:lvlText w:val="%1.%2."/>
      <w:lvlJc w:val="left"/>
      <w:pPr>
        <w:ind w:left="1283" w:hanging="432"/>
      </w:pPr>
      <w:rPr>
        <w:rFonts w:ascii="Times New Roman" w:hAnsi="Times New Roman" w:cs="Times New Roman" w:hint="default"/>
        <w:b w:val="0"/>
        <w:sz w:val="28"/>
        <w:szCs w:val="28"/>
      </w:rPr>
    </w:lvl>
    <w:lvl w:ilvl="2">
      <w:start w:val="1"/>
      <w:numFmt w:val="decimal"/>
      <w:lvlText w:val="%1.%2.%3."/>
      <w:lvlJc w:val="left"/>
      <w:pPr>
        <w:ind w:left="3623" w:hanging="504"/>
      </w:pPr>
      <w:rPr>
        <w:rFonts w:hint="default"/>
        <w:b w:val="0"/>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4" w15:restartNumberingAfterBreak="0">
    <w:nsid w:val="40361D6A"/>
    <w:multiLevelType w:val="hybridMultilevel"/>
    <w:tmpl w:val="0D0A9228"/>
    <w:lvl w:ilvl="0" w:tplc="F4C26B12">
      <w:start w:val="1"/>
      <w:numFmt w:val="decimal"/>
      <w:lvlText w:val="%1)"/>
      <w:lvlJc w:val="left"/>
      <w:pPr>
        <w:ind w:left="500" w:hanging="36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15" w15:restartNumberingAfterBreak="0">
    <w:nsid w:val="48854794"/>
    <w:multiLevelType w:val="hybridMultilevel"/>
    <w:tmpl w:val="DB94687A"/>
    <w:lvl w:ilvl="0" w:tplc="63040E02">
      <w:start w:val="2"/>
      <w:numFmt w:val="bullet"/>
      <w:lvlText w:val="-"/>
      <w:lvlJc w:val="left"/>
      <w:pPr>
        <w:ind w:left="500" w:hanging="360"/>
      </w:pPr>
      <w:rPr>
        <w:rFonts w:ascii="Times New Roman" w:eastAsiaTheme="minorHAns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16"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0"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1"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3" w15:restartNumberingAfterBreak="0">
    <w:nsid w:val="5B4406F5"/>
    <w:multiLevelType w:val="hybridMultilevel"/>
    <w:tmpl w:val="2D1626E4"/>
    <w:lvl w:ilvl="0" w:tplc="04260001">
      <w:start w:val="1"/>
      <w:numFmt w:val="bullet"/>
      <w:lvlText w:val=""/>
      <w:lvlJc w:val="left"/>
      <w:pPr>
        <w:ind w:left="1285" w:hanging="360"/>
      </w:pPr>
      <w:rPr>
        <w:rFonts w:ascii="Symbol" w:hAnsi="Symbol" w:hint="default"/>
      </w:rPr>
    </w:lvl>
    <w:lvl w:ilvl="1" w:tplc="04260003" w:tentative="1">
      <w:start w:val="1"/>
      <w:numFmt w:val="bullet"/>
      <w:lvlText w:val="o"/>
      <w:lvlJc w:val="left"/>
      <w:pPr>
        <w:ind w:left="2005" w:hanging="360"/>
      </w:pPr>
      <w:rPr>
        <w:rFonts w:ascii="Courier New" w:hAnsi="Courier New" w:cs="Courier New" w:hint="default"/>
      </w:rPr>
    </w:lvl>
    <w:lvl w:ilvl="2" w:tplc="04260005" w:tentative="1">
      <w:start w:val="1"/>
      <w:numFmt w:val="bullet"/>
      <w:lvlText w:val=""/>
      <w:lvlJc w:val="left"/>
      <w:pPr>
        <w:ind w:left="2725" w:hanging="360"/>
      </w:pPr>
      <w:rPr>
        <w:rFonts w:ascii="Wingdings" w:hAnsi="Wingdings" w:hint="default"/>
      </w:rPr>
    </w:lvl>
    <w:lvl w:ilvl="3" w:tplc="04260001" w:tentative="1">
      <w:start w:val="1"/>
      <w:numFmt w:val="bullet"/>
      <w:lvlText w:val=""/>
      <w:lvlJc w:val="left"/>
      <w:pPr>
        <w:ind w:left="3445" w:hanging="360"/>
      </w:pPr>
      <w:rPr>
        <w:rFonts w:ascii="Symbol" w:hAnsi="Symbol" w:hint="default"/>
      </w:rPr>
    </w:lvl>
    <w:lvl w:ilvl="4" w:tplc="04260003" w:tentative="1">
      <w:start w:val="1"/>
      <w:numFmt w:val="bullet"/>
      <w:lvlText w:val="o"/>
      <w:lvlJc w:val="left"/>
      <w:pPr>
        <w:ind w:left="4165" w:hanging="360"/>
      </w:pPr>
      <w:rPr>
        <w:rFonts w:ascii="Courier New" w:hAnsi="Courier New" w:cs="Courier New" w:hint="default"/>
      </w:rPr>
    </w:lvl>
    <w:lvl w:ilvl="5" w:tplc="04260005" w:tentative="1">
      <w:start w:val="1"/>
      <w:numFmt w:val="bullet"/>
      <w:lvlText w:val=""/>
      <w:lvlJc w:val="left"/>
      <w:pPr>
        <w:ind w:left="4885" w:hanging="360"/>
      </w:pPr>
      <w:rPr>
        <w:rFonts w:ascii="Wingdings" w:hAnsi="Wingdings" w:hint="default"/>
      </w:rPr>
    </w:lvl>
    <w:lvl w:ilvl="6" w:tplc="04260001" w:tentative="1">
      <w:start w:val="1"/>
      <w:numFmt w:val="bullet"/>
      <w:lvlText w:val=""/>
      <w:lvlJc w:val="left"/>
      <w:pPr>
        <w:ind w:left="5605" w:hanging="360"/>
      </w:pPr>
      <w:rPr>
        <w:rFonts w:ascii="Symbol" w:hAnsi="Symbol" w:hint="default"/>
      </w:rPr>
    </w:lvl>
    <w:lvl w:ilvl="7" w:tplc="04260003" w:tentative="1">
      <w:start w:val="1"/>
      <w:numFmt w:val="bullet"/>
      <w:lvlText w:val="o"/>
      <w:lvlJc w:val="left"/>
      <w:pPr>
        <w:ind w:left="6325" w:hanging="360"/>
      </w:pPr>
      <w:rPr>
        <w:rFonts w:ascii="Courier New" w:hAnsi="Courier New" w:cs="Courier New" w:hint="default"/>
      </w:rPr>
    </w:lvl>
    <w:lvl w:ilvl="8" w:tplc="04260005" w:tentative="1">
      <w:start w:val="1"/>
      <w:numFmt w:val="bullet"/>
      <w:lvlText w:val=""/>
      <w:lvlJc w:val="left"/>
      <w:pPr>
        <w:ind w:left="7045" w:hanging="360"/>
      </w:pPr>
      <w:rPr>
        <w:rFonts w:ascii="Wingdings" w:hAnsi="Wingdings" w:hint="default"/>
      </w:rPr>
    </w:lvl>
  </w:abstractNum>
  <w:abstractNum w:abstractNumId="24"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25" w15:restartNumberingAfterBreak="0">
    <w:nsid w:val="61750EB8"/>
    <w:multiLevelType w:val="hybridMultilevel"/>
    <w:tmpl w:val="C94863F0"/>
    <w:lvl w:ilvl="0" w:tplc="B8A2CE88">
      <w:start w:val="1"/>
      <w:numFmt w:val="decimal"/>
      <w:lvlText w:val="%1)"/>
      <w:lvlJc w:val="left"/>
      <w:pPr>
        <w:ind w:left="500" w:hanging="36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2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7" w15:restartNumberingAfterBreak="0">
    <w:nsid w:val="65E122BE"/>
    <w:multiLevelType w:val="hybridMultilevel"/>
    <w:tmpl w:val="47C608D8"/>
    <w:lvl w:ilvl="0" w:tplc="EBC2F52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9"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0"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1" w15:restartNumberingAfterBreak="0">
    <w:nsid w:val="6A673A2B"/>
    <w:multiLevelType w:val="hybridMultilevel"/>
    <w:tmpl w:val="8F846292"/>
    <w:lvl w:ilvl="0" w:tplc="C6182332">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32"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3" w15:restartNumberingAfterBreak="0">
    <w:nsid w:val="6E433DF7"/>
    <w:multiLevelType w:val="hybridMultilevel"/>
    <w:tmpl w:val="7AB016EE"/>
    <w:lvl w:ilvl="0" w:tplc="460A7644">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34" w15:restartNumberingAfterBreak="0">
    <w:nsid w:val="728E7719"/>
    <w:multiLevelType w:val="hybridMultilevel"/>
    <w:tmpl w:val="B4D00F70"/>
    <w:lvl w:ilvl="0" w:tplc="3676CAC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5" w15:restartNumberingAfterBreak="0">
    <w:nsid w:val="751D1B53"/>
    <w:multiLevelType w:val="hybridMultilevel"/>
    <w:tmpl w:val="E8500B04"/>
    <w:lvl w:ilvl="0" w:tplc="04260001">
      <w:start w:val="1"/>
      <w:numFmt w:val="bullet"/>
      <w:lvlText w:val=""/>
      <w:lvlJc w:val="left"/>
      <w:pPr>
        <w:ind w:left="1348" w:hanging="360"/>
      </w:pPr>
      <w:rPr>
        <w:rFonts w:ascii="Symbol" w:hAnsi="Symbol" w:hint="default"/>
      </w:rPr>
    </w:lvl>
    <w:lvl w:ilvl="1" w:tplc="04260003" w:tentative="1">
      <w:start w:val="1"/>
      <w:numFmt w:val="bullet"/>
      <w:lvlText w:val="o"/>
      <w:lvlJc w:val="left"/>
      <w:pPr>
        <w:ind w:left="2068" w:hanging="360"/>
      </w:pPr>
      <w:rPr>
        <w:rFonts w:ascii="Courier New" w:hAnsi="Courier New" w:cs="Courier New" w:hint="default"/>
      </w:rPr>
    </w:lvl>
    <w:lvl w:ilvl="2" w:tplc="04260005" w:tentative="1">
      <w:start w:val="1"/>
      <w:numFmt w:val="bullet"/>
      <w:lvlText w:val=""/>
      <w:lvlJc w:val="left"/>
      <w:pPr>
        <w:ind w:left="2788" w:hanging="360"/>
      </w:pPr>
      <w:rPr>
        <w:rFonts w:ascii="Wingdings" w:hAnsi="Wingdings" w:hint="default"/>
      </w:rPr>
    </w:lvl>
    <w:lvl w:ilvl="3" w:tplc="04260001" w:tentative="1">
      <w:start w:val="1"/>
      <w:numFmt w:val="bullet"/>
      <w:lvlText w:val=""/>
      <w:lvlJc w:val="left"/>
      <w:pPr>
        <w:ind w:left="3508" w:hanging="360"/>
      </w:pPr>
      <w:rPr>
        <w:rFonts w:ascii="Symbol" w:hAnsi="Symbol" w:hint="default"/>
      </w:rPr>
    </w:lvl>
    <w:lvl w:ilvl="4" w:tplc="04260003" w:tentative="1">
      <w:start w:val="1"/>
      <w:numFmt w:val="bullet"/>
      <w:lvlText w:val="o"/>
      <w:lvlJc w:val="left"/>
      <w:pPr>
        <w:ind w:left="4228" w:hanging="360"/>
      </w:pPr>
      <w:rPr>
        <w:rFonts w:ascii="Courier New" w:hAnsi="Courier New" w:cs="Courier New" w:hint="default"/>
      </w:rPr>
    </w:lvl>
    <w:lvl w:ilvl="5" w:tplc="04260005" w:tentative="1">
      <w:start w:val="1"/>
      <w:numFmt w:val="bullet"/>
      <w:lvlText w:val=""/>
      <w:lvlJc w:val="left"/>
      <w:pPr>
        <w:ind w:left="4948" w:hanging="360"/>
      </w:pPr>
      <w:rPr>
        <w:rFonts w:ascii="Wingdings" w:hAnsi="Wingdings" w:hint="default"/>
      </w:rPr>
    </w:lvl>
    <w:lvl w:ilvl="6" w:tplc="04260001" w:tentative="1">
      <w:start w:val="1"/>
      <w:numFmt w:val="bullet"/>
      <w:lvlText w:val=""/>
      <w:lvlJc w:val="left"/>
      <w:pPr>
        <w:ind w:left="5668" w:hanging="360"/>
      </w:pPr>
      <w:rPr>
        <w:rFonts w:ascii="Symbol" w:hAnsi="Symbol" w:hint="default"/>
      </w:rPr>
    </w:lvl>
    <w:lvl w:ilvl="7" w:tplc="04260003" w:tentative="1">
      <w:start w:val="1"/>
      <w:numFmt w:val="bullet"/>
      <w:lvlText w:val="o"/>
      <w:lvlJc w:val="left"/>
      <w:pPr>
        <w:ind w:left="6388" w:hanging="360"/>
      </w:pPr>
      <w:rPr>
        <w:rFonts w:ascii="Courier New" w:hAnsi="Courier New" w:cs="Courier New" w:hint="default"/>
      </w:rPr>
    </w:lvl>
    <w:lvl w:ilvl="8" w:tplc="04260005" w:tentative="1">
      <w:start w:val="1"/>
      <w:numFmt w:val="bullet"/>
      <w:lvlText w:val=""/>
      <w:lvlJc w:val="left"/>
      <w:pPr>
        <w:ind w:left="7108" w:hanging="360"/>
      </w:pPr>
      <w:rPr>
        <w:rFonts w:ascii="Wingdings" w:hAnsi="Wingdings" w:hint="default"/>
      </w:rPr>
    </w:lvl>
  </w:abstractNum>
  <w:abstractNum w:abstractNumId="36" w15:restartNumberingAfterBreak="0">
    <w:nsid w:val="7CF22DF1"/>
    <w:multiLevelType w:val="hybridMultilevel"/>
    <w:tmpl w:val="1816489C"/>
    <w:lvl w:ilvl="0" w:tplc="C5F4C410">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37" w15:restartNumberingAfterBreak="0">
    <w:nsid w:val="7E747E21"/>
    <w:multiLevelType w:val="hybridMultilevel"/>
    <w:tmpl w:val="801C45CA"/>
    <w:lvl w:ilvl="0" w:tplc="ADE48E7A">
      <w:start w:val="1"/>
      <w:numFmt w:val="decimal"/>
      <w:lvlText w:val="%1)"/>
      <w:lvlJc w:val="left"/>
      <w:pPr>
        <w:ind w:left="590" w:hanging="45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num w:numId="1">
    <w:abstractNumId w:val="8"/>
  </w:num>
  <w:num w:numId="2">
    <w:abstractNumId w:val="5"/>
  </w:num>
  <w:num w:numId="3">
    <w:abstractNumId w:val="16"/>
  </w:num>
  <w:num w:numId="4">
    <w:abstractNumId w:val="30"/>
  </w:num>
  <w:num w:numId="5">
    <w:abstractNumId w:val="26"/>
  </w:num>
  <w:num w:numId="6">
    <w:abstractNumId w:val="1"/>
  </w:num>
  <w:num w:numId="7">
    <w:abstractNumId w:val="29"/>
  </w:num>
  <w:num w:numId="8">
    <w:abstractNumId w:val="20"/>
  </w:num>
  <w:num w:numId="9">
    <w:abstractNumId w:val="0"/>
  </w:num>
  <w:num w:numId="10">
    <w:abstractNumId w:val="19"/>
  </w:num>
  <w:num w:numId="11">
    <w:abstractNumId w:val="28"/>
  </w:num>
  <w:num w:numId="12">
    <w:abstractNumId w:val="21"/>
  </w:num>
  <w:num w:numId="13">
    <w:abstractNumId w:val="32"/>
  </w:num>
  <w:num w:numId="14">
    <w:abstractNumId w:val="24"/>
  </w:num>
  <w:num w:numId="15">
    <w:abstractNumId w:val="10"/>
  </w:num>
  <w:num w:numId="16">
    <w:abstractNumId w:val="3"/>
  </w:num>
  <w:num w:numId="17">
    <w:abstractNumId w:val="17"/>
  </w:num>
  <w:num w:numId="18">
    <w:abstractNumId w:val="12"/>
  </w:num>
  <w:num w:numId="19">
    <w:abstractNumId w:val="22"/>
  </w:num>
  <w:num w:numId="20">
    <w:abstractNumId w:val="18"/>
  </w:num>
  <w:num w:numId="21">
    <w:abstractNumId w:val="7"/>
  </w:num>
  <w:num w:numId="22">
    <w:abstractNumId w:val="11"/>
  </w:num>
  <w:num w:numId="23">
    <w:abstractNumId w:val="35"/>
  </w:num>
  <w:num w:numId="24">
    <w:abstractNumId w:val="23"/>
  </w:num>
  <w:num w:numId="25">
    <w:abstractNumId w:val="27"/>
  </w:num>
  <w:num w:numId="26">
    <w:abstractNumId w:val="2"/>
  </w:num>
  <w:num w:numId="27">
    <w:abstractNumId w:val="31"/>
  </w:num>
  <w:num w:numId="28">
    <w:abstractNumId w:val="34"/>
  </w:num>
  <w:num w:numId="29">
    <w:abstractNumId w:val="13"/>
  </w:num>
  <w:num w:numId="30">
    <w:abstractNumId w:val="9"/>
  </w:num>
  <w:num w:numId="31">
    <w:abstractNumId w:val="4"/>
  </w:num>
  <w:num w:numId="32">
    <w:abstractNumId w:val="14"/>
  </w:num>
  <w:num w:numId="33">
    <w:abstractNumId w:val="33"/>
  </w:num>
  <w:num w:numId="34">
    <w:abstractNumId w:val="6"/>
  </w:num>
  <w:num w:numId="35">
    <w:abstractNumId w:val="37"/>
  </w:num>
  <w:num w:numId="36">
    <w:abstractNumId w:val="36"/>
  </w:num>
  <w:num w:numId="37">
    <w:abstractNumId w:val="1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12B1"/>
    <w:rsid w:val="000012B7"/>
    <w:rsid w:val="00002103"/>
    <w:rsid w:val="000049B1"/>
    <w:rsid w:val="00005266"/>
    <w:rsid w:val="0000547E"/>
    <w:rsid w:val="00005493"/>
    <w:rsid w:val="0000589D"/>
    <w:rsid w:val="0000670C"/>
    <w:rsid w:val="00010232"/>
    <w:rsid w:val="00011C17"/>
    <w:rsid w:val="0001267A"/>
    <w:rsid w:val="00012E46"/>
    <w:rsid w:val="0001435E"/>
    <w:rsid w:val="00014696"/>
    <w:rsid w:val="00015325"/>
    <w:rsid w:val="00015347"/>
    <w:rsid w:val="00015B54"/>
    <w:rsid w:val="00015E89"/>
    <w:rsid w:val="00016379"/>
    <w:rsid w:val="00017AB0"/>
    <w:rsid w:val="000227E7"/>
    <w:rsid w:val="000238EE"/>
    <w:rsid w:val="000261E4"/>
    <w:rsid w:val="00026760"/>
    <w:rsid w:val="00026A31"/>
    <w:rsid w:val="00030239"/>
    <w:rsid w:val="0003380D"/>
    <w:rsid w:val="000338FF"/>
    <w:rsid w:val="000352C3"/>
    <w:rsid w:val="00037AF1"/>
    <w:rsid w:val="000401C7"/>
    <w:rsid w:val="00041B8A"/>
    <w:rsid w:val="00042BE7"/>
    <w:rsid w:val="00043913"/>
    <w:rsid w:val="0004457E"/>
    <w:rsid w:val="00045663"/>
    <w:rsid w:val="000459D0"/>
    <w:rsid w:val="00046CA0"/>
    <w:rsid w:val="00051B13"/>
    <w:rsid w:val="00051F47"/>
    <w:rsid w:val="0005201C"/>
    <w:rsid w:val="000521D5"/>
    <w:rsid w:val="00052F8A"/>
    <w:rsid w:val="00053751"/>
    <w:rsid w:val="00054B49"/>
    <w:rsid w:val="000555A5"/>
    <w:rsid w:val="000561FB"/>
    <w:rsid w:val="00056D91"/>
    <w:rsid w:val="0006133E"/>
    <w:rsid w:val="0006147E"/>
    <w:rsid w:val="00061B57"/>
    <w:rsid w:val="00061D2D"/>
    <w:rsid w:val="00062FEF"/>
    <w:rsid w:val="00063158"/>
    <w:rsid w:val="00063443"/>
    <w:rsid w:val="00063750"/>
    <w:rsid w:val="00065E19"/>
    <w:rsid w:val="00067611"/>
    <w:rsid w:val="00071A30"/>
    <w:rsid w:val="00071A74"/>
    <w:rsid w:val="000726DC"/>
    <w:rsid w:val="0007308F"/>
    <w:rsid w:val="00073983"/>
    <w:rsid w:val="00076F7A"/>
    <w:rsid w:val="000777A7"/>
    <w:rsid w:val="00077A3D"/>
    <w:rsid w:val="00080123"/>
    <w:rsid w:val="0008195A"/>
    <w:rsid w:val="000825BF"/>
    <w:rsid w:val="00082AD0"/>
    <w:rsid w:val="0008366D"/>
    <w:rsid w:val="00085995"/>
    <w:rsid w:val="00091566"/>
    <w:rsid w:val="000915D4"/>
    <w:rsid w:val="000922F9"/>
    <w:rsid w:val="00093178"/>
    <w:rsid w:val="00095190"/>
    <w:rsid w:val="000951DD"/>
    <w:rsid w:val="00096A19"/>
    <w:rsid w:val="000A1337"/>
    <w:rsid w:val="000A1DC2"/>
    <w:rsid w:val="000A39C0"/>
    <w:rsid w:val="000A3B8B"/>
    <w:rsid w:val="000A40AB"/>
    <w:rsid w:val="000A48CD"/>
    <w:rsid w:val="000A50F4"/>
    <w:rsid w:val="000A556B"/>
    <w:rsid w:val="000A6213"/>
    <w:rsid w:val="000A69BD"/>
    <w:rsid w:val="000A768D"/>
    <w:rsid w:val="000B01C0"/>
    <w:rsid w:val="000B2DD3"/>
    <w:rsid w:val="000B2E07"/>
    <w:rsid w:val="000B4251"/>
    <w:rsid w:val="000B61D5"/>
    <w:rsid w:val="000B6BFA"/>
    <w:rsid w:val="000C00DC"/>
    <w:rsid w:val="000C08A5"/>
    <w:rsid w:val="000C2975"/>
    <w:rsid w:val="000C540E"/>
    <w:rsid w:val="000C5439"/>
    <w:rsid w:val="000C5458"/>
    <w:rsid w:val="000C606B"/>
    <w:rsid w:val="000C6DA7"/>
    <w:rsid w:val="000C75A7"/>
    <w:rsid w:val="000C77F5"/>
    <w:rsid w:val="000C7BA5"/>
    <w:rsid w:val="000C7D73"/>
    <w:rsid w:val="000D1F7A"/>
    <w:rsid w:val="000D3385"/>
    <w:rsid w:val="000D3A44"/>
    <w:rsid w:val="000D572A"/>
    <w:rsid w:val="000D611C"/>
    <w:rsid w:val="000D62D5"/>
    <w:rsid w:val="000D7810"/>
    <w:rsid w:val="000E0340"/>
    <w:rsid w:val="000E1898"/>
    <w:rsid w:val="000E291D"/>
    <w:rsid w:val="000E4BDD"/>
    <w:rsid w:val="000E4F54"/>
    <w:rsid w:val="000E528C"/>
    <w:rsid w:val="000E542E"/>
    <w:rsid w:val="000E59F9"/>
    <w:rsid w:val="000E68E2"/>
    <w:rsid w:val="000E6935"/>
    <w:rsid w:val="000E7693"/>
    <w:rsid w:val="000F2C3A"/>
    <w:rsid w:val="000F2C5F"/>
    <w:rsid w:val="000F3A81"/>
    <w:rsid w:val="000F450E"/>
    <w:rsid w:val="000F4B07"/>
    <w:rsid w:val="000F51CB"/>
    <w:rsid w:val="000F673B"/>
    <w:rsid w:val="000F6E50"/>
    <w:rsid w:val="000F717C"/>
    <w:rsid w:val="000F73BF"/>
    <w:rsid w:val="000F7BC0"/>
    <w:rsid w:val="00100B03"/>
    <w:rsid w:val="00101C66"/>
    <w:rsid w:val="001029C7"/>
    <w:rsid w:val="0010479A"/>
    <w:rsid w:val="0010521E"/>
    <w:rsid w:val="00105E26"/>
    <w:rsid w:val="00106363"/>
    <w:rsid w:val="001068F2"/>
    <w:rsid w:val="00106C27"/>
    <w:rsid w:val="00106D4C"/>
    <w:rsid w:val="001074EB"/>
    <w:rsid w:val="0010751B"/>
    <w:rsid w:val="00107C56"/>
    <w:rsid w:val="0011206A"/>
    <w:rsid w:val="001120F4"/>
    <w:rsid w:val="00112305"/>
    <w:rsid w:val="00112AC3"/>
    <w:rsid w:val="00112CC1"/>
    <w:rsid w:val="001144D9"/>
    <w:rsid w:val="0011497C"/>
    <w:rsid w:val="001167E8"/>
    <w:rsid w:val="001168AE"/>
    <w:rsid w:val="00117441"/>
    <w:rsid w:val="0011756F"/>
    <w:rsid w:val="00117740"/>
    <w:rsid w:val="00117EA0"/>
    <w:rsid w:val="00120927"/>
    <w:rsid w:val="00120AC1"/>
    <w:rsid w:val="00121982"/>
    <w:rsid w:val="00122566"/>
    <w:rsid w:val="0012276D"/>
    <w:rsid w:val="00122949"/>
    <w:rsid w:val="00122EA5"/>
    <w:rsid w:val="00123698"/>
    <w:rsid w:val="00123FAA"/>
    <w:rsid w:val="00124043"/>
    <w:rsid w:val="00124391"/>
    <w:rsid w:val="0012469E"/>
    <w:rsid w:val="00124817"/>
    <w:rsid w:val="00124E0B"/>
    <w:rsid w:val="00124F56"/>
    <w:rsid w:val="001251AC"/>
    <w:rsid w:val="00127B26"/>
    <w:rsid w:val="00127B63"/>
    <w:rsid w:val="00127CFC"/>
    <w:rsid w:val="0013160C"/>
    <w:rsid w:val="00131786"/>
    <w:rsid w:val="001318AA"/>
    <w:rsid w:val="00131D62"/>
    <w:rsid w:val="00133EEC"/>
    <w:rsid w:val="00134223"/>
    <w:rsid w:val="001355ED"/>
    <w:rsid w:val="00135739"/>
    <w:rsid w:val="00137897"/>
    <w:rsid w:val="001404EA"/>
    <w:rsid w:val="00140CF3"/>
    <w:rsid w:val="00142454"/>
    <w:rsid w:val="001435F7"/>
    <w:rsid w:val="00143AB0"/>
    <w:rsid w:val="00144A73"/>
    <w:rsid w:val="00145688"/>
    <w:rsid w:val="001462AD"/>
    <w:rsid w:val="001477F2"/>
    <w:rsid w:val="00150221"/>
    <w:rsid w:val="00151074"/>
    <w:rsid w:val="001511F4"/>
    <w:rsid w:val="001521AB"/>
    <w:rsid w:val="001523FA"/>
    <w:rsid w:val="00152B34"/>
    <w:rsid w:val="00152FBB"/>
    <w:rsid w:val="001549A6"/>
    <w:rsid w:val="0015726D"/>
    <w:rsid w:val="0015730A"/>
    <w:rsid w:val="00161F28"/>
    <w:rsid w:val="0016361D"/>
    <w:rsid w:val="001645E5"/>
    <w:rsid w:val="00165252"/>
    <w:rsid w:val="001657BB"/>
    <w:rsid w:val="0016699B"/>
    <w:rsid w:val="00166A07"/>
    <w:rsid w:val="00166C94"/>
    <w:rsid w:val="00166E6E"/>
    <w:rsid w:val="00166F7A"/>
    <w:rsid w:val="00167190"/>
    <w:rsid w:val="001679C6"/>
    <w:rsid w:val="00167B02"/>
    <w:rsid w:val="00167DAE"/>
    <w:rsid w:val="00170FC5"/>
    <w:rsid w:val="001720B0"/>
    <w:rsid w:val="00173E5E"/>
    <w:rsid w:val="00176724"/>
    <w:rsid w:val="0017690D"/>
    <w:rsid w:val="00176916"/>
    <w:rsid w:val="00176F7F"/>
    <w:rsid w:val="001817DC"/>
    <w:rsid w:val="00182FA4"/>
    <w:rsid w:val="001831CD"/>
    <w:rsid w:val="0018379C"/>
    <w:rsid w:val="00183C03"/>
    <w:rsid w:val="001843EA"/>
    <w:rsid w:val="00184AD8"/>
    <w:rsid w:val="00184F00"/>
    <w:rsid w:val="00186B4F"/>
    <w:rsid w:val="0018780A"/>
    <w:rsid w:val="001900DE"/>
    <w:rsid w:val="00190138"/>
    <w:rsid w:val="00191247"/>
    <w:rsid w:val="00191B28"/>
    <w:rsid w:val="00192F2F"/>
    <w:rsid w:val="00193319"/>
    <w:rsid w:val="0019382D"/>
    <w:rsid w:val="00193E51"/>
    <w:rsid w:val="00193FB1"/>
    <w:rsid w:val="0019509F"/>
    <w:rsid w:val="00196D99"/>
    <w:rsid w:val="00197E17"/>
    <w:rsid w:val="001A1DD5"/>
    <w:rsid w:val="001A3086"/>
    <w:rsid w:val="001A4D33"/>
    <w:rsid w:val="001A55BC"/>
    <w:rsid w:val="001A572E"/>
    <w:rsid w:val="001A5845"/>
    <w:rsid w:val="001B0E13"/>
    <w:rsid w:val="001B1214"/>
    <w:rsid w:val="001B204F"/>
    <w:rsid w:val="001B554D"/>
    <w:rsid w:val="001B6876"/>
    <w:rsid w:val="001C0034"/>
    <w:rsid w:val="001C047C"/>
    <w:rsid w:val="001C0A40"/>
    <w:rsid w:val="001C1C33"/>
    <w:rsid w:val="001C2A9E"/>
    <w:rsid w:val="001C3018"/>
    <w:rsid w:val="001C3116"/>
    <w:rsid w:val="001C3489"/>
    <w:rsid w:val="001C366A"/>
    <w:rsid w:val="001C4220"/>
    <w:rsid w:val="001C440E"/>
    <w:rsid w:val="001C5502"/>
    <w:rsid w:val="001C5F5B"/>
    <w:rsid w:val="001C6632"/>
    <w:rsid w:val="001C7D4E"/>
    <w:rsid w:val="001D020D"/>
    <w:rsid w:val="001D1EF2"/>
    <w:rsid w:val="001D2307"/>
    <w:rsid w:val="001D30E7"/>
    <w:rsid w:val="001D3D1E"/>
    <w:rsid w:val="001D5674"/>
    <w:rsid w:val="001D63B6"/>
    <w:rsid w:val="001D7459"/>
    <w:rsid w:val="001D7FE0"/>
    <w:rsid w:val="001E04D8"/>
    <w:rsid w:val="001E0523"/>
    <w:rsid w:val="001E238C"/>
    <w:rsid w:val="001E2D9C"/>
    <w:rsid w:val="001E5380"/>
    <w:rsid w:val="001E5444"/>
    <w:rsid w:val="001E645F"/>
    <w:rsid w:val="001E6A42"/>
    <w:rsid w:val="001F0BA7"/>
    <w:rsid w:val="001F21C4"/>
    <w:rsid w:val="001F28FA"/>
    <w:rsid w:val="001F2DAD"/>
    <w:rsid w:val="001F314D"/>
    <w:rsid w:val="001F3174"/>
    <w:rsid w:val="001F4078"/>
    <w:rsid w:val="001F5194"/>
    <w:rsid w:val="001F53B9"/>
    <w:rsid w:val="001F5C05"/>
    <w:rsid w:val="001F6680"/>
    <w:rsid w:val="00200428"/>
    <w:rsid w:val="00201AAA"/>
    <w:rsid w:val="002021A6"/>
    <w:rsid w:val="00202385"/>
    <w:rsid w:val="002026CD"/>
    <w:rsid w:val="00204E81"/>
    <w:rsid w:val="00206937"/>
    <w:rsid w:val="002071BE"/>
    <w:rsid w:val="002123C9"/>
    <w:rsid w:val="0021407C"/>
    <w:rsid w:val="002140AB"/>
    <w:rsid w:val="002141C0"/>
    <w:rsid w:val="00214A27"/>
    <w:rsid w:val="002169A4"/>
    <w:rsid w:val="00216D08"/>
    <w:rsid w:val="00216D48"/>
    <w:rsid w:val="00216F8A"/>
    <w:rsid w:val="00216F98"/>
    <w:rsid w:val="002202FB"/>
    <w:rsid w:val="00220421"/>
    <w:rsid w:val="00220A2D"/>
    <w:rsid w:val="00220CB7"/>
    <w:rsid w:val="0022290B"/>
    <w:rsid w:val="002238F8"/>
    <w:rsid w:val="00224E63"/>
    <w:rsid w:val="00225242"/>
    <w:rsid w:val="00225B8C"/>
    <w:rsid w:val="002260DD"/>
    <w:rsid w:val="002262A3"/>
    <w:rsid w:val="002274BD"/>
    <w:rsid w:val="00227791"/>
    <w:rsid w:val="0023043E"/>
    <w:rsid w:val="00230804"/>
    <w:rsid w:val="002319B9"/>
    <w:rsid w:val="00232033"/>
    <w:rsid w:val="002327AE"/>
    <w:rsid w:val="00232AD6"/>
    <w:rsid w:val="00233CE0"/>
    <w:rsid w:val="002343F2"/>
    <w:rsid w:val="002348CB"/>
    <w:rsid w:val="00235FBE"/>
    <w:rsid w:val="002364AD"/>
    <w:rsid w:val="00236BFD"/>
    <w:rsid w:val="00242EFF"/>
    <w:rsid w:val="00243FBC"/>
    <w:rsid w:val="002442B3"/>
    <w:rsid w:val="00244ED1"/>
    <w:rsid w:val="00246978"/>
    <w:rsid w:val="0024723F"/>
    <w:rsid w:val="00247D84"/>
    <w:rsid w:val="00253388"/>
    <w:rsid w:val="00254049"/>
    <w:rsid w:val="002547D0"/>
    <w:rsid w:val="00254F88"/>
    <w:rsid w:val="00256985"/>
    <w:rsid w:val="0025754F"/>
    <w:rsid w:val="00257E36"/>
    <w:rsid w:val="00260F04"/>
    <w:rsid w:val="00261531"/>
    <w:rsid w:val="00263ACE"/>
    <w:rsid w:val="002642C6"/>
    <w:rsid w:val="002646EF"/>
    <w:rsid w:val="0026537E"/>
    <w:rsid w:val="00265B48"/>
    <w:rsid w:val="00265BD0"/>
    <w:rsid w:val="00266CB8"/>
    <w:rsid w:val="0026708F"/>
    <w:rsid w:val="0026710C"/>
    <w:rsid w:val="00267A30"/>
    <w:rsid w:val="00270049"/>
    <w:rsid w:val="00271C60"/>
    <w:rsid w:val="002739D4"/>
    <w:rsid w:val="0027465A"/>
    <w:rsid w:val="00274DEC"/>
    <w:rsid w:val="00275119"/>
    <w:rsid w:val="002754C8"/>
    <w:rsid w:val="002758E3"/>
    <w:rsid w:val="00275A17"/>
    <w:rsid w:val="00276B8E"/>
    <w:rsid w:val="00277744"/>
    <w:rsid w:val="0028094F"/>
    <w:rsid w:val="00281568"/>
    <w:rsid w:val="002815B4"/>
    <w:rsid w:val="002817B3"/>
    <w:rsid w:val="00281F58"/>
    <w:rsid w:val="00283B5C"/>
    <w:rsid w:val="00284328"/>
    <w:rsid w:val="00286A2D"/>
    <w:rsid w:val="002874DE"/>
    <w:rsid w:val="00287A15"/>
    <w:rsid w:val="0029194D"/>
    <w:rsid w:val="00292316"/>
    <w:rsid w:val="002926C9"/>
    <w:rsid w:val="00292CA3"/>
    <w:rsid w:val="00295186"/>
    <w:rsid w:val="00295F94"/>
    <w:rsid w:val="002A023D"/>
    <w:rsid w:val="002A161A"/>
    <w:rsid w:val="002A1E75"/>
    <w:rsid w:val="002A4950"/>
    <w:rsid w:val="002A5358"/>
    <w:rsid w:val="002A5B6D"/>
    <w:rsid w:val="002A618A"/>
    <w:rsid w:val="002A623A"/>
    <w:rsid w:val="002A6F7D"/>
    <w:rsid w:val="002B0D05"/>
    <w:rsid w:val="002B1692"/>
    <w:rsid w:val="002B21DE"/>
    <w:rsid w:val="002B285A"/>
    <w:rsid w:val="002B2A4E"/>
    <w:rsid w:val="002B37DB"/>
    <w:rsid w:val="002B6D8C"/>
    <w:rsid w:val="002B6DEE"/>
    <w:rsid w:val="002B7AC7"/>
    <w:rsid w:val="002C0035"/>
    <w:rsid w:val="002C0B85"/>
    <w:rsid w:val="002C1339"/>
    <w:rsid w:val="002C1473"/>
    <w:rsid w:val="002C1581"/>
    <w:rsid w:val="002C1F34"/>
    <w:rsid w:val="002C319C"/>
    <w:rsid w:val="002C40F6"/>
    <w:rsid w:val="002D0A14"/>
    <w:rsid w:val="002D0B4C"/>
    <w:rsid w:val="002D1F05"/>
    <w:rsid w:val="002D2016"/>
    <w:rsid w:val="002D3383"/>
    <w:rsid w:val="002D39DD"/>
    <w:rsid w:val="002D452F"/>
    <w:rsid w:val="002D54AE"/>
    <w:rsid w:val="002D61F0"/>
    <w:rsid w:val="002E10D2"/>
    <w:rsid w:val="002E11C9"/>
    <w:rsid w:val="002E21CA"/>
    <w:rsid w:val="002E23F4"/>
    <w:rsid w:val="002E241C"/>
    <w:rsid w:val="002E28BF"/>
    <w:rsid w:val="002E2A57"/>
    <w:rsid w:val="002E3CAD"/>
    <w:rsid w:val="002E41E1"/>
    <w:rsid w:val="002F0EAB"/>
    <w:rsid w:val="002F0FBA"/>
    <w:rsid w:val="002F2310"/>
    <w:rsid w:val="002F2D45"/>
    <w:rsid w:val="002F3F28"/>
    <w:rsid w:val="002F4E18"/>
    <w:rsid w:val="002F60DF"/>
    <w:rsid w:val="002F7247"/>
    <w:rsid w:val="002F7F72"/>
    <w:rsid w:val="00301ED8"/>
    <w:rsid w:val="0030239A"/>
    <w:rsid w:val="0030262C"/>
    <w:rsid w:val="0030390D"/>
    <w:rsid w:val="00303FBE"/>
    <w:rsid w:val="00303FFC"/>
    <w:rsid w:val="00305C06"/>
    <w:rsid w:val="00307EA6"/>
    <w:rsid w:val="003105BC"/>
    <w:rsid w:val="003116A6"/>
    <w:rsid w:val="00311A0C"/>
    <w:rsid w:val="00312599"/>
    <w:rsid w:val="00312681"/>
    <w:rsid w:val="00312BB6"/>
    <w:rsid w:val="003152B9"/>
    <w:rsid w:val="00315C4F"/>
    <w:rsid w:val="00316317"/>
    <w:rsid w:val="003165E8"/>
    <w:rsid w:val="00316656"/>
    <w:rsid w:val="0031777C"/>
    <w:rsid w:val="00317C90"/>
    <w:rsid w:val="00320A19"/>
    <w:rsid w:val="00321D39"/>
    <w:rsid w:val="00321E02"/>
    <w:rsid w:val="0032272F"/>
    <w:rsid w:val="003237BF"/>
    <w:rsid w:val="003238F8"/>
    <w:rsid w:val="00326BD2"/>
    <w:rsid w:val="00327155"/>
    <w:rsid w:val="00327D5C"/>
    <w:rsid w:val="0033171F"/>
    <w:rsid w:val="003323A1"/>
    <w:rsid w:val="00334D9A"/>
    <w:rsid w:val="003356A1"/>
    <w:rsid w:val="0033682E"/>
    <w:rsid w:val="00336B3A"/>
    <w:rsid w:val="00337259"/>
    <w:rsid w:val="00337296"/>
    <w:rsid w:val="00337A74"/>
    <w:rsid w:val="0034071E"/>
    <w:rsid w:val="0034092F"/>
    <w:rsid w:val="00343007"/>
    <w:rsid w:val="0034335F"/>
    <w:rsid w:val="00344A2D"/>
    <w:rsid w:val="00345771"/>
    <w:rsid w:val="00345DEF"/>
    <w:rsid w:val="003460F3"/>
    <w:rsid w:val="00346B59"/>
    <w:rsid w:val="00347DF4"/>
    <w:rsid w:val="003509D3"/>
    <w:rsid w:val="003514DB"/>
    <w:rsid w:val="00351A7E"/>
    <w:rsid w:val="003536D9"/>
    <w:rsid w:val="003546E7"/>
    <w:rsid w:val="00354727"/>
    <w:rsid w:val="0035641C"/>
    <w:rsid w:val="0036060C"/>
    <w:rsid w:val="00362573"/>
    <w:rsid w:val="0036293C"/>
    <w:rsid w:val="003630FA"/>
    <w:rsid w:val="0036314D"/>
    <w:rsid w:val="003636C2"/>
    <w:rsid w:val="00364C7E"/>
    <w:rsid w:val="00364F3B"/>
    <w:rsid w:val="00365B8E"/>
    <w:rsid w:val="003662F2"/>
    <w:rsid w:val="003664BD"/>
    <w:rsid w:val="00366CAC"/>
    <w:rsid w:val="00367EA5"/>
    <w:rsid w:val="00371300"/>
    <w:rsid w:val="00372395"/>
    <w:rsid w:val="00373363"/>
    <w:rsid w:val="0037453C"/>
    <w:rsid w:val="00375756"/>
    <w:rsid w:val="00375993"/>
    <w:rsid w:val="003765E3"/>
    <w:rsid w:val="003779B8"/>
    <w:rsid w:val="003803BF"/>
    <w:rsid w:val="0038095C"/>
    <w:rsid w:val="00381354"/>
    <w:rsid w:val="00381C6F"/>
    <w:rsid w:val="00381DD5"/>
    <w:rsid w:val="0038217F"/>
    <w:rsid w:val="00382C79"/>
    <w:rsid w:val="00385C1D"/>
    <w:rsid w:val="003874E2"/>
    <w:rsid w:val="00390DAB"/>
    <w:rsid w:val="00390F05"/>
    <w:rsid w:val="003912B3"/>
    <w:rsid w:val="003919EB"/>
    <w:rsid w:val="003922E8"/>
    <w:rsid w:val="00392B84"/>
    <w:rsid w:val="00393677"/>
    <w:rsid w:val="00395EAC"/>
    <w:rsid w:val="00396161"/>
    <w:rsid w:val="00396B90"/>
    <w:rsid w:val="003A08EF"/>
    <w:rsid w:val="003A2910"/>
    <w:rsid w:val="003A3A21"/>
    <w:rsid w:val="003A4FF6"/>
    <w:rsid w:val="003A5291"/>
    <w:rsid w:val="003A55C7"/>
    <w:rsid w:val="003A73E4"/>
    <w:rsid w:val="003A77B7"/>
    <w:rsid w:val="003B0FBE"/>
    <w:rsid w:val="003B317A"/>
    <w:rsid w:val="003B55AD"/>
    <w:rsid w:val="003B61E1"/>
    <w:rsid w:val="003B74B2"/>
    <w:rsid w:val="003C1312"/>
    <w:rsid w:val="003C2364"/>
    <w:rsid w:val="003C26CA"/>
    <w:rsid w:val="003C36AC"/>
    <w:rsid w:val="003C3F69"/>
    <w:rsid w:val="003C4119"/>
    <w:rsid w:val="003C415F"/>
    <w:rsid w:val="003C577A"/>
    <w:rsid w:val="003C72F5"/>
    <w:rsid w:val="003D01F1"/>
    <w:rsid w:val="003D0211"/>
    <w:rsid w:val="003D04E0"/>
    <w:rsid w:val="003D2E25"/>
    <w:rsid w:val="003D2E78"/>
    <w:rsid w:val="003D58F4"/>
    <w:rsid w:val="003D59F3"/>
    <w:rsid w:val="003D5D9D"/>
    <w:rsid w:val="003D6FE2"/>
    <w:rsid w:val="003D74CC"/>
    <w:rsid w:val="003D77FC"/>
    <w:rsid w:val="003D7FCC"/>
    <w:rsid w:val="003E011B"/>
    <w:rsid w:val="003E165F"/>
    <w:rsid w:val="003E22FE"/>
    <w:rsid w:val="003E2523"/>
    <w:rsid w:val="003E3863"/>
    <w:rsid w:val="003E4D24"/>
    <w:rsid w:val="003E4D3D"/>
    <w:rsid w:val="003E4EA9"/>
    <w:rsid w:val="003E5846"/>
    <w:rsid w:val="003E6E85"/>
    <w:rsid w:val="003E731B"/>
    <w:rsid w:val="003E7EBE"/>
    <w:rsid w:val="003F19B2"/>
    <w:rsid w:val="003F2837"/>
    <w:rsid w:val="003F2F72"/>
    <w:rsid w:val="003F44A8"/>
    <w:rsid w:val="003F54EE"/>
    <w:rsid w:val="003F5576"/>
    <w:rsid w:val="003F700D"/>
    <w:rsid w:val="003F78FA"/>
    <w:rsid w:val="004001DB"/>
    <w:rsid w:val="00402EDD"/>
    <w:rsid w:val="00404DE7"/>
    <w:rsid w:val="00405AE5"/>
    <w:rsid w:val="004066B5"/>
    <w:rsid w:val="00406CAF"/>
    <w:rsid w:val="004076EC"/>
    <w:rsid w:val="00407CC6"/>
    <w:rsid w:val="004105AA"/>
    <w:rsid w:val="00411D08"/>
    <w:rsid w:val="00412437"/>
    <w:rsid w:val="004128AC"/>
    <w:rsid w:val="004139E6"/>
    <w:rsid w:val="0041446C"/>
    <w:rsid w:val="00414814"/>
    <w:rsid w:val="00416790"/>
    <w:rsid w:val="004208AE"/>
    <w:rsid w:val="0042221E"/>
    <w:rsid w:val="004225A0"/>
    <w:rsid w:val="00423467"/>
    <w:rsid w:val="00423DB1"/>
    <w:rsid w:val="00423E7C"/>
    <w:rsid w:val="00424D5B"/>
    <w:rsid w:val="00424FE2"/>
    <w:rsid w:val="0042664D"/>
    <w:rsid w:val="00426AF8"/>
    <w:rsid w:val="004278DF"/>
    <w:rsid w:val="00427EFE"/>
    <w:rsid w:val="00430112"/>
    <w:rsid w:val="0043187B"/>
    <w:rsid w:val="004318E2"/>
    <w:rsid w:val="004321EC"/>
    <w:rsid w:val="00432510"/>
    <w:rsid w:val="00434F57"/>
    <w:rsid w:val="00435C2C"/>
    <w:rsid w:val="0043738B"/>
    <w:rsid w:val="004410E8"/>
    <w:rsid w:val="004419AA"/>
    <w:rsid w:val="00445A9C"/>
    <w:rsid w:val="00446247"/>
    <w:rsid w:val="00446381"/>
    <w:rsid w:val="004466A6"/>
    <w:rsid w:val="004470AB"/>
    <w:rsid w:val="00447EFE"/>
    <w:rsid w:val="00450704"/>
    <w:rsid w:val="004518B3"/>
    <w:rsid w:val="0045217E"/>
    <w:rsid w:val="0045519B"/>
    <w:rsid w:val="0045749A"/>
    <w:rsid w:val="00457804"/>
    <w:rsid w:val="00462F04"/>
    <w:rsid w:val="00463D39"/>
    <w:rsid w:val="00463DA4"/>
    <w:rsid w:val="00465BD9"/>
    <w:rsid w:val="00467552"/>
    <w:rsid w:val="00470125"/>
    <w:rsid w:val="0047066C"/>
    <w:rsid w:val="00471338"/>
    <w:rsid w:val="00472403"/>
    <w:rsid w:val="004735A2"/>
    <w:rsid w:val="00474BBC"/>
    <w:rsid w:val="00474C1A"/>
    <w:rsid w:val="00475507"/>
    <w:rsid w:val="00475E36"/>
    <w:rsid w:val="0047658C"/>
    <w:rsid w:val="00476EC6"/>
    <w:rsid w:val="00480020"/>
    <w:rsid w:val="00480964"/>
    <w:rsid w:val="00480F4A"/>
    <w:rsid w:val="00481178"/>
    <w:rsid w:val="004812C9"/>
    <w:rsid w:val="00481E2C"/>
    <w:rsid w:val="00482846"/>
    <w:rsid w:val="00484A49"/>
    <w:rsid w:val="00485EA5"/>
    <w:rsid w:val="004863B9"/>
    <w:rsid w:val="00486846"/>
    <w:rsid w:val="00487C68"/>
    <w:rsid w:val="004900DE"/>
    <w:rsid w:val="00490B3F"/>
    <w:rsid w:val="004920E1"/>
    <w:rsid w:val="0049219A"/>
    <w:rsid w:val="00494D74"/>
    <w:rsid w:val="004A0562"/>
    <w:rsid w:val="004A0645"/>
    <w:rsid w:val="004A0D5C"/>
    <w:rsid w:val="004A1767"/>
    <w:rsid w:val="004A225F"/>
    <w:rsid w:val="004A3369"/>
    <w:rsid w:val="004A3684"/>
    <w:rsid w:val="004A3710"/>
    <w:rsid w:val="004A470F"/>
    <w:rsid w:val="004A51B4"/>
    <w:rsid w:val="004A6996"/>
    <w:rsid w:val="004A72BF"/>
    <w:rsid w:val="004A735A"/>
    <w:rsid w:val="004B29AF"/>
    <w:rsid w:val="004B344A"/>
    <w:rsid w:val="004B434D"/>
    <w:rsid w:val="004B45EE"/>
    <w:rsid w:val="004B4BC8"/>
    <w:rsid w:val="004B5163"/>
    <w:rsid w:val="004B5621"/>
    <w:rsid w:val="004B6E41"/>
    <w:rsid w:val="004C0127"/>
    <w:rsid w:val="004C0143"/>
    <w:rsid w:val="004C0577"/>
    <w:rsid w:val="004C0612"/>
    <w:rsid w:val="004C064A"/>
    <w:rsid w:val="004C1E88"/>
    <w:rsid w:val="004C21DA"/>
    <w:rsid w:val="004C2A43"/>
    <w:rsid w:val="004C55C1"/>
    <w:rsid w:val="004C5E6A"/>
    <w:rsid w:val="004C68A0"/>
    <w:rsid w:val="004C68C9"/>
    <w:rsid w:val="004C6A02"/>
    <w:rsid w:val="004C6B7C"/>
    <w:rsid w:val="004C6E38"/>
    <w:rsid w:val="004C73F2"/>
    <w:rsid w:val="004C7740"/>
    <w:rsid w:val="004C7866"/>
    <w:rsid w:val="004C7EB0"/>
    <w:rsid w:val="004D1785"/>
    <w:rsid w:val="004D17AD"/>
    <w:rsid w:val="004D24D9"/>
    <w:rsid w:val="004D2900"/>
    <w:rsid w:val="004D3DE0"/>
    <w:rsid w:val="004D40BB"/>
    <w:rsid w:val="004D4113"/>
    <w:rsid w:val="004D46D1"/>
    <w:rsid w:val="004D4A4C"/>
    <w:rsid w:val="004D4D99"/>
    <w:rsid w:val="004D654A"/>
    <w:rsid w:val="004D6D67"/>
    <w:rsid w:val="004D7937"/>
    <w:rsid w:val="004E0703"/>
    <w:rsid w:val="004E1A90"/>
    <w:rsid w:val="004E1D6F"/>
    <w:rsid w:val="004E3609"/>
    <w:rsid w:val="004E36FB"/>
    <w:rsid w:val="004E562E"/>
    <w:rsid w:val="004E6CA9"/>
    <w:rsid w:val="004E7938"/>
    <w:rsid w:val="004F0CFE"/>
    <w:rsid w:val="004F1BD2"/>
    <w:rsid w:val="004F219C"/>
    <w:rsid w:val="004F31C1"/>
    <w:rsid w:val="004F4756"/>
    <w:rsid w:val="004F72CE"/>
    <w:rsid w:val="0050059C"/>
    <w:rsid w:val="005007A2"/>
    <w:rsid w:val="00500BC2"/>
    <w:rsid w:val="00502073"/>
    <w:rsid w:val="0050305F"/>
    <w:rsid w:val="0050327A"/>
    <w:rsid w:val="00503DBA"/>
    <w:rsid w:val="005055D2"/>
    <w:rsid w:val="00506D0D"/>
    <w:rsid w:val="00507A6B"/>
    <w:rsid w:val="00507BF0"/>
    <w:rsid w:val="005113D8"/>
    <w:rsid w:val="00511DE5"/>
    <w:rsid w:val="00511E07"/>
    <w:rsid w:val="00512660"/>
    <w:rsid w:val="005137A0"/>
    <w:rsid w:val="00514C83"/>
    <w:rsid w:val="00514DDD"/>
    <w:rsid w:val="005154E2"/>
    <w:rsid w:val="00515857"/>
    <w:rsid w:val="00516952"/>
    <w:rsid w:val="0051739B"/>
    <w:rsid w:val="00520A44"/>
    <w:rsid w:val="005214AD"/>
    <w:rsid w:val="00524E60"/>
    <w:rsid w:val="0052556D"/>
    <w:rsid w:val="00526218"/>
    <w:rsid w:val="00526240"/>
    <w:rsid w:val="005262CE"/>
    <w:rsid w:val="005265A1"/>
    <w:rsid w:val="005275D4"/>
    <w:rsid w:val="005301FD"/>
    <w:rsid w:val="00530680"/>
    <w:rsid w:val="0053101A"/>
    <w:rsid w:val="0053185B"/>
    <w:rsid w:val="005329D0"/>
    <w:rsid w:val="00533C09"/>
    <w:rsid w:val="005346EE"/>
    <w:rsid w:val="00534BFC"/>
    <w:rsid w:val="005351E7"/>
    <w:rsid w:val="0053721D"/>
    <w:rsid w:val="005378C9"/>
    <w:rsid w:val="005404CC"/>
    <w:rsid w:val="00541D95"/>
    <w:rsid w:val="00542846"/>
    <w:rsid w:val="00543F32"/>
    <w:rsid w:val="00544820"/>
    <w:rsid w:val="00544DE9"/>
    <w:rsid w:val="0054531A"/>
    <w:rsid w:val="00545BF7"/>
    <w:rsid w:val="00546E8E"/>
    <w:rsid w:val="0054755F"/>
    <w:rsid w:val="0054791E"/>
    <w:rsid w:val="00547973"/>
    <w:rsid w:val="0055192B"/>
    <w:rsid w:val="0055242A"/>
    <w:rsid w:val="00552AFE"/>
    <w:rsid w:val="0055337A"/>
    <w:rsid w:val="005546DA"/>
    <w:rsid w:val="005550F6"/>
    <w:rsid w:val="00555521"/>
    <w:rsid w:val="00556D9B"/>
    <w:rsid w:val="00556E44"/>
    <w:rsid w:val="00557065"/>
    <w:rsid w:val="005616C0"/>
    <w:rsid w:val="0056177D"/>
    <w:rsid w:val="005617F9"/>
    <w:rsid w:val="00561B54"/>
    <w:rsid w:val="0056225A"/>
    <w:rsid w:val="00562670"/>
    <w:rsid w:val="005627F0"/>
    <w:rsid w:val="00562D3E"/>
    <w:rsid w:val="00563192"/>
    <w:rsid w:val="005650C0"/>
    <w:rsid w:val="0056686E"/>
    <w:rsid w:val="005703B7"/>
    <w:rsid w:val="00571FAE"/>
    <w:rsid w:val="00572824"/>
    <w:rsid w:val="00575810"/>
    <w:rsid w:val="00575CBB"/>
    <w:rsid w:val="00577386"/>
    <w:rsid w:val="00577526"/>
    <w:rsid w:val="00580E5E"/>
    <w:rsid w:val="00580EA0"/>
    <w:rsid w:val="005812E6"/>
    <w:rsid w:val="005813C8"/>
    <w:rsid w:val="005821D8"/>
    <w:rsid w:val="00582AAE"/>
    <w:rsid w:val="00584025"/>
    <w:rsid w:val="005843FE"/>
    <w:rsid w:val="00584DFB"/>
    <w:rsid w:val="00590E26"/>
    <w:rsid w:val="005913E4"/>
    <w:rsid w:val="005917E5"/>
    <w:rsid w:val="005919FE"/>
    <w:rsid w:val="00593245"/>
    <w:rsid w:val="00593762"/>
    <w:rsid w:val="00593853"/>
    <w:rsid w:val="00593BB3"/>
    <w:rsid w:val="00596520"/>
    <w:rsid w:val="00596FCB"/>
    <w:rsid w:val="0059727F"/>
    <w:rsid w:val="005973F4"/>
    <w:rsid w:val="0059754D"/>
    <w:rsid w:val="005977AB"/>
    <w:rsid w:val="00597D0A"/>
    <w:rsid w:val="005A0297"/>
    <w:rsid w:val="005A3314"/>
    <w:rsid w:val="005A4916"/>
    <w:rsid w:val="005A5FF6"/>
    <w:rsid w:val="005A60D5"/>
    <w:rsid w:val="005A705B"/>
    <w:rsid w:val="005A7179"/>
    <w:rsid w:val="005A7308"/>
    <w:rsid w:val="005A7B62"/>
    <w:rsid w:val="005B017E"/>
    <w:rsid w:val="005B0CB1"/>
    <w:rsid w:val="005B0E51"/>
    <w:rsid w:val="005B104F"/>
    <w:rsid w:val="005B1977"/>
    <w:rsid w:val="005B354C"/>
    <w:rsid w:val="005B40F1"/>
    <w:rsid w:val="005B4FE2"/>
    <w:rsid w:val="005C07CD"/>
    <w:rsid w:val="005C11E6"/>
    <w:rsid w:val="005C276D"/>
    <w:rsid w:val="005C2B8D"/>
    <w:rsid w:val="005C3BBF"/>
    <w:rsid w:val="005C3D41"/>
    <w:rsid w:val="005C4925"/>
    <w:rsid w:val="005C55BC"/>
    <w:rsid w:val="005C58CB"/>
    <w:rsid w:val="005C5E5B"/>
    <w:rsid w:val="005C6937"/>
    <w:rsid w:val="005C718F"/>
    <w:rsid w:val="005C7B8B"/>
    <w:rsid w:val="005D0E22"/>
    <w:rsid w:val="005D1F25"/>
    <w:rsid w:val="005D2E17"/>
    <w:rsid w:val="005D4353"/>
    <w:rsid w:val="005D46AF"/>
    <w:rsid w:val="005D63BA"/>
    <w:rsid w:val="005D6EC7"/>
    <w:rsid w:val="005D7037"/>
    <w:rsid w:val="005D78B9"/>
    <w:rsid w:val="005E044D"/>
    <w:rsid w:val="005E06EA"/>
    <w:rsid w:val="005E16D9"/>
    <w:rsid w:val="005E1FA1"/>
    <w:rsid w:val="005E329F"/>
    <w:rsid w:val="005E5264"/>
    <w:rsid w:val="005E5606"/>
    <w:rsid w:val="005F0220"/>
    <w:rsid w:val="005F02FC"/>
    <w:rsid w:val="005F03A7"/>
    <w:rsid w:val="005F0A8B"/>
    <w:rsid w:val="005F1D95"/>
    <w:rsid w:val="005F27F5"/>
    <w:rsid w:val="005F3088"/>
    <w:rsid w:val="005F403C"/>
    <w:rsid w:val="005F4D5F"/>
    <w:rsid w:val="005F4D8E"/>
    <w:rsid w:val="005F51A6"/>
    <w:rsid w:val="005F5B82"/>
    <w:rsid w:val="005F7C48"/>
    <w:rsid w:val="005F7DFC"/>
    <w:rsid w:val="00600344"/>
    <w:rsid w:val="00601232"/>
    <w:rsid w:val="00602230"/>
    <w:rsid w:val="006061C0"/>
    <w:rsid w:val="006065CE"/>
    <w:rsid w:val="00606D69"/>
    <w:rsid w:val="00610625"/>
    <w:rsid w:val="00610D3E"/>
    <w:rsid w:val="006111C3"/>
    <w:rsid w:val="006120A2"/>
    <w:rsid w:val="00612807"/>
    <w:rsid w:val="00613E54"/>
    <w:rsid w:val="00614206"/>
    <w:rsid w:val="006143B5"/>
    <w:rsid w:val="0061446F"/>
    <w:rsid w:val="00615DDC"/>
    <w:rsid w:val="00615EB8"/>
    <w:rsid w:val="0061699D"/>
    <w:rsid w:val="0062010F"/>
    <w:rsid w:val="0062090C"/>
    <w:rsid w:val="00620C8B"/>
    <w:rsid w:val="00621829"/>
    <w:rsid w:val="00622167"/>
    <w:rsid w:val="00622543"/>
    <w:rsid w:val="0062281D"/>
    <w:rsid w:val="00622ABE"/>
    <w:rsid w:val="00622BFD"/>
    <w:rsid w:val="00623238"/>
    <w:rsid w:val="00623252"/>
    <w:rsid w:val="00624299"/>
    <w:rsid w:val="00624697"/>
    <w:rsid w:val="00624E90"/>
    <w:rsid w:val="006265DE"/>
    <w:rsid w:val="00627311"/>
    <w:rsid w:val="006303F1"/>
    <w:rsid w:val="00630B4F"/>
    <w:rsid w:val="00631633"/>
    <w:rsid w:val="006327A1"/>
    <w:rsid w:val="00634C12"/>
    <w:rsid w:val="00635C92"/>
    <w:rsid w:val="00636648"/>
    <w:rsid w:val="0063698C"/>
    <w:rsid w:val="00640118"/>
    <w:rsid w:val="0064141F"/>
    <w:rsid w:val="00641E14"/>
    <w:rsid w:val="00643EE0"/>
    <w:rsid w:val="0064471E"/>
    <w:rsid w:val="00645F66"/>
    <w:rsid w:val="0064617D"/>
    <w:rsid w:val="00646E0E"/>
    <w:rsid w:val="00651134"/>
    <w:rsid w:val="00651AD9"/>
    <w:rsid w:val="00652E21"/>
    <w:rsid w:val="00654303"/>
    <w:rsid w:val="0065467F"/>
    <w:rsid w:val="00655B89"/>
    <w:rsid w:val="006562D8"/>
    <w:rsid w:val="00656A54"/>
    <w:rsid w:val="00657B8C"/>
    <w:rsid w:val="00660D3B"/>
    <w:rsid w:val="006612AB"/>
    <w:rsid w:val="00663D72"/>
    <w:rsid w:val="00663E04"/>
    <w:rsid w:val="00665682"/>
    <w:rsid w:val="00666842"/>
    <w:rsid w:val="006673B6"/>
    <w:rsid w:val="00670FDD"/>
    <w:rsid w:val="0067150A"/>
    <w:rsid w:val="0067184D"/>
    <w:rsid w:val="00672A3F"/>
    <w:rsid w:val="00672F33"/>
    <w:rsid w:val="00673064"/>
    <w:rsid w:val="00673EBC"/>
    <w:rsid w:val="006743CD"/>
    <w:rsid w:val="00675405"/>
    <w:rsid w:val="0067544A"/>
    <w:rsid w:val="006777D2"/>
    <w:rsid w:val="006810FA"/>
    <w:rsid w:val="00682DD3"/>
    <w:rsid w:val="00682E06"/>
    <w:rsid w:val="00683144"/>
    <w:rsid w:val="006836B1"/>
    <w:rsid w:val="006838C8"/>
    <w:rsid w:val="00683C96"/>
    <w:rsid w:val="0068710F"/>
    <w:rsid w:val="00687360"/>
    <w:rsid w:val="00687441"/>
    <w:rsid w:val="00687457"/>
    <w:rsid w:val="006909DE"/>
    <w:rsid w:val="00691D41"/>
    <w:rsid w:val="006920B7"/>
    <w:rsid w:val="006937FD"/>
    <w:rsid w:val="00694339"/>
    <w:rsid w:val="006952F4"/>
    <w:rsid w:val="006962EC"/>
    <w:rsid w:val="00696F5D"/>
    <w:rsid w:val="006A0A38"/>
    <w:rsid w:val="006A1929"/>
    <w:rsid w:val="006A4001"/>
    <w:rsid w:val="006A4ED1"/>
    <w:rsid w:val="006A61D5"/>
    <w:rsid w:val="006A7702"/>
    <w:rsid w:val="006B0758"/>
    <w:rsid w:val="006B1DFB"/>
    <w:rsid w:val="006B3A87"/>
    <w:rsid w:val="006B4C4F"/>
    <w:rsid w:val="006B526E"/>
    <w:rsid w:val="006B5CD7"/>
    <w:rsid w:val="006B616F"/>
    <w:rsid w:val="006B681D"/>
    <w:rsid w:val="006B683E"/>
    <w:rsid w:val="006B695D"/>
    <w:rsid w:val="006B6A4D"/>
    <w:rsid w:val="006B7133"/>
    <w:rsid w:val="006B7B8C"/>
    <w:rsid w:val="006C04E1"/>
    <w:rsid w:val="006C0DFB"/>
    <w:rsid w:val="006C12FE"/>
    <w:rsid w:val="006C1884"/>
    <w:rsid w:val="006C1CB9"/>
    <w:rsid w:val="006C4BD4"/>
    <w:rsid w:val="006C566D"/>
    <w:rsid w:val="006D021D"/>
    <w:rsid w:val="006D1C7D"/>
    <w:rsid w:val="006D23D7"/>
    <w:rsid w:val="006D3CCD"/>
    <w:rsid w:val="006D4479"/>
    <w:rsid w:val="006D44DC"/>
    <w:rsid w:val="006D46D1"/>
    <w:rsid w:val="006D47E6"/>
    <w:rsid w:val="006D54BE"/>
    <w:rsid w:val="006D573E"/>
    <w:rsid w:val="006D6C82"/>
    <w:rsid w:val="006E0343"/>
    <w:rsid w:val="006E169E"/>
    <w:rsid w:val="006E2ED3"/>
    <w:rsid w:val="006E3024"/>
    <w:rsid w:val="006E40DB"/>
    <w:rsid w:val="006E47E6"/>
    <w:rsid w:val="006E4915"/>
    <w:rsid w:val="006E536A"/>
    <w:rsid w:val="006E5374"/>
    <w:rsid w:val="006E60DE"/>
    <w:rsid w:val="006E63D8"/>
    <w:rsid w:val="006E7DFC"/>
    <w:rsid w:val="006F0108"/>
    <w:rsid w:val="006F01B3"/>
    <w:rsid w:val="006F03C8"/>
    <w:rsid w:val="006F054A"/>
    <w:rsid w:val="006F14F4"/>
    <w:rsid w:val="006F2B42"/>
    <w:rsid w:val="006F42F0"/>
    <w:rsid w:val="006F47B4"/>
    <w:rsid w:val="006F5893"/>
    <w:rsid w:val="006F615E"/>
    <w:rsid w:val="006F672C"/>
    <w:rsid w:val="006F6735"/>
    <w:rsid w:val="006F6F8A"/>
    <w:rsid w:val="007032FF"/>
    <w:rsid w:val="007035A4"/>
    <w:rsid w:val="0070521D"/>
    <w:rsid w:val="0070610B"/>
    <w:rsid w:val="00707854"/>
    <w:rsid w:val="00707C28"/>
    <w:rsid w:val="00707CE9"/>
    <w:rsid w:val="007101DA"/>
    <w:rsid w:val="0071058D"/>
    <w:rsid w:val="00711C99"/>
    <w:rsid w:val="00711D34"/>
    <w:rsid w:val="00713FC6"/>
    <w:rsid w:val="00714963"/>
    <w:rsid w:val="007154CC"/>
    <w:rsid w:val="00715808"/>
    <w:rsid w:val="00715956"/>
    <w:rsid w:val="00715B9F"/>
    <w:rsid w:val="00717286"/>
    <w:rsid w:val="00720086"/>
    <w:rsid w:val="00721A2F"/>
    <w:rsid w:val="00722076"/>
    <w:rsid w:val="00722596"/>
    <w:rsid w:val="00723CDE"/>
    <w:rsid w:val="00724F6B"/>
    <w:rsid w:val="00726340"/>
    <w:rsid w:val="0072745B"/>
    <w:rsid w:val="0073073E"/>
    <w:rsid w:val="00734B11"/>
    <w:rsid w:val="00734F88"/>
    <w:rsid w:val="00735E6D"/>
    <w:rsid w:val="0073613E"/>
    <w:rsid w:val="007363B3"/>
    <w:rsid w:val="00740C78"/>
    <w:rsid w:val="00741507"/>
    <w:rsid w:val="00741A08"/>
    <w:rsid w:val="0074343D"/>
    <w:rsid w:val="007448D7"/>
    <w:rsid w:val="00745690"/>
    <w:rsid w:val="007463B8"/>
    <w:rsid w:val="00746827"/>
    <w:rsid w:val="00746DDB"/>
    <w:rsid w:val="007475F3"/>
    <w:rsid w:val="00750C42"/>
    <w:rsid w:val="00751709"/>
    <w:rsid w:val="00751A10"/>
    <w:rsid w:val="00752320"/>
    <w:rsid w:val="00756015"/>
    <w:rsid w:val="00756B14"/>
    <w:rsid w:val="00761A59"/>
    <w:rsid w:val="00761AE6"/>
    <w:rsid w:val="00763575"/>
    <w:rsid w:val="00763699"/>
    <w:rsid w:val="00763A14"/>
    <w:rsid w:val="00764032"/>
    <w:rsid w:val="0076436C"/>
    <w:rsid w:val="00764545"/>
    <w:rsid w:val="00764A36"/>
    <w:rsid w:val="00764DF8"/>
    <w:rsid w:val="00765359"/>
    <w:rsid w:val="0076578D"/>
    <w:rsid w:val="00765F5C"/>
    <w:rsid w:val="0076737D"/>
    <w:rsid w:val="00767ABA"/>
    <w:rsid w:val="0077161A"/>
    <w:rsid w:val="00772B2C"/>
    <w:rsid w:val="00772BA7"/>
    <w:rsid w:val="00773C1B"/>
    <w:rsid w:val="0077492B"/>
    <w:rsid w:val="00775133"/>
    <w:rsid w:val="0077641F"/>
    <w:rsid w:val="00776508"/>
    <w:rsid w:val="00777D45"/>
    <w:rsid w:val="00781A0C"/>
    <w:rsid w:val="007831DA"/>
    <w:rsid w:val="00783E6F"/>
    <w:rsid w:val="00785045"/>
    <w:rsid w:val="00786082"/>
    <w:rsid w:val="00786424"/>
    <w:rsid w:val="00787334"/>
    <w:rsid w:val="00787F84"/>
    <w:rsid w:val="00791B5F"/>
    <w:rsid w:val="00791E4E"/>
    <w:rsid w:val="00792FB9"/>
    <w:rsid w:val="00793FE9"/>
    <w:rsid w:val="00794390"/>
    <w:rsid w:val="00794C83"/>
    <w:rsid w:val="007951BC"/>
    <w:rsid w:val="007958D8"/>
    <w:rsid w:val="00796D2F"/>
    <w:rsid w:val="007971F9"/>
    <w:rsid w:val="00797BB6"/>
    <w:rsid w:val="007A012A"/>
    <w:rsid w:val="007A1818"/>
    <w:rsid w:val="007A1F37"/>
    <w:rsid w:val="007A3DBC"/>
    <w:rsid w:val="007A6F9F"/>
    <w:rsid w:val="007B04EA"/>
    <w:rsid w:val="007B1700"/>
    <w:rsid w:val="007B20ED"/>
    <w:rsid w:val="007B220D"/>
    <w:rsid w:val="007B3B1D"/>
    <w:rsid w:val="007B44B8"/>
    <w:rsid w:val="007B4B2F"/>
    <w:rsid w:val="007B65D8"/>
    <w:rsid w:val="007B7C56"/>
    <w:rsid w:val="007B7F9D"/>
    <w:rsid w:val="007C1BD6"/>
    <w:rsid w:val="007C423A"/>
    <w:rsid w:val="007C46D3"/>
    <w:rsid w:val="007C478E"/>
    <w:rsid w:val="007C545E"/>
    <w:rsid w:val="007C5AE2"/>
    <w:rsid w:val="007C6497"/>
    <w:rsid w:val="007C7801"/>
    <w:rsid w:val="007D1388"/>
    <w:rsid w:val="007D1C61"/>
    <w:rsid w:val="007D2920"/>
    <w:rsid w:val="007D385B"/>
    <w:rsid w:val="007D4091"/>
    <w:rsid w:val="007D42D2"/>
    <w:rsid w:val="007D43A2"/>
    <w:rsid w:val="007D5613"/>
    <w:rsid w:val="007D5A7B"/>
    <w:rsid w:val="007D5C87"/>
    <w:rsid w:val="007D6E44"/>
    <w:rsid w:val="007E0FAE"/>
    <w:rsid w:val="007E0FF9"/>
    <w:rsid w:val="007E2AB5"/>
    <w:rsid w:val="007E487F"/>
    <w:rsid w:val="007E5C11"/>
    <w:rsid w:val="007F0626"/>
    <w:rsid w:val="007F1824"/>
    <w:rsid w:val="007F19FA"/>
    <w:rsid w:val="007F41B6"/>
    <w:rsid w:val="007F44BF"/>
    <w:rsid w:val="007F46A7"/>
    <w:rsid w:val="007F57E5"/>
    <w:rsid w:val="007F5F34"/>
    <w:rsid w:val="007F64A9"/>
    <w:rsid w:val="007F6722"/>
    <w:rsid w:val="007F68CB"/>
    <w:rsid w:val="007F6A6B"/>
    <w:rsid w:val="007F6C41"/>
    <w:rsid w:val="00800C67"/>
    <w:rsid w:val="008017C1"/>
    <w:rsid w:val="0080358F"/>
    <w:rsid w:val="0080385F"/>
    <w:rsid w:val="0080469B"/>
    <w:rsid w:val="0080540C"/>
    <w:rsid w:val="00805FFF"/>
    <w:rsid w:val="008073C8"/>
    <w:rsid w:val="00810916"/>
    <w:rsid w:val="008109BA"/>
    <w:rsid w:val="00810B27"/>
    <w:rsid w:val="008110A8"/>
    <w:rsid w:val="00812113"/>
    <w:rsid w:val="008122B6"/>
    <w:rsid w:val="00812F89"/>
    <w:rsid w:val="00815239"/>
    <w:rsid w:val="0081672D"/>
    <w:rsid w:val="00823EE8"/>
    <w:rsid w:val="00823F41"/>
    <w:rsid w:val="0082414C"/>
    <w:rsid w:val="008260C4"/>
    <w:rsid w:val="0082782B"/>
    <w:rsid w:val="00827F05"/>
    <w:rsid w:val="008314DA"/>
    <w:rsid w:val="008320F7"/>
    <w:rsid w:val="0083228E"/>
    <w:rsid w:val="00832345"/>
    <w:rsid w:val="00833CB1"/>
    <w:rsid w:val="00833CBC"/>
    <w:rsid w:val="00834102"/>
    <w:rsid w:val="00835248"/>
    <w:rsid w:val="00836511"/>
    <w:rsid w:val="00836EA6"/>
    <w:rsid w:val="0083730F"/>
    <w:rsid w:val="00837452"/>
    <w:rsid w:val="00843389"/>
    <w:rsid w:val="00843C60"/>
    <w:rsid w:val="00843C83"/>
    <w:rsid w:val="00845060"/>
    <w:rsid w:val="008458CF"/>
    <w:rsid w:val="00845B19"/>
    <w:rsid w:val="00846DAA"/>
    <w:rsid w:val="0084721B"/>
    <w:rsid w:val="008477DE"/>
    <w:rsid w:val="008518A3"/>
    <w:rsid w:val="0085260B"/>
    <w:rsid w:val="00852864"/>
    <w:rsid w:val="008529AC"/>
    <w:rsid w:val="008541B4"/>
    <w:rsid w:val="00855FFC"/>
    <w:rsid w:val="008572D4"/>
    <w:rsid w:val="00857C5B"/>
    <w:rsid w:val="0086090F"/>
    <w:rsid w:val="00862B0B"/>
    <w:rsid w:val="00863159"/>
    <w:rsid w:val="0086464F"/>
    <w:rsid w:val="008663AC"/>
    <w:rsid w:val="00866A8C"/>
    <w:rsid w:val="00867FC8"/>
    <w:rsid w:val="0087027E"/>
    <w:rsid w:val="00870319"/>
    <w:rsid w:val="00872F14"/>
    <w:rsid w:val="00873635"/>
    <w:rsid w:val="00874136"/>
    <w:rsid w:val="0087458B"/>
    <w:rsid w:val="00874602"/>
    <w:rsid w:val="00874FAD"/>
    <w:rsid w:val="0087502F"/>
    <w:rsid w:val="00875219"/>
    <w:rsid w:val="00875CBC"/>
    <w:rsid w:val="00875E22"/>
    <w:rsid w:val="008765DF"/>
    <w:rsid w:val="00876CB2"/>
    <w:rsid w:val="00876CF6"/>
    <w:rsid w:val="008778BE"/>
    <w:rsid w:val="008806F3"/>
    <w:rsid w:val="00884383"/>
    <w:rsid w:val="008853E7"/>
    <w:rsid w:val="00887A9A"/>
    <w:rsid w:val="00887F23"/>
    <w:rsid w:val="0089020B"/>
    <w:rsid w:val="00890E53"/>
    <w:rsid w:val="00891D72"/>
    <w:rsid w:val="00892217"/>
    <w:rsid w:val="00892606"/>
    <w:rsid w:val="00892A07"/>
    <w:rsid w:val="0089389B"/>
    <w:rsid w:val="00893F92"/>
    <w:rsid w:val="0089466B"/>
    <w:rsid w:val="00895259"/>
    <w:rsid w:val="00895B23"/>
    <w:rsid w:val="00895FB4"/>
    <w:rsid w:val="0089695B"/>
    <w:rsid w:val="008976D4"/>
    <w:rsid w:val="00897D9B"/>
    <w:rsid w:val="008A07D5"/>
    <w:rsid w:val="008A10C7"/>
    <w:rsid w:val="008A16D3"/>
    <w:rsid w:val="008A1A27"/>
    <w:rsid w:val="008A4A65"/>
    <w:rsid w:val="008A517A"/>
    <w:rsid w:val="008A6A50"/>
    <w:rsid w:val="008A6D21"/>
    <w:rsid w:val="008A7C53"/>
    <w:rsid w:val="008B2519"/>
    <w:rsid w:val="008B273E"/>
    <w:rsid w:val="008B3172"/>
    <w:rsid w:val="008B39BD"/>
    <w:rsid w:val="008B3BEF"/>
    <w:rsid w:val="008B4121"/>
    <w:rsid w:val="008B4301"/>
    <w:rsid w:val="008B48E9"/>
    <w:rsid w:val="008B5F29"/>
    <w:rsid w:val="008B6531"/>
    <w:rsid w:val="008B73EA"/>
    <w:rsid w:val="008C0CD0"/>
    <w:rsid w:val="008C0FA2"/>
    <w:rsid w:val="008C11EE"/>
    <w:rsid w:val="008C1826"/>
    <w:rsid w:val="008C1E1A"/>
    <w:rsid w:val="008C22D1"/>
    <w:rsid w:val="008C27FC"/>
    <w:rsid w:val="008C4D11"/>
    <w:rsid w:val="008C6CA8"/>
    <w:rsid w:val="008C7413"/>
    <w:rsid w:val="008D040C"/>
    <w:rsid w:val="008D057C"/>
    <w:rsid w:val="008D0D6F"/>
    <w:rsid w:val="008D0E15"/>
    <w:rsid w:val="008D191E"/>
    <w:rsid w:val="008D29D6"/>
    <w:rsid w:val="008D41C7"/>
    <w:rsid w:val="008E1A1B"/>
    <w:rsid w:val="008E52AB"/>
    <w:rsid w:val="008E52C6"/>
    <w:rsid w:val="008E5D7A"/>
    <w:rsid w:val="008E5F4B"/>
    <w:rsid w:val="008F0351"/>
    <w:rsid w:val="008F12B2"/>
    <w:rsid w:val="008F13C8"/>
    <w:rsid w:val="008F1805"/>
    <w:rsid w:val="008F1FFD"/>
    <w:rsid w:val="008F3BC3"/>
    <w:rsid w:val="008F3E27"/>
    <w:rsid w:val="008F5EC9"/>
    <w:rsid w:val="008F5F03"/>
    <w:rsid w:val="008F606D"/>
    <w:rsid w:val="008F6700"/>
    <w:rsid w:val="008F742D"/>
    <w:rsid w:val="008F7D4B"/>
    <w:rsid w:val="00900469"/>
    <w:rsid w:val="009008FA"/>
    <w:rsid w:val="00900C4D"/>
    <w:rsid w:val="00901B96"/>
    <w:rsid w:val="0090268C"/>
    <w:rsid w:val="00902D3F"/>
    <w:rsid w:val="00902F98"/>
    <w:rsid w:val="009073F9"/>
    <w:rsid w:val="009074FD"/>
    <w:rsid w:val="009075A7"/>
    <w:rsid w:val="0090767A"/>
    <w:rsid w:val="00907B74"/>
    <w:rsid w:val="00907C4E"/>
    <w:rsid w:val="00910F74"/>
    <w:rsid w:val="00912C93"/>
    <w:rsid w:val="009137C9"/>
    <w:rsid w:val="009147CB"/>
    <w:rsid w:val="00915E0E"/>
    <w:rsid w:val="009160C6"/>
    <w:rsid w:val="0091669F"/>
    <w:rsid w:val="00917D23"/>
    <w:rsid w:val="00920C42"/>
    <w:rsid w:val="00920F40"/>
    <w:rsid w:val="00921338"/>
    <w:rsid w:val="009236BA"/>
    <w:rsid w:val="00925428"/>
    <w:rsid w:val="00927ECC"/>
    <w:rsid w:val="00930693"/>
    <w:rsid w:val="00930897"/>
    <w:rsid w:val="0093314F"/>
    <w:rsid w:val="0093520F"/>
    <w:rsid w:val="00935C43"/>
    <w:rsid w:val="00940005"/>
    <w:rsid w:val="0094080C"/>
    <w:rsid w:val="00940ADF"/>
    <w:rsid w:val="00940EF5"/>
    <w:rsid w:val="00943948"/>
    <w:rsid w:val="009453EF"/>
    <w:rsid w:val="00945F7E"/>
    <w:rsid w:val="009463F5"/>
    <w:rsid w:val="0094682B"/>
    <w:rsid w:val="00946C82"/>
    <w:rsid w:val="00950267"/>
    <w:rsid w:val="00950305"/>
    <w:rsid w:val="00951043"/>
    <w:rsid w:val="00951DEF"/>
    <w:rsid w:val="00952032"/>
    <w:rsid w:val="00952509"/>
    <w:rsid w:val="009527FB"/>
    <w:rsid w:val="00953394"/>
    <w:rsid w:val="0095383C"/>
    <w:rsid w:val="00953C6C"/>
    <w:rsid w:val="00954732"/>
    <w:rsid w:val="0095511D"/>
    <w:rsid w:val="009551AA"/>
    <w:rsid w:val="00955A21"/>
    <w:rsid w:val="0095718A"/>
    <w:rsid w:val="00957E8C"/>
    <w:rsid w:val="009604C9"/>
    <w:rsid w:val="0096083C"/>
    <w:rsid w:val="00960A60"/>
    <w:rsid w:val="00962BF1"/>
    <w:rsid w:val="00963F9B"/>
    <w:rsid w:val="009656E4"/>
    <w:rsid w:val="00965E7B"/>
    <w:rsid w:val="00965F00"/>
    <w:rsid w:val="009665F6"/>
    <w:rsid w:val="00967E87"/>
    <w:rsid w:val="0097105C"/>
    <w:rsid w:val="009716C7"/>
    <w:rsid w:val="0097197F"/>
    <w:rsid w:val="00972669"/>
    <w:rsid w:val="00973663"/>
    <w:rsid w:val="009736E0"/>
    <w:rsid w:val="00973DC2"/>
    <w:rsid w:val="00975BC8"/>
    <w:rsid w:val="00975E73"/>
    <w:rsid w:val="009764D7"/>
    <w:rsid w:val="00976D95"/>
    <w:rsid w:val="009801C2"/>
    <w:rsid w:val="00981BD2"/>
    <w:rsid w:val="00981CE3"/>
    <w:rsid w:val="00984BCE"/>
    <w:rsid w:val="00985C3F"/>
    <w:rsid w:val="00987169"/>
    <w:rsid w:val="00987BC1"/>
    <w:rsid w:val="009911D2"/>
    <w:rsid w:val="009913C6"/>
    <w:rsid w:val="0099177B"/>
    <w:rsid w:val="00992450"/>
    <w:rsid w:val="00993A29"/>
    <w:rsid w:val="00993C8F"/>
    <w:rsid w:val="00993F47"/>
    <w:rsid w:val="009945CD"/>
    <w:rsid w:val="00995428"/>
    <w:rsid w:val="00997915"/>
    <w:rsid w:val="009A13B7"/>
    <w:rsid w:val="009A1930"/>
    <w:rsid w:val="009A1FFA"/>
    <w:rsid w:val="009A48D5"/>
    <w:rsid w:val="009A5F8B"/>
    <w:rsid w:val="009A61C8"/>
    <w:rsid w:val="009A7137"/>
    <w:rsid w:val="009B008C"/>
    <w:rsid w:val="009B2087"/>
    <w:rsid w:val="009B252C"/>
    <w:rsid w:val="009B2A42"/>
    <w:rsid w:val="009B4385"/>
    <w:rsid w:val="009B52BC"/>
    <w:rsid w:val="009B5EDB"/>
    <w:rsid w:val="009B719F"/>
    <w:rsid w:val="009B7418"/>
    <w:rsid w:val="009B790C"/>
    <w:rsid w:val="009B7B34"/>
    <w:rsid w:val="009C09F2"/>
    <w:rsid w:val="009C0B81"/>
    <w:rsid w:val="009C0D60"/>
    <w:rsid w:val="009C0D9C"/>
    <w:rsid w:val="009C1B72"/>
    <w:rsid w:val="009C385E"/>
    <w:rsid w:val="009C39B5"/>
    <w:rsid w:val="009C408F"/>
    <w:rsid w:val="009C4A42"/>
    <w:rsid w:val="009C5386"/>
    <w:rsid w:val="009D029E"/>
    <w:rsid w:val="009D20A9"/>
    <w:rsid w:val="009D2FFA"/>
    <w:rsid w:val="009D3A6E"/>
    <w:rsid w:val="009D5926"/>
    <w:rsid w:val="009E0435"/>
    <w:rsid w:val="009E044D"/>
    <w:rsid w:val="009E0EEF"/>
    <w:rsid w:val="009E12A1"/>
    <w:rsid w:val="009E1B92"/>
    <w:rsid w:val="009E1BF6"/>
    <w:rsid w:val="009E30F4"/>
    <w:rsid w:val="009E3EE2"/>
    <w:rsid w:val="009E55A8"/>
    <w:rsid w:val="009E62CA"/>
    <w:rsid w:val="009E638A"/>
    <w:rsid w:val="009E717F"/>
    <w:rsid w:val="009F0095"/>
    <w:rsid w:val="009F029E"/>
    <w:rsid w:val="009F1817"/>
    <w:rsid w:val="009F37C9"/>
    <w:rsid w:val="009F3B53"/>
    <w:rsid w:val="009F3C67"/>
    <w:rsid w:val="009F3FEF"/>
    <w:rsid w:val="009F4182"/>
    <w:rsid w:val="009F4A2B"/>
    <w:rsid w:val="009F4E99"/>
    <w:rsid w:val="009F4FF9"/>
    <w:rsid w:val="009F6AA7"/>
    <w:rsid w:val="009F788A"/>
    <w:rsid w:val="00A004CB"/>
    <w:rsid w:val="00A0063E"/>
    <w:rsid w:val="00A01035"/>
    <w:rsid w:val="00A0156E"/>
    <w:rsid w:val="00A019F7"/>
    <w:rsid w:val="00A02915"/>
    <w:rsid w:val="00A03C73"/>
    <w:rsid w:val="00A04852"/>
    <w:rsid w:val="00A04C8D"/>
    <w:rsid w:val="00A07A9E"/>
    <w:rsid w:val="00A102A0"/>
    <w:rsid w:val="00A127BB"/>
    <w:rsid w:val="00A12FE6"/>
    <w:rsid w:val="00A131EF"/>
    <w:rsid w:val="00A1567C"/>
    <w:rsid w:val="00A16791"/>
    <w:rsid w:val="00A17008"/>
    <w:rsid w:val="00A170BD"/>
    <w:rsid w:val="00A17ED3"/>
    <w:rsid w:val="00A20F92"/>
    <w:rsid w:val="00A217A9"/>
    <w:rsid w:val="00A22B98"/>
    <w:rsid w:val="00A23272"/>
    <w:rsid w:val="00A240CC"/>
    <w:rsid w:val="00A240DB"/>
    <w:rsid w:val="00A242AA"/>
    <w:rsid w:val="00A24F83"/>
    <w:rsid w:val="00A3128F"/>
    <w:rsid w:val="00A31658"/>
    <w:rsid w:val="00A33379"/>
    <w:rsid w:val="00A33954"/>
    <w:rsid w:val="00A34509"/>
    <w:rsid w:val="00A347F0"/>
    <w:rsid w:val="00A35878"/>
    <w:rsid w:val="00A35F1D"/>
    <w:rsid w:val="00A36B8D"/>
    <w:rsid w:val="00A37357"/>
    <w:rsid w:val="00A37FD7"/>
    <w:rsid w:val="00A40505"/>
    <w:rsid w:val="00A40F77"/>
    <w:rsid w:val="00A43E6E"/>
    <w:rsid w:val="00A4417F"/>
    <w:rsid w:val="00A44357"/>
    <w:rsid w:val="00A44A57"/>
    <w:rsid w:val="00A47072"/>
    <w:rsid w:val="00A47128"/>
    <w:rsid w:val="00A51E2C"/>
    <w:rsid w:val="00A52BEE"/>
    <w:rsid w:val="00A536A5"/>
    <w:rsid w:val="00A54422"/>
    <w:rsid w:val="00A5646F"/>
    <w:rsid w:val="00A57E1C"/>
    <w:rsid w:val="00A60497"/>
    <w:rsid w:val="00A61218"/>
    <w:rsid w:val="00A6121F"/>
    <w:rsid w:val="00A61BE8"/>
    <w:rsid w:val="00A61BF9"/>
    <w:rsid w:val="00A627A8"/>
    <w:rsid w:val="00A6360B"/>
    <w:rsid w:val="00A63695"/>
    <w:rsid w:val="00A654BE"/>
    <w:rsid w:val="00A65744"/>
    <w:rsid w:val="00A65B55"/>
    <w:rsid w:val="00A66F55"/>
    <w:rsid w:val="00A6792B"/>
    <w:rsid w:val="00A67EA0"/>
    <w:rsid w:val="00A705A2"/>
    <w:rsid w:val="00A727B1"/>
    <w:rsid w:val="00A72EAA"/>
    <w:rsid w:val="00A73DCF"/>
    <w:rsid w:val="00A74718"/>
    <w:rsid w:val="00A769DB"/>
    <w:rsid w:val="00A77BF0"/>
    <w:rsid w:val="00A8080E"/>
    <w:rsid w:val="00A81161"/>
    <w:rsid w:val="00A81EBA"/>
    <w:rsid w:val="00A82310"/>
    <w:rsid w:val="00A83421"/>
    <w:rsid w:val="00A83AF1"/>
    <w:rsid w:val="00A841FC"/>
    <w:rsid w:val="00A874CB"/>
    <w:rsid w:val="00A90F9F"/>
    <w:rsid w:val="00A9313E"/>
    <w:rsid w:val="00A934D1"/>
    <w:rsid w:val="00A96537"/>
    <w:rsid w:val="00A96E28"/>
    <w:rsid w:val="00A97938"/>
    <w:rsid w:val="00A97F9E"/>
    <w:rsid w:val="00AA0555"/>
    <w:rsid w:val="00AA0601"/>
    <w:rsid w:val="00AA0AF6"/>
    <w:rsid w:val="00AA222B"/>
    <w:rsid w:val="00AA3FD7"/>
    <w:rsid w:val="00AB043D"/>
    <w:rsid w:val="00AB0C9C"/>
    <w:rsid w:val="00AB19EB"/>
    <w:rsid w:val="00AB1B89"/>
    <w:rsid w:val="00AB23D6"/>
    <w:rsid w:val="00AB2FEB"/>
    <w:rsid w:val="00AB3D2B"/>
    <w:rsid w:val="00AB524D"/>
    <w:rsid w:val="00AB5457"/>
    <w:rsid w:val="00AB657E"/>
    <w:rsid w:val="00AB7A8C"/>
    <w:rsid w:val="00AB7E4F"/>
    <w:rsid w:val="00AC0FA8"/>
    <w:rsid w:val="00AC1732"/>
    <w:rsid w:val="00AC223E"/>
    <w:rsid w:val="00AC3247"/>
    <w:rsid w:val="00AC3250"/>
    <w:rsid w:val="00AC612E"/>
    <w:rsid w:val="00AC620C"/>
    <w:rsid w:val="00AC7F1C"/>
    <w:rsid w:val="00AD0FD8"/>
    <w:rsid w:val="00AD2603"/>
    <w:rsid w:val="00AD2E10"/>
    <w:rsid w:val="00AD3A61"/>
    <w:rsid w:val="00AD3D6C"/>
    <w:rsid w:val="00AD49B9"/>
    <w:rsid w:val="00AD4E5B"/>
    <w:rsid w:val="00AD5ECA"/>
    <w:rsid w:val="00AD5F44"/>
    <w:rsid w:val="00AD634C"/>
    <w:rsid w:val="00AE04EE"/>
    <w:rsid w:val="00AE0626"/>
    <w:rsid w:val="00AE108F"/>
    <w:rsid w:val="00AE1DC4"/>
    <w:rsid w:val="00AE2B34"/>
    <w:rsid w:val="00AE3082"/>
    <w:rsid w:val="00AE554D"/>
    <w:rsid w:val="00AE560C"/>
    <w:rsid w:val="00AE5DFD"/>
    <w:rsid w:val="00AE739F"/>
    <w:rsid w:val="00AE79EF"/>
    <w:rsid w:val="00AF1D23"/>
    <w:rsid w:val="00AF5585"/>
    <w:rsid w:val="00AF5F3D"/>
    <w:rsid w:val="00AF5F89"/>
    <w:rsid w:val="00AF65B3"/>
    <w:rsid w:val="00AF6BD4"/>
    <w:rsid w:val="00AF7185"/>
    <w:rsid w:val="00AF79DE"/>
    <w:rsid w:val="00B00D71"/>
    <w:rsid w:val="00B00D88"/>
    <w:rsid w:val="00B00F6C"/>
    <w:rsid w:val="00B0145D"/>
    <w:rsid w:val="00B018E7"/>
    <w:rsid w:val="00B0451D"/>
    <w:rsid w:val="00B048CC"/>
    <w:rsid w:val="00B04CCD"/>
    <w:rsid w:val="00B0623C"/>
    <w:rsid w:val="00B10319"/>
    <w:rsid w:val="00B105FC"/>
    <w:rsid w:val="00B132EC"/>
    <w:rsid w:val="00B13677"/>
    <w:rsid w:val="00B143B0"/>
    <w:rsid w:val="00B14953"/>
    <w:rsid w:val="00B159F7"/>
    <w:rsid w:val="00B15AED"/>
    <w:rsid w:val="00B16904"/>
    <w:rsid w:val="00B16B3D"/>
    <w:rsid w:val="00B173E1"/>
    <w:rsid w:val="00B209A8"/>
    <w:rsid w:val="00B20F36"/>
    <w:rsid w:val="00B21B3B"/>
    <w:rsid w:val="00B21FF8"/>
    <w:rsid w:val="00B22E4A"/>
    <w:rsid w:val="00B237EC"/>
    <w:rsid w:val="00B24EA8"/>
    <w:rsid w:val="00B2643D"/>
    <w:rsid w:val="00B26899"/>
    <w:rsid w:val="00B26F12"/>
    <w:rsid w:val="00B30266"/>
    <w:rsid w:val="00B31337"/>
    <w:rsid w:val="00B31BAE"/>
    <w:rsid w:val="00B31C40"/>
    <w:rsid w:val="00B321EE"/>
    <w:rsid w:val="00B3280A"/>
    <w:rsid w:val="00B3290C"/>
    <w:rsid w:val="00B32B12"/>
    <w:rsid w:val="00B32B26"/>
    <w:rsid w:val="00B3368D"/>
    <w:rsid w:val="00B33ACD"/>
    <w:rsid w:val="00B34022"/>
    <w:rsid w:val="00B3540A"/>
    <w:rsid w:val="00B37686"/>
    <w:rsid w:val="00B40094"/>
    <w:rsid w:val="00B4028D"/>
    <w:rsid w:val="00B43FE7"/>
    <w:rsid w:val="00B44389"/>
    <w:rsid w:val="00B447A1"/>
    <w:rsid w:val="00B46237"/>
    <w:rsid w:val="00B4624F"/>
    <w:rsid w:val="00B46D66"/>
    <w:rsid w:val="00B46EBA"/>
    <w:rsid w:val="00B50C95"/>
    <w:rsid w:val="00B518AF"/>
    <w:rsid w:val="00B530AC"/>
    <w:rsid w:val="00B54CE9"/>
    <w:rsid w:val="00B54EBE"/>
    <w:rsid w:val="00B55B49"/>
    <w:rsid w:val="00B55FCE"/>
    <w:rsid w:val="00B57E61"/>
    <w:rsid w:val="00B60B7C"/>
    <w:rsid w:val="00B61ABA"/>
    <w:rsid w:val="00B63520"/>
    <w:rsid w:val="00B63F36"/>
    <w:rsid w:val="00B6428D"/>
    <w:rsid w:val="00B6455D"/>
    <w:rsid w:val="00B64711"/>
    <w:rsid w:val="00B64C54"/>
    <w:rsid w:val="00B64D6A"/>
    <w:rsid w:val="00B65CDC"/>
    <w:rsid w:val="00B6731B"/>
    <w:rsid w:val="00B67BB5"/>
    <w:rsid w:val="00B7021D"/>
    <w:rsid w:val="00B70BA4"/>
    <w:rsid w:val="00B717B8"/>
    <w:rsid w:val="00B726EE"/>
    <w:rsid w:val="00B73B09"/>
    <w:rsid w:val="00B74ADA"/>
    <w:rsid w:val="00B76151"/>
    <w:rsid w:val="00B7776F"/>
    <w:rsid w:val="00B77D4C"/>
    <w:rsid w:val="00B77D50"/>
    <w:rsid w:val="00B803DB"/>
    <w:rsid w:val="00B80868"/>
    <w:rsid w:val="00B80BD6"/>
    <w:rsid w:val="00B81445"/>
    <w:rsid w:val="00B81529"/>
    <w:rsid w:val="00B81A6C"/>
    <w:rsid w:val="00B84730"/>
    <w:rsid w:val="00B84A75"/>
    <w:rsid w:val="00B86612"/>
    <w:rsid w:val="00B904F2"/>
    <w:rsid w:val="00B90857"/>
    <w:rsid w:val="00B90925"/>
    <w:rsid w:val="00B90D82"/>
    <w:rsid w:val="00B919EA"/>
    <w:rsid w:val="00B9205C"/>
    <w:rsid w:val="00B9227F"/>
    <w:rsid w:val="00B9247B"/>
    <w:rsid w:val="00B9520B"/>
    <w:rsid w:val="00B956EC"/>
    <w:rsid w:val="00B97002"/>
    <w:rsid w:val="00BA0A86"/>
    <w:rsid w:val="00BA134A"/>
    <w:rsid w:val="00BA2232"/>
    <w:rsid w:val="00BA276C"/>
    <w:rsid w:val="00BA2D1D"/>
    <w:rsid w:val="00BA4B24"/>
    <w:rsid w:val="00BA58A1"/>
    <w:rsid w:val="00BA5D9F"/>
    <w:rsid w:val="00BB1148"/>
    <w:rsid w:val="00BB2A58"/>
    <w:rsid w:val="00BB2CCB"/>
    <w:rsid w:val="00BB3388"/>
    <w:rsid w:val="00BB35A6"/>
    <w:rsid w:val="00BB3A20"/>
    <w:rsid w:val="00BB3EAD"/>
    <w:rsid w:val="00BB44A8"/>
    <w:rsid w:val="00BB5B09"/>
    <w:rsid w:val="00BC0E26"/>
    <w:rsid w:val="00BC1631"/>
    <w:rsid w:val="00BC3F27"/>
    <w:rsid w:val="00BC48E8"/>
    <w:rsid w:val="00BC4B2B"/>
    <w:rsid w:val="00BC4E12"/>
    <w:rsid w:val="00BC52F6"/>
    <w:rsid w:val="00BC5F51"/>
    <w:rsid w:val="00BC668F"/>
    <w:rsid w:val="00BD007B"/>
    <w:rsid w:val="00BD0E41"/>
    <w:rsid w:val="00BD2D0B"/>
    <w:rsid w:val="00BD31AD"/>
    <w:rsid w:val="00BD497F"/>
    <w:rsid w:val="00BD5591"/>
    <w:rsid w:val="00BD5E07"/>
    <w:rsid w:val="00BD7129"/>
    <w:rsid w:val="00BD76EA"/>
    <w:rsid w:val="00BD7758"/>
    <w:rsid w:val="00BE1C5B"/>
    <w:rsid w:val="00BE2AC6"/>
    <w:rsid w:val="00BE2E77"/>
    <w:rsid w:val="00BE3615"/>
    <w:rsid w:val="00BE37B6"/>
    <w:rsid w:val="00BE38D8"/>
    <w:rsid w:val="00BE3FD8"/>
    <w:rsid w:val="00BE48E9"/>
    <w:rsid w:val="00BE5AAD"/>
    <w:rsid w:val="00BE7A68"/>
    <w:rsid w:val="00BF002F"/>
    <w:rsid w:val="00BF04DC"/>
    <w:rsid w:val="00BF0773"/>
    <w:rsid w:val="00BF0B0C"/>
    <w:rsid w:val="00BF1C90"/>
    <w:rsid w:val="00BF353F"/>
    <w:rsid w:val="00BF3824"/>
    <w:rsid w:val="00BF3AA1"/>
    <w:rsid w:val="00BF431F"/>
    <w:rsid w:val="00BF4646"/>
    <w:rsid w:val="00BF5B7A"/>
    <w:rsid w:val="00BF6B8E"/>
    <w:rsid w:val="00BF6E09"/>
    <w:rsid w:val="00BF7058"/>
    <w:rsid w:val="00BF77D6"/>
    <w:rsid w:val="00BF79E5"/>
    <w:rsid w:val="00C01BC1"/>
    <w:rsid w:val="00C01F0D"/>
    <w:rsid w:val="00C05E70"/>
    <w:rsid w:val="00C0712E"/>
    <w:rsid w:val="00C07BC7"/>
    <w:rsid w:val="00C07C88"/>
    <w:rsid w:val="00C07E73"/>
    <w:rsid w:val="00C10905"/>
    <w:rsid w:val="00C13A33"/>
    <w:rsid w:val="00C13BBA"/>
    <w:rsid w:val="00C159A0"/>
    <w:rsid w:val="00C16490"/>
    <w:rsid w:val="00C1660E"/>
    <w:rsid w:val="00C16849"/>
    <w:rsid w:val="00C16DA4"/>
    <w:rsid w:val="00C20BC8"/>
    <w:rsid w:val="00C20F59"/>
    <w:rsid w:val="00C21CAF"/>
    <w:rsid w:val="00C227CC"/>
    <w:rsid w:val="00C23D90"/>
    <w:rsid w:val="00C24E8B"/>
    <w:rsid w:val="00C25176"/>
    <w:rsid w:val="00C2527C"/>
    <w:rsid w:val="00C302D7"/>
    <w:rsid w:val="00C30CD3"/>
    <w:rsid w:val="00C31535"/>
    <w:rsid w:val="00C32084"/>
    <w:rsid w:val="00C3251F"/>
    <w:rsid w:val="00C33161"/>
    <w:rsid w:val="00C33C90"/>
    <w:rsid w:val="00C3464C"/>
    <w:rsid w:val="00C372CF"/>
    <w:rsid w:val="00C37671"/>
    <w:rsid w:val="00C37F2C"/>
    <w:rsid w:val="00C40373"/>
    <w:rsid w:val="00C42685"/>
    <w:rsid w:val="00C42B62"/>
    <w:rsid w:val="00C42CFF"/>
    <w:rsid w:val="00C43430"/>
    <w:rsid w:val="00C447C3"/>
    <w:rsid w:val="00C47481"/>
    <w:rsid w:val="00C475F0"/>
    <w:rsid w:val="00C4797C"/>
    <w:rsid w:val="00C47AD8"/>
    <w:rsid w:val="00C51095"/>
    <w:rsid w:val="00C5383F"/>
    <w:rsid w:val="00C53869"/>
    <w:rsid w:val="00C53C19"/>
    <w:rsid w:val="00C541BC"/>
    <w:rsid w:val="00C5742C"/>
    <w:rsid w:val="00C575C5"/>
    <w:rsid w:val="00C61216"/>
    <w:rsid w:val="00C617F5"/>
    <w:rsid w:val="00C63E56"/>
    <w:rsid w:val="00C64A63"/>
    <w:rsid w:val="00C64EAE"/>
    <w:rsid w:val="00C65F92"/>
    <w:rsid w:val="00C66825"/>
    <w:rsid w:val="00C66DE6"/>
    <w:rsid w:val="00C704B9"/>
    <w:rsid w:val="00C71AA1"/>
    <w:rsid w:val="00C71AE3"/>
    <w:rsid w:val="00C72760"/>
    <w:rsid w:val="00C72A4C"/>
    <w:rsid w:val="00C73459"/>
    <w:rsid w:val="00C734F8"/>
    <w:rsid w:val="00C75D6C"/>
    <w:rsid w:val="00C76305"/>
    <w:rsid w:val="00C80109"/>
    <w:rsid w:val="00C80352"/>
    <w:rsid w:val="00C80769"/>
    <w:rsid w:val="00C814B9"/>
    <w:rsid w:val="00C821E5"/>
    <w:rsid w:val="00C82662"/>
    <w:rsid w:val="00C845E5"/>
    <w:rsid w:val="00C8589F"/>
    <w:rsid w:val="00C87BA2"/>
    <w:rsid w:val="00C90D7B"/>
    <w:rsid w:val="00C92466"/>
    <w:rsid w:val="00C939B9"/>
    <w:rsid w:val="00C94D04"/>
    <w:rsid w:val="00C9798F"/>
    <w:rsid w:val="00CA0840"/>
    <w:rsid w:val="00CA1072"/>
    <w:rsid w:val="00CA185B"/>
    <w:rsid w:val="00CA29B1"/>
    <w:rsid w:val="00CA2CD0"/>
    <w:rsid w:val="00CA39D4"/>
    <w:rsid w:val="00CA474E"/>
    <w:rsid w:val="00CA4DCC"/>
    <w:rsid w:val="00CA5ABA"/>
    <w:rsid w:val="00CA6079"/>
    <w:rsid w:val="00CA74AB"/>
    <w:rsid w:val="00CA7833"/>
    <w:rsid w:val="00CB1CA0"/>
    <w:rsid w:val="00CB35FC"/>
    <w:rsid w:val="00CB3D09"/>
    <w:rsid w:val="00CB43F5"/>
    <w:rsid w:val="00CB5CD4"/>
    <w:rsid w:val="00CB5D83"/>
    <w:rsid w:val="00CB77A4"/>
    <w:rsid w:val="00CC02C5"/>
    <w:rsid w:val="00CC04A6"/>
    <w:rsid w:val="00CC0CBF"/>
    <w:rsid w:val="00CC1A56"/>
    <w:rsid w:val="00CC40BF"/>
    <w:rsid w:val="00CC4BB4"/>
    <w:rsid w:val="00CC5B95"/>
    <w:rsid w:val="00CC6954"/>
    <w:rsid w:val="00CC7858"/>
    <w:rsid w:val="00CD07BF"/>
    <w:rsid w:val="00CD1050"/>
    <w:rsid w:val="00CD11DD"/>
    <w:rsid w:val="00CD1625"/>
    <w:rsid w:val="00CD1E7A"/>
    <w:rsid w:val="00CD254A"/>
    <w:rsid w:val="00CD2B5B"/>
    <w:rsid w:val="00CD2E50"/>
    <w:rsid w:val="00CD4A8D"/>
    <w:rsid w:val="00CD67CD"/>
    <w:rsid w:val="00CD7503"/>
    <w:rsid w:val="00CD7F02"/>
    <w:rsid w:val="00CE1AC8"/>
    <w:rsid w:val="00CE3B04"/>
    <w:rsid w:val="00CE4CBA"/>
    <w:rsid w:val="00CE6900"/>
    <w:rsid w:val="00CE6B57"/>
    <w:rsid w:val="00CE71A7"/>
    <w:rsid w:val="00CE7FA8"/>
    <w:rsid w:val="00CF0F51"/>
    <w:rsid w:val="00CF1723"/>
    <w:rsid w:val="00CF178A"/>
    <w:rsid w:val="00CF366F"/>
    <w:rsid w:val="00CF41D0"/>
    <w:rsid w:val="00CF68D0"/>
    <w:rsid w:val="00CF6DD0"/>
    <w:rsid w:val="00CF70FD"/>
    <w:rsid w:val="00D01027"/>
    <w:rsid w:val="00D032B3"/>
    <w:rsid w:val="00D0364B"/>
    <w:rsid w:val="00D0533B"/>
    <w:rsid w:val="00D074D8"/>
    <w:rsid w:val="00D07EF9"/>
    <w:rsid w:val="00D100F6"/>
    <w:rsid w:val="00D10DD7"/>
    <w:rsid w:val="00D12CEA"/>
    <w:rsid w:val="00D12D7D"/>
    <w:rsid w:val="00D1744D"/>
    <w:rsid w:val="00D17FAE"/>
    <w:rsid w:val="00D17FE8"/>
    <w:rsid w:val="00D21146"/>
    <w:rsid w:val="00D2134D"/>
    <w:rsid w:val="00D21A4D"/>
    <w:rsid w:val="00D22C14"/>
    <w:rsid w:val="00D22D97"/>
    <w:rsid w:val="00D22F28"/>
    <w:rsid w:val="00D23573"/>
    <w:rsid w:val="00D239B2"/>
    <w:rsid w:val="00D26EB9"/>
    <w:rsid w:val="00D26F24"/>
    <w:rsid w:val="00D2777A"/>
    <w:rsid w:val="00D30FF9"/>
    <w:rsid w:val="00D31445"/>
    <w:rsid w:val="00D31843"/>
    <w:rsid w:val="00D31A4D"/>
    <w:rsid w:val="00D338E1"/>
    <w:rsid w:val="00D33962"/>
    <w:rsid w:val="00D343A0"/>
    <w:rsid w:val="00D346AC"/>
    <w:rsid w:val="00D35C53"/>
    <w:rsid w:val="00D36132"/>
    <w:rsid w:val="00D367A0"/>
    <w:rsid w:val="00D37528"/>
    <w:rsid w:val="00D404FE"/>
    <w:rsid w:val="00D4230B"/>
    <w:rsid w:val="00D43C18"/>
    <w:rsid w:val="00D44090"/>
    <w:rsid w:val="00D473ED"/>
    <w:rsid w:val="00D47ADA"/>
    <w:rsid w:val="00D47EF5"/>
    <w:rsid w:val="00D50FD7"/>
    <w:rsid w:val="00D53B1F"/>
    <w:rsid w:val="00D5428A"/>
    <w:rsid w:val="00D5496A"/>
    <w:rsid w:val="00D57765"/>
    <w:rsid w:val="00D61CB4"/>
    <w:rsid w:val="00D634EE"/>
    <w:rsid w:val="00D63959"/>
    <w:rsid w:val="00D639CE"/>
    <w:rsid w:val="00D657AC"/>
    <w:rsid w:val="00D66D19"/>
    <w:rsid w:val="00D66F66"/>
    <w:rsid w:val="00D73621"/>
    <w:rsid w:val="00D77819"/>
    <w:rsid w:val="00D77A7A"/>
    <w:rsid w:val="00D80BDA"/>
    <w:rsid w:val="00D81398"/>
    <w:rsid w:val="00D846D4"/>
    <w:rsid w:val="00D847F3"/>
    <w:rsid w:val="00D853CC"/>
    <w:rsid w:val="00D85DCA"/>
    <w:rsid w:val="00D86EAE"/>
    <w:rsid w:val="00D87541"/>
    <w:rsid w:val="00D875E7"/>
    <w:rsid w:val="00D90484"/>
    <w:rsid w:val="00D91F89"/>
    <w:rsid w:val="00D9255A"/>
    <w:rsid w:val="00D92E9A"/>
    <w:rsid w:val="00D960E7"/>
    <w:rsid w:val="00D96316"/>
    <w:rsid w:val="00D97339"/>
    <w:rsid w:val="00D97960"/>
    <w:rsid w:val="00D97EA9"/>
    <w:rsid w:val="00DA05B8"/>
    <w:rsid w:val="00DA07C5"/>
    <w:rsid w:val="00DA0E06"/>
    <w:rsid w:val="00DA11A9"/>
    <w:rsid w:val="00DA1934"/>
    <w:rsid w:val="00DA3766"/>
    <w:rsid w:val="00DA3C00"/>
    <w:rsid w:val="00DA414C"/>
    <w:rsid w:val="00DA4D2A"/>
    <w:rsid w:val="00DA5B37"/>
    <w:rsid w:val="00DA63F7"/>
    <w:rsid w:val="00DA657B"/>
    <w:rsid w:val="00DA6A21"/>
    <w:rsid w:val="00DA6ECD"/>
    <w:rsid w:val="00DA7E48"/>
    <w:rsid w:val="00DA7F25"/>
    <w:rsid w:val="00DB2427"/>
    <w:rsid w:val="00DB2B78"/>
    <w:rsid w:val="00DB3CFD"/>
    <w:rsid w:val="00DB4E68"/>
    <w:rsid w:val="00DB4E8D"/>
    <w:rsid w:val="00DB68D5"/>
    <w:rsid w:val="00DB6D8E"/>
    <w:rsid w:val="00DB7422"/>
    <w:rsid w:val="00DC085E"/>
    <w:rsid w:val="00DC0EDF"/>
    <w:rsid w:val="00DC2B2C"/>
    <w:rsid w:val="00DC2B41"/>
    <w:rsid w:val="00DC2C82"/>
    <w:rsid w:val="00DC2FFA"/>
    <w:rsid w:val="00DC3D0E"/>
    <w:rsid w:val="00DC3E81"/>
    <w:rsid w:val="00DC43E1"/>
    <w:rsid w:val="00DC5A87"/>
    <w:rsid w:val="00DC5BB6"/>
    <w:rsid w:val="00DC7E75"/>
    <w:rsid w:val="00DD1320"/>
    <w:rsid w:val="00DD1A23"/>
    <w:rsid w:val="00DD2625"/>
    <w:rsid w:val="00DD369B"/>
    <w:rsid w:val="00DD3888"/>
    <w:rsid w:val="00DD3921"/>
    <w:rsid w:val="00DD3EB1"/>
    <w:rsid w:val="00DD42E6"/>
    <w:rsid w:val="00DD4ADB"/>
    <w:rsid w:val="00DD5A4C"/>
    <w:rsid w:val="00DD7253"/>
    <w:rsid w:val="00DD77CD"/>
    <w:rsid w:val="00DE02B6"/>
    <w:rsid w:val="00DE04F9"/>
    <w:rsid w:val="00DE0F62"/>
    <w:rsid w:val="00DE2184"/>
    <w:rsid w:val="00DE2D40"/>
    <w:rsid w:val="00DE2FE8"/>
    <w:rsid w:val="00DE2FFA"/>
    <w:rsid w:val="00DE50DB"/>
    <w:rsid w:val="00DE76CF"/>
    <w:rsid w:val="00DE7AE5"/>
    <w:rsid w:val="00DF1766"/>
    <w:rsid w:val="00DF1C4E"/>
    <w:rsid w:val="00DF2A30"/>
    <w:rsid w:val="00DF2FD0"/>
    <w:rsid w:val="00DF40DC"/>
    <w:rsid w:val="00DF43B9"/>
    <w:rsid w:val="00DF4804"/>
    <w:rsid w:val="00DF5315"/>
    <w:rsid w:val="00DF5324"/>
    <w:rsid w:val="00DF68A0"/>
    <w:rsid w:val="00DF6CD8"/>
    <w:rsid w:val="00DF6D46"/>
    <w:rsid w:val="00DF7DAD"/>
    <w:rsid w:val="00E0123A"/>
    <w:rsid w:val="00E03D1C"/>
    <w:rsid w:val="00E03E4B"/>
    <w:rsid w:val="00E04404"/>
    <w:rsid w:val="00E0579C"/>
    <w:rsid w:val="00E05804"/>
    <w:rsid w:val="00E05DB1"/>
    <w:rsid w:val="00E05EEE"/>
    <w:rsid w:val="00E076CD"/>
    <w:rsid w:val="00E07EB5"/>
    <w:rsid w:val="00E10053"/>
    <w:rsid w:val="00E1113B"/>
    <w:rsid w:val="00E11409"/>
    <w:rsid w:val="00E12288"/>
    <w:rsid w:val="00E12BAD"/>
    <w:rsid w:val="00E12CEE"/>
    <w:rsid w:val="00E139C6"/>
    <w:rsid w:val="00E13C41"/>
    <w:rsid w:val="00E13F40"/>
    <w:rsid w:val="00E14397"/>
    <w:rsid w:val="00E16DD5"/>
    <w:rsid w:val="00E170FE"/>
    <w:rsid w:val="00E176D9"/>
    <w:rsid w:val="00E20319"/>
    <w:rsid w:val="00E20B4C"/>
    <w:rsid w:val="00E20F86"/>
    <w:rsid w:val="00E231AC"/>
    <w:rsid w:val="00E23B2D"/>
    <w:rsid w:val="00E243DC"/>
    <w:rsid w:val="00E252BF"/>
    <w:rsid w:val="00E269DE"/>
    <w:rsid w:val="00E26A0A"/>
    <w:rsid w:val="00E2764C"/>
    <w:rsid w:val="00E30C97"/>
    <w:rsid w:val="00E3169D"/>
    <w:rsid w:val="00E31FAF"/>
    <w:rsid w:val="00E33CB6"/>
    <w:rsid w:val="00E36DF9"/>
    <w:rsid w:val="00E4049D"/>
    <w:rsid w:val="00E40F37"/>
    <w:rsid w:val="00E4169F"/>
    <w:rsid w:val="00E41F66"/>
    <w:rsid w:val="00E42347"/>
    <w:rsid w:val="00E43BF0"/>
    <w:rsid w:val="00E45751"/>
    <w:rsid w:val="00E460AE"/>
    <w:rsid w:val="00E46122"/>
    <w:rsid w:val="00E46B62"/>
    <w:rsid w:val="00E5176A"/>
    <w:rsid w:val="00E51E3A"/>
    <w:rsid w:val="00E530A3"/>
    <w:rsid w:val="00E53200"/>
    <w:rsid w:val="00E5326B"/>
    <w:rsid w:val="00E53C26"/>
    <w:rsid w:val="00E53E9E"/>
    <w:rsid w:val="00E54C0C"/>
    <w:rsid w:val="00E56373"/>
    <w:rsid w:val="00E565C1"/>
    <w:rsid w:val="00E566DD"/>
    <w:rsid w:val="00E5789A"/>
    <w:rsid w:val="00E6002F"/>
    <w:rsid w:val="00E60139"/>
    <w:rsid w:val="00E6114B"/>
    <w:rsid w:val="00E61A25"/>
    <w:rsid w:val="00E62110"/>
    <w:rsid w:val="00E6351B"/>
    <w:rsid w:val="00E64D2D"/>
    <w:rsid w:val="00E64DD3"/>
    <w:rsid w:val="00E65EA9"/>
    <w:rsid w:val="00E66C74"/>
    <w:rsid w:val="00E7185E"/>
    <w:rsid w:val="00E71D74"/>
    <w:rsid w:val="00E74090"/>
    <w:rsid w:val="00E74162"/>
    <w:rsid w:val="00E75551"/>
    <w:rsid w:val="00E7560D"/>
    <w:rsid w:val="00E769F7"/>
    <w:rsid w:val="00E77AB0"/>
    <w:rsid w:val="00E77ED8"/>
    <w:rsid w:val="00E80958"/>
    <w:rsid w:val="00E80A0B"/>
    <w:rsid w:val="00E8393C"/>
    <w:rsid w:val="00E84002"/>
    <w:rsid w:val="00E843A0"/>
    <w:rsid w:val="00E84426"/>
    <w:rsid w:val="00E869D3"/>
    <w:rsid w:val="00E878CD"/>
    <w:rsid w:val="00E9019D"/>
    <w:rsid w:val="00E953F0"/>
    <w:rsid w:val="00E95B6C"/>
    <w:rsid w:val="00E95F72"/>
    <w:rsid w:val="00E9767F"/>
    <w:rsid w:val="00E9794D"/>
    <w:rsid w:val="00EA1B7F"/>
    <w:rsid w:val="00EA3134"/>
    <w:rsid w:val="00EA510D"/>
    <w:rsid w:val="00EA6120"/>
    <w:rsid w:val="00EA62E8"/>
    <w:rsid w:val="00EA6A31"/>
    <w:rsid w:val="00EB0AC1"/>
    <w:rsid w:val="00EB1228"/>
    <w:rsid w:val="00EB17B6"/>
    <w:rsid w:val="00EB1FC2"/>
    <w:rsid w:val="00EB3049"/>
    <w:rsid w:val="00EB3348"/>
    <w:rsid w:val="00EB3B4E"/>
    <w:rsid w:val="00EB61AE"/>
    <w:rsid w:val="00EC064D"/>
    <w:rsid w:val="00EC1C7E"/>
    <w:rsid w:val="00EC20B1"/>
    <w:rsid w:val="00EC42EC"/>
    <w:rsid w:val="00EC4587"/>
    <w:rsid w:val="00EC4AF2"/>
    <w:rsid w:val="00EC4D8F"/>
    <w:rsid w:val="00EC4F0C"/>
    <w:rsid w:val="00EC5D86"/>
    <w:rsid w:val="00EC6A1C"/>
    <w:rsid w:val="00EC7935"/>
    <w:rsid w:val="00EC7E2C"/>
    <w:rsid w:val="00ED00DF"/>
    <w:rsid w:val="00ED0AD2"/>
    <w:rsid w:val="00ED0BA5"/>
    <w:rsid w:val="00ED2B4E"/>
    <w:rsid w:val="00ED347E"/>
    <w:rsid w:val="00ED37EC"/>
    <w:rsid w:val="00ED4855"/>
    <w:rsid w:val="00ED48CA"/>
    <w:rsid w:val="00ED4F85"/>
    <w:rsid w:val="00ED503E"/>
    <w:rsid w:val="00ED56D4"/>
    <w:rsid w:val="00ED5865"/>
    <w:rsid w:val="00ED63AA"/>
    <w:rsid w:val="00ED6FDA"/>
    <w:rsid w:val="00EE026F"/>
    <w:rsid w:val="00EE1555"/>
    <w:rsid w:val="00EE1785"/>
    <w:rsid w:val="00EE2BBA"/>
    <w:rsid w:val="00EE31CF"/>
    <w:rsid w:val="00EE3977"/>
    <w:rsid w:val="00EE40D5"/>
    <w:rsid w:val="00EE4510"/>
    <w:rsid w:val="00EE4532"/>
    <w:rsid w:val="00EE5B3B"/>
    <w:rsid w:val="00EE649E"/>
    <w:rsid w:val="00EE68FA"/>
    <w:rsid w:val="00EE6945"/>
    <w:rsid w:val="00EE74D3"/>
    <w:rsid w:val="00EE78A9"/>
    <w:rsid w:val="00EF1795"/>
    <w:rsid w:val="00EF2BA4"/>
    <w:rsid w:val="00EF4695"/>
    <w:rsid w:val="00EF4A62"/>
    <w:rsid w:val="00EF5807"/>
    <w:rsid w:val="00EF6610"/>
    <w:rsid w:val="00EF6FED"/>
    <w:rsid w:val="00EF73F5"/>
    <w:rsid w:val="00EF78FB"/>
    <w:rsid w:val="00F002BD"/>
    <w:rsid w:val="00F00CD5"/>
    <w:rsid w:val="00F0153F"/>
    <w:rsid w:val="00F033E1"/>
    <w:rsid w:val="00F043CF"/>
    <w:rsid w:val="00F05A41"/>
    <w:rsid w:val="00F05C78"/>
    <w:rsid w:val="00F07BB7"/>
    <w:rsid w:val="00F07E43"/>
    <w:rsid w:val="00F103A9"/>
    <w:rsid w:val="00F104FC"/>
    <w:rsid w:val="00F105BF"/>
    <w:rsid w:val="00F116E8"/>
    <w:rsid w:val="00F11F5B"/>
    <w:rsid w:val="00F12176"/>
    <w:rsid w:val="00F12271"/>
    <w:rsid w:val="00F14363"/>
    <w:rsid w:val="00F14789"/>
    <w:rsid w:val="00F155D8"/>
    <w:rsid w:val="00F157BF"/>
    <w:rsid w:val="00F15C0D"/>
    <w:rsid w:val="00F1610F"/>
    <w:rsid w:val="00F16177"/>
    <w:rsid w:val="00F16D63"/>
    <w:rsid w:val="00F178F7"/>
    <w:rsid w:val="00F20F63"/>
    <w:rsid w:val="00F21ECA"/>
    <w:rsid w:val="00F23F1D"/>
    <w:rsid w:val="00F27D87"/>
    <w:rsid w:val="00F27FC0"/>
    <w:rsid w:val="00F3014F"/>
    <w:rsid w:val="00F32398"/>
    <w:rsid w:val="00F341F1"/>
    <w:rsid w:val="00F35020"/>
    <w:rsid w:val="00F3566E"/>
    <w:rsid w:val="00F361FA"/>
    <w:rsid w:val="00F3665B"/>
    <w:rsid w:val="00F40357"/>
    <w:rsid w:val="00F41A17"/>
    <w:rsid w:val="00F42381"/>
    <w:rsid w:val="00F431A8"/>
    <w:rsid w:val="00F43456"/>
    <w:rsid w:val="00F44B68"/>
    <w:rsid w:val="00F455FF"/>
    <w:rsid w:val="00F46415"/>
    <w:rsid w:val="00F4668A"/>
    <w:rsid w:val="00F472DA"/>
    <w:rsid w:val="00F476F4"/>
    <w:rsid w:val="00F47E71"/>
    <w:rsid w:val="00F5042D"/>
    <w:rsid w:val="00F53B3D"/>
    <w:rsid w:val="00F57265"/>
    <w:rsid w:val="00F574AF"/>
    <w:rsid w:val="00F575D2"/>
    <w:rsid w:val="00F57A1F"/>
    <w:rsid w:val="00F6105E"/>
    <w:rsid w:val="00F619E5"/>
    <w:rsid w:val="00F61FF8"/>
    <w:rsid w:val="00F64659"/>
    <w:rsid w:val="00F64F43"/>
    <w:rsid w:val="00F6560A"/>
    <w:rsid w:val="00F65FE3"/>
    <w:rsid w:val="00F666B4"/>
    <w:rsid w:val="00F66BC5"/>
    <w:rsid w:val="00F707CE"/>
    <w:rsid w:val="00F717B6"/>
    <w:rsid w:val="00F72C6D"/>
    <w:rsid w:val="00F75610"/>
    <w:rsid w:val="00F75CFA"/>
    <w:rsid w:val="00F80201"/>
    <w:rsid w:val="00F81DDA"/>
    <w:rsid w:val="00F82470"/>
    <w:rsid w:val="00F83310"/>
    <w:rsid w:val="00F833D1"/>
    <w:rsid w:val="00F83E35"/>
    <w:rsid w:val="00F844EC"/>
    <w:rsid w:val="00F8484C"/>
    <w:rsid w:val="00F84DE7"/>
    <w:rsid w:val="00F865BC"/>
    <w:rsid w:val="00F86C1C"/>
    <w:rsid w:val="00F87EC2"/>
    <w:rsid w:val="00F910C1"/>
    <w:rsid w:val="00F925CF"/>
    <w:rsid w:val="00F92C8C"/>
    <w:rsid w:val="00F930ED"/>
    <w:rsid w:val="00F937BD"/>
    <w:rsid w:val="00F94021"/>
    <w:rsid w:val="00F94588"/>
    <w:rsid w:val="00F9504A"/>
    <w:rsid w:val="00F95491"/>
    <w:rsid w:val="00F95DA4"/>
    <w:rsid w:val="00F96737"/>
    <w:rsid w:val="00F96811"/>
    <w:rsid w:val="00F9798A"/>
    <w:rsid w:val="00FA07C8"/>
    <w:rsid w:val="00FA0BEA"/>
    <w:rsid w:val="00FA0D20"/>
    <w:rsid w:val="00FA1AEF"/>
    <w:rsid w:val="00FA34CA"/>
    <w:rsid w:val="00FA35BE"/>
    <w:rsid w:val="00FA4903"/>
    <w:rsid w:val="00FA52A9"/>
    <w:rsid w:val="00FA538C"/>
    <w:rsid w:val="00FA54FF"/>
    <w:rsid w:val="00FA7250"/>
    <w:rsid w:val="00FB108A"/>
    <w:rsid w:val="00FB133B"/>
    <w:rsid w:val="00FB1681"/>
    <w:rsid w:val="00FB40A5"/>
    <w:rsid w:val="00FB51B9"/>
    <w:rsid w:val="00FB6F4B"/>
    <w:rsid w:val="00FB7383"/>
    <w:rsid w:val="00FB74C0"/>
    <w:rsid w:val="00FB7A72"/>
    <w:rsid w:val="00FC0BF4"/>
    <w:rsid w:val="00FC0D29"/>
    <w:rsid w:val="00FC20A6"/>
    <w:rsid w:val="00FC3503"/>
    <w:rsid w:val="00FC35A2"/>
    <w:rsid w:val="00FC366C"/>
    <w:rsid w:val="00FC49A8"/>
    <w:rsid w:val="00FC5700"/>
    <w:rsid w:val="00FC6320"/>
    <w:rsid w:val="00FC6CF7"/>
    <w:rsid w:val="00FC746F"/>
    <w:rsid w:val="00FC7CAC"/>
    <w:rsid w:val="00FD0304"/>
    <w:rsid w:val="00FD1665"/>
    <w:rsid w:val="00FD438C"/>
    <w:rsid w:val="00FD6541"/>
    <w:rsid w:val="00FE0180"/>
    <w:rsid w:val="00FE1065"/>
    <w:rsid w:val="00FE1D30"/>
    <w:rsid w:val="00FE25D4"/>
    <w:rsid w:val="00FE2E16"/>
    <w:rsid w:val="00FE3CE9"/>
    <w:rsid w:val="00FE3FC9"/>
    <w:rsid w:val="00FE45E8"/>
    <w:rsid w:val="00FE584C"/>
    <w:rsid w:val="00FE5A99"/>
    <w:rsid w:val="00FE5AFA"/>
    <w:rsid w:val="00FE65BD"/>
    <w:rsid w:val="00FE6687"/>
    <w:rsid w:val="00FE76BE"/>
    <w:rsid w:val="00FF0156"/>
    <w:rsid w:val="00FF15E3"/>
    <w:rsid w:val="00FF2877"/>
    <w:rsid w:val="00FF341E"/>
    <w:rsid w:val="00FF398D"/>
    <w:rsid w:val="00FF55AA"/>
    <w:rsid w:val="00FF6A07"/>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B0B57"/>
  <w15:docId w15:val="{F6E3E471-6819-407F-95A2-C797F81C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H&amp;P List Paragraph,Strip"/>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uiPriority w:val="99"/>
    <w:qFormat/>
    <w:rsid w:val="00D5496A"/>
    <w:rPr>
      <w:rFonts w:ascii="Times New Roman" w:hAnsi="Times New Roman"/>
      <w:vertAlign w:val="superscript"/>
    </w:rPr>
  </w:style>
  <w:style w:type="paragraph" w:styleId="NormalWeb">
    <w:name w:val="Normal (Web)"/>
    <w:basedOn w:val="Normal"/>
    <w:rsid w:val="00E64DD3"/>
    <w:pPr>
      <w:spacing w:before="100" w:beforeAutospacing="1" w:after="100" w:afterAutospacing="1" w:line="240" w:lineRule="auto"/>
      <w:jc w:val="both"/>
    </w:pPr>
    <w:rPr>
      <w:rFonts w:ascii="Verdana" w:eastAsia="Times New Roman" w:hAnsi="Verdana" w:cs="Times New Roman"/>
      <w:color w:val="233458"/>
      <w:sz w:val="16"/>
      <w:szCs w:val="16"/>
      <w:lang w:eastAsia="lv-LV"/>
    </w:rPr>
  </w:style>
  <w:style w:type="character" w:customStyle="1" w:styleId="ListParagraphChar">
    <w:name w:val="List Paragraph Char"/>
    <w:aliases w:val="2 Char,H&amp;P List Paragraph Char,Strip Char"/>
    <w:link w:val="ListParagraph"/>
    <w:uiPriority w:val="34"/>
    <w:qFormat/>
    <w:rsid w:val="00A40505"/>
  </w:style>
  <w:style w:type="paragraph" w:styleId="NoSpacing">
    <w:name w:val="No Spacing"/>
    <w:uiPriority w:val="1"/>
    <w:qFormat/>
    <w:rsid w:val="00BA2232"/>
    <w:pPr>
      <w:spacing w:after="0" w:line="240" w:lineRule="auto"/>
    </w:pPr>
  </w:style>
  <w:style w:type="paragraph" w:customStyle="1" w:styleId="logo">
    <w:name w:val="logo"/>
    <w:basedOn w:val="Normal"/>
    <w:uiPriority w:val="99"/>
    <w:rsid w:val="00902F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C7413"/>
    <w:pPr>
      <w:spacing w:before="75" w:after="75" w:line="240" w:lineRule="auto"/>
      <w:jc w:val="center"/>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2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14-20_gads/Planosana/fmdp_03052016.pdf%20(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1F9C-EECE-4E77-8FFF-1A058CDE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26</Pages>
  <Words>43291</Words>
  <Characters>24677</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LMNot_090914_SAM911; Noteikumi par fondu darbības programmas „Izaugsme un nodarbinātība” 9.1.1. specifiskā atbalsta mērķa „Palielināt nelabvēlīgākā situācijā esošu bezdarbnieku iekļaušanos darba tirgū” pasākuma “Subsidētās darbavietas nelabvēlīgākā situāc</vt:lpstr>
    </vt:vector>
  </TitlesOfParts>
  <Company>lm</Company>
  <LinksUpToDate>false</LinksUpToDate>
  <CharactersWithSpaces>67833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LMNot_090914_SAM911; Noteikumi par fondu darbības programmas „Izaugsme un nodarbinātība” 9.1.1. specifiskā atbalsta mērķa „Palielināt nelabvēlīgākā situācijā esošu bezdarbnieku iekļaušanos darba tirgū” pasākuma “Subsidētās darbavietas nelabvēlīgākā situācijā esošiem bezdarbniekiem” īstenošanu” projekta sākotnējās ietekmes novērtējuma ziņojums (anotācija)</dc:title>
  <dc:subject>Anotācija</dc:subject>
  <dc:creator>Rūdolfs Kudļa</dc:creator>
  <dc:description>rudolfs.kudla@lm.gov.lv_x000d_
tālr.67021630</dc:description>
  <cp:lastModifiedBy>Ilga Vjakse</cp:lastModifiedBy>
  <cp:revision>67</cp:revision>
  <cp:lastPrinted>2016-09-19T10:31:00Z</cp:lastPrinted>
  <dcterms:created xsi:type="dcterms:W3CDTF">2016-10-27T14:04:00Z</dcterms:created>
  <dcterms:modified xsi:type="dcterms:W3CDTF">2016-11-22T06:56:00Z</dcterms:modified>
</cp:coreProperties>
</file>