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12F99" w14:textId="77777777" w:rsidR="003E19AF" w:rsidRPr="00A32652" w:rsidRDefault="003E19AF" w:rsidP="000613E4">
      <w:pPr>
        <w:tabs>
          <w:tab w:val="right" w:pos="8505"/>
        </w:tabs>
        <w:spacing w:after="0" w:line="240" w:lineRule="auto"/>
        <w:ind w:right="543"/>
        <w:contextualSpacing/>
        <w:rPr>
          <w:rFonts w:ascii="Times New Roman" w:eastAsia="Times New Roman" w:hAnsi="Times New Roman"/>
          <w:sz w:val="26"/>
          <w:szCs w:val="26"/>
        </w:rPr>
      </w:pPr>
      <w:r w:rsidRPr="00A32652">
        <w:rPr>
          <w:rFonts w:ascii="Times New Roman" w:eastAsia="Times New Roman" w:hAnsi="Times New Roman"/>
          <w:sz w:val="26"/>
          <w:szCs w:val="26"/>
        </w:rPr>
        <w:t>20</w:t>
      </w:r>
      <w:r w:rsidR="00EE7A74" w:rsidRPr="00A32652">
        <w:rPr>
          <w:rFonts w:ascii="Times New Roman" w:hAnsi="Times New Roman"/>
          <w:sz w:val="26"/>
          <w:szCs w:val="26"/>
        </w:rPr>
        <w:t>1</w:t>
      </w:r>
      <w:r w:rsidR="00627565" w:rsidRPr="00A32652">
        <w:rPr>
          <w:rFonts w:ascii="Times New Roman" w:hAnsi="Times New Roman"/>
          <w:sz w:val="26"/>
          <w:szCs w:val="26"/>
        </w:rPr>
        <w:t>6</w:t>
      </w:r>
      <w:r w:rsidRPr="00A32652">
        <w:rPr>
          <w:rFonts w:ascii="Times New Roman" w:eastAsia="Times New Roman" w:hAnsi="Times New Roman"/>
          <w:sz w:val="26"/>
          <w:szCs w:val="26"/>
        </w:rPr>
        <w:t>.</w:t>
      </w:r>
      <w:r w:rsidR="00795D65" w:rsidRPr="00A32652">
        <w:rPr>
          <w:rFonts w:ascii="Times New Roman" w:eastAsia="Times New Roman" w:hAnsi="Times New Roman"/>
          <w:sz w:val="26"/>
          <w:szCs w:val="26"/>
        </w:rPr>
        <w:t> </w:t>
      </w:r>
      <w:r w:rsidRPr="00A32652">
        <w:rPr>
          <w:rFonts w:ascii="Times New Roman" w:eastAsia="Times New Roman" w:hAnsi="Times New Roman"/>
          <w:sz w:val="26"/>
          <w:szCs w:val="26"/>
        </w:rPr>
        <w:t xml:space="preserve">gada     </w:t>
      </w:r>
      <w:r w:rsidR="00D9446E" w:rsidRPr="00A32652">
        <w:rPr>
          <w:rFonts w:ascii="Times New Roman" w:eastAsia="Times New Roman" w:hAnsi="Times New Roman"/>
          <w:sz w:val="26"/>
          <w:szCs w:val="26"/>
        </w:rPr>
        <w:tab/>
      </w:r>
      <w:r w:rsidR="00A360F7" w:rsidRPr="00A32652">
        <w:rPr>
          <w:rFonts w:ascii="Times New Roman" w:eastAsia="Times New Roman" w:hAnsi="Times New Roman"/>
          <w:sz w:val="26"/>
          <w:szCs w:val="26"/>
        </w:rPr>
        <w:t xml:space="preserve">   </w:t>
      </w:r>
      <w:r w:rsidRPr="00A32652">
        <w:rPr>
          <w:rFonts w:ascii="Times New Roman" w:eastAsia="Times New Roman" w:hAnsi="Times New Roman"/>
          <w:sz w:val="26"/>
          <w:szCs w:val="26"/>
        </w:rPr>
        <w:t>Noteikumi Nr.</w:t>
      </w:r>
    </w:p>
    <w:p w14:paraId="358BD195" w14:textId="77777777" w:rsidR="003E19AF" w:rsidRPr="00A32652" w:rsidRDefault="003E19AF" w:rsidP="000613E4">
      <w:pPr>
        <w:tabs>
          <w:tab w:val="right" w:pos="8739"/>
        </w:tabs>
        <w:spacing w:after="0" w:line="240" w:lineRule="auto"/>
        <w:ind w:right="543"/>
        <w:contextualSpacing/>
        <w:jc w:val="both"/>
        <w:rPr>
          <w:rFonts w:ascii="Times New Roman" w:eastAsia="Times New Roman" w:hAnsi="Times New Roman"/>
          <w:sz w:val="26"/>
          <w:szCs w:val="26"/>
        </w:rPr>
      </w:pPr>
      <w:r w:rsidRPr="00A32652">
        <w:rPr>
          <w:rFonts w:ascii="Times New Roman" w:eastAsia="Times New Roman" w:hAnsi="Times New Roman"/>
          <w:sz w:val="26"/>
          <w:szCs w:val="26"/>
        </w:rPr>
        <w:t>Rīgā</w:t>
      </w:r>
      <w:r w:rsidRPr="00A32652">
        <w:rPr>
          <w:rFonts w:ascii="Times New Roman" w:eastAsia="Times New Roman" w:hAnsi="Times New Roman"/>
          <w:sz w:val="26"/>
          <w:szCs w:val="26"/>
        </w:rPr>
        <w:tab/>
        <w:t>(prot. Nr.</w:t>
      </w:r>
      <w:r w:rsidR="000C298C" w:rsidRPr="00A32652">
        <w:rPr>
          <w:rFonts w:ascii="Times New Roman" w:eastAsia="Times New Roman" w:hAnsi="Times New Roman"/>
          <w:sz w:val="26"/>
          <w:szCs w:val="26"/>
        </w:rPr>
        <w:t>_</w:t>
      </w:r>
      <w:r w:rsidR="00B8135F" w:rsidRPr="00A32652">
        <w:rPr>
          <w:rFonts w:ascii="Times New Roman" w:eastAsia="Times New Roman" w:hAnsi="Times New Roman"/>
          <w:sz w:val="26"/>
          <w:szCs w:val="26"/>
        </w:rPr>
        <w:t>___</w:t>
      </w:r>
      <w:r w:rsidR="00D9446E" w:rsidRPr="00A32652">
        <w:rPr>
          <w:rFonts w:ascii="Times New Roman" w:eastAsia="Times New Roman" w:hAnsi="Times New Roman"/>
          <w:sz w:val="26"/>
          <w:szCs w:val="26"/>
        </w:rPr>
        <w:t>__</w:t>
      </w:r>
      <w:r w:rsidRPr="00A32652">
        <w:rPr>
          <w:rFonts w:ascii="Times New Roman" w:eastAsia="Times New Roman" w:hAnsi="Times New Roman"/>
          <w:sz w:val="26"/>
          <w:szCs w:val="26"/>
        </w:rPr>
        <w:t>.§)</w:t>
      </w:r>
    </w:p>
    <w:p w14:paraId="4FF4022B" w14:textId="77777777" w:rsidR="003E19AF" w:rsidRPr="00A32652" w:rsidRDefault="003E19AF" w:rsidP="000613E4">
      <w:pPr>
        <w:pStyle w:val="naislab"/>
        <w:tabs>
          <w:tab w:val="left" w:pos="6480"/>
        </w:tabs>
        <w:spacing w:before="0" w:beforeAutospacing="0" w:after="0" w:afterAutospacing="0"/>
        <w:ind w:right="543"/>
        <w:contextualSpacing/>
        <w:jc w:val="both"/>
        <w:rPr>
          <w:sz w:val="26"/>
          <w:szCs w:val="26"/>
          <w:lang w:val="lv-LV"/>
        </w:rPr>
      </w:pPr>
    </w:p>
    <w:p w14:paraId="5F03F892" w14:textId="77777777" w:rsidR="003E19AF" w:rsidRPr="00A32652" w:rsidRDefault="009F5160" w:rsidP="00BC443C">
      <w:pPr>
        <w:spacing w:after="0" w:line="240" w:lineRule="auto"/>
        <w:ind w:right="1110"/>
        <w:contextualSpacing/>
        <w:jc w:val="center"/>
        <w:rPr>
          <w:rFonts w:ascii="Times New Roman" w:eastAsia="Times New Roman" w:hAnsi="Times New Roman"/>
          <w:b/>
          <w:bCs/>
          <w:color w:val="000000"/>
          <w:sz w:val="26"/>
          <w:szCs w:val="26"/>
        </w:rPr>
      </w:pPr>
      <w:r w:rsidRPr="00A32652">
        <w:rPr>
          <w:rFonts w:ascii="Times New Roman" w:eastAsia="Times New Roman" w:hAnsi="Times New Roman"/>
          <w:b/>
          <w:bCs/>
          <w:color w:val="000000"/>
          <w:sz w:val="26"/>
          <w:szCs w:val="26"/>
        </w:rPr>
        <w:t>D</w:t>
      </w:r>
      <w:r w:rsidR="00D67429" w:rsidRPr="00A32652">
        <w:rPr>
          <w:rFonts w:ascii="Times New Roman" w:eastAsia="Times New Roman" w:hAnsi="Times New Roman"/>
          <w:b/>
          <w:bCs/>
          <w:color w:val="000000"/>
          <w:sz w:val="26"/>
          <w:szCs w:val="26"/>
        </w:rPr>
        <w:t>arbības programmas</w:t>
      </w:r>
      <w:r w:rsidR="00B8135F" w:rsidRPr="00A32652">
        <w:rPr>
          <w:rFonts w:ascii="Times New Roman" w:eastAsia="Times New Roman" w:hAnsi="Times New Roman"/>
          <w:b/>
          <w:bCs/>
          <w:color w:val="000000"/>
          <w:sz w:val="26"/>
          <w:szCs w:val="26"/>
        </w:rPr>
        <w:t xml:space="preserve"> "</w:t>
      </w:r>
      <w:r w:rsidR="00910521" w:rsidRPr="00A32652">
        <w:rPr>
          <w:rFonts w:ascii="Times New Roman" w:eastAsia="Times New Roman" w:hAnsi="Times New Roman"/>
          <w:b/>
          <w:bCs/>
          <w:color w:val="000000"/>
          <w:sz w:val="26"/>
          <w:szCs w:val="26"/>
        </w:rPr>
        <w:t>Izaugsme un nodarbinātība</w:t>
      </w:r>
      <w:r w:rsidR="00B8135F" w:rsidRPr="00A32652">
        <w:rPr>
          <w:rFonts w:ascii="Times New Roman" w:eastAsia="Times New Roman" w:hAnsi="Times New Roman"/>
          <w:b/>
          <w:bCs/>
          <w:color w:val="000000"/>
          <w:sz w:val="26"/>
          <w:szCs w:val="26"/>
        </w:rPr>
        <w:t>"</w:t>
      </w:r>
      <w:r w:rsidR="00910521" w:rsidRPr="00A32652">
        <w:rPr>
          <w:rFonts w:ascii="Times New Roman" w:eastAsia="Times New Roman" w:hAnsi="Times New Roman"/>
          <w:b/>
          <w:bCs/>
          <w:color w:val="000000"/>
          <w:sz w:val="26"/>
          <w:szCs w:val="26"/>
        </w:rPr>
        <w:t xml:space="preserve"> </w:t>
      </w:r>
      <w:r w:rsidR="00795D65" w:rsidRPr="00A32652">
        <w:rPr>
          <w:rFonts w:ascii="Times New Roman" w:hAnsi="Times New Roman"/>
          <w:b/>
          <w:color w:val="000000"/>
          <w:sz w:val="26"/>
          <w:szCs w:val="26"/>
        </w:rPr>
        <w:t>9</w:t>
      </w:r>
      <w:r w:rsidR="00EE7A74" w:rsidRPr="00A32652">
        <w:rPr>
          <w:rFonts w:ascii="Times New Roman" w:hAnsi="Times New Roman"/>
          <w:b/>
          <w:color w:val="000000"/>
          <w:sz w:val="26"/>
          <w:szCs w:val="26"/>
        </w:rPr>
        <w:t>.</w:t>
      </w:r>
      <w:r w:rsidR="00795D65" w:rsidRPr="00A32652">
        <w:rPr>
          <w:rFonts w:ascii="Times New Roman" w:hAnsi="Times New Roman"/>
          <w:b/>
          <w:color w:val="000000"/>
          <w:sz w:val="26"/>
          <w:szCs w:val="26"/>
        </w:rPr>
        <w:t>3</w:t>
      </w:r>
      <w:r w:rsidR="00EE7A74" w:rsidRPr="00A32652">
        <w:rPr>
          <w:rFonts w:ascii="Times New Roman" w:hAnsi="Times New Roman"/>
          <w:b/>
          <w:color w:val="000000"/>
          <w:sz w:val="26"/>
          <w:szCs w:val="26"/>
        </w:rPr>
        <w:t>.</w:t>
      </w:r>
      <w:r w:rsidR="00795D65" w:rsidRPr="00A32652">
        <w:rPr>
          <w:rFonts w:ascii="Times New Roman" w:hAnsi="Times New Roman"/>
          <w:b/>
          <w:color w:val="000000"/>
          <w:sz w:val="26"/>
          <w:szCs w:val="26"/>
        </w:rPr>
        <w:t>1</w:t>
      </w:r>
      <w:r w:rsidR="00EE7A74" w:rsidRPr="00A32652">
        <w:rPr>
          <w:rFonts w:ascii="Times New Roman" w:hAnsi="Times New Roman"/>
          <w:b/>
          <w:color w:val="000000"/>
          <w:sz w:val="26"/>
          <w:szCs w:val="26"/>
        </w:rPr>
        <w:t xml:space="preserve">. specifiskā atbalsta mērķa </w:t>
      </w:r>
      <w:r w:rsidR="00B8135F" w:rsidRPr="00A32652">
        <w:rPr>
          <w:rFonts w:ascii="Times New Roman" w:eastAsia="Times New Roman" w:hAnsi="Times New Roman"/>
          <w:b/>
          <w:bCs/>
          <w:color w:val="000000"/>
          <w:sz w:val="26"/>
          <w:szCs w:val="26"/>
        </w:rPr>
        <w:t>"</w:t>
      </w:r>
      <w:r w:rsidR="00795D65" w:rsidRPr="00A32652">
        <w:rPr>
          <w:rFonts w:ascii="Times New Roman" w:hAnsi="Times New Roman"/>
          <w:b/>
          <w:color w:val="000000"/>
          <w:sz w:val="26"/>
          <w:szCs w:val="26"/>
        </w:rPr>
        <w:t>Attīstīt pakalpojumu infrastruktūru bērnu aprūpei ģimeniskā vidē un personu ar invaliditāti neatkarīgai dzīvei un integrācijai sabiedrībā</w:t>
      </w:r>
      <w:r w:rsidR="00B8135F" w:rsidRPr="00A32652">
        <w:rPr>
          <w:rFonts w:ascii="Times New Roman" w:eastAsia="Times New Roman" w:hAnsi="Times New Roman"/>
          <w:b/>
          <w:bCs/>
          <w:color w:val="000000"/>
          <w:sz w:val="26"/>
          <w:szCs w:val="26"/>
        </w:rPr>
        <w:t>"</w:t>
      </w:r>
      <w:r w:rsidR="00795D65" w:rsidRPr="00A32652">
        <w:rPr>
          <w:rFonts w:ascii="Times New Roman" w:eastAsia="Times New Roman" w:hAnsi="Times New Roman"/>
          <w:b/>
          <w:bCs/>
          <w:color w:val="000000"/>
          <w:sz w:val="26"/>
          <w:szCs w:val="26"/>
        </w:rPr>
        <w:t xml:space="preserve"> 9.3.1.1. pasākuma </w:t>
      </w:r>
      <w:r w:rsidR="007F1A86" w:rsidRPr="00A32652">
        <w:rPr>
          <w:rFonts w:ascii="Times New Roman" w:eastAsia="Times New Roman" w:hAnsi="Times New Roman"/>
          <w:b/>
          <w:bCs/>
          <w:color w:val="000000"/>
          <w:sz w:val="26"/>
          <w:szCs w:val="26"/>
        </w:rPr>
        <w:t>"</w:t>
      </w:r>
      <w:r w:rsidR="00795D65" w:rsidRPr="00A32652">
        <w:rPr>
          <w:rFonts w:ascii="Times New Roman" w:eastAsia="Times New Roman" w:hAnsi="Times New Roman"/>
          <w:b/>
          <w:bCs/>
          <w:color w:val="000000"/>
          <w:sz w:val="26"/>
          <w:szCs w:val="26"/>
        </w:rPr>
        <w:t xml:space="preserve">Pakalpojumu infrastruktūras attīstība </w:t>
      </w:r>
      <w:proofErr w:type="spellStart"/>
      <w:r w:rsidR="00795D65" w:rsidRPr="00A32652">
        <w:rPr>
          <w:rFonts w:ascii="Times New Roman" w:eastAsia="Times New Roman" w:hAnsi="Times New Roman"/>
          <w:b/>
          <w:bCs/>
          <w:color w:val="000000"/>
          <w:sz w:val="26"/>
          <w:szCs w:val="26"/>
        </w:rPr>
        <w:t>deinstitucionalizācijas</w:t>
      </w:r>
      <w:proofErr w:type="spellEnd"/>
      <w:r w:rsidR="00795D65" w:rsidRPr="00A32652">
        <w:rPr>
          <w:rFonts w:ascii="Times New Roman" w:eastAsia="Times New Roman" w:hAnsi="Times New Roman"/>
          <w:b/>
          <w:bCs/>
          <w:color w:val="000000"/>
          <w:sz w:val="26"/>
          <w:szCs w:val="26"/>
        </w:rPr>
        <w:t xml:space="preserve"> plānu īstenošanai</w:t>
      </w:r>
      <w:r w:rsidR="007F1A86" w:rsidRPr="00A32652">
        <w:rPr>
          <w:rFonts w:ascii="Times New Roman" w:eastAsia="Times New Roman" w:hAnsi="Times New Roman"/>
          <w:b/>
          <w:bCs/>
          <w:color w:val="000000"/>
          <w:sz w:val="26"/>
          <w:szCs w:val="26"/>
        </w:rPr>
        <w:t>"</w:t>
      </w:r>
      <w:r w:rsidR="00A22540" w:rsidRPr="00A32652">
        <w:rPr>
          <w:rFonts w:ascii="Times New Roman" w:hAnsi="Times New Roman"/>
          <w:b/>
          <w:color w:val="000000"/>
          <w:sz w:val="26"/>
          <w:szCs w:val="26"/>
        </w:rPr>
        <w:t xml:space="preserve"> </w:t>
      </w:r>
      <w:r w:rsidR="00D109CD" w:rsidRPr="00A32652">
        <w:rPr>
          <w:rFonts w:ascii="Times New Roman" w:hAnsi="Times New Roman"/>
          <w:b/>
          <w:color w:val="000000"/>
          <w:sz w:val="26"/>
          <w:szCs w:val="26"/>
        </w:rPr>
        <w:t xml:space="preserve">pirmās un otrās projektu iesniegumu atlases kārtas </w:t>
      </w:r>
      <w:r w:rsidRPr="00A32652">
        <w:rPr>
          <w:rFonts w:ascii="Times New Roman" w:hAnsi="Times New Roman"/>
          <w:b/>
          <w:color w:val="000000"/>
          <w:sz w:val="26"/>
          <w:szCs w:val="26"/>
        </w:rPr>
        <w:t>īstenošanas noteikumi</w:t>
      </w:r>
    </w:p>
    <w:p w14:paraId="3663E7C9" w14:textId="77777777" w:rsidR="004303F0" w:rsidRPr="00A32652" w:rsidRDefault="00276489" w:rsidP="00BC443C">
      <w:pPr>
        <w:tabs>
          <w:tab w:val="left" w:pos="6586"/>
        </w:tabs>
        <w:spacing w:after="0" w:line="240" w:lineRule="auto"/>
        <w:ind w:right="1110"/>
        <w:contextualSpacing/>
        <w:jc w:val="both"/>
        <w:rPr>
          <w:rFonts w:ascii="Times New Roman" w:eastAsia="Times New Roman" w:hAnsi="Times New Roman"/>
          <w:b/>
          <w:bCs/>
          <w:sz w:val="26"/>
          <w:szCs w:val="26"/>
        </w:rPr>
      </w:pPr>
      <w:r w:rsidRPr="00A32652">
        <w:rPr>
          <w:rFonts w:ascii="Times New Roman" w:eastAsia="Times New Roman" w:hAnsi="Times New Roman"/>
          <w:b/>
          <w:bCs/>
          <w:sz w:val="26"/>
          <w:szCs w:val="26"/>
        </w:rPr>
        <w:tab/>
      </w:r>
    </w:p>
    <w:p w14:paraId="31BFCF54" w14:textId="77777777" w:rsidR="003E19AF" w:rsidRPr="00A32652" w:rsidRDefault="003E19AF" w:rsidP="00BC443C">
      <w:pPr>
        <w:spacing w:after="0" w:line="240" w:lineRule="auto"/>
        <w:ind w:left="4395" w:right="1110"/>
        <w:contextualSpacing/>
        <w:jc w:val="both"/>
        <w:rPr>
          <w:rFonts w:ascii="Times New Roman" w:eastAsia="Times New Roman" w:hAnsi="Times New Roman"/>
          <w:sz w:val="26"/>
          <w:szCs w:val="26"/>
        </w:rPr>
      </w:pPr>
      <w:r w:rsidRPr="00A32652">
        <w:rPr>
          <w:rFonts w:ascii="Times New Roman" w:eastAsia="Times New Roman" w:hAnsi="Times New Roman"/>
          <w:sz w:val="26"/>
          <w:szCs w:val="26"/>
        </w:rPr>
        <w:t>Izdoti saskaņā ar Eiropas Savienības struktūrfondu un Kohēzijas fonda 2014.</w:t>
      </w:r>
      <w:r w:rsidR="006E774D" w:rsidRPr="00A32652">
        <w:rPr>
          <w:rFonts w:ascii="Times New Roman" w:eastAsia="Times New Roman" w:hAnsi="Times New Roman"/>
          <w:sz w:val="26"/>
          <w:szCs w:val="26"/>
        </w:rPr>
        <w:t xml:space="preserve"> – </w:t>
      </w:r>
      <w:r w:rsidRPr="00A32652">
        <w:rPr>
          <w:rFonts w:ascii="Times New Roman" w:eastAsia="Times New Roman" w:hAnsi="Times New Roman"/>
          <w:sz w:val="26"/>
          <w:szCs w:val="26"/>
        </w:rPr>
        <w:t>2020.</w:t>
      </w:r>
      <w:r w:rsidR="00795D65" w:rsidRPr="00A32652">
        <w:rPr>
          <w:rFonts w:ascii="Times New Roman" w:eastAsia="Times New Roman" w:hAnsi="Times New Roman"/>
          <w:sz w:val="26"/>
          <w:szCs w:val="26"/>
        </w:rPr>
        <w:t> </w:t>
      </w:r>
      <w:r w:rsidRPr="00A32652">
        <w:rPr>
          <w:rFonts w:ascii="Times New Roman" w:eastAsia="Times New Roman" w:hAnsi="Times New Roman"/>
          <w:sz w:val="26"/>
          <w:szCs w:val="26"/>
        </w:rPr>
        <w:t xml:space="preserve">gada plānošanas perioda vadības likuma </w:t>
      </w:r>
      <w:r w:rsidR="00B27B90" w:rsidRPr="00A32652">
        <w:rPr>
          <w:rFonts w:ascii="Times New Roman" w:eastAsia="Times New Roman" w:hAnsi="Times New Roman"/>
          <w:sz w:val="26"/>
          <w:szCs w:val="26"/>
        </w:rPr>
        <w:t>20</w:t>
      </w:r>
      <w:r w:rsidRPr="00A32652">
        <w:rPr>
          <w:rFonts w:ascii="Times New Roman" w:eastAsia="Times New Roman" w:hAnsi="Times New Roman"/>
          <w:sz w:val="26"/>
          <w:szCs w:val="26"/>
        </w:rPr>
        <w:t>.</w:t>
      </w:r>
      <w:r w:rsidR="00795D65" w:rsidRPr="00A32652">
        <w:rPr>
          <w:rFonts w:ascii="Times New Roman" w:eastAsia="Times New Roman" w:hAnsi="Times New Roman"/>
          <w:sz w:val="26"/>
          <w:szCs w:val="26"/>
        </w:rPr>
        <w:t> </w:t>
      </w:r>
      <w:r w:rsidRPr="00A32652">
        <w:rPr>
          <w:rFonts w:ascii="Times New Roman" w:eastAsia="Times New Roman" w:hAnsi="Times New Roman"/>
          <w:sz w:val="26"/>
          <w:szCs w:val="26"/>
        </w:rPr>
        <w:t xml:space="preserve">panta </w:t>
      </w:r>
      <w:r w:rsidR="002A2EB7" w:rsidRPr="00A32652">
        <w:rPr>
          <w:rFonts w:ascii="Times New Roman" w:eastAsia="Times New Roman" w:hAnsi="Times New Roman"/>
          <w:sz w:val="26"/>
          <w:szCs w:val="26"/>
        </w:rPr>
        <w:t xml:space="preserve">6. un </w:t>
      </w:r>
      <w:r w:rsidR="00B27B90" w:rsidRPr="00A32652">
        <w:rPr>
          <w:rFonts w:ascii="Times New Roman" w:eastAsia="Times New Roman" w:hAnsi="Times New Roman"/>
          <w:sz w:val="26"/>
          <w:szCs w:val="26"/>
        </w:rPr>
        <w:t>1</w:t>
      </w:r>
      <w:r w:rsidR="00A2569A" w:rsidRPr="00A32652">
        <w:rPr>
          <w:rFonts w:ascii="Times New Roman" w:eastAsia="Times New Roman" w:hAnsi="Times New Roman"/>
          <w:sz w:val="26"/>
          <w:szCs w:val="26"/>
        </w:rPr>
        <w:t>3.</w:t>
      </w:r>
      <w:r w:rsidR="00795D65" w:rsidRPr="00A32652">
        <w:rPr>
          <w:rFonts w:ascii="Times New Roman" w:eastAsia="Times New Roman" w:hAnsi="Times New Roman"/>
          <w:sz w:val="26"/>
          <w:szCs w:val="26"/>
        </w:rPr>
        <w:t> </w:t>
      </w:r>
      <w:r w:rsidR="00A50A36" w:rsidRPr="00A32652">
        <w:rPr>
          <w:rFonts w:ascii="Times New Roman" w:eastAsia="Times New Roman" w:hAnsi="Times New Roman"/>
          <w:sz w:val="26"/>
          <w:szCs w:val="26"/>
        </w:rPr>
        <w:t>punkt</w:t>
      </w:r>
      <w:r w:rsidR="00B27B90" w:rsidRPr="00A32652">
        <w:rPr>
          <w:rFonts w:ascii="Times New Roman" w:eastAsia="Times New Roman" w:hAnsi="Times New Roman"/>
          <w:sz w:val="26"/>
          <w:szCs w:val="26"/>
        </w:rPr>
        <w:t>u</w:t>
      </w:r>
      <w:r w:rsidR="00A2569A" w:rsidRPr="00A32652">
        <w:rPr>
          <w:rFonts w:ascii="Times New Roman" w:eastAsia="Times New Roman" w:hAnsi="Times New Roman"/>
          <w:sz w:val="26"/>
          <w:szCs w:val="26"/>
        </w:rPr>
        <w:t xml:space="preserve"> </w:t>
      </w:r>
    </w:p>
    <w:p w14:paraId="567E8A91" w14:textId="77777777" w:rsidR="004303F0" w:rsidRPr="00A32652" w:rsidRDefault="004303F0" w:rsidP="00BC443C">
      <w:pPr>
        <w:spacing w:after="0" w:line="240" w:lineRule="auto"/>
        <w:ind w:left="4395" w:right="1110"/>
        <w:contextualSpacing/>
        <w:jc w:val="both"/>
        <w:rPr>
          <w:rFonts w:ascii="Times New Roman" w:eastAsia="Times New Roman" w:hAnsi="Times New Roman"/>
          <w:sz w:val="26"/>
          <w:szCs w:val="26"/>
        </w:rPr>
      </w:pPr>
    </w:p>
    <w:p w14:paraId="4F96B757" w14:textId="77777777" w:rsidR="00465420" w:rsidRPr="00A32652" w:rsidRDefault="00244093" w:rsidP="00F86434">
      <w:pPr>
        <w:pStyle w:val="ListParagraph"/>
        <w:spacing w:after="0" w:line="240" w:lineRule="auto"/>
        <w:ind w:left="0" w:right="1110" w:firstLine="851"/>
        <w:contextualSpacing w:val="0"/>
        <w:jc w:val="center"/>
        <w:rPr>
          <w:rFonts w:ascii="Times New Roman" w:eastAsia="Times New Roman" w:hAnsi="Times New Roman"/>
          <w:b/>
          <w:bCs/>
          <w:sz w:val="26"/>
          <w:szCs w:val="26"/>
        </w:rPr>
      </w:pPr>
      <w:r w:rsidRPr="00A32652">
        <w:rPr>
          <w:rFonts w:ascii="Times New Roman" w:eastAsia="Times New Roman" w:hAnsi="Times New Roman"/>
          <w:b/>
          <w:bCs/>
          <w:sz w:val="26"/>
          <w:szCs w:val="26"/>
        </w:rPr>
        <w:t xml:space="preserve">I. </w:t>
      </w:r>
      <w:r w:rsidR="003E19AF" w:rsidRPr="00A32652">
        <w:rPr>
          <w:rFonts w:ascii="Times New Roman" w:eastAsia="Times New Roman" w:hAnsi="Times New Roman"/>
          <w:b/>
          <w:bCs/>
          <w:sz w:val="26"/>
          <w:szCs w:val="26"/>
        </w:rPr>
        <w:t>Vispārīgie jautājumi</w:t>
      </w:r>
    </w:p>
    <w:p w14:paraId="64045633" w14:textId="77777777" w:rsidR="001C6C70" w:rsidRPr="00A32652" w:rsidRDefault="001C6C70" w:rsidP="00F86434">
      <w:pPr>
        <w:pStyle w:val="ListParagraph"/>
        <w:tabs>
          <w:tab w:val="left" w:pos="426"/>
        </w:tabs>
        <w:spacing w:after="0" w:line="240" w:lineRule="auto"/>
        <w:ind w:left="0" w:right="1110" w:firstLine="851"/>
        <w:contextualSpacing w:val="0"/>
        <w:jc w:val="both"/>
        <w:rPr>
          <w:rFonts w:ascii="Times New Roman" w:eastAsia="Times New Roman" w:hAnsi="Times New Roman"/>
          <w:sz w:val="26"/>
          <w:szCs w:val="26"/>
        </w:rPr>
      </w:pPr>
    </w:p>
    <w:p w14:paraId="156BDB51" w14:textId="77777777" w:rsidR="0079350B" w:rsidRPr="00A32652" w:rsidRDefault="0079350B" w:rsidP="00F86434">
      <w:pPr>
        <w:pStyle w:val="ListParagraph"/>
        <w:numPr>
          <w:ilvl w:val="0"/>
          <w:numId w:val="3"/>
        </w:numPr>
        <w:tabs>
          <w:tab w:val="left" w:pos="426"/>
          <w:tab w:val="left" w:pos="1134"/>
        </w:tabs>
        <w:spacing w:after="0" w:line="240" w:lineRule="auto"/>
        <w:ind w:left="0" w:right="1110" w:firstLine="851"/>
        <w:contextualSpacing w:val="0"/>
        <w:jc w:val="both"/>
        <w:rPr>
          <w:rFonts w:ascii="Times New Roman" w:eastAsia="Times New Roman" w:hAnsi="Times New Roman"/>
          <w:sz w:val="26"/>
          <w:szCs w:val="26"/>
        </w:rPr>
      </w:pPr>
      <w:r w:rsidRPr="00A32652">
        <w:rPr>
          <w:rFonts w:ascii="Times New Roman" w:eastAsia="Times New Roman" w:hAnsi="Times New Roman"/>
          <w:sz w:val="26"/>
          <w:szCs w:val="26"/>
        </w:rPr>
        <w:t>Noteikumi nosaka:</w:t>
      </w:r>
    </w:p>
    <w:p w14:paraId="65C95E68" w14:textId="77777777" w:rsidR="0079350B" w:rsidRPr="00A32652" w:rsidRDefault="004303F0" w:rsidP="00F8643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eastAsia="Times New Roman" w:hAnsi="Times New Roman"/>
          <w:sz w:val="26"/>
          <w:szCs w:val="26"/>
        </w:rPr>
      </w:pPr>
      <w:r w:rsidRPr="00A32652">
        <w:rPr>
          <w:rFonts w:ascii="Times New Roman" w:eastAsia="Times New Roman" w:hAnsi="Times New Roman"/>
          <w:sz w:val="26"/>
          <w:szCs w:val="26"/>
        </w:rPr>
        <w:t> </w:t>
      </w:r>
      <w:r w:rsidR="0079350B" w:rsidRPr="00A32652">
        <w:rPr>
          <w:rFonts w:ascii="Times New Roman" w:eastAsia="Times New Roman" w:hAnsi="Times New Roman"/>
          <w:sz w:val="26"/>
          <w:szCs w:val="26"/>
        </w:rPr>
        <w:t>kārtību, k</w:t>
      </w:r>
      <w:r w:rsidR="00910521" w:rsidRPr="00A32652">
        <w:rPr>
          <w:rFonts w:ascii="Times New Roman" w:eastAsia="Times New Roman" w:hAnsi="Times New Roman"/>
          <w:sz w:val="26"/>
          <w:szCs w:val="26"/>
        </w:rPr>
        <w:t xml:space="preserve">ādā īsteno darbības programmas </w:t>
      </w:r>
      <w:r w:rsidR="00D9446E" w:rsidRPr="00A32652">
        <w:rPr>
          <w:rFonts w:ascii="Times New Roman" w:eastAsia="Times New Roman" w:hAnsi="Times New Roman"/>
          <w:bCs/>
          <w:sz w:val="26"/>
          <w:szCs w:val="26"/>
        </w:rPr>
        <w:t>"</w:t>
      </w:r>
      <w:r w:rsidR="00910521" w:rsidRPr="00A32652">
        <w:rPr>
          <w:rFonts w:ascii="Times New Roman" w:eastAsia="Times New Roman" w:hAnsi="Times New Roman"/>
          <w:sz w:val="26"/>
          <w:szCs w:val="26"/>
        </w:rPr>
        <w:t>Izaugsme un nodarbinātība</w:t>
      </w:r>
      <w:r w:rsidR="00D9446E" w:rsidRPr="00A32652">
        <w:rPr>
          <w:rFonts w:ascii="Times New Roman" w:eastAsia="Times New Roman" w:hAnsi="Times New Roman"/>
          <w:bCs/>
          <w:sz w:val="26"/>
          <w:szCs w:val="26"/>
        </w:rPr>
        <w:t>"</w:t>
      </w:r>
      <w:r w:rsidR="00910521" w:rsidRPr="00A32652">
        <w:rPr>
          <w:rFonts w:ascii="Times New Roman" w:eastAsia="Times New Roman" w:hAnsi="Times New Roman"/>
          <w:sz w:val="26"/>
          <w:szCs w:val="26"/>
        </w:rPr>
        <w:t xml:space="preserve"> </w:t>
      </w:r>
      <w:r w:rsidR="0084405B" w:rsidRPr="00A32652">
        <w:rPr>
          <w:rFonts w:ascii="Times New Roman" w:hAnsi="Times New Roman"/>
          <w:sz w:val="26"/>
          <w:szCs w:val="26"/>
        </w:rPr>
        <w:t>9.3.1. specifiskā</w:t>
      </w:r>
      <w:r w:rsidR="00822650" w:rsidRPr="00A32652">
        <w:rPr>
          <w:rFonts w:ascii="Times New Roman" w:hAnsi="Times New Roman"/>
          <w:sz w:val="26"/>
          <w:szCs w:val="26"/>
        </w:rPr>
        <w:t xml:space="preserve"> </w:t>
      </w:r>
      <w:r w:rsidR="00A22540" w:rsidRPr="00A32652">
        <w:rPr>
          <w:rFonts w:ascii="Times New Roman" w:hAnsi="Times New Roman"/>
          <w:sz w:val="26"/>
          <w:szCs w:val="26"/>
        </w:rPr>
        <w:t>atbalsta mērķ</w:t>
      </w:r>
      <w:r w:rsidR="0084405B" w:rsidRPr="00A32652">
        <w:rPr>
          <w:rFonts w:ascii="Times New Roman" w:hAnsi="Times New Roman"/>
          <w:sz w:val="26"/>
          <w:szCs w:val="26"/>
        </w:rPr>
        <w:t>a</w:t>
      </w:r>
      <w:r w:rsidR="00A22540" w:rsidRPr="00A32652">
        <w:rPr>
          <w:rFonts w:ascii="Times New Roman" w:hAnsi="Times New Roman"/>
          <w:sz w:val="26"/>
          <w:szCs w:val="26"/>
        </w:rPr>
        <w:t xml:space="preserve"> </w:t>
      </w:r>
      <w:r w:rsidR="00D9446E" w:rsidRPr="00A32652">
        <w:rPr>
          <w:rFonts w:ascii="Times New Roman" w:eastAsia="Times New Roman" w:hAnsi="Times New Roman"/>
          <w:bCs/>
          <w:sz w:val="26"/>
          <w:szCs w:val="26"/>
        </w:rPr>
        <w:t>"</w:t>
      </w:r>
      <w:r w:rsidR="0084405B" w:rsidRPr="00A32652">
        <w:rPr>
          <w:rFonts w:ascii="Times New Roman" w:hAnsi="Times New Roman"/>
          <w:color w:val="000000"/>
          <w:sz w:val="26"/>
          <w:szCs w:val="26"/>
        </w:rPr>
        <w:t>Attīstīt pakalpojumu infrastruktūru bērnu aprūpei ģimeniskā vidē un personu ar invaliditāti neatkarīgai dzīvei un integrācijai sabiedrībā</w:t>
      </w:r>
      <w:r w:rsidR="00D9446E" w:rsidRPr="00A32652">
        <w:rPr>
          <w:rFonts w:ascii="Times New Roman" w:eastAsia="Times New Roman" w:hAnsi="Times New Roman"/>
          <w:bCs/>
          <w:sz w:val="26"/>
          <w:szCs w:val="26"/>
        </w:rPr>
        <w:t>"</w:t>
      </w:r>
      <w:r w:rsidR="00D9446E" w:rsidRPr="00A32652" w:rsidDel="00D9446E">
        <w:rPr>
          <w:rFonts w:ascii="Times New Roman" w:eastAsia="Times New Roman" w:hAnsi="Times New Roman"/>
          <w:bCs/>
          <w:sz w:val="26"/>
          <w:szCs w:val="26"/>
        </w:rPr>
        <w:t xml:space="preserve"> </w:t>
      </w:r>
      <w:r w:rsidR="00DA3972" w:rsidRPr="00A32652">
        <w:rPr>
          <w:rFonts w:ascii="Times New Roman" w:eastAsia="Times New Roman" w:hAnsi="Times New Roman"/>
          <w:bCs/>
          <w:sz w:val="26"/>
          <w:szCs w:val="26"/>
        </w:rPr>
        <w:t>9.3.1.1. pas</w:t>
      </w:r>
      <w:r w:rsidR="00461CD6" w:rsidRPr="00A32652">
        <w:rPr>
          <w:rFonts w:ascii="Times New Roman" w:eastAsia="Times New Roman" w:hAnsi="Times New Roman"/>
          <w:bCs/>
          <w:sz w:val="26"/>
          <w:szCs w:val="26"/>
        </w:rPr>
        <w:t>ākuma</w:t>
      </w:r>
      <w:r w:rsidR="007F1A86" w:rsidRPr="00A32652">
        <w:rPr>
          <w:rFonts w:ascii="Times New Roman" w:eastAsia="Times New Roman" w:hAnsi="Times New Roman"/>
          <w:bCs/>
          <w:sz w:val="26"/>
          <w:szCs w:val="26"/>
        </w:rPr>
        <w:t xml:space="preserve"> </w:t>
      </w:r>
      <w:r w:rsidR="007F1A86" w:rsidRPr="00A32652">
        <w:rPr>
          <w:rFonts w:ascii="Times New Roman" w:eastAsia="Times New Roman" w:hAnsi="Times New Roman"/>
          <w:bCs/>
          <w:color w:val="000000"/>
          <w:sz w:val="26"/>
          <w:szCs w:val="26"/>
        </w:rPr>
        <w:t xml:space="preserve">"Pakalpojumu infrastruktūras attīstība </w:t>
      </w:r>
      <w:proofErr w:type="spellStart"/>
      <w:r w:rsidR="007F1A86" w:rsidRPr="00A32652">
        <w:rPr>
          <w:rFonts w:ascii="Times New Roman" w:eastAsia="Times New Roman" w:hAnsi="Times New Roman"/>
          <w:bCs/>
          <w:color w:val="000000"/>
          <w:sz w:val="26"/>
          <w:szCs w:val="26"/>
        </w:rPr>
        <w:t>deinstitucionalizācijas</w:t>
      </w:r>
      <w:proofErr w:type="spellEnd"/>
      <w:r w:rsidR="007F1A86" w:rsidRPr="00A32652">
        <w:rPr>
          <w:rFonts w:ascii="Times New Roman" w:eastAsia="Times New Roman" w:hAnsi="Times New Roman"/>
          <w:bCs/>
          <w:color w:val="000000"/>
          <w:sz w:val="26"/>
          <w:szCs w:val="26"/>
        </w:rPr>
        <w:t xml:space="preserve"> plānu īstenošanai"</w:t>
      </w:r>
      <w:r w:rsidR="007F1A86" w:rsidRPr="00A32652">
        <w:rPr>
          <w:rFonts w:ascii="Times New Roman" w:eastAsia="Times New Roman" w:hAnsi="Times New Roman"/>
          <w:b/>
          <w:bCs/>
          <w:color w:val="000000"/>
          <w:sz w:val="26"/>
          <w:szCs w:val="26"/>
        </w:rPr>
        <w:t xml:space="preserve"> </w:t>
      </w:r>
      <w:r w:rsidR="002F4437" w:rsidRPr="00A32652">
        <w:rPr>
          <w:rFonts w:ascii="Times New Roman" w:eastAsia="Times New Roman" w:hAnsi="Times New Roman"/>
          <w:bCs/>
          <w:sz w:val="26"/>
          <w:szCs w:val="26"/>
        </w:rPr>
        <w:t xml:space="preserve">(turpmāk – </w:t>
      </w:r>
      <w:r w:rsidR="00DA3972" w:rsidRPr="00A32652">
        <w:rPr>
          <w:rFonts w:ascii="Times New Roman" w:hAnsi="Times New Roman"/>
          <w:sz w:val="26"/>
          <w:szCs w:val="26"/>
        </w:rPr>
        <w:t>pasākums</w:t>
      </w:r>
      <w:r w:rsidR="002F4437" w:rsidRPr="00A32652">
        <w:rPr>
          <w:rFonts w:ascii="Times New Roman" w:eastAsia="Times New Roman" w:hAnsi="Times New Roman"/>
          <w:bCs/>
          <w:sz w:val="26"/>
          <w:szCs w:val="26"/>
        </w:rPr>
        <w:t>)</w:t>
      </w:r>
      <w:r w:rsidR="00D109CD" w:rsidRPr="00A32652">
        <w:rPr>
          <w:rFonts w:ascii="Times New Roman" w:eastAsia="Times New Roman" w:hAnsi="Times New Roman"/>
          <w:bCs/>
          <w:sz w:val="26"/>
          <w:szCs w:val="26"/>
        </w:rPr>
        <w:t xml:space="preserve"> pirmo un otro projektu iesniegumu atlases kārtu</w:t>
      </w:r>
      <w:r w:rsidR="0079350B" w:rsidRPr="00A32652">
        <w:rPr>
          <w:rFonts w:ascii="Times New Roman" w:eastAsia="Times New Roman" w:hAnsi="Times New Roman"/>
          <w:sz w:val="26"/>
          <w:szCs w:val="26"/>
        </w:rPr>
        <w:t>;</w:t>
      </w:r>
    </w:p>
    <w:p w14:paraId="7937AD85" w14:textId="77777777" w:rsidR="0079350B" w:rsidRPr="00A32652" w:rsidRDefault="004303F0" w:rsidP="00F8643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 </w:t>
      </w:r>
      <w:r w:rsidR="007F1A86" w:rsidRPr="00A32652">
        <w:rPr>
          <w:rFonts w:ascii="Times New Roman" w:hAnsi="Times New Roman"/>
          <w:sz w:val="26"/>
          <w:szCs w:val="26"/>
        </w:rPr>
        <w:t>pasākuma</w:t>
      </w:r>
      <w:r w:rsidR="00D46AAE" w:rsidRPr="00A32652">
        <w:rPr>
          <w:rFonts w:ascii="Times New Roman" w:hAnsi="Times New Roman"/>
          <w:sz w:val="26"/>
          <w:szCs w:val="26"/>
        </w:rPr>
        <w:t xml:space="preserve"> </w:t>
      </w:r>
      <w:r w:rsidR="0079350B" w:rsidRPr="00A32652">
        <w:rPr>
          <w:rFonts w:ascii="Times New Roman" w:hAnsi="Times New Roman"/>
          <w:sz w:val="26"/>
          <w:szCs w:val="26"/>
        </w:rPr>
        <w:t>mērķi;</w:t>
      </w:r>
      <w:r w:rsidR="00203AB9" w:rsidRPr="00A32652">
        <w:rPr>
          <w:rFonts w:ascii="Times New Roman" w:hAnsi="Times New Roman"/>
          <w:sz w:val="26"/>
          <w:szCs w:val="26"/>
        </w:rPr>
        <w:t xml:space="preserve"> </w:t>
      </w:r>
    </w:p>
    <w:p w14:paraId="6808BD2D" w14:textId="77777777" w:rsidR="002D2BD8" w:rsidRPr="00A32652" w:rsidRDefault="004303F0" w:rsidP="00F86434">
      <w:pPr>
        <w:pStyle w:val="ListParagraph"/>
        <w:numPr>
          <w:ilvl w:val="1"/>
          <w:numId w:val="3"/>
        </w:numPr>
        <w:tabs>
          <w:tab w:val="left" w:pos="710"/>
          <w:tab w:val="left" w:pos="1276"/>
        </w:tabs>
        <w:spacing w:after="0" w:line="240" w:lineRule="auto"/>
        <w:ind w:left="0" w:right="1110" w:firstLine="851"/>
        <w:contextualSpacing w:val="0"/>
        <w:jc w:val="both"/>
        <w:rPr>
          <w:rFonts w:ascii="Times New Roman" w:eastAsia="Times New Roman" w:hAnsi="Times New Roman"/>
          <w:sz w:val="26"/>
          <w:szCs w:val="26"/>
        </w:rPr>
      </w:pPr>
      <w:r w:rsidRPr="00A32652">
        <w:rPr>
          <w:rFonts w:ascii="Times New Roman" w:hAnsi="Times New Roman"/>
          <w:sz w:val="26"/>
          <w:szCs w:val="26"/>
        </w:rPr>
        <w:t> </w:t>
      </w:r>
      <w:r w:rsidR="002C038E" w:rsidRPr="00A32652">
        <w:rPr>
          <w:rFonts w:ascii="Times New Roman" w:hAnsi="Times New Roman"/>
          <w:sz w:val="26"/>
          <w:szCs w:val="26"/>
        </w:rPr>
        <w:t xml:space="preserve">pasākuma </w:t>
      </w:r>
      <w:r w:rsidR="00EA4B5C" w:rsidRPr="00A32652">
        <w:rPr>
          <w:rFonts w:ascii="Times New Roman" w:hAnsi="Times New Roman"/>
          <w:sz w:val="26"/>
          <w:szCs w:val="26"/>
        </w:rPr>
        <w:t xml:space="preserve">pirmajai un otrajai projektu iesniegumu atlases kārtai </w:t>
      </w:r>
      <w:r w:rsidR="0079350B" w:rsidRPr="00A32652">
        <w:rPr>
          <w:rFonts w:ascii="Times New Roman" w:eastAsia="Times New Roman" w:hAnsi="Times New Roman"/>
          <w:sz w:val="26"/>
          <w:szCs w:val="26"/>
        </w:rPr>
        <w:t>p</w:t>
      </w:r>
      <w:r w:rsidR="00DC30C6" w:rsidRPr="00A32652">
        <w:rPr>
          <w:rFonts w:ascii="Times New Roman" w:eastAsia="Times New Roman" w:hAnsi="Times New Roman"/>
          <w:sz w:val="26"/>
          <w:szCs w:val="26"/>
        </w:rPr>
        <w:t>ieejamo</w:t>
      </w:r>
      <w:r w:rsidR="00DD669B" w:rsidRPr="00A32652">
        <w:rPr>
          <w:rFonts w:ascii="Times New Roman" w:eastAsia="Times New Roman" w:hAnsi="Times New Roman"/>
          <w:sz w:val="26"/>
          <w:szCs w:val="26"/>
        </w:rPr>
        <w:t xml:space="preserve"> </w:t>
      </w:r>
      <w:r w:rsidR="0079350B" w:rsidRPr="00A32652">
        <w:rPr>
          <w:rFonts w:ascii="Times New Roman" w:eastAsia="Times New Roman" w:hAnsi="Times New Roman"/>
          <w:sz w:val="26"/>
          <w:szCs w:val="26"/>
        </w:rPr>
        <w:t>finansējumu;</w:t>
      </w:r>
      <w:r w:rsidR="00A91E2F" w:rsidRPr="00A32652">
        <w:rPr>
          <w:rFonts w:ascii="Times New Roman" w:eastAsia="Times New Roman" w:hAnsi="Times New Roman"/>
          <w:sz w:val="26"/>
          <w:szCs w:val="26"/>
        </w:rPr>
        <w:t xml:space="preserve"> </w:t>
      </w:r>
    </w:p>
    <w:p w14:paraId="324E5CE9" w14:textId="77777777" w:rsidR="00B4402F" w:rsidRPr="00A32652" w:rsidRDefault="004303F0" w:rsidP="00F86434">
      <w:pPr>
        <w:pStyle w:val="ListParagraph"/>
        <w:numPr>
          <w:ilvl w:val="1"/>
          <w:numId w:val="3"/>
        </w:numPr>
        <w:tabs>
          <w:tab w:val="left" w:pos="1276"/>
        </w:tabs>
        <w:spacing w:after="0" w:line="240" w:lineRule="auto"/>
        <w:ind w:left="0" w:right="1110" w:firstLine="851"/>
        <w:contextualSpacing w:val="0"/>
        <w:jc w:val="both"/>
        <w:rPr>
          <w:rFonts w:ascii="Times New Roman" w:eastAsia="Times New Roman" w:hAnsi="Times New Roman"/>
          <w:sz w:val="26"/>
          <w:szCs w:val="26"/>
        </w:rPr>
      </w:pPr>
      <w:r w:rsidRPr="00A32652">
        <w:rPr>
          <w:rFonts w:ascii="Times New Roman" w:hAnsi="Times New Roman"/>
          <w:sz w:val="26"/>
          <w:szCs w:val="26"/>
        </w:rPr>
        <w:t> </w:t>
      </w:r>
      <w:r w:rsidR="0079350B" w:rsidRPr="00A32652">
        <w:rPr>
          <w:rFonts w:ascii="Times New Roman" w:hAnsi="Times New Roman"/>
          <w:sz w:val="26"/>
          <w:szCs w:val="26"/>
        </w:rPr>
        <w:t>prasības</w:t>
      </w:r>
      <w:r w:rsidR="0079350B" w:rsidRPr="00A32652">
        <w:rPr>
          <w:rFonts w:ascii="Times New Roman" w:eastAsia="Times New Roman" w:hAnsi="Times New Roman"/>
          <w:sz w:val="26"/>
          <w:szCs w:val="26"/>
        </w:rPr>
        <w:t xml:space="preserve"> </w:t>
      </w:r>
      <w:r w:rsidR="00D267CC" w:rsidRPr="00A32652">
        <w:rPr>
          <w:rFonts w:ascii="Times New Roman" w:eastAsia="Times New Roman" w:hAnsi="Times New Roman"/>
          <w:sz w:val="26"/>
          <w:szCs w:val="26"/>
        </w:rPr>
        <w:t xml:space="preserve">Eiropas </w:t>
      </w:r>
      <w:r w:rsidR="00A22540" w:rsidRPr="00A32652">
        <w:rPr>
          <w:rFonts w:ascii="Times New Roman" w:eastAsia="Times New Roman" w:hAnsi="Times New Roman"/>
          <w:sz w:val="26"/>
          <w:szCs w:val="26"/>
        </w:rPr>
        <w:t>Reģionālās attīstības</w:t>
      </w:r>
      <w:r w:rsidR="00A22540" w:rsidRPr="00A32652" w:rsidDel="00A22540">
        <w:rPr>
          <w:rFonts w:ascii="Times New Roman" w:eastAsia="Times New Roman" w:hAnsi="Times New Roman"/>
          <w:sz w:val="26"/>
          <w:szCs w:val="26"/>
        </w:rPr>
        <w:t xml:space="preserve"> </w:t>
      </w:r>
      <w:r w:rsidR="00D267CC" w:rsidRPr="00A32652">
        <w:rPr>
          <w:rFonts w:ascii="Times New Roman" w:eastAsia="Times New Roman" w:hAnsi="Times New Roman"/>
          <w:sz w:val="26"/>
          <w:szCs w:val="26"/>
        </w:rPr>
        <w:t>fonda</w:t>
      </w:r>
      <w:r w:rsidR="00DC2336" w:rsidRPr="00A32652">
        <w:rPr>
          <w:rFonts w:ascii="Times New Roman" w:eastAsia="Times New Roman" w:hAnsi="Times New Roman"/>
          <w:sz w:val="26"/>
          <w:szCs w:val="26"/>
        </w:rPr>
        <w:t xml:space="preserve"> </w:t>
      </w:r>
      <w:r w:rsidR="00EA4B5C" w:rsidRPr="00A32652">
        <w:rPr>
          <w:rFonts w:ascii="Times New Roman" w:eastAsia="Times New Roman" w:hAnsi="Times New Roman"/>
          <w:sz w:val="26"/>
          <w:szCs w:val="26"/>
        </w:rPr>
        <w:t xml:space="preserve">pirmās un otrās projektu iesniegumu atlases kārtas </w:t>
      </w:r>
      <w:r w:rsidR="00D9446E" w:rsidRPr="00A32652">
        <w:rPr>
          <w:rFonts w:ascii="Times New Roman" w:eastAsia="Times New Roman" w:hAnsi="Times New Roman"/>
          <w:sz w:val="26"/>
          <w:szCs w:val="26"/>
        </w:rPr>
        <w:t>projekta</w:t>
      </w:r>
      <w:r w:rsidR="00396EE2" w:rsidRPr="00A32652">
        <w:rPr>
          <w:rFonts w:ascii="Times New Roman" w:eastAsia="Times New Roman" w:hAnsi="Times New Roman"/>
          <w:sz w:val="26"/>
          <w:szCs w:val="26"/>
        </w:rPr>
        <w:t xml:space="preserve"> </w:t>
      </w:r>
      <w:r w:rsidR="0079350B" w:rsidRPr="00A32652">
        <w:rPr>
          <w:rFonts w:ascii="Times New Roman" w:eastAsia="Times New Roman" w:hAnsi="Times New Roman"/>
          <w:sz w:val="26"/>
          <w:szCs w:val="26"/>
        </w:rPr>
        <w:t>iesniedzējam</w:t>
      </w:r>
      <w:r w:rsidR="0072267C" w:rsidRPr="00A32652">
        <w:rPr>
          <w:rFonts w:ascii="Times New Roman" w:eastAsia="Times New Roman" w:hAnsi="Times New Roman"/>
          <w:sz w:val="26"/>
          <w:szCs w:val="26"/>
        </w:rPr>
        <w:t xml:space="preserve"> (turpmāk – projekta iesniedzējs)</w:t>
      </w:r>
      <w:r w:rsidR="0079350B" w:rsidRPr="00A32652">
        <w:rPr>
          <w:rFonts w:ascii="Times New Roman" w:eastAsia="Times New Roman" w:hAnsi="Times New Roman"/>
          <w:sz w:val="26"/>
          <w:szCs w:val="26"/>
        </w:rPr>
        <w:t>;</w:t>
      </w:r>
      <w:r w:rsidR="00203AB9" w:rsidRPr="00A32652">
        <w:rPr>
          <w:rFonts w:ascii="Times New Roman" w:eastAsia="Times New Roman" w:hAnsi="Times New Roman"/>
          <w:sz w:val="26"/>
          <w:szCs w:val="26"/>
        </w:rPr>
        <w:t xml:space="preserve"> </w:t>
      </w:r>
    </w:p>
    <w:p w14:paraId="034F3043" w14:textId="77777777" w:rsidR="00804315" w:rsidRPr="00A32652" w:rsidRDefault="004303F0" w:rsidP="00F8643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eastAsia="Times New Roman" w:hAnsi="Times New Roman"/>
          <w:sz w:val="26"/>
          <w:szCs w:val="26"/>
        </w:rPr>
      </w:pPr>
      <w:r w:rsidRPr="00A32652">
        <w:rPr>
          <w:rFonts w:ascii="Times New Roman" w:eastAsia="Times New Roman" w:hAnsi="Times New Roman"/>
          <w:sz w:val="26"/>
          <w:szCs w:val="26"/>
        </w:rPr>
        <w:t> </w:t>
      </w:r>
      <w:r w:rsidR="0079350B" w:rsidRPr="00A32652">
        <w:rPr>
          <w:rFonts w:ascii="Times New Roman" w:eastAsia="Times New Roman" w:hAnsi="Times New Roman"/>
          <w:sz w:val="26"/>
          <w:szCs w:val="26"/>
        </w:rPr>
        <w:t>atbalstāmo darbību</w:t>
      </w:r>
      <w:r w:rsidR="00F17B9C" w:rsidRPr="00A32652">
        <w:rPr>
          <w:rFonts w:ascii="Times New Roman" w:eastAsia="Times New Roman" w:hAnsi="Times New Roman"/>
          <w:sz w:val="26"/>
          <w:szCs w:val="26"/>
        </w:rPr>
        <w:t xml:space="preserve"> un</w:t>
      </w:r>
      <w:r w:rsidR="0079350B" w:rsidRPr="00A32652">
        <w:rPr>
          <w:rFonts w:ascii="Times New Roman" w:eastAsia="Times New Roman" w:hAnsi="Times New Roman"/>
          <w:sz w:val="26"/>
          <w:szCs w:val="26"/>
        </w:rPr>
        <w:t xml:space="preserve"> izmaksu attiecināmības nosacījumus;</w:t>
      </w:r>
    </w:p>
    <w:p w14:paraId="0FFB371C" w14:textId="77777777" w:rsidR="005803C9" w:rsidRPr="00A32652" w:rsidRDefault="004303F0" w:rsidP="00F8643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eastAsia="Times New Roman" w:hAnsi="Times New Roman"/>
          <w:sz w:val="26"/>
          <w:szCs w:val="26"/>
        </w:rPr>
      </w:pPr>
      <w:r w:rsidRPr="00A32652">
        <w:rPr>
          <w:rFonts w:ascii="Times New Roman" w:eastAsia="Times New Roman" w:hAnsi="Times New Roman"/>
          <w:sz w:val="26"/>
          <w:szCs w:val="26"/>
        </w:rPr>
        <w:t> </w:t>
      </w:r>
      <w:r w:rsidR="00804315" w:rsidRPr="00A32652">
        <w:rPr>
          <w:rFonts w:ascii="Times New Roman" w:eastAsia="Times New Roman" w:hAnsi="Times New Roman"/>
          <w:sz w:val="26"/>
          <w:szCs w:val="26"/>
        </w:rPr>
        <w:t>vienkāršoto izmaksu piemērošanas nosacījumus un kārtību;</w:t>
      </w:r>
      <w:r w:rsidR="00203AB9" w:rsidRPr="00A32652">
        <w:rPr>
          <w:rFonts w:ascii="Times New Roman" w:eastAsia="Times New Roman" w:hAnsi="Times New Roman"/>
          <w:sz w:val="26"/>
          <w:szCs w:val="26"/>
        </w:rPr>
        <w:t xml:space="preserve"> </w:t>
      </w:r>
    </w:p>
    <w:p w14:paraId="337DEC91" w14:textId="77777777" w:rsidR="00B90380" w:rsidRPr="00A32652" w:rsidRDefault="004303F0" w:rsidP="00F8643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eastAsia="Times New Roman" w:hAnsi="Times New Roman"/>
          <w:sz w:val="26"/>
          <w:szCs w:val="26"/>
        </w:rPr>
      </w:pPr>
      <w:r w:rsidRPr="00A32652">
        <w:rPr>
          <w:rFonts w:ascii="Times New Roman" w:eastAsia="Times New Roman" w:hAnsi="Times New Roman"/>
          <w:sz w:val="26"/>
          <w:szCs w:val="26"/>
        </w:rPr>
        <w:t> </w:t>
      </w:r>
      <w:r w:rsidR="00393BFD" w:rsidRPr="000D3F67">
        <w:rPr>
          <w:rFonts w:ascii="Times New Roman" w:eastAsia="Times New Roman" w:hAnsi="Times New Roman"/>
          <w:sz w:val="26"/>
          <w:szCs w:val="26"/>
        </w:rPr>
        <w:t>vienošanās</w:t>
      </w:r>
      <w:r w:rsidR="00454D92" w:rsidRPr="000D3F67">
        <w:rPr>
          <w:rFonts w:ascii="Times New Roman" w:eastAsia="Times New Roman" w:hAnsi="Times New Roman"/>
          <w:sz w:val="26"/>
          <w:szCs w:val="26"/>
        </w:rPr>
        <w:t xml:space="preserve"> </w:t>
      </w:r>
      <w:r w:rsidR="00573C01" w:rsidRPr="00A32652">
        <w:rPr>
          <w:rFonts w:ascii="Times New Roman" w:eastAsia="Times New Roman" w:hAnsi="Times New Roman"/>
          <w:sz w:val="26"/>
          <w:szCs w:val="26"/>
        </w:rPr>
        <w:t>par projekta īstenošanu vienpusēj</w:t>
      </w:r>
      <w:r w:rsidR="00B8135F" w:rsidRPr="00A32652">
        <w:rPr>
          <w:rFonts w:ascii="Times New Roman" w:eastAsia="Times New Roman" w:hAnsi="Times New Roman"/>
          <w:sz w:val="26"/>
          <w:szCs w:val="26"/>
        </w:rPr>
        <w:t>a</w:t>
      </w:r>
      <w:r w:rsidR="00573C01" w:rsidRPr="00A32652">
        <w:rPr>
          <w:rFonts w:ascii="Times New Roman" w:eastAsia="Times New Roman" w:hAnsi="Times New Roman"/>
          <w:sz w:val="26"/>
          <w:szCs w:val="26"/>
        </w:rPr>
        <w:t xml:space="preserve"> uzteikuma nosacījumus.</w:t>
      </w:r>
    </w:p>
    <w:p w14:paraId="00E9346C" w14:textId="77777777" w:rsidR="006C2E61" w:rsidRPr="00A32652" w:rsidRDefault="006C2E61" w:rsidP="00F86434">
      <w:pPr>
        <w:pStyle w:val="ListParagraph"/>
        <w:tabs>
          <w:tab w:val="left" w:pos="993"/>
          <w:tab w:val="left" w:pos="1276"/>
        </w:tabs>
        <w:spacing w:after="0" w:line="240" w:lineRule="auto"/>
        <w:ind w:left="0" w:right="1110" w:firstLine="851"/>
        <w:contextualSpacing w:val="0"/>
        <w:jc w:val="both"/>
        <w:rPr>
          <w:rFonts w:ascii="Times New Roman" w:hAnsi="Times New Roman"/>
          <w:bCs/>
          <w:sz w:val="26"/>
          <w:szCs w:val="26"/>
        </w:rPr>
      </w:pPr>
    </w:p>
    <w:p w14:paraId="0D8CBA20" w14:textId="77777777" w:rsidR="00D46AAE" w:rsidRPr="00A32652" w:rsidRDefault="000C1400" w:rsidP="00F86434">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Pasākuma</w:t>
      </w:r>
      <w:r w:rsidR="00D46AAE" w:rsidRPr="00A32652">
        <w:rPr>
          <w:rFonts w:ascii="Times New Roman" w:hAnsi="Times New Roman"/>
          <w:sz w:val="26"/>
          <w:szCs w:val="26"/>
        </w:rPr>
        <w:t xml:space="preserve"> </w:t>
      </w:r>
      <w:r w:rsidR="00441B7C" w:rsidRPr="00A32652">
        <w:rPr>
          <w:rFonts w:ascii="Times New Roman" w:hAnsi="Times New Roman"/>
          <w:sz w:val="26"/>
          <w:szCs w:val="26"/>
        </w:rPr>
        <w:t>mērķis ir</w:t>
      </w:r>
      <w:r w:rsidRPr="00A32652">
        <w:rPr>
          <w:rFonts w:ascii="Times New Roman" w:hAnsi="Times New Roman"/>
          <w:sz w:val="26"/>
          <w:szCs w:val="26"/>
        </w:rPr>
        <w:t xml:space="preserve"> </w:t>
      </w:r>
      <w:r w:rsidR="001933FB" w:rsidRPr="00A32652">
        <w:rPr>
          <w:rFonts w:ascii="Times New Roman" w:hAnsi="Times New Roman"/>
          <w:sz w:val="26"/>
          <w:szCs w:val="26"/>
        </w:rPr>
        <w:t xml:space="preserve">sabiedrībā balstītu </w:t>
      </w:r>
      <w:r w:rsidR="00C27B35" w:rsidRPr="00A32652">
        <w:rPr>
          <w:rFonts w:ascii="Times New Roman" w:hAnsi="Times New Roman"/>
          <w:sz w:val="26"/>
          <w:szCs w:val="26"/>
        </w:rPr>
        <w:t xml:space="preserve">sociālo </w:t>
      </w:r>
      <w:r w:rsidR="001933FB" w:rsidRPr="00A32652">
        <w:rPr>
          <w:rFonts w:ascii="Times New Roman" w:hAnsi="Times New Roman"/>
          <w:sz w:val="26"/>
          <w:szCs w:val="26"/>
        </w:rPr>
        <w:t>pakalpojumu infrastruktūras izveide un attīstība pašvaldībās.</w:t>
      </w:r>
      <w:r w:rsidR="00C61ABD" w:rsidRPr="00A32652">
        <w:rPr>
          <w:rFonts w:ascii="Times New Roman" w:hAnsi="Times New Roman"/>
          <w:color w:val="000000"/>
          <w:sz w:val="26"/>
          <w:szCs w:val="26"/>
        </w:rPr>
        <w:t xml:space="preserve"> </w:t>
      </w:r>
      <w:r w:rsidR="00C61ABD" w:rsidRPr="00A32652">
        <w:rPr>
          <w:rFonts w:ascii="Times New Roman" w:hAnsi="Times New Roman"/>
          <w:sz w:val="26"/>
          <w:szCs w:val="26"/>
        </w:rPr>
        <w:t xml:space="preserve"> </w:t>
      </w:r>
    </w:p>
    <w:p w14:paraId="6ACD1B84" w14:textId="77777777" w:rsidR="008E28D0" w:rsidRPr="00A32652" w:rsidRDefault="008E28D0" w:rsidP="00F86434">
      <w:pPr>
        <w:pStyle w:val="ListParagraph"/>
        <w:tabs>
          <w:tab w:val="left" w:pos="426"/>
          <w:tab w:val="left" w:pos="1134"/>
        </w:tabs>
        <w:spacing w:after="0" w:line="240" w:lineRule="auto"/>
        <w:ind w:left="0" w:right="1110" w:firstLine="851"/>
        <w:contextualSpacing w:val="0"/>
        <w:jc w:val="both"/>
        <w:rPr>
          <w:rFonts w:ascii="Times New Roman" w:hAnsi="Times New Roman"/>
          <w:sz w:val="26"/>
          <w:szCs w:val="26"/>
        </w:rPr>
      </w:pPr>
    </w:p>
    <w:p w14:paraId="59A57DA4" w14:textId="77777777" w:rsidR="0099472A" w:rsidRPr="00A32652" w:rsidRDefault="00CA4C77" w:rsidP="00F86434">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Pasākuma</w:t>
      </w:r>
      <w:r w:rsidR="008E28D0" w:rsidRPr="00A32652" w:rsidDel="002E69F3">
        <w:rPr>
          <w:rFonts w:ascii="Times New Roman" w:hAnsi="Times New Roman"/>
          <w:sz w:val="26"/>
          <w:szCs w:val="26"/>
        </w:rPr>
        <w:t xml:space="preserve"> </w:t>
      </w:r>
      <w:r w:rsidR="008E28D0" w:rsidRPr="00A32652">
        <w:rPr>
          <w:rFonts w:ascii="Times New Roman" w:hAnsi="Times New Roman"/>
          <w:sz w:val="26"/>
          <w:szCs w:val="26"/>
        </w:rPr>
        <w:t>mērķa grupa ir</w:t>
      </w:r>
      <w:r w:rsidR="0099472A" w:rsidRPr="00A32652">
        <w:rPr>
          <w:rFonts w:ascii="Times New Roman" w:hAnsi="Times New Roman"/>
          <w:sz w:val="26"/>
          <w:szCs w:val="26"/>
        </w:rPr>
        <w:t>:</w:t>
      </w:r>
    </w:p>
    <w:p w14:paraId="3CD1E75A" w14:textId="77777777" w:rsidR="000273F9" w:rsidRPr="00A32652" w:rsidRDefault="00C54B13" w:rsidP="00F8643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 </w:t>
      </w:r>
      <w:r w:rsidR="000273F9" w:rsidRPr="00A32652">
        <w:rPr>
          <w:rFonts w:ascii="Times New Roman" w:hAnsi="Times New Roman"/>
          <w:sz w:val="26"/>
          <w:szCs w:val="26"/>
        </w:rPr>
        <w:t xml:space="preserve">pilngadīgas personas ar garīga rakstura traucējumiem, kuras </w:t>
      </w:r>
      <w:r w:rsidR="00054485" w:rsidRPr="00A32652">
        <w:rPr>
          <w:rFonts w:ascii="Times New Roman" w:hAnsi="Times New Roman"/>
          <w:sz w:val="26"/>
          <w:szCs w:val="26"/>
        </w:rPr>
        <w:t xml:space="preserve">no valsts </w:t>
      </w:r>
      <w:r w:rsidR="00944810" w:rsidRPr="00A32652">
        <w:rPr>
          <w:rFonts w:ascii="Times New Roman" w:hAnsi="Times New Roman"/>
          <w:sz w:val="26"/>
          <w:szCs w:val="26"/>
        </w:rPr>
        <w:t xml:space="preserve">finansētām </w:t>
      </w:r>
      <w:r w:rsidR="000273F9" w:rsidRPr="00A32652">
        <w:rPr>
          <w:rFonts w:ascii="Times New Roman" w:hAnsi="Times New Roman"/>
          <w:sz w:val="26"/>
          <w:szCs w:val="26"/>
        </w:rPr>
        <w:t>ilgstošas sociālās aprūpes un soci</w:t>
      </w:r>
      <w:r w:rsidR="00054485" w:rsidRPr="00A32652">
        <w:rPr>
          <w:rFonts w:ascii="Times New Roman" w:hAnsi="Times New Roman"/>
          <w:sz w:val="26"/>
          <w:szCs w:val="26"/>
        </w:rPr>
        <w:t xml:space="preserve">ālās rehabilitācijas </w:t>
      </w:r>
      <w:r w:rsidR="00944810" w:rsidRPr="00A32652">
        <w:rPr>
          <w:rFonts w:ascii="Times New Roman" w:hAnsi="Times New Roman"/>
          <w:sz w:val="26"/>
          <w:szCs w:val="26"/>
        </w:rPr>
        <w:t>institūcijām</w:t>
      </w:r>
      <w:r w:rsidR="00885BE3" w:rsidRPr="00A32652">
        <w:rPr>
          <w:rFonts w:ascii="Times New Roman" w:hAnsi="Times New Roman"/>
          <w:sz w:val="26"/>
          <w:szCs w:val="26"/>
        </w:rPr>
        <w:t xml:space="preserve"> (turpmāk – </w:t>
      </w:r>
      <w:r w:rsidR="00944810" w:rsidRPr="00A32652">
        <w:rPr>
          <w:rFonts w:ascii="Times New Roman" w:hAnsi="Times New Roman"/>
          <w:sz w:val="26"/>
          <w:szCs w:val="26"/>
        </w:rPr>
        <w:t xml:space="preserve">valsts </w:t>
      </w:r>
      <w:r w:rsidR="00885BE3" w:rsidRPr="00A32652">
        <w:rPr>
          <w:rFonts w:ascii="Times New Roman" w:hAnsi="Times New Roman"/>
          <w:sz w:val="26"/>
          <w:szCs w:val="26"/>
        </w:rPr>
        <w:t>ilgstošas aprūpes institūcijas)</w:t>
      </w:r>
      <w:r w:rsidR="00885BE3" w:rsidRPr="00A32652">
        <w:rPr>
          <w:rFonts w:ascii="Times New Roman" w:hAnsi="Times New Roman"/>
          <w:b/>
          <w:sz w:val="26"/>
          <w:szCs w:val="26"/>
        </w:rPr>
        <w:t xml:space="preserve"> </w:t>
      </w:r>
      <w:r w:rsidR="00944810" w:rsidRPr="00A32652">
        <w:rPr>
          <w:rFonts w:ascii="Times New Roman" w:hAnsi="Times New Roman"/>
          <w:sz w:val="26"/>
          <w:szCs w:val="26"/>
        </w:rPr>
        <w:t>pāriet</w:t>
      </w:r>
      <w:r w:rsidR="000273F9" w:rsidRPr="00A32652">
        <w:rPr>
          <w:rFonts w:ascii="Times New Roman" w:hAnsi="Times New Roman"/>
          <w:sz w:val="26"/>
          <w:szCs w:val="26"/>
        </w:rPr>
        <w:t xml:space="preserve"> uz dzīvi sabiedrībā, kā arī pilngadīgas personas ar garīga rakstura traucējumiem, kuras potenciāli var nonākt valsts ilgstošas aprūpes institūcijā un kurām ir noteikta smaga vai ļoti smaga invaliditāte (I vai II invaliditātes grupa);</w:t>
      </w:r>
    </w:p>
    <w:p w14:paraId="5BA53B50" w14:textId="77777777" w:rsidR="000273F9" w:rsidRPr="00A32652" w:rsidRDefault="00C54B13" w:rsidP="00F8643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 </w:t>
      </w:r>
      <w:r w:rsidR="000273F9" w:rsidRPr="00A32652">
        <w:rPr>
          <w:rFonts w:ascii="Times New Roman" w:hAnsi="Times New Roman"/>
          <w:sz w:val="26"/>
          <w:szCs w:val="26"/>
        </w:rPr>
        <w:t>bērni ar funkcionāliem traucējumiem, kuriem ir noteikta invaliditāte un kuri dzīvo ģimenēs, un viņu likumiskie pārstāvji vai audžuģimenes;</w:t>
      </w:r>
    </w:p>
    <w:p w14:paraId="6CE1612C" w14:textId="082B7139" w:rsidR="0099472A" w:rsidRDefault="00C54B13" w:rsidP="00F8643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lastRenderedPageBreak/>
        <w:t> </w:t>
      </w:r>
      <w:r w:rsidR="0099472A" w:rsidRPr="00A32652">
        <w:rPr>
          <w:rFonts w:ascii="Times New Roman" w:hAnsi="Times New Roman"/>
          <w:sz w:val="26"/>
          <w:szCs w:val="26"/>
        </w:rPr>
        <w:t xml:space="preserve">ārpusģimenes aprūpē esoši bērni un jaunieši līdz 17 gadu vecumam (ieskaitot), kuri saņem valsts vai pašvaldības finansētus bērnu ilgstošas </w:t>
      </w:r>
      <w:r w:rsidR="00885BE3" w:rsidRPr="00A32652">
        <w:rPr>
          <w:rFonts w:ascii="Times New Roman" w:hAnsi="Times New Roman"/>
          <w:sz w:val="26"/>
          <w:szCs w:val="26"/>
        </w:rPr>
        <w:t>aprūpes</w:t>
      </w:r>
      <w:r w:rsidR="0099472A" w:rsidRPr="00A32652">
        <w:rPr>
          <w:rFonts w:ascii="Times New Roman" w:hAnsi="Times New Roman"/>
          <w:b/>
          <w:sz w:val="26"/>
          <w:szCs w:val="26"/>
        </w:rPr>
        <w:t xml:space="preserve"> </w:t>
      </w:r>
      <w:r w:rsidR="0099472A" w:rsidRPr="00A32652">
        <w:rPr>
          <w:rFonts w:ascii="Times New Roman" w:hAnsi="Times New Roman"/>
          <w:sz w:val="26"/>
          <w:szCs w:val="26"/>
        </w:rPr>
        <w:t xml:space="preserve">institūciju </w:t>
      </w:r>
      <w:r w:rsidR="00DC2336" w:rsidRPr="00A32652">
        <w:rPr>
          <w:rFonts w:ascii="Times New Roman" w:hAnsi="Times New Roman"/>
          <w:sz w:val="26"/>
          <w:szCs w:val="26"/>
        </w:rPr>
        <w:t>pakalpojumus.</w:t>
      </w:r>
    </w:p>
    <w:p w14:paraId="05A34A96" w14:textId="77777777" w:rsidR="006B4B89" w:rsidRPr="006B4B89" w:rsidRDefault="006B4B89" w:rsidP="006B4B89">
      <w:pPr>
        <w:tabs>
          <w:tab w:val="left" w:pos="993"/>
          <w:tab w:val="left" w:pos="1276"/>
        </w:tabs>
        <w:spacing w:after="0" w:line="240" w:lineRule="auto"/>
        <w:ind w:left="851" w:right="1110"/>
        <w:jc w:val="both"/>
        <w:rPr>
          <w:rFonts w:ascii="Times New Roman" w:hAnsi="Times New Roman"/>
          <w:sz w:val="26"/>
          <w:szCs w:val="26"/>
        </w:rPr>
      </w:pPr>
    </w:p>
    <w:p w14:paraId="65C1479F" w14:textId="77777777" w:rsidR="00EB5CC6" w:rsidRDefault="006B4B89" w:rsidP="006B4B89">
      <w:pPr>
        <w:pStyle w:val="ListParagraph"/>
        <w:numPr>
          <w:ilvl w:val="0"/>
          <w:numId w:val="3"/>
        </w:numPr>
        <w:tabs>
          <w:tab w:val="left" w:pos="0"/>
          <w:tab w:val="left" w:pos="1134"/>
        </w:tabs>
        <w:spacing w:after="0" w:line="240" w:lineRule="auto"/>
        <w:ind w:left="0" w:right="1110" w:firstLine="709"/>
        <w:contextualSpacing w:val="0"/>
        <w:jc w:val="both"/>
        <w:rPr>
          <w:rFonts w:ascii="Times New Roman" w:hAnsi="Times New Roman"/>
          <w:sz w:val="26"/>
          <w:szCs w:val="26"/>
        </w:rPr>
      </w:pPr>
      <w:r w:rsidRPr="00017E9E">
        <w:rPr>
          <w:rFonts w:ascii="Times New Roman" w:hAnsi="Times New Roman"/>
          <w:sz w:val="26"/>
          <w:szCs w:val="26"/>
        </w:rPr>
        <w:t xml:space="preserve">Pasākuma ietvaros </w:t>
      </w:r>
      <w:r w:rsidR="00EB5CC6">
        <w:rPr>
          <w:rFonts w:ascii="Times New Roman" w:hAnsi="Times New Roman"/>
          <w:sz w:val="26"/>
          <w:szCs w:val="26"/>
        </w:rPr>
        <w:t>sasniedzami šādi uzraudzības rādītāji:</w:t>
      </w:r>
    </w:p>
    <w:p w14:paraId="486F9B50" w14:textId="77777777" w:rsidR="00EB5CC6" w:rsidRDefault="00EB5CC6" w:rsidP="00EB5CC6">
      <w:pPr>
        <w:pStyle w:val="ListParagraph"/>
        <w:numPr>
          <w:ilvl w:val="1"/>
          <w:numId w:val="3"/>
        </w:numPr>
        <w:tabs>
          <w:tab w:val="left" w:pos="0"/>
          <w:tab w:val="left" w:pos="1134"/>
        </w:tabs>
        <w:spacing w:after="0" w:line="240" w:lineRule="auto"/>
        <w:ind w:left="0" w:right="1110" w:firstLine="709"/>
        <w:contextualSpacing w:val="0"/>
        <w:jc w:val="both"/>
        <w:rPr>
          <w:rFonts w:ascii="Times New Roman" w:hAnsi="Times New Roman"/>
          <w:sz w:val="26"/>
          <w:szCs w:val="26"/>
        </w:rPr>
      </w:pPr>
      <w:r>
        <w:rPr>
          <w:rFonts w:ascii="Times New Roman" w:hAnsi="Times New Roman"/>
          <w:sz w:val="26"/>
          <w:szCs w:val="26"/>
        </w:rPr>
        <w:t xml:space="preserve">līdz 2018. gada 31. decembrim – finanšu rādītājs – sertificēti izdevumi ne mazāk kā 6 342 454 </w:t>
      </w:r>
      <w:proofErr w:type="spellStart"/>
      <w:r w:rsidRPr="00EB5CC6">
        <w:rPr>
          <w:rFonts w:ascii="Times New Roman" w:hAnsi="Times New Roman"/>
          <w:i/>
          <w:sz w:val="26"/>
          <w:szCs w:val="26"/>
        </w:rPr>
        <w:t>euro</w:t>
      </w:r>
      <w:proofErr w:type="spellEnd"/>
      <w:r>
        <w:rPr>
          <w:rFonts w:ascii="Times New Roman" w:hAnsi="Times New Roman"/>
          <w:sz w:val="26"/>
          <w:szCs w:val="26"/>
        </w:rPr>
        <w:t>;</w:t>
      </w:r>
    </w:p>
    <w:p w14:paraId="36DB3054" w14:textId="3F6EBCBC" w:rsidR="006B4B89" w:rsidRPr="00EB5CC6" w:rsidRDefault="00FC03E6" w:rsidP="00FC03E6">
      <w:pPr>
        <w:pStyle w:val="ListParagraph"/>
        <w:tabs>
          <w:tab w:val="left" w:pos="0"/>
          <w:tab w:val="left" w:pos="1134"/>
        </w:tabs>
        <w:spacing w:after="0" w:line="240" w:lineRule="auto"/>
        <w:ind w:left="0" w:right="1110" w:firstLine="851"/>
        <w:contextualSpacing w:val="0"/>
        <w:jc w:val="both"/>
        <w:rPr>
          <w:rFonts w:ascii="Times New Roman" w:hAnsi="Times New Roman"/>
          <w:sz w:val="26"/>
          <w:szCs w:val="26"/>
        </w:rPr>
      </w:pPr>
      <w:r>
        <w:rPr>
          <w:rFonts w:ascii="Times New Roman" w:hAnsi="Times New Roman"/>
          <w:sz w:val="26"/>
          <w:szCs w:val="26"/>
        </w:rPr>
        <w:t>4.2. </w:t>
      </w:r>
      <w:r w:rsidR="006B4B89" w:rsidRPr="00EB5CC6">
        <w:rPr>
          <w:rFonts w:ascii="Times New Roman" w:hAnsi="Times New Roman"/>
          <w:sz w:val="26"/>
          <w:szCs w:val="26"/>
        </w:rPr>
        <w:t xml:space="preserve">līdz 2023. gada 31. decembrim </w:t>
      </w:r>
      <w:r w:rsidR="00EB5CC6">
        <w:rPr>
          <w:rFonts w:ascii="Times New Roman" w:hAnsi="Times New Roman"/>
          <w:sz w:val="26"/>
          <w:szCs w:val="26"/>
        </w:rPr>
        <w:t xml:space="preserve">– </w:t>
      </w:r>
      <w:r w:rsidR="006B4B89" w:rsidRPr="00EB5CC6">
        <w:rPr>
          <w:rFonts w:ascii="Times New Roman" w:hAnsi="Times New Roman"/>
          <w:sz w:val="26"/>
          <w:szCs w:val="26"/>
        </w:rPr>
        <w:t>rezultāta</w:t>
      </w:r>
      <w:r w:rsidR="00EB5CC6" w:rsidRPr="00EB5CC6">
        <w:rPr>
          <w:rFonts w:ascii="Times New Roman" w:hAnsi="Times New Roman"/>
          <w:sz w:val="26"/>
          <w:szCs w:val="26"/>
        </w:rPr>
        <w:t xml:space="preserve"> </w:t>
      </w:r>
      <w:r w:rsidR="006B4B89" w:rsidRPr="00EB5CC6">
        <w:rPr>
          <w:rFonts w:ascii="Times New Roman" w:hAnsi="Times New Roman"/>
          <w:sz w:val="26"/>
          <w:szCs w:val="26"/>
        </w:rPr>
        <w:t>rādītājs</w:t>
      </w:r>
      <w:r w:rsidR="006B4B89" w:rsidRPr="00EB5CC6">
        <w:rPr>
          <w:rFonts w:ascii="Times New Roman" w:hAnsi="Times New Roman"/>
          <w:bCs/>
          <w:spacing w:val="-2"/>
          <w:sz w:val="26"/>
          <w:szCs w:val="26"/>
        </w:rPr>
        <w:t xml:space="preserve"> –</w:t>
      </w:r>
      <w:r w:rsidR="006B4B89" w:rsidRPr="00EB5CC6">
        <w:rPr>
          <w:rFonts w:ascii="Times New Roman" w:hAnsi="Times New Roman"/>
          <w:sz w:val="26"/>
          <w:szCs w:val="26"/>
        </w:rPr>
        <w:t xml:space="preserve"> palielināts personu ar garīga rakstura traucējumiem, kuras dzīvo ārpus institūcijas un kurām pieejami sabiedrībā balstīti </w:t>
      </w:r>
      <w:r w:rsidR="00601594" w:rsidRPr="00452C64">
        <w:rPr>
          <w:rFonts w:ascii="Times New Roman" w:hAnsi="Times New Roman"/>
          <w:sz w:val="26"/>
          <w:szCs w:val="26"/>
        </w:rPr>
        <w:t xml:space="preserve">sociālie </w:t>
      </w:r>
      <w:r w:rsidR="006B4B89" w:rsidRPr="00452C64">
        <w:rPr>
          <w:rFonts w:ascii="Times New Roman" w:hAnsi="Times New Roman"/>
          <w:sz w:val="26"/>
          <w:szCs w:val="26"/>
        </w:rPr>
        <w:t>p</w:t>
      </w:r>
      <w:r w:rsidR="006B4B89" w:rsidRPr="00EB5CC6">
        <w:rPr>
          <w:rFonts w:ascii="Times New Roman" w:hAnsi="Times New Roman"/>
          <w:sz w:val="26"/>
          <w:szCs w:val="26"/>
        </w:rPr>
        <w:t>akalpojumi, īpatsvars</w:t>
      </w:r>
      <w:r w:rsidR="006B4B89" w:rsidRPr="00EB5CC6">
        <w:rPr>
          <w:rFonts w:ascii="Times New Roman" w:hAnsi="Times New Roman"/>
          <w:bCs/>
          <w:spacing w:val="-2"/>
          <w:sz w:val="26"/>
          <w:szCs w:val="26"/>
        </w:rPr>
        <w:t xml:space="preserve"> līdz 26 – 45 procentiem.</w:t>
      </w:r>
    </w:p>
    <w:p w14:paraId="11D9D50C" w14:textId="77777777" w:rsidR="006B4B89" w:rsidRPr="00E66819" w:rsidRDefault="006B4B89" w:rsidP="006B4B89">
      <w:pPr>
        <w:pStyle w:val="ListParagraph"/>
        <w:rPr>
          <w:rFonts w:ascii="Times New Roman" w:hAnsi="Times New Roman"/>
          <w:b/>
          <w:sz w:val="26"/>
          <w:szCs w:val="26"/>
        </w:rPr>
      </w:pPr>
    </w:p>
    <w:p w14:paraId="6CCEDF42" w14:textId="0A4A6367" w:rsidR="006B4B89" w:rsidRPr="00017E9E" w:rsidRDefault="006B4B89" w:rsidP="006B4B89">
      <w:pPr>
        <w:pStyle w:val="ListParagraph"/>
        <w:numPr>
          <w:ilvl w:val="0"/>
          <w:numId w:val="3"/>
        </w:numPr>
        <w:tabs>
          <w:tab w:val="left" w:pos="0"/>
          <w:tab w:val="left" w:pos="1134"/>
        </w:tabs>
        <w:spacing w:after="0" w:line="240" w:lineRule="auto"/>
        <w:ind w:left="0" w:right="1110" w:firstLine="709"/>
        <w:contextualSpacing w:val="0"/>
        <w:jc w:val="both"/>
        <w:rPr>
          <w:rFonts w:ascii="Times New Roman" w:hAnsi="Times New Roman"/>
          <w:sz w:val="26"/>
          <w:szCs w:val="26"/>
        </w:rPr>
      </w:pPr>
      <w:r w:rsidRPr="00017E9E">
        <w:rPr>
          <w:rFonts w:ascii="Times New Roman" w:hAnsi="Times New Roman"/>
          <w:sz w:val="26"/>
          <w:szCs w:val="26"/>
        </w:rPr>
        <w:t xml:space="preserve">Šo noteikumu </w:t>
      </w:r>
      <w:r w:rsidR="00E0378D" w:rsidRPr="000E4695">
        <w:rPr>
          <w:rFonts w:ascii="Times New Roman" w:hAnsi="Times New Roman"/>
          <w:sz w:val="26"/>
          <w:szCs w:val="26"/>
        </w:rPr>
        <w:t>1</w:t>
      </w:r>
      <w:r w:rsidR="000E4695" w:rsidRPr="000E4695">
        <w:rPr>
          <w:rFonts w:ascii="Times New Roman" w:hAnsi="Times New Roman"/>
          <w:sz w:val="26"/>
          <w:szCs w:val="26"/>
        </w:rPr>
        <w:t>6</w:t>
      </w:r>
      <w:r w:rsidRPr="000E4695">
        <w:rPr>
          <w:rFonts w:ascii="Times New Roman" w:hAnsi="Times New Roman"/>
          <w:sz w:val="26"/>
          <w:szCs w:val="26"/>
        </w:rPr>
        <w:t>.1. </w:t>
      </w:r>
      <w:r w:rsidRPr="00017E9E">
        <w:rPr>
          <w:rFonts w:ascii="Times New Roman" w:hAnsi="Times New Roman"/>
          <w:sz w:val="26"/>
          <w:szCs w:val="26"/>
        </w:rPr>
        <w:t xml:space="preserve">apakšpunktā minētās pirmās </w:t>
      </w:r>
      <w:r w:rsidR="00E0378D" w:rsidRPr="00017E9E">
        <w:rPr>
          <w:rFonts w:ascii="Times New Roman" w:hAnsi="Times New Roman"/>
          <w:sz w:val="26"/>
          <w:szCs w:val="26"/>
        </w:rPr>
        <w:t xml:space="preserve">projektu iesniegumu </w:t>
      </w:r>
      <w:r w:rsidRPr="00017E9E">
        <w:rPr>
          <w:rFonts w:ascii="Times New Roman" w:hAnsi="Times New Roman"/>
          <w:sz w:val="26"/>
          <w:szCs w:val="26"/>
        </w:rPr>
        <w:t>atlases kārtas ietvaros līdz 2023. gada 31. decembrim sasniedzami šādi iznākuma</w:t>
      </w:r>
      <w:r w:rsidR="00452C64">
        <w:rPr>
          <w:rFonts w:ascii="Times New Roman" w:hAnsi="Times New Roman"/>
          <w:sz w:val="26"/>
          <w:szCs w:val="26"/>
        </w:rPr>
        <w:t xml:space="preserve"> </w:t>
      </w:r>
      <w:r w:rsidRPr="00017E9E">
        <w:rPr>
          <w:rFonts w:ascii="Times New Roman" w:hAnsi="Times New Roman"/>
          <w:sz w:val="26"/>
          <w:szCs w:val="26"/>
        </w:rPr>
        <w:t>rādītāji:</w:t>
      </w:r>
    </w:p>
    <w:p w14:paraId="5757E621" w14:textId="517D9F7C" w:rsidR="006B4B89" w:rsidRPr="00017E9E" w:rsidRDefault="006B4B89" w:rsidP="006B4B89">
      <w:pPr>
        <w:pStyle w:val="ListParagraph"/>
        <w:numPr>
          <w:ilvl w:val="1"/>
          <w:numId w:val="3"/>
        </w:numPr>
        <w:tabs>
          <w:tab w:val="left" w:pos="0"/>
        </w:tabs>
        <w:spacing w:after="0" w:line="240" w:lineRule="auto"/>
        <w:ind w:left="0" w:right="1110" w:firstLine="709"/>
        <w:jc w:val="both"/>
        <w:rPr>
          <w:rFonts w:ascii="Times New Roman" w:hAnsi="Times New Roman"/>
          <w:bCs/>
          <w:spacing w:val="-2"/>
          <w:sz w:val="26"/>
          <w:szCs w:val="26"/>
        </w:rPr>
      </w:pPr>
      <w:r w:rsidRPr="00017E9E">
        <w:rPr>
          <w:rFonts w:ascii="Times New Roman" w:hAnsi="Times New Roman"/>
          <w:bCs/>
          <w:spacing w:val="-2"/>
          <w:sz w:val="26"/>
          <w:szCs w:val="26"/>
        </w:rPr>
        <w:t xml:space="preserve">izveidoto vai labiekārtoto vietu skaits sabiedrībā balstītu </w:t>
      </w:r>
      <w:r w:rsidR="009A3D8B" w:rsidRPr="00452C64">
        <w:rPr>
          <w:rFonts w:ascii="Times New Roman" w:hAnsi="Times New Roman"/>
          <w:bCs/>
          <w:spacing w:val="-2"/>
          <w:sz w:val="26"/>
          <w:szCs w:val="26"/>
        </w:rPr>
        <w:t>sociālo</w:t>
      </w:r>
      <w:r w:rsidR="009A3D8B">
        <w:rPr>
          <w:rFonts w:ascii="Times New Roman" w:hAnsi="Times New Roman"/>
          <w:bCs/>
          <w:spacing w:val="-2"/>
          <w:sz w:val="26"/>
          <w:szCs w:val="26"/>
        </w:rPr>
        <w:t xml:space="preserve"> </w:t>
      </w:r>
      <w:r w:rsidRPr="00017E9E">
        <w:rPr>
          <w:rFonts w:ascii="Times New Roman" w:hAnsi="Times New Roman"/>
          <w:bCs/>
          <w:spacing w:val="-2"/>
          <w:sz w:val="26"/>
          <w:szCs w:val="26"/>
        </w:rPr>
        <w:t>pakalpojumu sniegšanai personām ar garīga rakstura traucējumiem – 715;</w:t>
      </w:r>
    </w:p>
    <w:p w14:paraId="62246344" w14:textId="77777777" w:rsidR="006B4B89" w:rsidRPr="00017E9E" w:rsidRDefault="006B4B89" w:rsidP="006B4B89">
      <w:pPr>
        <w:pStyle w:val="ListParagraph"/>
        <w:numPr>
          <w:ilvl w:val="1"/>
          <w:numId w:val="3"/>
        </w:numPr>
        <w:tabs>
          <w:tab w:val="left" w:pos="0"/>
        </w:tabs>
        <w:spacing w:after="0" w:line="240" w:lineRule="auto"/>
        <w:ind w:left="0" w:right="1110" w:firstLine="709"/>
        <w:jc w:val="both"/>
        <w:rPr>
          <w:rFonts w:ascii="Times New Roman" w:hAnsi="Times New Roman"/>
          <w:bCs/>
          <w:spacing w:val="-2"/>
          <w:sz w:val="26"/>
          <w:szCs w:val="26"/>
        </w:rPr>
      </w:pPr>
      <w:r w:rsidRPr="00017E9E">
        <w:rPr>
          <w:rFonts w:ascii="Times New Roman" w:hAnsi="Times New Roman"/>
          <w:bCs/>
          <w:spacing w:val="-2"/>
          <w:sz w:val="26"/>
          <w:szCs w:val="26"/>
        </w:rPr>
        <w:t>izveidoto vai labiekārtoto vietu skaits bērnu aprūpei ģimeniskā vidē – 223.</w:t>
      </w:r>
    </w:p>
    <w:p w14:paraId="29011B65" w14:textId="77777777" w:rsidR="006B4B89" w:rsidRPr="009C2147" w:rsidRDefault="006B4B89" w:rsidP="006B4B89">
      <w:pPr>
        <w:pStyle w:val="ListParagraph"/>
        <w:tabs>
          <w:tab w:val="left" w:pos="0"/>
          <w:tab w:val="left" w:pos="1560"/>
        </w:tabs>
        <w:spacing w:after="0" w:line="240" w:lineRule="auto"/>
        <w:ind w:left="851" w:right="1110"/>
        <w:jc w:val="both"/>
        <w:rPr>
          <w:rFonts w:ascii="Times New Roman" w:hAnsi="Times New Roman"/>
          <w:b/>
          <w:bCs/>
          <w:spacing w:val="-2"/>
          <w:sz w:val="26"/>
          <w:szCs w:val="26"/>
        </w:rPr>
      </w:pPr>
      <w:r w:rsidRPr="009C2147">
        <w:rPr>
          <w:rFonts w:ascii="Times New Roman" w:hAnsi="Times New Roman"/>
          <w:b/>
          <w:bCs/>
          <w:spacing w:val="-2"/>
          <w:sz w:val="26"/>
          <w:szCs w:val="26"/>
        </w:rPr>
        <w:t xml:space="preserve"> </w:t>
      </w:r>
    </w:p>
    <w:p w14:paraId="2A84B68D" w14:textId="3066D549" w:rsidR="006B4B89" w:rsidRPr="003F698A" w:rsidRDefault="006B4B89" w:rsidP="006B4B89">
      <w:pPr>
        <w:pStyle w:val="ListParagraph"/>
        <w:numPr>
          <w:ilvl w:val="0"/>
          <w:numId w:val="3"/>
        </w:numPr>
        <w:tabs>
          <w:tab w:val="left" w:pos="0"/>
          <w:tab w:val="left" w:pos="1134"/>
        </w:tabs>
        <w:spacing w:after="0" w:line="240" w:lineRule="auto"/>
        <w:ind w:left="0" w:right="1110" w:firstLine="851"/>
        <w:contextualSpacing w:val="0"/>
        <w:jc w:val="both"/>
        <w:rPr>
          <w:rFonts w:ascii="Times New Roman" w:hAnsi="Times New Roman"/>
          <w:sz w:val="26"/>
          <w:szCs w:val="26"/>
        </w:rPr>
      </w:pPr>
      <w:r w:rsidRPr="003F698A">
        <w:rPr>
          <w:rFonts w:ascii="Times New Roman" w:hAnsi="Times New Roman"/>
          <w:sz w:val="26"/>
          <w:szCs w:val="26"/>
        </w:rPr>
        <w:t xml:space="preserve">Šo noteikumu </w:t>
      </w:r>
      <w:r w:rsidR="00E0378D" w:rsidRPr="000E4695">
        <w:rPr>
          <w:rFonts w:ascii="Times New Roman" w:hAnsi="Times New Roman"/>
          <w:sz w:val="26"/>
          <w:szCs w:val="26"/>
        </w:rPr>
        <w:t>1</w:t>
      </w:r>
      <w:r w:rsidR="000E4695" w:rsidRPr="000E4695">
        <w:rPr>
          <w:rFonts w:ascii="Times New Roman" w:hAnsi="Times New Roman"/>
          <w:sz w:val="26"/>
          <w:szCs w:val="26"/>
        </w:rPr>
        <w:t>6</w:t>
      </w:r>
      <w:r w:rsidRPr="000E4695">
        <w:rPr>
          <w:rFonts w:ascii="Times New Roman" w:hAnsi="Times New Roman"/>
          <w:sz w:val="26"/>
          <w:szCs w:val="26"/>
        </w:rPr>
        <w:t>.2. </w:t>
      </w:r>
      <w:r w:rsidRPr="003F698A">
        <w:rPr>
          <w:rFonts w:ascii="Times New Roman" w:hAnsi="Times New Roman"/>
          <w:sz w:val="26"/>
          <w:szCs w:val="26"/>
        </w:rPr>
        <w:t xml:space="preserve">apakšpunktā minētās otrās </w:t>
      </w:r>
      <w:r w:rsidR="00E0378D" w:rsidRPr="003F698A">
        <w:rPr>
          <w:rFonts w:ascii="Times New Roman" w:hAnsi="Times New Roman"/>
          <w:sz w:val="26"/>
          <w:szCs w:val="26"/>
        </w:rPr>
        <w:t xml:space="preserve">projektu iesniegumu </w:t>
      </w:r>
      <w:r w:rsidRPr="003F698A">
        <w:rPr>
          <w:rFonts w:ascii="Times New Roman" w:hAnsi="Times New Roman"/>
          <w:sz w:val="26"/>
          <w:szCs w:val="26"/>
        </w:rPr>
        <w:t>atlases kārtas ietvaros līdz 2023. gada</w:t>
      </w:r>
      <w:r w:rsidR="00452C64">
        <w:rPr>
          <w:rFonts w:ascii="Times New Roman" w:hAnsi="Times New Roman"/>
          <w:sz w:val="26"/>
          <w:szCs w:val="26"/>
        </w:rPr>
        <w:t xml:space="preserve"> 31. decembrim sasniedzami šādi </w:t>
      </w:r>
      <w:r w:rsidRPr="003F698A">
        <w:rPr>
          <w:rFonts w:ascii="Times New Roman" w:hAnsi="Times New Roman"/>
          <w:sz w:val="26"/>
          <w:szCs w:val="26"/>
        </w:rPr>
        <w:t>iznākuma rādītāji:</w:t>
      </w:r>
    </w:p>
    <w:p w14:paraId="405C164A" w14:textId="7CF83EE0" w:rsidR="006B4B89" w:rsidRPr="003F698A" w:rsidRDefault="006B4B89" w:rsidP="006B4B89">
      <w:pPr>
        <w:pStyle w:val="ListParagraph"/>
        <w:numPr>
          <w:ilvl w:val="1"/>
          <w:numId w:val="3"/>
        </w:numPr>
        <w:tabs>
          <w:tab w:val="left" w:pos="0"/>
          <w:tab w:val="left" w:pos="1560"/>
        </w:tabs>
        <w:spacing w:after="0" w:line="240" w:lineRule="auto"/>
        <w:ind w:left="0" w:right="1110" w:firstLine="851"/>
        <w:jc w:val="both"/>
        <w:rPr>
          <w:rFonts w:ascii="Times New Roman" w:hAnsi="Times New Roman"/>
          <w:bCs/>
          <w:spacing w:val="-2"/>
          <w:sz w:val="26"/>
          <w:szCs w:val="26"/>
        </w:rPr>
      </w:pPr>
      <w:r w:rsidRPr="003F698A">
        <w:rPr>
          <w:rFonts w:ascii="Times New Roman" w:hAnsi="Times New Roman"/>
          <w:bCs/>
          <w:spacing w:val="-2"/>
          <w:sz w:val="26"/>
          <w:szCs w:val="26"/>
        </w:rPr>
        <w:t xml:space="preserve">izveidoto vai labiekārtoto vietu skaits sabiedrībā balstītu </w:t>
      </w:r>
      <w:r w:rsidR="00601594" w:rsidRPr="00452C64">
        <w:rPr>
          <w:rFonts w:ascii="Times New Roman" w:hAnsi="Times New Roman"/>
          <w:bCs/>
          <w:spacing w:val="-2"/>
          <w:sz w:val="26"/>
          <w:szCs w:val="26"/>
        </w:rPr>
        <w:t>sociālo</w:t>
      </w:r>
      <w:r w:rsidR="00601594" w:rsidRPr="003F698A">
        <w:rPr>
          <w:rFonts w:ascii="Times New Roman" w:hAnsi="Times New Roman"/>
          <w:bCs/>
          <w:spacing w:val="-2"/>
          <w:sz w:val="26"/>
          <w:szCs w:val="26"/>
        </w:rPr>
        <w:t xml:space="preserve"> </w:t>
      </w:r>
      <w:r w:rsidRPr="003F698A">
        <w:rPr>
          <w:rFonts w:ascii="Times New Roman" w:hAnsi="Times New Roman"/>
          <w:bCs/>
          <w:spacing w:val="-2"/>
          <w:sz w:val="26"/>
          <w:szCs w:val="26"/>
        </w:rPr>
        <w:t>pakalpojumu sniegšanai personām ar garīga rakstura traucējumiem –1 385;</w:t>
      </w:r>
    </w:p>
    <w:p w14:paraId="27CFF145" w14:textId="77777777" w:rsidR="006B4B89" w:rsidRPr="003F698A" w:rsidRDefault="006B4B89" w:rsidP="006B4B89">
      <w:pPr>
        <w:pStyle w:val="ListParagraph"/>
        <w:numPr>
          <w:ilvl w:val="1"/>
          <w:numId w:val="3"/>
        </w:numPr>
        <w:tabs>
          <w:tab w:val="left" w:pos="0"/>
          <w:tab w:val="left" w:pos="1560"/>
        </w:tabs>
        <w:spacing w:after="0" w:line="240" w:lineRule="auto"/>
        <w:ind w:left="0" w:right="1110" w:firstLine="851"/>
        <w:jc w:val="both"/>
        <w:rPr>
          <w:rFonts w:ascii="Times New Roman" w:hAnsi="Times New Roman"/>
          <w:bCs/>
          <w:spacing w:val="-2"/>
          <w:sz w:val="26"/>
          <w:szCs w:val="26"/>
        </w:rPr>
      </w:pPr>
      <w:r w:rsidRPr="003F698A">
        <w:rPr>
          <w:rFonts w:ascii="Times New Roman" w:hAnsi="Times New Roman"/>
          <w:bCs/>
          <w:spacing w:val="-2"/>
          <w:sz w:val="26"/>
          <w:szCs w:val="26"/>
        </w:rPr>
        <w:t>izveidoto vai labiekārtoto vietu skaits bērnu aprūpei ģimeniskā vidē – 431.</w:t>
      </w:r>
    </w:p>
    <w:p w14:paraId="40FBA7D3" w14:textId="6F35A599" w:rsidR="006771D4" w:rsidRPr="003F698A" w:rsidRDefault="006771D4" w:rsidP="006771D4">
      <w:pPr>
        <w:tabs>
          <w:tab w:val="left" w:pos="0"/>
          <w:tab w:val="left" w:pos="1560"/>
        </w:tabs>
        <w:spacing w:after="0" w:line="240" w:lineRule="auto"/>
        <w:ind w:left="851" w:right="1110"/>
        <w:jc w:val="both"/>
        <w:rPr>
          <w:rFonts w:ascii="Times New Roman" w:hAnsi="Times New Roman"/>
          <w:bCs/>
          <w:spacing w:val="-2"/>
          <w:sz w:val="26"/>
          <w:szCs w:val="26"/>
        </w:rPr>
      </w:pPr>
    </w:p>
    <w:p w14:paraId="70A3330F" w14:textId="2AC557B4" w:rsidR="003F698A" w:rsidRPr="000D3F67" w:rsidRDefault="00802772" w:rsidP="003F698A">
      <w:pPr>
        <w:pStyle w:val="ListParagraph"/>
        <w:numPr>
          <w:ilvl w:val="0"/>
          <w:numId w:val="3"/>
        </w:numPr>
        <w:tabs>
          <w:tab w:val="left" w:pos="0"/>
          <w:tab w:val="left" w:pos="1134"/>
        </w:tabs>
        <w:spacing w:after="0" w:line="240" w:lineRule="auto"/>
        <w:ind w:left="0" w:right="1110" w:firstLine="851"/>
        <w:contextualSpacing w:val="0"/>
        <w:jc w:val="both"/>
        <w:rPr>
          <w:rFonts w:ascii="Times New Roman" w:hAnsi="Times New Roman"/>
          <w:sz w:val="26"/>
          <w:szCs w:val="26"/>
        </w:rPr>
      </w:pPr>
      <w:r w:rsidRPr="003F698A">
        <w:rPr>
          <w:rFonts w:ascii="Times New Roman" w:hAnsi="Times New Roman"/>
          <w:sz w:val="26"/>
          <w:szCs w:val="26"/>
        </w:rPr>
        <w:t xml:space="preserve">Šo noteikumu </w:t>
      </w:r>
      <w:r w:rsidRPr="000E4695">
        <w:rPr>
          <w:rFonts w:ascii="Times New Roman" w:hAnsi="Times New Roman"/>
          <w:sz w:val="26"/>
          <w:szCs w:val="26"/>
        </w:rPr>
        <w:t>1</w:t>
      </w:r>
      <w:r w:rsidR="000E4695" w:rsidRPr="000E4695">
        <w:rPr>
          <w:rFonts w:ascii="Times New Roman" w:hAnsi="Times New Roman"/>
          <w:sz w:val="26"/>
          <w:szCs w:val="26"/>
        </w:rPr>
        <w:t>6</w:t>
      </w:r>
      <w:r w:rsidRPr="000E4695">
        <w:rPr>
          <w:rFonts w:ascii="Times New Roman" w:hAnsi="Times New Roman"/>
          <w:sz w:val="26"/>
          <w:szCs w:val="26"/>
        </w:rPr>
        <w:t>.</w:t>
      </w:r>
      <w:r w:rsidR="000E4695" w:rsidRPr="000E4695">
        <w:rPr>
          <w:rFonts w:ascii="Times New Roman" w:hAnsi="Times New Roman"/>
          <w:sz w:val="26"/>
          <w:szCs w:val="26"/>
        </w:rPr>
        <w:t>1</w:t>
      </w:r>
      <w:r w:rsidRPr="000E4695">
        <w:rPr>
          <w:rFonts w:ascii="Times New Roman" w:hAnsi="Times New Roman"/>
          <w:sz w:val="26"/>
          <w:szCs w:val="26"/>
        </w:rPr>
        <w:t>. </w:t>
      </w:r>
      <w:r w:rsidRPr="003F698A">
        <w:rPr>
          <w:rFonts w:ascii="Times New Roman" w:hAnsi="Times New Roman"/>
          <w:sz w:val="26"/>
          <w:szCs w:val="26"/>
        </w:rPr>
        <w:t>apakšpunktā minētās pirmās projektu iesniegumu atlases kārtas ietvaros</w:t>
      </w:r>
      <w:r w:rsidRPr="009C2147">
        <w:rPr>
          <w:rFonts w:ascii="Times New Roman" w:hAnsi="Times New Roman"/>
          <w:b/>
          <w:sz w:val="26"/>
          <w:szCs w:val="26"/>
        </w:rPr>
        <w:t xml:space="preserve"> </w:t>
      </w:r>
      <w:r w:rsidR="003F698A" w:rsidRPr="000D3F67">
        <w:rPr>
          <w:rFonts w:ascii="Times New Roman" w:hAnsi="Times New Roman"/>
          <w:sz w:val="26"/>
          <w:szCs w:val="26"/>
        </w:rPr>
        <w:t xml:space="preserve">līdz šo noteikumu </w:t>
      </w:r>
      <w:r w:rsidR="003F698A" w:rsidRPr="000E4695">
        <w:rPr>
          <w:rFonts w:ascii="Times New Roman" w:hAnsi="Times New Roman"/>
          <w:sz w:val="26"/>
          <w:szCs w:val="26"/>
        </w:rPr>
        <w:t>1</w:t>
      </w:r>
      <w:r w:rsidR="00DB0CE8">
        <w:rPr>
          <w:rFonts w:ascii="Times New Roman" w:hAnsi="Times New Roman"/>
          <w:sz w:val="26"/>
          <w:szCs w:val="26"/>
        </w:rPr>
        <w:t>3</w:t>
      </w:r>
      <w:r w:rsidR="003F698A" w:rsidRPr="000E4695">
        <w:rPr>
          <w:rFonts w:ascii="Times New Roman" w:hAnsi="Times New Roman"/>
          <w:sz w:val="26"/>
          <w:szCs w:val="26"/>
        </w:rPr>
        <w:t>. </w:t>
      </w:r>
      <w:r w:rsidR="003F698A" w:rsidRPr="000D3F67">
        <w:rPr>
          <w:rFonts w:ascii="Times New Roman" w:hAnsi="Times New Roman"/>
          <w:sz w:val="26"/>
          <w:szCs w:val="26"/>
        </w:rPr>
        <w:t xml:space="preserve">punktā minētā Eiropas Komisijas lēmuma par pasākumam pieejamā finansējuma palielinājumu projektu iesniegumos līdz 2023. gada 31. decembrim plāno šādas sasniedzamo iznākumu rādītāju vērtības, izņemot </w:t>
      </w:r>
      <w:r w:rsidR="000E4695">
        <w:rPr>
          <w:rFonts w:ascii="Times New Roman" w:hAnsi="Times New Roman"/>
          <w:sz w:val="26"/>
          <w:szCs w:val="26"/>
        </w:rPr>
        <w:t xml:space="preserve">šo </w:t>
      </w:r>
      <w:r w:rsidR="003F698A" w:rsidRPr="000D3F67">
        <w:rPr>
          <w:rFonts w:ascii="Times New Roman" w:hAnsi="Times New Roman"/>
          <w:sz w:val="26"/>
          <w:szCs w:val="26"/>
        </w:rPr>
        <w:t xml:space="preserve">noteikumu </w:t>
      </w:r>
      <w:r w:rsidR="003F698A" w:rsidRPr="000E4695">
        <w:rPr>
          <w:rFonts w:ascii="Times New Roman" w:hAnsi="Times New Roman"/>
          <w:sz w:val="26"/>
          <w:szCs w:val="26"/>
        </w:rPr>
        <w:t>1</w:t>
      </w:r>
      <w:r w:rsidR="003F5928">
        <w:rPr>
          <w:rFonts w:ascii="Times New Roman" w:hAnsi="Times New Roman"/>
          <w:sz w:val="26"/>
          <w:szCs w:val="26"/>
        </w:rPr>
        <w:t>4</w:t>
      </w:r>
      <w:r w:rsidR="003F698A" w:rsidRPr="000E4695">
        <w:rPr>
          <w:rFonts w:ascii="Times New Roman" w:hAnsi="Times New Roman"/>
          <w:sz w:val="26"/>
          <w:szCs w:val="26"/>
        </w:rPr>
        <w:t>.</w:t>
      </w:r>
      <w:r w:rsidR="000E4695" w:rsidRPr="000E4695">
        <w:rPr>
          <w:rFonts w:ascii="Times New Roman" w:hAnsi="Times New Roman"/>
          <w:sz w:val="26"/>
          <w:szCs w:val="26"/>
        </w:rPr>
        <w:t> </w:t>
      </w:r>
      <w:r w:rsidR="003F698A" w:rsidRPr="000D3F67">
        <w:rPr>
          <w:rFonts w:ascii="Times New Roman" w:hAnsi="Times New Roman"/>
          <w:sz w:val="26"/>
          <w:szCs w:val="26"/>
        </w:rPr>
        <w:t xml:space="preserve">punktā minētajos gadījumos: </w:t>
      </w:r>
    </w:p>
    <w:p w14:paraId="3FEACAD9" w14:textId="189337AB" w:rsidR="003F698A" w:rsidRPr="00A32652" w:rsidRDefault="003F698A" w:rsidP="003F698A">
      <w:pPr>
        <w:pStyle w:val="ListParagraph"/>
        <w:numPr>
          <w:ilvl w:val="1"/>
          <w:numId w:val="3"/>
        </w:numPr>
        <w:tabs>
          <w:tab w:val="left" w:pos="0"/>
          <w:tab w:val="left" w:pos="710"/>
          <w:tab w:val="left" w:pos="1276"/>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 </w:t>
      </w:r>
      <w:r w:rsidRPr="00A32652">
        <w:rPr>
          <w:rFonts w:ascii="Times New Roman" w:hAnsi="Times New Roman"/>
          <w:bCs/>
          <w:spacing w:val="-2"/>
          <w:sz w:val="26"/>
          <w:szCs w:val="26"/>
        </w:rPr>
        <w:t xml:space="preserve">izveidoto vai labiekārtoto vietu skaits sabiedrībā balstītu </w:t>
      </w:r>
      <w:r w:rsidRPr="00452C64">
        <w:rPr>
          <w:rFonts w:ascii="Times New Roman" w:hAnsi="Times New Roman"/>
          <w:bCs/>
          <w:spacing w:val="-2"/>
          <w:sz w:val="26"/>
          <w:szCs w:val="26"/>
        </w:rPr>
        <w:t>sociālo</w:t>
      </w:r>
      <w:r>
        <w:rPr>
          <w:rFonts w:ascii="Times New Roman" w:hAnsi="Times New Roman"/>
          <w:bCs/>
          <w:spacing w:val="-2"/>
          <w:sz w:val="26"/>
          <w:szCs w:val="26"/>
        </w:rPr>
        <w:t xml:space="preserve"> </w:t>
      </w:r>
      <w:r w:rsidRPr="00A32652">
        <w:rPr>
          <w:rFonts w:ascii="Times New Roman" w:hAnsi="Times New Roman"/>
          <w:bCs/>
          <w:spacing w:val="-2"/>
          <w:sz w:val="26"/>
          <w:szCs w:val="26"/>
        </w:rPr>
        <w:t>pakalpojumu sniegšanai personām ar garīga rakstura traucējumiem – 668;</w:t>
      </w:r>
    </w:p>
    <w:p w14:paraId="2D74BF2D" w14:textId="77777777" w:rsidR="003F698A" w:rsidRPr="00A32652" w:rsidRDefault="003F698A" w:rsidP="003F698A">
      <w:pPr>
        <w:pStyle w:val="ListParagraph"/>
        <w:numPr>
          <w:ilvl w:val="1"/>
          <w:numId w:val="3"/>
        </w:numPr>
        <w:tabs>
          <w:tab w:val="left" w:pos="0"/>
          <w:tab w:val="left" w:pos="710"/>
          <w:tab w:val="left" w:pos="1276"/>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bCs/>
          <w:spacing w:val="-2"/>
          <w:sz w:val="26"/>
          <w:szCs w:val="26"/>
        </w:rPr>
        <w:t> izveidoto vai labiekārtoto vietu skaits bērnu aprūpei ģimeniskā vidē –209.</w:t>
      </w:r>
    </w:p>
    <w:p w14:paraId="72D6DABD" w14:textId="77777777" w:rsidR="003F698A" w:rsidRPr="00A32652" w:rsidRDefault="003F698A" w:rsidP="003F698A">
      <w:pPr>
        <w:pStyle w:val="ListParagraph"/>
        <w:tabs>
          <w:tab w:val="left" w:pos="993"/>
          <w:tab w:val="left" w:pos="1276"/>
          <w:tab w:val="left" w:pos="9072"/>
        </w:tabs>
        <w:spacing w:after="0" w:line="240" w:lineRule="auto"/>
        <w:ind w:left="0" w:right="1110" w:firstLine="851"/>
        <w:contextualSpacing w:val="0"/>
        <w:jc w:val="both"/>
        <w:rPr>
          <w:rFonts w:ascii="Times New Roman" w:hAnsi="Times New Roman"/>
          <w:bCs/>
          <w:color w:val="000000"/>
          <w:spacing w:val="-2"/>
          <w:sz w:val="26"/>
          <w:szCs w:val="26"/>
        </w:rPr>
      </w:pPr>
    </w:p>
    <w:p w14:paraId="28F09D50" w14:textId="00EE0FA1" w:rsidR="003F698A" w:rsidRPr="000D3F67" w:rsidRDefault="003F698A" w:rsidP="003F698A">
      <w:pPr>
        <w:pStyle w:val="ListParagraph"/>
        <w:numPr>
          <w:ilvl w:val="0"/>
          <w:numId w:val="3"/>
        </w:numPr>
        <w:tabs>
          <w:tab w:val="left" w:pos="0"/>
          <w:tab w:val="left" w:pos="1134"/>
        </w:tabs>
        <w:spacing w:after="0" w:line="240" w:lineRule="auto"/>
        <w:ind w:left="0" w:right="1110" w:firstLine="851"/>
        <w:contextualSpacing w:val="0"/>
        <w:jc w:val="both"/>
        <w:rPr>
          <w:rFonts w:ascii="Times New Roman" w:hAnsi="Times New Roman"/>
          <w:sz w:val="26"/>
          <w:szCs w:val="26"/>
        </w:rPr>
      </w:pPr>
      <w:r w:rsidRPr="003F698A">
        <w:rPr>
          <w:rFonts w:ascii="Times New Roman" w:hAnsi="Times New Roman"/>
          <w:sz w:val="26"/>
          <w:szCs w:val="26"/>
        </w:rPr>
        <w:t xml:space="preserve">Šo noteikumu </w:t>
      </w:r>
      <w:r w:rsidR="00384E0A" w:rsidRPr="00384E0A">
        <w:rPr>
          <w:rFonts w:ascii="Times New Roman" w:hAnsi="Times New Roman"/>
          <w:sz w:val="26"/>
          <w:szCs w:val="26"/>
        </w:rPr>
        <w:t>16</w:t>
      </w:r>
      <w:r w:rsidRPr="00384E0A">
        <w:rPr>
          <w:rFonts w:ascii="Times New Roman" w:hAnsi="Times New Roman"/>
          <w:sz w:val="26"/>
          <w:szCs w:val="26"/>
        </w:rPr>
        <w:t>.2. </w:t>
      </w:r>
      <w:r w:rsidRPr="000D3F67">
        <w:rPr>
          <w:rFonts w:ascii="Times New Roman" w:hAnsi="Times New Roman"/>
          <w:sz w:val="26"/>
          <w:szCs w:val="26"/>
        </w:rPr>
        <w:t xml:space="preserve">apakšpunktā minētās otrās atlases kārtas ietvaros līdz šo noteikumu </w:t>
      </w:r>
      <w:r w:rsidRPr="00384E0A">
        <w:rPr>
          <w:rFonts w:ascii="Times New Roman" w:hAnsi="Times New Roman"/>
          <w:sz w:val="26"/>
          <w:szCs w:val="26"/>
        </w:rPr>
        <w:t>1</w:t>
      </w:r>
      <w:r w:rsidR="009D4267">
        <w:rPr>
          <w:rFonts w:ascii="Times New Roman" w:hAnsi="Times New Roman"/>
          <w:sz w:val="26"/>
          <w:szCs w:val="26"/>
        </w:rPr>
        <w:t>3</w:t>
      </w:r>
      <w:r w:rsidRPr="00384E0A">
        <w:rPr>
          <w:rFonts w:ascii="Times New Roman" w:hAnsi="Times New Roman"/>
          <w:sz w:val="26"/>
          <w:szCs w:val="26"/>
        </w:rPr>
        <w:t>. </w:t>
      </w:r>
      <w:r w:rsidRPr="000D3F67">
        <w:rPr>
          <w:rFonts w:ascii="Times New Roman" w:hAnsi="Times New Roman"/>
          <w:sz w:val="26"/>
          <w:szCs w:val="26"/>
        </w:rPr>
        <w:t>punktā minētā Eiropas Komisijas lēmuma par pasākumam pieejamā finansējuma palielinājumu projektu iesniegumos līdz 2023. gada 31. decembrim plāno šādas sasniedzamo iznākumu rādītāju vērtības,</w:t>
      </w:r>
      <w:r w:rsidRPr="000D3F67">
        <w:rPr>
          <w:rFonts w:eastAsiaTheme="minorHAnsi" w:cstheme="minorBidi"/>
          <w:sz w:val="26"/>
          <w:szCs w:val="26"/>
          <w:lang w:eastAsia="en-US"/>
        </w:rPr>
        <w:t xml:space="preserve"> </w:t>
      </w:r>
      <w:r w:rsidRPr="000D3F67">
        <w:rPr>
          <w:rFonts w:ascii="Times New Roman" w:hAnsi="Times New Roman"/>
          <w:sz w:val="26"/>
          <w:szCs w:val="26"/>
        </w:rPr>
        <w:t xml:space="preserve">izņemot </w:t>
      </w:r>
      <w:r w:rsidR="00384E0A">
        <w:rPr>
          <w:rFonts w:ascii="Times New Roman" w:hAnsi="Times New Roman"/>
          <w:sz w:val="26"/>
          <w:szCs w:val="26"/>
        </w:rPr>
        <w:t xml:space="preserve">šo </w:t>
      </w:r>
      <w:r w:rsidRPr="000D3F67">
        <w:rPr>
          <w:rFonts w:ascii="Times New Roman" w:hAnsi="Times New Roman"/>
          <w:sz w:val="26"/>
          <w:szCs w:val="26"/>
        </w:rPr>
        <w:t>noteikumu 1</w:t>
      </w:r>
      <w:r w:rsidR="009D4267">
        <w:rPr>
          <w:rFonts w:ascii="Times New Roman" w:hAnsi="Times New Roman"/>
          <w:sz w:val="26"/>
          <w:szCs w:val="26"/>
        </w:rPr>
        <w:t>4</w:t>
      </w:r>
      <w:r w:rsidRPr="000D3F67">
        <w:rPr>
          <w:rFonts w:ascii="Times New Roman" w:hAnsi="Times New Roman"/>
          <w:sz w:val="26"/>
          <w:szCs w:val="26"/>
        </w:rPr>
        <w:t>.</w:t>
      </w:r>
      <w:r w:rsidR="00384E0A">
        <w:rPr>
          <w:rFonts w:ascii="Times New Roman" w:hAnsi="Times New Roman"/>
          <w:sz w:val="26"/>
          <w:szCs w:val="26"/>
        </w:rPr>
        <w:t> </w:t>
      </w:r>
      <w:r w:rsidRPr="000D3F67">
        <w:rPr>
          <w:rFonts w:ascii="Times New Roman" w:hAnsi="Times New Roman"/>
          <w:sz w:val="26"/>
          <w:szCs w:val="26"/>
        </w:rPr>
        <w:t xml:space="preserve">punktā minētajos gadījumos: </w:t>
      </w:r>
    </w:p>
    <w:p w14:paraId="31CFD57D" w14:textId="632F0B6D" w:rsidR="003F698A" w:rsidRPr="003F698A" w:rsidRDefault="003F698A" w:rsidP="003F698A">
      <w:pPr>
        <w:pStyle w:val="ListParagraph"/>
        <w:numPr>
          <w:ilvl w:val="1"/>
          <w:numId w:val="3"/>
        </w:numPr>
        <w:tabs>
          <w:tab w:val="left" w:pos="0"/>
          <w:tab w:val="left" w:pos="710"/>
          <w:tab w:val="left" w:pos="1276"/>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 </w:t>
      </w:r>
      <w:r w:rsidRPr="00A32652">
        <w:rPr>
          <w:rFonts w:ascii="Times New Roman" w:hAnsi="Times New Roman"/>
          <w:bCs/>
          <w:spacing w:val="-2"/>
          <w:sz w:val="26"/>
          <w:szCs w:val="26"/>
        </w:rPr>
        <w:t xml:space="preserve">izveidoto vai labiekārtoto vietu skaits sabiedrībā balstītu </w:t>
      </w:r>
      <w:r w:rsidRPr="00452C64">
        <w:rPr>
          <w:rFonts w:ascii="Times New Roman" w:hAnsi="Times New Roman"/>
          <w:bCs/>
          <w:spacing w:val="-2"/>
          <w:sz w:val="26"/>
          <w:szCs w:val="26"/>
        </w:rPr>
        <w:t>sociālo</w:t>
      </w:r>
      <w:r>
        <w:rPr>
          <w:rFonts w:ascii="Times New Roman" w:hAnsi="Times New Roman"/>
          <w:bCs/>
          <w:spacing w:val="-2"/>
          <w:sz w:val="26"/>
          <w:szCs w:val="26"/>
        </w:rPr>
        <w:t xml:space="preserve"> </w:t>
      </w:r>
      <w:r w:rsidRPr="00A32652">
        <w:rPr>
          <w:rFonts w:ascii="Times New Roman" w:hAnsi="Times New Roman"/>
          <w:bCs/>
          <w:spacing w:val="-2"/>
          <w:sz w:val="26"/>
          <w:szCs w:val="26"/>
        </w:rPr>
        <w:t>pakalpojumu sniegšanai personām ar garīga rakstura traucējumiem – 1 293;</w:t>
      </w:r>
    </w:p>
    <w:p w14:paraId="19ADA7F7" w14:textId="1C2FB392" w:rsidR="00802772" w:rsidRPr="003F698A" w:rsidRDefault="003F698A" w:rsidP="003F698A">
      <w:pPr>
        <w:pStyle w:val="ListParagraph"/>
        <w:numPr>
          <w:ilvl w:val="1"/>
          <w:numId w:val="3"/>
        </w:numPr>
        <w:tabs>
          <w:tab w:val="left" w:pos="0"/>
          <w:tab w:val="left" w:pos="710"/>
          <w:tab w:val="left" w:pos="1276"/>
        </w:tabs>
        <w:spacing w:after="0" w:line="240" w:lineRule="auto"/>
        <w:ind w:left="0" w:right="1110" w:firstLine="851"/>
        <w:contextualSpacing w:val="0"/>
        <w:jc w:val="both"/>
        <w:rPr>
          <w:rFonts w:ascii="Times New Roman" w:hAnsi="Times New Roman"/>
          <w:sz w:val="26"/>
          <w:szCs w:val="26"/>
        </w:rPr>
      </w:pPr>
      <w:r w:rsidRPr="003F698A">
        <w:rPr>
          <w:rFonts w:ascii="Times New Roman" w:hAnsi="Times New Roman"/>
          <w:bCs/>
          <w:spacing w:val="-2"/>
          <w:sz w:val="26"/>
          <w:szCs w:val="26"/>
        </w:rPr>
        <w:t> izveidoto vai labiekārtoto vietu skaits bērnu aprūpei ģimeniskā vidē – 402.</w:t>
      </w:r>
    </w:p>
    <w:p w14:paraId="781EDFAE" w14:textId="77777777" w:rsidR="00802772" w:rsidRPr="00E66819" w:rsidRDefault="00802772" w:rsidP="006771D4">
      <w:pPr>
        <w:tabs>
          <w:tab w:val="left" w:pos="0"/>
          <w:tab w:val="left" w:pos="1560"/>
        </w:tabs>
        <w:spacing w:after="0" w:line="240" w:lineRule="auto"/>
        <w:ind w:left="851" w:right="1110"/>
        <w:jc w:val="both"/>
        <w:rPr>
          <w:rFonts w:ascii="Times New Roman" w:hAnsi="Times New Roman"/>
          <w:b/>
          <w:bCs/>
          <w:spacing w:val="-2"/>
          <w:sz w:val="26"/>
          <w:szCs w:val="26"/>
        </w:rPr>
      </w:pPr>
    </w:p>
    <w:p w14:paraId="2AF8A51F" w14:textId="022CF789" w:rsidR="0067690B" w:rsidRPr="009C1510" w:rsidRDefault="0067690B" w:rsidP="00DE17B3">
      <w:pPr>
        <w:pStyle w:val="ListParagraph"/>
        <w:numPr>
          <w:ilvl w:val="0"/>
          <w:numId w:val="3"/>
        </w:numPr>
        <w:tabs>
          <w:tab w:val="left" w:pos="0"/>
          <w:tab w:val="left" w:pos="851"/>
        </w:tabs>
        <w:spacing w:after="0" w:line="240" w:lineRule="auto"/>
        <w:ind w:left="0" w:right="1110" w:firstLine="851"/>
        <w:contextualSpacing w:val="0"/>
        <w:jc w:val="both"/>
        <w:rPr>
          <w:rFonts w:ascii="Times New Roman" w:hAnsi="Times New Roman"/>
          <w:bCs/>
          <w:sz w:val="26"/>
          <w:szCs w:val="26"/>
        </w:rPr>
      </w:pPr>
      <w:r w:rsidRPr="00266AC1">
        <w:rPr>
          <w:rFonts w:ascii="Times New Roman" w:hAnsi="Times New Roman"/>
          <w:sz w:val="26"/>
          <w:szCs w:val="26"/>
        </w:rPr>
        <w:t xml:space="preserve">Pasākumam plānotais kopējais attiecināmais finansējums ir </w:t>
      </w:r>
      <w:r w:rsidRPr="008B4344">
        <w:rPr>
          <w:rFonts w:ascii="Times New Roman" w:hAnsi="Times New Roman"/>
          <w:sz w:val="26"/>
          <w:szCs w:val="26"/>
        </w:rPr>
        <w:t>44 441 978</w:t>
      </w:r>
      <w:r w:rsidRPr="00266AC1">
        <w:rPr>
          <w:rFonts w:ascii="Times New Roman" w:hAnsi="Times New Roman"/>
          <w:sz w:val="26"/>
          <w:szCs w:val="26"/>
        </w:rPr>
        <w:t xml:space="preserve"> </w:t>
      </w:r>
      <w:proofErr w:type="spellStart"/>
      <w:r w:rsidRPr="00266AC1">
        <w:rPr>
          <w:rFonts w:ascii="Times New Roman" w:hAnsi="Times New Roman"/>
          <w:i/>
          <w:sz w:val="26"/>
          <w:szCs w:val="26"/>
        </w:rPr>
        <w:t>euro</w:t>
      </w:r>
      <w:proofErr w:type="spellEnd"/>
      <w:r w:rsidRPr="00266AC1">
        <w:rPr>
          <w:rFonts w:ascii="Times New Roman" w:hAnsi="Times New Roman"/>
          <w:sz w:val="26"/>
          <w:szCs w:val="26"/>
        </w:rPr>
        <w:t xml:space="preserve">, tai skaitā Eiropas Reģionālās attīstības fonda finansējums  37 775 681 </w:t>
      </w:r>
      <w:proofErr w:type="spellStart"/>
      <w:r w:rsidRPr="00266AC1">
        <w:rPr>
          <w:rFonts w:ascii="Times New Roman" w:hAnsi="Times New Roman"/>
          <w:i/>
          <w:sz w:val="26"/>
          <w:szCs w:val="26"/>
        </w:rPr>
        <w:t>euro</w:t>
      </w:r>
      <w:proofErr w:type="spellEnd"/>
      <w:r w:rsidRPr="00266AC1">
        <w:rPr>
          <w:rFonts w:ascii="Times New Roman" w:hAnsi="Times New Roman"/>
          <w:i/>
          <w:sz w:val="26"/>
          <w:szCs w:val="26"/>
        </w:rPr>
        <w:t xml:space="preserve"> </w:t>
      </w:r>
      <w:r w:rsidRPr="00266AC1">
        <w:rPr>
          <w:rFonts w:ascii="Times New Roman" w:hAnsi="Times New Roman"/>
          <w:sz w:val="26"/>
          <w:szCs w:val="26"/>
        </w:rPr>
        <w:t>un nacionālais publiskais līdzfinansējums</w:t>
      </w:r>
      <w:r w:rsidR="00DE17B3">
        <w:rPr>
          <w:rFonts w:ascii="Times New Roman" w:hAnsi="Times New Roman"/>
          <w:sz w:val="26"/>
          <w:szCs w:val="26"/>
        </w:rPr>
        <w:t xml:space="preserve"> </w:t>
      </w:r>
      <w:r w:rsidR="00DE17B3" w:rsidRPr="009C1510">
        <w:rPr>
          <w:rFonts w:ascii="Times New Roman" w:hAnsi="Times New Roman"/>
          <w:sz w:val="26"/>
          <w:szCs w:val="26"/>
        </w:rPr>
        <w:t xml:space="preserve">(valsts budžeta finansējums un pašvaldību finansējums) </w:t>
      </w:r>
      <w:r w:rsidRPr="009C1510">
        <w:rPr>
          <w:rFonts w:ascii="Times New Roman" w:hAnsi="Times New Roman"/>
          <w:sz w:val="26"/>
          <w:szCs w:val="26"/>
        </w:rPr>
        <w:t xml:space="preserve"> </w:t>
      </w:r>
      <w:r w:rsidR="0018735E" w:rsidRPr="009C1510">
        <w:rPr>
          <w:rFonts w:ascii="Times New Roman" w:hAnsi="Times New Roman"/>
          <w:sz w:val="26"/>
          <w:szCs w:val="26"/>
        </w:rPr>
        <w:t xml:space="preserve">ne mazāk kā </w:t>
      </w:r>
      <w:r w:rsidRPr="009C1510">
        <w:rPr>
          <w:rFonts w:ascii="Times New Roman" w:hAnsi="Times New Roman"/>
          <w:sz w:val="26"/>
          <w:szCs w:val="26"/>
        </w:rPr>
        <w:t xml:space="preserve">6 666 297 </w:t>
      </w:r>
      <w:proofErr w:type="spellStart"/>
      <w:r w:rsidRPr="009C1510">
        <w:rPr>
          <w:rFonts w:ascii="Times New Roman" w:hAnsi="Times New Roman"/>
          <w:i/>
          <w:sz w:val="26"/>
          <w:szCs w:val="26"/>
        </w:rPr>
        <w:t>euro</w:t>
      </w:r>
      <w:proofErr w:type="spellEnd"/>
      <w:r w:rsidRPr="009C1510">
        <w:rPr>
          <w:rFonts w:ascii="Times New Roman" w:hAnsi="Times New Roman"/>
          <w:sz w:val="26"/>
          <w:szCs w:val="26"/>
        </w:rPr>
        <w:t xml:space="preserve"> un to var izlietot:</w:t>
      </w:r>
    </w:p>
    <w:p w14:paraId="1FE35701" w14:textId="3C9D8548" w:rsidR="0067690B" w:rsidRPr="00266AC1" w:rsidRDefault="0067690B" w:rsidP="00E66819">
      <w:pPr>
        <w:pStyle w:val="ListParagraph"/>
        <w:numPr>
          <w:ilvl w:val="1"/>
          <w:numId w:val="3"/>
        </w:numPr>
        <w:tabs>
          <w:tab w:val="left" w:pos="0"/>
        </w:tabs>
        <w:spacing w:after="0" w:line="240" w:lineRule="auto"/>
        <w:ind w:left="0" w:right="1110" w:firstLine="851"/>
        <w:contextualSpacing w:val="0"/>
        <w:jc w:val="both"/>
        <w:rPr>
          <w:rFonts w:ascii="Times New Roman" w:hAnsi="Times New Roman"/>
          <w:bCs/>
          <w:sz w:val="26"/>
          <w:szCs w:val="26"/>
        </w:rPr>
      </w:pPr>
      <w:r w:rsidRPr="00266AC1">
        <w:rPr>
          <w:rFonts w:ascii="Times New Roman" w:hAnsi="Times New Roman"/>
          <w:sz w:val="26"/>
          <w:szCs w:val="26"/>
        </w:rPr>
        <w:lastRenderedPageBreak/>
        <w:t xml:space="preserve"> šo noteikumu </w:t>
      </w:r>
      <w:r w:rsidR="000E4695" w:rsidRPr="000E4695">
        <w:rPr>
          <w:rFonts w:ascii="Times New Roman" w:hAnsi="Times New Roman"/>
          <w:sz w:val="26"/>
          <w:szCs w:val="26"/>
        </w:rPr>
        <w:t>16.1.</w:t>
      </w:r>
      <w:r w:rsidRPr="000E4695">
        <w:rPr>
          <w:rFonts w:ascii="Times New Roman" w:hAnsi="Times New Roman"/>
          <w:sz w:val="26"/>
          <w:szCs w:val="26"/>
        </w:rPr>
        <w:t> </w:t>
      </w:r>
      <w:r w:rsidRPr="00266AC1">
        <w:rPr>
          <w:rFonts w:ascii="Times New Roman" w:hAnsi="Times New Roman"/>
          <w:sz w:val="26"/>
          <w:szCs w:val="26"/>
        </w:rPr>
        <w:t xml:space="preserve">apakšpunktā minētajai pirmajai </w:t>
      </w:r>
      <w:r w:rsidR="00E0378D">
        <w:rPr>
          <w:rFonts w:ascii="Times New Roman" w:hAnsi="Times New Roman"/>
          <w:sz w:val="26"/>
          <w:szCs w:val="26"/>
        </w:rPr>
        <w:t xml:space="preserve">projektu iesniegumu </w:t>
      </w:r>
      <w:r w:rsidRPr="00266AC1">
        <w:rPr>
          <w:rFonts w:ascii="Times New Roman" w:hAnsi="Times New Roman"/>
          <w:sz w:val="26"/>
          <w:szCs w:val="26"/>
        </w:rPr>
        <w:t xml:space="preserve">atlases kārtai – 15 823 567 </w:t>
      </w:r>
      <w:proofErr w:type="spellStart"/>
      <w:r w:rsidRPr="00266AC1">
        <w:rPr>
          <w:rFonts w:ascii="Times New Roman" w:hAnsi="Times New Roman"/>
          <w:i/>
          <w:sz w:val="26"/>
          <w:szCs w:val="26"/>
        </w:rPr>
        <w:t>euro</w:t>
      </w:r>
      <w:proofErr w:type="spellEnd"/>
      <w:r w:rsidRPr="00266AC1">
        <w:rPr>
          <w:rFonts w:ascii="Times New Roman" w:hAnsi="Times New Roman"/>
          <w:sz w:val="26"/>
          <w:szCs w:val="26"/>
        </w:rPr>
        <w:t xml:space="preserve"> apmērā, tai skaitā </w:t>
      </w:r>
      <w:r w:rsidRPr="00266AC1">
        <w:rPr>
          <w:rFonts w:ascii="Times New Roman" w:hAnsi="Times New Roman"/>
          <w:bCs/>
          <w:sz w:val="26"/>
          <w:szCs w:val="26"/>
        </w:rPr>
        <w:t>Eiropas Reģionālās attīstības fonda</w:t>
      </w:r>
      <w:r w:rsidRPr="00266AC1">
        <w:rPr>
          <w:rFonts w:ascii="Times New Roman" w:hAnsi="Times New Roman"/>
          <w:sz w:val="26"/>
          <w:szCs w:val="26"/>
        </w:rPr>
        <w:t xml:space="preserve"> finansējumu  13 450 032 </w:t>
      </w:r>
      <w:proofErr w:type="spellStart"/>
      <w:r w:rsidRPr="00266AC1">
        <w:rPr>
          <w:rFonts w:ascii="Times New Roman" w:hAnsi="Times New Roman"/>
          <w:i/>
          <w:sz w:val="26"/>
          <w:szCs w:val="26"/>
        </w:rPr>
        <w:t>euro</w:t>
      </w:r>
      <w:proofErr w:type="spellEnd"/>
      <w:r w:rsidRPr="00266AC1">
        <w:rPr>
          <w:rFonts w:ascii="Times New Roman" w:hAnsi="Times New Roman"/>
          <w:sz w:val="26"/>
          <w:szCs w:val="26"/>
        </w:rPr>
        <w:t xml:space="preserve"> un nacionālo publisko līdzfinansējumu</w:t>
      </w:r>
      <w:r w:rsidR="00540EC6">
        <w:rPr>
          <w:rFonts w:ascii="Times New Roman" w:hAnsi="Times New Roman"/>
          <w:sz w:val="26"/>
          <w:szCs w:val="26"/>
        </w:rPr>
        <w:t xml:space="preserve"> </w:t>
      </w:r>
      <w:r w:rsidR="00540EC6" w:rsidRPr="00540EC6">
        <w:rPr>
          <w:rFonts w:ascii="Times New Roman" w:hAnsi="Times New Roman"/>
          <w:sz w:val="26"/>
          <w:szCs w:val="26"/>
        </w:rPr>
        <w:t>(valsts budžeta finansējums un pašvaldību finansējums)  ne mazāk kā</w:t>
      </w:r>
      <w:r w:rsidRPr="00266AC1">
        <w:rPr>
          <w:rFonts w:ascii="Times New Roman" w:hAnsi="Times New Roman"/>
          <w:sz w:val="26"/>
          <w:szCs w:val="26"/>
        </w:rPr>
        <w:t xml:space="preserve"> 2 373 535 </w:t>
      </w:r>
      <w:proofErr w:type="spellStart"/>
      <w:r w:rsidRPr="00266AC1">
        <w:rPr>
          <w:rFonts w:ascii="Times New Roman" w:hAnsi="Times New Roman"/>
          <w:i/>
          <w:sz w:val="26"/>
          <w:szCs w:val="26"/>
        </w:rPr>
        <w:t>euro</w:t>
      </w:r>
      <w:proofErr w:type="spellEnd"/>
      <w:r w:rsidRPr="00266AC1">
        <w:rPr>
          <w:rFonts w:ascii="Times New Roman" w:hAnsi="Times New Roman"/>
          <w:sz w:val="26"/>
          <w:szCs w:val="26"/>
        </w:rPr>
        <w:t>;</w:t>
      </w:r>
      <w:r w:rsidRPr="00266AC1">
        <w:rPr>
          <w:rFonts w:ascii="Times New Roman" w:hAnsi="Times New Roman"/>
          <w:i/>
          <w:sz w:val="26"/>
          <w:szCs w:val="26"/>
        </w:rPr>
        <w:t xml:space="preserve"> </w:t>
      </w:r>
    </w:p>
    <w:p w14:paraId="6F8D7270" w14:textId="60008C5F" w:rsidR="0067690B" w:rsidRPr="00266AC1" w:rsidRDefault="0067690B" w:rsidP="00E66819">
      <w:pPr>
        <w:pStyle w:val="ListParagraph"/>
        <w:numPr>
          <w:ilvl w:val="1"/>
          <w:numId w:val="3"/>
        </w:numPr>
        <w:tabs>
          <w:tab w:val="left" w:pos="0"/>
        </w:tabs>
        <w:spacing w:after="0" w:line="240" w:lineRule="auto"/>
        <w:ind w:left="0" w:right="1110" w:firstLine="851"/>
        <w:contextualSpacing w:val="0"/>
        <w:jc w:val="both"/>
        <w:rPr>
          <w:rFonts w:ascii="Times New Roman" w:hAnsi="Times New Roman"/>
          <w:bCs/>
          <w:sz w:val="26"/>
          <w:szCs w:val="26"/>
        </w:rPr>
      </w:pPr>
      <w:r w:rsidRPr="00266AC1">
        <w:rPr>
          <w:rFonts w:ascii="Times New Roman" w:hAnsi="Times New Roman"/>
          <w:sz w:val="26"/>
          <w:szCs w:val="26"/>
        </w:rPr>
        <w:t xml:space="preserve"> šo noteikumu </w:t>
      </w:r>
      <w:r w:rsidR="00E0378D" w:rsidRPr="00384E0A">
        <w:rPr>
          <w:rFonts w:ascii="Times New Roman" w:hAnsi="Times New Roman"/>
          <w:sz w:val="26"/>
          <w:szCs w:val="26"/>
        </w:rPr>
        <w:t>1</w:t>
      </w:r>
      <w:r w:rsidR="00384E0A" w:rsidRPr="00384E0A">
        <w:rPr>
          <w:rFonts w:ascii="Times New Roman" w:hAnsi="Times New Roman"/>
          <w:sz w:val="26"/>
          <w:szCs w:val="26"/>
        </w:rPr>
        <w:t>6</w:t>
      </w:r>
      <w:r w:rsidRPr="00384E0A">
        <w:rPr>
          <w:rFonts w:ascii="Times New Roman" w:hAnsi="Times New Roman"/>
          <w:sz w:val="26"/>
          <w:szCs w:val="26"/>
        </w:rPr>
        <w:t>.2. </w:t>
      </w:r>
      <w:r w:rsidRPr="00266AC1">
        <w:rPr>
          <w:rFonts w:ascii="Times New Roman" w:hAnsi="Times New Roman"/>
          <w:sz w:val="26"/>
          <w:szCs w:val="26"/>
        </w:rPr>
        <w:t xml:space="preserve">apakšpunktā minētajai otrajai </w:t>
      </w:r>
      <w:r w:rsidR="00E0378D">
        <w:rPr>
          <w:rFonts w:ascii="Times New Roman" w:hAnsi="Times New Roman"/>
          <w:sz w:val="26"/>
          <w:szCs w:val="26"/>
        </w:rPr>
        <w:t xml:space="preserve">projektu iesniegumu </w:t>
      </w:r>
      <w:r w:rsidRPr="00266AC1">
        <w:rPr>
          <w:rFonts w:ascii="Times New Roman" w:hAnsi="Times New Roman"/>
          <w:sz w:val="26"/>
          <w:szCs w:val="26"/>
        </w:rPr>
        <w:t xml:space="preserve">atlases kārtai – </w:t>
      </w:r>
      <w:r w:rsidRPr="008B4344">
        <w:rPr>
          <w:rFonts w:ascii="Times New Roman" w:hAnsi="Times New Roman"/>
          <w:sz w:val="26"/>
          <w:szCs w:val="26"/>
        </w:rPr>
        <w:t>28 618</w:t>
      </w:r>
      <w:r w:rsidRPr="00266AC1">
        <w:rPr>
          <w:rFonts w:ascii="Times New Roman" w:hAnsi="Times New Roman"/>
          <w:b/>
          <w:sz w:val="26"/>
          <w:szCs w:val="26"/>
        </w:rPr>
        <w:t xml:space="preserve"> </w:t>
      </w:r>
      <w:r w:rsidRPr="008B4344">
        <w:rPr>
          <w:rFonts w:ascii="Times New Roman" w:hAnsi="Times New Roman"/>
          <w:sz w:val="26"/>
          <w:szCs w:val="26"/>
        </w:rPr>
        <w:t>411</w:t>
      </w:r>
      <w:r w:rsidRPr="00266AC1">
        <w:rPr>
          <w:rFonts w:ascii="Times New Roman" w:hAnsi="Times New Roman"/>
          <w:sz w:val="26"/>
          <w:szCs w:val="26"/>
        </w:rPr>
        <w:t xml:space="preserve"> </w:t>
      </w:r>
      <w:proofErr w:type="spellStart"/>
      <w:r w:rsidRPr="00266AC1">
        <w:rPr>
          <w:rFonts w:ascii="Times New Roman" w:hAnsi="Times New Roman"/>
          <w:i/>
          <w:sz w:val="26"/>
          <w:szCs w:val="26"/>
        </w:rPr>
        <w:t>euro</w:t>
      </w:r>
      <w:proofErr w:type="spellEnd"/>
      <w:r w:rsidRPr="00266AC1">
        <w:rPr>
          <w:rFonts w:ascii="Times New Roman" w:hAnsi="Times New Roman"/>
          <w:sz w:val="26"/>
          <w:szCs w:val="26"/>
        </w:rPr>
        <w:t xml:space="preserve"> apmērā, tai skaitā </w:t>
      </w:r>
      <w:r w:rsidRPr="00266AC1">
        <w:rPr>
          <w:rFonts w:ascii="Times New Roman" w:hAnsi="Times New Roman"/>
          <w:bCs/>
          <w:sz w:val="26"/>
          <w:szCs w:val="26"/>
        </w:rPr>
        <w:t>Eiropas Reģionālās attīstības fonda</w:t>
      </w:r>
      <w:r w:rsidRPr="00266AC1">
        <w:rPr>
          <w:rFonts w:ascii="Times New Roman" w:hAnsi="Times New Roman"/>
          <w:sz w:val="26"/>
          <w:szCs w:val="26"/>
        </w:rPr>
        <w:t xml:space="preserve"> finansējumu  24 325 649 </w:t>
      </w:r>
      <w:proofErr w:type="spellStart"/>
      <w:r w:rsidRPr="00266AC1">
        <w:rPr>
          <w:rFonts w:ascii="Times New Roman" w:hAnsi="Times New Roman"/>
          <w:i/>
          <w:sz w:val="26"/>
          <w:szCs w:val="26"/>
        </w:rPr>
        <w:t>euro</w:t>
      </w:r>
      <w:proofErr w:type="spellEnd"/>
      <w:r w:rsidRPr="00266AC1">
        <w:rPr>
          <w:rFonts w:ascii="Times New Roman" w:hAnsi="Times New Roman"/>
          <w:i/>
          <w:sz w:val="26"/>
          <w:szCs w:val="26"/>
        </w:rPr>
        <w:t xml:space="preserve"> </w:t>
      </w:r>
      <w:r w:rsidRPr="00266AC1">
        <w:rPr>
          <w:rFonts w:ascii="Times New Roman" w:hAnsi="Times New Roman"/>
          <w:sz w:val="26"/>
          <w:szCs w:val="26"/>
        </w:rPr>
        <w:t>un nacionālo publisko līdzfinansējumu</w:t>
      </w:r>
      <w:r w:rsidR="00540EC6">
        <w:rPr>
          <w:rFonts w:ascii="Times New Roman" w:hAnsi="Times New Roman"/>
          <w:sz w:val="26"/>
          <w:szCs w:val="26"/>
        </w:rPr>
        <w:t xml:space="preserve"> </w:t>
      </w:r>
      <w:r w:rsidR="00540EC6" w:rsidRPr="00540EC6">
        <w:rPr>
          <w:rFonts w:ascii="Times New Roman" w:hAnsi="Times New Roman"/>
          <w:sz w:val="26"/>
          <w:szCs w:val="26"/>
        </w:rPr>
        <w:t>(valsts budžeta finansējums un pašvaldību finansējums)  ne mazāk kā</w:t>
      </w:r>
      <w:r w:rsidRPr="00266AC1">
        <w:rPr>
          <w:rFonts w:ascii="Times New Roman" w:hAnsi="Times New Roman"/>
          <w:sz w:val="26"/>
          <w:szCs w:val="26"/>
        </w:rPr>
        <w:t xml:space="preserve"> </w:t>
      </w:r>
      <w:r w:rsidRPr="008B4344">
        <w:rPr>
          <w:rFonts w:ascii="Times New Roman" w:hAnsi="Times New Roman"/>
          <w:sz w:val="26"/>
          <w:szCs w:val="26"/>
        </w:rPr>
        <w:t>4 292 762</w:t>
      </w:r>
      <w:r w:rsidRPr="00266AC1">
        <w:rPr>
          <w:rFonts w:ascii="Times New Roman" w:hAnsi="Times New Roman"/>
          <w:sz w:val="26"/>
          <w:szCs w:val="26"/>
        </w:rPr>
        <w:t xml:space="preserve"> </w:t>
      </w:r>
      <w:proofErr w:type="spellStart"/>
      <w:r w:rsidRPr="00266AC1">
        <w:rPr>
          <w:rFonts w:ascii="Times New Roman" w:hAnsi="Times New Roman"/>
          <w:i/>
          <w:sz w:val="26"/>
          <w:szCs w:val="26"/>
        </w:rPr>
        <w:t>euro</w:t>
      </w:r>
      <w:proofErr w:type="spellEnd"/>
      <w:r w:rsidRPr="00266AC1">
        <w:rPr>
          <w:rFonts w:ascii="Times New Roman" w:hAnsi="Times New Roman"/>
          <w:sz w:val="26"/>
          <w:szCs w:val="26"/>
        </w:rPr>
        <w:t>.</w:t>
      </w:r>
    </w:p>
    <w:p w14:paraId="206C31EB" w14:textId="77777777" w:rsidR="0067690B" w:rsidRPr="00A32652" w:rsidRDefault="0067690B" w:rsidP="0067690B">
      <w:pPr>
        <w:pStyle w:val="ListParagraph"/>
        <w:tabs>
          <w:tab w:val="left" w:pos="426"/>
          <w:tab w:val="left" w:pos="1134"/>
        </w:tabs>
        <w:spacing w:after="0" w:line="240" w:lineRule="auto"/>
        <w:ind w:left="709" w:right="1110"/>
        <w:contextualSpacing w:val="0"/>
        <w:jc w:val="both"/>
        <w:rPr>
          <w:rFonts w:ascii="Times New Roman" w:hAnsi="Times New Roman"/>
          <w:sz w:val="26"/>
          <w:szCs w:val="26"/>
        </w:rPr>
      </w:pPr>
    </w:p>
    <w:p w14:paraId="71C3C854" w14:textId="72C34027" w:rsidR="0067690B" w:rsidRDefault="0067690B" w:rsidP="00E66819">
      <w:pPr>
        <w:pStyle w:val="ListParagraph"/>
        <w:numPr>
          <w:ilvl w:val="0"/>
          <w:numId w:val="3"/>
        </w:numPr>
        <w:tabs>
          <w:tab w:val="left" w:pos="0"/>
          <w:tab w:val="left" w:pos="1134"/>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 Pasākuma ietvaros maksimālais attiecināmais Eiropas Reģionālās attīstības fonda finansējuma apmērs nepārsniedz 85 procentus no kopējā projektu attiecināmā finansējuma. Pārējo finansējumu, ne mazāk kā 15 procentus no kopējā projektu attiecināmā finansējuma, veido nacionālais publiskais līdzfinansējums – pašvaldību finansējums un valsts budžeta dotācija atbilstoši normatīvajiem aktiem par valsts budžeta dotācijas piešķiršanu pašvaldībām Eiropas Savienības struktūrfondu un Kohēzijas fonda 2014. – 2020. gada plānošanas periodā līdzfinansēto projektu īstenošanai.</w:t>
      </w:r>
    </w:p>
    <w:p w14:paraId="47811A51" w14:textId="0372C9F9" w:rsidR="003F698A" w:rsidRDefault="003F698A" w:rsidP="003F698A">
      <w:pPr>
        <w:pStyle w:val="ListParagraph"/>
        <w:tabs>
          <w:tab w:val="left" w:pos="0"/>
          <w:tab w:val="left" w:pos="1134"/>
        </w:tabs>
        <w:spacing w:after="0" w:line="240" w:lineRule="auto"/>
        <w:ind w:left="851" w:right="1110"/>
        <w:contextualSpacing w:val="0"/>
        <w:jc w:val="both"/>
        <w:rPr>
          <w:rFonts w:ascii="Times New Roman" w:hAnsi="Times New Roman"/>
          <w:sz w:val="26"/>
          <w:szCs w:val="26"/>
        </w:rPr>
      </w:pPr>
    </w:p>
    <w:p w14:paraId="65BB0BA1" w14:textId="2E62CA22" w:rsidR="00D87F56" w:rsidRPr="00D87F56" w:rsidRDefault="00D87F56" w:rsidP="00D87F56">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sz w:val="26"/>
          <w:szCs w:val="26"/>
        </w:rPr>
      </w:pPr>
      <w:r w:rsidRPr="00DE3A66">
        <w:rPr>
          <w:rFonts w:ascii="Times New Roman" w:hAnsi="Times New Roman"/>
          <w:sz w:val="26"/>
          <w:szCs w:val="26"/>
        </w:rPr>
        <w:t xml:space="preserve">Pasākuma ietvaros izmaksas ir attiecināmas, ja tās atbilst šajos noteikumos minētajām izmaksu pozīcijām un radušās no dienas, </w:t>
      </w:r>
      <w:r w:rsidRPr="009708DC">
        <w:rPr>
          <w:rFonts w:ascii="Times New Roman" w:hAnsi="Times New Roman"/>
          <w:sz w:val="26"/>
          <w:szCs w:val="26"/>
        </w:rPr>
        <w:t>kad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Pr="009708DC">
        <w:rPr>
          <w:rFonts w:ascii="Times New Roman" w:hAnsi="Times New Roman"/>
          <w:sz w:val="26"/>
          <w:szCs w:val="26"/>
        </w:rPr>
        <w:t>Deinstitucionalizācija</w:t>
      </w:r>
      <w:proofErr w:type="spellEnd"/>
      <w:r w:rsidRPr="009708DC">
        <w:rPr>
          <w:rFonts w:ascii="Times New Roman" w:hAnsi="Times New Roman"/>
          <w:sz w:val="26"/>
          <w:szCs w:val="26"/>
        </w:rPr>
        <w:t xml:space="preserve">" (turpmāk – 9.2.2.1. pasākums) ietvaros </w:t>
      </w:r>
      <w:r w:rsidR="00664012" w:rsidRPr="00026911">
        <w:rPr>
          <w:rFonts w:ascii="Times New Roman" w:hAnsi="Times New Roman"/>
          <w:sz w:val="26"/>
          <w:szCs w:val="26"/>
        </w:rPr>
        <w:t>šo noteikumu 22.2. </w:t>
      </w:r>
      <w:r w:rsidRPr="00026911">
        <w:rPr>
          <w:rFonts w:ascii="Times New Roman" w:hAnsi="Times New Roman"/>
          <w:sz w:val="26"/>
          <w:szCs w:val="26"/>
        </w:rPr>
        <w:t>apakšpunktā minētie</w:t>
      </w:r>
      <w:r>
        <w:rPr>
          <w:rFonts w:ascii="Times New Roman" w:hAnsi="Times New Roman"/>
          <w:sz w:val="26"/>
          <w:szCs w:val="26"/>
        </w:rPr>
        <w:t xml:space="preserve"> </w:t>
      </w:r>
      <w:r w:rsidRPr="009708DC">
        <w:rPr>
          <w:rFonts w:ascii="Times New Roman" w:hAnsi="Times New Roman"/>
          <w:sz w:val="26"/>
          <w:szCs w:val="26"/>
        </w:rPr>
        <w:t xml:space="preserve">plānošanas reģionu </w:t>
      </w:r>
      <w:proofErr w:type="spellStart"/>
      <w:r w:rsidRPr="009708DC">
        <w:rPr>
          <w:rFonts w:ascii="Times New Roman" w:hAnsi="Times New Roman"/>
          <w:sz w:val="26"/>
          <w:szCs w:val="26"/>
        </w:rPr>
        <w:t>deinstitucionalizācijas</w:t>
      </w:r>
      <w:proofErr w:type="spellEnd"/>
      <w:r w:rsidRPr="009708DC">
        <w:rPr>
          <w:rFonts w:ascii="Times New Roman" w:hAnsi="Times New Roman"/>
          <w:sz w:val="26"/>
          <w:szCs w:val="26"/>
        </w:rPr>
        <w:t xml:space="preserve"> plāni ir apstiprināti Labklājības ministrijas izveidotajā Sociālo pakalpojumu attīstības padomē.</w:t>
      </w:r>
      <w:r w:rsidRPr="00591225">
        <w:rPr>
          <w:rFonts w:ascii="Times New Roman" w:hAnsi="Times New Roman"/>
          <w:sz w:val="26"/>
          <w:szCs w:val="26"/>
        </w:rPr>
        <w:t xml:space="preserve"> Izmaksas, kas saistītas ar šo noteikumu </w:t>
      </w:r>
      <w:r w:rsidRPr="00384E0A">
        <w:rPr>
          <w:rFonts w:ascii="Times New Roman" w:hAnsi="Times New Roman"/>
          <w:sz w:val="26"/>
          <w:szCs w:val="26"/>
        </w:rPr>
        <w:t>26.1. </w:t>
      </w:r>
      <w:r w:rsidRPr="00591225">
        <w:rPr>
          <w:rFonts w:ascii="Times New Roman" w:hAnsi="Times New Roman"/>
          <w:sz w:val="26"/>
          <w:szCs w:val="26"/>
        </w:rPr>
        <w:t xml:space="preserve">apakšpunktā minēto </w:t>
      </w:r>
      <w:r w:rsidRPr="00591225">
        <w:rPr>
          <w:rFonts w:ascii="Times New Roman" w:eastAsia="Calibri" w:hAnsi="Times New Roman"/>
          <w:sz w:val="26"/>
          <w:szCs w:val="26"/>
        </w:rPr>
        <w:t xml:space="preserve">projekta </w:t>
      </w:r>
      <w:r>
        <w:rPr>
          <w:rFonts w:ascii="Times New Roman" w:eastAsia="Calibri" w:hAnsi="Times New Roman"/>
          <w:sz w:val="26"/>
          <w:szCs w:val="26"/>
        </w:rPr>
        <w:t>īstenošanu</w:t>
      </w:r>
      <w:r w:rsidRPr="00591225">
        <w:rPr>
          <w:rFonts w:ascii="Times New Roman" w:eastAsia="Calibri" w:hAnsi="Times New Roman"/>
          <w:sz w:val="26"/>
          <w:szCs w:val="26"/>
        </w:rPr>
        <w:t xml:space="preserve"> pamatojošās dokumentācijas izstrādi, ir attiecināmas no 2017. gada 1. janvāra.</w:t>
      </w:r>
    </w:p>
    <w:p w14:paraId="26C0BC70" w14:textId="77777777" w:rsidR="00D87F56" w:rsidRDefault="00D87F56" w:rsidP="003F698A">
      <w:pPr>
        <w:pStyle w:val="ListParagraph"/>
        <w:tabs>
          <w:tab w:val="left" w:pos="0"/>
          <w:tab w:val="left" w:pos="1134"/>
        </w:tabs>
        <w:spacing w:after="0" w:line="240" w:lineRule="auto"/>
        <w:ind w:left="851" w:right="1110"/>
        <w:contextualSpacing w:val="0"/>
        <w:jc w:val="both"/>
        <w:rPr>
          <w:rFonts w:ascii="Times New Roman" w:hAnsi="Times New Roman"/>
          <w:sz w:val="26"/>
          <w:szCs w:val="26"/>
        </w:rPr>
      </w:pPr>
    </w:p>
    <w:p w14:paraId="53428699" w14:textId="3F00A9AC" w:rsidR="003F698A" w:rsidRPr="00A32652" w:rsidRDefault="003F698A" w:rsidP="003F698A">
      <w:pPr>
        <w:pStyle w:val="ListParagraph"/>
        <w:numPr>
          <w:ilvl w:val="0"/>
          <w:numId w:val="3"/>
        </w:numPr>
        <w:tabs>
          <w:tab w:val="left" w:pos="0"/>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Līdz 2018. gada 31. decembrim pirmajai un otrajai atlases kārtai pieejamais kopējais attiecināmais finansējums ir </w:t>
      </w:r>
      <w:r w:rsidRPr="008B4344">
        <w:rPr>
          <w:rFonts w:ascii="Times New Roman" w:hAnsi="Times New Roman"/>
          <w:sz w:val="26"/>
          <w:szCs w:val="26"/>
        </w:rPr>
        <w:t>41 482 546</w:t>
      </w:r>
      <w:r w:rsidRPr="00A32652">
        <w:rPr>
          <w:rFonts w:ascii="Times New Roman" w:hAnsi="Times New Roman"/>
          <w:sz w:val="26"/>
          <w:szCs w:val="26"/>
        </w:rPr>
        <w:t xml:space="preserve"> </w:t>
      </w:r>
      <w:proofErr w:type="spellStart"/>
      <w:r w:rsidRPr="00A32652">
        <w:rPr>
          <w:rFonts w:ascii="Times New Roman" w:hAnsi="Times New Roman"/>
          <w:i/>
          <w:sz w:val="26"/>
          <w:szCs w:val="26"/>
        </w:rPr>
        <w:t>euro</w:t>
      </w:r>
      <w:proofErr w:type="spellEnd"/>
      <w:r w:rsidRPr="00A32652">
        <w:rPr>
          <w:rFonts w:ascii="Times New Roman" w:hAnsi="Times New Roman"/>
          <w:i/>
          <w:sz w:val="26"/>
          <w:szCs w:val="26"/>
        </w:rPr>
        <w:t xml:space="preserve">, </w:t>
      </w:r>
      <w:r w:rsidRPr="00A32652">
        <w:rPr>
          <w:rFonts w:ascii="Times New Roman" w:hAnsi="Times New Roman"/>
          <w:sz w:val="26"/>
          <w:szCs w:val="26"/>
        </w:rPr>
        <w:t xml:space="preserve">tai skaitā Eiropas Reģionālās </w:t>
      </w:r>
      <w:r w:rsidRPr="0028337A">
        <w:rPr>
          <w:rFonts w:ascii="Times New Roman" w:hAnsi="Times New Roman"/>
          <w:sz w:val="26"/>
          <w:szCs w:val="26"/>
        </w:rPr>
        <w:t xml:space="preserve">attīstības fonda finansējums  35 260 164 </w:t>
      </w:r>
      <w:proofErr w:type="spellStart"/>
      <w:r w:rsidRPr="0028337A">
        <w:rPr>
          <w:rFonts w:ascii="Times New Roman" w:hAnsi="Times New Roman"/>
          <w:i/>
          <w:sz w:val="26"/>
          <w:szCs w:val="26"/>
        </w:rPr>
        <w:t>euro</w:t>
      </w:r>
      <w:proofErr w:type="spellEnd"/>
      <w:r w:rsidRPr="0028337A">
        <w:rPr>
          <w:rFonts w:ascii="Times New Roman" w:hAnsi="Times New Roman"/>
          <w:i/>
          <w:sz w:val="26"/>
          <w:szCs w:val="26"/>
        </w:rPr>
        <w:t xml:space="preserve"> </w:t>
      </w:r>
      <w:r w:rsidRPr="0028337A">
        <w:rPr>
          <w:rFonts w:ascii="Times New Roman" w:hAnsi="Times New Roman"/>
          <w:sz w:val="26"/>
          <w:szCs w:val="26"/>
        </w:rPr>
        <w:t>un nacionālais publiskais līdzfinansējums</w:t>
      </w:r>
      <w:r w:rsidR="00004B1B" w:rsidRPr="0028337A">
        <w:rPr>
          <w:rFonts w:ascii="Times New Roman" w:hAnsi="Times New Roman"/>
          <w:sz w:val="26"/>
          <w:szCs w:val="26"/>
        </w:rPr>
        <w:t xml:space="preserve"> (</w:t>
      </w:r>
      <w:r w:rsidR="00DE17B3" w:rsidRPr="0028337A">
        <w:rPr>
          <w:rFonts w:ascii="Times New Roman" w:hAnsi="Times New Roman"/>
          <w:sz w:val="26"/>
          <w:szCs w:val="26"/>
        </w:rPr>
        <w:t>valsts budžeta finansējums un pašvaldību finansējums)</w:t>
      </w:r>
      <w:r w:rsidR="00004B1B" w:rsidRPr="0028337A">
        <w:rPr>
          <w:rFonts w:ascii="Times New Roman" w:hAnsi="Times New Roman"/>
          <w:sz w:val="26"/>
          <w:szCs w:val="26"/>
        </w:rPr>
        <w:t xml:space="preserve"> ne mazāk kā</w:t>
      </w:r>
      <w:r w:rsidRPr="00A32652">
        <w:rPr>
          <w:rFonts w:ascii="Times New Roman" w:hAnsi="Times New Roman"/>
          <w:sz w:val="26"/>
          <w:szCs w:val="26"/>
        </w:rPr>
        <w:t xml:space="preserve"> 6 222 382 </w:t>
      </w:r>
      <w:proofErr w:type="spellStart"/>
      <w:r w:rsidRPr="00A32652">
        <w:rPr>
          <w:rFonts w:ascii="Times New Roman" w:hAnsi="Times New Roman"/>
          <w:i/>
          <w:sz w:val="26"/>
          <w:szCs w:val="26"/>
        </w:rPr>
        <w:t>euro</w:t>
      </w:r>
      <w:proofErr w:type="spellEnd"/>
      <w:r w:rsidRPr="00A32652">
        <w:rPr>
          <w:rFonts w:ascii="Times New Roman" w:hAnsi="Times New Roman"/>
          <w:sz w:val="26"/>
          <w:szCs w:val="26"/>
        </w:rPr>
        <w:t xml:space="preserve"> un to var izlietot:</w:t>
      </w:r>
    </w:p>
    <w:p w14:paraId="3A327652" w14:textId="46DA31A1" w:rsidR="003F698A" w:rsidRPr="00A32652" w:rsidRDefault="003F698A" w:rsidP="003F698A">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 šo noteikumu </w:t>
      </w:r>
      <w:r w:rsidR="00384E0A" w:rsidRPr="00384E0A">
        <w:rPr>
          <w:rFonts w:ascii="Times New Roman" w:hAnsi="Times New Roman"/>
          <w:sz w:val="26"/>
          <w:szCs w:val="26"/>
        </w:rPr>
        <w:t>16</w:t>
      </w:r>
      <w:r w:rsidRPr="00384E0A">
        <w:rPr>
          <w:rFonts w:ascii="Times New Roman" w:hAnsi="Times New Roman"/>
          <w:sz w:val="26"/>
          <w:szCs w:val="26"/>
        </w:rPr>
        <w:t>.1. </w:t>
      </w:r>
      <w:r w:rsidRPr="00A32652">
        <w:rPr>
          <w:rFonts w:ascii="Times New Roman" w:hAnsi="Times New Roman"/>
          <w:sz w:val="26"/>
          <w:szCs w:val="26"/>
        </w:rPr>
        <w:t xml:space="preserve">apakšpunktā minētajai pirmajai atlases kārtai – </w:t>
      </w:r>
      <w:r>
        <w:rPr>
          <w:rFonts w:ascii="Times New Roman" w:hAnsi="Times New Roman"/>
          <w:sz w:val="26"/>
          <w:szCs w:val="26"/>
        </w:rPr>
        <w:t>14 769 </w:t>
      </w:r>
      <w:r w:rsidRPr="00A32652">
        <w:rPr>
          <w:rFonts w:ascii="Times New Roman" w:hAnsi="Times New Roman"/>
          <w:sz w:val="26"/>
          <w:szCs w:val="26"/>
        </w:rPr>
        <w:t xml:space="preserve">860 </w:t>
      </w:r>
      <w:proofErr w:type="spellStart"/>
      <w:r w:rsidRPr="00A32652">
        <w:rPr>
          <w:rFonts w:ascii="Times New Roman" w:hAnsi="Times New Roman"/>
          <w:i/>
          <w:sz w:val="26"/>
          <w:szCs w:val="26"/>
        </w:rPr>
        <w:t>euro</w:t>
      </w:r>
      <w:proofErr w:type="spellEnd"/>
      <w:r w:rsidRPr="00A32652">
        <w:rPr>
          <w:rFonts w:ascii="Times New Roman" w:hAnsi="Times New Roman"/>
          <w:i/>
          <w:sz w:val="26"/>
          <w:szCs w:val="26"/>
        </w:rPr>
        <w:t xml:space="preserve">, </w:t>
      </w:r>
      <w:r w:rsidRPr="00A32652">
        <w:rPr>
          <w:rFonts w:ascii="Times New Roman" w:hAnsi="Times New Roman"/>
          <w:sz w:val="26"/>
          <w:szCs w:val="26"/>
        </w:rPr>
        <w:t xml:space="preserve">tai skaitā 12 554 381 </w:t>
      </w:r>
      <w:proofErr w:type="spellStart"/>
      <w:r w:rsidRPr="00A32652">
        <w:rPr>
          <w:rFonts w:ascii="Times New Roman" w:hAnsi="Times New Roman"/>
          <w:i/>
          <w:sz w:val="26"/>
          <w:szCs w:val="26"/>
        </w:rPr>
        <w:t>euro</w:t>
      </w:r>
      <w:proofErr w:type="spellEnd"/>
      <w:r w:rsidRPr="00A32652">
        <w:rPr>
          <w:rFonts w:ascii="Times New Roman" w:hAnsi="Times New Roman"/>
          <w:sz w:val="26"/>
          <w:szCs w:val="26"/>
        </w:rPr>
        <w:t xml:space="preserve"> </w:t>
      </w:r>
      <w:r w:rsidRPr="00A32652">
        <w:rPr>
          <w:rFonts w:ascii="Times New Roman" w:hAnsi="Times New Roman"/>
          <w:bCs/>
          <w:sz w:val="26"/>
          <w:szCs w:val="26"/>
        </w:rPr>
        <w:t>Eiropas Reģionālās attīstības fonda</w:t>
      </w:r>
      <w:r w:rsidRPr="00A32652">
        <w:rPr>
          <w:rFonts w:ascii="Times New Roman" w:hAnsi="Times New Roman"/>
          <w:bCs/>
          <w:spacing w:val="-2"/>
          <w:sz w:val="26"/>
          <w:szCs w:val="26"/>
        </w:rPr>
        <w:t xml:space="preserve"> finansējums un </w:t>
      </w:r>
      <w:r w:rsidRPr="00A32652">
        <w:rPr>
          <w:rFonts w:ascii="Times New Roman" w:hAnsi="Times New Roman"/>
          <w:sz w:val="26"/>
          <w:szCs w:val="26"/>
        </w:rPr>
        <w:t xml:space="preserve">nacionālais publiskais līdzfinansējums </w:t>
      </w:r>
      <w:r w:rsidR="00CE7ECD">
        <w:rPr>
          <w:rFonts w:ascii="Times New Roman" w:hAnsi="Times New Roman"/>
          <w:sz w:val="26"/>
          <w:szCs w:val="26"/>
        </w:rPr>
        <w:t xml:space="preserve"> </w:t>
      </w:r>
      <w:r w:rsidR="00CE7ECD" w:rsidRPr="00CE7ECD">
        <w:rPr>
          <w:rFonts w:ascii="Times New Roman" w:hAnsi="Times New Roman"/>
          <w:sz w:val="26"/>
          <w:szCs w:val="26"/>
        </w:rPr>
        <w:t xml:space="preserve">(valsts budžeta finansējums un pašvaldību finansējums)  ne mazāk kā </w:t>
      </w:r>
      <w:r w:rsidRPr="00A32652">
        <w:rPr>
          <w:rFonts w:ascii="Times New Roman" w:hAnsi="Times New Roman"/>
          <w:sz w:val="26"/>
          <w:szCs w:val="26"/>
        </w:rPr>
        <w:t xml:space="preserve">2 215 479 </w:t>
      </w:r>
      <w:proofErr w:type="spellStart"/>
      <w:r w:rsidRPr="00A32652">
        <w:rPr>
          <w:rFonts w:ascii="Times New Roman" w:hAnsi="Times New Roman"/>
          <w:i/>
          <w:sz w:val="26"/>
          <w:szCs w:val="26"/>
        </w:rPr>
        <w:t>euro</w:t>
      </w:r>
      <w:proofErr w:type="spellEnd"/>
      <w:r w:rsidRPr="00A32652">
        <w:rPr>
          <w:rFonts w:ascii="Times New Roman" w:hAnsi="Times New Roman"/>
          <w:i/>
          <w:sz w:val="26"/>
          <w:szCs w:val="26"/>
        </w:rPr>
        <w:t>;</w:t>
      </w:r>
    </w:p>
    <w:p w14:paraId="3CF2005B" w14:textId="26D8E48B" w:rsidR="003F698A" w:rsidRPr="00A32652" w:rsidRDefault="003F698A" w:rsidP="003F698A">
      <w:pPr>
        <w:pStyle w:val="ListParagraph"/>
        <w:numPr>
          <w:ilvl w:val="1"/>
          <w:numId w:val="3"/>
        </w:numPr>
        <w:tabs>
          <w:tab w:val="left" w:pos="426"/>
          <w:tab w:val="left" w:pos="710"/>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 šo noteikumu </w:t>
      </w:r>
      <w:r w:rsidR="00384E0A" w:rsidRPr="00384E0A">
        <w:rPr>
          <w:rFonts w:ascii="Times New Roman" w:hAnsi="Times New Roman"/>
          <w:sz w:val="26"/>
          <w:szCs w:val="26"/>
        </w:rPr>
        <w:t>16</w:t>
      </w:r>
      <w:r w:rsidRPr="00384E0A">
        <w:rPr>
          <w:rFonts w:ascii="Times New Roman" w:hAnsi="Times New Roman"/>
          <w:sz w:val="26"/>
          <w:szCs w:val="26"/>
        </w:rPr>
        <w:t>.2. </w:t>
      </w:r>
      <w:r w:rsidRPr="00A32652">
        <w:rPr>
          <w:rFonts w:ascii="Times New Roman" w:hAnsi="Times New Roman"/>
          <w:sz w:val="26"/>
          <w:szCs w:val="26"/>
        </w:rPr>
        <w:t xml:space="preserve">apakšpunktā minētajai otrajai atlases kārtai – </w:t>
      </w:r>
      <w:r w:rsidRPr="008B4344">
        <w:rPr>
          <w:rFonts w:ascii="Times New Roman" w:hAnsi="Times New Roman"/>
          <w:sz w:val="26"/>
          <w:szCs w:val="26"/>
        </w:rPr>
        <w:t>26 712</w:t>
      </w:r>
      <w:r>
        <w:rPr>
          <w:rFonts w:ascii="Times New Roman" w:hAnsi="Times New Roman"/>
          <w:b/>
          <w:sz w:val="26"/>
          <w:szCs w:val="26"/>
        </w:rPr>
        <w:t> </w:t>
      </w:r>
      <w:r w:rsidRPr="008B4344">
        <w:rPr>
          <w:rFonts w:ascii="Times New Roman" w:hAnsi="Times New Roman"/>
          <w:sz w:val="26"/>
          <w:szCs w:val="26"/>
        </w:rPr>
        <w:t>686</w:t>
      </w:r>
      <w:r w:rsidRPr="00A32652">
        <w:rPr>
          <w:rFonts w:ascii="Times New Roman" w:hAnsi="Times New Roman"/>
          <w:sz w:val="26"/>
          <w:szCs w:val="26"/>
        </w:rPr>
        <w:t xml:space="preserve"> </w:t>
      </w:r>
      <w:proofErr w:type="spellStart"/>
      <w:r w:rsidRPr="00A32652">
        <w:rPr>
          <w:rFonts w:ascii="Times New Roman" w:hAnsi="Times New Roman"/>
          <w:i/>
          <w:sz w:val="26"/>
          <w:szCs w:val="26"/>
        </w:rPr>
        <w:t>euro</w:t>
      </w:r>
      <w:proofErr w:type="spellEnd"/>
      <w:r w:rsidRPr="00A32652">
        <w:rPr>
          <w:rFonts w:ascii="Times New Roman" w:hAnsi="Times New Roman"/>
          <w:i/>
          <w:sz w:val="26"/>
          <w:szCs w:val="26"/>
        </w:rPr>
        <w:t xml:space="preserve">, </w:t>
      </w:r>
      <w:r w:rsidRPr="00A32652">
        <w:rPr>
          <w:rFonts w:ascii="Times New Roman" w:hAnsi="Times New Roman"/>
          <w:sz w:val="26"/>
          <w:szCs w:val="26"/>
        </w:rPr>
        <w:t xml:space="preserve">tai skaitā </w:t>
      </w:r>
      <w:r w:rsidRPr="008B4344">
        <w:rPr>
          <w:rFonts w:ascii="Times New Roman" w:hAnsi="Times New Roman"/>
          <w:sz w:val="26"/>
          <w:szCs w:val="26"/>
        </w:rPr>
        <w:t>22 705 783</w:t>
      </w:r>
      <w:r w:rsidRPr="00A32652">
        <w:rPr>
          <w:rFonts w:ascii="Times New Roman" w:hAnsi="Times New Roman"/>
          <w:sz w:val="26"/>
          <w:szCs w:val="26"/>
        </w:rPr>
        <w:t xml:space="preserve"> </w:t>
      </w:r>
      <w:proofErr w:type="spellStart"/>
      <w:r w:rsidRPr="00A32652">
        <w:rPr>
          <w:rFonts w:ascii="Times New Roman" w:hAnsi="Times New Roman"/>
          <w:i/>
          <w:sz w:val="26"/>
          <w:szCs w:val="26"/>
        </w:rPr>
        <w:t>euro</w:t>
      </w:r>
      <w:proofErr w:type="spellEnd"/>
      <w:r w:rsidRPr="00A32652">
        <w:rPr>
          <w:rFonts w:ascii="Times New Roman" w:hAnsi="Times New Roman"/>
          <w:sz w:val="26"/>
          <w:szCs w:val="26"/>
        </w:rPr>
        <w:t xml:space="preserve"> </w:t>
      </w:r>
      <w:r w:rsidRPr="00A32652">
        <w:rPr>
          <w:rFonts w:ascii="Times New Roman" w:hAnsi="Times New Roman"/>
          <w:bCs/>
          <w:sz w:val="26"/>
          <w:szCs w:val="26"/>
        </w:rPr>
        <w:t>Eiropas Reģionālās attīstības fonda</w:t>
      </w:r>
      <w:r w:rsidRPr="00A32652">
        <w:rPr>
          <w:rFonts w:ascii="Times New Roman" w:hAnsi="Times New Roman"/>
          <w:bCs/>
          <w:spacing w:val="-2"/>
          <w:sz w:val="26"/>
          <w:szCs w:val="26"/>
        </w:rPr>
        <w:t xml:space="preserve"> finansējums un </w:t>
      </w:r>
      <w:r w:rsidRPr="00A32652">
        <w:rPr>
          <w:rFonts w:ascii="Times New Roman" w:hAnsi="Times New Roman"/>
          <w:sz w:val="26"/>
          <w:szCs w:val="26"/>
        </w:rPr>
        <w:t>nacionālais publiskais līdzfinansējums</w:t>
      </w:r>
      <w:r w:rsidR="00CE7ECD">
        <w:rPr>
          <w:rFonts w:ascii="Times New Roman" w:hAnsi="Times New Roman"/>
          <w:sz w:val="26"/>
          <w:szCs w:val="26"/>
        </w:rPr>
        <w:t xml:space="preserve"> </w:t>
      </w:r>
      <w:r w:rsidR="00CE7ECD" w:rsidRPr="00CE7ECD">
        <w:rPr>
          <w:rFonts w:ascii="Times New Roman" w:hAnsi="Times New Roman"/>
          <w:sz w:val="26"/>
          <w:szCs w:val="26"/>
        </w:rPr>
        <w:t>(valsts budžeta finansējums un pašvaldību finansējums)  ne mazāk kā</w:t>
      </w:r>
      <w:r w:rsidRPr="00A32652">
        <w:rPr>
          <w:rFonts w:ascii="Times New Roman" w:hAnsi="Times New Roman"/>
          <w:sz w:val="26"/>
          <w:szCs w:val="26"/>
        </w:rPr>
        <w:t xml:space="preserve"> 4 006 903 </w:t>
      </w:r>
      <w:proofErr w:type="spellStart"/>
      <w:r w:rsidRPr="00A32652">
        <w:rPr>
          <w:rFonts w:ascii="Times New Roman" w:hAnsi="Times New Roman"/>
          <w:i/>
          <w:sz w:val="26"/>
          <w:szCs w:val="26"/>
        </w:rPr>
        <w:t>euro</w:t>
      </w:r>
      <w:proofErr w:type="spellEnd"/>
      <w:r w:rsidRPr="00A32652">
        <w:rPr>
          <w:rFonts w:ascii="Times New Roman" w:hAnsi="Times New Roman"/>
          <w:i/>
          <w:sz w:val="26"/>
          <w:szCs w:val="26"/>
        </w:rPr>
        <w:t>.</w:t>
      </w:r>
    </w:p>
    <w:p w14:paraId="2B04715C" w14:textId="77777777" w:rsidR="003F698A" w:rsidRPr="00A32652" w:rsidRDefault="003F698A" w:rsidP="003F698A">
      <w:pPr>
        <w:pStyle w:val="ListParagraph"/>
        <w:tabs>
          <w:tab w:val="left" w:pos="426"/>
          <w:tab w:val="left" w:pos="1134"/>
        </w:tabs>
        <w:spacing w:after="0" w:line="240" w:lineRule="auto"/>
        <w:ind w:left="0" w:right="1110" w:firstLine="851"/>
        <w:contextualSpacing w:val="0"/>
        <w:jc w:val="both"/>
        <w:rPr>
          <w:rFonts w:ascii="Times New Roman" w:hAnsi="Times New Roman"/>
          <w:sz w:val="26"/>
          <w:szCs w:val="26"/>
        </w:rPr>
      </w:pPr>
    </w:p>
    <w:p w14:paraId="647DA924" w14:textId="4C45B2D0" w:rsidR="003F698A" w:rsidRPr="00A32652" w:rsidRDefault="003F698A" w:rsidP="003F698A">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lastRenderedPageBreak/>
        <w:t xml:space="preserve">No 2019. gada 1. janvāra </w:t>
      </w:r>
      <w:r w:rsidRPr="008B4344">
        <w:rPr>
          <w:rFonts w:ascii="Times New Roman" w:hAnsi="Times New Roman"/>
          <w:sz w:val="26"/>
          <w:szCs w:val="26"/>
        </w:rPr>
        <w:t>atbildīgā iestāde pēc Eiropas Komisijas pieņemtā</w:t>
      </w:r>
      <w:r w:rsidRPr="00A32652">
        <w:rPr>
          <w:rFonts w:ascii="Times New Roman" w:hAnsi="Times New Roman"/>
          <w:sz w:val="26"/>
          <w:szCs w:val="26"/>
        </w:rPr>
        <w:t xml:space="preserve"> lēmuma par prioritārajam virzienam </w:t>
      </w:r>
      <w:r w:rsidRPr="00A32652">
        <w:rPr>
          <w:rFonts w:ascii="Times New Roman" w:eastAsia="Times New Roman" w:hAnsi="Times New Roman"/>
          <w:bCs/>
          <w:sz w:val="26"/>
          <w:szCs w:val="26"/>
        </w:rPr>
        <w:t>"</w:t>
      </w:r>
      <w:r w:rsidRPr="00A32652">
        <w:rPr>
          <w:rFonts w:ascii="Times New Roman" w:hAnsi="Times New Roman"/>
          <w:sz w:val="26"/>
          <w:szCs w:val="26"/>
        </w:rPr>
        <w:t>Sociālā iekļaušana un nabadzības apkarošana</w:t>
      </w:r>
      <w:r w:rsidRPr="00A32652">
        <w:rPr>
          <w:rFonts w:ascii="Times New Roman" w:eastAsia="Times New Roman" w:hAnsi="Times New Roman"/>
          <w:bCs/>
          <w:sz w:val="26"/>
          <w:szCs w:val="26"/>
        </w:rPr>
        <w:t>" Eiropas Reģionālās attīstības fonda</w:t>
      </w:r>
      <w:r w:rsidRPr="00A32652">
        <w:rPr>
          <w:rFonts w:ascii="Times New Roman" w:hAnsi="Times New Roman"/>
          <w:sz w:val="26"/>
          <w:szCs w:val="26"/>
        </w:rPr>
        <w:t xml:space="preserve"> pieejamo finansējumu var ierosināt palielināt kopējo attiecināmo finansējumu līdz šo noteikumu </w:t>
      </w:r>
      <w:r w:rsidR="00384E0A" w:rsidRPr="00384E0A">
        <w:rPr>
          <w:rFonts w:ascii="Times New Roman" w:hAnsi="Times New Roman"/>
          <w:sz w:val="26"/>
          <w:szCs w:val="26"/>
        </w:rPr>
        <w:t>9.</w:t>
      </w:r>
      <w:r w:rsidRPr="00384E0A">
        <w:rPr>
          <w:rFonts w:ascii="Times New Roman" w:hAnsi="Times New Roman"/>
          <w:sz w:val="26"/>
          <w:szCs w:val="26"/>
        </w:rPr>
        <w:t> </w:t>
      </w:r>
      <w:r w:rsidRPr="00A32652">
        <w:rPr>
          <w:rFonts w:ascii="Times New Roman" w:hAnsi="Times New Roman"/>
          <w:sz w:val="26"/>
          <w:szCs w:val="26"/>
        </w:rPr>
        <w:t>punktā noteiktajam apmēram</w:t>
      </w:r>
      <w:r w:rsidRPr="00A32652">
        <w:rPr>
          <w:rFonts w:ascii="Times New Roman" w:hAnsi="Times New Roman"/>
          <w:i/>
          <w:sz w:val="26"/>
          <w:szCs w:val="26"/>
        </w:rPr>
        <w:t xml:space="preserve">, </w:t>
      </w:r>
      <w:r w:rsidRPr="00A32652">
        <w:rPr>
          <w:rFonts w:ascii="Times New Roman" w:hAnsi="Times New Roman"/>
          <w:sz w:val="26"/>
          <w:szCs w:val="26"/>
        </w:rPr>
        <w:t>ievērojot:</w:t>
      </w:r>
    </w:p>
    <w:p w14:paraId="43CEB84C" w14:textId="5AF6B38F" w:rsidR="003F698A" w:rsidRPr="00A32652" w:rsidRDefault="003F698A" w:rsidP="003F698A">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šo noteikumu </w:t>
      </w:r>
      <w:hyperlink r:id="rId13" w:anchor="p7" w:tgtFrame="_blank" w:history="1">
        <w:r w:rsidR="00384E0A" w:rsidRPr="00384E0A">
          <w:rPr>
            <w:rFonts w:ascii="Times New Roman" w:hAnsi="Times New Roman"/>
            <w:sz w:val="26"/>
            <w:szCs w:val="26"/>
          </w:rPr>
          <w:t>10.</w:t>
        </w:r>
        <w:r w:rsidRPr="00A32652">
          <w:rPr>
            <w:rFonts w:ascii="Times New Roman" w:hAnsi="Times New Roman"/>
            <w:color w:val="FF0000"/>
            <w:sz w:val="26"/>
            <w:szCs w:val="26"/>
          </w:rPr>
          <w:t> </w:t>
        </w:r>
        <w:r w:rsidRPr="00A32652">
          <w:rPr>
            <w:rFonts w:ascii="Times New Roman" w:hAnsi="Times New Roman"/>
            <w:sz w:val="26"/>
            <w:szCs w:val="26"/>
          </w:rPr>
          <w:t>punktā</w:t>
        </w:r>
      </w:hyperlink>
      <w:r w:rsidRPr="00A32652">
        <w:rPr>
          <w:rFonts w:ascii="Times New Roman" w:hAnsi="Times New Roman"/>
          <w:sz w:val="26"/>
          <w:szCs w:val="26"/>
        </w:rPr>
        <w:t> minēto finansēšanas avotu sadalījumu;</w:t>
      </w:r>
    </w:p>
    <w:p w14:paraId="6C811CDD" w14:textId="180BEED0" w:rsidR="003F698A" w:rsidRPr="00026911" w:rsidRDefault="003F698A" w:rsidP="003F698A">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  šo noteikumu </w:t>
      </w:r>
      <w:r w:rsidR="00384E0A" w:rsidRPr="00384E0A">
        <w:rPr>
          <w:rFonts w:ascii="Times New Roman" w:hAnsi="Times New Roman"/>
          <w:sz w:val="26"/>
          <w:szCs w:val="26"/>
        </w:rPr>
        <w:t>5. </w:t>
      </w:r>
      <w:r w:rsidRPr="00A32652">
        <w:rPr>
          <w:rFonts w:ascii="Times New Roman" w:hAnsi="Times New Roman"/>
          <w:sz w:val="26"/>
          <w:szCs w:val="26"/>
        </w:rPr>
        <w:t xml:space="preserve">punktā minēto pirmās atlases kārtas iznākuma rādītāju vērtības un šo noteikumu </w:t>
      </w:r>
      <w:r w:rsidR="00384E0A" w:rsidRPr="00384E0A">
        <w:rPr>
          <w:rFonts w:ascii="Times New Roman" w:hAnsi="Times New Roman"/>
          <w:sz w:val="26"/>
          <w:szCs w:val="26"/>
        </w:rPr>
        <w:t>6. </w:t>
      </w:r>
      <w:r w:rsidRPr="00A32652">
        <w:rPr>
          <w:rFonts w:ascii="Times New Roman" w:hAnsi="Times New Roman"/>
          <w:sz w:val="26"/>
          <w:szCs w:val="26"/>
        </w:rPr>
        <w:t>apakšpunktā minēto otrās atlases kārtas iznākuma rādītāju vērtības, kuru</w:t>
      </w:r>
      <w:r w:rsidRPr="00A32652">
        <w:rPr>
          <w:rFonts w:ascii="Times New Roman" w:hAnsi="Times New Roman"/>
          <w:b/>
          <w:sz w:val="26"/>
          <w:szCs w:val="26"/>
        </w:rPr>
        <w:t xml:space="preserve"> </w:t>
      </w:r>
      <w:r w:rsidRPr="008B4344">
        <w:rPr>
          <w:rFonts w:ascii="Times New Roman" w:hAnsi="Times New Roman"/>
          <w:sz w:val="26"/>
          <w:szCs w:val="26"/>
        </w:rPr>
        <w:t xml:space="preserve">sadalījums pa projekta iesniedzējiem noteikts </w:t>
      </w:r>
      <w:r w:rsidR="00D87F56" w:rsidRPr="00026911">
        <w:rPr>
          <w:rFonts w:ascii="Times New Roman" w:hAnsi="Times New Roman"/>
          <w:sz w:val="26"/>
          <w:szCs w:val="26"/>
        </w:rPr>
        <w:t>šo not</w:t>
      </w:r>
      <w:r w:rsidR="00664012" w:rsidRPr="00026911">
        <w:rPr>
          <w:rFonts w:ascii="Times New Roman" w:hAnsi="Times New Roman"/>
          <w:sz w:val="26"/>
          <w:szCs w:val="26"/>
        </w:rPr>
        <w:t>eikumu 22.2. </w:t>
      </w:r>
      <w:r w:rsidR="00D87F56" w:rsidRPr="00026911">
        <w:rPr>
          <w:rFonts w:ascii="Times New Roman" w:hAnsi="Times New Roman"/>
          <w:sz w:val="26"/>
          <w:szCs w:val="26"/>
        </w:rPr>
        <w:t xml:space="preserve">apakšpunktā minētajos </w:t>
      </w:r>
      <w:r w:rsidRPr="00026911">
        <w:rPr>
          <w:rFonts w:ascii="Times New Roman" w:hAnsi="Times New Roman"/>
          <w:sz w:val="26"/>
          <w:szCs w:val="26"/>
        </w:rPr>
        <w:t xml:space="preserve">plānošanas reģionu </w:t>
      </w:r>
      <w:proofErr w:type="spellStart"/>
      <w:r w:rsidRPr="00026911">
        <w:rPr>
          <w:rFonts w:ascii="Times New Roman" w:hAnsi="Times New Roman"/>
          <w:sz w:val="26"/>
          <w:szCs w:val="26"/>
        </w:rPr>
        <w:t>deinstitucionalizācijas</w:t>
      </w:r>
      <w:proofErr w:type="spellEnd"/>
      <w:r w:rsidRPr="00026911">
        <w:rPr>
          <w:rFonts w:ascii="Times New Roman" w:hAnsi="Times New Roman"/>
          <w:sz w:val="26"/>
          <w:szCs w:val="26"/>
        </w:rPr>
        <w:t xml:space="preserve"> plānos.</w:t>
      </w:r>
    </w:p>
    <w:p w14:paraId="303D41A6" w14:textId="77777777" w:rsidR="003F698A" w:rsidRPr="00A32652" w:rsidRDefault="003F698A" w:rsidP="003F698A">
      <w:pPr>
        <w:pStyle w:val="ListParagraph"/>
        <w:tabs>
          <w:tab w:val="left" w:pos="426"/>
          <w:tab w:val="left" w:pos="1134"/>
        </w:tabs>
        <w:spacing w:after="0" w:line="240" w:lineRule="auto"/>
        <w:ind w:left="709" w:right="1110"/>
        <w:contextualSpacing w:val="0"/>
        <w:jc w:val="both"/>
        <w:rPr>
          <w:rFonts w:ascii="Times New Roman" w:hAnsi="Times New Roman"/>
          <w:sz w:val="26"/>
          <w:szCs w:val="26"/>
        </w:rPr>
      </w:pPr>
    </w:p>
    <w:p w14:paraId="390C3E6B" w14:textId="4A9CF443" w:rsidR="003F698A" w:rsidRPr="00A32652" w:rsidRDefault="003F698A" w:rsidP="003F698A">
      <w:pPr>
        <w:pStyle w:val="ListParagraph"/>
        <w:numPr>
          <w:ilvl w:val="0"/>
          <w:numId w:val="3"/>
        </w:numPr>
        <w:tabs>
          <w:tab w:val="left" w:pos="0"/>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Šo noteikumu </w:t>
      </w:r>
      <w:r w:rsidRPr="00384E0A">
        <w:rPr>
          <w:rFonts w:ascii="Times New Roman" w:hAnsi="Times New Roman"/>
          <w:sz w:val="26"/>
          <w:szCs w:val="26"/>
        </w:rPr>
        <w:t>2</w:t>
      </w:r>
      <w:r w:rsidR="00384E0A" w:rsidRPr="00384E0A">
        <w:rPr>
          <w:rFonts w:ascii="Times New Roman" w:hAnsi="Times New Roman"/>
          <w:sz w:val="26"/>
          <w:szCs w:val="26"/>
        </w:rPr>
        <w:t>2</w:t>
      </w:r>
      <w:r w:rsidRPr="00384E0A">
        <w:rPr>
          <w:rFonts w:ascii="Times New Roman" w:hAnsi="Times New Roman"/>
          <w:sz w:val="26"/>
          <w:szCs w:val="26"/>
        </w:rPr>
        <w:t>. </w:t>
      </w:r>
      <w:r w:rsidRPr="00A32652">
        <w:rPr>
          <w:rFonts w:ascii="Times New Roman" w:hAnsi="Times New Roman"/>
          <w:sz w:val="26"/>
          <w:szCs w:val="26"/>
        </w:rPr>
        <w:t xml:space="preserve">punktā minētie projektu iesniedzēji projektos var uzņemties papildu saistības un plānot </w:t>
      </w:r>
      <w:r w:rsidRPr="00384E0A">
        <w:rPr>
          <w:rFonts w:ascii="Times New Roman" w:hAnsi="Times New Roman"/>
          <w:sz w:val="26"/>
          <w:szCs w:val="26"/>
        </w:rPr>
        <w:t xml:space="preserve">pašvaldību </w:t>
      </w:r>
      <w:r w:rsidRPr="00A32652">
        <w:rPr>
          <w:rFonts w:ascii="Times New Roman" w:hAnsi="Times New Roman"/>
          <w:sz w:val="26"/>
          <w:szCs w:val="26"/>
        </w:rPr>
        <w:t xml:space="preserve">finansējumu atbilstoši šo noteikumu </w:t>
      </w:r>
      <w:r w:rsidR="00384E0A" w:rsidRPr="00384E0A">
        <w:rPr>
          <w:rFonts w:ascii="Times New Roman" w:hAnsi="Times New Roman"/>
          <w:sz w:val="26"/>
          <w:szCs w:val="26"/>
        </w:rPr>
        <w:t>9.</w:t>
      </w:r>
      <w:r w:rsidRPr="00384E0A">
        <w:rPr>
          <w:rFonts w:ascii="Times New Roman" w:hAnsi="Times New Roman"/>
          <w:sz w:val="26"/>
          <w:szCs w:val="26"/>
        </w:rPr>
        <w:t> </w:t>
      </w:r>
      <w:r w:rsidRPr="00A32652">
        <w:rPr>
          <w:rFonts w:ascii="Times New Roman" w:hAnsi="Times New Roman"/>
          <w:sz w:val="26"/>
          <w:szCs w:val="26"/>
        </w:rPr>
        <w:t xml:space="preserve">punktā noteiktajam pasākuma kopējā attiecināmā finansējuma apmēram pirms šo noteikumu </w:t>
      </w:r>
      <w:r w:rsidRPr="00384E0A">
        <w:rPr>
          <w:rFonts w:ascii="Times New Roman" w:hAnsi="Times New Roman"/>
          <w:sz w:val="26"/>
          <w:szCs w:val="26"/>
        </w:rPr>
        <w:t>1</w:t>
      </w:r>
      <w:r w:rsidR="00D87F56">
        <w:rPr>
          <w:rFonts w:ascii="Times New Roman" w:hAnsi="Times New Roman"/>
          <w:sz w:val="26"/>
          <w:szCs w:val="26"/>
        </w:rPr>
        <w:t>3</w:t>
      </w:r>
      <w:r w:rsidRPr="00384E0A">
        <w:rPr>
          <w:rFonts w:ascii="Times New Roman" w:hAnsi="Times New Roman"/>
          <w:sz w:val="26"/>
          <w:szCs w:val="26"/>
        </w:rPr>
        <w:t xml:space="preserve">. </w:t>
      </w:r>
      <w:r w:rsidRPr="00A32652">
        <w:rPr>
          <w:rFonts w:ascii="Times New Roman" w:hAnsi="Times New Roman"/>
          <w:sz w:val="26"/>
          <w:szCs w:val="26"/>
        </w:rPr>
        <w:t xml:space="preserve">punktā minētā </w:t>
      </w:r>
      <w:r w:rsidRPr="008B4344">
        <w:rPr>
          <w:rFonts w:ascii="Times New Roman" w:hAnsi="Times New Roman"/>
          <w:sz w:val="26"/>
          <w:szCs w:val="26"/>
        </w:rPr>
        <w:t>Eiropas Komisijas</w:t>
      </w:r>
      <w:r w:rsidRPr="00A32652">
        <w:rPr>
          <w:rFonts w:ascii="Times New Roman" w:hAnsi="Times New Roman"/>
          <w:sz w:val="26"/>
          <w:szCs w:val="26"/>
        </w:rPr>
        <w:t xml:space="preserve"> lēmuma. Papildu saistību uzņemšanās gadījumā:</w:t>
      </w:r>
    </w:p>
    <w:p w14:paraId="25C362CB" w14:textId="5F4A5F35" w:rsidR="003F698A" w:rsidRPr="00A32652" w:rsidRDefault="003F698A" w:rsidP="003F698A">
      <w:pPr>
        <w:pStyle w:val="ListParagraph"/>
        <w:numPr>
          <w:ilvl w:val="1"/>
          <w:numId w:val="3"/>
        </w:numPr>
        <w:tabs>
          <w:tab w:val="left" w:pos="426"/>
          <w:tab w:val="left" w:pos="1134"/>
        </w:tabs>
        <w:spacing w:after="0" w:line="240" w:lineRule="auto"/>
        <w:ind w:left="0" w:right="1110" w:firstLine="720"/>
        <w:contextualSpacing w:val="0"/>
        <w:jc w:val="both"/>
        <w:rPr>
          <w:rFonts w:ascii="Times New Roman" w:hAnsi="Times New Roman"/>
          <w:sz w:val="26"/>
          <w:szCs w:val="26"/>
        </w:rPr>
      </w:pPr>
      <w:r w:rsidRPr="00A32652">
        <w:rPr>
          <w:rFonts w:ascii="Times New Roman" w:hAnsi="Times New Roman"/>
          <w:sz w:val="26"/>
          <w:szCs w:val="26"/>
        </w:rPr>
        <w:t xml:space="preserve"> projekta iesniegumā samazina šo noteikumu </w:t>
      </w:r>
      <w:r w:rsidR="00384E0A" w:rsidRPr="00384E0A">
        <w:rPr>
          <w:rFonts w:ascii="Times New Roman" w:hAnsi="Times New Roman"/>
          <w:sz w:val="26"/>
          <w:szCs w:val="26"/>
        </w:rPr>
        <w:t>10.</w:t>
      </w:r>
      <w:r w:rsidRPr="00384E0A">
        <w:rPr>
          <w:rFonts w:ascii="Times New Roman" w:hAnsi="Times New Roman"/>
          <w:sz w:val="26"/>
          <w:szCs w:val="26"/>
        </w:rPr>
        <w:t> </w:t>
      </w:r>
      <w:r w:rsidRPr="00A32652">
        <w:rPr>
          <w:rFonts w:ascii="Times New Roman" w:hAnsi="Times New Roman"/>
          <w:sz w:val="26"/>
          <w:szCs w:val="26"/>
        </w:rPr>
        <w:t xml:space="preserve">punktā minēto Eiropas Reģionālās attīstības fonda finansējuma likmi par </w:t>
      </w:r>
      <w:r w:rsidRPr="008B4344">
        <w:rPr>
          <w:rFonts w:ascii="Times New Roman" w:hAnsi="Times New Roman"/>
          <w:sz w:val="26"/>
          <w:szCs w:val="26"/>
        </w:rPr>
        <w:t>6,66 procentiem</w:t>
      </w:r>
      <w:r w:rsidRPr="00384E0A">
        <w:rPr>
          <w:rFonts w:ascii="Times New Roman" w:hAnsi="Times New Roman"/>
          <w:sz w:val="26"/>
          <w:szCs w:val="26"/>
        </w:rPr>
        <w:t>,</w:t>
      </w:r>
      <w:r w:rsidRPr="00A32652">
        <w:rPr>
          <w:rFonts w:ascii="Times New Roman" w:hAnsi="Times New Roman"/>
          <w:sz w:val="26"/>
          <w:szCs w:val="26"/>
        </w:rPr>
        <w:t xml:space="preserve"> attiecīgi palielinot pašvaldību līdzfinansējuma apmēru;</w:t>
      </w:r>
    </w:p>
    <w:p w14:paraId="53B1CA01" w14:textId="621BF800" w:rsidR="003F698A" w:rsidRPr="00026911" w:rsidRDefault="003F698A" w:rsidP="003F698A">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projekta iesniegumā šo noteikumu </w:t>
      </w:r>
      <w:r w:rsidR="00384E0A">
        <w:rPr>
          <w:rFonts w:ascii="Times New Roman" w:hAnsi="Times New Roman"/>
          <w:sz w:val="26"/>
          <w:szCs w:val="26"/>
        </w:rPr>
        <w:t>23.</w:t>
      </w:r>
      <w:r w:rsidRPr="00384E0A">
        <w:rPr>
          <w:rFonts w:ascii="Times New Roman" w:hAnsi="Times New Roman"/>
          <w:sz w:val="26"/>
          <w:szCs w:val="26"/>
        </w:rPr>
        <w:t xml:space="preserve"> </w:t>
      </w:r>
      <w:r w:rsidRPr="00A32652">
        <w:rPr>
          <w:rFonts w:ascii="Times New Roman" w:hAnsi="Times New Roman"/>
          <w:sz w:val="26"/>
          <w:szCs w:val="26"/>
        </w:rPr>
        <w:t xml:space="preserve">punktā minētie projekta iesniedzēji paredz šo noteikumu </w:t>
      </w:r>
      <w:r w:rsidR="00C16EB2" w:rsidRPr="00C16EB2">
        <w:rPr>
          <w:rFonts w:ascii="Times New Roman" w:hAnsi="Times New Roman"/>
          <w:sz w:val="26"/>
          <w:szCs w:val="26"/>
        </w:rPr>
        <w:t>5. punktā</w:t>
      </w:r>
      <w:r w:rsidRPr="00C16EB2">
        <w:rPr>
          <w:rFonts w:ascii="Times New Roman" w:hAnsi="Times New Roman"/>
          <w:sz w:val="26"/>
          <w:szCs w:val="26"/>
        </w:rPr>
        <w:t xml:space="preserve"> </w:t>
      </w:r>
      <w:r w:rsidRPr="00A32652">
        <w:rPr>
          <w:rFonts w:ascii="Times New Roman" w:hAnsi="Times New Roman"/>
          <w:sz w:val="26"/>
          <w:szCs w:val="26"/>
        </w:rPr>
        <w:t xml:space="preserve">minēto pirmās atlases kārtas iznākuma rādītāju vērtības, bet šo noteikumu </w:t>
      </w:r>
      <w:r w:rsidRPr="00384E0A">
        <w:rPr>
          <w:rFonts w:ascii="Times New Roman" w:hAnsi="Times New Roman"/>
          <w:sz w:val="26"/>
          <w:szCs w:val="26"/>
        </w:rPr>
        <w:t>2</w:t>
      </w:r>
      <w:r w:rsidR="00384E0A" w:rsidRPr="00384E0A">
        <w:rPr>
          <w:rFonts w:ascii="Times New Roman" w:hAnsi="Times New Roman"/>
          <w:sz w:val="26"/>
          <w:szCs w:val="26"/>
        </w:rPr>
        <w:t>5</w:t>
      </w:r>
      <w:r w:rsidRPr="00384E0A">
        <w:rPr>
          <w:rFonts w:ascii="Times New Roman" w:hAnsi="Times New Roman"/>
          <w:sz w:val="26"/>
          <w:szCs w:val="26"/>
        </w:rPr>
        <w:t>.1. </w:t>
      </w:r>
      <w:r w:rsidRPr="00A32652">
        <w:rPr>
          <w:rFonts w:ascii="Times New Roman" w:hAnsi="Times New Roman"/>
          <w:sz w:val="26"/>
          <w:szCs w:val="26"/>
        </w:rPr>
        <w:t xml:space="preserve">apakšpunktā minētie projektu iesniedzēji šo noteikumu </w:t>
      </w:r>
      <w:r w:rsidR="00C16EB2" w:rsidRPr="00C16EB2">
        <w:rPr>
          <w:rFonts w:ascii="Times New Roman" w:hAnsi="Times New Roman"/>
          <w:sz w:val="26"/>
          <w:szCs w:val="26"/>
        </w:rPr>
        <w:t>6. punktā</w:t>
      </w:r>
      <w:r w:rsidRPr="00C16EB2">
        <w:rPr>
          <w:rFonts w:ascii="Times New Roman" w:hAnsi="Times New Roman"/>
          <w:sz w:val="26"/>
          <w:szCs w:val="26"/>
        </w:rPr>
        <w:t xml:space="preserve"> </w:t>
      </w:r>
      <w:r w:rsidRPr="00A32652">
        <w:rPr>
          <w:rFonts w:ascii="Times New Roman" w:hAnsi="Times New Roman"/>
          <w:sz w:val="26"/>
          <w:szCs w:val="26"/>
        </w:rPr>
        <w:t xml:space="preserve">minēto otrās atlases kārtas </w:t>
      </w:r>
      <w:r w:rsidRPr="008B4344">
        <w:rPr>
          <w:rFonts w:ascii="Times New Roman" w:hAnsi="Times New Roman"/>
          <w:sz w:val="26"/>
          <w:szCs w:val="26"/>
        </w:rPr>
        <w:t xml:space="preserve">iznākuma rādītāju vērtības, kuru sadalījums pa projekta iesniedzējiem </w:t>
      </w:r>
      <w:r w:rsidRPr="00026911">
        <w:rPr>
          <w:rFonts w:ascii="Times New Roman" w:hAnsi="Times New Roman"/>
          <w:sz w:val="26"/>
          <w:szCs w:val="26"/>
        </w:rPr>
        <w:t xml:space="preserve">noteikts </w:t>
      </w:r>
      <w:r w:rsidR="00465A77" w:rsidRPr="00026911">
        <w:rPr>
          <w:rFonts w:ascii="Times New Roman" w:hAnsi="Times New Roman"/>
          <w:sz w:val="26"/>
          <w:szCs w:val="26"/>
        </w:rPr>
        <w:t>šo noteikumu 22.2. apakšpunktā minētajos</w:t>
      </w:r>
      <w:r w:rsidRPr="00026911">
        <w:rPr>
          <w:rFonts w:ascii="Times New Roman" w:hAnsi="Times New Roman"/>
          <w:sz w:val="26"/>
          <w:szCs w:val="26"/>
        </w:rPr>
        <w:t xml:space="preserve"> plānošanas reģionu </w:t>
      </w:r>
      <w:proofErr w:type="spellStart"/>
      <w:r w:rsidRPr="00026911">
        <w:rPr>
          <w:rFonts w:ascii="Times New Roman" w:hAnsi="Times New Roman"/>
          <w:sz w:val="26"/>
          <w:szCs w:val="26"/>
        </w:rPr>
        <w:t>deinstitucionalizācijas</w:t>
      </w:r>
      <w:proofErr w:type="spellEnd"/>
      <w:r w:rsidRPr="00026911">
        <w:rPr>
          <w:rFonts w:ascii="Times New Roman" w:hAnsi="Times New Roman"/>
          <w:sz w:val="26"/>
          <w:szCs w:val="26"/>
        </w:rPr>
        <w:t xml:space="preserve"> plānos;</w:t>
      </w:r>
    </w:p>
    <w:p w14:paraId="011EB01F" w14:textId="2A0F70B5" w:rsidR="006771D4" w:rsidRDefault="003F698A" w:rsidP="00D87F56">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sadarbības iestāde </w:t>
      </w:r>
      <w:r w:rsidRPr="008B4344">
        <w:rPr>
          <w:rFonts w:ascii="Times New Roman" w:hAnsi="Times New Roman"/>
          <w:sz w:val="26"/>
          <w:szCs w:val="26"/>
        </w:rPr>
        <w:t>vienošanās</w:t>
      </w:r>
      <w:r w:rsidRPr="00A32652">
        <w:rPr>
          <w:rFonts w:ascii="Times New Roman" w:hAnsi="Times New Roman"/>
          <w:sz w:val="26"/>
          <w:szCs w:val="26"/>
        </w:rPr>
        <w:t xml:space="preserve"> par projekta īstenošanu paredz projekta finansēšanas, kā arī uzskaites un pārdales kārtību.</w:t>
      </w:r>
    </w:p>
    <w:p w14:paraId="2D63A805" w14:textId="77777777" w:rsidR="00D87F56" w:rsidRPr="00D87F56" w:rsidRDefault="00D87F56" w:rsidP="00D87F56">
      <w:pPr>
        <w:pStyle w:val="ListParagraph"/>
        <w:tabs>
          <w:tab w:val="left" w:pos="426"/>
          <w:tab w:val="left" w:pos="1134"/>
        </w:tabs>
        <w:spacing w:after="0" w:line="240" w:lineRule="auto"/>
        <w:ind w:left="709" w:right="1110"/>
        <w:contextualSpacing w:val="0"/>
        <w:jc w:val="both"/>
        <w:rPr>
          <w:rFonts w:ascii="Times New Roman" w:hAnsi="Times New Roman"/>
          <w:sz w:val="26"/>
          <w:szCs w:val="26"/>
        </w:rPr>
      </w:pPr>
    </w:p>
    <w:p w14:paraId="0E06FE37" w14:textId="77C6B0F2" w:rsidR="006771D4" w:rsidRDefault="006771D4" w:rsidP="006523EA">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bCs/>
          <w:color w:val="000000"/>
          <w:spacing w:val="-2"/>
          <w:sz w:val="26"/>
          <w:szCs w:val="26"/>
        </w:rPr>
      </w:pPr>
      <w:r w:rsidRPr="00A32652">
        <w:rPr>
          <w:rFonts w:ascii="Times New Roman" w:hAnsi="Times New Roman"/>
          <w:sz w:val="26"/>
          <w:szCs w:val="26"/>
        </w:rPr>
        <w:t xml:space="preserve">Pasākuma </w:t>
      </w:r>
      <w:r w:rsidRPr="00A32652">
        <w:rPr>
          <w:rFonts w:ascii="Times New Roman" w:hAnsi="Times New Roman"/>
          <w:bCs/>
          <w:color w:val="000000"/>
          <w:spacing w:val="-2"/>
          <w:sz w:val="26"/>
          <w:szCs w:val="26"/>
        </w:rPr>
        <w:t>ietvaros atbildīgās iestādes funkcijas pilda Labklājības ministrija</w:t>
      </w:r>
      <w:r w:rsidR="006523EA">
        <w:rPr>
          <w:rFonts w:ascii="Times New Roman" w:hAnsi="Times New Roman"/>
          <w:bCs/>
          <w:color w:val="000000"/>
          <w:spacing w:val="-2"/>
          <w:sz w:val="26"/>
          <w:szCs w:val="26"/>
        </w:rPr>
        <w:t>.</w:t>
      </w:r>
      <w:r w:rsidRPr="00A32652">
        <w:rPr>
          <w:rFonts w:ascii="Times New Roman" w:hAnsi="Times New Roman"/>
          <w:bCs/>
          <w:color w:val="000000"/>
          <w:spacing w:val="-2"/>
          <w:sz w:val="26"/>
          <w:szCs w:val="26"/>
        </w:rPr>
        <w:t xml:space="preserve"> </w:t>
      </w:r>
    </w:p>
    <w:p w14:paraId="1C7F353E" w14:textId="77777777" w:rsidR="006523EA" w:rsidRPr="006523EA" w:rsidRDefault="006523EA" w:rsidP="006523EA">
      <w:pPr>
        <w:pStyle w:val="ListParagraph"/>
        <w:tabs>
          <w:tab w:val="left" w:pos="426"/>
          <w:tab w:val="left" w:pos="1134"/>
        </w:tabs>
        <w:spacing w:after="0" w:line="240" w:lineRule="auto"/>
        <w:ind w:left="851" w:right="1110"/>
        <w:contextualSpacing w:val="0"/>
        <w:jc w:val="both"/>
        <w:rPr>
          <w:rFonts w:ascii="Times New Roman" w:hAnsi="Times New Roman"/>
          <w:bCs/>
          <w:color w:val="000000"/>
          <w:spacing w:val="-2"/>
          <w:sz w:val="26"/>
          <w:szCs w:val="26"/>
        </w:rPr>
      </w:pPr>
    </w:p>
    <w:p w14:paraId="4FE82138" w14:textId="4C0CCA90" w:rsidR="006771D4" w:rsidRPr="006771D4" w:rsidRDefault="006771D4" w:rsidP="006771D4">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sz w:val="26"/>
          <w:szCs w:val="26"/>
        </w:rPr>
      </w:pPr>
      <w:r w:rsidRPr="006771D4">
        <w:rPr>
          <w:rFonts w:ascii="Times New Roman" w:hAnsi="Times New Roman"/>
          <w:sz w:val="26"/>
          <w:szCs w:val="26"/>
        </w:rPr>
        <w:t>Pasākumu</w:t>
      </w:r>
      <w:r w:rsidRPr="006771D4" w:rsidDel="002E69F3">
        <w:rPr>
          <w:rFonts w:ascii="Times New Roman" w:hAnsi="Times New Roman"/>
          <w:sz w:val="26"/>
          <w:szCs w:val="26"/>
        </w:rPr>
        <w:t xml:space="preserve"> </w:t>
      </w:r>
      <w:r w:rsidRPr="006771D4">
        <w:rPr>
          <w:rFonts w:ascii="Times New Roman" w:hAnsi="Times New Roman"/>
          <w:sz w:val="26"/>
          <w:szCs w:val="26"/>
        </w:rPr>
        <w:t>īsteno ierobežotas projektu iesniegumu atlases veidā divu projektu iesniegumu atlases kārtu ietvaros:</w:t>
      </w:r>
    </w:p>
    <w:p w14:paraId="37AE0B75" w14:textId="77777777" w:rsidR="006771D4" w:rsidRDefault="006771D4" w:rsidP="006771D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pirmās projektu iesniegumu atlases kārtas ietvaros atbalsts paredzēts nacionālās nozīmes attīstības centru pašvaldībām</w:t>
      </w:r>
      <w:r w:rsidRPr="00A32652">
        <w:rPr>
          <w:rFonts w:eastAsia="Calibri"/>
          <w:sz w:val="26"/>
          <w:szCs w:val="26"/>
          <w:lang w:eastAsia="en-US"/>
        </w:rPr>
        <w:t xml:space="preserve"> </w:t>
      </w:r>
      <w:r w:rsidRPr="000D3F67">
        <w:rPr>
          <w:rFonts w:ascii="Times New Roman" w:hAnsi="Times New Roman"/>
          <w:sz w:val="26"/>
          <w:szCs w:val="26"/>
        </w:rPr>
        <w:t>atbilstoši integrēto teritoriālo investīciju nacionālās nozīmes attīstības centriem ieviešanas mehānismam</w:t>
      </w:r>
      <w:r w:rsidRPr="00A32652">
        <w:rPr>
          <w:rFonts w:ascii="Times New Roman" w:hAnsi="Times New Roman"/>
          <w:sz w:val="26"/>
          <w:szCs w:val="26"/>
        </w:rPr>
        <w:t xml:space="preserve"> (turpmāk – pirmā atlases kārta);</w:t>
      </w:r>
    </w:p>
    <w:p w14:paraId="544B1B01" w14:textId="4C1AB567" w:rsidR="006771D4" w:rsidRPr="00E0378D" w:rsidRDefault="006771D4" w:rsidP="006771D4">
      <w:pPr>
        <w:pStyle w:val="ListParagraph"/>
        <w:numPr>
          <w:ilvl w:val="1"/>
          <w:numId w:val="3"/>
        </w:numPr>
        <w:tabs>
          <w:tab w:val="left" w:pos="993"/>
          <w:tab w:val="left" w:pos="1276"/>
        </w:tabs>
        <w:spacing w:after="0" w:line="240" w:lineRule="auto"/>
        <w:ind w:left="0" w:right="1110" w:firstLine="851"/>
        <w:contextualSpacing w:val="0"/>
        <w:jc w:val="both"/>
        <w:rPr>
          <w:rFonts w:ascii="Times New Roman" w:hAnsi="Times New Roman"/>
          <w:sz w:val="26"/>
          <w:szCs w:val="26"/>
        </w:rPr>
      </w:pPr>
      <w:r w:rsidRPr="006771D4">
        <w:rPr>
          <w:rFonts w:ascii="Times New Roman" w:hAnsi="Times New Roman"/>
          <w:sz w:val="26"/>
          <w:szCs w:val="26"/>
        </w:rPr>
        <w:t xml:space="preserve">otrās projektu iesniegumu atlases kārtas ietvaros atbalsts paredzēts reģionālās nozīmes attīstības centru pašvaldībām un pašvaldībām, kas nav nacionālās </w:t>
      </w:r>
      <w:r w:rsidRPr="00E0378D">
        <w:rPr>
          <w:rFonts w:ascii="Times New Roman" w:hAnsi="Times New Roman"/>
          <w:sz w:val="26"/>
          <w:szCs w:val="26"/>
        </w:rPr>
        <w:t>vai reģionālās nozīmes attīstības centru pašvaldības (turpmāk – otrā atlases kārta).</w:t>
      </w:r>
    </w:p>
    <w:p w14:paraId="6057E8AD" w14:textId="77777777" w:rsidR="006771D4" w:rsidRPr="00E66819" w:rsidRDefault="006771D4" w:rsidP="006771D4">
      <w:pPr>
        <w:tabs>
          <w:tab w:val="left" w:pos="993"/>
          <w:tab w:val="left" w:pos="1276"/>
          <w:tab w:val="left" w:pos="9072"/>
        </w:tabs>
        <w:spacing w:after="0" w:line="240" w:lineRule="auto"/>
        <w:ind w:left="851" w:right="1110"/>
        <w:jc w:val="both"/>
        <w:rPr>
          <w:rFonts w:ascii="Times New Roman" w:hAnsi="Times New Roman"/>
          <w:sz w:val="26"/>
          <w:szCs w:val="26"/>
        </w:rPr>
      </w:pPr>
    </w:p>
    <w:p w14:paraId="27862398" w14:textId="34C92A6E" w:rsidR="006771D4" w:rsidRDefault="006771D4" w:rsidP="006771D4">
      <w:pPr>
        <w:pStyle w:val="ListParagraph"/>
        <w:numPr>
          <w:ilvl w:val="0"/>
          <w:numId w:val="3"/>
        </w:numPr>
        <w:tabs>
          <w:tab w:val="left" w:pos="0"/>
          <w:tab w:val="left" w:pos="1134"/>
        </w:tabs>
        <w:spacing w:after="0" w:line="240" w:lineRule="auto"/>
        <w:ind w:left="0" w:right="1110" w:firstLine="709"/>
        <w:contextualSpacing w:val="0"/>
        <w:jc w:val="both"/>
        <w:rPr>
          <w:rFonts w:ascii="Times New Roman" w:hAnsi="Times New Roman"/>
          <w:sz w:val="26"/>
          <w:szCs w:val="26"/>
        </w:rPr>
      </w:pPr>
      <w:r w:rsidRPr="00E66819">
        <w:rPr>
          <w:rFonts w:ascii="Times New Roman" w:hAnsi="Times New Roman"/>
          <w:sz w:val="26"/>
          <w:szCs w:val="26"/>
        </w:rPr>
        <w:t xml:space="preserve">Šo noteikumu </w:t>
      </w:r>
      <w:r w:rsidRPr="00384E0A">
        <w:rPr>
          <w:rFonts w:ascii="Times New Roman" w:hAnsi="Times New Roman"/>
          <w:sz w:val="26"/>
          <w:szCs w:val="26"/>
        </w:rPr>
        <w:t>1</w:t>
      </w:r>
      <w:r w:rsidR="00384E0A" w:rsidRPr="00384E0A">
        <w:rPr>
          <w:rFonts w:ascii="Times New Roman" w:hAnsi="Times New Roman"/>
          <w:sz w:val="26"/>
          <w:szCs w:val="26"/>
        </w:rPr>
        <w:t>6</w:t>
      </w:r>
      <w:r w:rsidRPr="00384E0A">
        <w:rPr>
          <w:rFonts w:ascii="Times New Roman" w:hAnsi="Times New Roman"/>
          <w:sz w:val="26"/>
          <w:szCs w:val="26"/>
        </w:rPr>
        <w:t>.1. </w:t>
      </w:r>
      <w:r w:rsidRPr="00E66819">
        <w:rPr>
          <w:rFonts w:ascii="Times New Roman" w:hAnsi="Times New Roman"/>
          <w:sz w:val="26"/>
          <w:szCs w:val="26"/>
        </w:rPr>
        <w:t xml:space="preserve">apakšpunktā minēto pirmo atlases kārtu īsteno atbilstoši </w:t>
      </w:r>
      <w:r w:rsidR="00017E9E" w:rsidRPr="00017E9E">
        <w:rPr>
          <w:rFonts w:ascii="Times New Roman" w:hAnsi="Times New Roman"/>
          <w:sz w:val="26"/>
          <w:szCs w:val="26"/>
        </w:rPr>
        <w:t xml:space="preserve">deleģēšanas </w:t>
      </w:r>
      <w:r w:rsidR="00CF4C15">
        <w:rPr>
          <w:rFonts w:ascii="Times New Roman" w:hAnsi="Times New Roman"/>
          <w:sz w:val="26"/>
          <w:szCs w:val="26"/>
        </w:rPr>
        <w:t>līgumam, kas noslēgts saskaņā ar</w:t>
      </w:r>
      <w:r w:rsidR="00017E9E" w:rsidRPr="00017E9E">
        <w:rPr>
          <w:rFonts w:ascii="Times New Roman" w:hAnsi="Times New Roman"/>
          <w:sz w:val="26"/>
          <w:szCs w:val="26"/>
        </w:rPr>
        <w:t xml:space="preserve"> Eiropas Savienības struktūrfondu un Kohēzijas fonda 2014. – 2020. gada plānošanas perioda vadības likuma 10. panta otrās daļ</w:t>
      </w:r>
      <w:r w:rsidR="00017E9E">
        <w:rPr>
          <w:rFonts w:ascii="Times New Roman" w:hAnsi="Times New Roman"/>
          <w:sz w:val="26"/>
          <w:szCs w:val="26"/>
        </w:rPr>
        <w:t>a</w:t>
      </w:r>
      <w:r w:rsidR="00CF4C15">
        <w:rPr>
          <w:rFonts w:ascii="Times New Roman" w:hAnsi="Times New Roman"/>
          <w:sz w:val="26"/>
          <w:szCs w:val="26"/>
        </w:rPr>
        <w:t>s 17. punktu</w:t>
      </w:r>
      <w:r w:rsidR="00017E9E">
        <w:rPr>
          <w:rFonts w:ascii="Times New Roman" w:hAnsi="Times New Roman"/>
          <w:sz w:val="26"/>
          <w:szCs w:val="26"/>
        </w:rPr>
        <w:t>.</w:t>
      </w:r>
    </w:p>
    <w:p w14:paraId="60104387" w14:textId="77777777" w:rsidR="006771D4" w:rsidRPr="00E66819" w:rsidRDefault="006771D4" w:rsidP="006771D4">
      <w:pPr>
        <w:tabs>
          <w:tab w:val="left" w:pos="0"/>
          <w:tab w:val="left" w:pos="1134"/>
        </w:tabs>
        <w:spacing w:after="0" w:line="240" w:lineRule="auto"/>
        <w:ind w:left="709" w:right="1110"/>
        <w:jc w:val="both"/>
        <w:rPr>
          <w:rFonts w:ascii="Times New Roman" w:hAnsi="Times New Roman"/>
          <w:sz w:val="26"/>
          <w:szCs w:val="26"/>
        </w:rPr>
      </w:pPr>
    </w:p>
    <w:p w14:paraId="711222DF" w14:textId="2C13DF46" w:rsidR="00E66819" w:rsidRDefault="006771D4" w:rsidP="006942DB">
      <w:pPr>
        <w:pStyle w:val="ListParagraph"/>
        <w:numPr>
          <w:ilvl w:val="0"/>
          <w:numId w:val="3"/>
        </w:numPr>
        <w:tabs>
          <w:tab w:val="left" w:pos="0"/>
        </w:tabs>
        <w:spacing w:after="0" w:line="240" w:lineRule="auto"/>
        <w:ind w:left="0" w:right="1110" w:firstLine="851"/>
        <w:contextualSpacing w:val="0"/>
        <w:jc w:val="both"/>
        <w:rPr>
          <w:rFonts w:ascii="Times New Roman" w:hAnsi="Times New Roman"/>
          <w:sz w:val="26"/>
          <w:szCs w:val="26"/>
        </w:rPr>
      </w:pPr>
      <w:r w:rsidRPr="00B52097">
        <w:rPr>
          <w:rFonts w:ascii="Times New Roman" w:hAnsi="Times New Roman"/>
          <w:sz w:val="26"/>
          <w:szCs w:val="26"/>
        </w:rPr>
        <w:lastRenderedPageBreak/>
        <w:t xml:space="preserve">Projektu iesniegumu atlasi šo noteikumu </w:t>
      </w:r>
      <w:r w:rsidRPr="009708DC">
        <w:rPr>
          <w:rFonts w:ascii="Times New Roman" w:hAnsi="Times New Roman"/>
          <w:sz w:val="26"/>
          <w:szCs w:val="26"/>
        </w:rPr>
        <w:t>1</w:t>
      </w:r>
      <w:r w:rsidR="009708DC" w:rsidRPr="009708DC">
        <w:rPr>
          <w:rFonts w:ascii="Times New Roman" w:hAnsi="Times New Roman"/>
          <w:sz w:val="26"/>
          <w:szCs w:val="26"/>
        </w:rPr>
        <w:t>6</w:t>
      </w:r>
      <w:r w:rsidRPr="009708DC">
        <w:rPr>
          <w:rFonts w:ascii="Times New Roman" w:hAnsi="Times New Roman"/>
          <w:sz w:val="26"/>
          <w:szCs w:val="26"/>
        </w:rPr>
        <w:t>.1. un 1</w:t>
      </w:r>
      <w:r w:rsidR="009708DC" w:rsidRPr="009708DC">
        <w:rPr>
          <w:rFonts w:ascii="Times New Roman" w:hAnsi="Times New Roman"/>
          <w:sz w:val="26"/>
          <w:szCs w:val="26"/>
        </w:rPr>
        <w:t>6</w:t>
      </w:r>
      <w:r w:rsidRPr="009708DC">
        <w:rPr>
          <w:rFonts w:ascii="Times New Roman" w:hAnsi="Times New Roman"/>
          <w:sz w:val="26"/>
          <w:szCs w:val="26"/>
        </w:rPr>
        <w:t xml:space="preserve">.2. </w:t>
      </w:r>
      <w:r w:rsidRPr="00B52097">
        <w:rPr>
          <w:rFonts w:ascii="Times New Roman" w:hAnsi="Times New Roman"/>
          <w:sz w:val="26"/>
          <w:szCs w:val="26"/>
        </w:rPr>
        <w:t>apakšpunktā minēto atlases kārtu ietvaros organizē no 2018. gada 1. janvāra līdz 2018. gada 31. decembrim</w:t>
      </w:r>
      <w:r>
        <w:rPr>
          <w:rFonts w:ascii="Times New Roman" w:hAnsi="Times New Roman"/>
          <w:sz w:val="26"/>
          <w:szCs w:val="26"/>
        </w:rPr>
        <w:t>.</w:t>
      </w:r>
      <w:r w:rsidR="00B52097">
        <w:rPr>
          <w:rFonts w:ascii="Times New Roman" w:hAnsi="Times New Roman"/>
          <w:sz w:val="26"/>
          <w:szCs w:val="26"/>
        </w:rPr>
        <w:t xml:space="preserve"> Gadījumā, ja </w:t>
      </w:r>
      <w:r w:rsidR="00D144A9">
        <w:rPr>
          <w:rFonts w:ascii="Times New Roman" w:hAnsi="Times New Roman"/>
          <w:sz w:val="26"/>
          <w:szCs w:val="26"/>
        </w:rPr>
        <w:t xml:space="preserve">šo noteikumu </w:t>
      </w:r>
      <w:r w:rsidR="009708DC" w:rsidRPr="009708DC">
        <w:rPr>
          <w:rFonts w:ascii="Times New Roman" w:hAnsi="Times New Roman"/>
          <w:sz w:val="26"/>
          <w:szCs w:val="26"/>
        </w:rPr>
        <w:t>22.2.</w:t>
      </w:r>
      <w:r w:rsidR="00B52097" w:rsidRPr="009708DC">
        <w:rPr>
          <w:rFonts w:ascii="Times New Roman" w:hAnsi="Times New Roman"/>
          <w:b/>
          <w:sz w:val="26"/>
          <w:szCs w:val="26"/>
        </w:rPr>
        <w:t xml:space="preserve"> </w:t>
      </w:r>
      <w:r w:rsidR="00D144A9" w:rsidRPr="00D144A9">
        <w:rPr>
          <w:rFonts w:ascii="Times New Roman" w:hAnsi="Times New Roman"/>
          <w:sz w:val="26"/>
          <w:szCs w:val="26"/>
        </w:rPr>
        <w:t>apakšpunktā</w:t>
      </w:r>
      <w:r w:rsidR="00D144A9">
        <w:rPr>
          <w:rFonts w:ascii="Times New Roman" w:hAnsi="Times New Roman"/>
          <w:b/>
          <w:color w:val="FF0000"/>
          <w:sz w:val="26"/>
          <w:szCs w:val="26"/>
        </w:rPr>
        <w:t xml:space="preserve"> </w:t>
      </w:r>
      <w:r w:rsidR="00045DEC" w:rsidRPr="00045DEC">
        <w:rPr>
          <w:rFonts w:ascii="Times New Roman" w:hAnsi="Times New Roman"/>
          <w:color w:val="000000" w:themeColor="text1"/>
          <w:sz w:val="26"/>
          <w:szCs w:val="26"/>
        </w:rPr>
        <w:t xml:space="preserve">minētos </w:t>
      </w:r>
      <w:r w:rsidR="00D144A9">
        <w:rPr>
          <w:rFonts w:ascii="Times New Roman" w:hAnsi="Times New Roman"/>
          <w:sz w:val="26"/>
          <w:szCs w:val="26"/>
        </w:rPr>
        <w:t xml:space="preserve">plānošanas reģionu </w:t>
      </w:r>
      <w:proofErr w:type="spellStart"/>
      <w:r w:rsidR="00D144A9">
        <w:rPr>
          <w:rFonts w:ascii="Times New Roman" w:hAnsi="Times New Roman"/>
          <w:sz w:val="26"/>
          <w:szCs w:val="26"/>
        </w:rPr>
        <w:t>deinstitucionalizācijas</w:t>
      </w:r>
      <w:proofErr w:type="spellEnd"/>
      <w:r w:rsidR="00D144A9">
        <w:rPr>
          <w:rFonts w:ascii="Times New Roman" w:hAnsi="Times New Roman"/>
          <w:sz w:val="26"/>
          <w:szCs w:val="26"/>
        </w:rPr>
        <w:t xml:space="preserve"> plānus </w:t>
      </w:r>
      <w:r w:rsidR="00CF4C15" w:rsidRPr="00CF4C15">
        <w:rPr>
          <w:rFonts w:ascii="Times New Roman" w:hAnsi="Times New Roman"/>
          <w:sz w:val="26"/>
          <w:szCs w:val="26"/>
        </w:rPr>
        <w:t>La</w:t>
      </w:r>
      <w:r w:rsidR="00CF4C15">
        <w:rPr>
          <w:rFonts w:ascii="Times New Roman" w:hAnsi="Times New Roman"/>
          <w:sz w:val="26"/>
          <w:szCs w:val="26"/>
        </w:rPr>
        <w:t>bklājības ministrijas izveidot</w:t>
      </w:r>
      <w:r w:rsidR="00CF4C15" w:rsidRPr="00CF4C15">
        <w:rPr>
          <w:rFonts w:ascii="Times New Roman" w:hAnsi="Times New Roman"/>
          <w:sz w:val="26"/>
          <w:szCs w:val="26"/>
        </w:rPr>
        <w:t>ā Sociā</w:t>
      </w:r>
      <w:r w:rsidR="00CF4C15">
        <w:rPr>
          <w:rFonts w:ascii="Times New Roman" w:hAnsi="Times New Roman"/>
          <w:sz w:val="26"/>
          <w:szCs w:val="26"/>
        </w:rPr>
        <w:t>lo pakalpojumu attīstības padom</w:t>
      </w:r>
      <w:r w:rsidR="00045DEC">
        <w:rPr>
          <w:rFonts w:ascii="Times New Roman" w:hAnsi="Times New Roman"/>
          <w:sz w:val="26"/>
          <w:szCs w:val="26"/>
        </w:rPr>
        <w:t>e</w:t>
      </w:r>
      <w:r w:rsidR="00CF4C15" w:rsidRPr="00CF4C15">
        <w:rPr>
          <w:rFonts w:ascii="Times New Roman" w:hAnsi="Times New Roman"/>
          <w:sz w:val="26"/>
          <w:szCs w:val="26"/>
        </w:rPr>
        <w:t xml:space="preserve"> </w:t>
      </w:r>
      <w:r w:rsidR="00D144A9">
        <w:rPr>
          <w:rFonts w:ascii="Times New Roman" w:hAnsi="Times New Roman"/>
          <w:sz w:val="26"/>
          <w:szCs w:val="26"/>
        </w:rPr>
        <w:t xml:space="preserve">apstiprina pirms 2018. gada 1. janvāra, projektu iesniegumu atlasi izsludina uzreiz pēc  </w:t>
      </w:r>
      <w:r w:rsidR="00D144A9" w:rsidRPr="00D144A9">
        <w:rPr>
          <w:rFonts w:ascii="Times New Roman" w:hAnsi="Times New Roman"/>
          <w:sz w:val="26"/>
          <w:szCs w:val="26"/>
        </w:rPr>
        <w:t xml:space="preserve">plānošanas reģionu </w:t>
      </w:r>
      <w:proofErr w:type="spellStart"/>
      <w:r w:rsidR="00D144A9" w:rsidRPr="00D144A9">
        <w:rPr>
          <w:rFonts w:ascii="Times New Roman" w:hAnsi="Times New Roman"/>
          <w:sz w:val="26"/>
          <w:szCs w:val="26"/>
        </w:rPr>
        <w:t>deinstitucionalizācijas</w:t>
      </w:r>
      <w:proofErr w:type="spellEnd"/>
      <w:r w:rsidR="00D144A9" w:rsidRPr="00D144A9">
        <w:rPr>
          <w:rFonts w:ascii="Times New Roman" w:hAnsi="Times New Roman"/>
          <w:sz w:val="26"/>
          <w:szCs w:val="26"/>
        </w:rPr>
        <w:t xml:space="preserve"> plānu</w:t>
      </w:r>
      <w:r w:rsidR="00D144A9">
        <w:rPr>
          <w:rFonts w:ascii="Times New Roman" w:hAnsi="Times New Roman"/>
          <w:sz w:val="26"/>
          <w:szCs w:val="26"/>
        </w:rPr>
        <w:t xml:space="preserve"> apstiprināšanas.</w:t>
      </w:r>
    </w:p>
    <w:p w14:paraId="17E906BA" w14:textId="5184D9E0" w:rsidR="006942DB" w:rsidRPr="00045DEC" w:rsidRDefault="006942DB" w:rsidP="00045DEC">
      <w:pPr>
        <w:tabs>
          <w:tab w:val="left" w:pos="0"/>
        </w:tabs>
        <w:spacing w:after="0" w:line="240" w:lineRule="auto"/>
        <w:ind w:right="1110"/>
        <w:jc w:val="both"/>
        <w:rPr>
          <w:rFonts w:ascii="Times New Roman" w:hAnsi="Times New Roman"/>
          <w:sz w:val="26"/>
          <w:szCs w:val="26"/>
        </w:rPr>
      </w:pPr>
    </w:p>
    <w:p w14:paraId="65B0103E" w14:textId="02ACB110" w:rsidR="00E66819" w:rsidRDefault="00E66819" w:rsidP="00E66819">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sz w:val="26"/>
          <w:szCs w:val="26"/>
        </w:rPr>
      </w:pPr>
      <w:r w:rsidRPr="00E66819">
        <w:rPr>
          <w:rFonts w:ascii="Times New Roman" w:hAnsi="Times New Roman"/>
          <w:sz w:val="26"/>
          <w:szCs w:val="26"/>
        </w:rPr>
        <w:t xml:space="preserve">Šo noteikumu </w:t>
      </w:r>
      <w:r w:rsidR="006771D4" w:rsidRPr="009708DC">
        <w:rPr>
          <w:rFonts w:ascii="Times New Roman" w:hAnsi="Times New Roman"/>
          <w:sz w:val="26"/>
          <w:szCs w:val="26"/>
        </w:rPr>
        <w:t>1</w:t>
      </w:r>
      <w:r w:rsidR="009708DC" w:rsidRPr="009708DC">
        <w:rPr>
          <w:rFonts w:ascii="Times New Roman" w:hAnsi="Times New Roman"/>
          <w:sz w:val="26"/>
          <w:szCs w:val="26"/>
        </w:rPr>
        <w:t>6</w:t>
      </w:r>
      <w:r w:rsidR="00C711C5">
        <w:rPr>
          <w:rFonts w:ascii="Times New Roman" w:hAnsi="Times New Roman"/>
          <w:sz w:val="26"/>
          <w:szCs w:val="26"/>
        </w:rPr>
        <w:t>.1. </w:t>
      </w:r>
      <w:r w:rsidRPr="00E66819">
        <w:rPr>
          <w:rFonts w:ascii="Times New Roman" w:hAnsi="Times New Roman"/>
          <w:sz w:val="26"/>
          <w:szCs w:val="26"/>
        </w:rPr>
        <w:t xml:space="preserve">apakšpunktā minētās pirmās atlases kārtas ietvaros atbalsta Vides aizsardzības un reģionālās attīstības ministrijas izveidotajā Reģionālās attīstības koordinācijas padomē (turpmāk – Reģionālās attīstības koordinācijas padome) </w:t>
      </w:r>
      <w:r w:rsidRPr="00CF4C15">
        <w:rPr>
          <w:rFonts w:ascii="Times New Roman" w:hAnsi="Times New Roman"/>
          <w:sz w:val="26"/>
          <w:szCs w:val="26"/>
        </w:rPr>
        <w:t>saskaņotās pašvaldību attīstības programmu investīciju plānos iekļautās projektu idejas.</w:t>
      </w:r>
      <w:r w:rsidRPr="00E66819">
        <w:rPr>
          <w:rFonts w:ascii="Times New Roman" w:hAnsi="Times New Roman"/>
          <w:sz w:val="26"/>
          <w:szCs w:val="26"/>
        </w:rPr>
        <w:t xml:space="preserve"> Šo noteikumu </w:t>
      </w:r>
      <w:r w:rsidR="00E0378D" w:rsidRPr="009708DC">
        <w:rPr>
          <w:rFonts w:ascii="Times New Roman" w:hAnsi="Times New Roman"/>
          <w:sz w:val="26"/>
          <w:szCs w:val="26"/>
        </w:rPr>
        <w:t>1</w:t>
      </w:r>
      <w:r w:rsidR="009708DC" w:rsidRPr="009708DC">
        <w:rPr>
          <w:rFonts w:ascii="Times New Roman" w:hAnsi="Times New Roman"/>
          <w:sz w:val="26"/>
          <w:szCs w:val="26"/>
        </w:rPr>
        <w:t>6</w:t>
      </w:r>
      <w:r w:rsidRPr="009708DC">
        <w:rPr>
          <w:rFonts w:ascii="Times New Roman" w:hAnsi="Times New Roman"/>
          <w:sz w:val="26"/>
          <w:szCs w:val="26"/>
        </w:rPr>
        <w:t>.2. </w:t>
      </w:r>
      <w:r w:rsidRPr="00E66819">
        <w:rPr>
          <w:rFonts w:ascii="Times New Roman" w:hAnsi="Times New Roman"/>
          <w:sz w:val="26"/>
          <w:szCs w:val="26"/>
        </w:rPr>
        <w:t xml:space="preserve">apakšpunktā minētās otrās atlases kārtas ietvaros atbalsta pašvaldību projektus, kuru projektu </w:t>
      </w:r>
      <w:r w:rsidRPr="00CF4C15">
        <w:rPr>
          <w:rFonts w:ascii="Times New Roman" w:hAnsi="Times New Roman"/>
          <w:sz w:val="26"/>
          <w:szCs w:val="26"/>
        </w:rPr>
        <w:t>ideju koncepti ir saskaņoti</w:t>
      </w:r>
      <w:r w:rsidRPr="00E66819">
        <w:rPr>
          <w:rFonts w:ascii="Times New Roman" w:hAnsi="Times New Roman"/>
          <w:sz w:val="26"/>
          <w:szCs w:val="26"/>
        </w:rPr>
        <w:t xml:space="preserve"> Reģionālās attīstības koordinācijas padomē.</w:t>
      </w:r>
    </w:p>
    <w:p w14:paraId="0B34ED92" w14:textId="77777777" w:rsidR="00E66819" w:rsidRPr="00E66819" w:rsidRDefault="00E66819" w:rsidP="00E66819">
      <w:pPr>
        <w:pStyle w:val="ListParagraph"/>
        <w:rPr>
          <w:rFonts w:ascii="Times New Roman" w:hAnsi="Times New Roman"/>
          <w:sz w:val="26"/>
          <w:szCs w:val="26"/>
        </w:rPr>
      </w:pPr>
    </w:p>
    <w:p w14:paraId="1EA3E377" w14:textId="3ABA8F63" w:rsidR="00C1118B" w:rsidRPr="00026911" w:rsidRDefault="00C711C5" w:rsidP="00DB0CE8">
      <w:pPr>
        <w:pStyle w:val="ListParagraph"/>
        <w:numPr>
          <w:ilvl w:val="0"/>
          <w:numId w:val="3"/>
        </w:numPr>
        <w:tabs>
          <w:tab w:val="left" w:pos="426"/>
          <w:tab w:val="left" w:pos="851"/>
        </w:tabs>
        <w:spacing w:after="0" w:line="240" w:lineRule="auto"/>
        <w:ind w:left="0" w:right="1110" w:firstLine="851"/>
        <w:contextualSpacing w:val="0"/>
        <w:jc w:val="both"/>
        <w:rPr>
          <w:rFonts w:ascii="Times New Roman" w:hAnsi="Times New Roman"/>
          <w:b/>
          <w:sz w:val="26"/>
          <w:szCs w:val="26"/>
        </w:rPr>
      </w:pPr>
      <w:r w:rsidRPr="00026911">
        <w:rPr>
          <w:rFonts w:ascii="Times New Roman" w:hAnsi="Times New Roman"/>
          <w:sz w:val="26"/>
          <w:szCs w:val="26"/>
        </w:rPr>
        <w:t>G</w:t>
      </w:r>
      <w:r w:rsidR="00CF06FA" w:rsidRPr="00026911">
        <w:rPr>
          <w:rFonts w:ascii="Times New Roman" w:hAnsi="Times New Roman"/>
          <w:sz w:val="26"/>
          <w:szCs w:val="26"/>
        </w:rPr>
        <w:t>adījumā</w:t>
      </w:r>
      <w:r w:rsidRPr="00026911">
        <w:rPr>
          <w:rFonts w:ascii="Times New Roman" w:hAnsi="Times New Roman"/>
          <w:sz w:val="26"/>
          <w:szCs w:val="26"/>
        </w:rPr>
        <w:t>, ja šo noteikumu 19. </w:t>
      </w:r>
      <w:r w:rsidR="00CF06FA" w:rsidRPr="00026911">
        <w:rPr>
          <w:rFonts w:ascii="Times New Roman" w:hAnsi="Times New Roman"/>
          <w:sz w:val="26"/>
          <w:szCs w:val="26"/>
        </w:rPr>
        <w:t xml:space="preserve">punktā minētās </w:t>
      </w:r>
      <w:r w:rsidR="0040712D" w:rsidRPr="00026911">
        <w:rPr>
          <w:rFonts w:ascii="Times New Roman" w:hAnsi="Times New Roman"/>
          <w:sz w:val="26"/>
          <w:szCs w:val="26"/>
        </w:rPr>
        <w:t>pašvaldības</w:t>
      </w:r>
      <w:r w:rsidR="00A30037" w:rsidRPr="00026911">
        <w:rPr>
          <w:rFonts w:ascii="Times New Roman" w:hAnsi="Times New Roman"/>
          <w:sz w:val="26"/>
          <w:szCs w:val="26"/>
        </w:rPr>
        <w:t xml:space="preserve"> attīstīb</w:t>
      </w:r>
      <w:r w:rsidR="0040712D" w:rsidRPr="00026911">
        <w:rPr>
          <w:rFonts w:ascii="Times New Roman" w:hAnsi="Times New Roman"/>
          <w:sz w:val="26"/>
          <w:szCs w:val="26"/>
        </w:rPr>
        <w:t>as programmas investīciju plānā</w:t>
      </w:r>
      <w:r w:rsidR="00A30037" w:rsidRPr="00026911">
        <w:rPr>
          <w:rFonts w:ascii="Times New Roman" w:hAnsi="Times New Roman"/>
          <w:sz w:val="26"/>
          <w:szCs w:val="26"/>
        </w:rPr>
        <w:t xml:space="preserve"> iekļautās projektu idejas</w:t>
      </w:r>
      <w:r w:rsidRPr="00026911">
        <w:rPr>
          <w:rFonts w:ascii="Times New Roman" w:hAnsi="Times New Roman"/>
          <w:sz w:val="26"/>
          <w:szCs w:val="26"/>
        </w:rPr>
        <w:t xml:space="preserve"> atšķiras no šo noteikumu 22.2. </w:t>
      </w:r>
      <w:r w:rsidR="00A30037" w:rsidRPr="00026911">
        <w:rPr>
          <w:rFonts w:ascii="Times New Roman" w:hAnsi="Times New Roman"/>
          <w:sz w:val="26"/>
          <w:szCs w:val="26"/>
        </w:rPr>
        <w:t xml:space="preserve">apakšpunktā minētajos plānošanas reģionu </w:t>
      </w:r>
      <w:proofErr w:type="spellStart"/>
      <w:r w:rsidR="00A30037" w:rsidRPr="00026911">
        <w:rPr>
          <w:rFonts w:ascii="Times New Roman" w:hAnsi="Times New Roman"/>
          <w:sz w:val="26"/>
          <w:szCs w:val="26"/>
        </w:rPr>
        <w:t>deinstitucionalizācijas</w:t>
      </w:r>
      <w:proofErr w:type="spellEnd"/>
      <w:r w:rsidR="00A30037" w:rsidRPr="00026911">
        <w:rPr>
          <w:rFonts w:ascii="Times New Roman" w:hAnsi="Times New Roman"/>
          <w:sz w:val="26"/>
          <w:szCs w:val="26"/>
        </w:rPr>
        <w:t xml:space="preserve"> plānos iekļautā pašvaldības sabiedrībā balstītu soci</w:t>
      </w:r>
      <w:r w:rsidR="00460529" w:rsidRPr="00026911">
        <w:rPr>
          <w:rFonts w:ascii="Times New Roman" w:hAnsi="Times New Roman"/>
          <w:sz w:val="26"/>
          <w:szCs w:val="26"/>
        </w:rPr>
        <w:t xml:space="preserve">ālo pakalpojumu </w:t>
      </w:r>
      <w:r w:rsidR="00A30037" w:rsidRPr="00026911">
        <w:rPr>
          <w:rFonts w:ascii="Times New Roman" w:hAnsi="Times New Roman"/>
          <w:sz w:val="26"/>
          <w:szCs w:val="26"/>
        </w:rPr>
        <w:t xml:space="preserve">infrastruktūras attīstības risinājuma, jautājumu izskata </w:t>
      </w:r>
      <w:r w:rsidR="0040712D" w:rsidRPr="00026911">
        <w:rPr>
          <w:rFonts w:ascii="Times New Roman" w:hAnsi="Times New Roman"/>
          <w:sz w:val="26"/>
          <w:szCs w:val="26"/>
        </w:rPr>
        <w:t xml:space="preserve">Reģionālās </w:t>
      </w:r>
      <w:r w:rsidRPr="00026911">
        <w:rPr>
          <w:rFonts w:ascii="Times New Roman" w:hAnsi="Times New Roman"/>
          <w:sz w:val="26"/>
          <w:szCs w:val="26"/>
        </w:rPr>
        <w:t xml:space="preserve">attīstības koordinācijas padomē, un tā lemj par nepieciešamību izdarīt atbilstošus grozījumus </w:t>
      </w:r>
      <w:r w:rsidR="00F4515C" w:rsidRPr="00026911">
        <w:rPr>
          <w:rFonts w:ascii="Times New Roman" w:hAnsi="Times New Roman"/>
          <w:sz w:val="26"/>
          <w:szCs w:val="26"/>
        </w:rPr>
        <w:t>tiesību</w:t>
      </w:r>
      <w:r w:rsidRPr="00026911">
        <w:rPr>
          <w:rFonts w:ascii="Times New Roman" w:hAnsi="Times New Roman"/>
          <w:sz w:val="26"/>
          <w:szCs w:val="26"/>
        </w:rPr>
        <w:t xml:space="preserve"> aktā par integrēto teritoriālo investīciju specifisko atbalsta mērķu finansējuma kopējo apjomu katram nacionālās nozīmes attīstības centram un kopējiem rezultatīvajiem rādītājiem nacionālās nozīmes attīstības centru grupai, kā arī pienākumu šo noteikumu 23. punktā minētajam projektu iesniedzējam precizēt šo noteikumu 19. punktā minētās pašvaldības attīstības programmas investīciju plānā iekļauto projektu ideju.</w:t>
      </w:r>
      <w:r w:rsidR="0040712D" w:rsidRPr="00026911">
        <w:rPr>
          <w:rFonts w:ascii="Times New Roman" w:hAnsi="Times New Roman"/>
          <w:sz w:val="26"/>
          <w:szCs w:val="26"/>
        </w:rPr>
        <w:t xml:space="preserve"> </w:t>
      </w:r>
    </w:p>
    <w:p w14:paraId="6B96FFF1" w14:textId="77777777" w:rsidR="00C1118B" w:rsidRPr="00D0637D" w:rsidRDefault="00C1118B" w:rsidP="00C1118B">
      <w:pPr>
        <w:pStyle w:val="ListParagraph"/>
        <w:tabs>
          <w:tab w:val="left" w:pos="426"/>
          <w:tab w:val="left" w:pos="851"/>
        </w:tabs>
        <w:spacing w:after="0" w:line="240" w:lineRule="auto"/>
        <w:ind w:left="851" w:right="1110"/>
        <w:contextualSpacing w:val="0"/>
        <w:jc w:val="both"/>
        <w:rPr>
          <w:rFonts w:ascii="Times New Roman" w:hAnsi="Times New Roman"/>
          <w:b/>
          <w:sz w:val="26"/>
          <w:szCs w:val="26"/>
          <w:highlight w:val="yellow"/>
        </w:rPr>
      </w:pPr>
    </w:p>
    <w:p w14:paraId="7E2A3F76" w14:textId="01CCB49D" w:rsidR="00460529" w:rsidRPr="00A0694B" w:rsidRDefault="00D0637D" w:rsidP="00460529">
      <w:pPr>
        <w:pStyle w:val="ListParagraph"/>
        <w:numPr>
          <w:ilvl w:val="0"/>
          <w:numId w:val="3"/>
        </w:numPr>
        <w:tabs>
          <w:tab w:val="left" w:pos="426"/>
          <w:tab w:val="left" w:pos="851"/>
        </w:tabs>
        <w:spacing w:after="0" w:line="240" w:lineRule="auto"/>
        <w:ind w:left="0" w:right="1110" w:firstLine="851"/>
        <w:contextualSpacing w:val="0"/>
        <w:jc w:val="both"/>
        <w:rPr>
          <w:rFonts w:ascii="Times New Roman" w:eastAsia="Times New Roman" w:hAnsi="Times New Roman"/>
          <w:b/>
          <w:bCs/>
          <w:sz w:val="26"/>
          <w:szCs w:val="26"/>
        </w:rPr>
      </w:pPr>
      <w:r w:rsidRPr="00A0694B">
        <w:rPr>
          <w:rFonts w:ascii="Times New Roman" w:hAnsi="Times New Roman"/>
          <w:sz w:val="26"/>
          <w:szCs w:val="26"/>
        </w:rPr>
        <w:t>G</w:t>
      </w:r>
      <w:r w:rsidR="00460529" w:rsidRPr="00A0694B">
        <w:rPr>
          <w:rFonts w:ascii="Times New Roman" w:hAnsi="Times New Roman"/>
          <w:sz w:val="26"/>
          <w:szCs w:val="26"/>
        </w:rPr>
        <w:t>adījumā</w:t>
      </w:r>
      <w:r w:rsidRPr="00A0694B">
        <w:rPr>
          <w:rFonts w:ascii="Times New Roman" w:hAnsi="Times New Roman"/>
          <w:sz w:val="26"/>
          <w:szCs w:val="26"/>
        </w:rPr>
        <w:t xml:space="preserve">, ja </w:t>
      </w:r>
      <w:r w:rsidR="00017E9E" w:rsidRPr="00A0694B">
        <w:rPr>
          <w:rFonts w:ascii="Times New Roman" w:hAnsi="Times New Roman"/>
          <w:sz w:val="26"/>
          <w:szCs w:val="26"/>
        </w:rPr>
        <w:t>kād</w:t>
      </w:r>
      <w:r w:rsidR="00C1118B" w:rsidRPr="00A0694B">
        <w:rPr>
          <w:rFonts w:ascii="Times New Roman" w:hAnsi="Times New Roman"/>
          <w:sz w:val="26"/>
          <w:szCs w:val="26"/>
        </w:rPr>
        <w:t>i</w:t>
      </w:r>
      <w:r w:rsidR="00017E9E" w:rsidRPr="00A0694B">
        <w:rPr>
          <w:rFonts w:ascii="Times New Roman" w:hAnsi="Times New Roman"/>
          <w:sz w:val="26"/>
          <w:szCs w:val="26"/>
        </w:rPr>
        <w:t xml:space="preserve"> </w:t>
      </w:r>
      <w:r w:rsidR="00017E9E" w:rsidRPr="00A0694B">
        <w:rPr>
          <w:rFonts w:ascii="Times New Roman" w:hAnsi="Times New Roman"/>
          <w:iCs/>
          <w:color w:val="000000"/>
          <w:sz w:val="26"/>
          <w:szCs w:val="26"/>
          <w:lang w:eastAsia="en-US"/>
        </w:rPr>
        <w:t>š</w:t>
      </w:r>
      <w:r w:rsidR="00460529" w:rsidRPr="00A0694B">
        <w:rPr>
          <w:rFonts w:ascii="Times New Roman" w:hAnsi="Times New Roman"/>
          <w:iCs/>
          <w:color w:val="000000"/>
          <w:sz w:val="26"/>
          <w:szCs w:val="26"/>
          <w:lang w:eastAsia="en-US"/>
        </w:rPr>
        <w:t>o noteikumu</w:t>
      </w:r>
      <w:r w:rsidR="00711362" w:rsidRPr="00A0694B">
        <w:rPr>
          <w:rFonts w:ascii="Times New Roman" w:hAnsi="Times New Roman"/>
          <w:iCs/>
          <w:color w:val="000000"/>
          <w:sz w:val="26"/>
          <w:szCs w:val="26"/>
          <w:lang w:eastAsia="en-US"/>
        </w:rPr>
        <w:t xml:space="preserve"> </w:t>
      </w:r>
      <w:r w:rsidRPr="00A0694B">
        <w:rPr>
          <w:rFonts w:ascii="Times New Roman" w:hAnsi="Times New Roman"/>
          <w:sz w:val="26"/>
          <w:szCs w:val="26"/>
        </w:rPr>
        <w:t xml:space="preserve">19. punktā </w:t>
      </w:r>
      <w:r w:rsidR="00460529" w:rsidRPr="00A0694B">
        <w:rPr>
          <w:rFonts w:ascii="Times New Roman" w:hAnsi="Times New Roman"/>
          <w:iCs/>
          <w:color w:val="000000"/>
          <w:sz w:val="26"/>
          <w:szCs w:val="26"/>
          <w:lang w:eastAsia="en-US"/>
        </w:rPr>
        <w:t>minēt</w:t>
      </w:r>
      <w:r w:rsidRPr="00A0694B">
        <w:rPr>
          <w:rFonts w:ascii="Times New Roman" w:hAnsi="Times New Roman"/>
          <w:iCs/>
          <w:color w:val="000000"/>
          <w:sz w:val="26"/>
          <w:szCs w:val="26"/>
          <w:lang w:eastAsia="en-US"/>
        </w:rPr>
        <w:t>ie</w:t>
      </w:r>
      <w:r w:rsidR="00460529" w:rsidRPr="00A0694B">
        <w:rPr>
          <w:rFonts w:ascii="Times New Roman" w:hAnsi="Times New Roman"/>
          <w:iCs/>
          <w:color w:val="000000"/>
          <w:sz w:val="26"/>
          <w:szCs w:val="26"/>
          <w:lang w:eastAsia="en-US"/>
        </w:rPr>
        <w:t xml:space="preserve"> </w:t>
      </w:r>
      <w:r w:rsidRPr="00A0694B">
        <w:rPr>
          <w:rFonts w:ascii="Times New Roman" w:hAnsi="Times New Roman"/>
          <w:iCs/>
          <w:color w:val="000000"/>
          <w:sz w:val="26"/>
          <w:szCs w:val="26"/>
          <w:lang w:eastAsia="en-US"/>
        </w:rPr>
        <w:t>pašvaldību projektu ideju koncept</w:t>
      </w:r>
      <w:r w:rsidR="00C1118B" w:rsidRPr="00A0694B">
        <w:rPr>
          <w:rFonts w:ascii="Times New Roman" w:hAnsi="Times New Roman"/>
          <w:iCs/>
          <w:color w:val="000000"/>
          <w:sz w:val="26"/>
          <w:szCs w:val="26"/>
          <w:lang w:eastAsia="en-US"/>
        </w:rPr>
        <w:t>i</w:t>
      </w:r>
      <w:r w:rsidRPr="00A0694B">
        <w:rPr>
          <w:rFonts w:ascii="Times New Roman" w:hAnsi="Times New Roman"/>
          <w:iCs/>
          <w:color w:val="000000"/>
          <w:sz w:val="26"/>
          <w:szCs w:val="26"/>
          <w:lang w:eastAsia="en-US"/>
        </w:rPr>
        <w:t xml:space="preserve"> atšķiras no šo noteikumu 22.2. apakšpunktā </w:t>
      </w:r>
      <w:r w:rsidR="00460529" w:rsidRPr="00A0694B">
        <w:rPr>
          <w:rFonts w:ascii="Times New Roman" w:hAnsi="Times New Roman"/>
          <w:iCs/>
          <w:color w:val="000000"/>
          <w:sz w:val="26"/>
          <w:szCs w:val="26"/>
          <w:lang w:eastAsia="en-US"/>
        </w:rPr>
        <w:t xml:space="preserve">minētajos plānošanas reģionu </w:t>
      </w:r>
      <w:proofErr w:type="spellStart"/>
      <w:r w:rsidR="00460529" w:rsidRPr="00A0694B">
        <w:rPr>
          <w:rFonts w:ascii="Times New Roman" w:hAnsi="Times New Roman"/>
          <w:iCs/>
          <w:color w:val="000000"/>
          <w:sz w:val="26"/>
          <w:szCs w:val="26"/>
          <w:lang w:eastAsia="en-US"/>
        </w:rPr>
        <w:t>deinstitucionalizācijas</w:t>
      </w:r>
      <w:proofErr w:type="spellEnd"/>
      <w:r w:rsidR="00460529" w:rsidRPr="00A0694B">
        <w:rPr>
          <w:rFonts w:ascii="Times New Roman" w:hAnsi="Times New Roman"/>
          <w:iCs/>
          <w:color w:val="000000"/>
          <w:sz w:val="26"/>
          <w:szCs w:val="26"/>
          <w:lang w:eastAsia="en-US"/>
        </w:rPr>
        <w:t xml:space="preserve"> plānos iekļautā pašvaldības sabiedrībā balstītu sociālo pakalpojumu infrastruktūras attīstības risinājuma, jautājumu izskata Reģionālās </w:t>
      </w:r>
      <w:r w:rsidRPr="00A0694B">
        <w:rPr>
          <w:rFonts w:ascii="Times New Roman" w:hAnsi="Times New Roman"/>
          <w:iCs/>
          <w:color w:val="000000"/>
          <w:sz w:val="26"/>
          <w:szCs w:val="26"/>
          <w:lang w:eastAsia="en-US"/>
        </w:rPr>
        <w:t xml:space="preserve">attīstības koordinācijas padomē, un tā lemj par pienākumu </w:t>
      </w:r>
      <w:r w:rsidR="0015083F" w:rsidRPr="00A0694B">
        <w:rPr>
          <w:rFonts w:ascii="Times New Roman" w:hAnsi="Times New Roman"/>
          <w:iCs/>
          <w:color w:val="000000"/>
          <w:sz w:val="26"/>
          <w:szCs w:val="26"/>
          <w:lang w:eastAsia="en-US"/>
        </w:rPr>
        <w:t>šo noteikumu 25.1. </w:t>
      </w:r>
      <w:r w:rsidR="00460529" w:rsidRPr="00A0694B">
        <w:rPr>
          <w:rFonts w:ascii="Times New Roman" w:hAnsi="Times New Roman"/>
          <w:iCs/>
          <w:color w:val="000000"/>
          <w:sz w:val="26"/>
          <w:szCs w:val="26"/>
          <w:lang w:eastAsia="en-US"/>
        </w:rPr>
        <w:t>apakšpunktā minēta</w:t>
      </w:r>
      <w:r w:rsidRPr="00A0694B">
        <w:rPr>
          <w:rFonts w:ascii="Times New Roman" w:hAnsi="Times New Roman"/>
          <w:iCs/>
          <w:color w:val="000000"/>
          <w:sz w:val="26"/>
          <w:szCs w:val="26"/>
          <w:lang w:eastAsia="en-US"/>
        </w:rPr>
        <w:t>jam</w:t>
      </w:r>
      <w:r w:rsidR="00460529" w:rsidRPr="00A0694B">
        <w:rPr>
          <w:rFonts w:ascii="Times New Roman" w:hAnsi="Times New Roman"/>
          <w:iCs/>
          <w:color w:val="000000"/>
          <w:sz w:val="26"/>
          <w:szCs w:val="26"/>
          <w:lang w:eastAsia="en-US"/>
        </w:rPr>
        <w:t xml:space="preserve"> projekta iesniedzēj</w:t>
      </w:r>
      <w:r w:rsidRPr="00A0694B">
        <w:rPr>
          <w:rFonts w:ascii="Times New Roman" w:hAnsi="Times New Roman"/>
          <w:iCs/>
          <w:color w:val="000000"/>
          <w:sz w:val="26"/>
          <w:szCs w:val="26"/>
          <w:lang w:eastAsia="en-US"/>
        </w:rPr>
        <w:t>am</w:t>
      </w:r>
      <w:r w:rsidR="00460529" w:rsidRPr="00A0694B">
        <w:rPr>
          <w:rFonts w:ascii="Times New Roman" w:hAnsi="Times New Roman"/>
          <w:iCs/>
          <w:color w:val="000000"/>
          <w:sz w:val="26"/>
          <w:szCs w:val="26"/>
          <w:lang w:eastAsia="en-US"/>
        </w:rPr>
        <w:t xml:space="preserve"> precizē</w:t>
      </w:r>
      <w:r w:rsidRPr="00A0694B">
        <w:rPr>
          <w:rFonts w:ascii="Times New Roman" w:hAnsi="Times New Roman"/>
          <w:iCs/>
          <w:color w:val="000000"/>
          <w:sz w:val="26"/>
          <w:szCs w:val="26"/>
          <w:lang w:eastAsia="en-US"/>
        </w:rPr>
        <w:t>t</w:t>
      </w:r>
      <w:r w:rsidR="00460529" w:rsidRPr="00A0694B">
        <w:rPr>
          <w:rFonts w:ascii="Times New Roman" w:hAnsi="Times New Roman"/>
          <w:iCs/>
          <w:color w:val="000000"/>
          <w:sz w:val="26"/>
          <w:szCs w:val="26"/>
          <w:lang w:eastAsia="en-US"/>
        </w:rPr>
        <w:t xml:space="preserve"> šo noteikumu 19. punktā </w:t>
      </w:r>
      <w:r w:rsidRPr="00A0694B">
        <w:rPr>
          <w:rFonts w:ascii="Times New Roman" w:hAnsi="Times New Roman"/>
          <w:iCs/>
          <w:color w:val="000000"/>
          <w:sz w:val="26"/>
          <w:szCs w:val="26"/>
          <w:lang w:eastAsia="en-US"/>
        </w:rPr>
        <w:t>minētos projektu ideju konceptu</w:t>
      </w:r>
      <w:r w:rsidR="00C1118B" w:rsidRPr="00A0694B">
        <w:rPr>
          <w:rFonts w:ascii="Times New Roman" w:hAnsi="Times New Roman"/>
          <w:iCs/>
          <w:color w:val="000000"/>
          <w:sz w:val="26"/>
          <w:szCs w:val="26"/>
          <w:lang w:eastAsia="en-US"/>
        </w:rPr>
        <w:t>s</w:t>
      </w:r>
      <w:r w:rsidR="00460529" w:rsidRPr="00A0694B">
        <w:rPr>
          <w:rFonts w:ascii="Times New Roman" w:hAnsi="Times New Roman"/>
          <w:iCs/>
          <w:color w:val="000000"/>
          <w:sz w:val="26"/>
          <w:szCs w:val="26"/>
          <w:lang w:eastAsia="en-US"/>
        </w:rPr>
        <w:t>.</w:t>
      </w:r>
    </w:p>
    <w:p w14:paraId="286D6ED4" w14:textId="6286ED3D" w:rsidR="00244093" w:rsidRPr="009958A3" w:rsidRDefault="00244093" w:rsidP="009958A3">
      <w:pPr>
        <w:tabs>
          <w:tab w:val="left" w:pos="426"/>
          <w:tab w:val="left" w:pos="851"/>
        </w:tabs>
        <w:spacing w:after="0" w:line="240" w:lineRule="auto"/>
        <w:ind w:right="1110"/>
        <w:jc w:val="both"/>
        <w:rPr>
          <w:rFonts w:ascii="Times New Roman" w:eastAsia="Times New Roman" w:hAnsi="Times New Roman"/>
          <w:b/>
          <w:bCs/>
          <w:sz w:val="26"/>
          <w:szCs w:val="26"/>
        </w:rPr>
      </w:pPr>
    </w:p>
    <w:p w14:paraId="6E482B0C" w14:textId="04AF1951" w:rsidR="009C1CCE" w:rsidRPr="00A32652" w:rsidRDefault="00B84372" w:rsidP="00B84372">
      <w:pPr>
        <w:pStyle w:val="ListParagraph"/>
        <w:spacing w:after="0" w:line="240" w:lineRule="auto"/>
        <w:ind w:right="1110"/>
        <w:contextualSpacing w:val="0"/>
        <w:jc w:val="center"/>
        <w:rPr>
          <w:rFonts w:ascii="Times New Roman" w:eastAsia="Times New Roman" w:hAnsi="Times New Roman"/>
          <w:b/>
          <w:bCs/>
          <w:sz w:val="26"/>
          <w:szCs w:val="26"/>
        </w:rPr>
      </w:pPr>
      <w:r w:rsidRPr="00A32652">
        <w:rPr>
          <w:rFonts w:ascii="Times New Roman" w:eastAsia="Times New Roman" w:hAnsi="Times New Roman"/>
          <w:b/>
          <w:bCs/>
          <w:sz w:val="26"/>
          <w:szCs w:val="26"/>
        </w:rPr>
        <w:t>II. </w:t>
      </w:r>
      <w:r w:rsidR="009C1CCE" w:rsidRPr="00A32652">
        <w:rPr>
          <w:rFonts w:ascii="Times New Roman" w:eastAsia="Times New Roman" w:hAnsi="Times New Roman"/>
          <w:b/>
          <w:bCs/>
          <w:sz w:val="26"/>
          <w:szCs w:val="26"/>
        </w:rPr>
        <w:t xml:space="preserve">Prasības </w:t>
      </w:r>
      <w:r w:rsidR="001A7C8D" w:rsidRPr="00A32652">
        <w:rPr>
          <w:rFonts w:ascii="Times New Roman" w:eastAsia="Times New Roman" w:hAnsi="Times New Roman"/>
          <w:b/>
          <w:bCs/>
          <w:sz w:val="26"/>
          <w:szCs w:val="26"/>
        </w:rPr>
        <w:t>pirmās un otrās atlases kārtas projekta iesniedzējam</w:t>
      </w:r>
    </w:p>
    <w:p w14:paraId="61A866C4" w14:textId="77777777" w:rsidR="00C158C0" w:rsidRPr="00A32652" w:rsidRDefault="00C158C0" w:rsidP="002E28BD">
      <w:pPr>
        <w:spacing w:after="0" w:line="240" w:lineRule="auto"/>
        <w:ind w:right="1110" w:firstLine="851"/>
        <w:jc w:val="both"/>
        <w:rPr>
          <w:rFonts w:ascii="Times New Roman" w:hAnsi="Times New Roman"/>
          <w:bCs/>
          <w:spacing w:val="-2"/>
          <w:sz w:val="26"/>
          <w:szCs w:val="26"/>
        </w:rPr>
      </w:pPr>
    </w:p>
    <w:p w14:paraId="147B4D57" w14:textId="55E1DDF3" w:rsidR="0066732E" w:rsidRPr="00A32652" w:rsidRDefault="002E28BD" w:rsidP="00912B80">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P</w:t>
      </w:r>
      <w:r w:rsidR="0066732E" w:rsidRPr="00A32652">
        <w:rPr>
          <w:rFonts w:ascii="Times New Roman" w:hAnsi="Times New Roman"/>
          <w:sz w:val="26"/>
          <w:szCs w:val="26"/>
        </w:rPr>
        <w:t>asākuma</w:t>
      </w:r>
      <w:r w:rsidR="00553F67" w:rsidRPr="00A32652">
        <w:rPr>
          <w:rFonts w:ascii="Times New Roman" w:hAnsi="Times New Roman"/>
          <w:sz w:val="26"/>
          <w:szCs w:val="26"/>
        </w:rPr>
        <w:t xml:space="preserve"> </w:t>
      </w:r>
      <w:r w:rsidR="007E5263" w:rsidRPr="00A32652">
        <w:rPr>
          <w:rFonts w:ascii="Times New Roman" w:hAnsi="Times New Roman"/>
          <w:sz w:val="26"/>
          <w:szCs w:val="26"/>
        </w:rPr>
        <w:t xml:space="preserve">ietvaros </w:t>
      </w:r>
      <w:r w:rsidRPr="00A32652">
        <w:rPr>
          <w:rFonts w:ascii="Times New Roman" w:hAnsi="Times New Roman"/>
          <w:sz w:val="26"/>
          <w:szCs w:val="26"/>
        </w:rPr>
        <w:t xml:space="preserve">projektu iesniedzēji </w:t>
      </w:r>
      <w:r w:rsidR="00553F67" w:rsidRPr="00A32652">
        <w:rPr>
          <w:rFonts w:ascii="Times New Roman" w:hAnsi="Times New Roman"/>
          <w:sz w:val="26"/>
          <w:szCs w:val="26"/>
        </w:rPr>
        <w:t xml:space="preserve">ir </w:t>
      </w:r>
      <w:r w:rsidR="0066732E" w:rsidRPr="00A32652">
        <w:rPr>
          <w:rFonts w:ascii="Times New Roman" w:hAnsi="Times New Roman"/>
          <w:sz w:val="26"/>
          <w:szCs w:val="26"/>
        </w:rPr>
        <w:t>pašvaldības, kas</w:t>
      </w:r>
      <w:r w:rsidR="009562BD" w:rsidRPr="00A32652">
        <w:rPr>
          <w:rFonts w:ascii="Times New Roman" w:hAnsi="Times New Roman"/>
          <w:sz w:val="26"/>
          <w:szCs w:val="26"/>
        </w:rPr>
        <w:t xml:space="preserve"> ir</w:t>
      </w:r>
      <w:r w:rsidR="0066732E" w:rsidRPr="00A32652">
        <w:rPr>
          <w:rFonts w:ascii="Times New Roman" w:hAnsi="Times New Roman"/>
          <w:sz w:val="26"/>
          <w:szCs w:val="26"/>
        </w:rPr>
        <w:t>:</w:t>
      </w:r>
    </w:p>
    <w:p w14:paraId="5952B7CE" w14:textId="592CCCFF" w:rsidR="009562BD" w:rsidRPr="00A32652" w:rsidRDefault="002E28BD" w:rsidP="00912B80">
      <w:pPr>
        <w:pStyle w:val="ListParagraph"/>
        <w:numPr>
          <w:ilvl w:val="1"/>
          <w:numId w:val="3"/>
        </w:numPr>
        <w:tabs>
          <w:tab w:val="left" w:pos="426"/>
          <w:tab w:val="left" w:pos="1134"/>
        </w:tabs>
        <w:spacing w:after="0" w:line="240" w:lineRule="auto"/>
        <w:ind w:left="0" w:right="1110" w:firstLine="851"/>
        <w:jc w:val="both"/>
        <w:rPr>
          <w:rFonts w:ascii="Times New Roman" w:hAnsi="Times New Roman"/>
          <w:sz w:val="26"/>
          <w:szCs w:val="26"/>
        </w:rPr>
      </w:pPr>
      <w:r w:rsidRPr="00A32652">
        <w:rPr>
          <w:rFonts w:ascii="Times New Roman" w:hAnsi="Times New Roman"/>
          <w:sz w:val="26"/>
          <w:szCs w:val="26"/>
        </w:rPr>
        <w:t> </w:t>
      </w:r>
      <w:r w:rsidR="009562BD" w:rsidRPr="00A32652">
        <w:rPr>
          <w:rFonts w:ascii="Times New Roman" w:hAnsi="Times New Roman"/>
          <w:sz w:val="26"/>
          <w:szCs w:val="26"/>
        </w:rPr>
        <w:t>plānošanas reģionu sadarbības partneri 9.2.2.1. pasākum</w:t>
      </w:r>
      <w:r w:rsidR="002A0611" w:rsidRPr="00A32652">
        <w:rPr>
          <w:rFonts w:ascii="Times New Roman" w:hAnsi="Times New Roman"/>
          <w:sz w:val="26"/>
          <w:szCs w:val="26"/>
        </w:rPr>
        <w:t>a</w:t>
      </w:r>
      <w:r w:rsidR="009562BD" w:rsidRPr="00A32652">
        <w:rPr>
          <w:rFonts w:ascii="Times New Roman" w:hAnsi="Times New Roman"/>
          <w:sz w:val="26"/>
          <w:szCs w:val="26"/>
        </w:rPr>
        <w:t xml:space="preserve"> </w:t>
      </w:r>
      <w:r w:rsidR="002A0611" w:rsidRPr="00A32652">
        <w:rPr>
          <w:rFonts w:ascii="Times New Roman" w:hAnsi="Times New Roman"/>
          <w:sz w:val="26"/>
          <w:szCs w:val="26"/>
        </w:rPr>
        <w:t>ietvaros</w:t>
      </w:r>
      <w:r w:rsidR="00935A3A" w:rsidRPr="00A32652">
        <w:rPr>
          <w:rFonts w:ascii="Times New Roman" w:hAnsi="Times New Roman"/>
          <w:sz w:val="26"/>
          <w:szCs w:val="26"/>
        </w:rPr>
        <w:t>;</w:t>
      </w:r>
    </w:p>
    <w:p w14:paraId="55623253" w14:textId="77DF39EC" w:rsidR="005F2D59" w:rsidRDefault="003603C4" w:rsidP="00912B80">
      <w:pPr>
        <w:pStyle w:val="ListParagraph"/>
        <w:numPr>
          <w:ilvl w:val="1"/>
          <w:numId w:val="3"/>
        </w:numPr>
        <w:tabs>
          <w:tab w:val="left" w:pos="426"/>
          <w:tab w:val="left" w:pos="1134"/>
        </w:tabs>
        <w:spacing w:after="0" w:line="240" w:lineRule="auto"/>
        <w:ind w:left="0" w:right="1110" w:firstLine="851"/>
        <w:jc w:val="both"/>
        <w:rPr>
          <w:rFonts w:ascii="Times New Roman" w:hAnsi="Times New Roman"/>
          <w:sz w:val="26"/>
          <w:szCs w:val="26"/>
        </w:rPr>
      </w:pPr>
      <w:r w:rsidRPr="00A32652">
        <w:rPr>
          <w:rFonts w:ascii="Times New Roman" w:hAnsi="Times New Roman"/>
          <w:sz w:val="26"/>
          <w:szCs w:val="26"/>
        </w:rPr>
        <w:t> </w:t>
      </w:r>
      <w:r w:rsidR="009562BD" w:rsidRPr="00A32652">
        <w:rPr>
          <w:rFonts w:ascii="Times New Roman" w:hAnsi="Times New Roman"/>
          <w:sz w:val="26"/>
          <w:szCs w:val="26"/>
        </w:rPr>
        <w:t xml:space="preserve">iekļautas </w:t>
      </w:r>
      <w:r w:rsidR="000D5804" w:rsidRPr="00A0694B">
        <w:rPr>
          <w:rFonts w:ascii="Times New Roman" w:hAnsi="Times New Roman"/>
          <w:sz w:val="26"/>
          <w:szCs w:val="26"/>
        </w:rPr>
        <w:t>9.2.2.1.pasākuma ietvaros izstrādā</w:t>
      </w:r>
      <w:r w:rsidR="000D5804" w:rsidRPr="00B43CD4">
        <w:rPr>
          <w:rFonts w:ascii="Times New Roman" w:hAnsi="Times New Roman"/>
          <w:sz w:val="26"/>
          <w:szCs w:val="26"/>
        </w:rPr>
        <w:t>tajos</w:t>
      </w:r>
      <w:r w:rsidR="000D5804">
        <w:rPr>
          <w:rFonts w:ascii="Times New Roman" w:hAnsi="Times New Roman"/>
          <w:sz w:val="26"/>
          <w:szCs w:val="26"/>
        </w:rPr>
        <w:t xml:space="preserve"> </w:t>
      </w:r>
      <w:r w:rsidR="009562BD" w:rsidRPr="00A32652">
        <w:rPr>
          <w:rFonts w:ascii="Times New Roman" w:hAnsi="Times New Roman"/>
          <w:sz w:val="26"/>
          <w:szCs w:val="26"/>
        </w:rPr>
        <w:t xml:space="preserve">plānošanas reģionu </w:t>
      </w:r>
      <w:proofErr w:type="spellStart"/>
      <w:r w:rsidR="009562BD" w:rsidRPr="00A32652">
        <w:rPr>
          <w:rFonts w:ascii="Times New Roman" w:hAnsi="Times New Roman"/>
          <w:sz w:val="26"/>
          <w:szCs w:val="26"/>
        </w:rPr>
        <w:t>deinstitucionalizācijas</w:t>
      </w:r>
      <w:proofErr w:type="spellEnd"/>
      <w:r w:rsidR="009562BD" w:rsidRPr="00A32652">
        <w:rPr>
          <w:rFonts w:ascii="Times New Roman" w:hAnsi="Times New Roman"/>
          <w:sz w:val="26"/>
          <w:szCs w:val="26"/>
        </w:rPr>
        <w:t xml:space="preserve"> plānos.</w:t>
      </w:r>
    </w:p>
    <w:p w14:paraId="333187D9" w14:textId="34F22FC3" w:rsidR="00B1465D" w:rsidRPr="00A32652" w:rsidRDefault="00B1465D" w:rsidP="00017CD8">
      <w:pPr>
        <w:tabs>
          <w:tab w:val="left" w:pos="426"/>
          <w:tab w:val="left" w:pos="1134"/>
        </w:tabs>
        <w:spacing w:after="0" w:line="240" w:lineRule="auto"/>
        <w:ind w:right="1110"/>
        <w:jc w:val="both"/>
        <w:rPr>
          <w:rFonts w:ascii="Times New Roman" w:hAnsi="Times New Roman"/>
          <w:sz w:val="26"/>
          <w:szCs w:val="26"/>
        </w:rPr>
      </w:pPr>
    </w:p>
    <w:p w14:paraId="0E3566AD" w14:textId="53257B7A" w:rsidR="00573F6A" w:rsidRPr="00A32652" w:rsidRDefault="001D3BA8" w:rsidP="00912B80">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 xml:space="preserve"> Šo noteikumu </w:t>
      </w:r>
      <w:r w:rsidR="00E0378D" w:rsidRPr="00492940">
        <w:rPr>
          <w:rFonts w:ascii="Times New Roman" w:hAnsi="Times New Roman"/>
          <w:sz w:val="26"/>
          <w:szCs w:val="26"/>
        </w:rPr>
        <w:t>1</w:t>
      </w:r>
      <w:r w:rsidR="00492940" w:rsidRPr="00492940">
        <w:rPr>
          <w:rFonts w:ascii="Times New Roman" w:hAnsi="Times New Roman"/>
          <w:sz w:val="26"/>
          <w:szCs w:val="26"/>
        </w:rPr>
        <w:t>6</w:t>
      </w:r>
      <w:r w:rsidRPr="00492940">
        <w:rPr>
          <w:rFonts w:ascii="Times New Roman" w:hAnsi="Times New Roman"/>
          <w:sz w:val="26"/>
          <w:szCs w:val="26"/>
        </w:rPr>
        <w:t>.1.</w:t>
      </w:r>
      <w:r w:rsidR="006E098A" w:rsidRPr="00492940">
        <w:rPr>
          <w:rFonts w:ascii="Times New Roman" w:hAnsi="Times New Roman"/>
          <w:sz w:val="26"/>
          <w:szCs w:val="26"/>
        </w:rPr>
        <w:t> </w:t>
      </w:r>
      <w:r w:rsidRPr="00A32652">
        <w:rPr>
          <w:rFonts w:ascii="Times New Roman" w:hAnsi="Times New Roman"/>
          <w:sz w:val="26"/>
          <w:szCs w:val="26"/>
        </w:rPr>
        <w:t xml:space="preserve">apakšpunktā minētājā pirmajā atlases kārtā projekta iesniedzējs ir nacionālās nozīmes attīstības centru pašvaldība – Daugavpils, Jelgavas, </w:t>
      </w:r>
      <w:r w:rsidRPr="00A32652">
        <w:rPr>
          <w:rFonts w:ascii="Times New Roman" w:hAnsi="Times New Roman"/>
          <w:sz w:val="26"/>
          <w:szCs w:val="26"/>
        </w:rPr>
        <w:lastRenderedPageBreak/>
        <w:t xml:space="preserve">Jēkabpils, Jūrmalas, Liepājas, Rēzeknes, Rīgas, Valmieras un Ventspils pilsētas pašvaldība, ja tā atbilst šo noteikumu </w:t>
      </w:r>
      <w:r w:rsidR="00492940" w:rsidRPr="00492940">
        <w:rPr>
          <w:rFonts w:ascii="Times New Roman" w:hAnsi="Times New Roman"/>
          <w:sz w:val="26"/>
          <w:szCs w:val="26"/>
        </w:rPr>
        <w:t>22. </w:t>
      </w:r>
      <w:r w:rsidRPr="00A32652">
        <w:rPr>
          <w:rFonts w:ascii="Times New Roman" w:hAnsi="Times New Roman"/>
          <w:sz w:val="26"/>
          <w:szCs w:val="26"/>
        </w:rPr>
        <w:t>punktā minētajiem nosacījumiem, vai tās izveidota iestāde, kas pilda pašvaldības deleģētos pārvaldes uzdevumus.</w:t>
      </w:r>
    </w:p>
    <w:p w14:paraId="31B0C255" w14:textId="77777777" w:rsidR="001D3BA8" w:rsidRPr="00A32652" w:rsidRDefault="001D3BA8" w:rsidP="00912B80">
      <w:pPr>
        <w:pStyle w:val="ListParagraph"/>
        <w:tabs>
          <w:tab w:val="left" w:pos="426"/>
          <w:tab w:val="left" w:pos="1134"/>
        </w:tabs>
        <w:spacing w:after="0" w:line="240" w:lineRule="auto"/>
        <w:ind w:left="709" w:right="1110" w:firstLine="851"/>
        <w:contextualSpacing w:val="0"/>
        <w:jc w:val="both"/>
        <w:rPr>
          <w:rFonts w:ascii="Times New Roman" w:hAnsi="Times New Roman"/>
          <w:sz w:val="26"/>
          <w:szCs w:val="26"/>
        </w:rPr>
      </w:pPr>
    </w:p>
    <w:p w14:paraId="651BF54B" w14:textId="74C3BDEF" w:rsidR="001D3BA8" w:rsidRPr="00A32652" w:rsidRDefault="001D3BA8" w:rsidP="00912B80">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sz w:val="26"/>
          <w:szCs w:val="26"/>
        </w:rPr>
      </w:pPr>
      <w:r w:rsidRPr="00A32652">
        <w:rPr>
          <w:rFonts w:ascii="Times New Roman" w:hAnsi="Times New Roman"/>
          <w:sz w:val="26"/>
          <w:szCs w:val="26"/>
        </w:rPr>
        <w:t xml:space="preserve">Šo noteikumu </w:t>
      </w:r>
      <w:r w:rsidR="00E0378D" w:rsidRPr="00492940">
        <w:rPr>
          <w:rFonts w:ascii="Times New Roman" w:hAnsi="Times New Roman"/>
          <w:sz w:val="26"/>
          <w:szCs w:val="26"/>
        </w:rPr>
        <w:t>1</w:t>
      </w:r>
      <w:r w:rsidR="00492940" w:rsidRPr="00492940">
        <w:rPr>
          <w:rFonts w:ascii="Times New Roman" w:hAnsi="Times New Roman"/>
          <w:sz w:val="26"/>
          <w:szCs w:val="26"/>
        </w:rPr>
        <w:t>6</w:t>
      </w:r>
      <w:r w:rsidRPr="00492940">
        <w:rPr>
          <w:rFonts w:ascii="Times New Roman" w:hAnsi="Times New Roman"/>
          <w:sz w:val="26"/>
          <w:szCs w:val="26"/>
        </w:rPr>
        <w:t xml:space="preserve">.1. </w:t>
      </w:r>
      <w:r w:rsidRPr="00A32652">
        <w:rPr>
          <w:rFonts w:ascii="Times New Roman" w:hAnsi="Times New Roman"/>
          <w:sz w:val="26"/>
          <w:szCs w:val="26"/>
        </w:rPr>
        <w:t>apakšpunktā minēto pirmo atlases kārtu organizē šādā kārt</w:t>
      </w:r>
      <w:r w:rsidR="000C5D31" w:rsidRPr="00A32652">
        <w:rPr>
          <w:rFonts w:ascii="Times New Roman" w:hAnsi="Times New Roman"/>
          <w:sz w:val="26"/>
          <w:szCs w:val="26"/>
        </w:rPr>
        <w:t>ībā:</w:t>
      </w:r>
    </w:p>
    <w:p w14:paraId="7C9E23D8" w14:textId="18912F87" w:rsidR="00841F3C" w:rsidRPr="0028337A" w:rsidRDefault="001D3BA8" w:rsidP="00830673">
      <w:pPr>
        <w:pStyle w:val="ListParagraph"/>
        <w:numPr>
          <w:ilvl w:val="1"/>
          <w:numId w:val="3"/>
        </w:numPr>
        <w:tabs>
          <w:tab w:val="left" w:pos="426"/>
          <w:tab w:val="left" w:pos="1134"/>
        </w:tabs>
        <w:spacing w:after="0" w:line="240" w:lineRule="auto"/>
        <w:ind w:left="0" w:right="1110" w:firstLine="709"/>
        <w:jc w:val="both"/>
        <w:rPr>
          <w:rFonts w:ascii="Times New Roman" w:hAnsi="Times New Roman"/>
          <w:sz w:val="26"/>
          <w:szCs w:val="26"/>
        </w:rPr>
      </w:pPr>
      <w:r w:rsidRPr="0028337A">
        <w:rPr>
          <w:rFonts w:ascii="Times New Roman" w:hAnsi="Times New Roman"/>
          <w:bCs/>
          <w:sz w:val="26"/>
          <w:szCs w:val="26"/>
        </w:rPr>
        <w:t>pašvaldība, kura atbilstoši Eiropas Savienības struktūrfondu un Kohēzijas fonda</w:t>
      </w:r>
      <w:r w:rsidR="00830673" w:rsidRPr="0028337A">
        <w:rPr>
          <w:rFonts w:ascii="Times New Roman" w:hAnsi="Times New Roman"/>
          <w:bCs/>
          <w:sz w:val="26"/>
          <w:szCs w:val="26"/>
        </w:rPr>
        <w:t xml:space="preserve"> 2014. – 2020. gada plānošanas perioda</w:t>
      </w:r>
      <w:r w:rsidRPr="0028337A">
        <w:rPr>
          <w:rFonts w:ascii="Times New Roman" w:hAnsi="Times New Roman"/>
          <w:bCs/>
          <w:sz w:val="26"/>
          <w:szCs w:val="26"/>
        </w:rPr>
        <w:t xml:space="preserve"> vadības likumā noteiktajam ir noslēgusi ar vadošo iestādi deleģēšanas līgumu,</w:t>
      </w:r>
      <w:r w:rsidRPr="0028337A">
        <w:rPr>
          <w:rFonts w:ascii="Times New Roman" w:hAnsi="Times New Roman"/>
          <w:sz w:val="26"/>
          <w:szCs w:val="26"/>
        </w:rPr>
        <w:t xml:space="preserve"> sagatavo pirmās atlases kārtas projektu iesniegumu atlases nolikumu un saskaņo to ar vadošo iestādi un atbildīgo iestādi, kā arī īsteno projektu iesniegumu atlasi;</w:t>
      </w:r>
    </w:p>
    <w:p w14:paraId="59D2215C" w14:textId="0BE4C50A" w:rsidR="00573F6A" w:rsidRPr="0028337A" w:rsidRDefault="00841F3C"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28337A">
        <w:rPr>
          <w:rFonts w:ascii="Times New Roman" w:hAnsi="Times New Roman"/>
          <w:sz w:val="26"/>
          <w:szCs w:val="26"/>
        </w:rPr>
        <w:t xml:space="preserve">Labklājības ministrija pēc plānošanas reģionu </w:t>
      </w:r>
      <w:proofErr w:type="spellStart"/>
      <w:r w:rsidRPr="0028337A">
        <w:rPr>
          <w:rFonts w:ascii="Times New Roman" w:hAnsi="Times New Roman"/>
          <w:sz w:val="26"/>
          <w:szCs w:val="26"/>
        </w:rPr>
        <w:t>deinstitucionalizācijas</w:t>
      </w:r>
      <w:proofErr w:type="spellEnd"/>
      <w:r w:rsidRPr="0028337A">
        <w:rPr>
          <w:rFonts w:ascii="Times New Roman" w:hAnsi="Times New Roman"/>
          <w:sz w:val="26"/>
          <w:szCs w:val="26"/>
        </w:rPr>
        <w:t xml:space="preserve"> plānu apstiprināšanas informē šo noteikumu </w:t>
      </w:r>
      <w:r w:rsidR="00492940" w:rsidRPr="0028337A">
        <w:rPr>
          <w:rFonts w:ascii="Times New Roman" w:hAnsi="Times New Roman"/>
          <w:sz w:val="26"/>
          <w:szCs w:val="26"/>
        </w:rPr>
        <w:t>24</w:t>
      </w:r>
      <w:r w:rsidR="00E0378D" w:rsidRPr="0028337A">
        <w:rPr>
          <w:rFonts w:ascii="Times New Roman" w:hAnsi="Times New Roman"/>
          <w:sz w:val="26"/>
          <w:szCs w:val="26"/>
        </w:rPr>
        <w:t>.1.</w:t>
      </w:r>
      <w:r w:rsidRPr="0028337A">
        <w:rPr>
          <w:rFonts w:ascii="Times New Roman" w:hAnsi="Times New Roman"/>
          <w:sz w:val="26"/>
          <w:szCs w:val="26"/>
        </w:rPr>
        <w:t> apakšpunktā</w:t>
      </w:r>
      <w:r w:rsidR="006D2D58" w:rsidRPr="0028337A">
        <w:rPr>
          <w:rFonts w:ascii="Times New Roman" w:hAnsi="Times New Roman"/>
          <w:sz w:val="26"/>
          <w:szCs w:val="26"/>
        </w:rPr>
        <w:t xml:space="preserve"> minēto </w:t>
      </w:r>
      <w:r w:rsidRPr="0028337A">
        <w:rPr>
          <w:rFonts w:ascii="Times New Roman" w:hAnsi="Times New Roman"/>
          <w:sz w:val="26"/>
          <w:szCs w:val="26"/>
        </w:rPr>
        <w:t xml:space="preserve">pašvaldību par šo noteikumu </w:t>
      </w:r>
      <w:r w:rsidR="00492940" w:rsidRPr="0028337A">
        <w:rPr>
          <w:rFonts w:ascii="Times New Roman" w:hAnsi="Times New Roman"/>
          <w:sz w:val="26"/>
          <w:szCs w:val="26"/>
        </w:rPr>
        <w:t>23.</w:t>
      </w:r>
      <w:r w:rsidRPr="0028337A">
        <w:rPr>
          <w:rFonts w:ascii="Times New Roman" w:hAnsi="Times New Roman"/>
          <w:sz w:val="26"/>
          <w:szCs w:val="26"/>
        </w:rPr>
        <w:t> punktā minēto projekta iesniedzēju, kas pasākuma ietvaros ir tiesīgs iesniegt projekta iesniegumu</w:t>
      </w:r>
      <w:r w:rsidR="00260429" w:rsidRPr="0028337A">
        <w:rPr>
          <w:rFonts w:ascii="Times New Roman" w:hAnsi="Times New Roman"/>
          <w:sz w:val="26"/>
          <w:szCs w:val="26"/>
        </w:rPr>
        <w:t>, norādot arī projekta iesniedzējam pasākuma ietvaros</w:t>
      </w:r>
      <w:r w:rsidR="00260429" w:rsidRPr="0028337A">
        <w:rPr>
          <w:rFonts w:ascii="Times New Roman" w:hAnsi="Times New Roman"/>
          <w:b/>
          <w:sz w:val="26"/>
          <w:szCs w:val="26"/>
        </w:rPr>
        <w:t xml:space="preserve"> </w:t>
      </w:r>
      <w:r w:rsidR="008B4F74" w:rsidRPr="0028337A">
        <w:rPr>
          <w:rFonts w:ascii="Times New Roman" w:hAnsi="Times New Roman"/>
          <w:sz w:val="26"/>
          <w:szCs w:val="26"/>
        </w:rPr>
        <w:t>pieejamo</w:t>
      </w:r>
      <w:r w:rsidR="00C55F4B" w:rsidRPr="0028337A">
        <w:rPr>
          <w:rFonts w:ascii="Times New Roman" w:hAnsi="Times New Roman"/>
          <w:sz w:val="26"/>
          <w:szCs w:val="26"/>
        </w:rPr>
        <w:t xml:space="preserve"> </w:t>
      </w:r>
      <w:r w:rsidR="00260429" w:rsidRPr="0028337A">
        <w:rPr>
          <w:rFonts w:ascii="Times New Roman" w:hAnsi="Times New Roman"/>
          <w:sz w:val="26"/>
          <w:szCs w:val="26"/>
        </w:rPr>
        <w:t>finansējuma apmēru</w:t>
      </w:r>
      <w:r w:rsidRPr="0028337A">
        <w:rPr>
          <w:rFonts w:ascii="Times New Roman" w:hAnsi="Times New Roman"/>
          <w:sz w:val="26"/>
          <w:szCs w:val="26"/>
        </w:rPr>
        <w:t>;</w:t>
      </w:r>
    </w:p>
    <w:p w14:paraId="6D56A50E" w14:textId="778A5E47" w:rsidR="00EB1581" w:rsidRPr="0028337A" w:rsidRDefault="00EB1581" w:rsidP="00E66819">
      <w:pPr>
        <w:pStyle w:val="ListParagraph"/>
        <w:numPr>
          <w:ilvl w:val="1"/>
          <w:numId w:val="3"/>
        </w:numPr>
        <w:tabs>
          <w:tab w:val="left" w:pos="426"/>
          <w:tab w:val="left" w:pos="1134"/>
        </w:tabs>
        <w:spacing w:after="0" w:line="240" w:lineRule="auto"/>
        <w:ind w:left="0" w:right="1110" w:firstLine="709"/>
        <w:jc w:val="both"/>
        <w:rPr>
          <w:rFonts w:ascii="Times New Roman" w:hAnsi="Times New Roman"/>
          <w:sz w:val="26"/>
          <w:szCs w:val="26"/>
        </w:rPr>
      </w:pPr>
      <w:r w:rsidRPr="0028337A">
        <w:rPr>
          <w:rFonts w:ascii="Times New Roman" w:hAnsi="Times New Roman"/>
          <w:sz w:val="26"/>
          <w:szCs w:val="26"/>
        </w:rPr>
        <w:t xml:space="preserve">šo </w:t>
      </w:r>
      <w:r w:rsidR="001D3BA8" w:rsidRPr="0028337A">
        <w:rPr>
          <w:rFonts w:ascii="Times New Roman" w:hAnsi="Times New Roman"/>
          <w:bCs/>
          <w:sz w:val="26"/>
          <w:szCs w:val="26"/>
        </w:rPr>
        <w:t xml:space="preserve">noteikumu </w:t>
      </w:r>
      <w:r w:rsidR="00492940" w:rsidRPr="0028337A">
        <w:rPr>
          <w:rFonts w:ascii="Times New Roman" w:hAnsi="Times New Roman"/>
          <w:sz w:val="26"/>
          <w:szCs w:val="26"/>
        </w:rPr>
        <w:t>24.1. </w:t>
      </w:r>
      <w:r w:rsidR="001D3BA8" w:rsidRPr="0028337A">
        <w:rPr>
          <w:rFonts w:ascii="Times New Roman" w:hAnsi="Times New Roman"/>
          <w:bCs/>
          <w:sz w:val="26"/>
          <w:szCs w:val="26"/>
        </w:rPr>
        <w:t xml:space="preserve">apakšpunktā minētā pašvaldība uzaicina šo noteikumu </w:t>
      </w:r>
      <w:r w:rsidR="00492940" w:rsidRPr="0028337A">
        <w:rPr>
          <w:rFonts w:ascii="Times New Roman" w:hAnsi="Times New Roman"/>
          <w:sz w:val="26"/>
          <w:szCs w:val="26"/>
        </w:rPr>
        <w:t>23. </w:t>
      </w:r>
      <w:r w:rsidR="001D3BA8" w:rsidRPr="0028337A">
        <w:rPr>
          <w:rFonts w:ascii="Times New Roman" w:hAnsi="Times New Roman"/>
          <w:bCs/>
          <w:sz w:val="26"/>
          <w:szCs w:val="26"/>
        </w:rPr>
        <w:t>punktā minēto projekta iesniedzēju iesniegt projekta iesniegumu;</w:t>
      </w:r>
    </w:p>
    <w:p w14:paraId="3006F3BC" w14:textId="4F9C4A2A" w:rsidR="007749FC" w:rsidRPr="0028337A" w:rsidRDefault="00FB400C" w:rsidP="00E66819">
      <w:pPr>
        <w:pStyle w:val="ListParagraph"/>
        <w:numPr>
          <w:ilvl w:val="1"/>
          <w:numId w:val="3"/>
        </w:numPr>
        <w:tabs>
          <w:tab w:val="left" w:pos="426"/>
          <w:tab w:val="left" w:pos="710"/>
        </w:tabs>
        <w:spacing w:after="0" w:line="240" w:lineRule="auto"/>
        <w:ind w:left="0" w:right="1110" w:firstLine="709"/>
        <w:contextualSpacing w:val="0"/>
        <w:jc w:val="both"/>
        <w:rPr>
          <w:rFonts w:ascii="Times New Roman" w:hAnsi="Times New Roman"/>
          <w:sz w:val="26"/>
          <w:szCs w:val="26"/>
        </w:rPr>
      </w:pPr>
      <w:r w:rsidRPr="0028337A">
        <w:rPr>
          <w:rFonts w:ascii="Times New Roman" w:hAnsi="Times New Roman"/>
          <w:sz w:val="26"/>
          <w:szCs w:val="26"/>
        </w:rPr>
        <w:t>š</w:t>
      </w:r>
      <w:r w:rsidR="002A0611" w:rsidRPr="0028337A">
        <w:rPr>
          <w:rFonts w:ascii="Times New Roman" w:hAnsi="Times New Roman"/>
          <w:sz w:val="26"/>
          <w:szCs w:val="26"/>
        </w:rPr>
        <w:t xml:space="preserve">o </w:t>
      </w:r>
      <w:r w:rsidR="00582029" w:rsidRPr="0028337A">
        <w:rPr>
          <w:rFonts w:ascii="Times New Roman" w:hAnsi="Times New Roman"/>
          <w:sz w:val="26"/>
          <w:szCs w:val="26"/>
        </w:rPr>
        <w:t xml:space="preserve">noteikumu </w:t>
      </w:r>
      <w:r w:rsidR="00492940" w:rsidRPr="0028337A">
        <w:rPr>
          <w:rFonts w:ascii="Times New Roman" w:hAnsi="Times New Roman"/>
          <w:sz w:val="26"/>
          <w:szCs w:val="26"/>
        </w:rPr>
        <w:t>23.</w:t>
      </w:r>
      <w:r w:rsidR="00772192" w:rsidRPr="0028337A">
        <w:rPr>
          <w:rFonts w:ascii="Times New Roman" w:hAnsi="Times New Roman"/>
          <w:sz w:val="26"/>
          <w:szCs w:val="26"/>
        </w:rPr>
        <w:t> </w:t>
      </w:r>
      <w:r w:rsidR="00582029" w:rsidRPr="0028337A">
        <w:rPr>
          <w:rFonts w:ascii="Times New Roman" w:hAnsi="Times New Roman"/>
          <w:sz w:val="26"/>
          <w:szCs w:val="26"/>
        </w:rPr>
        <w:t xml:space="preserve">punktā minētais projekta iesniedzējs saskaņā ar iesniegumu atlases nolikuma prasībām sagatavo un iesniedz </w:t>
      </w:r>
      <w:r w:rsidR="00582029" w:rsidRPr="0028337A">
        <w:rPr>
          <w:rFonts w:ascii="Times New Roman" w:hAnsi="Times New Roman"/>
          <w:bCs/>
          <w:sz w:val="26"/>
          <w:szCs w:val="26"/>
        </w:rPr>
        <w:t>Kohēzijas politikas fondu vadības informācijas sistēmā</w:t>
      </w:r>
      <w:r w:rsidR="00582029" w:rsidRPr="0028337A">
        <w:rPr>
          <w:rFonts w:ascii="Times New Roman" w:hAnsi="Times New Roman"/>
          <w:sz w:val="26"/>
          <w:szCs w:val="26"/>
        </w:rPr>
        <w:t xml:space="preserve"> </w:t>
      </w:r>
      <w:r w:rsidR="000D6CEF" w:rsidRPr="0028337A">
        <w:rPr>
          <w:rFonts w:ascii="Times New Roman" w:hAnsi="Times New Roman"/>
          <w:bCs/>
          <w:sz w:val="26"/>
          <w:szCs w:val="26"/>
        </w:rPr>
        <w:t xml:space="preserve">2014. – 2020. gadam </w:t>
      </w:r>
      <w:r w:rsidR="00582029" w:rsidRPr="0028337A">
        <w:rPr>
          <w:rFonts w:ascii="Times New Roman" w:hAnsi="Times New Roman"/>
          <w:sz w:val="26"/>
          <w:szCs w:val="26"/>
        </w:rPr>
        <w:t>vienu projekta iesniegumu</w:t>
      </w:r>
      <w:r w:rsidR="00582029" w:rsidRPr="0028337A">
        <w:rPr>
          <w:rFonts w:ascii="Times New Roman" w:hAnsi="Times New Roman"/>
          <w:b/>
          <w:bCs/>
          <w:sz w:val="26"/>
          <w:szCs w:val="26"/>
        </w:rPr>
        <w:t>;</w:t>
      </w:r>
    </w:p>
    <w:p w14:paraId="15C151A2" w14:textId="4B668F44" w:rsidR="00D33005" w:rsidRPr="00A32652" w:rsidRDefault="00833BF9" w:rsidP="00E66819">
      <w:pPr>
        <w:pStyle w:val="ListParagraph"/>
        <w:numPr>
          <w:ilvl w:val="1"/>
          <w:numId w:val="3"/>
        </w:numPr>
        <w:tabs>
          <w:tab w:val="left" w:pos="1134"/>
        </w:tabs>
        <w:spacing w:line="240" w:lineRule="auto"/>
        <w:ind w:left="0" w:right="1110" w:firstLine="709"/>
        <w:jc w:val="both"/>
        <w:rPr>
          <w:rFonts w:ascii="Times New Roman" w:hAnsi="Times New Roman"/>
          <w:sz w:val="26"/>
          <w:szCs w:val="26"/>
        </w:rPr>
      </w:pPr>
      <w:r w:rsidRPr="0028337A">
        <w:rPr>
          <w:rFonts w:ascii="Times New Roman" w:hAnsi="Times New Roman"/>
          <w:sz w:val="26"/>
          <w:szCs w:val="26"/>
        </w:rPr>
        <w:t xml:space="preserve">šo </w:t>
      </w:r>
      <w:r w:rsidR="00582029" w:rsidRPr="0028337A">
        <w:rPr>
          <w:rFonts w:ascii="Times New Roman" w:hAnsi="Times New Roman"/>
          <w:sz w:val="26"/>
          <w:szCs w:val="26"/>
        </w:rPr>
        <w:t xml:space="preserve">noteikumu </w:t>
      </w:r>
      <w:r w:rsidR="00492940" w:rsidRPr="0028337A">
        <w:rPr>
          <w:rFonts w:ascii="Times New Roman" w:hAnsi="Times New Roman"/>
          <w:bCs/>
          <w:sz w:val="26"/>
          <w:szCs w:val="26"/>
        </w:rPr>
        <w:t>24</w:t>
      </w:r>
      <w:r w:rsidR="00E0378D" w:rsidRPr="0028337A">
        <w:rPr>
          <w:rFonts w:ascii="Times New Roman" w:hAnsi="Times New Roman"/>
          <w:bCs/>
          <w:sz w:val="26"/>
          <w:szCs w:val="26"/>
        </w:rPr>
        <w:t>.1</w:t>
      </w:r>
      <w:r w:rsidR="00582029" w:rsidRPr="0028337A">
        <w:rPr>
          <w:rFonts w:ascii="Times New Roman" w:hAnsi="Times New Roman"/>
          <w:bCs/>
          <w:sz w:val="26"/>
          <w:szCs w:val="26"/>
        </w:rPr>
        <w:t>.</w:t>
      </w:r>
      <w:r w:rsidR="00582029" w:rsidRPr="0028337A">
        <w:rPr>
          <w:rFonts w:ascii="Times New Roman" w:hAnsi="Times New Roman"/>
          <w:sz w:val="26"/>
          <w:szCs w:val="26"/>
        </w:rPr>
        <w:t xml:space="preserve"> apakšpunktā minētā pašvaldība lēmumu par projekta iesnieguma apstiprināšanu, apstiprināšanu ar nosacījumu vai noraidīšanu pieņem </w:t>
      </w:r>
      <w:r w:rsidR="0018735E" w:rsidRPr="0028337A">
        <w:rPr>
          <w:rFonts w:ascii="Times New Roman" w:hAnsi="Times New Roman"/>
          <w:sz w:val="26"/>
          <w:szCs w:val="26"/>
        </w:rPr>
        <w:t>trīs</w:t>
      </w:r>
      <w:r w:rsidR="0018735E">
        <w:rPr>
          <w:rFonts w:ascii="Times New Roman" w:hAnsi="Times New Roman"/>
          <w:sz w:val="26"/>
          <w:szCs w:val="26"/>
        </w:rPr>
        <w:t xml:space="preserve"> </w:t>
      </w:r>
      <w:r w:rsidR="00582029" w:rsidRPr="00A32652">
        <w:rPr>
          <w:rFonts w:ascii="Times New Roman" w:hAnsi="Times New Roman"/>
          <w:sz w:val="26"/>
          <w:szCs w:val="26"/>
        </w:rPr>
        <w:t>mēnešu laikā no projekta iesnieguma iesniegšanas datuma.</w:t>
      </w:r>
    </w:p>
    <w:p w14:paraId="346581A1" w14:textId="77777777" w:rsidR="00582029" w:rsidRPr="00A32652" w:rsidRDefault="00582029" w:rsidP="00582029">
      <w:pPr>
        <w:pStyle w:val="ListParagraph"/>
        <w:tabs>
          <w:tab w:val="left" w:pos="426"/>
          <w:tab w:val="left" w:pos="710"/>
          <w:tab w:val="left" w:pos="1134"/>
        </w:tabs>
        <w:spacing w:after="0" w:line="240" w:lineRule="auto"/>
        <w:ind w:left="709" w:right="1110"/>
        <w:contextualSpacing w:val="0"/>
        <w:jc w:val="both"/>
        <w:rPr>
          <w:rFonts w:ascii="Times New Roman" w:hAnsi="Times New Roman"/>
          <w:sz w:val="26"/>
          <w:szCs w:val="26"/>
        </w:rPr>
      </w:pPr>
    </w:p>
    <w:p w14:paraId="352AC5CC" w14:textId="40ADF2AA" w:rsidR="00714C8E" w:rsidRPr="00A32652" w:rsidRDefault="004D5F79"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Šo noteikumu </w:t>
      </w:r>
      <w:r w:rsidR="00E0378D" w:rsidRPr="00492940">
        <w:rPr>
          <w:rFonts w:ascii="Times New Roman" w:hAnsi="Times New Roman"/>
          <w:sz w:val="26"/>
          <w:szCs w:val="26"/>
        </w:rPr>
        <w:t>1</w:t>
      </w:r>
      <w:r w:rsidR="00492940" w:rsidRPr="00492940">
        <w:rPr>
          <w:rFonts w:ascii="Times New Roman" w:hAnsi="Times New Roman"/>
          <w:sz w:val="26"/>
          <w:szCs w:val="26"/>
        </w:rPr>
        <w:t>6</w:t>
      </w:r>
      <w:r w:rsidRPr="00492940">
        <w:rPr>
          <w:rFonts w:ascii="Times New Roman" w:hAnsi="Times New Roman"/>
          <w:sz w:val="26"/>
          <w:szCs w:val="26"/>
        </w:rPr>
        <w:t>.2. </w:t>
      </w:r>
      <w:r w:rsidRPr="00A32652">
        <w:rPr>
          <w:rFonts w:ascii="Times New Roman" w:hAnsi="Times New Roman"/>
          <w:sz w:val="26"/>
          <w:szCs w:val="26"/>
        </w:rPr>
        <w:t>apakšpunktā minētajā o</w:t>
      </w:r>
      <w:r w:rsidR="00D33005" w:rsidRPr="00A32652">
        <w:rPr>
          <w:rFonts w:ascii="Times New Roman" w:hAnsi="Times New Roman"/>
          <w:sz w:val="26"/>
          <w:szCs w:val="26"/>
        </w:rPr>
        <w:t>trajā atlases kārtā</w:t>
      </w:r>
      <w:r w:rsidR="00714C8E" w:rsidRPr="00A32652">
        <w:rPr>
          <w:rFonts w:ascii="Times New Roman" w:hAnsi="Times New Roman"/>
          <w:sz w:val="26"/>
          <w:szCs w:val="26"/>
        </w:rPr>
        <w:t>:</w:t>
      </w:r>
    </w:p>
    <w:p w14:paraId="44F2E173" w14:textId="4BB10C3D" w:rsidR="00466094" w:rsidRPr="00A32652" w:rsidRDefault="00D33005"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projekta iesniedzējs ir reģionālās</w:t>
      </w:r>
      <w:r w:rsidR="004D5F79" w:rsidRPr="00A32652">
        <w:rPr>
          <w:rFonts w:ascii="Times New Roman" w:hAnsi="Times New Roman"/>
          <w:sz w:val="26"/>
          <w:szCs w:val="26"/>
        </w:rPr>
        <w:t xml:space="preserve"> nozīmes</w:t>
      </w:r>
      <w:r w:rsidR="00714C8E" w:rsidRPr="00A32652">
        <w:rPr>
          <w:rFonts w:ascii="Times New Roman" w:hAnsi="Times New Roman"/>
          <w:sz w:val="26"/>
          <w:szCs w:val="26"/>
        </w:rPr>
        <w:t xml:space="preserve"> </w:t>
      </w:r>
      <w:r w:rsidR="004D5F79" w:rsidRPr="00A32652">
        <w:rPr>
          <w:rFonts w:ascii="Times New Roman" w:hAnsi="Times New Roman"/>
          <w:sz w:val="26"/>
          <w:szCs w:val="26"/>
        </w:rPr>
        <w:t xml:space="preserve">attīstības centru pašvaldība </w:t>
      </w:r>
      <w:r w:rsidR="00714C8E" w:rsidRPr="00A32652">
        <w:rPr>
          <w:rFonts w:ascii="Times New Roman" w:hAnsi="Times New Roman"/>
          <w:sz w:val="26"/>
          <w:szCs w:val="26"/>
        </w:rPr>
        <w:t>un</w:t>
      </w:r>
      <w:r w:rsidR="004D5F79" w:rsidRPr="00A32652">
        <w:rPr>
          <w:rFonts w:ascii="Times New Roman" w:hAnsi="Times New Roman"/>
          <w:sz w:val="26"/>
          <w:szCs w:val="26"/>
        </w:rPr>
        <w:t xml:space="preserve"> pašvaldība, kas nav nacionālās vai reģio</w:t>
      </w:r>
      <w:r w:rsidR="00017FF6" w:rsidRPr="00A32652">
        <w:rPr>
          <w:rFonts w:ascii="Times New Roman" w:hAnsi="Times New Roman"/>
          <w:sz w:val="26"/>
          <w:szCs w:val="26"/>
        </w:rPr>
        <w:t xml:space="preserve">nālās nozīmes </w:t>
      </w:r>
      <w:r w:rsidR="00191AE6" w:rsidRPr="00A32652">
        <w:rPr>
          <w:rFonts w:ascii="Times New Roman" w:hAnsi="Times New Roman"/>
          <w:sz w:val="26"/>
          <w:szCs w:val="26"/>
        </w:rPr>
        <w:t xml:space="preserve">attīstības </w:t>
      </w:r>
      <w:r w:rsidR="00017FF6" w:rsidRPr="00A32652">
        <w:rPr>
          <w:rFonts w:ascii="Times New Roman" w:hAnsi="Times New Roman"/>
          <w:sz w:val="26"/>
          <w:szCs w:val="26"/>
        </w:rPr>
        <w:t>centru pašvaldība</w:t>
      </w:r>
      <w:r w:rsidR="008C4FE7" w:rsidRPr="00A32652">
        <w:rPr>
          <w:rFonts w:ascii="Times New Roman" w:hAnsi="Times New Roman"/>
          <w:sz w:val="26"/>
          <w:szCs w:val="26"/>
        </w:rPr>
        <w:t>,</w:t>
      </w:r>
      <w:r w:rsidR="00D26E7C" w:rsidRPr="00A32652">
        <w:rPr>
          <w:rFonts w:ascii="Times New Roman" w:hAnsi="Times New Roman"/>
          <w:sz w:val="26"/>
          <w:szCs w:val="26"/>
        </w:rPr>
        <w:t xml:space="preserve"> </w:t>
      </w:r>
      <w:r w:rsidR="001775A4" w:rsidRPr="00A32652">
        <w:rPr>
          <w:rFonts w:ascii="Times New Roman" w:hAnsi="Times New Roman"/>
          <w:sz w:val="26"/>
          <w:szCs w:val="26"/>
        </w:rPr>
        <w:t xml:space="preserve">ja tā atbilst šo noteikumu </w:t>
      </w:r>
      <w:r w:rsidR="00492940" w:rsidRPr="00492940">
        <w:rPr>
          <w:rFonts w:ascii="Times New Roman" w:hAnsi="Times New Roman"/>
          <w:sz w:val="26"/>
          <w:szCs w:val="26"/>
        </w:rPr>
        <w:t>22.</w:t>
      </w:r>
      <w:r w:rsidR="001775A4" w:rsidRPr="00492940">
        <w:rPr>
          <w:rFonts w:ascii="Times New Roman" w:hAnsi="Times New Roman"/>
          <w:sz w:val="26"/>
          <w:szCs w:val="26"/>
        </w:rPr>
        <w:t xml:space="preserve"> punktā </w:t>
      </w:r>
      <w:r w:rsidR="001775A4" w:rsidRPr="00A32652">
        <w:rPr>
          <w:rFonts w:ascii="Times New Roman" w:hAnsi="Times New Roman"/>
          <w:sz w:val="26"/>
          <w:szCs w:val="26"/>
        </w:rPr>
        <w:t xml:space="preserve">minētajiem nosacījumiem, </w:t>
      </w:r>
      <w:r w:rsidR="00D26E7C" w:rsidRPr="00A32652">
        <w:rPr>
          <w:rFonts w:ascii="Times New Roman" w:hAnsi="Times New Roman"/>
          <w:sz w:val="26"/>
          <w:szCs w:val="26"/>
        </w:rPr>
        <w:t xml:space="preserve">vai tās </w:t>
      </w:r>
      <w:r w:rsidR="002A0611" w:rsidRPr="00A32652">
        <w:rPr>
          <w:rFonts w:ascii="Times New Roman" w:hAnsi="Times New Roman"/>
          <w:sz w:val="26"/>
          <w:szCs w:val="26"/>
        </w:rPr>
        <w:t>izveidota iestāde, kas pilda</w:t>
      </w:r>
      <w:r w:rsidRPr="00A32652">
        <w:rPr>
          <w:rFonts w:ascii="Times New Roman" w:hAnsi="Times New Roman"/>
          <w:sz w:val="26"/>
          <w:szCs w:val="26"/>
        </w:rPr>
        <w:t xml:space="preserve"> pašvaldības dele</w:t>
      </w:r>
      <w:r w:rsidR="00714C8E" w:rsidRPr="00A32652">
        <w:rPr>
          <w:rFonts w:ascii="Times New Roman" w:hAnsi="Times New Roman"/>
          <w:sz w:val="26"/>
          <w:szCs w:val="26"/>
        </w:rPr>
        <w:t>ģēto</w:t>
      </w:r>
      <w:r w:rsidR="002A0611" w:rsidRPr="00A32652">
        <w:rPr>
          <w:rFonts w:ascii="Times New Roman" w:hAnsi="Times New Roman"/>
          <w:sz w:val="26"/>
          <w:szCs w:val="26"/>
        </w:rPr>
        <w:t>s pārvaldes uzdevumus</w:t>
      </w:r>
      <w:r w:rsidR="00714C8E" w:rsidRPr="00A32652">
        <w:rPr>
          <w:rFonts w:ascii="Times New Roman" w:hAnsi="Times New Roman"/>
          <w:sz w:val="26"/>
          <w:szCs w:val="26"/>
        </w:rPr>
        <w:t>;</w:t>
      </w:r>
    </w:p>
    <w:p w14:paraId="34BFD76A" w14:textId="289A9ACB" w:rsidR="00D47FB8" w:rsidRPr="00266AC1" w:rsidRDefault="00841F3C"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
          <w:sz w:val="26"/>
          <w:szCs w:val="26"/>
        </w:rPr>
      </w:pPr>
      <w:r w:rsidRPr="008B4344">
        <w:rPr>
          <w:rFonts w:ascii="Times New Roman" w:hAnsi="Times New Roman"/>
          <w:sz w:val="26"/>
          <w:szCs w:val="26"/>
        </w:rPr>
        <w:t>Labklājības ministrija</w:t>
      </w:r>
      <w:r w:rsidR="00D47FB8" w:rsidRPr="008B4344">
        <w:rPr>
          <w:rFonts w:ascii="Times New Roman" w:hAnsi="Times New Roman"/>
          <w:sz w:val="26"/>
          <w:szCs w:val="26"/>
        </w:rPr>
        <w:t xml:space="preserve"> pēc plānošanas reģionu </w:t>
      </w:r>
      <w:proofErr w:type="spellStart"/>
      <w:r w:rsidR="00D47FB8" w:rsidRPr="008B4344">
        <w:rPr>
          <w:rFonts w:ascii="Times New Roman" w:hAnsi="Times New Roman"/>
          <w:sz w:val="26"/>
          <w:szCs w:val="26"/>
        </w:rPr>
        <w:t>deinstitucionalizācijas</w:t>
      </w:r>
      <w:proofErr w:type="spellEnd"/>
      <w:r w:rsidR="00D47FB8" w:rsidRPr="008B4344">
        <w:rPr>
          <w:rFonts w:ascii="Times New Roman" w:hAnsi="Times New Roman"/>
          <w:sz w:val="26"/>
          <w:szCs w:val="26"/>
        </w:rPr>
        <w:t xml:space="preserve"> plānu apstiprināšanas informē sa</w:t>
      </w:r>
      <w:r w:rsidR="00677635" w:rsidRPr="008B4344">
        <w:rPr>
          <w:rFonts w:ascii="Times New Roman" w:hAnsi="Times New Roman"/>
          <w:sz w:val="26"/>
          <w:szCs w:val="26"/>
        </w:rPr>
        <w:t xml:space="preserve">darbības iestādi par šo noteikumu </w:t>
      </w:r>
      <w:r w:rsidR="004F0D5B" w:rsidRPr="004F0D5B">
        <w:rPr>
          <w:rFonts w:ascii="Times New Roman" w:hAnsi="Times New Roman"/>
          <w:sz w:val="26"/>
          <w:szCs w:val="26"/>
        </w:rPr>
        <w:t>25</w:t>
      </w:r>
      <w:r w:rsidR="00E0378D" w:rsidRPr="004F0D5B">
        <w:rPr>
          <w:rFonts w:ascii="Times New Roman" w:hAnsi="Times New Roman"/>
          <w:sz w:val="26"/>
          <w:szCs w:val="26"/>
        </w:rPr>
        <w:t>.1</w:t>
      </w:r>
      <w:r w:rsidR="00677635" w:rsidRPr="004F0D5B">
        <w:rPr>
          <w:rFonts w:ascii="Times New Roman" w:hAnsi="Times New Roman"/>
          <w:sz w:val="26"/>
          <w:szCs w:val="26"/>
        </w:rPr>
        <w:t xml:space="preserve">. </w:t>
      </w:r>
      <w:r w:rsidR="00677635" w:rsidRPr="008B4344">
        <w:rPr>
          <w:rFonts w:ascii="Times New Roman" w:hAnsi="Times New Roman"/>
          <w:sz w:val="26"/>
          <w:szCs w:val="26"/>
        </w:rPr>
        <w:t>apakšpunktā minētajiem projekta iesniedzējiem, kuri</w:t>
      </w:r>
      <w:r w:rsidR="00D47FB8" w:rsidRPr="008B4344">
        <w:rPr>
          <w:rFonts w:ascii="Times New Roman" w:hAnsi="Times New Roman"/>
          <w:sz w:val="26"/>
          <w:szCs w:val="26"/>
        </w:rPr>
        <w:t xml:space="preserve"> </w:t>
      </w:r>
      <w:r w:rsidR="00677635" w:rsidRPr="008B4344">
        <w:rPr>
          <w:rFonts w:ascii="Times New Roman" w:hAnsi="Times New Roman"/>
          <w:sz w:val="26"/>
          <w:szCs w:val="26"/>
        </w:rPr>
        <w:t>pasākuma ietvaros ir tiesīgi</w:t>
      </w:r>
      <w:r w:rsidR="000C6420" w:rsidRPr="008B4344">
        <w:rPr>
          <w:rFonts w:ascii="Times New Roman" w:hAnsi="Times New Roman"/>
          <w:sz w:val="26"/>
          <w:szCs w:val="26"/>
        </w:rPr>
        <w:t xml:space="preserve"> saņemt uzaicinājumu</w:t>
      </w:r>
      <w:r w:rsidR="007065BC" w:rsidRPr="008B4344">
        <w:rPr>
          <w:rFonts w:ascii="Times New Roman" w:hAnsi="Times New Roman"/>
          <w:sz w:val="26"/>
          <w:szCs w:val="26"/>
        </w:rPr>
        <w:t xml:space="preserve"> iesniegt projekta iesniegumu</w:t>
      </w:r>
      <w:r w:rsidR="00677635" w:rsidRPr="008B4344">
        <w:rPr>
          <w:rFonts w:ascii="Times New Roman" w:hAnsi="Times New Roman"/>
          <w:sz w:val="26"/>
          <w:szCs w:val="26"/>
        </w:rPr>
        <w:t>s</w:t>
      </w:r>
      <w:r w:rsidR="00260429" w:rsidRPr="007D6479">
        <w:rPr>
          <w:rFonts w:ascii="Times New Roman" w:hAnsi="Times New Roman"/>
          <w:sz w:val="26"/>
          <w:szCs w:val="26"/>
        </w:rPr>
        <w:t xml:space="preserve">, norādot arī </w:t>
      </w:r>
      <w:r w:rsidR="00E0378D" w:rsidRPr="007D6479">
        <w:rPr>
          <w:rFonts w:ascii="Times New Roman" w:hAnsi="Times New Roman"/>
          <w:sz w:val="26"/>
          <w:szCs w:val="26"/>
        </w:rPr>
        <w:t xml:space="preserve">katram </w:t>
      </w:r>
      <w:r w:rsidR="00260429" w:rsidRPr="007D6479">
        <w:rPr>
          <w:rFonts w:ascii="Times New Roman" w:hAnsi="Times New Roman"/>
          <w:sz w:val="26"/>
          <w:szCs w:val="26"/>
        </w:rPr>
        <w:t>projekta ie</w:t>
      </w:r>
      <w:r w:rsidR="00573C17" w:rsidRPr="007D6479">
        <w:rPr>
          <w:rFonts w:ascii="Times New Roman" w:hAnsi="Times New Roman"/>
          <w:sz w:val="26"/>
          <w:szCs w:val="26"/>
        </w:rPr>
        <w:t>sniedzēj</w:t>
      </w:r>
      <w:r w:rsidR="00E0378D" w:rsidRPr="007D6479">
        <w:rPr>
          <w:rFonts w:ascii="Times New Roman" w:hAnsi="Times New Roman"/>
          <w:sz w:val="26"/>
          <w:szCs w:val="26"/>
        </w:rPr>
        <w:t>a</w:t>
      </w:r>
      <w:r w:rsidR="00573C17" w:rsidRPr="007D6479">
        <w:rPr>
          <w:rFonts w:ascii="Times New Roman" w:hAnsi="Times New Roman"/>
          <w:sz w:val="26"/>
          <w:szCs w:val="26"/>
        </w:rPr>
        <w:t xml:space="preserve">m pasākuma </w:t>
      </w:r>
      <w:r w:rsidR="00573C17" w:rsidRPr="0028337A">
        <w:rPr>
          <w:rFonts w:ascii="Times New Roman" w:hAnsi="Times New Roman"/>
          <w:sz w:val="26"/>
          <w:szCs w:val="26"/>
        </w:rPr>
        <w:t xml:space="preserve">ietvaros </w:t>
      </w:r>
      <w:r w:rsidR="008B4F74" w:rsidRPr="0028337A">
        <w:rPr>
          <w:rFonts w:ascii="Times New Roman" w:hAnsi="Times New Roman"/>
          <w:sz w:val="26"/>
          <w:szCs w:val="26"/>
        </w:rPr>
        <w:t>pieejamo</w:t>
      </w:r>
      <w:r w:rsidR="007D6479" w:rsidRPr="0028337A">
        <w:rPr>
          <w:rFonts w:ascii="Times New Roman" w:hAnsi="Times New Roman"/>
          <w:sz w:val="26"/>
          <w:szCs w:val="26"/>
        </w:rPr>
        <w:t xml:space="preserve"> </w:t>
      </w:r>
      <w:r w:rsidR="00573C17" w:rsidRPr="0028337A">
        <w:rPr>
          <w:rFonts w:ascii="Times New Roman" w:hAnsi="Times New Roman"/>
          <w:sz w:val="26"/>
          <w:szCs w:val="26"/>
        </w:rPr>
        <w:t>finansējuma</w:t>
      </w:r>
      <w:r w:rsidR="00573C17" w:rsidRPr="007D6479">
        <w:rPr>
          <w:rFonts w:ascii="Times New Roman" w:hAnsi="Times New Roman"/>
          <w:sz w:val="26"/>
          <w:szCs w:val="26"/>
        </w:rPr>
        <w:t xml:space="preserve"> apmēru</w:t>
      </w:r>
      <w:r w:rsidR="007065BC" w:rsidRPr="007D6479">
        <w:rPr>
          <w:rFonts w:ascii="Times New Roman" w:hAnsi="Times New Roman"/>
          <w:sz w:val="26"/>
          <w:szCs w:val="26"/>
        </w:rPr>
        <w:t>;</w:t>
      </w:r>
    </w:p>
    <w:p w14:paraId="3EB7C0CB" w14:textId="5FBAC140" w:rsidR="00714C8E" w:rsidRPr="00A32652" w:rsidRDefault="002A0611"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šo noteikumu </w:t>
      </w:r>
      <w:r w:rsidR="004F0D5B" w:rsidRPr="004F0D5B">
        <w:rPr>
          <w:rFonts w:ascii="Times New Roman" w:hAnsi="Times New Roman"/>
          <w:sz w:val="26"/>
          <w:szCs w:val="26"/>
        </w:rPr>
        <w:t>25</w:t>
      </w:r>
      <w:r w:rsidR="00E0378D" w:rsidRPr="004F0D5B">
        <w:rPr>
          <w:rFonts w:ascii="Times New Roman" w:hAnsi="Times New Roman"/>
          <w:sz w:val="26"/>
          <w:szCs w:val="26"/>
        </w:rPr>
        <w:t>.1</w:t>
      </w:r>
      <w:r w:rsidRPr="004F0D5B">
        <w:rPr>
          <w:rFonts w:ascii="Times New Roman" w:hAnsi="Times New Roman"/>
          <w:sz w:val="26"/>
          <w:szCs w:val="26"/>
        </w:rPr>
        <w:t xml:space="preserve">. </w:t>
      </w:r>
      <w:r w:rsidRPr="00A32652">
        <w:rPr>
          <w:rFonts w:ascii="Times New Roman" w:hAnsi="Times New Roman"/>
          <w:sz w:val="26"/>
          <w:szCs w:val="26"/>
        </w:rPr>
        <w:t xml:space="preserve">apakšpunktā minētais </w:t>
      </w:r>
      <w:r w:rsidR="00714C8E" w:rsidRPr="00A32652">
        <w:rPr>
          <w:rFonts w:ascii="Times New Roman" w:hAnsi="Times New Roman"/>
          <w:sz w:val="26"/>
          <w:szCs w:val="26"/>
        </w:rPr>
        <w:t xml:space="preserve">projekta iesniedzējs saskaņā ar iesniegumu atlases nolikuma prasībām sagatavo un iesniedz </w:t>
      </w:r>
      <w:r w:rsidR="00416590" w:rsidRPr="008B4344">
        <w:rPr>
          <w:rFonts w:ascii="Times New Roman" w:hAnsi="Times New Roman"/>
          <w:sz w:val="26"/>
          <w:szCs w:val="26"/>
        </w:rPr>
        <w:t>Kohēzijas politikas fondu vadības informācijas sistēmā</w:t>
      </w:r>
      <w:r w:rsidR="002E7D13">
        <w:rPr>
          <w:rFonts w:ascii="Times New Roman" w:hAnsi="Times New Roman"/>
          <w:sz w:val="26"/>
          <w:szCs w:val="26"/>
        </w:rPr>
        <w:t xml:space="preserve"> 2014. – 2020. gada</w:t>
      </w:r>
      <w:r w:rsidR="009926AF">
        <w:rPr>
          <w:rFonts w:ascii="Times New Roman" w:hAnsi="Times New Roman"/>
          <w:sz w:val="26"/>
          <w:szCs w:val="26"/>
        </w:rPr>
        <w:t>m</w:t>
      </w:r>
      <w:r w:rsidR="002E7D13">
        <w:rPr>
          <w:rFonts w:ascii="Times New Roman" w:hAnsi="Times New Roman"/>
          <w:sz w:val="26"/>
          <w:szCs w:val="26"/>
        </w:rPr>
        <w:t xml:space="preserve"> </w:t>
      </w:r>
      <w:r w:rsidR="00714C8E" w:rsidRPr="00A32652">
        <w:rPr>
          <w:rFonts w:ascii="Times New Roman" w:hAnsi="Times New Roman"/>
          <w:sz w:val="26"/>
          <w:szCs w:val="26"/>
        </w:rPr>
        <w:t>vienu projekta iesniegumu;</w:t>
      </w:r>
    </w:p>
    <w:p w14:paraId="2A6C09EF" w14:textId="64A14D8E" w:rsidR="005B07E4" w:rsidRPr="00A32652" w:rsidRDefault="00714C8E"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sadarbības iestāde lēmumu par projekta iesnieguma apstiprināšanu, apstiprināšanu ar nosacījumu vai noraidīšanu pieņem </w:t>
      </w:r>
      <w:r w:rsidR="005041C3" w:rsidRPr="00A32652">
        <w:rPr>
          <w:rFonts w:ascii="Times New Roman" w:hAnsi="Times New Roman"/>
          <w:b/>
          <w:sz w:val="26"/>
          <w:szCs w:val="26"/>
        </w:rPr>
        <w:t>trīs</w:t>
      </w:r>
      <w:r w:rsidRPr="00A32652">
        <w:rPr>
          <w:rFonts w:ascii="Times New Roman" w:hAnsi="Times New Roman"/>
          <w:sz w:val="26"/>
          <w:szCs w:val="26"/>
        </w:rPr>
        <w:t xml:space="preserve"> mēnešu laikā no projekta iesnieguma iesniegšanas</w:t>
      </w:r>
      <w:r w:rsidR="004C7604">
        <w:rPr>
          <w:rFonts w:ascii="Times New Roman" w:hAnsi="Times New Roman"/>
          <w:sz w:val="26"/>
          <w:szCs w:val="26"/>
        </w:rPr>
        <w:t xml:space="preserve"> </w:t>
      </w:r>
      <w:r w:rsidR="004C7604" w:rsidRPr="00C55F4B">
        <w:rPr>
          <w:rFonts w:ascii="Times New Roman" w:hAnsi="Times New Roman"/>
          <w:sz w:val="26"/>
          <w:szCs w:val="26"/>
        </w:rPr>
        <w:t>beigu</w:t>
      </w:r>
      <w:r w:rsidR="004C7604">
        <w:rPr>
          <w:rFonts w:ascii="Times New Roman" w:hAnsi="Times New Roman"/>
          <w:sz w:val="26"/>
          <w:szCs w:val="26"/>
        </w:rPr>
        <w:t xml:space="preserve"> </w:t>
      </w:r>
      <w:r w:rsidRPr="00A32652">
        <w:rPr>
          <w:rFonts w:ascii="Times New Roman" w:hAnsi="Times New Roman"/>
          <w:sz w:val="26"/>
          <w:szCs w:val="26"/>
        </w:rPr>
        <w:t>datuma.</w:t>
      </w:r>
    </w:p>
    <w:p w14:paraId="7092B34A" w14:textId="77777777" w:rsidR="0073331D" w:rsidRPr="00A32652" w:rsidRDefault="0073331D" w:rsidP="00BC443C">
      <w:pPr>
        <w:pStyle w:val="ListParagraph"/>
        <w:tabs>
          <w:tab w:val="left" w:pos="426"/>
          <w:tab w:val="left" w:pos="1134"/>
        </w:tabs>
        <w:spacing w:after="0" w:line="240" w:lineRule="auto"/>
        <w:ind w:left="0" w:right="1110"/>
        <w:contextualSpacing w:val="0"/>
        <w:jc w:val="both"/>
        <w:rPr>
          <w:rFonts w:ascii="Times New Roman" w:hAnsi="Times New Roman"/>
          <w:sz w:val="26"/>
          <w:szCs w:val="26"/>
        </w:rPr>
      </w:pPr>
    </w:p>
    <w:p w14:paraId="46F503B6" w14:textId="6EC4DCD9" w:rsidR="00F44E08" w:rsidRPr="00A32652" w:rsidRDefault="00B84372" w:rsidP="00B84372">
      <w:pPr>
        <w:pStyle w:val="ListParagraph"/>
        <w:spacing w:after="0" w:line="240" w:lineRule="auto"/>
        <w:ind w:left="2204" w:right="1110"/>
        <w:contextualSpacing w:val="0"/>
        <w:rPr>
          <w:rFonts w:ascii="Times New Roman" w:eastAsia="Times New Roman" w:hAnsi="Times New Roman"/>
          <w:b/>
          <w:bCs/>
          <w:sz w:val="26"/>
          <w:szCs w:val="26"/>
        </w:rPr>
      </w:pPr>
      <w:r w:rsidRPr="00A32652">
        <w:rPr>
          <w:rFonts w:ascii="Times New Roman" w:eastAsia="Times New Roman" w:hAnsi="Times New Roman"/>
          <w:b/>
          <w:bCs/>
          <w:sz w:val="26"/>
          <w:szCs w:val="26"/>
        </w:rPr>
        <w:t>I</w:t>
      </w:r>
      <w:r w:rsidR="0067690B">
        <w:rPr>
          <w:rFonts w:ascii="Times New Roman" w:eastAsia="Times New Roman" w:hAnsi="Times New Roman"/>
          <w:b/>
          <w:bCs/>
          <w:sz w:val="26"/>
          <w:szCs w:val="26"/>
        </w:rPr>
        <w:t>II</w:t>
      </w:r>
      <w:r w:rsidRPr="00A32652">
        <w:rPr>
          <w:rFonts w:ascii="Times New Roman" w:eastAsia="Times New Roman" w:hAnsi="Times New Roman"/>
          <w:b/>
          <w:bCs/>
          <w:sz w:val="26"/>
          <w:szCs w:val="26"/>
        </w:rPr>
        <w:t>. </w:t>
      </w:r>
      <w:r w:rsidR="00F44E08" w:rsidRPr="00A32652">
        <w:rPr>
          <w:rFonts w:ascii="Times New Roman" w:eastAsia="Times New Roman" w:hAnsi="Times New Roman"/>
          <w:b/>
          <w:bCs/>
          <w:sz w:val="26"/>
          <w:szCs w:val="26"/>
        </w:rPr>
        <w:t>Atbalstāmās darbības un izmaksas</w:t>
      </w:r>
    </w:p>
    <w:p w14:paraId="409C3143" w14:textId="77777777" w:rsidR="00DE7E3D" w:rsidRPr="00A32652" w:rsidRDefault="00DE7E3D" w:rsidP="00B84372">
      <w:pPr>
        <w:pStyle w:val="ListParagraph"/>
        <w:spacing w:after="0" w:line="240" w:lineRule="auto"/>
        <w:ind w:left="0" w:right="1110"/>
        <w:contextualSpacing w:val="0"/>
        <w:jc w:val="both"/>
        <w:rPr>
          <w:rFonts w:ascii="Times New Roman" w:eastAsia="Times New Roman" w:hAnsi="Times New Roman"/>
          <w:bCs/>
          <w:sz w:val="26"/>
          <w:szCs w:val="26"/>
        </w:rPr>
      </w:pPr>
    </w:p>
    <w:p w14:paraId="431AB081" w14:textId="77777777" w:rsidR="006443C4" w:rsidRPr="00A32652" w:rsidRDefault="00692511"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A32652">
        <w:rPr>
          <w:rFonts w:ascii="Times New Roman" w:hAnsi="Times New Roman"/>
          <w:sz w:val="26"/>
          <w:szCs w:val="26"/>
        </w:rPr>
        <w:t>Pasākuma</w:t>
      </w:r>
      <w:r w:rsidR="005D46F5" w:rsidRPr="00A32652">
        <w:rPr>
          <w:rFonts w:ascii="Times New Roman" w:hAnsi="Times New Roman"/>
          <w:sz w:val="26"/>
          <w:szCs w:val="26"/>
        </w:rPr>
        <w:t xml:space="preserve"> </w:t>
      </w:r>
      <w:r w:rsidR="00F44E08" w:rsidRPr="00A32652">
        <w:rPr>
          <w:rFonts w:ascii="Times New Roman" w:hAnsi="Times New Roman"/>
          <w:bCs/>
          <w:spacing w:val="-2"/>
          <w:sz w:val="26"/>
          <w:szCs w:val="26"/>
        </w:rPr>
        <w:t>ietvaros ir atbalstāmas šādas darbības:</w:t>
      </w:r>
    </w:p>
    <w:p w14:paraId="71F2248B" w14:textId="77777777" w:rsidR="006443C4" w:rsidRPr="00A32652" w:rsidRDefault="001C53BD"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A32652">
        <w:rPr>
          <w:rFonts w:ascii="Times New Roman" w:hAnsi="Times New Roman"/>
          <w:bCs/>
          <w:spacing w:val="-2"/>
          <w:sz w:val="26"/>
          <w:szCs w:val="26"/>
        </w:rPr>
        <w:lastRenderedPageBreak/>
        <w:t xml:space="preserve">projekta </w:t>
      </w:r>
      <w:r w:rsidR="00AE7A16" w:rsidRPr="00A32652">
        <w:rPr>
          <w:rFonts w:ascii="Times New Roman" w:hAnsi="Times New Roman"/>
          <w:bCs/>
          <w:spacing w:val="-2"/>
          <w:sz w:val="26"/>
          <w:szCs w:val="26"/>
        </w:rPr>
        <w:t>īstenošanu</w:t>
      </w:r>
      <w:r w:rsidRPr="00A32652">
        <w:rPr>
          <w:rFonts w:ascii="Times New Roman" w:hAnsi="Times New Roman"/>
          <w:bCs/>
          <w:spacing w:val="-2"/>
          <w:sz w:val="26"/>
          <w:szCs w:val="26"/>
        </w:rPr>
        <w:t xml:space="preserve"> pamatojošās dokumentācijas </w:t>
      </w:r>
      <w:r w:rsidR="004A69DB" w:rsidRPr="00A32652">
        <w:rPr>
          <w:rFonts w:ascii="Times New Roman" w:hAnsi="Times New Roman"/>
          <w:bCs/>
          <w:spacing w:val="-2"/>
          <w:sz w:val="26"/>
          <w:szCs w:val="26"/>
        </w:rPr>
        <w:t>izstrāde</w:t>
      </w:r>
      <w:r w:rsidR="00DA1016" w:rsidRPr="00A32652">
        <w:rPr>
          <w:rFonts w:ascii="Times New Roman" w:hAnsi="Times New Roman"/>
          <w:bCs/>
          <w:spacing w:val="-2"/>
          <w:sz w:val="26"/>
          <w:szCs w:val="26"/>
        </w:rPr>
        <w:t xml:space="preserve">, </w:t>
      </w:r>
      <w:r w:rsidRPr="00A32652">
        <w:rPr>
          <w:rFonts w:ascii="Times New Roman" w:hAnsi="Times New Roman"/>
          <w:bCs/>
          <w:spacing w:val="-2"/>
          <w:sz w:val="26"/>
          <w:szCs w:val="26"/>
        </w:rPr>
        <w:t xml:space="preserve">izņemot projekta iesnieguma </w:t>
      </w:r>
      <w:r w:rsidR="004A69DB" w:rsidRPr="00A32652">
        <w:rPr>
          <w:rFonts w:ascii="Times New Roman" w:hAnsi="Times New Roman"/>
          <w:bCs/>
          <w:spacing w:val="-2"/>
          <w:sz w:val="26"/>
          <w:szCs w:val="26"/>
        </w:rPr>
        <w:t>izstrādi</w:t>
      </w:r>
      <w:r w:rsidRPr="00A32652">
        <w:rPr>
          <w:rFonts w:ascii="Times New Roman" w:hAnsi="Times New Roman"/>
          <w:bCs/>
          <w:spacing w:val="-2"/>
          <w:sz w:val="26"/>
          <w:szCs w:val="26"/>
        </w:rPr>
        <w:t>;</w:t>
      </w:r>
    </w:p>
    <w:p w14:paraId="7170E6F9" w14:textId="4B525E46" w:rsidR="00823053" w:rsidRPr="00C55F4B" w:rsidRDefault="006E0614"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A32652">
        <w:rPr>
          <w:rFonts w:ascii="Times New Roman" w:hAnsi="Times New Roman"/>
          <w:bCs/>
          <w:spacing w:val="-2"/>
          <w:sz w:val="26"/>
          <w:szCs w:val="26"/>
        </w:rPr>
        <w:t>jaunu būvju būvniecība, esošu būvju pārbūve</w:t>
      </w:r>
      <w:r w:rsidR="00F5560D" w:rsidRPr="00A32652">
        <w:rPr>
          <w:rFonts w:ascii="Times New Roman" w:hAnsi="Times New Roman"/>
          <w:bCs/>
          <w:spacing w:val="-2"/>
          <w:sz w:val="26"/>
          <w:szCs w:val="26"/>
        </w:rPr>
        <w:t xml:space="preserve"> vai </w:t>
      </w:r>
      <w:r w:rsidR="00017FF6" w:rsidRPr="00A32652">
        <w:rPr>
          <w:rFonts w:ascii="Times New Roman" w:hAnsi="Times New Roman"/>
          <w:bCs/>
          <w:spacing w:val="-2"/>
          <w:sz w:val="26"/>
          <w:szCs w:val="26"/>
        </w:rPr>
        <w:t>atjaunošana</w:t>
      </w:r>
      <w:r w:rsidR="00B33149" w:rsidRPr="00C55F4B">
        <w:rPr>
          <w:rFonts w:ascii="Times New Roman" w:hAnsi="Times New Roman"/>
          <w:bCs/>
          <w:spacing w:val="-2"/>
          <w:sz w:val="26"/>
          <w:szCs w:val="26"/>
        </w:rPr>
        <w:t>, tai skaitā</w:t>
      </w:r>
      <w:r w:rsidR="00260429" w:rsidRPr="00C55F4B">
        <w:rPr>
          <w:rFonts w:ascii="Times New Roman" w:hAnsi="Times New Roman"/>
          <w:bCs/>
          <w:spacing w:val="-2"/>
          <w:sz w:val="26"/>
          <w:szCs w:val="26"/>
        </w:rPr>
        <w:t xml:space="preserve"> </w:t>
      </w:r>
      <w:r w:rsidR="00B33149" w:rsidRPr="00C55F4B">
        <w:rPr>
          <w:rFonts w:ascii="Times New Roman" w:hAnsi="Times New Roman"/>
          <w:bCs/>
          <w:spacing w:val="-2"/>
          <w:sz w:val="26"/>
          <w:szCs w:val="26"/>
        </w:rPr>
        <w:t>būvekspertīze, būvuzraudzība, autoruzraudzība</w:t>
      </w:r>
      <w:r w:rsidR="00417891" w:rsidRPr="00C55F4B">
        <w:rPr>
          <w:rFonts w:ascii="Times New Roman" w:hAnsi="Times New Roman"/>
          <w:bCs/>
          <w:spacing w:val="-2"/>
          <w:sz w:val="26"/>
          <w:szCs w:val="26"/>
        </w:rPr>
        <w:t>,</w:t>
      </w:r>
      <w:r w:rsidR="00B33149" w:rsidRPr="00C55F4B">
        <w:rPr>
          <w:rFonts w:ascii="Times New Roman" w:hAnsi="Times New Roman"/>
          <w:bCs/>
          <w:spacing w:val="-2"/>
          <w:sz w:val="26"/>
          <w:szCs w:val="26"/>
        </w:rPr>
        <w:t xml:space="preserve"> </w:t>
      </w:r>
      <w:r w:rsidR="00260429" w:rsidRPr="00C55F4B">
        <w:rPr>
          <w:rFonts w:ascii="Times New Roman" w:hAnsi="Times New Roman"/>
          <w:bCs/>
          <w:spacing w:val="-2"/>
          <w:sz w:val="26"/>
          <w:szCs w:val="26"/>
        </w:rPr>
        <w:t>un teritorijas labiekārtošana</w:t>
      </w:r>
      <w:r w:rsidR="00C75526" w:rsidRPr="00C55F4B">
        <w:rPr>
          <w:rFonts w:ascii="Times New Roman" w:hAnsi="Times New Roman"/>
          <w:bCs/>
          <w:spacing w:val="-2"/>
          <w:sz w:val="26"/>
          <w:szCs w:val="26"/>
        </w:rPr>
        <w:t>:</w:t>
      </w:r>
    </w:p>
    <w:p w14:paraId="1359CFAD" w14:textId="50E7ECC2" w:rsidR="001B0E1F" w:rsidRPr="00A32652" w:rsidRDefault="008F2AF9"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Pr>
          <w:rFonts w:ascii="Times New Roman" w:hAnsi="Times New Roman"/>
          <w:bCs/>
          <w:spacing w:val="-2"/>
          <w:sz w:val="26"/>
          <w:szCs w:val="26"/>
        </w:rPr>
        <w:t>materiāl</w:t>
      </w:r>
      <w:r w:rsidR="00AB5250">
        <w:rPr>
          <w:rFonts w:ascii="Times New Roman" w:hAnsi="Times New Roman"/>
          <w:bCs/>
          <w:spacing w:val="-2"/>
          <w:sz w:val="26"/>
          <w:szCs w:val="26"/>
        </w:rPr>
        <w:t xml:space="preserve">i </w:t>
      </w:r>
      <w:r w:rsidR="00017FF6" w:rsidRPr="00A32652">
        <w:rPr>
          <w:rFonts w:ascii="Times New Roman" w:hAnsi="Times New Roman"/>
          <w:bCs/>
          <w:spacing w:val="-2"/>
          <w:sz w:val="26"/>
          <w:szCs w:val="26"/>
        </w:rPr>
        <w:t>tehniskā nodrošinājuma</w:t>
      </w:r>
      <w:r w:rsidR="00714C8E" w:rsidRPr="00A32652">
        <w:rPr>
          <w:rFonts w:ascii="Times New Roman" w:hAnsi="Times New Roman"/>
          <w:bCs/>
          <w:spacing w:val="-2"/>
          <w:sz w:val="26"/>
          <w:szCs w:val="26"/>
        </w:rPr>
        <w:t xml:space="preserve"> iegāde</w:t>
      </w:r>
      <w:r w:rsidR="001B0E1F" w:rsidRPr="00A32652">
        <w:rPr>
          <w:rFonts w:ascii="Times New Roman" w:hAnsi="Times New Roman"/>
          <w:bCs/>
          <w:spacing w:val="-2"/>
          <w:sz w:val="26"/>
          <w:szCs w:val="26"/>
        </w:rPr>
        <w:t>;</w:t>
      </w:r>
    </w:p>
    <w:p w14:paraId="7780E501" w14:textId="77777777" w:rsidR="00E70B5B" w:rsidRPr="00A32652" w:rsidRDefault="008E476F" w:rsidP="00E66819">
      <w:pPr>
        <w:pStyle w:val="ListParagraph"/>
        <w:numPr>
          <w:ilvl w:val="1"/>
          <w:numId w:val="3"/>
        </w:numPr>
        <w:tabs>
          <w:tab w:val="left" w:pos="0"/>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projekta </w:t>
      </w:r>
      <w:r w:rsidR="00E70B5B" w:rsidRPr="00A32652">
        <w:rPr>
          <w:rFonts w:ascii="Times New Roman" w:hAnsi="Times New Roman"/>
          <w:sz w:val="26"/>
          <w:szCs w:val="26"/>
        </w:rPr>
        <w:t>informācijas un publicitātes pasākum</w:t>
      </w:r>
      <w:r w:rsidRPr="00A32652">
        <w:rPr>
          <w:rFonts w:ascii="Times New Roman" w:hAnsi="Times New Roman"/>
          <w:sz w:val="26"/>
          <w:szCs w:val="26"/>
        </w:rPr>
        <w:t>u</w:t>
      </w:r>
      <w:r w:rsidR="00E70B5B" w:rsidRPr="00A32652">
        <w:rPr>
          <w:rFonts w:ascii="Times New Roman" w:hAnsi="Times New Roman"/>
          <w:sz w:val="26"/>
          <w:szCs w:val="26"/>
        </w:rPr>
        <w:t xml:space="preserve"> īstenošan</w:t>
      </w:r>
      <w:r w:rsidRPr="00A32652">
        <w:rPr>
          <w:rFonts w:ascii="Times New Roman" w:hAnsi="Times New Roman"/>
          <w:sz w:val="26"/>
          <w:szCs w:val="26"/>
        </w:rPr>
        <w:t>a</w:t>
      </w:r>
      <w:r w:rsidR="00E70B5B" w:rsidRPr="00A32652">
        <w:rPr>
          <w:rFonts w:ascii="Times New Roman" w:hAnsi="Times New Roman"/>
          <w:sz w:val="26"/>
          <w:szCs w:val="26"/>
        </w:rPr>
        <w:t>;</w:t>
      </w:r>
    </w:p>
    <w:p w14:paraId="26DE4A4E" w14:textId="77777777" w:rsidR="00EC2FF0" w:rsidRPr="00A32652" w:rsidRDefault="00EC2FF0" w:rsidP="00E66819">
      <w:pPr>
        <w:pStyle w:val="ListParagraph"/>
        <w:numPr>
          <w:ilvl w:val="1"/>
          <w:numId w:val="3"/>
        </w:numPr>
        <w:tabs>
          <w:tab w:val="left" w:pos="0"/>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projekta vadība un īstenošana</w:t>
      </w:r>
      <w:r w:rsidR="00F43E0C" w:rsidRPr="00A32652">
        <w:rPr>
          <w:rFonts w:ascii="Times New Roman" w:hAnsi="Times New Roman"/>
          <w:sz w:val="26"/>
          <w:szCs w:val="26"/>
        </w:rPr>
        <w:t>.</w:t>
      </w:r>
    </w:p>
    <w:p w14:paraId="38D55E64" w14:textId="77777777" w:rsidR="004E4872" w:rsidRPr="00A32652" w:rsidRDefault="004E4872" w:rsidP="00BC443C">
      <w:pPr>
        <w:tabs>
          <w:tab w:val="left" w:pos="426"/>
          <w:tab w:val="left" w:pos="1134"/>
        </w:tabs>
        <w:spacing w:after="0" w:line="240" w:lineRule="auto"/>
        <w:ind w:right="1110"/>
        <w:jc w:val="both"/>
        <w:rPr>
          <w:rFonts w:ascii="Times New Roman" w:hAnsi="Times New Roman"/>
          <w:sz w:val="26"/>
          <w:szCs w:val="26"/>
        </w:rPr>
      </w:pPr>
    </w:p>
    <w:p w14:paraId="6C92E3D0" w14:textId="47114B0F" w:rsidR="00AA7280" w:rsidRPr="00A32652" w:rsidRDefault="00AB5020"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
          <w:sz w:val="26"/>
          <w:szCs w:val="26"/>
        </w:rPr>
      </w:pPr>
      <w:r w:rsidRPr="00A32652">
        <w:rPr>
          <w:rFonts w:ascii="Times New Roman" w:hAnsi="Times New Roman"/>
          <w:sz w:val="26"/>
          <w:szCs w:val="26"/>
        </w:rPr>
        <w:t>Projektu ietvaros ir atbalstāma vides prasību integrācija preču un pakalpojumu</w:t>
      </w:r>
      <w:r w:rsidR="00E522FD" w:rsidRPr="00A32652">
        <w:rPr>
          <w:rFonts w:ascii="Times New Roman" w:hAnsi="Times New Roman"/>
          <w:sz w:val="26"/>
          <w:szCs w:val="26"/>
        </w:rPr>
        <w:t xml:space="preserve"> </w:t>
      </w:r>
      <w:r w:rsidR="00E522FD" w:rsidRPr="008B4344">
        <w:rPr>
          <w:rFonts w:ascii="Times New Roman" w:hAnsi="Times New Roman"/>
          <w:sz w:val="26"/>
          <w:szCs w:val="26"/>
        </w:rPr>
        <w:t>un būvdarbu</w:t>
      </w:r>
      <w:r w:rsidRPr="00A32652">
        <w:rPr>
          <w:rFonts w:ascii="Times New Roman" w:hAnsi="Times New Roman"/>
          <w:sz w:val="26"/>
          <w:szCs w:val="26"/>
        </w:rPr>
        <w:t xml:space="preserve"> iepirkumos (zaļais publiskais iepirkums).</w:t>
      </w:r>
      <w:r w:rsidR="00E522FD" w:rsidRPr="00A32652">
        <w:rPr>
          <w:rFonts w:ascii="Times New Roman" w:hAnsi="Times New Roman"/>
          <w:sz w:val="26"/>
          <w:szCs w:val="26"/>
        </w:rPr>
        <w:t xml:space="preserve"> </w:t>
      </w:r>
    </w:p>
    <w:p w14:paraId="5A3A9953" w14:textId="77777777" w:rsidR="00D67780" w:rsidRPr="00A32652" w:rsidRDefault="00D67780" w:rsidP="00BC443C">
      <w:pPr>
        <w:pStyle w:val="ListParagraph"/>
        <w:tabs>
          <w:tab w:val="left" w:pos="426"/>
          <w:tab w:val="left" w:pos="1134"/>
        </w:tabs>
        <w:spacing w:after="0" w:line="240" w:lineRule="auto"/>
        <w:ind w:left="709" w:right="1110"/>
        <w:contextualSpacing w:val="0"/>
        <w:jc w:val="both"/>
        <w:rPr>
          <w:rFonts w:ascii="Times New Roman" w:hAnsi="Times New Roman"/>
          <w:sz w:val="26"/>
          <w:szCs w:val="26"/>
        </w:rPr>
      </w:pPr>
    </w:p>
    <w:p w14:paraId="1518DB3F" w14:textId="0CB4DDDC" w:rsidR="004B0262" w:rsidRPr="00CB1B19" w:rsidRDefault="008A03B8"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CB1B19">
        <w:rPr>
          <w:rFonts w:ascii="Times New Roman" w:hAnsi="Times New Roman"/>
          <w:sz w:val="26"/>
          <w:szCs w:val="26"/>
        </w:rPr>
        <w:t>Pasākuma</w:t>
      </w:r>
      <w:r w:rsidR="002E69F3" w:rsidRPr="00CB1B19">
        <w:rPr>
          <w:rFonts w:ascii="Times New Roman" w:hAnsi="Times New Roman"/>
          <w:sz w:val="26"/>
          <w:szCs w:val="26"/>
        </w:rPr>
        <w:t xml:space="preserve"> </w:t>
      </w:r>
      <w:r w:rsidR="00B15A29" w:rsidRPr="00CB1B19">
        <w:rPr>
          <w:rFonts w:ascii="Times New Roman" w:hAnsi="Times New Roman"/>
          <w:bCs/>
          <w:spacing w:val="-2"/>
          <w:sz w:val="26"/>
          <w:szCs w:val="26"/>
        </w:rPr>
        <w:t xml:space="preserve">ietvaros </w:t>
      </w:r>
      <w:r w:rsidR="00841EB1" w:rsidRPr="00CB1B19">
        <w:rPr>
          <w:rFonts w:ascii="Times New Roman" w:hAnsi="Times New Roman"/>
          <w:bCs/>
          <w:spacing w:val="-2"/>
          <w:sz w:val="26"/>
          <w:szCs w:val="26"/>
        </w:rPr>
        <w:t>plāno šādus</w:t>
      </w:r>
      <w:r w:rsidR="00841EB1" w:rsidRPr="00CB1B19">
        <w:rPr>
          <w:rFonts w:ascii="Times New Roman" w:hAnsi="Times New Roman"/>
          <w:bCs/>
          <w:color w:val="FF0000"/>
          <w:spacing w:val="-2"/>
          <w:sz w:val="26"/>
          <w:szCs w:val="26"/>
        </w:rPr>
        <w:t xml:space="preserve"> </w:t>
      </w:r>
      <w:r w:rsidR="00841EB1" w:rsidRPr="00CB1B19">
        <w:rPr>
          <w:rFonts w:ascii="Times New Roman" w:hAnsi="Times New Roman"/>
          <w:bCs/>
          <w:spacing w:val="-2"/>
          <w:sz w:val="26"/>
          <w:szCs w:val="26"/>
        </w:rPr>
        <w:t>izmaksu veidus</w:t>
      </w:r>
      <w:r w:rsidR="00B15A29" w:rsidRPr="00CB1B19">
        <w:rPr>
          <w:rFonts w:ascii="Times New Roman" w:hAnsi="Times New Roman"/>
          <w:bCs/>
          <w:spacing w:val="-2"/>
          <w:sz w:val="26"/>
          <w:szCs w:val="26"/>
        </w:rPr>
        <w:t>:</w:t>
      </w:r>
      <w:r w:rsidR="00752184" w:rsidRPr="00CB1B19">
        <w:rPr>
          <w:rFonts w:ascii="Times New Roman" w:hAnsi="Times New Roman"/>
          <w:bCs/>
          <w:spacing w:val="-2"/>
          <w:sz w:val="26"/>
          <w:szCs w:val="26"/>
        </w:rPr>
        <w:t xml:space="preserve"> </w:t>
      </w:r>
    </w:p>
    <w:p w14:paraId="759FCE69" w14:textId="77777777" w:rsidR="00E621F5" w:rsidRPr="00CB1B19" w:rsidRDefault="004D5EF2"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CB1B19">
        <w:rPr>
          <w:rFonts w:ascii="Times New Roman" w:hAnsi="Times New Roman"/>
          <w:sz w:val="26"/>
          <w:szCs w:val="26"/>
        </w:rPr>
        <w:t>tiešās attiecināmās izmaksas</w:t>
      </w:r>
      <w:r w:rsidR="00E621F5" w:rsidRPr="00CB1B19">
        <w:rPr>
          <w:rFonts w:ascii="Times New Roman" w:hAnsi="Times New Roman"/>
          <w:bCs/>
          <w:spacing w:val="-2"/>
          <w:sz w:val="26"/>
          <w:szCs w:val="26"/>
        </w:rPr>
        <w:t>;</w:t>
      </w:r>
    </w:p>
    <w:p w14:paraId="0EBE79C6" w14:textId="77777777" w:rsidR="004A1952" w:rsidRPr="00CB1B19" w:rsidRDefault="004A1952"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CB1B19">
        <w:rPr>
          <w:rFonts w:ascii="Times New Roman" w:hAnsi="Times New Roman"/>
          <w:bCs/>
          <w:spacing w:val="-2"/>
          <w:sz w:val="26"/>
          <w:szCs w:val="26"/>
        </w:rPr>
        <w:t>netie</w:t>
      </w:r>
      <w:r w:rsidR="002F4787" w:rsidRPr="00CB1B19">
        <w:rPr>
          <w:rFonts w:ascii="Times New Roman" w:hAnsi="Times New Roman"/>
          <w:bCs/>
          <w:spacing w:val="-2"/>
          <w:sz w:val="26"/>
          <w:szCs w:val="26"/>
        </w:rPr>
        <w:t>šā</w:t>
      </w:r>
      <w:r w:rsidRPr="00CB1B19">
        <w:rPr>
          <w:rFonts w:ascii="Times New Roman" w:hAnsi="Times New Roman"/>
          <w:bCs/>
          <w:spacing w:val="-2"/>
          <w:sz w:val="26"/>
          <w:szCs w:val="26"/>
        </w:rPr>
        <w:t xml:space="preserve">s </w:t>
      </w:r>
      <w:r w:rsidR="007E1D6A" w:rsidRPr="00CB1B19">
        <w:rPr>
          <w:rFonts w:ascii="Times New Roman" w:hAnsi="Times New Roman"/>
          <w:sz w:val="26"/>
          <w:szCs w:val="26"/>
        </w:rPr>
        <w:t>attiecināmās izmaksas</w:t>
      </w:r>
      <w:r w:rsidRPr="00CB1B19">
        <w:rPr>
          <w:rFonts w:ascii="Times New Roman" w:hAnsi="Times New Roman"/>
          <w:bCs/>
          <w:spacing w:val="-2"/>
          <w:sz w:val="26"/>
          <w:szCs w:val="26"/>
        </w:rPr>
        <w:t>;</w:t>
      </w:r>
    </w:p>
    <w:p w14:paraId="3C525C80" w14:textId="2B5C07C8" w:rsidR="000C682C" w:rsidRPr="00CB1B19" w:rsidRDefault="00E621F5"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CB1B19">
        <w:rPr>
          <w:rFonts w:ascii="Times New Roman" w:hAnsi="Times New Roman"/>
          <w:bCs/>
          <w:spacing w:val="-2"/>
          <w:sz w:val="26"/>
          <w:szCs w:val="26"/>
        </w:rPr>
        <w:t>neparedzētās izmaksas</w:t>
      </w:r>
      <w:r w:rsidR="00B606EB" w:rsidRPr="00CB1B19">
        <w:rPr>
          <w:rFonts w:ascii="Times New Roman" w:hAnsi="Times New Roman"/>
          <w:bCs/>
          <w:spacing w:val="-2"/>
          <w:sz w:val="26"/>
          <w:szCs w:val="26"/>
        </w:rPr>
        <w:t>;</w:t>
      </w:r>
    </w:p>
    <w:p w14:paraId="04A33B7B" w14:textId="39090D7A" w:rsidR="00B606EB" w:rsidRPr="00CB1B19" w:rsidRDefault="00B606EB"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CB1B19">
        <w:rPr>
          <w:rFonts w:ascii="Times New Roman" w:hAnsi="Times New Roman"/>
          <w:bCs/>
          <w:spacing w:val="-2"/>
          <w:sz w:val="26"/>
          <w:szCs w:val="26"/>
        </w:rPr>
        <w:t>neattiecināmās izmaksas.</w:t>
      </w:r>
    </w:p>
    <w:p w14:paraId="3EB35D7C" w14:textId="77777777" w:rsidR="00912BAB" w:rsidRPr="00A32652" w:rsidRDefault="00912BAB" w:rsidP="00BC443C">
      <w:pPr>
        <w:tabs>
          <w:tab w:val="left" w:pos="426"/>
          <w:tab w:val="left" w:pos="1134"/>
        </w:tabs>
        <w:spacing w:after="0" w:line="240" w:lineRule="auto"/>
        <w:ind w:right="1110"/>
        <w:jc w:val="both"/>
        <w:rPr>
          <w:rFonts w:ascii="Times New Roman" w:hAnsi="Times New Roman"/>
          <w:bCs/>
          <w:spacing w:val="-2"/>
          <w:sz w:val="26"/>
          <w:szCs w:val="26"/>
        </w:rPr>
      </w:pPr>
    </w:p>
    <w:p w14:paraId="021646BA" w14:textId="5A864374" w:rsidR="004D5EF2" w:rsidRPr="00A32652" w:rsidRDefault="004D5EF2"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A32652">
        <w:rPr>
          <w:rFonts w:ascii="Times New Roman" w:hAnsi="Times New Roman"/>
          <w:sz w:val="26"/>
          <w:szCs w:val="26"/>
        </w:rPr>
        <w:t xml:space="preserve">Šo noteikumu </w:t>
      </w:r>
      <w:r w:rsidR="00E0378D" w:rsidRPr="004F0D5B">
        <w:rPr>
          <w:rFonts w:ascii="Times New Roman" w:hAnsi="Times New Roman"/>
          <w:sz w:val="26"/>
          <w:szCs w:val="26"/>
        </w:rPr>
        <w:t>2</w:t>
      </w:r>
      <w:r w:rsidR="004F0D5B" w:rsidRPr="004F0D5B">
        <w:rPr>
          <w:rFonts w:ascii="Times New Roman" w:hAnsi="Times New Roman"/>
          <w:sz w:val="26"/>
          <w:szCs w:val="26"/>
        </w:rPr>
        <w:t>8</w:t>
      </w:r>
      <w:r w:rsidR="00E0378D" w:rsidRPr="004F0D5B">
        <w:rPr>
          <w:rFonts w:ascii="Times New Roman" w:hAnsi="Times New Roman"/>
          <w:sz w:val="26"/>
          <w:szCs w:val="26"/>
        </w:rPr>
        <w:t>.1</w:t>
      </w:r>
      <w:r w:rsidRPr="004F0D5B">
        <w:rPr>
          <w:rFonts w:ascii="Times New Roman" w:hAnsi="Times New Roman"/>
          <w:sz w:val="26"/>
          <w:szCs w:val="26"/>
        </w:rPr>
        <w:t>. </w:t>
      </w:r>
      <w:r w:rsidRPr="00A32652">
        <w:rPr>
          <w:rFonts w:ascii="Times New Roman" w:hAnsi="Times New Roman"/>
          <w:sz w:val="26"/>
          <w:szCs w:val="26"/>
        </w:rPr>
        <w:t>apakšpunktā minētās tiešās attiecināmās izmaksas ietver šādas izmaksu pozīcijas:</w:t>
      </w:r>
    </w:p>
    <w:p w14:paraId="2BA3F788" w14:textId="2FBB42F6" w:rsidR="00E22FC1" w:rsidRPr="00A32652" w:rsidRDefault="004D5EF2"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eastAsia="Calibri" w:hAnsi="Times New Roman"/>
          <w:sz w:val="26"/>
          <w:szCs w:val="26"/>
        </w:rPr>
      </w:pPr>
      <w:r w:rsidRPr="00A32652">
        <w:rPr>
          <w:rFonts w:ascii="Times New Roman" w:hAnsi="Times New Roman"/>
          <w:sz w:val="26"/>
          <w:szCs w:val="26"/>
        </w:rPr>
        <w:t xml:space="preserve">tiešās attiecināmās personāla </w:t>
      </w:r>
      <w:r w:rsidR="006A5444" w:rsidRPr="00A32652">
        <w:rPr>
          <w:rFonts w:ascii="Times New Roman" w:hAnsi="Times New Roman"/>
          <w:sz w:val="26"/>
          <w:szCs w:val="26"/>
        </w:rPr>
        <w:t>atlīdzības izmaksas –</w:t>
      </w:r>
      <w:r w:rsidR="00AC67FB" w:rsidRPr="00A32652">
        <w:rPr>
          <w:rFonts w:ascii="Times New Roman" w:hAnsi="Times New Roman"/>
          <w:sz w:val="26"/>
          <w:szCs w:val="26"/>
        </w:rPr>
        <w:t xml:space="preserve"> </w:t>
      </w:r>
      <w:r w:rsidR="006A5444" w:rsidRPr="00A32652">
        <w:rPr>
          <w:rFonts w:ascii="Times New Roman" w:hAnsi="Times New Roman"/>
          <w:sz w:val="26"/>
          <w:szCs w:val="26"/>
        </w:rPr>
        <w:t xml:space="preserve">projekta vadības personāla atlīdzības izmaksas, kas tiek noteiktas kā fiksēta summa, piemērojot šo noteikumu </w:t>
      </w:r>
      <w:r w:rsidR="004F0D5B" w:rsidRPr="004F0D5B">
        <w:rPr>
          <w:rFonts w:ascii="Times New Roman" w:hAnsi="Times New Roman"/>
          <w:sz w:val="26"/>
          <w:szCs w:val="26"/>
        </w:rPr>
        <w:t>30.</w:t>
      </w:r>
      <w:r w:rsidR="006A5444" w:rsidRPr="004F0D5B">
        <w:rPr>
          <w:rFonts w:ascii="Times New Roman" w:hAnsi="Times New Roman"/>
          <w:sz w:val="26"/>
          <w:szCs w:val="26"/>
        </w:rPr>
        <w:t> </w:t>
      </w:r>
      <w:r w:rsidR="006A5444" w:rsidRPr="00A32652">
        <w:rPr>
          <w:rFonts w:ascii="Times New Roman" w:hAnsi="Times New Roman"/>
          <w:sz w:val="26"/>
          <w:szCs w:val="26"/>
        </w:rPr>
        <w:t xml:space="preserve">punktā minētos nosacījumus. Projekta vadības personāla atlīdzības izmaksas ietver atalgojumu un darba devēja valsts sociālās apdrošināšanas obligātās iemaksas, pabalstus un kompensācijas atbilstoši Valsts un pašvaldību institūciju amatpersonu un darbinieku atlīdzības likumā noteiktajam, izņemot virsstundas. Ja projekta vadības personāla iesaiste projektā ir nodrošināta saskaņā ar </w:t>
      </w:r>
      <w:proofErr w:type="spellStart"/>
      <w:r w:rsidR="006A5444" w:rsidRPr="00A32652">
        <w:rPr>
          <w:rFonts w:ascii="Times New Roman" w:hAnsi="Times New Roman"/>
          <w:sz w:val="26"/>
          <w:szCs w:val="26"/>
        </w:rPr>
        <w:t>daļlaika</w:t>
      </w:r>
      <w:proofErr w:type="spellEnd"/>
      <w:r w:rsidR="006A5444" w:rsidRPr="00A32652">
        <w:rPr>
          <w:rFonts w:ascii="Times New Roman" w:hAnsi="Times New Roman"/>
          <w:sz w:val="26"/>
          <w:szCs w:val="26"/>
        </w:rPr>
        <w:t xml:space="preserve"> attiecināmības principu, attiecināma ir ne mazāka kā 30 procentu noslodze;</w:t>
      </w:r>
    </w:p>
    <w:p w14:paraId="7D64CA2E" w14:textId="030542D6" w:rsidR="004340CD" w:rsidRPr="006C6FC9" w:rsidRDefault="00151EF2"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eastAsia="Calibri" w:hAnsi="Times New Roman"/>
          <w:sz w:val="26"/>
          <w:szCs w:val="26"/>
        </w:rPr>
      </w:pPr>
      <w:r w:rsidRPr="00A32652">
        <w:rPr>
          <w:rFonts w:ascii="Times New Roman" w:hAnsi="Times New Roman"/>
          <w:sz w:val="26"/>
          <w:szCs w:val="26"/>
        </w:rPr>
        <w:t>pārējās projekta īstenošanas izmaksas</w:t>
      </w:r>
      <w:r w:rsidR="006C6FC9">
        <w:rPr>
          <w:rFonts w:ascii="Times New Roman" w:hAnsi="Times New Roman"/>
          <w:sz w:val="26"/>
          <w:szCs w:val="26"/>
        </w:rPr>
        <w:t xml:space="preserve"> </w:t>
      </w:r>
      <w:r w:rsidR="00772192" w:rsidRPr="00A32652">
        <w:rPr>
          <w:rFonts w:ascii="Times New Roman" w:hAnsi="Times New Roman"/>
          <w:sz w:val="26"/>
          <w:szCs w:val="26"/>
        </w:rPr>
        <w:t>–</w:t>
      </w:r>
      <w:r w:rsidR="006C6FC9">
        <w:rPr>
          <w:rFonts w:ascii="Times New Roman" w:hAnsi="Times New Roman"/>
          <w:sz w:val="26"/>
          <w:szCs w:val="26"/>
        </w:rPr>
        <w:t xml:space="preserve"> </w:t>
      </w:r>
      <w:r w:rsidR="001C53BD" w:rsidRPr="006C6FC9">
        <w:rPr>
          <w:rFonts w:ascii="Times New Roman" w:eastAsia="Calibri" w:hAnsi="Times New Roman"/>
          <w:sz w:val="26"/>
          <w:szCs w:val="26"/>
        </w:rPr>
        <w:t>pakalpo</w:t>
      </w:r>
      <w:r w:rsidR="00573C17" w:rsidRPr="006C6FC9">
        <w:rPr>
          <w:rFonts w:ascii="Times New Roman" w:eastAsia="Calibri" w:hAnsi="Times New Roman"/>
          <w:sz w:val="26"/>
          <w:szCs w:val="26"/>
        </w:rPr>
        <w:t xml:space="preserve">jumu (uzņēmuma līgumu) </w:t>
      </w:r>
      <w:r w:rsidR="00AA7382" w:rsidRPr="006C6FC9">
        <w:rPr>
          <w:rFonts w:ascii="Times New Roman" w:eastAsia="Calibri" w:hAnsi="Times New Roman"/>
          <w:sz w:val="26"/>
          <w:szCs w:val="26"/>
        </w:rPr>
        <w:t xml:space="preserve">izmaksas šo noteikumu </w:t>
      </w:r>
      <w:r w:rsidR="008D106D" w:rsidRPr="004F0D5B">
        <w:rPr>
          <w:rFonts w:ascii="Times New Roman" w:eastAsia="Calibri" w:hAnsi="Times New Roman"/>
          <w:sz w:val="26"/>
          <w:szCs w:val="26"/>
        </w:rPr>
        <w:t>2</w:t>
      </w:r>
      <w:r w:rsidR="004F0D5B" w:rsidRPr="004F0D5B">
        <w:rPr>
          <w:rFonts w:ascii="Times New Roman" w:eastAsia="Calibri" w:hAnsi="Times New Roman"/>
          <w:sz w:val="26"/>
          <w:szCs w:val="26"/>
        </w:rPr>
        <w:t>6</w:t>
      </w:r>
      <w:r w:rsidR="00A0650C" w:rsidRPr="004F0D5B">
        <w:rPr>
          <w:rFonts w:ascii="Times New Roman" w:eastAsia="Calibri" w:hAnsi="Times New Roman"/>
          <w:sz w:val="26"/>
          <w:szCs w:val="26"/>
        </w:rPr>
        <w:t>.1.</w:t>
      </w:r>
      <w:r w:rsidR="001C53BD" w:rsidRPr="004F0D5B">
        <w:rPr>
          <w:rFonts w:ascii="Times New Roman" w:eastAsia="Calibri" w:hAnsi="Times New Roman"/>
          <w:sz w:val="26"/>
          <w:szCs w:val="26"/>
        </w:rPr>
        <w:t xml:space="preserve">, </w:t>
      </w:r>
      <w:r w:rsidR="008D106D" w:rsidRPr="004F0D5B">
        <w:rPr>
          <w:rFonts w:ascii="Times New Roman" w:eastAsia="Calibri" w:hAnsi="Times New Roman"/>
          <w:sz w:val="26"/>
          <w:szCs w:val="26"/>
        </w:rPr>
        <w:t>2</w:t>
      </w:r>
      <w:r w:rsidR="004F0D5B" w:rsidRPr="004F0D5B">
        <w:rPr>
          <w:rFonts w:ascii="Times New Roman" w:eastAsia="Calibri" w:hAnsi="Times New Roman"/>
          <w:sz w:val="26"/>
          <w:szCs w:val="26"/>
        </w:rPr>
        <w:t>6</w:t>
      </w:r>
      <w:r w:rsidR="00A0650C" w:rsidRPr="004F0D5B">
        <w:rPr>
          <w:rFonts w:ascii="Times New Roman" w:eastAsia="Calibri" w:hAnsi="Times New Roman"/>
          <w:sz w:val="26"/>
          <w:szCs w:val="26"/>
        </w:rPr>
        <w:t>.</w:t>
      </w:r>
      <w:r w:rsidR="009D37F1" w:rsidRPr="004F0D5B">
        <w:rPr>
          <w:rFonts w:ascii="Times New Roman" w:eastAsia="Calibri" w:hAnsi="Times New Roman"/>
          <w:sz w:val="26"/>
          <w:szCs w:val="26"/>
        </w:rPr>
        <w:t>2</w:t>
      </w:r>
      <w:r w:rsidR="00A0650C" w:rsidRPr="004F0D5B">
        <w:rPr>
          <w:rFonts w:ascii="Times New Roman" w:eastAsia="Calibri" w:hAnsi="Times New Roman"/>
          <w:sz w:val="26"/>
          <w:szCs w:val="26"/>
        </w:rPr>
        <w:t>.</w:t>
      </w:r>
      <w:r w:rsidR="001C53BD" w:rsidRPr="004F0D5B">
        <w:rPr>
          <w:rFonts w:ascii="Times New Roman" w:eastAsia="Calibri" w:hAnsi="Times New Roman"/>
          <w:sz w:val="26"/>
          <w:szCs w:val="26"/>
        </w:rPr>
        <w:t xml:space="preserve"> un 2</w:t>
      </w:r>
      <w:r w:rsidR="004F0D5B" w:rsidRPr="004F0D5B">
        <w:rPr>
          <w:rFonts w:ascii="Times New Roman" w:eastAsia="Calibri" w:hAnsi="Times New Roman"/>
          <w:sz w:val="26"/>
          <w:szCs w:val="26"/>
        </w:rPr>
        <w:t>6</w:t>
      </w:r>
      <w:r w:rsidR="001C53BD" w:rsidRPr="004F0D5B">
        <w:rPr>
          <w:rFonts w:ascii="Times New Roman" w:eastAsia="Calibri" w:hAnsi="Times New Roman"/>
          <w:sz w:val="26"/>
          <w:szCs w:val="26"/>
        </w:rPr>
        <w:t>.3.</w:t>
      </w:r>
      <w:r w:rsidR="00A0650C" w:rsidRPr="004F0D5B">
        <w:rPr>
          <w:sz w:val="26"/>
          <w:szCs w:val="26"/>
        </w:rPr>
        <w:t> </w:t>
      </w:r>
      <w:r w:rsidRPr="006C6FC9">
        <w:rPr>
          <w:rFonts w:ascii="Times New Roman" w:eastAsia="Calibri" w:hAnsi="Times New Roman"/>
          <w:sz w:val="26"/>
          <w:szCs w:val="26"/>
        </w:rPr>
        <w:t>apakšpunktā minētās atbalstāmās darbības īstenošanai</w:t>
      </w:r>
      <w:r w:rsidR="005639B2">
        <w:rPr>
          <w:rFonts w:ascii="Times New Roman" w:eastAsia="Calibri" w:hAnsi="Times New Roman"/>
          <w:sz w:val="26"/>
          <w:szCs w:val="26"/>
        </w:rPr>
        <w:t xml:space="preserve"> un</w:t>
      </w:r>
      <w:r w:rsidR="005639B2" w:rsidRPr="005639B2">
        <w:rPr>
          <w:rFonts w:ascii="Times New Roman" w:eastAsia="Calibri" w:hAnsi="Times New Roman"/>
          <w:sz w:val="26"/>
          <w:szCs w:val="26"/>
        </w:rPr>
        <w:t xml:space="preserve"> </w:t>
      </w:r>
      <w:r w:rsidR="005639B2" w:rsidRPr="006C6FC9">
        <w:rPr>
          <w:rFonts w:ascii="Times New Roman" w:eastAsia="Calibri" w:hAnsi="Times New Roman"/>
          <w:sz w:val="26"/>
          <w:szCs w:val="26"/>
        </w:rPr>
        <w:t xml:space="preserve">šo noteikumu </w:t>
      </w:r>
      <w:r w:rsidR="005639B2" w:rsidRPr="004F0D5B">
        <w:rPr>
          <w:rFonts w:ascii="Times New Roman" w:eastAsia="Calibri" w:hAnsi="Times New Roman"/>
          <w:sz w:val="26"/>
          <w:szCs w:val="26"/>
        </w:rPr>
        <w:t>2</w:t>
      </w:r>
      <w:r w:rsidR="004F0D5B" w:rsidRPr="004F0D5B">
        <w:rPr>
          <w:rFonts w:ascii="Times New Roman" w:eastAsia="Calibri" w:hAnsi="Times New Roman"/>
          <w:sz w:val="26"/>
          <w:szCs w:val="26"/>
        </w:rPr>
        <w:t>6</w:t>
      </w:r>
      <w:r w:rsidR="005639B2" w:rsidRPr="004F0D5B">
        <w:rPr>
          <w:rFonts w:ascii="Times New Roman" w:eastAsia="Calibri" w:hAnsi="Times New Roman"/>
          <w:sz w:val="26"/>
          <w:szCs w:val="26"/>
        </w:rPr>
        <w:t>.4.</w:t>
      </w:r>
      <w:r w:rsidR="00965ECC" w:rsidRPr="004F0D5B">
        <w:rPr>
          <w:rFonts w:ascii="Times New Roman" w:eastAsia="Calibri" w:hAnsi="Times New Roman"/>
          <w:sz w:val="26"/>
          <w:szCs w:val="26"/>
        </w:rPr>
        <w:t> </w:t>
      </w:r>
      <w:r w:rsidR="005639B2" w:rsidRPr="006C6FC9">
        <w:rPr>
          <w:rFonts w:ascii="Times New Roman" w:eastAsia="Calibri" w:hAnsi="Times New Roman"/>
          <w:sz w:val="26"/>
          <w:szCs w:val="26"/>
        </w:rPr>
        <w:t>apakšpunktā minētās atbalstāmās darbības īstenošanai, ja informācijas un publicitātes pasākumu īstenošanai ir nepieciešams piesaistīt pakalpojumu sniedzēju</w:t>
      </w:r>
      <w:r w:rsidR="00772192" w:rsidRPr="00CB1B19">
        <w:rPr>
          <w:rFonts w:ascii="Times New Roman" w:eastAsia="Calibri" w:hAnsi="Times New Roman"/>
          <w:sz w:val="26"/>
          <w:szCs w:val="26"/>
        </w:rPr>
        <w:t>,</w:t>
      </w:r>
      <w:r w:rsidRPr="00CB1B19">
        <w:rPr>
          <w:rFonts w:ascii="Times New Roman" w:eastAsia="Calibri" w:hAnsi="Times New Roman"/>
          <w:sz w:val="26"/>
          <w:szCs w:val="26"/>
        </w:rPr>
        <w:t xml:space="preserve"> </w:t>
      </w:r>
      <w:r w:rsidR="005639B2" w:rsidRPr="00CB1B19">
        <w:rPr>
          <w:rFonts w:ascii="Times New Roman" w:eastAsia="Calibri" w:hAnsi="Times New Roman"/>
          <w:sz w:val="26"/>
          <w:szCs w:val="26"/>
        </w:rPr>
        <w:t xml:space="preserve">kā arī nekustamā īpašuma </w:t>
      </w:r>
      <w:r w:rsidR="00417891" w:rsidRPr="00CB1B19">
        <w:rPr>
          <w:rFonts w:ascii="Times New Roman" w:eastAsia="Calibri" w:hAnsi="Times New Roman"/>
          <w:sz w:val="26"/>
          <w:szCs w:val="26"/>
        </w:rPr>
        <w:t xml:space="preserve">un zemes </w:t>
      </w:r>
      <w:r w:rsidR="005639B2" w:rsidRPr="00CB1B19">
        <w:rPr>
          <w:rFonts w:ascii="Times New Roman" w:eastAsia="Calibri" w:hAnsi="Times New Roman"/>
          <w:sz w:val="26"/>
          <w:szCs w:val="26"/>
        </w:rPr>
        <w:t xml:space="preserve">iegādes </w:t>
      </w:r>
      <w:r w:rsidR="00417891" w:rsidRPr="00CB1B19">
        <w:rPr>
          <w:rFonts w:ascii="Times New Roman" w:eastAsia="Calibri" w:hAnsi="Times New Roman"/>
          <w:sz w:val="26"/>
          <w:szCs w:val="26"/>
        </w:rPr>
        <w:t xml:space="preserve">un ar to iegādi saistītās </w:t>
      </w:r>
      <w:r w:rsidR="005639B2" w:rsidRPr="00CB1B19">
        <w:rPr>
          <w:rFonts w:ascii="Times New Roman" w:eastAsia="Calibri" w:hAnsi="Times New Roman"/>
          <w:sz w:val="26"/>
          <w:szCs w:val="26"/>
        </w:rPr>
        <w:t>izmaksas, ja nekustāmā īpašuma iegāde ir nepieciešama šo noteikumu 2</w:t>
      </w:r>
      <w:r w:rsidR="00CB1B19" w:rsidRPr="00CB1B19">
        <w:rPr>
          <w:rFonts w:ascii="Times New Roman" w:eastAsia="Calibri" w:hAnsi="Times New Roman"/>
          <w:sz w:val="26"/>
          <w:szCs w:val="26"/>
        </w:rPr>
        <w:t>6</w:t>
      </w:r>
      <w:r w:rsidR="005639B2" w:rsidRPr="00CB1B19">
        <w:rPr>
          <w:rFonts w:ascii="Times New Roman" w:eastAsia="Calibri" w:hAnsi="Times New Roman"/>
          <w:sz w:val="26"/>
          <w:szCs w:val="26"/>
        </w:rPr>
        <w:t>.2. apakšpunktā minētās atbalstāmās darbības īstenošanai</w:t>
      </w:r>
      <w:r w:rsidR="005639B2" w:rsidRPr="00417891">
        <w:rPr>
          <w:rFonts w:ascii="Times New Roman" w:eastAsia="Calibri" w:hAnsi="Times New Roman"/>
          <w:b/>
          <w:sz w:val="26"/>
          <w:szCs w:val="26"/>
        </w:rPr>
        <w:t>.</w:t>
      </w:r>
      <w:r w:rsidR="005639B2">
        <w:rPr>
          <w:rFonts w:ascii="Times New Roman" w:eastAsia="Calibri" w:hAnsi="Times New Roman"/>
          <w:sz w:val="26"/>
          <w:szCs w:val="26"/>
        </w:rPr>
        <w:t xml:space="preserve"> </w:t>
      </w:r>
    </w:p>
    <w:p w14:paraId="79CB2210" w14:textId="77777777" w:rsidR="004B5B96" w:rsidRPr="00A32652" w:rsidRDefault="004B5B96" w:rsidP="004B5B96">
      <w:pPr>
        <w:pStyle w:val="ListParagraph"/>
        <w:tabs>
          <w:tab w:val="left" w:pos="426"/>
          <w:tab w:val="left" w:pos="1134"/>
          <w:tab w:val="left" w:pos="1560"/>
        </w:tabs>
        <w:spacing w:after="0" w:line="240" w:lineRule="auto"/>
        <w:ind w:left="709" w:right="1110"/>
        <w:contextualSpacing w:val="0"/>
        <w:jc w:val="both"/>
        <w:rPr>
          <w:rFonts w:ascii="Times New Roman" w:eastAsia="Calibri" w:hAnsi="Times New Roman"/>
          <w:sz w:val="26"/>
          <w:szCs w:val="26"/>
        </w:rPr>
      </w:pPr>
      <w:bookmarkStart w:id="0" w:name="OLE_LINK3"/>
    </w:p>
    <w:p w14:paraId="00E6BA40" w14:textId="7F528823" w:rsidR="003B1DB3" w:rsidRPr="00A32652" w:rsidRDefault="004442EA"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A32652">
        <w:rPr>
          <w:rFonts w:ascii="Times New Roman" w:eastAsia="Calibri" w:hAnsi="Times New Roman"/>
          <w:sz w:val="26"/>
          <w:szCs w:val="26"/>
        </w:rPr>
        <w:t xml:space="preserve">Šo noteikumu </w:t>
      </w:r>
      <w:r w:rsidR="00E0378D" w:rsidRPr="00CB1B19">
        <w:rPr>
          <w:rFonts w:ascii="Times New Roman" w:eastAsia="Calibri" w:hAnsi="Times New Roman"/>
          <w:sz w:val="26"/>
          <w:szCs w:val="26"/>
        </w:rPr>
        <w:t>2</w:t>
      </w:r>
      <w:r w:rsidR="00CB1B19" w:rsidRPr="00CB1B19">
        <w:rPr>
          <w:rFonts w:ascii="Times New Roman" w:eastAsia="Calibri" w:hAnsi="Times New Roman"/>
          <w:sz w:val="26"/>
          <w:szCs w:val="26"/>
        </w:rPr>
        <w:t>9</w:t>
      </w:r>
      <w:r w:rsidR="00E0378D" w:rsidRPr="00CB1B19">
        <w:rPr>
          <w:rFonts w:ascii="Times New Roman" w:eastAsia="Calibri" w:hAnsi="Times New Roman"/>
          <w:sz w:val="26"/>
          <w:szCs w:val="26"/>
        </w:rPr>
        <w:t>.1</w:t>
      </w:r>
      <w:r w:rsidRPr="00CB1B19">
        <w:rPr>
          <w:rFonts w:ascii="Times New Roman" w:eastAsia="Calibri" w:hAnsi="Times New Roman"/>
          <w:sz w:val="26"/>
          <w:szCs w:val="26"/>
        </w:rPr>
        <w:t>. </w:t>
      </w:r>
      <w:r w:rsidRPr="00A32652">
        <w:rPr>
          <w:rFonts w:ascii="Times New Roman" w:eastAsia="Calibri" w:hAnsi="Times New Roman"/>
          <w:sz w:val="26"/>
          <w:szCs w:val="26"/>
        </w:rPr>
        <w:t>apakšpunktā minēt</w:t>
      </w:r>
      <w:r w:rsidR="00A5748E" w:rsidRPr="00A32652">
        <w:rPr>
          <w:rFonts w:ascii="Times New Roman" w:eastAsia="Calibri" w:hAnsi="Times New Roman"/>
          <w:sz w:val="26"/>
          <w:szCs w:val="26"/>
        </w:rPr>
        <w:t>ā</w:t>
      </w:r>
      <w:r w:rsidRPr="00A32652">
        <w:rPr>
          <w:rFonts w:ascii="Times New Roman" w:eastAsia="Calibri" w:hAnsi="Times New Roman"/>
          <w:sz w:val="26"/>
          <w:szCs w:val="26"/>
        </w:rPr>
        <w:t xml:space="preserve"> projekta vadības personāla atlīdzību izmaks</w:t>
      </w:r>
      <w:r w:rsidR="00B05E59" w:rsidRPr="00A32652">
        <w:rPr>
          <w:rFonts w:ascii="Times New Roman" w:eastAsia="Calibri" w:hAnsi="Times New Roman"/>
          <w:sz w:val="26"/>
          <w:szCs w:val="26"/>
        </w:rPr>
        <w:t>as:</w:t>
      </w:r>
    </w:p>
    <w:p w14:paraId="2E83D53C" w14:textId="77777777" w:rsidR="005E1852" w:rsidRPr="00A32652" w:rsidRDefault="005E1852"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eastAsia="Calibri" w:hAnsi="Times New Roman"/>
          <w:sz w:val="26"/>
          <w:szCs w:val="26"/>
        </w:rPr>
      </w:pPr>
      <w:r w:rsidRPr="00A32652">
        <w:rPr>
          <w:rFonts w:ascii="Times New Roman" w:eastAsia="Calibri" w:hAnsi="Times New Roman"/>
          <w:sz w:val="26"/>
          <w:szCs w:val="26"/>
        </w:rPr>
        <w:t>nepārsniedz</w:t>
      </w:r>
      <w:r w:rsidRPr="00A32652">
        <w:rPr>
          <w:rFonts w:ascii="Times New Roman" w:hAnsi="Times New Roman"/>
          <w:sz w:val="26"/>
          <w:szCs w:val="26"/>
        </w:rPr>
        <w:t xml:space="preserve"> 56 580 </w:t>
      </w:r>
      <w:proofErr w:type="spellStart"/>
      <w:r w:rsidRPr="00A32652">
        <w:rPr>
          <w:rFonts w:ascii="Times New Roman" w:hAnsi="Times New Roman"/>
          <w:i/>
          <w:sz w:val="26"/>
          <w:szCs w:val="26"/>
        </w:rPr>
        <w:t>euro</w:t>
      </w:r>
      <w:proofErr w:type="spellEnd"/>
      <w:r w:rsidRPr="00A32652">
        <w:rPr>
          <w:rFonts w:ascii="Times New Roman" w:hAnsi="Times New Roman"/>
          <w:i/>
          <w:sz w:val="26"/>
          <w:szCs w:val="26"/>
        </w:rPr>
        <w:t xml:space="preserve"> </w:t>
      </w:r>
      <w:r w:rsidRPr="00A32652">
        <w:rPr>
          <w:rFonts w:ascii="Times New Roman" w:hAnsi="Times New Roman"/>
          <w:sz w:val="26"/>
          <w:szCs w:val="26"/>
        </w:rPr>
        <w:t xml:space="preserve">gadā, ja projekta tiešās attiecināmās izmaksas ir vienādas ar vai lielākas par pieciem miljoniem </w:t>
      </w:r>
      <w:proofErr w:type="spellStart"/>
      <w:r w:rsidRPr="00A32652">
        <w:rPr>
          <w:rFonts w:ascii="Times New Roman" w:hAnsi="Times New Roman"/>
          <w:i/>
          <w:sz w:val="26"/>
          <w:szCs w:val="26"/>
        </w:rPr>
        <w:t>euro</w:t>
      </w:r>
      <w:proofErr w:type="spellEnd"/>
      <w:r w:rsidRPr="00A32652">
        <w:rPr>
          <w:rFonts w:ascii="Times New Roman" w:hAnsi="Times New Roman"/>
          <w:i/>
          <w:sz w:val="26"/>
          <w:szCs w:val="26"/>
        </w:rPr>
        <w:t>;</w:t>
      </w:r>
    </w:p>
    <w:p w14:paraId="12982A2E" w14:textId="62DB17BD" w:rsidR="001F26D2" w:rsidRPr="00A32652" w:rsidRDefault="005E1852"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eastAsia="Calibri" w:hAnsi="Times New Roman"/>
          <w:sz w:val="26"/>
          <w:szCs w:val="26"/>
        </w:rPr>
      </w:pPr>
      <w:r w:rsidRPr="00A32652">
        <w:rPr>
          <w:rFonts w:ascii="Times New Roman" w:eastAsia="Calibri" w:hAnsi="Times New Roman"/>
          <w:sz w:val="26"/>
          <w:szCs w:val="26"/>
        </w:rPr>
        <w:t>nepārsniedz</w:t>
      </w:r>
      <w:r w:rsidRPr="00A32652">
        <w:rPr>
          <w:rFonts w:ascii="Times New Roman" w:hAnsi="Times New Roman"/>
          <w:sz w:val="26"/>
          <w:szCs w:val="26"/>
        </w:rPr>
        <w:t xml:space="preserve"> 24 426</w:t>
      </w:r>
      <w:r w:rsidRPr="00A32652">
        <w:rPr>
          <w:rFonts w:ascii="Times New Roman" w:hAnsi="Times New Roman"/>
          <w:i/>
          <w:sz w:val="26"/>
          <w:szCs w:val="26"/>
        </w:rPr>
        <w:t xml:space="preserve"> </w:t>
      </w:r>
      <w:proofErr w:type="spellStart"/>
      <w:r w:rsidRPr="00A32652">
        <w:rPr>
          <w:rFonts w:ascii="Times New Roman" w:hAnsi="Times New Roman"/>
          <w:i/>
          <w:sz w:val="26"/>
          <w:szCs w:val="26"/>
        </w:rPr>
        <w:t>euro</w:t>
      </w:r>
      <w:proofErr w:type="spellEnd"/>
      <w:r w:rsidRPr="00A32652">
        <w:rPr>
          <w:rFonts w:ascii="Times New Roman" w:hAnsi="Times New Roman"/>
          <w:i/>
          <w:sz w:val="26"/>
          <w:szCs w:val="26"/>
        </w:rPr>
        <w:t xml:space="preserve"> </w:t>
      </w:r>
      <w:r w:rsidRPr="00A32652">
        <w:rPr>
          <w:rFonts w:ascii="Times New Roman" w:hAnsi="Times New Roman"/>
          <w:sz w:val="26"/>
          <w:szCs w:val="26"/>
        </w:rPr>
        <w:t xml:space="preserve">gadā, </w:t>
      </w:r>
      <w:r w:rsidRPr="00A32652">
        <w:rPr>
          <w:rFonts w:ascii="Times New Roman" w:eastAsia="Calibri" w:hAnsi="Times New Roman"/>
          <w:sz w:val="26"/>
          <w:szCs w:val="26"/>
        </w:rPr>
        <w:t>pieskaitot 0,64 procentus no projekta tiešajām attiecināmajām izmaksām, kas neietver pro</w:t>
      </w:r>
      <w:r w:rsidR="001F26D2" w:rsidRPr="00A32652">
        <w:rPr>
          <w:rFonts w:ascii="Times New Roman" w:eastAsia="Calibri" w:hAnsi="Times New Roman"/>
          <w:sz w:val="26"/>
          <w:szCs w:val="26"/>
        </w:rPr>
        <w:t>jekta tiešās personāla</w:t>
      </w:r>
      <w:r w:rsidR="00D01A19">
        <w:rPr>
          <w:rFonts w:ascii="Times New Roman" w:eastAsia="Calibri" w:hAnsi="Times New Roman"/>
          <w:sz w:val="26"/>
          <w:szCs w:val="26"/>
        </w:rPr>
        <w:t xml:space="preserve"> atlīdzības</w:t>
      </w:r>
      <w:r w:rsidR="001F26D2" w:rsidRPr="00A32652">
        <w:rPr>
          <w:rFonts w:ascii="Times New Roman" w:eastAsia="Calibri" w:hAnsi="Times New Roman"/>
          <w:sz w:val="26"/>
          <w:szCs w:val="26"/>
        </w:rPr>
        <w:t xml:space="preserve"> izmaksas</w:t>
      </w:r>
      <w:r w:rsidR="00673432" w:rsidRPr="00A32652">
        <w:rPr>
          <w:rFonts w:ascii="Times New Roman" w:eastAsia="Calibri" w:hAnsi="Times New Roman"/>
          <w:sz w:val="26"/>
          <w:szCs w:val="26"/>
        </w:rPr>
        <w:t>,</w:t>
      </w:r>
      <w:r w:rsidR="00673432" w:rsidRPr="00A32652">
        <w:rPr>
          <w:rFonts w:ascii="Times New Roman" w:hAnsi="Times New Roman"/>
          <w:sz w:val="26"/>
          <w:szCs w:val="26"/>
        </w:rPr>
        <w:t xml:space="preserve"> ja projekta tiešās attiecināmās izmaksas ir mazākas par pieciem miljoniem </w:t>
      </w:r>
      <w:proofErr w:type="spellStart"/>
      <w:r w:rsidR="00673432" w:rsidRPr="00A32652">
        <w:rPr>
          <w:rFonts w:ascii="Times New Roman" w:hAnsi="Times New Roman"/>
          <w:i/>
          <w:sz w:val="26"/>
          <w:szCs w:val="26"/>
        </w:rPr>
        <w:t>euro</w:t>
      </w:r>
      <w:proofErr w:type="spellEnd"/>
      <w:r w:rsidR="001F26D2" w:rsidRPr="00A32652">
        <w:rPr>
          <w:rFonts w:ascii="Times New Roman" w:eastAsia="Calibri" w:hAnsi="Times New Roman"/>
          <w:sz w:val="26"/>
          <w:szCs w:val="26"/>
        </w:rPr>
        <w:t>;</w:t>
      </w:r>
    </w:p>
    <w:p w14:paraId="7296DB58" w14:textId="77777777" w:rsidR="005E1852" w:rsidRPr="00A32652" w:rsidRDefault="005E1852"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eastAsia="Calibri" w:hAnsi="Times New Roman"/>
          <w:sz w:val="26"/>
          <w:szCs w:val="26"/>
        </w:rPr>
      </w:pPr>
      <w:r w:rsidRPr="00A32652">
        <w:rPr>
          <w:rFonts w:ascii="Times New Roman" w:eastAsia="Calibri" w:hAnsi="Times New Roman"/>
          <w:sz w:val="26"/>
          <w:szCs w:val="26"/>
        </w:rPr>
        <w:t xml:space="preserve"> ir aprēķinātais maksimālais izmaksu ierobežojums gadā, reizinot ar projekta īstenošanas gadu skaitu. </w:t>
      </w:r>
      <w:r w:rsidR="00B05E59" w:rsidRPr="00A32652">
        <w:rPr>
          <w:rFonts w:ascii="Times New Roman" w:eastAsia="Calibri" w:hAnsi="Times New Roman"/>
          <w:sz w:val="26"/>
          <w:szCs w:val="26"/>
        </w:rPr>
        <w:t xml:space="preserve">Ja projekta īstenošanas gads neietver 12 kalendāra </w:t>
      </w:r>
      <w:r w:rsidR="00B05E59" w:rsidRPr="00A32652">
        <w:rPr>
          <w:rFonts w:ascii="Times New Roman" w:eastAsia="Calibri" w:hAnsi="Times New Roman"/>
          <w:sz w:val="26"/>
          <w:szCs w:val="26"/>
        </w:rPr>
        <w:lastRenderedPageBreak/>
        <w:t>mēnešus, šā gada izmaksu ierobežojumu aprēķina proporcionāli projekta īstenošanas kalendāra mēnešu skaitam.</w:t>
      </w:r>
    </w:p>
    <w:p w14:paraId="2069C31B" w14:textId="77777777" w:rsidR="005E1852" w:rsidRPr="00A32652" w:rsidRDefault="005E1852" w:rsidP="00BC443C">
      <w:pPr>
        <w:tabs>
          <w:tab w:val="left" w:pos="426"/>
          <w:tab w:val="left" w:pos="1134"/>
        </w:tabs>
        <w:spacing w:after="0" w:line="240" w:lineRule="auto"/>
        <w:ind w:right="1110"/>
        <w:jc w:val="both"/>
        <w:rPr>
          <w:rFonts w:ascii="Times New Roman" w:hAnsi="Times New Roman"/>
          <w:bCs/>
          <w:spacing w:val="-2"/>
          <w:sz w:val="26"/>
          <w:szCs w:val="26"/>
        </w:rPr>
      </w:pPr>
    </w:p>
    <w:p w14:paraId="146EB5E8" w14:textId="5336B0E2" w:rsidR="00C40394" w:rsidRPr="00A32652" w:rsidRDefault="004442EA"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eastAsia="Calibri" w:hAnsi="Times New Roman"/>
          <w:sz w:val="26"/>
          <w:szCs w:val="26"/>
        </w:rPr>
      </w:pPr>
      <w:r w:rsidRPr="00A32652">
        <w:rPr>
          <w:rFonts w:ascii="Times New Roman" w:eastAsia="Calibri" w:hAnsi="Times New Roman"/>
          <w:sz w:val="26"/>
          <w:szCs w:val="26"/>
        </w:rPr>
        <w:t xml:space="preserve">Šo noteikumu </w:t>
      </w:r>
      <w:r w:rsidR="00E0378D" w:rsidRPr="00CB1B19">
        <w:rPr>
          <w:rFonts w:ascii="Times New Roman" w:eastAsia="Calibri" w:hAnsi="Times New Roman"/>
          <w:sz w:val="26"/>
          <w:szCs w:val="26"/>
        </w:rPr>
        <w:t>2</w:t>
      </w:r>
      <w:r w:rsidR="00CB1B19" w:rsidRPr="00CB1B19">
        <w:rPr>
          <w:rFonts w:ascii="Times New Roman" w:eastAsia="Calibri" w:hAnsi="Times New Roman"/>
          <w:sz w:val="26"/>
          <w:szCs w:val="26"/>
        </w:rPr>
        <w:t>9</w:t>
      </w:r>
      <w:r w:rsidR="00E0378D" w:rsidRPr="00CB1B19">
        <w:rPr>
          <w:rFonts w:ascii="Times New Roman" w:eastAsia="Calibri" w:hAnsi="Times New Roman"/>
          <w:sz w:val="26"/>
          <w:szCs w:val="26"/>
        </w:rPr>
        <w:t>.2</w:t>
      </w:r>
      <w:r w:rsidR="00CA31DA" w:rsidRPr="00CB1B19">
        <w:rPr>
          <w:rFonts w:ascii="Times New Roman" w:eastAsia="Calibri" w:hAnsi="Times New Roman"/>
          <w:sz w:val="26"/>
          <w:szCs w:val="26"/>
        </w:rPr>
        <w:t>.</w:t>
      </w:r>
      <w:r w:rsidRPr="00CB1B19">
        <w:rPr>
          <w:rFonts w:ascii="Times New Roman" w:eastAsia="Calibri" w:hAnsi="Times New Roman"/>
          <w:sz w:val="26"/>
          <w:szCs w:val="26"/>
        </w:rPr>
        <w:t> </w:t>
      </w:r>
      <w:r w:rsidRPr="00A32652">
        <w:rPr>
          <w:rFonts w:ascii="Times New Roman" w:eastAsia="Calibri" w:hAnsi="Times New Roman"/>
          <w:sz w:val="26"/>
          <w:szCs w:val="26"/>
        </w:rPr>
        <w:t xml:space="preserve">apakšpunktā minēto </w:t>
      </w:r>
      <w:r w:rsidR="001C53BD" w:rsidRPr="00A32652">
        <w:rPr>
          <w:rFonts w:ascii="Times New Roman" w:eastAsia="Calibri" w:hAnsi="Times New Roman"/>
          <w:sz w:val="26"/>
          <w:szCs w:val="26"/>
        </w:rPr>
        <w:t xml:space="preserve">pakalpojumu (uzņēmuma līgumu) </w:t>
      </w:r>
      <w:r w:rsidRPr="00A32652">
        <w:rPr>
          <w:rFonts w:ascii="Times New Roman" w:eastAsia="Calibri" w:hAnsi="Times New Roman"/>
          <w:sz w:val="26"/>
          <w:szCs w:val="26"/>
        </w:rPr>
        <w:t>attiecinām</w:t>
      </w:r>
      <w:r w:rsidR="00DA1016" w:rsidRPr="00A32652">
        <w:rPr>
          <w:rFonts w:ascii="Times New Roman" w:eastAsia="Calibri" w:hAnsi="Times New Roman"/>
          <w:sz w:val="26"/>
          <w:szCs w:val="26"/>
        </w:rPr>
        <w:t>ām</w:t>
      </w:r>
      <w:r w:rsidRPr="00A32652">
        <w:rPr>
          <w:rFonts w:ascii="Times New Roman" w:eastAsia="Calibri" w:hAnsi="Times New Roman"/>
          <w:sz w:val="26"/>
          <w:szCs w:val="26"/>
        </w:rPr>
        <w:t xml:space="preserve"> izmaksām papildus piemēro šādus attiecināšanas nosacījumus:</w:t>
      </w:r>
    </w:p>
    <w:p w14:paraId="7645499D" w14:textId="0809D7A9" w:rsidR="00726B0D" w:rsidRPr="004E15D8" w:rsidRDefault="00C40394" w:rsidP="006B4BA4">
      <w:pPr>
        <w:pStyle w:val="ListParagraph"/>
        <w:numPr>
          <w:ilvl w:val="1"/>
          <w:numId w:val="3"/>
        </w:numPr>
        <w:tabs>
          <w:tab w:val="left" w:pos="426"/>
          <w:tab w:val="left" w:pos="1134"/>
        </w:tabs>
        <w:spacing w:after="0" w:line="240" w:lineRule="auto"/>
        <w:ind w:left="0" w:right="1110" w:firstLine="709"/>
        <w:jc w:val="both"/>
        <w:rPr>
          <w:rFonts w:ascii="Times New Roman" w:hAnsi="Times New Roman"/>
          <w:sz w:val="26"/>
          <w:szCs w:val="26"/>
        </w:rPr>
      </w:pPr>
      <w:r w:rsidRPr="006C6FC9">
        <w:rPr>
          <w:rFonts w:ascii="Times New Roman" w:eastAsia="Calibri" w:hAnsi="Times New Roman"/>
          <w:sz w:val="26"/>
          <w:szCs w:val="26"/>
        </w:rPr>
        <w:t xml:space="preserve">projekta </w:t>
      </w:r>
      <w:r w:rsidR="00F4406E" w:rsidRPr="006C6FC9">
        <w:rPr>
          <w:rFonts w:ascii="Times New Roman" w:eastAsia="Calibri" w:hAnsi="Times New Roman"/>
          <w:sz w:val="26"/>
          <w:szCs w:val="26"/>
        </w:rPr>
        <w:t>īstenošan</w:t>
      </w:r>
      <w:r w:rsidR="00E0378D">
        <w:rPr>
          <w:rFonts w:ascii="Times New Roman" w:eastAsia="Calibri" w:hAnsi="Times New Roman"/>
          <w:sz w:val="26"/>
          <w:szCs w:val="26"/>
        </w:rPr>
        <w:t>u</w:t>
      </w:r>
      <w:r w:rsidRPr="006C6FC9">
        <w:rPr>
          <w:rFonts w:ascii="Times New Roman" w:eastAsia="Calibri" w:hAnsi="Times New Roman"/>
          <w:sz w:val="26"/>
          <w:szCs w:val="26"/>
        </w:rPr>
        <w:t xml:space="preserve"> pamatojošās dokumentācijas sagatavo</w:t>
      </w:r>
      <w:r w:rsidR="001D460D" w:rsidRPr="006C6FC9">
        <w:rPr>
          <w:rFonts w:ascii="Times New Roman" w:eastAsia="Calibri" w:hAnsi="Times New Roman"/>
          <w:sz w:val="26"/>
          <w:szCs w:val="26"/>
        </w:rPr>
        <w:t>šanai</w:t>
      </w:r>
      <w:r w:rsidRPr="006C6FC9">
        <w:rPr>
          <w:rFonts w:ascii="Times New Roman" w:eastAsia="Calibri" w:hAnsi="Times New Roman"/>
          <w:sz w:val="26"/>
          <w:szCs w:val="26"/>
        </w:rPr>
        <w:t xml:space="preserve"> </w:t>
      </w:r>
      <w:r w:rsidRPr="006C6FC9">
        <w:rPr>
          <w:rFonts w:ascii="Times New Roman" w:hAnsi="Times New Roman"/>
          <w:bCs/>
          <w:spacing w:val="-2"/>
          <w:sz w:val="26"/>
          <w:szCs w:val="26"/>
        </w:rPr>
        <w:t>(izņemot projekta iesnieguma sagatavošanas izmaksas)</w:t>
      </w:r>
      <w:r w:rsidR="00573C17" w:rsidRPr="006C6FC9">
        <w:rPr>
          <w:rFonts w:ascii="Times New Roman" w:hAnsi="Times New Roman"/>
          <w:bCs/>
          <w:spacing w:val="-2"/>
          <w:sz w:val="26"/>
          <w:szCs w:val="26"/>
        </w:rPr>
        <w:t xml:space="preserve"> </w:t>
      </w:r>
      <w:r w:rsidR="00573C17" w:rsidRPr="00CB1B19">
        <w:rPr>
          <w:rFonts w:ascii="Times New Roman" w:eastAsia="Calibri" w:hAnsi="Times New Roman"/>
          <w:sz w:val="26"/>
          <w:szCs w:val="26"/>
        </w:rPr>
        <w:t>šo noteikumu 2</w:t>
      </w:r>
      <w:r w:rsidR="00CB1B19" w:rsidRPr="00CB1B19">
        <w:rPr>
          <w:rFonts w:ascii="Times New Roman" w:eastAsia="Calibri" w:hAnsi="Times New Roman"/>
          <w:sz w:val="26"/>
          <w:szCs w:val="26"/>
        </w:rPr>
        <w:t>6</w:t>
      </w:r>
      <w:r w:rsidR="00573C17" w:rsidRPr="00CB1B19">
        <w:rPr>
          <w:rFonts w:ascii="Times New Roman" w:eastAsia="Calibri" w:hAnsi="Times New Roman"/>
          <w:sz w:val="26"/>
          <w:szCs w:val="26"/>
        </w:rPr>
        <w:t>.1. apakšpunktā minētās atbalstāmās darbības īstenošanai</w:t>
      </w:r>
      <w:r w:rsidR="00925037" w:rsidRPr="00CB1B19">
        <w:rPr>
          <w:rFonts w:ascii="Times New Roman" w:hAnsi="Times New Roman"/>
          <w:bCs/>
          <w:spacing w:val="-2"/>
          <w:sz w:val="26"/>
          <w:szCs w:val="26"/>
        </w:rPr>
        <w:t xml:space="preserve"> un</w:t>
      </w:r>
      <w:r w:rsidR="007575DE" w:rsidRPr="00CB1B19">
        <w:rPr>
          <w:rFonts w:ascii="Times New Roman" w:hAnsi="Times New Roman"/>
          <w:bCs/>
          <w:spacing w:val="-2"/>
          <w:sz w:val="26"/>
          <w:szCs w:val="26"/>
        </w:rPr>
        <w:t xml:space="preserve"> </w:t>
      </w:r>
      <w:r w:rsidR="00925037" w:rsidRPr="00CB1B19">
        <w:rPr>
          <w:rFonts w:ascii="Times New Roman" w:eastAsia="Calibri" w:hAnsi="Times New Roman"/>
          <w:sz w:val="26"/>
          <w:szCs w:val="26"/>
        </w:rPr>
        <w:t>būvuzraudzībai, autoruzraudzībai un</w:t>
      </w:r>
      <w:r w:rsidR="00925037" w:rsidRPr="006C6FC9">
        <w:rPr>
          <w:rFonts w:ascii="Times New Roman" w:eastAsia="Calibri" w:hAnsi="Times New Roman"/>
          <w:b/>
          <w:sz w:val="26"/>
          <w:szCs w:val="26"/>
        </w:rPr>
        <w:t xml:space="preserve"> </w:t>
      </w:r>
      <w:r w:rsidR="00925037" w:rsidRPr="00CB1B19">
        <w:rPr>
          <w:rFonts w:ascii="Times New Roman" w:eastAsia="Calibri" w:hAnsi="Times New Roman"/>
          <w:sz w:val="26"/>
          <w:szCs w:val="26"/>
        </w:rPr>
        <w:t>būvekspertīzei šo noteikumu 2</w:t>
      </w:r>
      <w:r w:rsidR="00CB1B19" w:rsidRPr="00CB1B19">
        <w:rPr>
          <w:rFonts w:ascii="Times New Roman" w:eastAsia="Calibri" w:hAnsi="Times New Roman"/>
          <w:sz w:val="26"/>
          <w:szCs w:val="26"/>
        </w:rPr>
        <w:t>6</w:t>
      </w:r>
      <w:r w:rsidR="00925037" w:rsidRPr="00CB1B19">
        <w:rPr>
          <w:rFonts w:ascii="Times New Roman" w:eastAsia="Calibri" w:hAnsi="Times New Roman"/>
          <w:sz w:val="26"/>
          <w:szCs w:val="26"/>
        </w:rPr>
        <w:t>.2. apakšpunktā minētās atbalstāmās darbības īstenošana</w:t>
      </w:r>
      <w:r w:rsidR="00573C17" w:rsidRPr="00CB1B19">
        <w:rPr>
          <w:rFonts w:ascii="Times New Roman" w:eastAsia="Calibri" w:hAnsi="Times New Roman"/>
          <w:sz w:val="26"/>
          <w:szCs w:val="26"/>
        </w:rPr>
        <w:t>i</w:t>
      </w:r>
      <w:r w:rsidR="00726B0D" w:rsidRPr="00CB1B19">
        <w:rPr>
          <w:rFonts w:ascii="Times New Roman" w:hAnsi="Times New Roman"/>
          <w:bCs/>
          <w:spacing w:val="-2"/>
          <w:sz w:val="26"/>
          <w:szCs w:val="26"/>
        </w:rPr>
        <w:t xml:space="preserve"> </w:t>
      </w:r>
      <w:r w:rsidR="006C6FC9" w:rsidRPr="00CB1B19">
        <w:rPr>
          <w:rFonts w:ascii="Times New Roman" w:hAnsi="Times New Roman"/>
          <w:bCs/>
          <w:spacing w:val="-2"/>
          <w:sz w:val="26"/>
          <w:szCs w:val="26"/>
        </w:rPr>
        <w:t xml:space="preserve">var </w:t>
      </w:r>
      <w:r w:rsidR="00726B0D" w:rsidRPr="00CB1B19">
        <w:rPr>
          <w:rFonts w:ascii="Times New Roman" w:hAnsi="Times New Roman"/>
          <w:bCs/>
          <w:spacing w:val="-2"/>
          <w:sz w:val="26"/>
          <w:szCs w:val="26"/>
        </w:rPr>
        <w:t>plāno</w:t>
      </w:r>
      <w:r w:rsidR="006C6FC9" w:rsidRPr="00CB1B19">
        <w:rPr>
          <w:rFonts w:ascii="Times New Roman" w:hAnsi="Times New Roman"/>
          <w:bCs/>
          <w:spacing w:val="-2"/>
          <w:sz w:val="26"/>
          <w:szCs w:val="26"/>
        </w:rPr>
        <w:t>t</w:t>
      </w:r>
      <w:r w:rsidR="00726B0D" w:rsidRPr="00CB1B19">
        <w:rPr>
          <w:rFonts w:ascii="Times New Roman" w:hAnsi="Times New Roman"/>
          <w:bCs/>
          <w:spacing w:val="-2"/>
          <w:sz w:val="26"/>
          <w:szCs w:val="26"/>
        </w:rPr>
        <w:t xml:space="preserve"> izmaksas, kas </w:t>
      </w:r>
      <w:r w:rsidR="006C6FC9" w:rsidRPr="00CB1B19">
        <w:rPr>
          <w:rFonts w:ascii="Times New Roman" w:hAnsi="Times New Roman"/>
          <w:bCs/>
          <w:spacing w:val="-2"/>
          <w:sz w:val="26"/>
          <w:szCs w:val="26"/>
        </w:rPr>
        <w:t xml:space="preserve">kopā </w:t>
      </w:r>
      <w:r w:rsidR="00726B0D" w:rsidRPr="00CB1B19">
        <w:rPr>
          <w:rFonts w:ascii="Times New Roman" w:hAnsi="Times New Roman"/>
          <w:bCs/>
          <w:spacing w:val="-2"/>
          <w:sz w:val="26"/>
          <w:szCs w:val="26"/>
        </w:rPr>
        <w:t xml:space="preserve">nepārsniedz 10 procentus no projekta kopējām attiecināmajām </w:t>
      </w:r>
      <w:r w:rsidR="00726B0D" w:rsidRPr="0028337A">
        <w:rPr>
          <w:rFonts w:ascii="Times New Roman" w:hAnsi="Times New Roman"/>
          <w:bCs/>
          <w:spacing w:val="-2"/>
          <w:sz w:val="26"/>
          <w:szCs w:val="26"/>
        </w:rPr>
        <w:t>izmaksām</w:t>
      </w:r>
      <w:r w:rsidR="006C6FC9" w:rsidRPr="0028337A">
        <w:rPr>
          <w:rFonts w:ascii="Times New Roman" w:hAnsi="Times New Roman"/>
          <w:bCs/>
          <w:spacing w:val="-2"/>
          <w:sz w:val="26"/>
          <w:szCs w:val="26"/>
        </w:rPr>
        <w:t xml:space="preserve">. </w:t>
      </w:r>
      <w:r w:rsidR="006C6FC9" w:rsidRPr="0028337A">
        <w:rPr>
          <w:rFonts w:ascii="Times New Roman" w:hAnsi="Times New Roman"/>
          <w:sz w:val="26"/>
          <w:szCs w:val="26"/>
        </w:rPr>
        <w:t xml:space="preserve">Būvuzraudzības, autoruzraudzības un </w:t>
      </w:r>
      <w:r w:rsidR="004E15D8" w:rsidRPr="0028337A">
        <w:rPr>
          <w:rFonts w:ascii="Times New Roman" w:hAnsi="Times New Roman"/>
          <w:sz w:val="26"/>
          <w:szCs w:val="26"/>
        </w:rPr>
        <w:t>būvniecības jomas normatī</w:t>
      </w:r>
      <w:r w:rsidR="006D4364" w:rsidRPr="0028337A">
        <w:rPr>
          <w:rFonts w:ascii="Times New Roman" w:hAnsi="Times New Roman"/>
          <w:sz w:val="26"/>
          <w:szCs w:val="26"/>
        </w:rPr>
        <w:t>vajos aktos noteiktā</w:t>
      </w:r>
      <w:r w:rsidR="004E15D8" w:rsidRPr="0028337A">
        <w:rPr>
          <w:rFonts w:ascii="Times New Roman" w:hAnsi="Times New Roman"/>
          <w:sz w:val="26"/>
          <w:szCs w:val="26"/>
        </w:rPr>
        <w:t>s</w:t>
      </w:r>
      <w:r w:rsidR="004E15D8" w:rsidRPr="004E15D8">
        <w:rPr>
          <w:rFonts w:ascii="Times New Roman" w:hAnsi="Times New Roman"/>
          <w:sz w:val="26"/>
          <w:szCs w:val="26"/>
        </w:rPr>
        <w:t xml:space="preserve"> dokumentācijas</w:t>
      </w:r>
      <w:r w:rsidR="004E15D8">
        <w:rPr>
          <w:rFonts w:ascii="Times New Roman" w:hAnsi="Times New Roman"/>
          <w:sz w:val="26"/>
          <w:szCs w:val="26"/>
        </w:rPr>
        <w:t xml:space="preserve"> </w:t>
      </w:r>
      <w:r w:rsidR="004E15D8" w:rsidRPr="004E15D8">
        <w:rPr>
          <w:rFonts w:ascii="Times New Roman" w:hAnsi="Times New Roman"/>
          <w:sz w:val="26"/>
          <w:szCs w:val="26"/>
        </w:rPr>
        <w:t>izstrādes</w:t>
      </w:r>
      <w:r w:rsidR="000F0110" w:rsidRPr="004E15D8">
        <w:rPr>
          <w:rFonts w:ascii="Times New Roman" w:hAnsi="Times New Roman"/>
          <w:sz w:val="26"/>
          <w:szCs w:val="26"/>
        </w:rPr>
        <w:t xml:space="preserve"> </w:t>
      </w:r>
      <w:r w:rsidR="006C6FC9" w:rsidRPr="004E15D8">
        <w:rPr>
          <w:rFonts w:ascii="Times New Roman" w:hAnsi="Times New Roman"/>
          <w:sz w:val="26"/>
          <w:szCs w:val="26"/>
        </w:rPr>
        <w:t>izmaksas ir attiecināmas līdz 10 procentiem no būvdarbu līguma summas</w:t>
      </w:r>
      <w:r w:rsidR="00726B0D" w:rsidRPr="004E15D8">
        <w:rPr>
          <w:rFonts w:ascii="Times New Roman" w:hAnsi="Times New Roman"/>
          <w:bCs/>
          <w:spacing w:val="-2"/>
          <w:sz w:val="26"/>
          <w:szCs w:val="26"/>
        </w:rPr>
        <w:t>;</w:t>
      </w:r>
    </w:p>
    <w:p w14:paraId="26D667ED" w14:textId="778CB245" w:rsidR="00573C17" w:rsidRPr="00CB1B19" w:rsidRDefault="00573C17" w:rsidP="00E66819">
      <w:pPr>
        <w:pStyle w:val="ListParagraph"/>
        <w:numPr>
          <w:ilvl w:val="1"/>
          <w:numId w:val="3"/>
        </w:numPr>
        <w:tabs>
          <w:tab w:val="left" w:pos="426"/>
          <w:tab w:val="left" w:pos="1134"/>
        </w:tabs>
        <w:spacing w:after="0" w:line="240" w:lineRule="auto"/>
        <w:ind w:left="0" w:right="1110" w:firstLine="709"/>
        <w:jc w:val="both"/>
        <w:rPr>
          <w:rFonts w:ascii="Times New Roman" w:hAnsi="Times New Roman"/>
          <w:sz w:val="26"/>
          <w:szCs w:val="26"/>
        </w:rPr>
      </w:pPr>
      <w:r w:rsidRPr="00CB1B19">
        <w:rPr>
          <w:rFonts w:ascii="Times New Roman" w:hAnsi="Times New Roman"/>
          <w:sz w:val="26"/>
          <w:szCs w:val="26"/>
        </w:rPr>
        <w:t xml:space="preserve">  teritorijas labiekārtošanai plāno izmaksas tādā apmērā, lai </w:t>
      </w:r>
      <w:r w:rsidR="00180200" w:rsidRPr="00CB1B19">
        <w:rPr>
          <w:rFonts w:ascii="Times New Roman" w:hAnsi="Times New Roman"/>
          <w:sz w:val="26"/>
          <w:szCs w:val="26"/>
        </w:rPr>
        <w:t>atbilstoši būvniecības normatīvajos tiesību aktos noteiktajam nodrošinātu būves nodošanu ekspluatācijā</w:t>
      </w:r>
      <w:r w:rsidR="00417891" w:rsidRPr="00CB1B19">
        <w:rPr>
          <w:rFonts w:ascii="Times New Roman" w:hAnsi="Times New Roman"/>
          <w:sz w:val="26"/>
          <w:szCs w:val="26"/>
        </w:rPr>
        <w:t xml:space="preserve">, kā arī </w:t>
      </w:r>
      <w:r w:rsidR="00136AEE" w:rsidRPr="00CB1B19">
        <w:rPr>
          <w:rFonts w:ascii="Times New Roman" w:hAnsi="Times New Roman"/>
          <w:sz w:val="26"/>
          <w:szCs w:val="26"/>
        </w:rPr>
        <w:t xml:space="preserve">vides </w:t>
      </w:r>
      <w:r w:rsidR="00417891" w:rsidRPr="00CB1B19">
        <w:rPr>
          <w:rFonts w:ascii="Times New Roman" w:hAnsi="Times New Roman"/>
          <w:sz w:val="26"/>
          <w:szCs w:val="26"/>
        </w:rPr>
        <w:t xml:space="preserve">un </w:t>
      </w:r>
      <w:r w:rsidR="00136AEE" w:rsidRPr="00CB1B19">
        <w:rPr>
          <w:rFonts w:ascii="Times New Roman" w:hAnsi="Times New Roman"/>
          <w:sz w:val="26"/>
          <w:szCs w:val="26"/>
        </w:rPr>
        <w:t xml:space="preserve">informācijas </w:t>
      </w:r>
      <w:r w:rsidR="00180200" w:rsidRPr="00CB1B19">
        <w:rPr>
          <w:rFonts w:ascii="Times New Roman" w:hAnsi="Times New Roman"/>
          <w:sz w:val="26"/>
          <w:szCs w:val="26"/>
        </w:rPr>
        <w:t>pieejamību</w:t>
      </w:r>
      <w:r w:rsidR="00417891" w:rsidRPr="00CB1B19">
        <w:rPr>
          <w:rFonts w:ascii="Times New Roman" w:hAnsi="Times New Roman"/>
          <w:sz w:val="26"/>
          <w:szCs w:val="26"/>
        </w:rPr>
        <w:t xml:space="preserve"> šo noteikumu 3.</w:t>
      </w:r>
      <w:r w:rsidR="00CF5D2F" w:rsidRPr="00CB1B19">
        <w:rPr>
          <w:rFonts w:ascii="Times New Roman" w:hAnsi="Times New Roman"/>
          <w:sz w:val="26"/>
          <w:szCs w:val="26"/>
        </w:rPr>
        <w:t> </w:t>
      </w:r>
      <w:r w:rsidR="00417891" w:rsidRPr="00CB1B19">
        <w:rPr>
          <w:rFonts w:ascii="Times New Roman" w:hAnsi="Times New Roman"/>
          <w:sz w:val="26"/>
          <w:szCs w:val="26"/>
        </w:rPr>
        <w:t>punktā minētajām mērķa grupas personām</w:t>
      </w:r>
      <w:r w:rsidR="004D34F9" w:rsidRPr="00CB1B19">
        <w:rPr>
          <w:rFonts w:ascii="Times New Roman" w:hAnsi="Times New Roman"/>
          <w:sz w:val="26"/>
          <w:szCs w:val="26"/>
        </w:rPr>
        <w:t>;</w:t>
      </w:r>
    </w:p>
    <w:p w14:paraId="7FDA44E1" w14:textId="6F9EC6E2" w:rsidR="00B53E24" w:rsidRPr="00A32652" w:rsidRDefault="00B53E24" w:rsidP="00E66819">
      <w:pPr>
        <w:pStyle w:val="ListParagraph"/>
        <w:numPr>
          <w:ilvl w:val="1"/>
          <w:numId w:val="3"/>
        </w:numPr>
        <w:tabs>
          <w:tab w:val="left" w:pos="426"/>
          <w:tab w:val="left" w:pos="1134"/>
        </w:tabs>
        <w:spacing w:after="0" w:line="240" w:lineRule="auto"/>
        <w:ind w:left="0" w:right="1110" w:firstLine="709"/>
        <w:jc w:val="both"/>
        <w:rPr>
          <w:rFonts w:ascii="Times New Roman" w:eastAsia="Calibri" w:hAnsi="Times New Roman"/>
          <w:sz w:val="26"/>
          <w:szCs w:val="26"/>
        </w:rPr>
      </w:pPr>
      <w:r w:rsidRPr="00A32652">
        <w:rPr>
          <w:rFonts w:ascii="Times New Roman" w:hAnsi="Times New Roman"/>
          <w:sz w:val="26"/>
          <w:szCs w:val="26"/>
        </w:rPr>
        <w:t xml:space="preserve">projekta informācijas un publicitātes pasākumiem šo noteikumu </w:t>
      </w:r>
      <w:r w:rsidR="00C80999" w:rsidRPr="00CB1B19">
        <w:rPr>
          <w:rFonts w:ascii="Times New Roman" w:hAnsi="Times New Roman"/>
          <w:sz w:val="26"/>
          <w:szCs w:val="26"/>
        </w:rPr>
        <w:t>2</w:t>
      </w:r>
      <w:r w:rsidR="00CB1B19" w:rsidRPr="00CB1B19">
        <w:rPr>
          <w:rFonts w:ascii="Times New Roman" w:hAnsi="Times New Roman"/>
          <w:sz w:val="26"/>
          <w:szCs w:val="26"/>
        </w:rPr>
        <w:t>6</w:t>
      </w:r>
      <w:r w:rsidR="00C80999" w:rsidRPr="00CB1B19">
        <w:rPr>
          <w:rFonts w:ascii="Times New Roman" w:hAnsi="Times New Roman"/>
          <w:sz w:val="26"/>
          <w:szCs w:val="26"/>
        </w:rPr>
        <w:t>.4</w:t>
      </w:r>
      <w:r w:rsidRPr="00CB1B19">
        <w:rPr>
          <w:rFonts w:ascii="Times New Roman" w:hAnsi="Times New Roman"/>
          <w:sz w:val="26"/>
          <w:szCs w:val="26"/>
        </w:rPr>
        <w:t>. </w:t>
      </w:r>
      <w:r w:rsidRPr="00A32652">
        <w:rPr>
          <w:rFonts w:ascii="Times New Roman" w:hAnsi="Times New Roman"/>
          <w:sz w:val="26"/>
          <w:szCs w:val="26"/>
        </w:rPr>
        <w:t>apakšpunktā minētās atbalstāmās darbības īstenošanai plāno izmaksas, kas nepārsniedz divu</w:t>
      </w:r>
      <w:r w:rsidR="008C2399" w:rsidRPr="00A32652">
        <w:rPr>
          <w:rFonts w:ascii="Times New Roman" w:hAnsi="Times New Roman"/>
          <w:sz w:val="26"/>
          <w:szCs w:val="26"/>
        </w:rPr>
        <w:t xml:space="preserve">s procentus no projekta kopējām </w:t>
      </w:r>
      <w:r w:rsidR="00D27C47" w:rsidRPr="00A32652">
        <w:rPr>
          <w:rFonts w:ascii="Times New Roman" w:hAnsi="Times New Roman"/>
          <w:sz w:val="26"/>
          <w:szCs w:val="26"/>
        </w:rPr>
        <w:t xml:space="preserve">attiecināmajām </w:t>
      </w:r>
      <w:r w:rsidRPr="00A32652">
        <w:rPr>
          <w:rFonts w:ascii="Times New Roman" w:hAnsi="Times New Roman"/>
          <w:sz w:val="26"/>
          <w:szCs w:val="26"/>
        </w:rPr>
        <w:t>izmaksām;</w:t>
      </w:r>
    </w:p>
    <w:p w14:paraId="739166FE" w14:textId="2E631921" w:rsidR="00BF4BD1" w:rsidRDefault="00BF4BD1" w:rsidP="00E66819">
      <w:pPr>
        <w:pStyle w:val="ListParagraph"/>
        <w:numPr>
          <w:ilvl w:val="1"/>
          <w:numId w:val="3"/>
        </w:numPr>
        <w:tabs>
          <w:tab w:val="left" w:pos="426"/>
          <w:tab w:val="left" w:pos="1134"/>
        </w:tabs>
        <w:spacing w:after="0" w:line="240" w:lineRule="auto"/>
        <w:ind w:left="0" w:right="1110" w:firstLine="709"/>
        <w:jc w:val="both"/>
        <w:rPr>
          <w:rFonts w:ascii="Times New Roman" w:eastAsia="Calibri" w:hAnsi="Times New Roman"/>
          <w:sz w:val="26"/>
          <w:szCs w:val="26"/>
        </w:rPr>
      </w:pPr>
      <w:r w:rsidRPr="00A32652">
        <w:rPr>
          <w:rFonts w:ascii="Times New Roman" w:eastAsia="Calibri" w:hAnsi="Times New Roman"/>
          <w:sz w:val="26"/>
          <w:szCs w:val="26"/>
        </w:rPr>
        <w:t xml:space="preserve">darba vietas aprīkojuma iegādes izmaksas šo noteikumu </w:t>
      </w:r>
      <w:r w:rsidR="00C80999" w:rsidRPr="00CB1B19">
        <w:rPr>
          <w:rFonts w:ascii="Times New Roman" w:eastAsia="Calibri" w:hAnsi="Times New Roman"/>
          <w:sz w:val="26"/>
          <w:szCs w:val="26"/>
        </w:rPr>
        <w:t>2</w:t>
      </w:r>
      <w:r w:rsidR="00CB1B19" w:rsidRPr="00CB1B19">
        <w:rPr>
          <w:rFonts w:ascii="Times New Roman" w:eastAsia="Calibri" w:hAnsi="Times New Roman"/>
          <w:sz w:val="26"/>
          <w:szCs w:val="26"/>
        </w:rPr>
        <w:t>9</w:t>
      </w:r>
      <w:r w:rsidR="00C80999" w:rsidRPr="00CB1B19">
        <w:rPr>
          <w:rFonts w:ascii="Times New Roman" w:eastAsia="Calibri" w:hAnsi="Times New Roman"/>
          <w:sz w:val="26"/>
          <w:szCs w:val="26"/>
        </w:rPr>
        <w:t>.1.</w:t>
      </w:r>
      <w:r w:rsidRPr="00CB1B19">
        <w:rPr>
          <w:rFonts w:ascii="Times New Roman" w:eastAsia="Calibri" w:hAnsi="Times New Roman"/>
          <w:sz w:val="26"/>
          <w:szCs w:val="26"/>
        </w:rPr>
        <w:t> </w:t>
      </w:r>
      <w:r w:rsidRPr="00A32652">
        <w:rPr>
          <w:rFonts w:ascii="Times New Roman" w:eastAsia="Calibri" w:hAnsi="Times New Roman"/>
          <w:sz w:val="26"/>
          <w:szCs w:val="26"/>
        </w:rPr>
        <w:t xml:space="preserve">apakšpunktā minētajam personālam jaunu darba vietu radīšanai vai esošo darba vietu atjaunošanai plāno ne vairāk kā 3 000 </w:t>
      </w:r>
      <w:proofErr w:type="spellStart"/>
      <w:r w:rsidRPr="00A32652">
        <w:rPr>
          <w:rFonts w:ascii="Times New Roman" w:eastAsia="Calibri" w:hAnsi="Times New Roman"/>
          <w:i/>
          <w:sz w:val="26"/>
          <w:szCs w:val="26"/>
        </w:rPr>
        <w:t>euro</w:t>
      </w:r>
      <w:proofErr w:type="spellEnd"/>
      <w:r w:rsidRPr="00A32652">
        <w:rPr>
          <w:rFonts w:ascii="Times New Roman" w:eastAsia="Calibri" w:hAnsi="Times New Roman"/>
          <w:sz w:val="26"/>
          <w:szCs w:val="26"/>
        </w:rPr>
        <w:t xml:space="preserve"> apmērā vienai darba vietai visā projekta īstenošanas laikā. Ja šo noteikumu </w:t>
      </w:r>
      <w:r w:rsidR="00C80999" w:rsidRPr="00CB1B19">
        <w:rPr>
          <w:rFonts w:ascii="Times New Roman" w:eastAsia="Calibri" w:hAnsi="Times New Roman"/>
          <w:sz w:val="26"/>
          <w:szCs w:val="26"/>
        </w:rPr>
        <w:t>2</w:t>
      </w:r>
      <w:r w:rsidR="00CB1B19" w:rsidRPr="00CB1B19">
        <w:rPr>
          <w:rFonts w:ascii="Times New Roman" w:eastAsia="Calibri" w:hAnsi="Times New Roman"/>
          <w:sz w:val="26"/>
          <w:szCs w:val="26"/>
        </w:rPr>
        <w:t>9</w:t>
      </w:r>
      <w:r w:rsidR="00C80999" w:rsidRPr="00CB1B19">
        <w:rPr>
          <w:rFonts w:ascii="Times New Roman" w:eastAsia="Calibri" w:hAnsi="Times New Roman"/>
          <w:sz w:val="26"/>
          <w:szCs w:val="26"/>
        </w:rPr>
        <w:t>.1.</w:t>
      </w:r>
      <w:r w:rsidRPr="00CB1B19">
        <w:rPr>
          <w:rFonts w:ascii="Times New Roman" w:eastAsia="Calibri" w:hAnsi="Times New Roman"/>
          <w:sz w:val="26"/>
          <w:szCs w:val="26"/>
        </w:rPr>
        <w:t> </w:t>
      </w:r>
      <w:r w:rsidRPr="00A32652">
        <w:rPr>
          <w:rFonts w:ascii="Times New Roman" w:eastAsia="Calibri" w:hAnsi="Times New Roman"/>
          <w:sz w:val="26"/>
          <w:szCs w:val="26"/>
        </w:rPr>
        <w:t xml:space="preserve">apakšpunktā minētais personāls ir nodarbināts normālu darba laiku, darba vietas aprīkojuma iegādes izmaksas ir attiecināmas 100 procentu apmērā. Ja šo noteikumu </w:t>
      </w:r>
      <w:r w:rsidR="00C80999" w:rsidRPr="00CB1B19">
        <w:rPr>
          <w:rFonts w:ascii="Times New Roman" w:eastAsia="Calibri" w:hAnsi="Times New Roman"/>
          <w:sz w:val="26"/>
          <w:szCs w:val="26"/>
        </w:rPr>
        <w:t>2</w:t>
      </w:r>
      <w:r w:rsidR="00CB1B19" w:rsidRPr="00CB1B19">
        <w:rPr>
          <w:rFonts w:ascii="Times New Roman" w:eastAsia="Calibri" w:hAnsi="Times New Roman"/>
          <w:sz w:val="26"/>
          <w:szCs w:val="26"/>
        </w:rPr>
        <w:t>9</w:t>
      </w:r>
      <w:r w:rsidR="00C80999" w:rsidRPr="00CB1B19">
        <w:rPr>
          <w:rFonts w:ascii="Times New Roman" w:eastAsia="Calibri" w:hAnsi="Times New Roman"/>
          <w:sz w:val="26"/>
          <w:szCs w:val="26"/>
        </w:rPr>
        <w:t>.1.</w:t>
      </w:r>
      <w:r w:rsidRPr="00CB1B19">
        <w:rPr>
          <w:rFonts w:ascii="Times New Roman" w:eastAsia="Calibri" w:hAnsi="Times New Roman"/>
          <w:sz w:val="26"/>
          <w:szCs w:val="26"/>
        </w:rPr>
        <w:t> </w:t>
      </w:r>
      <w:r w:rsidRPr="00A32652">
        <w:rPr>
          <w:rFonts w:ascii="Times New Roman" w:eastAsia="Calibri" w:hAnsi="Times New Roman"/>
          <w:sz w:val="26"/>
          <w:szCs w:val="26"/>
        </w:rPr>
        <w:t xml:space="preserve">apakšpunktā minētais personāls ir nodarbināts nepilnu darba laiku vai </w:t>
      </w:r>
      <w:r w:rsidR="00C80999">
        <w:rPr>
          <w:rFonts w:ascii="Times New Roman" w:eastAsia="Calibri" w:hAnsi="Times New Roman"/>
          <w:sz w:val="26"/>
          <w:szCs w:val="26"/>
        </w:rPr>
        <w:t xml:space="preserve">saskaņā ar </w:t>
      </w:r>
      <w:proofErr w:type="spellStart"/>
      <w:r w:rsidRPr="00A32652">
        <w:rPr>
          <w:rFonts w:ascii="Times New Roman" w:eastAsia="Calibri" w:hAnsi="Times New Roman"/>
          <w:sz w:val="26"/>
          <w:szCs w:val="26"/>
        </w:rPr>
        <w:t>daļlaik</w:t>
      </w:r>
      <w:r w:rsidR="00C80999">
        <w:rPr>
          <w:rFonts w:ascii="Times New Roman" w:eastAsia="Calibri" w:hAnsi="Times New Roman"/>
          <w:sz w:val="26"/>
          <w:szCs w:val="26"/>
        </w:rPr>
        <w:t>a</w:t>
      </w:r>
      <w:proofErr w:type="spellEnd"/>
      <w:r w:rsidR="00C80999">
        <w:rPr>
          <w:rFonts w:ascii="Times New Roman" w:eastAsia="Calibri" w:hAnsi="Times New Roman"/>
          <w:sz w:val="26"/>
          <w:szCs w:val="26"/>
        </w:rPr>
        <w:t xml:space="preserve"> attiecināmības principu</w:t>
      </w:r>
      <w:r w:rsidRPr="00A32652">
        <w:rPr>
          <w:rFonts w:ascii="Times New Roman" w:eastAsia="Calibri" w:hAnsi="Times New Roman"/>
          <w:sz w:val="26"/>
          <w:szCs w:val="26"/>
        </w:rPr>
        <w:t>, darba vietas aprīkojuma iegādes izmaksas ir attiecināmas proporcionāli slodzes procentuālajam sadalījumam.</w:t>
      </w:r>
    </w:p>
    <w:p w14:paraId="00E2599B" w14:textId="5312DC0E" w:rsidR="000F0110" w:rsidRDefault="000F0110" w:rsidP="000F0110">
      <w:pPr>
        <w:pStyle w:val="ListParagraph"/>
        <w:tabs>
          <w:tab w:val="left" w:pos="426"/>
          <w:tab w:val="left" w:pos="1134"/>
        </w:tabs>
        <w:spacing w:after="0" w:line="240" w:lineRule="auto"/>
        <w:ind w:left="709" w:right="1110"/>
        <w:jc w:val="both"/>
        <w:rPr>
          <w:rFonts w:ascii="Times New Roman" w:eastAsia="Calibri" w:hAnsi="Times New Roman"/>
          <w:sz w:val="26"/>
          <w:szCs w:val="26"/>
        </w:rPr>
      </w:pPr>
    </w:p>
    <w:p w14:paraId="1590E94E" w14:textId="70F05529" w:rsidR="000F0110" w:rsidRPr="00CB1B19" w:rsidRDefault="000F0110" w:rsidP="00E66819">
      <w:pPr>
        <w:pStyle w:val="ListParagraph"/>
        <w:numPr>
          <w:ilvl w:val="0"/>
          <w:numId w:val="3"/>
        </w:numPr>
        <w:tabs>
          <w:tab w:val="left" w:pos="426"/>
          <w:tab w:val="left" w:pos="1134"/>
        </w:tabs>
        <w:spacing w:after="0" w:line="240" w:lineRule="auto"/>
        <w:ind w:left="0" w:right="1110" w:firstLine="851"/>
        <w:contextualSpacing w:val="0"/>
        <w:jc w:val="both"/>
        <w:rPr>
          <w:rFonts w:ascii="Times New Roman" w:eastAsia="Calibri" w:hAnsi="Times New Roman"/>
          <w:sz w:val="26"/>
          <w:szCs w:val="26"/>
        </w:rPr>
      </w:pPr>
      <w:r w:rsidRPr="00CB1B19">
        <w:rPr>
          <w:rFonts w:ascii="Times New Roman" w:eastAsia="Calibri" w:hAnsi="Times New Roman"/>
          <w:sz w:val="26"/>
          <w:szCs w:val="26"/>
        </w:rPr>
        <w:t xml:space="preserve">Šo noteikumu </w:t>
      </w:r>
      <w:r w:rsidR="00C80999" w:rsidRPr="00CB1B19">
        <w:rPr>
          <w:rFonts w:ascii="Times New Roman" w:eastAsia="Calibri" w:hAnsi="Times New Roman"/>
          <w:sz w:val="26"/>
          <w:szCs w:val="26"/>
        </w:rPr>
        <w:t>2</w:t>
      </w:r>
      <w:r w:rsidR="00CB1B19" w:rsidRPr="00CB1B19">
        <w:rPr>
          <w:rFonts w:ascii="Times New Roman" w:eastAsia="Calibri" w:hAnsi="Times New Roman"/>
          <w:sz w:val="26"/>
          <w:szCs w:val="26"/>
        </w:rPr>
        <w:t>9.</w:t>
      </w:r>
      <w:r w:rsidR="00C80999" w:rsidRPr="00CB1B19">
        <w:rPr>
          <w:rFonts w:ascii="Times New Roman" w:eastAsia="Calibri" w:hAnsi="Times New Roman"/>
          <w:sz w:val="26"/>
          <w:szCs w:val="26"/>
        </w:rPr>
        <w:t>2.</w:t>
      </w:r>
      <w:r w:rsidRPr="00CB1B19">
        <w:rPr>
          <w:rFonts w:ascii="Times New Roman" w:eastAsia="Calibri" w:hAnsi="Times New Roman"/>
          <w:sz w:val="26"/>
          <w:szCs w:val="26"/>
        </w:rPr>
        <w:t xml:space="preserve"> apakšpunktā minētā </w:t>
      </w:r>
      <w:r w:rsidR="00B43CD4">
        <w:rPr>
          <w:rFonts w:ascii="Times New Roman" w:eastAsia="Calibri" w:hAnsi="Times New Roman"/>
          <w:sz w:val="26"/>
          <w:szCs w:val="26"/>
        </w:rPr>
        <w:t xml:space="preserve">nekustamā īpašuma un zemes </w:t>
      </w:r>
      <w:r w:rsidRPr="00CB1B19">
        <w:rPr>
          <w:rFonts w:ascii="Times New Roman" w:eastAsia="Calibri" w:hAnsi="Times New Roman"/>
          <w:sz w:val="26"/>
          <w:szCs w:val="26"/>
        </w:rPr>
        <w:t>iegādes izmaksas nevar pārsniegt 10 procentus no projekta kopējām attiecināmajām izmaksām.</w:t>
      </w:r>
    </w:p>
    <w:p w14:paraId="64F29D45" w14:textId="77777777" w:rsidR="000F0110" w:rsidRDefault="000F0110" w:rsidP="000F0110">
      <w:pPr>
        <w:pStyle w:val="ListParagraph"/>
        <w:tabs>
          <w:tab w:val="left" w:pos="426"/>
          <w:tab w:val="left" w:pos="1134"/>
        </w:tabs>
        <w:spacing w:after="0" w:line="240" w:lineRule="auto"/>
        <w:ind w:left="851" w:right="1110"/>
        <w:contextualSpacing w:val="0"/>
        <w:jc w:val="both"/>
        <w:rPr>
          <w:rFonts w:ascii="Times New Roman" w:eastAsia="Calibri" w:hAnsi="Times New Roman"/>
          <w:sz w:val="26"/>
          <w:szCs w:val="26"/>
        </w:rPr>
      </w:pPr>
    </w:p>
    <w:p w14:paraId="658BB606" w14:textId="307B8204" w:rsidR="000F0110" w:rsidRPr="000F0110" w:rsidRDefault="000F0110" w:rsidP="00E66819">
      <w:pPr>
        <w:pStyle w:val="ListParagraph"/>
        <w:numPr>
          <w:ilvl w:val="0"/>
          <w:numId w:val="3"/>
        </w:numPr>
        <w:tabs>
          <w:tab w:val="left" w:pos="426"/>
          <w:tab w:val="left" w:pos="1134"/>
        </w:tabs>
        <w:spacing w:after="0" w:line="240" w:lineRule="auto"/>
        <w:ind w:left="0" w:right="1110" w:firstLine="851"/>
        <w:contextualSpacing w:val="0"/>
        <w:jc w:val="both"/>
        <w:rPr>
          <w:rFonts w:ascii="Times New Roman" w:eastAsia="Calibri" w:hAnsi="Times New Roman"/>
          <w:sz w:val="26"/>
          <w:szCs w:val="26"/>
        </w:rPr>
      </w:pPr>
      <w:r w:rsidRPr="00A32652">
        <w:rPr>
          <w:rFonts w:ascii="Times New Roman" w:hAnsi="Times New Roman"/>
          <w:bCs/>
          <w:spacing w:val="-2"/>
          <w:sz w:val="26"/>
          <w:szCs w:val="26"/>
        </w:rPr>
        <w:t>Šo</w:t>
      </w:r>
      <w:r w:rsidRPr="00A32652">
        <w:rPr>
          <w:rFonts w:ascii="Times New Roman" w:hAnsi="Times New Roman"/>
          <w:b/>
          <w:bCs/>
          <w:spacing w:val="-2"/>
          <w:sz w:val="26"/>
          <w:szCs w:val="26"/>
        </w:rPr>
        <w:t xml:space="preserve"> </w:t>
      </w:r>
      <w:r w:rsidRPr="00A32652">
        <w:rPr>
          <w:rFonts w:ascii="Times New Roman" w:hAnsi="Times New Roman"/>
          <w:bCs/>
          <w:spacing w:val="-2"/>
          <w:sz w:val="26"/>
          <w:szCs w:val="26"/>
        </w:rPr>
        <w:t xml:space="preserve">noteikumu </w:t>
      </w:r>
      <w:r w:rsidR="00C80999" w:rsidRPr="00CB1B19">
        <w:rPr>
          <w:rFonts w:ascii="Times New Roman" w:hAnsi="Times New Roman"/>
          <w:bCs/>
          <w:spacing w:val="-2"/>
          <w:sz w:val="26"/>
          <w:szCs w:val="26"/>
        </w:rPr>
        <w:t>2</w:t>
      </w:r>
      <w:r w:rsidR="00CB1B19" w:rsidRPr="00CB1B19">
        <w:rPr>
          <w:rFonts w:ascii="Times New Roman" w:hAnsi="Times New Roman"/>
          <w:bCs/>
          <w:spacing w:val="-2"/>
          <w:sz w:val="26"/>
          <w:szCs w:val="26"/>
        </w:rPr>
        <w:t>8</w:t>
      </w:r>
      <w:r w:rsidRPr="00CB1B19">
        <w:rPr>
          <w:rFonts w:ascii="Times New Roman" w:hAnsi="Times New Roman"/>
          <w:bCs/>
          <w:spacing w:val="-2"/>
          <w:sz w:val="26"/>
          <w:szCs w:val="26"/>
        </w:rPr>
        <w:t>.2. </w:t>
      </w:r>
      <w:r w:rsidRPr="00A32652">
        <w:rPr>
          <w:rFonts w:ascii="Times New Roman" w:hAnsi="Times New Roman"/>
          <w:bCs/>
          <w:spacing w:val="-2"/>
          <w:sz w:val="26"/>
          <w:szCs w:val="26"/>
        </w:rPr>
        <w:t xml:space="preserve">apakšpunktā minētās projekta netiešās attiecināmās izmaksas finansējuma saņēmējs projektā </w:t>
      </w:r>
      <w:r w:rsidRPr="008B4344">
        <w:rPr>
          <w:rFonts w:ascii="Times New Roman" w:hAnsi="Times New Roman"/>
          <w:bCs/>
          <w:spacing w:val="-2"/>
          <w:sz w:val="26"/>
          <w:szCs w:val="26"/>
        </w:rPr>
        <w:t xml:space="preserve">var plānot </w:t>
      </w:r>
      <w:r w:rsidRPr="00A32652">
        <w:rPr>
          <w:rFonts w:ascii="Times New Roman" w:hAnsi="Times New Roman"/>
          <w:bCs/>
          <w:spacing w:val="-2"/>
          <w:sz w:val="26"/>
          <w:szCs w:val="26"/>
        </w:rPr>
        <w:t xml:space="preserve">kā vienu izmaksu pozīciju, piemērojot netiešo izmaksu vienoto likmi 15 procentu apmērā no šo noteikumu </w:t>
      </w:r>
      <w:r w:rsidR="00C80999" w:rsidRPr="00CB1B19">
        <w:rPr>
          <w:rFonts w:ascii="Times New Roman" w:hAnsi="Times New Roman"/>
          <w:bCs/>
          <w:spacing w:val="-2"/>
          <w:sz w:val="26"/>
          <w:szCs w:val="26"/>
        </w:rPr>
        <w:t>2</w:t>
      </w:r>
      <w:r w:rsidR="00CB1B19" w:rsidRPr="00CB1B19">
        <w:rPr>
          <w:rFonts w:ascii="Times New Roman" w:hAnsi="Times New Roman"/>
          <w:bCs/>
          <w:spacing w:val="-2"/>
          <w:sz w:val="26"/>
          <w:szCs w:val="26"/>
        </w:rPr>
        <w:t>8</w:t>
      </w:r>
      <w:r w:rsidRPr="00CB1B19">
        <w:rPr>
          <w:rFonts w:ascii="Times New Roman" w:hAnsi="Times New Roman"/>
          <w:bCs/>
          <w:spacing w:val="-2"/>
          <w:sz w:val="26"/>
          <w:szCs w:val="26"/>
        </w:rPr>
        <w:t>.1. </w:t>
      </w:r>
      <w:r w:rsidRPr="00A32652">
        <w:rPr>
          <w:rFonts w:ascii="Times New Roman" w:hAnsi="Times New Roman"/>
          <w:bCs/>
          <w:spacing w:val="-2"/>
          <w:sz w:val="26"/>
          <w:szCs w:val="26"/>
        </w:rPr>
        <w:t xml:space="preserve">apakšpunktā minētajām izmaksām, </w:t>
      </w:r>
      <w:r w:rsidRPr="008B4344">
        <w:rPr>
          <w:rFonts w:ascii="Times New Roman" w:hAnsi="Times New Roman"/>
          <w:bCs/>
          <w:spacing w:val="-2"/>
          <w:sz w:val="26"/>
          <w:szCs w:val="26"/>
        </w:rPr>
        <w:t>ko aprēķina tikai tām izmaksām, kas radušās uz darba līguma pamata.</w:t>
      </w:r>
    </w:p>
    <w:p w14:paraId="3B2DB5A4" w14:textId="77777777" w:rsidR="000F0110" w:rsidRPr="000F0110" w:rsidRDefault="000F0110" w:rsidP="000F0110">
      <w:pPr>
        <w:pStyle w:val="ListParagraph"/>
        <w:rPr>
          <w:rFonts w:ascii="Times New Roman" w:eastAsia="Calibri" w:hAnsi="Times New Roman"/>
          <w:sz w:val="26"/>
          <w:szCs w:val="26"/>
        </w:rPr>
      </w:pPr>
    </w:p>
    <w:p w14:paraId="71661FD9" w14:textId="6F37C7AE" w:rsidR="00196D76" w:rsidRPr="000F0110" w:rsidRDefault="000F0110" w:rsidP="00E66819">
      <w:pPr>
        <w:pStyle w:val="ListParagraph"/>
        <w:numPr>
          <w:ilvl w:val="0"/>
          <w:numId w:val="3"/>
        </w:numPr>
        <w:tabs>
          <w:tab w:val="left" w:pos="426"/>
          <w:tab w:val="left" w:pos="1134"/>
        </w:tabs>
        <w:spacing w:after="0" w:line="240" w:lineRule="auto"/>
        <w:ind w:left="0" w:right="1110" w:firstLine="851"/>
        <w:contextualSpacing w:val="0"/>
        <w:jc w:val="both"/>
        <w:rPr>
          <w:rFonts w:ascii="Times New Roman" w:eastAsia="Calibri" w:hAnsi="Times New Roman"/>
          <w:sz w:val="26"/>
          <w:szCs w:val="26"/>
        </w:rPr>
      </w:pPr>
      <w:r w:rsidRPr="00DB0F8B">
        <w:rPr>
          <w:rFonts w:ascii="Times New Roman" w:hAnsi="Times New Roman"/>
          <w:bCs/>
          <w:spacing w:val="-2"/>
          <w:sz w:val="26"/>
          <w:szCs w:val="26"/>
        </w:rPr>
        <w:t xml:space="preserve">Šo noteikumu </w:t>
      </w:r>
      <w:r w:rsidRPr="00CB1B19">
        <w:rPr>
          <w:rFonts w:ascii="Times New Roman" w:hAnsi="Times New Roman"/>
          <w:bCs/>
          <w:spacing w:val="-2"/>
          <w:sz w:val="26"/>
          <w:szCs w:val="26"/>
        </w:rPr>
        <w:t>2</w:t>
      </w:r>
      <w:r w:rsidR="00CB1B19" w:rsidRPr="00CB1B19">
        <w:rPr>
          <w:rFonts w:ascii="Times New Roman" w:hAnsi="Times New Roman"/>
          <w:bCs/>
          <w:spacing w:val="-2"/>
          <w:sz w:val="26"/>
          <w:szCs w:val="26"/>
        </w:rPr>
        <w:t>8</w:t>
      </w:r>
      <w:r w:rsidRPr="00CB1B19">
        <w:rPr>
          <w:rFonts w:ascii="Times New Roman" w:hAnsi="Times New Roman"/>
          <w:bCs/>
          <w:spacing w:val="-2"/>
          <w:sz w:val="26"/>
          <w:szCs w:val="26"/>
        </w:rPr>
        <w:t>.3. </w:t>
      </w:r>
      <w:r w:rsidRPr="00DB0F8B">
        <w:rPr>
          <w:rFonts w:ascii="Times New Roman" w:hAnsi="Times New Roman"/>
          <w:bCs/>
          <w:spacing w:val="-2"/>
          <w:sz w:val="26"/>
          <w:szCs w:val="26"/>
        </w:rPr>
        <w:t xml:space="preserve">apakšpunktā minētās neparedzētās izmaksas </w:t>
      </w:r>
      <w:r w:rsidRPr="00DB0F8B">
        <w:rPr>
          <w:rFonts w:ascii="Times New Roman" w:hAnsi="Times New Roman"/>
          <w:bCs/>
          <w:sz w:val="26"/>
          <w:szCs w:val="26"/>
        </w:rPr>
        <w:t xml:space="preserve">projektā var plānot kā vienu izmaksu pozīciju, kas nepārsniedz piecus procentus no šo noteikumu </w:t>
      </w:r>
      <w:r w:rsidRPr="00CB1B19">
        <w:rPr>
          <w:rFonts w:ascii="Times New Roman" w:hAnsi="Times New Roman"/>
          <w:bCs/>
          <w:sz w:val="26"/>
          <w:szCs w:val="26"/>
        </w:rPr>
        <w:t>2</w:t>
      </w:r>
      <w:r w:rsidR="00CB1B19" w:rsidRPr="00CB1B19">
        <w:rPr>
          <w:rFonts w:ascii="Times New Roman" w:hAnsi="Times New Roman"/>
          <w:bCs/>
          <w:sz w:val="26"/>
          <w:szCs w:val="26"/>
        </w:rPr>
        <w:t>8</w:t>
      </w:r>
      <w:r w:rsidRPr="00CB1B19">
        <w:rPr>
          <w:rFonts w:ascii="Times New Roman" w:hAnsi="Times New Roman"/>
          <w:bCs/>
          <w:sz w:val="26"/>
          <w:szCs w:val="26"/>
        </w:rPr>
        <w:t>.1. </w:t>
      </w:r>
      <w:r w:rsidRPr="00DB0F8B">
        <w:rPr>
          <w:rFonts w:ascii="Times New Roman" w:hAnsi="Times New Roman"/>
          <w:bCs/>
          <w:sz w:val="26"/>
          <w:szCs w:val="26"/>
        </w:rPr>
        <w:t xml:space="preserve">apakšpunktā minētajām kopējām projekta tiešajām attiecināmajām izmaksām un tās var izmantot šo noteikumu </w:t>
      </w:r>
      <w:r w:rsidRPr="00CB1B19">
        <w:rPr>
          <w:rFonts w:ascii="Times New Roman" w:hAnsi="Times New Roman"/>
          <w:bCs/>
          <w:sz w:val="26"/>
          <w:szCs w:val="26"/>
        </w:rPr>
        <w:t>2</w:t>
      </w:r>
      <w:r w:rsidR="00CB1B19" w:rsidRPr="00CB1B19">
        <w:rPr>
          <w:rFonts w:ascii="Times New Roman" w:hAnsi="Times New Roman"/>
          <w:bCs/>
          <w:sz w:val="26"/>
          <w:szCs w:val="26"/>
        </w:rPr>
        <w:t>8</w:t>
      </w:r>
      <w:r w:rsidRPr="00CB1B19">
        <w:rPr>
          <w:rFonts w:ascii="Times New Roman" w:hAnsi="Times New Roman"/>
          <w:bCs/>
          <w:sz w:val="26"/>
          <w:szCs w:val="26"/>
        </w:rPr>
        <w:t>.1. un 2</w:t>
      </w:r>
      <w:r w:rsidR="00CB1B19" w:rsidRPr="00CB1B19">
        <w:rPr>
          <w:rFonts w:ascii="Times New Roman" w:hAnsi="Times New Roman"/>
          <w:bCs/>
          <w:sz w:val="26"/>
          <w:szCs w:val="26"/>
        </w:rPr>
        <w:t>8</w:t>
      </w:r>
      <w:r w:rsidRPr="00CB1B19">
        <w:rPr>
          <w:rFonts w:ascii="Times New Roman" w:hAnsi="Times New Roman"/>
          <w:bCs/>
          <w:sz w:val="26"/>
          <w:szCs w:val="26"/>
        </w:rPr>
        <w:t>.2. </w:t>
      </w:r>
      <w:r w:rsidRPr="00DB0F8B">
        <w:rPr>
          <w:rFonts w:ascii="Times New Roman" w:hAnsi="Times New Roman"/>
          <w:bCs/>
          <w:sz w:val="26"/>
          <w:szCs w:val="26"/>
        </w:rPr>
        <w:t xml:space="preserve">apakšpunktā minēto izmaksu segšanai. </w:t>
      </w:r>
      <w:r w:rsidRPr="00DB0F8B">
        <w:rPr>
          <w:rFonts w:ascii="Times New Roman" w:hAnsi="Times New Roman"/>
          <w:bCs/>
          <w:sz w:val="26"/>
          <w:szCs w:val="26"/>
        </w:rPr>
        <w:lastRenderedPageBreak/>
        <w:t>Neparedzēto izmaksu izlietošanu finansējuma saņēmējs saskaņo ar sadarbības iestādi, kā to nosaka vienošanās par projekta īstenošanu.</w:t>
      </w:r>
    </w:p>
    <w:p w14:paraId="1C7278B6" w14:textId="77777777" w:rsidR="000F0110" w:rsidRPr="000F0110" w:rsidRDefault="000F0110" w:rsidP="000F0110">
      <w:pPr>
        <w:pStyle w:val="ListParagraph"/>
        <w:rPr>
          <w:rFonts w:ascii="Times New Roman" w:eastAsia="Calibri" w:hAnsi="Times New Roman"/>
          <w:sz w:val="26"/>
          <w:szCs w:val="26"/>
        </w:rPr>
      </w:pPr>
    </w:p>
    <w:p w14:paraId="43597B82" w14:textId="68DC6332" w:rsidR="00196D76" w:rsidRPr="000F0110" w:rsidRDefault="000F0110" w:rsidP="00E66819">
      <w:pPr>
        <w:pStyle w:val="ListParagraph"/>
        <w:numPr>
          <w:ilvl w:val="0"/>
          <w:numId w:val="3"/>
        </w:numPr>
        <w:tabs>
          <w:tab w:val="left" w:pos="426"/>
          <w:tab w:val="left" w:pos="1134"/>
        </w:tabs>
        <w:spacing w:after="0" w:line="240" w:lineRule="auto"/>
        <w:ind w:left="0" w:right="1110" w:firstLine="851"/>
        <w:contextualSpacing w:val="0"/>
        <w:jc w:val="both"/>
        <w:rPr>
          <w:rFonts w:ascii="Times New Roman" w:eastAsia="Calibri" w:hAnsi="Times New Roman"/>
          <w:sz w:val="26"/>
          <w:szCs w:val="26"/>
        </w:rPr>
      </w:pPr>
      <w:r w:rsidRPr="00A32652">
        <w:rPr>
          <w:rFonts w:ascii="Times New Roman" w:hAnsi="Times New Roman"/>
          <w:bCs/>
          <w:sz w:val="26"/>
          <w:szCs w:val="26"/>
        </w:rPr>
        <w:t>Pasākuma</w:t>
      </w:r>
      <w:r w:rsidRPr="00A32652">
        <w:rPr>
          <w:rFonts w:ascii="Times New Roman" w:hAnsi="Times New Roman"/>
          <w:b/>
          <w:bCs/>
          <w:sz w:val="26"/>
          <w:szCs w:val="26"/>
        </w:rPr>
        <w:t xml:space="preserve"> </w:t>
      </w:r>
      <w:r w:rsidRPr="00A32652">
        <w:rPr>
          <w:rFonts w:ascii="Times New Roman" w:hAnsi="Times New Roman"/>
          <w:bCs/>
          <w:sz w:val="26"/>
          <w:szCs w:val="26"/>
        </w:rPr>
        <w:t xml:space="preserve">ietvaros šo noteikumu </w:t>
      </w:r>
      <w:r w:rsidRPr="00CB1B19">
        <w:rPr>
          <w:rFonts w:ascii="Times New Roman" w:hAnsi="Times New Roman"/>
          <w:bCs/>
          <w:sz w:val="26"/>
          <w:szCs w:val="26"/>
        </w:rPr>
        <w:t>2</w:t>
      </w:r>
      <w:r w:rsidR="00CB1B19" w:rsidRPr="00CB1B19">
        <w:rPr>
          <w:rFonts w:ascii="Times New Roman" w:hAnsi="Times New Roman"/>
          <w:bCs/>
          <w:sz w:val="26"/>
          <w:szCs w:val="26"/>
        </w:rPr>
        <w:t>8</w:t>
      </w:r>
      <w:r w:rsidRPr="00CB1B19">
        <w:rPr>
          <w:rFonts w:ascii="Times New Roman" w:hAnsi="Times New Roman"/>
          <w:bCs/>
          <w:sz w:val="26"/>
          <w:szCs w:val="26"/>
        </w:rPr>
        <w:t>.1., 2</w:t>
      </w:r>
      <w:r w:rsidR="00CB1B19" w:rsidRPr="00CB1B19">
        <w:rPr>
          <w:rFonts w:ascii="Times New Roman" w:hAnsi="Times New Roman"/>
          <w:bCs/>
          <w:sz w:val="26"/>
          <w:szCs w:val="26"/>
        </w:rPr>
        <w:t>8</w:t>
      </w:r>
      <w:r w:rsidRPr="00CB1B19">
        <w:rPr>
          <w:rFonts w:ascii="Times New Roman" w:hAnsi="Times New Roman"/>
          <w:bCs/>
          <w:sz w:val="26"/>
          <w:szCs w:val="26"/>
        </w:rPr>
        <w:t>.2. un 2</w:t>
      </w:r>
      <w:r w:rsidR="00CB1B19" w:rsidRPr="00CB1B19">
        <w:rPr>
          <w:rFonts w:ascii="Times New Roman" w:hAnsi="Times New Roman"/>
          <w:bCs/>
          <w:sz w:val="26"/>
          <w:szCs w:val="26"/>
        </w:rPr>
        <w:t>8</w:t>
      </w:r>
      <w:r w:rsidRPr="00CB1B19">
        <w:rPr>
          <w:rFonts w:ascii="Times New Roman" w:hAnsi="Times New Roman"/>
          <w:bCs/>
          <w:sz w:val="26"/>
          <w:szCs w:val="26"/>
        </w:rPr>
        <w:t>.3. apakšpunktā</w:t>
      </w:r>
      <w:r w:rsidRPr="00A32652">
        <w:rPr>
          <w:rFonts w:ascii="Times New Roman" w:hAnsi="Times New Roman"/>
          <w:bCs/>
          <w:sz w:val="26"/>
          <w:szCs w:val="26"/>
        </w:rPr>
        <w:t xml:space="preserve"> minēto izmaksu pievienotās vērtības nodokļa izmaksas ir attiecināmas, ja tās nav atgūstamas atbilstoši normatīvajiem aktiem nodokļu politikas jomā.</w:t>
      </w:r>
    </w:p>
    <w:p w14:paraId="43827E63" w14:textId="77777777" w:rsidR="000F0110" w:rsidRPr="000F0110" w:rsidRDefault="000F0110" w:rsidP="000F0110">
      <w:pPr>
        <w:pStyle w:val="ListParagraph"/>
        <w:tabs>
          <w:tab w:val="left" w:pos="426"/>
          <w:tab w:val="left" w:pos="1134"/>
        </w:tabs>
        <w:spacing w:after="0" w:line="240" w:lineRule="auto"/>
        <w:ind w:left="0" w:right="1110" w:firstLine="851"/>
        <w:contextualSpacing w:val="0"/>
        <w:jc w:val="both"/>
        <w:rPr>
          <w:rFonts w:ascii="Times New Roman" w:hAnsi="Times New Roman"/>
          <w:bCs/>
          <w:sz w:val="26"/>
          <w:szCs w:val="26"/>
        </w:rPr>
      </w:pPr>
    </w:p>
    <w:p w14:paraId="0E634E78" w14:textId="27B24C30" w:rsidR="00196D76" w:rsidRPr="00433521" w:rsidRDefault="00196D76" w:rsidP="00E66819">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bCs/>
          <w:sz w:val="26"/>
          <w:szCs w:val="26"/>
        </w:rPr>
      </w:pPr>
      <w:r w:rsidRPr="00433521">
        <w:rPr>
          <w:rFonts w:ascii="Times New Roman" w:hAnsi="Times New Roman"/>
          <w:bCs/>
          <w:sz w:val="26"/>
          <w:szCs w:val="26"/>
        </w:rPr>
        <w:t> Šo noteikumu 2</w:t>
      </w:r>
      <w:r w:rsidR="00CB1B19" w:rsidRPr="00433521">
        <w:rPr>
          <w:rFonts w:ascii="Times New Roman" w:hAnsi="Times New Roman"/>
          <w:bCs/>
          <w:sz w:val="26"/>
          <w:szCs w:val="26"/>
        </w:rPr>
        <w:t>8</w:t>
      </w:r>
      <w:r w:rsidRPr="00433521">
        <w:rPr>
          <w:rFonts w:ascii="Times New Roman" w:hAnsi="Times New Roman"/>
          <w:bCs/>
          <w:sz w:val="26"/>
          <w:szCs w:val="26"/>
        </w:rPr>
        <w:t>.4. apakšpunktā minētās neattiecināmās izmaksas, kuras finansējuma saņēmējs sedz no saviem līdzekļiem, ir</w:t>
      </w:r>
      <w:r w:rsidR="00417891" w:rsidRPr="00433521">
        <w:rPr>
          <w:rFonts w:ascii="Times New Roman" w:hAnsi="Times New Roman"/>
          <w:bCs/>
          <w:sz w:val="26"/>
          <w:szCs w:val="26"/>
        </w:rPr>
        <w:t xml:space="preserve"> izmaksas, kas</w:t>
      </w:r>
      <w:r w:rsidRPr="00433521">
        <w:rPr>
          <w:rFonts w:ascii="Times New Roman" w:hAnsi="Times New Roman"/>
          <w:bCs/>
          <w:sz w:val="26"/>
          <w:szCs w:val="26"/>
        </w:rPr>
        <w:t>:</w:t>
      </w:r>
    </w:p>
    <w:p w14:paraId="6CD2C6E8" w14:textId="58710189" w:rsidR="0090155E" w:rsidRPr="00433521" w:rsidRDefault="00417891" w:rsidP="00E66819">
      <w:pPr>
        <w:pStyle w:val="ListParagraph"/>
        <w:numPr>
          <w:ilvl w:val="1"/>
          <w:numId w:val="3"/>
        </w:numPr>
        <w:tabs>
          <w:tab w:val="left" w:pos="-90"/>
          <w:tab w:val="left" w:pos="426"/>
        </w:tabs>
        <w:spacing w:after="0" w:line="240" w:lineRule="auto"/>
        <w:ind w:left="0" w:right="1110" w:firstLine="851"/>
        <w:contextualSpacing w:val="0"/>
        <w:jc w:val="both"/>
        <w:rPr>
          <w:rFonts w:ascii="Times New Roman" w:hAnsi="Times New Roman"/>
          <w:sz w:val="26"/>
          <w:szCs w:val="26"/>
        </w:rPr>
      </w:pPr>
      <w:r w:rsidRPr="00433521">
        <w:rPr>
          <w:rFonts w:ascii="Times New Roman" w:hAnsi="Times New Roman"/>
          <w:bCs/>
          <w:sz w:val="26"/>
          <w:szCs w:val="26"/>
        </w:rPr>
        <w:t>pārsniedz</w:t>
      </w:r>
      <w:r w:rsidRPr="00433521">
        <w:rPr>
          <w:rFonts w:ascii="Times New Roman" w:hAnsi="Times New Roman"/>
          <w:sz w:val="26"/>
          <w:szCs w:val="26"/>
        </w:rPr>
        <w:t xml:space="preserve"> </w:t>
      </w:r>
      <w:r w:rsidR="00196D76" w:rsidRPr="00433521">
        <w:rPr>
          <w:rFonts w:ascii="Times New Roman" w:hAnsi="Times New Roman"/>
          <w:sz w:val="26"/>
          <w:szCs w:val="26"/>
        </w:rPr>
        <w:t xml:space="preserve">šo noteikumu </w:t>
      </w:r>
      <w:r w:rsidR="00433521" w:rsidRPr="00433521">
        <w:rPr>
          <w:rFonts w:ascii="Times New Roman" w:hAnsi="Times New Roman"/>
          <w:sz w:val="26"/>
          <w:szCs w:val="26"/>
        </w:rPr>
        <w:t>24</w:t>
      </w:r>
      <w:r w:rsidR="00F82E00" w:rsidRPr="00433521">
        <w:rPr>
          <w:rFonts w:ascii="Times New Roman" w:hAnsi="Times New Roman"/>
          <w:sz w:val="26"/>
          <w:szCs w:val="26"/>
        </w:rPr>
        <w:t xml:space="preserve">.2. un </w:t>
      </w:r>
      <w:r w:rsidR="00433521" w:rsidRPr="00433521">
        <w:rPr>
          <w:rFonts w:ascii="Times New Roman" w:hAnsi="Times New Roman"/>
          <w:sz w:val="26"/>
          <w:szCs w:val="26"/>
        </w:rPr>
        <w:t>25</w:t>
      </w:r>
      <w:r w:rsidR="00F82E00" w:rsidRPr="00433521">
        <w:rPr>
          <w:rFonts w:ascii="Times New Roman" w:hAnsi="Times New Roman"/>
          <w:sz w:val="26"/>
          <w:szCs w:val="26"/>
        </w:rPr>
        <w:t xml:space="preserve">.2. apakšpunktā minēto </w:t>
      </w:r>
      <w:r w:rsidR="00004B1B" w:rsidRPr="0028337A">
        <w:rPr>
          <w:rFonts w:ascii="Times New Roman" w:hAnsi="Times New Roman"/>
          <w:sz w:val="26"/>
          <w:szCs w:val="26"/>
        </w:rPr>
        <w:t>pieejamo</w:t>
      </w:r>
      <w:r w:rsidR="00004B1B">
        <w:rPr>
          <w:rFonts w:ascii="Times New Roman" w:hAnsi="Times New Roman"/>
          <w:sz w:val="26"/>
          <w:szCs w:val="26"/>
        </w:rPr>
        <w:t xml:space="preserve"> </w:t>
      </w:r>
      <w:r w:rsidR="00F82E00" w:rsidRPr="00433521">
        <w:rPr>
          <w:rFonts w:ascii="Times New Roman" w:hAnsi="Times New Roman"/>
          <w:sz w:val="26"/>
          <w:szCs w:val="26"/>
        </w:rPr>
        <w:t>finansējum</w:t>
      </w:r>
      <w:r w:rsidRPr="00433521">
        <w:rPr>
          <w:rFonts w:ascii="Times New Roman" w:hAnsi="Times New Roman"/>
          <w:sz w:val="26"/>
          <w:szCs w:val="26"/>
        </w:rPr>
        <w:t>a apmēr</w:t>
      </w:r>
      <w:r w:rsidR="00F82E00" w:rsidRPr="00433521">
        <w:rPr>
          <w:rFonts w:ascii="Times New Roman" w:hAnsi="Times New Roman"/>
          <w:sz w:val="26"/>
          <w:szCs w:val="26"/>
        </w:rPr>
        <w:t>u;</w:t>
      </w:r>
    </w:p>
    <w:p w14:paraId="67993003" w14:textId="3CD2099B" w:rsidR="00F82E00" w:rsidRPr="00433521" w:rsidRDefault="00C85DFB" w:rsidP="00E66819">
      <w:pPr>
        <w:pStyle w:val="ListParagraph"/>
        <w:numPr>
          <w:ilvl w:val="1"/>
          <w:numId w:val="3"/>
        </w:numPr>
        <w:tabs>
          <w:tab w:val="left" w:pos="-90"/>
          <w:tab w:val="left" w:pos="426"/>
        </w:tabs>
        <w:spacing w:after="0" w:line="240" w:lineRule="auto"/>
        <w:ind w:left="0" w:right="1110" w:firstLine="851"/>
        <w:contextualSpacing w:val="0"/>
        <w:jc w:val="both"/>
        <w:rPr>
          <w:rFonts w:ascii="Times New Roman" w:hAnsi="Times New Roman"/>
          <w:sz w:val="26"/>
          <w:szCs w:val="26"/>
        </w:rPr>
      </w:pPr>
      <w:r w:rsidRPr="00433521">
        <w:rPr>
          <w:rFonts w:ascii="Times New Roman" w:hAnsi="Times New Roman"/>
          <w:sz w:val="26"/>
          <w:szCs w:val="26"/>
        </w:rPr>
        <w:t xml:space="preserve">pārsniedz šo noteikumu </w:t>
      </w:r>
      <w:r w:rsidR="00433521" w:rsidRPr="00433521">
        <w:rPr>
          <w:rFonts w:ascii="Times New Roman" w:hAnsi="Times New Roman"/>
          <w:sz w:val="26"/>
          <w:szCs w:val="26"/>
        </w:rPr>
        <w:t>30</w:t>
      </w:r>
      <w:r w:rsidRPr="00433521">
        <w:rPr>
          <w:rFonts w:ascii="Times New Roman" w:hAnsi="Times New Roman"/>
          <w:sz w:val="26"/>
          <w:szCs w:val="26"/>
        </w:rPr>
        <w:t xml:space="preserve">., </w:t>
      </w:r>
      <w:r w:rsidR="00433521" w:rsidRPr="00433521">
        <w:rPr>
          <w:rFonts w:ascii="Times New Roman" w:hAnsi="Times New Roman"/>
          <w:sz w:val="26"/>
          <w:szCs w:val="26"/>
        </w:rPr>
        <w:t>31</w:t>
      </w:r>
      <w:r w:rsidRPr="00433521">
        <w:rPr>
          <w:rFonts w:ascii="Times New Roman" w:hAnsi="Times New Roman"/>
          <w:sz w:val="26"/>
          <w:szCs w:val="26"/>
        </w:rPr>
        <w:t>.</w:t>
      </w:r>
      <w:r w:rsidR="00C674DE" w:rsidRPr="00433521">
        <w:rPr>
          <w:rFonts w:ascii="Times New Roman" w:hAnsi="Times New Roman"/>
          <w:sz w:val="26"/>
          <w:szCs w:val="26"/>
        </w:rPr>
        <w:t xml:space="preserve">, </w:t>
      </w:r>
      <w:r w:rsidR="00433521" w:rsidRPr="00433521">
        <w:rPr>
          <w:rFonts w:ascii="Times New Roman" w:hAnsi="Times New Roman"/>
          <w:sz w:val="26"/>
          <w:szCs w:val="26"/>
        </w:rPr>
        <w:t>32</w:t>
      </w:r>
      <w:r w:rsidR="00C674DE" w:rsidRPr="00433521">
        <w:rPr>
          <w:rFonts w:ascii="Times New Roman" w:hAnsi="Times New Roman"/>
          <w:sz w:val="26"/>
          <w:szCs w:val="26"/>
        </w:rPr>
        <w:t>.</w:t>
      </w:r>
      <w:r w:rsidR="00F82E00" w:rsidRPr="00433521">
        <w:rPr>
          <w:rFonts w:ascii="Times New Roman" w:hAnsi="Times New Roman"/>
          <w:sz w:val="26"/>
          <w:szCs w:val="26"/>
        </w:rPr>
        <w:t xml:space="preserve"> un </w:t>
      </w:r>
      <w:r w:rsidR="00433521" w:rsidRPr="00433521">
        <w:rPr>
          <w:rFonts w:ascii="Times New Roman" w:hAnsi="Times New Roman"/>
          <w:sz w:val="26"/>
          <w:szCs w:val="26"/>
        </w:rPr>
        <w:t>34</w:t>
      </w:r>
      <w:r w:rsidR="00F82E00" w:rsidRPr="00433521">
        <w:rPr>
          <w:rFonts w:ascii="Times New Roman" w:hAnsi="Times New Roman"/>
          <w:sz w:val="26"/>
          <w:szCs w:val="26"/>
        </w:rPr>
        <w:t>. punktā noteiktos izmaksu ierobežojumus</w:t>
      </w:r>
      <w:r w:rsidR="00A13150" w:rsidRPr="00433521">
        <w:rPr>
          <w:rFonts w:ascii="Times New Roman" w:hAnsi="Times New Roman"/>
          <w:sz w:val="26"/>
          <w:szCs w:val="26"/>
        </w:rPr>
        <w:t>.</w:t>
      </w:r>
    </w:p>
    <w:p w14:paraId="301DD550" w14:textId="77777777" w:rsidR="00EE5036" w:rsidRPr="00A32652" w:rsidRDefault="00EE5036" w:rsidP="00EE5036">
      <w:pPr>
        <w:pStyle w:val="ListParagraph"/>
        <w:tabs>
          <w:tab w:val="left" w:pos="0"/>
          <w:tab w:val="left" w:pos="1134"/>
        </w:tabs>
        <w:spacing w:after="0" w:line="240" w:lineRule="auto"/>
        <w:ind w:left="0" w:right="1110"/>
        <w:contextualSpacing w:val="0"/>
        <w:jc w:val="both"/>
        <w:rPr>
          <w:rFonts w:ascii="Times New Roman" w:hAnsi="Times New Roman"/>
          <w:bCs/>
          <w:sz w:val="26"/>
          <w:szCs w:val="26"/>
        </w:rPr>
      </w:pPr>
    </w:p>
    <w:p w14:paraId="038D2D6A" w14:textId="77777777" w:rsidR="00025D2A" w:rsidRPr="008B4344" w:rsidRDefault="005A6928" w:rsidP="00E66819">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bCs/>
          <w:spacing w:val="-2"/>
          <w:sz w:val="26"/>
          <w:szCs w:val="26"/>
        </w:rPr>
      </w:pPr>
      <w:r w:rsidRPr="008B4344">
        <w:rPr>
          <w:rFonts w:ascii="Times New Roman" w:eastAsiaTheme="minorHAnsi" w:hAnsi="Times New Roman"/>
          <w:sz w:val="26"/>
          <w:szCs w:val="26"/>
        </w:rPr>
        <w:t>Pēc vienošanās par projekta īstenošanu noslēgšanas sadarbības iestāde, pamatojoties uz finansējuma saņēmēja rakstisku avansa pieprasījumu atbilstoši normatīvajam aktam par valsts budžeta līdzekļu plānošanu Eiropas Savienības struktūrfondu un Kohēzijas fonda projektu īstenošanai un maksājumu veikšanu 2014.</w:t>
      </w:r>
      <w:r w:rsidR="00323247" w:rsidRPr="008B4344">
        <w:rPr>
          <w:rFonts w:ascii="Times New Roman" w:eastAsiaTheme="minorHAnsi" w:hAnsi="Times New Roman"/>
          <w:sz w:val="26"/>
          <w:szCs w:val="26"/>
        </w:rPr>
        <w:t xml:space="preserve"> </w:t>
      </w:r>
      <w:r w:rsidRPr="008B4344">
        <w:rPr>
          <w:rFonts w:ascii="Times New Roman" w:eastAsiaTheme="minorHAnsi" w:hAnsi="Times New Roman"/>
          <w:sz w:val="26"/>
          <w:szCs w:val="26"/>
        </w:rPr>
        <w:t>–</w:t>
      </w:r>
      <w:r w:rsidR="00323247" w:rsidRPr="008B4344">
        <w:rPr>
          <w:rFonts w:ascii="Times New Roman" w:eastAsiaTheme="minorHAnsi" w:hAnsi="Times New Roman"/>
          <w:sz w:val="26"/>
          <w:szCs w:val="26"/>
        </w:rPr>
        <w:t xml:space="preserve"> </w:t>
      </w:r>
      <w:r w:rsidRPr="008B4344">
        <w:rPr>
          <w:rFonts w:ascii="Times New Roman" w:eastAsiaTheme="minorHAnsi" w:hAnsi="Times New Roman"/>
          <w:sz w:val="26"/>
          <w:szCs w:val="26"/>
        </w:rPr>
        <w:t>2020.</w:t>
      </w:r>
      <w:r w:rsidR="00E23510" w:rsidRPr="008B4344">
        <w:rPr>
          <w:rFonts w:ascii="Times New Roman" w:eastAsiaTheme="minorHAnsi" w:hAnsi="Times New Roman"/>
          <w:sz w:val="26"/>
          <w:szCs w:val="26"/>
        </w:rPr>
        <w:t> </w:t>
      </w:r>
      <w:r w:rsidRPr="008B4344">
        <w:rPr>
          <w:rFonts w:ascii="Times New Roman" w:eastAsiaTheme="minorHAnsi" w:hAnsi="Times New Roman"/>
          <w:sz w:val="26"/>
          <w:szCs w:val="26"/>
        </w:rPr>
        <w:t>gada plānošanas periodā, nodrošina finansējuma saņēmējam avansa maksājumus, kuru kopsumma nepārsniedz 90 procentus no projektam piešķirtā Eiropas Reģionālās attīstības fonda un valsts budžeta dotācijas pašvaldībai līdzfinansējuma kopsummas. Avansu var izmaksāt vairākos maksājumos.</w:t>
      </w:r>
    </w:p>
    <w:bookmarkEnd w:id="0"/>
    <w:p w14:paraId="5A13FCB2" w14:textId="77777777" w:rsidR="008368AA" w:rsidRPr="00A32652" w:rsidRDefault="008368AA" w:rsidP="00BC443C">
      <w:pPr>
        <w:tabs>
          <w:tab w:val="left" w:pos="426"/>
        </w:tabs>
        <w:spacing w:after="0" w:line="240" w:lineRule="auto"/>
        <w:ind w:right="1110"/>
        <w:jc w:val="both"/>
        <w:rPr>
          <w:rFonts w:ascii="Times New Roman" w:hAnsi="Times New Roman"/>
          <w:sz w:val="26"/>
          <w:szCs w:val="26"/>
        </w:rPr>
      </w:pPr>
    </w:p>
    <w:p w14:paraId="5544EEB9" w14:textId="498D2168" w:rsidR="00E2287F" w:rsidRPr="00A32652" w:rsidRDefault="0067690B" w:rsidP="00B84372">
      <w:pPr>
        <w:pStyle w:val="ListParagraph"/>
        <w:spacing w:after="0" w:line="240" w:lineRule="auto"/>
        <w:ind w:right="1110"/>
        <w:contextualSpacing w:val="0"/>
        <w:jc w:val="center"/>
        <w:rPr>
          <w:rFonts w:ascii="Times New Roman" w:eastAsia="Times New Roman" w:hAnsi="Times New Roman"/>
          <w:b/>
          <w:bCs/>
          <w:sz w:val="26"/>
          <w:szCs w:val="26"/>
        </w:rPr>
      </w:pPr>
      <w:r>
        <w:rPr>
          <w:rFonts w:ascii="Times New Roman" w:eastAsia="Times New Roman" w:hAnsi="Times New Roman"/>
          <w:b/>
          <w:bCs/>
          <w:sz w:val="26"/>
          <w:szCs w:val="26"/>
        </w:rPr>
        <w:t>I</w:t>
      </w:r>
      <w:r w:rsidR="00B84372" w:rsidRPr="00A32652">
        <w:rPr>
          <w:rFonts w:ascii="Times New Roman" w:eastAsia="Times New Roman" w:hAnsi="Times New Roman"/>
          <w:b/>
          <w:bCs/>
          <w:sz w:val="26"/>
          <w:szCs w:val="26"/>
        </w:rPr>
        <w:t>V. </w:t>
      </w:r>
      <w:r w:rsidR="00390C68" w:rsidRPr="00A32652">
        <w:rPr>
          <w:rFonts w:ascii="Times New Roman" w:eastAsia="Times New Roman" w:hAnsi="Times New Roman"/>
          <w:b/>
          <w:bCs/>
          <w:sz w:val="26"/>
          <w:szCs w:val="26"/>
        </w:rPr>
        <w:t>Specifiskā atbalsta</w:t>
      </w:r>
      <w:r w:rsidR="004B0BD2" w:rsidRPr="00A32652">
        <w:rPr>
          <w:rFonts w:ascii="Times New Roman" w:eastAsia="Times New Roman" w:hAnsi="Times New Roman"/>
          <w:b/>
          <w:bCs/>
          <w:sz w:val="26"/>
          <w:szCs w:val="26"/>
        </w:rPr>
        <w:t xml:space="preserve"> īstenošanas nosacījumi</w:t>
      </w:r>
    </w:p>
    <w:p w14:paraId="50871BA1" w14:textId="77777777" w:rsidR="00EA37B0" w:rsidRPr="00A32652" w:rsidRDefault="00EA37B0" w:rsidP="00BC443C">
      <w:pPr>
        <w:tabs>
          <w:tab w:val="left" w:pos="426"/>
          <w:tab w:val="left" w:pos="1134"/>
        </w:tabs>
        <w:spacing w:after="0" w:line="240" w:lineRule="auto"/>
        <w:ind w:left="-284" w:right="1110" w:firstLine="993"/>
        <w:jc w:val="both"/>
        <w:rPr>
          <w:rFonts w:ascii="Times New Roman" w:hAnsi="Times New Roman"/>
          <w:bCs/>
          <w:spacing w:val="-2"/>
          <w:sz w:val="26"/>
          <w:szCs w:val="26"/>
        </w:rPr>
      </w:pPr>
    </w:p>
    <w:p w14:paraId="6A3BC2F5" w14:textId="3AA38B99" w:rsidR="00E2287F" w:rsidRPr="00A32652" w:rsidRDefault="00E2287F"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sz w:val="26"/>
          <w:szCs w:val="26"/>
        </w:rPr>
        <w:t>Pasākumu īsteno tiešā sinerģijā ar 9.2.2.1. pasākumu</w:t>
      </w:r>
      <w:r w:rsidR="004E63CD">
        <w:rPr>
          <w:rFonts w:ascii="Times New Roman" w:hAnsi="Times New Roman"/>
          <w:sz w:val="26"/>
          <w:szCs w:val="26"/>
        </w:rPr>
        <w:t>.</w:t>
      </w:r>
      <w:r w:rsidR="000D5804">
        <w:rPr>
          <w:rFonts w:ascii="Times New Roman" w:hAnsi="Times New Roman"/>
          <w:sz w:val="26"/>
          <w:szCs w:val="26"/>
        </w:rPr>
        <w:t xml:space="preserve"> </w:t>
      </w:r>
    </w:p>
    <w:p w14:paraId="11B3182F" w14:textId="77777777" w:rsidR="00E2287F" w:rsidRPr="00A32652" w:rsidRDefault="00E2287F" w:rsidP="00BC443C">
      <w:pPr>
        <w:pStyle w:val="ListParagraph"/>
        <w:tabs>
          <w:tab w:val="left" w:pos="426"/>
          <w:tab w:val="left" w:pos="1134"/>
        </w:tabs>
        <w:spacing w:after="0" w:line="240" w:lineRule="auto"/>
        <w:ind w:left="709" w:right="1110"/>
        <w:contextualSpacing w:val="0"/>
        <w:jc w:val="both"/>
        <w:rPr>
          <w:rFonts w:ascii="Times New Roman" w:hAnsi="Times New Roman"/>
          <w:bCs/>
          <w:sz w:val="26"/>
          <w:szCs w:val="26"/>
        </w:rPr>
      </w:pPr>
    </w:p>
    <w:p w14:paraId="1EB37B1F" w14:textId="7CDE7483" w:rsidR="000831A6" w:rsidRPr="00A32652" w:rsidRDefault="00E2287F"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
          <w:bCs/>
          <w:color w:val="000000"/>
          <w:spacing w:val="-2"/>
          <w:sz w:val="26"/>
          <w:szCs w:val="26"/>
        </w:rPr>
      </w:pPr>
      <w:r w:rsidRPr="00A32652">
        <w:rPr>
          <w:rFonts w:ascii="Times New Roman" w:hAnsi="Times New Roman"/>
          <w:sz w:val="26"/>
          <w:szCs w:val="26"/>
        </w:rPr>
        <w:t xml:space="preserve">Pasākuma ietvaros ir atbalstāmi </w:t>
      </w:r>
      <w:r w:rsidR="001D0325" w:rsidRPr="00A32652">
        <w:rPr>
          <w:rFonts w:ascii="Times New Roman" w:hAnsi="Times New Roman"/>
          <w:sz w:val="26"/>
          <w:szCs w:val="26"/>
        </w:rPr>
        <w:t xml:space="preserve">tikai </w:t>
      </w:r>
      <w:r w:rsidRPr="00A32652">
        <w:rPr>
          <w:rFonts w:ascii="Times New Roman" w:hAnsi="Times New Roman"/>
          <w:sz w:val="26"/>
          <w:szCs w:val="26"/>
        </w:rPr>
        <w:t>tādi ieguldījumi</w:t>
      </w:r>
      <w:r w:rsidR="001D0325" w:rsidRPr="00A32652">
        <w:rPr>
          <w:rFonts w:ascii="Times New Roman" w:hAnsi="Times New Roman"/>
          <w:sz w:val="26"/>
          <w:szCs w:val="26"/>
        </w:rPr>
        <w:t xml:space="preserve"> </w:t>
      </w:r>
      <w:r w:rsidR="002347F0" w:rsidRPr="00A32652">
        <w:rPr>
          <w:rFonts w:ascii="Times New Roman" w:hAnsi="Times New Roman"/>
          <w:sz w:val="26"/>
          <w:szCs w:val="26"/>
        </w:rPr>
        <w:t>finansējuma saņēmēja</w:t>
      </w:r>
      <w:r w:rsidR="00E24DBF" w:rsidRPr="00A32652">
        <w:rPr>
          <w:rFonts w:ascii="Times New Roman" w:hAnsi="Times New Roman"/>
          <w:sz w:val="26"/>
          <w:szCs w:val="26"/>
        </w:rPr>
        <w:t xml:space="preserve"> </w:t>
      </w:r>
      <w:r w:rsidR="001D0325" w:rsidRPr="00A32652">
        <w:rPr>
          <w:rFonts w:ascii="Times New Roman" w:hAnsi="Times New Roman"/>
          <w:sz w:val="26"/>
          <w:szCs w:val="26"/>
        </w:rPr>
        <w:t>pakalpojumu</w:t>
      </w:r>
      <w:r w:rsidR="00E24DBF" w:rsidRPr="00A32652">
        <w:rPr>
          <w:rFonts w:ascii="Times New Roman" w:hAnsi="Times New Roman"/>
          <w:sz w:val="26"/>
          <w:szCs w:val="26"/>
        </w:rPr>
        <w:t xml:space="preserve"> </w:t>
      </w:r>
      <w:r w:rsidRPr="00A32652">
        <w:rPr>
          <w:rFonts w:ascii="Times New Roman" w:hAnsi="Times New Roman"/>
          <w:sz w:val="26"/>
          <w:szCs w:val="26"/>
        </w:rPr>
        <w:t>infrastruktūrā, k</w:t>
      </w:r>
      <w:r w:rsidR="00BA1E00" w:rsidRPr="00A32652">
        <w:rPr>
          <w:rFonts w:ascii="Times New Roman" w:hAnsi="Times New Roman"/>
          <w:sz w:val="26"/>
          <w:szCs w:val="26"/>
        </w:rPr>
        <w:t>uru nepieciešamība</w:t>
      </w:r>
      <w:r w:rsidR="00351302" w:rsidRPr="00A32652">
        <w:rPr>
          <w:rFonts w:ascii="Times New Roman" w:hAnsi="Times New Roman"/>
          <w:sz w:val="26"/>
          <w:szCs w:val="26"/>
        </w:rPr>
        <w:t xml:space="preserve">, atbilstība mērķa grupas personu individuālajām vajadzībām </w:t>
      </w:r>
      <w:r w:rsidR="00BA1E00" w:rsidRPr="00A32652">
        <w:rPr>
          <w:rFonts w:ascii="Times New Roman" w:hAnsi="Times New Roman"/>
          <w:sz w:val="26"/>
          <w:szCs w:val="26"/>
        </w:rPr>
        <w:t>un ekonomiskā pamatotība</w:t>
      </w:r>
      <w:r w:rsidRPr="00A32652">
        <w:rPr>
          <w:rFonts w:ascii="Times New Roman" w:hAnsi="Times New Roman"/>
          <w:sz w:val="26"/>
          <w:szCs w:val="26"/>
        </w:rPr>
        <w:t xml:space="preserve"> </w:t>
      </w:r>
      <w:r w:rsidR="00820A09" w:rsidRPr="00A32652">
        <w:rPr>
          <w:rFonts w:ascii="Times New Roman" w:hAnsi="Times New Roman"/>
          <w:sz w:val="26"/>
          <w:szCs w:val="26"/>
        </w:rPr>
        <w:t xml:space="preserve">ir </w:t>
      </w:r>
      <w:r w:rsidRPr="00A32652">
        <w:rPr>
          <w:rFonts w:ascii="Times New Roman" w:hAnsi="Times New Roman"/>
          <w:sz w:val="26"/>
          <w:szCs w:val="26"/>
        </w:rPr>
        <w:t>iekļau</w:t>
      </w:r>
      <w:r w:rsidR="00BA1E00" w:rsidRPr="00A32652">
        <w:rPr>
          <w:rFonts w:ascii="Times New Roman" w:hAnsi="Times New Roman"/>
          <w:sz w:val="26"/>
          <w:szCs w:val="26"/>
        </w:rPr>
        <w:t>ta</w:t>
      </w:r>
      <w:r w:rsidRPr="00A32652">
        <w:rPr>
          <w:rFonts w:ascii="Times New Roman" w:hAnsi="Times New Roman"/>
          <w:sz w:val="26"/>
          <w:szCs w:val="26"/>
        </w:rPr>
        <w:t xml:space="preserve"> šo noteikumu </w:t>
      </w:r>
      <w:r w:rsidR="00433521" w:rsidRPr="00433521">
        <w:rPr>
          <w:rFonts w:ascii="Times New Roman" w:hAnsi="Times New Roman"/>
          <w:sz w:val="26"/>
          <w:szCs w:val="26"/>
        </w:rPr>
        <w:t>22</w:t>
      </w:r>
      <w:r w:rsidRPr="00433521">
        <w:rPr>
          <w:rFonts w:ascii="Times New Roman" w:hAnsi="Times New Roman"/>
          <w:sz w:val="26"/>
          <w:szCs w:val="26"/>
        </w:rPr>
        <w:t>.2. </w:t>
      </w:r>
      <w:r w:rsidRPr="00A32652">
        <w:rPr>
          <w:rFonts w:ascii="Times New Roman" w:hAnsi="Times New Roman"/>
          <w:sz w:val="26"/>
          <w:szCs w:val="26"/>
        </w:rPr>
        <w:t xml:space="preserve">apakšpunktā minētajos </w:t>
      </w:r>
      <w:r w:rsidR="00820A09" w:rsidRPr="00A32652">
        <w:rPr>
          <w:rFonts w:ascii="Times New Roman" w:hAnsi="Times New Roman"/>
          <w:sz w:val="26"/>
          <w:szCs w:val="26"/>
        </w:rPr>
        <w:t xml:space="preserve">plānošanas reģionu </w:t>
      </w:r>
      <w:proofErr w:type="spellStart"/>
      <w:r w:rsidRPr="00A32652">
        <w:rPr>
          <w:rFonts w:ascii="Times New Roman" w:hAnsi="Times New Roman"/>
          <w:sz w:val="26"/>
          <w:szCs w:val="26"/>
        </w:rPr>
        <w:t>deinstitucionalizācijas</w:t>
      </w:r>
      <w:proofErr w:type="spellEnd"/>
      <w:r w:rsidRPr="00A32652">
        <w:rPr>
          <w:rFonts w:ascii="Times New Roman" w:hAnsi="Times New Roman"/>
          <w:sz w:val="26"/>
          <w:szCs w:val="26"/>
        </w:rPr>
        <w:t xml:space="preserve"> plānos.</w:t>
      </w:r>
      <w:r w:rsidR="006F5BDB" w:rsidRPr="00A32652">
        <w:rPr>
          <w:rFonts w:ascii="Times New Roman" w:hAnsi="Times New Roman"/>
          <w:sz w:val="26"/>
          <w:szCs w:val="26"/>
        </w:rPr>
        <w:t xml:space="preserve"> </w:t>
      </w:r>
    </w:p>
    <w:p w14:paraId="66872901" w14:textId="77777777" w:rsidR="00E2287F" w:rsidRPr="00A32652" w:rsidRDefault="00E2287F" w:rsidP="00AE23A2">
      <w:pPr>
        <w:pStyle w:val="ListParagraph"/>
        <w:tabs>
          <w:tab w:val="left" w:pos="426"/>
          <w:tab w:val="left" w:pos="1134"/>
        </w:tabs>
        <w:spacing w:after="0" w:line="240" w:lineRule="auto"/>
        <w:ind w:left="0" w:right="1110"/>
        <w:contextualSpacing w:val="0"/>
        <w:jc w:val="both"/>
        <w:rPr>
          <w:rFonts w:ascii="Times New Roman" w:hAnsi="Times New Roman"/>
          <w:b/>
          <w:bCs/>
          <w:sz w:val="26"/>
          <w:szCs w:val="26"/>
        </w:rPr>
      </w:pPr>
    </w:p>
    <w:p w14:paraId="6A3CF5E9" w14:textId="1CF6EA32" w:rsidR="00A97845" w:rsidRPr="00A32652" w:rsidRDefault="002347F0"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bCs/>
          <w:sz w:val="26"/>
          <w:szCs w:val="26"/>
        </w:rPr>
        <w:t>Finansējuma saņēmējs</w:t>
      </w:r>
      <w:r w:rsidR="00055C71" w:rsidRPr="00A32652">
        <w:rPr>
          <w:rFonts w:ascii="Times New Roman" w:hAnsi="Times New Roman"/>
          <w:bCs/>
          <w:sz w:val="26"/>
          <w:szCs w:val="26"/>
        </w:rPr>
        <w:t xml:space="preserve"> var pretendēt uz </w:t>
      </w:r>
      <w:r w:rsidR="00B161FF" w:rsidRPr="00A32652">
        <w:rPr>
          <w:rFonts w:ascii="Times New Roman" w:hAnsi="Times New Roman"/>
          <w:bCs/>
          <w:sz w:val="26"/>
          <w:szCs w:val="26"/>
        </w:rPr>
        <w:t xml:space="preserve">specifiskā </w:t>
      </w:r>
      <w:r w:rsidR="00055C71" w:rsidRPr="00A32652">
        <w:rPr>
          <w:rFonts w:ascii="Times New Roman" w:hAnsi="Times New Roman"/>
          <w:bCs/>
          <w:sz w:val="26"/>
          <w:szCs w:val="26"/>
        </w:rPr>
        <w:t xml:space="preserve">atbalsta saņemšanu, ja infrastruktūra </w:t>
      </w:r>
      <w:r w:rsidR="001417FF" w:rsidRPr="00A32652">
        <w:rPr>
          <w:rFonts w:ascii="Times New Roman" w:hAnsi="Times New Roman"/>
          <w:bCs/>
          <w:sz w:val="26"/>
          <w:szCs w:val="26"/>
        </w:rPr>
        <w:t>un nekustamais īpašums</w:t>
      </w:r>
      <w:r w:rsidR="00055C71" w:rsidRPr="00A32652">
        <w:rPr>
          <w:rFonts w:ascii="Times New Roman" w:hAnsi="Times New Roman"/>
          <w:bCs/>
          <w:sz w:val="26"/>
          <w:szCs w:val="26"/>
        </w:rPr>
        <w:t>, kurā par projekta īstenošanai piešķirtajiem līdzekļiem tiks veikti ieguldījumi</w:t>
      </w:r>
      <w:r w:rsidR="008C2399" w:rsidRPr="00A32652">
        <w:rPr>
          <w:rFonts w:ascii="Times New Roman" w:hAnsi="Times New Roman"/>
          <w:bCs/>
          <w:sz w:val="26"/>
          <w:szCs w:val="26"/>
        </w:rPr>
        <w:t>,</w:t>
      </w:r>
      <w:r w:rsidR="00820A09" w:rsidRPr="00A32652">
        <w:rPr>
          <w:rFonts w:ascii="Times New Roman" w:hAnsi="Times New Roman"/>
          <w:bCs/>
          <w:sz w:val="26"/>
          <w:szCs w:val="26"/>
        </w:rPr>
        <w:t xml:space="preserve"> ir</w:t>
      </w:r>
      <w:r w:rsidR="00820A09" w:rsidRPr="00A32652">
        <w:rPr>
          <w:rFonts w:ascii="Times New Roman" w:eastAsia="Calibri" w:hAnsi="Times New Roman"/>
          <w:sz w:val="26"/>
          <w:szCs w:val="26"/>
        </w:rPr>
        <w:t xml:space="preserve"> </w:t>
      </w:r>
      <w:r w:rsidRPr="00A32652">
        <w:rPr>
          <w:rFonts w:ascii="Times New Roman" w:eastAsia="Calibri" w:hAnsi="Times New Roman"/>
          <w:sz w:val="26"/>
          <w:szCs w:val="26"/>
        </w:rPr>
        <w:t>finansējuma saņēmēja</w:t>
      </w:r>
      <w:r w:rsidR="00820A09" w:rsidRPr="00A32652">
        <w:rPr>
          <w:rFonts w:ascii="Times New Roman" w:eastAsia="Calibri" w:hAnsi="Times New Roman"/>
          <w:sz w:val="26"/>
          <w:szCs w:val="26"/>
        </w:rPr>
        <w:t xml:space="preserve"> īpašumā</w:t>
      </w:r>
      <w:r w:rsidR="001F26D2" w:rsidRPr="00A32652">
        <w:rPr>
          <w:rFonts w:ascii="Times New Roman" w:eastAsia="Calibri" w:hAnsi="Times New Roman"/>
          <w:sz w:val="26"/>
          <w:szCs w:val="26"/>
        </w:rPr>
        <w:t xml:space="preserve"> vai </w:t>
      </w:r>
      <w:r w:rsidR="007512AC" w:rsidRPr="00A32652">
        <w:rPr>
          <w:rFonts w:ascii="Times New Roman" w:eastAsia="Calibri" w:hAnsi="Times New Roman"/>
          <w:sz w:val="26"/>
          <w:szCs w:val="26"/>
        </w:rPr>
        <w:t> </w:t>
      </w:r>
      <w:r w:rsidR="00733553" w:rsidRPr="00A32652">
        <w:rPr>
          <w:rFonts w:ascii="Times New Roman" w:eastAsia="Calibri" w:hAnsi="Times New Roman"/>
          <w:sz w:val="26"/>
          <w:szCs w:val="26"/>
        </w:rPr>
        <w:t xml:space="preserve">citas </w:t>
      </w:r>
      <w:r w:rsidR="007512AC" w:rsidRPr="00A32652">
        <w:rPr>
          <w:rFonts w:ascii="Times New Roman" w:eastAsia="Calibri" w:hAnsi="Times New Roman"/>
          <w:sz w:val="26"/>
          <w:szCs w:val="26"/>
        </w:rPr>
        <w:t xml:space="preserve">publiskas personas īpašumā. Ja nekustamais īpašums ir publiskas personas īpašumā, </w:t>
      </w:r>
      <w:r w:rsidR="00620D3E" w:rsidRPr="00A32652">
        <w:rPr>
          <w:rFonts w:ascii="Times New Roman" w:eastAsia="Calibri" w:hAnsi="Times New Roman"/>
          <w:sz w:val="26"/>
          <w:szCs w:val="26"/>
        </w:rPr>
        <w:t xml:space="preserve">tad </w:t>
      </w:r>
      <w:r w:rsidRPr="00A32652">
        <w:rPr>
          <w:rFonts w:ascii="Times New Roman" w:eastAsia="Calibri" w:hAnsi="Times New Roman"/>
          <w:sz w:val="26"/>
          <w:szCs w:val="26"/>
        </w:rPr>
        <w:t>finansējuma saņēmēj</w:t>
      </w:r>
      <w:r w:rsidR="000A52CB" w:rsidRPr="00A32652">
        <w:rPr>
          <w:rFonts w:ascii="Times New Roman" w:eastAsia="Calibri" w:hAnsi="Times New Roman"/>
          <w:sz w:val="26"/>
          <w:szCs w:val="26"/>
        </w:rPr>
        <w:t xml:space="preserve">am </w:t>
      </w:r>
      <w:r w:rsidR="007512AC" w:rsidRPr="00A32652">
        <w:rPr>
          <w:rFonts w:ascii="Times New Roman" w:eastAsia="Calibri" w:hAnsi="Times New Roman"/>
          <w:sz w:val="26"/>
          <w:szCs w:val="26"/>
        </w:rPr>
        <w:t xml:space="preserve">īpašuma </w:t>
      </w:r>
      <w:r w:rsidR="000A52CB" w:rsidRPr="00A32652">
        <w:rPr>
          <w:rFonts w:ascii="Times New Roman" w:eastAsia="Calibri" w:hAnsi="Times New Roman"/>
          <w:sz w:val="26"/>
          <w:szCs w:val="26"/>
        </w:rPr>
        <w:t>faktiskā</w:t>
      </w:r>
      <w:r w:rsidR="007512AC" w:rsidRPr="00A32652">
        <w:rPr>
          <w:rFonts w:ascii="Times New Roman" w:eastAsia="Calibri" w:hAnsi="Times New Roman"/>
          <w:sz w:val="26"/>
          <w:szCs w:val="26"/>
        </w:rPr>
        <w:t xml:space="preserve"> valdījuma tiesības</w:t>
      </w:r>
      <w:r w:rsidR="00A97845" w:rsidRPr="00A32652">
        <w:rPr>
          <w:rFonts w:ascii="Times New Roman" w:eastAsia="Calibri" w:hAnsi="Times New Roman"/>
          <w:sz w:val="26"/>
          <w:szCs w:val="26"/>
        </w:rPr>
        <w:t xml:space="preserve"> ir uz termiņu, kas nav īsāks par </w:t>
      </w:r>
      <w:r w:rsidR="00EB0E17" w:rsidRPr="003E5A13">
        <w:rPr>
          <w:rFonts w:ascii="Times New Roman" w:eastAsia="Calibri" w:hAnsi="Times New Roman"/>
          <w:sz w:val="26"/>
          <w:szCs w:val="26"/>
        </w:rPr>
        <w:t>pieciem</w:t>
      </w:r>
      <w:r w:rsidR="00A97845" w:rsidRPr="00A32652">
        <w:rPr>
          <w:rFonts w:ascii="Times New Roman" w:eastAsia="Calibri" w:hAnsi="Times New Roman"/>
          <w:sz w:val="26"/>
          <w:szCs w:val="26"/>
        </w:rPr>
        <w:t xml:space="preserve"> gadiem no projekta noslēguma maksājuma </w:t>
      </w:r>
      <w:r w:rsidRPr="00A32652">
        <w:rPr>
          <w:rFonts w:ascii="Times New Roman" w:eastAsia="Calibri" w:hAnsi="Times New Roman"/>
          <w:sz w:val="26"/>
          <w:szCs w:val="26"/>
        </w:rPr>
        <w:t xml:space="preserve">veikšanas </w:t>
      </w:r>
      <w:r w:rsidR="00D27C47" w:rsidRPr="00A32652">
        <w:rPr>
          <w:rFonts w:ascii="Times New Roman" w:eastAsia="Calibri" w:hAnsi="Times New Roman"/>
          <w:sz w:val="26"/>
          <w:szCs w:val="26"/>
        </w:rPr>
        <w:t xml:space="preserve">datuma </w:t>
      </w:r>
      <w:r w:rsidRPr="00A32652">
        <w:rPr>
          <w:rFonts w:ascii="Times New Roman" w:eastAsia="Calibri" w:hAnsi="Times New Roman"/>
          <w:sz w:val="26"/>
          <w:szCs w:val="26"/>
        </w:rPr>
        <w:t>finansējuma saņēmējam.</w:t>
      </w:r>
      <w:r w:rsidR="006B4F2D" w:rsidRPr="00A32652">
        <w:rPr>
          <w:rFonts w:ascii="Times New Roman" w:eastAsia="Calibri" w:hAnsi="Times New Roman"/>
          <w:sz w:val="26"/>
          <w:szCs w:val="26"/>
        </w:rPr>
        <w:t xml:space="preserve"> </w:t>
      </w:r>
    </w:p>
    <w:p w14:paraId="3FB2D0B9" w14:textId="77777777" w:rsidR="00620D3E" w:rsidRPr="00A32652" w:rsidRDefault="00620D3E" w:rsidP="00620D3E">
      <w:pPr>
        <w:pStyle w:val="ListParagraph"/>
        <w:tabs>
          <w:tab w:val="left" w:pos="426"/>
          <w:tab w:val="left" w:pos="1134"/>
        </w:tabs>
        <w:spacing w:after="0" w:line="240" w:lineRule="auto"/>
        <w:ind w:left="0" w:right="1110"/>
        <w:contextualSpacing w:val="0"/>
        <w:jc w:val="both"/>
        <w:rPr>
          <w:rFonts w:ascii="Times New Roman" w:hAnsi="Times New Roman"/>
          <w:bCs/>
          <w:sz w:val="26"/>
          <w:szCs w:val="26"/>
        </w:rPr>
      </w:pPr>
    </w:p>
    <w:p w14:paraId="49FE2452" w14:textId="262DAFF7" w:rsidR="00620D3E" w:rsidRDefault="00620D3E"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z w:val="26"/>
          <w:szCs w:val="26"/>
        </w:rPr>
      </w:pPr>
      <w:r w:rsidRPr="008B4344">
        <w:rPr>
          <w:rFonts w:ascii="Times New Roman" w:hAnsi="Times New Roman"/>
          <w:bCs/>
          <w:sz w:val="26"/>
          <w:szCs w:val="26"/>
        </w:rPr>
        <w:t xml:space="preserve">Ja </w:t>
      </w:r>
      <w:r w:rsidR="0049286E" w:rsidRPr="008B4344">
        <w:rPr>
          <w:rFonts w:ascii="Times New Roman" w:eastAsia="Calibri" w:hAnsi="Times New Roman"/>
          <w:sz w:val="26"/>
          <w:szCs w:val="26"/>
        </w:rPr>
        <w:t>būve</w:t>
      </w:r>
      <w:r w:rsidRPr="008B4344">
        <w:rPr>
          <w:rFonts w:ascii="Times New Roman" w:eastAsia="Calibri" w:hAnsi="Times New Roman"/>
          <w:sz w:val="26"/>
          <w:szCs w:val="26"/>
        </w:rPr>
        <w:t>,</w:t>
      </w:r>
      <w:r w:rsidRPr="00A32652">
        <w:rPr>
          <w:rFonts w:ascii="Times New Roman" w:eastAsia="Calibri" w:hAnsi="Times New Roman"/>
          <w:sz w:val="26"/>
          <w:szCs w:val="26"/>
        </w:rPr>
        <w:t xml:space="preserve"> </w:t>
      </w:r>
      <w:r w:rsidRPr="00A32652">
        <w:rPr>
          <w:rFonts w:ascii="Times New Roman" w:hAnsi="Times New Roman"/>
          <w:bCs/>
          <w:sz w:val="26"/>
          <w:szCs w:val="26"/>
        </w:rPr>
        <w:t>kurā par projekta īstenošanai piešķirtajiem līdzekļiem tiks veikti ieguldījumi, atrodas uz zemes īpašuma, kuru finansējuma saņēmējs nomā, nomas līgums nav īsāks par</w:t>
      </w:r>
      <w:r w:rsidRPr="00433521">
        <w:rPr>
          <w:rFonts w:ascii="Times New Roman" w:hAnsi="Times New Roman"/>
          <w:bCs/>
          <w:sz w:val="26"/>
          <w:szCs w:val="26"/>
        </w:rPr>
        <w:t xml:space="preserve"> </w:t>
      </w:r>
      <w:r w:rsidR="00EB0E17" w:rsidRPr="00433521">
        <w:rPr>
          <w:rFonts w:ascii="Times New Roman" w:hAnsi="Times New Roman"/>
          <w:bCs/>
          <w:sz w:val="26"/>
          <w:szCs w:val="26"/>
        </w:rPr>
        <w:t>pieciem</w:t>
      </w:r>
      <w:r w:rsidRPr="00A32652">
        <w:rPr>
          <w:rFonts w:ascii="Times New Roman" w:hAnsi="Times New Roman"/>
          <w:bCs/>
          <w:sz w:val="26"/>
          <w:szCs w:val="26"/>
        </w:rPr>
        <w:t xml:space="preserve"> gadiem no projekta noslēguma maksājuma veikšanas finansējuma saņēmējam.</w:t>
      </w:r>
      <w:r w:rsidR="007B224E" w:rsidRPr="00A32652">
        <w:rPr>
          <w:rFonts w:ascii="Times New Roman" w:hAnsi="Times New Roman"/>
          <w:bCs/>
          <w:sz w:val="26"/>
          <w:szCs w:val="26"/>
        </w:rPr>
        <w:t xml:space="preserve"> </w:t>
      </w:r>
    </w:p>
    <w:p w14:paraId="497AC8D0" w14:textId="77777777" w:rsidR="001B0381" w:rsidRPr="001B0381" w:rsidRDefault="001B0381" w:rsidP="001B0381">
      <w:pPr>
        <w:pStyle w:val="ListParagraph"/>
        <w:rPr>
          <w:rFonts w:ascii="Times New Roman" w:hAnsi="Times New Roman"/>
          <w:bCs/>
          <w:sz w:val="26"/>
          <w:szCs w:val="26"/>
        </w:rPr>
      </w:pPr>
    </w:p>
    <w:p w14:paraId="41C46E06" w14:textId="1335C42E" w:rsidR="001B0381" w:rsidRPr="00433521" w:rsidRDefault="001B0381"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z w:val="26"/>
          <w:szCs w:val="26"/>
        </w:rPr>
      </w:pPr>
      <w:r w:rsidRPr="00433521">
        <w:rPr>
          <w:rFonts w:ascii="Times New Roman" w:hAnsi="Times New Roman"/>
          <w:bCs/>
          <w:sz w:val="26"/>
          <w:szCs w:val="26"/>
        </w:rPr>
        <w:lastRenderedPageBreak/>
        <w:t xml:space="preserve">Ja finansējuma saņēmējs </w:t>
      </w:r>
      <w:r w:rsidR="000D14E4" w:rsidRPr="00433521">
        <w:rPr>
          <w:rFonts w:ascii="Times New Roman" w:hAnsi="Times New Roman"/>
          <w:bCs/>
          <w:sz w:val="26"/>
          <w:szCs w:val="26"/>
        </w:rPr>
        <w:t>šo noteikumu 2</w:t>
      </w:r>
      <w:r w:rsidR="00433521" w:rsidRPr="00433521">
        <w:rPr>
          <w:rFonts w:ascii="Times New Roman" w:hAnsi="Times New Roman"/>
          <w:bCs/>
          <w:sz w:val="26"/>
          <w:szCs w:val="26"/>
        </w:rPr>
        <w:t>6</w:t>
      </w:r>
      <w:r w:rsidR="000D14E4" w:rsidRPr="00433521">
        <w:rPr>
          <w:rFonts w:ascii="Times New Roman" w:hAnsi="Times New Roman"/>
          <w:bCs/>
          <w:sz w:val="26"/>
          <w:szCs w:val="26"/>
        </w:rPr>
        <w:t xml:space="preserve">.2. apakšpunktā minētās atbalstāmās darbības īstenošanai </w:t>
      </w:r>
      <w:r w:rsidRPr="00433521">
        <w:rPr>
          <w:rFonts w:ascii="Times New Roman" w:hAnsi="Times New Roman"/>
          <w:bCs/>
          <w:sz w:val="26"/>
          <w:szCs w:val="26"/>
        </w:rPr>
        <w:t xml:space="preserve">plāno nekustamā īpašuma </w:t>
      </w:r>
      <w:r w:rsidR="00417891" w:rsidRPr="00433521">
        <w:rPr>
          <w:rFonts w:ascii="Times New Roman" w:hAnsi="Times New Roman"/>
          <w:bCs/>
          <w:sz w:val="26"/>
          <w:szCs w:val="26"/>
        </w:rPr>
        <w:t xml:space="preserve">un zemes </w:t>
      </w:r>
      <w:r w:rsidRPr="00433521">
        <w:rPr>
          <w:rFonts w:ascii="Times New Roman" w:hAnsi="Times New Roman"/>
          <w:bCs/>
          <w:sz w:val="26"/>
          <w:szCs w:val="26"/>
        </w:rPr>
        <w:t xml:space="preserve">iegādi, projekta iesniegumā, balstoties uz saimnieciskuma principu, pamato </w:t>
      </w:r>
      <w:r w:rsidR="000D14E4" w:rsidRPr="00433521">
        <w:rPr>
          <w:rFonts w:ascii="Times New Roman" w:hAnsi="Times New Roman"/>
          <w:bCs/>
          <w:sz w:val="26"/>
          <w:szCs w:val="26"/>
        </w:rPr>
        <w:t>nekustamā īpašuma</w:t>
      </w:r>
      <w:r w:rsidRPr="00433521">
        <w:rPr>
          <w:rFonts w:ascii="Times New Roman" w:hAnsi="Times New Roman"/>
          <w:bCs/>
          <w:sz w:val="26"/>
          <w:szCs w:val="26"/>
        </w:rPr>
        <w:t xml:space="preserve"> </w:t>
      </w:r>
      <w:r w:rsidR="00417891" w:rsidRPr="00433521">
        <w:rPr>
          <w:rFonts w:ascii="Times New Roman" w:hAnsi="Times New Roman"/>
          <w:bCs/>
          <w:sz w:val="26"/>
          <w:szCs w:val="26"/>
        </w:rPr>
        <w:t xml:space="preserve">un zemes </w:t>
      </w:r>
      <w:r w:rsidRPr="00433521">
        <w:rPr>
          <w:rFonts w:ascii="Times New Roman" w:hAnsi="Times New Roman"/>
          <w:bCs/>
          <w:sz w:val="26"/>
          <w:szCs w:val="26"/>
        </w:rPr>
        <w:t xml:space="preserve">iegādes nepieciešamību un saikni ar projekta mērķi. </w:t>
      </w:r>
    </w:p>
    <w:p w14:paraId="35C432D5" w14:textId="77777777" w:rsidR="00620D3E" w:rsidRPr="00A32652" w:rsidRDefault="00620D3E" w:rsidP="00620D3E">
      <w:pPr>
        <w:pStyle w:val="ListParagraph"/>
        <w:tabs>
          <w:tab w:val="left" w:pos="426"/>
          <w:tab w:val="left" w:pos="1134"/>
        </w:tabs>
        <w:spacing w:after="0" w:line="240" w:lineRule="auto"/>
        <w:ind w:left="709" w:right="1110"/>
        <w:contextualSpacing w:val="0"/>
        <w:jc w:val="both"/>
        <w:rPr>
          <w:rFonts w:ascii="Times New Roman" w:hAnsi="Times New Roman"/>
          <w:bCs/>
          <w:sz w:val="26"/>
          <w:szCs w:val="26"/>
        </w:rPr>
      </w:pPr>
    </w:p>
    <w:p w14:paraId="42DEF570" w14:textId="63592E39" w:rsidR="00C00DB5" w:rsidRPr="0028337A" w:rsidRDefault="00C00DB5"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Šo noteikumu </w:t>
      </w:r>
      <w:r w:rsidRPr="005A6280">
        <w:rPr>
          <w:rFonts w:ascii="Times New Roman" w:hAnsi="Times New Roman"/>
          <w:sz w:val="26"/>
          <w:szCs w:val="26"/>
        </w:rPr>
        <w:t>2</w:t>
      </w:r>
      <w:r w:rsidR="005A6280" w:rsidRPr="005A6280">
        <w:rPr>
          <w:rFonts w:ascii="Times New Roman" w:hAnsi="Times New Roman"/>
          <w:sz w:val="26"/>
          <w:szCs w:val="26"/>
        </w:rPr>
        <w:t>6</w:t>
      </w:r>
      <w:r w:rsidRPr="005A6280">
        <w:rPr>
          <w:rFonts w:ascii="Times New Roman" w:hAnsi="Times New Roman"/>
          <w:sz w:val="26"/>
          <w:szCs w:val="26"/>
        </w:rPr>
        <w:t>.1. </w:t>
      </w:r>
      <w:r w:rsidRPr="00A32652">
        <w:rPr>
          <w:rFonts w:ascii="Times New Roman" w:hAnsi="Times New Roman"/>
          <w:sz w:val="26"/>
          <w:szCs w:val="26"/>
        </w:rPr>
        <w:t xml:space="preserve">apakšpunktā minēto atbalstāmo darbību īsteno finansējuma </w:t>
      </w:r>
      <w:r w:rsidRPr="0028337A">
        <w:rPr>
          <w:rFonts w:ascii="Times New Roman" w:hAnsi="Times New Roman"/>
          <w:sz w:val="26"/>
          <w:szCs w:val="26"/>
        </w:rPr>
        <w:t>saņēmēja piesaistīt</w:t>
      </w:r>
      <w:r w:rsidR="00E374C1" w:rsidRPr="0028337A">
        <w:rPr>
          <w:rFonts w:ascii="Times New Roman" w:hAnsi="Times New Roman"/>
          <w:sz w:val="26"/>
          <w:szCs w:val="26"/>
        </w:rPr>
        <w:t>s</w:t>
      </w:r>
      <w:r w:rsidRPr="0028337A">
        <w:rPr>
          <w:rFonts w:ascii="Times New Roman" w:hAnsi="Times New Roman"/>
          <w:sz w:val="26"/>
          <w:szCs w:val="26"/>
        </w:rPr>
        <w:t xml:space="preserve"> pakalpojuma sniedzēj</w:t>
      </w:r>
      <w:r w:rsidR="00E374C1" w:rsidRPr="0028337A">
        <w:rPr>
          <w:rFonts w:ascii="Times New Roman" w:hAnsi="Times New Roman"/>
          <w:sz w:val="26"/>
          <w:szCs w:val="26"/>
        </w:rPr>
        <w:t>s</w:t>
      </w:r>
      <w:r w:rsidRPr="0028337A">
        <w:rPr>
          <w:rFonts w:ascii="Times New Roman" w:hAnsi="Times New Roman"/>
          <w:sz w:val="26"/>
          <w:szCs w:val="26"/>
        </w:rPr>
        <w:t>, kas nodrošina:</w:t>
      </w:r>
    </w:p>
    <w:p w14:paraId="7E7A9E47" w14:textId="6AE24E71" w:rsidR="00E23510" w:rsidRPr="0028337A" w:rsidRDefault="00DC133F" w:rsidP="00DC133F">
      <w:pPr>
        <w:pStyle w:val="ListParagraph"/>
        <w:numPr>
          <w:ilvl w:val="1"/>
          <w:numId w:val="3"/>
        </w:numPr>
        <w:tabs>
          <w:tab w:val="left" w:pos="-90"/>
          <w:tab w:val="left" w:pos="426"/>
        </w:tabs>
        <w:spacing w:after="0" w:line="240" w:lineRule="auto"/>
        <w:ind w:left="0" w:right="1110" w:firstLine="709"/>
        <w:contextualSpacing w:val="0"/>
        <w:jc w:val="both"/>
        <w:rPr>
          <w:rFonts w:ascii="Times New Roman" w:hAnsi="Times New Roman"/>
          <w:bCs/>
          <w:sz w:val="26"/>
          <w:szCs w:val="26"/>
        </w:rPr>
      </w:pPr>
      <w:r w:rsidRPr="0028337A">
        <w:rPr>
          <w:rFonts w:ascii="Times New Roman" w:hAnsi="Times New Roman"/>
          <w:bCs/>
          <w:sz w:val="26"/>
          <w:szCs w:val="26"/>
        </w:rPr>
        <w:t xml:space="preserve">būvniecības jomas normatīvajos aktos noteiktās dokumentācijas </w:t>
      </w:r>
      <w:r w:rsidR="005213B8" w:rsidRPr="0028337A">
        <w:rPr>
          <w:rFonts w:ascii="Times New Roman" w:hAnsi="Times New Roman"/>
          <w:bCs/>
          <w:sz w:val="26"/>
          <w:szCs w:val="26"/>
        </w:rPr>
        <w:t>izstrādi</w:t>
      </w:r>
      <w:r w:rsidR="00E23510" w:rsidRPr="0028337A">
        <w:rPr>
          <w:rFonts w:ascii="Times New Roman" w:hAnsi="Times New Roman"/>
          <w:bCs/>
          <w:sz w:val="26"/>
          <w:szCs w:val="26"/>
        </w:rPr>
        <w:t>;</w:t>
      </w:r>
    </w:p>
    <w:p w14:paraId="41170CC5" w14:textId="2AEAF25B" w:rsidR="00C00DB5" w:rsidRPr="0028337A" w:rsidRDefault="00C00DB5" w:rsidP="005B0349">
      <w:pPr>
        <w:pStyle w:val="ListParagraph"/>
        <w:numPr>
          <w:ilvl w:val="1"/>
          <w:numId w:val="3"/>
        </w:numPr>
        <w:tabs>
          <w:tab w:val="left" w:pos="-90"/>
          <w:tab w:val="left" w:pos="426"/>
        </w:tabs>
        <w:spacing w:after="0" w:line="240" w:lineRule="auto"/>
        <w:ind w:left="0" w:right="1110" w:firstLine="709"/>
        <w:jc w:val="both"/>
        <w:rPr>
          <w:rFonts w:ascii="Times New Roman" w:hAnsi="Times New Roman"/>
          <w:sz w:val="26"/>
          <w:szCs w:val="26"/>
        </w:rPr>
      </w:pPr>
      <w:r w:rsidRPr="0028337A">
        <w:rPr>
          <w:rFonts w:ascii="Times New Roman" w:hAnsi="Times New Roman"/>
          <w:bCs/>
          <w:sz w:val="26"/>
          <w:szCs w:val="26"/>
        </w:rPr>
        <w:t>ēkas energoefektivitātes novērtēšanu</w:t>
      </w:r>
      <w:r w:rsidRPr="0028337A">
        <w:rPr>
          <w:rFonts w:ascii="Times New Roman" w:hAnsi="Times New Roman"/>
          <w:sz w:val="26"/>
          <w:szCs w:val="26"/>
        </w:rPr>
        <w:t xml:space="preserve">, ja tā veikšana ir priekšnosacījums </w:t>
      </w:r>
      <w:r w:rsidR="00D53CA0" w:rsidRPr="0028337A">
        <w:rPr>
          <w:rFonts w:ascii="Times New Roman" w:hAnsi="Times New Roman"/>
          <w:sz w:val="26"/>
          <w:szCs w:val="26"/>
        </w:rPr>
        <w:t>būvniecības</w:t>
      </w:r>
      <w:r w:rsidR="005B0349" w:rsidRPr="0028337A">
        <w:rPr>
          <w:rFonts w:ascii="Times New Roman" w:hAnsi="Times New Roman"/>
          <w:sz w:val="26"/>
          <w:szCs w:val="26"/>
        </w:rPr>
        <w:t xml:space="preserve"> </w:t>
      </w:r>
      <w:r w:rsidR="00D53CA0" w:rsidRPr="0028337A">
        <w:rPr>
          <w:rFonts w:ascii="Times New Roman" w:hAnsi="Times New Roman"/>
          <w:sz w:val="26"/>
          <w:szCs w:val="26"/>
        </w:rPr>
        <w:t>j</w:t>
      </w:r>
      <w:r w:rsidR="00E504BC" w:rsidRPr="0028337A">
        <w:rPr>
          <w:rFonts w:ascii="Times New Roman" w:hAnsi="Times New Roman"/>
          <w:sz w:val="26"/>
          <w:szCs w:val="26"/>
        </w:rPr>
        <w:t>omas normatīvajos aktos noteiktā</w:t>
      </w:r>
      <w:r w:rsidR="00D53CA0" w:rsidRPr="0028337A">
        <w:rPr>
          <w:rFonts w:ascii="Times New Roman" w:hAnsi="Times New Roman"/>
          <w:sz w:val="26"/>
          <w:szCs w:val="26"/>
        </w:rPr>
        <w:t xml:space="preserve">s dokumentācijas </w:t>
      </w:r>
      <w:r w:rsidR="00A51AF6" w:rsidRPr="0028337A">
        <w:rPr>
          <w:rFonts w:ascii="Times New Roman" w:hAnsi="Times New Roman"/>
          <w:sz w:val="26"/>
          <w:szCs w:val="26"/>
        </w:rPr>
        <w:t>izstrādei;</w:t>
      </w:r>
    </w:p>
    <w:p w14:paraId="2C51A886" w14:textId="064B9B31" w:rsidR="00A51AF6" w:rsidRPr="00A32652" w:rsidRDefault="00A51AF6" w:rsidP="00E66819">
      <w:pPr>
        <w:pStyle w:val="ListParagraph"/>
        <w:numPr>
          <w:ilvl w:val="1"/>
          <w:numId w:val="3"/>
        </w:numPr>
        <w:tabs>
          <w:tab w:val="left" w:pos="-90"/>
          <w:tab w:val="left" w:pos="426"/>
        </w:tabs>
        <w:spacing w:after="0" w:line="240" w:lineRule="auto"/>
        <w:ind w:left="0" w:right="1110" w:firstLine="720"/>
        <w:contextualSpacing w:val="0"/>
        <w:jc w:val="both"/>
        <w:rPr>
          <w:rFonts w:ascii="Times New Roman" w:hAnsi="Times New Roman"/>
          <w:sz w:val="26"/>
          <w:szCs w:val="26"/>
        </w:rPr>
      </w:pPr>
      <w:r w:rsidRPr="0028337A">
        <w:rPr>
          <w:rFonts w:ascii="Times New Roman" w:hAnsi="Times New Roman"/>
          <w:sz w:val="26"/>
          <w:szCs w:val="26"/>
        </w:rPr>
        <w:t>citas projekta īstenošanai nepieciešamās pamatojošās dokumentācijas</w:t>
      </w:r>
      <w:r w:rsidRPr="00A32652">
        <w:rPr>
          <w:rFonts w:ascii="Times New Roman" w:hAnsi="Times New Roman"/>
          <w:sz w:val="26"/>
          <w:szCs w:val="26"/>
        </w:rPr>
        <w:t xml:space="preserve"> izstrādi, ja tā</w:t>
      </w:r>
      <w:r w:rsidR="00EA60BA" w:rsidRPr="00A32652">
        <w:rPr>
          <w:rFonts w:ascii="Times New Roman" w:hAnsi="Times New Roman"/>
          <w:sz w:val="26"/>
          <w:szCs w:val="26"/>
        </w:rPr>
        <w:t>s</w:t>
      </w:r>
      <w:r w:rsidRPr="00A32652">
        <w:rPr>
          <w:rFonts w:ascii="Times New Roman" w:hAnsi="Times New Roman"/>
          <w:sz w:val="26"/>
          <w:szCs w:val="26"/>
        </w:rPr>
        <w:t xml:space="preserve"> </w:t>
      </w:r>
      <w:r w:rsidR="00EA60BA" w:rsidRPr="00A32652">
        <w:rPr>
          <w:rFonts w:ascii="Times New Roman" w:hAnsi="Times New Roman"/>
          <w:sz w:val="26"/>
          <w:szCs w:val="26"/>
        </w:rPr>
        <w:t>izstrāde ir nepieciešama</w:t>
      </w:r>
      <w:r w:rsidR="001E358A" w:rsidRPr="00A32652">
        <w:rPr>
          <w:rFonts w:ascii="Times New Roman" w:hAnsi="Times New Roman"/>
          <w:sz w:val="26"/>
          <w:szCs w:val="26"/>
        </w:rPr>
        <w:t xml:space="preserve"> </w:t>
      </w:r>
      <w:r w:rsidR="004F32AA" w:rsidRPr="00A32652">
        <w:rPr>
          <w:rFonts w:ascii="Times New Roman" w:hAnsi="Times New Roman"/>
          <w:sz w:val="26"/>
          <w:szCs w:val="26"/>
        </w:rPr>
        <w:t xml:space="preserve">šo noteikumu </w:t>
      </w:r>
      <w:r w:rsidR="004F32AA" w:rsidRPr="005A6280">
        <w:rPr>
          <w:rFonts w:ascii="Times New Roman" w:hAnsi="Times New Roman"/>
          <w:sz w:val="26"/>
          <w:szCs w:val="26"/>
        </w:rPr>
        <w:t>2</w:t>
      </w:r>
      <w:r w:rsidR="005A6280" w:rsidRPr="005A6280">
        <w:rPr>
          <w:rFonts w:ascii="Times New Roman" w:hAnsi="Times New Roman"/>
          <w:sz w:val="26"/>
          <w:szCs w:val="26"/>
        </w:rPr>
        <w:t>6</w:t>
      </w:r>
      <w:r w:rsidR="004F32AA" w:rsidRPr="005A6280">
        <w:rPr>
          <w:rFonts w:ascii="Times New Roman" w:hAnsi="Times New Roman"/>
          <w:sz w:val="26"/>
          <w:szCs w:val="26"/>
        </w:rPr>
        <w:t>.2. </w:t>
      </w:r>
      <w:r w:rsidR="001E358A" w:rsidRPr="00A32652">
        <w:rPr>
          <w:rFonts w:ascii="Times New Roman" w:hAnsi="Times New Roman"/>
          <w:sz w:val="26"/>
          <w:szCs w:val="26"/>
        </w:rPr>
        <w:t>apakšpunktā minēto atbalstāmo</w:t>
      </w:r>
      <w:r w:rsidR="00F718F1" w:rsidRPr="00A32652">
        <w:rPr>
          <w:rFonts w:ascii="Times New Roman" w:hAnsi="Times New Roman"/>
          <w:sz w:val="26"/>
          <w:szCs w:val="26"/>
        </w:rPr>
        <w:t xml:space="preserve"> </w:t>
      </w:r>
      <w:r w:rsidR="00EA60BA" w:rsidRPr="00A32652">
        <w:rPr>
          <w:rFonts w:ascii="Times New Roman" w:hAnsi="Times New Roman"/>
          <w:sz w:val="26"/>
          <w:szCs w:val="26"/>
        </w:rPr>
        <w:t>darbību īstenošanai</w:t>
      </w:r>
      <w:r w:rsidRPr="00A32652">
        <w:rPr>
          <w:rFonts w:ascii="Times New Roman" w:hAnsi="Times New Roman"/>
          <w:sz w:val="26"/>
          <w:szCs w:val="26"/>
        </w:rPr>
        <w:t>.</w:t>
      </w:r>
    </w:p>
    <w:p w14:paraId="7CADAE7A" w14:textId="69D46014" w:rsidR="00FA1A7D" w:rsidRPr="000D3F67" w:rsidRDefault="00FA1A7D" w:rsidP="000D3F67">
      <w:pPr>
        <w:tabs>
          <w:tab w:val="left" w:pos="-90"/>
          <w:tab w:val="left" w:pos="426"/>
        </w:tabs>
        <w:spacing w:after="0" w:line="240" w:lineRule="auto"/>
        <w:ind w:right="1110"/>
        <w:jc w:val="both"/>
        <w:rPr>
          <w:rFonts w:ascii="Times New Roman" w:hAnsi="Times New Roman"/>
          <w:sz w:val="26"/>
          <w:szCs w:val="26"/>
        </w:rPr>
      </w:pPr>
    </w:p>
    <w:p w14:paraId="2E0B6C64" w14:textId="76189B45" w:rsidR="00FA1A7D" w:rsidRPr="008B4344" w:rsidRDefault="006C2313" w:rsidP="00E66819">
      <w:pPr>
        <w:pStyle w:val="ListParagraph"/>
        <w:numPr>
          <w:ilvl w:val="0"/>
          <w:numId w:val="3"/>
        </w:numPr>
        <w:tabs>
          <w:tab w:val="left" w:pos="-90"/>
          <w:tab w:val="left" w:pos="1134"/>
        </w:tabs>
        <w:spacing w:after="0" w:line="240" w:lineRule="auto"/>
        <w:ind w:left="0" w:right="1110" w:firstLine="709"/>
        <w:contextualSpacing w:val="0"/>
        <w:jc w:val="both"/>
        <w:rPr>
          <w:rFonts w:ascii="Times New Roman" w:hAnsi="Times New Roman"/>
          <w:sz w:val="26"/>
          <w:szCs w:val="26"/>
        </w:rPr>
      </w:pPr>
      <w:r w:rsidRPr="008B4344">
        <w:rPr>
          <w:rFonts w:ascii="Times New Roman" w:hAnsi="Times New Roman"/>
          <w:sz w:val="26"/>
          <w:szCs w:val="26"/>
        </w:rPr>
        <w:t xml:space="preserve">Šo noteikumu </w:t>
      </w:r>
      <w:r w:rsidRPr="005A6280">
        <w:rPr>
          <w:rFonts w:ascii="Times New Roman" w:hAnsi="Times New Roman"/>
          <w:sz w:val="26"/>
          <w:szCs w:val="26"/>
        </w:rPr>
        <w:t>2</w:t>
      </w:r>
      <w:r w:rsidR="005A6280" w:rsidRPr="005A6280">
        <w:rPr>
          <w:rFonts w:ascii="Times New Roman" w:hAnsi="Times New Roman"/>
          <w:sz w:val="26"/>
          <w:szCs w:val="26"/>
        </w:rPr>
        <w:t>6</w:t>
      </w:r>
      <w:r w:rsidR="00FA1A7D" w:rsidRPr="005A6280">
        <w:rPr>
          <w:rFonts w:ascii="Times New Roman" w:hAnsi="Times New Roman"/>
          <w:sz w:val="26"/>
          <w:szCs w:val="26"/>
        </w:rPr>
        <w:t xml:space="preserve">.2. </w:t>
      </w:r>
      <w:r w:rsidR="00FA1A7D" w:rsidRPr="008B4344">
        <w:rPr>
          <w:rFonts w:ascii="Times New Roman" w:hAnsi="Times New Roman"/>
          <w:sz w:val="26"/>
          <w:szCs w:val="26"/>
        </w:rPr>
        <w:t>apakšpunktā minētās atbalstāmās darbības ietvaros</w:t>
      </w:r>
      <w:r w:rsidR="00772192">
        <w:rPr>
          <w:rFonts w:ascii="Times New Roman" w:hAnsi="Times New Roman"/>
          <w:sz w:val="26"/>
          <w:szCs w:val="26"/>
        </w:rPr>
        <w:t xml:space="preserve"> finansējuma saņēmēja piesaistīts pakalpojumu sniedzējs</w:t>
      </w:r>
      <w:r w:rsidR="00FA1A7D" w:rsidRPr="008B4344">
        <w:rPr>
          <w:rFonts w:ascii="Times New Roman" w:hAnsi="Times New Roman"/>
          <w:sz w:val="26"/>
          <w:szCs w:val="26"/>
        </w:rPr>
        <w:t xml:space="preserve"> nodrošina</w:t>
      </w:r>
      <w:r w:rsidR="007347F1" w:rsidRPr="008B4344">
        <w:rPr>
          <w:rFonts w:ascii="Times New Roman" w:hAnsi="Times New Roman"/>
          <w:sz w:val="26"/>
          <w:szCs w:val="26"/>
        </w:rPr>
        <w:t xml:space="preserve"> infrastruktūras </w:t>
      </w:r>
      <w:r w:rsidR="00C80999">
        <w:rPr>
          <w:rFonts w:ascii="Times New Roman" w:hAnsi="Times New Roman"/>
          <w:sz w:val="26"/>
          <w:szCs w:val="26"/>
        </w:rPr>
        <w:t>izveidi un attīstību</w:t>
      </w:r>
      <w:r w:rsidR="00FA1A7D" w:rsidRPr="008B4344">
        <w:rPr>
          <w:rFonts w:ascii="Times New Roman" w:hAnsi="Times New Roman"/>
          <w:sz w:val="26"/>
          <w:szCs w:val="26"/>
        </w:rPr>
        <w:t>:</w:t>
      </w:r>
    </w:p>
    <w:p w14:paraId="074A0BBA" w14:textId="4377D93A" w:rsidR="00FA1A7D" w:rsidRPr="008B4344" w:rsidRDefault="00283251" w:rsidP="00E66819">
      <w:pPr>
        <w:pStyle w:val="ListParagraph"/>
        <w:numPr>
          <w:ilvl w:val="1"/>
          <w:numId w:val="3"/>
        </w:numPr>
        <w:tabs>
          <w:tab w:val="left" w:pos="-90"/>
          <w:tab w:val="left" w:pos="1134"/>
        </w:tabs>
        <w:spacing w:after="0" w:line="240" w:lineRule="auto"/>
        <w:ind w:left="0" w:right="1110" w:firstLine="709"/>
        <w:contextualSpacing w:val="0"/>
        <w:jc w:val="both"/>
        <w:rPr>
          <w:rFonts w:ascii="Times New Roman" w:hAnsi="Times New Roman"/>
          <w:sz w:val="26"/>
          <w:szCs w:val="26"/>
        </w:rPr>
      </w:pPr>
      <w:r w:rsidRPr="008B4344">
        <w:rPr>
          <w:rFonts w:ascii="Times New Roman" w:hAnsi="Times New Roman"/>
          <w:sz w:val="26"/>
          <w:szCs w:val="26"/>
        </w:rPr>
        <w:t>šo noteikumu 3.1. </w:t>
      </w:r>
      <w:r w:rsidR="00767874" w:rsidRPr="008B4344">
        <w:rPr>
          <w:rFonts w:ascii="Times New Roman" w:hAnsi="Times New Roman"/>
          <w:sz w:val="26"/>
          <w:szCs w:val="26"/>
        </w:rPr>
        <w:t xml:space="preserve">apakšpunktā minētām mērķa grupas personām – </w:t>
      </w:r>
      <w:r w:rsidR="007347F1" w:rsidRPr="008B4344">
        <w:rPr>
          <w:rFonts w:ascii="Times New Roman" w:hAnsi="Times New Roman"/>
          <w:sz w:val="26"/>
          <w:szCs w:val="26"/>
        </w:rPr>
        <w:t xml:space="preserve">sabiedrībā balstītu sociālo pakalpojumu </w:t>
      </w:r>
      <w:r w:rsidR="00DE2C2D" w:rsidRPr="008B4344">
        <w:rPr>
          <w:rFonts w:ascii="Times New Roman" w:hAnsi="Times New Roman"/>
          <w:sz w:val="26"/>
          <w:szCs w:val="26"/>
        </w:rPr>
        <w:t>nodrošināšan</w:t>
      </w:r>
      <w:r w:rsidR="00DB0460" w:rsidRPr="008B4344">
        <w:rPr>
          <w:rFonts w:ascii="Times New Roman" w:hAnsi="Times New Roman"/>
          <w:sz w:val="26"/>
          <w:szCs w:val="26"/>
        </w:rPr>
        <w:t>a</w:t>
      </w:r>
      <w:r w:rsidR="00DE2C2D" w:rsidRPr="008B4344">
        <w:rPr>
          <w:rFonts w:ascii="Times New Roman" w:hAnsi="Times New Roman"/>
          <w:sz w:val="26"/>
          <w:szCs w:val="26"/>
        </w:rPr>
        <w:t xml:space="preserve">i </w:t>
      </w:r>
      <w:r w:rsidR="007347F1" w:rsidRPr="008B4344">
        <w:rPr>
          <w:rFonts w:ascii="Times New Roman" w:hAnsi="Times New Roman"/>
          <w:sz w:val="26"/>
          <w:szCs w:val="26"/>
        </w:rPr>
        <w:t xml:space="preserve">atbilstoši šo noteikumu </w:t>
      </w:r>
      <w:r w:rsidR="005A6280" w:rsidRPr="005A6280">
        <w:rPr>
          <w:rFonts w:ascii="Times New Roman" w:hAnsi="Times New Roman"/>
          <w:sz w:val="26"/>
          <w:szCs w:val="26"/>
        </w:rPr>
        <w:t>22</w:t>
      </w:r>
      <w:r w:rsidR="007347F1" w:rsidRPr="005A6280">
        <w:rPr>
          <w:rFonts w:ascii="Times New Roman" w:hAnsi="Times New Roman"/>
          <w:sz w:val="26"/>
          <w:szCs w:val="26"/>
        </w:rPr>
        <w:t>.2. </w:t>
      </w:r>
      <w:r w:rsidR="007347F1" w:rsidRPr="008B4344">
        <w:rPr>
          <w:rFonts w:ascii="Times New Roman" w:hAnsi="Times New Roman"/>
          <w:sz w:val="26"/>
          <w:szCs w:val="26"/>
        </w:rPr>
        <w:t>apakšpunktā minēt</w:t>
      </w:r>
      <w:r w:rsidR="00C755BD" w:rsidRPr="008B4344">
        <w:rPr>
          <w:rFonts w:ascii="Times New Roman" w:hAnsi="Times New Roman"/>
          <w:sz w:val="26"/>
          <w:szCs w:val="26"/>
        </w:rPr>
        <w:t>ajos</w:t>
      </w:r>
      <w:r w:rsidR="007347F1" w:rsidRPr="008B4344">
        <w:rPr>
          <w:rFonts w:ascii="Times New Roman" w:hAnsi="Times New Roman"/>
          <w:sz w:val="26"/>
          <w:szCs w:val="26"/>
        </w:rPr>
        <w:t xml:space="preserve"> </w:t>
      </w:r>
      <w:proofErr w:type="spellStart"/>
      <w:r w:rsidR="007347F1" w:rsidRPr="008B4344">
        <w:rPr>
          <w:rFonts w:ascii="Times New Roman" w:hAnsi="Times New Roman"/>
          <w:sz w:val="26"/>
          <w:szCs w:val="26"/>
        </w:rPr>
        <w:t>deinstitucionalizācijas</w:t>
      </w:r>
      <w:proofErr w:type="spellEnd"/>
      <w:r w:rsidR="007347F1" w:rsidRPr="008B4344">
        <w:rPr>
          <w:rFonts w:ascii="Times New Roman" w:hAnsi="Times New Roman"/>
          <w:sz w:val="26"/>
          <w:szCs w:val="26"/>
        </w:rPr>
        <w:t xml:space="preserve"> plānos noteiktajam</w:t>
      </w:r>
      <w:r w:rsidR="00767874" w:rsidRPr="008B4344">
        <w:rPr>
          <w:rFonts w:ascii="Times New Roman" w:hAnsi="Times New Roman"/>
          <w:sz w:val="26"/>
          <w:szCs w:val="26"/>
        </w:rPr>
        <w:t>;</w:t>
      </w:r>
    </w:p>
    <w:p w14:paraId="3EB0986A" w14:textId="54368729" w:rsidR="00767874" w:rsidRPr="008B4344" w:rsidRDefault="00283251" w:rsidP="00E66819">
      <w:pPr>
        <w:pStyle w:val="ListParagraph"/>
        <w:numPr>
          <w:ilvl w:val="1"/>
          <w:numId w:val="3"/>
        </w:numPr>
        <w:tabs>
          <w:tab w:val="left" w:pos="0"/>
          <w:tab w:val="left" w:pos="1134"/>
        </w:tabs>
        <w:spacing w:after="0" w:line="240" w:lineRule="auto"/>
        <w:ind w:left="0" w:right="1110" w:firstLine="709"/>
        <w:jc w:val="both"/>
        <w:rPr>
          <w:rFonts w:ascii="Times New Roman" w:hAnsi="Times New Roman"/>
          <w:sz w:val="26"/>
          <w:szCs w:val="26"/>
        </w:rPr>
      </w:pPr>
      <w:r w:rsidRPr="008B4344">
        <w:rPr>
          <w:rFonts w:ascii="Times New Roman" w:hAnsi="Times New Roman"/>
          <w:sz w:val="26"/>
          <w:szCs w:val="26"/>
        </w:rPr>
        <w:t>šo noteikumu 3.2. </w:t>
      </w:r>
      <w:r w:rsidR="00767874" w:rsidRPr="008B4344">
        <w:rPr>
          <w:rFonts w:ascii="Times New Roman" w:hAnsi="Times New Roman"/>
          <w:sz w:val="26"/>
          <w:szCs w:val="26"/>
        </w:rPr>
        <w:t>apakšpunktā minētām mērķa grupas personām –</w:t>
      </w:r>
      <w:r w:rsidR="003E7428" w:rsidRPr="008B4344">
        <w:rPr>
          <w:rFonts w:ascii="Times New Roman" w:hAnsi="Times New Roman"/>
          <w:sz w:val="26"/>
          <w:szCs w:val="26"/>
        </w:rPr>
        <w:t xml:space="preserve"> </w:t>
      </w:r>
      <w:r w:rsidR="00C755BD" w:rsidRPr="008B4344">
        <w:rPr>
          <w:rFonts w:ascii="Times New Roman" w:hAnsi="Times New Roman"/>
          <w:sz w:val="26"/>
          <w:szCs w:val="26"/>
        </w:rPr>
        <w:t xml:space="preserve">sabiedrībā balstītu sociālo rehabilitācijas pakalpojumu nodrošināšanai atbilstoši šo noteikumu </w:t>
      </w:r>
      <w:r w:rsidR="005A6280" w:rsidRPr="005A6280">
        <w:rPr>
          <w:rFonts w:ascii="Times New Roman" w:hAnsi="Times New Roman"/>
          <w:sz w:val="26"/>
          <w:szCs w:val="26"/>
        </w:rPr>
        <w:t>22</w:t>
      </w:r>
      <w:r w:rsidR="00C755BD" w:rsidRPr="005A6280">
        <w:rPr>
          <w:rFonts w:ascii="Times New Roman" w:hAnsi="Times New Roman"/>
          <w:sz w:val="26"/>
          <w:szCs w:val="26"/>
        </w:rPr>
        <w:t>.2. </w:t>
      </w:r>
      <w:r w:rsidR="00C755BD" w:rsidRPr="008B4344">
        <w:rPr>
          <w:rFonts w:ascii="Times New Roman" w:hAnsi="Times New Roman"/>
          <w:sz w:val="26"/>
          <w:szCs w:val="26"/>
        </w:rPr>
        <w:t xml:space="preserve">apakšpunktā minētajos </w:t>
      </w:r>
      <w:proofErr w:type="spellStart"/>
      <w:r w:rsidR="00C755BD" w:rsidRPr="008B4344">
        <w:rPr>
          <w:rFonts w:ascii="Times New Roman" w:hAnsi="Times New Roman"/>
          <w:sz w:val="26"/>
          <w:szCs w:val="26"/>
        </w:rPr>
        <w:t>deinstitucionalizācijas</w:t>
      </w:r>
      <w:proofErr w:type="spellEnd"/>
      <w:r w:rsidR="00C755BD" w:rsidRPr="008B4344">
        <w:rPr>
          <w:rFonts w:ascii="Times New Roman" w:hAnsi="Times New Roman"/>
          <w:sz w:val="26"/>
          <w:szCs w:val="26"/>
        </w:rPr>
        <w:t xml:space="preserve"> plānos noteiktajam</w:t>
      </w:r>
      <w:r w:rsidR="00767874" w:rsidRPr="008B4344">
        <w:rPr>
          <w:rFonts w:ascii="Times New Roman" w:hAnsi="Times New Roman"/>
          <w:sz w:val="26"/>
          <w:szCs w:val="26"/>
        </w:rPr>
        <w:t>;</w:t>
      </w:r>
    </w:p>
    <w:p w14:paraId="610FFFC0" w14:textId="5E3E012D" w:rsidR="00136AEE" w:rsidRPr="00136AEE" w:rsidRDefault="00283251" w:rsidP="00E66819">
      <w:pPr>
        <w:pStyle w:val="ListParagraph"/>
        <w:numPr>
          <w:ilvl w:val="1"/>
          <w:numId w:val="3"/>
        </w:numPr>
        <w:tabs>
          <w:tab w:val="left" w:pos="0"/>
          <w:tab w:val="left" w:pos="1134"/>
        </w:tabs>
        <w:spacing w:after="0" w:line="240" w:lineRule="auto"/>
        <w:ind w:left="0" w:right="1110" w:firstLine="709"/>
        <w:jc w:val="both"/>
        <w:rPr>
          <w:rFonts w:ascii="Times New Roman" w:hAnsi="Times New Roman"/>
          <w:sz w:val="26"/>
          <w:szCs w:val="26"/>
        </w:rPr>
      </w:pPr>
      <w:r w:rsidRPr="008B4344">
        <w:rPr>
          <w:rFonts w:ascii="Times New Roman" w:hAnsi="Times New Roman"/>
          <w:sz w:val="26"/>
          <w:szCs w:val="26"/>
        </w:rPr>
        <w:t>šo noteikumu 3.3. </w:t>
      </w:r>
      <w:r w:rsidR="00767874" w:rsidRPr="008B4344">
        <w:rPr>
          <w:rFonts w:ascii="Times New Roman" w:hAnsi="Times New Roman"/>
          <w:sz w:val="26"/>
          <w:szCs w:val="26"/>
        </w:rPr>
        <w:t>apakšpunktā minētām mērķa gru</w:t>
      </w:r>
      <w:r w:rsidR="008504B1" w:rsidRPr="008B4344">
        <w:rPr>
          <w:rFonts w:ascii="Times New Roman" w:hAnsi="Times New Roman"/>
          <w:sz w:val="26"/>
          <w:szCs w:val="26"/>
        </w:rPr>
        <w:t>pas personām – "jauniešu mājas" un</w:t>
      </w:r>
      <w:r w:rsidR="00767874" w:rsidRPr="008B4344">
        <w:rPr>
          <w:rFonts w:ascii="Times New Roman" w:hAnsi="Times New Roman"/>
          <w:sz w:val="26"/>
          <w:szCs w:val="26"/>
        </w:rPr>
        <w:t xml:space="preserve"> ģimeniskai videi pietuvināt</w:t>
      </w:r>
      <w:r w:rsidR="00C755BD" w:rsidRPr="008B4344">
        <w:rPr>
          <w:rFonts w:ascii="Times New Roman" w:hAnsi="Times New Roman"/>
          <w:sz w:val="26"/>
          <w:szCs w:val="26"/>
        </w:rPr>
        <w:t>u</w:t>
      </w:r>
      <w:r w:rsidR="00767874" w:rsidRPr="008B4344">
        <w:rPr>
          <w:rFonts w:ascii="Times New Roman" w:hAnsi="Times New Roman"/>
          <w:sz w:val="26"/>
          <w:szCs w:val="26"/>
        </w:rPr>
        <w:t xml:space="preserve"> aprūpes pakalpojum</w:t>
      </w:r>
      <w:r w:rsidR="00DE2C2D" w:rsidRPr="008B4344">
        <w:rPr>
          <w:rFonts w:ascii="Times New Roman" w:hAnsi="Times New Roman"/>
          <w:sz w:val="26"/>
          <w:szCs w:val="26"/>
        </w:rPr>
        <w:t>u</w:t>
      </w:r>
      <w:r w:rsidR="008504B1" w:rsidRPr="008B4344">
        <w:rPr>
          <w:rFonts w:ascii="Times New Roman" w:hAnsi="Times New Roman"/>
          <w:sz w:val="26"/>
          <w:szCs w:val="26"/>
        </w:rPr>
        <w:t xml:space="preserve"> nodrošināšanai atbilstoši šo noteikumu </w:t>
      </w:r>
      <w:r w:rsidR="005A6280" w:rsidRPr="005A6280">
        <w:rPr>
          <w:rFonts w:ascii="Times New Roman" w:hAnsi="Times New Roman"/>
          <w:sz w:val="26"/>
          <w:szCs w:val="26"/>
        </w:rPr>
        <w:t>22</w:t>
      </w:r>
      <w:r w:rsidR="008504B1" w:rsidRPr="005A6280">
        <w:rPr>
          <w:rFonts w:ascii="Times New Roman" w:hAnsi="Times New Roman"/>
          <w:sz w:val="26"/>
          <w:szCs w:val="26"/>
        </w:rPr>
        <w:t>.2. </w:t>
      </w:r>
      <w:r w:rsidR="008504B1" w:rsidRPr="008B4344">
        <w:rPr>
          <w:rFonts w:ascii="Times New Roman" w:hAnsi="Times New Roman"/>
          <w:sz w:val="26"/>
          <w:szCs w:val="26"/>
        </w:rPr>
        <w:t xml:space="preserve">apakšpunktā minētajos </w:t>
      </w:r>
      <w:proofErr w:type="spellStart"/>
      <w:r w:rsidR="008504B1" w:rsidRPr="008B4344">
        <w:rPr>
          <w:rFonts w:ascii="Times New Roman" w:hAnsi="Times New Roman"/>
          <w:sz w:val="26"/>
          <w:szCs w:val="26"/>
        </w:rPr>
        <w:t>deinstitucionalizācijas</w:t>
      </w:r>
      <w:proofErr w:type="spellEnd"/>
      <w:r w:rsidR="008504B1" w:rsidRPr="008B4344">
        <w:rPr>
          <w:rFonts w:ascii="Times New Roman" w:hAnsi="Times New Roman"/>
          <w:sz w:val="26"/>
          <w:szCs w:val="26"/>
        </w:rPr>
        <w:t xml:space="preserve"> plānos noteiktajam.</w:t>
      </w:r>
    </w:p>
    <w:p w14:paraId="55B0AE55" w14:textId="332B792E" w:rsidR="00136AEE" w:rsidRPr="00A32652" w:rsidRDefault="00136AEE" w:rsidP="000318DF">
      <w:pPr>
        <w:tabs>
          <w:tab w:val="left" w:pos="-90"/>
          <w:tab w:val="left" w:pos="426"/>
        </w:tabs>
        <w:spacing w:after="0" w:line="240" w:lineRule="auto"/>
        <w:ind w:right="1110"/>
        <w:jc w:val="both"/>
        <w:rPr>
          <w:rFonts w:ascii="Times New Roman" w:hAnsi="Times New Roman"/>
          <w:sz w:val="26"/>
          <w:szCs w:val="26"/>
        </w:rPr>
      </w:pPr>
    </w:p>
    <w:p w14:paraId="09F41713" w14:textId="76B8E2CD" w:rsidR="005077FA" w:rsidRPr="00A32652" w:rsidRDefault="009C50B9"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 </w:t>
      </w:r>
      <w:r w:rsidR="00E24DBF" w:rsidRPr="00A32652">
        <w:rPr>
          <w:rFonts w:ascii="Times New Roman" w:hAnsi="Times New Roman"/>
          <w:sz w:val="26"/>
          <w:szCs w:val="26"/>
        </w:rPr>
        <w:t xml:space="preserve">Īstenojot šo noteikumu </w:t>
      </w:r>
      <w:r w:rsidR="00C60774" w:rsidRPr="005A6280">
        <w:rPr>
          <w:rFonts w:ascii="Times New Roman" w:hAnsi="Times New Roman"/>
          <w:sz w:val="26"/>
          <w:szCs w:val="26"/>
        </w:rPr>
        <w:t>2</w:t>
      </w:r>
      <w:r w:rsidR="005A6280" w:rsidRPr="005A6280">
        <w:rPr>
          <w:rFonts w:ascii="Times New Roman" w:hAnsi="Times New Roman"/>
          <w:sz w:val="26"/>
          <w:szCs w:val="26"/>
        </w:rPr>
        <w:t>6</w:t>
      </w:r>
      <w:r w:rsidR="00E24DBF" w:rsidRPr="005A6280">
        <w:rPr>
          <w:rFonts w:ascii="Times New Roman" w:hAnsi="Times New Roman"/>
          <w:sz w:val="26"/>
          <w:szCs w:val="26"/>
        </w:rPr>
        <w:t>.</w:t>
      </w:r>
      <w:r w:rsidR="00C00DB5" w:rsidRPr="005A6280">
        <w:rPr>
          <w:rFonts w:ascii="Times New Roman" w:hAnsi="Times New Roman"/>
          <w:sz w:val="26"/>
          <w:szCs w:val="26"/>
        </w:rPr>
        <w:t>2</w:t>
      </w:r>
      <w:r w:rsidR="00CF5D2F" w:rsidRPr="005A6280">
        <w:rPr>
          <w:rFonts w:ascii="Times New Roman" w:hAnsi="Times New Roman"/>
          <w:sz w:val="26"/>
          <w:szCs w:val="26"/>
        </w:rPr>
        <w:t>. </w:t>
      </w:r>
      <w:r w:rsidR="00E24DBF" w:rsidRPr="00A32652">
        <w:rPr>
          <w:rFonts w:ascii="Times New Roman" w:hAnsi="Times New Roman"/>
          <w:sz w:val="26"/>
          <w:szCs w:val="26"/>
        </w:rPr>
        <w:t xml:space="preserve">apakšpunktā minēto atbalstāmo darbību, finansējuma saņēmējs nodrošina, ka tā </w:t>
      </w:r>
      <w:r w:rsidR="007E3359" w:rsidRPr="00A32652">
        <w:rPr>
          <w:rFonts w:ascii="Times New Roman" w:hAnsi="Times New Roman"/>
          <w:sz w:val="26"/>
          <w:szCs w:val="26"/>
        </w:rPr>
        <w:t xml:space="preserve">piesaistīts </w:t>
      </w:r>
      <w:r w:rsidR="00E23510" w:rsidRPr="003E5A13">
        <w:rPr>
          <w:rFonts w:ascii="Times New Roman" w:hAnsi="Times New Roman"/>
          <w:sz w:val="26"/>
          <w:szCs w:val="26"/>
        </w:rPr>
        <w:t>pakalpojuma sniedzējs</w:t>
      </w:r>
      <w:r w:rsidR="00917B79" w:rsidRPr="00A32652">
        <w:rPr>
          <w:rFonts w:ascii="Times New Roman" w:hAnsi="Times New Roman"/>
          <w:bCs/>
          <w:sz w:val="26"/>
          <w:szCs w:val="26"/>
        </w:rPr>
        <w:t xml:space="preserve"> </w:t>
      </w:r>
      <w:r w:rsidR="00D86F68" w:rsidRPr="00A32652">
        <w:rPr>
          <w:rFonts w:ascii="Times New Roman" w:hAnsi="Times New Roman"/>
          <w:sz w:val="26"/>
          <w:szCs w:val="26"/>
        </w:rPr>
        <w:t>papildu būvn</w:t>
      </w:r>
      <w:r w:rsidR="001679D4" w:rsidRPr="00A32652">
        <w:rPr>
          <w:rFonts w:ascii="Times New Roman" w:hAnsi="Times New Roman"/>
          <w:sz w:val="26"/>
          <w:szCs w:val="26"/>
        </w:rPr>
        <w:t xml:space="preserve">iecības normatīvajos tiesību aktos </w:t>
      </w:r>
      <w:r w:rsidR="00D86F68" w:rsidRPr="00A32652">
        <w:rPr>
          <w:rFonts w:ascii="Times New Roman" w:hAnsi="Times New Roman"/>
          <w:sz w:val="26"/>
          <w:szCs w:val="26"/>
        </w:rPr>
        <w:t>noteiktajam</w:t>
      </w:r>
      <w:r w:rsidR="00DB4898" w:rsidRPr="00A32652">
        <w:rPr>
          <w:rFonts w:ascii="Times New Roman" w:hAnsi="Times New Roman"/>
          <w:sz w:val="26"/>
          <w:szCs w:val="26"/>
        </w:rPr>
        <w:t xml:space="preserve"> </w:t>
      </w:r>
      <w:r w:rsidR="00917B79" w:rsidRPr="00A32652">
        <w:rPr>
          <w:rFonts w:ascii="Times New Roman" w:hAnsi="Times New Roman"/>
          <w:bCs/>
          <w:sz w:val="26"/>
          <w:szCs w:val="26"/>
        </w:rPr>
        <w:t>īsteno</w:t>
      </w:r>
      <w:r w:rsidRPr="00A32652">
        <w:rPr>
          <w:rFonts w:ascii="Times New Roman" w:hAnsi="Times New Roman"/>
          <w:bCs/>
          <w:sz w:val="26"/>
          <w:szCs w:val="26"/>
        </w:rPr>
        <w:t xml:space="preserve"> </w:t>
      </w:r>
      <w:r w:rsidR="008F1D6A" w:rsidRPr="00A32652">
        <w:rPr>
          <w:rFonts w:ascii="Times New Roman" w:eastAsia="Calibri" w:hAnsi="Times New Roman"/>
          <w:sz w:val="26"/>
          <w:szCs w:val="26"/>
        </w:rPr>
        <w:t>vides pieejamības ekspertu konsultācijas un</w:t>
      </w:r>
      <w:r w:rsidR="008F1D6A" w:rsidRPr="00A32652">
        <w:rPr>
          <w:rFonts w:ascii="Times New Roman" w:hAnsi="Times New Roman"/>
          <w:bCs/>
          <w:spacing w:val="-2"/>
          <w:sz w:val="26"/>
          <w:szCs w:val="26"/>
        </w:rPr>
        <w:t xml:space="preserve"> </w:t>
      </w:r>
      <w:r w:rsidRPr="00A32652">
        <w:rPr>
          <w:rFonts w:ascii="Times New Roman" w:hAnsi="Times New Roman"/>
          <w:bCs/>
          <w:spacing w:val="-2"/>
          <w:sz w:val="26"/>
          <w:szCs w:val="26"/>
        </w:rPr>
        <w:t xml:space="preserve">specifiskas </w:t>
      </w:r>
      <w:r w:rsidRPr="00A32652">
        <w:rPr>
          <w:rFonts w:ascii="Times New Roman" w:hAnsi="Times New Roman"/>
          <w:sz w:val="26"/>
          <w:szCs w:val="26"/>
        </w:rPr>
        <w:t>darbības vides un informācijas pieejamības nodrošināšanai</w:t>
      </w:r>
      <w:r w:rsidR="00D86F68" w:rsidRPr="00A32652">
        <w:rPr>
          <w:rFonts w:ascii="Times New Roman" w:hAnsi="Times New Roman"/>
          <w:sz w:val="26"/>
          <w:szCs w:val="26"/>
        </w:rPr>
        <w:t xml:space="preserve"> personām ar:</w:t>
      </w:r>
      <w:r w:rsidRPr="00A32652">
        <w:rPr>
          <w:rFonts w:ascii="Times New Roman" w:hAnsi="Times New Roman"/>
          <w:sz w:val="26"/>
          <w:szCs w:val="26"/>
        </w:rPr>
        <w:t xml:space="preserve"> </w:t>
      </w:r>
    </w:p>
    <w:p w14:paraId="7425E0DB" w14:textId="77777777" w:rsidR="00425708" w:rsidRPr="00A32652" w:rsidRDefault="00D86F68"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sz w:val="26"/>
          <w:szCs w:val="26"/>
        </w:rPr>
        <w:t>redzes traucējumiem;</w:t>
      </w:r>
    </w:p>
    <w:p w14:paraId="6C303129" w14:textId="77777777" w:rsidR="005077FA" w:rsidRPr="00A32652" w:rsidRDefault="00D86F68"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sz w:val="26"/>
          <w:szCs w:val="26"/>
        </w:rPr>
        <w:t>dzirdes traucējumiem</w:t>
      </w:r>
      <w:r w:rsidR="00425708" w:rsidRPr="00A32652">
        <w:rPr>
          <w:rFonts w:ascii="Times New Roman" w:eastAsia="Calibri" w:hAnsi="Times New Roman"/>
          <w:sz w:val="26"/>
          <w:szCs w:val="26"/>
        </w:rPr>
        <w:t>;</w:t>
      </w:r>
    </w:p>
    <w:p w14:paraId="0FDAD8A0" w14:textId="77777777" w:rsidR="00425708" w:rsidRPr="00A32652" w:rsidRDefault="00D86F68"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sz w:val="26"/>
          <w:szCs w:val="26"/>
        </w:rPr>
        <w:t>kustību</w:t>
      </w:r>
      <w:r w:rsidR="008F1D6A" w:rsidRPr="00A32652">
        <w:rPr>
          <w:rFonts w:ascii="Times New Roman" w:hAnsi="Times New Roman"/>
          <w:sz w:val="26"/>
          <w:szCs w:val="26"/>
        </w:rPr>
        <w:t xml:space="preserve"> un pārvietošanās</w:t>
      </w:r>
      <w:r w:rsidRPr="00A32652">
        <w:rPr>
          <w:rFonts w:ascii="Times New Roman" w:hAnsi="Times New Roman"/>
          <w:sz w:val="26"/>
          <w:szCs w:val="26"/>
        </w:rPr>
        <w:t xml:space="preserve"> traucējumiem</w:t>
      </w:r>
      <w:r w:rsidR="00425708" w:rsidRPr="00A32652">
        <w:rPr>
          <w:rFonts w:ascii="Times New Roman" w:eastAsia="Calibri" w:hAnsi="Times New Roman"/>
          <w:sz w:val="26"/>
          <w:szCs w:val="26"/>
        </w:rPr>
        <w:t>;</w:t>
      </w:r>
    </w:p>
    <w:p w14:paraId="59B526CC" w14:textId="77777777" w:rsidR="009C50B9" w:rsidRPr="00A32652" w:rsidRDefault="00D86F68"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garīga rakstura traucējumiem</w:t>
      </w:r>
      <w:r w:rsidR="008F1D6A" w:rsidRPr="00A32652">
        <w:rPr>
          <w:rFonts w:ascii="Times New Roman" w:hAnsi="Times New Roman"/>
          <w:sz w:val="26"/>
          <w:szCs w:val="26"/>
        </w:rPr>
        <w:t>.</w:t>
      </w:r>
    </w:p>
    <w:p w14:paraId="159E548D" w14:textId="334CBD46" w:rsidR="00D86F68" w:rsidRPr="00817AB0" w:rsidRDefault="00D86F68" w:rsidP="00D86F68">
      <w:pPr>
        <w:pStyle w:val="ListParagraph"/>
        <w:tabs>
          <w:tab w:val="left" w:pos="426"/>
          <w:tab w:val="left" w:pos="1134"/>
        </w:tabs>
        <w:spacing w:after="0" w:line="240" w:lineRule="auto"/>
        <w:ind w:left="709" w:right="1110"/>
        <w:contextualSpacing w:val="0"/>
        <w:jc w:val="both"/>
        <w:rPr>
          <w:rFonts w:ascii="Times New Roman" w:hAnsi="Times New Roman"/>
          <w:b/>
          <w:sz w:val="26"/>
          <w:szCs w:val="26"/>
        </w:rPr>
      </w:pPr>
    </w:p>
    <w:p w14:paraId="5EC4AB36" w14:textId="46D0B8FE" w:rsidR="00136AEE" w:rsidRPr="00835714" w:rsidRDefault="00136AEE" w:rsidP="00E66819">
      <w:pPr>
        <w:pStyle w:val="ListParagraph"/>
        <w:numPr>
          <w:ilvl w:val="0"/>
          <w:numId w:val="3"/>
        </w:numPr>
        <w:tabs>
          <w:tab w:val="left" w:pos="426"/>
          <w:tab w:val="left" w:pos="1134"/>
        </w:tabs>
        <w:spacing w:after="0" w:line="240" w:lineRule="auto"/>
        <w:ind w:left="0" w:right="1110" w:firstLine="851"/>
        <w:contextualSpacing w:val="0"/>
        <w:jc w:val="both"/>
        <w:rPr>
          <w:rFonts w:ascii="Times New Roman" w:hAnsi="Times New Roman"/>
          <w:sz w:val="26"/>
          <w:szCs w:val="26"/>
        </w:rPr>
      </w:pPr>
      <w:r w:rsidRPr="00835714">
        <w:rPr>
          <w:rFonts w:ascii="Times New Roman" w:hAnsi="Times New Roman"/>
          <w:sz w:val="26"/>
          <w:szCs w:val="26"/>
        </w:rPr>
        <w:t xml:space="preserve"> Sagatavojot šo noteikumu </w:t>
      </w:r>
      <w:r w:rsidR="005A6280" w:rsidRPr="005A6280">
        <w:rPr>
          <w:rFonts w:ascii="Times New Roman" w:hAnsi="Times New Roman"/>
          <w:sz w:val="26"/>
          <w:szCs w:val="26"/>
        </w:rPr>
        <w:t>24</w:t>
      </w:r>
      <w:r w:rsidRPr="005A6280">
        <w:rPr>
          <w:rFonts w:ascii="Times New Roman" w:hAnsi="Times New Roman"/>
          <w:sz w:val="26"/>
          <w:szCs w:val="26"/>
        </w:rPr>
        <w:t xml:space="preserve">.4. vai </w:t>
      </w:r>
      <w:r w:rsidR="005A6280" w:rsidRPr="005A6280">
        <w:rPr>
          <w:rFonts w:ascii="Times New Roman" w:hAnsi="Times New Roman"/>
          <w:sz w:val="26"/>
          <w:szCs w:val="26"/>
        </w:rPr>
        <w:t>25</w:t>
      </w:r>
      <w:r w:rsidRPr="005A6280">
        <w:rPr>
          <w:rFonts w:ascii="Times New Roman" w:hAnsi="Times New Roman"/>
          <w:sz w:val="26"/>
          <w:szCs w:val="26"/>
        </w:rPr>
        <w:t>.3. </w:t>
      </w:r>
      <w:r w:rsidRPr="00835714">
        <w:rPr>
          <w:rFonts w:ascii="Times New Roman" w:hAnsi="Times New Roman"/>
          <w:sz w:val="26"/>
          <w:szCs w:val="26"/>
        </w:rPr>
        <w:t xml:space="preserve">apakšpunktā minēto projekta iesniegumu </w:t>
      </w:r>
      <w:r w:rsidR="00817AB0" w:rsidRPr="00835714">
        <w:rPr>
          <w:rFonts w:ascii="Times New Roman" w:hAnsi="Times New Roman"/>
          <w:sz w:val="26"/>
          <w:szCs w:val="26"/>
        </w:rPr>
        <w:t xml:space="preserve">un </w:t>
      </w:r>
      <w:r w:rsidR="00E87DF7" w:rsidRPr="00835714">
        <w:rPr>
          <w:rFonts w:ascii="Times New Roman" w:hAnsi="Times New Roman"/>
          <w:sz w:val="26"/>
          <w:szCs w:val="26"/>
        </w:rPr>
        <w:t xml:space="preserve">plānojot tajā </w:t>
      </w:r>
      <w:r w:rsidR="00F213BC" w:rsidRPr="00835714">
        <w:rPr>
          <w:rFonts w:ascii="Times New Roman" w:hAnsi="Times New Roman"/>
          <w:sz w:val="26"/>
          <w:szCs w:val="26"/>
        </w:rPr>
        <w:t>būv</w:t>
      </w:r>
      <w:r w:rsidRPr="00835714">
        <w:rPr>
          <w:rFonts w:ascii="Times New Roman" w:hAnsi="Times New Roman"/>
          <w:sz w:val="26"/>
          <w:szCs w:val="26"/>
        </w:rPr>
        <w:t>objekta</w:t>
      </w:r>
      <w:r w:rsidR="00F213BC" w:rsidRPr="00835714">
        <w:rPr>
          <w:rFonts w:ascii="Times New Roman" w:hAnsi="Times New Roman"/>
          <w:sz w:val="26"/>
          <w:szCs w:val="26"/>
        </w:rPr>
        <w:t xml:space="preserve"> teritorijas</w:t>
      </w:r>
      <w:r w:rsidRPr="00835714">
        <w:rPr>
          <w:rFonts w:ascii="Times New Roman" w:hAnsi="Times New Roman"/>
          <w:sz w:val="26"/>
          <w:szCs w:val="26"/>
        </w:rPr>
        <w:t xml:space="preserve"> labiekārtošanas izmaksas, norāda </w:t>
      </w:r>
      <w:r w:rsidR="00F213BC" w:rsidRPr="00835714">
        <w:rPr>
          <w:rFonts w:ascii="Times New Roman" w:hAnsi="Times New Roman"/>
          <w:sz w:val="26"/>
          <w:szCs w:val="26"/>
        </w:rPr>
        <w:t xml:space="preserve">teritorijas </w:t>
      </w:r>
      <w:r w:rsidRPr="00835714">
        <w:rPr>
          <w:rFonts w:ascii="Times New Roman" w:hAnsi="Times New Roman"/>
          <w:sz w:val="26"/>
          <w:szCs w:val="26"/>
        </w:rPr>
        <w:t>labiekārtošanas</w:t>
      </w:r>
      <w:r w:rsidR="00417891" w:rsidRPr="00835714">
        <w:rPr>
          <w:rFonts w:ascii="Times New Roman" w:hAnsi="Times New Roman"/>
          <w:sz w:val="26"/>
          <w:szCs w:val="26"/>
        </w:rPr>
        <w:t xml:space="preserve">, </w:t>
      </w:r>
      <w:r w:rsidR="00D11CA2" w:rsidRPr="00835714">
        <w:rPr>
          <w:rFonts w:ascii="Times New Roman" w:hAnsi="Times New Roman"/>
          <w:sz w:val="26"/>
          <w:szCs w:val="26"/>
        </w:rPr>
        <w:t>vides un informācijas pieejamības šo noteikumu 3.</w:t>
      </w:r>
      <w:r w:rsidR="005A6280">
        <w:rPr>
          <w:rFonts w:ascii="Times New Roman" w:hAnsi="Times New Roman"/>
          <w:sz w:val="26"/>
          <w:szCs w:val="26"/>
        </w:rPr>
        <w:t> </w:t>
      </w:r>
      <w:r w:rsidR="00D11CA2" w:rsidRPr="00835714">
        <w:rPr>
          <w:rFonts w:ascii="Times New Roman" w:hAnsi="Times New Roman"/>
          <w:sz w:val="26"/>
          <w:szCs w:val="26"/>
        </w:rPr>
        <w:t>punktā minētajām mērķa grupas personām</w:t>
      </w:r>
      <w:r w:rsidRPr="00835714">
        <w:rPr>
          <w:rFonts w:ascii="Times New Roman" w:hAnsi="Times New Roman"/>
          <w:sz w:val="26"/>
          <w:szCs w:val="26"/>
        </w:rPr>
        <w:t xml:space="preserve"> </w:t>
      </w:r>
      <w:r w:rsidR="00C80999" w:rsidRPr="00835714">
        <w:rPr>
          <w:rFonts w:ascii="Times New Roman" w:hAnsi="Times New Roman"/>
          <w:sz w:val="26"/>
          <w:szCs w:val="26"/>
        </w:rPr>
        <w:t xml:space="preserve">nodrošināšanas </w:t>
      </w:r>
      <w:r w:rsidRPr="00835714">
        <w:rPr>
          <w:rFonts w:ascii="Times New Roman" w:hAnsi="Times New Roman"/>
          <w:sz w:val="26"/>
          <w:szCs w:val="26"/>
        </w:rPr>
        <w:t>darbu pozīcijas un sniedz pamatojumu to nepieciešamībai.</w:t>
      </w:r>
    </w:p>
    <w:p w14:paraId="22060358" w14:textId="77777777" w:rsidR="00136AEE" w:rsidRPr="00A32652" w:rsidRDefault="00136AEE" w:rsidP="00D86F68">
      <w:pPr>
        <w:pStyle w:val="ListParagraph"/>
        <w:tabs>
          <w:tab w:val="left" w:pos="426"/>
          <w:tab w:val="left" w:pos="1134"/>
        </w:tabs>
        <w:spacing w:after="0" w:line="240" w:lineRule="auto"/>
        <w:ind w:left="709" w:right="1110"/>
        <w:contextualSpacing w:val="0"/>
        <w:jc w:val="both"/>
        <w:rPr>
          <w:rFonts w:ascii="Times New Roman" w:hAnsi="Times New Roman"/>
          <w:sz w:val="26"/>
          <w:szCs w:val="26"/>
        </w:rPr>
      </w:pPr>
    </w:p>
    <w:p w14:paraId="761E6309" w14:textId="77777777" w:rsidR="000D23B5" w:rsidRPr="00A32652" w:rsidRDefault="007D0B72"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lastRenderedPageBreak/>
        <w:t xml:space="preserve"> Finansējuma saņēmējs p</w:t>
      </w:r>
      <w:r w:rsidR="002F5933" w:rsidRPr="00A32652">
        <w:rPr>
          <w:rFonts w:ascii="Times New Roman" w:hAnsi="Times New Roman"/>
          <w:sz w:val="26"/>
          <w:szCs w:val="26"/>
        </w:rPr>
        <w:t>rojekta iesniegumā norāda būves enerģijas patēriņu (megavatstun</w:t>
      </w:r>
      <w:r w:rsidRPr="00A32652">
        <w:rPr>
          <w:rFonts w:ascii="Times New Roman" w:hAnsi="Times New Roman"/>
          <w:sz w:val="26"/>
          <w:szCs w:val="26"/>
        </w:rPr>
        <w:t>das) pirms projekta īstenošanas, kā arī informē</w:t>
      </w:r>
      <w:r w:rsidR="000D23B5" w:rsidRPr="00A32652">
        <w:rPr>
          <w:rFonts w:ascii="Times New Roman" w:hAnsi="Times New Roman"/>
          <w:sz w:val="26"/>
          <w:szCs w:val="26"/>
        </w:rPr>
        <w:t xml:space="preserve"> sadarbības iestādi par enerģijas patēriņu (megavatstundas) </w:t>
      </w:r>
      <w:r w:rsidR="00C91330" w:rsidRPr="00A32652">
        <w:rPr>
          <w:rFonts w:ascii="Times New Roman" w:hAnsi="Times New Roman"/>
          <w:sz w:val="26"/>
          <w:szCs w:val="26"/>
        </w:rPr>
        <w:t>pē</w:t>
      </w:r>
      <w:r w:rsidR="000D23B5" w:rsidRPr="00A32652">
        <w:rPr>
          <w:rFonts w:ascii="Times New Roman" w:hAnsi="Times New Roman"/>
          <w:sz w:val="26"/>
          <w:szCs w:val="26"/>
        </w:rPr>
        <w:t xml:space="preserve">c projekta īstenošanas. </w:t>
      </w:r>
    </w:p>
    <w:p w14:paraId="06CA4ADB" w14:textId="77777777" w:rsidR="00026E06" w:rsidRPr="00A32652" w:rsidRDefault="00026E06" w:rsidP="00BC443C">
      <w:pPr>
        <w:pStyle w:val="ListParagraph"/>
        <w:ind w:left="0" w:right="1110"/>
        <w:rPr>
          <w:rFonts w:ascii="Times New Roman" w:hAnsi="Times New Roman"/>
          <w:sz w:val="26"/>
          <w:szCs w:val="26"/>
          <w:highlight w:val="yellow"/>
        </w:rPr>
      </w:pPr>
    </w:p>
    <w:p w14:paraId="19A66D55" w14:textId="19B7B9A6" w:rsidR="00B14973" w:rsidRPr="00A32652" w:rsidRDefault="00026E06"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Šo noteikumu </w:t>
      </w:r>
      <w:r w:rsidR="00C60774" w:rsidRPr="005A6280">
        <w:rPr>
          <w:rFonts w:ascii="Times New Roman" w:hAnsi="Times New Roman"/>
          <w:sz w:val="26"/>
          <w:szCs w:val="26"/>
        </w:rPr>
        <w:t>2</w:t>
      </w:r>
      <w:r w:rsidR="005A6280" w:rsidRPr="005A6280">
        <w:rPr>
          <w:rFonts w:ascii="Times New Roman" w:hAnsi="Times New Roman"/>
          <w:sz w:val="26"/>
          <w:szCs w:val="26"/>
        </w:rPr>
        <w:t>6</w:t>
      </w:r>
      <w:r w:rsidRPr="005A6280">
        <w:rPr>
          <w:rFonts w:ascii="Times New Roman" w:hAnsi="Times New Roman"/>
          <w:sz w:val="26"/>
          <w:szCs w:val="26"/>
        </w:rPr>
        <w:t>.</w:t>
      </w:r>
      <w:r w:rsidR="00C00DB5" w:rsidRPr="005A6280">
        <w:rPr>
          <w:rFonts w:ascii="Times New Roman" w:hAnsi="Times New Roman"/>
          <w:sz w:val="26"/>
          <w:szCs w:val="26"/>
        </w:rPr>
        <w:t>3</w:t>
      </w:r>
      <w:r w:rsidRPr="005A6280">
        <w:rPr>
          <w:rFonts w:ascii="Times New Roman" w:hAnsi="Times New Roman"/>
          <w:sz w:val="26"/>
          <w:szCs w:val="26"/>
        </w:rPr>
        <w:t>. </w:t>
      </w:r>
      <w:r w:rsidRPr="00A32652">
        <w:rPr>
          <w:rFonts w:ascii="Times New Roman" w:hAnsi="Times New Roman"/>
          <w:sz w:val="26"/>
          <w:szCs w:val="26"/>
        </w:rPr>
        <w:t>apakšpunktā minēto atbalstāmo darbību īsteno</w:t>
      </w:r>
      <w:r w:rsidR="006961A0" w:rsidRPr="00A32652">
        <w:rPr>
          <w:rFonts w:ascii="Times New Roman" w:hAnsi="Times New Roman"/>
          <w:sz w:val="26"/>
          <w:szCs w:val="26"/>
        </w:rPr>
        <w:t xml:space="preserve"> finansējuma </w:t>
      </w:r>
      <w:r w:rsidR="007E3359" w:rsidRPr="00A32652">
        <w:rPr>
          <w:rFonts w:ascii="Times New Roman" w:hAnsi="Times New Roman"/>
          <w:sz w:val="26"/>
          <w:szCs w:val="26"/>
        </w:rPr>
        <w:t xml:space="preserve">saņēmēja </w:t>
      </w:r>
      <w:r w:rsidR="006961A0" w:rsidRPr="00A32652">
        <w:rPr>
          <w:rFonts w:ascii="Times New Roman" w:hAnsi="Times New Roman"/>
          <w:sz w:val="26"/>
          <w:szCs w:val="26"/>
        </w:rPr>
        <w:t xml:space="preserve">piesaistīts </w:t>
      </w:r>
      <w:r w:rsidR="001B2B29" w:rsidRPr="00C55F4B">
        <w:rPr>
          <w:rFonts w:ascii="Times New Roman" w:hAnsi="Times New Roman"/>
          <w:sz w:val="26"/>
          <w:szCs w:val="26"/>
        </w:rPr>
        <w:t>pakalpojuma sniedzējs</w:t>
      </w:r>
      <w:r w:rsidR="001B2B29" w:rsidRPr="00A32652">
        <w:rPr>
          <w:rFonts w:ascii="Times New Roman" w:hAnsi="Times New Roman"/>
          <w:sz w:val="26"/>
          <w:szCs w:val="26"/>
        </w:rPr>
        <w:t xml:space="preserve"> </w:t>
      </w:r>
      <w:r w:rsidR="007E3359" w:rsidRPr="00A32652">
        <w:rPr>
          <w:rFonts w:ascii="Times New Roman" w:hAnsi="Times New Roman"/>
          <w:sz w:val="26"/>
          <w:szCs w:val="26"/>
        </w:rPr>
        <w:t>un tās ietvaros</w:t>
      </w:r>
      <w:r w:rsidR="006961A0" w:rsidRPr="00A32652">
        <w:rPr>
          <w:rFonts w:ascii="Times New Roman" w:hAnsi="Times New Roman"/>
          <w:sz w:val="26"/>
          <w:szCs w:val="26"/>
        </w:rPr>
        <w:t xml:space="preserve"> </w:t>
      </w:r>
      <w:r w:rsidR="002B13EC" w:rsidRPr="00A32652">
        <w:rPr>
          <w:rFonts w:ascii="Times New Roman" w:hAnsi="Times New Roman"/>
          <w:sz w:val="26"/>
          <w:szCs w:val="26"/>
        </w:rPr>
        <w:t>veic telpu aprīkošanai nepieciešam</w:t>
      </w:r>
      <w:r w:rsidR="00546288" w:rsidRPr="00A32652">
        <w:rPr>
          <w:rFonts w:ascii="Times New Roman" w:hAnsi="Times New Roman"/>
          <w:sz w:val="26"/>
          <w:szCs w:val="26"/>
        </w:rPr>
        <w:t>ā</w:t>
      </w:r>
      <w:r w:rsidR="002B13EC" w:rsidRPr="00A32652">
        <w:rPr>
          <w:rFonts w:ascii="Times New Roman" w:hAnsi="Times New Roman"/>
          <w:sz w:val="26"/>
          <w:szCs w:val="26"/>
        </w:rPr>
        <w:t xml:space="preserve"> </w:t>
      </w:r>
      <w:r w:rsidR="007D3F50">
        <w:rPr>
          <w:rFonts w:ascii="Times New Roman" w:hAnsi="Times New Roman"/>
          <w:sz w:val="26"/>
          <w:szCs w:val="26"/>
        </w:rPr>
        <w:t>materiāl</w:t>
      </w:r>
      <w:r w:rsidR="00E24DBF" w:rsidRPr="00A32652">
        <w:rPr>
          <w:rFonts w:ascii="Times New Roman" w:hAnsi="Times New Roman"/>
          <w:sz w:val="26"/>
          <w:szCs w:val="26"/>
        </w:rPr>
        <w:t>tehniskā nodrošinājuma</w:t>
      </w:r>
      <w:r w:rsidR="00546288" w:rsidRPr="00A32652">
        <w:rPr>
          <w:rFonts w:ascii="Times New Roman" w:hAnsi="Times New Roman"/>
          <w:sz w:val="26"/>
          <w:szCs w:val="26"/>
        </w:rPr>
        <w:t xml:space="preserve"> iegādi, tai skaitā</w:t>
      </w:r>
      <w:r w:rsidR="00E24DBF" w:rsidRPr="00A32652">
        <w:rPr>
          <w:rFonts w:ascii="Times New Roman" w:hAnsi="Times New Roman"/>
          <w:sz w:val="26"/>
          <w:szCs w:val="26"/>
        </w:rPr>
        <w:t xml:space="preserve"> </w:t>
      </w:r>
      <w:r w:rsidR="002B13EC" w:rsidRPr="00A32652">
        <w:rPr>
          <w:rFonts w:ascii="Times New Roman" w:hAnsi="Times New Roman"/>
          <w:sz w:val="26"/>
          <w:szCs w:val="26"/>
        </w:rPr>
        <w:t>mēbeļu</w:t>
      </w:r>
      <w:r w:rsidR="00546288" w:rsidRPr="00A32652">
        <w:rPr>
          <w:rFonts w:ascii="Times New Roman" w:hAnsi="Times New Roman"/>
          <w:sz w:val="26"/>
          <w:szCs w:val="26"/>
        </w:rPr>
        <w:t xml:space="preserve">, datoru un datorprogrammatūras, </w:t>
      </w:r>
      <w:r w:rsidR="002B13EC" w:rsidRPr="00A32652">
        <w:rPr>
          <w:rFonts w:ascii="Times New Roman" w:hAnsi="Times New Roman"/>
          <w:sz w:val="26"/>
          <w:szCs w:val="26"/>
        </w:rPr>
        <w:t xml:space="preserve">tehnisko palīglīdzekļu </w:t>
      </w:r>
      <w:r w:rsidR="00546288" w:rsidRPr="00A32652">
        <w:rPr>
          <w:rFonts w:ascii="Times New Roman" w:hAnsi="Times New Roman"/>
          <w:sz w:val="26"/>
          <w:szCs w:val="26"/>
        </w:rPr>
        <w:t xml:space="preserve">un citu </w:t>
      </w:r>
      <w:r w:rsidR="0024768F" w:rsidRPr="00A32652">
        <w:rPr>
          <w:rFonts w:ascii="Times New Roman" w:hAnsi="Times New Roman"/>
          <w:sz w:val="26"/>
          <w:szCs w:val="26"/>
        </w:rPr>
        <w:t xml:space="preserve">nepieciešamo ierīču un materiālu iegādi </w:t>
      </w:r>
      <w:r w:rsidR="00546288" w:rsidRPr="00A32652">
        <w:rPr>
          <w:rFonts w:ascii="Times New Roman" w:hAnsi="Times New Roman"/>
          <w:sz w:val="26"/>
          <w:szCs w:val="26"/>
        </w:rPr>
        <w:t xml:space="preserve">šo noteikumu </w:t>
      </w:r>
      <w:r w:rsidR="005A6280" w:rsidRPr="005A6280">
        <w:rPr>
          <w:rFonts w:ascii="Times New Roman" w:hAnsi="Times New Roman"/>
          <w:sz w:val="26"/>
          <w:szCs w:val="26"/>
        </w:rPr>
        <w:t>22</w:t>
      </w:r>
      <w:r w:rsidR="00EE1400" w:rsidRPr="005A6280">
        <w:rPr>
          <w:rFonts w:ascii="Times New Roman" w:hAnsi="Times New Roman"/>
          <w:sz w:val="26"/>
          <w:szCs w:val="26"/>
        </w:rPr>
        <w:t>.2. </w:t>
      </w:r>
      <w:r w:rsidR="00EE1400" w:rsidRPr="00A32652">
        <w:rPr>
          <w:rFonts w:ascii="Times New Roman" w:hAnsi="Times New Roman"/>
          <w:sz w:val="26"/>
          <w:szCs w:val="26"/>
        </w:rPr>
        <w:t>apakš</w:t>
      </w:r>
      <w:r w:rsidR="00546288" w:rsidRPr="00A32652">
        <w:rPr>
          <w:rFonts w:ascii="Times New Roman" w:hAnsi="Times New Roman"/>
          <w:sz w:val="26"/>
          <w:szCs w:val="26"/>
        </w:rPr>
        <w:t>punktā</w:t>
      </w:r>
      <w:r w:rsidR="00A43C70" w:rsidRPr="00A32652">
        <w:rPr>
          <w:rFonts w:ascii="Times New Roman" w:hAnsi="Times New Roman"/>
          <w:sz w:val="26"/>
          <w:szCs w:val="26"/>
        </w:rPr>
        <w:t xml:space="preserve"> minētajos </w:t>
      </w:r>
      <w:proofErr w:type="spellStart"/>
      <w:r w:rsidR="00A43C70" w:rsidRPr="00A32652">
        <w:rPr>
          <w:rFonts w:ascii="Times New Roman" w:hAnsi="Times New Roman"/>
          <w:sz w:val="26"/>
          <w:szCs w:val="26"/>
        </w:rPr>
        <w:t>deinstitucionalizācijas</w:t>
      </w:r>
      <w:proofErr w:type="spellEnd"/>
      <w:r w:rsidR="00A43C70" w:rsidRPr="00A32652">
        <w:rPr>
          <w:rFonts w:ascii="Times New Roman" w:hAnsi="Times New Roman"/>
          <w:sz w:val="26"/>
          <w:szCs w:val="26"/>
        </w:rPr>
        <w:t xml:space="preserve"> plānos</w:t>
      </w:r>
      <w:r w:rsidR="00551C16" w:rsidRPr="00A32652">
        <w:rPr>
          <w:rFonts w:ascii="Times New Roman" w:hAnsi="Times New Roman"/>
          <w:sz w:val="26"/>
          <w:szCs w:val="26"/>
        </w:rPr>
        <w:t xml:space="preserve"> noteikto pakalpojumu nodrošināšanai</w:t>
      </w:r>
      <w:r w:rsidR="00F21194" w:rsidRPr="00A32652">
        <w:rPr>
          <w:rFonts w:ascii="Times New Roman" w:hAnsi="Times New Roman"/>
          <w:sz w:val="26"/>
          <w:szCs w:val="26"/>
        </w:rPr>
        <w:t xml:space="preserve">. </w:t>
      </w:r>
      <w:r w:rsidR="00F673F8" w:rsidRPr="00A32652">
        <w:rPr>
          <w:rFonts w:ascii="Times New Roman" w:hAnsi="Times New Roman"/>
          <w:sz w:val="26"/>
          <w:szCs w:val="26"/>
        </w:rPr>
        <w:t xml:space="preserve"> </w:t>
      </w:r>
    </w:p>
    <w:p w14:paraId="5F50CBE0" w14:textId="77777777" w:rsidR="00640307" w:rsidRPr="00A32652" w:rsidRDefault="00640307" w:rsidP="00640307">
      <w:pPr>
        <w:pStyle w:val="ListParagraph"/>
        <w:rPr>
          <w:rFonts w:ascii="Times New Roman" w:hAnsi="Times New Roman"/>
          <w:sz w:val="26"/>
          <w:szCs w:val="26"/>
        </w:rPr>
      </w:pPr>
    </w:p>
    <w:p w14:paraId="2C329FCB" w14:textId="56D9B299" w:rsidR="00640307" w:rsidRPr="005A6280" w:rsidRDefault="00640307"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5A6280">
        <w:rPr>
          <w:rFonts w:ascii="Times New Roman" w:hAnsi="Times New Roman"/>
          <w:sz w:val="26"/>
          <w:szCs w:val="26"/>
        </w:rPr>
        <w:t> Projekta ietvaros nav atbalstāma fosilo energoresursu tehnoloģiju uzstādīšana.</w:t>
      </w:r>
    </w:p>
    <w:p w14:paraId="446197CF" w14:textId="38E1105E" w:rsidR="00260429" w:rsidRPr="00A32652" w:rsidRDefault="00260429" w:rsidP="00FD249E">
      <w:pPr>
        <w:pStyle w:val="ListParagraph"/>
        <w:ind w:left="0" w:right="1110"/>
        <w:rPr>
          <w:rFonts w:ascii="Times New Roman" w:hAnsi="Times New Roman"/>
          <w:sz w:val="26"/>
          <w:szCs w:val="26"/>
        </w:rPr>
      </w:pPr>
    </w:p>
    <w:p w14:paraId="6F09B70A" w14:textId="77777777" w:rsidR="002C7D2B" w:rsidRPr="00A32652" w:rsidRDefault="00EB540F"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Īstenojot projektu, finansējuma saņēmējs:</w:t>
      </w:r>
    </w:p>
    <w:p w14:paraId="62BFE87A" w14:textId="77777777" w:rsidR="00E51057" w:rsidRPr="00A32652" w:rsidRDefault="002C7D2B"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bCs/>
          <w:sz w:val="26"/>
          <w:szCs w:val="26"/>
        </w:rPr>
        <w:t>nodrošina, ka projektā plānotie darbi netiek finansēti vai līdzfinansēti, kā arī tos nav plānots finansēt vai līdzfinansēt no citiem valsts</w:t>
      </w:r>
      <w:r w:rsidR="001C3D1B" w:rsidRPr="00A32652">
        <w:rPr>
          <w:rFonts w:ascii="Times New Roman" w:hAnsi="Times New Roman"/>
          <w:bCs/>
          <w:sz w:val="26"/>
          <w:szCs w:val="26"/>
        </w:rPr>
        <w:t>, pašvaldības</w:t>
      </w:r>
      <w:r w:rsidRPr="00A32652">
        <w:rPr>
          <w:rFonts w:ascii="Times New Roman" w:hAnsi="Times New Roman"/>
          <w:bCs/>
          <w:sz w:val="26"/>
          <w:szCs w:val="26"/>
        </w:rPr>
        <w:t xml:space="preserve"> </w:t>
      </w:r>
      <w:r w:rsidR="00CF5CCA" w:rsidRPr="00A32652">
        <w:rPr>
          <w:rFonts w:ascii="Times New Roman" w:hAnsi="Times New Roman"/>
          <w:bCs/>
          <w:sz w:val="26"/>
          <w:szCs w:val="26"/>
        </w:rPr>
        <w:t>vai</w:t>
      </w:r>
      <w:r w:rsidRPr="00A32652">
        <w:rPr>
          <w:rFonts w:ascii="Times New Roman" w:hAnsi="Times New Roman"/>
          <w:bCs/>
          <w:sz w:val="26"/>
          <w:szCs w:val="26"/>
        </w:rPr>
        <w:t xml:space="preserve"> ārvalstu finanšu atbalsta instrumentiem;</w:t>
      </w:r>
    </w:p>
    <w:p w14:paraId="7746753F" w14:textId="77777777" w:rsidR="005756BF" w:rsidRPr="00A32652" w:rsidRDefault="00F75225"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piesaista projekta vadības personā</w:t>
      </w:r>
      <w:r w:rsidR="007B224E" w:rsidRPr="00A32652">
        <w:rPr>
          <w:rFonts w:ascii="Times New Roman" w:hAnsi="Times New Roman"/>
          <w:sz w:val="26"/>
          <w:szCs w:val="26"/>
        </w:rPr>
        <w:t>lu uz darba līguma pamata, pare</w:t>
      </w:r>
      <w:r w:rsidRPr="00A32652">
        <w:rPr>
          <w:rFonts w:ascii="Times New Roman" w:hAnsi="Times New Roman"/>
          <w:sz w:val="26"/>
          <w:szCs w:val="26"/>
        </w:rPr>
        <w:t xml:space="preserve">dzot tam atlīdzības izmaksas. Ja projekta vadības personāls ir piesaistīts uz darba līguma pamata, finansējuma saņēmējs nodrošina, ka projekta vadības personāls tiek piesaistīts uz normālu darba laiku (atlīdzībai var piemērot </w:t>
      </w:r>
      <w:proofErr w:type="spellStart"/>
      <w:r w:rsidRPr="00A32652">
        <w:rPr>
          <w:rFonts w:ascii="Times New Roman" w:hAnsi="Times New Roman"/>
          <w:sz w:val="26"/>
          <w:szCs w:val="26"/>
        </w:rPr>
        <w:t>daļlaika</w:t>
      </w:r>
      <w:proofErr w:type="spellEnd"/>
      <w:r w:rsidRPr="00A32652">
        <w:rPr>
          <w:rFonts w:ascii="Times New Roman" w:hAnsi="Times New Roman"/>
          <w:sz w:val="26"/>
          <w:szCs w:val="26"/>
        </w:rPr>
        <w:t xml:space="preserve"> attiecinā</w:t>
      </w:r>
      <w:r w:rsidRPr="00A32652">
        <w:rPr>
          <w:rFonts w:ascii="Times New Roman" w:hAnsi="Times New Roman"/>
          <w:sz w:val="26"/>
          <w:szCs w:val="26"/>
        </w:rPr>
        <w:softHyphen/>
        <w:t>mības principu) vai uz nepilnu darba laiku, attiecīgi veicot projekta vadības personāla darba laika uzskaiti par veiktajām funkcijām un nostrādāto laiku;</w:t>
      </w:r>
    </w:p>
    <w:p w14:paraId="650CE56D" w14:textId="41C806F6" w:rsidR="00881F2D" w:rsidRPr="00BE346D" w:rsidRDefault="00881F2D" w:rsidP="00E66819">
      <w:pPr>
        <w:pStyle w:val="ListParagraph"/>
        <w:numPr>
          <w:ilvl w:val="1"/>
          <w:numId w:val="3"/>
        </w:numPr>
        <w:tabs>
          <w:tab w:val="left" w:pos="709"/>
          <w:tab w:val="left" w:pos="1276"/>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ab/>
        <w:t xml:space="preserve">piesaista </w:t>
      </w:r>
      <w:r w:rsidR="00005F91" w:rsidRPr="005A6280">
        <w:rPr>
          <w:rFonts w:ascii="Times New Roman" w:hAnsi="Times New Roman"/>
          <w:sz w:val="26"/>
          <w:szCs w:val="26"/>
        </w:rPr>
        <w:t>pakalpojuma sniedzējus</w:t>
      </w:r>
      <w:r w:rsidR="00005F91" w:rsidRPr="00A32652">
        <w:rPr>
          <w:rFonts w:ascii="Times New Roman" w:hAnsi="Times New Roman"/>
          <w:sz w:val="26"/>
          <w:szCs w:val="26"/>
        </w:rPr>
        <w:t xml:space="preserve"> </w:t>
      </w:r>
      <w:r w:rsidRPr="00A32652">
        <w:rPr>
          <w:rFonts w:ascii="Times New Roman" w:hAnsi="Times New Roman"/>
          <w:sz w:val="26"/>
          <w:szCs w:val="26"/>
        </w:rPr>
        <w:t xml:space="preserve">atbilstoši Publisko iepirkumu likumam, </w:t>
      </w:r>
      <w:r w:rsidRPr="00BE346D">
        <w:rPr>
          <w:rFonts w:ascii="Times New Roman" w:hAnsi="Times New Roman"/>
          <w:sz w:val="26"/>
          <w:szCs w:val="26"/>
        </w:rPr>
        <w:t>īstenojot atklātu, pārredzamu, nediskriminējošu un konkurenci nodrošinošu konkursa procedūru;</w:t>
      </w:r>
    </w:p>
    <w:p w14:paraId="3ACA6409" w14:textId="77777777" w:rsidR="00F75225" w:rsidRPr="00A32652" w:rsidRDefault="00F75225"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pakalpojumu (uzņēmumu) līgumos avansa maksājumus</w:t>
      </w:r>
      <w:r w:rsidR="00005F91" w:rsidRPr="00A32652">
        <w:rPr>
          <w:rFonts w:ascii="Times New Roman" w:hAnsi="Times New Roman"/>
          <w:sz w:val="26"/>
          <w:szCs w:val="26"/>
        </w:rPr>
        <w:t xml:space="preserve"> </w:t>
      </w:r>
      <w:r w:rsidR="00005F91" w:rsidRPr="00C55F4B">
        <w:rPr>
          <w:rFonts w:ascii="Times New Roman" w:hAnsi="Times New Roman"/>
          <w:sz w:val="26"/>
          <w:szCs w:val="26"/>
        </w:rPr>
        <w:t>var</w:t>
      </w:r>
      <w:r w:rsidRPr="00A32652">
        <w:rPr>
          <w:rFonts w:ascii="Times New Roman" w:hAnsi="Times New Roman"/>
          <w:sz w:val="26"/>
          <w:szCs w:val="26"/>
        </w:rPr>
        <w:t xml:space="preserve"> paredz</w:t>
      </w:r>
      <w:r w:rsidR="00005F91" w:rsidRPr="00A32652">
        <w:rPr>
          <w:rFonts w:ascii="Times New Roman" w:hAnsi="Times New Roman"/>
          <w:sz w:val="26"/>
          <w:szCs w:val="26"/>
        </w:rPr>
        <w:t>ēt</w:t>
      </w:r>
      <w:r w:rsidRPr="00A32652">
        <w:rPr>
          <w:rFonts w:ascii="Times New Roman" w:hAnsi="Times New Roman"/>
          <w:sz w:val="26"/>
          <w:szCs w:val="26"/>
        </w:rPr>
        <w:t xml:space="preserve"> ne vairāk kā 20 procentu apmērā no attiecīgā līguma summas;</w:t>
      </w:r>
    </w:p>
    <w:p w14:paraId="016C7428" w14:textId="0B7619CF" w:rsidR="00B34DB4" w:rsidRPr="005A6280" w:rsidRDefault="006C2313"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sz w:val="26"/>
          <w:szCs w:val="26"/>
        </w:rPr>
      </w:pPr>
      <w:r w:rsidRPr="00A32652">
        <w:rPr>
          <w:rFonts w:ascii="Times New Roman" w:hAnsi="Times New Roman"/>
          <w:sz w:val="26"/>
          <w:szCs w:val="26"/>
        </w:rPr>
        <w:t xml:space="preserve">šo noteikumu </w:t>
      </w:r>
      <w:r w:rsidRPr="005A6280">
        <w:rPr>
          <w:rFonts w:ascii="Times New Roman" w:hAnsi="Times New Roman"/>
          <w:sz w:val="26"/>
          <w:szCs w:val="26"/>
        </w:rPr>
        <w:t>2</w:t>
      </w:r>
      <w:r w:rsidR="005A6280" w:rsidRPr="005A6280">
        <w:rPr>
          <w:rFonts w:ascii="Times New Roman" w:hAnsi="Times New Roman"/>
          <w:sz w:val="26"/>
          <w:szCs w:val="26"/>
        </w:rPr>
        <w:t>6</w:t>
      </w:r>
      <w:r w:rsidRPr="005A6280">
        <w:rPr>
          <w:rFonts w:ascii="Times New Roman" w:hAnsi="Times New Roman"/>
          <w:sz w:val="26"/>
          <w:szCs w:val="26"/>
        </w:rPr>
        <w:t>.2. un 2</w:t>
      </w:r>
      <w:r w:rsidR="005A6280" w:rsidRPr="005A6280">
        <w:rPr>
          <w:rFonts w:ascii="Times New Roman" w:hAnsi="Times New Roman"/>
          <w:sz w:val="26"/>
          <w:szCs w:val="26"/>
        </w:rPr>
        <w:t>6</w:t>
      </w:r>
      <w:r w:rsidR="00B34DB4" w:rsidRPr="005A6280">
        <w:rPr>
          <w:rFonts w:ascii="Times New Roman" w:hAnsi="Times New Roman"/>
          <w:sz w:val="26"/>
          <w:szCs w:val="26"/>
        </w:rPr>
        <w:t>.3. apakšpunktā minēto atbalstāmo darbību īsteno</w:t>
      </w:r>
      <w:r w:rsidR="009145AC" w:rsidRPr="005A6280">
        <w:rPr>
          <w:rFonts w:ascii="Times New Roman" w:hAnsi="Times New Roman"/>
          <w:sz w:val="26"/>
          <w:szCs w:val="26"/>
        </w:rPr>
        <w:t>šanu nodrošina</w:t>
      </w:r>
      <w:r w:rsidR="00B34DB4" w:rsidRPr="005A6280">
        <w:rPr>
          <w:rFonts w:ascii="Times New Roman" w:hAnsi="Times New Roman"/>
          <w:sz w:val="26"/>
          <w:szCs w:val="26"/>
        </w:rPr>
        <w:t xml:space="preserve"> atbilstoši normatīvajiem aktiem par prasībām sociālo pakalpojumu sniedzējiem;</w:t>
      </w:r>
    </w:p>
    <w:p w14:paraId="38B0CF90" w14:textId="10A12B55" w:rsidR="00B207F0" w:rsidRPr="00A32652" w:rsidRDefault="006C2313"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sz w:val="26"/>
          <w:szCs w:val="26"/>
        </w:rPr>
      </w:pPr>
      <w:r w:rsidRPr="005A6280">
        <w:rPr>
          <w:rFonts w:ascii="Times New Roman" w:hAnsi="Times New Roman"/>
          <w:sz w:val="26"/>
          <w:szCs w:val="26"/>
        </w:rPr>
        <w:t>šo noteikumu 2</w:t>
      </w:r>
      <w:r w:rsidR="005A6280" w:rsidRPr="005A6280">
        <w:rPr>
          <w:rFonts w:ascii="Times New Roman" w:hAnsi="Times New Roman"/>
          <w:sz w:val="26"/>
          <w:szCs w:val="26"/>
        </w:rPr>
        <w:t>6</w:t>
      </w:r>
      <w:r w:rsidR="005209CC" w:rsidRPr="005A6280">
        <w:rPr>
          <w:rFonts w:ascii="Times New Roman" w:hAnsi="Times New Roman"/>
          <w:sz w:val="26"/>
          <w:szCs w:val="26"/>
        </w:rPr>
        <w:t>.4. </w:t>
      </w:r>
      <w:r w:rsidR="005209CC" w:rsidRPr="00A32652">
        <w:rPr>
          <w:rFonts w:ascii="Times New Roman" w:hAnsi="Times New Roman"/>
          <w:sz w:val="26"/>
          <w:szCs w:val="26"/>
        </w:rPr>
        <w:t xml:space="preserve">apakšpunktā minētos </w:t>
      </w:r>
      <w:r w:rsidR="00EA37B0" w:rsidRPr="00A32652">
        <w:rPr>
          <w:rFonts w:ascii="Times New Roman" w:hAnsi="Times New Roman"/>
          <w:sz w:val="26"/>
          <w:szCs w:val="26"/>
        </w:rPr>
        <w:t>informācijas un publicitātes pasākumus</w:t>
      </w:r>
      <w:r w:rsidR="005209CC" w:rsidRPr="00A32652">
        <w:rPr>
          <w:rFonts w:ascii="Times New Roman" w:hAnsi="Times New Roman"/>
          <w:sz w:val="26"/>
          <w:szCs w:val="26"/>
        </w:rPr>
        <w:t xml:space="preserve"> nodrošina</w:t>
      </w:r>
      <w:r w:rsidR="00CF5CCA" w:rsidRPr="00A32652">
        <w:rPr>
          <w:rFonts w:ascii="Times New Roman" w:hAnsi="Times New Roman"/>
          <w:sz w:val="26"/>
          <w:szCs w:val="26"/>
        </w:rPr>
        <w:t xml:space="preserve"> atbilstoši</w:t>
      </w:r>
      <w:r w:rsidR="00EA37B0" w:rsidRPr="00A32652">
        <w:rPr>
          <w:rFonts w:ascii="Times New Roman" w:hAnsi="Times New Roman"/>
          <w:sz w:val="26"/>
          <w:szCs w:val="26"/>
        </w:rPr>
        <w:t xml:space="preserve"> Eiropas Parlamenta un Padomes 2013. gada 17. decembra Regulā (ES) Nr. </w:t>
      </w:r>
      <w:hyperlink r:id="rId14" w:tgtFrame="_blank" w:history="1">
        <w:r w:rsidR="00EA37B0" w:rsidRPr="00A32652">
          <w:rPr>
            <w:rFonts w:ascii="Times New Roman" w:hAnsi="Times New Roman"/>
            <w:sz w:val="26"/>
            <w:szCs w:val="26"/>
          </w:rPr>
          <w:t>1303/2013</w:t>
        </w:r>
      </w:hyperlink>
      <w:r w:rsidR="00EA37B0" w:rsidRPr="00A32652">
        <w:rPr>
          <w:rFonts w:ascii="Times New Roman" w:hAnsi="Times New Roman"/>
          <w:sz w:val="26"/>
          <w:szCs w:val="26"/>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5" w:tgtFrame="_blank" w:history="1">
        <w:r w:rsidR="00EA37B0" w:rsidRPr="00A32652">
          <w:rPr>
            <w:rFonts w:ascii="Times New Roman" w:hAnsi="Times New Roman"/>
            <w:sz w:val="26"/>
            <w:szCs w:val="26"/>
          </w:rPr>
          <w:t>1083/2006</w:t>
        </w:r>
      </w:hyperlink>
      <w:r w:rsidR="00EA37B0" w:rsidRPr="00A32652">
        <w:rPr>
          <w:rFonts w:ascii="Times New Roman" w:hAnsi="Times New Roman"/>
          <w:sz w:val="26"/>
          <w:szCs w:val="26"/>
        </w:rPr>
        <w:t>, kā arī normatīvajos aktos par kārtību, kādā Eiropas Savienības struktūrfondu un Kohēzijas fonda ieviešanā 2014.–2020. gada plānošanas periodā nodrošināma komunikācijas un vizuālās identitātes prasību ievērošana</w:t>
      </w:r>
      <w:r w:rsidR="00CF5CCA" w:rsidRPr="00A32652">
        <w:rPr>
          <w:rFonts w:ascii="Times New Roman" w:hAnsi="Times New Roman"/>
          <w:sz w:val="26"/>
          <w:szCs w:val="26"/>
        </w:rPr>
        <w:t>, noteiktajam</w:t>
      </w:r>
      <w:r w:rsidR="002C7D2B" w:rsidRPr="00A32652">
        <w:rPr>
          <w:rFonts w:ascii="Times New Roman" w:hAnsi="Times New Roman"/>
          <w:bCs/>
          <w:sz w:val="26"/>
          <w:szCs w:val="26"/>
        </w:rPr>
        <w:t>;</w:t>
      </w:r>
    </w:p>
    <w:p w14:paraId="7217A785" w14:textId="77777777" w:rsidR="004E4872" w:rsidRPr="00A32652" w:rsidRDefault="00B207F0" w:rsidP="00E66819">
      <w:pPr>
        <w:pStyle w:val="ListParagraph"/>
        <w:numPr>
          <w:ilvl w:val="1"/>
          <w:numId w:val="3"/>
        </w:numPr>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bCs/>
          <w:sz w:val="26"/>
          <w:szCs w:val="26"/>
        </w:rPr>
        <w:lastRenderedPageBreak/>
        <w:t>savā tīmekļa vietnē ne retāk kā reizi trijos mēnešos ievieto aktuālu informāciju par projekta īste</w:t>
      </w:r>
      <w:r w:rsidR="00E51057" w:rsidRPr="00A32652">
        <w:rPr>
          <w:rFonts w:ascii="Times New Roman" w:hAnsi="Times New Roman"/>
          <w:bCs/>
          <w:sz w:val="26"/>
          <w:szCs w:val="26"/>
        </w:rPr>
        <w:t>nošanu</w:t>
      </w:r>
      <w:r w:rsidR="002C7D2B" w:rsidRPr="00A32652">
        <w:rPr>
          <w:rFonts w:ascii="Times New Roman" w:hAnsi="Times New Roman"/>
          <w:bCs/>
          <w:sz w:val="26"/>
          <w:szCs w:val="26"/>
        </w:rPr>
        <w:t>;</w:t>
      </w:r>
    </w:p>
    <w:p w14:paraId="10828750" w14:textId="77777777" w:rsidR="00F75225" w:rsidRPr="00A32652" w:rsidRDefault="00F75225" w:rsidP="00E66819">
      <w:pPr>
        <w:pStyle w:val="ListParagraph"/>
        <w:numPr>
          <w:ilvl w:val="1"/>
          <w:numId w:val="3"/>
        </w:numPr>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bCs/>
          <w:sz w:val="26"/>
          <w:szCs w:val="26"/>
        </w:rPr>
        <w:t xml:space="preserve">uzkrāj datus par šādu horizontā principa </w:t>
      </w:r>
      <w:r w:rsidR="00B53E24" w:rsidRPr="00A32652">
        <w:rPr>
          <w:rFonts w:ascii="Times New Roman" w:eastAsia="Times New Roman" w:hAnsi="Times New Roman"/>
          <w:bCs/>
          <w:sz w:val="26"/>
          <w:szCs w:val="26"/>
        </w:rPr>
        <w:t>"</w:t>
      </w:r>
      <w:r w:rsidRPr="00A32652">
        <w:rPr>
          <w:rFonts w:ascii="Times New Roman" w:hAnsi="Times New Roman"/>
          <w:bCs/>
          <w:sz w:val="26"/>
          <w:szCs w:val="26"/>
        </w:rPr>
        <w:t>Vienlīdzīgas iespējas</w:t>
      </w:r>
      <w:r w:rsidR="00B53E24" w:rsidRPr="00A32652">
        <w:rPr>
          <w:rFonts w:ascii="Times New Roman" w:eastAsia="Times New Roman" w:hAnsi="Times New Roman"/>
          <w:bCs/>
          <w:sz w:val="26"/>
          <w:szCs w:val="26"/>
        </w:rPr>
        <w:t>"</w:t>
      </w:r>
      <w:r w:rsidRPr="00A32652">
        <w:rPr>
          <w:rFonts w:ascii="Times New Roman" w:hAnsi="Times New Roman"/>
          <w:bCs/>
          <w:sz w:val="26"/>
          <w:szCs w:val="26"/>
        </w:rPr>
        <w:t xml:space="preserve"> horizontālo rādītāju – objektu skaits, kuros Eiropas Reģionālā attīstības fonda ieguldījumu rezultātā ir nodrošināta vides un informācijas pieejamība</w:t>
      </w:r>
      <w:r w:rsidR="00D67969" w:rsidRPr="00A32652">
        <w:rPr>
          <w:rFonts w:ascii="Times New Roman" w:hAnsi="Times New Roman"/>
          <w:bCs/>
          <w:sz w:val="26"/>
          <w:szCs w:val="26"/>
        </w:rPr>
        <w:t>;</w:t>
      </w:r>
    </w:p>
    <w:p w14:paraId="7A8DD469" w14:textId="5E7DEB39" w:rsidR="00EA37B0" w:rsidRPr="00A32652" w:rsidRDefault="00F75225" w:rsidP="00E66819">
      <w:pPr>
        <w:pStyle w:val="ListParagraph"/>
        <w:numPr>
          <w:ilvl w:val="1"/>
          <w:numId w:val="3"/>
        </w:numPr>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bCs/>
          <w:spacing w:val="-2"/>
          <w:sz w:val="26"/>
          <w:szCs w:val="26"/>
        </w:rPr>
        <w:t xml:space="preserve">nodrošina projekta rezultātu ilgtspēju vismaz piecus gadus pēc </w:t>
      </w:r>
      <w:r w:rsidR="0074389A" w:rsidRPr="00A32652">
        <w:rPr>
          <w:rFonts w:ascii="Times New Roman" w:hAnsi="Times New Roman"/>
          <w:bCs/>
          <w:spacing w:val="-2"/>
          <w:sz w:val="26"/>
          <w:szCs w:val="26"/>
        </w:rPr>
        <w:t>noslēguma</w:t>
      </w:r>
      <w:r w:rsidRPr="00A32652">
        <w:rPr>
          <w:rFonts w:ascii="Times New Roman" w:hAnsi="Times New Roman"/>
          <w:bCs/>
          <w:spacing w:val="-2"/>
          <w:sz w:val="26"/>
          <w:szCs w:val="26"/>
        </w:rPr>
        <w:t xml:space="preserve"> maksājuma</w:t>
      </w:r>
      <w:r w:rsidR="006523EA">
        <w:rPr>
          <w:rFonts w:ascii="Times New Roman" w:hAnsi="Times New Roman"/>
          <w:bCs/>
          <w:spacing w:val="-2"/>
          <w:sz w:val="26"/>
          <w:szCs w:val="26"/>
        </w:rPr>
        <w:t xml:space="preserve"> </w:t>
      </w:r>
      <w:r w:rsidR="006523EA" w:rsidRPr="0028337A">
        <w:rPr>
          <w:rFonts w:ascii="Times New Roman" w:hAnsi="Times New Roman"/>
          <w:bCs/>
          <w:spacing w:val="-2"/>
          <w:sz w:val="26"/>
          <w:szCs w:val="26"/>
        </w:rPr>
        <w:t>veikšanas</w:t>
      </w:r>
      <w:r w:rsidRPr="0028337A">
        <w:rPr>
          <w:rFonts w:ascii="Times New Roman" w:hAnsi="Times New Roman"/>
          <w:bCs/>
          <w:spacing w:val="-2"/>
          <w:sz w:val="26"/>
          <w:szCs w:val="26"/>
        </w:rPr>
        <w:t xml:space="preserve"> finansējuma</w:t>
      </w:r>
      <w:r w:rsidRPr="00A32652">
        <w:rPr>
          <w:rFonts w:ascii="Times New Roman" w:hAnsi="Times New Roman"/>
          <w:bCs/>
          <w:spacing w:val="-2"/>
          <w:sz w:val="26"/>
          <w:szCs w:val="26"/>
        </w:rPr>
        <w:t xml:space="preserve"> saņēmējam.</w:t>
      </w:r>
    </w:p>
    <w:p w14:paraId="2E1AC3DF" w14:textId="77777777" w:rsidR="0079364F" w:rsidRPr="00A32652" w:rsidRDefault="0079364F" w:rsidP="00BC443C">
      <w:pPr>
        <w:spacing w:after="0" w:line="240" w:lineRule="auto"/>
        <w:ind w:right="1110"/>
        <w:jc w:val="both"/>
        <w:rPr>
          <w:rFonts w:ascii="Times New Roman" w:hAnsi="Times New Roman"/>
          <w:bCs/>
          <w:color w:val="000000"/>
          <w:spacing w:val="-2"/>
          <w:sz w:val="26"/>
          <w:szCs w:val="26"/>
        </w:rPr>
      </w:pPr>
      <w:bookmarkStart w:id="1" w:name="p-549659"/>
      <w:bookmarkStart w:id="2" w:name="p19"/>
      <w:bookmarkStart w:id="3" w:name="p-549660"/>
      <w:bookmarkStart w:id="4" w:name="p20"/>
      <w:bookmarkEnd w:id="1"/>
      <w:bookmarkEnd w:id="2"/>
      <w:bookmarkEnd w:id="3"/>
      <w:bookmarkEnd w:id="4"/>
    </w:p>
    <w:p w14:paraId="53D90213" w14:textId="77777777" w:rsidR="00F10E62" w:rsidRPr="00A32652" w:rsidRDefault="00042AF3"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color w:val="000000"/>
          <w:spacing w:val="-2"/>
          <w:sz w:val="26"/>
          <w:szCs w:val="26"/>
        </w:rPr>
      </w:pPr>
      <w:r w:rsidRPr="00A32652">
        <w:rPr>
          <w:rFonts w:ascii="Times New Roman" w:hAnsi="Times New Roman"/>
          <w:bCs/>
          <w:color w:val="000000"/>
          <w:spacing w:val="-2"/>
          <w:sz w:val="26"/>
          <w:szCs w:val="26"/>
        </w:rPr>
        <w:t xml:space="preserve">Sadarbības iestādei ir tiesības vienpusēji atkāpties no </w:t>
      </w:r>
      <w:r w:rsidR="00393BFD" w:rsidRPr="00BE346D">
        <w:rPr>
          <w:rFonts w:ascii="Times New Roman" w:hAnsi="Times New Roman"/>
          <w:bCs/>
          <w:color w:val="000000"/>
          <w:spacing w:val="-2"/>
          <w:sz w:val="26"/>
          <w:szCs w:val="26"/>
        </w:rPr>
        <w:t>vienošanās</w:t>
      </w:r>
      <w:r w:rsidR="004D568A" w:rsidRPr="00A32652">
        <w:rPr>
          <w:rFonts w:ascii="Times New Roman" w:hAnsi="Times New Roman"/>
          <w:bCs/>
          <w:color w:val="000000"/>
          <w:spacing w:val="-2"/>
          <w:sz w:val="26"/>
          <w:szCs w:val="26"/>
        </w:rPr>
        <w:t xml:space="preserve"> </w:t>
      </w:r>
      <w:r w:rsidR="006C425A" w:rsidRPr="00A32652">
        <w:rPr>
          <w:rFonts w:ascii="Times New Roman" w:hAnsi="Times New Roman"/>
          <w:bCs/>
          <w:color w:val="000000"/>
          <w:spacing w:val="-2"/>
          <w:sz w:val="26"/>
          <w:szCs w:val="26"/>
        </w:rPr>
        <w:t xml:space="preserve">par projekta īstenošanu </w:t>
      </w:r>
      <w:r w:rsidRPr="00A32652">
        <w:rPr>
          <w:rFonts w:ascii="Times New Roman" w:hAnsi="Times New Roman"/>
          <w:bCs/>
          <w:color w:val="000000"/>
          <w:spacing w:val="-2"/>
          <w:sz w:val="26"/>
          <w:szCs w:val="26"/>
        </w:rPr>
        <w:t>jebkurā no šādiem gadījumie</w:t>
      </w:r>
      <w:r w:rsidR="00F10E62" w:rsidRPr="00A32652">
        <w:rPr>
          <w:rFonts w:ascii="Times New Roman" w:hAnsi="Times New Roman"/>
          <w:bCs/>
          <w:color w:val="000000"/>
          <w:spacing w:val="-2"/>
          <w:sz w:val="26"/>
          <w:szCs w:val="26"/>
        </w:rPr>
        <w:t>m:</w:t>
      </w:r>
    </w:p>
    <w:p w14:paraId="4731785B" w14:textId="5944FD6E" w:rsidR="00042AF3" w:rsidRPr="00A32652" w:rsidRDefault="00042AF3" w:rsidP="00E66819">
      <w:pPr>
        <w:pStyle w:val="ListParagraph"/>
        <w:numPr>
          <w:ilvl w:val="1"/>
          <w:numId w:val="3"/>
        </w:numPr>
        <w:tabs>
          <w:tab w:val="left" w:pos="426"/>
          <w:tab w:val="left" w:pos="1134"/>
        </w:tabs>
        <w:spacing w:after="0" w:line="240" w:lineRule="auto"/>
        <w:ind w:left="0" w:right="1110" w:firstLine="709"/>
        <w:contextualSpacing w:val="0"/>
        <w:jc w:val="both"/>
        <w:rPr>
          <w:rFonts w:ascii="Times New Roman" w:hAnsi="Times New Roman"/>
          <w:bCs/>
          <w:color w:val="000000"/>
          <w:sz w:val="26"/>
          <w:szCs w:val="26"/>
        </w:rPr>
      </w:pPr>
      <w:r w:rsidRPr="00A32652">
        <w:rPr>
          <w:rFonts w:ascii="Times New Roman" w:hAnsi="Times New Roman"/>
          <w:bCs/>
          <w:color w:val="000000"/>
          <w:sz w:val="26"/>
          <w:szCs w:val="26"/>
        </w:rPr>
        <w:t xml:space="preserve">finansējuma saņēmējs nepilda </w:t>
      </w:r>
      <w:r w:rsidR="00393BFD" w:rsidRPr="00BE346D">
        <w:rPr>
          <w:rFonts w:ascii="Times New Roman" w:hAnsi="Times New Roman"/>
          <w:bCs/>
          <w:color w:val="000000"/>
          <w:sz w:val="26"/>
          <w:szCs w:val="26"/>
        </w:rPr>
        <w:t>vienošanās</w:t>
      </w:r>
      <w:r w:rsidR="004D568A" w:rsidRPr="00A32652">
        <w:rPr>
          <w:rFonts w:ascii="Times New Roman" w:hAnsi="Times New Roman"/>
          <w:bCs/>
          <w:color w:val="000000"/>
          <w:sz w:val="26"/>
          <w:szCs w:val="26"/>
        </w:rPr>
        <w:t xml:space="preserve"> </w:t>
      </w:r>
      <w:r w:rsidRPr="00A32652">
        <w:rPr>
          <w:rFonts w:ascii="Times New Roman" w:hAnsi="Times New Roman"/>
          <w:bCs/>
          <w:color w:val="000000"/>
          <w:sz w:val="26"/>
          <w:szCs w:val="26"/>
        </w:rPr>
        <w:t xml:space="preserve">par projekta īstenošanu noteikumus, tai skaitā projekta īstenošana nenotiek atbilstoši projektā noteiktajiem termiņiem vai ir iestājušies citi apstākļi, kas </w:t>
      </w:r>
      <w:r w:rsidR="00B16740" w:rsidRPr="00A32652">
        <w:rPr>
          <w:rFonts w:ascii="Times New Roman" w:hAnsi="Times New Roman"/>
          <w:bCs/>
          <w:color w:val="000000"/>
          <w:sz w:val="26"/>
          <w:szCs w:val="26"/>
        </w:rPr>
        <w:t xml:space="preserve">negatīvi </w:t>
      </w:r>
      <w:r w:rsidRPr="00A32652">
        <w:rPr>
          <w:rFonts w:ascii="Times New Roman" w:hAnsi="Times New Roman"/>
          <w:bCs/>
          <w:color w:val="000000"/>
          <w:sz w:val="26"/>
          <w:szCs w:val="26"/>
        </w:rPr>
        <w:t xml:space="preserve">ietekmē vai var ietekmēt </w:t>
      </w:r>
      <w:r w:rsidR="00336370" w:rsidRPr="00A32652">
        <w:rPr>
          <w:rFonts w:ascii="Times New Roman" w:hAnsi="Times New Roman"/>
          <w:bCs/>
          <w:color w:val="000000"/>
          <w:sz w:val="26"/>
          <w:szCs w:val="26"/>
        </w:rPr>
        <w:t>šo noteikumu 2.</w:t>
      </w:r>
      <w:r w:rsidR="00F75225" w:rsidRPr="00A32652">
        <w:rPr>
          <w:rFonts w:ascii="Times New Roman" w:hAnsi="Times New Roman"/>
          <w:bCs/>
          <w:color w:val="000000"/>
          <w:sz w:val="26"/>
          <w:szCs w:val="26"/>
        </w:rPr>
        <w:t> </w:t>
      </w:r>
      <w:r w:rsidR="00336370" w:rsidRPr="00A32652">
        <w:rPr>
          <w:rFonts w:ascii="Times New Roman" w:hAnsi="Times New Roman"/>
          <w:bCs/>
          <w:color w:val="000000"/>
          <w:sz w:val="26"/>
          <w:szCs w:val="26"/>
        </w:rPr>
        <w:t>punktā minētā</w:t>
      </w:r>
      <w:r w:rsidR="00EB540F" w:rsidRPr="00A32652">
        <w:rPr>
          <w:rFonts w:ascii="Times New Roman" w:hAnsi="Times New Roman"/>
          <w:bCs/>
          <w:color w:val="000000"/>
          <w:sz w:val="26"/>
          <w:szCs w:val="26"/>
        </w:rPr>
        <w:t xml:space="preserve"> </w:t>
      </w:r>
      <w:r w:rsidRPr="00A32652">
        <w:rPr>
          <w:rFonts w:ascii="Times New Roman" w:hAnsi="Times New Roman"/>
          <w:bCs/>
          <w:color w:val="000000"/>
          <w:sz w:val="26"/>
          <w:szCs w:val="26"/>
        </w:rPr>
        <w:t>mērķa</w:t>
      </w:r>
      <w:r w:rsidR="00336370" w:rsidRPr="00A32652">
        <w:rPr>
          <w:rFonts w:ascii="Times New Roman" w:hAnsi="Times New Roman"/>
          <w:bCs/>
          <w:color w:val="000000"/>
          <w:sz w:val="26"/>
          <w:szCs w:val="26"/>
        </w:rPr>
        <w:t xml:space="preserve"> sasniegšanu un šo noteikumu </w:t>
      </w:r>
      <w:r w:rsidR="00C80999" w:rsidRPr="005A6280">
        <w:rPr>
          <w:rFonts w:ascii="Times New Roman" w:hAnsi="Times New Roman"/>
          <w:bCs/>
          <w:sz w:val="26"/>
          <w:szCs w:val="26"/>
        </w:rPr>
        <w:t>4</w:t>
      </w:r>
      <w:r w:rsidR="004C5A42" w:rsidRPr="005A6280">
        <w:rPr>
          <w:rFonts w:ascii="Times New Roman" w:hAnsi="Times New Roman"/>
          <w:bCs/>
          <w:sz w:val="26"/>
          <w:szCs w:val="26"/>
        </w:rPr>
        <w:t>.</w:t>
      </w:r>
      <w:r w:rsidR="00AF67BD" w:rsidRPr="005A6280">
        <w:rPr>
          <w:rFonts w:ascii="Times New Roman" w:hAnsi="Times New Roman"/>
          <w:bCs/>
          <w:sz w:val="26"/>
          <w:szCs w:val="26"/>
        </w:rPr>
        <w:t>,</w:t>
      </w:r>
      <w:r w:rsidR="004C47C1" w:rsidRPr="005A6280">
        <w:rPr>
          <w:rFonts w:ascii="Times New Roman" w:hAnsi="Times New Roman"/>
          <w:bCs/>
          <w:sz w:val="26"/>
          <w:szCs w:val="26"/>
        </w:rPr>
        <w:t xml:space="preserve"> </w:t>
      </w:r>
      <w:r w:rsidR="00C80999" w:rsidRPr="005A6280">
        <w:rPr>
          <w:rFonts w:ascii="Times New Roman" w:hAnsi="Times New Roman"/>
          <w:bCs/>
          <w:sz w:val="26"/>
          <w:szCs w:val="26"/>
        </w:rPr>
        <w:t>5</w:t>
      </w:r>
      <w:r w:rsidR="004C47C1" w:rsidRPr="005A6280">
        <w:rPr>
          <w:rFonts w:ascii="Times New Roman" w:hAnsi="Times New Roman"/>
          <w:bCs/>
          <w:sz w:val="26"/>
          <w:szCs w:val="26"/>
        </w:rPr>
        <w:t xml:space="preserve">. un </w:t>
      </w:r>
      <w:r w:rsidR="00C80999" w:rsidRPr="005A6280">
        <w:rPr>
          <w:rFonts w:ascii="Times New Roman" w:hAnsi="Times New Roman"/>
          <w:bCs/>
          <w:sz w:val="26"/>
          <w:szCs w:val="26"/>
        </w:rPr>
        <w:t>6</w:t>
      </w:r>
      <w:r w:rsidR="004C47C1" w:rsidRPr="005A6280">
        <w:rPr>
          <w:rFonts w:ascii="Times New Roman" w:hAnsi="Times New Roman"/>
          <w:bCs/>
          <w:sz w:val="26"/>
          <w:szCs w:val="26"/>
        </w:rPr>
        <w:t>.</w:t>
      </w:r>
      <w:r w:rsidR="00AF67BD" w:rsidRPr="005A6280">
        <w:rPr>
          <w:rFonts w:ascii="Times New Roman" w:hAnsi="Times New Roman"/>
          <w:bCs/>
          <w:sz w:val="26"/>
          <w:szCs w:val="26"/>
        </w:rPr>
        <w:t xml:space="preserve"> </w:t>
      </w:r>
      <w:r w:rsidR="00336370" w:rsidRPr="00A32652">
        <w:rPr>
          <w:rFonts w:ascii="Times New Roman" w:hAnsi="Times New Roman"/>
          <w:bCs/>
          <w:sz w:val="26"/>
          <w:szCs w:val="26"/>
        </w:rPr>
        <w:t>punktā</w:t>
      </w:r>
      <w:r w:rsidR="00336370" w:rsidRPr="00A32652">
        <w:rPr>
          <w:rFonts w:ascii="Times New Roman" w:hAnsi="Times New Roman"/>
          <w:bCs/>
          <w:color w:val="000000"/>
          <w:sz w:val="26"/>
          <w:szCs w:val="26"/>
        </w:rPr>
        <w:t xml:space="preserve"> minēto</w:t>
      </w:r>
      <w:r w:rsidRPr="00A32652">
        <w:rPr>
          <w:rFonts w:ascii="Times New Roman" w:hAnsi="Times New Roman"/>
          <w:bCs/>
          <w:color w:val="000000"/>
          <w:sz w:val="26"/>
          <w:szCs w:val="26"/>
        </w:rPr>
        <w:t xml:space="preserve"> </w:t>
      </w:r>
      <w:r w:rsidR="005C3A68" w:rsidRPr="00A32652">
        <w:rPr>
          <w:rFonts w:ascii="Times New Roman" w:hAnsi="Times New Roman"/>
          <w:bCs/>
          <w:color w:val="000000"/>
          <w:sz w:val="26"/>
          <w:szCs w:val="26"/>
        </w:rPr>
        <w:t xml:space="preserve">uzraudzības </w:t>
      </w:r>
      <w:r w:rsidRPr="00A32652">
        <w:rPr>
          <w:rFonts w:ascii="Times New Roman" w:hAnsi="Times New Roman"/>
          <w:bCs/>
          <w:color w:val="000000"/>
          <w:sz w:val="26"/>
          <w:szCs w:val="26"/>
        </w:rPr>
        <w:t>rādītāju sasniegšanu;</w:t>
      </w:r>
    </w:p>
    <w:p w14:paraId="4FE312A6" w14:textId="77777777" w:rsidR="00AF449D" w:rsidRPr="00A32652" w:rsidRDefault="00042AF3" w:rsidP="00E66819">
      <w:pPr>
        <w:pStyle w:val="ListParagraph"/>
        <w:numPr>
          <w:ilvl w:val="1"/>
          <w:numId w:val="3"/>
        </w:numPr>
        <w:spacing w:after="0" w:line="240" w:lineRule="auto"/>
        <w:ind w:left="0" w:right="1110" w:firstLine="709"/>
        <w:contextualSpacing w:val="0"/>
        <w:jc w:val="both"/>
        <w:rPr>
          <w:rFonts w:ascii="Times New Roman" w:hAnsi="Times New Roman"/>
          <w:bCs/>
          <w:sz w:val="26"/>
          <w:szCs w:val="26"/>
        </w:rPr>
      </w:pPr>
      <w:r w:rsidRPr="00A32652">
        <w:rPr>
          <w:rFonts w:ascii="Times New Roman" w:hAnsi="Times New Roman"/>
          <w:bCs/>
          <w:sz w:val="26"/>
          <w:szCs w:val="26"/>
        </w:rPr>
        <w:t>citos gadījumos, k</w:t>
      </w:r>
      <w:r w:rsidR="00A657BA" w:rsidRPr="00A32652">
        <w:rPr>
          <w:rFonts w:ascii="Times New Roman" w:hAnsi="Times New Roman"/>
          <w:bCs/>
          <w:sz w:val="26"/>
          <w:szCs w:val="26"/>
        </w:rPr>
        <w:t>o</w:t>
      </w:r>
      <w:r w:rsidRPr="00A32652">
        <w:rPr>
          <w:rFonts w:ascii="Times New Roman" w:hAnsi="Times New Roman"/>
          <w:bCs/>
          <w:sz w:val="26"/>
          <w:szCs w:val="26"/>
        </w:rPr>
        <w:t xml:space="preserve"> </w:t>
      </w:r>
      <w:r w:rsidR="00A657BA" w:rsidRPr="00A32652">
        <w:rPr>
          <w:rFonts w:ascii="Times New Roman" w:hAnsi="Times New Roman"/>
          <w:bCs/>
          <w:sz w:val="26"/>
          <w:szCs w:val="26"/>
        </w:rPr>
        <w:t>nosaka</w:t>
      </w:r>
      <w:r w:rsidR="004D568A" w:rsidRPr="00A32652">
        <w:rPr>
          <w:rFonts w:ascii="Times New Roman" w:hAnsi="Times New Roman"/>
          <w:bCs/>
          <w:sz w:val="26"/>
          <w:szCs w:val="26"/>
        </w:rPr>
        <w:t xml:space="preserve"> </w:t>
      </w:r>
      <w:r w:rsidR="00393BFD" w:rsidRPr="00BE346D">
        <w:rPr>
          <w:rFonts w:ascii="Times New Roman" w:hAnsi="Times New Roman"/>
          <w:bCs/>
          <w:sz w:val="26"/>
          <w:szCs w:val="26"/>
        </w:rPr>
        <w:t>vienošanās</w:t>
      </w:r>
      <w:r w:rsidR="00393BFD" w:rsidRPr="00A32652">
        <w:rPr>
          <w:rFonts w:ascii="Times New Roman" w:hAnsi="Times New Roman"/>
          <w:bCs/>
          <w:sz w:val="26"/>
          <w:szCs w:val="26"/>
        </w:rPr>
        <w:t xml:space="preserve"> </w:t>
      </w:r>
      <w:r w:rsidRPr="00A32652">
        <w:rPr>
          <w:rFonts w:ascii="Times New Roman" w:hAnsi="Times New Roman"/>
          <w:bCs/>
          <w:sz w:val="26"/>
          <w:szCs w:val="26"/>
        </w:rPr>
        <w:t>par projekta īstenošanu.</w:t>
      </w:r>
    </w:p>
    <w:p w14:paraId="554F511B" w14:textId="77777777" w:rsidR="002B22B6" w:rsidRPr="00A32652" w:rsidRDefault="002B22B6" w:rsidP="00BC443C">
      <w:pPr>
        <w:tabs>
          <w:tab w:val="left" w:pos="426"/>
          <w:tab w:val="left" w:pos="1134"/>
        </w:tabs>
        <w:spacing w:after="0" w:line="240" w:lineRule="auto"/>
        <w:ind w:right="1110"/>
        <w:jc w:val="both"/>
        <w:rPr>
          <w:rFonts w:ascii="Times New Roman" w:hAnsi="Times New Roman"/>
          <w:bCs/>
          <w:spacing w:val="-2"/>
          <w:sz w:val="26"/>
          <w:szCs w:val="26"/>
        </w:rPr>
      </w:pPr>
    </w:p>
    <w:p w14:paraId="5EE75ABD" w14:textId="77777777" w:rsidR="002B22B6" w:rsidRPr="00A32652" w:rsidRDefault="002538FD"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A32652">
        <w:rPr>
          <w:rFonts w:ascii="Times New Roman" w:hAnsi="Times New Roman"/>
          <w:bCs/>
          <w:spacing w:val="-2"/>
          <w:sz w:val="26"/>
          <w:szCs w:val="26"/>
        </w:rPr>
        <w:t xml:space="preserve">Pasākuma </w:t>
      </w:r>
      <w:r w:rsidR="002B22B6" w:rsidRPr="00A32652">
        <w:rPr>
          <w:rFonts w:ascii="Times New Roman" w:hAnsi="Times New Roman"/>
          <w:bCs/>
          <w:spacing w:val="-2"/>
          <w:sz w:val="26"/>
          <w:szCs w:val="26"/>
        </w:rPr>
        <w:t xml:space="preserve">ietvaros projektu īsteno saskaņā ar </w:t>
      </w:r>
      <w:r w:rsidR="00393BFD" w:rsidRPr="00BE346D">
        <w:rPr>
          <w:rFonts w:ascii="Times New Roman" w:hAnsi="Times New Roman"/>
          <w:bCs/>
          <w:spacing w:val="-2"/>
          <w:sz w:val="26"/>
          <w:szCs w:val="26"/>
        </w:rPr>
        <w:t>vienošanās</w:t>
      </w:r>
      <w:r w:rsidR="00393BFD" w:rsidRPr="00A32652">
        <w:rPr>
          <w:rFonts w:ascii="Times New Roman" w:hAnsi="Times New Roman"/>
          <w:bCs/>
          <w:spacing w:val="-2"/>
          <w:sz w:val="26"/>
          <w:szCs w:val="26"/>
        </w:rPr>
        <w:t xml:space="preserve"> </w:t>
      </w:r>
      <w:r w:rsidR="002B22B6" w:rsidRPr="00A32652">
        <w:rPr>
          <w:rFonts w:ascii="Times New Roman" w:hAnsi="Times New Roman"/>
          <w:bCs/>
          <w:spacing w:val="-2"/>
          <w:sz w:val="26"/>
          <w:szCs w:val="26"/>
        </w:rPr>
        <w:t xml:space="preserve">par projekta īstenošanu, bet ne ilgāk kā līdz </w:t>
      </w:r>
      <w:r w:rsidR="0062237C" w:rsidRPr="00A32652">
        <w:rPr>
          <w:rFonts w:ascii="Times New Roman" w:hAnsi="Times New Roman"/>
          <w:bCs/>
          <w:spacing w:val="-2"/>
          <w:sz w:val="26"/>
          <w:szCs w:val="26"/>
        </w:rPr>
        <w:t>202</w:t>
      </w:r>
      <w:r w:rsidR="001E4923" w:rsidRPr="00A32652">
        <w:rPr>
          <w:rFonts w:ascii="Times New Roman" w:hAnsi="Times New Roman"/>
          <w:bCs/>
          <w:spacing w:val="-2"/>
          <w:sz w:val="26"/>
          <w:szCs w:val="26"/>
        </w:rPr>
        <w:t>2</w:t>
      </w:r>
      <w:r w:rsidR="002B22B6" w:rsidRPr="00A32652">
        <w:rPr>
          <w:rFonts w:ascii="Times New Roman" w:hAnsi="Times New Roman"/>
          <w:bCs/>
          <w:spacing w:val="-2"/>
          <w:sz w:val="26"/>
          <w:szCs w:val="26"/>
        </w:rPr>
        <w:t>. gada 31.</w:t>
      </w:r>
      <w:r w:rsidR="001E4923" w:rsidRPr="00A32652">
        <w:rPr>
          <w:rFonts w:ascii="Times New Roman" w:hAnsi="Times New Roman"/>
          <w:bCs/>
          <w:spacing w:val="-2"/>
          <w:sz w:val="26"/>
          <w:szCs w:val="26"/>
        </w:rPr>
        <w:t> </w:t>
      </w:r>
      <w:r w:rsidR="0009465E" w:rsidRPr="00A32652">
        <w:rPr>
          <w:rFonts w:ascii="Times New Roman" w:hAnsi="Times New Roman"/>
          <w:bCs/>
          <w:spacing w:val="-2"/>
          <w:sz w:val="26"/>
          <w:szCs w:val="26"/>
        </w:rPr>
        <w:t>decembrim</w:t>
      </w:r>
      <w:r w:rsidR="002B22B6" w:rsidRPr="00A32652">
        <w:rPr>
          <w:rFonts w:ascii="Times New Roman" w:hAnsi="Times New Roman"/>
          <w:bCs/>
          <w:spacing w:val="-2"/>
          <w:sz w:val="26"/>
          <w:szCs w:val="26"/>
        </w:rPr>
        <w:t>.</w:t>
      </w:r>
    </w:p>
    <w:p w14:paraId="6C90EE02" w14:textId="77777777" w:rsidR="00AB43F4" w:rsidRPr="00A32652" w:rsidRDefault="00AB43F4" w:rsidP="00BC443C">
      <w:pPr>
        <w:pStyle w:val="ListParagraph"/>
        <w:tabs>
          <w:tab w:val="left" w:pos="426"/>
          <w:tab w:val="left" w:pos="1134"/>
        </w:tabs>
        <w:spacing w:after="0" w:line="240" w:lineRule="auto"/>
        <w:ind w:left="709" w:right="1110"/>
        <w:contextualSpacing w:val="0"/>
        <w:jc w:val="both"/>
        <w:rPr>
          <w:rFonts w:ascii="Times New Roman" w:hAnsi="Times New Roman"/>
          <w:bCs/>
          <w:spacing w:val="-2"/>
          <w:sz w:val="26"/>
          <w:szCs w:val="26"/>
        </w:rPr>
      </w:pPr>
    </w:p>
    <w:p w14:paraId="0F07AB68" w14:textId="77777777" w:rsidR="00AB43F4" w:rsidRPr="00A32652" w:rsidRDefault="00AB43F4" w:rsidP="00E66819">
      <w:pPr>
        <w:pStyle w:val="ListParagraph"/>
        <w:numPr>
          <w:ilvl w:val="0"/>
          <w:numId w:val="3"/>
        </w:numPr>
        <w:tabs>
          <w:tab w:val="left" w:pos="426"/>
          <w:tab w:val="left" w:pos="1134"/>
        </w:tabs>
        <w:spacing w:after="0" w:line="240" w:lineRule="auto"/>
        <w:ind w:left="0" w:right="1110" w:firstLine="709"/>
        <w:contextualSpacing w:val="0"/>
        <w:jc w:val="both"/>
        <w:rPr>
          <w:rFonts w:ascii="Times New Roman" w:hAnsi="Times New Roman"/>
          <w:bCs/>
          <w:spacing w:val="-2"/>
          <w:sz w:val="26"/>
          <w:szCs w:val="26"/>
        </w:rPr>
      </w:pPr>
      <w:r w:rsidRPr="00A32652">
        <w:rPr>
          <w:rFonts w:ascii="Times New Roman" w:hAnsi="Times New Roman"/>
          <w:bCs/>
          <w:spacing w:val="-2"/>
          <w:sz w:val="26"/>
          <w:szCs w:val="26"/>
        </w:rPr>
        <w:t>Projekta īstenošanas vieta ir Latvijas Republikas teritorija.</w:t>
      </w:r>
    </w:p>
    <w:p w14:paraId="3F91A6C3" w14:textId="461ECE6D" w:rsidR="0090441C" w:rsidRDefault="0090441C" w:rsidP="00BC443C">
      <w:pPr>
        <w:pStyle w:val="BodyText2"/>
        <w:tabs>
          <w:tab w:val="left" w:pos="7230"/>
        </w:tabs>
        <w:spacing w:after="0" w:line="240" w:lineRule="auto"/>
        <w:ind w:right="1110"/>
        <w:jc w:val="both"/>
        <w:rPr>
          <w:rFonts w:ascii="Times New Roman" w:hAnsi="Times New Roman"/>
          <w:sz w:val="26"/>
          <w:szCs w:val="26"/>
          <w:lang w:val="en-US"/>
        </w:rPr>
      </w:pPr>
    </w:p>
    <w:p w14:paraId="26E1F661" w14:textId="226EB580" w:rsidR="00AE0440" w:rsidRDefault="00AE0440" w:rsidP="00BC443C">
      <w:pPr>
        <w:pStyle w:val="BodyText2"/>
        <w:tabs>
          <w:tab w:val="left" w:pos="7230"/>
        </w:tabs>
        <w:spacing w:after="0" w:line="240" w:lineRule="auto"/>
        <w:ind w:right="1110"/>
        <w:jc w:val="both"/>
        <w:rPr>
          <w:rFonts w:ascii="Times New Roman" w:hAnsi="Times New Roman"/>
          <w:sz w:val="26"/>
          <w:szCs w:val="26"/>
          <w:lang w:val="en-US"/>
        </w:rPr>
      </w:pPr>
    </w:p>
    <w:p w14:paraId="6F107EE9" w14:textId="0BE06515" w:rsidR="00952CEE" w:rsidRDefault="00952CEE" w:rsidP="00BC443C">
      <w:pPr>
        <w:pStyle w:val="BodyText2"/>
        <w:tabs>
          <w:tab w:val="left" w:pos="7230"/>
        </w:tabs>
        <w:spacing w:after="0" w:line="240" w:lineRule="auto"/>
        <w:ind w:right="1110"/>
        <w:jc w:val="both"/>
        <w:rPr>
          <w:rFonts w:ascii="Times New Roman" w:hAnsi="Times New Roman"/>
          <w:sz w:val="26"/>
          <w:szCs w:val="26"/>
          <w:lang w:val="en-US"/>
        </w:rPr>
      </w:pPr>
    </w:p>
    <w:p w14:paraId="15EE246B" w14:textId="03371D74" w:rsidR="0090441C" w:rsidRDefault="0090441C" w:rsidP="00BC443C">
      <w:pPr>
        <w:pStyle w:val="BodyText2"/>
        <w:tabs>
          <w:tab w:val="left" w:pos="7230"/>
        </w:tabs>
        <w:spacing w:after="0" w:line="240" w:lineRule="auto"/>
        <w:ind w:right="1110"/>
        <w:jc w:val="both"/>
        <w:rPr>
          <w:rFonts w:ascii="Times New Roman" w:hAnsi="Times New Roman"/>
          <w:sz w:val="26"/>
          <w:szCs w:val="26"/>
          <w:lang w:val="en-US"/>
        </w:rPr>
      </w:pPr>
    </w:p>
    <w:p w14:paraId="74718F7A" w14:textId="77777777" w:rsidR="00A0694B" w:rsidRDefault="00A0694B" w:rsidP="00BC443C">
      <w:pPr>
        <w:pStyle w:val="BodyText2"/>
        <w:tabs>
          <w:tab w:val="left" w:pos="7230"/>
        </w:tabs>
        <w:spacing w:after="0" w:line="240" w:lineRule="auto"/>
        <w:ind w:right="1110"/>
        <w:jc w:val="both"/>
        <w:rPr>
          <w:rFonts w:ascii="Times New Roman" w:hAnsi="Times New Roman"/>
          <w:sz w:val="26"/>
          <w:szCs w:val="26"/>
          <w:lang w:val="en-US"/>
        </w:rPr>
      </w:pPr>
    </w:p>
    <w:p w14:paraId="66740478" w14:textId="77777777" w:rsidR="00DE696E" w:rsidRPr="00A32652" w:rsidRDefault="009B3C64" w:rsidP="00B84372">
      <w:pPr>
        <w:pStyle w:val="BodyText2"/>
        <w:tabs>
          <w:tab w:val="left" w:pos="6663"/>
          <w:tab w:val="left" w:pos="7230"/>
        </w:tabs>
        <w:spacing w:after="0" w:line="240" w:lineRule="auto"/>
        <w:ind w:right="1110"/>
        <w:jc w:val="both"/>
        <w:rPr>
          <w:rFonts w:ascii="Times New Roman" w:hAnsi="Times New Roman"/>
          <w:sz w:val="26"/>
          <w:szCs w:val="26"/>
        </w:rPr>
      </w:pPr>
      <w:r w:rsidRPr="00A32652">
        <w:rPr>
          <w:rFonts w:ascii="Times New Roman" w:hAnsi="Times New Roman"/>
          <w:sz w:val="26"/>
          <w:szCs w:val="26"/>
        </w:rPr>
        <w:t>Ministru</w:t>
      </w:r>
      <w:r w:rsidR="00110701" w:rsidRPr="00A32652">
        <w:rPr>
          <w:rFonts w:ascii="Times New Roman" w:hAnsi="Times New Roman"/>
          <w:sz w:val="26"/>
          <w:szCs w:val="26"/>
        </w:rPr>
        <w:t xml:space="preserve"> </w:t>
      </w:r>
      <w:r w:rsidRPr="00A32652">
        <w:rPr>
          <w:rFonts w:ascii="Times New Roman" w:hAnsi="Times New Roman"/>
          <w:sz w:val="26"/>
          <w:szCs w:val="26"/>
        </w:rPr>
        <w:t>prezident</w:t>
      </w:r>
      <w:r w:rsidR="00B70822" w:rsidRPr="00A32652">
        <w:rPr>
          <w:rFonts w:ascii="Times New Roman" w:hAnsi="Times New Roman"/>
          <w:sz w:val="26"/>
          <w:szCs w:val="26"/>
        </w:rPr>
        <w:t xml:space="preserve">s </w:t>
      </w:r>
      <w:r w:rsidR="00B70822" w:rsidRPr="00A32652">
        <w:rPr>
          <w:rFonts w:ascii="Times New Roman" w:hAnsi="Times New Roman"/>
          <w:sz w:val="26"/>
          <w:szCs w:val="26"/>
        </w:rPr>
        <w:tab/>
        <w:t xml:space="preserve">Māris </w:t>
      </w:r>
      <w:r w:rsidR="00110701" w:rsidRPr="00A32652">
        <w:rPr>
          <w:rFonts w:ascii="Times New Roman" w:hAnsi="Times New Roman"/>
          <w:sz w:val="26"/>
          <w:szCs w:val="26"/>
        </w:rPr>
        <w:t>Kučinskis</w:t>
      </w:r>
    </w:p>
    <w:p w14:paraId="7995433A" w14:textId="71F64D8D" w:rsidR="00823D51" w:rsidRDefault="00823D51" w:rsidP="00BC443C">
      <w:pPr>
        <w:spacing w:after="0" w:line="240" w:lineRule="auto"/>
        <w:ind w:right="1110"/>
        <w:jc w:val="both"/>
        <w:rPr>
          <w:rFonts w:ascii="Times New Roman" w:hAnsi="Times New Roman"/>
          <w:sz w:val="26"/>
          <w:szCs w:val="26"/>
        </w:rPr>
      </w:pPr>
    </w:p>
    <w:p w14:paraId="357C37F0" w14:textId="3C00DE8F" w:rsidR="00AE0440" w:rsidRDefault="00AE0440" w:rsidP="00BC443C">
      <w:pPr>
        <w:spacing w:after="0" w:line="240" w:lineRule="auto"/>
        <w:ind w:right="1110"/>
        <w:jc w:val="both"/>
        <w:rPr>
          <w:rFonts w:ascii="Times New Roman" w:hAnsi="Times New Roman"/>
          <w:sz w:val="26"/>
          <w:szCs w:val="26"/>
        </w:rPr>
      </w:pPr>
    </w:p>
    <w:p w14:paraId="36A25F5C" w14:textId="55177D38" w:rsidR="00952CEE" w:rsidRDefault="00952CEE" w:rsidP="00BC443C">
      <w:pPr>
        <w:spacing w:after="0" w:line="240" w:lineRule="auto"/>
        <w:ind w:right="1110"/>
        <w:jc w:val="both"/>
        <w:rPr>
          <w:rFonts w:ascii="Times New Roman" w:hAnsi="Times New Roman"/>
          <w:sz w:val="26"/>
          <w:szCs w:val="26"/>
        </w:rPr>
      </w:pPr>
    </w:p>
    <w:p w14:paraId="71AA00BF" w14:textId="59195E1A" w:rsidR="00952CEE" w:rsidRDefault="00952CEE" w:rsidP="00BC443C">
      <w:pPr>
        <w:spacing w:after="0" w:line="240" w:lineRule="auto"/>
        <w:ind w:right="1110"/>
        <w:jc w:val="both"/>
        <w:rPr>
          <w:rFonts w:ascii="Times New Roman" w:hAnsi="Times New Roman"/>
          <w:sz w:val="26"/>
          <w:szCs w:val="26"/>
        </w:rPr>
      </w:pPr>
    </w:p>
    <w:p w14:paraId="4AD2B58E" w14:textId="77777777" w:rsidR="00AE0440" w:rsidRPr="00A32652" w:rsidRDefault="00AE0440" w:rsidP="00BC443C">
      <w:pPr>
        <w:spacing w:after="0" w:line="240" w:lineRule="auto"/>
        <w:ind w:right="1110"/>
        <w:jc w:val="both"/>
        <w:rPr>
          <w:rFonts w:ascii="Times New Roman" w:hAnsi="Times New Roman"/>
          <w:sz w:val="26"/>
          <w:szCs w:val="26"/>
        </w:rPr>
      </w:pPr>
    </w:p>
    <w:p w14:paraId="0C63CDEB" w14:textId="1FE72C32" w:rsidR="0090441C" w:rsidRPr="00EA4A80" w:rsidRDefault="00B70822" w:rsidP="00EA4A80">
      <w:pPr>
        <w:pStyle w:val="BodyText2"/>
        <w:tabs>
          <w:tab w:val="left" w:pos="6663"/>
        </w:tabs>
        <w:spacing w:after="0" w:line="240" w:lineRule="auto"/>
        <w:ind w:right="1110"/>
        <w:jc w:val="both"/>
        <w:rPr>
          <w:rFonts w:ascii="Times New Roman" w:hAnsi="Times New Roman"/>
          <w:sz w:val="26"/>
          <w:szCs w:val="26"/>
        </w:rPr>
      </w:pPr>
      <w:r w:rsidRPr="00A32652">
        <w:rPr>
          <w:rFonts w:ascii="Times New Roman" w:hAnsi="Times New Roman"/>
          <w:sz w:val="26"/>
          <w:szCs w:val="26"/>
        </w:rPr>
        <w:t xml:space="preserve">Labklājības </w:t>
      </w:r>
      <w:r w:rsidR="004F4756" w:rsidRPr="00A32652">
        <w:rPr>
          <w:rFonts w:ascii="Times New Roman" w:hAnsi="Times New Roman"/>
          <w:sz w:val="26"/>
          <w:szCs w:val="26"/>
        </w:rPr>
        <w:t>ministr</w:t>
      </w:r>
      <w:r w:rsidR="00110701" w:rsidRPr="00A32652">
        <w:rPr>
          <w:rFonts w:ascii="Times New Roman" w:hAnsi="Times New Roman"/>
          <w:sz w:val="26"/>
          <w:szCs w:val="26"/>
        </w:rPr>
        <w:t>s</w:t>
      </w:r>
      <w:r w:rsidR="00110701" w:rsidRPr="00A32652">
        <w:rPr>
          <w:rFonts w:ascii="Times New Roman" w:hAnsi="Times New Roman"/>
          <w:sz w:val="26"/>
          <w:szCs w:val="26"/>
        </w:rPr>
        <w:tab/>
      </w:r>
      <w:r w:rsidRPr="00A32652">
        <w:rPr>
          <w:rFonts w:ascii="Times New Roman" w:hAnsi="Times New Roman"/>
          <w:sz w:val="26"/>
          <w:szCs w:val="26"/>
        </w:rPr>
        <w:t>Jānis</w:t>
      </w:r>
      <w:r w:rsidR="0017617D" w:rsidRPr="00A32652">
        <w:rPr>
          <w:rFonts w:ascii="Times New Roman" w:hAnsi="Times New Roman"/>
          <w:sz w:val="26"/>
          <w:szCs w:val="26"/>
        </w:rPr>
        <w:t xml:space="preserve"> </w:t>
      </w:r>
      <w:r w:rsidRPr="00A32652">
        <w:rPr>
          <w:rFonts w:ascii="Times New Roman" w:hAnsi="Times New Roman"/>
          <w:sz w:val="26"/>
          <w:szCs w:val="26"/>
        </w:rPr>
        <w:t>Reirs</w:t>
      </w:r>
    </w:p>
    <w:p w14:paraId="34ED4BDF" w14:textId="30A18D03" w:rsidR="009150E7" w:rsidRDefault="009150E7" w:rsidP="00BC443C">
      <w:pPr>
        <w:spacing w:after="0" w:line="240" w:lineRule="auto"/>
        <w:ind w:right="1110"/>
        <w:contextualSpacing/>
        <w:jc w:val="both"/>
        <w:rPr>
          <w:rFonts w:ascii="Times New Roman" w:hAnsi="Times New Roman"/>
          <w:sz w:val="26"/>
          <w:szCs w:val="26"/>
          <w:highlight w:val="yellow"/>
        </w:rPr>
      </w:pPr>
    </w:p>
    <w:p w14:paraId="3723D576" w14:textId="0E6FB552" w:rsidR="009150E7" w:rsidRDefault="009150E7" w:rsidP="00BC443C">
      <w:pPr>
        <w:spacing w:after="0" w:line="240" w:lineRule="auto"/>
        <w:ind w:right="1110"/>
        <w:contextualSpacing/>
        <w:jc w:val="both"/>
        <w:rPr>
          <w:rFonts w:ascii="Times New Roman" w:hAnsi="Times New Roman"/>
          <w:sz w:val="26"/>
          <w:szCs w:val="26"/>
          <w:highlight w:val="yellow"/>
        </w:rPr>
      </w:pPr>
    </w:p>
    <w:p w14:paraId="6E8BBA11" w14:textId="51205E86" w:rsidR="00AE0440" w:rsidRDefault="00AE0440" w:rsidP="00BC443C">
      <w:pPr>
        <w:spacing w:after="0" w:line="240" w:lineRule="auto"/>
        <w:ind w:right="1110"/>
        <w:contextualSpacing/>
        <w:jc w:val="both"/>
        <w:rPr>
          <w:rFonts w:ascii="Times New Roman" w:hAnsi="Times New Roman"/>
          <w:sz w:val="26"/>
          <w:szCs w:val="26"/>
          <w:highlight w:val="yellow"/>
        </w:rPr>
      </w:pPr>
    </w:p>
    <w:p w14:paraId="61D71138" w14:textId="2A5E2040" w:rsidR="00AE0440" w:rsidRDefault="00AE0440" w:rsidP="00BC443C">
      <w:pPr>
        <w:spacing w:after="0" w:line="240" w:lineRule="auto"/>
        <w:ind w:right="1110"/>
        <w:contextualSpacing/>
        <w:jc w:val="both"/>
        <w:rPr>
          <w:rFonts w:ascii="Times New Roman" w:hAnsi="Times New Roman"/>
          <w:sz w:val="26"/>
          <w:szCs w:val="26"/>
          <w:highlight w:val="yellow"/>
        </w:rPr>
      </w:pPr>
    </w:p>
    <w:p w14:paraId="7808126F" w14:textId="75391F5A" w:rsidR="00AE0440" w:rsidRDefault="00AE0440" w:rsidP="00BC443C">
      <w:pPr>
        <w:spacing w:after="0" w:line="240" w:lineRule="auto"/>
        <w:ind w:right="1110"/>
        <w:contextualSpacing/>
        <w:jc w:val="both"/>
        <w:rPr>
          <w:rFonts w:ascii="Times New Roman" w:hAnsi="Times New Roman"/>
          <w:sz w:val="26"/>
          <w:szCs w:val="26"/>
          <w:highlight w:val="yellow"/>
        </w:rPr>
      </w:pPr>
    </w:p>
    <w:p w14:paraId="71E258BD" w14:textId="3F2A5DD1" w:rsidR="00C55F4B" w:rsidRPr="00A32652" w:rsidRDefault="00C55F4B" w:rsidP="00BC443C">
      <w:pPr>
        <w:spacing w:after="0" w:line="240" w:lineRule="auto"/>
        <w:ind w:right="1110"/>
        <w:contextualSpacing/>
        <w:jc w:val="both"/>
        <w:rPr>
          <w:rFonts w:ascii="Times New Roman" w:hAnsi="Times New Roman"/>
          <w:sz w:val="26"/>
          <w:szCs w:val="26"/>
          <w:highlight w:val="yellow"/>
        </w:rPr>
      </w:pPr>
    </w:p>
    <w:p w14:paraId="7CDDF2DA" w14:textId="77777777" w:rsidR="00612DBF" w:rsidRPr="0090441C" w:rsidRDefault="00612DBF" w:rsidP="00BC443C">
      <w:pPr>
        <w:spacing w:after="0" w:line="240" w:lineRule="auto"/>
        <w:ind w:right="1110"/>
        <w:contextualSpacing/>
        <w:jc w:val="both"/>
        <w:rPr>
          <w:rFonts w:ascii="Times New Roman" w:hAnsi="Times New Roman"/>
          <w:sz w:val="20"/>
          <w:szCs w:val="20"/>
          <w:highlight w:val="yellow"/>
        </w:rPr>
      </w:pPr>
    </w:p>
    <w:p w14:paraId="76F73C03" w14:textId="43E43859" w:rsidR="00F75225" w:rsidRPr="0090441C" w:rsidRDefault="0028337A" w:rsidP="00BC443C">
      <w:pPr>
        <w:spacing w:after="0" w:line="240" w:lineRule="auto"/>
        <w:ind w:right="1110"/>
        <w:jc w:val="both"/>
        <w:rPr>
          <w:rFonts w:ascii="Times New Roman" w:hAnsi="Times New Roman"/>
          <w:sz w:val="20"/>
          <w:szCs w:val="20"/>
        </w:rPr>
      </w:pPr>
      <w:r>
        <w:rPr>
          <w:rFonts w:ascii="Times New Roman" w:hAnsi="Times New Roman"/>
          <w:sz w:val="20"/>
          <w:szCs w:val="20"/>
        </w:rPr>
        <w:t>0</w:t>
      </w:r>
      <w:r w:rsidR="004156E1">
        <w:rPr>
          <w:rFonts w:ascii="Times New Roman" w:hAnsi="Times New Roman"/>
          <w:sz w:val="20"/>
          <w:szCs w:val="20"/>
        </w:rPr>
        <w:t>8</w:t>
      </w:r>
      <w:r>
        <w:rPr>
          <w:rFonts w:ascii="Times New Roman" w:hAnsi="Times New Roman"/>
          <w:sz w:val="20"/>
          <w:szCs w:val="20"/>
        </w:rPr>
        <w:t>.12.</w:t>
      </w:r>
      <w:r w:rsidR="00F75225" w:rsidRPr="0090441C">
        <w:rPr>
          <w:rFonts w:ascii="Times New Roman" w:hAnsi="Times New Roman"/>
          <w:sz w:val="20"/>
          <w:szCs w:val="20"/>
        </w:rPr>
        <w:t xml:space="preserve">2016. </w:t>
      </w:r>
      <w:r w:rsidR="004156E1">
        <w:rPr>
          <w:rFonts w:ascii="Times New Roman" w:hAnsi="Times New Roman"/>
          <w:sz w:val="20"/>
          <w:szCs w:val="20"/>
        </w:rPr>
        <w:t>17</w:t>
      </w:r>
      <w:r w:rsidR="004A3DCB">
        <w:rPr>
          <w:rFonts w:ascii="Times New Roman" w:hAnsi="Times New Roman"/>
          <w:sz w:val="20"/>
          <w:szCs w:val="20"/>
        </w:rPr>
        <w:t>:</w:t>
      </w:r>
      <w:r w:rsidR="004156E1">
        <w:rPr>
          <w:rFonts w:ascii="Times New Roman" w:hAnsi="Times New Roman"/>
          <w:sz w:val="20"/>
          <w:szCs w:val="20"/>
        </w:rPr>
        <w:t>45</w:t>
      </w:r>
      <w:bookmarkStart w:id="5" w:name="_GoBack"/>
      <w:bookmarkEnd w:id="5"/>
    </w:p>
    <w:p w14:paraId="05C62B71" w14:textId="472F06B3" w:rsidR="00300AF1" w:rsidRPr="0090441C" w:rsidRDefault="005B75FA" w:rsidP="00392B00">
      <w:pPr>
        <w:spacing w:after="0" w:line="240" w:lineRule="auto"/>
        <w:ind w:right="1110"/>
        <w:rPr>
          <w:rFonts w:ascii="Times New Roman" w:hAnsi="Times New Roman"/>
          <w:sz w:val="20"/>
          <w:szCs w:val="20"/>
        </w:rPr>
      </w:pPr>
      <w:r w:rsidRPr="0090441C">
        <w:rPr>
          <w:rFonts w:ascii="Times New Roman" w:hAnsi="Times New Roman"/>
          <w:sz w:val="20"/>
          <w:szCs w:val="20"/>
        </w:rPr>
        <w:t>3</w:t>
      </w:r>
      <w:r w:rsidR="004156E1">
        <w:rPr>
          <w:rFonts w:ascii="Times New Roman" w:hAnsi="Times New Roman"/>
          <w:sz w:val="20"/>
          <w:szCs w:val="20"/>
        </w:rPr>
        <w:t>802</w:t>
      </w:r>
      <w:r w:rsidR="00F75225" w:rsidRPr="0090441C">
        <w:rPr>
          <w:rFonts w:ascii="Times New Roman" w:hAnsi="Times New Roman"/>
          <w:color w:val="000000"/>
          <w:sz w:val="20"/>
          <w:szCs w:val="20"/>
        </w:rPr>
        <w:br/>
        <w:t>Ilga Vjakse</w:t>
      </w:r>
      <w:r w:rsidR="00F75225" w:rsidRPr="0090441C">
        <w:rPr>
          <w:rFonts w:ascii="Times New Roman" w:hAnsi="Times New Roman"/>
          <w:color w:val="000000"/>
          <w:sz w:val="20"/>
          <w:szCs w:val="20"/>
        </w:rPr>
        <w:br/>
        <w:t>Tel.: 67021641, Ilga.Vjakse@lm.gov.lv</w:t>
      </w:r>
    </w:p>
    <w:sectPr w:rsidR="00300AF1" w:rsidRPr="0090441C" w:rsidSect="00935A3A">
      <w:headerReference w:type="default" r:id="rId16"/>
      <w:footerReference w:type="default" r:id="rId17"/>
      <w:footerReference w:type="first" r:id="rId18"/>
      <w:pgSz w:w="11907" w:h="16839" w:code="9"/>
      <w:pgMar w:top="1418" w:right="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955CD" w14:textId="77777777" w:rsidR="00114339" w:rsidRDefault="00114339" w:rsidP="006056CE">
      <w:pPr>
        <w:spacing w:after="0" w:line="240" w:lineRule="auto"/>
      </w:pPr>
      <w:r>
        <w:separator/>
      </w:r>
    </w:p>
  </w:endnote>
  <w:endnote w:type="continuationSeparator" w:id="0">
    <w:p w14:paraId="7295874E" w14:textId="77777777" w:rsidR="00114339" w:rsidRDefault="00114339"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43" w:usb2="00000009" w:usb3="00000000" w:csb0="000001FF" w:csb1="00000000"/>
  </w:font>
  <w:font w:name="ヒラギノ角ゴ Pro W3">
    <w:altName w:val="MS Gothic"/>
    <w:charset w:val="00"/>
    <w:family w:val="roman"/>
    <w:pitch w:val="default"/>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20A2" w14:textId="11FF8001" w:rsidR="00214D2C" w:rsidRPr="004F0ACA" w:rsidRDefault="00214D2C" w:rsidP="00214D2C">
    <w:pPr>
      <w:spacing w:line="240" w:lineRule="auto"/>
      <w:ind w:right="1110"/>
      <w:jc w:val="both"/>
      <w:rPr>
        <w:rFonts w:ascii="Times New Roman" w:hAnsi="Times New Roman"/>
        <w:vanish/>
        <w:sz w:val="20"/>
        <w:szCs w:val="20"/>
      </w:rPr>
    </w:pPr>
    <w:r>
      <w:rPr>
        <w:rFonts w:ascii="Times New Roman" w:hAnsi="Times New Roman"/>
        <w:sz w:val="20"/>
        <w:szCs w:val="20"/>
      </w:rPr>
      <w:t>L</w:t>
    </w:r>
    <w:r w:rsidRPr="003A6261">
      <w:rPr>
        <w:rFonts w:ascii="Times New Roman" w:hAnsi="Times New Roman"/>
        <w:sz w:val="20"/>
        <w:szCs w:val="20"/>
      </w:rPr>
      <w:t>MNot_</w:t>
    </w:r>
    <w:r w:rsidR="004A2B72">
      <w:rPr>
        <w:rFonts w:ascii="Times New Roman" w:hAnsi="Times New Roman"/>
        <w:sz w:val="20"/>
        <w:szCs w:val="20"/>
      </w:rPr>
      <w:t>SAM_9311_</w:t>
    </w:r>
    <w:r w:rsidR="009C1510">
      <w:rPr>
        <w:rFonts w:ascii="Times New Roman" w:hAnsi="Times New Roman"/>
        <w:sz w:val="20"/>
        <w:szCs w:val="20"/>
      </w:rPr>
      <w:t>0</w:t>
    </w:r>
    <w:r w:rsidR="009926AF">
      <w:rPr>
        <w:rFonts w:ascii="Times New Roman" w:hAnsi="Times New Roman"/>
        <w:sz w:val="20"/>
        <w:szCs w:val="20"/>
      </w:rPr>
      <w:t>8</w:t>
    </w:r>
    <w:r w:rsidR="009C1510">
      <w:rPr>
        <w:rFonts w:ascii="Times New Roman" w:hAnsi="Times New Roman"/>
        <w:sz w:val="20"/>
        <w:szCs w:val="20"/>
      </w:rPr>
      <w:t>1216</w:t>
    </w:r>
    <w:r>
      <w:rPr>
        <w:rFonts w:ascii="Times New Roman" w:hAnsi="Times New Roman"/>
        <w:sz w:val="20"/>
        <w:szCs w:val="20"/>
      </w:rPr>
      <w:t xml:space="preserve">; </w:t>
    </w:r>
    <w:r w:rsidRPr="003A6261">
      <w:rPr>
        <w:rFonts w:ascii="Times New Roman" w:hAnsi="Times New Roman"/>
        <w:sz w:val="20"/>
        <w:szCs w:val="20"/>
      </w:rPr>
      <w:t>Minist</w:t>
    </w:r>
    <w:r>
      <w:rPr>
        <w:rFonts w:ascii="Times New Roman" w:hAnsi="Times New Roman"/>
        <w:sz w:val="20"/>
        <w:szCs w:val="20"/>
      </w:rPr>
      <w:t>ru kabineta noteikumu projekts "</w:t>
    </w:r>
    <w:r w:rsidRPr="003A6261">
      <w:rPr>
        <w:rFonts w:ascii="Times New Roman" w:hAnsi="Times New Roman"/>
        <w:sz w:val="20"/>
        <w:szCs w:val="20"/>
      </w:rPr>
      <w:t xml:space="preserve">Darbības programmas </w:t>
    </w:r>
    <w:r w:rsidRPr="00DB3626">
      <w:rPr>
        <w:rFonts w:ascii="Times New Roman" w:hAnsi="Times New Roman"/>
        <w:sz w:val="20"/>
        <w:szCs w:val="20"/>
      </w:rPr>
      <w:t>"</w:t>
    </w:r>
    <w:r w:rsidRPr="003A6261">
      <w:rPr>
        <w:rFonts w:ascii="Times New Roman" w:hAnsi="Times New Roman"/>
        <w:sz w:val="20"/>
        <w:szCs w:val="20"/>
      </w:rPr>
      <w:t>Izaugsme un nodarbinātība</w:t>
    </w:r>
    <w:r w:rsidRPr="00DB3626">
      <w:rPr>
        <w:rFonts w:ascii="Times New Roman" w:hAnsi="Times New Roman"/>
        <w:sz w:val="20"/>
        <w:szCs w:val="20"/>
      </w:rPr>
      <w:t>"</w:t>
    </w:r>
    <w:r w:rsidRPr="003A6261">
      <w:rPr>
        <w:rFonts w:ascii="Times New Roman" w:hAnsi="Times New Roman"/>
        <w:sz w:val="20"/>
        <w:szCs w:val="20"/>
      </w:rPr>
      <w:t xml:space="preserve"> </w:t>
    </w:r>
    <w:r w:rsidRPr="00D8287B">
      <w:rPr>
        <w:rFonts w:ascii="Times New Roman" w:hAnsi="Times New Roman"/>
        <w:sz w:val="20"/>
        <w:szCs w:val="20"/>
      </w:rPr>
      <w:t xml:space="preserve">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D8287B">
      <w:rPr>
        <w:rFonts w:ascii="Times New Roman" w:hAnsi="Times New Roman"/>
        <w:sz w:val="20"/>
        <w:szCs w:val="20"/>
      </w:rPr>
      <w:t>deinstitucionalizācijas</w:t>
    </w:r>
    <w:proofErr w:type="spellEnd"/>
    <w:r w:rsidRPr="00D8287B">
      <w:rPr>
        <w:rFonts w:ascii="Times New Roman" w:hAnsi="Times New Roman"/>
        <w:sz w:val="20"/>
        <w:szCs w:val="20"/>
      </w:rPr>
      <w:t xml:space="preserve"> plānu īstenošanai" </w:t>
    </w:r>
    <w:r>
      <w:rPr>
        <w:rFonts w:ascii="Times New Roman" w:hAnsi="Times New Roman"/>
        <w:sz w:val="20"/>
        <w:szCs w:val="20"/>
      </w:rPr>
      <w:t xml:space="preserve">pirmās un otrās projektu iesniegumu atlases kārtas </w:t>
    </w:r>
    <w:r w:rsidRPr="00D8287B">
      <w:rPr>
        <w:rFonts w:ascii="Times New Roman" w:hAnsi="Times New Roman"/>
        <w:sz w:val="20"/>
        <w:szCs w:val="20"/>
      </w:rPr>
      <w:t>īstenošanas noteikumi</w:t>
    </w:r>
  </w:p>
  <w:p w14:paraId="7EBA1B7B" w14:textId="77777777" w:rsidR="00492940" w:rsidRPr="00D8287B" w:rsidRDefault="00492940" w:rsidP="00D82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B6B2" w14:textId="2B8A89A5" w:rsidR="00492940" w:rsidRPr="004F0ACA" w:rsidRDefault="00492940" w:rsidP="00262C77">
    <w:pPr>
      <w:spacing w:line="240" w:lineRule="auto"/>
      <w:ind w:right="1110"/>
      <w:jc w:val="both"/>
      <w:rPr>
        <w:rFonts w:ascii="Times New Roman" w:hAnsi="Times New Roman"/>
        <w:vanish/>
        <w:sz w:val="20"/>
        <w:szCs w:val="20"/>
      </w:rPr>
    </w:pPr>
    <w:r>
      <w:rPr>
        <w:rFonts w:ascii="Times New Roman" w:hAnsi="Times New Roman"/>
        <w:sz w:val="20"/>
        <w:szCs w:val="20"/>
      </w:rPr>
      <w:t>L</w:t>
    </w:r>
    <w:r w:rsidRPr="003A6261">
      <w:rPr>
        <w:rFonts w:ascii="Times New Roman" w:hAnsi="Times New Roman"/>
        <w:sz w:val="20"/>
        <w:szCs w:val="20"/>
      </w:rPr>
      <w:t>MNot_</w:t>
    </w:r>
    <w:r w:rsidR="00FD2D8E">
      <w:rPr>
        <w:rFonts w:ascii="Times New Roman" w:hAnsi="Times New Roman"/>
        <w:sz w:val="20"/>
        <w:szCs w:val="20"/>
      </w:rPr>
      <w:t>SAM_9311</w:t>
    </w:r>
    <w:r w:rsidR="006971C3">
      <w:rPr>
        <w:rFonts w:ascii="Times New Roman" w:hAnsi="Times New Roman"/>
        <w:sz w:val="20"/>
        <w:szCs w:val="20"/>
      </w:rPr>
      <w:t>_</w:t>
    </w:r>
    <w:r w:rsidR="00B8046B">
      <w:rPr>
        <w:rFonts w:ascii="Times New Roman" w:hAnsi="Times New Roman"/>
        <w:sz w:val="20"/>
        <w:szCs w:val="20"/>
      </w:rPr>
      <w:t>0</w:t>
    </w:r>
    <w:r w:rsidR="00E73E0A">
      <w:rPr>
        <w:rFonts w:ascii="Times New Roman" w:hAnsi="Times New Roman"/>
        <w:sz w:val="20"/>
        <w:szCs w:val="20"/>
      </w:rPr>
      <w:t>8</w:t>
    </w:r>
    <w:r w:rsidR="00B8046B">
      <w:rPr>
        <w:rFonts w:ascii="Times New Roman" w:hAnsi="Times New Roman"/>
        <w:sz w:val="20"/>
        <w:szCs w:val="20"/>
      </w:rPr>
      <w:t>12</w:t>
    </w:r>
    <w:r w:rsidR="006971C3">
      <w:rPr>
        <w:rFonts w:ascii="Times New Roman" w:hAnsi="Times New Roman"/>
        <w:sz w:val="20"/>
        <w:szCs w:val="20"/>
      </w:rPr>
      <w:t>16</w:t>
    </w:r>
    <w:r w:rsidR="00214D2C">
      <w:rPr>
        <w:rFonts w:ascii="Times New Roman" w:hAnsi="Times New Roman"/>
        <w:sz w:val="20"/>
        <w:szCs w:val="20"/>
      </w:rPr>
      <w:t xml:space="preserve">; </w:t>
    </w:r>
    <w:r w:rsidRPr="003A6261">
      <w:rPr>
        <w:rFonts w:ascii="Times New Roman" w:hAnsi="Times New Roman"/>
        <w:sz w:val="20"/>
        <w:szCs w:val="20"/>
      </w:rPr>
      <w:t>Minist</w:t>
    </w:r>
    <w:r>
      <w:rPr>
        <w:rFonts w:ascii="Times New Roman" w:hAnsi="Times New Roman"/>
        <w:sz w:val="20"/>
        <w:szCs w:val="20"/>
      </w:rPr>
      <w:t>ru kabineta noteikumu projekts "</w:t>
    </w:r>
    <w:r w:rsidRPr="003A6261">
      <w:rPr>
        <w:rFonts w:ascii="Times New Roman" w:hAnsi="Times New Roman"/>
        <w:sz w:val="20"/>
        <w:szCs w:val="20"/>
      </w:rPr>
      <w:t xml:space="preserve">Darbības programmas </w:t>
    </w:r>
    <w:r w:rsidRPr="00DB3626">
      <w:rPr>
        <w:rFonts w:ascii="Times New Roman" w:hAnsi="Times New Roman"/>
        <w:sz w:val="20"/>
        <w:szCs w:val="20"/>
      </w:rPr>
      <w:t>"</w:t>
    </w:r>
    <w:r w:rsidRPr="003A6261">
      <w:rPr>
        <w:rFonts w:ascii="Times New Roman" w:hAnsi="Times New Roman"/>
        <w:sz w:val="20"/>
        <w:szCs w:val="20"/>
      </w:rPr>
      <w:t>Izaugsme un nodarbinātība</w:t>
    </w:r>
    <w:r w:rsidRPr="00DB3626">
      <w:rPr>
        <w:rFonts w:ascii="Times New Roman" w:hAnsi="Times New Roman"/>
        <w:sz w:val="20"/>
        <w:szCs w:val="20"/>
      </w:rPr>
      <w:t>"</w:t>
    </w:r>
    <w:r w:rsidRPr="003A6261">
      <w:rPr>
        <w:rFonts w:ascii="Times New Roman" w:hAnsi="Times New Roman"/>
        <w:sz w:val="20"/>
        <w:szCs w:val="20"/>
      </w:rPr>
      <w:t xml:space="preserve"> </w:t>
    </w:r>
    <w:r w:rsidRPr="00D8287B">
      <w:rPr>
        <w:rFonts w:ascii="Times New Roman" w:hAnsi="Times New Roman"/>
        <w:sz w:val="20"/>
        <w:szCs w:val="20"/>
      </w:rPr>
      <w:t xml:space="preserve">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D8287B">
      <w:rPr>
        <w:rFonts w:ascii="Times New Roman" w:hAnsi="Times New Roman"/>
        <w:sz w:val="20"/>
        <w:szCs w:val="20"/>
      </w:rPr>
      <w:t>deinstitucionalizācijas</w:t>
    </w:r>
    <w:proofErr w:type="spellEnd"/>
    <w:r w:rsidRPr="00D8287B">
      <w:rPr>
        <w:rFonts w:ascii="Times New Roman" w:hAnsi="Times New Roman"/>
        <w:sz w:val="20"/>
        <w:szCs w:val="20"/>
      </w:rPr>
      <w:t xml:space="preserve"> plānu īstenošanai" </w:t>
    </w:r>
    <w:r>
      <w:rPr>
        <w:rFonts w:ascii="Times New Roman" w:hAnsi="Times New Roman"/>
        <w:sz w:val="20"/>
        <w:szCs w:val="20"/>
      </w:rPr>
      <w:t xml:space="preserve">pirmās un otrās projektu iesniegumu atlases kārtas </w:t>
    </w:r>
    <w:r w:rsidRPr="00D8287B">
      <w:rPr>
        <w:rFonts w:ascii="Times New Roman" w:hAnsi="Times New Roman"/>
        <w:sz w:val="20"/>
        <w:szCs w:val="20"/>
      </w:rPr>
      <w:t>īstenošanas noteikumi</w:t>
    </w:r>
  </w:p>
  <w:p w14:paraId="28B49CA3" w14:textId="77777777" w:rsidR="00492940" w:rsidRPr="00572940" w:rsidRDefault="00492940" w:rsidP="00572940">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71C3F" w14:textId="77777777" w:rsidR="00114339" w:rsidRDefault="00114339" w:rsidP="006056CE">
      <w:pPr>
        <w:spacing w:after="0" w:line="240" w:lineRule="auto"/>
      </w:pPr>
      <w:r>
        <w:separator/>
      </w:r>
    </w:p>
  </w:footnote>
  <w:footnote w:type="continuationSeparator" w:id="0">
    <w:p w14:paraId="08017B6B" w14:textId="77777777" w:rsidR="00114339" w:rsidRDefault="00114339" w:rsidP="0060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362A" w14:textId="18DA5E68" w:rsidR="00492940" w:rsidRPr="00B762F2" w:rsidRDefault="00492940"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4156E1">
      <w:rPr>
        <w:rFonts w:ascii="Times New Roman" w:hAnsi="Times New Roman"/>
        <w:noProof/>
        <w:sz w:val="28"/>
        <w:szCs w:val="28"/>
      </w:rPr>
      <w:t>12</w:t>
    </w:r>
    <w:r w:rsidRPr="00B762F2">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B8C395D"/>
    <w:multiLevelType w:val="multilevel"/>
    <w:tmpl w:val="4212FDEC"/>
    <w:lvl w:ilvl="0">
      <w:start w:val="1"/>
      <w:numFmt w:val="decimal"/>
      <w:lvlText w:val="%1."/>
      <w:lvlJc w:val="left"/>
      <w:pPr>
        <w:ind w:left="1211" w:hanging="360"/>
      </w:pPr>
      <w:rPr>
        <w:rFonts w:hint="default"/>
        <w:b w:val="0"/>
        <w:color w:val="auto"/>
        <w:sz w:val="26"/>
        <w:szCs w:val="26"/>
      </w:rPr>
    </w:lvl>
    <w:lvl w:ilvl="1">
      <w:start w:val="1"/>
      <w:numFmt w:val="decimal"/>
      <w:lvlText w:val="%1.%2."/>
      <w:lvlJc w:val="left"/>
      <w:pPr>
        <w:ind w:left="3268" w:hanging="432"/>
      </w:pPr>
      <w:rPr>
        <w:rFonts w:ascii="Times New Roman" w:hAnsi="Times New Roman" w:cs="Times New Roman" w:hint="default"/>
        <w:b w:val="0"/>
        <w:sz w:val="26"/>
        <w:szCs w:val="26"/>
      </w:rPr>
    </w:lvl>
    <w:lvl w:ilvl="2">
      <w:start w:val="1"/>
      <w:numFmt w:val="decimal"/>
      <w:lvlText w:val="%1.%2.%3."/>
      <w:lvlJc w:val="left"/>
      <w:pPr>
        <w:ind w:left="2214" w:hanging="504"/>
      </w:pPr>
      <w:rPr>
        <w:rFonts w:hint="default"/>
        <w:b w:val="0"/>
        <w:sz w:val="26"/>
        <w:szCs w:val="26"/>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 w15:restartNumberingAfterBreak="0">
    <w:nsid w:val="483F6EEB"/>
    <w:multiLevelType w:val="hybridMultilevel"/>
    <w:tmpl w:val="BA861F32"/>
    <w:lvl w:ilvl="0" w:tplc="020CC0FE">
      <w:start w:val="1"/>
      <w:numFmt w:val="decimal"/>
      <w:pStyle w:val="MKpunkti"/>
      <w:lvlText w:val="%1."/>
      <w:lvlJc w:val="left"/>
      <w:pPr>
        <w:ind w:left="928"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5E9"/>
    <w:rsid w:val="00000C13"/>
    <w:rsid w:val="0000177C"/>
    <w:rsid w:val="000017B1"/>
    <w:rsid w:val="00001C75"/>
    <w:rsid w:val="000021BA"/>
    <w:rsid w:val="000031B0"/>
    <w:rsid w:val="0000462F"/>
    <w:rsid w:val="00004B1B"/>
    <w:rsid w:val="00004CDA"/>
    <w:rsid w:val="000053D0"/>
    <w:rsid w:val="000054B6"/>
    <w:rsid w:val="00005E01"/>
    <w:rsid w:val="00005E4A"/>
    <w:rsid w:val="00005F91"/>
    <w:rsid w:val="0000690B"/>
    <w:rsid w:val="000074E0"/>
    <w:rsid w:val="000115E1"/>
    <w:rsid w:val="00011678"/>
    <w:rsid w:val="00012A29"/>
    <w:rsid w:val="00012E70"/>
    <w:rsid w:val="00013679"/>
    <w:rsid w:val="00013807"/>
    <w:rsid w:val="00014EEA"/>
    <w:rsid w:val="00015767"/>
    <w:rsid w:val="00015D84"/>
    <w:rsid w:val="00015F10"/>
    <w:rsid w:val="0001640A"/>
    <w:rsid w:val="00016482"/>
    <w:rsid w:val="00016524"/>
    <w:rsid w:val="00016AD4"/>
    <w:rsid w:val="000172FB"/>
    <w:rsid w:val="000177E7"/>
    <w:rsid w:val="00017CD8"/>
    <w:rsid w:val="00017E9E"/>
    <w:rsid w:val="00017FF6"/>
    <w:rsid w:val="00020776"/>
    <w:rsid w:val="00020EA9"/>
    <w:rsid w:val="0002147A"/>
    <w:rsid w:val="000216EB"/>
    <w:rsid w:val="000217AE"/>
    <w:rsid w:val="0002242E"/>
    <w:rsid w:val="00022816"/>
    <w:rsid w:val="00023628"/>
    <w:rsid w:val="00024EF9"/>
    <w:rsid w:val="00025076"/>
    <w:rsid w:val="00025D2A"/>
    <w:rsid w:val="00026036"/>
    <w:rsid w:val="00026911"/>
    <w:rsid w:val="00026E06"/>
    <w:rsid w:val="000273F9"/>
    <w:rsid w:val="000275AF"/>
    <w:rsid w:val="0003089F"/>
    <w:rsid w:val="00030C02"/>
    <w:rsid w:val="000315E9"/>
    <w:rsid w:val="000318DF"/>
    <w:rsid w:val="00032229"/>
    <w:rsid w:val="0003245F"/>
    <w:rsid w:val="0003280C"/>
    <w:rsid w:val="00032E84"/>
    <w:rsid w:val="00033024"/>
    <w:rsid w:val="00033241"/>
    <w:rsid w:val="000333E7"/>
    <w:rsid w:val="00033433"/>
    <w:rsid w:val="00033932"/>
    <w:rsid w:val="00033C30"/>
    <w:rsid w:val="00034957"/>
    <w:rsid w:val="00034B54"/>
    <w:rsid w:val="00034C0B"/>
    <w:rsid w:val="00034EBA"/>
    <w:rsid w:val="0003537A"/>
    <w:rsid w:val="00035A5D"/>
    <w:rsid w:val="00035C4B"/>
    <w:rsid w:val="00035CED"/>
    <w:rsid w:val="00036BD0"/>
    <w:rsid w:val="000377BF"/>
    <w:rsid w:val="00037B1B"/>
    <w:rsid w:val="0004132F"/>
    <w:rsid w:val="000419D6"/>
    <w:rsid w:val="00041C08"/>
    <w:rsid w:val="00042185"/>
    <w:rsid w:val="00042AF3"/>
    <w:rsid w:val="0004390A"/>
    <w:rsid w:val="00043BAA"/>
    <w:rsid w:val="00044C63"/>
    <w:rsid w:val="00044EB0"/>
    <w:rsid w:val="000452EC"/>
    <w:rsid w:val="00045DEC"/>
    <w:rsid w:val="00045F8B"/>
    <w:rsid w:val="000468D0"/>
    <w:rsid w:val="000500A9"/>
    <w:rsid w:val="00051084"/>
    <w:rsid w:val="00051129"/>
    <w:rsid w:val="000512AE"/>
    <w:rsid w:val="00051524"/>
    <w:rsid w:val="00051CBB"/>
    <w:rsid w:val="00052268"/>
    <w:rsid w:val="000528BA"/>
    <w:rsid w:val="000529C6"/>
    <w:rsid w:val="00053058"/>
    <w:rsid w:val="00054485"/>
    <w:rsid w:val="00055C71"/>
    <w:rsid w:val="00055DCD"/>
    <w:rsid w:val="00055F39"/>
    <w:rsid w:val="00056320"/>
    <w:rsid w:val="0005708A"/>
    <w:rsid w:val="00060286"/>
    <w:rsid w:val="00061372"/>
    <w:rsid w:val="000613E4"/>
    <w:rsid w:val="00061CD6"/>
    <w:rsid w:val="000620E3"/>
    <w:rsid w:val="000628C3"/>
    <w:rsid w:val="00062D71"/>
    <w:rsid w:val="00063276"/>
    <w:rsid w:val="000639A6"/>
    <w:rsid w:val="00063E07"/>
    <w:rsid w:val="00064266"/>
    <w:rsid w:val="00064980"/>
    <w:rsid w:val="00065260"/>
    <w:rsid w:val="00065FC1"/>
    <w:rsid w:val="00066222"/>
    <w:rsid w:val="00066A1E"/>
    <w:rsid w:val="000718C9"/>
    <w:rsid w:val="000718E6"/>
    <w:rsid w:val="00071FC1"/>
    <w:rsid w:val="000720AC"/>
    <w:rsid w:val="00072D00"/>
    <w:rsid w:val="000753D1"/>
    <w:rsid w:val="00075999"/>
    <w:rsid w:val="00075F38"/>
    <w:rsid w:val="00076789"/>
    <w:rsid w:val="00076E7F"/>
    <w:rsid w:val="00077AF0"/>
    <w:rsid w:val="00077EAD"/>
    <w:rsid w:val="0008043D"/>
    <w:rsid w:val="00080E79"/>
    <w:rsid w:val="00082397"/>
    <w:rsid w:val="00082EEE"/>
    <w:rsid w:val="000830D5"/>
    <w:rsid w:val="000831A6"/>
    <w:rsid w:val="000838BA"/>
    <w:rsid w:val="00083927"/>
    <w:rsid w:val="00083F7D"/>
    <w:rsid w:val="000842A9"/>
    <w:rsid w:val="00084362"/>
    <w:rsid w:val="000847CC"/>
    <w:rsid w:val="00084EF0"/>
    <w:rsid w:val="000854B4"/>
    <w:rsid w:val="0008590E"/>
    <w:rsid w:val="00085FF5"/>
    <w:rsid w:val="0008604B"/>
    <w:rsid w:val="000870EC"/>
    <w:rsid w:val="0008710C"/>
    <w:rsid w:val="000878BF"/>
    <w:rsid w:val="0009027B"/>
    <w:rsid w:val="00090CA9"/>
    <w:rsid w:val="0009118D"/>
    <w:rsid w:val="00092A19"/>
    <w:rsid w:val="00092DFF"/>
    <w:rsid w:val="0009465E"/>
    <w:rsid w:val="00094DF9"/>
    <w:rsid w:val="0009550B"/>
    <w:rsid w:val="000958A4"/>
    <w:rsid w:val="00096072"/>
    <w:rsid w:val="00096B14"/>
    <w:rsid w:val="00096DB9"/>
    <w:rsid w:val="0009763F"/>
    <w:rsid w:val="000978A1"/>
    <w:rsid w:val="000978EB"/>
    <w:rsid w:val="00097AD9"/>
    <w:rsid w:val="000A00A0"/>
    <w:rsid w:val="000A094D"/>
    <w:rsid w:val="000A2694"/>
    <w:rsid w:val="000A2C69"/>
    <w:rsid w:val="000A41FF"/>
    <w:rsid w:val="000A47D2"/>
    <w:rsid w:val="000A4840"/>
    <w:rsid w:val="000A52CB"/>
    <w:rsid w:val="000A5AE9"/>
    <w:rsid w:val="000A6001"/>
    <w:rsid w:val="000A6D01"/>
    <w:rsid w:val="000A7CC2"/>
    <w:rsid w:val="000B02B5"/>
    <w:rsid w:val="000B06AB"/>
    <w:rsid w:val="000B0FB0"/>
    <w:rsid w:val="000B16D3"/>
    <w:rsid w:val="000B1D9B"/>
    <w:rsid w:val="000B3492"/>
    <w:rsid w:val="000B3AF5"/>
    <w:rsid w:val="000B514F"/>
    <w:rsid w:val="000B592A"/>
    <w:rsid w:val="000B64FC"/>
    <w:rsid w:val="000B6F6C"/>
    <w:rsid w:val="000B7669"/>
    <w:rsid w:val="000C0AB1"/>
    <w:rsid w:val="000C0DCA"/>
    <w:rsid w:val="000C12F8"/>
    <w:rsid w:val="000C132D"/>
    <w:rsid w:val="000C13D9"/>
    <w:rsid w:val="000C1400"/>
    <w:rsid w:val="000C1DE0"/>
    <w:rsid w:val="000C276F"/>
    <w:rsid w:val="000C298C"/>
    <w:rsid w:val="000C457B"/>
    <w:rsid w:val="000C4D3E"/>
    <w:rsid w:val="000C5AB3"/>
    <w:rsid w:val="000C5D31"/>
    <w:rsid w:val="000C60C4"/>
    <w:rsid w:val="000C6420"/>
    <w:rsid w:val="000C6713"/>
    <w:rsid w:val="000C682C"/>
    <w:rsid w:val="000C6E2E"/>
    <w:rsid w:val="000C7647"/>
    <w:rsid w:val="000C7B75"/>
    <w:rsid w:val="000D041D"/>
    <w:rsid w:val="000D0633"/>
    <w:rsid w:val="000D0B2A"/>
    <w:rsid w:val="000D12AA"/>
    <w:rsid w:val="000D14E4"/>
    <w:rsid w:val="000D21E8"/>
    <w:rsid w:val="000D23B5"/>
    <w:rsid w:val="000D2435"/>
    <w:rsid w:val="000D2F30"/>
    <w:rsid w:val="000D3F67"/>
    <w:rsid w:val="000D461A"/>
    <w:rsid w:val="000D4734"/>
    <w:rsid w:val="000D5804"/>
    <w:rsid w:val="000D5B62"/>
    <w:rsid w:val="000D5DB1"/>
    <w:rsid w:val="000D6CEF"/>
    <w:rsid w:val="000D71A3"/>
    <w:rsid w:val="000D79CA"/>
    <w:rsid w:val="000D7BB4"/>
    <w:rsid w:val="000E05B6"/>
    <w:rsid w:val="000E0AB1"/>
    <w:rsid w:val="000E18A6"/>
    <w:rsid w:val="000E1D82"/>
    <w:rsid w:val="000E1F8D"/>
    <w:rsid w:val="000E25F9"/>
    <w:rsid w:val="000E30F0"/>
    <w:rsid w:val="000E372F"/>
    <w:rsid w:val="000E4695"/>
    <w:rsid w:val="000E4805"/>
    <w:rsid w:val="000E4AF6"/>
    <w:rsid w:val="000E5C49"/>
    <w:rsid w:val="000E6C13"/>
    <w:rsid w:val="000E73AE"/>
    <w:rsid w:val="000E763C"/>
    <w:rsid w:val="000F0110"/>
    <w:rsid w:val="000F0B44"/>
    <w:rsid w:val="000F1F2D"/>
    <w:rsid w:val="000F1F5E"/>
    <w:rsid w:val="000F2B78"/>
    <w:rsid w:val="000F2CE6"/>
    <w:rsid w:val="000F2FFD"/>
    <w:rsid w:val="000F421D"/>
    <w:rsid w:val="000F4700"/>
    <w:rsid w:val="000F4B3E"/>
    <w:rsid w:val="000F5DF1"/>
    <w:rsid w:val="000F601C"/>
    <w:rsid w:val="000F615E"/>
    <w:rsid w:val="000F6BB9"/>
    <w:rsid w:val="000F735B"/>
    <w:rsid w:val="000F7E1F"/>
    <w:rsid w:val="00100111"/>
    <w:rsid w:val="00100D58"/>
    <w:rsid w:val="001019CD"/>
    <w:rsid w:val="00103F81"/>
    <w:rsid w:val="00106CB7"/>
    <w:rsid w:val="0010705A"/>
    <w:rsid w:val="00107433"/>
    <w:rsid w:val="00110701"/>
    <w:rsid w:val="00110F57"/>
    <w:rsid w:val="001111CE"/>
    <w:rsid w:val="0011132F"/>
    <w:rsid w:val="00111F94"/>
    <w:rsid w:val="00112586"/>
    <w:rsid w:val="00113857"/>
    <w:rsid w:val="00113FA7"/>
    <w:rsid w:val="001141A7"/>
    <w:rsid w:val="00114339"/>
    <w:rsid w:val="00115CCA"/>
    <w:rsid w:val="001161DF"/>
    <w:rsid w:val="001171B3"/>
    <w:rsid w:val="00117C8C"/>
    <w:rsid w:val="00117E6E"/>
    <w:rsid w:val="00120C98"/>
    <w:rsid w:val="00120DA1"/>
    <w:rsid w:val="00121158"/>
    <w:rsid w:val="0012128F"/>
    <w:rsid w:val="001212F9"/>
    <w:rsid w:val="001214D5"/>
    <w:rsid w:val="001215AE"/>
    <w:rsid w:val="00121775"/>
    <w:rsid w:val="00121F6F"/>
    <w:rsid w:val="00122165"/>
    <w:rsid w:val="00122596"/>
    <w:rsid w:val="0012273B"/>
    <w:rsid w:val="001227F7"/>
    <w:rsid w:val="00122FDC"/>
    <w:rsid w:val="001233B1"/>
    <w:rsid w:val="00123869"/>
    <w:rsid w:val="001241E5"/>
    <w:rsid w:val="001249A7"/>
    <w:rsid w:val="00125842"/>
    <w:rsid w:val="0012594E"/>
    <w:rsid w:val="001268BB"/>
    <w:rsid w:val="00126D7C"/>
    <w:rsid w:val="00127115"/>
    <w:rsid w:val="00127CD4"/>
    <w:rsid w:val="00127FF7"/>
    <w:rsid w:val="00130939"/>
    <w:rsid w:val="00130DB7"/>
    <w:rsid w:val="00130E13"/>
    <w:rsid w:val="001310B2"/>
    <w:rsid w:val="00131C45"/>
    <w:rsid w:val="00131CAB"/>
    <w:rsid w:val="00131DCA"/>
    <w:rsid w:val="00131F39"/>
    <w:rsid w:val="001342AC"/>
    <w:rsid w:val="001347DC"/>
    <w:rsid w:val="00134CF2"/>
    <w:rsid w:val="00134E7F"/>
    <w:rsid w:val="00135198"/>
    <w:rsid w:val="00135564"/>
    <w:rsid w:val="00135F2E"/>
    <w:rsid w:val="00136AEE"/>
    <w:rsid w:val="00137D6F"/>
    <w:rsid w:val="001417FF"/>
    <w:rsid w:val="00141948"/>
    <w:rsid w:val="00141AED"/>
    <w:rsid w:val="00141FA4"/>
    <w:rsid w:val="0014270C"/>
    <w:rsid w:val="00143AD1"/>
    <w:rsid w:val="00143FA0"/>
    <w:rsid w:val="00144A97"/>
    <w:rsid w:val="00145071"/>
    <w:rsid w:val="00145716"/>
    <w:rsid w:val="00145C37"/>
    <w:rsid w:val="0014731D"/>
    <w:rsid w:val="001474FD"/>
    <w:rsid w:val="001503BE"/>
    <w:rsid w:val="0015083F"/>
    <w:rsid w:val="00151417"/>
    <w:rsid w:val="00151EF2"/>
    <w:rsid w:val="00152DED"/>
    <w:rsid w:val="001539DC"/>
    <w:rsid w:val="0015518D"/>
    <w:rsid w:val="0015572A"/>
    <w:rsid w:val="00155ACC"/>
    <w:rsid w:val="0015625C"/>
    <w:rsid w:val="0015662A"/>
    <w:rsid w:val="00156BFB"/>
    <w:rsid w:val="00156E1A"/>
    <w:rsid w:val="00157772"/>
    <w:rsid w:val="00157B8C"/>
    <w:rsid w:val="00161F01"/>
    <w:rsid w:val="0016251D"/>
    <w:rsid w:val="00162738"/>
    <w:rsid w:val="00162FAD"/>
    <w:rsid w:val="0016300D"/>
    <w:rsid w:val="0016328F"/>
    <w:rsid w:val="0016385A"/>
    <w:rsid w:val="00163B83"/>
    <w:rsid w:val="001645B5"/>
    <w:rsid w:val="001649E0"/>
    <w:rsid w:val="00164DAD"/>
    <w:rsid w:val="001658E6"/>
    <w:rsid w:val="0016609F"/>
    <w:rsid w:val="00166E98"/>
    <w:rsid w:val="00166EB0"/>
    <w:rsid w:val="001672A9"/>
    <w:rsid w:val="00167832"/>
    <w:rsid w:val="001679D4"/>
    <w:rsid w:val="00167A37"/>
    <w:rsid w:val="00167D49"/>
    <w:rsid w:val="00167E85"/>
    <w:rsid w:val="00167ED6"/>
    <w:rsid w:val="00171A96"/>
    <w:rsid w:val="00172B01"/>
    <w:rsid w:val="001747B7"/>
    <w:rsid w:val="001748C6"/>
    <w:rsid w:val="001759B4"/>
    <w:rsid w:val="0017617D"/>
    <w:rsid w:val="001769CB"/>
    <w:rsid w:val="00176C7E"/>
    <w:rsid w:val="0017716F"/>
    <w:rsid w:val="001775A4"/>
    <w:rsid w:val="00177896"/>
    <w:rsid w:val="00180200"/>
    <w:rsid w:val="001810EC"/>
    <w:rsid w:val="0018113C"/>
    <w:rsid w:val="00181D30"/>
    <w:rsid w:val="00182C46"/>
    <w:rsid w:val="00183130"/>
    <w:rsid w:val="00183215"/>
    <w:rsid w:val="00183933"/>
    <w:rsid w:val="00183C4E"/>
    <w:rsid w:val="00185029"/>
    <w:rsid w:val="00185064"/>
    <w:rsid w:val="001856EF"/>
    <w:rsid w:val="00185D6D"/>
    <w:rsid w:val="0018735E"/>
    <w:rsid w:val="00187435"/>
    <w:rsid w:val="001876BB"/>
    <w:rsid w:val="001876E0"/>
    <w:rsid w:val="00187BCD"/>
    <w:rsid w:val="00187D1B"/>
    <w:rsid w:val="001908F5"/>
    <w:rsid w:val="00190B62"/>
    <w:rsid w:val="0019180F"/>
    <w:rsid w:val="00191AE6"/>
    <w:rsid w:val="00191CF7"/>
    <w:rsid w:val="00192053"/>
    <w:rsid w:val="00193105"/>
    <w:rsid w:val="001933FB"/>
    <w:rsid w:val="00194A48"/>
    <w:rsid w:val="00194C9E"/>
    <w:rsid w:val="001954DC"/>
    <w:rsid w:val="00195709"/>
    <w:rsid w:val="00196D76"/>
    <w:rsid w:val="00196FBB"/>
    <w:rsid w:val="001A00F1"/>
    <w:rsid w:val="001A0C3C"/>
    <w:rsid w:val="001A2187"/>
    <w:rsid w:val="001A2F86"/>
    <w:rsid w:val="001A3293"/>
    <w:rsid w:val="001A3669"/>
    <w:rsid w:val="001A3A5F"/>
    <w:rsid w:val="001A3B6A"/>
    <w:rsid w:val="001A3EBC"/>
    <w:rsid w:val="001A4011"/>
    <w:rsid w:val="001A40FD"/>
    <w:rsid w:val="001A6466"/>
    <w:rsid w:val="001A69A5"/>
    <w:rsid w:val="001A73C6"/>
    <w:rsid w:val="001A7C8D"/>
    <w:rsid w:val="001B0381"/>
    <w:rsid w:val="001B06D1"/>
    <w:rsid w:val="001B091F"/>
    <w:rsid w:val="001B0E1F"/>
    <w:rsid w:val="001B140E"/>
    <w:rsid w:val="001B1805"/>
    <w:rsid w:val="001B1CDB"/>
    <w:rsid w:val="001B2473"/>
    <w:rsid w:val="001B279D"/>
    <w:rsid w:val="001B2963"/>
    <w:rsid w:val="001B296B"/>
    <w:rsid w:val="001B2B29"/>
    <w:rsid w:val="001B332C"/>
    <w:rsid w:val="001B4100"/>
    <w:rsid w:val="001B4224"/>
    <w:rsid w:val="001B55F5"/>
    <w:rsid w:val="001B591A"/>
    <w:rsid w:val="001B5D72"/>
    <w:rsid w:val="001B635E"/>
    <w:rsid w:val="001B6A7A"/>
    <w:rsid w:val="001B7658"/>
    <w:rsid w:val="001C2516"/>
    <w:rsid w:val="001C3027"/>
    <w:rsid w:val="001C3064"/>
    <w:rsid w:val="001C3AA5"/>
    <w:rsid w:val="001C3D1B"/>
    <w:rsid w:val="001C53BD"/>
    <w:rsid w:val="001C548B"/>
    <w:rsid w:val="001C5550"/>
    <w:rsid w:val="001C55F6"/>
    <w:rsid w:val="001C5B42"/>
    <w:rsid w:val="001C5FF2"/>
    <w:rsid w:val="001C6366"/>
    <w:rsid w:val="001C6C53"/>
    <w:rsid w:val="001C6C70"/>
    <w:rsid w:val="001C6DB7"/>
    <w:rsid w:val="001D0325"/>
    <w:rsid w:val="001D0FF3"/>
    <w:rsid w:val="001D14B1"/>
    <w:rsid w:val="001D2041"/>
    <w:rsid w:val="001D24CD"/>
    <w:rsid w:val="001D2606"/>
    <w:rsid w:val="001D2DD3"/>
    <w:rsid w:val="001D2DEB"/>
    <w:rsid w:val="001D3BA8"/>
    <w:rsid w:val="001D460D"/>
    <w:rsid w:val="001D46CB"/>
    <w:rsid w:val="001D48C9"/>
    <w:rsid w:val="001D4B22"/>
    <w:rsid w:val="001D50B3"/>
    <w:rsid w:val="001D52E7"/>
    <w:rsid w:val="001D5800"/>
    <w:rsid w:val="001D5AA8"/>
    <w:rsid w:val="001D5C1A"/>
    <w:rsid w:val="001D7832"/>
    <w:rsid w:val="001D7BD3"/>
    <w:rsid w:val="001E00FF"/>
    <w:rsid w:val="001E04C7"/>
    <w:rsid w:val="001E1089"/>
    <w:rsid w:val="001E10AA"/>
    <w:rsid w:val="001E1736"/>
    <w:rsid w:val="001E2959"/>
    <w:rsid w:val="001E33D0"/>
    <w:rsid w:val="001E358A"/>
    <w:rsid w:val="001E4923"/>
    <w:rsid w:val="001E6091"/>
    <w:rsid w:val="001E629F"/>
    <w:rsid w:val="001E77C6"/>
    <w:rsid w:val="001F045B"/>
    <w:rsid w:val="001F0F10"/>
    <w:rsid w:val="001F1266"/>
    <w:rsid w:val="001F224A"/>
    <w:rsid w:val="001F22E9"/>
    <w:rsid w:val="001F26D2"/>
    <w:rsid w:val="001F5029"/>
    <w:rsid w:val="001F50A9"/>
    <w:rsid w:val="001F5C10"/>
    <w:rsid w:val="001F6181"/>
    <w:rsid w:val="001F6278"/>
    <w:rsid w:val="001F719C"/>
    <w:rsid w:val="001F73E6"/>
    <w:rsid w:val="001F76C1"/>
    <w:rsid w:val="001F7CE7"/>
    <w:rsid w:val="00200717"/>
    <w:rsid w:val="00200737"/>
    <w:rsid w:val="00200B97"/>
    <w:rsid w:val="0020162D"/>
    <w:rsid w:val="00201880"/>
    <w:rsid w:val="0020295A"/>
    <w:rsid w:val="002037FE"/>
    <w:rsid w:val="00203987"/>
    <w:rsid w:val="00203AB9"/>
    <w:rsid w:val="00203B81"/>
    <w:rsid w:val="00203F99"/>
    <w:rsid w:val="0020423E"/>
    <w:rsid w:val="00204597"/>
    <w:rsid w:val="00204B33"/>
    <w:rsid w:val="00204D76"/>
    <w:rsid w:val="00204EB6"/>
    <w:rsid w:val="00205209"/>
    <w:rsid w:val="002052D6"/>
    <w:rsid w:val="002057E8"/>
    <w:rsid w:val="00205B2D"/>
    <w:rsid w:val="002065FA"/>
    <w:rsid w:val="00206A91"/>
    <w:rsid w:val="00206F8B"/>
    <w:rsid w:val="0020765C"/>
    <w:rsid w:val="00207DD6"/>
    <w:rsid w:val="002101A0"/>
    <w:rsid w:val="00210B1A"/>
    <w:rsid w:val="00211422"/>
    <w:rsid w:val="002114CA"/>
    <w:rsid w:val="0021161B"/>
    <w:rsid w:val="00211F27"/>
    <w:rsid w:val="002125D5"/>
    <w:rsid w:val="00213138"/>
    <w:rsid w:val="0021384D"/>
    <w:rsid w:val="00213BBA"/>
    <w:rsid w:val="00214D2C"/>
    <w:rsid w:val="002161B0"/>
    <w:rsid w:val="00217597"/>
    <w:rsid w:val="00217B07"/>
    <w:rsid w:val="00217BC0"/>
    <w:rsid w:val="00220271"/>
    <w:rsid w:val="0022028E"/>
    <w:rsid w:val="0022064C"/>
    <w:rsid w:val="0022068E"/>
    <w:rsid w:val="0022094A"/>
    <w:rsid w:val="002219EE"/>
    <w:rsid w:val="00221E90"/>
    <w:rsid w:val="00222492"/>
    <w:rsid w:val="00222BE1"/>
    <w:rsid w:val="0022376E"/>
    <w:rsid w:val="00223C38"/>
    <w:rsid w:val="002241B0"/>
    <w:rsid w:val="0022461A"/>
    <w:rsid w:val="00224ECD"/>
    <w:rsid w:val="00225042"/>
    <w:rsid w:val="00225D71"/>
    <w:rsid w:val="002262C6"/>
    <w:rsid w:val="002270A5"/>
    <w:rsid w:val="00227AE8"/>
    <w:rsid w:val="00227E2B"/>
    <w:rsid w:val="0023038E"/>
    <w:rsid w:val="002309BD"/>
    <w:rsid w:val="00230A61"/>
    <w:rsid w:val="002310B1"/>
    <w:rsid w:val="0023175B"/>
    <w:rsid w:val="00231C28"/>
    <w:rsid w:val="00231CDF"/>
    <w:rsid w:val="00231D23"/>
    <w:rsid w:val="00231FA0"/>
    <w:rsid w:val="00232303"/>
    <w:rsid w:val="00232C88"/>
    <w:rsid w:val="0023308B"/>
    <w:rsid w:val="00233F08"/>
    <w:rsid w:val="002347F0"/>
    <w:rsid w:val="00234C85"/>
    <w:rsid w:val="00234F45"/>
    <w:rsid w:val="00235508"/>
    <w:rsid w:val="002368A6"/>
    <w:rsid w:val="002370CE"/>
    <w:rsid w:val="002370E6"/>
    <w:rsid w:val="00237552"/>
    <w:rsid w:val="00237BDE"/>
    <w:rsid w:val="00237C78"/>
    <w:rsid w:val="00240AE7"/>
    <w:rsid w:val="00240EC4"/>
    <w:rsid w:val="00241E1E"/>
    <w:rsid w:val="00242BFC"/>
    <w:rsid w:val="00243275"/>
    <w:rsid w:val="002434DA"/>
    <w:rsid w:val="002436E8"/>
    <w:rsid w:val="00244093"/>
    <w:rsid w:val="002441E3"/>
    <w:rsid w:val="00245A49"/>
    <w:rsid w:val="00245F02"/>
    <w:rsid w:val="002461E1"/>
    <w:rsid w:val="00246703"/>
    <w:rsid w:val="00246724"/>
    <w:rsid w:val="00246962"/>
    <w:rsid w:val="0024768F"/>
    <w:rsid w:val="00247D48"/>
    <w:rsid w:val="00251867"/>
    <w:rsid w:val="00251DB2"/>
    <w:rsid w:val="00251E1D"/>
    <w:rsid w:val="00252663"/>
    <w:rsid w:val="00252F6C"/>
    <w:rsid w:val="002538FD"/>
    <w:rsid w:val="00254854"/>
    <w:rsid w:val="002549E3"/>
    <w:rsid w:val="00254E17"/>
    <w:rsid w:val="00254F83"/>
    <w:rsid w:val="002550D7"/>
    <w:rsid w:val="002557DA"/>
    <w:rsid w:val="00255E2C"/>
    <w:rsid w:val="00256625"/>
    <w:rsid w:val="00257226"/>
    <w:rsid w:val="00257416"/>
    <w:rsid w:val="00260429"/>
    <w:rsid w:val="002616F8"/>
    <w:rsid w:val="00261D93"/>
    <w:rsid w:val="00262584"/>
    <w:rsid w:val="00262743"/>
    <w:rsid w:val="00262C13"/>
    <w:rsid w:val="00262C77"/>
    <w:rsid w:val="00262EDF"/>
    <w:rsid w:val="00262FAC"/>
    <w:rsid w:val="00262FF1"/>
    <w:rsid w:val="002637A3"/>
    <w:rsid w:val="00264286"/>
    <w:rsid w:val="00264A84"/>
    <w:rsid w:val="00264EA5"/>
    <w:rsid w:val="002656C0"/>
    <w:rsid w:val="00265C8C"/>
    <w:rsid w:val="00266100"/>
    <w:rsid w:val="0026631B"/>
    <w:rsid w:val="00266AC1"/>
    <w:rsid w:val="00266BFF"/>
    <w:rsid w:val="00266E6F"/>
    <w:rsid w:val="002703A0"/>
    <w:rsid w:val="002706C0"/>
    <w:rsid w:val="0027071E"/>
    <w:rsid w:val="00270D21"/>
    <w:rsid w:val="00271035"/>
    <w:rsid w:val="002717E9"/>
    <w:rsid w:val="00271995"/>
    <w:rsid w:val="00271D15"/>
    <w:rsid w:val="002726B3"/>
    <w:rsid w:val="00272896"/>
    <w:rsid w:val="002746AF"/>
    <w:rsid w:val="00275AE9"/>
    <w:rsid w:val="00275C2A"/>
    <w:rsid w:val="00276489"/>
    <w:rsid w:val="00276EAA"/>
    <w:rsid w:val="00277261"/>
    <w:rsid w:val="00277845"/>
    <w:rsid w:val="0027785D"/>
    <w:rsid w:val="00280DC7"/>
    <w:rsid w:val="00280EA2"/>
    <w:rsid w:val="00281724"/>
    <w:rsid w:val="00281840"/>
    <w:rsid w:val="00281ADA"/>
    <w:rsid w:val="00282496"/>
    <w:rsid w:val="0028261D"/>
    <w:rsid w:val="00283251"/>
    <w:rsid w:val="0028337A"/>
    <w:rsid w:val="002834B5"/>
    <w:rsid w:val="002835B1"/>
    <w:rsid w:val="00284EC5"/>
    <w:rsid w:val="00286A9A"/>
    <w:rsid w:val="00286F61"/>
    <w:rsid w:val="00287F33"/>
    <w:rsid w:val="0029116F"/>
    <w:rsid w:val="002912A2"/>
    <w:rsid w:val="002917E7"/>
    <w:rsid w:val="002923B2"/>
    <w:rsid w:val="0029278E"/>
    <w:rsid w:val="00292999"/>
    <w:rsid w:val="00293E58"/>
    <w:rsid w:val="00294A25"/>
    <w:rsid w:val="00294ACB"/>
    <w:rsid w:val="00295281"/>
    <w:rsid w:val="002957BA"/>
    <w:rsid w:val="002962BE"/>
    <w:rsid w:val="00296382"/>
    <w:rsid w:val="0029691D"/>
    <w:rsid w:val="00296BE6"/>
    <w:rsid w:val="00296FDC"/>
    <w:rsid w:val="00297201"/>
    <w:rsid w:val="00297DBC"/>
    <w:rsid w:val="002A0611"/>
    <w:rsid w:val="002A085E"/>
    <w:rsid w:val="002A0A77"/>
    <w:rsid w:val="002A0B32"/>
    <w:rsid w:val="002A1072"/>
    <w:rsid w:val="002A1881"/>
    <w:rsid w:val="002A200A"/>
    <w:rsid w:val="002A20C0"/>
    <w:rsid w:val="002A236D"/>
    <w:rsid w:val="002A27C9"/>
    <w:rsid w:val="002A2C89"/>
    <w:rsid w:val="002A2EB7"/>
    <w:rsid w:val="002A38EC"/>
    <w:rsid w:val="002A434A"/>
    <w:rsid w:val="002A50A4"/>
    <w:rsid w:val="002A5377"/>
    <w:rsid w:val="002A5C95"/>
    <w:rsid w:val="002A60C9"/>
    <w:rsid w:val="002A736A"/>
    <w:rsid w:val="002A7585"/>
    <w:rsid w:val="002A7871"/>
    <w:rsid w:val="002A7BA8"/>
    <w:rsid w:val="002A7D89"/>
    <w:rsid w:val="002A7FE4"/>
    <w:rsid w:val="002B009C"/>
    <w:rsid w:val="002B04F8"/>
    <w:rsid w:val="002B0A5D"/>
    <w:rsid w:val="002B13EC"/>
    <w:rsid w:val="002B1715"/>
    <w:rsid w:val="002B22B6"/>
    <w:rsid w:val="002B28C2"/>
    <w:rsid w:val="002B2AE5"/>
    <w:rsid w:val="002B324F"/>
    <w:rsid w:val="002B325C"/>
    <w:rsid w:val="002B36A5"/>
    <w:rsid w:val="002B36BA"/>
    <w:rsid w:val="002B41CF"/>
    <w:rsid w:val="002B4A07"/>
    <w:rsid w:val="002B5014"/>
    <w:rsid w:val="002B50FC"/>
    <w:rsid w:val="002B5513"/>
    <w:rsid w:val="002B5C78"/>
    <w:rsid w:val="002B6583"/>
    <w:rsid w:val="002B67EE"/>
    <w:rsid w:val="002B7A3F"/>
    <w:rsid w:val="002B7C2E"/>
    <w:rsid w:val="002C038E"/>
    <w:rsid w:val="002C045A"/>
    <w:rsid w:val="002C04DE"/>
    <w:rsid w:val="002C05BC"/>
    <w:rsid w:val="002C0CA0"/>
    <w:rsid w:val="002C14BB"/>
    <w:rsid w:val="002C2AC4"/>
    <w:rsid w:val="002C30CE"/>
    <w:rsid w:val="002C3C94"/>
    <w:rsid w:val="002C3EF0"/>
    <w:rsid w:val="002C45BC"/>
    <w:rsid w:val="002C5269"/>
    <w:rsid w:val="002C5C8C"/>
    <w:rsid w:val="002C65BC"/>
    <w:rsid w:val="002C6972"/>
    <w:rsid w:val="002C7513"/>
    <w:rsid w:val="002C7D2B"/>
    <w:rsid w:val="002C7E85"/>
    <w:rsid w:val="002D03CC"/>
    <w:rsid w:val="002D09FD"/>
    <w:rsid w:val="002D1A61"/>
    <w:rsid w:val="002D1E51"/>
    <w:rsid w:val="002D2BD8"/>
    <w:rsid w:val="002D3C88"/>
    <w:rsid w:val="002D48E2"/>
    <w:rsid w:val="002D59CD"/>
    <w:rsid w:val="002D5C7C"/>
    <w:rsid w:val="002D6DE1"/>
    <w:rsid w:val="002D7421"/>
    <w:rsid w:val="002D7607"/>
    <w:rsid w:val="002D771F"/>
    <w:rsid w:val="002D799A"/>
    <w:rsid w:val="002D7DA0"/>
    <w:rsid w:val="002E0394"/>
    <w:rsid w:val="002E0B61"/>
    <w:rsid w:val="002E167E"/>
    <w:rsid w:val="002E1BCC"/>
    <w:rsid w:val="002E1BD5"/>
    <w:rsid w:val="002E288A"/>
    <w:rsid w:val="002E28BD"/>
    <w:rsid w:val="002E3177"/>
    <w:rsid w:val="002E3330"/>
    <w:rsid w:val="002E3CC2"/>
    <w:rsid w:val="002E48C7"/>
    <w:rsid w:val="002E4ED1"/>
    <w:rsid w:val="002E5212"/>
    <w:rsid w:val="002E5879"/>
    <w:rsid w:val="002E61E3"/>
    <w:rsid w:val="002E6389"/>
    <w:rsid w:val="002E6647"/>
    <w:rsid w:val="002E69F3"/>
    <w:rsid w:val="002E6DB4"/>
    <w:rsid w:val="002E749E"/>
    <w:rsid w:val="002E7D13"/>
    <w:rsid w:val="002F05EA"/>
    <w:rsid w:val="002F1304"/>
    <w:rsid w:val="002F217B"/>
    <w:rsid w:val="002F27B1"/>
    <w:rsid w:val="002F2A35"/>
    <w:rsid w:val="002F3050"/>
    <w:rsid w:val="002F33D0"/>
    <w:rsid w:val="002F4437"/>
    <w:rsid w:val="002F4787"/>
    <w:rsid w:val="002F5933"/>
    <w:rsid w:val="002F69A3"/>
    <w:rsid w:val="002F73FC"/>
    <w:rsid w:val="002F745D"/>
    <w:rsid w:val="00300304"/>
    <w:rsid w:val="00300AF1"/>
    <w:rsid w:val="00301368"/>
    <w:rsid w:val="003025F3"/>
    <w:rsid w:val="003026EA"/>
    <w:rsid w:val="003029EE"/>
    <w:rsid w:val="00303C96"/>
    <w:rsid w:val="00304165"/>
    <w:rsid w:val="003051A2"/>
    <w:rsid w:val="00305436"/>
    <w:rsid w:val="0030690F"/>
    <w:rsid w:val="003077DF"/>
    <w:rsid w:val="003079F1"/>
    <w:rsid w:val="00307C3F"/>
    <w:rsid w:val="00307F72"/>
    <w:rsid w:val="00310381"/>
    <w:rsid w:val="00310B2B"/>
    <w:rsid w:val="00310ED3"/>
    <w:rsid w:val="00311520"/>
    <w:rsid w:val="00312275"/>
    <w:rsid w:val="0031265B"/>
    <w:rsid w:val="003146EA"/>
    <w:rsid w:val="00314E79"/>
    <w:rsid w:val="00315327"/>
    <w:rsid w:val="00316490"/>
    <w:rsid w:val="003168C1"/>
    <w:rsid w:val="003168CE"/>
    <w:rsid w:val="00316CD8"/>
    <w:rsid w:val="00316D26"/>
    <w:rsid w:val="00316E15"/>
    <w:rsid w:val="00317888"/>
    <w:rsid w:val="00317A4A"/>
    <w:rsid w:val="003225D8"/>
    <w:rsid w:val="00323029"/>
    <w:rsid w:val="00323247"/>
    <w:rsid w:val="003232D6"/>
    <w:rsid w:val="00323C10"/>
    <w:rsid w:val="0032458C"/>
    <w:rsid w:val="00324B38"/>
    <w:rsid w:val="00325096"/>
    <w:rsid w:val="0032509F"/>
    <w:rsid w:val="00325782"/>
    <w:rsid w:val="00325DFC"/>
    <w:rsid w:val="003267E7"/>
    <w:rsid w:val="00326CE2"/>
    <w:rsid w:val="00327B9B"/>
    <w:rsid w:val="0033004A"/>
    <w:rsid w:val="003300AE"/>
    <w:rsid w:val="0033054A"/>
    <w:rsid w:val="003312C3"/>
    <w:rsid w:val="0033216C"/>
    <w:rsid w:val="003333DA"/>
    <w:rsid w:val="0033372C"/>
    <w:rsid w:val="0033566F"/>
    <w:rsid w:val="00335CB5"/>
    <w:rsid w:val="00336370"/>
    <w:rsid w:val="00336693"/>
    <w:rsid w:val="0033675A"/>
    <w:rsid w:val="003368AE"/>
    <w:rsid w:val="00336DC5"/>
    <w:rsid w:val="003376AC"/>
    <w:rsid w:val="00337811"/>
    <w:rsid w:val="003378FF"/>
    <w:rsid w:val="00337BD3"/>
    <w:rsid w:val="00341F06"/>
    <w:rsid w:val="00342296"/>
    <w:rsid w:val="0034231E"/>
    <w:rsid w:val="0034234E"/>
    <w:rsid w:val="003427F9"/>
    <w:rsid w:val="003433A7"/>
    <w:rsid w:val="00344D55"/>
    <w:rsid w:val="003452CA"/>
    <w:rsid w:val="0034550C"/>
    <w:rsid w:val="00345A76"/>
    <w:rsid w:val="00345FE5"/>
    <w:rsid w:val="003462C9"/>
    <w:rsid w:val="00346A62"/>
    <w:rsid w:val="00347EAE"/>
    <w:rsid w:val="003500DD"/>
    <w:rsid w:val="0035049E"/>
    <w:rsid w:val="003504D5"/>
    <w:rsid w:val="00350D20"/>
    <w:rsid w:val="00350E9F"/>
    <w:rsid w:val="00351302"/>
    <w:rsid w:val="0035199E"/>
    <w:rsid w:val="00351BFA"/>
    <w:rsid w:val="00351F2E"/>
    <w:rsid w:val="00352471"/>
    <w:rsid w:val="00352702"/>
    <w:rsid w:val="0035396B"/>
    <w:rsid w:val="00353A74"/>
    <w:rsid w:val="00355351"/>
    <w:rsid w:val="0035541C"/>
    <w:rsid w:val="00355912"/>
    <w:rsid w:val="00355C31"/>
    <w:rsid w:val="003561BA"/>
    <w:rsid w:val="003562E4"/>
    <w:rsid w:val="00356372"/>
    <w:rsid w:val="00356E03"/>
    <w:rsid w:val="00357C49"/>
    <w:rsid w:val="00357C89"/>
    <w:rsid w:val="00357CCF"/>
    <w:rsid w:val="00360073"/>
    <w:rsid w:val="00360113"/>
    <w:rsid w:val="003603C4"/>
    <w:rsid w:val="0036141B"/>
    <w:rsid w:val="0036166C"/>
    <w:rsid w:val="00361CE3"/>
    <w:rsid w:val="0036209B"/>
    <w:rsid w:val="00362590"/>
    <w:rsid w:val="003630A8"/>
    <w:rsid w:val="0036375E"/>
    <w:rsid w:val="00363ECF"/>
    <w:rsid w:val="00365068"/>
    <w:rsid w:val="00365FA5"/>
    <w:rsid w:val="003665BB"/>
    <w:rsid w:val="003666C7"/>
    <w:rsid w:val="00366740"/>
    <w:rsid w:val="00366E7C"/>
    <w:rsid w:val="00367A72"/>
    <w:rsid w:val="00370009"/>
    <w:rsid w:val="00370097"/>
    <w:rsid w:val="0037216E"/>
    <w:rsid w:val="00372342"/>
    <w:rsid w:val="00372496"/>
    <w:rsid w:val="00373EB5"/>
    <w:rsid w:val="003743C5"/>
    <w:rsid w:val="0037550C"/>
    <w:rsid w:val="00376020"/>
    <w:rsid w:val="00376FD1"/>
    <w:rsid w:val="00377212"/>
    <w:rsid w:val="003778A6"/>
    <w:rsid w:val="00377BF1"/>
    <w:rsid w:val="003806AA"/>
    <w:rsid w:val="00380714"/>
    <w:rsid w:val="00380E3B"/>
    <w:rsid w:val="00380F2E"/>
    <w:rsid w:val="003821FF"/>
    <w:rsid w:val="00382C53"/>
    <w:rsid w:val="00383103"/>
    <w:rsid w:val="003840B7"/>
    <w:rsid w:val="0038475B"/>
    <w:rsid w:val="00384AB4"/>
    <w:rsid w:val="00384ADC"/>
    <w:rsid w:val="00384B0F"/>
    <w:rsid w:val="00384E0A"/>
    <w:rsid w:val="00384E95"/>
    <w:rsid w:val="00385A76"/>
    <w:rsid w:val="003862B9"/>
    <w:rsid w:val="0038700F"/>
    <w:rsid w:val="00390209"/>
    <w:rsid w:val="00390C68"/>
    <w:rsid w:val="00390F23"/>
    <w:rsid w:val="00391816"/>
    <w:rsid w:val="00391DDF"/>
    <w:rsid w:val="0039213C"/>
    <w:rsid w:val="00392B00"/>
    <w:rsid w:val="00393249"/>
    <w:rsid w:val="003938F4"/>
    <w:rsid w:val="00393BFD"/>
    <w:rsid w:val="00394236"/>
    <w:rsid w:val="0039463E"/>
    <w:rsid w:val="00394A50"/>
    <w:rsid w:val="00394D63"/>
    <w:rsid w:val="00394F02"/>
    <w:rsid w:val="003955E2"/>
    <w:rsid w:val="00396EE2"/>
    <w:rsid w:val="00397092"/>
    <w:rsid w:val="003A0C0C"/>
    <w:rsid w:val="003A1141"/>
    <w:rsid w:val="003A12E2"/>
    <w:rsid w:val="003A2486"/>
    <w:rsid w:val="003A2CF6"/>
    <w:rsid w:val="003A2DA1"/>
    <w:rsid w:val="003A304B"/>
    <w:rsid w:val="003A375A"/>
    <w:rsid w:val="003A37F0"/>
    <w:rsid w:val="003A3A1D"/>
    <w:rsid w:val="003A4BE0"/>
    <w:rsid w:val="003A52B8"/>
    <w:rsid w:val="003A5DE3"/>
    <w:rsid w:val="003A6261"/>
    <w:rsid w:val="003A6F36"/>
    <w:rsid w:val="003A7123"/>
    <w:rsid w:val="003A7EE9"/>
    <w:rsid w:val="003B1256"/>
    <w:rsid w:val="003B1DB3"/>
    <w:rsid w:val="003B20DF"/>
    <w:rsid w:val="003B2723"/>
    <w:rsid w:val="003B2EC7"/>
    <w:rsid w:val="003B3ADC"/>
    <w:rsid w:val="003B3DCF"/>
    <w:rsid w:val="003B3F2B"/>
    <w:rsid w:val="003B463C"/>
    <w:rsid w:val="003B5920"/>
    <w:rsid w:val="003B5AE7"/>
    <w:rsid w:val="003B6751"/>
    <w:rsid w:val="003B6BB7"/>
    <w:rsid w:val="003B6FB8"/>
    <w:rsid w:val="003B708C"/>
    <w:rsid w:val="003B78F8"/>
    <w:rsid w:val="003C0C28"/>
    <w:rsid w:val="003C1063"/>
    <w:rsid w:val="003C15B2"/>
    <w:rsid w:val="003C255C"/>
    <w:rsid w:val="003C2BF7"/>
    <w:rsid w:val="003C32B3"/>
    <w:rsid w:val="003C4367"/>
    <w:rsid w:val="003C4468"/>
    <w:rsid w:val="003C47E4"/>
    <w:rsid w:val="003C530B"/>
    <w:rsid w:val="003C5845"/>
    <w:rsid w:val="003C5868"/>
    <w:rsid w:val="003C6329"/>
    <w:rsid w:val="003C653E"/>
    <w:rsid w:val="003C6F8A"/>
    <w:rsid w:val="003D0217"/>
    <w:rsid w:val="003D077D"/>
    <w:rsid w:val="003D0FEC"/>
    <w:rsid w:val="003D133C"/>
    <w:rsid w:val="003D1A81"/>
    <w:rsid w:val="003D1FA3"/>
    <w:rsid w:val="003D20D2"/>
    <w:rsid w:val="003D2D95"/>
    <w:rsid w:val="003D444E"/>
    <w:rsid w:val="003D5C1F"/>
    <w:rsid w:val="003D5CD2"/>
    <w:rsid w:val="003D7278"/>
    <w:rsid w:val="003D749E"/>
    <w:rsid w:val="003D7B5F"/>
    <w:rsid w:val="003E06F6"/>
    <w:rsid w:val="003E15A2"/>
    <w:rsid w:val="003E19AF"/>
    <w:rsid w:val="003E1AE9"/>
    <w:rsid w:val="003E21ED"/>
    <w:rsid w:val="003E2813"/>
    <w:rsid w:val="003E2DE1"/>
    <w:rsid w:val="003E3584"/>
    <w:rsid w:val="003E3F3A"/>
    <w:rsid w:val="003E58DC"/>
    <w:rsid w:val="003E5A13"/>
    <w:rsid w:val="003E63DD"/>
    <w:rsid w:val="003E64E0"/>
    <w:rsid w:val="003E6920"/>
    <w:rsid w:val="003E6E51"/>
    <w:rsid w:val="003E712E"/>
    <w:rsid w:val="003E728E"/>
    <w:rsid w:val="003E7428"/>
    <w:rsid w:val="003E7A4E"/>
    <w:rsid w:val="003E7B30"/>
    <w:rsid w:val="003E7B9E"/>
    <w:rsid w:val="003F0219"/>
    <w:rsid w:val="003F0C52"/>
    <w:rsid w:val="003F0E8C"/>
    <w:rsid w:val="003F100C"/>
    <w:rsid w:val="003F117B"/>
    <w:rsid w:val="003F1784"/>
    <w:rsid w:val="003F1CAA"/>
    <w:rsid w:val="003F1E8D"/>
    <w:rsid w:val="003F32CA"/>
    <w:rsid w:val="003F5325"/>
    <w:rsid w:val="003F5928"/>
    <w:rsid w:val="003F698A"/>
    <w:rsid w:val="003F6B46"/>
    <w:rsid w:val="003F73B6"/>
    <w:rsid w:val="003F73DA"/>
    <w:rsid w:val="003F763E"/>
    <w:rsid w:val="003F7771"/>
    <w:rsid w:val="0040008B"/>
    <w:rsid w:val="004005F5"/>
    <w:rsid w:val="004012A8"/>
    <w:rsid w:val="00401411"/>
    <w:rsid w:val="004019BC"/>
    <w:rsid w:val="00401BE9"/>
    <w:rsid w:val="00401C32"/>
    <w:rsid w:val="004021FF"/>
    <w:rsid w:val="004026C4"/>
    <w:rsid w:val="00403288"/>
    <w:rsid w:val="00403609"/>
    <w:rsid w:val="00403EE2"/>
    <w:rsid w:val="00404A1A"/>
    <w:rsid w:val="0040557C"/>
    <w:rsid w:val="00405CAA"/>
    <w:rsid w:val="004061D1"/>
    <w:rsid w:val="0040712D"/>
    <w:rsid w:val="0041070E"/>
    <w:rsid w:val="00410B6A"/>
    <w:rsid w:val="0041155D"/>
    <w:rsid w:val="00411A42"/>
    <w:rsid w:val="00411AFE"/>
    <w:rsid w:val="004120CF"/>
    <w:rsid w:val="00412363"/>
    <w:rsid w:val="00412729"/>
    <w:rsid w:val="004143B6"/>
    <w:rsid w:val="004156E1"/>
    <w:rsid w:val="00415C29"/>
    <w:rsid w:val="004164F0"/>
    <w:rsid w:val="00416590"/>
    <w:rsid w:val="00416A99"/>
    <w:rsid w:val="00416D0B"/>
    <w:rsid w:val="00416DFE"/>
    <w:rsid w:val="00417891"/>
    <w:rsid w:val="00420412"/>
    <w:rsid w:val="00420E7C"/>
    <w:rsid w:val="00424465"/>
    <w:rsid w:val="004253E2"/>
    <w:rsid w:val="00425708"/>
    <w:rsid w:val="00425914"/>
    <w:rsid w:val="004303F0"/>
    <w:rsid w:val="00431177"/>
    <w:rsid w:val="00431971"/>
    <w:rsid w:val="00431BC4"/>
    <w:rsid w:val="00431E17"/>
    <w:rsid w:val="00433521"/>
    <w:rsid w:val="00433BE0"/>
    <w:rsid w:val="00433FA6"/>
    <w:rsid w:val="004340CD"/>
    <w:rsid w:val="00434ABA"/>
    <w:rsid w:val="00434C47"/>
    <w:rsid w:val="004357EB"/>
    <w:rsid w:val="00436FEA"/>
    <w:rsid w:val="00437E3A"/>
    <w:rsid w:val="00440401"/>
    <w:rsid w:val="0044051A"/>
    <w:rsid w:val="00440550"/>
    <w:rsid w:val="00440604"/>
    <w:rsid w:val="00440800"/>
    <w:rsid w:val="00440C6E"/>
    <w:rsid w:val="004413D1"/>
    <w:rsid w:val="004414C4"/>
    <w:rsid w:val="00441B7C"/>
    <w:rsid w:val="00442925"/>
    <w:rsid w:val="00442FD1"/>
    <w:rsid w:val="00443F64"/>
    <w:rsid w:val="004442EA"/>
    <w:rsid w:val="00444C41"/>
    <w:rsid w:val="0044521F"/>
    <w:rsid w:val="00445716"/>
    <w:rsid w:val="004469F0"/>
    <w:rsid w:val="00446E4A"/>
    <w:rsid w:val="00446F2C"/>
    <w:rsid w:val="0044700C"/>
    <w:rsid w:val="00447F58"/>
    <w:rsid w:val="004500C5"/>
    <w:rsid w:val="00450544"/>
    <w:rsid w:val="00450829"/>
    <w:rsid w:val="0045097C"/>
    <w:rsid w:val="00450E93"/>
    <w:rsid w:val="004511F4"/>
    <w:rsid w:val="00451374"/>
    <w:rsid w:val="00452C64"/>
    <w:rsid w:val="0045341B"/>
    <w:rsid w:val="0045391E"/>
    <w:rsid w:val="00453D54"/>
    <w:rsid w:val="00454470"/>
    <w:rsid w:val="00454672"/>
    <w:rsid w:val="00454D92"/>
    <w:rsid w:val="00454DBE"/>
    <w:rsid w:val="00454DEB"/>
    <w:rsid w:val="00455039"/>
    <w:rsid w:val="004554B3"/>
    <w:rsid w:val="004569F6"/>
    <w:rsid w:val="00460529"/>
    <w:rsid w:val="0046070D"/>
    <w:rsid w:val="004610C2"/>
    <w:rsid w:val="00461ADB"/>
    <w:rsid w:val="00461CD6"/>
    <w:rsid w:val="004624DA"/>
    <w:rsid w:val="004624DF"/>
    <w:rsid w:val="004631BC"/>
    <w:rsid w:val="004636F9"/>
    <w:rsid w:val="004640B2"/>
    <w:rsid w:val="00465420"/>
    <w:rsid w:val="00465A77"/>
    <w:rsid w:val="00465B09"/>
    <w:rsid w:val="00465D35"/>
    <w:rsid w:val="00466094"/>
    <w:rsid w:val="004663B2"/>
    <w:rsid w:val="00466EA2"/>
    <w:rsid w:val="004700E0"/>
    <w:rsid w:val="004701C9"/>
    <w:rsid w:val="00470A68"/>
    <w:rsid w:val="00470BAC"/>
    <w:rsid w:val="00470DA1"/>
    <w:rsid w:val="004723F7"/>
    <w:rsid w:val="00472FEB"/>
    <w:rsid w:val="00473041"/>
    <w:rsid w:val="00473066"/>
    <w:rsid w:val="004731C4"/>
    <w:rsid w:val="004753D6"/>
    <w:rsid w:val="004753DF"/>
    <w:rsid w:val="00476223"/>
    <w:rsid w:val="00477918"/>
    <w:rsid w:val="00477CA7"/>
    <w:rsid w:val="00477EA0"/>
    <w:rsid w:val="0048016D"/>
    <w:rsid w:val="0048078B"/>
    <w:rsid w:val="00480D18"/>
    <w:rsid w:val="0048225D"/>
    <w:rsid w:val="004836B4"/>
    <w:rsid w:val="00484154"/>
    <w:rsid w:val="004856E3"/>
    <w:rsid w:val="00486819"/>
    <w:rsid w:val="00486970"/>
    <w:rsid w:val="004871C5"/>
    <w:rsid w:val="00490238"/>
    <w:rsid w:val="0049032A"/>
    <w:rsid w:val="00490B08"/>
    <w:rsid w:val="004923CA"/>
    <w:rsid w:val="0049247F"/>
    <w:rsid w:val="004924EE"/>
    <w:rsid w:val="00492580"/>
    <w:rsid w:val="004927CD"/>
    <w:rsid w:val="0049286E"/>
    <w:rsid w:val="00492940"/>
    <w:rsid w:val="0049359A"/>
    <w:rsid w:val="00493811"/>
    <w:rsid w:val="004938D6"/>
    <w:rsid w:val="00493ACF"/>
    <w:rsid w:val="00494841"/>
    <w:rsid w:val="00494BF6"/>
    <w:rsid w:val="004952EE"/>
    <w:rsid w:val="00495632"/>
    <w:rsid w:val="00495BE9"/>
    <w:rsid w:val="00496828"/>
    <w:rsid w:val="004976A8"/>
    <w:rsid w:val="00497D07"/>
    <w:rsid w:val="004A045D"/>
    <w:rsid w:val="004A0E64"/>
    <w:rsid w:val="004A11F8"/>
    <w:rsid w:val="004A159D"/>
    <w:rsid w:val="004A1952"/>
    <w:rsid w:val="004A2B72"/>
    <w:rsid w:val="004A2BEF"/>
    <w:rsid w:val="004A3C66"/>
    <w:rsid w:val="004A3D2E"/>
    <w:rsid w:val="004A3DCB"/>
    <w:rsid w:val="004A50C2"/>
    <w:rsid w:val="004A5FC8"/>
    <w:rsid w:val="004A627E"/>
    <w:rsid w:val="004A69DB"/>
    <w:rsid w:val="004A7B37"/>
    <w:rsid w:val="004A7BB5"/>
    <w:rsid w:val="004A7E3A"/>
    <w:rsid w:val="004A7EF1"/>
    <w:rsid w:val="004B0262"/>
    <w:rsid w:val="004B0492"/>
    <w:rsid w:val="004B0BD2"/>
    <w:rsid w:val="004B0F25"/>
    <w:rsid w:val="004B1C55"/>
    <w:rsid w:val="004B2353"/>
    <w:rsid w:val="004B2F4B"/>
    <w:rsid w:val="004B31E1"/>
    <w:rsid w:val="004B3F24"/>
    <w:rsid w:val="004B48B2"/>
    <w:rsid w:val="004B4F91"/>
    <w:rsid w:val="004B54B5"/>
    <w:rsid w:val="004B55A8"/>
    <w:rsid w:val="004B5AF2"/>
    <w:rsid w:val="004B5B96"/>
    <w:rsid w:val="004B5CB1"/>
    <w:rsid w:val="004B716D"/>
    <w:rsid w:val="004B742C"/>
    <w:rsid w:val="004B768D"/>
    <w:rsid w:val="004B7FEC"/>
    <w:rsid w:val="004C05DD"/>
    <w:rsid w:val="004C0A1D"/>
    <w:rsid w:val="004C0F92"/>
    <w:rsid w:val="004C0F9C"/>
    <w:rsid w:val="004C12EA"/>
    <w:rsid w:val="004C15C9"/>
    <w:rsid w:val="004C1C96"/>
    <w:rsid w:val="004C1EEC"/>
    <w:rsid w:val="004C28D3"/>
    <w:rsid w:val="004C3192"/>
    <w:rsid w:val="004C39C9"/>
    <w:rsid w:val="004C4183"/>
    <w:rsid w:val="004C47C1"/>
    <w:rsid w:val="004C51DD"/>
    <w:rsid w:val="004C540B"/>
    <w:rsid w:val="004C5A42"/>
    <w:rsid w:val="004C604B"/>
    <w:rsid w:val="004C64BC"/>
    <w:rsid w:val="004C669F"/>
    <w:rsid w:val="004C7604"/>
    <w:rsid w:val="004D0B7E"/>
    <w:rsid w:val="004D0BF0"/>
    <w:rsid w:val="004D0C44"/>
    <w:rsid w:val="004D10D0"/>
    <w:rsid w:val="004D14A1"/>
    <w:rsid w:val="004D1A9A"/>
    <w:rsid w:val="004D2B70"/>
    <w:rsid w:val="004D34F9"/>
    <w:rsid w:val="004D4726"/>
    <w:rsid w:val="004D5661"/>
    <w:rsid w:val="004D568A"/>
    <w:rsid w:val="004D5EF2"/>
    <w:rsid w:val="004D5F79"/>
    <w:rsid w:val="004D63C2"/>
    <w:rsid w:val="004D6B24"/>
    <w:rsid w:val="004D72F4"/>
    <w:rsid w:val="004E07D2"/>
    <w:rsid w:val="004E0B6B"/>
    <w:rsid w:val="004E1393"/>
    <w:rsid w:val="004E15D8"/>
    <w:rsid w:val="004E1BC7"/>
    <w:rsid w:val="004E3BC6"/>
    <w:rsid w:val="004E47D9"/>
    <w:rsid w:val="004E4872"/>
    <w:rsid w:val="004E4A18"/>
    <w:rsid w:val="004E56C2"/>
    <w:rsid w:val="004E5B7F"/>
    <w:rsid w:val="004E5BD6"/>
    <w:rsid w:val="004E63CD"/>
    <w:rsid w:val="004E67FF"/>
    <w:rsid w:val="004E6B19"/>
    <w:rsid w:val="004F0AC7"/>
    <w:rsid w:val="004F0ACA"/>
    <w:rsid w:val="004F0D5B"/>
    <w:rsid w:val="004F1722"/>
    <w:rsid w:val="004F1F2C"/>
    <w:rsid w:val="004F2378"/>
    <w:rsid w:val="004F2419"/>
    <w:rsid w:val="004F32AA"/>
    <w:rsid w:val="004F32BA"/>
    <w:rsid w:val="004F3B79"/>
    <w:rsid w:val="004F40EC"/>
    <w:rsid w:val="004F4756"/>
    <w:rsid w:val="004F5376"/>
    <w:rsid w:val="004F662F"/>
    <w:rsid w:val="004F68EC"/>
    <w:rsid w:val="004F6A91"/>
    <w:rsid w:val="004F6CFD"/>
    <w:rsid w:val="004F702A"/>
    <w:rsid w:val="004F7677"/>
    <w:rsid w:val="004F7CE8"/>
    <w:rsid w:val="00500DBC"/>
    <w:rsid w:val="00502755"/>
    <w:rsid w:val="0050298E"/>
    <w:rsid w:val="00502C98"/>
    <w:rsid w:val="00502EA9"/>
    <w:rsid w:val="00502F0F"/>
    <w:rsid w:val="0050308C"/>
    <w:rsid w:val="005030F1"/>
    <w:rsid w:val="0050318C"/>
    <w:rsid w:val="00503444"/>
    <w:rsid w:val="00503B0A"/>
    <w:rsid w:val="005041C3"/>
    <w:rsid w:val="00504464"/>
    <w:rsid w:val="005049A0"/>
    <w:rsid w:val="005051C6"/>
    <w:rsid w:val="0050775E"/>
    <w:rsid w:val="005077FA"/>
    <w:rsid w:val="00507A1F"/>
    <w:rsid w:val="00510720"/>
    <w:rsid w:val="0051088A"/>
    <w:rsid w:val="0051101E"/>
    <w:rsid w:val="00511205"/>
    <w:rsid w:val="00512173"/>
    <w:rsid w:val="00512B84"/>
    <w:rsid w:val="00512C24"/>
    <w:rsid w:val="00512F87"/>
    <w:rsid w:val="00513B84"/>
    <w:rsid w:val="005142E8"/>
    <w:rsid w:val="00514833"/>
    <w:rsid w:val="005161D2"/>
    <w:rsid w:val="00516B9F"/>
    <w:rsid w:val="00516CC4"/>
    <w:rsid w:val="0052062C"/>
    <w:rsid w:val="005209CC"/>
    <w:rsid w:val="00520C4F"/>
    <w:rsid w:val="005213B8"/>
    <w:rsid w:val="0052163B"/>
    <w:rsid w:val="00521F1C"/>
    <w:rsid w:val="00522285"/>
    <w:rsid w:val="00522646"/>
    <w:rsid w:val="00522EBE"/>
    <w:rsid w:val="00523C6D"/>
    <w:rsid w:val="0052438C"/>
    <w:rsid w:val="00524604"/>
    <w:rsid w:val="00526328"/>
    <w:rsid w:val="0052686E"/>
    <w:rsid w:val="00531003"/>
    <w:rsid w:val="00531449"/>
    <w:rsid w:val="005315A0"/>
    <w:rsid w:val="005327CF"/>
    <w:rsid w:val="00532C5E"/>
    <w:rsid w:val="00532EAE"/>
    <w:rsid w:val="00533362"/>
    <w:rsid w:val="005333DD"/>
    <w:rsid w:val="00535041"/>
    <w:rsid w:val="00535AFC"/>
    <w:rsid w:val="00536767"/>
    <w:rsid w:val="00536CA0"/>
    <w:rsid w:val="005374EB"/>
    <w:rsid w:val="005379E5"/>
    <w:rsid w:val="00540EC6"/>
    <w:rsid w:val="00542590"/>
    <w:rsid w:val="00542F38"/>
    <w:rsid w:val="005432CA"/>
    <w:rsid w:val="005439E5"/>
    <w:rsid w:val="00543BC8"/>
    <w:rsid w:val="0054529E"/>
    <w:rsid w:val="00545954"/>
    <w:rsid w:val="00545C37"/>
    <w:rsid w:val="0054620A"/>
    <w:rsid w:val="00546288"/>
    <w:rsid w:val="00550109"/>
    <w:rsid w:val="005505E3"/>
    <w:rsid w:val="00550EE0"/>
    <w:rsid w:val="005510D9"/>
    <w:rsid w:val="005513CD"/>
    <w:rsid w:val="005516C3"/>
    <w:rsid w:val="0055174F"/>
    <w:rsid w:val="005518B9"/>
    <w:rsid w:val="00551C16"/>
    <w:rsid w:val="005536E6"/>
    <w:rsid w:val="00553C8D"/>
    <w:rsid w:val="00553F67"/>
    <w:rsid w:val="00553FB5"/>
    <w:rsid w:val="005551B5"/>
    <w:rsid w:val="00555277"/>
    <w:rsid w:val="00555AF2"/>
    <w:rsid w:val="0055628A"/>
    <w:rsid w:val="00557214"/>
    <w:rsid w:val="005572EB"/>
    <w:rsid w:val="005572FB"/>
    <w:rsid w:val="00557455"/>
    <w:rsid w:val="005574DD"/>
    <w:rsid w:val="00557962"/>
    <w:rsid w:val="005579EC"/>
    <w:rsid w:val="00560B97"/>
    <w:rsid w:val="00561494"/>
    <w:rsid w:val="00561985"/>
    <w:rsid w:val="00561FAF"/>
    <w:rsid w:val="00562D7A"/>
    <w:rsid w:val="0056338B"/>
    <w:rsid w:val="0056375D"/>
    <w:rsid w:val="005639B2"/>
    <w:rsid w:val="00563BDA"/>
    <w:rsid w:val="00563C4B"/>
    <w:rsid w:val="00563DD6"/>
    <w:rsid w:val="00563F6F"/>
    <w:rsid w:val="00564149"/>
    <w:rsid w:val="00564700"/>
    <w:rsid w:val="00565334"/>
    <w:rsid w:val="005666DB"/>
    <w:rsid w:val="00566907"/>
    <w:rsid w:val="00566A27"/>
    <w:rsid w:val="00566B07"/>
    <w:rsid w:val="005673A5"/>
    <w:rsid w:val="005705E4"/>
    <w:rsid w:val="00570A2A"/>
    <w:rsid w:val="005710B0"/>
    <w:rsid w:val="005727F3"/>
    <w:rsid w:val="00572940"/>
    <w:rsid w:val="00573973"/>
    <w:rsid w:val="00573C01"/>
    <w:rsid w:val="00573C17"/>
    <w:rsid w:val="00573F6A"/>
    <w:rsid w:val="00573F8D"/>
    <w:rsid w:val="0057417F"/>
    <w:rsid w:val="005747F0"/>
    <w:rsid w:val="00574A1A"/>
    <w:rsid w:val="005756BF"/>
    <w:rsid w:val="00575910"/>
    <w:rsid w:val="0057624B"/>
    <w:rsid w:val="00576A3B"/>
    <w:rsid w:val="00577569"/>
    <w:rsid w:val="00577705"/>
    <w:rsid w:val="005803C9"/>
    <w:rsid w:val="00580F2A"/>
    <w:rsid w:val="00581D97"/>
    <w:rsid w:val="00581DB9"/>
    <w:rsid w:val="00582029"/>
    <w:rsid w:val="005820E8"/>
    <w:rsid w:val="005824BC"/>
    <w:rsid w:val="00582971"/>
    <w:rsid w:val="00584FEE"/>
    <w:rsid w:val="00585A43"/>
    <w:rsid w:val="00585D08"/>
    <w:rsid w:val="0058669F"/>
    <w:rsid w:val="005867F3"/>
    <w:rsid w:val="005875CD"/>
    <w:rsid w:val="00590E4A"/>
    <w:rsid w:val="00591225"/>
    <w:rsid w:val="0059176F"/>
    <w:rsid w:val="00592287"/>
    <w:rsid w:val="00592657"/>
    <w:rsid w:val="00592695"/>
    <w:rsid w:val="00592ACB"/>
    <w:rsid w:val="005942BB"/>
    <w:rsid w:val="00595602"/>
    <w:rsid w:val="0059589C"/>
    <w:rsid w:val="00596101"/>
    <w:rsid w:val="0059707C"/>
    <w:rsid w:val="0059720C"/>
    <w:rsid w:val="005A054E"/>
    <w:rsid w:val="005A0577"/>
    <w:rsid w:val="005A0735"/>
    <w:rsid w:val="005A120A"/>
    <w:rsid w:val="005A14F3"/>
    <w:rsid w:val="005A1F9C"/>
    <w:rsid w:val="005A27A7"/>
    <w:rsid w:val="005A2942"/>
    <w:rsid w:val="005A2D68"/>
    <w:rsid w:val="005A2E2A"/>
    <w:rsid w:val="005A4439"/>
    <w:rsid w:val="005A4547"/>
    <w:rsid w:val="005A4AE7"/>
    <w:rsid w:val="005A5271"/>
    <w:rsid w:val="005A5E0C"/>
    <w:rsid w:val="005A6280"/>
    <w:rsid w:val="005A6928"/>
    <w:rsid w:val="005A6DDA"/>
    <w:rsid w:val="005A7046"/>
    <w:rsid w:val="005A71BF"/>
    <w:rsid w:val="005A7687"/>
    <w:rsid w:val="005A7A38"/>
    <w:rsid w:val="005A7A64"/>
    <w:rsid w:val="005A7AE8"/>
    <w:rsid w:val="005A7E16"/>
    <w:rsid w:val="005B0349"/>
    <w:rsid w:val="005B07E4"/>
    <w:rsid w:val="005B0DD2"/>
    <w:rsid w:val="005B2755"/>
    <w:rsid w:val="005B312B"/>
    <w:rsid w:val="005B4310"/>
    <w:rsid w:val="005B4506"/>
    <w:rsid w:val="005B45A8"/>
    <w:rsid w:val="005B4C59"/>
    <w:rsid w:val="005B4E2E"/>
    <w:rsid w:val="005B4F87"/>
    <w:rsid w:val="005B5677"/>
    <w:rsid w:val="005B62A9"/>
    <w:rsid w:val="005B6384"/>
    <w:rsid w:val="005B6938"/>
    <w:rsid w:val="005B75FA"/>
    <w:rsid w:val="005C0FEC"/>
    <w:rsid w:val="005C1A7E"/>
    <w:rsid w:val="005C2E04"/>
    <w:rsid w:val="005C3A68"/>
    <w:rsid w:val="005C473A"/>
    <w:rsid w:val="005C4F9F"/>
    <w:rsid w:val="005C6A22"/>
    <w:rsid w:val="005C6E8A"/>
    <w:rsid w:val="005C7CEE"/>
    <w:rsid w:val="005C7DF2"/>
    <w:rsid w:val="005D0650"/>
    <w:rsid w:val="005D0AD3"/>
    <w:rsid w:val="005D1A6F"/>
    <w:rsid w:val="005D1AF0"/>
    <w:rsid w:val="005D275D"/>
    <w:rsid w:val="005D2C17"/>
    <w:rsid w:val="005D2CAF"/>
    <w:rsid w:val="005D2F6F"/>
    <w:rsid w:val="005D37DD"/>
    <w:rsid w:val="005D3972"/>
    <w:rsid w:val="005D3CE8"/>
    <w:rsid w:val="005D3DDC"/>
    <w:rsid w:val="005D46F5"/>
    <w:rsid w:val="005D4C95"/>
    <w:rsid w:val="005D557B"/>
    <w:rsid w:val="005D590A"/>
    <w:rsid w:val="005D6CC1"/>
    <w:rsid w:val="005E0388"/>
    <w:rsid w:val="005E04E2"/>
    <w:rsid w:val="005E11AB"/>
    <w:rsid w:val="005E1852"/>
    <w:rsid w:val="005E2BE2"/>
    <w:rsid w:val="005E31A8"/>
    <w:rsid w:val="005E4240"/>
    <w:rsid w:val="005E46CD"/>
    <w:rsid w:val="005E586C"/>
    <w:rsid w:val="005E5B24"/>
    <w:rsid w:val="005E65E2"/>
    <w:rsid w:val="005E6A68"/>
    <w:rsid w:val="005E6C84"/>
    <w:rsid w:val="005E6DC5"/>
    <w:rsid w:val="005E7B63"/>
    <w:rsid w:val="005E7FEC"/>
    <w:rsid w:val="005F09FB"/>
    <w:rsid w:val="005F16A6"/>
    <w:rsid w:val="005F2106"/>
    <w:rsid w:val="005F2258"/>
    <w:rsid w:val="005F2CBB"/>
    <w:rsid w:val="005F2D10"/>
    <w:rsid w:val="005F2D59"/>
    <w:rsid w:val="005F2F95"/>
    <w:rsid w:val="005F44AF"/>
    <w:rsid w:val="005F4B06"/>
    <w:rsid w:val="005F5742"/>
    <w:rsid w:val="005F5B5E"/>
    <w:rsid w:val="005F5D93"/>
    <w:rsid w:val="005F65AB"/>
    <w:rsid w:val="005F6FA1"/>
    <w:rsid w:val="005F708B"/>
    <w:rsid w:val="005F70AE"/>
    <w:rsid w:val="005F7FF7"/>
    <w:rsid w:val="00600001"/>
    <w:rsid w:val="0060012C"/>
    <w:rsid w:val="006006D9"/>
    <w:rsid w:val="00600709"/>
    <w:rsid w:val="00601594"/>
    <w:rsid w:val="00602044"/>
    <w:rsid w:val="0060221F"/>
    <w:rsid w:val="00602B48"/>
    <w:rsid w:val="006031E0"/>
    <w:rsid w:val="0060322A"/>
    <w:rsid w:val="00603A0E"/>
    <w:rsid w:val="00603DBA"/>
    <w:rsid w:val="0060424A"/>
    <w:rsid w:val="006054F8"/>
    <w:rsid w:val="006056CE"/>
    <w:rsid w:val="006062F6"/>
    <w:rsid w:val="00606AE2"/>
    <w:rsid w:val="0060708D"/>
    <w:rsid w:val="006104ED"/>
    <w:rsid w:val="00610D05"/>
    <w:rsid w:val="00610E7E"/>
    <w:rsid w:val="006111CE"/>
    <w:rsid w:val="00611766"/>
    <w:rsid w:val="0061204F"/>
    <w:rsid w:val="006122A9"/>
    <w:rsid w:val="00612304"/>
    <w:rsid w:val="006124A0"/>
    <w:rsid w:val="006125AB"/>
    <w:rsid w:val="00612DBF"/>
    <w:rsid w:val="0061365C"/>
    <w:rsid w:val="0061412A"/>
    <w:rsid w:val="0061421D"/>
    <w:rsid w:val="00615369"/>
    <w:rsid w:val="0061564E"/>
    <w:rsid w:val="00615DCA"/>
    <w:rsid w:val="00616677"/>
    <w:rsid w:val="00616F4D"/>
    <w:rsid w:val="00617693"/>
    <w:rsid w:val="006178CA"/>
    <w:rsid w:val="00620093"/>
    <w:rsid w:val="00620457"/>
    <w:rsid w:val="00620D3E"/>
    <w:rsid w:val="00622064"/>
    <w:rsid w:val="0062237C"/>
    <w:rsid w:val="0062249C"/>
    <w:rsid w:val="00622BD5"/>
    <w:rsid w:val="00623A95"/>
    <w:rsid w:val="00623CBD"/>
    <w:rsid w:val="006251C3"/>
    <w:rsid w:val="00626C06"/>
    <w:rsid w:val="00627565"/>
    <w:rsid w:val="00627A18"/>
    <w:rsid w:val="006304CD"/>
    <w:rsid w:val="00631849"/>
    <w:rsid w:val="006321FB"/>
    <w:rsid w:val="0063271E"/>
    <w:rsid w:val="0063287A"/>
    <w:rsid w:val="006329D4"/>
    <w:rsid w:val="00632DC4"/>
    <w:rsid w:val="00632DD0"/>
    <w:rsid w:val="006336FD"/>
    <w:rsid w:val="00634081"/>
    <w:rsid w:val="0063431F"/>
    <w:rsid w:val="0063440B"/>
    <w:rsid w:val="00634534"/>
    <w:rsid w:val="00634E69"/>
    <w:rsid w:val="00634E92"/>
    <w:rsid w:val="00634F4E"/>
    <w:rsid w:val="00635FA7"/>
    <w:rsid w:val="006361CE"/>
    <w:rsid w:val="00636D07"/>
    <w:rsid w:val="00637095"/>
    <w:rsid w:val="006372C3"/>
    <w:rsid w:val="006373E0"/>
    <w:rsid w:val="006402D2"/>
    <w:rsid w:val="00640307"/>
    <w:rsid w:val="006409D0"/>
    <w:rsid w:val="00640E0F"/>
    <w:rsid w:val="00640E82"/>
    <w:rsid w:val="006410D9"/>
    <w:rsid w:val="00641E59"/>
    <w:rsid w:val="006423EC"/>
    <w:rsid w:val="006428EF"/>
    <w:rsid w:val="00642D99"/>
    <w:rsid w:val="006440AB"/>
    <w:rsid w:val="006443C4"/>
    <w:rsid w:val="00645012"/>
    <w:rsid w:val="0064654F"/>
    <w:rsid w:val="00646831"/>
    <w:rsid w:val="00646BA1"/>
    <w:rsid w:val="006502E9"/>
    <w:rsid w:val="00650F56"/>
    <w:rsid w:val="00650F7F"/>
    <w:rsid w:val="006523EA"/>
    <w:rsid w:val="00652E13"/>
    <w:rsid w:val="00653C70"/>
    <w:rsid w:val="006541CA"/>
    <w:rsid w:val="006545A2"/>
    <w:rsid w:val="00654740"/>
    <w:rsid w:val="00655A20"/>
    <w:rsid w:val="00656285"/>
    <w:rsid w:val="006562B9"/>
    <w:rsid w:val="00656938"/>
    <w:rsid w:val="00656DC8"/>
    <w:rsid w:val="00657905"/>
    <w:rsid w:val="00657E66"/>
    <w:rsid w:val="006607C7"/>
    <w:rsid w:val="00661CFC"/>
    <w:rsid w:val="00661E45"/>
    <w:rsid w:val="006622A0"/>
    <w:rsid w:val="00662CEE"/>
    <w:rsid w:val="00662F1C"/>
    <w:rsid w:val="00663828"/>
    <w:rsid w:val="00663BFE"/>
    <w:rsid w:val="00664012"/>
    <w:rsid w:val="00664918"/>
    <w:rsid w:val="00665045"/>
    <w:rsid w:val="006660FE"/>
    <w:rsid w:val="00666871"/>
    <w:rsid w:val="00666DE0"/>
    <w:rsid w:val="0066732E"/>
    <w:rsid w:val="0066792D"/>
    <w:rsid w:val="00667A18"/>
    <w:rsid w:val="00667C06"/>
    <w:rsid w:val="0067013B"/>
    <w:rsid w:val="00670157"/>
    <w:rsid w:val="0067079C"/>
    <w:rsid w:val="006708FE"/>
    <w:rsid w:val="00670FE1"/>
    <w:rsid w:val="0067138A"/>
    <w:rsid w:val="00672561"/>
    <w:rsid w:val="006728C2"/>
    <w:rsid w:val="0067303F"/>
    <w:rsid w:val="0067306A"/>
    <w:rsid w:val="00673432"/>
    <w:rsid w:val="006757B2"/>
    <w:rsid w:val="00675A1D"/>
    <w:rsid w:val="00675E39"/>
    <w:rsid w:val="0067690B"/>
    <w:rsid w:val="00676C5C"/>
    <w:rsid w:val="006771D4"/>
    <w:rsid w:val="00677635"/>
    <w:rsid w:val="00677B0B"/>
    <w:rsid w:val="00681079"/>
    <w:rsid w:val="0068191B"/>
    <w:rsid w:val="0068248D"/>
    <w:rsid w:val="00684B87"/>
    <w:rsid w:val="00685054"/>
    <w:rsid w:val="00685A53"/>
    <w:rsid w:val="00685D00"/>
    <w:rsid w:val="00687E16"/>
    <w:rsid w:val="00687EE8"/>
    <w:rsid w:val="006900E6"/>
    <w:rsid w:val="006901EF"/>
    <w:rsid w:val="00690B01"/>
    <w:rsid w:val="00690C59"/>
    <w:rsid w:val="00690D32"/>
    <w:rsid w:val="00691C02"/>
    <w:rsid w:val="00692511"/>
    <w:rsid w:val="0069279C"/>
    <w:rsid w:val="006927C7"/>
    <w:rsid w:val="00692B42"/>
    <w:rsid w:val="00693842"/>
    <w:rsid w:val="00693966"/>
    <w:rsid w:val="006942DB"/>
    <w:rsid w:val="00694375"/>
    <w:rsid w:val="0069496F"/>
    <w:rsid w:val="00694E4F"/>
    <w:rsid w:val="00695861"/>
    <w:rsid w:val="0069588B"/>
    <w:rsid w:val="006961A0"/>
    <w:rsid w:val="00696857"/>
    <w:rsid w:val="006968D1"/>
    <w:rsid w:val="006971C3"/>
    <w:rsid w:val="00697546"/>
    <w:rsid w:val="006A0A21"/>
    <w:rsid w:val="006A0EE0"/>
    <w:rsid w:val="006A202E"/>
    <w:rsid w:val="006A251F"/>
    <w:rsid w:val="006A39B3"/>
    <w:rsid w:val="006A3B73"/>
    <w:rsid w:val="006A3EB4"/>
    <w:rsid w:val="006A445E"/>
    <w:rsid w:val="006A5444"/>
    <w:rsid w:val="006A58D2"/>
    <w:rsid w:val="006A5AD2"/>
    <w:rsid w:val="006A5E7E"/>
    <w:rsid w:val="006A5FEA"/>
    <w:rsid w:val="006A6E39"/>
    <w:rsid w:val="006A7135"/>
    <w:rsid w:val="006B058B"/>
    <w:rsid w:val="006B0A49"/>
    <w:rsid w:val="006B0D55"/>
    <w:rsid w:val="006B170A"/>
    <w:rsid w:val="006B1CBF"/>
    <w:rsid w:val="006B1D11"/>
    <w:rsid w:val="006B210D"/>
    <w:rsid w:val="006B2EB6"/>
    <w:rsid w:val="006B3361"/>
    <w:rsid w:val="006B4906"/>
    <w:rsid w:val="006B4B89"/>
    <w:rsid w:val="006B4B9D"/>
    <w:rsid w:val="006B4BA4"/>
    <w:rsid w:val="006B4F2D"/>
    <w:rsid w:val="006B5755"/>
    <w:rsid w:val="006B66A6"/>
    <w:rsid w:val="006B6CD0"/>
    <w:rsid w:val="006B7446"/>
    <w:rsid w:val="006B758C"/>
    <w:rsid w:val="006C0544"/>
    <w:rsid w:val="006C16EC"/>
    <w:rsid w:val="006C2313"/>
    <w:rsid w:val="006C2E61"/>
    <w:rsid w:val="006C30BF"/>
    <w:rsid w:val="006C425A"/>
    <w:rsid w:val="006C4FD5"/>
    <w:rsid w:val="006C5835"/>
    <w:rsid w:val="006C6725"/>
    <w:rsid w:val="006C6FC9"/>
    <w:rsid w:val="006D0E7E"/>
    <w:rsid w:val="006D159B"/>
    <w:rsid w:val="006D1A9C"/>
    <w:rsid w:val="006D2158"/>
    <w:rsid w:val="006D2BDB"/>
    <w:rsid w:val="006D2D58"/>
    <w:rsid w:val="006D4364"/>
    <w:rsid w:val="006D4983"/>
    <w:rsid w:val="006D49B9"/>
    <w:rsid w:val="006D5057"/>
    <w:rsid w:val="006D53B8"/>
    <w:rsid w:val="006D55AE"/>
    <w:rsid w:val="006D57E1"/>
    <w:rsid w:val="006D5B26"/>
    <w:rsid w:val="006D5BD1"/>
    <w:rsid w:val="006D5C52"/>
    <w:rsid w:val="006D6188"/>
    <w:rsid w:val="006D64B4"/>
    <w:rsid w:val="006D6D33"/>
    <w:rsid w:val="006D786A"/>
    <w:rsid w:val="006D795B"/>
    <w:rsid w:val="006D7AD2"/>
    <w:rsid w:val="006E0416"/>
    <w:rsid w:val="006E0614"/>
    <w:rsid w:val="006E098A"/>
    <w:rsid w:val="006E0FEF"/>
    <w:rsid w:val="006E194D"/>
    <w:rsid w:val="006E2359"/>
    <w:rsid w:val="006E2428"/>
    <w:rsid w:val="006E3055"/>
    <w:rsid w:val="006E306A"/>
    <w:rsid w:val="006E33A9"/>
    <w:rsid w:val="006E384D"/>
    <w:rsid w:val="006E512C"/>
    <w:rsid w:val="006E5A89"/>
    <w:rsid w:val="006E5E8D"/>
    <w:rsid w:val="006E6099"/>
    <w:rsid w:val="006E62D7"/>
    <w:rsid w:val="006E64D0"/>
    <w:rsid w:val="006E6AA0"/>
    <w:rsid w:val="006E6F1E"/>
    <w:rsid w:val="006E774D"/>
    <w:rsid w:val="006F0049"/>
    <w:rsid w:val="006F06AB"/>
    <w:rsid w:val="006F11DF"/>
    <w:rsid w:val="006F1D53"/>
    <w:rsid w:val="006F1E72"/>
    <w:rsid w:val="006F2E44"/>
    <w:rsid w:val="006F31B0"/>
    <w:rsid w:val="006F3771"/>
    <w:rsid w:val="006F3E0E"/>
    <w:rsid w:val="006F417A"/>
    <w:rsid w:val="006F4AF8"/>
    <w:rsid w:val="006F50AB"/>
    <w:rsid w:val="006F53ED"/>
    <w:rsid w:val="006F58A8"/>
    <w:rsid w:val="006F5A07"/>
    <w:rsid w:val="006F5BDB"/>
    <w:rsid w:val="006F617D"/>
    <w:rsid w:val="006F72BE"/>
    <w:rsid w:val="006F76CF"/>
    <w:rsid w:val="006F7DD2"/>
    <w:rsid w:val="00700119"/>
    <w:rsid w:val="007002AA"/>
    <w:rsid w:val="007005AD"/>
    <w:rsid w:val="0070187E"/>
    <w:rsid w:val="007025D6"/>
    <w:rsid w:val="0070347A"/>
    <w:rsid w:val="007035A5"/>
    <w:rsid w:val="00703A1A"/>
    <w:rsid w:val="00703BF4"/>
    <w:rsid w:val="00703DE6"/>
    <w:rsid w:val="00704668"/>
    <w:rsid w:val="00704D0E"/>
    <w:rsid w:val="00704F84"/>
    <w:rsid w:val="00705435"/>
    <w:rsid w:val="00705451"/>
    <w:rsid w:val="007055A2"/>
    <w:rsid w:val="0070589A"/>
    <w:rsid w:val="00705AB7"/>
    <w:rsid w:val="00705C07"/>
    <w:rsid w:val="00705F97"/>
    <w:rsid w:val="007065BC"/>
    <w:rsid w:val="00707151"/>
    <w:rsid w:val="0070731A"/>
    <w:rsid w:val="00707F4D"/>
    <w:rsid w:val="00710248"/>
    <w:rsid w:val="00710F53"/>
    <w:rsid w:val="00711362"/>
    <w:rsid w:val="0071147C"/>
    <w:rsid w:val="00711F32"/>
    <w:rsid w:val="007120F4"/>
    <w:rsid w:val="00712A93"/>
    <w:rsid w:val="0071351D"/>
    <w:rsid w:val="00713B75"/>
    <w:rsid w:val="00713D67"/>
    <w:rsid w:val="00713E6E"/>
    <w:rsid w:val="00714842"/>
    <w:rsid w:val="00714C8E"/>
    <w:rsid w:val="00715E5D"/>
    <w:rsid w:val="00715E78"/>
    <w:rsid w:val="00715F88"/>
    <w:rsid w:val="007160E3"/>
    <w:rsid w:val="00716211"/>
    <w:rsid w:val="007165AD"/>
    <w:rsid w:val="00716925"/>
    <w:rsid w:val="007201E9"/>
    <w:rsid w:val="0072061C"/>
    <w:rsid w:val="00720AE6"/>
    <w:rsid w:val="0072106F"/>
    <w:rsid w:val="007211EF"/>
    <w:rsid w:val="007224FB"/>
    <w:rsid w:val="0072267C"/>
    <w:rsid w:val="007232B1"/>
    <w:rsid w:val="00723D08"/>
    <w:rsid w:val="00723E78"/>
    <w:rsid w:val="007259E5"/>
    <w:rsid w:val="0072632F"/>
    <w:rsid w:val="00726646"/>
    <w:rsid w:val="00726B0D"/>
    <w:rsid w:val="00727213"/>
    <w:rsid w:val="007305BF"/>
    <w:rsid w:val="007307E5"/>
    <w:rsid w:val="007322AC"/>
    <w:rsid w:val="0073273F"/>
    <w:rsid w:val="00732D34"/>
    <w:rsid w:val="0073331D"/>
    <w:rsid w:val="00733553"/>
    <w:rsid w:val="0073408C"/>
    <w:rsid w:val="00734368"/>
    <w:rsid w:val="007347F1"/>
    <w:rsid w:val="00735712"/>
    <w:rsid w:val="00736159"/>
    <w:rsid w:val="00736D96"/>
    <w:rsid w:val="0073708F"/>
    <w:rsid w:val="00737BE6"/>
    <w:rsid w:val="00737F83"/>
    <w:rsid w:val="007403C3"/>
    <w:rsid w:val="0074077F"/>
    <w:rsid w:val="00741F7F"/>
    <w:rsid w:val="00742FAC"/>
    <w:rsid w:val="0074389A"/>
    <w:rsid w:val="007438FE"/>
    <w:rsid w:val="00744991"/>
    <w:rsid w:val="00744CC0"/>
    <w:rsid w:val="0074511E"/>
    <w:rsid w:val="007453E9"/>
    <w:rsid w:val="00745759"/>
    <w:rsid w:val="00745855"/>
    <w:rsid w:val="00746270"/>
    <w:rsid w:val="00747A8C"/>
    <w:rsid w:val="00747F71"/>
    <w:rsid w:val="007504D3"/>
    <w:rsid w:val="00750D96"/>
    <w:rsid w:val="007512AC"/>
    <w:rsid w:val="007519CC"/>
    <w:rsid w:val="00751B48"/>
    <w:rsid w:val="00752128"/>
    <w:rsid w:val="00752184"/>
    <w:rsid w:val="00752A1F"/>
    <w:rsid w:val="007538C8"/>
    <w:rsid w:val="007539B8"/>
    <w:rsid w:val="00753D91"/>
    <w:rsid w:val="0075422C"/>
    <w:rsid w:val="00755278"/>
    <w:rsid w:val="00755742"/>
    <w:rsid w:val="00756BE8"/>
    <w:rsid w:val="0075746D"/>
    <w:rsid w:val="007575DE"/>
    <w:rsid w:val="00757E2E"/>
    <w:rsid w:val="00757E7A"/>
    <w:rsid w:val="00757F3C"/>
    <w:rsid w:val="00760016"/>
    <w:rsid w:val="0076150A"/>
    <w:rsid w:val="007628FC"/>
    <w:rsid w:val="00762AA5"/>
    <w:rsid w:val="00762D1B"/>
    <w:rsid w:val="007633CF"/>
    <w:rsid w:val="0076415C"/>
    <w:rsid w:val="00764D4B"/>
    <w:rsid w:val="007653B8"/>
    <w:rsid w:val="0076584B"/>
    <w:rsid w:val="00766114"/>
    <w:rsid w:val="00766418"/>
    <w:rsid w:val="00766844"/>
    <w:rsid w:val="00767333"/>
    <w:rsid w:val="00767874"/>
    <w:rsid w:val="007678CE"/>
    <w:rsid w:val="00767A99"/>
    <w:rsid w:val="007707F3"/>
    <w:rsid w:val="00770E70"/>
    <w:rsid w:val="00771D11"/>
    <w:rsid w:val="00772192"/>
    <w:rsid w:val="00772607"/>
    <w:rsid w:val="00772C4A"/>
    <w:rsid w:val="007740EB"/>
    <w:rsid w:val="007749FC"/>
    <w:rsid w:val="00775B67"/>
    <w:rsid w:val="00776923"/>
    <w:rsid w:val="00777A99"/>
    <w:rsid w:val="00777CD1"/>
    <w:rsid w:val="0078006B"/>
    <w:rsid w:val="007801A5"/>
    <w:rsid w:val="007802D3"/>
    <w:rsid w:val="007806F3"/>
    <w:rsid w:val="00781FDF"/>
    <w:rsid w:val="00783677"/>
    <w:rsid w:val="00783F7D"/>
    <w:rsid w:val="007842AF"/>
    <w:rsid w:val="00784390"/>
    <w:rsid w:val="00785231"/>
    <w:rsid w:val="007868C9"/>
    <w:rsid w:val="0079038A"/>
    <w:rsid w:val="007904B1"/>
    <w:rsid w:val="00790C52"/>
    <w:rsid w:val="00791829"/>
    <w:rsid w:val="00791A64"/>
    <w:rsid w:val="00791BFA"/>
    <w:rsid w:val="00791D5D"/>
    <w:rsid w:val="00792084"/>
    <w:rsid w:val="0079312E"/>
    <w:rsid w:val="0079350B"/>
    <w:rsid w:val="0079364F"/>
    <w:rsid w:val="0079372C"/>
    <w:rsid w:val="0079514E"/>
    <w:rsid w:val="007957E0"/>
    <w:rsid w:val="00795C16"/>
    <w:rsid w:val="00795D65"/>
    <w:rsid w:val="007968E1"/>
    <w:rsid w:val="0079706F"/>
    <w:rsid w:val="00797C44"/>
    <w:rsid w:val="007A0011"/>
    <w:rsid w:val="007A15CE"/>
    <w:rsid w:val="007A1BE1"/>
    <w:rsid w:val="007A2751"/>
    <w:rsid w:val="007A2922"/>
    <w:rsid w:val="007A2BD6"/>
    <w:rsid w:val="007A2EE4"/>
    <w:rsid w:val="007A3C6E"/>
    <w:rsid w:val="007A3FAF"/>
    <w:rsid w:val="007A42CB"/>
    <w:rsid w:val="007A560F"/>
    <w:rsid w:val="007A5C3A"/>
    <w:rsid w:val="007A6DEF"/>
    <w:rsid w:val="007A719E"/>
    <w:rsid w:val="007A7F0A"/>
    <w:rsid w:val="007B0408"/>
    <w:rsid w:val="007B12F6"/>
    <w:rsid w:val="007B224E"/>
    <w:rsid w:val="007B346F"/>
    <w:rsid w:val="007B3514"/>
    <w:rsid w:val="007B389B"/>
    <w:rsid w:val="007B4635"/>
    <w:rsid w:val="007B46C2"/>
    <w:rsid w:val="007B4C09"/>
    <w:rsid w:val="007B5161"/>
    <w:rsid w:val="007B5383"/>
    <w:rsid w:val="007B5733"/>
    <w:rsid w:val="007B5999"/>
    <w:rsid w:val="007B5F9D"/>
    <w:rsid w:val="007B609F"/>
    <w:rsid w:val="007B6941"/>
    <w:rsid w:val="007B7198"/>
    <w:rsid w:val="007B7C59"/>
    <w:rsid w:val="007B7CFF"/>
    <w:rsid w:val="007C159C"/>
    <w:rsid w:val="007C160A"/>
    <w:rsid w:val="007C1897"/>
    <w:rsid w:val="007C1960"/>
    <w:rsid w:val="007C1D00"/>
    <w:rsid w:val="007C2C9B"/>
    <w:rsid w:val="007C2EF5"/>
    <w:rsid w:val="007C40A4"/>
    <w:rsid w:val="007C5212"/>
    <w:rsid w:val="007C5394"/>
    <w:rsid w:val="007C5507"/>
    <w:rsid w:val="007C56D6"/>
    <w:rsid w:val="007C6759"/>
    <w:rsid w:val="007C6E39"/>
    <w:rsid w:val="007C74E8"/>
    <w:rsid w:val="007D0119"/>
    <w:rsid w:val="007D05E8"/>
    <w:rsid w:val="007D067B"/>
    <w:rsid w:val="007D0B44"/>
    <w:rsid w:val="007D0B72"/>
    <w:rsid w:val="007D1340"/>
    <w:rsid w:val="007D1844"/>
    <w:rsid w:val="007D1BD0"/>
    <w:rsid w:val="007D1EF4"/>
    <w:rsid w:val="007D2132"/>
    <w:rsid w:val="007D2FC9"/>
    <w:rsid w:val="007D3538"/>
    <w:rsid w:val="007D3A0D"/>
    <w:rsid w:val="007D3F50"/>
    <w:rsid w:val="007D4204"/>
    <w:rsid w:val="007D4F8E"/>
    <w:rsid w:val="007D63AA"/>
    <w:rsid w:val="007D6479"/>
    <w:rsid w:val="007D666A"/>
    <w:rsid w:val="007D6F66"/>
    <w:rsid w:val="007E01FA"/>
    <w:rsid w:val="007E0768"/>
    <w:rsid w:val="007E1439"/>
    <w:rsid w:val="007E1D2B"/>
    <w:rsid w:val="007E1D6A"/>
    <w:rsid w:val="007E24AE"/>
    <w:rsid w:val="007E3359"/>
    <w:rsid w:val="007E4CFA"/>
    <w:rsid w:val="007E4E5C"/>
    <w:rsid w:val="007E5263"/>
    <w:rsid w:val="007E6610"/>
    <w:rsid w:val="007E6A2A"/>
    <w:rsid w:val="007F0BFD"/>
    <w:rsid w:val="007F1014"/>
    <w:rsid w:val="007F112C"/>
    <w:rsid w:val="007F16EE"/>
    <w:rsid w:val="007F18D9"/>
    <w:rsid w:val="007F1A2D"/>
    <w:rsid w:val="007F1A86"/>
    <w:rsid w:val="007F3492"/>
    <w:rsid w:val="007F5D4F"/>
    <w:rsid w:val="007F6182"/>
    <w:rsid w:val="007F67D5"/>
    <w:rsid w:val="007F68A3"/>
    <w:rsid w:val="007F720E"/>
    <w:rsid w:val="00800662"/>
    <w:rsid w:val="00802772"/>
    <w:rsid w:val="00802D78"/>
    <w:rsid w:val="00803095"/>
    <w:rsid w:val="008031F1"/>
    <w:rsid w:val="0080327A"/>
    <w:rsid w:val="00803EE0"/>
    <w:rsid w:val="00804315"/>
    <w:rsid w:val="008058CD"/>
    <w:rsid w:val="00805C1B"/>
    <w:rsid w:val="00805D99"/>
    <w:rsid w:val="00805E63"/>
    <w:rsid w:val="00805FE1"/>
    <w:rsid w:val="00805FE7"/>
    <w:rsid w:val="00806040"/>
    <w:rsid w:val="00806316"/>
    <w:rsid w:val="00806365"/>
    <w:rsid w:val="00807B2D"/>
    <w:rsid w:val="00807DAC"/>
    <w:rsid w:val="00810A6F"/>
    <w:rsid w:val="00810BB3"/>
    <w:rsid w:val="0081115A"/>
    <w:rsid w:val="00811261"/>
    <w:rsid w:val="008123F3"/>
    <w:rsid w:val="008124EB"/>
    <w:rsid w:val="00812B73"/>
    <w:rsid w:val="00812B92"/>
    <w:rsid w:val="0081307D"/>
    <w:rsid w:val="0081350D"/>
    <w:rsid w:val="008146C0"/>
    <w:rsid w:val="00816EA9"/>
    <w:rsid w:val="00817AB0"/>
    <w:rsid w:val="00817B3E"/>
    <w:rsid w:val="00817F67"/>
    <w:rsid w:val="00820A09"/>
    <w:rsid w:val="00820C0A"/>
    <w:rsid w:val="00821205"/>
    <w:rsid w:val="0082180A"/>
    <w:rsid w:val="00821DF6"/>
    <w:rsid w:val="00822650"/>
    <w:rsid w:val="0082293D"/>
    <w:rsid w:val="00823053"/>
    <w:rsid w:val="00823CBB"/>
    <w:rsid w:val="00823D51"/>
    <w:rsid w:val="00825B99"/>
    <w:rsid w:val="00825FED"/>
    <w:rsid w:val="00826153"/>
    <w:rsid w:val="00826278"/>
    <w:rsid w:val="008305D4"/>
    <w:rsid w:val="008305DA"/>
    <w:rsid w:val="00830673"/>
    <w:rsid w:val="00830E55"/>
    <w:rsid w:val="00831902"/>
    <w:rsid w:val="00831C15"/>
    <w:rsid w:val="00831DD7"/>
    <w:rsid w:val="00833AD4"/>
    <w:rsid w:val="00833BF9"/>
    <w:rsid w:val="00834CC0"/>
    <w:rsid w:val="00835714"/>
    <w:rsid w:val="00835729"/>
    <w:rsid w:val="008359F4"/>
    <w:rsid w:val="00835CD7"/>
    <w:rsid w:val="00836494"/>
    <w:rsid w:val="00836883"/>
    <w:rsid w:val="008368AA"/>
    <w:rsid w:val="00836966"/>
    <w:rsid w:val="00836CA6"/>
    <w:rsid w:val="008377CE"/>
    <w:rsid w:val="00837C6E"/>
    <w:rsid w:val="0084047D"/>
    <w:rsid w:val="00840BFC"/>
    <w:rsid w:val="008411F5"/>
    <w:rsid w:val="00841B23"/>
    <w:rsid w:val="00841EB1"/>
    <w:rsid w:val="00841F3C"/>
    <w:rsid w:val="00842682"/>
    <w:rsid w:val="00843139"/>
    <w:rsid w:val="00843E5A"/>
    <w:rsid w:val="00843F26"/>
    <w:rsid w:val="0084405B"/>
    <w:rsid w:val="008448D1"/>
    <w:rsid w:val="00844C65"/>
    <w:rsid w:val="00845390"/>
    <w:rsid w:val="0084578B"/>
    <w:rsid w:val="00845893"/>
    <w:rsid w:val="00845C37"/>
    <w:rsid w:val="00845EFD"/>
    <w:rsid w:val="00846C4F"/>
    <w:rsid w:val="00846D26"/>
    <w:rsid w:val="00846F07"/>
    <w:rsid w:val="008479EC"/>
    <w:rsid w:val="00847B24"/>
    <w:rsid w:val="00847C90"/>
    <w:rsid w:val="00847C97"/>
    <w:rsid w:val="00850459"/>
    <w:rsid w:val="008504B1"/>
    <w:rsid w:val="00851516"/>
    <w:rsid w:val="008515D6"/>
    <w:rsid w:val="008520E3"/>
    <w:rsid w:val="00852612"/>
    <w:rsid w:val="00854836"/>
    <w:rsid w:val="00854F73"/>
    <w:rsid w:val="00856098"/>
    <w:rsid w:val="00860686"/>
    <w:rsid w:val="00860EC3"/>
    <w:rsid w:val="00860F11"/>
    <w:rsid w:val="00860F86"/>
    <w:rsid w:val="00860FEC"/>
    <w:rsid w:val="00862080"/>
    <w:rsid w:val="00862E05"/>
    <w:rsid w:val="00862FD0"/>
    <w:rsid w:val="00863A72"/>
    <w:rsid w:val="00863AB6"/>
    <w:rsid w:val="00866446"/>
    <w:rsid w:val="00866CC0"/>
    <w:rsid w:val="008672ED"/>
    <w:rsid w:val="008674EC"/>
    <w:rsid w:val="00867612"/>
    <w:rsid w:val="00867C2A"/>
    <w:rsid w:val="00867D8C"/>
    <w:rsid w:val="00870EA8"/>
    <w:rsid w:val="00871A08"/>
    <w:rsid w:val="00871A3E"/>
    <w:rsid w:val="00871B67"/>
    <w:rsid w:val="0087297D"/>
    <w:rsid w:val="008731F6"/>
    <w:rsid w:val="0087321E"/>
    <w:rsid w:val="00874A7F"/>
    <w:rsid w:val="00874B07"/>
    <w:rsid w:val="0087535A"/>
    <w:rsid w:val="00875F1F"/>
    <w:rsid w:val="008760F7"/>
    <w:rsid w:val="008802CB"/>
    <w:rsid w:val="008804BB"/>
    <w:rsid w:val="0088102D"/>
    <w:rsid w:val="00881132"/>
    <w:rsid w:val="00881401"/>
    <w:rsid w:val="00881882"/>
    <w:rsid w:val="00881F2D"/>
    <w:rsid w:val="00882CA9"/>
    <w:rsid w:val="00882F0F"/>
    <w:rsid w:val="00883319"/>
    <w:rsid w:val="00883E5F"/>
    <w:rsid w:val="00883F5D"/>
    <w:rsid w:val="00884AD9"/>
    <w:rsid w:val="00885702"/>
    <w:rsid w:val="00885A71"/>
    <w:rsid w:val="00885AE2"/>
    <w:rsid w:val="00885BE3"/>
    <w:rsid w:val="00885F39"/>
    <w:rsid w:val="00886657"/>
    <w:rsid w:val="00886A20"/>
    <w:rsid w:val="00886E91"/>
    <w:rsid w:val="00887702"/>
    <w:rsid w:val="00887CBA"/>
    <w:rsid w:val="00887E9E"/>
    <w:rsid w:val="00887FA3"/>
    <w:rsid w:val="00890301"/>
    <w:rsid w:val="00890AD8"/>
    <w:rsid w:val="0089165E"/>
    <w:rsid w:val="0089194B"/>
    <w:rsid w:val="008924C2"/>
    <w:rsid w:val="0089289A"/>
    <w:rsid w:val="0089292F"/>
    <w:rsid w:val="00893241"/>
    <w:rsid w:val="00893358"/>
    <w:rsid w:val="008936F3"/>
    <w:rsid w:val="00893A4B"/>
    <w:rsid w:val="00893A61"/>
    <w:rsid w:val="00895497"/>
    <w:rsid w:val="00895621"/>
    <w:rsid w:val="00895826"/>
    <w:rsid w:val="00895D8B"/>
    <w:rsid w:val="00896B4E"/>
    <w:rsid w:val="00896C3C"/>
    <w:rsid w:val="00896EEB"/>
    <w:rsid w:val="008970EB"/>
    <w:rsid w:val="008972E5"/>
    <w:rsid w:val="008A03B8"/>
    <w:rsid w:val="008A1803"/>
    <w:rsid w:val="008A1DA7"/>
    <w:rsid w:val="008A1EA2"/>
    <w:rsid w:val="008A2350"/>
    <w:rsid w:val="008A2E43"/>
    <w:rsid w:val="008A31E1"/>
    <w:rsid w:val="008A3ED1"/>
    <w:rsid w:val="008A46FC"/>
    <w:rsid w:val="008A5D79"/>
    <w:rsid w:val="008A68FD"/>
    <w:rsid w:val="008A701A"/>
    <w:rsid w:val="008A7507"/>
    <w:rsid w:val="008A794E"/>
    <w:rsid w:val="008A7A4B"/>
    <w:rsid w:val="008A7AD0"/>
    <w:rsid w:val="008A7C47"/>
    <w:rsid w:val="008B0D3E"/>
    <w:rsid w:val="008B101D"/>
    <w:rsid w:val="008B13AD"/>
    <w:rsid w:val="008B14D0"/>
    <w:rsid w:val="008B2378"/>
    <w:rsid w:val="008B2C5F"/>
    <w:rsid w:val="008B31C8"/>
    <w:rsid w:val="008B3374"/>
    <w:rsid w:val="008B4344"/>
    <w:rsid w:val="008B43AF"/>
    <w:rsid w:val="008B4689"/>
    <w:rsid w:val="008B46A3"/>
    <w:rsid w:val="008B4ACB"/>
    <w:rsid w:val="008B4F74"/>
    <w:rsid w:val="008B52DD"/>
    <w:rsid w:val="008B6987"/>
    <w:rsid w:val="008C030A"/>
    <w:rsid w:val="008C0D47"/>
    <w:rsid w:val="008C0FF4"/>
    <w:rsid w:val="008C153B"/>
    <w:rsid w:val="008C1A4C"/>
    <w:rsid w:val="008C20D5"/>
    <w:rsid w:val="008C2399"/>
    <w:rsid w:val="008C3991"/>
    <w:rsid w:val="008C3D7C"/>
    <w:rsid w:val="008C40ED"/>
    <w:rsid w:val="008C4CE9"/>
    <w:rsid w:val="008C4FE7"/>
    <w:rsid w:val="008C55CA"/>
    <w:rsid w:val="008C64E0"/>
    <w:rsid w:val="008C6FF6"/>
    <w:rsid w:val="008C75A9"/>
    <w:rsid w:val="008C77A9"/>
    <w:rsid w:val="008C785B"/>
    <w:rsid w:val="008D07A3"/>
    <w:rsid w:val="008D0F10"/>
    <w:rsid w:val="008D106D"/>
    <w:rsid w:val="008D1DAB"/>
    <w:rsid w:val="008D2411"/>
    <w:rsid w:val="008D24C1"/>
    <w:rsid w:val="008D25F4"/>
    <w:rsid w:val="008D2816"/>
    <w:rsid w:val="008D2BB4"/>
    <w:rsid w:val="008D2C77"/>
    <w:rsid w:val="008D4D6D"/>
    <w:rsid w:val="008D5168"/>
    <w:rsid w:val="008D5CE2"/>
    <w:rsid w:val="008D6EDE"/>
    <w:rsid w:val="008D7E58"/>
    <w:rsid w:val="008E0844"/>
    <w:rsid w:val="008E1494"/>
    <w:rsid w:val="008E1ED6"/>
    <w:rsid w:val="008E1F44"/>
    <w:rsid w:val="008E202D"/>
    <w:rsid w:val="008E28D0"/>
    <w:rsid w:val="008E29BE"/>
    <w:rsid w:val="008E3382"/>
    <w:rsid w:val="008E3C33"/>
    <w:rsid w:val="008E404D"/>
    <w:rsid w:val="008E476F"/>
    <w:rsid w:val="008E47D6"/>
    <w:rsid w:val="008E5C83"/>
    <w:rsid w:val="008E6C30"/>
    <w:rsid w:val="008E71EC"/>
    <w:rsid w:val="008E72C1"/>
    <w:rsid w:val="008E7F51"/>
    <w:rsid w:val="008F1D6A"/>
    <w:rsid w:val="008F1F92"/>
    <w:rsid w:val="008F2306"/>
    <w:rsid w:val="008F2354"/>
    <w:rsid w:val="008F2AF9"/>
    <w:rsid w:val="008F2DB5"/>
    <w:rsid w:val="008F4543"/>
    <w:rsid w:val="008F4B45"/>
    <w:rsid w:val="008F4FEB"/>
    <w:rsid w:val="008F542F"/>
    <w:rsid w:val="008F62A0"/>
    <w:rsid w:val="008F6337"/>
    <w:rsid w:val="008F637E"/>
    <w:rsid w:val="008F6CF7"/>
    <w:rsid w:val="008F71B9"/>
    <w:rsid w:val="008F7B5B"/>
    <w:rsid w:val="0090014E"/>
    <w:rsid w:val="00900384"/>
    <w:rsid w:val="00900D84"/>
    <w:rsid w:val="0090135C"/>
    <w:rsid w:val="0090155E"/>
    <w:rsid w:val="00902253"/>
    <w:rsid w:val="009027F4"/>
    <w:rsid w:val="00902BFF"/>
    <w:rsid w:val="009035E7"/>
    <w:rsid w:val="0090386E"/>
    <w:rsid w:val="009041AC"/>
    <w:rsid w:val="0090441C"/>
    <w:rsid w:val="009051DC"/>
    <w:rsid w:val="00905CC0"/>
    <w:rsid w:val="00905E68"/>
    <w:rsid w:val="00907151"/>
    <w:rsid w:val="00910095"/>
    <w:rsid w:val="00910521"/>
    <w:rsid w:val="00911073"/>
    <w:rsid w:val="0091127B"/>
    <w:rsid w:val="00912B80"/>
    <w:rsid w:val="00912BAB"/>
    <w:rsid w:val="0091363E"/>
    <w:rsid w:val="00913AD8"/>
    <w:rsid w:val="009145AC"/>
    <w:rsid w:val="00914A93"/>
    <w:rsid w:val="009150E7"/>
    <w:rsid w:val="009152AF"/>
    <w:rsid w:val="0091571A"/>
    <w:rsid w:val="00915960"/>
    <w:rsid w:val="00915D05"/>
    <w:rsid w:val="009168D8"/>
    <w:rsid w:val="009179EB"/>
    <w:rsid w:val="00917B79"/>
    <w:rsid w:val="00917CB9"/>
    <w:rsid w:val="009200C2"/>
    <w:rsid w:val="009208B7"/>
    <w:rsid w:val="00920CEE"/>
    <w:rsid w:val="00921372"/>
    <w:rsid w:val="00921692"/>
    <w:rsid w:val="0092183B"/>
    <w:rsid w:val="009228DC"/>
    <w:rsid w:val="009230FD"/>
    <w:rsid w:val="0092321B"/>
    <w:rsid w:val="00923CD7"/>
    <w:rsid w:val="009245F4"/>
    <w:rsid w:val="00924BE3"/>
    <w:rsid w:val="00925037"/>
    <w:rsid w:val="009252F0"/>
    <w:rsid w:val="00925689"/>
    <w:rsid w:val="00925DC9"/>
    <w:rsid w:val="00925F6C"/>
    <w:rsid w:val="0092771A"/>
    <w:rsid w:val="00931F9C"/>
    <w:rsid w:val="00932C09"/>
    <w:rsid w:val="0093390E"/>
    <w:rsid w:val="009339BA"/>
    <w:rsid w:val="009345C6"/>
    <w:rsid w:val="0093464A"/>
    <w:rsid w:val="00934FE3"/>
    <w:rsid w:val="0093599C"/>
    <w:rsid w:val="00935A3A"/>
    <w:rsid w:val="009360E4"/>
    <w:rsid w:val="00936BFB"/>
    <w:rsid w:val="0093798F"/>
    <w:rsid w:val="00937BF0"/>
    <w:rsid w:val="009406C8"/>
    <w:rsid w:val="009413B7"/>
    <w:rsid w:val="0094143C"/>
    <w:rsid w:val="0094168A"/>
    <w:rsid w:val="009416F3"/>
    <w:rsid w:val="0094176A"/>
    <w:rsid w:val="00941D9A"/>
    <w:rsid w:val="00941F6F"/>
    <w:rsid w:val="00942991"/>
    <w:rsid w:val="00944204"/>
    <w:rsid w:val="00944810"/>
    <w:rsid w:val="009456C6"/>
    <w:rsid w:val="0094612B"/>
    <w:rsid w:val="00946164"/>
    <w:rsid w:val="00946445"/>
    <w:rsid w:val="00946778"/>
    <w:rsid w:val="00946C57"/>
    <w:rsid w:val="0094778A"/>
    <w:rsid w:val="00947883"/>
    <w:rsid w:val="00947A07"/>
    <w:rsid w:val="00951952"/>
    <w:rsid w:val="0095273A"/>
    <w:rsid w:val="00952CEE"/>
    <w:rsid w:val="00954760"/>
    <w:rsid w:val="009547E8"/>
    <w:rsid w:val="00954B89"/>
    <w:rsid w:val="00955544"/>
    <w:rsid w:val="009559B9"/>
    <w:rsid w:val="00955DBD"/>
    <w:rsid w:val="009562BD"/>
    <w:rsid w:val="00956331"/>
    <w:rsid w:val="00956D4C"/>
    <w:rsid w:val="0095707E"/>
    <w:rsid w:val="0095737C"/>
    <w:rsid w:val="00957B82"/>
    <w:rsid w:val="00961B21"/>
    <w:rsid w:val="00961CA7"/>
    <w:rsid w:val="009621EC"/>
    <w:rsid w:val="00963159"/>
    <w:rsid w:val="00963177"/>
    <w:rsid w:val="009639BA"/>
    <w:rsid w:val="00963CF1"/>
    <w:rsid w:val="00963FA2"/>
    <w:rsid w:val="009640C3"/>
    <w:rsid w:val="0096470F"/>
    <w:rsid w:val="00964A91"/>
    <w:rsid w:val="00964B11"/>
    <w:rsid w:val="00964D06"/>
    <w:rsid w:val="00964E2D"/>
    <w:rsid w:val="00965E25"/>
    <w:rsid w:val="00965ECC"/>
    <w:rsid w:val="00965FBB"/>
    <w:rsid w:val="0096617C"/>
    <w:rsid w:val="009666AA"/>
    <w:rsid w:val="00967753"/>
    <w:rsid w:val="0097000F"/>
    <w:rsid w:val="00970154"/>
    <w:rsid w:val="009708DC"/>
    <w:rsid w:val="00970C67"/>
    <w:rsid w:val="00971110"/>
    <w:rsid w:val="009711AB"/>
    <w:rsid w:val="00971577"/>
    <w:rsid w:val="00971700"/>
    <w:rsid w:val="009723D3"/>
    <w:rsid w:val="0097262B"/>
    <w:rsid w:val="0097302A"/>
    <w:rsid w:val="0097385F"/>
    <w:rsid w:val="00973A79"/>
    <w:rsid w:val="00973EBD"/>
    <w:rsid w:val="009748F0"/>
    <w:rsid w:val="00975E2A"/>
    <w:rsid w:val="0097600E"/>
    <w:rsid w:val="009765D3"/>
    <w:rsid w:val="00977A12"/>
    <w:rsid w:val="00980279"/>
    <w:rsid w:val="00981F76"/>
    <w:rsid w:val="00982007"/>
    <w:rsid w:val="00984AFB"/>
    <w:rsid w:val="00984F9E"/>
    <w:rsid w:val="00985CF9"/>
    <w:rsid w:val="009864ED"/>
    <w:rsid w:val="00986DF4"/>
    <w:rsid w:val="00987E15"/>
    <w:rsid w:val="00987E4A"/>
    <w:rsid w:val="00987F82"/>
    <w:rsid w:val="00990186"/>
    <w:rsid w:val="00990E06"/>
    <w:rsid w:val="00991470"/>
    <w:rsid w:val="009923A3"/>
    <w:rsid w:val="009926A4"/>
    <w:rsid w:val="009926AF"/>
    <w:rsid w:val="0099273B"/>
    <w:rsid w:val="0099309E"/>
    <w:rsid w:val="00993201"/>
    <w:rsid w:val="00993A55"/>
    <w:rsid w:val="0099407E"/>
    <w:rsid w:val="00994536"/>
    <w:rsid w:val="0099472A"/>
    <w:rsid w:val="00994833"/>
    <w:rsid w:val="00994C28"/>
    <w:rsid w:val="00994D9C"/>
    <w:rsid w:val="00994DB3"/>
    <w:rsid w:val="00994E46"/>
    <w:rsid w:val="009958A3"/>
    <w:rsid w:val="00996747"/>
    <w:rsid w:val="009978ED"/>
    <w:rsid w:val="009A00DA"/>
    <w:rsid w:val="009A0DDD"/>
    <w:rsid w:val="009A1CD6"/>
    <w:rsid w:val="009A2DA9"/>
    <w:rsid w:val="009A2E4D"/>
    <w:rsid w:val="009A3D8B"/>
    <w:rsid w:val="009A3EC3"/>
    <w:rsid w:val="009A49D9"/>
    <w:rsid w:val="009A53DD"/>
    <w:rsid w:val="009A5D80"/>
    <w:rsid w:val="009A675E"/>
    <w:rsid w:val="009A738F"/>
    <w:rsid w:val="009A7E55"/>
    <w:rsid w:val="009A7EA7"/>
    <w:rsid w:val="009B1158"/>
    <w:rsid w:val="009B1AE6"/>
    <w:rsid w:val="009B1E50"/>
    <w:rsid w:val="009B1FD0"/>
    <w:rsid w:val="009B23A8"/>
    <w:rsid w:val="009B322A"/>
    <w:rsid w:val="009B352E"/>
    <w:rsid w:val="009B3AF8"/>
    <w:rsid w:val="009B3B7E"/>
    <w:rsid w:val="009B3BAF"/>
    <w:rsid w:val="009B3C64"/>
    <w:rsid w:val="009B3E6F"/>
    <w:rsid w:val="009B49BA"/>
    <w:rsid w:val="009B51CD"/>
    <w:rsid w:val="009B55F9"/>
    <w:rsid w:val="009B5720"/>
    <w:rsid w:val="009B5A4A"/>
    <w:rsid w:val="009B5F23"/>
    <w:rsid w:val="009B5FC9"/>
    <w:rsid w:val="009B6F60"/>
    <w:rsid w:val="009B742C"/>
    <w:rsid w:val="009B7495"/>
    <w:rsid w:val="009B7DCD"/>
    <w:rsid w:val="009C0084"/>
    <w:rsid w:val="009C02D7"/>
    <w:rsid w:val="009C1399"/>
    <w:rsid w:val="009C1510"/>
    <w:rsid w:val="009C1CCE"/>
    <w:rsid w:val="009C1CEF"/>
    <w:rsid w:val="009C2147"/>
    <w:rsid w:val="009C2F43"/>
    <w:rsid w:val="009C30AB"/>
    <w:rsid w:val="009C3406"/>
    <w:rsid w:val="009C3CFD"/>
    <w:rsid w:val="009C3DB2"/>
    <w:rsid w:val="009C46D6"/>
    <w:rsid w:val="009C4FA4"/>
    <w:rsid w:val="009C50B9"/>
    <w:rsid w:val="009C5B49"/>
    <w:rsid w:val="009C65E3"/>
    <w:rsid w:val="009C6820"/>
    <w:rsid w:val="009C77CD"/>
    <w:rsid w:val="009D00DC"/>
    <w:rsid w:val="009D09C8"/>
    <w:rsid w:val="009D16DC"/>
    <w:rsid w:val="009D1A53"/>
    <w:rsid w:val="009D20DD"/>
    <w:rsid w:val="009D29F8"/>
    <w:rsid w:val="009D37F1"/>
    <w:rsid w:val="009D4267"/>
    <w:rsid w:val="009D4731"/>
    <w:rsid w:val="009D4D27"/>
    <w:rsid w:val="009D54BF"/>
    <w:rsid w:val="009D575F"/>
    <w:rsid w:val="009D5F60"/>
    <w:rsid w:val="009D6315"/>
    <w:rsid w:val="009D6D98"/>
    <w:rsid w:val="009D6DB8"/>
    <w:rsid w:val="009E0A45"/>
    <w:rsid w:val="009E140C"/>
    <w:rsid w:val="009E17C3"/>
    <w:rsid w:val="009E207D"/>
    <w:rsid w:val="009E2324"/>
    <w:rsid w:val="009E525B"/>
    <w:rsid w:val="009E556A"/>
    <w:rsid w:val="009E69DC"/>
    <w:rsid w:val="009E6F81"/>
    <w:rsid w:val="009E7137"/>
    <w:rsid w:val="009E750A"/>
    <w:rsid w:val="009E7CA3"/>
    <w:rsid w:val="009F06A0"/>
    <w:rsid w:val="009F0C50"/>
    <w:rsid w:val="009F0F69"/>
    <w:rsid w:val="009F222A"/>
    <w:rsid w:val="009F2E11"/>
    <w:rsid w:val="009F33BC"/>
    <w:rsid w:val="009F4D32"/>
    <w:rsid w:val="009F5160"/>
    <w:rsid w:val="009F52D2"/>
    <w:rsid w:val="009F6229"/>
    <w:rsid w:val="009F64FA"/>
    <w:rsid w:val="009F68B9"/>
    <w:rsid w:val="00A01929"/>
    <w:rsid w:val="00A02093"/>
    <w:rsid w:val="00A02229"/>
    <w:rsid w:val="00A0229D"/>
    <w:rsid w:val="00A02602"/>
    <w:rsid w:val="00A0261F"/>
    <w:rsid w:val="00A03439"/>
    <w:rsid w:val="00A03A45"/>
    <w:rsid w:val="00A05D66"/>
    <w:rsid w:val="00A0650C"/>
    <w:rsid w:val="00A068A2"/>
    <w:rsid w:val="00A0694B"/>
    <w:rsid w:val="00A069C8"/>
    <w:rsid w:val="00A06C5F"/>
    <w:rsid w:val="00A07305"/>
    <w:rsid w:val="00A075E6"/>
    <w:rsid w:val="00A07BCF"/>
    <w:rsid w:val="00A10E24"/>
    <w:rsid w:val="00A10E68"/>
    <w:rsid w:val="00A115B3"/>
    <w:rsid w:val="00A11C00"/>
    <w:rsid w:val="00A12939"/>
    <w:rsid w:val="00A12ED8"/>
    <w:rsid w:val="00A13150"/>
    <w:rsid w:val="00A13154"/>
    <w:rsid w:val="00A1343C"/>
    <w:rsid w:val="00A13BEF"/>
    <w:rsid w:val="00A143ED"/>
    <w:rsid w:val="00A161B0"/>
    <w:rsid w:val="00A16743"/>
    <w:rsid w:val="00A16B2A"/>
    <w:rsid w:val="00A17491"/>
    <w:rsid w:val="00A175F1"/>
    <w:rsid w:val="00A17B68"/>
    <w:rsid w:val="00A207A8"/>
    <w:rsid w:val="00A20F60"/>
    <w:rsid w:val="00A2100B"/>
    <w:rsid w:val="00A210E6"/>
    <w:rsid w:val="00A21217"/>
    <w:rsid w:val="00A21771"/>
    <w:rsid w:val="00A217F6"/>
    <w:rsid w:val="00A21EA5"/>
    <w:rsid w:val="00A22540"/>
    <w:rsid w:val="00A227FD"/>
    <w:rsid w:val="00A23D40"/>
    <w:rsid w:val="00A24214"/>
    <w:rsid w:val="00A243C4"/>
    <w:rsid w:val="00A24A3F"/>
    <w:rsid w:val="00A25666"/>
    <w:rsid w:val="00A2569A"/>
    <w:rsid w:val="00A26168"/>
    <w:rsid w:val="00A262E3"/>
    <w:rsid w:val="00A26351"/>
    <w:rsid w:val="00A264B6"/>
    <w:rsid w:val="00A26EFE"/>
    <w:rsid w:val="00A27E82"/>
    <w:rsid w:val="00A30000"/>
    <w:rsid w:val="00A30037"/>
    <w:rsid w:val="00A30D0C"/>
    <w:rsid w:val="00A310D4"/>
    <w:rsid w:val="00A31485"/>
    <w:rsid w:val="00A32125"/>
    <w:rsid w:val="00A321A9"/>
    <w:rsid w:val="00A32652"/>
    <w:rsid w:val="00A32AA4"/>
    <w:rsid w:val="00A333D4"/>
    <w:rsid w:val="00A3354E"/>
    <w:rsid w:val="00A33DF2"/>
    <w:rsid w:val="00A34405"/>
    <w:rsid w:val="00A3448E"/>
    <w:rsid w:val="00A348AC"/>
    <w:rsid w:val="00A34CC4"/>
    <w:rsid w:val="00A34FC8"/>
    <w:rsid w:val="00A3527D"/>
    <w:rsid w:val="00A353EC"/>
    <w:rsid w:val="00A35424"/>
    <w:rsid w:val="00A357F9"/>
    <w:rsid w:val="00A358B1"/>
    <w:rsid w:val="00A35AB8"/>
    <w:rsid w:val="00A360F7"/>
    <w:rsid w:val="00A403A6"/>
    <w:rsid w:val="00A42198"/>
    <w:rsid w:val="00A4251B"/>
    <w:rsid w:val="00A43C70"/>
    <w:rsid w:val="00A43DAB"/>
    <w:rsid w:val="00A45BD9"/>
    <w:rsid w:val="00A46695"/>
    <w:rsid w:val="00A47371"/>
    <w:rsid w:val="00A47A2D"/>
    <w:rsid w:val="00A50113"/>
    <w:rsid w:val="00A50781"/>
    <w:rsid w:val="00A50A36"/>
    <w:rsid w:val="00A50DCD"/>
    <w:rsid w:val="00A51AF6"/>
    <w:rsid w:val="00A51FEF"/>
    <w:rsid w:val="00A522F6"/>
    <w:rsid w:val="00A52B97"/>
    <w:rsid w:val="00A54416"/>
    <w:rsid w:val="00A5468B"/>
    <w:rsid w:val="00A54E03"/>
    <w:rsid w:val="00A5515A"/>
    <w:rsid w:val="00A5519A"/>
    <w:rsid w:val="00A553B2"/>
    <w:rsid w:val="00A5555C"/>
    <w:rsid w:val="00A55BD3"/>
    <w:rsid w:val="00A56429"/>
    <w:rsid w:val="00A571C2"/>
    <w:rsid w:val="00A573B7"/>
    <w:rsid w:val="00A5748E"/>
    <w:rsid w:val="00A5763D"/>
    <w:rsid w:val="00A57D91"/>
    <w:rsid w:val="00A57E24"/>
    <w:rsid w:val="00A60114"/>
    <w:rsid w:val="00A606E1"/>
    <w:rsid w:val="00A60B3A"/>
    <w:rsid w:val="00A618BD"/>
    <w:rsid w:val="00A62E85"/>
    <w:rsid w:val="00A63B17"/>
    <w:rsid w:val="00A64463"/>
    <w:rsid w:val="00A64B52"/>
    <w:rsid w:val="00A657BA"/>
    <w:rsid w:val="00A65E12"/>
    <w:rsid w:val="00A676D7"/>
    <w:rsid w:val="00A70AA7"/>
    <w:rsid w:val="00A71132"/>
    <w:rsid w:val="00A713DF"/>
    <w:rsid w:val="00A71AD7"/>
    <w:rsid w:val="00A71EFB"/>
    <w:rsid w:val="00A721DC"/>
    <w:rsid w:val="00A72918"/>
    <w:rsid w:val="00A72BAB"/>
    <w:rsid w:val="00A72CFC"/>
    <w:rsid w:val="00A73E6A"/>
    <w:rsid w:val="00A74C57"/>
    <w:rsid w:val="00A74E8B"/>
    <w:rsid w:val="00A75F87"/>
    <w:rsid w:val="00A7701C"/>
    <w:rsid w:val="00A80205"/>
    <w:rsid w:val="00A80AC0"/>
    <w:rsid w:val="00A81A94"/>
    <w:rsid w:val="00A81D20"/>
    <w:rsid w:val="00A8266A"/>
    <w:rsid w:val="00A82ACF"/>
    <w:rsid w:val="00A831E6"/>
    <w:rsid w:val="00A832CE"/>
    <w:rsid w:val="00A83824"/>
    <w:rsid w:val="00A83A92"/>
    <w:rsid w:val="00A83BCE"/>
    <w:rsid w:val="00A83E12"/>
    <w:rsid w:val="00A8528B"/>
    <w:rsid w:val="00A85447"/>
    <w:rsid w:val="00A866D6"/>
    <w:rsid w:val="00A869E1"/>
    <w:rsid w:val="00A86BDD"/>
    <w:rsid w:val="00A900B7"/>
    <w:rsid w:val="00A9034C"/>
    <w:rsid w:val="00A90B95"/>
    <w:rsid w:val="00A91017"/>
    <w:rsid w:val="00A91368"/>
    <w:rsid w:val="00A916EF"/>
    <w:rsid w:val="00A917BB"/>
    <w:rsid w:val="00A917D6"/>
    <w:rsid w:val="00A91E2F"/>
    <w:rsid w:val="00A925F4"/>
    <w:rsid w:val="00A932A0"/>
    <w:rsid w:val="00A93518"/>
    <w:rsid w:val="00A93C3D"/>
    <w:rsid w:val="00A9405B"/>
    <w:rsid w:val="00A940B8"/>
    <w:rsid w:val="00A94BB6"/>
    <w:rsid w:val="00A961CC"/>
    <w:rsid w:val="00A96C4E"/>
    <w:rsid w:val="00A96E3D"/>
    <w:rsid w:val="00A97845"/>
    <w:rsid w:val="00A97D23"/>
    <w:rsid w:val="00AA097B"/>
    <w:rsid w:val="00AA142F"/>
    <w:rsid w:val="00AA20CD"/>
    <w:rsid w:val="00AA2797"/>
    <w:rsid w:val="00AA2AB7"/>
    <w:rsid w:val="00AA3A2C"/>
    <w:rsid w:val="00AA493C"/>
    <w:rsid w:val="00AA518D"/>
    <w:rsid w:val="00AA521A"/>
    <w:rsid w:val="00AA5E69"/>
    <w:rsid w:val="00AA65D5"/>
    <w:rsid w:val="00AA67B1"/>
    <w:rsid w:val="00AA7280"/>
    <w:rsid w:val="00AA7382"/>
    <w:rsid w:val="00AB08E5"/>
    <w:rsid w:val="00AB0E1F"/>
    <w:rsid w:val="00AB1421"/>
    <w:rsid w:val="00AB1D81"/>
    <w:rsid w:val="00AB2083"/>
    <w:rsid w:val="00AB2673"/>
    <w:rsid w:val="00AB2B35"/>
    <w:rsid w:val="00AB43F4"/>
    <w:rsid w:val="00AB4CB7"/>
    <w:rsid w:val="00AB5020"/>
    <w:rsid w:val="00AB5091"/>
    <w:rsid w:val="00AB5250"/>
    <w:rsid w:val="00AB676F"/>
    <w:rsid w:val="00AB6CA0"/>
    <w:rsid w:val="00AB72B0"/>
    <w:rsid w:val="00AB73A9"/>
    <w:rsid w:val="00AB767C"/>
    <w:rsid w:val="00AC01F0"/>
    <w:rsid w:val="00AC1108"/>
    <w:rsid w:val="00AC19D6"/>
    <w:rsid w:val="00AC266A"/>
    <w:rsid w:val="00AC3734"/>
    <w:rsid w:val="00AC453A"/>
    <w:rsid w:val="00AC4DB0"/>
    <w:rsid w:val="00AC4E68"/>
    <w:rsid w:val="00AC5B1E"/>
    <w:rsid w:val="00AC5D7C"/>
    <w:rsid w:val="00AC671D"/>
    <w:rsid w:val="00AC67FB"/>
    <w:rsid w:val="00AC6B2F"/>
    <w:rsid w:val="00AC6CCE"/>
    <w:rsid w:val="00AC72C1"/>
    <w:rsid w:val="00AC7D70"/>
    <w:rsid w:val="00AC7F2D"/>
    <w:rsid w:val="00AD0960"/>
    <w:rsid w:val="00AD0C0F"/>
    <w:rsid w:val="00AD0EBB"/>
    <w:rsid w:val="00AD2BC4"/>
    <w:rsid w:val="00AD2CF2"/>
    <w:rsid w:val="00AD3289"/>
    <w:rsid w:val="00AD398F"/>
    <w:rsid w:val="00AD435E"/>
    <w:rsid w:val="00AD4886"/>
    <w:rsid w:val="00AD50D0"/>
    <w:rsid w:val="00AD5289"/>
    <w:rsid w:val="00AD6043"/>
    <w:rsid w:val="00AD61D2"/>
    <w:rsid w:val="00AD6595"/>
    <w:rsid w:val="00AD669F"/>
    <w:rsid w:val="00AD7411"/>
    <w:rsid w:val="00AD7954"/>
    <w:rsid w:val="00AE0440"/>
    <w:rsid w:val="00AE0711"/>
    <w:rsid w:val="00AE07C5"/>
    <w:rsid w:val="00AE1893"/>
    <w:rsid w:val="00AE1F8A"/>
    <w:rsid w:val="00AE2370"/>
    <w:rsid w:val="00AE23A2"/>
    <w:rsid w:val="00AE2929"/>
    <w:rsid w:val="00AE38DA"/>
    <w:rsid w:val="00AE4529"/>
    <w:rsid w:val="00AE51CF"/>
    <w:rsid w:val="00AE52AA"/>
    <w:rsid w:val="00AE6177"/>
    <w:rsid w:val="00AE7184"/>
    <w:rsid w:val="00AE725C"/>
    <w:rsid w:val="00AE77C3"/>
    <w:rsid w:val="00AE799D"/>
    <w:rsid w:val="00AE7A16"/>
    <w:rsid w:val="00AF08EA"/>
    <w:rsid w:val="00AF0991"/>
    <w:rsid w:val="00AF0AEA"/>
    <w:rsid w:val="00AF17A1"/>
    <w:rsid w:val="00AF1CC5"/>
    <w:rsid w:val="00AF1FC5"/>
    <w:rsid w:val="00AF22C0"/>
    <w:rsid w:val="00AF3640"/>
    <w:rsid w:val="00AF449D"/>
    <w:rsid w:val="00AF538B"/>
    <w:rsid w:val="00AF53A2"/>
    <w:rsid w:val="00AF57E6"/>
    <w:rsid w:val="00AF66F1"/>
    <w:rsid w:val="00AF67BD"/>
    <w:rsid w:val="00AF7379"/>
    <w:rsid w:val="00AF760E"/>
    <w:rsid w:val="00AF787D"/>
    <w:rsid w:val="00AF7DAB"/>
    <w:rsid w:val="00B00CD9"/>
    <w:rsid w:val="00B00D7F"/>
    <w:rsid w:val="00B010EC"/>
    <w:rsid w:val="00B01146"/>
    <w:rsid w:val="00B01685"/>
    <w:rsid w:val="00B01776"/>
    <w:rsid w:val="00B0230A"/>
    <w:rsid w:val="00B02A9E"/>
    <w:rsid w:val="00B02ACD"/>
    <w:rsid w:val="00B02E7F"/>
    <w:rsid w:val="00B033EF"/>
    <w:rsid w:val="00B03B9C"/>
    <w:rsid w:val="00B04048"/>
    <w:rsid w:val="00B0459A"/>
    <w:rsid w:val="00B04D57"/>
    <w:rsid w:val="00B052F8"/>
    <w:rsid w:val="00B05E59"/>
    <w:rsid w:val="00B05E8B"/>
    <w:rsid w:val="00B06372"/>
    <w:rsid w:val="00B067DB"/>
    <w:rsid w:val="00B0735B"/>
    <w:rsid w:val="00B0787D"/>
    <w:rsid w:val="00B10147"/>
    <w:rsid w:val="00B11296"/>
    <w:rsid w:val="00B1175A"/>
    <w:rsid w:val="00B119E6"/>
    <w:rsid w:val="00B11A81"/>
    <w:rsid w:val="00B1200D"/>
    <w:rsid w:val="00B13036"/>
    <w:rsid w:val="00B130DC"/>
    <w:rsid w:val="00B13227"/>
    <w:rsid w:val="00B13470"/>
    <w:rsid w:val="00B13C0F"/>
    <w:rsid w:val="00B145D3"/>
    <w:rsid w:val="00B1465D"/>
    <w:rsid w:val="00B14973"/>
    <w:rsid w:val="00B150AD"/>
    <w:rsid w:val="00B15A29"/>
    <w:rsid w:val="00B161FF"/>
    <w:rsid w:val="00B16386"/>
    <w:rsid w:val="00B16740"/>
    <w:rsid w:val="00B167B7"/>
    <w:rsid w:val="00B16AD8"/>
    <w:rsid w:val="00B17E07"/>
    <w:rsid w:val="00B207F0"/>
    <w:rsid w:val="00B2085C"/>
    <w:rsid w:val="00B21180"/>
    <w:rsid w:val="00B218C6"/>
    <w:rsid w:val="00B22A99"/>
    <w:rsid w:val="00B22B42"/>
    <w:rsid w:val="00B22F8A"/>
    <w:rsid w:val="00B23ABA"/>
    <w:rsid w:val="00B23EB1"/>
    <w:rsid w:val="00B24098"/>
    <w:rsid w:val="00B24C68"/>
    <w:rsid w:val="00B24CB0"/>
    <w:rsid w:val="00B2596E"/>
    <w:rsid w:val="00B26EE6"/>
    <w:rsid w:val="00B27B90"/>
    <w:rsid w:val="00B27C56"/>
    <w:rsid w:val="00B30DF6"/>
    <w:rsid w:val="00B31408"/>
    <w:rsid w:val="00B31A22"/>
    <w:rsid w:val="00B3252D"/>
    <w:rsid w:val="00B32EFB"/>
    <w:rsid w:val="00B330FA"/>
    <w:rsid w:val="00B33149"/>
    <w:rsid w:val="00B33BA5"/>
    <w:rsid w:val="00B33EAA"/>
    <w:rsid w:val="00B34C03"/>
    <w:rsid w:val="00B34DB4"/>
    <w:rsid w:val="00B35191"/>
    <w:rsid w:val="00B35751"/>
    <w:rsid w:val="00B358B6"/>
    <w:rsid w:val="00B35B41"/>
    <w:rsid w:val="00B35B64"/>
    <w:rsid w:val="00B36082"/>
    <w:rsid w:val="00B361B3"/>
    <w:rsid w:val="00B36881"/>
    <w:rsid w:val="00B36908"/>
    <w:rsid w:val="00B36CEB"/>
    <w:rsid w:val="00B37E6F"/>
    <w:rsid w:val="00B37FEF"/>
    <w:rsid w:val="00B41255"/>
    <w:rsid w:val="00B41573"/>
    <w:rsid w:val="00B419B4"/>
    <w:rsid w:val="00B419BF"/>
    <w:rsid w:val="00B42166"/>
    <w:rsid w:val="00B4353D"/>
    <w:rsid w:val="00B43CD0"/>
    <w:rsid w:val="00B43CD4"/>
    <w:rsid w:val="00B4402F"/>
    <w:rsid w:val="00B44464"/>
    <w:rsid w:val="00B4518E"/>
    <w:rsid w:val="00B45343"/>
    <w:rsid w:val="00B471A0"/>
    <w:rsid w:val="00B47599"/>
    <w:rsid w:val="00B47908"/>
    <w:rsid w:val="00B47F9C"/>
    <w:rsid w:val="00B500FC"/>
    <w:rsid w:val="00B50623"/>
    <w:rsid w:val="00B509FD"/>
    <w:rsid w:val="00B51004"/>
    <w:rsid w:val="00B5172B"/>
    <w:rsid w:val="00B52097"/>
    <w:rsid w:val="00B520A7"/>
    <w:rsid w:val="00B52A87"/>
    <w:rsid w:val="00B52A8A"/>
    <w:rsid w:val="00B52AF9"/>
    <w:rsid w:val="00B52CD1"/>
    <w:rsid w:val="00B5310E"/>
    <w:rsid w:val="00B53E24"/>
    <w:rsid w:val="00B54713"/>
    <w:rsid w:val="00B54BF1"/>
    <w:rsid w:val="00B54BFD"/>
    <w:rsid w:val="00B558E1"/>
    <w:rsid w:val="00B572EF"/>
    <w:rsid w:val="00B578E1"/>
    <w:rsid w:val="00B6068D"/>
    <w:rsid w:val="00B606EB"/>
    <w:rsid w:val="00B6084C"/>
    <w:rsid w:val="00B610D2"/>
    <w:rsid w:val="00B616B3"/>
    <w:rsid w:val="00B617EE"/>
    <w:rsid w:val="00B61B83"/>
    <w:rsid w:val="00B629E8"/>
    <w:rsid w:val="00B63419"/>
    <w:rsid w:val="00B63BBC"/>
    <w:rsid w:val="00B64CBF"/>
    <w:rsid w:val="00B70320"/>
    <w:rsid w:val="00B70822"/>
    <w:rsid w:val="00B70CCB"/>
    <w:rsid w:val="00B70EB4"/>
    <w:rsid w:val="00B71295"/>
    <w:rsid w:val="00B71369"/>
    <w:rsid w:val="00B71714"/>
    <w:rsid w:val="00B72771"/>
    <w:rsid w:val="00B72DF0"/>
    <w:rsid w:val="00B7334A"/>
    <w:rsid w:val="00B73EF4"/>
    <w:rsid w:val="00B75CB6"/>
    <w:rsid w:val="00B75D0D"/>
    <w:rsid w:val="00B76123"/>
    <w:rsid w:val="00B762F2"/>
    <w:rsid w:val="00B77880"/>
    <w:rsid w:val="00B8006A"/>
    <w:rsid w:val="00B8046B"/>
    <w:rsid w:val="00B8053B"/>
    <w:rsid w:val="00B80F70"/>
    <w:rsid w:val="00B810D9"/>
    <w:rsid w:val="00B8135F"/>
    <w:rsid w:val="00B81969"/>
    <w:rsid w:val="00B821AB"/>
    <w:rsid w:val="00B821E2"/>
    <w:rsid w:val="00B8269F"/>
    <w:rsid w:val="00B8300F"/>
    <w:rsid w:val="00B83C25"/>
    <w:rsid w:val="00B84372"/>
    <w:rsid w:val="00B854A6"/>
    <w:rsid w:val="00B869DD"/>
    <w:rsid w:val="00B87A97"/>
    <w:rsid w:val="00B902FC"/>
    <w:rsid w:val="00B90380"/>
    <w:rsid w:val="00B91586"/>
    <w:rsid w:val="00B9220F"/>
    <w:rsid w:val="00B922B2"/>
    <w:rsid w:val="00B92C76"/>
    <w:rsid w:val="00B92DEA"/>
    <w:rsid w:val="00B93319"/>
    <w:rsid w:val="00B93581"/>
    <w:rsid w:val="00B93DC9"/>
    <w:rsid w:val="00B94607"/>
    <w:rsid w:val="00B95451"/>
    <w:rsid w:val="00B956A1"/>
    <w:rsid w:val="00B95809"/>
    <w:rsid w:val="00B95E73"/>
    <w:rsid w:val="00B966DD"/>
    <w:rsid w:val="00B96734"/>
    <w:rsid w:val="00B96BB1"/>
    <w:rsid w:val="00B9771B"/>
    <w:rsid w:val="00BA1CEC"/>
    <w:rsid w:val="00BA1E00"/>
    <w:rsid w:val="00BA2688"/>
    <w:rsid w:val="00BA365C"/>
    <w:rsid w:val="00BA383D"/>
    <w:rsid w:val="00BA46AA"/>
    <w:rsid w:val="00BA477D"/>
    <w:rsid w:val="00BA48D2"/>
    <w:rsid w:val="00BA4B95"/>
    <w:rsid w:val="00BA6D00"/>
    <w:rsid w:val="00BA6D5F"/>
    <w:rsid w:val="00BA7039"/>
    <w:rsid w:val="00BA73C9"/>
    <w:rsid w:val="00BA7B3B"/>
    <w:rsid w:val="00BB04C9"/>
    <w:rsid w:val="00BB0A44"/>
    <w:rsid w:val="00BB0BCB"/>
    <w:rsid w:val="00BB164E"/>
    <w:rsid w:val="00BB16F1"/>
    <w:rsid w:val="00BB1A6F"/>
    <w:rsid w:val="00BB2894"/>
    <w:rsid w:val="00BB29F0"/>
    <w:rsid w:val="00BB2A7A"/>
    <w:rsid w:val="00BB39A2"/>
    <w:rsid w:val="00BB4083"/>
    <w:rsid w:val="00BB49BB"/>
    <w:rsid w:val="00BB51CE"/>
    <w:rsid w:val="00BB5E9A"/>
    <w:rsid w:val="00BB5F8D"/>
    <w:rsid w:val="00BB6941"/>
    <w:rsid w:val="00BB729B"/>
    <w:rsid w:val="00BB7371"/>
    <w:rsid w:val="00BB78FB"/>
    <w:rsid w:val="00BC00E5"/>
    <w:rsid w:val="00BC136B"/>
    <w:rsid w:val="00BC1505"/>
    <w:rsid w:val="00BC1647"/>
    <w:rsid w:val="00BC1680"/>
    <w:rsid w:val="00BC1DD3"/>
    <w:rsid w:val="00BC24C1"/>
    <w:rsid w:val="00BC2830"/>
    <w:rsid w:val="00BC31AE"/>
    <w:rsid w:val="00BC32B0"/>
    <w:rsid w:val="00BC3872"/>
    <w:rsid w:val="00BC4028"/>
    <w:rsid w:val="00BC43B3"/>
    <w:rsid w:val="00BC443C"/>
    <w:rsid w:val="00BC4FFD"/>
    <w:rsid w:val="00BC50D8"/>
    <w:rsid w:val="00BC65B8"/>
    <w:rsid w:val="00BC6ACD"/>
    <w:rsid w:val="00BC6E1C"/>
    <w:rsid w:val="00BD0CB3"/>
    <w:rsid w:val="00BD1398"/>
    <w:rsid w:val="00BD1D4B"/>
    <w:rsid w:val="00BD3863"/>
    <w:rsid w:val="00BD456E"/>
    <w:rsid w:val="00BD464B"/>
    <w:rsid w:val="00BD558D"/>
    <w:rsid w:val="00BE1131"/>
    <w:rsid w:val="00BE11FF"/>
    <w:rsid w:val="00BE14C3"/>
    <w:rsid w:val="00BE18D5"/>
    <w:rsid w:val="00BE299C"/>
    <w:rsid w:val="00BE346D"/>
    <w:rsid w:val="00BE368C"/>
    <w:rsid w:val="00BE3725"/>
    <w:rsid w:val="00BE38D6"/>
    <w:rsid w:val="00BE43ED"/>
    <w:rsid w:val="00BE4517"/>
    <w:rsid w:val="00BE4930"/>
    <w:rsid w:val="00BE4A04"/>
    <w:rsid w:val="00BE5083"/>
    <w:rsid w:val="00BE5DBC"/>
    <w:rsid w:val="00BE6A99"/>
    <w:rsid w:val="00BE6E6C"/>
    <w:rsid w:val="00BE7915"/>
    <w:rsid w:val="00BF02A5"/>
    <w:rsid w:val="00BF0B2A"/>
    <w:rsid w:val="00BF10A3"/>
    <w:rsid w:val="00BF180E"/>
    <w:rsid w:val="00BF20FD"/>
    <w:rsid w:val="00BF26C9"/>
    <w:rsid w:val="00BF2D84"/>
    <w:rsid w:val="00BF40EE"/>
    <w:rsid w:val="00BF4BD1"/>
    <w:rsid w:val="00BF536B"/>
    <w:rsid w:val="00BF5B31"/>
    <w:rsid w:val="00BF6F5D"/>
    <w:rsid w:val="00BF721F"/>
    <w:rsid w:val="00BF7D5B"/>
    <w:rsid w:val="00C00064"/>
    <w:rsid w:val="00C001B6"/>
    <w:rsid w:val="00C00B50"/>
    <w:rsid w:val="00C00BE6"/>
    <w:rsid w:val="00C00DB5"/>
    <w:rsid w:val="00C01966"/>
    <w:rsid w:val="00C01D3D"/>
    <w:rsid w:val="00C03432"/>
    <w:rsid w:val="00C04AE5"/>
    <w:rsid w:val="00C0525E"/>
    <w:rsid w:val="00C07D95"/>
    <w:rsid w:val="00C101E1"/>
    <w:rsid w:val="00C10AD6"/>
    <w:rsid w:val="00C10CAA"/>
    <w:rsid w:val="00C10EDC"/>
    <w:rsid w:val="00C10F2B"/>
    <w:rsid w:val="00C1118B"/>
    <w:rsid w:val="00C113FC"/>
    <w:rsid w:val="00C11DC5"/>
    <w:rsid w:val="00C11F75"/>
    <w:rsid w:val="00C12087"/>
    <w:rsid w:val="00C12772"/>
    <w:rsid w:val="00C1333E"/>
    <w:rsid w:val="00C13530"/>
    <w:rsid w:val="00C13B91"/>
    <w:rsid w:val="00C158C0"/>
    <w:rsid w:val="00C15F1D"/>
    <w:rsid w:val="00C169DE"/>
    <w:rsid w:val="00C16B5F"/>
    <w:rsid w:val="00C16EB2"/>
    <w:rsid w:val="00C17322"/>
    <w:rsid w:val="00C20135"/>
    <w:rsid w:val="00C2021C"/>
    <w:rsid w:val="00C206F7"/>
    <w:rsid w:val="00C216E9"/>
    <w:rsid w:val="00C21A96"/>
    <w:rsid w:val="00C21E7A"/>
    <w:rsid w:val="00C22718"/>
    <w:rsid w:val="00C229CC"/>
    <w:rsid w:val="00C2316E"/>
    <w:rsid w:val="00C2391B"/>
    <w:rsid w:val="00C241FD"/>
    <w:rsid w:val="00C24679"/>
    <w:rsid w:val="00C25281"/>
    <w:rsid w:val="00C259AF"/>
    <w:rsid w:val="00C25DF0"/>
    <w:rsid w:val="00C265D1"/>
    <w:rsid w:val="00C2734A"/>
    <w:rsid w:val="00C27B35"/>
    <w:rsid w:val="00C3017E"/>
    <w:rsid w:val="00C3031D"/>
    <w:rsid w:val="00C30865"/>
    <w:rsid w:val="00C32676"/>
    <w:rsid w:val="00C32968"/>
    <w:rsid w:val="00C32C71"/>
    <w:rsid w:val="00C32F22"/>
    <w:rsid w:val="00C33C67"/>
    <w:rsid w:val="00C344EC"/>
    <w:rsid w:val="00C351C9"/>
    <w:rsid w:val="00C3595F"/>
    <w:rsid w:val="00C3639A"/>
    <w:rsid w:val="00C36BD2"/>
    <w:rsid w:val="00C40394"/>
    <w:rsid w:val="00C40D48"/>
    <w:rsid w:val="00C40E94"/>
    <w:rsid w:val="00C417F0"/>
    <w:rsid w:val="00C41E4B"/>
    <w:rsid w:val="00C4246C"/>
    <w:rsid w:val="00C42653"/>
    <w:rsid w:val="00C430A3"/>
    <w:rsid w:val="00C43112"/>
    <w:rsid w:val="00C43538"/>
    <w:rsid w:val="00C43B97"/>
    <w:rsid w:val="00C44432"/>
    <w:rsid w:val="00C448EC"/>
    <w:rsid w:val="00C460C9"/>
    <w:rsid w:val="00C4692B"/>
    <w:rsid w:val="00C46E58"/>
    <w:rsid w:val="00C47065"/>
    <w:rsid w:val="00C50A92"/>
    <w:rsid w:val="00C5139C"/>
    <w:rsid w:val="00C51A38"/>
    <w:rsid w:val="00C5322A"/>
    <w:rsid w:val="00C540AA"/>
    <w:rsid w:val="00C54290"/>
    <w:rsid w:val="00C54B13"/>
    <w:rsid w:val="00C5581F"/>
    <w:rsid w:val="00C55B8E"/>
    <w:rsid w:val="00C55CAC"/>
    <w:rsid w:val="00C55F4B"/>
    <w:rsid w:val="00C5613C"/>
    <w:rsid w:val="00C56FCF"/>
    <w:rsid w:val="00C573F8"/>
    <w:rsid w:val="00C578DE"/>
    <w:rsid w:val="00C57C87"/>
    <w:rsid w:val="00C57D29"/>
    <w:rsid w:val="00C57DE7"/>
    <w:rsid w:val="00C6002C"/>
    <w:rsid w:val="00C6006F"/>
    <w:rsid w:val="00C601EB"/>
    <w:rsid w:val="00C60774"/>
    <w:rsid w:val="00C61ABD"/>
    <w:rsid w:val="00C6284F"/>
    <w:rsid w:val="00C62860"/>
    <w:rsid w:val="00C64F02"/>
    <w:rsid w:val="00C65679"/>
    <w:rsid w:val="00C66987"/>
    <w:rsid w:val="00C674DE"/>
    <w:rsid w:val="00C67AA2"/>
    <w:rsid w:val="00C706E1"/>
    <w:rsid w:val="00C70DBA"/>
    <w:rsid w:val="00C711C5"/>
    <w:rsid w:val="00C71ED0"/>
    <w:rsid w:val="00C723EF"/>
    <w:rsid w:val="00C72857"/>
    <w:rsid w:val="00C7297F"/>
    <w:rsid w:val="00C73ED8"/>
    <w:rsid w:val="00C74B28"/>
    <w:rsid w:val="00C74C04"/>
    <w:rsid w:val="00C74CED"/>
    <w:rsid w:val="00C75526"/>
    <w:rsid w:val="00C755BD"/>
    <w:rsid w:val="00C759C5"/>
    <w:rsid w:val="00C762A5"/>
    <w:rsid w:val="00C77C05"/>
    <w:rsid w:val="00C77E92"/>
    <w:rsid w:val="00C80475"/>
    <w:rsid w:val="00C80669"/>
    <w:rsid w:val="00C807A3"/>
    <w:rsid w:val="00C80999"/>
    <w:rsid w:val="00C81FE4"/>
    <w:rsid w:val="00C826DE"/>
    <w:rsid w:val="00C82DC3"/>
    <w:rsid w:val="00C838F9"/>
    <w:rsid w:val="00C8399E"/>
    <w:rsid w:val="00C839F5"/>
    <w:rsid w:val="00C85CA6"/>
    <w:rsid w:val="00C85DFB"/>
    <w:rsid w:val="00C87443"/>
    <w:rsid w:val="00C9076E"/>
    <w:rsid w:val="00C90ACF"/>
    <w:rsid w:val="00C90BD9"/>
    <w:rsid w:val="00C90FC2"/>
    <w:rsid w:val="00C91330"/>
    <w:rsid w:val="00C92636"/>
    <w:rsid w:val="00C92C6D"/>
    <w:rsid w:val="00C95793"/>
    <w:rsid w:val="00C95BA1"/>
    <w:rsid w:val="00C966F7"/>
    <w:rsid w:val="00C96B87"/>
    <w:rsid w:val="00C97483"/>
    <w:rsid w:val="00C97E71"/>
    <w:rsid w:val="00CA1EE4"/>
    <w:rsid w:val="00CA301B"/>
    <w:rsid w:val="00CA31DA"/>
    <w:rsid w:val="00CA3B5A"/>
    <w:rsid w:val="00CA3D2F"/>
    <w:rsid w:val="00CA3E9F"/>
    <w:rsid w:val="00CA49DE"/>
    <w:rsid w:val="00CA4C77"/>
    <w:rsid w:val="00CA59C8"/>
    <w:rsid w:val="00CA7202"/>
    <w:rsid w:val="00CA76E3"/>
    <w:rsid w:val="00CB0213"/>
    <w:rsid w:val="00CB1142"/>
    <w:rsid w:val="00CB1868"/>
    <w:rsid w:val="00CB1ACF"/>
    <w:rsid w:val="00CB1B19"/>
    <w:rsid w:val="00CB3A3F"/>
    <w:rsid w:val="00CB4F7B"/>
    <w:rsid w:val="00CB50CA"/>
    <w:rsid w:val="00CB619B"/>
    <w:rsid w:val="00CB71E2"/>
    <w:rsid w:val="00CB7C3C"/>
    <w:rsid w:val="00CC0EFF"/>
    <w:rsid w:val="00CC103F"/>
    <w:rsid w:val="00CC13DC"/>
    <w:rsid w:val="00CC1FCB"/>
    <w:rsid w:val="00CC35E4"/>
    <w:rsid w:val="00CC42DF"/>
    <w:rsid w:val="00CC4914"/>
    <w:rsid w:val="00CC4A69"/>
    <w:rsid w:val="00CC4B71"/>
    <w:rsid w:val="00CC4C7F"/>
    <w:rsid w:val="00CC588E"/>
    <w:rsid w:val="00CC5C9D"/>
    <w:rsid w:val="00CC5DA7"/>
    <w:rsid w:val="00CC5F55"/>
    <w:rsid w:val="00CC609C"/>
    <w:rsid w:val="00CC694D"/>
    <w:rsid w:val="00CC6FC7"/>
    <w:rsid w:val="00CC700E"/>
    <w:rsid w:val="00CC7DE5"/>
    <w:rsid w:val="00CD0623"/>
    <w:rsid w:val="00CD121B"/>
    <w:rsid w:val="00CD15AD"/>
    <w:rsid w:val="00CD1988"/>
    <w:rsid w:val="00CD1B58"/>
    <w:rsid w:val="00CD1CA8"/>
    <w:rsid w:val="00CD268E"/>
    <w:rsid w:val="00CD30E9"/>
    <w:rsid w:val="00CD376C"/>
    <w:rsid w:val="00CD3DB7"/>
    <w:rsid w:val="00CD3E71"/>
    <w:rsid w:val="00CD4070"/>
    <w:rsid w:val="00CD466B"/>
    <w:rsid w:val="00CD4C92"/>
    <w:rsid w:val="00CD6420"/>
    <w:rsid w:val="00CD6585"/>
    <w:rsid w:val="00CD6C4A"/>
    <w:rsid w:val="00CD75D1"/>
    <w:rsid w:val="00CD7AE4"/>
    <w:rsid w:val="00CE0172"/>
    <w:rsid w:val="00CE0269"/>
    <w:rsid w:val="00CE056D"/>
    <w:rsid w:val="00CE259D"/>
    <w:rsid w:val="00CE25C7"/>
    <w:rsid w:val="00CE55EF"/>
    <w:rsid w:val="00CE5B9C"/>
    <w:rsid w:val="00CE696C"/>
    <w:rsid w:val="00CE6DFC"/>
    <w:rsid w:val="00CE6F54"/>
    <w:rsid w:val="00CE77E0"/>
    <w:rsid w:val="00CE7931"/>
    <w:rsid w:val="00CE7ECD"/>
    <w:rsid w:val="00CF06FA"/>
    <w:rsid w:val="00CF0724"/>
    <w:rsid w:val="00CF0BFD"/>
    <w:rsid w:val="00CF0D58"/>
    <w:rsid w:val="00CF27FF"/>
    <w:rsid w:val="00CF29E9"/>
    <w:rsid w:val="00CF316F"/>
    <w:rsid w:val="00CF3186"/>
    <w:rsid w:val="00CF36EB"/>
    <w:rsid w:val="00CF3D3A"/>
    <w:rsid w:val="00CF3E99"/>
    <w:rsid w:val="00CF40B7"/>
    <w:rsid w:val="00CF4696"/>
    <w:rsid w:val="00CF4797"/>
    <w:rsid w:val="00CF4C15"/>
    <w:rsid w:val="00CF4F59"/>
    <w:rsid w:val="00CF50FB"/>
    <w:rsid w:val="00CF5217"/>
    <w:rsid w:val="00CF5CAB"/>
    <w:rsid w:val="00CF5CCA"/>
    <w:rsid w:val="00CF5D06"/>
    <w:rsid w:val="00CF5D2F"/>
    <w:rsid w:val="00CF66EB"/>
    <w:rsid w:val="00CF6B4C"/>
    <w:rsid w:val="00CF70A3"/>
    <w:rsid w:val="00CF74CC"/>
    <w:rsid w:val="00CF78B2"/>
    <w:rsid w:val="00CF7B9C"/>
    <w:rsid w:val="00D00492"/>
    <w:rsid w:val="00D00556"/>
    <w:rsid w:val="00D00711"/>
    <w:rsid w:val="00D00730"/>
    <w:rsid w:val="00D007BF"/>
    <w:rsid w:val="00D01A19"/>
    <w:rsid w:val="00D02227"/>
    <w:rsid w:val="00D048DE"/>
    <w:rsid w:val="00D05D77"/>
    <w:rsid w:val="00D0637D"/>
    <w:rsid w:val="00D06E63"/>
    <w:rsid w:val="00D06FE1"/>
    <w:rsid w:val="00D07274"/>
    <w:rsid w:val="00D0753B"/>
    <w:rsid w:val="00D07758"/>
    <w:rsid w:val="00D079C9"/>
    <w:rsid w:val="00D07E76"/>
    <w:rsid w:val="00D109CD"/>
    <w:rsid w:val="00D11076"/>
    <w:rsid w:val="00D11CA2"/>
    <w:rsid w:val="00D11EBF"/>
    <w:rsid w:val="00D11F70"/>
    <w:rsid w:val="00D126A2"/>
    <w:rsid w:val="00D12781"/>
    <w:rsid w:val="00D12C0F"/>
    <w:rsid w:val="00D133DD"/>
    <w:rsid w:val="00D13647"/>
    <w:rsid w:val="00D13DE2"/>
    <w:rsid w:val="00D14141"/>
    <w:rsid w:val="00D144A9"/>
    <w:rsid w:val="00D145E1"/>
    <w:rsid w:val="00D148C1"/>
    <w:rsid w:val="00D1512B"/>
    <w:rsid w:val="00D1564D"/>
    <w:rsid w:val="00D165B2"/>
    <w:rsid w:val="00D17DDA"/>
    <w:rsid w:val="00D217ED"/>
    <w:rsid w:val="00D2195D"/>
    <w:rsid w:val="00D22B1C"/>
    <w:rsid w:val="00D22F71"/>
    <w:rsid w:val="00D23478"/>
    <w:rsid w:val="00D234AD"/>
    <w:rsid w:val="00D23701"/>
    <w:rsid w:val="00D24305"/>
    <w:rsid w:val="00D25700"/>
    <w:rsid w:val="00D2600A"/>
    <w:rsid w:val="00D2657D"/>
    <w:rsid w:val="00D267CC"/>
    <w:rsid w:val="00D26E7C"/>
    <w:rsid w:val="00D27670"/>
    <w:rsid w:val="00D27690"/>
    <w:rsid w:val="00D27C47"/>
    <w:rsid w:val="00D27FB4"/>
    <w:rsid w:val="00D30342"/>
    <w:rsid w:val="00D3056F"/>
    <w:rsid w:val="00D308B1"/>
    <w:rsid w:val="00D30CBB"/>
    <w:rsid w:val="00D31D79"/>
    <w:rsid w:val="00D3247B"/>
    <w:rsid w:val="00D325BE"/>
    <w:rsid w:val="00D32CAE"/>
    <w:rsid w:val="00D33005"/>
    <w:rsid w:val="00D3351E"/>
    <w:rsid w:val="00D335E7"/>
    <w:rsid w:val="00D33645"/>
    <w:rsid w:val="00D33910"/>
    <w:rsid w:val="00D34784"/>
    <w:rsid w:val="00D34E14"/>
    <w:rsid w:val="00D35947"/>
    <w:rsid w:val="00D35B36"/>
    <w:rsid w:val="00D35C8E"/>
    <w:rsid w:val="00D361EA"/>
    <w:rsid w:val="00D36595"/>
    <w:rsid w:val="00D36EC9"/>
    <w:rsid w:val="00D36F17"/>
    <w:rsid w:val="00D36FEA"/>
    <w:rsid w:val="00D4043A"/>
    <w:rsid w:val="00D404A9"/>
    <w:rsid w:val="00D40B7C"/>
    <w:rsid w:val="00D433D2"/>
    <w:rsid w:val="00D4429F"/>
    <w:rsid w:val="00D44D6C"/>
    <w:rsid w:val="00D464F1"/>
    <w:rsid w:val="00D4652F"/>
    <w:rsid w:val="00D4669E"/>
    <w:rsid w:val="00D468CA"/>
    <w:rsid w:val="00D46AAE"/>
    <w:rsid w:val="00D46BEF"/>
    <w:rsid w:val="00D46DBB"/>
    <w:rsid w:val="00D4711F"/>
    <w:rsid w:val="00D474E1"/>
    <w:rsid w:val="00D47792"/>
    <w:rsid w:val="00D47FB8"/>
    <w:rsid w:val="00D52511"/>
    <w:rsid w:val="00D52B70"/>
    <w:rsid w:val="00D537B7"/>
    <w:rsid w:val="00D538B6"/>
    <w:rsid w:val="00D53CA0"/>
    <w:rsid w:val="00D54114"/>
    <w:rsid w:val="00D54394"/>
    <w:rsid w:val="00D546FD"/>
    <w:rsid w:val="00D5474A"/>
    <w:rsid w:val="00D54A28"/>
    <w:rsid w:val="00D55106"/>
    <w:rsid w:val="00D55146"/>
    <w:rsid w:val="00D5525C"/>
    <w:rsid w:val="00D55693"/>
    <w:rsid w:val="00D55BC2"/>
    <w:rsid w:val="00D55E80"/>
    <w:rsid w:val="00D55F17"/>
    <w:rsid w:val="00D56378"/>
    <w:rsid w:val="00D56FB5"/>
    <w:rsid w:val="00D56FC2"/>
    <w:rsid w:val="00D616AB"/>
    <w:rsid w:val="00D619C8"/>
    <w:rsid w:val="00D62110"/>
    <w:rsid w:val="00D62B4D"/>
    <w:rsid w:val="00D62F5D"/>
    <w:rsid w:val="00D63292"/>
    <w:rsid w:val="00D63C80"/>
    <w:rsid w:val="00D64A27"/>
    <w:rsid w:val="00D65CF5"/>
    <w:rsid w:val="00D6625E"/>
    <w:rsid w:val="00D66C21"/>
    <w:rsid w:val="00D66D86"/>
    <w:rsid w:val="00D67247"/>
    <w:rsid w:val="00D67429"/>
    <w:rsid w:val="00D67462"/>
    <w:rsid w:val="00D6766D"/>
    <w:rsid w:val="00D67780"/>
    <w:rsid w:val="00D67969"/>
    <w:rsid w:val="00D700CB"/>
    <w:rsid w:val="00D70131"/>
    <w:rsid w:val="00D713E1"/>
    <w:rsid w:val="00D71EAE"/>
    <w:rsid w:val="00D72082"/>
    <w:rsid w:val="00D726BB"/>
    <w:rsid w:val="00D7294C"/>
    <w:rsid w:val="00D72E99"/>
    <w:rsid w:val="00D73B41"/>
    <w:rsid w:val="00D74040"/>
    <w:rsid w:val="00D747E2"/>
    <w:rsid w:val="00D74C16"/>
    <w:rsid w:val="00D75C0E"/>
    <w:rsid w:val="00D7616C"/>
    <w:rsid w:val="00D76D1A"/>
    <w:rsid w:val="00D76E49"/>
    <w:rsid w:val="00D77F79"/>
    <w:rsid w:val="00D8098B"/>
    <w:rsid w:val="00D80B4D"/>
    <w:rsid w:val="00D81082"/>
    <w:rsid w:val="00D812B1"/>
    <w:rsid w:val="00D81CE2"/>
    <w:rsid w:val="00D8206B"/>
    <w:rsid w:val="00D8287B"/>
    <w:rsid w:val="00D841DA"/>
    <w:rsid w:val="00D8421F"/>
    <w:rsid w:val="00D844CF"/>
    <w:rsid w:val="00D84933"/>
    <w:rsid w:val="00D8507A"/>
    <w:rsid w:val="00D85CBA"/>
    <w:rsid w:val="00D85DFE"/>
    <w:rsid w:val="00D868F0"/>
    <w:rsid w:val="00D86A5C"/>
    <w:rsid w:val="00D86E00"/>
    <w:rsid w:val="00D86EDE"/>
    <w:rsid w:val="00D86F68"/>
    <w:rsid w:val="00D86FCF"/>
    <w:rsid w:val="00D875E1"/>
    <w:rsid w:val="00D87F56"/>
    <w:rsid w:val="00D90125"/>
    <w:rsid w:val="00D90C3C"/>
    <w:rsid w:val="00D9189B"/>
    <w:rsid w:val="00D91D83"/>
    <w:rsid w:val="00D921DF"/>
    <w:rsid w:val="00D928AB"/>
    <w:rsid w:val="00D93009"/>
    <w:rsid w:val="00D93CBF"/>
    <w:rsid w:val="00D9446E"/>
    <w:rsid w:val="00D94883"/>
    <w:rsid w:val="00D963A6"/>
    <w:rsid w:val="00DA0076"/>
    <w:rsid w:val="00DA0472"/>
    <w:rsid w:val="00DA085E"/>
    <w:rsid w:val="00DA09E0"/>
    <w:rsid w:val="00DA0C28"/>
    <w:rsid w:val="00DA1016"/>
    <w:rsid w:val="00DA1548"/>
    <w:rsid w:val="00DA19D0"/>
    <w:rsid w:val="00DA1A3E"/>
    <w:rsid w:val="00DA206C"/>
    <w:rsid w:val="00DA2936"/>
    <w:rsid w:val="00DA324F"/>
    <w:rsid w:val="00DA36B2"/>
    <w:rsid w:val="00DA3972"/>
    <w:rsid w:val="00DA4A89"/>
    <w:rsid w:val="00DA4C55"/>
    <w:rsid w:val="00DA4FFE"/>
    <w:rsid w:val="00DA51DB"/>
    <w:rsid w:val="00DA623D"/>
    <w:rsid w:val="00DA6339"/>
    <w:rsid w:val="00DA6817"/>
    <w:rsid w:val="00DA6EED"/>
    <w:rsid w:val="00DA75F4"/>
    <w:rsid w:val="00DB0460"/>
    <w:rsid w:val="00DB0CE8"/>
    <w:rsid w:val="00DB0F8B"/>
    <w:rsid w:val="00DB182C"/>
    <w:rsid w:val="00DB28A0"/>
    <w:rsid w:val="00DB3FD9"/>
    <w:rsid w:val="00DB44E2"/>
    <w:rsid w:val="00DB4659"/>
    <w:rsid w:val="00DB4898"/>
    <w:rsid w:val="00DB4FF7"/>
    <w:rsid w:val="00DB531D"/>
    <w:rsid w:val="00DB5C56"/>
    <w:rsid w:val="00DB61F7"/>
    <w:rsid w:val="00DB65BF"/>
    <w:rsid w:val="00DB7106"/>
    <w:rsid w:val="00DB718E"/>
    <w:rsid w:val="00DB71F2"/>
    <w:rsid w:val="00DB7353"/>
    <w:rsid w:val="00DC0208"/>
    <w:rsid w:val="00DC036D"/>
    <w:rsid w:val="00DC0981"/>
    <w:rsid w:val="00DC0A8D"/>
    <w:rsid w:val="00DC0B2F"/>
    <w:rsid w:val="00DC133F"/>
    <w:rsid w:val="00DC16FC"/>
    <w:rsid w:val="00DC1F04"/>
    <w:rsid w:val="00DC1FBB"/>
    <w:rsid w:val="00DC2336"/>
    <w:rsid w:val="00DC2440"/>
    <w:rsid w:val="00DC2542"/>
    <w:rsid w:val="00DC30C6"/>
    <w:rsid w:val="00DC3A5F"/>
    <w:rsid w:val="00DC3E62"/>
    <w:rsid w:val="00DC4084"/>
    <w:rsid w:val="00DC508F"/>
    <w:rsid w:val="00DC50A8"/>
    <w:rsid w:val="00DC6D40"/>
    <w:rsid w:val="00DC75ED"/>
    <w:rsid w:val="00DC7B57"/>
    <w:rsid w:val="00DD0BDC"/>
    <w:rsid w:val="00DD24C4"/>
    <w:rsid w:val="00DD2BF6"/>
    <w:rsid w:val="00DD2DE7"/>
    <w:rsid w:val="00DD36AE"/>
    <w:rsid w:val="00DD3CA4"/>
    <w:rsid w:val="00DD3D5E"/>
    <w:rsid w:val="00DD3DA4"/>
    <w:rsid w:val="00DD4F18"/>
    <w:rsid w:val="00DD534F"/>
    <w:rsid w:val="00DD564B"/>
    <w:rsid w:val="00DD6070"/>
    <w:rsid w:val="00DD669B"/>
    <w:rsid w:val="00DD67A8"/>
    <w:rsid w:val="00DD6A18"/>
    <w:rsid w:val="00DD6E63"/>
    <w:rsid w:val="00DD7475"/>
    <w:rsid w:val="00DD7D2E"/>
    <w:rsid w:val="00DD7F24"/>
    <w:rsid w:val="00DE028A"/>
    <w:rsid w:val="00DE130C"/>
    <w:rsid w:val="00DE17B3"/>
    <w:rsid w:val="00DE1862"/>
    <w:rsid w:val="00DE1872"/>
    <w:rsid w:val="00DE2C2D"/>
    <w:rsid w:val="00DE366D"/>
    <w:rsid w:val="00DE3A66"/>
    <w:rsid w:val="00DE3B17"/>
    <w:rsid w:val="00DE4A3D"/>
    <w:rsid w:val="00DE538D"/>
    <w:rsid w:val="00DE6325"/>
    <w:rsid w:val="00DE6895"/>
    <w:rsid w:val="00DE696E"/>
    <w:rsid w:val="00DE6B56"/>
    <w:rsid w:val="00DE6CD6"/>
    <w:rsid w:val="00DE7E3D"/>
    <w:rsid w:val="00DF0202"/>
    <w:rsid w:val="00DF0513"/>
    <w:rsid w:val="00DF0619"/>
    <w:rsid w:val="00DF07A8"/>
    <w:rsid w:val="00DF0DBD"/>
    <w:rsid w:val="00DF1356"/>
    <w:rsid w:val="00DF137F"/>
    <w:rsid w:val="00DF1575"/>
    <w:rsid w:val="00DF1757"/>
    <w:rsid w:val="00DF2635"/>
    <w:rsid w:val="00DF2A4F"/>
    <w:rsid w:val="00DF2C56"/>
    <w:rsid w:val="00DF2C7E"/>
    <w:rsid w:val="00DF32A8"/>
    <w:rsid w:val="00DF3E31"/>
    <w:rsid w:val="00DF4399"/>
    <w:rsid w:val="00DF463E"/>
    <w:rsid w:val="00DF475F"/>
    <w:rsid w:val="00DF4F92"/>
    <w:rsid w:val="00DF5405"/>
    <w:rsid w:val="00DF564A"/>
    <w:rsid w:val="00DF58B5"/>
    <w:rsid w:val="00DF5AD3"/>
    <w:rsid w:val="00DF5F33"/>
    <w:rsid w:val="00DF6138"/>
    <w:rsid w:val="00DF6475"/>
    <w:rsid w:val="00DF67A6"/>
    <w:rsid w:val="00DF7963"/>
    <w:rsid w:val="00E0112A"/>
    <w:rsid w:val="00E011E0"/>
    <w:rsid w:val="00E02387"/>
    <w:rsid w:val="00E03150"/>
    <w:rsid w:val="00E0376A"/>
    <w:rsid w:val="00E0378D"/>
    <w:rsid w:val="00E050A3"/>
    <w:rsid w:val="00E05EC6"/>
    <w:rsid w:val="00E0631B"/>
    <w:rsid w:val="00E07B95"/>
    <w:rsid w:val="00E1007D"/>
    <w:rsid w:val="00E10B95"/>
    <w:rsid w:val="00E10BE0"/>
    <w:rsid w:val="00E10D66"/>
    <w:rsid w:val="00E10E93"/>
    <w:rsid w:val="00E115F6"/>
    <w:rsid w:val="00E11E57"/>
    <w:rsid w:val="00E11EE9"/>
    <w:rsid w:val="00E12694"/>
    <w:rsid w:val="00E128E3"/>
    <w:rsid w:val="00E12E1C"/>
    <w:rsid w:val="00E1337B"/>
    <w:rsid w:val="00E13479"/>
    <w:rsid w:val="00E13F36"/>
    <w:rsid w:val="00E1643F"/>
    <w:rsid w:val="00E1693D"/>
    <w:rsid w:val="00E16BF4"/>
    <w:rsid w:val="00E17549"/>
    <w:rsid w:val="00E17819"/>
    <w:rsid w:val="00E17A8C"/>
    <w:rsid w:val="00E210A1"/>
    <w:rsid w:val="00E21218"/>
    <w:rsid w:val="00E223F2"/>
    <w:rsid w:val="00E2287F"/>
    <w:rsid w:val="00E22B5F"/>
    <w:rsid w:val="00E22FC1"/>
    <w:rsid w:val="00E23458"/>
    <w:rsid w:val="00E23510"/>
    <w:rsid w:val="00E23AE8"/>
    <w:rsid w:val="00E23C15"/>
    <w:rsid w:val="00E24029"/>
    <w:rsid w:val="00E24DBF"/>
    <w:rsid w:val="00E24FA5"/>
    <w:rsid w:val="00E25269"/>
    <w:rsid w:val="00E25774"/>
    <w:rsid w:val="00E25F0B"/>
    <w:rsid w:val="00E2644A"/>
    <w:rsid w:val="00E26BCD"/>
    <w:rsid w:val="00E26EE6"/>
    <w:rsid w:val="00E27075"/>
    <w:rsid w:val="00E270A8"/>
    <w:rsid w:val="00E270ED"/>
    <w:rsid w:val="00E27E42"/>
    <w:rsid w:val="00E30731"/>
    <w:rsid w:val="00E32D50"/>
    <w:rsid w:val="00E32DCE"/>
    <w:rsid w:val="00E32E27"/>
    <w:rsid w:val="00E33E3C"/>
    <w:rsid w:val="00E34870"/>
    <w:rsid w:val="00E34A9E"/>
    <w:rsid w:val="00E34EDE"/>
    <w:rsid w:val="00E35BB0"/>
    <w:rsid w:val="00E35F89"/>
    <w:rsid w:val="00E361E4"/>
    <w:rsid w:val="00E36D04"/>
    <w:rsid w:val="00E374C1"/>
    <w:rsid w:val="00E37575"/>
    <w:rsid w:val="00E379A8"/>
    <w:rsid w:val="00E40314"/>
    <w:rsid w:val="00E407A0"/>
    <w:rsid w:val="00E40FDB"/>
    <w:rsid w:val="00E415C7"/>
    <w:rsid w:val="00E41B4F"/>
    <w:rsid w:val="00E420DD"/>
    <w:rsid w:val="00E429C0"/>
    <w:rsid w:val="00E42FFF"/>
    <w:rsid w:val="00E43E1A"/>
    <w:rsid w:val="00E441DA"/>
    <w:rsid w:val="00E4421D"/>
    <w:rsid w:val="00E45F65"/>
    <w:rsid w:val="00E46B7E"/>
    <w:rsid w:val="00E46C37"/>
    <w:rsid w:val="00E470CA"/>
    <w:rsid w:val="00E47586"/>
    <w:rsid w:val="00E47BE0"/>
    <w:rsid w:val="00E502CC"/>
    <w:rsid w:val="00E504BC"/>
    <w:rsid w:val="00E50DA8"/>
    <w:rsid w:val="00E50E01"/>
    <w:rsid w:val="00E50F2C"/>
    <w:rsid w:val="00E50F70"/>
    <w:rsid w:val="00E51057"/>
    <w:rsid w:val="00E5170E"/>
    <w:rsid w:val="00E51E22"/>
    <w:rsid w:val="00E522FD"/>
    <w:rsid w:val="00E527A0"/>
    <w:rsid w:val="00E528F7"/>
    <w:rsid w:val="00E52C6B"/>
    <w:rsid w:val="00E52FF4"/>
    <w:rsid w:val="00E5379E"/>
    <w:rsid w:val="00E53E0F"/>
    <w:rsid w:val="00E5529C"/>
    <w:rsid w:val="00E56B9E"/>
    <w:rsid w:val="00E56F59"/>
    <w:rsid w:val="00E56F5B"/>
    <w:rsid w:val="00E57965"/>
    <w:rsid w:val="00E60133"/>
    <w:rsid w:val="00E602BA"/>
    <w:rsid w:val="00E606C4"/>
    <w:rsid w:val="00E61875"/>
    <w:rsid w:val="00E61F5B"/>
    <w:rsid w:val="00E62036"/>
    <w:rsid w:val="00E620D7"/>
    <w:rsid w:val="00E621F5"/>
    <w:rsid w:val="00E62946"/>
    <w:rsid w:val="00E64CAE"/>
    <w:rsid w:val="00E659B5"/>
    <w:rsid w:val="00E65F83"/>
    <w:rsid w:val="00E66819"/>
    <w:rsid w:val="00E66B53"/>
    <w:rsid w:val="00E66D41"/>
    <w:rsid w:val="00E67269"/>
    <w:rsid w:val="00E67410"/>
    <w:rsid w:val="00E67C43"/>
    <w:rsid w:val="00E7002B"/>
    <w:rsid w:val="00E7055D"/>
    <w:rsid w:val="00E709FC"/>
    <w:rsid w:val="00E70B5B"/>
    <w:rsid w:val="00E71F1C"/>
    <w:rsid w:val="00E726DE"/>
    <w:rsid w:val="00E73E0A"/>
    <w:rsid w:val="00E73E45"/>
    <w:rsid w:val="00E74EC5"/>
    <w:rsid w:val="00E76481"/>
    <w:rsid w:val="00E76F42"/>
    <w:rsid w:val="00E77502"/>
    <w:rsid w:val="00E777B9"/>
    <w:rsid w:val="00E778B1"/>
    <w:rsid w:val="00E77EFD"/>
    <w:rsid w:val="00E811D8"/>
    <w:rsid w:val="00E81274"/>
    <w:rsid w:val="00E818C5"/>
    <w:rsid w:val="00E8196A"/>
    <w:rsid w:val="00E8199F"/>
    <w:rsid w:val="00E82509"/>
    <w:rsid w:val="00E832EC"/>
    <w:rsid w:val="00E837F6"/>
    <w:rsid w:val="00E83D84"/>
    <w:rsid w:val="00E841F7"/>
    <w:rsid w:val="00E84D9B"/>
    <w:rsid w:val="00E84DD7"/>
    <w:rsid w:val="00E85826"/>
    <w:rsid w:val="00E8593E"/>
    <w:rsid w:val="00E861AB"/>
    <w:rsid w:val="00E86529"/>
    <w:rsid w:val="00E86661"/>
    <w:rsid w:val="00E86F8E"/>
    <w:rsid w:val="00E8725E"/>
    <w:rsid w:val="00E87DF7"/>
    <w:rsid w:val="00E9064F"/>
    <w:rsid w:val="00E90740"/>
    <w:rsid w:val="00E9263A"/>
    <w:rsid w:val="00E9282E"/>
    <w:rsid w:val="00E93559"/>
    <w:rsid w:val="00E94782"/>
    <w:rsid w:val="00E94DE6"/>
    <w:rsid w:val="00E9624E"/>
    <w:rsid w:val="00E97973"/>
    <w:rsid w:val="00EA041E"/>
    <w:rsid w:val="00EA066B"/>
    <w:rsid w:val="00EA140B"/>
    <w:rsid w:val="00EA27DA"/>
    <w:rsid w:val="00EA3283"/>
    <w:rsid w:val="00EA32CF"/>
    <w:rsid w:val="00EA37B0"/>
    <w:rsid w:val="00EA49FD"/>
    <w:rsid w:val="00EA4A80"/>
    <w:rsid w:val="00EA4B24"/>
    <w:rsid w:val="00EA4B5C"/>
    <w:rsid w:val="00EA4C1D"/>
    <w:rsid w:val="00EA5AA1"/>
    <w:rsid w:val="00EA60BA"/>
    <w:rsid w:val="00EA786D"/>
    <w:rsid w:val="00EB053E"/>
    <w:rsid w:val="00EB0E17"/>
    <w:rsid w:val="00EB1474"/>
    <w:rsid w:val="00EB1581"/>
    <w:rsid w:val="00EB184A"/>
    <w:rsid w:val="00EB1ACA"/>
    <w:rsid w:val="00EB1C2D"/>
    <w:rsid w:val="00EB25D4"/>
    <w:rsid w:val="00EB35E0"/>
    <w:rsid w:val="00EB39EC"/>
    <w:rsid w:val="00EB3C8E"/>
    <w:rsid w:val="00EB3F7B"/>
    <w:rsid w:val="00EB540F"/>
    <w:rsid w:val="00EB5CC6"/>
    <w:rsid w:val="00EB5EC6"/>
    <w:rsid w:val="00EB6185"/>
    <w:rsid w:val="00EB67D1"/>
    <w:rsid w:val="00EB7D4D"/>
    <w:rsid w:val="00EC01EB"/>
    <w:rsid w:val="00EC05FE"/>
    <w:rsid w:val="00EC0857"/>
    <w:rsid w:val="00EC1422"/>
    <w:rsid w:val="00EC16B4"/>
    <w:rsid w:val="00EC201D"/>
    <w:rsid w:val="00EC204A"/>
    <w:rsid w:val="00EC2156"/>
    <w:rsid w:val="00EC2FF0"/>
    <w:rsid w:val="00EC4DB7"/>
    <w:rsid w:val="00EC5AFC"/>
    <w:rsid w:val="00EC669B"/>
    <w:rsid w:val="00EC77FA"/>
    <w:rsid w:val="00EC7F57"/>
    <w:rsid w:val="00ED03EB"/>
    <w:rsid w:val="00ED10D8"/>
    <w:rsid w:val="00ED18C3"/>
    <w:rsid w:val="00ED1BC6"/>
    <w:rsid w:val="00ED1FAA"/>
    <w:rsid w:val="00ED3780"/>
    <w:rsid w:val="00ED399E"/>
    <w:rsid w:val="00ED4E27"/>
    <w:rsid w:val="00ED5368"/>
    <w:rsid w:val="00ED55F9"/>
    <w:rsid w:val="00ED569A"/>
    <w:rsid w:val="00ED5C95"/>
    <w:rsid w:val="00ED5C9C"/>
    <w:rsid w:val="00ED7DFB"/>
    <w:rsid w:val="00EE0322"/>
    <w:rsid w:val="00EE05D7"/>
    <w:rsid w:val="00EE0649"/>
    <w:rsid w:val="00EE1400"/>
    <w:rsid w:val="00EE1D0D"/>
    <w:rsid w:val="00EE216A"/>
    <w:rsid w:val="00EE26B3"/>
    <w:rsid w:val="00EE2788"/>
    <w:rsid w:val="00EE29F4"/>
    <w:rsid w:val="00EE3243"/>
    <w:rsid w:val="00EE3B1C"/>
    <w:rsid w:val="00EE3F0A"/>
    <w:rsid w:val="00EE3FC3"/>
    <w:rsid w:val="00EE4AAE"/>
    <w:rsid w:val="00EE502C"/>
    <w:rsid w:val="00EE5036"/>
    <w:rsid w:val="00EE525A"/>
    <w:rsid w:val="00EE555C"/>
    <w:rsid w:val="00EE55AF"/>
    <w:rsid w:val="00EE62CD"/>
    <w:rsid w:val="00EE6502"/>
    <w:rsid w:val="00EE701A"/>
    <w:rsid w:val="00EE7907"/>
    <w:rsid w:val="00EE7A74"/>
    <w:rsid w:val="00EE7BDB"/>
    <w:rsid w:val="00EF0A60"/>
    <w:rsid w:val="00EF0E9E"/>
    <w:rsid w:val="00EF3989"/>
    <w:rsid w:val="00EF49F7"/>
    <w:rsid w:val="00EF53FE"/>
    <w:rsid w:val="00EF5AAB"/>
    <w:rsid w:val="00EF5AD6"/>
    <w:rsid w:val="00EF5F29"/>
    <w:rsid w:val="00EF613F"/>
    <w:rsid w:val="00EF63F2"/>
    <w:rsid w:val="00EF6FEC"/>
    <w:rsid w:val="00EF79B4"/>
    <w:rsid w:val="00F012D4"/>
    <w:rsid w:val="00F01825"/>
    <w:rsid w:val="00F01ECB"/>
    <w:rsid w:val="00F01EDA"/>
    <w:rsid w:val="00F02074"/>
    <w:rsid w:val="00F0388F"/>
    <w:rsid w:val="00F03C17"/>
    <w:rsid w:val="00F04CE6"/>
    <w:rsid w:val="00F0550D"/>
    <w:rsid w:val="00F05D0F"/>
    <w:rsid w:val="00F065B8"/>
    <w:rsid w:val="00F07AA3"/>
    <w:rsid w:val="00F07B10"/>
    <w:rsid w:val="00F07B85"/>
    <w:rsid w:val="00F10664"/>
    <w:rsid w:val="00F10BF3"/>
    <w:rsid w:val="00F10E62"/>
    <w:rsid w:val="00F110AD"/>
    <w:rsid w:val="00F11BB6"/>
    <w:rsid w:val="00F12C40"/>
    <w:rsid w:val="00F13851"/>
    <w:rsid w:val="00F13E09"/>
    <w:rsid w:val="00F14699"/>
    <w:rsid w:val="00F15691"/>
    <w:rsid w:val="00F163C3"/>
    <w:rsid w:val="00F16F0A"/>
    <w:rsid w:val="00F1715B"/>
    <w:rsid w:val="00F173FA"/>
    <w:rsid w:val="00F1760A"/>
    <w:rsid w:val="00F1790F"/>
    <w:rsid w:val="00F17B9C"/>
    <w:rsid w:val="00F206B5"/>
    <w:rsid w:val="00F2102C"/>
    <w:rsid w:val="00F21194"/>
    <w:rsid w:val="00F213BC"/>
    <w:rsid w:val="00F217DC"/>
    <w:rsid w:val="00F21F46"/>
    <w:rsid w:val="00F2213C"/>
    <w:rsid w:val="00F22E0B"/>
    <w:rsid w:val="00F236BB"/>
    <w:rsid w:val="00F237FC"/>
    <w:rsid w:val="00F23D0A"/>
    <w:rsid w:val="00F24823"/>
    <w:rsid w:val="00F253DE"/>
    <w:rsid w:val="00F263FE"/>
    <w:rsid w:val="00F271B6"/>
    <w:rsid w:val="00F278D8"/>
    <w:rsid w:val="00F278F3"/>
    <w:rsid w:val="00F27DC3"/>
    <w:rsid w:val="00F30166"/>
    <w:rsid w:val="00F32888"/>
    <w:rsid w:val="00F32914"/>
    <w:rsid w:val="00F32E92"/>
    <w:rsid w:val="00F337AC"/>
    <w:rsid w:val="00F33BAE"/>
    <w:rsid w:val="00F341B6"/>
    <w:rsid w:val="00F34F7F"/>
    <w:rsid w:val="00F354D6"/>
    <w:rsid w:val="00F3643D"/>
    <w:rsid w:val="00F365C9"/>
    <w:rsid w:val="00F36603"/>
    <w:rsid w:val="00F36D3B"/>
    <w:rsid w:val="00F3745F"/>
    <w:rsid w:val="00F377CA"/>
    <w:rsid w:val="00F404D7"/>
    <w:rsid w:val="00F405CF"/>
    <w:rsid w:val="00F42064"/>
    <w:rsid w:val="00F42119"/>
    <w:rsid w:val="00F42389"/>
    <w:rsid w:val="00F424E2"/>
    <w:rsid w:val="00F42F23"/>
    <w:rsid w:val="00F43472"/>
    <w:rsid w:val="00F435A6"/>
    <w:rsid w:val="00F43880"/>
    <w:rsid w:val="00F43AD3"/>
    <w:rsid w:val="00F43E0C"/>
    <w:rsid w:val="00F43EB3"/>
    <w:rsid w:val="00F4406E"/>
    <w:rsid w:val="00F44E08"/>
    <w:rsid w:val="00F4515C"/>
    <w:rsid w:val="00F454EB"/>
    <w:rsid w:val="00F474E8"/>
    <w:rsid w:val="00F50C86"/>
    <w:rsid w:val="00F539E0"/>
    <w:rsid w:val="00F53AAD"/>
    <w:rsid w:val="00F54251"/>
    <w:rsid w:val="00F546CD"/>
    <w:rsid w:val="00F54F5C"/>
    <w:rsid w:val="00F5560D"/>
    <w:rsid w:val="00F55ED3"/>
    <w:rsid w:val="00F5639C"/>
    <w:rsid w:val="00F56DD8"/>
    <w:rsid w:val="00F60426"/>
    <w:rsid w:val="00F605BF"/>
    <w:rsid w:val="00F61991"/>
    <w:rsid w:val="00F61AEE"/>
    <w:rsid w:val="00F61BB2"/>
    <w:rsid w:val="00F61CEE"/>
    <w:rsid w:val="00F62342"/>
    <w:rsid w:val="00F6252C"/>
    <w:rsid w:val="00F631C8"/>
    <w:rsid w:val="00F63668"/>
    <w:rsid w:val="00F64181"/>
    <w:rsid w:val="00F64899"/>
    <w:rsid w:val="00F65101"/>
    <w:rsid w:val="00F652BF"/>
    <w:rsid w:val="00F65B89"/>
    <w:rsid w:val="00F66C38"/>
    <w:rsid w:val="00F6732E"/>
    <w:rsid w:val="00F673F8"/>
    <w:rsid w:val="00F67864"/>
    <w:rsid w:val="00F67B4C"/>
    <w:rsid w:val="00F67F2E"/>
    <w:rsid w:val="00F707B4"/>
    <w:rsid w:val="00F70870"/>
    <w:rsid w:val="00F718F1"/>
    <w:rsid w:val="00F71B2A"/>
    <w:rsid w:val="00F73436"/>
    <w:rsid w:val="00F73628"/>
    <w:rsid w:val="00F747AB"/>
    <w:rsid w:val="00F74A3C"/>
    <w:rsid w:val="00F75225"/>
    <w:rsid w:val="00F755DE"/>
    <w:rsid w:val="00F75816"/>
    <w:rsid w:val="00F75C06"/>
    <w:rsid w:val="00F761F9"/>
    <w:rsid w:val="00F76708"/>
    <w:rsid w:val="00F7685D"/>
    <w:rsid w:val="00F76C28"/>
    <w:rsid w:val="00F76D78"/>
    <w:rsid w:val="00F7754C"/>
    <w:rsid w:val="00F77BBC"/>
    <w:rsid w:val="00F80A24"/>
    <w:rsid w:val="00F80C88"/>
    <w:rsid w:val="00F81172"/>
    <w:rsid w:val="00F81B6C"/>
    <w:rsid w:val="00F81D95"/>
    <w:rsid w:val="00F82E00"/>
    <w:rsid w:val="00F84919"/>
    <w:rsid w:val="00F85362"/>
    <w:rsid w:val="00F857A4"/>
    <w:rsid w:val="00F86434"/>
    <w:rsid w:val="00F86A3E"/>
    <w:rsid w:val="00F87119"/>
    <w:rsid w:val="00F87A0E"/>
    <w:rsid w:val="00F87B02"/>
    <w:rsid w:val="00F87ECE"/>
    <w:rsid w:val="00F87F24"/>
    <w:rsid w:val="00F90703"/>
    <w:rsid w:val="00F90BD7"/>
    <w:rsid w:val="00F912B3"/>
    <w:rsid w:val="00F9150A"/>
    <w:rsid w:val="00F9208A"/>
    <w:rsid w:val="00F92AE1"/>
    <w:rsid w:val="00F93618"/>
    <w:rsid w:val="00F9380C"/>
    <w:rsid w:val="00F94311"/>
    <w:rsid w:val="00F94907"/>
    <w:rsid w:val="00F952D1"/>
    <w:rsid w:val="00F96407"/>
    <w:rsid w:val="00F96489"/>
    <w:rsid w:val="00F96831"/>
    <w:rsid w:val="00F96BB6"/>
    <w:rsid w:val="00F9703B"/>
    <w:rsid w:val="00F977B7"/>
    <w:rsid w:val="00FA00C3"/>
    <w:rsid w:val="00FA0F03"/>
    <w:rsid w:val="00FA11CE"/>
    <w:rsid w:val="00FA1A7D"/>
    <w:rsid w:val="00FA1AF4"/>
    <w:rsid w:val="00FA1C47"/>
    <w:rsid w:val="00FA2600"/>
    <w:rsid w:val="00FA2761"/>
    <w:rsid w:val="00FA2E67"/>
    <w:rsid w:val="00FA2F83"/>
    <w:rsid w:val="00FA48CC"/>
    <w:rsid w:val="00FA52ED"/>
    <w:rsid w:val="00FA58BA"/>
    <w:rsid w:val="00FA5DC7"/>
    <w:rsid w:val="00FA5F3D"/>
    <w:rsid w:val="00FA6037"/>
    <w:rsid w:val="00FB0293"/>
    <w:rsid w:val="00FB088B"/>
    <w:rsid w:val="00FB0A15"/>
    <w:rsid w:val="00FB0AE5"/>
    <w:rsid w:val="00FB13F1"/>
    <w:rsid w:val="00FB1496"/>
    <w:rsid w:val="00FB15D4"/>
    <w:rsid w:val="00FB1EB8"/>
    <w:rsid w:val="00FB24DD"/>
    <w:rsid w:val="00FB400C"/>
    <w:rsid w:val="00FB41F4"/>
    <w:rsid w:val="00FB590D"/>
    <w:rsid w:val="00FB6039"/>
    <w:rsid w:val="00FB71C4"/>
    <w:rsid w:val="00FB746B"/>
    <w:rsid w:val="00FC0273"/>
    <w:rsid w:val="00FC0382"/>
    <w:rsid w:val="00FC03E6"/>
    <w:rsid w:val="00FC063B"/>
    <w:rsid w:val="00FC0A26"/>
    <w:rsid w:val="00FC1F5B"/>
    <w:rsid w:val="00FC1FFB"/>
    <w:rsid w:val="00FC2182"/>
    <w:rsid w:val="00FC3696"/>
    <w:rsid w:val="00FC37EF"/>
    <w:rsid w:val="00FC38DB"/>
    <w:rsid w:val="00FC43C0"/>
    <w:rsid w:val="00FC4D99"/>
    <w:rsid w:val="00FC5268"/>
    <w:rsid w:val="00FC54A7"/>
    <w:rsid w:val="00FC63EB"/>
    <w:rsid w:val="00FC6549"/>
    <w:rsid w:val="00FC6752"/>
    <w:rsid w:val="00FC6C1D"/>
    <w:rsid w:val="00FC6CD0"/>
    <w:rsid w:val="00FC7F2D"/>
    <w:rsid w:val="00FD0263"/>
    <w:rsid w:val="00FD0680"/>
    <w:rsid w:val="00FD07D4"/>
    <w:rsid w:val="00FD104A"/>
    <w:rsid w:val="00FD1A08"/>
    <w:rsid w:val="00FD1A3D"/>
    <w:rsid w:val="00FD21FF"/>
    <w:rsid w:val="00FD249E"/>
    <w:rsid w:val="00FD2A0B"/>
    <w:rsid w:val="00FD2D8E"/>
    <w:rsid w:val="00FD2DCB"/>
    <w:rsid w:val="00FD38A8"/>
    <w:rsid w:val="00FD5A2E"/>
    <w:rsid w:val="00FD6B40"/>
    <w:rsid w:val="00FD6F5E"/>
    <w:rsid w:val="00FE00D4"/>
    <w:rsid w:val="00FE0132"/>
    <w:rsid w:val="00FE06BC"/>
    <w:rsid w:val="00FE06D0"/>
    <w:rsid w:val="00FE0841"/>
    <w:rsid w:val="00FE1A4A"/>
    <w:rsid w:val="00FE3B2F"/>
    <w:rsid w:val="00FE594C"/>
    <w:rsid w:val="00FE5E54"/>
    <w:rsid w:val="00FE701F"/>
    <w:rsid w:val="00FE758B"/>
    <w:rsid w:val="00FE79D9"/>
    <w:rsid w:val="00FE7B4E"/>
    <w:rsid w:val="00FF0A51"/>
    <w:rsid w:val="00FF0BBD"/>
    <w:rsid w:val="00FF19AE"/>
    <w:rsid w:val="00FF1FDE"/>
    <w:rsid w:val="00FF37CC"/>
    <w:rsid w:val="00FF3AFC"/>
    <w:rsid w:val="00FF3C6E"/>
    <w:rsid w:val="00FF3EC4"/>
    <w:rsid w:val="00FF4C08"/>
    <w:rsid w:val="00FF50C1"/>
    <w:rsid w:val="00FF5D05"/>
    <w:rsid w:val="00FF60EE"/>
    <w:rsid w:val="00FF6176"/>
    <w:rsid w:val="00FF65C0"/>
    <w:rsid w:val="00FF6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361BF"/>
  <w15:docId w15:val="{908EF860-575E-47E3-9319-79722B9B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0110"/>
    <w:pPr>
      <w:spacing w:after="200" w:line="276" w:lineRule="auto"/>
    </w:pPr>
    <w:rPr>
      <w:sz w:val="22"/>
      <w:szCs w:val="22"/>
      <w:lang w:val="lv-LV" w:eastAsia="lv-LV"/>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szCs w:val="20"/>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szCs w:val="20"/>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8674EC"/>
    <w:pPr>
      <w:ind w:left="720"/>
      <w:contextualSpacing/>
    </w:pPr>
  </w:style>
  <w:style w:type="table" w:styleId="TableGrid">
    <w:name w:val="Table Grid"/>
    <w:basedOn w:val="TableNormal"/>
    <w:uiPriority w:val="59"/>
    <w:rsid w:val="00EF5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lang w:val="lv-LV" w:eastAsia="lv-LV"/>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lang w:val="lv-LV" w:eastAsia="lv-LV"/>
    </w:rPr>
  </w:style>
  <w:style w:type="character" w:customStyle="1" w:styleId="Heading3Char">
    <w:name w:val="Heading 3 Char"/>
    <w:link w:val="Heading3"/>
    <w:uiPriority w:val="9"/>
    <w:rsid w:val="00503444"/>
    <w:rPr>
      <w:rFonts w:ascii="Times New Roman" w:hAnsi="Times New Roman"/>
      <w:b/>
      <w:sz w:val="24"/>
      <w:lang w:val="lv-LV" w:eastAsia="lv-LV"/>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rsid w:val="00662CEE"/>
    <w:rPr>
      <w:rFonts w:ascii="Cambria" w:eastAsia="MS Gothic" w:hAnsi="Cambria" w:cs="Times New Roman"/>
      <w:color w:val="17365D"/>
      <w:spacing w:val="5"/>
      <w:kern w:val="28"/>
      <w:sz w:val="52"/>
      <w:szCs w:val="52"/>
      <w:lang w:val="lv-LV"/>
    </w:rPr>
  </w:style>
  <w:style w:type="paragraph" w:styleId="CommentSubject">
    <w:name w:val="annotation subject"/>
    <w:basedOn w:val="CommentText"/>
    <w:next w:val="CommentText"/>
    <w:link w:val="CommentSubjectChar"/>
    <w:unhideWhenUsed/>
    <w:rsid w:val="00A26EFE"/>
    <w:pPr>
      <w:spacing w:after="200"/>
    </w:pPr>
    <w:rPr>
      <w:b/>
      <w:bCs/>
    </w:rPr>
  </w:style>
  <w:style w:type="character" w:customStyle="1" w:styleId="CommentSubjectChar">
    <w:name w:val="Comment Subject Char"/>
    <w:link w:val="CommentSubject"/>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lang w:val="lv-LV" w:eastAsia="lv-LV"/>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lang w:val="lv-LV" w:eastAsia="lv-LV"/>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lang w:val="lv-LV" w:eastAsia="lv-LV"/>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lang w:val="lv-LV" w:eastAsia="lv-LV"/>
    </w:rPr>
  </w:style>
  <w:style w:type="character" w:customStyle="1" w:styleId="NoSpacingChar">
    <w:name w:val="No Spacing Char"/>
    <w:link w:val="NoSpacing"/>
    <w:uiPriority w:val="1"/>
    <w:rsid w:val="00745855"/>
    <w:rPr>
      <w:rFonts w:eastAsia="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rPr>
      <w:sz w:val="22"/>
      <w:szCs w:val="22"/>
      <w:lang w:val="lv-LV" w:eastAsia="lv-LV"/>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eastAsia="lv-LV"/>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paragraph" w:styleId="TOCHeading">
    <w:name w:val="TOC Heading"/>
    <w:basedOn w:val="Heading1"/>
    <w:next w:val="Normal"/>
    <w:uiPriority w:val="39"/>
    <w:semiHidden/>
    <w:unhideWhenUsed/>
    <w:qFormat/>
    <w:rsid w:val="005820E8"/>
    <w:pPr>
      <w:keepNext/>
      <w:keepLines/>
      <w:numPr>
        <w:numId w:val="0"/>
      </w:numPr>
      <w:spacing w:before="240" w:after="0"/>
      <w:contextualSpacing w:val="0"/>
      <w:outlineLvl w:val="9"/>
    </w:pPr>
    <w:rPr>
      <w:rFonts w:ascii="Cambria" w:eastAsia="MS Gothic" w:hAnsi="Cambria"/>
      <w:b w:val="0"/>
      <w:color w:val="365F91"/>
      <w:sz w:val="32"/>
      <w:szCs w:val="32"/>
    </w:rPr>
  </w:style>
  <w:style w:type="paragraph" w:customStyle="1" w:styleId="MKpunkti">
    <w:name w:val="MK punkti"/>
    <w:basedOn w:val="Normal"/>
    <w:link w:val="MKpunktiChar"/>
    <w:qFormat/>
    <w:rsid w:val="009051DC"/>
    <w:pPr>
      <w:numPr>
        <w:numId w:val="4"/>
      </w:numPr>
      <w:tabs>
        <w:tab w:val="left" w:pos="1134"/>
      </w:tabs>
      <w:spacing w:after="0" w:line="240" w:lineRule="auto"/>
      <w:contextualSpacing/>
      <w:jc w:val="both"/>
    </w:pPr>
    <w:rPr>
      <w:rFonts w:ascii="Times New Roman" w:eastAsia="Times New Roman" w:hAnsi="Times New Roman"/>
      <w:bCs/>
      <w:sz w:val="28"/>
      <w:szCs w:val="28"/>
    </w:rPr>
  </w:style>
  <w:style w:type="character" w:customStyle="1" w:styleId="MKpunktiChar">
    <w:name w:val="MK punkti Char"/>
    <w:link w:val="MKpunkti"/>
    <w:rsid w:val="009051DC"/>
    <w:rPr>
      <w:rFonts w:ascii="Times New Roman" w:eastAsia="Times New Roman" w:hAnsi="Times New Roman"/>
      <w:bCs/>
      <w:sz w:val="28"/>
      <w:szCs w:val="28"/>
      <w:lang w:val="lv-LV" w:eastAsia="lv-LV"/>
    </w:rPr>
  </w:style>
  <w:style w:type="paragraph" w:customStyle="1" w:styleId="naisc">
    <w:name w:val="naisc"/>
    <w:basedOn w:val="Normal"/>
    <w:link w:val="naiscChar"/>
    <w:rsid w:val="003B2723"/>
    <w:pPr>
      <w:spacing w:before="100" w:beforeAutospacing="1" w:after="100" w:afterAutospacing="1" w:line="240" w:lineRule="auto"/>
    </w:pPr>
    <w:rPr>
      <w:rFonts w:ascii="Times New Roman" w:eastAsia="Times New Roman" w:hAnsi="Times New Roman"/>
      <w:sz w:val="24"/>
      <w:szCs w:val="24"/>
    </w:rPr>
  </w:style>
  <w:style w:type="character" w:customStyle="1" w:styleId="naiscChar">
    <w:name w:val="naisc Char"/>
    <w:link w:val="naisc"/>
    <w:rsid w:val="003B2723"/>
    <w:rPr>
      <w:rFonts w:ascii="Times New Roman" w:eastAsia="Times New Roman" w:hAnsi="Times New Roman" w:cs="Times New Roman"/>
      <w:sz w:val="24"/>
      <w:szCs w:val="24"/>
    </w:rPr>
  </w:style>
  <w:style w:type="paragraph" w:customStyle="1" w:styleId="EE-paragr">
    <w:name w:val="EE-paragr"/>
    <w:basedOn w:val="Normal"/>
    <w:autoRedefine/>
    <w:rsid w:val="009A7E55"/>
    <w:pPr>
      <w:spacing w:after="0" w:line="240" w:lineRule="auto"/>
      <w:ind w:firstLine="709"/>
      <w:contextualSpacing/>
      <w:jc w:val="both"/>
    </w:pPr>
    <w:rPr>
      <w:rFonts w:ascii="Times New Roman" w:eastAsia="Times New Roman" w:hAnsi="Times New Roman"/>
      <w:b/>
      <w:bCs/>
      <w:sz w:val="28"/>
      <w:szCs w:val="28"/>
    </w:rPr>
  </w:style>
  <w:style w:type="paragraph" w:customStyle="1" w:styleId="CharCharCharChar">
    <w:name w:val="Char Char Char Char"/>
    <w:aliases w:val="Char2"/>
    <w:basedOn w:val="Normal"/>
    <w:next w:val="Normal"/>
    <w:link w:val="FootnoteReference"/>
    <w:uiPriority w:val="99"/>
    <w:rsid w:val="009A7E55"/>
    <w:pPr>
      <w:spacing w:after="160" w:line="240" w:lineRule="exact"/>
      <w:jc w:val="both"/>
    </w:pPr>
    <w:rPr>
      <w:sz w:val="20"/>
      <w:szCs w:val="20"/>
      <w:vertAlign w:val="superscript"/>
    </w:rPr>
  </w:style>
  <w:style w:type="character" w:styleId="FollowedHyperlink">
    <w:name w:val="FollowedHyperlink"/>
    <w:semiHidden/>
    <w:rsid w:val="00294A25"/>
    <w:rPr>
      <w:rFonts w:cs="Times New Roman"/>
      <w:color w:val="800080"/>
      <w:u w:val="single"/>
    </w:rPr>
  </w:style>
  <w:style w:type="character" w:customStyle="1" w:styleId="Hyperlink1">
    <w:name w:val="Hyperlink.1"/>
    <w:rsid w:val="00A80AC0"/>
    <w:rPr>
      <w:rFonts w:ascii="Times New Roman" w:eastAsia="Times New Roman" w:hAnsi="Times New Roman" w:cs="Times New Roman"/>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40050536">
      <w:bodyDiv w:val="1"/>
      <w:marLeft w:val="0"/>
      <w:marRight w:val="0"/>
      <w:marTop w:val="0"/>
      <w:marBottom w:val="0"/>
      <w:divBdr>
        <w:top w:val="none" w:sz="0" w:space="0" w:color="auto"/>
        <w:left w:val="none" w:sz="0" w:space="0" w:color="auto"/>
        <w:bottom w:val="none" w:sz="0" w:space="0" w:color="auto"/>
        <w:right w:val="none" w:sz="0" w:space="0" w:color="auto"/>
      </w:divBdr>
    </w:div>
    <w:div w:id="15276721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232293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81172739">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1101465">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3651018">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2452848">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8456419">
      <w:bodyDiv w:val="1"/>
      <w:marLeft w:val="0"/>
      <w:marRight w:val="0"/>
      <w:marTop w:val="0"/>
      <w:marBottom w:val="0"/>
      <w:divBdr>
        <w:top w:val="none" w:sz="0" w:space="0" w:color="auto"/>
        <w:left w:val="none" w:sz="0" w:space="0" w:color="auto"/>
        <w:bottom w:val="none" w:sz="0" w:space="0" w:color="auto"/>
        <w:right w:val="none" w:sz="0" w:space="0" w:color="auto"/>
      </w:divBdr>
    </w:div>
    <w:div w:id="1391884439">
      <w:bodyDiv w:val="1"/>
      <w:marLeft w:val="0"/>
      <w:marRight w:val="0"/>
      <w:marTop w:val="0"/>
      <w:marBottom w:val="0"/>
      <w:divBdr>
        <w:top w:val="none" w:sz="0" w:space="0" w:color="auto"/>
        <w:left w:val="none" w:sz="0" w:space="0" w:color="auto"/>
        <w:bottom w:val="none" w:sz="0" w:space="0" w:color="auto"/>
        <w:right w:val="none" w:sz="0" w:space="0" w:color="auto"/>
      </w:divBdr>
    </w:div>
    <w:div w:id="1406342380">
      <w:bodyDiv w:val="1"/>
      <w:marLeft w:val="0"/>
      <w:marRight w:val="0"/>
      <w:marTop w:val="0"/>
      <w:marBottom w:val="0"/>
      <w:divBdr>
        <w:top w:val="none" w:sz="0" w:space="0" w:color="auto"/>
        <w:left w:val="none" w:sz="0" w:space="0" w:color="auto"/>
        <w:bottom w:val="none" w:sz="0" w:space="0" w:color="auto"/>
        <w:right w:val="none" w:sz="0" w:space="0" w:color="auto"/>
      </w:divBdr>
    </w:div>
    <w:div w:id="1436369525">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179126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8685611">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56853223">
      <w:bodyDiv w:val="1"/>
      <w:marLeft w:val="0"/>
      <w:marRight w:val="0"/>
      <w:marTop w:val="0"/>
      <w:marBottom w:val="0"/>
      <w:divBdr>
        <w:top w:val="none" w:sz="0" w:space="0" w:color="auto"/>
        <w:left w:val="none" w:sz="0" w:space="0" w:color="auto"/>
        <w:bottom w:val="none" w:sz="0" w:space="0" w:color="auto"/>
        <w:right w:val="none" w:sz="0" w:space="0" w:color="auto"/>
      </w:divBdr>
    </w:div>
    <w:div w:id="2091854775">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likumi.lv/doc.php?id=274957&amp;version_date=30.06.201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ur-lex.europa.eu/eli/reg/2006/1083?locale=L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eli/reg/2013/130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2.xml><?xml version="1.0" encoding="utf-8"?>
<ds:datastoreItem xmlns:ds="http://schemas.openxmlformats.org/officeDocument/2006/customXml" ds:itemID="{3B0E350B-3627-4818-A17C-D558A5640DFC}">
  <ds:schemaRefs>
    <ds:schemaRef ds:uri="http://schemas.microsoft.com/office/2006/metadata/properties"/>
    <ds:schemaRef ds:uri="0403aeb7-10dd-41a9-8f8e-1fc0ec5546a5"/>
  </ds:schemaRefs>
</ds:datastoreItem>
</file>

<file path=customXml/itemProps3.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404DF-5FF4-445A-8C65-81AF37BD239E}">
  <ds:schemaRefs>
    <ds:schemaRef ds:uri="http://schemas.openxmlformats.org/officeDocument/2006/bibliography"/>
  </ds:schemaRefs>
</ds:datastoreItem>
</file>

<file path=customXml/itemProps5.xml><?xml version="1.0" encoding="utf-8"?>
<ds:datastoreItem xmlns:ds="http://schemas.openxmlformats.org/officeDocument/2006/customXml" ds:itemID="{026C284C-168B-4ACA-946C-89AF18AA8F27}">
  <ds:schemaRefs>
    <ds:schemaRef ds:uri="http://schemas.openxmlformats.org/officeDocument/2006/bibliography"/>
  </ds:schemaRefs>
</ds:datastoreItem>
</file>

<file path=customXml/itemProps6.xml><?xml version="1.0" encoding="utf-8"?>
<ds:datastoreItem xmlns:ds="http://schemas.openxmlformats.org/officeDocument/2006/customXml" ds:itemID="{43374AA1-D301-4C47-95DB-D58C7661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19653</Words>
  <Characters>11203</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„Darbības programmas „Izaugsme un nodarbinātība” 8.1.3. specifiskā atbalsta mērķa „„Palielināt modernizēto profesionālās izglītības iestāžu skaitu” īstenošanas noteikumi”</vt:lpstr>
      <vt:lpstr/>
    </vt:vector>
  </TitlesOfParts>
  <Company>LR Veselības ministrija</Company>
  <LinksUpToDate>false</LinksUpToDate>
  <CharactersWithSpaces>30795</CharactersWithSpaces>
  <SharedDoc>false</SharedDoc>
  <HLinks>
    <vt:vector size="18" baseType="variant">
      <vt:variant>
        <vt:i4>720917</vt:i4>
      </vt:variant>
      <vt:variant>
        <vt:i4>6</vt:i4>
      </vt:variant>
      <vt:variant>
        <vt:i4>0</vt:i4>
      </vt:variant>
      <vt:variant>
        <vt:i4>5</vt:i4>
      </vt:variant>
      <vt:variant>
        <vt:lpwstr>http://eur-lex.europa.eu/eli/reg/2006/1083?locale=LV</vt:lpwstr>
      </vt:variant>
      <vt:variant>
        <vt:lpwstr/>
      </vt:variant>
      <vt:variant>
        <vt:i4>589848</vt:i4>
      </vt:variant>
      <vt:variant>
        <vt:i4>3</vt:i4>
      </vt:variant>
      <vt:variant>
        <vt:i4>0</vt:i4>
      </vt:variant>
      <vt:variant>
        <vt:i4>5</vt:i4>
      </vt:variant>
      <vt:variant>
        <vt:lpwstr>http://eur-lex.europa.eu/eli/reg/2013/1303?locale=LV</vt:lpwstr>
      </vt:variant>
      <vt:variant>
        <vt:lpwstr/>
      </vt:variant>
      <vt:variant>
        <vt:i4>4259874</vt:i4>
      </vt:variant>
      <vt:variant>
        <vt:i4>0</vt:i4>
      </vt:variant>
      <vt:variant>
        <vt:i4>0</vt:i4>
      </vt:variant>
      <vt:variant>
        <vt:i4>5</vt:i4>
      </vt:variant>
      <vt:variant>
        <vt:lpwstr>http://likumi.lv/doc.php?id=274957&amp;version_date=30.06.2015</vt:lpwstr>
      </vt:variant>
      <vt:variant>
        <vt:lpwstr>p7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8.1.3. specifiskā atbalsta mērķa „„Palielināt modernizēto profesionālās izglītības iestāžu skaitu” īstenošanas noteikumi”</dc:title>
  <dc:subject>Noteikumu projekts</dc:subject>
  <dc:creator>Zenta Iļķēna</dc:creator>
  <cp:lastModifiedBy>Ilga Vjakse</cp:lastModifiedBy>
  <cp:revision>64</cp:revision>
  <cp:lastPrinted>2016-11-02T08:06:00Z</cp:lastPrinted>
  <dcterms:created xsi:type="dcterms:W3CDTF">2016-11-07T13:36:00Z</dcterms:created>
  <dcterms:modified xsi:type="dcterms:W3CDTF">2016-12-08T15:45:00Z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