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259E4A" w14:textId="77777777" w:rsidR="006965B7" w:rsidRDefault="006965B7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</w:p>
    <w:p w14:paraId="20DAEA3F" w14:textId="77777777" w:rsidR="00674919" w:rsidRDefault="00674919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</w:p>
    <w:p w14:paraId="5F8A47D1" w14:textId="4900300F" w:rsidR="00674919" w:rsidRPr="00674919" w:rsidRDefault="00674919" w:rsidP="00674919">
      <w:pPr>
        <w:tabs>
          <w:tab w:val="left" w:pos="6663"/>
        </w:tabs>
      </w:pPr>
      <w:r w:rsidRPr="00674919">
        <w:t xml:space="preserve">2017. gada </w:t>
      </w:r>
      <w:r w:rsidR="00324C45">
        <w:t>24. janvārī</w:t>
      </w:r>
      <w:r w:rsidRPr="00674919">
        <w:tab/>
        <w:t>Noteikumi Nr.</w:t>
      </w:r>
      <w:r w:rsidR="00324C45">
        <w:t> 39</w:t>
      </w:r>
    </w:p>
    <w:p w14:paraId="56F1FE2E" w14:textId="7FABEB2E" w:rsidR="00674919" w:rsidRPr="00674919" w:rsidRDefault="00674919" w:rsidP="00674919">
      <w:pPr>
        <w:tabs>
          <w:tab w:val="left" w:pos="6663"/>
        </w:tabs>
      </w:pPr>
      <w:r w:rsidRPr="00674919">
        <w:t>Rīgā</w:t>
      </w:r>
      <w:r w:rsidRPr="00674919">
        <w:tab/>
        <w:t>(prot. Nr.</w:t>
      </w:r>
      <w:r w:rsidR="00324C45">
        <w:t> 4  3</w:t>
      </w:r>
      <w:bookmarkStart w:id="0" w:name="_GoBack"/>
      <w:bookmarkEnd w:id="0"/>
      <w:r w:rsidRPr="00674919">
        <w:t>. §)</w:t>
      </w:r>
    </w:p>
    <w:p w14:paraId="1184F16D" w14:textId="77777777" w:rsidR="00320C4C" w:rsidRPr="00674919" w:rsidRDefault="00320C4C" w:rsidP="00674919">
      <w:pPr>
        <w:pStyle w:val="BodyText2"/>
        <w:ind w:right="-7"/>
        <w:jc w:val="both"/>
        <w:rPr>
          <w:b w:val="0"/>
          <w:bCs/>
        </w:rPr>
      </w:pPr>
    </w:p>
    <w:p w14:paraId="78A7FAEF" w14:textId="48CBB236" w:rsidR="00CB0109" w:rsidRPr="00674919" w:rsidRDefault="008D57C6" w:rsidP="00674919">
      <w:pPr>
        <w:jc w:val="center"/>
        <w:rPr>
          <w:rStyle w:val="Strong"/>
          <w:color w:val="000000"/>
        </w:rPr>
      </w:pPr>
      <w:r w:rsidRPr="00674919">
        <w:rPr>
          <w:rStyle w:val="Strong"/>
        </w:rPr>
        <w:t>Grozījum</w:t>
      </w:r>
      <w:r w:rsidR="00114E89" w:rsidRPr="00674919">
        <w:rPr>
          <w:rStyle w:val="Strong"/>
        </w:rPr>
        <w:t>i</w:t>
      </w:r>
      <w:r w:rsidRPr="00674919">
        <w:rPr>
          <w:rStyle w:val="Strong"/>
        </w:rPr>
        <w:t xml:space="preserve"> Ministru kabineta </w:t>
      </w:r>
      <w:r w:rsidR="002B502B" w:rsidRPr="00674919">
        <w:rPr>
          <w:rStyle w:val="Strong"/>
        </w:rPr>
        <w:t>2012</w:t>
      </w:r>
      <w:r w:rsidRPr="00674919">
        <w:rPr>
          <w:rStyle w:val="Strong"/>
        </w:rPr>
        <w:t>.</w:t>
      </w:r>
      <w:r w:rsidR="003F4791" w:rsidRPr="00674919">
        <w:rPr>
          <w:rStyle w:val="Strong"/>
        </w:rPr>
        <w:t xml:space="preserve"> </w:t>
      </w:r>
      <w:r w:rsidRPr="00674919">
        <w:rPr>
          <w:rStyle w:val="Strong"/>
        </w:rPr>
        <w:t xml:space="preserve">gada </w:t>
      </w:r>
      <w:r w:rsidR="00FD6368" w:rsidRPr="00674919">
        <w:rPr>
          <w:rStyle w:val="Strong"/>
        </w:rPr>
        <w:t>20.</w:t>
      </w:r>
      <w:r w:rsidR="003F4791" w:rsidRPr="00674919">
        <w:rPr>
          <w:rStyle w:val="Strong"/>
        </w:rPr>
        <w:t xml:space="preserve"> </w:t>
      </w:r>
      <w:r w:rsidR="00FD6368" w:rsidRPr="00674919">
        <w:rPr>
          <w:rStyle w:val="Strong"/>
        </w:rPr>
        <w:t>marta</w:t>
      </w:r>
      <w:r w:rsidR="002B502B" w:rsidRPr="00674919">
        <w:rPr>
          <w:rStyle w:val="Strong"/>
        </w:rPr>
        <w:t xml:space="preserve"> </w:t>
      </w:r>
      <w:r w:rsidRPr="00674919">
        <w:rPr>
          <w:rStyle w:val="Strong"/>
        </w:rPr>
        <w:t>noteikumos Nr.</w:t>
      </w:r>
      <w:r w:rsidR="003E19BD">
        <w:rPr>
          <w:rStyle w:val="Strong"/>
        </w:rPr>
        <w:t> </w:t>
      </w:r>
      <w:r w:rsidR="00FD6368" w:rsidRPr="00674919">
        <w:rPr>
          <w:rStyle w:val="Strong"/>
        </w:rPr>
        <w:t>18</w:t>
      </w:r>
      <w:r w:rsidR="00525E65" w:rsidRPr="00674919">
        <w:rPr>
          <w:rStyle w:val="Strong"/>
        </w:rPr>
        <w:t>6</w:t>
      </w:r>
      <w:r w:rsidRPr="00674919">
        <w:rPr>
          <w:rStyle w:val="Strong"/>
          <w:color w:val="000000"/>
        </w:rPr>
        <w:t xml:space="preserve"> </w:t>
      </w:r>
      <w:r w:rsidR="00674919" w:rsidRPr="00674919">
        <w:rPr>
          <w:rStyle w:val="Strong"/>
          <w:color w:val="000000"/>
        </w:rPr>
        <w:t>"</w:t>
      </w:r>
      <w:r w:rsidR="00525E65" w:rsidRPr="00674919">
        <w:rPr>
          <w:b/>
          <w:bCs/>
          <w:color w:val="000000" w:themeColor="text1"/>
          <w:lang w:eastAsia="lv-LV"/>
        </w:rPr>
        <w:t>Publisku dokumentu legalizācijas noteikumi</w:t>
      </w:r>
      <w:r w:rsidR="00674919" w:rsidRPr="00674919">
        <w:rPr>
          <w:rStyle w:val="Strong"/>
          <w:color w:val="000000"/>
        </w:rPr>
        <w:t>"</w:t>
      </w:r>
    </w:p>
    <w:p w14:paraId="01A98542" w14:textId="77777777" w:rsidR="00320C4C" w:rsidRPr="00674919" w:rsidRDefault="00320C4C" w:rsidP="00674919">
      <w:pPr>
        <w:jc w:val="center"/>
        <w:outlineLvl w:val="3"/>
        <w:rPr>
          <w:bCs/>
          <w:color w:val="000000"/>
        </w:rPr>
      </w:pPr>
    </w:p>
    <w:p w14:paraId="40F84C72" w14:textId="77777777" w:rsidR="00996A30" w:rsidRPr="00674919" w:rsidRDefault="00A41824" w:rsidP="00674919">
      <w:pPr>
        <w:suppressAutoHyphens w:val="0"/>
        <w:jc w:val="right"/>
        <w:rPr>
          <w:iCs/>
          <w:lang w:eastAsia="lv-LV"/>
        </w:rPr>
      </w:pPr>
      <w:r w:rsidRPr="00674919">
        <w:rPr>
          <w:iCs/>
          <w:lang w:eastAsia="lv-LV"/>
        </w:rPr>
        <w:t>Izdoti saskaņā ar</w:t>
      </w:r>
    </w:p>
    <w:p w14:paraId="7E3E0AF6" w14:textId="77777777" w:rsidR="00525E65" w:rsidRPr="00674919" w:rsidRDefault="00A41824" w:rsidP="00674919">
      <w:pPr>
        <w:suppressAutoHyphens w:val="0"/>
        <w:jc w:val="right"/>
        <w:rPr>
          <w:iCs/>
          <w:lang w:eastAsia="lv-LV"/>
        </w:rPr>
      </w:pPr>
      <w:r w:rsidRPr="00674919">
        <w:rPr>
          <w:iCs/>
          <w:lang w:eastAsia="lv-LV"/>
        </w:rPr>
        <w:t xml:space="preserve"> </w:t>
      </w:r>
      <w:r w:rsidR="00FD6368" w:rsidRPr="00674919">
        <w:rPr>
          <w:iCs/>
          <w:lang w:eastAsia="lv-LV"/>
        </w:rPr>
        <w:t xml:space="preserve">Dokumentu legalizācijas </w:t>
      </w:r>
      <w:r w:rsidR="00996A30" w:rsidRPr="00674919">
        <w:rPr>
          <w:iCs/>
          <w:lang w:eastAsia="lv-LV"/>
        </w:rPr>
        <w:t xml:space="preserve">likuma </w:t>
      </w:r>
    </w:p>
    <w:p w14:paraId="6D914D82" w14:textId="2D377D8C" w:rsidR="00996A30" w:rsidRPr="00674919" w:rsidRDefault="00525E65" w:rsidP="00674919">
      <w:pPr>
        <w:suppressAutoHyphens w:val="0"/>
        <w:jc w:val="right"/>
        <w:rPr>
          <w:iCs/>
          <w:lang w:eastAsia="lv-LV"/>
        </w:rPr>
      </w:pPr>
      <w:r w:rsidRPr="00674919">
        <w:rPr>
          <w:iCs/>
          <w:lang w:eastAsia="lv-LV"/>
        </w:rPr>
        <w:t>6</w:t>
      </w:r>
      <w:r w:rsidR="00FD6368" w:rsidRPr="00674919">
        <w:rPr>
          <w:iCs/>
          <w:lang w:eastAsia="lv-LV"/>
        </w:rPr>
        <w:t>.</w:t>
      </w:r>
      <w:r w:rsidRPr="00674919">
        <w:rPr>
          <w:iCs/>
          <w:lang w:eastAsia="lv-LV"/>
        </w:rPr>
        <w:t xml:space="preserve"> un 12.</w:t>
      </w:r>
      <w:r w:rsidR="003F4791" w:rsidRPr="00674919">
        <w:rPr>
          <w:iCs/>
          <w:lang w:eastAsia="lv-LV"/>
        </w:rPr>
        <w:t xml:space="preserve"> </w:t>
      </w:r>
      <w:r w:rsidR="00FD6368" w:rsidRPr="00674919">
        <w:rPr>
          <w:iCs/>
          <w:lang w:eastAsia="lv-LV"/>
        </w:rPr>
        <w:t>pantu</w:t>
      </w:r>
    </w:p>
    <w:p w14:paraId="77F7E5D5" w14:textId="77777777" w:rsidR="00CB0109" w:rsidRPr="00674919" w:rsidRDefault="00CB0109" w:rsidP="00674919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896C566" w14:textId="65E9E866" w:rsidR="00C73B83" w:rsidRDefault="00CB0109" w:rsidP="00674919">
      <w:pPr>
        <w:ind w:firstLine="709"/>
        <w:jc w:val="both"/>
        <w:rPr>
          <w:color w:val="000000"/>
        </w:rPr>
      </w:pPr>
      <w:r w:rsidRPr="00674919">
        <w:rPr>
          <w:color w:val="000000"/>
        </w:rPr>
        <w:t xml:space="preserve">Izdarīt </w:t>
      </w:r>
      <w:r w:rsidR="008D57C6" w:rsidRPr="00674919">
        <w:rPr>
          <w:rStyle w:val="Strong"/>
          <w:b w:val="0"/>
        </w:rPr>
        <w:t xml:space="preserve">Ministru kabineta </w:t>
      </w:r>
      <w:r w:rsidR="002B502B" w:rsidRPr="00674919">
        <w:rPr>
          <w:rStyle w:val="Strong"/>
          <w:b w:val="0"/>
        </w:rPr>
        <w:t>2012</w:t>
      </w:r>
      <w:r w:rsidR="00A41824" w:rsidRPr="00674919">
        <w:rPr>
          <w:rStyle w:val="Strong"/>
          <w:b w:val="0"/>
        </w:rPr>
        <w:t>.</w:t>
      </w:r>
      <w:r w:rsidR="003F4791" w:rsidRPr="00674919">
        <w:rPr>
          <w:rStyle w:val="Strong"/>
          <w:b w:val="0"/>
        </w:rPr>
        <w:t xml:space="preserve"> </w:t>
      </w:r>
      <w:r w:rsidR="00A41824" w:rsidRPr="00674919">
        <w:rPr>
          <w:rStyle w:val="Strong"/>
          <w:b w:val="0"/>
        </w:rPr>
        <w:t xml:space="preserve">gada </w:t>
      </w:r>
      <w:r w:rsidR="000408B0" w:rsidRPr="00674919">
        <w:rPr>
          <w:rStyle w:val="Strong"/>
          <w:b w:val="0"/>
        </w:rPr>
        <w:t>20.</w:t>
      </w:r>
      <w:r w:rsidR="003F4791" w:rsidRPr="00674919">
        <w:rPr>
          <w:rStyle w:val="Strong"/>
          <w:b w:val="0"/>
        </w:rPr>
        <w:t xml:space="preserve"> </w:t>
      </w:r>
      <w:r w:rsidR="000408B0" w:rsidRPr="00674919">
        <w:rPr>
          <w:rStyle w:val="Strong"/>
          <w:b w:val="0"/>
        </w:rPr>
        <w:t>marta</w:t>
      </w:r>
      <w:r w:rsidR="00A41824" w:rsidRPr="00674919">
        <w:rPr>
          <w:rStyle w:val="Strong"/>
          <w:b w:val="0"/>
        </w:rPr>
        <w:t xml:space="preserve"> noteikumos Nr.</w:t>
      </w:r>
      <w:r w:rsidR="003E19BD">
        <w:rPr>
          <w:rStyle w:val="Strong"/>
          <w:b w:val="0"/>
        </w:rPr>
        <w:t> </w:t>
      </w:r>
      <w:r w:rsidR="000408B0" w:rsidRPr="00674919">
        <w:rPr>
          <w:rStyle w:val="Strong"/>
          <w:b w:val="0"/>
        </w:rPr>
        <w:t>18</w:t>
      </w:r>
      <w:r w:rsidR="00351740" w:rsidRPr="00674919">
        <w:rPr>
          <w:rStyle w:val="Strong"/>
          <w:b w:val="0"/>
        </w:rPr>
        <w:t>6</w:t>
      </w:r>
      <w:r w:rsidR="00A41824" w:rsidRPr="00674919">
        <w:rPr>
          <w:rStyle w:val="Strong"/>
          <w:b w:val="0"/>
          <w:color w:val="000000"/>
        </w:rPr>
        <w:t xml:space="preserve"> </w:t>
      </w:r>
      <w:r w:rsidR="00674919" w:rsidRPr="00674919">
        <w:rPr>
          <w:rStyle w:val="Strong"/>
          <w:b w:val="0"/>
          <w:color w:val="000000"/>
        </w:rPr>
        <w:t>"</w:t>
      </w:r>
      <w:r w:rsidR="00351740" w:rsidRPr="00674919">
        <w:rPr>
          <w:bCs/>
          <w:color w:val="000000" w:themeColor="text1"/>
          <w:lang w:eastAsia="lv-LV"/>
        </w:rPr>
        <w:t>Publisku dokumentu legalizācijas noteikumi</w:t>
      </w:r>
      <w:r w:rsidR="00674919" w:rsidRPr="00674919">
        <w:rPr>
          <w:rStyle w:val="Strong"/>
          <w:b w:val="0"/>
          <w:color w:val="000000"/>
        </w:rPr>
        <w:t>"</w:t>
      </w:r>
      <w:r w:rsidRPr="00674919">
        <w:rPr>
          <w:color w:val="000000"/>
        </w:rPr>
        <w:t xml:space="preserve"> (Latvijas Vēstnesis,</w:t>
      </w:r>
      <w:r w:rsidR="00107601" w:rsidRPr="00674919">
        <w:rPr>
          <w:color w:val="000000"/>
        </w:rPr>
        <w:t xml:space="preserve"> </w:t>
      </w:r>
      <w:r w:rsidR="002B502B" w:rsidRPr="00674919">
        <w:rPr>
          <w:color w:val="000000"/>
        </w:rPr>
        <w:t>2012</w:t>
      </w:r>
      <w:r w:rsidR="00536E8C" w:rsidRPr="00674919">
        <w:rPr>
          <w:color w:val="000000"/>
        </w:rPr>
        <w:t>,</w:t>
      </w:r>
      <w:r w:rsidR="002842B9" w:rsidRPr="00674919">
        <w:rPr>
          <w:color w:val="000000"/>
        </w:rPr>
        <w:t xml:space="preserve"> </w:t>
      </w:r>
      <w:r w:rsidR="000408B0" w:rsidRPr="00674919">
        <w:rPr>
          <w:color w:val="000000"/>
        </w:rPr>
        <w:t>47</w:t>
      </w:r>
      <w:r w:rsidR="00E31AC4" w:rsidRPr="00674919">
        <w:rPr>
          <w:color w:val="000000"/>
        </w:rPr>
        <w:t>.</w:t>
      </w:r>
      <w:r w:rsidR="003F4791" w:rsidRPr="00674919">
        <w:rPr>
          <w:color w:val="000000"/>
        </w:rPr>
        <w:t xml:space="preserve"> </w:t>
      </w:r>
      <w:r w:rsidR="00E31AC4" w:rsidRPr="00674919">
        <w:rPr>
          <w:color w:val="000000"/>
        </w:rPr>
        <w:t>nr.</w:t>
      </w:r>
      <w:r w:rsidRPr="00674919">
        <w:rPr>
          <w:color w:val="000000"/>
        </w:rPr>
        <w:t>)</w:t>
      </w:r>
      <w:r w:rsidR="00D67235" w:rsidRPr="00674919">
        <w:rPr>
          <w:color w:val="000000"/>
        </w:rPr>
        <w:t xml:space="preserve"> </w:t>
      </w:r>
      <w:r w:rsidR="00A6745A" w:rsidRPr="00674919">
        <w:rPr>
          <w:color w:val="000000"/>
        </w:rPr>
        <w:t>šādu</w:t>
      </w:r>
      <w:r w:rsidR="00EC2569" w:rsidRPr="00674919">
        <w:rPr>
          <w:color w:val="000000"/>
        </w:rPr>
        <w:t>s</w:t>
      </w:r>
      <w:r w:rsidR="00351740" w:rsidRPr="00674919">
        <w:rPr>
          <w:color w:val="000000"/>
        </w:rPr>
        <w:t xml:space="preserve"> </w:t>
      </w:r>
      <w:r w:rsidRPr="00674919">
        <w:rPr>
          <w:color w:val="000000"/>
        </w:rPr>
        <w:t>grozījum</w:t>
      </w:r>
      <w:r w:rsidR="00107601" w:rsidRPr="00674919">
        <w:rPr>
          <w:color w:val="000000"/>
        </w:rPr>
        <w:t>u</w:t>
      </w:r>
      <w:r w:rsidR="00EC2569" w:rsidRPr="00674919">
        <w:rPr>
          <w:color w:val="000000"/>
        </w:rPr>
        <w:t>s</w:t>
      </w:r>
      <w:r w:rsidR="00183AFB" w:rsidRPr="00674919">
        <w:rPr>
          <w:color w:val="000000"/>
        </w:rPr>
        <w:t>:</w:t>
      </w:r>
    </w:p>
    <w:p w14:paraId="60555D15" w14:textId="77777777" w:rsidR="00674919" w:rsidRPr="00674919" w:rsidRDefault="00674919" w:rsidP="00674919">
      <w:pPr>
        <w:ind w:firstLine="709"/>
        <w:jc w:val="both"/>
        <w:rPr>
          <w:color w:val="000000"/>
        </w:rPr>
      </w:pPr>
    </w:p>
    <w:p w14:paraId="7C181828" w14:textId="59150CF9" w:rsidR="00EC2569" w:rsidRPr="003E19BD" w:rsidRDefault="003E19BD" w:rsidP="003E19BD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1. I</w:t>
      </w:r>
      <w:r w:rsidR="00EC2569" w:rsidRPr="003E19BD">
        <w:rPr>
          <w:color w:val="000000"/>
        </w:rPr>
        <w:t>zteikt 7. punktu šādā redakcijā:</w:t>
      </w:r>
    </w:p>
    <w:p w14:paraId="45E0D7AE" w14:textId="77777777" w:rsidR="00674919" w:rsidRDefault="00674919" w:rsidP="00674919">
      <w:pPr>
        <w:pStyle w:val="ListParagraph"/>
        <w:tabs>
          <w:tab w:val="left" w:pos="1134"/>
        </w:tabs>
        <w:ind w:left="0" w:firstLine="709"/>
        <w:contextualSpacing w:val="0"/>
        <w:jc w:val="both"/>
        <w:rPr>
          <w:rStyle w:val="Strong"/>
          <w:b w:val="0"/>
          <w:color w:val="000000"/>
        </w:rPr>
      </w:pPr>
    </w:p>
    <w:p w14:paraId="12583154" w14:textId="3E43F8EE" w:rsidR="00EA76E3" w:rsidRDefault="00674919" w:rsidP="00674919">
      <w:pPr>
        <w:pStyle w:val="ListParagraph"/>
        <w:tabs>
          <w:tab w:val="left" w:pos="1134"/>
        </w:tabs>
        <w:ind w:left="0" w:firstLine="709"/>
        <w:contextualSpacing w:val="0"/>
        <w:jc w:val="both"/>
      </w:pPr>
      <w:r w:rsidRPr="00674919">
        <w:rPr>
          <w:rStyle w:val="Strong"/>
          <w:b w:val="0"/>
          <w:color w:val="000000"/>
        </w:rPr>
        <w:t>"</w:t>
      </w:r>
      <w:r w:rsidR="00A6745A" w:rsidRPr="00674919">
        <w:rPr>
          <w:color w:val="000000"/>
        </w:rPr>
        <w:t>7</w:t>
      </w:r>
      <w:r w:rsidR="003F4791" w:rsidRPr="00674919">
        <w:rPr>
          <w:color w:val="000000"/>
        </w:rPr>
        <w:t xml:space="preserve">. </w:t>
      </w:r>
      <w:r w:rsidR="00FB5646" w:rsidRPr="00674919">
        <w:rPr>
          <w:color w:val="000000"/>
        </w:rPr>
        <w:t xml:space="preserve">Dokumentu legalizē divu darbdienu laikā no </w:t>
      </w:r>
      <w:r w:rsidR="00AF5398">
        <w:rPr>
          <w:color w:val="000000"/>
        </w:rPr>
        <w:t xml:space="preserve">dokumenta </w:t>
      </w:r>
      <w:r w:rsidR="00FB5646" w:rsidRPr="00674919">
        <w:t xml:space="preserve">iesniegšanas dienas </w:t>
      </w:r>
      <w:r w:rsidR="00857482" w:rsidRPr="00674919">
        <w:t xml:space="preserve">un valsts nodevas samaksas </w:t>
      </w:r>
      <w:r w:rsidR="00FB5646" w:rsidRPr="00674919">
        <w:t xml:space="preserve">vai divu stundu laikā no </w:t>
      </w:r>
      <w:r w:rsidR="00AF5398">
        <w:t xml:space="preserve">dokumenta </w:t>
      </w:r>
      <w:r w:rsidR="00FB5646" w:rsidRPr="00674919">
        <w:t>iesniegšanas brīža un valsts nodevas samaksas</w:t>
      </w:r>
      <w:r w:rsidR="00EA76E3" w:rsidRPr="00674919">
        <w:t>.</w:t>
      </w:r>
      <w:r w:rsidRPr="00674919">
        <w:t>"</w:t>
      </w:r>
    </w:p>
    <w:p w14:paraId="5DBEFB03" w14:textId="77777777" w:rsidR="00674919" w:rsidRPr="00674919" w:rsidRDefault="00674919" w:rsidP="00674919">
      <w:pPr>
        <w:pStyle w:val="ListParagraph"/>
        <w:tabs>
          <w:tab w:val="left" w:pos="1134"/>
        </w:tabs>
        <w:ind w:left="0" w:firstLine="709"/>
        <w:contextualSpacing w:val="0"/>
        <w:jc w:val="both"/>
      </w:pPr>
    </w:p>
    <w:p w14:paraId="70CCC6DE" w14:textId="5FE12CE8" w:rsidR="00EC2569" w:rsidRDefault="003E19BD" w:rsidP="003E19BD">
      <w:pPr>
        <w:tabs>
          <w:tab w:val="left" w:pos="1134"/>
        </w:tabs>
        <w:ind w:firstLine="709"/>
        <w:jc w:val="both"/>
      </w:pPr>
      <w:r>
        <w:t>2. P</w:t>
      </w:r>
      <w:r w:rsidR="005A4CAD" w:rsidRPr="00674919">
        <w:t>apildināt</w:t>
      </w:r>
      <w:r w:rsidR="009713CC" w:rsidRPr="00674919">
        <w:t xml:space="preserve"> 3.</w:t>
      </w:r>
      <w:r w:rsidR="00BA562F" w:rsidRPr="00674919">
        <w:t xml:space="preserve"> </w:t>
      </w:r>
      <w:r w:rsidR="005A4CAD" w:rsidRPr="00674919">
        <w:t>p</w:t>
      </w:r>
      <w:r w:rsidR="009713CC" w:rsidRPr="00674919">
        <w:t>ielikum</w:t>
      </w:r>
      <w:r w:rsidR="005A4CAD" w:rsidRPr="00674919">
        <w:t>a 1</w:t>
      </w:r>
      <w:r w:rsidR="00674919" w:rsidRPr="00674919">
        <w:t>. t</w:t>
      </w:r>
      <w:r w:rsidR="005A4CAD" w:rsidRPr="00674919">
        <w:t>abulu ar septīto rindu šādā redakcijā</w:t>
      </w:r>
      <w:r w:rsidR="009713CC" w:rsidRPr="00674919">
        <w:t>:</w:t>
      </w:r>
    </w:p>
    <w:p w14:paraId="02B082E7" w14:textId="77777777" w:rsidR="00674919" w:rsidRPr="00674919" w:rsidRDefault="00674919" w:rsidP="00674919">
      <w:pPr>
        <w:pStyle w:val="ListParagraph"/>
        <w:tabs>
          <w:tab w:val="left" w:pos="1134"/>
        </w:tabs>
        <w:ind w:left="709"/>
        <w:contextualSpacing w:val="0"/>
        <w:jc w:val="both"/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4168"/>
        <w:gridCol w:w="5102"/>
      </w:tblGrid>
      <w:tr w:rsidR="00564CCC" w:rsidRPr="00674919" w14:paraId="76FA8057" w14:textId="77777777" w:rsidTr="00FE1D21"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55B" w14:textId="6D30EF7B" w:rsidR="00564CCC" w:rsidRPr="00674919" w:rsidRDefault="00674919" w:rsidP="00674919">
            <w:pPr>
              <w:rPr>
                <w:color w:val="000000"/>
                <w:szCs w:val="20"/>
              </w:rPr>
            </w:pPr>
            <w:r w:rsidRPr="00674919">
              <w:rPr>
                <w:rStyle w:val="Strong"/>
                <w:b w:val="0"/>
                <w:color w:val="000000"/>
              </w:rPr>
              <w:t>"</w:t>
            </w:r>
            <w:r w:rsidR="00A63A7C" w:rsidRPr="00674919">
              <w:rPr>
                <w:color w:val="000000"/>
                <w:szCs w:val="20"/>
              </w:rPr>
              <w:t>Iesnieguma</w:t>
            </w:r>
            <w:r w:rsidR="00FC5204" w:rsidRPr="00674919">
              <w:rPr>
                <w:color w:val="000000"/>
                <w:szCs w:val="20"/>
              </w:rPr>
              <w:t xml:space="preserve"> </w:t>
            </w:r>
            <w:r w:rsidR="00A63A7C" w:rsidRPr="00674919">
              <w:rPr>
                <w:color w:val="000000"/>
                <w:szCs w:val="20"/>
              </w:rPr>
              <w:t>izskatīšanas</w:t>
            </w:r>
            <w:r w:rsidR="005E06A2" w:rsidRPr="00674919">
              <w:rPr>
                <w:color w:val="000000"/>
                <w:szCs w:val="20"/>
              </w:rPr>
              <w:t xml:space="preserve"> termiņš (atzīmēt vajadzīgo)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E6D4" w14:textId="2893E502" w:rsidR="003E19BD" w:rsidRDefault="0065734B" w:rsidP="003E19BD">
            <w:pPr>
              <w:ind w:left="225"/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24261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CC" w:rsidRPr="00674919">
                  <w:rPr>
                    <w:rFonts w:ascii="MS Mincho" w:eastAsia="MS Mincho" w:hAnsi="MS Mincho" w:cs="MS Mincho" w:hint="eastAsia"/>
                    <w:color w:val="000000"/>
                    <w:szCs w:val="20"/>
                  </w:rPr>
                  <w:t>☐</w:t>
                </w:r>
              </w:sdtContent>
            </w:sdt>
            <w:r w:rsidR="003E7D56" w:rsidRPr="00674919">
              <w:rPr>
                <w:color w:val="000000"/>
                <w:szCs w:val="20"/>
              </w:rPr>
              <w:tab/>
            </w:r>
            <w:r w:rsidR="003E19BD" w:rsidRPr="003E19BD">
              <w:rPr>
                <w:szCs w:val="20"/>
              </w:rPr>
              <w:t xml:space="preserve">2 </w:t>
            </w:r>
            <w:r w:rsidR="003E19BD">
              <w:rPr>
                <w:szCs w:val="20"/>
              </w:rPr>
              <w:t>darbdienu</w:t>
            </w:r>
            <w:r w:rsidR="003E19BD" w:rsidRPr="003E19BD">
              <w:rPr>
                <w:szCs w:val="20"/>
              </w:rPr>
              <w:t xml:space="preserve"> laikā</w:t>
            </w:r>
          </w:p>
          <w:p w14:paraId="494F0187" w14:textId="0729F782" w:rsidR="00564CCC" w:rsidRPr="00674919" w:rsidRDefault="0065734B" w:rsidP="003E19BD">
            <w:pPr>
              <w:ind w:left="225"/>
            </w:pPr>
            <w:sdt>
              <w:sdtPr>
                <w:rPr>
                  <w:color w:val="000000"/>
                  <w:szCs w:val="20"/>
                </w:rPr>
                <w:id w:val="5998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CC" w:rsidRPr="00674919">
                  <w:rPr>
                    <w:rFonts w:ascii="MS Mincho" w:eastAsia="MS Mincho" w:hAnsi="MS Mincho" w:cs="MS Mincho" w:hint="eastAsia"/>
                    <w:color w:val="000000"/>
                    <w:szCs w:val="20"/>
                  </w:rPr>
                  <w:t>☐</w:t>
                </w:r>
              </w:sdtContent>
            </w:sdt>
            <w:r w:rsidR="003E7D56" w:rsidRPr="00674919">
              <w:rPr>
                <w:color w:val="000000"/>
                <w:szCs w:val="20"/>
              </w:rPr>
              <w:tab/>
            </w:r>
            <w:r w:rsidR="003E7D56" w:rsidRPr="003E19BD">
              <w:rPr>
                <w:szCs w:val="20"/>
              </w:rPr>
              <w:t>2 stundu laikā</w:t>
            </w:r>
            <w:r w:rsidR="00674919" w:rsidRPr="00674919">
              <w:rPr>
                <w:color w:val="000000"/>
                <w:szCs w:val="20"/>
              </w:rPr>
              <w:t>"</w:t>
            </w:r>
          </w:p>
        </w:tc>
      </w:tr>
    </w:tbl>
    <w:p w14:paraId="7C344571" w14:textId="77777777" w:rsidR="00674919" w:rsidRPr="00674919" w:rsidRDefault="00674919" w:rsidP="00674919">
      <w:pPr>
        <w:jc w:val="both"/>
      </w:pPr>
    </w:p>
    <w:p w14:paraId="7C58F8D5" w14:textId="77777777" w:rsidR="00674919" w:rsidRPr="00674919" w:rsidRDefault="00674919" w:rsidP="00674919">
      <w:pPr>
        <w:jc w:val="both"/>
      </w:pPr>
    </w:p>
    <w:p w14:paraId="7C4EFC16" w14:textId="77777777" w:rsidR="00674919" w:rsidRPr="00674919" w:rsidRDefault="00674919" w:rsidP="00674919">
      <w:pPr>
        <w:jc w:val="both"/>
      </w:pPr>
    </w:p>
    <w:p w14:paraId="7D29C9CE" w14:textId="77777777" w:rsidR="00674919" w:rsidRPr="00674919" w:rsidRDefault="00674919" w:rsidP="0067491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74919">
        <w:rPr>
          <w:sz w:val="28"/>
          <w:szCs w:val="28"/>
        </w:rPr>
        <w:t>Ministru prezidents</w:t>
      </w:r>
      <w:r w:rsidRPr="00674919">
        <w:rPr>
          <w:sz w:val="28"/>
          <w:szCs w:val="28"/>
        </w:rPr>
        <w:tab/>
        <w:t xml:space="preserve">Māris Kučinskis </w:t>
      </w:r>
    </w:p>
    <w:p w14:paraId="472FE0BE" w14:textId="77777777" w:rsidR="00674919" w:rsidRPr="00674919" w:rsidRDefault="00674919" w:rsidP="0067491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2CDAB13" w14:textId="77777777" w:rsidR="00674919" w:rsidRPr="00674919" w:rsidRDefault="00674919" w:rsidP="0067491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28A767" w14:textId="77777777" w:rsidR="00674919" w:rsidRPr="00674919" w:rsidRDefault="00674919" w:rsidP="0067491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E5F0797" w14:textId="77777777" w:rsidR="000F0EAF" w:rsidRPr="00260C0C" w:rsidRDefault="000F0EAF" w:rsidP="000F0EAF">
      <w:pPr>
        <w:tabs>
          <w:tab w:val="left" w:pos="6521"/>
          <w:tab w:val="right" w:pos="8820"/>
        </w:tabs>
        <w:ind w:firstLine="709"/>
      </w:pPr>
      <w:r w:rsidRPr="00260C0C">
        <w:t>Ārlietu ministra vietā –</w:t>
      </w:r>
    </w:p>
    <w:p w14:paraId="1EB331C1" w14:textId="77777777" w:rsidR="000F0EAF" w:rsidRPr="00260C0C" w:rsidRDefault="000F0EAF" w:rsidP="000F0EAF">
      <w:pPr>
        <w:tabs>
          <w:tab w:val="left" w:pos="6521"/>
          <w:tab w:val="right" w:pos="8820"/>
        </w:tabs>
        <w:ind w:firstLine="709"/>
      </w:pPr>
      <w:r w:rsidRPr="00260C0C">
        <w:t>iekšlietu ministrs</w:t>
      </w:r>
      <w:r w:rsidRPr="00260C0C">
        <w:tab/>
        <w:t>Rihards Kozlovskis</w:t>
      </w:r>
    </w:p>
    <w:sectPr w:rsidR="000F0EAF" w:rsidRPr="00260C0C" w:rsidSect="0067491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5" w:h="16837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D92DC" w14:textId="77777777" w:rsidR="00B26D94" w:rsidRDefault="00B26D94">
      <w:r>
        <w:separator/>
      </w:r>
    </w:p>
  </w:endnote>
  <w:endnote w:type="continuationSeparator" w:id="0">
    <w:p w14:paraId="15D0C4F8" w14:textId="77777777" w:rsidR="00B26D94" w:rsidRDefault="00B2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44BAE" w14:textId="0549065F" w:rsidR="00A5458B" w:rsidRPr="009A672C" w:rsidRDefault="00A96699" w:rsidP="0016679E">
    <w:pPr>
      <w:pStyle w:val="Footer"/>
      <w:jc w:val="both"/>
    </w:pPr>
    <w:r>
      <w:rPr>
        <w:sz w:val="20"/>
        <w:szCs w:val="20"/>
      </w:rPr>
      <w:t>AMNot_27</w:t>
    </w:r>
    <w:r w:rsidR="008D6071">
      <w:rPr>
        <w:sz w:val="20"/>
        <w:szCs w:val="20"/>
      </w:rPr>
      <w:t>12</w:t>
    </w:r>
    <w:r w:rsidR="007845E8">
      <w:rPr>
        <w:sz w:val="20"/>
        <w:szCs w:val="20"/>
      </w:rPr>
      <w:t>16_groz_MK186; Ministru kabineta noteikumu projekts „</w:t>
    </w:r>
    <w:r w:rsidR="007845E8" w:rsidRPr="00536E8C">
      <w:rPr>
        <w:rStyle w:val="Strong"/>
        <w:b w:val="0"/>
        <w:sz w:val="20"/>
        <w:szCs w:val="20"/>
      </w:rPr>
      <w:t>Grozījum</w:t>
    </w:r>
    <w:r w:rsidR="00114E89">
      <w:rPr>
        <w:rStyle w:val="Strong"/>
        <w:b w:val="0"/>
        <w:sz w:val="20"/>
        <w:szCs w:val="20"/>
      </w:rPr>
      <w:t>i</w:t>
    </w:r>
    <w:r w:rsidR="007845E8" w:rsidRPr="00536E8C">
      <w:rPr>
        <w:rStyle w:val="Strong"/>
        <w:b w:val="0"/>
        <w:sz w:val="20"/>
        <w:szCs w:val="20"/>
      </w:rPr>
      <w:t xml:space="preserve"> Ministru kabineta </w:t>
    </w:r>
    <w:proofErr w:type="gramStart"/>
    <w:r w:rsidR="007845E8">
      <w:rPr>
        <w:rStyle w:val="Strong"/>
        <w:b w:val="0"/>
        <w:sz w:val="20"/>
        <w:szCs w:val="20"/>
      </w:rPr>
      <w:t>2012</w:t>
    </w:r>
    <w:r w:rsidR="007845E8" w:rsidRPr="009A672C">
      <w:rPr>
        <w:rStyle w:val="Strong"/>
        <w:b w:val="0"/>
        <w:sz w:val="20"/>
        <w:szCs w:val="20"/>
      </w:rPr>
      <w:t>.gada</w:t>
    </w:r>
    <w:proofErr w:type="gramEnd"/>
    <w:r w:rsidR="007845E8" w:rsidRPr="009A672C">
      <w:rPr>
        <w:rStyle w:val="Strong"/>
        <w:b w:val="0"/>
        <w:sz w:val="20"/>
        <w:szCs w:val="20"/>
      </w:rPr>
      <w:t xml:space="preserve"> </w:t>
    </w:r>
    <w:r w:rsidR="007845E8">
      <w:rPr>
        <w:rStyle w:val="Strong"/>
        <w:b w:val="0"/>
        <w:sz w:val="20"/>
        <w:szCs w:val="20"/>
      </w:rPr>
      <w:t>20.marta</w:t>
    </w:r>
    <w:r w:rsidR="007845E8" w:rsidRPr="009A672C">
      <w:rPr>
        <w:rStyle w:val="Strong"/>
        <w:b w:val="0"/>
        <w:sz w:val="20"/>
        <w:szCs w:val="20"/>
      </w:rPr>
      <w:t xml:space="preserve"> noteikumos</w:t>
    </w:r>
    <w:r w:rsidR="007845E8">
      <w:rPr>
        <w:rStyle w:val="Strong"/>
        <w:b w:val="0"/>
        <w:sz w:val="20"/>
        <w:szCs w:val="20"/>
      </w:rPr>
      <w:t xml:space="preserve"> </w:t>
    </w:r>
    <w:r w:rsidR="007845E8" w:rsidRPr="009A672C">
      <w:rPr>
        <w:rStyle w:val="Strong"/>
        <w:b w:val="0"/>
        <w:sz w:val="20"/>
        <w:szCs w:val="20"/>
      </w:rPr>
      <w:t xml:space="preserve"> Nr.</w:t>
    </w:r>
    <w:r w:rsidR="007845E8">
      <w:rPr>
        <w:rStyle w:val="Strong"/>
        <w:b w:val="0"/>
        <w:sz w:val="20"/>
        <w:szCs w:val="20"/>
      </w:rPr>
      <w:t>186</w:t>
    </w:r>
    <w:r w:rsidR="007845E8" w:rsidRPr="009A672C">
      <w:rPr>
        <w:rStyle w:val="Strong"/>
        <w:b w:val="0"/>
        <w:color w:val="000000"/>
        <w:sz w:val="20"/>
        <w:szCs w:val="20"/>
      </w:rPr>
      <w:t xml:space="preserve"> „</w:t>
    </w:r>
    <w:r w:rsidR="007845E8">
      <w:rPr>
        <w:bCs/>
        <w:color w:val="000000" w:themeColor="text1"/>
        <w:sz w:val="20"/>
        <w:szCs w:val="20"/>
        <w:lang w:eastAsia="lv-LV"/>
      </w:rPr>
      <w:t>Publisku dokumentu legalizācijas noteikumi</w:t>
    </w:r>
    <w:r w:rsidR="007845E8" w:rsidRPr="009A672C">
      <w:rPr>
        <w:rStyle w:val="Strong"/>
        <w:b w:val="0"/>
        <w:color w:val="000000"/>
        <w:sz w:val="20"/>
        <w:szCs w:val="20"/>
      </w:rPr>
      <w:t>”</w:t>
    </w:r>
    <w:r w:rsidR="007845E8">
      <w:rPr>
        <w:rStyle w:val="Strong"/>
        <w:b w:val="0"/>
        <w:color w:val="00000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435AF" w14:textId="014FCF73" w:rsidR="00674919" w:rsidRPr="00674919" w:rsidRDefault="00674919">
    <w:pPr>
      <w:pStyle w:val="Footer"/>
      <w:rPr>
        <w:sz w:val="16"/>
        <w:szCs w:val="16"/>
      </w:rPr>
    </w:pPr>
    <w:r>
      <w:rPr>
        <w:sz w:val="16"/>
        <w:szCs w:val="16"/>
      </w:rPr>
      <w:t>N0003_7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58A67" w14:textId="77777777" w:rsidR="00B26D94" w:rsidRDefault="00B26D94">
      <w:r>
        <w:separator/>
      </w:r>
    </w:p>
  </w:footnote>
  <w:footnote w:type="continuationSeparator" w:id="0">
    <w:p w14:paraId="3AFD1F83" w14:textId="77777777" w:rsidR="00B26D94" w:rsidRDefault="00B2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567C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DA877" w14:textId="77777777" w:rsidR="00A5458B" w:rsidRDefault="00A54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77A8F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1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57812" w14:textId="77777777" w:rsidR="00A5458B" w:rsidRDefault="00A545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2D78F" w14:textId="77777777" w:rsidR="00674919" w:rsidRDefault="00674919">
    <w:pPr>
      <w:pStyle w:val="Header"/>
      <w:rPr>
        <w:sz w:val="24"/>
        <w:szCs w:val="24"/>
      </w:rPr>
    </w:pPr>
  </w:p>
  <w:p w14:paraId="6F6ED74F" w14:textId="32FA890D" w:rsidR="00674919" w:rsidRPr="00674919" w:rsidRDefault="00674919">
    <w:pPr>
      <w:pStyle w:val="Header"/>
      <w:rPr>
        <w:sz w:val="24"/>
        <w:szCs w:val="24"/>
      </w:rPr>
    </w:pPr>
    <w:r w:rsidRPr="00674919">
      <w:rPr>
        <w:noProof/>
        <w:sz w:val="32"/>
        <w:szCs w:val="32"/>
        <w:lang w:eastAsia="lv-LV"/>
      </w:rPr>
      <w:drawing>
        <wp:inline distT="0" distB="0" distL="0" distR="0" wp14:anchorId="506882BA" wp14:editId="31DD8233">
          <wp:extent cx="5759450" cy="1038741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3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357CF0"/>
    <w:multiLevelType w:val="hybridMultilevel"/>
    <w:tmpl w:val="6168306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72D688E"/>
    <w:multiLevelType w:val="hybridMultilevel"/>
    <w:tmpl w:val="DA2ED21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AC5D46"/>
    <w:multiLevelType w:val="hybridMultilevel"/>
    <w:tmpl w:val="1E4812C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C3081A"/>
    <w:multiLevelType w:val="hybridMultilevel"/>
    <w:tmpl w:val="4C6AFD6E"/>
    <w:lvl w:ilvl="0" w:tplc="60840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236C1E"/>
    <w:multiLevelType w:val="hybridMultilevel"/>
    <w:tmpl w:val="0D4A4A52"/>
    <w:lvl w:ilvl="0" w:tplc="F424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7F47C2"/>
    <w:multiLevelType w:val="hybridMultilevel"/>
    <w:tmpl w:val="637AD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4C72E66"/>
    <w:multiLevelType w:val="hybridMultilevel"/>
    <w:tmpl w:val="106A1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6512C"/>
    <w:multiLevelType w:val="hybridMultilevel"/>
    <w:tmpl w:val="76FC3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4428"/>
    <w:multiLevelType w:val="hybridMultilevel"/>
    <w:tmpl w:val="80EC52C2"/>
    <w:lvl w:ilvl="0" w:tplc="DC1A6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933588"/>
    <w:multiLevelType w:val="hybridMultilevel"/>
    <w:tmpl w:val="A056A7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20"/>
    <w:rsid w:val="00001A59"/>
    <w:rsid w:val="00002756"/>
    <w:rsid w:val="00002A3E"/>
    <w:rsid w:val="00006A7C"/>
    <w:rsid w:val="00007200"/>
    <w:rsid w:val="00013ED9"/>
    <w:rsid w:val="0001613E"/>
    <w:rsid w:val="00024DE4"/>
    <w:rsid w:val="00027762"/>
    <w:rsid w:val="000405EF"/>
    <w:rsid w:val="000408B0"/>
    <w:rsid w:val="00040AFF"/>
    <w:rsid w:val="00041B68"/>
    <w:rsid w:val="000464EC"/>
    <w:rsid w:val="00050EC2"/>
    <w:rsid w:val="00051692"/>
    <w:rsid w:val="00057C6D"/>
    <w:rsid w:val="00060A94"/>
    <w:rsid w:val="000632F5"/>
    <w:rsid w:val="0006382C"/>
    <w:rsid w:val="0006551A"/>
    <w:rsid w:val="00070123"/>
    <w:rsid w:val="00075FBD"/>
    <w:rsid w:val="0007684B"/>
    <w:rsid w:val="00084B17"/>
    <w:rsid w:val="000856FF"/>
    <w:rsid w:val="0009599B"/>
    <w:rsid w:val="00096A94"/>
    <w:rsid w:val="00096EF0"/>
    <w:rsid w:val="000A2426"/>
    <w:rsid w:val="000A7174"/>
    <w:rsid w:val="000D05AC"/>
    <w:rsid w:val="000D1DBC"/>
    <w:rsid w:val="000D63D5"/>
    <w:rsid w:val="000E5235"/>
    <w:rsid w:val="000E7315"/>
    <w:rsid w:val="000F0EAF"/>
    <w:rsid w:val="000F5B45"/>
    <w:rsid w:val="000F6EA0"/>
    <w:rsid w:val="00106E6D"/>
    <w:rsid w:val="00107601"/>
    <w:rsid w:val="00111212"/>
    <w:rsid w:val="00114E89"/>
    <w:rsid w:val="001168AE"/>
    <w:rsid w:val="00122091"/>
    <w:rsid w:val="001450BA"/>
    <w:rsid w:val="0015002F"/>
    <w:rsid w:val="0015648E"/>
    <w:rsid w:val="00160CA3"/>
    <w:rsid w:val="001625F3"/>
    <w:rsid w:val="0016679E"/>
    <w:rsid w:val="00177C0A"/>
    <w:rsid w:val="00181977"/>
    <w:rsid w:val="00181EE4"/>
    <w:rsid w:val="00183AFB"/>
    <w:rsid w:val="001863EE"/>
    <w:rsid w:val="00187843"/>
    <w:rsid w:val="00190571"/>
    <w:rsid w:val="001913BB"/>
    <w:rsid w:val="001933E2"/>
    <w:rsid w:val="001A7320"/>
    <w:rsid w:val="001A7C0E"/>
    <w:rsid w:val="001B22D0"/>
    <w:rsid w:val="001B42B2"/>
    <w:rsid w:val="001C34FB"/>
    <w:rsid w:val="001C5B50"/>
    <w:rsid w:val="001D2045"/>
    <w:rsid w:val="001D46D1"/>
    <w:rsid w:val="001D545B"/>
    <w:rsid w:val="001E52F7"/>
    <w:rsid w:val="001E7DDB"/>
    <w:rsid w:val="001F0A7C"/>
    <w:rsid w:val="001F1493"/>
    <w:rsid w:val="001F14A6"/>
    <w:rsid w:val="001F72A6"/>
    <w:rsid w:val="002066D6"/>
    <w:rsid w:val="00220646"/>
    <w:rsid w:val="002234B3"/>
    <w:rsid w:val="00225850"/>
    <w:rsid w:val="00227570"/>
    <w:rsid w:val="00240859"/>
    <w:rsid w:val="0024373E"/>
    <w:rsid w:val="00253713"/>
    <w:rsid w:val="002544D0"/>
    <w:rsid w:val="00261DBD"/>
    <w:rsid w:val="00263F67"/>
    <w:rsid w:val="00265E9E"/>
    <w:rsid w:val="0027013A"/>
    <w:rsid w:val="00271919"/>
    <w:rsid w:val="002842B9"/>
    <w:rsid w:val="00290B44"/>
    <w:rsid w:val="002910B8"/>
    <w:rsid w:val="0029183F"/>
    <w:rsid w:val="0029480F"/>
    <w:rsid w:val="002B270F"/>
    <w:rsid w:val="002B3646"/>
    <w:rsid w:val="002B502B"/>
    <w:rsid w:val="002B7ADA"/>
    <w:rsid w:val="002C082D"/>
    <w:rsid w:val="002C5B4B"/>
    <w:rsid w:val="002D09F6"/>
    <w:rsid w:val="002D2368"/>
    <w:rsid w:val="002D2A4C"/>
    <w:rsid w:val="002D2B53"/>
    <w:rsid w:val="002D3889"/>
    <w:rsid w:val="002E2E3A"/>
    <w:rsid w:val="002F0ECD"/>
    <w:rsid w:val="00320A1E"/>
    <w:rsid w:val="00320C4C"/>
    <w:rsid w:val="00324C45"/>
    <w:rsid w:val="003342C8"/>
    <w:rsid w:val="0033682C"/>
    <w:rsid w:val="00337692"/>
    <w:rsid w:val="00351740"/>
    <w:rsid w:val="003624B3"/>
    <w:rsid w:val="003637CB"/>
    <w:rsid w:val="00363820"/>
    <w:rsid w:val="00364C31"/>
    <w:rsid w:val="0036525B"/>
    <w:rsid w:val="00380520"/>
    <w:rsid w:val="00385488"/>
    <w:rsid w:val="00385F0B"/>
    <w:rsid w:val="003B1ED7"/>
    <w:rsid w:val="003B3752"/>
    <w:rsid w:val="003C43D6"/>
    <w:rsid w:val="003C7281"/>
    <w:rsid w:val="003D3943"/>
    <w:rsid w:val="003D5DDD"/>
    <w:rsid w:val="003E19BD"/>
    <w:rsid w:val="003E3D39"/>
    <w:rsid w:val="003E697F"/>
    <w:rsid w:val="003E7D56"/>
    <w:rsid w:val="003F063E"/>
    <w:rsid w:val="003F4791"/>
    <w:rsid w:val="003F4E44"/>
    <w:rsid w:val="0040693B"/>
    <w:rsid w:val="00407B73"/>
    <w:rsid w:val="0041032C"/>
    <w:rsid w:val="00415D99"/>
    <w:rsid w:val="0041615E"/>
    <w:rsid w:val="00424CCB"/>
    <w:rsid w:val="004313AB"/>
    <w:rsid w:val="004349E8"/>
    <w:rsid w:val="004440E4"/>
    <w:rsid w:val="00445B19"/>
    <w:rsid w:val="00447069"/>
    <w:rsid w:val="00447645"/>
    <w:rsid w:val="00447A1B"/>
    <w:rsid w:val="004530CA"/>
    <w:rsid w:val="00461530"/>
    <w:rsid w:val="00480074"/>
    <w:rsid w:val="00482651"/>
    <w:rsid w:val="00483A66"/>
    <w:rsid w:val="004848BB"/>
    <w:rsid w:val="0048507E"/>
    <w:rsid w:val="00487842"/>
    <w:rsid w:val="00487EF8"/>
    <w:rsid w:val="00490570"/>
    <w:rsid w:val="00492F44"/>
    <w:rsid w:val="0049384C"/>
    <w:rsid w:val="0049709B"/>
    <w:rsid w:val="004A135F"/>
    <w:rsid w:val="004A16F8"/>
    <w:rsid w:val="004A1CD0"/>
    <w:rsid w:val="004A2531"/>
    <w:rsid w:val="004A2B1E"/>
    <w:rsid w:val="004A5504"/>
    <w:rsid w:val="004B6304"/>
    <w:rsid w:val="004B6CE8"/>
    <w:rsid w:val="004C2566"/>
    <w:rsid w:val="004C7173"/>
    <w:rsid w:val="004C7424"/>
    <w:rsid w:val="004C7A41"/>
    <w:rsid w:val="004D4AEF"/>
    <w:rsid w:val="004D5721"/>
    <w:rsid w:val="004D78C9"/>
    <w:rsid w:val="004E18AA"/>
    <w:rsid w:val="004F1F46"/>
    <w:rsid w:val="005132E1"/>
    <w:rsid w:val="00524C49"/>
    <w:rsid w:val="00525E65"/>
    <w:rsid w:val="00531C07"/>
    <w:rsid w:val="00536272"/>
    <w:rsid w:val="005363F4"/>
    <w:rsid w:val="00536E66"/>
    <w:rsid w:val="00536E8C"/>
    <w:rsid w:val="00537AF9"/>
    <w:rsid w:val="00544D44"/>
    <w:rsid w:val="00546863"/>
    <w:rsid w:val="00552A01"/>
    <w:rsid w:val="00557F9C"/>
    <w:rsid w:val="005642D0"/>
    <w:rsid w:val="00564CCC"/>
    <w:rsid w:val="0057050E"/>
    <w:rsid w:val="00570D6E"/>
    <w:rsid w:val="00570F2D"/>
    <w:rsid w:val="00577A22"/>
    <w:rsid w:val="00584468"/>
    <w:rsid w:val="00584D18"/>
    <w:rsid w:val="005869EB"/>
    <w:rsid w:val="00592A5F"/>
    <w:rsid w:val="00594030"/>
    <w:rsid w:val="005A4CAD"/>
    <w:rsid w:val="005B333F"/>
    <w:rsid w:val="005C1787"/>
    <w:rsid w:val="005C1C6C"/>
    <w:rsid w:val="005E06A2"/>
    <w:rsid w:val="005F0CF9"/>
    <w:rsid w:val="0060292D"/>
    <w:rsid w:val="00605A71"/>
    <w:rsid w:val="00605B61"/>
    <w:rsid w:val="00623066"/>
    <w:rsid w:val="00633C08"/>
    <w:rsid w:val="00636BAB"/>
    <w:rsid w:val="00640F22"/>
    <w:rsid w:val="0065387B"/>
    <w:rsid w:val="0065734B"/>
    <w:rsid w:val="00663E99"/>
    <w:rsid w:val="00674919"/>
    <w:rsid w:val="00677A3C"/>
    <w:rsid w:val="00682D11"/>
    <w:rsid w:val="00687C56"/>
    <w:rsid w:val="00690938"/>
    <w:rsid w:val="00691209"/>
    <w:rsid w:val="006965B7"/>
    <w:rsid w:val="006A15AE"/>
    <w:rsid w:val="006C051E"/>
    <w:rsid w:val="006C064D"/>
    <w:rsid w:val="006C362F"/>
    <w:rsid w:val="006C4E1A"/>
    <w:rsid w:val="006C7626"/>
    <w:rsid w:val="006D6E55"/>
    <w:rsid w:val="00702BF8"/>
    <w:rsid w:val="0070508C"/>
    <w:rsid w:val="007077B3"/>
    <w:rsid w:val="00713026"/>
    <w:rsid w:val="00720286"/>
    <w:rsid w:val="00723924"/>
    <w:rsid w:val="00723B9F"/>
    <w:rsid w:val="007241A1"/>
    <w:rsid w:val="00727186"/>
    <w:rsid w:val="0073149E"/>
    <w:rsid w:val="00733542"/>
    <w:rsid w:val="00734946"/>
    <w:rsid w:val="00745AB4"/>
    <w:rsid w:val="007506AF"/>
    <w:rsid w:val="00750A27"/>
    <w:rsid w:val="00751084"/>
    <w:rsid w:val="007528C4"/>
    <w:rsid w:val="00756849"/>
    <w:rsid w:val="0076288E"/>
    <w:rsid w:val="007845E8"/>
    <w:rsid w:val="00791638"/>
    <w:rsid w:val="00791D6F"/>
    <w:rsid w:val="0079510B"/>
    <w:rsid w:val="007A5D81"/>
    <w:rsid w:val="007A6CE8"/>
    <w:rsid w:val="007C0FA7"/>
    <w:rsid w:val="007D105B"/>
    <w:rsid w:val="007E30A8"/>
    <w:rsid w:val="007E6D2B"/>
    <w:rsid w:val="007F4429"/>
    <w:rsid w:val="007F546B"/>
    <w:rsid w:val="007F791C"/>
    <w:rsid w:val="0080443C"/>
    <w:rsid w:val="00807343"/>
    <w:rsid w:val="00817131"/>
    <w:rsid w:val="00820E12"/>
    <w:rsid w:val="008248F9"/>
    <w:rsid w:val="00825CDE"/>
    <w:rsid w:val="00827113"/>
    <w:rsid w:val="0083006F"/>
    <w:rsid w:val="00842DC7"/>
    <w:rsid w:val="00843554"/>
    <w:rsid w:val="00844EA3"/>
    <w:rsid w:val="00850EC0"/>
    <w:rsid w:val="00853C11"/>
    <w:rsid w:val="00854FDE"/>
    <w:rsid w:val="0085556D"/>
    <w:rsid w:val="00855BF6"/>
    <w:rsid w:val="00857482"/>
    <w:rsid w:val="00857B78"/>
    <w:rsid w:val="00863742"/>
    <w:rsid w:val="008706A8"/>
    <w:rsid w:val="008743E2"/>
    <w:rsid w:val="00880C47"/>
    <w:rsid w:val="00881286"/>
    <w:rsid w:val="008812B7"/>
    <w:rsid w:val="0088182B"/>
    <w:rsid w:val="00883F47"/>
    <w:rsid w:val="00883FAA"/>
    <w:rsid w:val="008857C5"/>
    <w:rsid w:val="008877F0"/>
    <w:rsid w:val="00890595"/>
    <w:rsid w:val="008914AE"/>
    <w:rsid w:val="008949FF"/>
    <w:rsid w:val="008A317A"/>
    <w:rsid w:val="008A432E"/>
    <w:rsid w:val="008A6DAF"/>
    <w:rsid w:val="008B0B36"/>
    <w:rsid w:val="008B6541"/>
    <w:rsid w:val="008C1DE6"/>
    <w:rsid w:val="008D0884"/>
    <w:rsid w:val="008D57C6"/>
    <w:rsid w:val="008D59EE"/>
    <w:rsid w:val="008D5BD7"/>
    <w:rsid w:val="008D6071"/>
    <w:rsid w:val="008E4D3D"/>
    <w:rsid w:val="008E7289"/>
    <w:rsid w:val="008F25FB"/>
    <w:rsid w:val="008F56E6"/>
    <w:rsid w:val="00902081"/>
    <w:rsid w:val="00910137"/>
    <w:rsid w:val="0091150F"/>
    <w:rsid w:val="009138D3"/>
    <w:rsid w:val="00913F65"/>
    <w:rsid w:val="00917EF7"/>
    <w:rsid w:val="00923871"/>
    <w:rsid w:val="00934E81"/>
    <w:rsid w:val="00943D62"/>
    <w:rsid w:val="009627C8"/>
    <w:rsid w:val="0096452E"/>
    <w:rsid w:val="009713CC"/>
    <w:rsid w:val="009732AA"/>
    <w:rsid w:val="009743E2"/>
    <w:rsid w:val="0098233A"/>
    <w:rsid w:val="00984955"/>
    <w:rsid w:val="00986A38"/>
    <w:rsid w:val="00986D62"/>
    <w:rsid w:val="00990A70"/>
    <w:rsid w:val="009945ED"/>
    <w:rsid w:val="00996A30"/>
    <w:rsid w:val="009A129E"/>
    <w:rsid w:val="009A672C"/>
    <w:rsid w:val="009A79E4"/>
    <w:rsid w:val="009A7C5C"/>
    <w:rsid w:val="009B695D"/>
    <w:rsid w:val="009C0F12"/>
    <w:rsid w:val="009C272A"/>
    <w:rsid w:val="009C4FF2"/>
    <w:rsid w:val="009D2F5D"/>
    <w:rsid w:val="009D30F8"/>
    <w:rsid w:val="009E1C57"/>
    <w:rsid w:val="009E4160"/>
    <w:rsid w:val="009E4E89"/>
    <w:rsid w:val="009E73B2"/>
    <w:rsid w:val="00A003A6"/>
    <w:rsid w:val="00A045F1"/>
    <w:rsid w:val="00A164C7"/>
    <w:rsid w:val="00A21C5A"/>
    <w:rsid w:val="00A2685B"/>
    <w:rsid w:val="00A31AF0"/>
    <w:rsid w:val="00A31FBE"/>
    <w:rsid w:val="00A341D3"/>
    <w:rsid w:val="00A34AAE"/>
    <w:rsid w:val="00A404FC"/>
    <w:rsid w:val="00A4144A"/>
    <w:rsid w:val="00A41824"/>
    <w:rsid w:val="00A536DE"/>
    <w:rsid w:val="00A5458B"/>
    <w:rsid w:val="00A617BE"/>
    <w:rsid w:val="00A61CDD"/>
    <w:rsid w:val="00A63A7C"/>
    <w:rsid w:val="00A641AE"/>
    <w:rsid w:val="00A6745A"/>
    <w:rsid w:val="00A714AD"/>
    <w:rsid w:val="00A73861"/>
    <w:rsid w:val="00A75E13"/>
    <w:rsid w:val="00A840B3"/>
    <w:rsid w:val="00A86674"/>
    <w:rsid w:val="00A96699"/>
    <w:rsid w:val="00AA5501"/>
    <w:rsid w:val="00AB028C"/>
    <w:rsid w:val="00AC019E"/>
    <w:rsid w:val="00AC311D"/>
    <w:rsid w:val="00AC6B0B"/>
    <w:rsid w:val="00AD3981"/>
    <w:rsid w:val="00AD41BF"/>
    <w:rsid w:val="00AD7CFC"/>
    <w:rsid w:val="00AE785F"/>
    <w:rsid w:val="00AF1C74"/>
    <w:rsid w:val="00AF5398"/>
    <w:rsid w:val="00AF575D"/>
    <w:rsid w:val="00B05131"/>
    <w:rsid w:val="00B05CA5"/>
    <w:rsid w:val="00B0607E"/>
    <w:rsid w:val="00B10E9B"/>
    <w:rsid w:val="00B16765"/>
    <w:rsid w:val="00B23349"/>
    <w:rsid w:val="00B2473A"/>
    <w:rsid w:val="00B26D94"/>
    <w:rsid w:val="00B405E1"/>
    <w:rsid w:val="00B41D0C"/>
    <w:rsid w:val="00B46021"/>
    <w:rsid w:val="00B46690"/>
    <w:rsid w:val="00B52619"/>
    <w:rsid w:val="00B56E51"/>
    <w:rsid w:val="00B636D9"/>
    <w:rsid w:val="00B64F7C"/>
    <w:rsid w:val="00B7481A"/>
    <w:rsid w:val="00B77983"/>
    <w:rsid w:val="00B8193D"/>
    <w:rsid w:val="00B844B3"/>
    <w:rsid w:val="00B85F71"/>
    <w:rsid w:val="00BA192C"/>
    <w:rsid w:val="00BA3079"/>
    <w:rsid w:val="00BA3A25"/>
    <w:rsid w:val="00BA3E9F"/>
    <w:rsid w:val="00BA562F"/>
    <w:rsid w:val="00BB1609"/>
    <w:rsid w:val="00BB6549"/>
    <w:rsid w:val="00BC2B48"/>
    <w:rsid w:val="00BC33FC"/>
    <w:rsid w:val="00BD069D"/>
    <w:rsid w:val="00BE7034"/>
    <w:rsid w:val="00BF5635"/>
    <w:rsid w:val="00BF5AC4"/>
    <w:rsid w:val="00BF6AE2"/>
    <w:rsid w:val="00BF753D"/>
    <w:rsid w:val="00C0256D"/>
    <w:rsid w:val="00C0381D"/>
    <w:rsid w:val="00C123C5"/>
    <w:rsid w:val="00C22D2F"/>
    <w:rsid w:val="00C277F7"/>
    <w:rsid w:val="00C27914"/>
    <w:rsid w:val="00C33638"/>
    <w:rsid w:val="00C35D9A"/>
    <w:rsid w:val="00C37231"/>
    <w:rsid w:val="00C45C3E"/>
    <w:rsid w:val="00C474D1"/>
    <w:rsid w:val="00C500AA"/>
    <w:rsid w:val="00C500CA"/>
    <w:rsid w:val="00C54106"/>
    <w:rsid w:val="00C615B7"/>
    <w:rsid w:val="00C6291D"/>
    <w:rsid w:val="00C65A0C"/>
    <w:rsid w:val="00C7324A"/>
    <w:rsid w:val="00C73B83"/>
    <w:rsid w:val="00C74505"/>
    <w:rsid w:val="00C85811"/>
    <w:rsid w:val="00C9128A"/>
    <w:rsid w:val="00CA706A"/>
    <w:rsid w:val="00CB0109"/>
    <w:rsid w:val="00CC1751"/>
    <w:rsid w:val="00CC305D"/>
    <w:rsid w:val="00CC5AAE"/>
    <w:rsid w:val="00CC6183"/>
    <w:rsid w:val="00CC7104"/>
    <w:rsid w:val="00CD1B6C"/>
    <w:rsid w:val="00CD4CC6"/>
    <w:rsid w:val="00CD7250"/>
    <w:rsid w:val="00CE68C4"/>
    <w:rsid w:val="00CE7ABB"/>
    <w:rsid w:val="00CF530F"/>
    <w:rsid w:val="00D01AC7"/>
    <w:rsid w:val="00D01F25"/>
    <w:rsid w:val="00D029CA"/>
    <w:rsid w:val="00D11359"/>
    <w:rsid w:val="00D14E79"/>
    <w:rsid w:val="00D31957"/>
    <w:rsid w:val="00D339EC"/>
    <w:rsid w:val="00D37DBD"/>
    <w:rsid w:val="00D42DCD"/>
    <w:rsid w:val="00D4682B"/>
    <w:rsid w:val="00D470A8"/>
    <w:rsid w:val="00D53512"/>
    <w:rsid w:val="00D57EA2"/>
    <w:rsid w:val="00D66787"/>
    <w:rsid w:val="00D67235"/>
    <w:rsid w:val="00D67A48"/>
    <w:rsid w:val="00D742F9"/>
    <w:rsid w:val="00D82E10"/>
    <w:rsid w:val="00D97716"/>
    <w:rsid w:val="00DB1CA7"/>
    <w:rsid w:val="00DB24E7"/>
    <w:rsid w:val="00DB6843"/>
    <w:rsid w:val="00DC0235"/>
    <w:rsid w:val="00DC1212"/>
    <w:rsid w:val="00DC206B"/>
    <w:rsid w:val="00DD0DF4"/>
    <w:rsid w:val="00DE157B"/>
    <w:rsid w:val="00DE4969"/>
    <w:rsid w:val="00DF0902"/>
    <w:rsid w:val="00DF69FA"/>
    <w:rsid w:val="00E03D52"/>
    <w:rsid w:val="00E11071"/>
    <w:rsid w:val="00E132EA"/>
    <w:rsid w:val="00E152E9"/>
    <w:rsid w:val="00E166C3"/>
    <w:rsid w:val="00E248DC"/>
    <w:rsid w:val="00E273E3"/>
    <w:rsid w:val="00E31AC4"/>
    <w:rsid w:val="00E41B56"/>
    <w:rsid w:val="00E444B2"/>
    <w:rsid w:val="00E45295"/>
    <w:rsid w:val="00E4608C"/>
    <w:rsid w:val="00E61AEA"/>
    <w:rsid w:val="00E67306"/>
    <w:rsid w:val="00E7183F"/>
    <w:rsid w:val="00E71F95"/>
    <w:rsid w:val="00E86D84"/>
    <w:rsid w:val="00E95E68"/>
    <w:rsid w:val="00E96D1B"/>
    <w:rsid w:val="00E97B36"/>
    <w:rsid w:val="00EA4527"/>
    <w:rsid w:val="00EA4F38"/>
    <w:rsid w:val="00EA6824"/>
    <w:rsid w:val="00EA6CEC"/>
    <w:rsid w:val="00EA76E3"/>
    <w:rsid w:val="00EC0DBA"/>
    <w:rsid w:val="00EC2569"/>
    <w:rsid w:val="00EC7FDB"/>
    <w:rsid w:val="00ED313E"/>
    <w:rsid w:val="00ED49DF"/>
    <w:rsid w:val="00EE03C8"/>
    <w:rsid w:val="00EE0B30"/>
    <w:rsid w:val="00EE46A4"/>
    <w:rsid w:val="00EE4E45"/>
    <w:rsid w:val="00EE72B9"/>
    <w:rsid w:val="00EF1ACB"/>
    <w:rsid w:val="00EF2A89"/>
    <w:rsid w:val="00EF653E"/>
    <w:rsid w:val="00EF65A0"/>
    <w:rsid w:val="00F01DEE"/>
    <w:rsid w:val="00F0530D"/>
    <w:rsid w:val="00F16AF3"/>
    <w:rsid w:val="00F241B6"/>
    <w:rsid w:val="00F249F8"/>
    <w:rsid w:val="00F24B45"/>
    <w:rsid w:val="00F33FC3"/>
    <w:rsid w:val="00F41CE9"/>
    <w:rsid w:val="00F42300"/>
    <w:rsid w:val="00F434B3"/>
    <w:rsid w:val="00F46757"/>
    <w:rsid w:val="00F5040C"/>
    <w:rsid w:val="00F521B8"/>
    <w:rsid w:val="00F570E2"/>
    <w:rsid w:val="00F57F41"/>
    <w:rsid w:val="00F60EBA"/>
    <w:rsid w:val="00F623B7"/>
    <w:rsid w:val="00F826E6"/>
    <w:rsid w:val="00F8426F"/>
    <w:rsid w:val="00F94567"/>
    <w:rsid w:val="00F964A3"/>
    <w:rsid w:val="00FA174F"/>
    <w:rsid w:val="00FA205F"/>
    <w:rsid w:val="00FA2140"/>
    <w:rsid w:val="00FA21D2"/>
    <w:rsid w:val="00FB0C8B"/>
    <w:rsid w:val="00FB5646"/>
    <w:rsid w:val="00FC5204"/>
    <w:rsid w:val="00FD50CF"/>
    <w:rsid w:val="00FD6368"/>
    <w:rsid w:val="00FE0B1B"/>
    <w:rsid w:val="00FE0B7F"/>
    <w:rsid w:val="00FE1D21"/>
    <w:rsid w:val="00FE2B23"/>
    <w:rsid w:val="00FE42B5"/>
    <w:rsid w:val="00FE4626"/>
    <w:rsid w:val="00FE6F1F"/>
    <w:rsid w:val="00FE7276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81E6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0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5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93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40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8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8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00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50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299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6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5249-91A2-4D99-BA28-3F510938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noteikumos</vt:lpstr>
      <vt:lpstr>Ministru kabineta noteikumos</vt:lpstr>
    </vt:vector>
  </TitlesOfParts>
  <Company>Valsts policija</Company>
  <LinksUpToDate>false</LinksUpToDate>
  <CharactersWithSpaces>914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noteikumos</dc:title>
  <dc:subject>Ministru kabineta noteikumu projekts</dc:subject>
  <dc:creator>Ilze Krūmiņa</dc:creator>
  <cp:keywords/>
  <dc:description/>
  <cp:lastModifiedBy>Leontīne Babkina</cp:lastModifiedBy>
  <cp:revision>119</cp:revision>
  <cp:lastPrinted>2017-01-23T08:01:00Z</cp:lastPrinted>
  <dcterms:created xsi:type="dcterms:W3CDTF">2015-09-15T05:23:00Z</dcterms:created>
  <dcterms:modified xsi:type="dcterms:W3CDTF">2017-01-25T08:41:00Z</dcterms:modified>
</cp:coreProperties>
</file>