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2" w:type="pct"/>
        <w:tblCellSpacing w:w="0" w:type="dxa"/>
        <w:tblInd w:w="-2" w:type="dxa"/>
        <w:tblLayout w:type="fixed"/>
        <w:tblCellMar>
          <w:left w:w="0" w:type="dxa"/>
          <w:right w:w="0" w:type="dxa"/>
        </w:tblCellMar>
        <w:tblLook w:val="04A0" w:firstRow="1" w:lastRow="0" w:firstColumn="1" w:lastColumn="0" w:noHBand="0" w:noVBand="1"/>
      </w:tblPr>
      <w:tblGrid>
        <w:gridCol w:w="569"/>
        <w:gridCol w:w="2268"/>
        <w:gridCol w:w="6365"/>
      </w:tblGrid>
      <w:tr w:rsidR="00AA085C" w:rsidRPr="003B396B" w:rsidTr="00650469">
        <w:trPr>
          <w:trHeight w:val="1554"/>
          <w:tblCellSpacing w:w="0" w:type="dxa"/>
        </w:trPr>
        <w:tc>
          <w:tcPr>
            <w:tcW w:w="9202" w:type="dxa"/>
            <w:gridSpan w:val="3"/>
            <w:vAlign w:val="center"/>
          </w:tcPr>
          <w:p w:rsidR="00AA085C" w:rsidRDefault="00AA085C" w:rsidP="00054A5C">
            <w:pPr>
              <w:jc w:val="center"/>
              <w:rPr>
                <w:sz w:val="28"/>
                <w:szCs w:val="28"/>
              </w:rPr>
            </w:pPr>
            <w:bookmarkStart w:id="0" w:name="OLE_LINK1"/>
            <w:bookmarkStart w:id="1" w:name="OLE_LINK2"/>
            <w:r w:rsidRPr="003B396B">
              <w:rPr>
                <w:sz w:val="28"/>
                <w:szCs w:val="28"/>
              </w:rPr>
              <w:t>Ministru kabineta rīkojuma projekta</w:t>
            </w:r>
          </w:p>
          <w:p w:rsidR="00AA085C" w:rsidRPr="003B396B" w:rsidRDefault="004A2FEB" w:rsidP="000113F4">
            <w:pPr>
              <w:jc w:val="center"/>
              <w:rPr>
                <w:b/>
                <w:bCs/>
                <w:sz w:val="28"/>
                <w:szCs w:val="28"/>
              </w:rPr>
            </w:pPr>
            <w:bookmarkStart w:id="2" w:name="OLE_LINK3"/>
            <w:bookmarkStart w:id="3" w:name="OLE_LINK4"/>
            <w:r w:rsidRPr="003B396B">
              <w:rPr>
                <w:b/>
                <w:bCs/>
                <w:sz w:val="28"/>
                <w:szCs w:val="28"/>
              </w:rPr>
              <w:t>„</w:t>
            </w:r>
            <w:bookmarkEnd w:id="2"/>
            <w:bookmarkEnd w:id="3"/>
            <w:r w:rsidR="00FA6B67" w:rsidRPr="003B396B">
              <w:rPr>
                <w:b/>
                <w:sz w:val="28"/>
                <w:szCs w:val="28"/>
              </w:rPr>
              <w:t>Grozījum</w:t>
            </w:r>
            <w:r w:rsidR="00AF7DCD" w:rsidRPr="003B396B">
              <w:rPr>
                <w:b/>
                <w:sz w:val="28"/>
                <w:szCs w:val="28"/>
              </w:rPr>
              <w:t>s</w:t>
            </w:r>
            <w:r w:rsidR="00FA6B67" w:rsidRPr="003B396B">
              <w:rPr>
                <w:b/>
                <w:sz w:val="28"/>
                <w:szCs w:val="28"/>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AA085C" w:rsidRPr="003B396B">
              <w:rPr>
                <w:b/>
                <w:bCs/>
                <w:sz w:val="28"/>
                <w:szCs w:val="28"/>
              </w:rPr>
              <w:t xml:space="preserve">” </w:t>
            </w:r>
          </w:p>
          <w:p w:rsidR="00AA085C" w:rsidRDefault="00AA085C" w:rsidP="00EC5F50">
            <w:pPr>
              <w:spacing w:after="120"/>
              <w:jc w:val="center"/>
              <w:rPr>
                <w:rFonts w:ascii="Arial" w:hAnsi="Arial" w:cs="Arial"/>
                <w:color w:val="000000"/>
                <w:sz w:val="28"/>
                <w:szCs w:val="28"/>
              </w:rPr>
            </w:pPr>
            <w:r w:rsidRPr="003B396B">
              <w:rPr>
                <w:sz w:val="28"/>
                <w:szCs w:val="28"/>
              </w:rPr>
              <w:t>sākotnējās ietekmes novērtējuma ziņojums (anotācija)</w:t>
            </w:r>
            <w:r w:rsidRPr="003B396B">
              <w:rPr>
                <w:rFonts w:ascii="Arial" w:hAnsi="Arial" w:cs="Arial"/>
                <w:color w:val="000000"/>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210"/>
              <w:gridCol w:w="1418"/>
              <w:gridCol w:w="850"/>
              <w:gridCol w:w="142"/>
              <w:gridCol w:w="6218"/>
            </w:tblGrid>
            <w:tr w:rsidR="00AA085C" w:rsidRPr="003B396B" w:rsidTr="0042321A">
              <w:trPr>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tcPr>
                <w:bookmarkEnd w:id="0"/>
                <w:bookmarkEnd w:id="1"/>
                <w:p w:rsidR="00AA085C" w:rsidRPr="003B396B" w:rsidRDefault="00AA085C" w:rsidP="00EC5F50">
                  <w:pPr>
                    <w:jc w:val="center"/>
                    <w:rPr>
                      <w:b/>
                      <w:sz w:val="28"/>
                      <w:szCs w:val="28"/>
                    </w:rPr>
                  </w:pPr>
                  <w:r w:rsidRPr="003B396B">
                    <w:rPr>
                      <w:b/>
                      <w:sz w:val="28"/>
                      <w:szCs w:val="28"/>
                    </w:rPr>
                    <w:t>I. Tiesību akta projekta izstrādes nepieciešamība</w:t>
                  </w:r>
                </w:p>
              </w:tc>
            </w:tr>
            <w:tr w:rsidR="00AA085C" w:rsidRPr="003B396B" w:rsidTr="003B396B">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3B396B" w:rsidRDefault="00AA085C" w:rsidP="00EC5F50">
                  <w:pPr>
                    <w:rPr>
                      <w:sz w:val="28"/>
                      <w:szCs w:val="28"/>
                    </w:rPr>
                  </w:pPr>
                  <w:r w:rsidRPr="003B396B">
                    <w:rPr>
                      <w:sz w:val="28"/>
                      <w:szCs w:val="28"/>
                    </w:rPr>
                    <w:t>1.</w:t>
                  </w:r>
                </w:p>
              </w:tc>
              <w:tc>
                <w:tcPr>
                  <w:tcW w:w="1598" w:type="dxa"/>
                  <w:gridSpan w:val="2"/>
                  <w:tcBorders>
                    <w:top w:val="single" w:sz="4" w:space="0" w:color="auto"/>
                    <w:left w:val="single" w:sz="4" w:space="0" w:color="auto"/>
                    <w:bottom w:val="single" w:sz="4" w:space="0" w:color="auto"/>
                    <w:right w:val="single" w:sz="4" w:space="0" w:color="auto"/>
                  </w:tcBorders>
                </w:tcPr>
                <w:p w:rsidR="00AA085C" w:rsidRPr="003B396B" w:rsidRDefault="00AA085C" w:rsidP="00EC5F50">
                  <w:pPr>
                    <w:rPr>
                      <w:sz w:val="28"/>
                      <w:szCs w:val="28"/>
                    </w:rPr>
                  </w:pPr>
                  <w:r w:rsidRPr="003B396B">
                    <w:rPr>
                      <w:sz w:val="28"/>
                      <w:szCs w:val="28"/>
                    </w:rPr>
                    <w:t>Pamatojums</w:t>
                  </w:r>
                </w:p>
              </w:tc>
              <w:tc>
                <w:tcPr>
                  <w:tcW w:w="7165" w:type="dxa"/>
                  <w:gridSpan w:val="3"/>
                  <w:tcBorders>
                    <w:top w:val="single" w:sz="4" w:space="0" w:color="auto"/>
                    <w:left w:val="single" w:sz="4" w:space="0" w:color="auto"/>
                    <w:bottom w:val="single" w:sz="4" w:space="0" w:color="auto"/>
                    <w:right w:val="single" w:sz="4" w:space="0" w:color="auto"/>
                  </w:tcBorders>
                </w:tcPr>
                <w:p w:rsidR="009A1BF5" w:rsidRPr="003B396B" w:rsidRDefault="009A1BF5" w:rsidP="00D0199A">
                  <w:pPr>
                    <w:pStyle w:val="BodyText2"/>
                    <w:spacing w:after="0" w:line="240" w:lineRule="auto"/>
                    <w:ind w:firstLine="720"/>
                    <w:jc w:val="both"/>
                    <w:rPr>
                      <w:sz w:val="28"/>
                      <w:szCs w:val="28"/>
                    </w:rPr>
                  </w:pPr>
                  <w:r w:rsidRPr="003B396B">
                    <w:rPr>
                      <w:sz w:val="28"/>
                      <w:szCs w:val="28"/>
                    </w:rPr>
                    <w:t>Likuma „Par valsts un pašvaldību zemes īpašuma tiesībām un t</w:t>
                  </w:r>
                  <w:r w:rsidR="00E93DDB" w:rsidRPr="003B396B">
                    <w:rPr>
                      <w:sz w:val="28"/>
                      <w:szCs w:val="28"/>
                    </w:rPr>
                    <w:t>o nosti</w:t>
                  </w:r>
                  <w:r w:rsidR="006253E5" w:rsidRPr="003B396B">
                    <w:rPr>
                      <w:sz w:val="28"/>
                      <w:szCs w:val="28"/>
                    </w:rPr>
                    <w:t xml:space="preserve">prināšanu zemesgrāmatās” </w:t>
                  </w:r>
                  <w:r w:rsidR="006253E5" w:rsidRPr="003B396B">
                    <w:rPr>
                      <w:sz w:val="28"/>
                      <w:szCs w:val="28"/>
                      <w:u w:val="single"/>
                    </w:rPr>
                    <w:t>2.panta pirmā daļa, otrās daļas 2.punkts</w:t>
                  </w:r>
                  <w:r w:rsidR="00E93DDB" w:rsidRPr="003B396B">
                    <w:rPr>
                      <w:sz w:val="28"/>
                      <w:szCs w:val="28"/>
                      <w:u w:val="single"/>
                    </w:rPr>
                    <w:t xml:space="preserve">, </w:t>
                  </w:r>
                  <w:r w:rsidR="006253E5" w:rsidRPr="003B396B">
                    <w:rPr>
                      <w:sz w:val="28"/>
                      <w:szCs w:val="28"/>
                      <w:u w:val="single"/>
                    </w:rPr>
                    <w:t xml:space="preserve">3.panta pirmā daļa, </w:t>
                  </w:r>
                  <w:r w:rsidR="0087594B" w:rsidRPr="003B396B">
                    <w:rPr>
                      <w:sz w:val="28"/>
                      <w:szCs w:val="28"/>
                      <w:u w:val="single"/>
                    </w:rPr>
                    <w:t>4.</w:t>
                  </w:r>
                  <w:r w:rsidR="0087594B" w:rsidRPr="003B396B">
                    <w:rPr>
                      <w:sz w:val="28"/>
                      <w:szCs w:val="28"/>
                      <w:u w:val="single"/>
                      <w:vertAlign w:val="superscript"/>
                    </w:rPr>
                    <w:t>1</w:t>
                  </w:r>
                  <w:r w:rsidR="006253E5" w:rsidRPr="003B396B">
                    <w:rPr>
                      <w:sz w:val="28"/>
                      <w:szCs w:val="28"/>
                      <w:u w:val="single"/>
                    </w:rPr>
                    <w:t>panta pirmās daļas 4.punkts</w:t>
                  </w:r>
                  <w:r w:rsidR="0087594B" w:rsidRPr="003B396B">
                    <w:rPr>
                      <w:sz w:val="28"/>
                      <w:szCs w:val="28"/>
                    </w:rPr>
                    <w:t xml:space="preserve">, </w:t>
                  </w:r>
                  <w:r w:rsidRPr="003B396B">
                    <w:rPr>
                      <w:sz w:val="28"/>
                      <w:szCs w:val="28"/>
                    </w:rPr>
                    <w:t>6.panta sestā un septītā daļa</w:t>
                  </w:r>
                  <w:r w:rsidR="00D0199A" w:rsidRPr="003B396B">
                    <w:rPr>
                      <w:sz w:val="28"/>
                      <w:szCs w:val="28"/>
                    </w:rPr>
                    <w:t>.</w:t>
                  </w:r>
                </w:p>
                <w:p w:rsidR="00E93DDB" w:rsidRPr="003B396B" w:rsidRDefault="009A1BF5" w:rsidP="00E93DDB">
                  <w:pPr>
                    <w:pStyle w:val="BodyText2"/>
                    <w:spacing w:after="0" w:line="240" w:lineRule="auto"/>
                    <w:ind w:firstLine="720"/>
                    <w:jc w:val="both"/>
                    <w:rPr>
                      <w:sz w:val="28"/>
                      <w:szCs w:val="28"/>
                    </w:rPr>
                  </w:pPr>
                  <w:r w:rsidRPr="003B396B">
                    <w:rPr>
                      <w:sz w:val="28"/>
                      <w:szCs w:val="28"/>
                    </w:rPr>
                    <w:t>Zemes pārvaldība</w:t>
                  </w:r>
                  <w:r w:rsidR="00E93DDB" w:rsidRPr="003B396B">
                    <w:rPr>
                      <w:sz w:val="28"/>
                      <w:szCs w:val="28"/>
                    </w:rPr>
                    <w:t xml:space="preserve">s likuma 17.panta ceturtā daļa. </w:t>
                  </w:r>
                </w:p>
                <w:p w:rsidR="00CD5012" w:rsidRPr="003B396B" w:rsidRDefault="00962ED0" w:rsidP="00E93DDB">
                  <w:pPr>
                    <w:pStyle w:val="BodyText2"/>
                    <w:spacing w:after="0" w:line="240" w:lineRule="auto"/>
                    <w:ind w:firstLine="720"/>
                    <w:jc w:val="both"/>
                    <w:rPr>
                      <w:sz w:val="28"/>
                      <w:szCs w:val="28"/>
                    </w:rPr>
                  </w:pPr>
                  <w:r w:rsidRPr="003B396B">
                    <w:rPr>
                      <w:sz w:val="28"/>
                      <w:szCs w:val="28"/>
                    </w:rPr>
                    <w:t>Ministru kabineta 2009.gada 1.septembra noteikumu Nr.996 „Kārtība, kādā nosaka valstij un pašvaldībām piekrītošo lauku apvidu zemi, kura turpmāk izmantojama zemes reformas pabeigšanai, kā arī valstij un pašvaldībām piederošo un piekrītošo zemi” 10.punkts.</w:t>
                  </w:r>
                </w:p>
              </w:tc>
            </w:tr>
            <w:tr w:rsidR="00AA085C" w:rsidRPr="003B396B" w:rsidTr="003B396B">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3B396B" w:rsidRDefault="00AA085C" w:rsidP="00EC5F50">
                  <w:pPr>
                    <w:rPr>
                      <w:sz w:val="28"/>
                      <w:szCs w:val="28"/>
                    </w:rPr>
                  </w:pPr>
                  <w:r w:rsidRPr="003B396B">
                    <w:rPr>
                      <w:sz w:val="28"/>
                      <w:szCs w:val="28"/>
                    </w:rPr>
                    <w:t>2.</w:t>
                  </w:r>
                </w:p>
              </w:tc>
              <w:tc>
                <w:tcPr>
                  <w:tcW w:w="1598" w:type="dxa"/>
                  <w:gridSpan w:val="2"/>
                  <w:tcBorders>
                    <w:top w:val="single" w:sz="4" w:space="0" w:color="auto"/>
                    <w:left w:val="single" w:sz="4" w:space="0" w:color="auto"/>
                    <w:bottom w:val="single" w:sz="4" w:space="0" w:color="auto"/>
                    <w:right w:val="single" w:sz="4" w:space="0" w:color="auto"/>
                  </w:tcBorders>
                </w:tcPr>
                <w:p w:rsidR="00AA085C" w:rsidRPr="003B396B" w:rsidRDefault="00780C8C" w:rsidP="00EC5F50">
                  <w:pPr>
                    <w:rPr>
                      <w:sz w:val="28"/>
                      <w:szCs w:val="28"/>
                    </w:rPr>
                  </w:pPr>
                  <w:r w:rsidRPr="003B396B">
                    <w:rPr>
                      <w:sz w:val="28"/>
                      <w:szCs w:val="28"/>
                    </w:rPr>
                    <w:t>Pašreizējā situācija un problēmas, kuru risināšanai tiesību akta projekts izstrādāts, tiesiskā regulējuma mērķis un būtība</w:t>
                  </w:r>
                </w:p>
              </w:tc>
              <w:tc>
                <w:tcPr>
                  <w:tcW w:w="7165" w:type="dxa"/>
                  <w:gridSpan w:val="3"/>
                  <w:tcBorders>
                    <w:top w:val="single" w:sz="4" w:space="0" w:color="auto"/>
                    <w:left w:val="single" w:sz="4" w:space="0" w:color="auto"/>
                    <w:bottom w:val="single" w:sz="4" w:space="0" w:color="auto"/>
                    <w:right w:val="single" w:sz="4" w:space="0" w:color="auto"/>
                  </w:tcBorders>
                </w:tcPr>
                <w:p w:rsidR="00D752DA" w:rsidRPr="003B396B" w:rsidRDefault="00D752DA" w:rsidP="00D752DA">
                  <w:pPr>
                    <w:ind w:firstLine="720"/>
                    <w:jc w:val="both"/>
                    <w:rPr>
                      <w:sz w:val="28"/>
                      <w:szCs w:val="28"/>
                      <w:u w:val="single"/>
                    </w:rPr>
                  </w:pPr>
                  <w:bookmarkStart w:id="4" w:name="bkm17"/>
                  <w:r w:rsidRPr="003B396B">
                    <w:rPr>
                      <w:sz w:val="28"/>
                      <w:szCs w:val="28"/>
                      <w:u w:val="single"/>
                    </w:rPr>
                    <w:t xml:space="preserve">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 </w:t>
                  </w:r>
                </w:p>
                <w:p w:rsidR="00962ED0" w:rsidRPr="003B396B" w:rsidRDefault="00962ED0" w:rsidP="00D752DA">
                  <w:pPr>
                    <w:ind w:firstLine="720"/>
                    <w:jc w:val="both"/>
                    <w:rPr>
                      <w:sz w:val="28"/>
                      <w:szCs w:val="28"/>
                    </w:rPr>
                  </w:pPr>
                  <w:r w:rsidRPr="003B396B">
                    <w:rPr>
                      <w:sz w:val="28"/>
                      <w:szCs w:val="28"/>
                    </w:rPr>
                    <w:t xml:space="preserve">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reģistrēšanai Nekustamā īpašuma valsts kadastra informācijas sistēmā (turpmāk - Kadastrs) ir jāiesniedz Ministru kabineta rīkojums par tās piekritību vai piederību valstij, tādēļ Finanšu </w:t>
                  </w:r>
                  <w:r w:rsidRPr="003B396B">
                    <w:rPr>
                      <w:sz w:val="28"/>
                      <w:szCs w:val="28"/>
                    </w:rPr>
                    <w:lastRenderedPageBreak/>
                    <w:t>ministrija ir izstrādājusi Ministru kabineta rīkojuma projektu „</w:t>
                  </w:r>
                  <w:r w:rsidR="00E5226B" w:rsidRPr="003B396B">
                    <w:rPr>
                      <w:sz w:val="28"/>
                      <w:szCs w:val="28"/>
                    </w:rPr>
                    <w:t>Grozījums</w:t>
                  </w:r>
                  <w:r w:rsidRPr="003B396B">
                    <w:rPr>
                      <w:sz w:val="28"/>
                      <w:szCs w:val="28"/>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w:t>
                  </w:r>
                  <w:r w:rsidR="00D0199A" w:rsidRPr="003B396B">
                    <w:rPr>
                      <w:sz w:val="28"/>
                      <w:szCs w:val="28"/>
                    </w:rPr>
                    <w:t>R</w:t>
                  </w:r>
                  <w:r w:rsidRPr="003B396B">
                    <w:rPr>
                      <w:sz w:val="28"/>
                      <w:szCs w:val="28"/>
                    </w:rPr>
                    <w:t xml:space="preserve">īkojuma projekts), lai </w:t>
                  </w:r>
                  <w:r w:rsidR="00D0199A" w:rsidRPr="003B396B">
                    <w:rPr>
                      <w:sz w:val="28"/>
                      <w:szCs w:val="28"/>
                    </w:rPr>
                    <w:t>R</w:t>
                  </w:r>
                  <w:r w:rsidRPr="003B396B">
                    <w:rPr>
                      <w:sz w:val="28"/>
                      <w:szCs w:val="28"/>
                    </w:rPr>
                    <w:t xml:space="preserve">īkojuma projektā minētās zemes vienības varētu reģistrēt </w:t>
                  </w:r>
                  <w:bookmarkEnd w:id="4"/>
                  <w:r w:rsidRPr="003B396B">
                    <w:rPr>
                      <w:sz w:val="28"/>
                      <w:szCs w:val="28"/>
                    </w:rPr>
                    <w:t>Kadastrā kā valstij piekrītošas.</w:t>
                  </w:r>
                </w:p>
                <w:p w:rsidR="005D3B89" w:rsidRPr="003B396B" w:rsidRDefault="00616D42" w:rsidP="005D3B89">
                  <w:pPr>
                    <w:ind w:firstLine="720"/>
                    <w:jc w:val="both"/>
                    <w:rPr>
                      <w:sz w:val="28"/>
                      <w:szCs w:val="28"/>
                    </w:rPr>
                  </w:pPr>
                  <w:r w:rsidRPr="003B396B">
                    <w:rPr>
                      <w:b/>
                      <w:sz w:val="28"/>
                      <w:szCs w:val="28"/>
                    </w:rPr>
                    <w:t>1.</w:t>
                  </w:r>
                  <w:r w:rsidR="00874873" w:rsidRPr="003B396B">
                    <w:rPr>
                      <w:sz w:val="28"/>
                      <w:szCs w:val="28"/>
                    </w:rPr>
                    <w:t xml:space="preserve"> </w:t>
                  </w:r>
                  <w:r w:rsidR="005D3B89" w:rsidRPr="003B396B">
                    <w:rPr>
                      <w:sz w:val="28"/>
                      <w:szCs w:val="28"/>
                    </w:rPr>
                    <w:t xml:space="preserve">Rīkojuma projektā Nr.161 – ½ domājamā daļa no zemes vienības </w:t>
                  </w:r>
                  <w:r w:rsidR="0009291A" w:rsidRPr="003B396B">
                    <w:rPr>
                      <w:sz w:val="28"/>
                      <w:szCs w:val="28"/>
                    </w:rPr>
                    <w:t>Pleskodāles ielā 12</w:t>
                  </w:r>
                  <w:r w:rsidR="005D3B89" w:rsidRPr="003B396B">
                    <w:rPr>
                      <w:sz w:val="28"/>
                      <w:szCs w:val="28"/>
                    </w:rPr>
                    <w:t xml:space="preserve">, Rīgā, (zemes vienības kadastra apzīmējums </w:t>
                  </w:r>
                  <w:r w:rsidR="005D3B89" w:rsidRPr="003B396B">
                    <w:rPr>
                      <w:b/>
                      <w:sz w:val="28"/>
                      <w:szCs w:val="28"/>
                    </w:rPr>
                    <w:t>0100 0</w:t>
                  </w:r>
                  <w:r w:rsidR="001469D9" w:rsidRPr="003B396B">
                    <w:rPr>
                      <w:b/>
                      <w:sz w:val="28"/>
                      <w:szCs w:val="28"/>
                    </w:rPr>
                    <w:t>81</w:t>
                  </w:r>
                  <w:r w:rsidR="005D3B89" w:rsidRPr="003B396B">
                    <w:rPr>
                      <w:b/>
                      <w:sz w:val="28"/>
                      <w:szCs w:val="28"/>
                    </w:rPr>
                    <w:t xml:space="preserve"> 05</w:t>
                  </w:r>
                  <w:r w:rsidR="001469D9" w:rsidRPr="003B396B">
                    <w:rPr>
                      <w:b/>
                      <w:sz w:val="28"/>
                      <w:szCs w:val="28"/>
                    </w:rPr>
                    <w:t>01</w:t>
                  </w:r>
                  <w:r w:rsidR="005D3B89" w:rsidRPr="003B396B">
                    <w:rPr>
                      <w:sz w:val="28"/>
                      <w:szCs w:val="28"/>
                    </w:rPr>
                    <w:t>) 0,1</w:t>
                  </w:r>
                  <w:r w:rsidR="0009291A" w:rsidRPr="003B396B">
                    <w:rPr>
                      <w:sz w:val="28"/>
                      <w:szCs w:val="28"/>
                    </w:rPr>
                    <w:t>516</w:t>
                  </w:r>
                  <w:r w:rsidR="005D3B89" w:rsidRPr="003B396B">
                    <w:rPr>
                      <w:sz w:val="28"/>
                      <w:szCs w:val="28"/>
                    </w:rPr>
                    <w:t xml:space="preserve"> ha platībā, zemes vie</w:t>
                  </w:r>
                  <w:r w:rsidR="0009291A" w:rsidRPr="003B396B">
                    <w:rPr>
                      <w:sz w:val="28"/>
                      <w:szCs w:val="28"/>
                    </w:rPr>
                    <w:t>nības kadastrālā vērtība uz 2016</w:t>
                  </w:r>
                  <w:r w:rsidR="005D3B89" w:rsidRPr="003B396B">
                    <w:rPr>
                      <w:sz w:val="28"/>
                      <w:szCs w:val="28"/>
                    </w:rPr>
                    <w:t>.gada 1.</w:t>
                  </w:r>
                  <w:r w:rsidR="0009291A" w:rsidRPr="003B396B">
                    <w:rPr>
                      <w:sz w:val="28"/>
                      <w:szCs w:val="28"/>
                    </w:rPr>
                    <w:t>j</w:t>
                  </w:r>
                  <w:r w:rsidR="00C013D1" w:rsidRPr="003B396B">
                    <w:rPr>
                      <w:sz w:val="28"/>
                      <w:szCs w:val="28"/>
                    </w:rPr>
                    <w:t>anvāri</w:t>
                  </w:r>
                  <w:r w:rsidR="005D3B89" w:rsidRPr="003B396B">
                    <w:rPr>
                      <w:sz w:val="28"/>
                      <w:szCs w:val="28"/>
                    </w:rPr>
                    <w:t xml:space="preserve"> sastāda </w:t>
                  </w:r>
                  <w:r w:rsidR="0009291A" w:rsidRPr="003B396B">
                    <w:rPr>
                      <w:sz w:val="28"/>
                      <w:szCs w:val="28"/>
                    </w:rPr>
                    <w:t>46 976</w:t>
                  </w:r>
                  <w:r w:rsidR="005D3B89" w:rsidRPr="003B396B">
                    <w:rPr>
                      <w:sz w:val="28"/>
                      <w:szCs w:val="28"/>
                    </w:rPr>
                    <w:t xml:space="preserve"> </w:t>
                  </w:r>
                  <w:proofErr w:type="spellStart"/>
                  <w:r w:rsidR="005D3B89" w:rsidRPr="003B396B">
                    <w:rPr>
                      <w:i/>
                      <w:sz w:val="28"/>
                      <w:szCs w:val="28"/>
                    </w:rPr>
                    <w:t>euro</w:t>
                  </w:r>
                  <w:proofErr w:type="spellEnd"/>
                  <w:r w:rsidR="005D3B89" w:rsidRPr="003B396B">
                    <w:rPr>
                      <w:sz w:val="28"/>
                      <w:szCs w:val="28"/>
                    </w:rPr>
                    <w:t xml:space="preserve">. Saskaņā ar Kadastra datiem zemes vienības statuss ir – nekustamais īpašums. </w:t>
                  </w:r>
                </w:p>
                <w:p w:rsidR="001469D9" w:rsidRPr="003B396B" w:rsidRDefault="005D3B89" w:rsidP="005D3B89">
                  <w:pPr>
                    <w:ind w:firstLine="720"/>
                    <w:jc w:val="both"/>
                    <w:rPr>
                      <w:sz w:val="28"/>
                      <w:szCs w:val="28"/>
                    </w:rPr>
                  </w:pPr>
                  <w:r w:rsidRPr="003B396B">
                    <w:rPr>
                      <w:sz w:val="28"/>
                      <w:szCs w:val="28"/>
                    </w:rPr>
                    <w:t>Saskaņā ar Kadastra datiem uz zemes vienības atrodas nekustamā īpašuma (nekustamā īpašuma kadastra Nr.</w:t>
                  </w:r>
                  <w:r w:rsidR="0009291A" w:rsidRPr="003B396B">
                    <w:rPr>
                      <w:sz w:val="28"/>
                      <w:szCs w:val="28"/>
                    </w:rPr>
                    <w:t>0100 081 0501</w:t>
                  </w:r>
                  <w:r w:rsidRPr="003B396B">
                    <w:rPr>
                      <w:sz w:val="28"/>
                      <w:szCs w:val="28"/>
                    </w:rPr>
                    <w:t>) sastāvā ietilpstoša dzīvojamā ēka (būves kadastra apzīmējums 0100 0</w:t>
                  </w:r>
                  <w:r w:rsidR="001469D9" w:rsidRPr="003B396B">
                    <w:rPr>
                      <w:sz w:val="28"/>
                      <w:szCs w:val="28"/>
                    </w:rPr>
                    <w:t>81</w:t>
                  </w:r>
                  <w:r w:rsidRPr="003B396B">
                    <w:rPr>
                      <w:sz w:val="28"/>
                      <w:szCs w:val="28"/>
                    </w:rPr>
                    <w:t xml:space="preserve"> 0</w:t>
                  </w:r>
                  <w:r w:rsidR="001469D9" w:rsidRPr="003B396B">
                    <w:rPr>
                      <w:sz w:val="28"/>
                      <w:szCs w:val="28"/>
                    </w:rPr>
                    <w:t>192 001) un garāža (būves kadastra apzīmējums 0100 081 0192 002).</w:t>
                  </w:r>
                </w:p>
                <w:p w:rsidR="001469D9" w:rsidRPr="003B396B" w:rsidRDefault="001469D9" w:rsidP="001469D9">
                  <w:pPr>
                    <w:ind w:firstLine="720"/>
                    <w:jc w:val="both"/>
                    <w:rPr>
                      <w:sz w:val="28"/>
                      <w:szCs w:val="28"/>
                      <w:u w:val="single"/>
                    </w:rPr>
                  </w:pPr>
                  <w:r w:rsidRPr="003B396B">
                    <w:rPr>
                      <w:sz w:val="28"/>
                      <w:szCs w:val="28"/>
                    </w:rPr>
                    <w:t xml:space="preserve">Atbilstoši Rīgas pilsētas zemesgrāmatas nodalījumā Nr.100000132650 esošajai informācijai īpašuma tiesības uz zemes vienības 1/2 domājamo daļu </w:t>
                  </w:r>
                  <w:r w:rsidR="006E5CFA" w:rsidRPr="003B396B">
                    <w:rPr>
                      <w:sz w:val="28"/>
                      <w:szCs w:val="28"/>
                    </w:rPr>
                    <w:t xml:space="preserve">un </w:t>
                  </w:r>
                  <w:r w:rsidR="00E97389" w:rsidRPr="003B396B">
                    <w:rPr>
                      <w:sz w:val="28"/>
                      <w:szCs w:val="28"/>
                      <w:u w:val="single"/>
                    </w:rPr>
                    <w:t>ēkām</w:t>
                  </w:r>
                  <w:r w:rsidRPr="003B396B">
                    <w:rPr>
                      <w:sz w:val="28"/>
                      <w:szCs w:val="28"/>
                      <w:u w:val="single"/>
                    </w:rPr>
                    <w:t xml:space="preserve"> (būvju kadastra a</w:t>
                  </w:r>
                  <w:r w:rsidR="00F42FF8" w:rsidRPr="003B396B">
                    <w:rPr>
                      <w:sz w:val="28"/>
                      <w:szCs w:val="28"/>
                      <w:u w:val="single"/>
                    </w:rPr>
                    <w:t xml:space="preserve">pzīmējumi 0100 081 0192 001, 0100 081 0192 002) </w:t>
                  </w:r>
                  <w:r w:rsidRPr="003B396B">
                    <w:rPr>
                      <w:sz w:val="28"/>
                      <w:szCs w:val="28"/>
                      <w:u w:val="single"/>
                    </w:rPr>
                    <w:t xml:space="preserve">ir nostiprinātas fiziskai personai </w:t>
                  </w:r>
                  <w:r w:rsidR="00E97389" w:rsidRPr="003B396B">
                    <w:rPr>
                      <w:sz w:val="28"/>
                      <w:szCs w:val="28"/>
                      <w:u w:val="single"/>
                    </w:rPr>
                    <w:t xml:space="preserve">Taigai </w:t>
                  </w:r>
                  <w:proofErr w:type="spellStart"/>
                  <w:r w:rsidR="007A6286" w:rsidRPr="003B396B">
                    <w:rPr>
                      <w:sz w:val="28"/>
                      <w:szCs w:val="28"/>
                      <w:u w:val="single"/>
                    </w:rPr>
                    <w:t>Balcerei</w:t>
                  </w:r>
                  <w:proofErr w:type="spellEnd"/>
                  <w:r w:rsidR="007A6286" w:rsidRPr="003B396B">
                    <w:rPr>
                      <w:sz w:val="28"/>
                      <w:szCs w:val="28"/>
                      <w:u w:val="single"/>
                    </w:rPr>
                    <w:t>.</w:t>
                  </w:r>
                </w:p>
                <w:p w:rsidR="007E408C" w:rsidRPr="003B396B" w:rsidRDefault="007E408C" w:rsidP="007E408C">
                  <w:pPr>
                    <w:ind w:firstLine="720"/>
                    <w:jc w:val="both"/>
                    <w:rPr>
                      <w:sz w:val="28"/>
                      <w:szCs w:val="28"/>
                    </w:rPr>
                  </w:pPr>
                  <w:r w:rsidRPr="003B396B">
                    <w:rPr>
                      <w:sz w:val="28"/>
                      <w:szCs w:val="28"/>
                    </w:rPr>
                    <w:t>Atbilstoši Kadastra datiem uz zemes vienības atrodas arī divi šķūņi (būvju kadastra apzīmējumi 0100 081 0192 006 un 0100 081 0192 007) un siltumnīca (būves kadastra apzīmējums 0100 081 0192 008), uz kurām īpašuma tiesības nav reģistrētas.</w:t>
                  </w:r>
                </w:p>
                <w:p w:rsidR="005D3B89" w:rsidRPr="003B396B" w:rsidRDefault="005D3B89" w:rsidP="005D3B89">
                  <w:pPr>
                    <w:ind w:firstLine="720"/>
                    <w:jc w:val="both"/>
                    <w:rPr>
                      <w:sz w:val="28"/>
                      <w:szCs w:val="28"/>
                    </w:rPr>
                  </w:pPr>
                  <w:r w:rsidRPr="003B396B">
                    <w:rPr>
                      <w:sz w:val="28"/>
                      <w:szCs w:val="28"/>
                    </w:rPr>
                    <w:t>Latvij</w:t>
                  </w:r>
                  <w:r w:rsidR="008072E9" w:rsidRPr="003B396B">
                    <w:rPr>
                      <w:sz w:val="28"/>
                      <w:szCs w:val="28"/>
                    </w:rPr>
                    <w:t>as Nacionālā arhīva 2015.gada 28</w:t>
                  </w:r>
                  <w:r w:rsidRPr="003B396B">
                    <w:rPr>
                      <w:sz w:val="28"/>
                      <w:szCs w:val="28"/>
                    </w:rPr>
                    <w:t>.</w:t>
                  </w:r>
                  <w:r w:rsidR="008072E9" w:rsidRPr="003B396B">
                    <w:rPr>
                      <w:sz w:val="28"/>
                      <w:szCs w:val="28"/>
                    </w:rPr>
                    <w:t>decembra</w:t>
                  </w:r>
                  <w:r w:rsidRPr="003B396B">
                    <w:rPr>
                      <w:sz w:val="28"/>
                      <w:szCs w:val="28"/>
                    </w:rPr>
                    <w:t xml:space="preserve"> izziņā </w:t>
                  </w:r>
                  <w:proofErr w:type="spellStart"/>
                  <w:r w:rsidRPr="003B396B">
                    <w:rPr>
                      <w:sz w:val="28"/>
                      <w:szCs w:val="28"/>
                    </w:rPr>
                    <w:t>Nr.</w:t>
                  </w:r>
                  <w:r w:rsidR="008072E9" w:rsidRPr="003B396B">
                    <w:rPr>
                      <w:sz w:val="28"/>
                      <w:szCs w:val="28"/>
                    </w:rPr>
                    <w:t>LVVA-6.2.1.</w:t>
                  </w:r>
                  <w:proofErr w:type="spellEnd"/>
                  <w:r w:rsidR="008072E9" w:rsidRPr="003B396B">
                    <w:rPr>
                      <w:sz w:val="28"/>
                      <w:szCs w:val="28"/>
                    </w:rPr>
                    <w:t>/5/9817</w:t>
                  </w:r>
                  <w:r w:rsidRPr="003B396B">
                    <w:rPr>
                      <w:sz w:val="28"/>
                      <w:szCs w:val="28"/>
                    </w:rPr>
                    <w:t xml:space="preserve"> norādīts, ka uz</w:t>
                  </w:r>
                  <w:r w:rsidR="00C73692" w:rsidRPr="003B396B">
                    <w:rPr>
                      <w:sz w:val="28"/>
                      <w:szCs w:val="28"/>
                    </w:rPr>
                    <w:t xml:space="preserve"> zemes vienību Rīgas pilsētā, 81</w:t>
                  </w:r>
                  <w:r w:rsidRPr="003B396B">
                    <w:rPr>
                      <w:sz w:val="28"/>
                      <w:szCs w:val="28"/>
                    </w:rPr>
                    <w:t>.grupā, Nr.</w:t>
                  </w:r>
                  <w:r w:rsidR="00C73692" w:rsidRPr="003B396B">
                    <w:rPr>
                      <w:sz w:val="28"/>
                      <w:szCs w:val="28"/>
                    </w:rPr>
                    <w:t>458</w:t>
                  </w:r>
                  <w:r w:rsidRPr="003B396B">
                    <w:rPr>
                      <w:sz w:val="28"/>
                      <w:szCs w:val="28"/>
                    </w:rPr>
                    <w:t xml:space="preserve">, </w:t>
                  </w:r>
                  <w:r w:rsidR="00C73692" w:rsidRPr="003B396B">
                    <w:rPr>
                      <w:sz w:val="28"/>
                      <w:szCs w:val="28"/>
                    </w:rPr>
                    <w:t>Pleskodāles</w:t>
                  </w:r>
                  <w:r w:rsidRPr="003B396B">
                    <w:rPr>
                      <w:sz w:val="28"/>
                      <w:szCs w:val="28"/>
                    </w:rPr>
                    <w:t xml:space="preserve"> ielā </w:t>
                  </w:r>
                  <w:r w:rsidR="00C73692" w:rsidRPr="003B396B">
                    <w:rPr>
                      <w:sz w:val="28"/>
                      <w:szCs w:val="28"/>
                    </w:rPr>
                    <w:t xml:space="preserve">12, </w:t>
                  </w:r>
                  <w:r w:rsidRPr="003B396B">
                    <w:rPr>
                      <w:sz w:val="28"/>
                      <w:szCs w:val="28"/>
                    </w:rPr>
                    <w:t xml:space="preserve">uz </w:t>
                  </w:r>
                  <w:r w:rsidR="00C73692" w:rsidRPr="003B396B">
                    <w:rPr>
                      <w:sz w:val="28"/>
                      <w:szCs w:val="28"/>
                    </w:rPr>
                    <w:t>izpirkuma līguma pamata īpašuma tiesības aps</w:t>
                  </w:r>
                  <w:r w:rsidR="00D6503B" w:rsidRPr="003B396B">
                    <w:rPr>
                      <w:sz w:val="28"/>
                      <w:szCs w:val="28"/>
                    </w:rPr>
                    <w:t>t</w:t>
                  </w:r>
                  <w:r w:rsidR="00C73692" w:rsidRPr="003B396B">
                    <w:rPr>
                      <w:sz w:val="28"/>
                      <w:szCs w:val="28"/>
                    </w:rPr>
                    <w:t>i</w:t>
                  </w:r>
                  <w:r w:rsidR="00D6503B" w:rsidRPr="003B396B">
                    <w:rPr>
                      <w:sz w:val="28"/>
                      <w:szCs w:val="28"/>
                    </w:rPr>
                    <w:t>p</w:t>
                  </w:r>
                  <w:r w:rsidR="00C73692" w:rsidRPr="003B396B">
                    <w:rPr>
                      <w:sz w:val="28"/>
                      <w:szCs w:val="28"/>
                    </w:rPr>
                    <w:t xml:space="preserve">rinātas </w:t>
                  </w:r>
                  <w:proofErr w:type="spellStart"/>
                  <w:r w:rsidR="00C73692" w:rsidRPr="003B396B">
                    <w:rPr>
                      <w:sz w:val="28"/>
                      <w:szCs w:val="28"/>
                    </w:rPr>
                    <w:t>Jefrosinijai</w:t>
                  </w:r>
                  <w:proofErr w:type="spellEnd"/>
                  <w:r w:rsidR="00C73692" w:rsidRPr="003B396B">
                    <w:rPr>
                      <w:sz w:val="28"/>
                      <w:szCs w:val="28"/>
                    </w:rPr>
                    <w:t xml:space="preserve"> </w:t>
                  </w:r>
                  <w:proofErr w:type="spellStart"/>
                  <w:r w:rsidR="00C73692" w:rsidRPr="003B396B">
                    <w:rPr>
                      <w:sz w:val="28"/>
                      <w:szCs w:val="28"/>
                    </w:rPr>
                    <w:t>Paņinai</w:t>
                  </w:r>
                  <w:proofErr w:type="spellEnd"/>
                  <w:r w:rsidR="00C73692" w:rsidRPr="003B396B">
                    <w:rPr>
                      <w:sz w:val="28"/>
                      <w:szCs w:val="28"/>
                    </w:rPr>
                    <w:t xml:space="preserve">, </w:t>
                  </w:r>
                  <w:proofErr w:type="spellStart"/>
                  <w:r w:rsidR="00C73692" w:rsidRPr="003B396B">
                    <w:rPr>
                      <w:sz w:val="28"/>
                      <w:szCs w:val="28"/>
                    </w:rPr>
                    <w:t>dzim.Zaharovai</w:t>
                  </w:r>
                  <w:proofErr w:type="spellEnd"/>
                  <w:r w:rsidR="00C73692" w:rsidRPr="003B396B">
                    <w:rPr>
                      <w:sz w:val="28"/>
                      <w:szCs w:val="28"/>
                    </w:rPr>
                    <w:t xml:space="preserve"> (1937.gada 27.marta ieraksts). Šis zemesgrāmatas nodalījums ir atkal atvērts 1944.gada 7.februārī. </w:t>
                  </w:r>
                  <w:r w:rsidRPr="003B396B">
                    <w:rPr>
                      <w:sz w:val="28"/>
                      <w:szCs w:val="28"/>
                    </w:rPr>
                    <w:t xml:space="preserve">Vēlāk izdarītu īpašuma tiesības apstiprinošu ierakstu zemesgrāmatā nav.  </w:t>
                  </w:r>
                </w:p>
                <w:p w:rsidR="006F547D" w:rsidRPr="003B396B" w:rsidRDefault="005D3B89" w:rsidP="005D3B89">
                  <w:pPr>
                    <w:ind w:firstLine="720"/>
                    <w:jc w:val="both"/>
                    <w:rPr>
                      <w:sz w:val="28"/>
                      <w:szCs w:val="28"/>
                    </w:rPr>
                  </w:pPr>
                  <w:r w:rsidRPr="003B396B">
                    <w:rPr>
                      <w:sz w:val="28"/>
                      <w:szCs w:val="28"/>
                    </w:rPr>
                    <w:t xml:space="preserve">Rīgas pilsētas zemes komisijas 2015.gada </w:t>
                  </w:r>
                  <w:r w:rsidR="006F547D" w:rsidRPr="003B396B">
                    <w:rPr>
                      <w:sz w:val="28"/>
                      <w:szCs w:val="28"/>
                    </w:rPr>
                    <w:t>1.decembrī</w:t>
                  </w:r>
                  <w:r w:rsidRPr="003B396B">
                    <w:rPr>
                      <w:sz w:val="28"/>
                      <w:szCs w:val="28"/>
                    </w:rPr>
                    <w:t xml:space="preserve"> izziņa </w:t>
                  </w:r>
                  <w:proofErr w:type="spellStart"/>
                  <w:r w:rsidRPr="003B396B">
                    <w:rPr>
                      <w:sz w:val="28"/>
                      <w:szCs w:val="28"/>
                    </w:rPr>
                    <w:t>Nr.ZK-15-</w:t>
                  </w:r>
                  <w:r w:rsidR="006F547D" w:rsidRPr="003B396B">
                    <w:rPr>
                      <w:sz w:val="28"/>
                      <w:szCs w:val="28"/>
                    </w:rPr>
                    <w:t>340</w:t>
                  </w:r>
                  <w:proofErr w:type="spellEnd"/>
                  <w:r w:rsidRPr="003B396B">
                    <w:rPr>
                      <w:sz w:val="28"/>
                      <w:szCs w:val="28"/>
                    </w:rPr>
                    <w:t xml:space="preserve">-iz apliecina, ka uz zemes vienību Rīgā, </w:t>
                  </w:r>
                  <w:r w:rsidR="006F547D" w:rsidRPr="003B396B">
                    <w:rPr>
                      <w:sz w:val="28"/>
                      <w:szCs w:val="28"/>
                    </w:rPr>
                    <w:t>Pleskodāles ielā, 81</w:t>
                  </w:r>
                  <w:r w:rsidRPr="003B396B">
                    <w:rPr>
                      <w:sz w:val="28"/>
                      <w:szCs w:val="28"/>
                    </w:rPr>
                    <w:t xml:space="preserve">.grupa, </w:t>
                  </w:r>
                  <w:r w:rsidR="006F547D" w:rsidRPr="003B396B">
                    <w:rPr>
                      <w:sz w:val="28"/>
                      <w:szCs w:val="28"/>
                    </w:rPr>
                    <w:t>458</w:t>
                  </w:r>
                  <w:r w:rsidRPr="003B396B">
                    <w:rPr>
                      <w:sz w:val="28"/>
                      <w:szCs w:val="28"/>
                    </w:rPr>
                    <w:t xml:space="preserve">.grunts, līdz 1994.gada 1.jūnijam bijušais īpašnieks, ne viņa mantinieki nav </w:t>
                  </w:r>
                  <w:r w:rsidRPr="003B396B">
                    <w:rPr>
                      <w:sz w:val="28"/>
                      <w:szCs w:val="28"/>
                    </w:rPr>
                    <w:lastRenderedPageBreak/>
                    <w:t xml:space="preserve">pieteikušies. </w:t>
                  </w:r>
                  <w:r w:rsidR="006F547D" w:rsidRPr="003B396B">
                    <w:rPr>
                      <w:sz w:val="28"/>
                      <w:szCs w:val="28"/>
                    </w:rPr>
                    <w:t xml:space="preserve">Minētā zemes vienība ½ domājamās daļas apmērā nodota īpašumā par maksu Taigai </w:t>
                  </w:r>
                  <w:proofErr w:type="spellStart"/>
                  <w:r w:rsidR="0044588E" w:rsidRPr="003B396B">
                    <w:rPr>
                      <w:sz w:val="28"/>
                      <w:szCs w:val="28"/>
                      <w:u w:val="single"/>
                    </w:rPr>
                    <w:t>Balcerei</w:t>
                  </w:r>
                  <w:proofErr w:type="spellEnd"/>
                  <w:r w:rsidR="006F547D" w:rsidRPr="003B396B">
                    <w:rPr>
                      <w:sz w:val="28"/>
                      <w:szCs w:val="28"/>
                    </w:rPr>
                    <w:t xml:space="preserve"> ar Rīgas pilsētas zemes komisijas lēmumu Nr.1/26. Ar Rīgas pilsētas zemes komisijas 1999.gada 9.decembra sēdes protokolu Nr.41/416-N noraidīts Egīla Danča pieprasījums iegūt īpašumā par maksu zemes vienības Rīgā, Pleskodāles ielā 12, 81.grupa, 501.grunts (atdalīta no 458.grunts) ½ domājamo daļu.</w:t>
                  </w:r>
                </w:p>
                <w:p w:rsidR="002C5E13" w:rsidRPr="003B396B" w:rsidRDefault="002C5E13" w:rsidP="002C5E13">
                  <w:pPr>
                    <w:ind w:firstLine="720"/>
                    <w:jc w:val="both"/>
                    <w:rPr>
                      <w:sz w:val="28"/>
                      <w:szCs w:val="28"/>
                    </w:rPr>
                  </w:pPr>
                  <w:r w:rsidRPr="003B396B">
                    <w:rPr>
                      <w:sz w:val="28"/>
                      <w:szCs w:val="28"/>
                    </w:rPr>
                    <w:t xml:space="preserve">Tā kā uz zemes vienības 1/2 domājamo daļu citu zemes pieprasītāju pieteikumi netika saņemti, secināms, ka arī ēku </w:t>
                  </w:r>
                  <w:r w:rsidR="005A2D0E" w:rsidRPr="003B396B">
                    <w:rPr>
                      <w:sz w:val="28"/>
                      <w:szCs w:val="28"/>
                      <w:u w:val="single"/>
                    </w:rPr>
                    <w:t>īpašniece</w:t>
                  </w:r>
                  <w:r w:rsidR="005A2D0E" w:rsidRPr="003B396B">
                    <w:rPr>
                      <w:sz w:val="28"/>
                      <w:szCs w:val="28"/>
                    </w:rPr>
                    <w:t xml:space="preserve"> nebija iesniegusi</w:t>
                  </w:r>
                  <w:r w:rsidRPr="003B396B">
                    <w:rPr>
                      <w:sz w:val="28"/>
                      <w:szCs w:val="28"/>
                    </w:rPr>
                    <w:t xml:space="preserve"> pieteikumu zemes vienības 1/2 domājamās daļas iegūšanai īpašumā par maksu likumā „Par zemes reformas pabeigšanu pilsētās” noteiktajā termiņā, līdz ar to atbilstoši likuma „Par zemes reformas pabeigšanu pilsētās” 2.panta trešajai daļai, tā zaudēja tiesības izpirkt zemi likuma „Par zemes reformu Latvijas Republikas pilsētās” 12.pantā noteiktajā kārtībā.</w:t>
                  </w:r>
                </w:p>
                <w:p w:rsidR="002C5E13" w:rsidRPr="003B396B" w:rsidRDefault="002C5E13" w:rsidP="002C5E13">
                  <w:pPr>
                    <w:ind w:firstLine="720"/>
                    <w:jc w:val="both"/>
                    <w:rPr>
                      <w:sz w:val="28"/>
                      <w:szCs w:val="28"/>
                    </w:rPr>
                  </w:pPr>
                  <w:r w:rsidRPr="003B396B">
                    <w:rPr>
                      <w:sz w:val="28"/>
                      <w:szCs w:val="28"/>
                    </w:rPr>
                    <w:t xml:space="preserve">Ņemot vērā, ka ēku </w:t>
                  </w:r>
                  <w:r w:rsidR="005A2D0E" w:rsidRPr="003B396B">
                    <w:rPr>
                      <w:sz w:val="28"/>
                      <w:szCs w:val="28"/>
                      <w:u w:val="single"/>
                    </w:rPr>
                    <w:t>īpašniecei</w:t>
                  </w:r>
                  <w:r w:rsidRPr="003B396B">
                    <w:rPr>
                      <w:sz w:val="28"/>
                      <w:szCs w:val="28"/>
                    </w:rPr>
                    <w:t xml:space="preserve"> šobrīd nav tiesību iegūt īpašumā zemes vienības </w:t>
                  </w:r>
                  <w:r w:rsidR="00F7263E" w:rsidRPr="003B396B">
                    <w:rPr>
                      <w:sz w:val="28"/>
                      <w:szCs w:val="28"/>
                    </w:rPr>
                    <w:t>½ domājamo daļu</w:t>
                  </w:r>
                  <w:r w:rsidRPr="003B396B">
                    <w:rPr>
                      <w:sz w:val="28"/>
                      <w:szCs w:val="28"/>
                    </w:rPr>
                    <w:t xml:space="preserve"> saskaņā ar zemes reformas likumiem, atbilstoši likuma „Par valsts un pašvaldību zemes īpašuma tiesībām un to nostiprināšanu zemesgrāmat</w:t>
                  </w:r>
                  <w:r w:rsidR="00136725" w:rsidRPr="003B396B">
                    <w:rPr>
                      <w:sz w:val="28"/>
                      <w:szCs w:val="28"/>
                    </w:rPr>
                    <w:t>ās” 2.panta otrās daļas 2.punktam tā ir piekritīga</w:t>
                  </w:r>
                  <w:r w:rsidRPr="003B396B">
                    <w:rPr>
                      <w:sz w:val="28"/>
                      <w:szCs w:val="28"/>
                    </w:rPr>
                    <w:t xml:space="preserve"> valstij. </w:t>
                  </w:r>
                </w:p>
                <w:p w:rsidR="002C5E13" w:rsidRPr="003B396B" w:rsidRDefault="002C5E13" w:rsidP="002C5E13">
                  <w:pPr>
                    <w:ind w:firstLine="720"/>
                    <w:jc w:val="both"/>
                    <w:rPr>
                      <w:sz w:val="28"/>
                      <w:szCs w:val="28"/>
                    </w:rPr>
                  </w:pPr>
                  <w:r w:rsidRPr="003B396B">
                    <w:rPr>
                      <w:sz w:val="28"/>
                      <w:szCs w:val="28"/>
                    </w:rPr>
                    <w:t xml:space="preserve">Pēc Rīkojuma projekta pieņemšanas VNĪ piedāvās apbūves </w:t>
                  </w:r>
                  <w:r w:rsidR="005A2D0E" w:rsidRPr="003B396B">
                    <w:rPr>
                      <w:sz w:val="28"/>
                      <w:szCs w:val="28"/>
                      <w:u w:val="single"/>
                    </w:rPr>
                    <w:t>īpašniecei</w:t>
                  </w:r>
                  <w:r w:rsidRPr="003B396B">
                    <w:rPr>
                      <w:sz w:val="28"/>
                      <w:szCs w:val="28"/>
                    </w:rPr>
                    <w:t xml:space="preserve"> slēgt nomas līgumu. </w:t>
                  </w:r>
                </w:p>
                <w:p w:rsidR="002C5E13" w:rsidRPr="003B396B" w:rsidRDefault="002C5E13" w:rsidP="002C5E13">
                  <w:pPr>
                    <w:ind w:firstLine="720"/>
                    <w:jc w:val="both"/>
                    <w:rPr>
                      <w:sz w:val="28"/>
                      <w:szCs w:val="28"/>
                    </w:rPr>
                  </w:pPr>
                  <w:r w:rsidRPr="003B396B">
                    <w:rPr>
                      <w:sz w:val="28"/>
                      <w:szCs w:val="28"/>
                    </w:rPr>
                    <w:t>Pēc zemes vienības ½ domājamās daļas ierakstīšanas zemesgrāmatā uz valsts vārda Finanš</w:t>
                  </w:r>
                  <w:r w:rsidR="005A2D0E" w:rsidRPr="003B396B">
                    <w:rPr>
                      <w:sz w:val="28"/>
                      <w:szCs w:val="28"/>
                    </w:rPr>
                    <w:t xml:space="preserve">u ministrijas personā, apbūves </w:t>
                  </w:r>
                  <w:r w:rsidR="005A2D0E" w:rsidRPr="003B396B">
                    <w:rPr>
                      <w:sz w:val="28"/>
                      <w:szCs w:val="28"/>
                      <w:u w:val="single"/>
                    </w:rPr>
                    <w:t>īpašniecei</w:t>
                  </w:r>
                  <w:r w:rsidRPr="003B396B">
                    <w:rPr>
                      <w:sz w:val="28"/>
                      <w:szCs w:val="28"/>
                    </w:rPr>
                    <w:t xml:space="preserve"> radīsies tiesības ierosināt minētās zemes vienības domājamās daļas atsavināšanu, ievērojot Publiskas personas mantas atsavināšanas likuma 4.panta ceturtās daļas 3.punktu.</w:t>
                  </w:r>
                </w:p>
                <w:p w:rsidR="005E19AE" w:rsidRPr="003B396B" w:rsidRDefault="005E19AE" w:rsidP="002C5E13">
                  <w:pPr>
                    <w:ind w:firstLine="720"/>
                    <w:jc w:val="both"/>
                    <w:rPr>
                      <w:sz w:val="28"/>
                      <w:szCs w:val="28"/>
                    </w:rPr>
                  </w:pPr>
                  <w:r w:rsidRPr="003B396B">
                    <w:rPr>
                      <w:sz w:val="28"/>
                      <w:szCs w:val="28"/>
                    </w:rPr>
                    <w:t xml:space="preserve">Pēc zemes vienības </w:t>
                  </w:r>
                  <w:r w:rsidR="00D22C76" w:rsidRPr="003B396B">
                    <w:rPr>
                      <w:sz w:val="28"/>
                      <w:szCs w:val="28"/>
                    </w:rPr>
                    <w:t xml:space="preserve">½ domājamās daļas </w:t>
                  </w:r>
                  <w:r w:rsidRPr="003B396B">
                    <w:rPr>
                      <w:sz w:val="28"/>
                      <w:szCs w:val="28"/>
                    </w:rPr>
                    <w:t>pārņemšanas Finanšu ministrijas valdījumā tiks veik</w:t>
                  </w:r>
                  <w:r w:rsidR="006B0588" w:rsidRPr="003B396B">
                    <w:rPr>
                      <w:sz w:val="28"/>
                      <w:szCs w:val="28"/>
                    </w:rPr>
                    <w:t>tas nepieciešamās darbības būvju</w:t>
                  </w:r>
                  <w:r w:rsidRPr="003B396B">
                    <w:rPr>
                      <w:sz w:val="28"/>
                      <w:szCs w:val="28"/>
                    </w:rPr>
                    <w:t xml:space="preserve"> </w:t>
                  </w:r>
                  <w:r w:rsidR="006B0588" w:rsidRPr="003B396B">
                    <w:rPr>
                      <w:color w:val="000000" w:themeColor="text1"/>
                      <w:sz w:val="28"/>
                      <w:szCs w:val="28"/>
                    </w:rPr>
                    <w:t>(būvju kadastra apzīmējumi 0100 081 0192 006, 0100 081 0192 007 un 0100 081 0192 008),</w:t>
                  </w:r>
                  <w:r w:rsidR="006B0588" w:rsidRPr="003B396B">
                    <w:rPr>
                      <w:sz w:val="28"/>
                      <w:szCs w:val="28"/>
                    </w:rPr>
                    <w:t xml:space="preserve"> uz kurām</w:t>
                  </w:r>
                  <w:r w:rsidRPr="003B396B">
                    <w:rPr>
                      <w:sz w:val="28"/>
                      <w:szCs w:val="28"/>
                    </w:rPr>
                    <w:t xml:space="preserve"> īpašuma tiesī</w:t>
                  </w:r>
                  <w:r w:rsidR="002C5E13" w:rsidRPr="003B396B">
                    <w:rPr>
                      <w:sz w:val="28"/>
                      <w:szCs w:val="28"/>
                    </w:rPr>
                    <w:t xml:space="preserve">bas nav reģistrētas, piederības </w:t>
                  </w:r>
                  <w:r w:rsidRPr="003B396B">
                    <w:rPr>
                      <w:sz w:val="28"/>
                      <w:szCs w:val="28"/>
                    </w:rPr>
                    <w:t>noskaidrošanai, nepieciešamības gadījum</w:t>
                  </w:r>
                  <w:r w:rsidR="006B0588" w:rsidRPr="003B396B">
                    <w:rPr>
                      <w:sz w:val="28"/>
                      <w:szCs w:val="28"/>
                    </w:rPr>
                    <w:t>ā veicot darbības to</w:t>
                  </w:r>
                  <w:r w:rsidRPr="003B396B">
                    <w:rPr>
                      <w:sz w:val="28"/>
                      <w:szCs w:val="28"/>
                    </w:rPr>
                    <w:t xml:space="preserve"> </w:t>
                  </w:r>
                  <w:r w:rsidR="006B0588" w:rsidRPr="003B396B">
                    <w:rPr>
                      <w:sz w:val="28"/>
                      <w:szCs w:val="28"/>
                    </w:rPr>
                    <w:t>atzīšanai par valstij piekrītošām</w:t>
                  </w:r>
                  <w:r w:rsidRPr="003B396B">
                    <w:rPr>
                      <w:sz w:val="28"/>
                      <w:szCs w:val="28"/>
                    </w:rPr>
                    <w:t>.</w:t>
                  </w:r>
                </w:p>
                <w:p w:rsidR="005D3B89" w:rsidRPr="003B396B" w:rsidRDefault="005D3B89" w:rsidP="00A15449">
                  <w:pPr>
                    <w:ind w:firstLine="720"/>
                    <w:jc w:val="both"/>
                    <w:rPr>
                      <w:sz w:val="28"/>
                      <w:szCs w:val="28"/>
                    </w:rPr>
                  </w:pPr>
                </w:p>
                <w:p w:rsidR="00A15449" w:rsidRPr="003B396B" w:rsidRDefault="00116076" w:rsidP="0002333B">
                  <w:pPr>
                    <w:ind w:firstLine="720"/>
                    <w:jc w:val="both"/>
                    <w:rPr>
                      <w:sz w:val="28"/>
                      <w:szCs w:val="28"/>
                    </w:rPr>
                  </w:pPr>
                  <w:r w:rsidRPr="003B396B">
                    <w:rPr>
                      <w:b/>
                      <w:sz w:val="28"/>
                      <w:szCs w:val="28"/>
                    </w:rPr>
                    <w:t>2.</w:t>
                  </w:r>
                  <w:r w:rsidRPr="003B396B">
                    <w:rPr>
                      <w:sz w:val="28"/>
                      <w:szCs w:val="28"/>
                    </w:rPr>
                    <w:t xml:space="preserve"> </w:t>
                  </w:r>
                  <w:r w:rsidR="008C086B" w:rsidRPr="003B396B">
                    <w:rPr>
                      <w:sz w:val="28"/>
                      <w:szCs w:val="28"/>
                    </w:rPr>
                    <w:t>Rīkojuma projektā Nr.162</w:t>
                  </w:r>
                  <w:r w:rsidR="00616D42" w:rsidRPr="003B396B">
                    <w:rPr>
                      <w:sz w:val="28"/>
                      <w:szCs w:val="28"/>
                    </w:rPr>
                    <w:t xml:space="preserve"> –</w:t>
                  </w:r>
                  <w:r w:rsidR="00AE6958" w:rsidRPr="003B396B">
                    <w:rPr>
                      <w:sz w:val="28"/>
                      <w:szCs w:val="28"/>
                    </w:rPr>
                    <w:t xml:space="preserve"> zemes vienība</w:t>
                  </w:r>
                  <w:r w:rsidR="00616D42" w:rsidRPr="003B396B">
                    <w:rPr>
                      <w:sz w:val="28"/>
                      <w:szCs w:val="28"/>
                    </w:rPr>
                    <w:t xml:space="preserve"> </w:t>
                  </w:r>
                  <w:r w:rsidR="006B0588" w:rsidRPr="003B396B">
                    <w:rPr>
                      <w:sz w:val="28"/>
                      <w:szCs w:val="28"/>
                    </w:rPr>
                    <w:t>Kraukļu ielā 7A</w:t>
                  </w:r>
                  <w:r w:rsidR="00616D42" w:rsidRPr="003B396B">
                    <w:rPr>
                      <w:sz w:val="28"/>
                      <w:szCs w:val="28"/>
                    </w:rPr>
                    <w:t xml:space="preserve">, Rīgā, (zemes vienības kadastra apzīmējums </w:t>
                  </w:r>
                  <w:r w:rsidR="006B0588" w:rsidRPr="003B396B">
                    <w:rPr>
                      <w:b/>
                      <w:sz w:val="28"/>
                      <w:szCs w:val="28"/>
                    </w:rPr>
                    <w:t>0100 121 0634</w:t>
                  </w:r>
                  <w:r w:rsidR="00616D42" w:rsidRPr="003B396B">
                    <w:rPr>
                      <w:sz w:val="28"/>
                      <w:szCs w:val="28"/>
                    </w:rPr>
                    <w:t>) 0,</w:t>
                  </w:r>
                  <w:r w:rsidR="00EC70D6" w:rsidRPr="003B396B">
                    <w:rPr>
                      <w:sz w:val="28"/>
                      <w:szCs w:val="28"/>
                    </w:rPr>
                    <w:t>0</w:t>
                  </w:r>
                  <w:r w:rsidR="003975F8" w:rsidRPr="003B396B">
                    <w:rPr>
                      <w:sz w:val="28"/>
                      <w:szCs w:val="28"/>
                    </w:rPr>
                    <w:t>785</w:t>
                  </w:r>
                  <w:r w:rsidR="00C013D1" w:rsidRPr="003B396B">
                    <w:rPr>
                      <w:sz w:val="28"/>
                      <w:szCs w:val="28"/>
                    </w:rPr>
                    <w:t xml:space="preserve"> ha platībā, zemes vienības</w:t>
                  </w:r>
                  <w:r w:rsidR="00062C78" w:rsidRPr="003B396B">
                    <w:rPr>
                      <w:sz w:val="28"/>
                      <w:szCs w:val="28"/>
                    </w:rPr>
                    <w:t xml:space="preserve"> </w:t>
                  </w:r>
                  <w:r w:rsidR="00616D42" w:rsidRPr="003B396B">
                    <w:rPr>
                      <w:sz w:val="28"/>
                      <w:szCs w:val="28"/>
                    </w:rPr>
                    <w:t>kadastrālā vērtība uz 201</w:t>
                  </w:r>
                  <w:r w:rsidR="00687B2C" w:rsidRPr="003B396B">
                    <w:rPr>
                      <w:sz w:val="28"/>
                      <w:szCs w:val="28"/>
                    </w:rPr>
                    <w:t>6</w:t>
                  </w:r>
                  <w:r w:rsidR="00616D42" w:rsidRPr="003B396B">
                    <w:rPr>
                      <w:sz w:val="28"/>
                      <w:szCs w:val="28"/>
                    </w:rPr>
                    <w:t>.gada 1</w:t>
                  </w:r>
                  <w:r w:rsidR="00C013D1" w:rsidRPr="003B396B">
                    <w:rPr>
                      <w:sz w:val="28"/>
                      <w:szCs w:val="28"/>
                    </w:rPr>
                    <w:t>2.aprīli</w:t>
                  </w:r>
                  <w:r w:rsidR="00616D42" w:rsidRPr="003B396B">
                    <w:rPr>
                      <w:sz w:val="28"/>
                      <w:szCs w:val="28"/>
                    </w:rPr>
                    <w:t xml:space="preserve"> sastāda </w:t>
                  </w:r>
                  <w:r w:rsidR="00C013D1" w:rsidRPr="003B396B">
                    <w:rPr>
                      <w:sz w:val="28"/>
                      <w:szCs w:val="28"/>
                    </w:rPr>
                    <w:t>27 922</w:t>
                  </w:r>
                  <w:r w:rsidR="00616D42" w:rsidRPr="003B396B">
                    <w:rPr>
                      <w:sz w:val="28"/>
                      <w:szCs w:val="28"/>
                    </w:rPr>
                    <w:t xml:space="preserve"> </w:t>
                  </w:r>
                  <w:proofErr w:type="spellStart"/>
                  <w:r w:rsidR="00616D42" w:rsidRPr="003B396B">
                    <w:rPr>
                      <w:i/>
                      <w:sz w:val="28"/>
                      <w:szCs w:val="28"/>
                    </w:rPr>
                    <w:t>euro</w:t>
                  </w:r>
                  <w:proofErr w:type="spellEnd"/>
                  <w:r w:rsidR="00616D42" w:rsidRPr="003B396B">
                    <w:rPr>
                      <w:sz w:val="28"/>
                      <w:szCs w:val="28"/>
                    </w:rPr>
                    <w:t xml:space="preserve">. Saskaņā ar Kadastra </w:t>
                  </w:r>
                  <w:r w:rsidR="00616D42" w:rsidRPr="003B396B">
                    <w:rPr>
                      <w:sz w:val="28"/>
                      <w:szCs w:val="28"/>
                    </w:rPr>
                    <w:lastRenderedPageBreak/>
                    <w:t xml:space="preserve">datiem zemes vienības statuss ir – </w:t>
                  </w:r>
                  <w:r w:rsidR="00176C55" w:rsidRPr="003B396B">
                    <w:rPr>
                      <w:sz w:val="28"/>
                      <w:szCs w:val="28"/>
                    </w:rPr>
                    <w:t>rezerves zemes fonds</w:t>
                  </w:r>
                  <w:r w:rsidR="00616D42" w:rsidRPr="003B396B">
                    <w:rPr>
                      <w:sz w:val="28"/>
                      <w:szCs w:val="28"/>
                    </w:rPr>
                    <w:t xml:space="preserve">. </w:t>
                  </w:r>
                </w:p>
                <w:p w:rsidR="00DD016B" w:rsidRPr="003B396B" w:rsidRDefault="00616D42" w:rsidP="00A15449">
                  <w:pPr>
                    <w:ind w:firstLine="720"/>
                    <w:jc w:val="both"/>
                    <w:rPr>
                      <w:sz w:val="28"/>
                      <w:szCs w:val="28"/>
                    </w:rPr>
                  </w:pPr>
                  <w:r w:rsidRPr="003B396B">
                    <w:rPr>
                      <w:sz w:val="28"/>
                      <w:szCs w:val="28"/>
                    </w:rPr>
                    <w:t xml:space="preserve">Saskaņā ar Kadastra datiem uz zemes vienības atrodas </w:t>
                  </w:r>
                  <w:r w:rsidR="00884F25" w:rsidRPr="003B396B">
                    <w:rPr>
                      <w:sz w:val="28"/>
                      <w:szCs w:val="28"/>
                    </w:rPr>
                    <w:t xml:space="preserve">cita nekustamā īpašuma (nekustamā īpašuma kadastra Nr.0100 621 0681) sastāvā ietilpstoša </w:t>
                  </w:r>
                  <w:r w:rsidRPr="003B396B">
                    <w:rPr>
                      <w:sz w:val="28"/>
                      <w:szCs w:val="28"/>
                    </w:rPr>
                    <w:t xml:space="preserve">dzīvojamā ēka (būves kadastra apzīmējums 0100 </w:t>
                  </w:r>
                  <w:r w:rsidR="006B0588" w:rsidRPr="003B396B">
                    <w:rPr>
                      <w:sz w:val="28"/>
                      <w:szCs w:val="28"/>
                    </w:rPr>
                    <w:t>121</w:t>
                  </w:r>
                  <w:r w:rsidR="00A15449" w:rsidRPr="003B396B">
                    <w:rPr>
                      <w:sz w:val="28"/>
                      <w:szCs w:val="28"/>
                    </w:rPr>
                    <w:t xml:space="preserve"> 0</w:t>
                  </w:r>
                  <w:r w:rsidR="006B0588" w:rsidRPr="003B396B">
                    <w:rPr>
                      <w:sz w:val="28"/>
                      <w:szCs w:val="28"/>
                    </w:rPr>
                    <w:t>634</w:t>
                  </w:r>
                  <w:r w:rsidR="00A15449" w:rsidRPr="003B396B">
                    <w:rPr>
                      <w:sz w:val="28"/>
                      <w:szCs w:val="28"/>
                    </w:rPr>
                    <w:t xml:space="preserve"> 001</w:t>
                  </w:r>
                  <w:r w:rsidRPr="003B396B">
                    <w:rPr>
                      <w:sz w:val="28"/>
                      <w:szCs w:val="28"/>
                    </w:rPr>
                    <w:t>)</w:t>
                  </w:r>
                  <w:r w:rsidR="006B0588" w:rsidRPr="003B396B">
                    <w:rPr>
                      <w:sz w:val="28"/>
                      <w:szCs w:val="28"/>
                    </w:rPr>
                    <w:t xml:space="preserve"> un</w:t>
                  </w:r>
                  <w:r w:rsidR="00A15449" w:rsidRPr="003B396B">
                    <w:rPr>
                      <w:sz w:val="28"/>
                      <w:szCs w:val="28"/>
                    </w:rPr>
                    <w:t xml:space="preserve"> </w:t>
                  </w:r>
                  <w:r w:rsidR="006B0588" w:rsidRPr="003B396B">
                    <w:rPr>
                      <w:sz w:val="28"/>
                      <w:szCs w:val="28"/>
                    </w:rPr>
                    <w:t>saimniecības ēka</w:t>
                  </w:r>
                  <w:r w:rsidR="00A15449" w:rsidRPr="003B396B">
                    <w:rPr>
                      <w:sz w:val="28"/>
                      <w:szCs w:val="28"/>
                    </w:rPr>
                    <w:t xml:space="preserve"> (būv</w:t>
                  </w:r>
                  <w:r w:rsidR="00DD016B" w:rsidRPr="003B396B">
                    <w:rPr>
                      <w:sz w:val="28"/>
                      <w:szCs w:val="28"/>
                    </w:rPr>
                    <w:t>es kadastra apzīmējums</w:t>
                  </w:r>
                  <w:r w:rsidR="00A15449" w:rsidRPr="003B396B">
                    <w:rPr>
                      <w:sz w:val="28"/>
                      <w:szCs w:val="28"/>
                    </w:rPr>
                    <w:t xml:space="preserve"> </w:t>
                  </w:r>
                  <w:r w:rsidR="006B0588" w:rsidRPr="003B396B">
                    <w:rPr>
                      <w:sz w:val="28"/>
                      <w:szCs w:val="28"/>
                    </w:rPr>
                    <w:t>0100 121 0634 002</w:t>
                  </w:r>
                  <w:r w:rsidR="00DD016B" w:rsidRPr="003B396B">
                    <w:rPr>
                      <w:sz w:val="28"/>
                      <w:szCs w:val="28"/>
                    </w:rPr>
                    <w:t xml:space="preserve">) </w:t>
                  </w:r>
                  <w:r w:rsidR="006B0588" w:rsidRPr="003B396B">
                    <w:rPr>
                      <w:sz w:val="28"/>
                      <w:szCs w:val="28"/>
                    </w:rPr>
                    <w:t>Kraukļu ielā 7A</w:t>
                  </w:r>
                  <w:r w:rsidR="00F67896" w:rsidRPr="003B396B">
                    <w:rPr>
                      <w:sz w:val="28"/>
                      <w:szCs w:val="28"/>
                    </w:rPr>
                    <w:t>, Rīgā.</w:t>
                  </w:r>
                </w:p>
                <w:p w:rsidR="00616D42" w:rsidRPr="003B396B" w:rsidRDefault="00616D42" w:rsidP="00616D42">
                  <w:pPr>
                    <w:ind w:firstLine="720"/>
                    <w:jc w:val="both"/>
                    <w:rPr>
                      <w:sz w:val="28"/>
                      <w:szCs w:val="28"/>
                    </w:rPr>
                  </w:pPr>
                  <w:r w:rsidRPr="003B396B">
                    <w:rPr>
                      <w:sz w:val="28"/>
                      <w:szCs w:val="28"/>
                    </w:rPr>
                    <w:t>Atbilstoši Rīgas pilsētas zemesgrāmatas nodalījumā Nr.</w:t>
                  </w:r>
                  <w:r w:rsidR="003975F8" w:rsidRPr="003B396B">
                    <w:rPr>
                      <w:sz w:val="28"/>
                      <w:szCs w:val="28"/>
                    </w:rPr>
                    <w:t>100000097420</w:t>
                  </w:r>
                  <w:r w:rsidRPr="003B396B">
                    <w:rPr>
                      <w:sz w:val="28"/>
                      <w:szCs w:val="28"/>
                    </w:rPr>
                    <w:t xml:space="preserve"> esošajai informācijai īpašuma tiesības uz </w:t>
                  </w:r>
                  <w:r w:rsidR="00F67896" w:rsidRPr="003B396B">
                    <w:rPr>
                      <w:sz w:val="28"/>
                      <w:szCs w:val="28"/>
                    </w:rPr>
                    <w:t>nekustamo īpašumu</w:t>
                  </w:r>
                  <w:r w:rsidR="00285DFA" w:rsidRPr="003B396B">
                    <w:rPr>
                      <w:sz w:val="28"/>
                      <w:szCs w:val="28"/>
                    </w:rPr>
                    <w:t xml:space="preserve"> (nekustamā īpašuma kadastra Nr.</w:t>
                  </w:r>
                  <w:r w:rsidR="00884F25" w:rsidRPr="003B396B">
                    <w:rPr>
                      <w:sz w:val="28"/>
                      <w:szCs w:val="28"/>
                    </w:rPr>
                    <w:t>0100 621 0681</w:t>
                  </w:r>
                  <w:r w:rsidR="00285DFA" w:rsidRPr="003B396B">
                    <w:rPr>
                      <w:sz w:val="28"/>
                      <w:szCs w:val="28"/>
                    </w:rPr>
                    <w:t xml:space="preserve">) </w:t>
                  </w:r>
                  <w:r w:rsidR="00CE0E3F" w:rsidRPr="003B396B">
                    <w:rPr>
                      <w:sz w:val="28"/>
                      <w:szCs w:val="28"/>
                    </w:rPr>
                    <w:t>ir nostiprinātas</w:t>
                  </w:r>
                  <w:r w:rsidR="00285DFA" w:rsidRPr="003B396B">
                    <w:rPr>
                      <w:sz w:val="28"/>
                      <w:szCs w:val="28"/>
                    </w:rPr>
                    <w:t xml:space="preserve"> </w:t>
                  </w:r>
                  <w:r w:rsidR="00884F25" w:rsidRPr="003B396B">
                    <w:rPr>
                      <w:sz w:val="28"/>
                      <w:szCs w:val="28"/>
                    </w:rPr>
                    <w:t xml:space="preserve">Jānim </w:t>
                  </w:r>
                  <w:proofErr w:type="spellStart"/>
                  <w:r w:rsidR="00884F25" w:rsidRPr="003B396B">
                    <w:rPr>
                      <w:sz w:val="28"/>
                      <w:szCs w:val="28"/>
                    </w:rPr>
                    <w:t>Vēverim</w:t>
                  </w:r>
                  <w:proofErr w:type="spellEnd"/>
                  <w:r w:rsidR="00285DFA" w:rsidRPr="003B396B">
                    <w:rPr>
                      <w:sz w:val="28"/>
                      <w:szCs w:val="28"/>
                    </w:rPr>
                    <w:t>.</w:t>
                  </w:r>
                </w:p>
                <w:p w:rsidR="00AE2ADE" w:rsidRPr="003B396B" w:rsidRDefault="00496145" w:rsidP="00FB3FC7">
                  <w:pPr>
                    <w:ind w:firstLine="720"/>
                    <w:jc w:val="both"/>
                    <w:rPr>
                      <w:sz w:val="28"/>
                      <w:szCs w:val="28"/>
                    </w:rPr>
                  </w:pPr>
                  <w:r w:rsidRPr="003B396B">
                    <w:rPr>
                      <w:sz w:val="28"/>
                      <w:szCs w:val="28"/>
                    </w:rPr>
                    <w:t xml:space="preserve">Latvijas Nacionālā arhīva 2015.gada 9.novembra izziņā </w:t>
                  </w:r>
                  <w:proofErr w:type="spellStart"/>
                  <w:r w:rsidRPr="003B396B">
                    <w:rPr>
                      <w:sz w:val="28"/>
                      <w:szCs w:val="28"/>
                    </w:rPr>
                    <w:t>Nr.LVVA-6.2.1.</w:t>
                  </w:r>
                  <w:proofErr w:type="spellEnd"/>
                  <w:r w:rsidRPr="003B396B">
                    <w:rPr>
                      <w:sz w:val="28"/>
                      <w:szCs w:val="28"/>
                    </w:rPr>
                    <w:t xml:space="preserve">/5/10412 norādīts, ka uz zemes vienību Rīgas pilsētā, 121.grupā, 80.grunts, Kraukļu ielā 7, </w:t>
                  </w:r>
                  <w:r w:rsidR="00FB3FC7" w:rsidRPr="003B396B">
                    <w:rPr>
                      <w:sz w:val="28"/>
                      <w:szCs w:val="28"/>
                    </w:rPr>
                    <w:t xml:space="preserve">uz Likuma par izceļojošo vācu tautības pilsoņu nekustamu īpašumu pilsētās iegūšanu 1.panta pamata īpašuma tiesības apstiprinātas Latvijas Kredītbankai (1940.gada 30.maija ieraksts). </w:t>
                  </w:r>
                  <w:r w:rsidR="00AE2ADE" w:rsidRPr="003B396B">
                    <w:rPr>
                      <w:sz w:val="28"/>
                      <w:szCs w:val="28"/>
                    </w:rPr>
                    <w:t xml:space="preserve">Vēlāk izdarītu īpašuma tiesības apstiprinošu ierakstu zemesgrāmatā nav.  </w:t>
                  </w:r>
                </w:p>
                <w:p w:rsidR="007C4433" w:rsidRPr="003B396B" w:rsidRDefault="00616D42" w:rsidP="00884F25">
                  <w:pPr>
                    <w:ind w:firstLine="720"/>
                    <w:jc w:val="both"/>
                    <w:rPr>
                      <w:sz w:val="28"/>
                      <w:szCs w:val="28"/>
                    </w:rPr>
                  </w:pPr>
                  <w:r w:rsidRPr="003B396B">
                    <w:rPr>
                      <w:sz w:val="28"/>
                      <w:szCs w:val="28"/>
                    </w:rPr>
                    <w:t>Rīg</w:t>
                  </w:r>
                  <w:r w:rsidR="00AE2ADE" w:rsidRPr="003B396B">
                    <w:rPr>
                      <w:sz w:val="28"/>
                      <w:szCs w:val="28"/>
                    </w:rPr>
                    <w:t>as pilsētas zemes komisijas 2015</w:t>
                  </w:r>
                  <w:r w:rsidRPr="003B396B">
                    <w:rPr>
                      <w:sz w:val="28"/>
                      <w:szCs w:val="28"/>
                    </w:rPr>
                    <w:t xml:space="preserve">.gada </w:t>
                  </w:r>
                  <w:r w:rsidR="00884F25" w:rsidRPr="003B396B">
                    <w:rPr>
                      <w:sz w:val="28"/>
                      <w:szCs w:val="28"/>
                    </w:rPr>
                    <w:t>17.septembra</w:t>
                  </w:r>
                  <w:r w:rsidRPr="003B396B">
                    <w:rPr>
                      <w:sz w:val="28"/>
                      <w:szCs w:val="28"/>
                    </w:rPr>
                    <w:t xml:space="preserve"> izziņa </w:t>
                  </w:r>
                  <w:proofErr w:type="spellStart"/>
                  <w:r w:rsidRPr="003B396B">
                    <w:rPr>
                      <w:sz w:val="28"/>
                      <w:szCs w:val="28"/>
                    </w:rPr>
                    <w:t>Nr.ZK-1</w:t>
                  </w:r>
                  <w:r w:rsidR="00AE2ADE" w:rsidRPr="003B396B">
                    <w:rPr>
                      <w:sz w:val="28"/>
                      <w:szCs w:val="28"/>
                    </w:rPr>
                    <w:t>5</w:t>
                  </w:r>
                  <w:r w:rsidRPr="003B396B">
                    <w:rPr>
                      <w:sz w:val="28"/>
                      <w:szCs w:val="28"/>
                    </w:rPr>
                    <w:t>-</w:t>
                  </w:r>
                  <w:r w:rsidR="00884F25" w:rsidRPr="003B396B">
                    <w:rPr>
                      <w:sz w:val="28"/>
                      <w:szCs w:val="28"/>
                    </w:rPr>
                    <w:t>2</w:t>
                  </w:r>
                  <w:r w:rsidR="007C4433" w:rsidRPr="003B396B">
                    <w:rPr>
                      <w:sz w:val="28"/>
                      <w:szCs w:val="28"/>
                    </w:rPr>
                    <w:t>36</w:t>
                  </w:r>
                  <w:proofErr w:type="spellEnd"/>
                  <w:r w:rsidRPr="003B396B">
                    <w:rPr>
                      <w:sz w:val="28"/>
                      <w:szCs w:val="28"/>
                    </w:rPr>
                    <w:t>-iz apli</w:t>
                  </w:r>
                  <w:r w:rsidR="00752C94" w:rsidRPr="003B396B">
                    <w:rPr>
                      <w:sz w:val="28"/>
                      <w:szCs w:val="28"/>
                    </w:rPr>
                    <w:t>eci</w:t>
                  </w:r>
                  <w:r w:rsidRPr="003B396B">
                    <w:rPr>
                      <w:sz w:val="28"/>
                      <w:szCs w:val="28"/>
                    </w:rPr>
                    <w:t xml:space="preserve">na, ka uz zemes vienību </w:t>
                  </w:r>
                  <w:r w:rsidR="00AE2ADE" w:rsidRPr="003B396B">
                    <w:rPr>
                      <w:sz w:val="28"/>
                      <w:szCs w:val="28"/>
                    </w:rPr>
                    <w:t xml:space="preserve">Rīgā, </w:t>
                  </w:r>
                  <w:r w:rsidR="00884F25" w:rsidRPr="003B396B">
                    <w:rPr>
                      <w:sz w:val="28"/>
                      <w:szCs w:val="28"/>
                    </w:rPr>
                    <w:t>Kraukļu</w:t>
                  </w:r>
                  <w:r w:rsidR="00AE2ADE" w:rsidRPr="003B396B">
                    <w:rPr>
                      <w:sz w:val="28"/>
                      <w:szCs w:val="28"/>
                    </w:rPr>
                    <w:t xml:space="preserve"> ielā</w:t>
                  </w:r>
                  <w:r w:rsidR="007C4433" w:rsidRPr="003B396B">
                    <w:rPr>
                      <w:sz w:val="28"/>
                      <w:szCs w:val="28"/>
                    </w:rPr>
                    <w:t xml:space="preserve"> </w:t>
                  </w:r>
                  <w:r w:rsidR="00884F25" w:rsidRPr="003B396B">
                    <w:rPr>
                      <w:sz w:val="28"/>
                      <w:szCs w:val="28"/>
                    </w:rPr>
                    <w:t>7A</w:t>
                  </w:r>
                  <w:r w:rsidR="00AE2ADE" w:rsidRPr="003B396B">
                    <w:rPr>
                      <w:sz w:val="28"/>
                      <w:szCs w:val="28"/>
                    </w:rPr>
                    <w:t xml:space="preserve">, </w:t>
                  </w:r>
                  <w:r w:rsidR="00884F25" w:rsidRPr="003B396B">
                    <w:rPr>
                      <w:sz w:val="28"/>
                      <w:szCs w:val="28"/>
                    </w:rPr>
                    <w:t>121</w:t>
                  </w:r>
                  <w:r w:rsidRPr="003B396B">
                    <w:rPr>
                      <w:sz w:val="28"/>
                      <w:szCs w:val="28"/>
                    </w:rPr>
                    <w:t xml:space="preserve">.grupa, </w:t>
                  </w:r>
                  <w:r w:rsidR="00884F25" w:rsidRPr="003B396B">
                    <w:rPr>
                      <w:sz w:val="28"/>
                      <w:szCs w:val="28"/>
                    </w:rPr>
                    <w:t>80</w:t>
                  </w:r>
                  <w:r w:rsidRPr="003B396B">
                    <w:rPr>
                      <w:sz w:val="28"/>
                      <w:szCs w:val="28"/>
                    </w:rPr>
                    <w:t>.grunts,</w:t>
                  </w:r>
                  <w:r w:rsidR="00AE2ADE" w:rsidRPr="003B396B">
                    <w:rPr>
                      <w:sz w:val="28"/>
                      <w:szCs w:val="28"/>
                    </w:rPr>
                    <w:t xml:space="preserve"> </w:t>
                  </w:r>
                  <w:r w:rsidR="00884F25" w:rsidRPr="003B396B">
                    <w:rPr>
                      <w:sz w:val="28"/>
                      <w:szCs w:val="28"/>
                    </w:rPr>
                    <w:t xml:space="preserve">līdz 1994.gada 1.jūnijam bijušais īpašnieks vai viņa mantinieki nav pieteikušies. Īpašuma tiesības nav atzītas. Citu zemes pieprasījumi īpašuma tiesību atzīšanai uz zemes vienību nav iesniegti.  </w:t>
                  </w:r>
                </w:p>
                <w:p w:rsidR="00F67896" w:rsidRPr="003B396B" w:rsidRDefault="00F67896" w:rsidP="00F67896">
                  <w:pPr>
                    <w:ind w:firstLine="720"/>
                    <w:jc w:val="both"/>
                    <w:rPr>
                      <w:sz w:val="28"/>
                      <w:szCs w:val="28"/>
                    </w:rPr>
                  </w:pPr>
                  <w:r w:rsidRPr="003B396B">
                    <w:rPr>
                      <w:sz w:val="28"/>
                      <w:szCs w:val="28"/>
                    </w:rPr>
                    <w:t xml:space="preserve">Ņemot vērā minēto, secināms, ka arī ēku īpašnieks nebija iesniedzis pieteikumu zemes vienības iegūšanai īpašumā par maksu likumā „Par zemes reformas pabeigšanu pilsētās” noteiktajā termiņā, līdz ar to atbilstoši </w:t>
                  </w:r>
                  <w:r w:rsidRPr="003B396B">
                    <w:rPr>
                      <w:color w:val="000000"/>
                      <w:sz w:val="28"/>
                      <w:szCs w:val="28"/>
                    </w:rPr>
                    <w:t>likuma „</w:t>
                  </w:r>
                  <w:r w:rsidRPr="003B396B">
                    <w:rPr>
                      <w:bCs/>
                      <w:color w:val="000000"/>
                      <w:sz w:val="28"/>
                      <w:szCs w:val="28"/>
                    </w:rPr>
                    <w:t>Par zemes reformas pabeigšanu pilsētās</w:t>
                  </w:r>
                  <w:r w:rsidRPr="003B396B">
                    <w:rPr>
                      <w:color w:val="000000"/>
                      <w:sz w:val="28"/>
                      <w:szCs w:val="28"/>
                    </w:rPr>
                    <w:t>” 2.panta trešajai daļai</w:t>
                  </w:r>
                  <w:r w:rsidR="00E97C9F" w:rsidRPr="003B396B">
                    <w:rPr>
                      <w:sz w:val="28"/>
                      <w:szCs w:val="28"/>
                    </w:rPr>
                    <w:t xml:space="preserve"> tas</w:t>
                  </w:r>
                  <w:r w:rsidRPr="003B396B">
                    <w:rPr>
                      <w:sz w:val="28"/>
                      <w:szCs w:val="28"/>
                    </w:rPr>
                    <w:t xml:space="preserve"> zaudēja tiesības izpirkt zemi likuma „Par zemes reformu Latvijas Republikas pilsētās” 12.pantā noteiktajā kārtībā.</w:t>
                  </w:r>
                </w:p>
                <w:p w:rsidR="00616D42" w:rsidRPr="003B396B" w:rsidRDefault="00F67896" w:rsidP="00F67896">
                  <w:pPr>
                    <w:ind w:firstLine="720"/>
                    <w:jc w:val="both"/>
                    <w:rPr>
                      <w:sz w:val="28"/>
                      <w:szCs w:val="28"/>
                    </w:rPr>
                  </w:pPr>
                  <w:r w:rsidRPr="003B396B">
                    <w:rPr>
                      <w:sz w:val="28"/>
                      <w:szCs w:val="28"/>
                    </w:rPr>
                    <w:t>Ņemot vērā, ka ēku īpašniekam šobrīd nav tiesību iegūt īpašumā zemes vienību saskaņā ar zemes reformas likumiem, atbilstoši</w:t>
                  </w:r>
                  <w:r w:rsidR="00616D42" w:rsidRPr="003B396B">
                    <w:rPr>
                      <w:sz w:val="28"/>
                      <w:szCs w:val="28"/>
                    </w:rPr>
                    <w:t xml:space="preserve"> likuma „Par valsts un pašvaldību zemes īpašuma tiesībām un to nostiprināšanu zemesgrāmatās” 2.pa</w:t>
                  </w:r>
                  <w:r w:rsidR="00176C55" w:rsidRPr="003B396B">
                    <w:rPr>
                      <w:sz w:val="28"/>
                      <w:szCs w:val="28"/>
                    </w:rPr>
                    <w:t xml:space="preserve">nta </w:t>
                  </w:r>
                  <w:r w:rsidR="004373AE" w:rsidRPr="003B396B">
                    <w:rPr>
                      <w:sz w:val="28"/>
                      <w:szCs w:val="28"/>
                    </w:rPr>
                    <w:t>pirm</w:t>
                  </w:r>
                  <w:r w:rsidR="00136725" w:rsidRPr="003B396B">
                    <w:rPr>
                      <w:sz w:val="28"/>
                      <w:szCs w:val="28"/>
                    </w:rPr>
                    <w:t>ajai daļai</w:t>
                  </w:r>
                  <w:r w:rsidR="00F57EAF" w:rsidRPr="003B396B">
                    <w:rPr>
                      <w:sz w:val="28"/>
                      <w:szCs w:val="28"/>
                    </w:rPr>
                    <w:t>,</w:t>
                  </w:r>
                  <w:r w:rsidR="00176C55" w:rsidRPr="003B396B">
                    <w:rPr>
                      <w:sz w:val="28"/>
                      <w:szCs w:val="28"/>
                    </w:rPr>
                    <w:t xml:space="preserve"> minētā zemes vienība</w:t>
                  </w:r>
                  <w:r w:rsidR="007A23D2" w:rsidRPr="003B396B">
                    <w:rPr>
                      <w:sz w:val="28"/>
                      <w:szCs w:val="28"/>
                    </w:rPr>
                    <w:t xml:space="preserve"> ir piekritīga</w:t>
                  </w:r>
                  <w:r w:rsidR="00176C55" w:rsidRPr="003B396B">
                    <w:rPr>
                      <w:sz w:val="28"/>
                      <w:szCs w:val="28"/>
                    </w:rPr>
                    <w:t xml:space="preserve"> </w:t>
                  </w:r>
                  <w:r w:rsidR="00616D42" w:rsidRPr="003B396B">
                    <w:rPr>
                      <w:sz w:val="28"/>
                      <w:szCs w:val="28"/>
                    </w:rPr>
                    <w:t xml:space="preserve">valstij. </w:t>
                  </w:r>
                </w:p>
                <w:p w:rsidR="00D752DA" w:rsidRPr="003B396B" w:rsidRDefault="00D752DA" w:rsidP="00D752DA">
                  <w:pPr>
                    <w:ind w:firstLine="720"/>
                    <w:jc w:val="both"/>
                    <w:rPr>
                      <w:sz w:val="28"/>
                      <w:szCs w:val="28"/>
                      <w:u w:val="single"/>
                    </w:rPr>
                  </w:pPr>
                  <w:r w:rsidRPr="003B396B">
                    <w:rPr>
                      <w:sz w:val="28"/>
                      <w:szCs w:val="28"/>
                      <w:u w:val="single"/>
                    </w:rPr>
                    <w:t xml:space="preserve">Ņemot vērā minēto un to, ka Ministru kabinets nav izdevis rīkojumu par zemes reformas pabeigšanu Rīgas pašvaldības administratīvajā teritorijā, ievērojot Zemes </w:t>
                  </w:r>
                  <w:r w:rsidRPr="003B396B">
                    <w:rPr>
                      <w:sz w:val="28"/>
                      <w:szCs w:val="28"/>
                      <w:u w:val="single"/>
                    </w:rPr>
                    <w:lastRenderedPageBreak/>
                    <w:t>pārvaldības likuma 17.panta ceturtajā daļā noteikto, Ministru kabinets var izdot rīkojumu par minētās zemes vienības piekritību valstij.</w:t>
                  </w:r>
                </w:p>
                <w:p w:rsidR="00616D42" w:rsidRPr="003B396B" w:rsidRDefault="00616D42" w:rsidP="00616D42">
                  <w:pPr>
                    <w:ind w:firstLine="720"/>
                    <w:jc w:val="both"/>
                    <w:rPr>
                      <w:sz w:val="28"/>
                      <w:szCs w:val="28"/>
                    </w:rPr>
                  </w:pPr>
                  <w:r w:rsidRPr="003B396B">
                    <w:rPr>
                      <w:sz w:val="28"/>
                      <w:szCs w:val="28"/>
                    </w:rPr>
                    <w:t>Pēc Rīkojuma projekta pieņemšanas VNĪ piedāvās ēk</w:t>
                  </w:r>
                  <w:r w:rsidR="007A23D2" w:rsidRPr="003B396B">
                    <w:rPr>
                      <w:sz w:val="28"/>
                      <w:szCs w:val="28"/>
                    </w:rPr>
                    <w:t>u</w:t>
                  </w:r>
                  <w:r w:rsidRPr="003B396B">
                    <w:rPr>
                      <w:sz w:val="28"/>
                      <w:szCs w:val="28"/>
                    </w:rPr>
                    <w:t xml:space="preserve"> īpašniekam slēgt nomas līgumu. </w:t>
                  </w:r>
                </w:p>
                <w:p w:rsidR="007C4433" w:rsidRPr="003B396B" w:rsidRDefault="00884F25" w:rsidP="00884F25">
                  <w:pPr>
                    <w:ind w:firstLine="720"/>
                    <w:jc w:val="both"/>
                    <w:rPr>
                      <w:sz w:val="28"/>
                      <w:szCs w:val="28"/>
                    </w:rPr>
                  </w:pPr>
                  <w:r w:rsidRPr="003B396B">
                    <w:rPr>
                      <w:sz w:val="28"/>
                      <w:szCs w:val="28"/>
                    </w:rPr>
                    <w:t>Ņemot vērā, ka uz zemes vienības esošo ēku īpašnieks 2015.gada 28.jūlijā iesniedzis zemes vienības atsavināšanas ierosinājumu, pēc zemes vienības ierakstīšanas zemesgrāmatā uz valsts vārda Finanšu ministrijas personā, VNĪ pieņems lēmumu par zemes vienības atsavināšanu apbūves īpašniekam, ievērojot Publiskas personas mantas atsavināšanas likuma 5.panta trešajā daļā un 44.panta ceturtajā un piektajā daļā un citos normatīvajos aktos noteikto.</w:t>
                  </w:r>
                </w:p>
                <w:p w:rsidR="006F06AD" w:rsidRPr="003B396B" w:rsidRDefault="006F06AD" w:rsidP="00884F25">
                  <w:pPr>
                    <w:ind w:firstLine="720"/>
                    <w:jc w:val="both"/>
                    <w:rPr>
                      <w:sz w:val="28"/>
                      <w:szCs w:val="28"/>
                    </w:rPr>
                  </w:pPr>
                </w:p>
                <w:p w:rsidR="00616D42" w:rsidRPr="003B396B" w:rsidRDefault="006F06AD" w:rsidP="00616D42">
                  <w:pPr>
                    <w:ind w:firstLine="720"/>
                    <w:jc w:val="both"/>
                    <w:rPr>
                      <w:sz w:val="28"/>
                      <w:szCs w:val="28"/>
                    </w:rPr>
                  </w:pPr>
                  <w:r w:rsidRPr="003B396B">
                    <w:rPr>
                      <w:b/>
                      <w:sz w:val="28"/>
                      <w:szCs w:val="28"/>
                    </w:rPr>
                    <w:t>3</w:t>
                  </w:r>
                  <w:r w:rsidR="00616D42" w:rsidRPr="003B396B">
                    <w:rPr>
                      <w:b/>
                      <w:sz w:val="28"/>
                      <w:szCs w:val="28"/>
                    </w:rPr>
                    <w:t>.</w:t>
                  </w:r>
                  <w:r w:rsidR="00EC70D6" w:rsidRPr="003B396B">
                    <w:rPr>
                      <w:sz w:val="28"/>
                      <w:szCs w:val="28"/>
                    </w:rPr>
                    <w:t xml:space="preserve"> Rīkojuma projektā Nr.163</w:t>
                  </w:r>
                  <w:r w:rsidR="00616D42" w:rsidRPr="003B396B">
                    <w:rPr>
                      <w:sz w:val="28"/>
                      <w:szCs w:val="28"/>
                    </w:rPr>
                    <w:t xml:space="preserve"> </w:t>
                  </w:r>
                  <w:r w:rsidR="00923920" w:rsidRPr="003B396B">
                    <w:rPr>
                      <w:sz w:val="28"/>
                      <w:szCs w:val="28"/>
                    </w:rPr>
                    <w:t>–</w:t>
                  </w:r>
                  <w:r w:rsidR="00616D42" w:rsidRPr="003B396B">
                    <w:rPr>
                      <w:sz w:val="28"/>
                      <w:szCs w:val="28"/>
                    </w:rPr>
                    <w:t xml:space="preserve"> </w:t>
                  </w:r>
                  <w:r w:rsidR="00923920" w:rsidRPr="003B396B">
                    <w:rPr>
                      <w:sz w:val="28"/>
                      <w:szCs w:val="28"/>
                    </w:rPr>
                    <w:t xml:space="preserve">529/1419 domājamās daļas no </w:t>
                  </w:r>
                  <w:r w:rsidR="00616D42" w:rsidRPr="003B396B">
                    <w:rPr>
                      <w:sz w:val="28"/>
                      <w:szCs w:val="28"/>
                    </w:rPr>
                    <w:t>zemes vienība</w:t>
                  </w:r>
                  <w:r w:rsidR="00923920" w:rsidRPr="003B396B">
                    <w:rPr>
                      <w:sz w:val="28"/>
                      <w:szCs w:val="28"/>
                    </w:rPr>
                    <w:t>s</w:t>
                  </w:r>
                  <w:r w:rsidR="00F076C4" w:rsidRPr="003B396B">
                    <w:rPr>
                      <w:sz w:val="28"/>
                      <w:szCs w:val="28"/>
                    </w:rPr>
                    <w:t xml:space="preserve"> Kukšu ielā 18,</w:t>
                  </w:r>
                  <w:r w:rsidR="00616D42" w:rsidRPr="003B396B">
                    <w:rPr>
                      <w:sz w:val="28"/>
                      <w:szCs w:val="28"/>
                    </w:rPr>
                    <w:t xml:space="preserve"> </w:t>
                  </w:r>
                  <w:r w:rsidR="009F74C1" w:rsidRPr="003B396B">
                    <w:rPr>
                      <w:sz w:val="28"/>
                      <w:szCs w:val="28"/>
                    </w:rPr>
                    <w:t>Rīgā</w:t>
                  </w:r>
                  <w:r w:rsidR="00AE0DD7" w:rsidRPr="003B396B">
                    <w:rPr>
                      <w:sz w:val="28"/>
                      <w:szCs w:val="28"/>
                    </w:rPr>
                    <w:t xml:space="preserve"> </w:t>
                  </w:r>
                  <w:r w:rsidR="00616D42" w:rsidRPr="003B396B">
                    <w:rPr>
                      <w:sz w:val="28"/>
                      <w:szCs w:val="28"/>
                    </w:rPr>
                    <w:t xml:space="preserve">(zemes vienības kadastra apzīmējums </w:t>
                  </w:r>
                  <w:r w:rsidR="00616D42" w:rsidRPr="003B396B">
                    <w:rPr>
                      <w:b/>
                      <w:sz w:val="28"/>
                      <w:szCs w:val="28"/>
                    </w:rPr>
                    <w:t>0100 0</w:t>
                  </w:r>
                  <w:r w:rsidR="00923920" w:rsidRPr="003B396B">
                    <w:rPr>
                      <w:b/>
                      <w:sz w:val="28"/>
                      <w:szCs w:val="28"/>
                    </w:rPr>
                    <w:t>75</w:t>
                  </w:r>
                  <w:r w:rsidR="00616D42" w:rsidRPr="003B396B">
                    <w:rPr>
                      <w:b/>
                      <w:sz w:val="28"/>
                      <w:szCs w:val="28"/>
                    </w:rPr>
                    <w:t xml:space="preserve"> </w:t>
                  </w:r>
                  <w:r w:rsidR="00923920" w:rsidRPr="003B396B">
                    <w:rPr>
                      <w:b/>
                      <w:sz w:val="28"/>
                      <w:szCs w:val="28"/>
                    </w:rPr>
                    <w:t>0552</w:t>
                  </w:r>
                  <w:r w:rsidR="00616D42" w:rsidRPr="003B396B">
                    <w:rPr>
                      <w:sz w:val="28"/>
                      <w:szCs w:val="28"/>
                    </w:rPr>
                    <w:t>) 0,</w:t>
                  </w:r>
                  <w:r w:rsidR="00923920" w:rsidRPr="003B396B">
                    <w:rPr>
                      <w:sz w:val="28"/>
                      <w:szCs w:val="28"/>
                    </w:rPr>
                    <w:t>1419</w:t>
                  </w:r>
                  <w:r w:rsidR="00616D42" w:rsidRPr="003B396B">
                    <w:rPr>
                      <w:sz w:val="28"/>
                      <w:szCs w:val="28"/>
                    </w:rPr>
                    <w:t xml:space="preserve"> ha platībā, zemes vienības </w:t>
                  </w:r>
                  <w:r w:rsidR="00C013D1" w:rsidRPr="003B396B">
                    <w:rPr>
                      <w:sz w:val="28"/>
                      <w:szCs w:val="28"/>
                    </w:rPr>
                    <w:t>k</w:t>
                  </w:r>
                  <w:r w:rsidR="00616D42" w:rsidRPr="003B396B">
                    <w:rPr>
                      <w:sz w:val="28"/>
                      <w:szCs w:val="28"/>
                    </w:rPr>
                    <w:t>adastrālā vērtība uz 201</w:t>
                  </w:r>
                  <w:r w:rsidR="00F57EAF" w:rsidRPr="003B396B">
                    <w:rPr>
                      <w:sz w:val="28"/>
                      <w:szCs w:val="28"/>
                    </w:rPr>
                    <w:t>6</w:t>
                  </w:r>
                  <w:r w:rsidR="00616D42" w:rsidRPr="003B396B">
                    <w:rPr>
                      <w:sz w:val="28"/>
                      <w:szCs w:val="28"/>
                    </w:rPr>
                    <w:t xml:space="preserve">.gada </w:t>
                  </w:r>
                  <w:r w:rsidR="00C013D1" w:rsidRPr="003B396B">
                    <w:rPr>
                      <w:sz w:val="28"/>
                      <w:szCs w:val="28"/>
                    </w:rPr>
                    <w:t>20</w:t>
                  </w:r>
                  <w:r w:rsidR="00616D42" w:rsidRPr="003B396B">
                    <w:rPr>
                      <w:sz w:val="28"/>
                      <w:szCs w:val="28"/>
                    </w:rPr>
                    <w:t>.j</w:t>
                  </w:r>
                  <w:r w:rsidR="00C0682F" w:rsidRPr="003B396B">
                    <w:rPr>
                      <w:sz w:val="28"/>
                      <w:szCs w:val="28"/>
                    </w:rPr>
                    <w:t>ūniju</w:t>
                  </w:r>
                  <w:r w:rsidR="00616D42" w:rsidRPr="003B396B">
                    <w:rPr>
                      <w:sz w:val="28"/>
                      <w:szCs w:val="28"/>
                    </w:rPr>
                    <w:t xml:space="preserve"> sastāda </w:t>
                  </w:r>
                  <w:r w:rsidR="00C0682F" w:rsidRPr="003B396B">
                    <w:rPr>
                      <w:sz w:val="28"/>
                      <w:szCs w:val="28"/>
                    </w:rPr>
                    <w:t>24 428</w:t>
                  </w:r>
                  <w:r w:rsidR="00F91D3C" w:rsidRPr="003B396B">
                    <w:rPr>
                      <w:sz w:val="28"/>
                      <w:szCs w:val="28"/>
                    </w:rPr>
                    <w:t xml:space="preserve"> </w:t>
                  </w:r>
                  <w:proofErr w:type="spellStart"/>
                  <w:r w:rsidR="00616D42" w:rsidRPr="003B396B">
                    <w:rPr>
                      <w:i/>
                      <w:sz w:val="28"/>
                      <w:szCs w:val="28"/>
                    </w:rPr>
                    <w:t>euro</w:t>
                  </w:r>
                  <w:proofErr w:type="spellEnd"/>
                  <w:r w:rsidR="00616D42" w:rsidRPr="003B396B">
                    <w:rPr>
                      <w:sz w:val="28"/>
                      <w:szCs w:val="28"/>
                    </w:rPr>
                    <w:t xml:space="preserve">. Saskaņā ar Kadastra datiem zemes vienības statuss ir – </w:t>
                  </w:r>
                  <w:r w:rsidR="00923920" w:rsidRPr="003B396B">
                    <w:rPr>
                      <w:sz w:val="28"/>
                      <w:szCs w:val="28"/>
                    </w:rPr>
                    <w:t>pašvaldībai piekritīgā zeme</w:t>
                  </w:r>
                  <w:r w:rsidR="00616D42" w:rsidRPr="003B396B">
                    <w:rPr>
                      <w:sz w:val="28"/>
                      <w:szCs w:val="28"/>
                    </w:rPr>
                    <w:t>.</w:t>
                  </w:r>
                </w:p>
                <w:p w:rsidR="00B54941" w:rsidRPr="003B396B" w:rsidRDefault="00B72206" w:rsidP="00B72206">
                  <w:pPr>
                    <w:ind w:firstLine="720"/>
                    <w:jc w:val="both"/>
                    <w:rPr>
                      <w:sz w:val="28"/>
                      <w:szCs w:val="28"/>
                    </w:rPr>
                  </w:pPr>
                  <w:r w:rsidRPr="003B396B">
                    <w:rPr>
                      <w:sz w:val="28"/>
                      <w:szCs w:val="28"/>
                    </w:rPr>
                    <w:t xml:space="preserve">Saskaņā ar Kadastra datiem uz zemes vienības atrodas </w:t>
                  </w:r>
                  <w:r w:rsidR="00B54941" w:rsidRPr="003B396B">
                    <w:rPr>
                      <w:sz w:val="28"/>
                      <w:szCs w:val="28"/>
                    </w:rPr>
                    <w:t xml:space="preserve">cita nekustamā īpašuma (nekustamā īpašuma kadastra Nr.0100 575 0158) sastāvā ietilpstoša </w:t>
                  </w:r>
                  <w:r w:rsidRPr="003B396B">
                    <w:rPr>
                      <w:sz w:val="28"/>
                      <w:szCs w:val="28"/>
                    </w:rPr>
                    <w:t>dzīvojamā māja (būves kadastra apzīmējums 0100 075 0552 00</w:t>
                  </w:r>
                  <w:r w:rsidR="00B54941" w:rsidRPr="003B396B">
                    <w:rPr>
                      <w:sz w:val="28"/>
                      <w:szCs w:val="28"/>
                    </w:rPr>
                    <w:t>1) Kukšu ielā 18, Rīgā.</w:t>
                  </w:r>
                </w:p>
                <w:p w:rsidR="00230CDB" w:rsidRPr="003B396B" w:rsidRDefault="00B54941" w:rsidP="00B72206">
                  <w:pPr>
                    <w:ind w:firstLine="720"/>
                    <w:jc w:val="both"/>
                    <w:rPr>
                      <w:sz w:val="28"/>
                      <w:szCs w:val="28"/>
                    </w:rPr>
                  </w:pPr>
                  <w:r w:rsidRPr="003B396B">
                    <w:rPr>
                      <w:sz w:val="28"/>
                      <w:szCs w:val="28"/>
                    </w:rPr>
                    <w:t>Atbilstoši</w:t>
                  </w:r>
                  <w:r w:rsidR="00B72206" w:rsidRPr="003B396B">
                    <w:rPr>
                      <w:sz w:val="28"/>
                      <w:szCs w:val="28"/>
                    </w:rPr>
                    <w:t xml:space="preserve"> Rīgas pilsētas zemesgrāmatas nodalījumā Nr.100000509966 </w:t>
                  </w:r>
                  <w:r w:rsidRPr="003B396B">
                    <w:rPr>
                      <w:sz w:val="28"/>
                      <w:szCs w:val="28"/>
                    </w:rPr>
                    <w:t xml:space="preserve">esošajai informācijai īpašuma tiesības uz nekustamo īpašumu (nekustamā īpašuma kadastra Nr.0100 575 0158) </w:t>
                  </w:r>
                  <w:r w:rsidR="00B72206" w:rsidRPr="003B396B">
                    <w:rPr>
                      <w:sz w:val="28"/>
                      <w:szCs w:val="28"/>
                    </w:rPr>
                    <w:t>ir</w:t>
                  </w:r>
                  <w:r w:rsidR="00230CDB" w:rsidRPr="003B396B">
                    <w:rPr>
                      <w:sz w:val="28"/>
                      <w:szCs w:val="28"/>
                    </w:rPr>
                    <w:t xml:space="preserve"> nostiprinātas Eduardam </w:t>
                  </w:r>
                  <w:proofErr w:type="spellStart"/>
                  <w:r w:rsidR="00230CDB" w:rsidRPr="003B396B">
                    <w:rPr>
                      <w:sz w:val="28"/>
                      <w:szCs w:val="28"/>
                    </w:rPr>
                    <w:t>Ancānam</w:t>
                  </w:r>
                  <w:proofErr w:type="spellEnd"/>
                  <w:r w:rsidR="00230CDB" w:rsidRPr="003B396B">
                    <w:rPr>
                      <w:sz w:val="28"/>
                      <w:szCs w:val="28"/>
                    </w:rPr>
                    <w:t>.</w:t>
                  </w:r>
                </w:p>
                <w:p w:rsidR="00F839B9" w:rsidRPr="003B396B" w:rsidRDefault="00F839B9" w:rsidP="00B72206">
                  <w:pPr>
                    <w:ind w:firstLine="720"/>
                    <w:jc w:val="both"/>
                    <w:rPr>
                      <w:sz w:val="28"/>
                      <w:szCs w:val="28"/>
                    </w:rPr>
                  </w:pPr>
                  <w:r w:rsidRPr="003B396B">
                    <w:rPr>
                      <w:sz w:val="28"/>
                      <w:szCs w:val="28"/>
                    </w:rPr>
                    <w:t xml:space="preserve">Atbilstoši Kadastra datiem uz zemes vienības atrodas arī </w:t>
                  </w:r>
                  <w:r w:rsidR="002D683C" w:rsidRPr="003B396B">
                    <w:rPr>
                      <w:sz w:val="28"/>
                      <w:szCs w:val="28"/>
                    </w:rPr>
                    <w:t>saimniecības ēka</w:t>
                  </w:r>
                  <w:r w:rsidRPr="003B396B">
                    <w:rPr>
                      <w:sz w:val="28"/>
                      <w:szCs w:val="28"/>
                    </w:rPr>
                    <w:t xml:space="preserve"> (</w:t>
                  </w:r>
                  <w:r w:rsidR="002D683C" w:rsidRPr="003B396B">
                    <w:rPr>
                      <w:sz w:val="28"/>
                      <w:szCs w:val="28"/>
                    </w:rPr>
                    <w:t xml:space="preserve">būves kadastra apzīmējums </w:t>
                  </w:r>
                  <w:r w:rsidR="002479AA" w:rsidRPr="003B396B">
                    <w:rPr>
                      <w:sz w:val="28"/>
                      <w:szCs w:val="28"/>
                    </w:rPr>
                    <w:t>0100 075 0552 00</w:t>
                  </w:r>
                  <w:r w:rsidR="002D683C" w:rsidRPr="003B396B">
                    <w:rPr>
                      <w:sz w:val="28"/>
                      <w:szCs w:val="28"/>
                    </w:rPr>
                    <w:t xml:space="preserve">7), uz kuru īpašuma tiesības nav reģistrētas </w:t>
                  </w:r>
                  <w:r w:rsidR="002479AA" w:rsidRPr="003B396B">
                    <w:rPr>
                      <w:sz w:val="28"/>
                      <w:szCs w:val="28"/>
                    </w:rPr>
                    <w:t>un ēka (būves kadastra apzīmējums 0100 075 0552 00</w:t>
                  </w:r>
                  <w:r w:rsidR="002D683C" w:rsidRPr="003B396B">
                    <w:rPr>
                      <w:sz w:val="28"/>
                      <w:szCs w:val="28"/>
                    </w:rPr>
                    <w:t>8), par kuru</w:t>
                  </w:r>
                  <w:r w:rsidR="002479AA" w:rsidRPr="003B396B">
                    <w:rPr>
                      <w:sz w:val="28"/>
                      <w:szCs w:val="28"/>
                    </w:rPr>
                    <w:t xml:space="preserve"> Kadastrā nav reģistrētu nekādu datu.</w:t>
                  </w:r>
                </w:p>
                <w:p w:rsidR="00B72206" w:rsidRPr="003B396B" w:rsidRDefault="00B72206" w:rsidP="00F076C4">
                  <w:pPr>
                    <w:ind w:firstLine="720"/>
                    <w:jc w:val="both"/>
                    <w:rPr>
                      <w:sz w:val="28"/>
                      <w:szCs w:val="28"/>
                    </w:rPr>
                  </w:pPr>
                  <w:r w:rsidRPr="003B396B">
                    <w:rPr>
                      <w:sz w:val="28"/>
                      <w:szCs w:val="28"/>
                    </w:rPr>
                    <w:t xml:space="preserve">Zemes vienība sastāv no trijiem vēsturiskajiem </w:t>
                  </w:r>
                  <w:r w:rsidR="00F076C4" w:rsidRPr="003B396B">
                    <w:rPr>
                      <w:sz w:val="28"/>
                      <w:szCs w:val="28"/>
                    </w:rPr>
                    <w:t xml:space="preserve">gruntsgabaliem. </w:t>
                  </w:r>
                </w:p>
                <w:p w:rsidR="000C496C" w:rsidRPr="003B396B" w:rsidRDefault="00616D42" w:rsidP="00F076C4">
                  <w:pPr>
                    <w:ind w:firstLine="720"/>
                    <w:jc w:val="both"/>
                    <w:rPr>
                      <w:sz w:val="28"/>
                      <w:szCs w:val="28"/>
                    </w:rPr>
                  </w:pPr>
                  <w:r w:rsidRPr="003B396B">
                    <w:rPr>
                      <w:sz w:val="28"/>
                      <w:szCs w:val="28"/>
                    </w:rPr>
                    <w:t>Latvijas Nacionālā arhīva 201</w:t>
                  </w:r>
                  <w:r w:rsidR="0071587B" w:rsidRPr="003B396B">
                    <w:rPr>
                      <w:sz w:val="28"/>
                      <w:szCs w:val="28"/>
                    </w:rPr>
                    <w:t>5</w:t>
                  </w:r>
                  <w:r w:rsidRPr="003B396B">
                    <w:rPr>
                      <w:sz w:val="28"/>
                      <w:szCs w:val="28"/>
                    </w:rPr>
                    <w:t xml:space="preserve">.gada </w:t>
                  </w:r>
                  <w:r w:rsidR="00F076C4" w:rsidRPr="003B396B">
                    <w:rPr>
                      <w:sz w:val="28"/>
                      <w:szCs w:val="28"/>
                    </w:rPr>
                    <w:t>18</w:t>
                  </w:r>
                  <w:r w:rsidR="0071587B" w:rsidRPr="003B396B">
                    <w:rPr>
                      <w:sz w:val="28"/>
                      <w:szCs w:val="28"/>
                    </w:rPr>
                    <w:t>.</w:t>
                  </w:r>
                  <w:r w:rsidR="002A4664" w:rsidRPr="003B396B">
                    <w:rPr>
                      <w:sz w:val="28"/>
                      <w:szCs w:val="28"/>
                    </w:rPr>
                    <w:t>jūnija</w:t>
                  </w:r>
                  <w:r w:rsidRPr="003B396B">
                    <w:rPr>
                      <w:sz w:val="28"/>
                      <w:szCs w:val="28"/>
                    </w:rPr>
                    <w:t xml:space="preserve"> izziņā </w:t>
                  </w:r>
                  <w:proofErr w:type="spellStart"/>
                  <w:r w:rsidRPr="003B396B">
                    <w:rPr>
                      <w:sz w:val="28"/>
                      <w:szCs w:val="28"/>
                    </w:rPr>
                    <w:t>Nr.</w:t>
                  </w:r>
                  <w:r w:rsidR="002A4664" w:rsidRPr="003B396B">
                    <w:rPr>
                      <w:sz w:val="28"/>
                      <w:szCs w:val="28"/>
                    </w:rPr>
                    <w:t>LVVA-6.2.1.</w:t>
                  </w:r>
                  <w:proofErr w:type="spellEnd"/>
                  <w:r w:rsidR="002A4664" w:rsidRPr="003B396B">
                    <w:rPr>
                      <w:sz w:val="28"/>
                      <w:szCs w:val="28"/>
                    </w:rPr>
                    <w:t>/5/2</w:t>
                  </w:r>
                  <w:r w:rsidR="00F076C4" w:rsidRPr="003B396B">
                    <w:rPr>
                      <w:sz w:val="28"/>
                      <w:szCs w:val="28"/>
                    </w:rPr>
                    <w:t>547</w:t>
                  </w:r>
                  <w:r w:rsidRPr="003B396B">
                    <w:rPr>
                      <w:sz w:val="28"/>
                      <w:szCs w:val="28"/>
                    </w:rPr>
                    <w:t xml:space="preserve"> norādīts, ka </w:t>
                  </w:r>
                  <w:r w:rsidR="00F076C4" w:rsidRPr="003B396B">
                    <w:rPr>
                      <w:sz w:val="28"/>
                      <w:szCs w:val="28"/>
                    </w:rPr>
                    <w:t>uz zemes vienību Rīgas pilsētā</w:t>
                  </w:r>
                  <w:r w:rsidR="000A577F" w:rsidRPr="003B396B">
                    <w:rPr>
                      <w:sz w:val="28"/>
                      <w:szCs w:val="28"/>
                    </w:rPr>
                    <w:t>,</w:t>
                  </w:r>
                  <w:r w:rsidR="00F076C4" w:rsidRPr="003B396B">
                    <w:rPr>
                      <w:sz w:val="28"/>
                      <w:szCs w:val="28"/>
                    </w:rPr>
                    <w:t xml:space="preserve"> 75</w:t>
                  </w:r>
                  <w:r w:rsidRPr="003B396B">
                    <w:rPr>
                      <w:sz w:val="28"/>
                      <w:szCs w:val="28"/>
                    </w:rPr>
                    <w:t xml:space="preserve">.grupa, </w:t>
                  </w:r>
                  <w:r w:rsidR="00F076C4" w:rsidRPr="003B396B">
                    <w:rPr>
                      <w:sz w:val="28"/>
                      <w:szCs w:val="28"/>
                    </w:rPr>
                    <w:t>28</w:t>
                  </w:r>
                  <w:r w:rsidR="0071587B" w:rsidRPr="003B396B">
                    <w:rPr>
                      <w:sz w:val="28"/>
                      <w:szCs w:val="28"/>
                    </w:rPr>
                    <w:t>.grunts,</w:t>
                  </w:r>
                  <w:r w:rsidRPr="003B396B">
                    <w:rPr>
                      <w:sz w:val="28"/>
                      <w:szCs w:val="28"/>
                    </w:rPr>
                    <w:t xml:space="preserve"> </w:t>
                  </w:r>
                  <w:r w:rsidR="00F076C4" w:rsidRPr="003B396B">
                    <w:rPr>
                      <w:sz w:val="28"/>
                      <w:szCs w:val="28"/>
                    </w:rPr>
                    <w:t>Kalnciema</w:t>
                  </w:r>
                  <w:r w:rsidR="00F30AD4" w:rsidRPr="003B396B">
                    <w:rPr>
                      <w:sz w:val="28"/>
                      <w:szCs w:val="28"/>
                    </w:rPr>
                    <w:t xml:space="preserve"> ielā </w:t>
                  </w:r>
                  <w:r w:rsidR="000A577F" w:rsidRPr="003B396B">
                    <w:rPr>
                      <w:sz w:val="28"/>
                      <w:szCs w:val="28"/>
                    </w:rPr>
                    <w:t>(numurs nav norādīts)</w:t>
                  </w:r>
                  <w:r w:rsidR="00F30AD4" w:rsidRPr="003B396B">
                    <w:rPr>
                      <w:sz w:val="28"/>
                      <w:szCs w:val="28"/>
                    </w:rPr>
                    <w:t xml:space="preserve">, </w:t>
                  </w:r>
                  <w:r w:rsidRPr="003B396B">
                    <w:rPr>
                      <w:sz w:val="28"/>
                      <w:szCs w:val="28"/>
                    </w:rPr>
                    <w:t>uz</w:t>
                  </w:r>
                  <w:r w:rsidR="0071587B" w:rsidRPr="003B396B">
                    <w:rPr>
                      <w:sz w:val="28"/>
                      <w:szCs w:val="28"/>
                    </w:rPr>
                    <w:t xml:space="preserve"> </w:t>
                  </w:r>
                  <w:r w:rsidR="00F076C4" w:rsidRPr="003B396B">
                    <w:rPr>
                      <w:sz w:val="28"/>
                      <w:szCs w:val="28"/>
                    </w:rPr>
                    <w:t xml:space="preserve">1939.gada 10.marta </w:t>
                  </w:r>
                  <w:r w:rsidR="002A4664" w:rsidRPr="003B396B">
                    <w:rPr>
                      <w:sz w:val="28"/>
                      <w:szCs w:val="28"/>
                    </w:rPr>
                    <w:t>pirkuma līguma pamata</w:t>
                  </w:r>
                  <w:r w:rsidRPr="003B396B">
                    <w:rPr>
                      <w:sz w:val="28"/>
                      <w:szCs w:val="28"/>
                    </w:rPr>
                    <w:t xml:space="preserve"> </w:t>
                  </w:r>
                  <w:r w:rsidR="00F076C4" w:rsidRPr="003B396B">
                    <w:rPr>
                      <w:sz w:val="28"/>
                      <w:szCs w:val="28"/>
                    </w:rPr>
                    <w:t>ī</w:t>
                  </w:r>
                  <w:r w:rsidRPr="003B396B">
                    <w:rPr>
                      <w:sz w:val="28"/>
                      <w:szCs w:val="28"/>
                    </w:rPr>
                    <w:t xml:space="preserve">pašuma tiesības ir apstiprinātas </w:t>
                  </w:r>
                  <w:r w:rsidR="00F076C4" w:rsidRPr="003B396B">
                    <w:rPr>
                      <w:sz w:val="28"/>
                      <w:szCs w:val="28"/>
                    </w:rPr>
                    <w:t xml:space="preserve">Rīgas pilsētai (1939.gada 16.marta ieraksts). </w:t>
                  </w:r>
                  <w:r w:rsidR="0071587B" w:rsidRPr="003B396B">
                    <w:rPr>
                      <w:sz w:val="28"/>
                      <w:szCs w:val="28"/>
                    </w:rPr>
                    <w:t xml:space="preserve">Vēlāk izdarītu īpašuma tiesības </w:t>
                  </w:r>
                  <w:r w:rsidR="0071587B" w:rsidRPr="003B396B">
                    <w:rPr>
                      <w:sz w:val="28"/>
                      <w:szCs w:val="28"/>
                    </w:rPr>
                    <w:lastRenderedPageBreak/>
                    <w:t xml:space="preserve">apstiprinošu ierakstu zemesgrāmatā nav. </w:t>
                  </w:r>
                </w:p>
                <w:p w:rsidR="00E231A0" w:rsidRPr="003B396B" w:rsidRDefault="0071587B" w:rsidP="00E231A0">
                  <w:pPr>
                    <w:ind w:firstLine="720"/>
                    <w:jc w:val="both"/>
                    <w:rPr>
                      <w:sz w:val="28"/>
                      <w:szCs w:val="28"/>
                    </w:rPr>
                  </w:pPr>
                  <w:r w:rsidRPr="003B396B">
                    <w:rPr>
                      <w:sz w:val="28"/>
                      <w:szCs w:val="28"/>
                    </w:rPr>
                    <w:t xml:space="preserve"> </w:t>
                  </w:r>
                  <w:r w:rsidR="000C496C" w:rsidRPr="003B396B">
                    <w:rPr>
                      <w:sz w:val="28"/>
                      <w:szCs w:val="28"/>
                    </w:rPr>
                    <w:t>Latvijas Nacionālā arhīva 2015.gada 18.jūnija izziņā</w:t>
                  </w:r>
                  <w:r w:rsidR="002479AA" w:rsidRPr="003B396B">
                    <w:rPr>
                      <w:sz w:val="28"/>
                      <w:szCs w:val="28"/>
                    </w:rPr>
                    <w:t>s</w:t>
                  </w:r>
                  <w:r w:rsidR="000C496C" w:rsidRPr="003B396B">
                    <w:rPr>
                      <w:sz w:val="28"/>
                      <w:szCs w:val="28"/>
                    </w:rPr>
                    <w:t xml:space="preserve"> </w:t>
                  </w:r>
                  <w:proofErr w:type="spellStart"/>
                  <w:r w:rsidR="000C496C" w:rsidRPr="003B396B">
                    <w:rPr>
                      <w:sz w:val="28"/>
                      <w:szCs w:val="28"/>
                    </w:rPr>
                    <w:t>Nr.LVVA-6.2.1.</w:t>
                  </w:r>
                  <w:proofErr w:type="spellEnd"/>
                  <w:r w:rsidR="000C496C" w:rsidRPr="003B396B">
                    <w:rPr>
                      <w:sz w:val="28"/>
                      <w:szCs w:val="28"/>
                    </w:rPr>
                    <w:t>/5/2548</w:t>
                  </w:r>
                  <w:r w:rsidR="00E50C5E" w:rsidRPr="003B396B">
                    <w:rPr>
                      <w:sz w:val="28"/>
                      <w:szCs w:val="28"/>
                    </w:rPr>
                    <w:t xml:space="preserve"> un </w:t>
                  </w:r>
                  <w:proofErr w:type="spellStart"/>
                  <w:r w:rsidR="00E50C5E" w:rsidRPr="003B396B">
                    <w:rPr>
                      <w:sz w:val="28"/>
                      <w:szCs w:val="28"/>
                    </w:rPr>
                    <w:t>Nr.LVVA-6.2.1.</w:t>
                  </w:r>
                  <w:proofErr w:type="spellEnd"/>
                  <w:r w:rsidR="00E50C5E" w:rsidRPr="003B396B">
                    <w:rPr>
                      <w:sz w:val="28"/>
                      <w:szCs w:val="28"/>
                    </w:rPr>
                    <w:t xml:space="preserve">/5/2552 </w:t>
                  </w:r>
                  <w:r w:rsidR="000C496C" w:rsidRPr="003B396B">
                    <w:rPr>
                      <w:sz w:val="28"/>
                      <w:szCs w:val="28"/>
                    </w:rPr>
                    <w:t>norādīts</w:t>
                  </w:r>
                  <w:r w:rsidR="003A6458" w:rsidRPr="003B396B">
                    <w:rPr>
                      <w:sz w:val="28"/>
                      <w:szCs w:val="28"/>
                    </w:rPr>
                    <w:t xml:space="preserve">, ka </w:t>
                  </w:r>
                  <w:r w:rsidR="006D5015" w:rsidRPr="003B396B">
                    <w:rPr>
                      <w:sz w:val="28"/>
                      <w:szCs w:val="28"/>
                    </w:rPr>
                    <w:t xml:space="preserve">zemes vienība Rīgas pilsētā, </w:t>
                  </w:r>
                  <w:r w:rsidR="00E231A0" w:rsidRPr="003B396B">
                    <w:rPr>
                      <w:sz w:val="28"/>
                      <w:szCs w:val="28"/>
                    </w:rPr>
                    <w:t xml:space="preserve"> </w:t>
                  </w:r>
                  <w:r w:rsidR="006D5015" w:rsidRPr="003B396B">
                    <w:rPr>
                      <w:sz w:val="28"/>
                      <w:szCs w:val="28"/>
                    </w:rPr>
                    <w:t xml:space="preserve">75.grupa, 284.grunts, Kalnciema ielā 154, un zemes vienība Rīgas pilsētā, 75.grupa, 285.grunts, Kalnciema ielā 156, </w:t>
                  </w:r>
                  <w:r w:rsidR="00E231A0" w:rsidRPr="003B396B">
                    <w:rPr>
                      <w:sz w:val="28"/>
                      <w:szCs w:val="28"/>
                    </w:rPr>
                    <w:t>apstiprināt</w:t>
                  </w:r>
                  <w:r w:rsidR="006D5015" w:rsidRPr="003B396B">
                    <w:rPr>
                      <w:sz w:val="28"/>
                      <w:szCs w:val="28"/>
                    </w:rPr>
                    <w:t>a</w:t>
                  </w:r>
                  <w:r w:rsidR="00E231A0" w:rsidRPr="003B396B">
                    <w:rPr>
                      <w:sz w:val="28"/>
                      <w:szCs w:val="28"/>
                    </w:rPr>
                    <w:t xml:space="preserve"> turpināmās mantas kopībā atraitnei Elīzai </w:t>
                  </w:r>
                  <w:proofErr w:type="spellStart"/>
                  <w:r w:rsidR="00E231A0" w:rsidRPr="003B396B">
                    <w:rPr>
                      <w:sz w:val="28"/>
                      <w:szCs w:val="28"/>
                    </w:rPr>
                    <w:t>Vitomskai</w:t>
                  </w:r>
                  <w:proofErr w:type="spellEnd"/>
                  <w:r w:rsidR="00E231A0" w:rsidRPr="003B396B">
                    <w:rPr>
                      <w:sz w:val="28"/>
                      <w:szCs w:val="28"/>
                    </w:rPr>
                    <w:t xml:space="preserve"> </w:t>
                  </w:r>
                  <w:proofErr w:type="spellStart"/>
                  <w:r w:rsidR="00E231A0" w:rsidRPr="003B396B">
                    <w:rPr>
                      <w:sz w:val="28"/>
                      <w:szCs w:val="28"/>
                    </w:rPr>
                    <w:t>Ivana</w:t>
                  </w:r>
                  <w:proofErr w:type="spellEnd"/>
                  <w:r w:rsidR="00E231A0" w:rsidRPr="003B396B">
                    <w:rPr>
                      <w:sz w:val="28"/>
                      <w:szCs w:val="28"/>
                    </w:rPr>
                    <w:t xml:space="preserve"> meitai, un meitām: </w:t>
                  </w:r>
                  <w:proofErr w:type="spellStart"/>
                  <w:r w:rsidR="00E231A0" w:rsidRPr="003B396B">
                    <w:rPr>
                      <w:sz w:val="28"/>
                      <w:szCs w:val="28"/>
                    </w:rPr>
                    <w:t>Gertai</w:t>
                  </w:r>
                  <w:proofErr w:type="spellEnd"/>
                  <w:r w:rsidR="00E231A0" w:rsidRPr="003B396B">
                    <w:rPr>
                      <w:sz w:val="28"/>
                      <w:szCs w:val="28"/>
                    </w:rPr>
                    <w:t xml:space="preserve">, precētai </w:t>
                  </w:r>
                  <w:proofErr w:type="spellStart"/>
                  <w:r w:rsidR="00E231A0" w:rsidRPr="003B396B">
                    <w:rPr>
                      <w:sz w:val="28"/>
                      <w:szCs w:val="28"/>
                    </w:rPr>
                    <w:t>Rodinai</w:t>
                  </w:r>
                  <w:proofErr w:type="spellEnd"/>
                  <w:r w:rsidR="00E231A0" w:rsidRPr="003B396B">
                    <w:rPr>
                      <w:sz w:val="28"/>
                      <w:szCs w:val="28"/>
                    </w:rPr>
                    <w:t xml:space="preserve">, Vilmai, un Alisei Olgai Ženijai </w:t>
                  </w:r>
                  <w:proofErr w:type="spellStart"/>
                  <w:r w:rsidR="00E231A0" w:rsidRPr="003B396B">
                    <w:rPr>
                      <w:sz w:val="28"/>
                      <w:szCs w:val="28"/>
                    </w:rPr>
                    <w:t>Vitomskām</w:t>
                  </w:r>
                  <w:proofErr w:type="spellEnd"/>
                  <w:r w:rsidR="00E231A0" w:rsidRPr="003B396B">
                    <w:rPr>
                      <w:sz w:val="28"/>
                      <w:szCs w:val="28"/>
                    </w:rPr>
                    <w:t xml:space="preserve"> Friča meitām, saglabājot Rīgas pilsētas </w:t>
                  </w:r>
                  <w:proofErr w:type="spellStart"/>
                  <w:r w:rsidR="00E231A0" w:rsidRPr="003B396B">
                    <w:rPr>
                      <w:sz w:val="28"/>
                      <w:szCs w:val="28"/>
                    </w:rPr>
                    <w:t>virsīpašuma</w:t>
                  </w:r>
                  <w:proofErr w:type="spellEnd"/>
                  <w:r w:rsidR="00E231A0" w:rsidRPr="003B396B">
                    <w:rPr>
                      <w:sz w:val="28"/>
                      <w:szCs w:val="28"/>
                    </w:rPr>
                    <w:t xml:space="preserve"> tiesības (1914.gada 16.decembra ieraksts). Hertai </w:t>
                  </w:r>
                  <w:proofErr w:type="spellStart"/>
                  <w:r w:rsidR="00E231A0" w:rsidRPr="003B396B">
                    <w:rPr>
                      <w:sz w:val="28"/>
                      <w:szCs w:val="28"/>
                    </w:rPr>
                    <w:t>Rodinai</w:t>
                  </w:r>
                  <w:proofErr w:type="spellEnd"/>
                  <w:r w:rsidR="00E231A0" w:rsidRPr="003B396B">
                    <w:rPr>
                      <w:sz w:val="28"/>
                      <w:szCs w:val="28"/>
                    </w:rPr>
                    <w:t xml:space="preserve"> piederošā domājamā daļa apstiprināta Georgam Kārlim </w:t>
                  </w:r>
                  <w:proofErr w:type="spellStart"/>
                  <w:r w:rsidR="00E231A0" w:rsidRPr="003B396B">
                    <w:rPr>
                      <w:sz w:val="28"/>
                      <w:szCs w:val="28"/>
                    </w:rPr>
                    <w:t>Rodinam</w:t>
                  </w:r>
                  <w:proofErr w:type="spellEnd"/>
                  <w:r w:rsidR="00E231A0" w:rsidRPr="003B396B">
                    <w:rPr>
                      <w:sz w:val="28"/>
                      <w:szCs w:val="28"/>
                    </w:rPr>
                    <w:t xml:space="preserve"> (1921.gada 13.maija ieraksts). </w:t>
                  </w:r>
                  <w:proofErr w:type="spellStart"/>
                  <w:r w:rsidR="00E231A0" w:rsidRPr="003B396B">
                    <w:rPr>
                      <w:sz w:val="28"/>
                      <w:szCs w:val="28"/>
                    </w:rPr>
                    <w:t>Apakšīpašuma</w:t>
                  </w:r>
                  <w:proofErr w:type="spellEnd"/>
                  <w:r w:rsidR="00E231A0" w:rsidRPr="003B396B">
                    <w:rPr>
                      <w:sz w:val="28"/>
                      <w:szCs w:val="28"/>
                    </w:rPr>
                    <w:t xml:space="preserve"> tiesības uz Elizabetes </w:t>
                  </w:r>
                  <w:proofErr w:type="spellStart"/>
                  <w:r w:rsidR="00E231A0" w:rsidRPr="003B396B">
                    <w:rPr>
                      <w:sz w:val="28"/>
                      <w:szCs w:val="28"/>
                    </w:rPr>
                    <w:t>Vitomskas</w:t>
                  </w:r>
                  <w:proofErr w:type="spellEnd"/>
                  <w:r w:rsidR="00E231A0" w:rsidRPr="003B396B">
                    <w:rPr>
                      <w:sz w:val="28"/>
                      <w:szCs w:val="28"/>
                    </w:rPr>
                    <w:t xml:space="preserve"> 1/3 domājamo daļu nekustamā īpašuma apstiprinātas līdzīgās daļās </w:t>
                  </w:r>
                  <w:proofErr w:type="spellStart"/>
                  <w:r w:rsidR="00E231A0" w:rsidRPr="003B396B">
                    <w:rPr>
                      <w:sz w:val="28"/>
                      <w:szCs w:val="28"/>
                    </w:rPr>
                    <w:t>Amalijai</w:t>
                  </w:r>
                  <w:proofErr w:type="spellEnd"/>
                  <w:r w:rsidR="00E231A0" w:rsidRPr="003B396B">
                    <w:rPr>
                      <w:sz w:val="28"/>
                      <w:szCs w:val="28"/>
                    </w:rPr>
                    <w:t xml:space="preserve"> Ernai Vilmai </w:t>
                  </w:r>
                  <w:proofErr w:type="spellStart"/>
                  <w:r w:rsidR="00E231A0" w:rsidRPr="003B396B">
                    <w:rPr>
                      <w:sz w:val="28"/>
                      <w:szCs w:val="28"/>
                    </w:rPr>
                    <w:t>Vitomskai</w:t>
                  </w:r>
                  <w:proofErr w:type="spellEnd"/>
                  <w:r w:rsidR="00E231A0" w:rsidRPr="003B396B">
                    <w:rPr>
                      <w:sz w:val="28"/>
                      <w:szCs w:val="28"/>
                    </w:rPr>
                    <w:t xml:space="preserve">, </w:t>
                  </w:r>
                  <w:r w:rsidR="00AD502A" w:rsidRPr="003B396B">
                    <w:rPr>
                      <w:sz w:val="28"/>
                      <w:szCs w:val="28"/>
                    </w:rPr>
                    <w:t xml:space="preserve">Alisei Olgai Ženijai </w:t>
                  </w:r>
                  <w:proofErr w:type="spellStart"/>
                  <w:r w:rsidR="00AD502A" w:rsidRPr="003B396B">
                    <w:rPr>
                      <w:sz w:val="28"/>
                      <w:szCs w:val="28"/>
                    </w:rPr>
                    <w:t>Fitai</w:t>
                  </w:r>
                  <w:proofErr w:type="spellEnd"/>
                  <w:r w:rsidR="00AD502A" w:rsidRPr="003B396B">
                    <w:rPr>
                      <w:sz w:val="28"/>
                      <w:szCs w:val="28"/>
                    </w:rPr>
                    <w:t xml:space="preserve"> </w:t>
                  </w:r>
                  <w:r w:rsidR="00C40B05" w:rsidRPr="003B396B">
                    <w:rPr>
                      <w:sz w:val="28"/>
                      <w:szCs w:val="28"/>
                    </w:rPr>
                    <w:t xml:space="preserve">(Vietai) dzimušai </w:t>
                  </w:r>
                  <w:proofErr w:type="spellStart"/>
                  <w:r w:rsidR="00C40B05" w:rsidRPr="003B396B">
                    <w:rPr>
                      <w:sz w:val="28"/>
                      <w:szCs w:val="28"/>
                    </w:rPr>
                    <w:t>Vitomskai</w:t>
                  </w:r>
                  <w:proofErr w:type="spellEnd"/>
                  <w:r w:rsidR="00C40B05" w:rsidRPr="003B396B">
                    <w:rPr>
                      <w:sz w:val="28"/>
                      <w:szCs w:val="28"/>
                    </w:rPr>
                    <w:t xml:space="preserve"> un </w:t>
                  </w:r>
                  <w:r w:rsidR="00AD502A" w:rsidRPr="003B396B">
                    <w:rPr>
                      <w:sz w:val="28"/>
                      <w:szCs w:val="28"/>
                    </w:rPr>
                    <w:t xml:space="preserve">Georgam Kārlim </w:t>
                  </w:r>
                  <w:proofErr w:type="spellStart"/>
                  <w:r w:rsidR="00AD502A" w:rsidRPr="003B396B">
                    <w:rPr>
                      <w:sz w:val="28"/>
                      <w:szCs w:val="28"/>
                    </w:rPr>
                    <w:t>Rodinam</w:t>
                  </w:r>
                  <w:proofErr w:type="spellEnd"/>
                  <w:r w:rsidR="00AD502A" w:rsidRPr="003B396B">
                    <w:rPr>
                      <w:sz w:val="28"/>
                      <w:szCs w:val="28"/>
                    </w:rPr>
                    <w:t xml:space="preserve">, neaizskarot Rīgas pilsētas </w:t>
                  </w:r>
                  <w:proofErr w:type="spellStart"/>
                  <w:r w:rsidR="00AD502A" w:rsidRPr="003B396B">
                    <w:rPr>
                      <w:sz w:val="28"/>
                      <w:szCs w:val="28"/>
                    </w:rPr>
                    <w:t>virsīpašuma</w:t>
                  </w:r>
                  <w:proofErr w:type="spellEnd"/>
                  <w:r w:rsidR="00AD502A" w:rsidRPr="003B396B">
                    <w:rPr>
                      <w:sz w:val="28"/>
                      <w:szCs w:val="28"/>
                    </w:rPr>
                    <w:t xml:space="preserve"> tiesības (1938.gada 19.oktobra ieraksts).</w:t>
                  </w:r>
                </w:p>
                <w:p w:rsidR="00AD502A" w:rsidRPr="003B396B" w:rsidRDefault="00AD502A" w:rsidP="00E231A0">
                  <w:pPr>
                    <w:ind w:firstLine="720"/>
                    <w:jc w:val="both"/>
                    <w:rPr>
                      <w:sz w:val="28"/>
                      <w:szCs w:val="28"/>
                    </w:rPr>
                  </w:pPr>
                  <w:r w:rsidRPr="003B396B">
                    <w:rPr>
                      <w:sz w:val="28"/>
                      <w:szCs w:val="28"/>
                    </w:rPr>
                    <w:t>Ar Likumu</w:t>
                  </w:r>
                  <w:r w:rsidR="009E702F" w:rsidRPr="003B396B">
                    <w:rPr>
                      <w:sz w:val="28"/>
                      <w:szCs w:val="28"/>
                    </w:rPr>
                    <w:t xml:space="preserve"> par dalītu īpašuma tiesību atcelšanu līdzšinējiem </w:t>
                  </w:r>
                  <w:proofErr w:type="spellStart"/>
                  <w:r w:rsidR="009E702F" w:rsidRPr="003B396B">
                    <w:rPr>
                      <w:sz w:val="28"/>
                      <w:szCs w:val="28"/>
                    </w:rPr>
                    <w:t>īpašumtiesīgajiem</w:t>
                  </w:r>
                  <w:proofErr w:type="spellEnd"/>
                  <w:r w:rsidR="009E702F" w:rsidRPr="003B396B">
                    <w:rPr>
                      <w:sz w:val="28"/>
                      <w:szCs w:val="28"/>
                    </w:rPr>
                    <w:t xml:space="preserve"> lietotājiem piešķirtas pilnas īpašuma tiesības.</w:t>
                  </w:r>
                </w:p>
                <w:p w:rsidR="00F839B9" w:rsidRPr="003B396B" w:rsidRDefault="009E702F" w:rsidP="00E231A0">
                  <w:pPr>
                    <w:ind w:firstLine="720"/>
                    <w:jc w:val="both"/>
                    <w:rPr>
                      <w:sz w:val="28"/>
                      <w:szCs w:val="28"/>
                    </w:rPr>
                  </w:pPr>
                  <w:r w:rsidRPr="003B396B">
                    <w:rPr>
                      <w:sz w:val="28"/>
                      <w:szCs w:val="28"/>
                    </w:rPr>
                    <w:t xml:space="preserve">Uz </w:t>
                  </w:r>
                  <w:r w:rsidR="00AD502A" w:rsidRPr="003B396B">
                    <w:rPr>
                      <w:sz w:val="28"/>
                      <w:szCs w:val="28"/>
                    </w:rPr>
                    <w:t xml:space="preserve">Likuma par izceļojošo vācu tautības pilsoņu nekustamu īpašumu pilsētās iegūšanu 1.panta pamata īpašuma tiesības apstiprinātas Latvijas Kredītbankai </w:t>
                  </w:r>
                  <w:r w:rsidRPr="003B396B">
                    <w:rPr>
                      <w:sz w:val="28"/>
                      <w:szCs w:val="28"/>
                    </w:rPr>
                    <w:t xml:space="preserve">uz </w:t>
                  </w:r>
                  <w:proofErr w:type="spellStart"/>
                  <w:r w:rsidRPr="003B396B">
                    <w:rPr>
                      <w:sz w:val="28"/>
                      <w:szCs w:val="28"/>
                    </w:rPr>
                    <w:t>Amalijas</w:t>
                  </w:r>
                  <w:proofErr w:type="spellEnd"/>
                  <w:r w:rsidRPr="003B396B">
                    <w:rPr>
                      <w:sz w:val="28"/>
                      <w:szCs w:val="28"/>
                    </w:rPr>
                    <w:t xml:space="preserve"> Ernas Vilmas </w:t>
                  </w:r>
                  <w:proofErr w:type="spellStart"/>
                  <w:r w:rsidRPr="003B396B">
                    <w:rPr>
                      <w:sz w:val="28"/>
                      <w:szCs w:val="28"/>
                    </w:rPr>
                    <w:t>Vitomskas</w:t>
                  </w:r>
                  <w:proofErr w:type="spellEnd"/>
                  <w:r w:rsidRPr="003B396B">
                    <w:rPr>
                      <w:sz w:val="28"/>
                      <w:szCs w:val="28"/>
                    </w:rPr>
                    <w:t xml:space="preserve"> un Georga Kārļa </w:t>
                  </w:r>
                  <w:proofErr w:type="spellStart"/>
                  <w:r w:rsidRPr="003B396B">
                    <w:rPr>
                      <w:sz w:val="28"/>
                      <w:szCs w:val="28"/>
                    </w:rPr>
                    <w:t>Rodina</w:t>
                  </w:r>
                  <w:proofErr w:type="spellEnd"/>
                  <w:r w:rsidRPr="003B396B">
                    <w:rPr>
                      <w:sz w:val="28"/>
                      <w:szCs w:val="28"/>
                    </w:rPr>
                    <w:t xml:space="preserve"> 2/3 domājamām daļām nekustamā īpašuma </w:t>
                  </w:r>
                  <w:r w:rsidR="00AD502A" w:rsidRPr="003B396B">
                    <w:rPr>
                      <w:sz w:val="28"/>
                      <w:szCs w:val="28"/>
                    </w:rPr>
                    <w:t xml:space="preserve">(1940.gada </w:t>
                  </w:r>
                  <w:r w:rsidRPr="003B396B">
                    <w:rPr>
                      <w:sz w:val="28"/>
                      <w:szCs w:val="28"/>
                    </w:rPr>
                    <w:t>4.jūnija</w:t>
                  </w:r>
                  <w:r w:rsidR="00AD502A" w:rsidRPr="003B396B">
                    <w:rPr>
                      <w:sz w:val="28"/>
                      <w:szCs w:val="28"/>
                    </w:rPr>
                    <w:t xml:space="preserve"> ieraksts). Vēlāk izdarītu īpašuma tiesības apstiprinošu ierakstu zemesgrāmatā nav.</w:t>
                  </w:r>
                </w:p>
                <w:p w:rsidR="00AD502A" w:rsidRPr="003B396B" w:rsidRDefault="002479AA" w:rsidP="00E231A0">
                  <w:pPr>
                    <w:ind w:firstLine="720"/>
                    <w:jc w:val="both"/>
                    <w:rPr>
                      <w:sz w:val="28"/>
                      <w:szCs w:val="28"/>
                    </w:rPr>
                  </w:pPr>
                  <w:r w:rsidRPr="003B396B">
                    <w:rPr>
                      <w:sz w:val="28"/>
                      <w:szCs w:val="28"/>
                    </w:rPr>
                    <w:t xml:space="preserve">Rīgas pilsētas zemes komisijas 2015.gada 17.jūnija izziņas </w:t>
                  </w:r>
                  <w:proofErr w:type="spellStart"/>
                  <w:r w:rsidRPr="003B396B">
                    <w:rPr>
                      <w:sz w:val="28"/>
                      <w:szCs w:val="28"/>
                    </w:rPr>
                    <w:t>Nr.ZK-15-176</w:t>
                  </w:r>
                  <w:proofErr w:type="spellEnd"/>
                  <w:r w:rsidRPr="003B396B">
                    <w:rPr>
                      <w:sz w:val="28"/>
                      <w:szCs w:val="28"/>
                    </w:rPr>
                    <w:t xml:space="preserve">-iz, </w:t>
                  </w:r>
                  <w:proofErr w:type="spellStart"/>
                  <w:r w:rsidRPr="003B396B">
                    <w:rPr>
                      <w:sz w:val="28"/>
                      <w:szCs w:val="28"/>
                    </w:rPr>
                    <w:t>Nr.ZK-15-177</w:t>
                  </w:r>
                  <w:proofErr w:type="spellEnd"/>
                  <w:r w:rsidRPr="003B396B">
                    <w:rPr>
                      <w:sz w:val="28"/>
                      <w:szCs w:val="28"/>
                    </w:rPr>
                    <w:t xml:space="preserve">-iz un </w:t>
                  </w:r>
                  <w:proofErr w:type="spellStart"/>
                  <w:r w:rsidRPr="003B396B">
                    <w:rPr>
                      <w:sz w:val="28"/>
                      <w:szCs w:val="28"/>
                    </w:rPr>
                    <w:t>Nr.ZK-15-178</w:t>
                  </w:r>
                  <w:proofErr w:type="spellEnd"/>
                  <w:r w:rsidRPr="003B396B">
                    <w:rPr>
                      <w:sz w:val="28"/>
                      <w:szCs w:val="28"/>
                    </w:rPr>
                    <w:t>-iz apliecina, ka uz zemes vienībām Rīgā, Kukšu ielā, 75.grupa, 28.grunts, Rīgā, Kalnciema ielā, 75.grupa, 284.grunts un Rīgā, Kalnciema ielā, 75.grupa, 285.grunts, uz 1994.gada 1.jūniju bijušais īpašnieks, ne viņa mantinieki nav pieteikušies. Uz pieprasījumos norādītajām zemes vienību daļām citu zemes pieprasītāju pieteikumi nav saņemti.</w:t>
                  </w:r>
                </w:p>
                <w:p w:rsidR="002479AA" w:rsidRPr="003B396B" w:rsidRDefault="002479AA" w:rsidP="002479AA">
                  <w:pPr>
                    <w:ind w:firstLine="720"/>
                    <w:jc w:val="both"/>
                    <w:rPr>
                      <w:sz w:val="28"/>
                      <w:szCs w:val="28"/>
                    </w:rPr>
                  </w:pPr>
                  <w:r w:rsidRPr="003B396B">
                    <w:rPr>
                      <w:sz w:val="28"/>
                      <w:szCs w:val="28"/>
                    </w:rPr>
                    <w:t xml:space="preserve">Ņemot vērā minēto, secināms, ka arī dzīvojamās mājas </w:t>
                  </w:r>
                  <w:r w:rsidR="00230CDB" w:rsidRPr="003B396B">
                    <w:rPr>
                      <w:sz w:val="28"/>
                      <w:szCs w:val="28"/>
                    </w:rPr>
                    <w:t>īpašnieks</w:t>
                  </w:r>
                  <w:r w:rsidR="00FC6DD7" w:rsidRPr="003B396B">
                    <w:rPr>
                      <w:sz w:val="28"/>
                      <w:szCs w:val="28"/>
                    </w:rPr>
                    <w:t xml:space="preserve"> nebija iesn</w:t>
                  </w:r>
                  <w:r w:rsidR="00230CDB" w:rsidRPr="003B396B">
                    <w:rPr>
                      <w:sz w:val="28"/>
                      <w:szCs w:val="28"/>
                    </w:rPr>
                    <w:t>iedzis</w:t>
                  </w:r>
                  <w:r w:rsidRPr="003B396B">
                    <w:rPr>
                      <w:sz w:val="28"/>
                      <w:szCs w:val="28"/>
                    </w:rPr>
                    <w:t xml:space="preserve"> pieteikumu zemes vienības iegūšanai īpašumā par maksu likumā „Par zemes reformas pabeigšanu pilsētās” noteiktajā termiņā, līdz ar to atbilstoši </w:t>
                  </w:r>
                  <w:r w:rsidRPr="003B396B">
                    <w:rPr>
                      <w:color w:val="000000"/>
                      <w:sz w:val="28"/>
                      <w:szCs w:val="28"/>
                    </w:rPr>
                    <w:t>likuma „</w:t>
                  </w:r>
                  <w:r w:rsidRPr="003B396B">
                    <w:rPr>
                      <w:bCs/>
                      <w:color w:val="000000"/>
                      <w:sz w:val="28"/>
                      <w:szCs w:val="28"/>
                    </w:rPr>
                    <w:t>Par zemes reformas pabeigšanu pilsētās</w:t>
                  </w:r>
                  <w:r w:rsidRPr="003B396B">
                    <w:rPr>
                      <w:color w:val="000000"/>
                      <w:sz w:val="28"/>
                      <w:szCs w:val="28"/>
                    </w:rPr>
                    <w:t>” 2.panta trešajai daļai</w:t>
                  </w:r>
                  <w:r w:rsidR="00E97C9F" w:rsidRPr="003B396B">
                    <w:rPr>
                      <w:sz w:val="28"/>
                      <w:szCs w:val="28"/>
                    </w:rPr>
                    <w:t xml:space="preserve"> tas</w:t>
                  </w:r>
                  <w:r w:rsidRPr="003B396B">
                    <w:rPr>
                      <w:sz w:val="28"/>
                      <w:szCs w:val="28"/>
                    </w:rPr>
                    <w:t xml:space="preserve"> zaudēja tiesības izpirkt zemi likuma „Par </w:t>
                  </w:r>
                  <w:r w:rsidRPr="003B396B">
                    <w:rPr>
                      <w:sz w:val="28"/>
                      <w:szCs w:val="28"/>
                    </w:rPr>
                    <w:lastRenderedPageBreak/>
                    <w:t>zemes reformu Latvijas Republikas pilsētās” 12.pantā noteiktajā kārtībā.</w:t>
                  </w:r>
                </w:p>
                <w:p w:rsidR="00CD08DF" w:rsidRPr="003B396B" w:rsidRDefault="00FC6DD7" w:rsidP="00CD08DF">
                  <w:pPr>
                    <w:ind w:firstLine="720"/>
                    <w:jc w:val="both"/>
                    <w:rPr>
                      <w:sz w:val="28"/>
                      <w:szCs w:val="28"/>
                    </w:rPr>
                  </w:pPr>
                  <w:r w:rsidRPr="003B396B">
                    <w:rPr>
                      <w:sz w:val="28"/>
                      <w:szCs w:val="28"/>
                    </w:rPr>
                    <w:t>Ņemot vērā, ka dzīvojamās mājas</w:t>
                  </w:r>
                  <w:r w:rsidR="002479AA" w:rsidRPr="003B396B">
                    <w:rPr>
                      <w:sz w:val="28"/>
                      <w:szCs w:val="28"/>
                    </w:rPr>
                    <w:t xml:space="preserve"> </w:t>
                  </w:r>
                  <w:r w:rsidR="00230CDB" w:rsidRPr="003B396B">
                    <w:rPr>
                      <w:sz w:val="28"/>
                      <w:szCs w:val="28"/>
                    </w:rPr>
                    <w:t>īpašniekam</w:t>
                  </w:r>
                  <w:r w:rsidR="002479AA" w:rsidRPr="003B396B">
                    <w:rPr>
                      <w:sz w:val="28"/>
                      <w:szCs w:val="28"/>
                    </w:rPr>
                    <w:t xml:space="preserve"> šobrīd nav tiesību iegūt īpašumā zemes vienību saskaņā ar zemes reformas likumiem, atbilstoši likuma „Par valsts un pašvaldību zemes īpašuma tiesībām un to nostiprināšanu zemesgrāmatās” 2.panta </w:t>
                  </w:r>
                  <w:r w:rsidRPr="003B396B">
                    <w:rPr>
                      <w:sz w:val="28"/>
                      <w:szCs w:val="28"/>
                    </w:rPr>
                    <w:t>pirmajai daļai</w:t>
                  </w:r>
                  <w:r w:rsidR="002D683C" w:rsidRPr="003B396B">
                    <w:rPr>
                      <w:sz w:val="28"/>
                      <w:szCs w:val="28"/>
                    </w:rPr>
                    <w:t>, otr</w:t>
                  </w:r>
                  <w:r w:rsidR="009A0A99" w:rsidRPr="003B396B">
                    <w:rPr>
                      <w:sz w:val="28"/>
                      <w:szCs w:val="28"/>
                    </w:rPr>
                    <w:t>ās daļas 2.punktam</w:t>
                  </w:r>
                  <w:r w:rsidR="002D683C" w:rsidRPr="003B396B">
                    <w:rPr>
                      <w:sz w:val="28"/>
                      <w:szCs w:val="28"/>
                    </w:rPr>
                    <w:t xml:space="preserve"> </w:t>
                  </w:r>
                  <w:r w:rsidRPr="003B396B">
                    <w:rPr>
                      <w:sz w:val="28"/>
                      <w:szCs w:val="28"/>
                    </w:rPr>
                    <w:t xml:space="preserve">un </w:t>
                  </w:r>
                  <w:r w:rsidR="00CD08DF" w:rsidRPr="003B396B">
                    <w:rPr>
                      <w:sz w:val="28"/>
                      <w:szCs w:val="28"/>
                    </w:rPr>
                    <w:t>3.panta pirmajai daļai</w:t>
                  </w:r>
                  <w:r w:rsidR="002479AA" w:rsidRPr="003B396B">
                    <w:rPr>
                      <w:sz w:val="28"/>
                      <w:szCs w:val="28"/>
                    </w:rPr>
                    <w:t xml:space="preserve">, </w:t>
                  </w:r>
                  <w:r w:rsidR="00CD08DF" w:rsidRPr="003B396B">
                    <w:rPr>
                      <w:sz w:val="28"/>
                      <w:szCs w:val="28"/>
                    </w:rPr>
                    <w:t xml:space="preserve">attiecīgas </w:t>
                  </w:r>
                  <w:r w:rsidR="002479AA" w:rsidRPr="003B396B">
                    <w:rPr>
                      <w:sz w:val="28"/>
                      <w:szCs w:val="28"/>
                    </w:rPr>
                    <w:t>minētā</w:t>
                  </w:r>
                  <w:r w:rsidR="00CD08DF" w:rsidRPr="003B396B">
                    <w:rPr>
                      <w:sz w:val="28"/>
                      <w:szCs w:val="28"/>
                    </w:rPr>
                    <w:t>s zemes</w:t>
                  </w:r>
                  <w:r w:rsidR="002479AA" w:rsidRPr="003B396B">
                    <w:rPr>
                      <w:sz w:val="28"/>
                      <w:szCs w:val="28"/>
                    </w:rPr>
                    <w:t xml:space="preserve"> vienība</w:t>
                  </w:r>
                  <w:r w:rsidR="00CD08DF" w:rsidRPr="003B396B">
                    <w:rPr>
                      <w:sz w:val="28"/>
                      <w:szCs w:val="28"/>
                    </w:rPr>
                    <w:t xml:space="preserve">s </w:t>
                  </w:r>
                  <w:r w:rsidR="00E97C9F" w:rsidRPr="003B396B">
                    <w:rPr>
                      <w:sz w:val="28"/>
                      <w:szCs w:val="28"/>
                    </w:rPr>
                    <w:t xml:space="preserve">domājamās </w:t>
                  </w:r>
                  <w:r w:rsidR="00CD08DF" w:rsidRPr="003B396B">
                    <w:rPr>
                      <w:sz w:val="28"/>
                      <w:szCs w:val="28"/>
                    </w:rPr>
                    <w:t>daļas</w:t>
                  </w:r>
                  <w:r w:rsidR="002479AA" w:rsidRPr="003B396B">
                    <w:rPr>
                      <w:sz w:val="28"/>
                      <w:szCs w:val="28"/>
                    </w:rPr>
                    <w:t xml:space="preserve"> ir piekritīga</w:t>
                  </w:r>
                  <w:r w:rsidR="00CD08DF" w:rsidRPr="003B396B">
                    <w:rPr>
                      <w:sz w:val="28"/>
                      <w:szCs w:val="28"/>
                    </w:rPr>
                    <w:t>s</w:t>
                  </w:r>
                  <w:r w:rsidR="002479AA" w:rsidRPr="003B396B">
                    <w:rPr>
                      <w:sz w:val="28"/>
                      <w:szCs w:val="28"/>
                    </w:rPr>
                    <w:t xml:space="preserve"> </w:t>
                  </w:r>
                  <w:r w:rsidR="00CD08DF" w:rsidRPr="003B396B">
                    <w:rPr>
                      <w:sz w:val="28"/>
                      <w:szCs w:val="28"/>
                    </w:rPr>
                    <w:t xml:space="preserve">Rīgas pilsētas pašvaldībai un valstij. </w:t>
                  </w:r>
                </w:p>
                <w:p w:rsidR="00705B74" w:rsidRPr="003B396B" w:rsidRDefault="00705B74" w:rsidP="00CD08DF">
                  <w:pPr>
                    <w:ind w:firstLine="720"/>
                    <w:jc w:val="both"/>
                    <w:rPr>
                      <w:sz w:val="28"/>
                      <w:szCs w:val="28"/>
                    </w:rPr>
                  </w:pPr>
                  <w:r w:rsidRPr="003B396B">
                    <w:rPr>
                      <w:sz w:val="28"/>
                      <w:szCs w:val="28"/>
                    </w:rPr>
                    <w:t xml:space="preserve">Rīgas domes Īpašuma departamenta Nekustamā īpašuma pārvaldes 2015.gada 7.augusta vēstulē Nr.3-2/DINIP-15-421-nd nosūtīja saskaņošanai izstrādāto un ar Rīgas domes Pilsētas attīstības departamentu saskaņoto zemes vienības robežu noteikšanas projektu zemes vienības pirmreizējai reģistrēšanai zemesgrāmatā. </w:t>
                  </w:r>
                </w:p>
                <w:p w:rsidR="00171B83" w:rsidRPr="003B396B" w:rsidRDefault="00FC6DD7" w:rsidP="008C5E7E">
                  <w:pPr>
                    <w:ind w:firstLine="720"/>
                    <w:jc w:val="both"/>
                    <w:rPr>
                      <w:sz w:val="28"/>
                      <w:szCs w:val="28"/>
                    </w:rPr>
                  </w:pPr>
                  <w:r w:rsidRPr="003B396B">
                    <w:rPr>
                      <w:sz w:val="28"/>
                      <w:szCs w:val="28"/>
                    </w:rPr>
                    <w:t>Zemes vienības</w:t>
                  </w:r>
                  <w:r w:rsidR="00171B83" w:rsidRPr="003B396B">
                    <w:rPr>
                      <w:sz w:val="28"/>
                      <w:szCs w:val="28"/>
                    </w:rPr>
                    <w:t xml:space="preserve"> robežu noteikšanas projekt</w:t>
                  </w:r>
                  <w:r w:rsidRPr="003B396B">
                    <w:rPr>
                      <w:sz w:val="28"/>
                      <w:szCs w:val="28"/>
                    </w:rPr>
                    <w:t>ā</w:t>
                  </w:r>
                  <w:r w:rsidR="00171B83" w:rsidRPr="003B396B">
                    <w:rPr>
                      <w:sz w:val="28"/>
                      <w:szCs w:val="28"/>
                    </w:rPr>
                    <w:t xml:space="preserve"> noteikts, ka zemes vienības 890/1419 domājamās daļas, kas ir Rīgas pilsētas vēsturiskais īpašums, ierakstāmas zemesgrāmatā uz Rīgas pilsētas pašvaldības vārda. Savukārt zemes vienības 529/1419 domājamās daļas, kas ir bijušais privātīpašums, ierakstāmas zemesgrāmatā uz valsts vārda Finanšu ministrijas personā. </w:t>
                  </w:r>
                </w:p>
                <w:p w:rsidR="00705B74" w:rsidRPr="003B396B" w:rsidRDefault="00705B74" w:rsidP="00012180">
                  <w:pPr>
                    <w:ind w:firstLine="720"/>
                    <w:jc w:val="both"/>
                    <w:rPr>
                      <w:sz w:val="28"/>
                      <w:szCs w:val="28"/>
                    </w:rPr>
                  </w:pPr>
                  <w:r w:rsidRPr="003B396B">
                    <w:rPr>
                      <w:sz w:val="28"/>
                      <w:szCs w:val="28"/>
                    </w:rPr>
                    <w:t>VNĪ 2015.gada 27.augusta vēstulē Nr.3/2-3/13210 piekrīt minētajam zemes vienības sadalījumam.</w:t>
                  </w:r>
                </w:p>
                <w:p w:rsidR="002D1FA8" w:rsidRPr="003B396B" w:rsidRDefault="00CD08DF" w:rsidP="002D1FA8">
                  <w:pPr>
                    <w:ind w:firstLine="720"/>
                    <w:jc w:val="both"/>
                    <w:rPr>
                      <w:sz w:val="28"/>
                      <w:szCs w:val="28"/>
                    </w:rPr>
                  </w:pPr>
                  <w:r w:rsidRPr="003B396B">
                    <w:rPr>
                      <w:sz w:val="28"/>
                      <w:szCs w:val="28"/>
                    </w:rPr>
                    <w:t xml:space="preserve">Pēc Rīkojuma projekta pieņemšanas VNĪ piedāvās dzīvojamās mājas </w:t>
                  </w:r>
                  <w:r w:rsidR="001A154F" w:rsidRPr="003B396B">
                    <w:rPr>
                      <w:sz w:val="28"/>
                      <w:szCs w:val="28"/>
                    </w:rPr>
                    <w:t>īpašnieka</w:t>
                  </w:r>
                  <w:r w:rsidRPr="003B396B">
                    <w:rPr>
                      <w:sz w:val="28"/>
                      <w:szCs w:val="28"/>
                    </w:rPr>
                    <w:t xml:space="preserve">m slēgt nomas līgumu. </w:t>
                  </w:r>
                </w:p>
                <w:p w:rsidR="002D1FA8" w:rsidRPr="003B396B" w:rsidRDefault="002D1FA8" w:rsidP="002D1FA8">
                  <w:pPr>
                    <w:ind w:firstLine="720"/>
                    <w:jc w:val="both"/>
                    <w:rPr>
                      <w:sz w:val="28"/>
                      <w:szCs w:val="28"/>
                    </w:rPr>
                  </w:pPr>
                  <w:r w:rsidRPr="003B396B">
                    <w:rPr>
                      <w:sz w:val="28"/>
                      <w:szCs w:val="28"/>
                    </w:rPr>
                    <w:t>Pēc zemes vienības 529/1419 domājamo daļu pārņemšanas Finanšu ministrijas valdījumā tiks veiktas nepieciešamās darbības būvju (būvju kadastra apzīmējumi 0100 075 0552 007 un 0100 075 0552 008), uz kurām īpašuma tiesības nav reģistrētas, piederības noskaidrošanai, nepieciešamības gadījumā veicot darbības to atzīšanai par valstij piekrītošām.</w:t>
                  </w:r>
                </w:p>
                <w:p w:rsidR="002D1FA8" w:rsidRPr="003B396B" w:rsidRDefault="002D1FA8" w:rsidP="002D1FA8">
                  <w:pPr>
                    <w:ind w:firstLine="720"/>
                    <w:jc w:val="both"/>
                    <w:rPr>
                      <w:sz w:val="28"/>
                      <w:szCs w:val="28"/>
                      <w:u w:val="single"/>
                    </w:rPr>
                  </w:pPr>
                  <w:r w:rsidRPr="003B396B">
                    <w:rPr>
                      <w:sz w:val="28"/>
                      <w:szCs w:val="28"/>
                      <w:u w:val="single"/>
                    </w:rPr>
                    <w:t xml:space="preserve">Tā kā zemes vienība tiks reģistrēta zemesgrāmatā kā viens vesels nekustamais īpašums, kas noteiktās domājamās daļās piederēs valstij un pašvaldībai, apbūves īpašniekam atbilstoši Publiskas personas mantas atsavināšanas likuma 5.panta trešajai daļai un 44.panta ceturtajai un piektajai daļai būs tiesības iegūt īpašumā dzīvojamās mājas uzturēšanai piekrītošās zemes vienības domājamās daļas gan no valstij, gan pašvaldībai piekrītošajām zemes vienības domājamām </w:t>
                  </w:r>
                  <w:r w:rsidRPr="003B396B">
                    <w:rPr>
                      <w:sz w:val="28"/>
                      <w:szCs w:val="28"/>
                      <w:u w:val="single"/>
                    </w:rPr>
                    <w:lastRenderedPageBreak/>
                    <w:t>daļām (par pašvaldībai piekrītošajām domājamām daļām iesniedzot attiecīgu atsavināšanas ierosinājumu pašvaldībai).</w:t>
                  </w:r>
                </w:p>
                <w:p w:rsidR="002D1FA8" w:rsidRPr="003B396B" w:rsidRDefault="002D1FA8" w:rsidP="002D1FA8">
                  <w:pPr>
                    <w:ind w:firstLine="720"/>
                    <w:jc w:val="both"/>
                    <w:rPr>
                      <w:sz w:val="28"/>
                      <w:szCs w:val="28"/>
                      <w:u w:val="single"/>
                    </w:rPr>
                  </w:pPr>
                  <w:r w:rsidRPr="003B396B">
                    <w:rPr>
                      <w:sz w:val="28"/>
                      <w:szCs w:val="28"/>
                      <w:u w:val="single"/>
                    </w:rPr>
                    <w:t xml:space="preserve">Ņemot vērā, ka uz zemes vienības esošās dzīvojamās mājas īpašnieks Eduards </w:t>
                  </w:r>
                  <w:proofErr w:type="spellStart"/>
                  <w:r w:rsidRPr="003B396B">
                    <w:rPr>
                      <w:sz w:val="28"/>
                      <w:szCs w:val="28"/>
                      <w:u w:val="single"/>
                    </w:rPr>
                    <w:t>Ancāns</w:t>
                  </w:r>
                  <w:proofErr w:type="spellEnd"/>
                  <w:r w:rsidRPr="003B396B">
                    <w:rPr>
                      <w:sz w:val="28"/>
                      <w:szCs w:val="28"/>
                      <w:u w:val="single"/>
                    </w:rPr>
                    <w:t xml:space="preserve"> 2015.gada 24.martā iesniedzis zemes vienības 529/1419 domājamo daļu atsavināšanas ierosinājumu, pēc minēto zemes vienības domājamo daļu ierakstīšanas zemesgrāmatā uz valsts vārda Finanšu ministrijas personā VNĪ, pēc būvju (būvju kadastra apzīmējumi 0100 075 0552 007 un 0100 075 0552 008), uz kurām īpašuma tiesības nav reģistrētas, piederības noskaidrošanas, pieņems lēmumu par zemes vienības attiecīgo domājamo daļu atsavināšanu dzīvojamās mājas īpašniekam.</w:t>
                  </w:r>
                </w:p>
                <w:p w:rsidR="006F1F23" w:rsidRPr="003B396B" w:rsidRDefault="006F1F23" w:rsidP="00616D42">
                  <w:pPr>
                    <w:ind w:firstLine="720"/>
                    <w:jc w:val="both"/>
                    <w:rPr>
                      <w:sz w:val="28"/>
                      <w:szCs w:val="28"/>
                    </w:rPr>
                  </w:pPr>
                </w:p>
                <w:p w:rsidR="00616D42" w:rsidRPr="003B396B" w:rsidRDefault="008B7711" w:rsidP="00616D42">
                  <w:pPr>
                    <w:ind w:firstLine="720"/>
                    <w:jc w:val="both"/>
                    <w:rPr>
                      <w:sz w:val="28"/>
                      <w:szCs w:val="28"/>
                    </w:rPr>
                  </w:pPr>
                  <w:r w:rsidRPr="003B396B">
                    <w:rPr>
                      <w:b/>
                      <w:sz w:val="28"/>
                      <w:szCs w:val="28"/>
                    </w:rPr>
                    <w:t>4</w:t>
                  </w:r>
                  <w:r w:rsidR="00616D42" w:rsidRPr="003B396B">
                    <w:rPr>
                      <w:b/>
                      <w:sz w:val="28"/>
                      <w:szCs w:val="28"/>
                    </w:rPr>
                    <w:t>.</w:t>
                  </w:r>
                  <w:r w:rsidRPr="003B396B">
                    <w:rPr>
                      <w:sz w:val="28"/>
                      <w:szCs w:val="28"/>
                    </w:rPr>
                    <w:t xml:space="preserve"> Rīkojuma projektā Nr.164</w:t>
                  </w:r>
                  <w:r w:rsidR="00616D42" w:rsidRPr="003B396B">
                    <w:rPr>
                      <w:sz w:val="28"/>
                      <w:szCs w:val="28"/>
                    </w:rPr>
                    <w:t xml:space="preserve"> –</w:t>
                  </w:r>
                  <w:r w:rsidR="00176FED" w:rsidRPr="003B396B">
                    <w:rPr>
                      <w:sz w:val="28"/>
                      <w:szCs w:val="28"/>
                    </w:rPr>
                    <w:t xml:space="preserve"> </w:t>
                  </w:r>
                  <w:r w:rsidR="00D31CCF" w:rsidRPr="003B396B">
                    <w:rPr>
                      <w:sz w:val="28"/>
                      <w:szCs w:val="28"/>
                    </w:rPr>
                    <w:t>zemes vienība</w:t>
                  </w:r>
                  <w:r w:rsidR="00616D42" w:rsidRPr="003B396B">
                    <w:rPr>
                      <w:sz w:val="28"/>
                      <w:szCs w:val="28"/>
                    </w:rPr>
                    <w:t xml:space="preserve"> </w:t>
                  </w:r>
                  <w:r w:rsidR="009620B8" w:rsidRPr="003B396B">
                    <w:rPr>
                      <w:sz w:val="28"/>
                      <w:szCs w:val="28"/>
                    </w:rPr>
                    <w:t>Strautu ielā 22</w:t>
                  </w:r>
                  <w:r w:rsidR="00616D42" w:rsidRPr="003B396B">
                    <w:rPr>
                      <w:sz w:val="28"/>
                      <w:szCs w:val="28"/>
                    </w:rPr>
                    <w:t xml:space="preserve">, Rīgā, (zemes vienības kadastra apzīmējums </w:t>
                  </w:r>
                  <w:r w:rsidR="00D31CCF" w:rsidRPr="003B396B">
                    <w:rPr>
                      <w:b/>
                      <w:sz w:val="28"/>
                      <w:szCs w:val="28"/>
                    </w:rPr>
                    <w:t xml:space="preserve">0100 </w:t>
                  </w:r>
                  <w:r w:rsidR="009620B8" w:rsidRPr="003B396B">
                    <w:rPr>
                      <w:b/>
                      <w:sz w:val="28"/>
                      <w:szCs w:val="28"/>
                    </w:rPr>
                    <w:t>121</w:t>
                  </w:r>
                  <w:r w:rsidR="00616D42" w:rsidRPr="003B396B">
                    <w:rPr>
                      <w:b/>
                      <w:sz w:val="28"/>
                      <w:szCs w:val="28"/>
                    </w:rPr>
                    <w:t xml:space="preserve"> </w:t>
                  </w:r>
                  <w:r w:rsidR="003B22A5" w:rsidRPr="003B396B">
                    <w:rPr>
                      <w:b/>
                      <w:sz w:val="28"/>
                      <w:szCs w:val="28"/>
                    </w:rPr>
                    <w:t>0</w:t>
                  </w:r>
                  <w:r w:rsidR="009620B8" w:rsidRPr="003B396B">
                    <w:rPr>
                      <w:b/>
                      <w:sz w:val="28"/>
                      <w:szCs w:val="28"/>
                    </w:rPr>
                    <w:t>800</w:t>
                  </w:r>
                  <w:r w:rsidR="00616D42" w:rsidRPr="003B396B">
                    <w:rPr>
                      <w:sz w:val="28"/>
                      <w:szCs w:val="28"/>
                    </w:rPr>
                    <w:t xml:space="preserve">) </w:t>
                  </w:r>
                  <w:r w:rsidR="00616D42" w:rsidRPr="003B396B">
                    <w:rPr>
                      <w:sz w:val="28"/>
                      <w:szCs w:val="28"/>
                      <w:u w:val="single"/>
                    </w:rPr>
                    <w:t>0,</w:t>
                  </w:r>
                  <w:r w:rsidR="009620B8" w:rsidRPr="003B396B">
                    <w:rPr>
                      <w:sz w:val="28"/>
                      <w:szCs w:val="28"/>
                      <w:u w:val="single"/>
                    </w:rPr>
                    <w:t>075</w:t>
                  </w:r>
                  <w:r w:rsidR="006C79CC" w:rsidRPr="003B396B">
                    <w:rPr>
                      <w:sz w:val="28"/>
                      <w:szCs w:val="28"/>
                      <w:u w:val="single"/>
                    </w:rPr>
                    <w:t>5</w:t>
                  </w:r>
                  <w:r w:rsidR="00616D42" w:rsidRPr="003B396B">
                    <w:rPr>
                      <w:sz w:val="28"/>
                      <w:szCs w:val="28"/>
                      <w:u w:val="single"/>
                    </w:rPr>
                    <w:t xml:space="preserve"> ha</w:t>
                  </w:r>
                  <w:r w:rsidR="00616D42" w:rsidRPr="003B396B">
                    <w:rPr>
                      <w:sz w:val="28"/>
                      <w:szCs w:val="28"/>
                    </w:rPr>
                    <w:t xml:space="preserve"> platībā, zemes vie</w:t>
                  </w:r>
                  <w:r w:rsidR="00983B74" w:rsidRPr="003B396B">
                    <w:rPr>
                      <w:sz w:val="28"/>
                      <w:szCs w:val="28"/>
                    </w:rPr>
                    <w:t>nības</w:t>
                  </w:r>
                  <w:r w:rsidR="00062C78" w:rsidRPr="003B396B">
                    <w:rPr>
                      <w:sz w:val="28"/>
                      <w:szCs w:val="28"/>
                    </w:rPr>
                    <w:t xml:space="preserve"> </w:t>
                  </w:r>
                  <w:r w:rsidR="00983B74" w:rsidRPr="003B396B">
                    <w:rPr>
                      <w:sz w:val="28"/>
                      <w:szCs w:val="28"/>
                    </w:rPr>
                    <w:t>kadastrālā vērtība uz 2016</w:t>
                  </w:r>
                  <w:r w:rsidR="00616D42" w:rsidRPr="003B396B">
                    <w:rPr>
                      <w:sz w:val="28"/>
                      <w:szCs w:val="28"/>
                    </w:rPr>
                    <w:t>.gada 1.</w:t>
                  </w:r>
                  <w:r w:rsidR="009620B8" w:rsidRPr="003B396B">
                    <w:rPr>
                      <w:sz w:val="28"/>
                      <w:szCs w:val="28"/>
                    </w:rPr>
                    <w:t>j</w:t>
                  </w:r>
                  <w:r w:rsidR="00C013D1" w:rsidRPr="003B396B">
                    <w:rPr>
                      <w:sz w:val="28"/>
                      <w:szCs w:val="28"/>
                    </w:rPr>
                    <w:t>anvāri</w:t>
                  </w:r>
                  <w:r w:rsidR="00616D42" w:rsidRPr="003B396B">
                    <w:rPr>
                      <w:sz w:val="28"/>
                      <w:szCs w:val="28"/>
                    </w:rPr>
                    <w:t xml:space="preserve"> sastāda </w:t>
                  </w:r>
                  <w:r w:rsidR="009620B8" w:rsidRPr="003B396B">
                    <w:rPr>
                      <w:sz w:val="28"/>
                      <w:szCs w:val="28"/>
                    </w:rPr>
                    <w:t>26 926</w:t>
                  </w:r>
                  <w:r w:rsidR="00616D42" w:rsidRPr="003B396B">
                    <w:rPr>
                      <w:sz w:val="28"/>
                      <w:szCs w:val="28"/>
                    </w:rPr>
                    <w:t xml:space="preserve"> </w:t>
                  </w:r>
                  <w:proofErr w:type="spellStart"/>
                  <w:r w:rsidR="00616D42" w:rsidRPr="003B396B">
                    <w:rPr>
                      <w:i/>
                      <w:sz w:val="28"/>
                      <w:szCs w:val="28"/>
                    </w:rPr>
                    <w:t>euro</w:t>
                  </w:r>
                  <w:proofErr w:type="spellEnd"/>
                  <w:r w:rsidR="00616D42" w:rsidRPr="003B396B">
                    <w:rPr>
                      <w:sz w:val="28"/>
                      <w:szCs w:val="28"/>
                    </w:rPr>
                    <w:t xml:space="preserve">. Saskaņā ar Kadastra datiem zemes vienības statuss ir – </w:t>
                  </w:r>
                  <w:r w:rsidR="003B22A5" w:rsidRPr="003B396B">
                    <w:rPr>
                      <w:sz w:val="28"/>
                      <w:szCs w:val="28"/>
                    </w:rPr>
                    <w:t>rezerves zemes fonds</w:t>
                  </w:r>
                  <w:r w:rsidR="00616D42" w:rsidRPr="003B396B">
                    <w:rPr>
                      <w:sz w:val="28"/>
                      <w:szCs w:val="28"/>
                    </w:rPr>
                    <w:t>.</w:t>
                  </w:r>
                  <w:r w:rsidR="008D3991" w:rsidRPr="003B396B">
                    <w:rPr>
                      <w:sz w:val="28"/>
                      <w:szCs w:val="28"/>
                    </w:rPr>
                    <w:t xml:space="preserve"> </w:t>
                  </w:r>
                </w:p>
                <w:p w:rsidR="00616D42" w:rsidRPr="003B396B" w:rsidRDefault="00616D42" w:rsidP="00616D42">
                  <w:pPr>
                    <w:ind w:firstLine="720"/>
                    <w:jc w:val="both"/>
                    <w:rPr>
                      <w:sz w:val="28"/>
                      <w:szCs w:val="28"/>
                    </w:rPr>
                  </w:pPr>
                  <w:r w:rsidRPr="003B396B">
                    <w:rPr>
                      <w:sz w:val="28"/>
                      <w:szCs w:val="28"/>
                    </w:rPr>
                    <w:t>Saskaņā ar Kadastra datiem uz zemes vienības atrodas</w:t>
                  </w:r>
                  <w:r w:rsidR="00764BC6" w:rsidRPr="003B396B">
                    <w:rPr>
                      <w:sz w:val="28"/>
                      <w:szCs w:val="28"/>
                    </w:rPr>
                    <w:t xml:space="preserve"> cita nekustamā īpašuma </w:t>
                  </w:r>
                  <w:r w:rsidR="00AD3E73" w:rsidRPr="003B396B">
                    <w:rPr>
                      <w:sz w:val="28"/>
                      <w:szCs w:val="28"/>
                    </w:rPr>
                    <w:t>Strautu ielā 22</w:t>
                  </w:r>
                  <w:r w:rsidR="009F74C1" w:rsidRPr="003B396B">
                    <w:rPr>
                      <w:sz w:val="28"/>
                      <w:szCs w:val="28"/>
                    </w:rPr>
                    <w:t xml:space="preserve">, Rīgā, </w:t>
                  </w:r>
                  <w:r w:rsidR="00764BC6" w:rsidRPr="003B396B">
                    <w:rPr>
                      <w:sz w:val="28"/>
                      <w:szCs w:val="28"/>
                    </w:rPr>
                    <w:t>(nekustamā īpašuma kadastra Nr.</w:t>
                  </w:r>
                  <w:r w:rsidR="001A154F" w:rsidRPr="003B396B">
                    <w:rPr>
                      <w:sz w:val="28"/>
                      <w:szCs w:val="28"/>
                    </w:rPr>
                    <w:t>0100</w:t>
                  </w:r>
                  <w:r w:rsidR="00AD3E73" w:rsidRPr="003B396B">
                    <w:rPr>
                      <w:sz w:val="28"/>
                      <w:szCs w:val="28"/>
                    </w:rPr>
                    <w:t xml:space="preserve"> </w:t>
                  </w:r>
                  <w:r w:rsidR="001A154F" w:rsidRPr="003B396B">
                    <w:rPr>
                      <w:sz w:val="28"/>
                      <w:szCs w:val="28"/>
                    </w:rPr>
                    <w:t>621</w:t>
                  </w:r>
                  <w:r w:rsidR="00AD3E73" w:rsidRPr="003B396B">
                    <w:rPr>
                      <w:sz w:val="28"/>
                      <w:szCs w:val="28"/>
                    </w:rPr>
                    <w:t xml:space="preserve"> </w:t>
                  </w:r>
                  <w:r w:rsidR="001A154F" w:rsidRPr="003B396B">
                    <w:rPr>
                      <w:sz w:val="28"/>
                      <w:szCs w:val="28"/>
                    </w:rPr>
                    <w:t>0763</w:t>
                  </w:r>
                  <w:r w:rsidR="00764BC6" w:rsidRPr="003B396B">
                    <w:rPr>
                      <w:sz w:val="28"/>
                      <w:szCs w:val="28"/>
                    </w:rPr>
                    <w:t xml:space="preserve">) sastāvā esoša dzīvojamā māja (būves kadastra apzīmējums </w:t>
                  </w:r>
                  <w:r w:rsidR="009620B8" w:rsidRPr="003B396B">
                    <w:rPr>
                      <w:sz w:val="28"/>
                      <w:szCs w:val="28"/>
                    </w:rPr>
                    <w:t xml:space="preserve">0100 121 0800 </w:t>
                  </w:r>
                  <w:r w:rsidRPr="003B396B">
                    <w:rPr>
                      <w:sz w:val="28"/>
                      <w:szCs w:val="28"/>
                    </w:rPr>
                    <w:t>00</w:t>
                  </w:r>
                  <w:r w:rsidR="00764BC6" w:rsidRPr="003B396B">
                    <w:rPr>
                      <w:sz w:val="28"/>
                      <w:szCs w:val="28"/>
                    </w:rPr>
                    <w:t>1</w:t>
                  </w:r>
                  <w:r w:rsidRPr="003B396B">
                    <w:rPr>
                      <w:sz w:val="28"/>
                      <w:szCs w:val="28"/>
                    </w:rPr>
                    <w:t xml:space="preserve">), </w:t>
                  </w:r>
                  <w:r w:rsidR="009620B8" w:rsidRPr="003B396B">
                    <w:rPr>
                      <w:sz w:val="28"/>
                      <w:szCs w:val="28"/>
                    </w:rPr>
                    <w:t xml:space="preserve">garāža </w:t>
                  </w:r>
                  <w:r w:rsidRPr="003B396B">
                    <w:rPr>
                      <w:sz w:val="28"/>
                      <w:szCs w:val="28"/>
                    </w:rPr>
                    <w:t xml:space="preserve">(būves kadastra apzīmējums </w:t>
                  </w:r>
                  <w:r w:rsidR="009620B8" w:rsidRPr="003B396B">
                    <w:rPr>
                      <w:sz w:val="28"/>
                      <w:szCs w:val="28"/>
                    </w:rPr>
                    <w:t xml:space="preserve">0100 121 0800 </w:t>
                  </w:r>
                  <w:r w:rsidR="00A57D44" w:rsidRPr="003B396B">
                    <w:rPr>
                      <w:sz w:val="28"/>
                      <w:szCs w:val="28"/>
                    </w:rPr>
                    <w:t>002</w:t>
                  </w:r>
                  <w:r w:rsidR="009620B8" w:rsidRPr="003B396B">
                    <w:rPr>
                      <w:sz w:val="28"/>
                      <w:szCs w:val="28"/>
                    </w:rPr>
                    <w:t>) un nojume</w:t>
                  </w:r>
                  <w:r w:rsidR="00764BC6" w:rsidRPr="003B396B">
                    <w:rPr>
                      <w:sz w:val="28"/>
                      <w:szCs w:val="28"/>
                    </w:rPr>
                    <w:t xml:space="preserve"> (būves</w:t>
                  </w:r>
                  <w:r w:rsidRPr="003B396B">
                    <w:rPr>
                      <w:sz w:val="28"/>
                      <w:szCs w:val="28"/>
                    </w:rPr>
                    <w:t xml:space="preserve"> kadastra apzīmējumi </w:t>
                  </w:r>
                  <w:r w:rsidR="009620B8" w:rsidRPr="003B396B">
                    <w:rPr>
                      <w:sz w:val="28"/>
                      <w:szCs w:val="28"/>
                    </w:rPr>
                    <w:t xml:space="preserve">0100 121 0800 </w:t>
                  </w:r>
                  <w:r w:rsidR="00764BC6" w:rsidRPr="003B396B">
                    <w:rPr>
                      <w:sz w:val="28"/>
                      <w:szCs w:val="28"/>
                    </w:rPr>
                    <w:t>003)</w:t>
                  </w:r>
                  <w:r w:rsidR="009620B8" w:rsidRPr="003B396B">
                    <w:rPr>
                      <w:sz w:val="28"/>
                      <w:szCs w:val="28"/>
                    </w:rPr>
                    <w:t>.</w:t>
                  </w:r>
                </w:p>
                <w:p w:rsidR="00616D42" w:rsidRPr="003B396B" w:rsidRDefault="00616D42" w:rsidP="00BE57F0">
                  <w:pPr>
                    <w:ind w:firstLine="720"/>
                    <w:jc w:val="both"/>
                    <w:rPr>
                      <w:sz w:val="28"/>
                      <w:szCs w:val="28"/>
                    </w:rPr>
                  </w:pPr>
                  <w:r w:rsidRPr="003B396B">
                    <w:rPr>
                      <w:sz w:val="28"/>
                      <w:szCs w:val="28"/>
                    </w:rPr>
                    <w:t>Atbilstoši Rīgas pilsētas zemesgrāmatas nodalījumā Nr.100000</w:t>
                  </w:r>
                  <w:r w:rsidR="00AD3E73" w:rsidRPr="003B396B">
                    <w:rPr>
                      <w:sz w:val="28"/>
                      <w:szCs w:val="28"/>
                    </w:rPr>
                    <w:t>548865</w:t>
                  </w:r>
                  <w:r w:rsidRPr="003B396B">
                    <w:rPr>
                      <w:sz w:val="28"/>
                      <w:szCs w:val="28"/>
                    </w:rPr>
                    <w:t xml:space="preserve"> esošajai informācijai īpašuma </w:t>
                  </w:r>
                  <w:r w:rsidR="00764BC6" w:rsidRPr="003B396B">
                    <w:rPr>
                      <w:sz w:val="28"/>
                      <w:szCs w:val="28"/>
                    </w:rPr>
                    <w:t>tiesības uz</w:t>
                  </w:r>
                  <w:r w:rsidR="00983B74" w:rsidRPr="003B396B">
                    <w:rPr>
                      <w:sz w:val="28"/>
                      <w:szCs w:val="28"/>
                    </w:rPr>
                    <w:t xml:space="preserve"> </w:t>
                  </w:r>
                  <w:r w:rsidR="00AD3E73" w:rsidRPr="003B396B">
                    <w:rPr>
                      <w:sz w:val="28"/>
                      <w:szCs w:val="28"/>
                    </w:rPr>
                    <w:t xml:space="preserve">minēto </w:t>
                  </w:r>
                  <w:r w:rsidR="00983B74" w:rsidRPr="003B396B">
                    <w:rPr>
                      <w:sz w:val="28"/>
                      <w:szCs w:val="28"/>
                    </w:rPr>
                    <w:t>nekustamo īpašumu</w:t>
                  </w:r>
                  <w:r w:rsidR="00764BC6" w:rsidRPr="003B396B">
                    <w:rPr>
                      <w:sz w:val="28"/>
                      <w:szCs w:val="28"/>
                    </w:rPr>
                    <w:t xml:space="preserve"> ir nostiprinātas </w:t>
                  </w:r>
                  <w:proofErr w:type="spellStart"/>
                  <w:r w:rsidR="00AD3E73" w:rsidRPr="003B396B">
                    <w:rPr>
                      <w:sz w:val="28"/>
                      <w:szCs w:val="28"/>
                    </w:rPr>
                    <w:t>Vadimam</w:t>
                  </w:r>
                  <w:proofErr w:type="spellEnd"/>
                  <w:r w:rsidR="00AD3E73" w:rsidRPr="003B396B">
                    <w:rPr>
                      <w:sz w:val="28"/>
                      <w:szCs w:val="28"/>
                    </w:rPr>
                    <w:t xml:space="preserve"> </w:t>
                  </w:r>
                  <w:proofErr w:type="spellStart"/>
                  <w:r w:rsidR="00AD3E73" w:rsidRPr="003B396B">
                    <w:rPr>
                      <w:sz w:val="28"/>
                      <w:szCs w:val="28"/>
                    </w:rPr>
                    <w:t>Lavrenovam</w:t>
                  </w:r>
                  <w:proofErr w:type="spellEnd"/>
                  <w:r w:rsidR="00AD3E73" w:rsidRPr="003B396B">
                    <w:rPr>
                      <w:sz w:val="28"/>
                      <w:szCs w:val="28"/>
                    </w:rPr>
                    <w:t xml:space="preserve"> un Aleksejam </w:t>
                  </w:r>
                  <w:proofErr w:type="spellStart"/>
                  <w:r w:rsidR="00AD3E73" w:rsidRPr="003B396B">
                    <w:rPr>
                      <w:sz w:val="28"/>
                      <w:szCs w:val="28"/>
                    </w:rPr>
                    <w:t>Lavrenovam</w:t>
                  </w:r>
                  <w:proofErr w:type="spellEnd"/>
                  <w:r w:rsidR="00AD3E73" w:rsidRPr="003B396B">
                    <w:rPr>
                      <w:sz w:val="28"/>
                      <w:szCs w:val="28"/>
                    </w:rPr>
                    <w:t xml:space="preserve">, katram ½ </w:t>
                  </w:r>
                  <w:r w:rsidR="001261D0" w:rsidRPr="003B396B">
                    <w:rPr>
                      <w:sz w:val="28"/>
                      <w:szCs w:val="28"/>
                    </w:rPr>
                    <w:t>domājamās daļas apmērā</w:t>
                  </w:r>
                  <w:r w:rsidR="00AD3E73" w:rsidRPr="003B396B">
                    <w:rPr>
                      <w:sz w:val="28"/>
                      <w:szCs w:val="28"/>
                    </w:rPr>
                    <w:t>.</w:t>
                  </w:r>
                </w:p>
                <w:p w:rsidR="00105F7C" w:rsidRPr="003B396B" w:rsidRDefault="00616D42" w:rsidP="00105F7C">
                  <w:pPr>
                    <w:ind w:firstLine="720"/>
                    <w:jc w:val="both"/>
                    <w:rPr>
                      <w:sz w:val="28"/>
                      <w:szCs w:val="28"/>
                    </w:rPr>
                  </w:pPr>
                  <w:r w:rsidRPr="003B396B">
                    <w:rPr>
                      <w:sz w:val="28"/>
                      <w:szCs w:val="28"/>
                    </w:rPr>
                    <w:t xml:space="preserve">Latvijas </w:t>
                  </w:r>
                  <w:r w:rsidR="00AD3E73" w:rsidRPr="003B396B">
                    <w:rPr>
                      <w:sz w:val="28"/>
                      <w:szCs w:val="28"/>
                    </w:rPr>
                    <w:t>Valsts vēstures arhīva 2007</w:t>
                  </w:r>
                  <w:r w:rsidRPr="003B396B">
                    <w:rPr>
                      <w:sz w:val="28"/>
                      <w:szCs w:val="28"/>
                    </w:rPr>
                    <w:t xml:space="preserve">.gada </w:t>
                  </w:r>
                  <w:r w:rsidR="00AD3E73" w:rsidRPr="003B396B">
                    <w:rPr>
                      <w:sz w:val="28"/>
                      <w:szCs w:val="28"/>
                    </w:rPr>
                    <w:t>9.janvāra</w:t>
                  </w:r>
                  <w:r w:rsidRPr="003B396B">
                    <w:rPr>
                      <w:sz w:val="28"/>
                      <w:szCs w:val="28"/>
                    </w:rPr>
                    <w:t xml:space="preserve"> izziņā Nr.</w:t>
                  </w:r>
                  <w:r w:rsidR="00AD3E73" w:rsidRPr="003B396B">
                    <w:rPr>
                      <w:sz w:val="28"/>
                      <w:szCs w:val="28"/>
                    </w:rPr>
                    <w:t>5-JP-10219/2 par nekustamā īpašuma piederību</w:t>
                  </w:r>
                  <w:r w:rsidRPr="003B396B">
                    <w:rPr>
                      <w:sz w:val="28"/>
                      <w:szCs w:val="28"/>
                    </w:rPr>
                    <w:t xml:space="preserve"> norādīts, ka </w:t>
                  </w:r>
                  <w:r w:rsidR="00AD3E73" w:rsidRPr="003B396B">
                    <w:rPr>
                      <w:sz w:val="28"/>
                      <w:szCs w:val="28"/>
                    </w:rPr>
                    <w:t>uz zemes vienību</w:t>
                  </w:r>
                  <w:r w:rsidRPr="003B396B">
                    <w:rPr>
                      <w:sz w:val="28"/>
                      <w:szCs w:val="28"/>
                    </w:rPr>
                    <w:t xml:space="preserve"> Rīgas pilsētā, </w:t>
                  </w:r>
                  <w:r w:rsidR="00AD3E73" w:rsidRPr="003B396B">
                    <w:rPr>
                      <w:sz w:val="28"/>
                      <w:szCs w:val="28"/>
                    </w:rPr>
                    <w:t>121</w:t>
                  </w:r>
                  <w:r w:rsidR="009F74C1" w:rsidRPr="003B396B">
                    <w:rPr>
                      <w:sz w:val="28"/>
                      <w:szCs w:val="28"/>
                    </w:rPr>
                    <w:t xml:space="preserve">.grupā, </w:t>
                  </w:r>
                  <w:r w:rsidR="00AD3E73" w:rsidRPr="003B396B">
                    <w:rPr>
                      <w:sz w:val="28"/>
                      <w:szCs w:val="28"/>
                    </w:rPr>
                    <w:t>70</w:t>
                  </w:r>
                  <w:r w:rsidR="00E24572" w:rsidRPr="003B396B">
                    <w:rPr>
                      <w:sz w:val="28"/>
                      <w:szCs w:val="28"/>
                    </w:rPr>
                    <w:t>.grunts</w:t>
                  </w:r>
                  <w:r w:rsidRPr="003B396B">
                    <w:rPr>
                      <w:sz w:val="28"/>
                      <w:szCs w:val="28"/>
                    </w:rPr>
                    <w:t xml:space="preserve">, </w:t>
                  </w:r>
                  <w:r w:rsidR="00AD3E73" w:rsidRPr="003B396B">
                    <w:rPr>
                      <w:sz w:val="28"/>
                      <w:szCs w:val="28"/>
                    </w:rPr>
                    <w:t>Strautu</w:t>
                  </w:r>
                  <w:r w:rsidR="00C354BC" w:rsidRPr="003B396B">
                    <w:rPr>
                      <w:sz w:val="28"/>
                      <w:szCs w:val="28"/>
                    </w:rPr>
                    <w:t xml:space="preserve"> ielā </w:t>
                  </w:r>
                  <w:r w:rsidR="00105F7C" w:rsidRPr="003B396B">
                    <w:rPr>
                      <w:sz w:val="28"/>
                      <w:szCs w:val="28"/>
                    </w:rPr>
                    <w:t xml:space="preserve">6, pamatojoties uz </w:t>
                  </w:r>
                  <w:proofErr w:type="spellStart"/>
                  <w:r w:rsidR="00105F7C" w:rsidRPr="003B396B">
                    <w:rPr>
                      <w:sz w:val="28"/>
                      <w:szCs w:val="28"/>
                    </w:rPr>
                    <w:t>dzimtsnomas</w:t>
                  </w:r>
                  <w:proofErr w:type="spellEnd"/>
                  <w:r w:rsidR="00105F7C" w:rsidRPr="003B396B">
                    <w:rPr>
                      <w:sz w:val="28"/>
                      <w:szCs w:val="28"/>
                    </w:rPr>
                    <w:t xml:space="preserve"> līguma pamata </w:t>
                  </w:r>
                  <w:proofErr w:type="spellStart"/>
                  <w:r w:rsidR="00105F7C" w:rsidRPr="003B396B">
                    <w:rPr>
                      <w:sz w:val="28"/>
                      <w:szCs w:val="28"/>
                    </w:rPr>
                    <w:t>dzimtsnomas</w:t>
                  </w:r>
                  <w:proofErr w:type="spellEnd"/>
                  <w:r w:rsidR="00105F7C" w:rsidRPr="003B396B">
                    <w:rPr>
                      <w:sz w:val="28"/>
                      <w:szCs w:val="28"/>
                    </w:rPr>
                    <w:t xml:space="preserve"> tiesības </w:t>
                  </w:r>
                  <w:proofErr w:type="spellStart"/>
                  <w:r w:rsidR="00105F7C" w:rsidRPr="003B396B">
                    <w:rPr>
                      <w:sz w:val="28"/>
                      <w:szCs w:val="28"/>
                    </w:rPr>
                    <w:t>aptiprinātas</w:t>
                  </w:r>
                  <w:proofErr w:type="spellEnd"/>
                  <w:r w:rsidR="00105F7C" w:rsidRPr="003B396B">
                    <w:rPr>
                      <w:sz w:val="28"/>
                      <w:szCs w:val="28"/>
                    </w:rPr>
                    <w:t xml:space="preserve"> Ādolfam </w:t>
                  </w:r>
                  <w:proofErr w:type="spellStart"/>
                  <w:r w:rsidR="00105F7C" w:rsidRPr="003B396B">
                    <w:rPr>
                      <w:sz w:val="28"/>
                      <w:szCs w:val="28"/>
                    </w:rPr>
                    <w:t>Čabulim</w:t>
                  </w:r>
                  <w:proofErr w:type="spellEnd"/>
                  <w:r w:rsidR="00105F7C" w:rsidRPr="003B396B">
                    <w:rPr>
                      <w:sz w:val="28"/>
                      <w:szCs w:val="28"/>
                    </w:rPr>
                    <w:t xml:space="preserve">, saglabājot Rīgas pilsētas </w:t>
                  </w:r>
                  <w:proofErr w:type="spellStart"/>
                  <w:r w:rsidR="00105F7C" w:rsidRPr="003B396B">
                    <w:rPr>
                      <w:sz w:val="28"/>
                      <w:szCs w:val="28"/>
                    </w:rPr>
                    <w:t>virsīpašuma</w:t>
                  </w:r>
                  <w:proofErr w:type="spellEnd"/>
                  <w:r w:rsidR="00105F7C" w:rsidRPr="003B396B">
                    <w:rPr>
                      <w:sz w:val="28"/>
                      <w:szCs w:val="28"/>
                    </w:rPr>
                    <w:t xml:space="preserve"> tiesības (1937.gada 25.maija ieraksts). Ar Likumu par dalītu īpašuma tiesību atcelšanu līdzšinējam </w:t>
                  </w:r>
                  <w:proofErr w:type="spellStart"/>
                  <w:r w:rsidR="00105F7C" w:rsidRPr="003B396B">
                    <w:rPr>
                      <w:sz w:val="28"/>
                      <w:szCs w:val="28"/>
                    </w:rPr>
                    <w:t>īpašumtiesīgajam</w:t>
                  </w:r>
                  <w:proofErr w:type="spellEnd"/>
                  <w:r w:rsidR="00105F7C" w:rsidRPr="003B396B">
                    <w:rPr>
                      <w:sz w:val="28"/>
                      <w:szCs w:val="28"/>
                    </w:rPr>
                    <w:t xml:space="preserve"> lietotājam piešķirtas pilnas īpašuma tiesības. Vēlāk izdarītu īpašuma tiesības apstiprinošu ierakstu zemesgrāmatā nav. </w:t>
                  </w:r>
                </w:p>
                <w:p w:rsidR="00790756" w:rsidRPr="003B396B" w:rsidRDefault="00AE2497" w:rsidP="00790756">
                  <w:pPr>
                    <w:ind w:firstLine="720"/>
                    <w:jc w:val="both"/>
                    <w:rPr>
                      <w:sz w:val="28"/>
                      <w:szCs w:val="28"/>
                    </w:rPr>
                  </w:pPr>
                  <w:r w:rsidRPr="003B396B">
                    <w:rPr>
                      <w:sz w:val="28"/>
                      <w:szCs w:val="28"/>
                    </w:rPr>
                    <w:t>Rīgas pilsētas zemes komisijas 2015.g</w:t>
                  </w:r>
                  <w:r w:rsidR="00C354BC" w:rsidRPr="003B396B">
                    <w:rPr>
                      <w:sz w:val="28"/>
                      <w:szCs w:val="28"/>
                    </w:rPr>
                    <w:t xml:space="preserve">ada </w:t>
                  </w:r>
                  <w:r w:rsidR="008E5776" w:rsidRPr="003B396B">
                    <w:rPr>
                      <w:sz w:val="28"/>
                      <w:szCs w:val="28"/>
                    </w:rPr>
                    <w:t>30.oktobra</w:t>
                  </w:r>
                  <w:r w:rsidR="00C354BC" w:rsidRPr="003B396B">
                    <w:rPr>
                      <w:sz w:val="28"/>
                      <w:szCs w:val="28"/>
                    </w:rPr>
                    <w:t xml:space="preserve"> izziņa </w:t>
                  </w:r>
                  <w:proofErr w:type="spellStart"/>
                  <w:r w:rsidR="00C354BC" w:rsidRPr="003B396B">
                    <w:rPr>
                      <w:sz w:val="28"/>
                      <w:szCs w:val="28"/>
                    </w:rPr>
                    <w:t>Nr.ZK-15-</w:t>
                  </w:r>
                  <w:r w:rsidR="008E5776" w:rsidRPr="003B396B">
                    <w:rPr>
                      <w:sz w:val="28"/>
                      <w:szCs w:val="28"/>
                    </w:rPr>
                    <w:t>299</w:t>
                  </w:r>
                  <w:proofErr w:type="spellEnd"/>
                  <w:r w:rsidRPr="003B396B">
                    <w:rPr>
                      <w:sz w:val="28"/>
                      <w:szCs w:val="28"/>
                    </w:rPr>
                    <w:t xml:space="preserve">-iz apliecina, ka uz zemes vienību Rīgā, </w:t>
                  </w:r>
                  <w:r w:rsidR="008E5776" w:rsidRPr="003B396B">
                    <w:rPr>
                      <w:sz w:val="28"/>
                      <w:szCs w:val="28"/>
                    </w:rPr>
                    <w:lastRenderedPageBreak/>
                    <w:t>Strautu</w:t>
                  </w:r>
                  <w:r w:rsidRPr="003B396B">
                    <w:rPr>
                      <w:sz w:val="28"/>
                      <w:szCs w:val="28"/>
                    </w:rPr>
                    <w:t xml:space="preserve"> ielā</w:t>
                  </w:r>
                  <w:r w:rsidR="008E5776" w:rsidRPr="003B396B">
                    <w:rPr>
                      <w:sz w:val="28"/>
                      <w:szCs w:val="28"/>
                    </w:rPr>
                    <w:t xml:space="preserve"> 22</w:t>
                  </w:r>
                  <w:r w:rsidRPr="003B396B">
                    <w:rPr>
                      <w:sz w:val="28"/>
                      <w:szCs w:val="28"/>
                    </w:rPr>
                    <w:t xml:space="preserve"> (agrāk – </w:t>
                  </w:r>
                  <w:r w:rsidR="008E5776" w:rsidRPr="003B396B">
                    <w:rPr>
                      <w:sz w:val="28"/>
                      <w:szCs w:val="28"/>
                    </w:rPr>
                    <w:t>Strautu</w:t>
                  </w:r>
                  <w:r w:rsidR="00C354BC" w:rsidRPr="003B396B">
                    <w:rPr>
                      <w:sz w:val="28"/>
                      <w:szCs w:val="28"/>
                    </w:rPr>
                    <w:t xml:space="preserve"> ielā</w:t>
                  </w:r>
                  <w:r w:rsidR="008E5776" w:rsidRPr="003B396B">
                    <w:rPr>
                      <w:sz w:val="28"/>
                      <w:szCs w:val="28"/>
                    </w:rPr>
                    <w:t xml:space="preserve"> 6</w:t>
                  </w:r>
                  <w:r w:rsidR="00C354BC" w:rsidRPr="003B396B">
                    <w:rPr>
                      <w:sz w:val="28"/>
                      <w:szCs w:val="28"/>
                    </w:rPr>
                    <w:t xml:space="preserve">), </w:t>
                  </w:r>
                  <w:r w:rsidR="008E5776" w:rsidRPr="003B396B">
                    <w:rPr>
                      <w:sz w:val="28"/>
                      <w:szCs w:val="28"/>
                    </w:rPr>
                    <w:t>121</w:t>
                  </w:r>
                  <w:r w:rsidRPr="003B396B">
                    <w:rPr>
                      <w:sz w:val="28"/>
                      <w:szCs w:val="28"/>
                    </w:rPr>
                    <w:t xml:space="preserve">.grupa, </w:t>
                  </w:r>
                  <w:r w:rsidR="008E5776" w:rsidRPr="003B396B">
                    <w:rPr>
                      <w:sz w:val="28"/>
                      <w:szCs w:val="28"/>
                    </w:rPr>
                    <w:t>70</w:t>
                  </w:r>
                  <w:r w:rsidR="00BE57F0" w:rsidRPr="003B396B">
                    <w:rPr>
                      <w:sz w:val="28"/>
                      <w:szCs w:val="28"/>
                    </w:rPr>
                    <w:t>.grunts</w:t>
                  </w:r>
                  <w:r w:rsidRPr="003B396B">
                    <w:rPr>
                      <w:sz w:val="28"/>
                      <w:szCs w:val="28"/>
                    </w:rPr>
                    <w:t>, l</w:t>
                  </w:r>
                  <w:r w:rsidR="008E5776" w:rsidRPr="003B396B">
                    <w:rPr>
                      <w:sz w:val="28"/>
                      <w:szCs w:val="28"/>
                    </w:rPr>
                    <w:t xml:space="preserve">īdz 1994.gada 1.jūnijam bijušā īpašnieka mantinieks ir pieteicies. </w:t>
                  </w:r>
                  <w:r w:rsidRPr="003B396B">
                    <w:rPr>
                      <w:sz w:val="28"/>
                      <w:szCs w:val="28"/>
                    </w:rPr>
                    <w:t xml:space="preserve">Īpašuma tiesības nav atzītas. </w:t>
                  </w:r>
                  <w:r w:rsidR="008E5776" w:rsidRPr="003B396B">
                    <w:rPr>
                      <w:sz w:val="28"/>
                      <w:szCs w:val="28"/>
                    </w:rPr>
                    <w:t>Ar Rīgas pilsētas zemes komisijas 1996.gada 19.decembra lēmumu Nr.48/65</w:t>
                  </w:r>
                  <w:r w:rsidR="00656B3C" w:rsidRPr="003B396B">
                    <w:rPr>
                      <w:sz w:val="28"/>
                      <w:szCs w:val="28"/>
                    </w:rPr>
                    <w:t xml:space="preserve"> „Par zemes pieprasījuma izskatīšanu uz zemes vienību Rīgā, Strautu ielā 22/24, 121.grupa, 70.grunts” noraidīts Imanta Pumpura pieprasījums atjaunot īpašuma tiesības uz minēto zemes vienību, jo iesniegti nepilnīgi īpašuma un mantošanas tiesību apliecinoši dokumenti.</w:t>
                  </w:r>
                </w:p>
                <w:p w:rsidR="005250F8" w:rsidRPr="003B396B" w:rsidRDefault="005250F8" w:rsidP="00790756">
                  <w:pPr>
                    <w:ind w:firstLine="720"/>
                    <w:jc w:val="both"/>
                    <w:rPr>
                      <w:sz w:val="28"/>
                      <w:szCs w:val="28"/>
                    </w:rPr>
                  </w:pPr>
                  <w:r w:rsidRPr="003B396B">
                    <w:rPr>
                      <w:sz w:val="28"/>
                      <w:szCs w:val="28"/>
                    </w:rPr>
                    <w:t xml:space="preserve">Ņemot vērā minēto, secināms, ka arī ēku </w:t>
                  </w:r>
                  <w:r w:rsidR="001261D0" w:rsidRPr="003B396B">
                    <w:rPr>
                      <w:sz w:val="28"/>
                      <w:szCs w:val="28"/>
                    </w:rPr>
                    <w:t>kop</w:t>
                  </w:r>
                  <w:r w:rsidRPr="003B396B">
                    <w:rPr>
                      <w:sz w:val="28"/>
                      <w:szCs w:val="28"/>
                    </w:rPr>
                    <w:t>īpašniek</w:t>
                  </w:r>
                  <w:r w:rsidR="001261D0" w:rsidRPr="003B396B">
                    <w:rPr>
                      <w:sz w:val="28"/>
                      <w:szCs w:val="28"/>
                    </w:rPr>
                    <w:t>i nebija iesnieguši</w:t>
                  </w:r>
                  <w:r w:rsidRPr="003B396B">
                    <w:rPr>
                      <w:sz w:val="28"/>
                      <w:szCs w:val="28"/>
                    </w:rPr>
                    <w:t xml:space="preserve"> pieteikumu zemes vienības iegūšanai īpašumā par maksu likumā „Par zemes reformas pabeigšanu pilsētās” noteiktajā termiņā, līdz ar to atbilstoši likuma „Par zemes reformas pabeigšanu pilsētās” 2.panta trešajai daļai tā</w:t>
                  </w:r>
                  <w:r w:rsidR="001261D0" w:rsidRPr="003B396B">
                    <w:rPr>
                      <w:sz w:val="28"/>
                      <w:szCs w:val="28"/>
                    </w:rPr>
                    <w:t>s</w:t>
                  </w:r>
                  <w:r w:rsidRPr="003B396B">
                    <w:rPr>
                      <w:sz w:val="28"/>
                      <w:szCs w:val="28"/>
                    </w:rPr>
                    <w:t xml:space="preserve"> zaudēja tiesības izpirkt zemi likuma „Par zemes reformu Latvijas Republikas pilsētās” 12.pantā noteiktajā kārtībā.</w:t>
                  </w:r>
                </w:p>
                <w:p w:rsidR="005E6DEB" w:rsidRPr="003B396B" w:rsidRDefault="005250F8" w:rsidP="005250F8">
                  <w:pPr>
                    <w:ind w:firstLine="720"/>
                    <w:jc w:val="both"/>
                    <w:rPr>
                      <w:sz w:val="28"/>
                      <w:szCs w:val="28"/>
                    </w:rPr>
                  </w:pPr>
                  <w:r w:rsidRPr="003B396B">
                    <w:rPr>
                      <w:sz w:val="28"/>
                      <w:szCs w:val="28"/>
                    </w:rPr>
                    <w:t xml:space="preserve">Ņemot vērā, ka ēku </w:t>
                  </w:r>
                  <w:r w:rsidR="00F9489A" w:rsidRPr="003B396B">
                    <w:rPr>
                      <w:sz w:val="28"/>
                      <w:szCs w:val="28"/>
                    </w:rPr>
                    <w:t>kopīpašniekiem</w:t>
                  </w:r>
                  <w:r w:rsidRPr="003B396B">
                    <w:rPr>
                      <w:sz w:val="28"/>
                      <w:szCs w:val="28"/>
                    </w:rPr>
                    <w:t xml:space="preserve"> šobrīd nav tiesību iegūt īpašumā zemes vienību saskaņā ar zemes reformas likumiem, atbilstoši</w:t>
                  </w:r>
                  <w:r w:rsidR="005E6DEB" w:rsidRPr="003B396B">
                    <w:rPr>
                      <w:sz w:val="28"/>
                      <w:szCs w:val="28"/>
                    </w:rPr>
                    <w:t xml:space="preserve"> likuma „Par valsts un pašvaldību zemes īpašuma tiesībām un to nostiprināšanu zemesgrāmatās” </w:t>
                  </w:r>
                  <w:r w:rsidR="00790756" w:rsidRPr="003B396B">
                    <w:rPr>
                      <w:sz w:val="28"/>
                      <w:szCs w:val="28"/>
                    </w:rPr>
                    <w:t>2</w:t>
                  </w:r>
                  <w:r w:rsidR="005E6DEB" w:rsidRPr="003B396B">
                    <w:rPr>
                      <w:sz w:val="28"/>
                      <w:szCs w:val="28"/>
                    </w:rPr>
                    <w:t xml:space="preserve">.panta </w:t>
                  </w:r>
                  <w:r w:rsidR="005E2143" w:rsidRPr="003B396B">
                    <w:rPr>
                      <w:sz w:val="28"/>
                      <w:szCs w:val="28"/>
                    </w:rPr>
                    <w:t>otrās daļas 2.punktam</w:t>
                  </w:r>
                  <w:r w:rsidR="005E6DEB" w:rsidRPr="003B396B">
                    <w:rPr>
                      <w:sz w:val="28"/>
                      <w:szCs w:val="28"/>
                    </w:rPr>
                    <w:t xml:space="preserve"> minētā zemes vienība ir piekritīga valstij. </w:t>
                  </w:r>
                </w:p>
                <w:p w:rsidR="00D752DA" w:rsidRPr="003B396B" w:rsidRDefault="00D752DA" w:rsidP="00D752DA">
                  <w:pPr>
                    <w:ind w:firstLine="720"/>
                    <w:jc w:val="both"/>
                    <w:rPr>
                      <w:sz w:val="28"/>
                      <w:szCs w:val="28"/>
                      <w:u w:val="single"/>
                    </w:rPr>
                  </w:pPr>
                  <w:r w:rsidRPr="003B396B">
                    <w:rPr>
                      <w:sz w:val="28"/>
                      <w:szCs w:val="28"/>
                      <w:u w:val="single"/>
                    </w:rPr>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piekritību valstij.</w:t>
                  </w:r>
                </w:p>
                <w:p w:rsidR="005E6DEB" w:rsidRPr="003B396B" w:rsidRDefault="005E6DEB" w:rsidP="005E6DEB">
                  <w:pPr>
                    <w:ind w:firstLine="720"/>
                    <w:jc w:val="both"/>
                    <w:rPr>
                      <w:sz w:val="28"/>
                      <w:szCs w:val="28"/>
                    </w:rPr>
                  </w:pPr>
                  <w:r w:rsidRPr="003B396B">
                    <w:rPr>
                      <w:sz w:val="28"/>
                      <w:szCs w:val="28"/>
                    </w:rPr>
                    <w:t xml:space="preserve">Pēc Rīkojuma projekta pieņemšanas VNĪ piedāvās apbūves </w:t>
                  </w:r>
                  <w:r w:rsidR="00AF7DCD" w:rsidRPr="003B396B">
                    <w:rPr>
                      <w:sz w:val="28"/>
                      <w:szCs w:val="28"/>
                    </w:rPr>
                    <w:t>kop</w:t>
                  </w:r>
                  <w:r w:rsidRPr="003B396B">
                    <w:rPr>
                      <w:sz w:val="28"/>
                      <w:szCs w:val="28"/>
                    </w:rPr>
                    <w:t xml:space="preserve">īpašniekiem slēgt nomas līgumu. </w:t>
                  </w:r>
                </w:p>
                <w:p w:rsidR="00331C3F" w:rsidRPr="003B396B" w:rsidRDefault="00790756" w:rsidP="00331C3F">
                  <w:pPr>
                    <w:ind w:firstLine="720"/>
                    <w:jc w:val="both"/>
                    <w:rPr>
                      <w:sz w:val="28"/>
                      <w:szCs w:val="28"/>
                    </w:rPr>
                  </w:pPr>
                  <w:r w:rsidRPr="003B396B">
                    <w:rPr>
                      <w:sz w:val="28"/>
                      <w:szCs w:val="28"/>
                    </w:rPr>
                    <w:t>Ņemot vērā, ka uz zemes vienības esošo ēku kopīpašnieki 2015.gada 21.oktobrī iesnieguši zemes vienības atsavināšanas ierosinājumu, pēc zemes vienības ierakstīšanas zemesgrāmatā uz valsts vārda Finanšu ministrijas personā, VNĪ pieņems lēmumu par zemes vienības atsavināšanu apbūves kopīpašniekiem, ievērojot Publiskas personas mantas atsavināšanas likuma 5.panta trešajā daļā un 44.panta ceturtajā un piektajā daļā un citos normatīvajos aktos noteikto.</w:t>
                  </w:r>
                </w:p>
                <w:p w:rsidR="00331C3F" w:rsidRPr="003B396B" w:rsidRDefault="00331C3F" w:rsidP="00331C3F">
                  <w:pPr>
                    <w:ind w:firstLine="720"/>
                    <w:jc w:val="both"/>
                    <w:rPr>
                      <w:sz w:val="28"/>
                      <w:szCs w:val="28"/>
                    </w:rPr>
                  </w:pPr>
                </w:p>
                <w:p w:rsidR="00C013D1" w:rsidRPr="003B396B" w:rsidRDefault="00331C3F" w:rsidP="00237C1F">
                  <w:pPr>
                    <w:ind w:firstLine="720"/>
                    <w:jc w:val="both"/>
                    <w:rPr>
                      <w:sz w:val="28"/>
                      <w:szCs w:val="28"/>
                      <w:highlight w:val="yellow"/>
                    </w:rPr>
                  </w:pPr>
                  <w:r w:rsidRPr="003B396B">
                    <w:rPr>
                      <w:b/>
                      <w:sz w:val="28"/>
                      <w:szCs w:val="28"/>
                    </w:rPr>
                    <w:t>5.</w:t>
                  </w:r>
                  <w:r w:rsidRPr="003B396B">
                    <w:rPr>
                      <w:sz w:val="28"/>
                      <w:szCs w:val="28"/>
                    </w:rPr>
                    <w:t xml:space="preserve"> </w:t>
                  </w:r>
                  <w:r w:rsidR="00C013D1" w:rsidRPr="003B396B">
                    <w:rPr>
                      <w:sz w:val="28"/>
                      <w:szCs w:val="28"/>
                    </w:rPr>
                    <w:t xml:space="preserve">Rīkojuma projektā Nr.165 - zemes vienība Rīgā, (zemes vienības kadastra apzīmējums </w:t>
                  </w:r>
                  <w:r w:rsidR="00C013D1" w:rsidRPr="003B396B">
                    <w:rPr>
                      <w:b/>
                      <w:sz w:val="28"/>
                      <w:szCs w:val="28"/>
                    </w:rPr>
                    <w:t>0100 088 0164</w:t>
                  </w:r>
                  <w:r w:rsidR="00C013D1" w:rsidRPr="003B396B">
                    <w:rPr>
                      <w:sz w:val="28"/>
                      <w:szCs w:val="28"/>
                    </w:rPr>
                    <w:t>) 0,</w:t>
                  </w:r>
                  <w:r w:rsidR="008B6BCB" w:rsidRPr="003B396B">
                    <w:rPr>
                      <w:sz w:val="28"/>
                      <w:szCs w:val="28"/>
                    </w:rPr>
                    <w:t>2100</w:t>
                  </w:r>
                  <w:r w:rsidR="00C013D1" w:rsidRPr="003B396B">
                    <w:rPr>
                      <w:sz w:val="28"/>
                      <w:szCs w:val="28"/>
                    </w:rPr>
                    <w:t xml:space="preserve"> </w:t>
                  </w:r>
                  <w:r w:rsidR="00C013D1" w:rsidRPr="003B396B">
                    <w:rPr>
                      <w:sz w:val="28"/>
                      <w:szCs w:val="28"/>
                    </w:rPr>
                    <w:lastRenderedPageBreak/>
                    <w:t xml:space="preserve">ha platībā, zemes vienības kadastrālā vērtība uz 2016.gada </w:t>
                  </w:r>
                  <w:r w:rsidR="008B6BCB" w:rsidRPr="003B396B">
                    <w:rPr>
                      <w:sz w:val="28"/>
                      <w:szCs w:val="28"/>
                    </w:rPr>
                    <w:t>1.janvāri</w:t>
                  </w:r>
                  <w:r w:rsidR="00C013D1" w:rsidRPr="003B396B">
                    <w:rPr>
                      <w:sz w:val="28"/>
                      <w:szCs w:val="28"/>
                    </w:rPr>
                    <w:t xml:space="preserve"> sastāda </w:t>
                  </w:r>
                  <w:r w:rsidR="008B6BCB" w:rsidRPr="003B396B">
                    <w:rPr>
                      <w:sz w:val="28"/>
                      <w:szCs w:val="28"/>
                    </w:rPr>
                    <w:t xml:space="preserve">29 883 </w:t>
                  </w:r>
                  <w:proofErr w:type="spellStart"/>
                  <w:r w:rsidR="00C013D1" w:rsidRPr="003B396B">
                    <w:rPr>
                      <w:i/>
                      <w:sz w:val="28"/>
                      <w:szCs w:val="28"/>
                    </w:rPr>
                    <w:t>euro</w:t>
                  </w:r>
                  <w:proofErr w:type="spellEnd"/>
                  <w:r w:rsidR="00C013D1" w:rsidRPr="003B396B">
                    <w:rPr>
                      <w:sz w:val="28"/>
                      <w:szCs w:val="28"/>
                    </w:rPr>
                    <w:t>. Saskaņā ar Kadastra datiem zemes vienības statuss ir – rezerves zemes fonds.</w:t>
                  </w:r>
                </w:p>
                <w:p w:rsidR="008B6BCB" w:rsidRPr="003B396B" w:rsidRDefault="008B6BCB" w:rsidP="008B6BCB">
                  <w:pPr>
                    <w:ind w:firstLine="720"/>
                    <w:jc w:val="both"/>
                    <w:rPr>
                      <w:sz w:val="28"/>
                      <w:szCs w:val="28"/>
                    </w:rPr>
                  </w:pPr>
                  <w:r w:rsidRPr="003B396B">
                    <w:rPr>
                      <w:sz w:val="28"/>
                      <w:szCs w:val="28"/>
                    </w:rPr>
                    <w:t>Saskaņā ar Kadastra datiem uz zemes vienības atrodas cita nekustamā īpašuma (nekustamā īpašuma kadastra Nr.010</w:t>
                  </w:r>
                  <w:r w:rsidR="00136725" w:rsidRPr="003B396B">
                    <w:rPr>
                      <w:sz w:val="28"/>
                      <w:szCs w:val="28"/>
                    </w:rPr>
                    <w:t>0 588 0039) sastāvā ietilpstošu ēku</w:t>
                  </w:r>
                  <w:r w:rsidR="009B0993" w:rsidRPr="003B396B">
                    <w:rPr>
                      <w:sz w:val="28"/>
                      <w:szCs w:val="28"/>
                    </w:rPr>
                    <w:t xml:space="preserve"> – saldētavas (būves kadastra apzīmējums  0100 088 0091 001) un noliktavas (būves kadastra apzīmējums </w:t>
                  </w:r>
                  <w:r w:rsidRPr="003B396B">
                    <w:rPr>
                      <w:sz w:val="28"/>
                      <w:szCs w:val="28"/>
                    </w:rPr>
                    <w:t xml:space="preserve">0100 088 0091 009)  </w:t>
                  </w:r>
                  <w:proofErr w:type="spellStart"/>
                  <w:r w:rsidRPr="003B396B">
                    <w:rPr>
                      <w:sz w:val="28"/>
                      <w:szCs w:val="28"/>
                    </w:rPr>
                    <w:t>Viskaļu</w:t>
                  </w:r>
                  <w:proofErr w:type="spellEnd"/>
                  <w:r w:rsidRPr="003B396B">
                    <w:rPr>
                      <w:sz w:val="28"/>
                      <w:szCs w:val="28"/>
                    </w:rPr>
                    <w:t xml:space="preserve"> ielā 3, R</w:t>
                  </w:r>
                  <w:r w:rsidR="00136725" w:rsidRPr="003B396B">
                    <w:rPr>
                      <w:sz w:val="28"/>
                      <w:szCs w:val="28"/>
                    </w:rPr>
                    <w:t>īgā, daļas.</w:t>
                  </w:r>
                </w:p>
                <w:p w:rsidR="008B6BCB" w:rsidRPr="003B396B" w:rsidRDefault="008B6BCB" w:rsidP="008B6BCB">
                  <w:pPr>
                    <w:ind w:firstLine="720"/>
                    <w:jc w:val="both"/>
                    <w:rPr>
                      <w:sz w:val="28"/>
                      <w:szCs w:val="28"/>
                    </w:rPr>
                  </w:pPr>
                  <w:r w:rsidRPr="003B396B">
                    <w:rPr>
                      <w:sz w:val="28"/>
                      <w:szCs w:val="28"/>
                    </w:rPr>
                    <w:t>Atbilstoši Rīgas pilsētas zemesgrāmatas nodalījumā Nr.100000529459 esošajai informācijai īpašuma tiesības uz nekustamo īpašumu (nekustamā īpašuma kadastra Nr.0100 588 0039) ir nostiprinātas sabiedrībai ar ierobežotu atbildību „Rīgas 2.saldētava”.</w:t>
                  </w:r>
                </w:p>
                <w:p w:rsidR="001A154F" w:rsidRPr="003B396B" w:rsidRDefault="001A154F" w:rsidP="008B6BCB">
                  <w:pPr>
                    <w:ind w:firstLine="720"/>
                    <w:jc w:val="both"/>
                    <w:rPr>
                      <w:sz w:val="28"/>
                      <w:szCs w:val="28"/>
                    </w:rPr>
                  </w:pPr>
                  <w:r w:rsidRPr="003B396B">
                    <w:rPr>
                      <w:sz w:val="28"/>
                      <w:szCs w:val="28"/>
                    </w:rPr>
                    <w:t>Zemes vienība sastāv no divu vēsturisko gruntsgabalu daļām.</w:t>
                  </w:r>
                </w:p>
                <w:p w:rsidR="008B6BCB" w:rsidRPr="003B396B" w:rsidRDefault="008B6BCB" w:rsidP="008B6BCB">
                  <w:pPr>
                    <w:ind w:firstLine="720"/>
                    <w:jc w:val="both"/>
                    <w:rPr>
                      <w:sz w:val="28"/>
                      <w:szCs w:val="28"/>
                    </w:rPr>
                  </w:pPr>
                  <w:r w:rsidRPr="003B396B">
                    <w:rPr>
                      <w:sz w:val="28"/>
                      <w:szCs w:val="28"/>
                    </w:rPr>
                    <w:t xml:space="preserve">Latvijas Nacionālā arhīva 2016.gada 26.maija izziņā </w:t>
                  </w:r>
                  <w:proofErr w:type="spellStart"/>
                  <w:r w:rsidRPr="003B396B">
                    <w:rPr>
                      <w:sz w:val="28"/>
                      <w:szCs w:val="28"/>
                    </w:rPr>
                    <w:t>Nr.LVVA-6.2.1.</w:t>
                  </w:r>
                  <w:proofErr w:type="spellEnd"/>
                  <w:r w:rsidRPr="003B396B">
                    <w:rPr>
                      <w:sz w:val="28"/>
                      <w:szCs w:val="28"/>
                    </w:rPr>
                    <w:t>/5/8769 norādīts, ka zemes vienība Rīgas pilsētā, 88.grupā, 24.grunts (adrese nav norādīta) kā atsevišķa hipotekāra vienība līdz 1940.gadam nav izdalīta, un zemesgrāmatu nodalījums tam nav atvērts, tādēļ nav iespējams sniegt izrakstu no zemesgrāmatas par tā piederību līdz 1940.gadam.</w:t>
                  </w:r>
                </w:p>
                <w:p w:rsidR="00136725" w:rsidRPr="003B396B" w:rsidRDefault="00136725" w:rsidP="008B6BCB">
                  <w:pPr>
                    <w:ind w:firstLine="720"/>
                    <w:jc w:val="both"/>
                    <w:rPr>
                      <w:sz w:val="28"/>
                      <w:szCs w:val="28"/>
                    </w:rPr>
                  </w:pPr>
                  <w:r w:rsidRPr="003B396B">
                    <w:rPr>
                      <w:sz w:val="28"/>
                      <w:szCs w:val="28"/>
                    </w:rPr>
                    <w:t xml:space="preserve">Latvijas Nacionālā arhīva 2016.gada 26.maija izziņā </w:t>
                  </w:r>
                  <w:proofErr w:type="spellStart"/>
                  <w:r w:rsidRPr="003B396B">
                    <w:rPr>
                      <w:sz w:val="28"/>
                      <w:szCs w:val="28"/>
                    </w:rPr>
                    <w:t>Nr.LVVA-6.2.1.</w:t>
                  </w:r>
                  <w:proofErr w:type="spellEnd"/>
                  <w:r w:rsidRPr="003B396B">
                    <w:rPr>
                      <w:sz w:val="28"/>
                      <w:szCs w:val="28"/>
                    </w:rPr>
                    <w:t>/5/8770 norādīts, ka zemes vienība Rīgas pilsētā, 88.grupā, 132.grunts (adrese nav norādīta) kā atsevišķa hipotekāra vienība līdz 1940.gadam nav izdalīta, un zemesgrāmatu nodalījums tam nav atvērts, tādēļ nav iespējams sniegt izrakstu no zemesgrāmatas par tā piederību līdz 1940.gadam.</w:t>
                  </w:r>
                </w:p>
                <w:p w:rsidR="008B6BCB" w:rsidRPr="003B396B" w:rsidRDefault="008B6BCB" w:rsidP="008B6BCB">
                  <w:pPr>
                    <w:ind w:firstLine="720"/>
                    <w:jc w:val="both"/>
                    <w:rPr>
                      <w:sz w:val="28"/>
                      <w:szCs w:val="28"/>
                    </w:rPr>
                  </w:pPr>
                  <w:r w:rsidRPr="003B396B">
                    <w:rPr>
                      <w:sz w:val="28"/>
                      <w:szCs w:val="28"/>
                    </w:rPr>
                    <w:t>Rīg</w:t>
                  </w:r>
                  <w:r w:rsidR="00136725" w:rsidRPr="003B396B">
                    <w:rPr>
                      <w:sz w:val="28"/>
                      <w:szCs w:val="28"/>
                    </w:rPr>
                    <w:t>as pilsētas zemes komisijas 2016</w:t>
                  </w:r>
                  <w:r w:rsidRPr="003B396B">
                    <w:rPr>
                      <w:sz w:val="28"/>
                      <w:szCs w:val="28"/>
                    </w:rPr>
                    <w:t xml:space="preserve">.gada </w:t>
                  </w:r>
                  <w:r w:rsidR="00136725" w:rsidRPr="003B396B">
                    <w:rPr>
                      <w:sz w:val="28"/>
                      <w:szCs w:val="28"/>
                    </w:rPr>
                    <w:t xml:space="preserve">25.maija izziņa </w:t>
                  </w:r>
                  <w:proofErr w:type="spellStart"/>
                  <w:r w:rsidR="00136725" w:rsidRPr="003B396B">
                    <w:rPr>
                      <w:sz w:val="28"/>
                      <w:szCs w:val="28"/>
                    </w:rPr>
                    <w:t>Nr.ZK-16-92</w:t>
                  </w:r>
                  <w:proofErr w:type="spellEnd"/>
                  <w:r w:rsidR="00136725" w:rsidRPr="003B396B">
                    <w:rPr>
                      <w:sz w:val="28"/>
                      <w:szCs w:val="28"/>
                    </w:rPr>
                    <w:t>-iz</w:t>
                  </w:r>
                  <w:r w:rsidRPr="003B396B">
                    <w:rPr>
                      <w:sz w:val="28"/>
                      <w:szCs w:val="28"/>
                    </w:rPr>
                    <w:t xml:space="preserve"> apliecina, ka </w:t>
                  </w:r>
                  <w:r w:rsidR="00136725" w:rsidRPr="003B396B">
                    <w:rPr>
                      <w:sz w:val="28"/>
                      <w:szCs w:val="28"/>
                    </w:rPr>
                    <w:t>uz</w:t>
                  </w:r>
                  <w:r w:rsidRPr="003B396B">
                    <w:rPr>
                      <w:sz w:val="28"/>
                      <w:szCs w:val="28"/>
                    </w:rPr>
                    <w:t xml:space="preserve"> zemes vienību </w:t>
                  </w:r>
                  <w:proofErr w:type="spellStart"/>
                  <w:r w:rsidR="00136725" w:rsidRPr="003B396B">
                    <w:rPr>
                      <w:sz w:val="28"/>
                      <w:szCs w:val="28"/>
                    </w:rPr>
                    <w:t>Viskaļu</w:t>
                  </w:r>
                  <w:proofErr w:type="spellEnd"/>
                  <w:r w:rsidR="00136725" w:rsidRPr="003B396B">
                    <w:rPr>
                      <w:sz w:val="28"/>
                      <w:szCs w:val="28"/>
                    </w:rPr>
                    <w:t xml:space="preserve"> ielā, Rīgā, 88</w:t>
                  </w:r>
                  <w:r w:rsidRPr="003B396B">
                    <w:rPr>
                      <w:sz w:val="28"/>
                      <w:szCs w:val="28"/>
                    </w:rPr>
                    <w:t>.grupa, 2</w:t>
                  </w:r>
                  <w:r w:rsidR="00136725" w:rsidRPr="003B396B">
                    <w:rPr>
                      <w:sz w:val="28"/>
                      <w:szCs w:val="28"/>
                    </w:rPr>
                    <w:t>4</w:t>
                  </w:r>
                  <w:r w:rsidRPr="003B396B">
                    <w:rPr>
                      <w:sz w:val="28"/>
                      <w:szCs w:val="28"/>
                    </w:rPr>
                    <w:t xml:space="preserve">.grunts, </w:t>
                  </w:r>
                  <w:r w:rsidR="00136725" w:rsidRPr="003B396B">
                    <w:rPr>
                      <w:sz w:val="28"/>
                      <w:szCs w:val="28"/>
                    </w:rPr>
                    <w:t>līdz 1994.gada 1.jūnijam bijušais īpašnieks, ne viņa mantinieki nav pieteikušies. Uz pieprasījumā norādīto zemes vienību citu zemes pieprasītāju pieteikumi nav saņemti.</w:t>
                  </w:r>
                </w:p>
                <w:p w:rsidR="00136725" w:rsidRPr="003B396B" w:rsidRDefault="00136725" w:rsidP="008B6BCB">
                  <w:pPr>
                    <w:ind w:firstLine="720"/>
                    <w:jc w:val="both"/>
                    <w:rPr>
                      <w:sz w:val="28"/>
                      <w:szCs w:val="28"/>
                    </w:rPr>
                  </w:pPr>
                  <w:r w:rsidRPr="003B396B">
                    <w:rPr>
                      <w:sz w:val="28"/>
                      <w:szCs w:val="28"/>
                    </w:rPr>
                    <w:t xml:space="preserve">Rīgas pilsētas zemes komisijas 2016.gada 25.maija izziņa </w:t>
                  </w:r>
                  <w:proofErr w:type="spellStart"/>
                  <w:r w:rsidRPr="003B396B">
                    <w:rPr>
                      <w:sz w:val="28"/>
                      <w:szCs w:val="28"/>
                    </w:rPr>
                    <w:t>Nr.ZK-16-93</w:t>
                  </w:r>
                  <w:proofErr w:type="spellEnd"/>
                  <w:r w:rsidRPr="003B396B">
                    <w:rPr>
                      <w:sz w:val="28"/>
                      <w:szCs w:val="28"/>
                    </w:rPr>
                    <w:t xml:space="preserve">-iz apliecina, ka uz zemes vienību </w:t>
                  </w:r>
                  <w:proofErr w:type="spellStart"/>
                  <w:r w:rsidRPr="003B396B">
                    <w:rPr>
                      <w:sz w:val="28"/>
                      <w:szCs w:val="28"/>
                    </w:rPr>
                    <w:t>Viskaļu</w:t>
                  </w:r>
                  <w:proofErr w:type="spellEnd"/>
                  <w:r w:rsidRPr="003B396B">
                    <w:rPr>
                      <w:sz w:val="28"/>
                      <w:szCs w:val="28"/>
                    </w:rPr>
                    <w:t xml:space="preserve"> ielā, Rīgā, 88.grupa, 132.grunts, līdz 1994.gada 1.jūnijam bijušais īpašnieks, ne viņa mantinieki nav pieteikušies. Uz pieprasījumā norādīto zemes vienību citu zemes pieprasītāju </w:t>
                  </w:r>
                  <w:r w:rsidRPr="003B396B">
                    <w:rPr>
                      <w:sz w:val="28"/>
                      <w:szCs w:val="28"/>
                    </w:rPr>
                    <w:lastRenderedPageBreak/>
                    <w:t>pieteikumi nav saņemti.</w:t>
                  </w:r>
                </w:p>
                <w:p w:rsidR="009B0993" w:rsidRPr="003B396B" w:rsidRDefault="009B0993" w:rsidP="008B6BCB">
                  <w:pPr>
                    <w:ind w:firstLine="720"/>
                    <w:jc w:val="both"/>
                    <w:rPr>
                      <w:sz w:val="28"/>
                      <w:szCs w:val="28"/>
                    </w:rPr>
                  </w:pPr>
                  <w:r w:rsidRPr="003B396B">
                    <w:rPr>
                      <w:sz w:val="28"/>
                      <w:szCs w:val="28"/>
                    </w:rPr>
                    <w:t>Saskaņā ar likuma „Par valsts un pašvaldību zemes īpašuma tiesībām un to nostiprināšanu zemesgrāmatās” 4</w:t>
                  </w:r>
                  <w:r w:rsidRPr="003B396B">
                    <w:rPr>
                      <w:sz w:val="28"/>
                      <w:szCs w:val="28"/>
                      <w:vertAlign w:val="superscript"/>
                    </w:rPr>
                    <w:t>1</w:t>
                  </w:r>
                  <w:r w:rsidRPr="003B396B">
                    <w:rPr>
                      <w:sz w:val="28"/>
                      <w:szCs w:val="28"/>
                    </w:rPr>
                    <w:t>.panta pirmās daļas 4.punktu minētā zemes vienība ir piekritīga valstij.</w:t>
                  </w:r>
                </w:p>
                <w:p w:rsidR="009B0993" w:rsidRPr="003B396B" w:rsidRDefault="009B0993" w:rsidP="008B6BCB">
                  <w:pPr>
                    <w:ind w:firstLine="720"/>
                    <w:jc w:val="both"/>
                    <w:rPr>
                      <w:sz w:val="28"/>
                      <w:szCs w:val="28"/>
                    </w:rPr>
                  </w:pPr>
                  <w:r w:rsidRPr="003B396B">
                    <w:rPr>
                      <w:sz w:val="28"/>
                      <w:szCs w:val="28"/>
                    </w:rPr>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piekritību valstij.</w:t>
                  </w:r>
                </w:p>
                <w:p w:rsidR="008B6BCB" w:rsidRPr="003B396B" w:rsidRDefault="008B6BCB" w:rsidP="008B6BCB">
                  <w:pPr>
                    <w:ind w:firstLine="720"/>
                    <w:jc w:val="both"/>
                    <w:rPr>
                      <w:sz w:val="28"/>
                      <w:szCs w:val="28"/>
                    </w:rPr>
                  </w:pPr>
                  <w:r w:rsidRPr="003B396B">
                    <w:rPr>
                      <w:sz w:val="28"/>
                      <w:szCs w:val="28"/>
                    </w:rPr>
                    <w:t xml:space="preserve">Pēc Rīkojuma projekta pieņemšanas VNĪ piedāvās ēku īpašniekam slēgt nomas līgumu. </w:t>
                  </w:r>
                </w:p>
                <w:p w:rsidR="00C013D1" w:rsidRPr="003B396B" w:rsidRDefault="008B6BCB" w:rsidP="008B6BCB">
                  <w:pPr>
                    <w:ind w:firstLine="720"/>
                    <w:jc w:val="both"/>
                    <w:rPr>
                      <w:sz w:val="28"/>
                      <w:szCs w:val="28"/>
                      <w:highlight w:val="yellow"/>
                    </w:rPr>
                  </w:pPr>
                  <w:r w:rsidRPr="003B396B">
                    <w:rPr>
                      <w:sz w:val="28"/>
                      <w:szCs w:val="28"/>
                    </w:rPr>
                    <w:t>Pēc zemes vienības ierakstīšanas zemesgrāmatā uz valsts vārda Finanšu ministrijas personā, apbūves īpašniekam radīsies tiesības ierosināt minētās zemes vienības atsavināšanu, ievērojot Publiskas personas mantas atsavināšanas likuma 4.panta ceturtās daļas 3.punktu.</w:t>
                  </w:r>
                </w:p>
                <w:p w:rsidR="00C013D1" w:rsidRPr="003B396B" w:rsidRDefault="00C013D1" w:rsidP="00237C1F">
                  <w:pPr>
                    <w:ind w:firstLine="720"/>
                    <w:jc w:val="both"/>
                    <w:rPr>
                      <w:sz w:val="28"/>
                      <w:szCs w:val="28"/>
                      <w:highlight w:val="yellow"/>
                    </w:rPr>
                  </w:pPr>
                </w:p>
                <w:p w:rsidR="00583AAD" w:rsidRPr="003B396B" w:rsidRDefault="00BA65EC" w:rsidP="00583AAD">
                  <w:pPr>
                    <w:ind w:firstLine="720"/>
                    <w:jc w:val="both"/>
                    <w:rPr>
                      <w:sz w:val="28"/>
                      <w:szCs w:val="28"/>
                    </w:rPr>
                  </w:pPr>
                  <w:r w:rsidRPr="003B396B">
                    <w:rPr>
                      <w:b/>
                      <w:sz w:val="28"/>
                      <w:szCs w:val="28"/>
                    </w:rPr>
                    <w:t xml:space="preserve">6. </w:t>
                  </w:r>
                  <w:r w:rsidR="00583AAD" w:rsidRPr="003B396B">
                    <w:rPr>
                      <w:sz w:val="28"/>
                      <w:szCs w:val="28"/>
                    </w:rPr>
                    <w:t xml:space="preserve">Rīkojuma projektā Nr.166 – zemes vienība Rīgā, (zemes vienības kadastra apzīmējums </w:t>
                  </w:r>
                  <w:r w:rsidR="00583AAD" w:rsidRPr="003B396B">
                    <w:rPr>
                      <w:b/>
                      <w:sz w:val="28"/>
                      <w:szCs w:val="28"/>
                    </w:rPr>
                    <w:t xml:space="preserve">0100 </w:t>
                  </w:r>
                  <w:r w:rsidR="00B54941" w:rsidRPr="003B396B">
                    <w:rPr>
                      <w:b/>
                      <w:sz w:val="28"/>
                      <w:szCs w:val="28"/>
                    </w:rPr>
                    <w:t>082</w:t>
                  </w:r>
                  <w:r w:rsidR="00583AAD" w:rsidRPr="003B396B">
                    <w:rPr>
                      <w:b/>
                      <w:sz w:val="28"/>
                      <w:szCs w:val="28"/>
                    </w:rPr>
                    <w:t xml:space="preserve"> 0</w:t>
                  </w:r>
                  <w:r w:rsidR="00B54941" w:rsidRPr="003B396B">
                    <w:rPr>
                      <w:b/>
                      <w:sz w:val="28"/>
                      <w:szCs w:val="28"/>
                    </w:rPr>
                    <w:t>989</w:t>
                  </w:r>
                  <w:r w:rsidR="00583AAD" w:rsidRPr="003B396B">
                    <w:rPr>
                      <w:sz w:val="28"/>
                      <w:szCs w:val="28"/>
                    </w:rPr>
                    <w:t>) 0,</w:t>
                  </w:r>
                  <w:r w:rsidR="00B54941" w:rsidRPr="003B396B">
                    <w:rPr>
                      <w:sz w:val="28"/>
                      <w:szCs w:val="28"/>
                    </w:rPr>
                    <w:t>1020</w:t>
                  </w:r>
                  <w:r w:rsidR="00583AAD" w:rsidRPr="003B396B">
                    <w:rPr>
                      <w:sz w:val="28"/>
                      <w:szCs w:val="28"/>
                    </w:rPr>
                    <w:t xml:space="preserve"> ha platībā, zemes vienības kadastrālā vērtība uz 2016.gada </w:t>
                  </w:r>
                  <w:r w:rsidR="00C013D1" w:rsidRPr="003B396B">
                    <w:rPr>
                      <w:sz w:val="28"/>
                      <w:szCs w:val="28"/>
                    </w:rPr>
                    <w:t>24.martu</w:t>
                  </w:r>
                  <w:r w:rsidR="00583AAD" w:rsidRPr="003B396B">
                    <w:rPr>
                      <w:sz w:val="28"/>
                      <w:szCs w:val="28"/>
                    </w:rPr>
                    <w:t xml:space="preserve"> sastāda 8711 </w:t>
                  </w:r>
                  <w:proofErr w:type="spellStart"/>
                  <w:r w:rsidR="00583AAD" w:rsidRPr="003B396B">
                    <w:rPr>
                      <w:i/>
                      <w:sz w:val="28"/>
                      <w:szCs w:val="28"/>
                    </w:rPr>
                    <w:t>euro</w:t>
                  </w:r>
                  <w:proofErr w:type="spellEnd"/>
                  <w:r w:rsidR="00583AAD" w:rsidRPr="003B396B">
                    <w:rPr>
                      <w:sz w:val="28"/>
                      <w:szCs w:val="28"/>
                    </w:rPr>
                    <w:t>. Saskaņā ar Kadastra datiem zemes vienības statuss ir – rezerves zemes fonds.</w:t>
                  </w:r>
                </w:p>
                <w:p w:rsidR="00583AAD" w:rsidRPr="003B396B" w:rsidRDefault="00583AAD" w:rsidP="00583AAD">
                  <w:pPr>
                    <w:ind w:firstLine="720"/>
                    <w:jc w:val="both"/>
                    <w:rPr>
                      <w:sz w:val="28"/>
                      <w:szCs w:val="28"/>
                    </w:rPr>
                  </w:pPr>
                  <w:r w:rsidRPr="003B396B">
                    <w:rPr>
                      <w:sz w:val="28"/>
                      <w:szCs w:val="28"/>
                    </w:rPr>
                    <w:t xml:space="preserve">Saskaņā ar Kadastra datiem uz zemes vienības atrodas cita nekustamā īpašuma (nekustamā īpašuma kadastra Nr.1000 </w:t>
                  </w:r>
                  <w:r w:rsidR="00B54941" w:rsidRPr="003B396B">
                    <w:rPr>
                      <w:sz w:val="28"/>
                      <w:szCs w:val="28"/>
                    </w:rPr>
                    <w:t>582</w:t>
                  </w:r>
                  <w:r w:rsidRPr="003B396B">
                    <w:rPr>
                      <w:sz w:val="28"/>
                      <w:szCs w:val="28"/>
                    </w:rPr>
                    <w:t xml:space="preserve"> </w:t>
                  </w:r>
                  <w:r w:rsidR="003531C6" w:rsidRPr="003B396B">
                    <w:rPr>
                      <w:sz w:val="28"/>
                      <w:szCs w:val="28"/>
                    </w:rPr>
                    <w:t>0122</w:t>
                  </w:r>
                  <w:r w:rsidRPr="003B396B">
                    <w:rPr>
                      <w:sz w:val="28"/>
                      <w:szCs w:val="28"/>
                    </w:rPr>
                    <w:t xml:space="preserve">) sastāvā esoša dzīvojamā māja (būves kadastra apzīmējums 0100 </w:t>
                  </w:r>
                  <w:r w:rsidR="0069615A" w:rsidRPr="003B396B">
                    <w:rPr>
                      <w:sz w:val="28"/>
                      <w:szCs w:val="28"/>
                    </w:rPr>
                    <w:t>082</w:t>
                  </w:r>
                  <w:r w:rsidRPr="003B396B">
                    <w:rPr>
                      <w:sz w:val="28"/>
                      <w:szCs w:val="28"/>
                    </w:rPr>
                    <w:t xml:space="preserve"> 0</w:t>
                  </w:r>
                  <w:r w:rsidR="0069615A" w:rsidRPr="003B396B">
                    <w:rPr>
                      <w:sz w:val="28"/>
                      <w:szCs w:val="28"/>
                    </w:rPr>
                    <w:t>453 001) un divi šķūņi (būvju kadastra apzīmējumi</w:t>
                  </w:r>
                  <w:r w:rsidRPr="003B396B">
                    <w:rPr>
                      <w:sz w:val="28"/>
                      <w:szCs w:val="28"/>
                    </w:rPr>
                    <w:t xml:space="preserve"> </w:t>
                  </w:r>
                  <w:r w:rsidR="0069615A" w:rsidRPr="003B396B">
                    <w:rPr>
                      <w:sz w:val="28"/>
                      <w:szCs w:val="28"/>
                    </w:rPr>
                    <w:t>0100 082 0453 002 un 0100 082 0453 004</w:t>
                  </w:r>
                  <w:r w:rsidRPr="003B396B">
                    <w:rPr>
                      <w:sz w:val="28"/>
                      <w:szCs w:val="28"/>
                    </w:rPr>
                    <w:t xml:space="preserve">) </w:t>
                  </w:r>
                  <w:r w:rsidR="00B54941" w:rsidRPr="003B396B">
                    <w:rPr>
                      <w:sz w:val="28"/>
                      <w:szCs w:val="28"/>
                    </w:rPr>
                    <w:t>Dzērveņu ielā</w:t>
                  </w:r>
                  <w:r w:rsidR="0069615A" w:rsidRPr="003B396B">
                    <w:rPr>
                      <w:sz w:val="28"/>
                      <w:szCs w:val="28"/>
                    </w:rPr>
                    <w:t xml:space="preserve"> 2</w:t>
                  </w:r>
                  <w:r w:rsidR="00B54941" w:rsidRPr="003B396B">
                    <w:rPr>
                      <w:sz w:val="28"/>
                      <w:szCs w:val="28"/>
                    </w:rPr>
                    <w:t>, Rīgā,</w:t>
                  </w:r>
                </w:p>
                <w:p w:rsidR="00583AAD" w:rsidRPr="003B396B" w:rsidRDefault="00583AAD" w:rsidP="00583AAD">
                  <w:pPr>
                    <w:ind w:firstLine="720"/>
                    <w:jc w:val="both"/>
                    <w:rPr>
                      <w:sz w:val="28"/>
                      <w:szCs w:val="28"/>
                    </w:rPr>
                  </w:pPr>
                  <w:r w:rsidRPr="003B396B">
                    <w:rPr>
                      <w:sz w:val="28"/>
                      <w:szCs w:val="28"/>
                    </w:rPr>
                    <w:t>Atbilstoši Rīgas pilsētas zemesgrāmatas nodalījumā Nr.100000</w:t>
                  </w:r>
                  <w:r w:rsidR="00164DEF" w:rsidRPr="003B396B">
                    <w:rPr>
                      <w:sz w:val="28"/>
                      <w:szCs w:val="28"/>
                    </w:rPr>
                    <w:t>425596</w:t>
                  </w:r>
                  <w:r w:rsidRPr="003B396B">
                    <w:rPr>
                      <w:sz w:val="28"/>
                      <w:szCs w:val="28"/>
                    </w:rPr>
                    <w:t xml:space="preserve"> esošajai informācijai īpašuma tiesības uz minēto nekustamo īpašumu ir nostiprinātas </w:t>
                  </w:r>
                  <w:r w:rsidR="00164DEF" w:rsidRPr="003B396B">
                    <w:rPr>
                      <w:sz w:val="28"/>
                      <w:szCs w:val="28"/>
                    </w:rPr>
                    <w:t xml:space="preserve">Ivetai </w:t>
                  </w:r>
                  <w:proofErr w:type="spellStart"/>
                  <w:r w:rsidR="00164DEF" w:rsidRPr="003B396B">
                    <w:rPr>
                      <w:sz w:val="28"/>
                      <w:szCs w:val="28"/>
                    </w:rPr>
                    <w:t>Mellei</w:t>
                  </w:r>
                  <w:proofErr w:type="spellEnd"/>
                  <w:r w:rsidR="00164DEF" w:rsidRPr="003B396B">
                    <w:rPr>
                      <w:sz w:val="28"/>
                      <w:szCs w:val="28"/>
                    </w:rPr>
                    <w:t xml:space="preserve"> un Veltai </w:t>
                  </w:r>
                  <w:proofErr w:type="spellStart"/>
                  <w:r w:rsidR="00164DEF" w:rsidRPr="003B396B">
                    <w:rPr>
                      <w:sz w:val="28"/>
                      <w:szCs w:val="28"/>
                    </w:rPr>
                    <w:t>Beikmanei</w:t>
                  </w:r>
                  <w:proofErr w:type="spellEnd"/>
                  <w:r w:rsidR="00164DEF" w:rsidRPr="003B396B">
                    <w:rPr>
                      <w:sz w:val="28"/>
                      <w:szCs w:val="28"/>
                    </w:rPr>
                    <w:t>, katrai</w:t>
                  </w:r>
                  <w:r w:rsidRPr="003B396B">
                    <w:rPr>
                      <w:sz w:val="28"/>
                      <w:szCs w:val="28"/>
                    </w:rPr>
                    <w:t xml:space="preserve"> ½ domājamās daļas apmērā.</w:t>
                  </w:r>
                </w:p>
                <w:p w:rsidR="00583AAD" w:rsidRPr="003B396B" w:rsidRDefault="00583AAD" w:rsidP="00FD0F0D">
                  <w:pPr>
                    <w:ind w:firstLine="720"/>
                    <w:jc w:val="both"/>
                    <w:rPr>
                      <w:sz w:val="28"/>
                      <w:szCs w:val="28"/>
                    </w:rPr>
                  </w:pPr>
                  <w:r w:rsidRPr="003B396B">
                    <w:rPr>
                      <w:sz w:val="28"/>
                      <w:szCs w:val="28"/>
                    </w:rPr>
                    <w:t xml:space="preserve">Latvijas </w:t>
                  </w:r>
                  <w:r w:rsidR="00FD0F0D" w:rsidRPr="003B396B">
                    <w:rPr>
                      <w:sz w:val="28"/>
                      <w:szCs w:val="28"/>
                    </w:rPr>
                    <w:t>Nacionālā arhīva 2015</w:t>
                  </w:r>
                  <w:r w:rsidRPr="003B396B">
                    <w:rPr>
                      <w:sz w:val="28"/>
                      <w:szCs w:val="28"/>
                    </w:rPr>
                    <w:t xml:space="preserve">.gada </w:t>
                  </w:r>
                  <w:r w:rsidR="00FD0F0D" w:rsidRPr="003B396B">
                    <w:rPr>
                      <w:sz w:val="28"/>
                      <w:szCs w:val="28"/>
                    </w:rPr>
                    <w:t>20.oktobra</w:t>
                  </w:r>
                  <w:r w:rsidRPr="003B396B">
                    <w:rPr>
                      <w:sz w:val="28"/>
                      <w:szCs w:val="28"/>
                    </w:rPr>
                    <w:t xml:space="preserve"> izziņā </w:t>
                  </w:r>
                  <w:proofErr w:type="spellStart"/>
                  <w:r w:rsidRPr="003B396B">
                    <w:rPr>
                      <w:sz w:val="28"/>
                      <w:szCs w:val="28"/>
                    </w:rPr>
                    <w:t>Nr.</w:t>
                  </w:r>
                  <w:r w:rsidR="00FD0F0D" w:rsidRPr="003B396B">
                    <w:rPr>
                      <w:sz w:val="28"/>
                      <w:szCs w:val="28"/>
                    </w:rPr>
                    <w:t>LVVA-6.2.1.</w:t>
                  </w:r>
                  <w:proofErr w:type="spellEnd"/>
                  <w:r w:rsidR="00FD0F0D" w:rsidRPr="003B396B">
                    <w:rPr>
                      <w:sz w:val="28"/>
                      <w:szCs w:val="28"/>
                    </w:rPr>
                    <w:t>/5/9825</w:t>
                  </w:r>
                  <w:r w:rsidRPr="003B396B">
                    <w:rPr>
                      <w:sz w:val="28"/>
                      <w:szCs w:val="28"/>
                    </w:rPr>
                    <w:t xml:space="preserve"> norādīts, ka uz zemes vienību Rīgas pilsētā, </w:t>
                  </w:r>
                  <w:r w:rsidR="00FD0F0D" w:rsidRPr="003B396B">
                    <w:rPr>
                      <w:sz w:val="28"/>
                      <w:szCs w:val="28"/>
                    </w:rPr>
                    <w:t>82</w:t>
                  </w:r>
                  <w:r w:rsidRPr="003B396B">
                    <w:rPr>
                      <w:sz w:val="28"/>
                      <w:szCs w:val="28"/>
                    </w:rPr>
                    <w:t xml:space="preserve">.grupā, </w:t>
                  </w:r>
                  <w:r w:rsidR="00FD0F0D" w:rsidRPr="003B396B">
                    <w:rPr>
                      <w:sz w:val="28"/>
                      <w:szCs w:val="28"/>
                    </w:rPr>
                    <w:t xml:space="preserve">Nr.1 (iela un numurs nav norādīts) uz Rīgas apgabaltiesas 3.civilnodaļas 1936.gada 27.maija lēmuma pamata īpašuma tiesības apstiprinātas Ziemeļu bankas akciju sabiedrībai (1938.gada 16.novembra ieraksts). </w:t>
                  </w:r>
                  <w:r w:rsidRPr="003B396B">
                    <w:rPr>
                      <w:sz w:val="28"/>
                      <w:szCs w:val="28"/>
                    </w:rPr>
                    <w:t xml:space="preserve">Vēlāk izdarītu īpašuma tiesības apstiprinošu ierakstu zemesgrāmatā nav. </w:t>
                  </w:r>
                </w:p>
                <w:p w:rsidR="0035267C" w:rsidRPr="003B396B" w:rsidRDefault="00583AAD" w:rsidP="0035267C">
                  <w:pPr>
                    <w:ind w:firstLine="720"/>
                    <w:jc w:val="both"/>
                    <w:rPr>
                      <w:sz w:val="28"/>
                      <w:szCs w:val="28"/>
                    </w:rPr>
                  </w:pPr>
                  <w:r w:rsidRPr="003B396B">
                    <w:rPr>
                      <w:sz w:val="28"/>
                      <w:szCs w:val="28"/>
                    </w:rPr>
                    <w:lastRenderedPageBreak/>
                    <w:t xml:space="preserve">Rīgas pilsētas zemes komisijas 2015.gada </w:t>
                  </w:r>
                  <w:r w:rsidR="00FD0F0D" w:rsidRPr="003B396B">
                    <w:rPr>
                      <w:sz w:val="28"/>
                      <w:szCs w:val="28"/>
                    </w:rPr>
                    <w:t>29.septembra</w:t>
                  </w:r>
                  <w:r w:rsidRPr="003B396B">
                    <w:rPr>
                      <w:sz w:val="28"/>
                      <w:szCs w:val="28"/>
                    </w:rPr>
                    <w:t xml:space="preserve"> izziņa </w:t>
                  </w:r>
                  <w:proofErr w:type="spellStart"/>
                  <w:r w:rsidRPr="003B396B">
                    <w:rPr>
                      <w:sz w:val="28"/>
                      <w:szCs w:val="28"/>
                    </w:rPr>
                    <w:t>Nr.ZK-15-2</w:t>
                  </w:r>
                  <w:r w:rsidR="00FD0F0D" w:rsidRPr="003B396B">
                    <w:rPr>
                      <w:sz w:val="28"/>
                      <w:szCs w:val="28"/>
                    </w:rPr>
                    <w:t>58</w:t>
                  </w:r>
                  <w:proofErr w:type="spellEnd"/>
                  <w:r w:rsidRPr="003B396B">
                    <w:rPr>
                      <w:sz w:val="28"/>
                      <w:szCs w:val="28"/>
                    </w:rPr>
                    <w:t xml:space="preserve">-iz apliecina, ka uz zemes vienību Rīgā, </w:t>
                  </w:r>
                  <w:r w:rsidR="00FD0F0D" w:rsidRPr="003B396B">
                    <w:rPr>
                      <w:sz w:val="28"/>
                      <w:szCs w:val="28"/>
                    </w:rPr>
                    <w:t xml:space="preserve">Ceriņu ielā (izziņas </w:t>
                  </w:r>
                  <w:r w:rsidR="00030F52" w:rsidRPr="003B396B">
                    <w:rPr>
                      <w:sz w:val="28"/>
                      <w:szCs w:val="28"/>
                    </w:rPr>
                    <w:t>pieprasījumā uzrādīta adrese Ciema</w:t>
                  </w:r>
                  <w:r w:rsidR="00FD0F0D" w:rsidRPr="003B396B">
                    <w:rPr>
                      <w:sz w:val="28"/>
                      <w:szCs w:val="28"/>
                    </w:rPr>
                    <w:t xml:space="preserve"> ielā 11), 82</w:t>
                  </w:r>
                  <w:r w:rsidRPr="003B396B">
                    <w:rPr>
                      <w:sz w:val="28"/>
                      <w:szCs w:val="28"/>
                    </w:rPr>
                    <w:t xml:space="preserve">.grupa, </w:t>
                  </w:r>
                  <w:r w:rsidR="00FD0F0D" w:rsidRPr="003B396B">
                    <w:rPr>
                      <w:sz w:val="28"/>
                      <w:szCs w:val="28"/>
                    </w:rPr>
                    <w:t>1</w:t>
                  </w:r>
                  <w:r w:rsidRPr="003B396B">
                    <w:rPr>
                      <w:sz w:val="28"/>
                      <w:szCs w:val="28"/>
                    </w:rPr>
                    <w:t>.grunts, līdz 1994.gada 1.jūnijam bijuš</w:t>
                  </w:r>
                  <w:r w:rsidR="00FD0F0D" w:rsidRPr="003B396B">
                    <w:rPr>
                      <w:sz w:val="28"/>
                      <w:szCs w:val="28"/>
                    </w:rPr>
                    <w:t>ais</w:t>
                  </w:r>
                  <w:r w:rsidRPr="003B396B">
                    <w:rPr>
                      <w:sz w:val="28"/>
                      <w:szCs w:val="28"/>
                    </w:rPr>
                    <w:t xml:space="preserve"> īpašniek</w:t>
                  </w:r>
                  <w:r w:rsidR="00FD0F0D" w:rsidRPr="003B396B">
                    <w:rPr>
                      <w:sz w:val="28"/>
                      <w:szCs w:val="28"/>
                    </w:rPr>
                    <w:t>s</w:t>
                  </w:r>
                  <w:r w:rsidRPr="003B396B">
                    <w:rPr>
                      <w:sz w:val="28"/>
                      <w:szCs w:val="28"/>
                    </w:rPr>
                    <w:t xml:space="preserve"> </w:t>
                  </w:r>
                  <w:r w:rsidR="00FD0F0D" w:rsidRPr="003B396B">
                    <w:rPr>
                      <w:sz w:val="28"/>
                      <w:szCs w:val="28"/>
                    </w:rPr>
                    <w:t>nav</w:t>
                  </w:r>
                  <w:r w:rsidRPr="003B396B">
                    <w:rPr>
                      <w:sz w:val="28"/>
                      <w:szCs w:val="28"/>
                    </w:rPr>
                    <w:t xml:space="preserve"> pieteicies. Īpašuma tiesības nav atzītas. </w:t>
                  </w:r>
                  <w:r w:rsidR="00FD0F0D" w:rsidRPr="003B396B">
                    <w:rPr>
                      <w:sz w:val="28"/>
                      <w:szCs w:val="28"/>
                    </w:rPr>
                    <w:t xml:space="preserve">Citi zemes pieprasījumi īpašuma tiesību atzīšanai uz minēto gruntsgabalu nav iesniegti.  </w:t>
                  </w:r>
                </w:p>
                <w:p w:rsidR="00583AAD" w:rsidRPr="003B396B" w:rsidRDefault="00583AAD" w:rsidP="0035267C">
                  <w:pPr>
                    <w:ind w:firstLine="720"/>
                    <w:jc w:val="both"/>
                    <w:rPr>
                      <w:sz w:val="28"/>
                      <w:szCs w:val="28"/>
                    </w:rPr>
                  </w:pPr>
                  <w:r w:rsidRPr="003B396B">
                    <w:rPr>
                      <w:sz w:val="28"/>
                      <w:szCs w:val="28"/>
                    </w:rPr>
                    <w:t>Ņemot vērā minēto, secināms, ka arī ēku kopīpašnieki nebija iesnieguši pieteikumu zemes vienības iegūšanai īpašumā par maksu likumā „Par zemes reformas pabeigšanu pilsētās” noteiktajā termiņā, līdz ar to atbilstoši likuma „Par zemes reformas pabeigšanu pilsētās” 2.panta trešajai daļai tās zaudēja tiesības izpirkt zemi likuma „Par zemes reformu Latvijas Republikas pilsētās” 12.pantā noteiktajā kārtībā.</w:t>
                  </w:r>
                </w:p>
                <w:p w:rsidR="00583AAD" w:rsidRPr="003B396B" w:rsidRDefault="00583AAD" w:rsidP="00583AAD">
                  <w:pPr>
                    <w:ind w:firstLine="720"/>
                    <w:jc w:val="both"/>
                    <w:rPr>
                      <w:sz w:val="28"/>
                      <w:szCs w:val="28"/>
                    </w:rPr>
                  </w:pPr>
                  <w:r w:rsidRPr="003B396B">
                    <w:rPr>
                      <w:sz w:val="28"/>
                      <w:szCs w:val="28"/>
                    </w:rPr>
                    <w:t>Ņemot vērā, ka ēku kopīpašniekiem šobrīd nav tiesību iegūt īpašumā zemes vienību saskaņā ar zemes reformas likumiem, atbilstoši likuma „Par valsts un pašvaldību zemes īpašuma tiesībām un to nostiprināš</w:t>
                  </w:r>
                  <w:r w:rsidR="005C6E89" w:rsidRPr="003B396B">
                    <w:rPr>
                      <w:sz w:val="28"/>
                      <w:szCs w:val="28"/>
                    </w:rPr>
                    <w:t xml:space="preserve">anu zemesgrāmatās” 2.panta otrās daļas 2.punktam </w:t>
                  </w:r>
                  <w:r w:rsidRPr="003B396B">
                    <w:rPr>
                      <w:sz w:val="28"/>
                      <w:szCs w:val="28"/>
                    </w:rPr>
                    <w:t xml:space="preserve">minētā zemes vienība ir piekritīga valstij. </w:t>
                  </w:r>
                </w:p>
                <w:p w:rsidR="00D752DA" w:rsidRPr="003B396B" w:rsidRDefault="00D752DA" w:rsidP="00D752DA">
                  <w:pPr>
                    <w:ind w:firstLine="720"/>
                    <w:jc w:val="both"/>
                    <w:rPr>
                      <w:sz w:val="28"/>
                      <w:szCs w:val="28"/>
                      <w:u w:val="single"/>
                    </w:rPr>
                  </w:pPr>
                  <w:r w:rsidRPr="003B396B">
                    <w:rPr>
                      <w:sz w:val="28"/>
                      <w:szCs w:val="28"/>
                      <w:u w:val="single"/>
                    </w:rPr>
                    <w:t>Ņemot vērā minēto un to, ka Ministru kabinets nav izdevis rīkojumu par zemes reformas pabeigšanu Rīgas pašvaldības administratīvajā teritorijā, ievērojot Zemes pārvaldības likuma 17.panta ceturtajā daļā noteikto, Ministru kabinets var izdot rīkojumu par minētās zemes vienības piekritību valstij.</w:t>
                  </w:r>
                </w:p>
                <w:p w:rsidR="00583AAD" w:rsidRPr="003B396B" w:rsidRDefault="00583AAD" w:rsidP="00583AAD">
                  <w:pPr>
                    <w:ind w:firstLine="720"/>
                    <w:jc w:val="both"/>
                    <w:rPr>
                      <w:sz w:val="28"/>
                      <w:szCs w:val="28"/>
                    </w:rPr>
                  </w:pPr>
                  <w:r w:rsidRPr="003B396B">
                    <w:rPr>
                      <w:sz w:val="28"/>
                      <w:szCs w:val="28"/>
                    </w:rPr>
                    <w:t xml:space="preserve">Pēc Rīkojuma projekta pieņemšanas VNĪ piedāvās apbūves kopīpašniekiem slēgt nomas līgumu. </w:t>
                  </w:r>
                </w:p>
                <w:p w:rsidR="00BA65EC" w:rsidRPr="003B396B" w:rsidRDefault="0035267C" w:rsidP="00257522">
                  <w:pPr>
                    <w:ind w:firstLine="720"/>
                    <w:jc w:val="both"/>
                    <w:rPr>
                      <w:sz w:val="28"/>
                      <w:szCs w:val="28"/>
                    </w:rPr>
                  </w:pPr>
                  <w:r w:rsidRPr="003B396B">
                    <w:rPr>
                      <w:sz w:val="28"/>
                      <w:szCs w:val="28"/>
                    </w:rPr>
                    <w:t>Pēc zemes vienības ierakstīšanas zemesgrāmatā uz valsts vārda Finanšu ministrijas personā, apbūves kopīpašniekiem radīsies tiesības ierosināt minētās zemes vienības atsavināšanu, ievērojot Publiskas personas mantas atsavināšanas likuma 4.panta ceturtās daļas 3.punktu.</w:t>
                  </w:r>
                </w:p>
                <w:p w:rsidR="0035267C" w:rsidRPr="003B396B" w:rsidRDefault="0035267C" w:rsidP="00257522">
                  <w:pPr>
                    <w:ind w:firstLine="720"/>
                    <w:jc w:val="both"/>
                    <w:rPr>
                      <w:sz w:val="28"/>
                      <w:szCs w:val="28"/>
                    </w:rPr>
                  </w:pPr>
                </w:p>
                <w:p w:rsidR="00817528" w:rsidRPr="003B396B" w:rsidRDefault="0035267C" w:rsidP="00817528">
                  <w:pPr>
                    <w:ind w:firstLine="720"/>
                    <w:jc w:val="both"/>
                    <w:rPr>
                      <w:sz w:val="28"/>
                      <w:szCs w:val="28"/>
                    </w:rPr>
                  </w:pPr>
                  <w:r w:rsidRPr="003B396B">
                    <w:rPr>
                      <w:b/>
                      <w:sz w:val="28"/>
                      <w:szCs w:val="28"/>
                    </w:rPr>
                    <w:t>7.</w:t>
                  </w:r>
                  <w:r w:rsidR="00817528" w:rsidRPr="003B396B">
                    <w:rPr>
                      <w:sz w:val="28"/>
                      <w:szCs w:val="28"/>
                    </w:rPr>
                    <w:t xml:space="preserve"> Rīkojuma projektā Nr.16</w:t>
                  </w:r>
                  <w:r w:rsidR="00AD584C" w:rsidRPr="003B396B">
                    <w:rPr>
                      <w:sz w:val="28"/>
                      <w:szCs w:val="28"/>
                    </w:rPr>
                    <w:t>7</w:t>
                  </w:r>
                  <w:r w:rsidR="00817528" w:rsidRPr="003B396B">
                    <w:rPr>
                      <w:sz w:val="28"/>
                      <w:szCs w:val="28"/>
                    </w:rPr>
                    <w:t xml:space="preserve"> – ¾ </w:t>
                  </w:r>
                  <w:r w:rsidR="00D6503B" w:rsidRPr="003B396B">
                    <w:rPr>
                      <w:sz w:val="28"/>
                      <w:szCs w:val="28"/>
                    </w:rPr>
                    <w:t xml:space="preserve">domājamās daļas no zemes vienības </w:t>
                  </w:r>
                  <w:r w:rsidR="00817528" w:rsidRPr="003B396B">
                    <w:rPr>
                      <w:sz w:val="28"/>
                      <w:szCs w:val="28"/>
                    </w:rPr>
                    <w:t xml:space="preserve">Ojāra Vācieša ielā 22, Rīgā, (zemes vienības kadastra apzīmējums </w:t>
                  </w:r>
                  <w:r w:rsidR="00817528" w:rsidRPr="003B396B">
                    <w:rPr>
                      <w:b/>
                      <w:sz w:val="28"/>
                      <w:szCs w:val="28"/>
                    </w:rPr>
                    <w:t>0100 055 0173</w:t>
                  </w:r>
                  <w:r w:rsidR="00817528" w:rsidRPr="003B396B">
                    <w:rPr>
                      <w:sz w:val="28"/>
                      <w:szCs w:val="28"/>
                    </w:rPr>
                    <w:t>) 0,0702 ha platībā, zemes vienības kadastrālā vērtība uz 2016.gada 1.j</w:t>
                  </w:r>
                  <w:r w:rsidR="00C013D1" w:rsidRPr="003B396B">
                    <w:rPr>
                      <w:sz w:val="28"/>
                      <w:szCs w:val="28"/>
                    </w:rPr>
                    <w:t>anvāri</w:t>
                  </w:r>
                  <w:r w:rsidR="00817528" w:rsidRPr="003B396B">
                    <w:rPr>
                      <w:sz w:val="28"/>
                      <w:szCs w:val="28"/>
                    </w:rPr>
                    <w:t xml:space="preserve"> sastāda 15 985 </w:t>
                  </w:r>
                  <w:proofErr w:type="spellStart"/>
                  <w:r w:rsidR="00817528" w:rsidRPr="003B396B">
                    <w:rPr>
                      <w:i/>
                      <w:sz w:val="28"/>
                      <w:szCs w:val="28"/>
                    </w:rPr>
                    <w:t>euro</w:t>
                  </w:r>
                  <w:proofErr w:type="spellEnd"/>
                  <w:r w:rsidR="00817528" w:rsidRPr="003B396B">
                    <w:rPr>
                      <w:sz w:val="28"/>
                      <w:szCs w:val="28"/>
                    </w:rPr>
                    <w:t xml:space="preserve">. Saskaņā ar Kadastra datiem zemes vienības statuss ir – </w:t>
                  </w:r>
                  <w:r w:rsidR="00885987" w:rsidRPr="003B396B">
                    <w:rPr>
                      <w:sz w:val="28"/>
                      <w:szCs w:val="28"/>
                    </w:rPr>
                    <w:t>zeme, par kuru pieņemti zemes komisiju atzinumi par īpašuma tiesību atjaunošanu</w:t>
                  </w:r>
                  <w:r w:rsidR="00817528" w:rsidRPr="003B396B">
                    <w:rPr>
                      <w:sz w:val="28"/>
                      <w:szCs w:val="28"/>
                    </w:rPr>
                    <w:t xml:space="preserve">. </w:t>
                  </w:r>
                </w:p>
                <w:p w:rsidR="00223209" w:rsidRPr="003B396B" w:rsidRDefault="00817528" w:rsidP="00817528">
                  <w:pPr>
                    <w:ind w:firstLine="720"/>
                    <w:jc w:val="both"/>
                    <w:rPr>
                      <w:sz w:val="28"/>
                      <w:szCs w:val="28"/>
                    </w:rPr>
                  </w:pPr>
                  <w:r w:rsidRPr="003B396B">
                    <w:rPr>
                      <w:sz w:val="28"/>
                      <w:szCs w:val="28"/>
                    </w:rPr>
                    <w:lastRenderedPageBreak/>
                    <w:t xml:space="preserve">Saskaņā ar Kadastra datiem uz zemes vienības atrodas </w:t>
                  </w:r>
                  <w:r w:rsidR="00D30C14" w:rsidRPr="003B396B">
                    <w:rPr>
                      <w:sz w:val="28"/>
                      <w:szCs w:val="28"/>
                    </w:rPr>
                    <w:t xml:space="preserve">cita nekustamā īpašuma (nekustamā īpašuma kadastra Nr.0100 555 0046) sastāvā ietilpstoša </w:t>
                  </w:r>
                  <w:r w:rsidRPr="003B396B">
                    <w:rPr>
                      <w:sz w:val="28"/>
                      <w:szCs w:val="28"/>
                    </w:rPr>
                    <w:t xml:space="preserve">dzīvojamā ēka (būves kadastra apzīmējums </w:t>
                  </w:r>
                  <w:r w:rsidR="00223209" w:rsidRPr="003B396B">
                    <w:rPr>
                      <w:sz w:val="28"/>
                      <w:szCs w:val="28"/>
                    </w:rPr>
                    <w:t xml:space="preserve">0100 055 0173 </w:t>
                  </w:r>
                  <w:r w:rsidRPr="003B396B">
                    <w:rPr>
                      <w:sz w:val="28"/>
                      <w:szCs w:val="28"/>
                    </w:rPr>
                    <w:t>001)</w:t>
                  </w:r>
                  <w:r w:rsidR="009751B9" w:rsidRPr="003B396B">
                    <w:rPr>
                      <w:sz w:val="28"/>
                      <w:szCs w:val="28"/>
                    </w:rPr>
                    <w:t xml:space="preserve"> un </w:t>
                  </w:r>
                  <w:r w:rsidRPr="003B396B">
                    <w:rPr>
                      <w:sz w:val="28"/>
                      <w:szCs w:val="28"/>
                    </w:rPr>
                    <w:t xml:space="preserve">garāža (būves kadastra apzīmējums </w:t>
                  </w:r>
                  <w:r w:rsidR="00223209" w:rsidRPr="003B396B">
                    <w:rPr>
                      <w:sz w:val="28"/>
                      <w:szCs w:val="28"/>
                    </w:rPr>
                    <w:t xml:space="preserve">0100 055 0173 </w:t>
                  </w:r>
                  <w:r w:rsidR="009751B9" w:rsidRPr="003B396B">
                    <w:rPr>
                      <w:sz w:val="28"/>
                      <w:szCs w:val="28"/>
                    </w:rPr>
                    <w:t xml:space="preserve">002), kuru tiesiskie valdītāji ir fiziskas personas Jautra </w:t>
                  </w:r>
                  <w:proofErr w:type="spellStart"/>
                  <w:r w:rsidR="009751B9" w:rsidRPr="003B396B">
                    <w:rPr>
                      <w:sz w:val="28"/>
                      <w:szCs w:val="28"/>
                    </w:rPr>
                    <w:t>Vaļule</w:t>
                  </w:r>
                  <w:proofErr w:type="spellEnd"/>
                  <w:r w:rsidR="009751B9" w:rsidRPr="003B396B">
                    <w:rPr>
                      <w:sz w:val="28"/>
                      <w:szCs w:val="28"/>
                    </w:rPr>
                    <w:t xml:space="preserve">, Nauris </w:t>
                  </w:r>
                  <w:proofErr w:type="spellStart"/>
                  <w:r w:rsidR="009751B9" w:rsidRPr="003B396B">
                    <w:rPr>
                      <w:sz w:val="28"/>
                      <w:szCs w:val="28"/>
                    </w:rPr>
                    <w:t>Vaļulis</w:t>
                  </w:r>
                  <w:proofErr w:type="spellEnd"/>
                  <w:r w:rsidR="009751B9" w:rsidRPr="003B396B">
                    <w:rPr>
                      <w:sz w:val="28"/>
                      <w:szCs w:val="28"/>
                    </w:rPr>
                    <w:t xml:space="preserve">, Nora </w:t>
                  </w:r>
                  <w:proofErr w:type="spellStart"/>
                  <w:r w:rsidR="009751B9" w:rsidRPr="003B396B">
                    <w:rPr>
                      <w:sz w:val="28"/>
                      <w:szCs w:val="28"/>
                    </w:rPr>
                    <w:t>Fridrihsone</w:t>
                  </w:r>
                  <w:proofErr w:type="spellEnd"/>
                  <w:r w:rsidR="009751B9" w:rsidRPr="003B396B">
                    <w:rPr>
                      <w:sz w:val="28"/>
                      <w:szCs w:val="28"/>
                    </w:rPr>
                    <w:t xml:space="preserve"> – katrs 1/6 domājamās daļas apmēra un Daiga </w:t>
                  </w:r>
                  <w:proofErr w:type="spellStart"/>
                  <w:r w:rsidR="009751B9" w:rsidRPr="003B396B">
                    <w:rPr>
                      <w:sz w:val="28"/>
                      <w:szCs w:val="28"/>
                    </w:rPr>
                    <w:t>Kidala</w:t>
                  </w:r>
                  <w:proofErr w:type="spellEnd"/>
                  <w:r w:rsidR="009751B9" w:rsidRPr="003B396B">
                    <w:rPr>
                      <w:sz w:val="28"/>
                      <w:szCs w:val="28"/>
                    </w:rPr>
                    <w:t xml:space="preserve"> un Vita Dūda – katra ¼ domājamās daļas apmērā.</w:t>
                  </w:r>
                </w:p>
                <w:p w:rsidR="00817528" w:rsidRPr="003B396B" w:rsidRDefault="009751B9" w:rsidP="00817528">
                  <w:pPr>
                    <w:ind w:firstLine="720"/>
                    <w:jc w:val="both"/>
                    <w:rPr>
                      <w:sz w:val="28"/>
                      <w:szCs w:val="28"/>
                    </w:rPr>
                  </w:pPr>
                  <w:r w:rsidRPr="003B396B">
                    <w:rPr>
                      <w:sz w:val="28"/>
                      <w:szCs w:val="28"/>
                    </w:rPr>
                    <w:t>A</w:t>
                  </w:r>
                  <w:r w:rsidR="00817528" w:rsidRPr="003B396B">
                    <w:rPr>
                      <w:sz w:val="28"/>
                      <w:szCs w:val="28"/>
                    </w:rPr>
                    <w:t>tbilstoši Kadastra datiem uz</w:t>
                  </w:r>
                  <w:r w:rsidR="00FA668A" w:rsidRPr="003B396B">
                    <w:rPr>
                      <w:sz w:val="28"/>
                      <w:szCs w:val="28"/>
                    </w:rPr>
                    <w:t xml:space="preserve"> zemes vienības atrodas arī divas ēkas (būvju </w:t>
                  </w:r>
                  <w:r w:rsidR="00817528" w:rsidRPr="003B396B">
                    <w:rPr>
                      <w:sz w:val="28"/>
                      <w:szCs w:val="28"/>
                    </w:rPr>
                    <w:t xml:space="preserve">kadastra apzīmējumi </w:t>
                  </w:r>
                  <w:r w:rsidR="00FA668A" w:rsidRPr="003B396B">
                    <w:rPr>
                      <w:sz w:val="28"/>
                      <w:szCs w:val="28"/>
                    </w:rPr>
                    <w:t>0100 055 0173 004</w:t>
                  </w:r>
                  <w:r w:rsidR="00817528" w:rsidRPr="003B396B">
                    <w:rPr>
                      <w:sz w:val="28"/>
                      <w:szCs w:val="28"/>
                    </w:rPr>
                    <w:t xml:space="preserve"> un </w:t>
                  </w:r>
                  <w:r w:rsidR="00FA668A" w:rsidRPr="003B396B">
                    <w:rPr>
                      <w:sz w:val="28"/>
                      <w:szCs w:val="28"/>
                    </w:rPr>
                    <w:t xml:space="preserve">0100 055 0173 </w:t>
                  </w:r>
                  <w:r w:rsidR="00817528" w:rsidRPr="003B396B">
                    <w:rPr>
                      <w:sz w:val="28"/>
                      <w:szCs w:val="28"/>
                    </w:rPr>
                    <w:t>00</w:t>
                  </w:r>
                  <w:r w:rsidR="00FA668A" w:rsidRPr="003B396B">
                    <w:rPr>
                      <w:sz w:val="28"/>
                      <w:szCs w:val="28"/>
                    </w:rPr>
                    <w:t>5), par kur</w:t>
                  </w:r>
                  <w:r w:rsidR="00CD687F" w:rsidRPr="003B396B">
                    <w:rPr>
                      <w:sz w:val="28"/>
                      <w:szCs w:val="28"/>
                    </w:rPr>
                    <w:t>ām</w:t>
                  </w:r>
                  <w:r w:rsidR="00FA668A" w:rsidRPr="003B396B">
                    <w:rPr>
                      <w:sz w:val="28"/>
                      <w:szCs w:val="28"/>
                    </w:rPr>
                    <w:t xml:space="preserve"> Kadastrā nav reģistrētu nekādu datu</w:t>
                  </w:r>
                  <w:r w:rsidR="00817528" w:rsidRPr="003B396B">
                    <w:rPr>
                      <w:sz w:val="28"/>
                      <w:szCs w:val="28"/>
                    </w:rPr>
                    <w:t>.</w:t>
                  </w:r>
                </w:p>
                <w:p w:rsidR="00817528" w:rsidRPr="003B396B" w:rsidRDefault="00D6503B" w:rsidP="00817528">
                  <w:pPr>
                    <w:ind w:firstLine="720"/>
                    <w:jc w:val="both"/>
                    <w:rPr>
                      <w:sz w:val="28"/>
                      <w:szCs w:val="28"/>
                    </w:rPr>
                  </w:pPr>
                  <w:r w:rsidRPr="003B396B">
                    <w:rPr>
                      <w:sz w:val="28"/>
                      <w:szCs w:val="28"/>
                    </w:rPr>
                    <w:t>Latvijas Nacionālā arhīva 2012</w:t>
                  </w:r>
                  <w:r w:rsidR="00817528" w:rsidRPr="003B396B">
                    <w:rPr>
                      <w:sz w:val="28"/>
                      <w:szCs w:val="28"/>
                    </w:rPr>
                    <w:t xml:space="preserve">.gada </w:t>
                  </w:r>
                  <w:r w:rsidRPr="003B396B">
                    <w:rPr>
                      <w:sz w:val="28"/>
                      <w:szCs w:val="28"/>
                    </w:rPr>
                    <w:t>10.septembra</w:t>
                  </w:r>
                  <w:r w:rsidR="00817528" w:rsidRPr="003B396B">
                    <w:rPr>
                      <w:sz w:val="28"/>
                      <w:szCs w:val="28"/>
                    </w:rPr>
                    <w:t xml:space="preserve"> izziņā Nr.</w:t>
                  </w:r>
                  <w:r w:rsidRPr="003B396B">
                    <w:rPr>
                      <w:sz w:val="28"/>
                      <w:szCs w:val="28"/>
                    </w:rPr>
                    <w:t xml:space="preserve">5-V-2329 </w:t>
                  </w:r>
                  <w:r w:rsidR="00817528" w:rsidRPr="003B396B">
                    <w:rPr>
                      <w:sz w:val="28"/>
                      <w:szCs w:val="28"/>
                    </w:rPr>
                    <w:t>norādīts, ka uz</w:t>
                  </w:r>
                  <w:r w:rsidRPr="003B396B">
                    <w:rPr>
                      <w:sz w:val="28"/>
                      <w:szCs w:val="28"/>
                    </w:rPr>
                    <w:t xml:space="preserve"> zemes vienību Rīgas pilsētā, 55</w:t>
                  </w:r>
                  <w:r w:rsidR="00817528" w:rsidRPr="003B396B">
                    <w:rPr>
                      <w:sz w:val="28"/>
                      <w:szCs w:val="28"/>
                    </w:rPr>
                    <w:t>.grupā, Nr.</w:t>
                  </w:r>
                  <w:r w:rsidRPr="003B396B">
                    <w:rPr>
                      <w:sz w:val="28"/>
                      <w:szCs w:val="28"/>
                    </w:rPr>
                    <w:t>173</w:t>
                  </w:r>
                  <w:r w:rsidR="00817528" w:rsidRPr="003B396B">
                    <w:rPr>
                      <w:sz w:val="28"/>
                      <w:szCs w:val="28"/>
                    </w:rPr>
                    <w:t xml:space="preserve">, </w:t>
                  </w:r>
                  <w:r w:rsidRPr="003B396B">
                    <w:rPr>
                      <w:sz w:val="28"/>
                      <w:szCs w:val="28"/>
                    </w:rPr>
                    <w:t xml:space="preserve">Lielajā </w:t>
                  </w:r>
                  <w:proofErr w:type="spellStart"/>
                  <w:r w:rsidRPr="003B396B">
                    <w:rPr>
                      <w:sz w:val="28"/>
                      <w:szCs w:val="28"/>
                    </w:rPr>
                    <w:t>Altonovas</w:t>
                  </w:r>
                  <w:proofErr w:type="spellEnd"/>
                  <w:r w:rsidRPr="003B396B">
                    <w:rPr>
                      <w:sz w:val="28"/>
                      <w:szCs w:val="28"/>
                    </w:rPr>
                    <w:t xml:space="preserve"> ielā 22</w:t>
                  </w:r>
                  <w:r w:rsidR="00817528" w:rsidRPr="003B396B">
                    <w:rPr>
                      <w:sz w:val="28"/>
                      <w:szCs w:val="28"/>
                    </w:rPr>
                    <w:t xml:space="preserve">, uz </w:t>
                  </w:r>
                  <w:r w:rsidRPr="003B396B">
                    <w:rPr>
                      <w:sz w:val="28"/>
                      <w:szCs w:val="28"/>
                    </w:rPr>
                    <w:t xml:space="preserve">1939.gada 15.marta </w:t>
                  </w:r>
                  <w:r w:rsidR="00817528" w:rsidRPr="003B396B">
                    <w:rPr>
                      <w:sz w:val="28"/>
                      <w:szCs w:val="28"/>
                    </w:rPr>
                    <w:t>pirkuma līguma pamata īpašuma tiesības aps</w:t>
                  </w:r>
                  <w:r w:rsidRPr="003B396B">
                    <w:rPr>
                      <w:sz w:val="28"/>
                      <w:szCs w:val="28"/>
                    </w:rPr>
                    <w:t>t</w:t>
                  </w:r>
                  <w:r w:rsidR="00817528" w:rsidRPr="003B396B">
                    <w:rPr>
                      <w:sz w:val="28"/>
                      <w:szCs w:val="28"/>
                    </w:rPr>
                    <w:t>i</w:t>
                  </w:r>
                  <w:r w:rsidRPr="003B396B">
                    <w:rPr>
                      <w:sz w:val="28"/>
                      <w:szCs w:val="28"/>
                    </w:rPr>
                    <w:t>p</w:t>
                  </w:r>
                  <w:r w:rsidR="00817528" w:rsidRPr="003B396B">
                    <w:rPr>
                      <w:sz w:val="28"/>
                      <w:szCs w:val="28"/>
                    </w:rPr>
                    <w:t xml:space="preserve">rinātas </w:t>
                  </w:r>
                  <w:r w:rsidRPr="003B396B">
                    <w:rPr>
                      <w:sz w:val="28"/>
                      <w:szCs w:val="28"/>
                    </w:rPr>
                    <w:t xml:space="preserve">līdzīgās daļās laulātiem Eduardam Avotiņam un Annai </w:t>
                  </w:r>
                  <w:proofErr w:type="spellStart"/>
                  <w:r w:rsidRPr="003B396B">
                    <w:rPr>
                      <w:sz w:val="28"/>
                      <w:szCs w:val="28"/>
                    </w:rPr>
                    <w:t>Avotiņai</w:t>
                  </w:r>
                  <w:proofErr w:type="spellEnd"/>
                  <w:r w:rsidRPr="003B396B">
                    <w:rPr>
                      <w:sz w:val="28"/>
                      <w:szCs w:val="28"/>
                    </w:rPr>
                    <w:t>, dzimušai Vīksnai (1939</w:t>
                  </w:r>
                  <w:r w:rsidR="00817528" w:rsidRPr="003B396B">
                    <w:rPr>
                      <w:sz w:val="28"/>
                      <w:szCs w:val="28"/>
                    </w:rPr>
                    <w:t xml:space="preserve">.gada </w:t>
                  </w:r>
                  <w:r w:rsidRPr="003B396B">
                    <w:rPr>
                      <w:sz w:val="28"/>
                      <w:szCs w:val="28"/>
                    </w:rPr>
                    <w:t>5.maija</w:t>
                  </w:r>
                  <w:r w:rsidR="00817528" w:rsidRPr="003B396B">
                    <w:rPr>
                      <w:sz w:val="28"/>
                      <w:szCs w:val="28"/>
                    </w:rPr>
                    <w:t xml:space="preserve"> ieraksts). Vēlāk izdarītu īpašuma tiesības apstiprinošu ierakstu zemesgrāmatā nav.  </w:t>
                  </w:r>
                </w:p>
                <w:p w:rsidR="00F7263E" w:rsidRPr="003B396B" w:rsidRDefault="00817528" w:rsidP="00817528">
                  <w:pPr>
                    <w:ind w:firstLine="720"/>
                    <w:jc w:val="both"/>
                    <w:rPr>
                      <w:sz w:val="28"/>
                      <w:szCs w:val="28"/>
                    </w:rPr>
                  </w:pPr>
                  <w:r w:rsidRPr="003B396B">
                    <w:rPr>
                      <w:sz w:val="28"/>
                      <w:szCs w:val="28"/>
                    </w:rPr>
                    <w:t>Rīgas pilsētas zemes komisijas 201</w:t>
                  </w:r>
                  <w:r w:rsidR="00AE3254" w:rsidRPr="003B396B">
                    <w:rPr>
                      <w:sz w:val="28"/>
                      <w:szCs w:val="28"/>
                    </w:rPr>
                    <w:t>2</w:t>
                  </w:r>
                  <w:r w:rsidRPr="003B396B">
                    <w:rPr>
                      <w:sz w:val="28"/>
                      <w:szCs w:val="28"/>
                    </w:rPr>
                    <w:t xml:space="preserve">.gada </w:t>
                  </w:r>
                  <w:r w:rsidR="00AE3254" w:rsidRPr="003B396B">
                    <w:rPr>
                      <w:sz w:val="28"/>
                      <w:szCs w:val="28"/>
                    </w:rPr>
                    <w:t>26.jūnija</w:t>
                  </w:r>
                  <w:r w:rsidRPr="003B396B">
                    <w:rPr>
                      <w:sz w:val="28"/>
                      <w:szCs w:val="28"/>
                    </w:rPr>
                    <w:t xml:space="preserve"> izziņa Nr.</w:t>
                  </w:r>
                  <w:r w:rsidR="00AE3254" w:rsidRPr="003B396B">
                    <w:rPr>
                      <w:sz w:val="28"/>
                      <w:szCs w:val="28"/>
                    </w:rPr>
                    <w:t>226</w:t>
                  </w:r>
                  <w:r w:rsidRPr="003B396B">
                    <w:rPr>
                      <w:sz w:val="28"/>
                      <w:szCs w:val="28"/>
                    </w:rPr>
                    <w:t xml:space="preserve"> apliecina, ka uz zemes vienību Rīgā, </w:t>
                  </w:r>
                  <w:r w:rsidR="00AE3254" w:rsidRPr="003B396B">
                    <w:rPr>
                      <w:sz w:val="28"/>
                      <w:szCs w:val="28"/>
                    </w:rPr>
                    <w:t>Ojāra Vācieša</w:t>
                  </w:r>
                  <w:r w:rsidRPr="003B396B">
                    <w:rPr>
                      <w:sz w:val="28"/>
                      <w:szCs w:val="28"/>
                    </w:rPr>
                    <w:t xml:space="preserve"> ielā</w:t>
                  </w:r>
                  <w:r w:rsidR="00AE3254" w:rsidRPr="003B396B">
                    <w:rPr>
                      <w:sz w:val="28"/>
                      <w:szCs w:val="28"/>
                    </w:rPr>
                    <w:t xml:space="preserve"> 22</w:t>
                  </w:r>
                  <w:r w:rsidRPr="003B396B">
                    <w:rPr>
                      <w:sz w:val="28"/>
                      <w:szCs w:val="28"/>
                    </w:rPr>
                    <w:t xml:space="preserve">, </w:t>
                  </w:r>
                  <w:r w:rsidR="00AE3254" w:rsidRPr="003B396B">
                    <w:rPr>
                      <w:sz w:val="28"/>
                      <w:szCs w:val="28"/>
                    </w:rPr>
                    <w:t>55.grupa, 137.gruntī</w:t>
                  </w:r>
                  <w:r w:rsidRPr="003B396B">
                    <w:rPr>
                      <w:sz w:val="28"/>
                      <w:szCs w:val="28"/>
                    </w:rPr>
                    <w:t xml:space="preserve">, </w:t>
                  </w:r>
                  <w:r w:rsidR="00AE3254" w:rsidRPr="003B396B">
                    <w:rPr>
                      <w:sz w:val="28"/>
                      <w:szCs w:val="28"/>
                    </w:rPr>
                    <w:t xml:space="preserve">īpašuma tiesības ir atzītas Lāsmai </w:t>
                  </w:r>
                  <w:proofErr w:type="spellStart"/>
                  <w:r w:rsidR="00AE3254" w:rsidRPr="003B396B">
                    <w:rPr>
                      <w:sz w:val="28"/>
                      <w:szCs w:val="28"/>
                    </w:rPr>
                    <w:t>Kaunistei</w:t>
                  </w:r>
                  <w:proofErr w:type="spellEnd"/>
                  <w:r w:rsidR="00AE3254" w:rsidRPr="003B396B">
                    <w:rPr>
                      <w:sz w:val="28"/>
                      <w:szCs w:val="28"/>
                    </w:rPr>
                    <w:t xml:space="preserve"> ¼</w:t>
                  </w:r>
                  <w:r w:rsidR="00F7263E" w:rsidRPr="003B396B">
                    <w:rPr>
                      <w:sz w:val="28"/>
                      <w:szCs w:val="28"/>
                    </w:rPr>
                    <w:t xml:space="preserve"> domājamās daļas apm</w:t>
                  </w:r>
                  <w:r w:rsidR="00AE3254" w:rsidRPr="003B396B">
                    <w:rPr>
                      <w:sz w:val="28"/>
                      <w:szCs w:val="28"/>
                    </w:rPr>
                    <w:t xml:space="preserve">ērā. </w:t>
                  </w:r>
                  <w:r w:rsidR="00F7263E" w:rsidRPr="003B396B">
                    <w:rPr>
                      <w:sz w:val="28"/>
                      <w:szCs w:val="28"/>
                    </w:rPr>
                    <w:t>Uz zemes vienības ¾ domājamām</w:t>
                  </w:r>
                  <w:r w:rsidR="005C6E89" w:rsidRPr="003B396B">
                    <w:rPr>
                      <w:sz w:val="28"/>
                      <w:szCs w:val="28"/>
                    </w:rPr>
                    <w:t xml:space="preserve"> daļām likumā noteiktā termiņā </w:t>
                  </w:r>
                  <w:r w:rsidR="00F7263E" w:rsidRPr="003B396B">
                    <w:rPr>
                      <w:sz w:val="28"/>
                      <w:szCs w:val="28"/>
                    </w:rPr>
                    <w:t>bijušais īpašnieks, ne viņa mantinieki nav pieteikušies. Citu zemes pieprasītāju pieteikumi nav saņemti. Zemes vienība nav uzmērīta, īpašuma tiesības nav atjaunotas.</w:t>
                  </w:r>
                </w:p>
                <w:p w:rsidR="00817528" w:rsidRPr="003B396B" w:rsidRDefault="00817528" w:rsidP="00817528">
                  <w:pPr>
                    <w:ind w:firstLine="720"/>
                    <w:jc w:val="both"/>
                    <w:rPr>
                      <w:sz w:val="28"/>
                      <w:szCs w:val="28"/>
                    </w:rPr>
                  </w:pPr>
                  <w:r w:rsidRPr="003B396B">
                    <w:rPr>
                      <w:sz w:val="28"/>
                      <w:szCs w:val="28"/>
                    </w:rPr>
                    <w:t xml:space="preserve">Tā kā uz zemes vienības </w:t>
                  </w:r>
                  <w:r w:rsidR="00F7263E" w:rsidRPr="003B396B">
                    <w:rPr>
                      <w:sz w:val="28"/>
                      <w:szCs w:val="28"/>
                    </w:rPr>
                    <w:t xml:space="preserve">¾ </w:t>
                  </w:r>
                  <w:r w:rsidR="005C6E89" w:rsidRPr="003B396B">
                    <w:rPr>
                      <w:sz w:val="28"/>
                      <w:szCs w:val="28"/>
                    </w:rPr>
                    <w:t>domājamajām daļām</w:t>
                  </w:r>
                  <w:r w:rsidRPr="003B396B">
                    <w:rPr>
                      <w:sz w:val="28"/>
                      <w:szCs w:val="28"/>
                    </w:rPr>
                    <w:t xml:space="preserve"> citu zemes pieprasītāju pieteikumi netika saņemti, secināms, ka arī ēku kopīpašnieki nebija iesnieguši pieteikumu zemes vienības </w:t>
                  </w:r>
                  <w:r w:rsidR="00F7263E" w:rsidRPr="003B396B">
                    <w:rPr>
                      <w:sz w:val="28"/>
                      <w:szCs w:val="28"/>
                    </w:rPr>
                    <w:t>¾ domājamo daļu</w:t>
                  </w:r>
                  <w:r w:rsidRPr="003B396B">
                    <w:rPr>
                      <w:sz w:val="28"/>
                      <w:szCs w:val="28"/>
                    </w:rPr>
                    <w:t xml:space="preserve"> iegūšanai īpašumā par maksu likumā „Par zemes reformas pabeigšanu pilsētās” noteiktajā termiņā, līdz ar to atbilstoši likuma „Par zemes reformas pabeigšanu pilsētās” 2.panta trešajai daļai, tās zaudēja tiesības izpirkt zemi likuma „Par zemes reformu Latvijas Republikas pilsētās” 12.pantā noteiktajā kārtībā.</w:t>
                  </w:r>
                </w:p>
                <w:p w:rsidR="00817528" w:rsidRPr="003B396B" w:rsidRDefault="00817528" w:rsidP="00817528">
                  <w:pPr>
                    <w:ind w:firstLine="720"/>
                    <w:jc w:val="both"/>
                    <w:rPr>
                      <w:sz w:val="28"/>
                      <w:szCs w:val="28"/>
                    </w:rPr>
                  </w:pPr>
                  <w:r w:rsidRPr="003B396B">
                    <w:rPr>
                      <w:sz w:val="28"/>
                      <w:szCs w:val="28"/>
                    </w:rPr>
                    <w:t xml:space="preserve">Ņemot vērā, ka ēku kopīpašniekiem šobrīd nav tiesību iegūt īpašumā zemes vienības </w:t>
                  </w:r>
                  <w:r w:rsidR="00F7263E" w:rsidRPr="003B396B">
                    <w:rPr>
                      <w:sz w:val="28"/>
                      <w:szCs w:val="28"/>
                    </w:rPr>
                    <w:t xml:space="preserve">¾ </w:t>
                  </w:r>
                  <w:r w:rsidRPr="003B396B">
                    <w:rPr>
                      <w:sz w:val="28"/>
                      <w:szCs w:val="28"/>
                    </w:rPr>
                    <w:t xml:space="preserve">domājamās daļas saskaņā ar zemes reformas likumiem, atbilstoši likuma „Par valsts un pašvaldību zemes īpašuma tiesībām un to nostiprināšanu </w:t>
                  </w:r>
                  <w:r w:rsidRPr="003B396B">
                    <w:rPr>
                      <w:sz w:val="28"/>
                      <w:szCs w:val="28"/>
                    </w:rPr>
                    <w:lastRenderedPageBreak/>
                    <w:t>zemesgrāmatās” 2.panta otrās daļas 2</w:t>
                  </w:r>
                  <w:r w:rsidR="005C6E89" w:rsidRPr="003B396B">
                    <w:rPr>
                      <w:sz w:val="28"/>
                      <w:szCs w:val="28"/>
                    </w:rPr>
                    <w:t>.punktam</w:t>
                  </w:r>
                  <w:r w:rsidRPr="003B396B">
                    <w:rPr>
                      <w:sz w:val="28"/>
                      <w:szCs w:val="28"/>
                    </w:rPr>
                    <w:t xml:space="preserve"> tās ir piekritīgas valstij. </w:t>
                  </w:r>
                </w:p>
                <w:p w:rsidR="00817528" w:rsidRPr="003B396B" w:rsidRDefault="00817528" w:rsidP="00817528">
                  <w:pPr>
                    <w:ind w:firstLine="720"/>
                    <w:jc w:val="both"/>
                    <w:rPr>
                      <w:sz w:val="28"/>
                      <w:szCs w:val="28"/>
                    </w:rPr>
                  </w:pPr>
                  <w:r w:rsidRPr="003B396B">
                    <w:rPr>
                      <w:sz w:val="28"/>
                      <w:szCs w:val="28"/>
                    </w:rPr>
                    <w:t xml:space="preserve">Pēc Rīkojuma projekta pieņemšanas VNĪ piedāvās apbūves kopīpašniekiem slēgt nomas līgumu. </w:t>
                  </w:r>
                </w:p>
                <w:p w:rsidR="00817528" w:rsidRPr="003B396B" w:rsidRDefault="00817528" w:rsidP="00817528">
                  <w:pPr>
                    <w:ind w:firstLine="720"/>
                    <w:jc w:val="both"/>
                    <w:rPr>
                      <w:sz w:val="28"/>
                      <w:szCs w:val="28"/>
                    </w:rPr>
                  </w:pPr>
                  <w:r w:rsidRPr="003B396B">
                    <w:rPr>
                      <w:sz w:val="28"/>
                      <w:szCs w:val="28"/>
                    </w:rPr>
                    <w:t xml:space="preserve">Pēc zemes vienības </w:t>
                  </w:r>
                  <w:r w:rsidR="00F7263E" w:rsidRPr="003B396B">
                    <w:rPr>
                      <w:sz w:val="28"/>
                      <w:szCs w:val="28"/>
                    </w:rPr>
                    <w:t>¾ domājamo daļu</w:t>
                  </w:r>
                  <w:r w:rsidRPr="003B396B">
                    <w:rPr>
                      <w:sz w:val="28"/>
                      <w:szCs w:val="28"/>
                    </w:rPr>
                    <w:t xml:space="preserve"> ierakstīšanas zemesgrāmatā uz valsts vārda Finanšu ministrijas personā, apbūves kopīpašniekiem radīsies tiesības ierosināt minētās zemes vienības domājamās daļas atsavināšanu, ievērojot Publiskas personas mantas atsavināšanas likuma 4.panta ceturtās daļas 3.punktu.</w:t>
                  </w:r>
                </w:p>
                <w:p w:rsidR="0035267C" w:rsidRPr="003B396B" w:rsidRDefault="00817528" w:rsidP="0044588E">
                  <w:pPr>
                    <w:ind w:firstLine="720"/>
                    <w:jc w:val="both"/>
                    <w:rPr>
                      <w:sz w:val="28"/>
                      <w:szCs w:val="28"/>
                    </w:rPr>
                  </w:pPr>
                  <w:r w:rsidRPr="003B396B">
                    <w:rPr>
                      <w:sz w:val="28"/>
                      <w:szCs w:val="28"/>
                    </w:rPr>
                    <w:t xml:space="preserve">Pēc zemes vienības </w:t>
                  </w:r>
                  <w:r w:rsidR="00F7263E" w:rsidRPr="003B396B">
                    <w:rPr>
                      <w:sz w:val="28"/>
                      <w:szCs w:val="28"/>
                    </w:rPr>
                    <w:t xml:space="preserve">¾ domājamo daļu </w:t>
                  </w:r>
                  <w:r w:rsidRPr="003B396B">
                    <w:rPr>
                      <w:sz w:val="28"/>
                      <w:szCs w:val="28"/>
                    </w:rPr>
                    <w:t xml:space="preserve">pārņemšanas Finanšu ministrijas valdījumā tiks veiktas nepieciešamās darbības būvju </w:t>
                  </w:r>
                  <w:r w:rsidR="00F7263E" w:rsidRPr="003B396B">
                    <w:rPr>
                      <w:sz w:val="28"/>
                      <w:szCs w:val="28"/>
                    </w:rPr>
                    <w:t xml:space="preserve">(būvju kadastra apzīmējumi 0100 055 0173 004 un 0100 055 0173 005), </w:t>
                  </w:r>
                  <w:r w:rsidRPr="003B396B">
                    <w:rPr>
                      <w:sz w:val="28"/>
                      <w:szCs w:val="28"/>
                    </w:rPr>
                    <w:t>uz kurām īpašuma tiesības nav reģistrētas, piederības noskaidrošanai, nepieciešamības gadījumā veicot darbības to atzīšanai par valstij piekrītošām.</w:t>
                  </w:r>
                </w:p>
                <w:p w:rsidR="002C58DA" w:rsidRPr="003B396B" w:rsidRDefault="00AF7DCD" w:rsidP="00257522">
                  <w:pPr>
                    <w:ind w:firstLine="720"/>
                    <w:jc w:val="both"/>
                    <w:rPr>
                      <w:sz w:val="28"/>
                      <w:szCs w:val="28"/>
                    </w:rPr>
                  </w:pPr>
                  <w:r w:rsidRPr="003B396B">
                    <w:rPr>
                      <w:sz w:val="28"/>
                      <w:szCs w:val="28"/>
                    </w:rPr>
                    <w:t xml:space="preserve">Ņemot vērā iepriekš minēto ir sagatavots Rīkojuma projekts, kas paredz grozīt Rīkojuma Nr.648 11.pielikumu – papildinot to ar zemes vienībām, kas ir piekritīgas valstij un kuras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w:t>
                  </w:r>
                </w:p>
                <w:p w:rsidR="00780C8C" w:rsidRPr="003B396B" w:rsidRDefault="00AF7DCD" w:rsidP="00257522">
                  <w:pPr>
                    <w:ind w:firstLine="720"/>
                    <w:jc w:val="both"/>
                    <w:rPr>
                      <w:sz w:val="28"/>
                      <w:szCs w:val="28"/>
                    </w:rPr>
                  </w:pPr>
                  <w:r w:rsidRPr="003B396B">
                    <w:rPr>
                      <w:sz w:val="28"/>
                      <w:szCs w:val="28"/>
                    </w:rPr>
                    <w:t>Veicot zemes vienību kadastrālo uzmērīšanu, zemes vienību platības var tikt precizētas.</w:t>
                  </w:r>
                </w:p>
              </w:tc>
            </w:tr>
            <w:tr w:rsidR="00AA085C" w:rsidRPr="003B396B" w:rsidTr="003B396B">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3B396B" w:rsidRDefault="00AA085C" w:rsidP="00EC5F50">
                  <w:pPr>
                    <w:rPr>
                      <w:sz w:val="28"/>
                      <w:szCs w:val="28"/>
                    </w:rPr>
                  </w:pPr>
                  <w:r w:rsidRPr="003B396B">
                    <w:rPr>
                      <w:sz w:val="28"/>
                      <w:szCs w:val="28"/>
                    </w:rPr>
                    <w:lastRenderedPageBreak/>
                    <w:t>3.</w:t>
                  </w:r>
                </w:p>
              </w:tc>
              <w:tc>
                <w:tcPr>
                  <w:tcW w:w="1598" w:type="dxa"/>
                  <w:gridSpan w:val="2"/>
                  <w:tcBorders>
                    <w:top w:val="single" w:sz="4" w:space="0" w:color="auto"/>
                    <w:left w:val="single" w:sz="4" w:space="0" w:color="auto"/>
                    <w:bottom w:val="single" w:sz="4" w:space="0" w:color="auto"/>
                    <w:right w:val="single" w:sz="4" w:space="0" w:color="auto"/>
                  </w:tcBorders>
                </w:tcPr>
                <w:p w:rsidR="00AA085C" w:rsidRPr="003B396B" w:rsidRDefault="00780C8C" w:rsidP="00EC5F50">
                  <w:pPr>
                    <w:rPr>
                      <w:sz w:val="28"/>
                      <w:szCs w:val="28"/>
                    </w:rPr>
                  </w:pPr>
                  <w:r w:rsidRPr="003B396B">
                    <w:rPr>
                      <w:sz w:val="28"/>
                      <w:szCs w:val="28"/>
                    </w:rPr>
                    <w:t>Projekta izstrādē iesaistītās institūcijas</w:t>
                  </w:r>
                </w:p>
              </w:tc>
              <w:tc>
                <w:tcPr>
                  <w:tcW w:w="7165" w:type="dxa"/>
                  <w:gridSpan w:val="3"/>
                  <w:tcBorders>
                    <w:top w:val="single" w:sz="4" w:space="0" w:color="auto"/>
                    <w:left w:val="single" w:sz="4" w:space="0" w:color="auto"/>
                    <w:bottom w:val="single" w:sz="4" w:space="0" w:color="auto"/>
                    <w:right w:val="single" w:sz="4" w:space="0" w:color="auto"/>
                  </w:tcBorders>
                </w:tcPr>
                <w:p w:rsidR="00AA085C" w:rsidRPr="003B396B" w:rsidRDefault="00B46A16" w:rsidP="00046AFF">
                  <w:pPr>
                    <w:ind w:firstLine="720"/>
                    <w:jc w:val="both"/>
                    <w:rPr>
                      <w:sz w:val="28"/>
                      <w:szCs w:val="28"/>
                    </w:rPr>
                  </w:pPr>
                  <w:r w:rsidRPr="003B396B">
                    <w:rPr>
                      <w:sz w:val="28"/>
                      <w:szCs w:val="28"/>
                    </w:rPr>
                    <w:t>Rīkojuma p</w:t>
                  </w:r>
                  <w:r w:rsidR="00780C8C" w:rsidRPr="003B396B">
                    <w:rPr>
                      <w:sz w:val="28"/>
                      <w:szCs w:val="28"/>
                    </w:rPr>
                    <w:t xml:space="preserve">rojekta izstrādē ir iesaistīta Finanšu ministrija un </w:t>
                  </w:r>
                  <w:r w:rsidR="00046AFF" w:rsidRPr="003B396B">
                    <w:rPr>
                      <w:sz w:val="28"/>
                      <w:szCs w:val="28"/>
                    </w:rPr>
                    <w:t>VNĪ</w:t>
                  </w:r>
                  <w:r w:rsidR="00780C8C" w:rsidRPr="003B396B">
                    <w:rPr>
                      <w:sz w:val="28"/>
                      <w:szCs w:val="28"/>
                    </w:rPr>
                    <w:t>.</w:t>
                  </w:r>
                </w:p>
              </w:tc>
            </w:tr>
            <w:tr w:rsidR="00AA085C" w:rsidRPr="003B396B" w:rsidTr="003B396B">
              <w:trPr>
                <w:tblCellSpacing w:w="15" w:type="dxa"/>
              </w:trPr>
              <w:tc>
                <w:tcPr>
                  <w:tcW w:w="309" w:type="dxa"/>
                  <w:tcBorders>
                    <w:top w:val="single" w:sz="4" w:space="0" w:color="auto"/>
                    <w:left w:val="single" w:sz="4" w:space="0" w:color="auto"/>
                    <w:bottom w:val="single" w:sz="4" w:space="0" w:color="auto"/>
                    <w:right w:val="single" w:sz="4" w:space="0" w:color="auto"/>
                  </w:tcBorders>
                </w:tcPr>
                <w:p w:rsidR="00AA085C" w:rsidRPr="003B396B" w:rsidRDefault="00780C8C" w:rsidP="00EC5F50">
                  <w:pPr>
                    <w:rPr>
                      <w:sz w:val="28"/>
                      <w:szCs w:val="28"/>
                    </w:rPr>
                  </w:pPr>
                  <w:r w:rsidRPr="003B396B">
                    <w:rPr>
                      <w:sz w:val="28"/>
                      <w:szCs w:val="28"/>
                    </w:rPr>
                    <w:t>4</w:t>
                  </w:r>
                  <w:r w:rsidR="00AA085C" w:rsidRPr="003B396B">
                    <w:rPr>
                      <w:sz w:val="28"/>
                      <w:szCs w:val="28"/>
                    </w:rPr>
                    <w:t>.</w:t>
                  </w:r>
                </w:p>
              </w:tc>
              <w:tc>
                <w:tcPr>
                  <w:tcW w:w="1598" w:type="dxa"/>
                  <w:gridSpan w:val="2"/>
                  <w:tcBorders>
                    <w:top w:val="single" w:sz="4" w:space="0" w:color="auto"/>
                    <w:left w:val="single" w:sz="4" w:space="0" w:color="auto"/>
                    <w:bottom w:val="single" w:sz="4" w:space="0" w:color="auto"/>
                    <w:right w:val="single" w:sz="4" w:space="0" w:color="auto"/>
                  </w:tcBorders>
                </w:tcPr>
                <w:p w:rsidR="00AA085C" w:rsidRPr="003B396B" w:rsidRDefault="00AA085C" w:rsidP="00EC5F50">
                  <w:pPr>
                    <w:rPr>
                      <w:sz w:val="28"/>
                      <w:szCs w:val="28"/>
                    </w:rPr>
                  </w:pPr>
                  <w:r w:rsidRPr="003B396B">
                    <w:rPr>
                      <w:sz w:val="28"/>
                      <w:szCs w:val="28"/>
                    </w:rPr>
                    <w:t>Cita informācija</w:t>
                  </w:r>
                </w:p>
              </w:tc>
              <w:tc>
                <w:tcPr>
                  <w:tcW w:w="7165" w:type="dxa"/>
                  <w:gridSpan w:val="3"/>
                  <w:tcBorders>
                    <w:top w:val="single" w:sz="4" w:space="0" w:color="auto"/>
                    <w:left w:val="single" w:sz="4" w:space="0" w:color="auto"/>
                    <w:bottom w:val="single" w:sz="4" w:space="0" w:color="auto"/>
                    <w:right w:val="single" w:sz="4" w:space="0" w:color="auto"/>
                  </w:tcBorders>
                </w:tcPr>
                <w:p w:rsidR="00AA085C" w:rsidRPr="003B396B" w:rsidRDefault="00AA085C" w:rsidP="00EC5F50">
                  <w:pPr>
                    <w:ind w:firstLine="131"/>
                    <w:rPr>
                      <w:sz w:val="28"/>
                      <w:szCs w:val="28"/>
                    </w:rPr>
                  </w:pPr>
                  <w:r w:rsidRPr="003B396B">
                    <w:rPr>
                      <w:sz w:val="28"/>
                      <w:szCs w:val="28"/>
                    </w:rPr>
                    <w:t>Nav.</w:t>
                  </w:r>
                </w:p>
              </w:tc>
            </w:tr>
            <w:tr w:rsidR="0085529C" w:rsidRPr="003B396B" w:rsidTr="0042321A">
              <w:tblPrEx>
                <w:tblCellMar>
                  <w:top w:w="24" w:type="dxa"/>
                  <w:left w:w="24" w:type="dxa"/>
                  <w:bottom w:w="24" w:type="dxa"/>
                  <w:right w:w="24" w:type="dxa"/>
                </w:tblCellMar>
              </w:tblPrEx>
              <w:trPr>
                <w:trHeight w:val="375"/>
                <w:tblCellSpacing w:w="15" w:type="dxa"/>
              </w:trPr>
              <w:tc>
                <w:tcPr>
                  <w:tcW w:w="9132" w:type="dxa"/>
                  <w:gridSpan w:val="6"/>
                  <w:tcBorders>
                    <w:top w:val="single" w:sz="4" w:space="0" w:color="auto"/>
                    <w:left w:val="single" w:sz="4" w:space="0" w:color="auto"/>
                    <w:bottom w:val="single" w:sz="4" w:space="0" w:color="auto"/>
                    <w:right w:val="single" w:sz="4" w:space="0" w:color="auto"/>
                  </w:tcBorders>
                  <w:vAlign w:val="center"/>
                  <w:hideMark/>
                </w:tcPr>
                <w:p w:rsidR="00046AFF" w:rsidRPr="003B396B" w:rsidRDefault="00046AFF" w:rsidP="00EC5F50">
                  <w:pPr>
                    <w:ind w:firstLine="300"/>
                    <w:jc w:val="center"/>
                    <w:rPr>
                      <w:sz w:val="28"/>
                      <w:szCs w:val="28"/>
                    </w:rPr>
                  </w:pPr>
                </w:p>
                <w:p w:rsidR="0085529C" w:rsidRPr="003B396B" w:rsidRDefault="00AA085C" w:rsidP="00EC5F50">
                  <w:pPr>
                    <w:ind w:firstLine="300"/>
                    <w:jc w:val="center"/>
                    <w:rPr>
                      <w:b/>
                      <w:bCs/>
                      <w:sz w:val="28"/>
                      <w:szCs w:val="28"/>
                    </w:rPr>
                  </w:pPr>
                  <w:r w:rsidRPr="003B396B">
                    <w:rPr>
                      <w:sz w:val="28"/>
                      <w:szCs w:val="28"/>
                    </w:rPr>
                    <w:t> </w:t>
                  </w:r>
                  <w:r w:rsidR="0085529C" w:rsidRPr="003B396B">
                    <w:rPr>
                      <w:b/>
                      <w:bCs/>
                      <w:sz w:val="28"/>
                      <w:szCs w:val="28"/>
                    </w:rPr>
                    <w:t>II. Tiesību akta projekta ietekme uz sabiedrību, tautsaimniecības attīstību un administratīvo slogu</w:t>
                  </w:r>
                </w:p>
              </w:tc>
            </w:tr>
            <w:tr w:rsidR="0085529C" w:rsidRPr="003B396B" w:rsidTr="00046AFF">
              <w:tblPrEx>
                <w:tblCellMar>
                  <w:top w:w="24" w:type="dxa"/>
                  <w:left w:w="24" w:type="dxa"/>
                  <w:bottom w:w="24" w:type="dxa"/>
                  <w:right w:w="24" w:type="dxa"/>
                </w:tblCellMar>
              </w:tblPrEx>
              <w:trPr>
                <w:trHeight w:val="314"/>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3B396B" w:rsidRDefault="0085529C" w:rsidP="00EC5F50">
                  <w:pPr>
                    <w:rPr>
                      <w:color w:val="414142"/>
                      <w:sz w:val="28"/>
                      <w:szCs w:val="28"/>
                    </w:rPr>
                  </w:pPr>
                  <w:r w:rsidRPr="003B396B">
                    <w:rPr>
                      <w:color w:val="414142"/>
                      <w:sz w:val="28"/>
                      <w:szCs w:val="28"/>
                    </w:rPr>
                    <w:t>1.</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3B396B" w:rsidRDefault="0085529C" w:rsidP="00EC5F50">
                  <w:pPr>
                    <w:rPr>
                      <w:sz w:val="28"/>
                      <w:szCs w:val="28"/>
                    </w:rPr>
                  </w:pPr>
                  <w:r w:rsidRPr="003B396B">
                    <w:rPr>
                      <w:sz w:val="28"/>
                      <w:szCs w:val="28"/>
                    </w:rPr>
                    <w:t xml:space="preserve">Sabiedrības </w:t>
                  </w:r>
                  <w:proofErr w:type="spellStart"/>
                  <w:r w:rsidRPr="003B396B">
                    <w:rPr>
                      <w:sz w:val="28"/>
                      <w:szCs w:val="28"/>
                    </w:rPr>
                    <w:t>mērķgrupas</w:t>
                  </w:r>
                  <w:proofErr w:type="spellEnd"/>
                  <w:r w:rsidRPr="003B396B">
                    <w:rPr>
                      <w:sz w:val="28"/>
                      <w:szCs w:val="28"/>
                    </w:rPr>
                    <w:t xml:space="preserve">, kuras tiesiskais </w:t>
                  </w:r>
                  <w:r w:rsidRPr="003B396B">
                    <w:rPr>
                      <w:sz w:val="28"/>
                      <w:szCs w:val="28"/>
                    </w:rPr>
                    <w:lastRenderedPageBreak/>
                    <w:t>regulējums ietekmē vai varētu ietekmēt</w:t>
                  </w:r>
                </w:p>
              </w:tc>
              <w:tc>
                <w:tcPr>
                  <w:tcW w:w="6173" w:type="dxa"/>
                  <w:tcBorders>
                    <w:top w:val="single" w:sz="4" w:space="0" w:color="auto"/>
                    <w:left w:val="single" w:sz="4" w:space="0" w:color="auto"/>
                    <w:bottom w:val="single" w:sz="4" w:space="0" w:color="auto"/>
                    <w:right w:val="single" w:sz="4" w:space="0" w:color="auto"/>
                  </w:tcBorders>
                  <w:hideMark/>
                </w:tcPr>
                <w:p w:rsidR="0085529C" w:rsidRPr="003B396B" w:rsidRDefault="00992F0A" w:rsidP="00277153">
                  <w:pPr>
                    <w:ind w:firstLine="720"/>
                    <w:jc w:val="both"/>
                    <w:rPr>
                      <w:sz w:val="28"/>
                      <w:szCs w:val="28"/>
                    </w:rPr>
                  </w:pPr>
                  <w:r w:rsidRPr="003B396B">
                    <w:rPr>
                      <w:sz w:val="28"/>
                      <w:szCs w:val="28"/>
                    </w:rPr>
                    <w:lastRenderedPageBreak/>
                    <w:t>Rīkojuma projektā risinātie jautājumi skar tiesību subjektus - fiziskas personas, kuru ēkas atrodas uz valst</w:t>
                  </w:r>
                  <w:r w:rsidR="001261D0" w:rsidRPr="003B396B">
                    <w:rPr>
                      <w:sz w:val="28"/>
                      <w:szCs w:val="28"/>
                    </w:rPr>
                    <w:t>ij piekritīgajām zemes vienībām,</w:t>
                  </w:r>
                  <w:r w:rsidRPr="003B396B">
                    <w:rPr>
                      <w:sz w:val="28"/>
                      <w:szCs w:val="28"/>
                    </w:rPr>
                    <w:t xml:space="preserve"> </w:t>
                  </w:r>
                  <w:r w:rsidR="00054A5C" w:rsidRPr="003B396B">
                    <w:rPr>
                      <w:sz w:val="28"/>
                      <w:szCs w:val="28"/>
                    </w:rPr>
                    <w:lastRenderedPageBreak/>
                    <w:t>Finanšu ministriju</w:t>
                  </w:r>
                  <w:r w:rsidR="009A1BF5" w:rsidRPr="003B396B">
                    <w:rPr>
                      <w:sz w:val="28"/>
                      <w:szCs w:val="28"/>
                    </w:rPr>
                    <w:t xml:space="preserve"> (VNĪ)</w:t>
                  </w:r>
                  <w:r w:rsidR="00054A5C" w:rsidRPr="003B396B">
                    <w:rPr>
                      <w:sz w:val="28"/>
                      <w:szCs w:val="28"/>
                    </w:rPr>
                    <w:t xml:space="preserve"> un Rīgas pilsētas pašvaldību</w:t>
                  </w:r>
                  <w:r w:rsidR="009A1BF5" w:rsidRPr="003B396B">
                    <w:rPr>
                      <w:sz w:val="28"/>
                      <w:szCs w:val="28"/>
                    </w:rPr>
                    <w:t>.</w:t>
                  </w:r>
                </w:p>
              </w:tc>
            </w:tr>
            <w:tr w:rsidR="0085529C" w:rsidRPr="003B396B"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3B396B" w:rsidRDefault="0085529C" w:rsidP="00EC5F50">
                  <w:pPr>
                    <w:rPr>
                      <w:color w:val="414142"/>
                      <w:sz w:val="28"/>
                      <w:szCs w:val="28"/>
                    </w:rPr>
                  </w:pPr>
                  <w:r w:rsidRPr="003B396B">
                    <w:rPr>
                      <w:color w:val="414142"/>
                      <w:sz w:val="28"/>
                      <w:szCs w:val="28"/>
                    </w:rPr>
                    <w:lastRenderedPageBreak/>
                    <w:t>2.</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3B396B" w:rsidRDefault="0085529C" w:rsidP="00EC5F50">
                  <w:pPr>
                    <w:rPr>
                      <w:sz w:val="28"/>
                      <w:szCs w:val="28"/>
                    </w:rPr>
                  </w:pPr>
                  <w:r w:rsidRPr="003B396B">
                    <w:rPr>
                      <w:sz w:val="28"/>
                      <w:szCs w:val="28"/>
                    </w:rPr>
                    <w:t>Tiesiskā regulējuma ietekme uz tautsaimniecību un administratīvo slogu</w:t>
                  </w:r>
                </w:p>
              </w:tc>
              <w:tc>
                <w:tcPr>
                  <w:tcW w:w="6173" w:type="dxa"/>
                  <w:tcBorders>
                    <w:top w:val="single" w:sz="4" w:space="0" w:color="auto"/>
                    <w:left w:val="single" w:sz="4" w:space="0" w:color="auto"/>
                    <w:bottom w:val="single" w:sz="4" w:space="0" w:color="auto"/>
                    <w:right w:val="single" w:sz="4" w:space="0" w:color="auto"/>
                  </w:tcBorders>
                  <w:hideMark/>
                </w:tcPr>
                <w:p w:rsidR="0085529C" w:rsidRPr="003B396B" w:rsidRDefault="0085529C" w:rsidP="00B46A16">
                  <w:pPr>
                    <w:ind w:firstLine="720"/>
                    <w:jc w:val="both"/>
                    <w:rPr>
                      <w:sz w:val="28"/>
                      <w:szCs w:val="28"/>
                    </w:rPr>
                  </w:pPr>
                  <w:r w:rsidRPr="003B396B">
                    <w:rPr>
                      <w:sz w:val="28"/>
                      <w:szCs w:val="28"/>
                    </w:rPr>
                    <w:t>Rīkojuma projekta tiesiskais regulējums tautsaimniecību, kā valsts saimniecības nozari, neietekmē un administratīvo slogu nemaina.</w:t>
                  </w:r>
                </w:p>
              </w:tc>
            </w:tr>
            <w:tr w:rsidR="0085529C" w:rsidRPr="003B396B" w:rsidTr="00046AFF">
              <w:tblPrEx>
                <w:tblCellMar>
                  <w:top w:w="24" w:type="dxa"/>
                  <w:left w:w="24" w:type="dxa"/>
                  <w:bottom w:w="24" w:type="dxa"/>
                  <w:right w:w="24" w:type="dxa"/>
                </w:tblCellMar>
              </w:tblPrEx>
              <w:trPr>
                <w:trHeight w:val="345"/>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3B396B" w:rsidRDefault="0085529C" w:rsidP="00EC5F50">
                  <w:pPr>
                    <w:rPr>
                      <w:color w:val="414142"/>
                      <w:sz w:val="28"/>
                      <w:szCs w:val="28"/>
                    </w:rPr>
                  </w:pPr>
                  <w:r w:rsidRPr="003B396B">
                    <w:rPr>
                      <w:color w:val="414142"/>
                      <w:sz w:val="28"/>
                      <w:szCs w:val="28"/>
                    </w:rPr>
                    <w:t>3.</w:t>
                  </w: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3B396B" w:rsidRDefault="0085529C" w:rsidP="00EC5F50">
                  <w:pPr>
                    <w:rPr>
                      <w:sz w:val="28"/>
                      <w:szCs w:val="28"/>
                    </w:rPr>
                  </w:pPr>
                  <w:r w:rsidRPr="003B396B">
                    <w:rPr>
                      <w:sz w:val="28"/>
                      <w:szCs w:val="28"/>
                    </w:rPr>
                    <w:t>Administratīvo izmaksu monetārs novērtējums</w:t>
                  </w:r>
                </w:p>
              </w:tc>
              <w:tc>
                <w:tcPr>
                  <w:tcW w:w="6173" w:type="dxa"/>
                  <w:tcBorders>
                    <w:top w:val="single" w:sz="4" w:space="0" w:color="auto"/>
                    <w:left w:val="single" w:sz="4" w:space="0" w:color="auto"/>
                    <w:bottom w:val="single" w:sz="4" w:space="0" w:color="auto"/>
                    <w:right w:val="single" w:sz="4" w:space="0" w:color="auto"/>
                  </w:tcBorders>
                  <w:hideMark/>
                </w:tcPr>
                <w:p w:rsidR="0085529C" w:rsidRPr="003B396B" w:rsidRDefault="0085529C" w:rsidP="00B46A16">
                  <w:pPr>
                    <w:ind w:firstLine="720"/>
                    <w:jc w:val="both"/>
                    <w:rPr>
                      <w:sz w:val="28"/>
                      <w:szCs w:val="28"/>
                    </w:rPr>
                  </w:pPr>
                  <w:r w:rsidRPr="003B396B">
                    <w:rPr>
                      <w:sz w:val="28"/>
                      <w:szCs w:val="28"/>
                    </w:rPr>
                    <w:t>Rīkojuma projekta tiesiskais regulējums administratīvo slogu neietekmē.</w:t>
                  </w:r>
                </w:p>
              </w:tc>
            </w:tr>
            <w:tr w:rsidR="0085529C" w:rsidRPr="003B396B" w:rsidTr="00046AFF">
              <w:tblPrEx>
                <w:tblCellMar>
                  <w:top w:w="24" w:type="dxa"/>
                  <w:left w:w="24" w:type="dxa"/>
                  <w:bottom w:w="24" w:type="dxa"/>
                  <w:right w:w="24" w:type="dxa"/>
                </w:tblCellMar>
              </w:tblPrEx>
              <w:trPr>
                <w:trHeight w:val="233"/>
                <w:tblCellSpacing w:w="15" w:type="dxa"/>
              </w:trPr>
              <w:tc>
                <w:tcPr>
                  <w:tcW w:w="519" w:type="dxa"/>
                  <w:gridSpan w:val="2"/>
                  <w:tcBorders>
                    <w:top w:val="single" w:sz="4" w:space="0" w:color="auto"/>
                    <w:left w:val="single" w:sz="4" w:space="0" w:color="auto"/>
                    <w:bottom w:val="single" w:sz="4" w:space="0" w:color="auto"/>
                    <w:right w:val="outset" w:sz="6" w:space="0" w:color="auto"/>
                  </w:tcBorders>
                  <w:hideMark/>
                </w:tcPr>
                <w:p w:rsidR="0085529C" w:rsidRPr="003B396B" w:rsidRDefault="0085529C" w:rsidP="00EC5F50">
                  <w:pPr>
                    <w:rPr>
                      <w:color w:val="414142"/>
                      <w:sz w:val="28"/>
                      <w:szCs w:val="28"/>
                    </w:rPr>
                  </w:pPr>
                  <w:r w:rsidRPr="003B396B">
                    <w:rPr>
                      <w:color w:val="414142"/>
                      <w:sz w:val="28"/>
                      <w:szCs w:val="28"/>
                    </w:rPr>
                    <w:t>4.</w:t>
                  </w:r>
                </w:p>
                <w:p w:rsidR="0042321A" w:rsidRPr="003B396B" w:rsidRDefault="0042321A" w:rsidP="00EC5F50">
                  <w:pPr>
                    <w:rPr>
                      <w:color w:val="414142"/>
                      <w:sz w:val="28"/>
                      <w:szCs w:val="28"/>
                    </w:rPr>
                  </w:pPr>
                </w:p>
              </w:tc>
              <w:tc>
                <w:tcPr>
                  <w:tcW w:w="2380" w:type="dxa"/>
                  <w:gridSpan w:val="3"/>
                  <w:tcBorders>
                    <w:top w:val="single" w:sz="4" w:space="0" w:color="auto"/>
                    <w:left w:val="single" w:sz="4" w:space="0" w:color="auto"/>
                    <w:bottom w:val="single" w:sz="4" w:space="0" w:color="auto"/>
                    <w:right w:val="single" w:sz="4" w:space="0" w:color="auto"/>
                  </w:tcBorders>
                  <w:hideMark/>
                </w:tcPr>
                <w:p w:rsidR="0085529C" w:rsidRPr="003B396B" w:rsidRDefault="0085529C" w:rsidP="00EC5F50">
                  <w:pPr>
                    <w:rPr>
                      <w:sz w:val="28"/>
                      <w:szCs w:val="28"/>
                    </w:rPr>
                  </w:pPr>
                  <w:r w:rsidRPr="003B396B">
                    <w:rPr>
                      <w:sz w:val="28"/>
                      <w:szCs w:val="28"/>
                    </w:rPr>
                    <w:t>Cita informācija</w:t>
                  </w:r>
                </w:p>
              </w:tc>
              <w:tc>
                <w:tcPr>
                  <w:tcW w:w="6173" w:type="dxa"/>
                  <w:tcBorders>
                    <w:top w:val="single" w:sz="4" w:space="0" w:color="auto"/>
                    <w:left w:val="single" w:sz="4" w:space="0" w:color="auto"/>
                    <w:bottom w:val="single" w:sz="4" w:space="0" w:color="auto"/>
                    <w:right w:val="single" w:sz="4" w:space="0" w:color="auto"/>
                  </w:tcBorders>
                  <w:hideMark/>
                </w:tcPr>
                <w:p w:rsidR="0085529C" w:rsidRPr="003B396B" w:rsidRDefault="00992F0A" w:rsidP="00EC5F50">
                  <w:pPr>
                    <w:ind w:firstLine="720"/>
                    <w:jc w:val="both"/>
                    <w:rPr>
                      <w:sz w:val="28"/>
                      <w:szCs w:val="28"/>
                    </w:rPr>
                  </w:pPr>
                  <w:r w:rsidRPr="003B396B">
                    <w:rPr>
                      <w:sz w:val="28"/>
                      <w:szCs w:val="28"/>
                    </w:rPr>
                    <w:t>Rīkojuma projekta īstenošanai nav nepieciešami papildus līdzekļi no valsts vai pašvaldību budžeta.</w:t>
                  </w:r>
                </w:p>
              </w:tc>
            </w:tr>
            <w:tr w:rsidR="0085529C" w:rsidRPr="003B396B" w:rsidTr="0042321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36"/>
                <w:tblCellSpacing w:w="15" w:type="dxa"/>
                <w:jc w:val="center"/>
              </w:trPr>
              <w:tc>
                <w:tcPr>
                  <w:tcW w:w="9132" w:type="dxa"/>
                  <w:gridSpan w:val="6"/>
                  <w:vAlign w:val="center"/>
                  <w:hideMark/>
                </w:tcPr>
                <w:p w:rsidR="0085529C" w:rsidRPr="003B396B" w:rsidRDefault="0085529C" w:rsidP="00B46A16">
                  <w:pPr>
                    <w:spacing w:line="360" w:lineRule="auto"/>
                    <w:ind w:firstLine="301"/>
                    <w:jc w:val="center"/>
                    <w:rPr>
                      <w:b/>
                      <w:bCs/>
                      <w:sz w:val="28"/>
                      <w:szCs w:val="28"/>
                    </w:rPr>
                  </w:pPr>
                  <w:r w:rsidRPr="003B396B">
                    <w:rPr>
                      <w:b/>
                      <w:bCs/>
                      <w:sz w:val="28"/>
                      <w:szCs w:val="28"/>
                    </w:rPr>
                    <w:t>VI. Sabiedrības līdzdalība un komunikācijas aktivitātes</w:t>
                  </w:r>
                </w:p>
              </w:tc>
            </w:tr>
            <w:tr w:rsidR="0085529C" w:rsidRPr="003B396B" w:rsidTr="003500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432"/>
                <w:tblCellSpacing w:w="15" w:type="dxa"/>
                <w:jc w:val="center"/>
              </w:trPr>
              <w:tc>
                <w:tcPr>
                  <w:tcW w:w="519" w:type="dxa"/>
                  <w:gridSpan w:val="2"/>
                  <w:tcBorders>
                    <w:top w:val="single" w:sz="4" w:space="0" w:color="auto"/>
                    <w:left w:val="nil"/>
                    <w:bottom w:val="single" w:sz="4" w:space="0" w:color="auto"/>
                    <w:right w:val="single" w:sz="4" w:space="0" w:color="auto"/>
                  </w:tcBorders>
                  <w:hideMark/>
                </w:tcPr>
                <w:p w:rsidR="0085529C" w:rsidRPr="003B396B" w:rsidRDefault="0085529C" w:rsidP="00EC5F50">
                  <w:pPr>
                    <w:rPr>
                      <w:sz w:val="28"/>
                      <w:szCs w:val="28"/>
                    </w:rPr>
                  </w:pPr>
                  <w:r w:rsidRPr="003B396B">
                    <w:rPr>
                      <w:sz w:val="28"/>
                      <w:szCs w:val="28"/>
                    </w:rPr>
                    <w:t>1.</w:t>
                  </w:r>
                </w:p>
              </w:tc>
              <w:tc>
                <w:tcPr>
                  <w:tcW w:w="2238" w:type="dxa"/>
                  <w:gridSpan w:val="2"/>
                  <w:tcBorders>
                    <w:top w:val="single" w:sz="4" w:space="0" w:color="auto"/>
                    <w:left w:val="single" w:sz="4" w:space="0" w:color="auto"/>
                    <w:bottom w:val="single" w:sz="4" w:space="0" w:color="auto"/>
                    <w:right w:val="single" w:sz="4" w:space="0" w:color="auto"/>
                  </w:tcBorders>
                  <w:hideMark/>
                </w:tcPr>
                <w:p w:rsidR="0085529C" w:rsidRPr="003B396B" w:rsidRDefault="0085529C" w:rsidP="00EC5F50">
                  <w:pPr>
                    <w:rPr>
                      <w:sz w:val="28"/>
                      <w:szCs w:val="28"/>
                    </w:rPr>
                  </w:pPr>
                  <w:r w:rsidRPr="003B396B">
                    <w:rPr>
                      <w:sz w:val="28"/>
                      <w:szCs w:val="28"/>
                    </w:rPr>
                    <w:t>Plānotās sabiedrības līdzdalības un komunikācijas aktivitātes saistībā ar projektu</w:t>
                  </w:r>
                </w:p>
              </w:tc>
              <w:tc>
                <w:tcPr>
                  <w:tcW w:w="6315" w:type="dxa"/>
                  <w:gridSpan w:val="2"/>
                  <w:tcBorders>
                    <w:top w:val="single" w:sz="4" w:space="0" w:color="auto"/>
                    <w:left w:val="single" w:sz="4" w:space="0" w:color="auto"/>
                    <w:bottom w:val="single" w:sz="4" w:space="0" w:color="auto"/>
                    <w:right w:val="nil"/>
                  </w:tcBorders>
                  <w:hideMark/>
                </w:tcPr>
                <w:p w:rsidR="00286C01" w:rsidRPr="003B396B" w:rsidRDefault="00286C01" w:rsidP="00B46A16">
                  <w:pPr>
                    <w:ind w:firstLine="720"/>
                    <w:jc w:val="both"/>
                    <w:rPr>
                      <w:sz w:val="28"/>
                      <w:szCs w:val="28"/>
                    </w:rPr>
                  </w:pPr>
                  <w:r w:rsidRPr="003B396B">
                    <w:rPr>
                      <w:sz w:val="28"/>
                      <w:szCs w:val="28"/>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5529C" w:rsidRPr="003B396B" w:rsidRDefault="00286C01" w:rsidP="00B46A16">
                  <w:pPr>
                    <w:ind w:firstLine="720"/>
                    <w:jc w:val="both"/>
                    <w:rPr>
                      <w:sz w:val="28"/>
                      <w:szCs w:val="28"/>
                    </w:rPr>
                  </w:pPr>
                  <w:r w:rsidRPr="003B396B">
                    <w:rPr>
                      <w:sz w:val="28"/>
                      <w:szCs w:val="28"/>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5529C" w:rsidRPr="003B396B"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64"/>
                <w:tblCellSpacing w:w="15" w:type="dxa"/>
                <w:jc w:val="center"/>
              </w:trPr>
              <w:tc>
                <w:tcPr>
                  <w:tcW w:w="519" w:type="dxa"/>
                  <w:gridSpan w:val="2"/>
                  <w:hideMark/>
                </w:tcPr>
                <w:p w:rsidR="0085529C" w:rsidRPr="003B396B" w:rsidRDefault="0085529C" w:rsidP="00EC5F50">
                  <w:pPr>
                    <w:rPr>
                      <w:sz w:val="28"/>
                      <w:szCs w:val="28"/>
                    </w:rPr>
                  </w:pPr>
                  <w:r w:rsidRPr="003B396B">
                    <w:rPr>
                      <w:sz w:val="28"/>
                      <w:szCs w:val="28"/>
                    </w:rPr>
                    <w:t>2.</w:t>
                  </w:r>
                </w:p>
              </w:tc>
              <w:tc>
                <w:tcPr>
                  <w:tcW w:w="2238" w:type="dxa"/>
                  <w:gridSpan w:val="2"/>
                  <w:hideMark/>
                </w:tcPr>
                <w:p w:rsidR="0085529C" w:rsidRPr="003B396B" w:rsidRDefault="0085529C" w:rsidP="00EC5F50">
                  <w:pPr>
                    <w:rPr>
                      <w:sz w:val="28"/>
                      <w:szCs w:val="28"/>
                    </w:rPr>
                  </w:pPr>
                  <w:r w:rsidRPr="003B396B">
                    <w:rPr>
                      <w:sz w:val="28"/>
                      <w:szCs w:val="28"/>
                    </w:rPr>
                    <w:t>Sabiedrības līdzdalība projekta izstrādē</w:t>
                  </w:r>
                </w:p>
              </w:tc>
              <w:tc>
                <w:tcPr>
                  <w:tcW w:w="6315" w:type="dxa"/>
                  <w:gridSpan w:val="2"/>
                  <w:hideMark/>
                </w:tcPr>
                <w:p w:rsidR="0085529C" w:rsidRPr="003B396B" w:rsidRDefault="00FA6B67" w:rsidP="00B46A16">
                  <w:pPr>
                    <w:ind w:firstLine="720"/>
                    <w:jc w:val="both"/>
                    <w:rPr>
                      <w:sz w:val="28"/>
                      <w:szCs w:val="28"/>
                    </w:rPr>
                  </w:pPr>
                  <w:r w:rsidRPr="003B396B">
                    <w:rPr>
                      <w:sz w:val="28"/>
                      <w:szCs w:val="28"/>
                    </w:rPr>
                    <w:t>Projekts šo jomu neskar.</w:t>
                  </w:r>
                </w:p>
              </w:tc>
            </w:tr>
            <w:tr w:rsidR="0085529C" w:rsidRPr="003B396B"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72"/>
                <w:tblCellSpacing w:w="15" w:type="dxa"/>
                <w:jc w:val="center"/>
              </w:trPr>
              <w:tc>
                <w:tcPr>
                  <w:tcW w:w="519" w:type="dxa"/>
                  <w:gridSpan w:val="2"/>
                  <w:hideMark/>
                </w:tcPr>
                <w:p w:rsidR="0085529C" w:rsidRPr="003B396B" w:rsidRDefault="0085529C" w:rsidP="00EC5F50">
                  <w:pPr>
                    <w:rPr>
                      <w:sz w:val="28"/>
                      <w:szCs w:val="28"/>
                    </w:rPr>
                  </w:pPr>
                  <w:r w:rsidRPr="003B396B">
                    <w:rPr>
                      <w:sz w:val="28"/>
                      <w:szCs w:val="28"/>
                    </w:rPr>
                    <w:t>3.</w:t>
                  </w:r>
                </w:p>
              </w:tc>
              <w:tc>
                <w:tcPr>
                  <w:tcW w:w="2238" w:type="dxa"/>
                  <w:gridSpan w:val="2"/>
                  <w:hideMark/>
                </w:tcPr>
                <w:p w:rsidR="0085529C" w:rsidRPr="003B396B" w:rsidRDefault="0085529C" w:rsidP="00EC5F50">
                  <w:pPr>
                    <w:rPr>
                      <w:sz w:val="28"/>
                      <w:szCs w:val="28"/>
                    </w:rPr>
                  </w:pPr>
                  <w:r w:rsidRPr="003B396B">
                    <w:rPr>
                      <w:sz w:val="28"/>
                      <w:szCs w:val="28"/>
                    </w:rPr>
                    <w:t>Sabiedrības līdzdalības rezultāti</w:t>
                  </w:r>
                </w:p>
              </w:tc>
              <w:tc>
                <w:tcPr>
                  <w:tcW w:w="6315" w:type="dxa"/>
                  <w:gridSpan w:val="2"/>
                  <w:hideMark/>
                </w:tcPr>
                <w:p w:rsidR="0085529C" w:rsidRPr="003B396B" w:rsidRDefault="00FA6B67" w:rsidP="009A1BF5">
                  <w:pPr>
                    <w:ind w:firstLine="720"/>
                    <w:jc w:val="both"/>
                    <w:rPr>
                      <w:sz w:val="28"/>
                      <w:szCs w:val="28"/>
                    </w:rPr>
                  </w:pPr>
                  <w:r w:rsidRPr="003B396B">
                    <w:rPr>
                      <w:sz w:val="28"/>
                      <w:szCs w:val="28"/>
                    </w:rPr>
                    <w:t>Projekts šo jomu neskar.</w:t>
                  </w:r>
                </w:p>
              </w:tc>
            </w:tr>
            <w:tr w:rsidR="0085529C" w:rsidRPr="003B396B" w:rsidTr="00046AF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1082"/>
                <w:tblCellSpacing w:w="15" w:type="dxa"/>
                <w:jc w:val="center"/>
              </w:trPr>
              <w:tc>
                <w:tcPr>
                  <w:tcW w:w="519" w:type="dxa"/>
                  <w:gridSpan w:val="2"/>
                  <w:hideMark/>
                </w:tcPr>
                <w:p w:rsidR="0085529C" w:rsidRPr="003B396B" w:rsidRDefault="0085529C" w:rsidP="00EC5F50">
                  <w:pPr>
                    <w:rPr>
                      <w:sz w:val="28"/>
                      <w:szCs w:val="28"/>
                    </w:rPr>
                  </w:pPr>
                  <w:r w:rsidRPr="003B396B">
                    <w:rPr>
                      <w:sz w:val="28"/>
                      <w:szCs w:val="28"/>
                    </w:rPr>
                    <w:t>4.</w:t>
                  </w:r>
                </w:p>
              </w:tc>
              <w:tc>
                <w:tcPr>
                  <w:tcW w:w="2238" w:type="dxa"/>
                  <w:gridSpan w:val="2"/>
                  <w:hideMark/>
                </w:tcPr>
                <w:p w:rsidR="0085529C" w:rsidRPr="003B396B" w:rsidRDefault="0085529C" w:rsidP="00EC5F50">
                  <w:pPr>
                    <w:rPr>
                      <w:sz w:val="28"/>
                      <w:szCs w:val="28"/>
                    </w:rPr>
                  </w:pPr>
                  <w:r w:rsidRPr="003B396B">
                    <w:rPr>
                      <w:sz w:val="28"/>
                      <w:szCs w:val="28"/>
                    </w:rPr>
                    <w:t>Cita informācija</w:t>
                  </w:r>
                </w:p>
              </w:tc>
              <w:tc>
                <w:tcPr>
                  <w:tcW w:w="6315" w:type="dxa"/>
                  <w:gridSpan w:val="2"/>
                  <w:hideMark/>
                </w:tcPr>
                <w:p w:rsidR="0085529C" w:rsidRPr="003B396B" w:rsidRDefault="0085529C" w:rsidP="00B46A16">
                  <w:pPr>
                    <w:spacing w:before="100" w:beforeAutospacing="1" w:after="100" w:afterAutospacing="1"/>
                    <w:ind w:firstLine="720"/>
                    <w:jc w:val="both"/>
                    <w:rPr>
                      <w:sz w:val="28"/>
                      <w:szCs w:val="28"/>
                    </w:rPr>
                  </w:pPr>
                  <w:r w:rsidRPr="003B396B">
                    <w:rPr>
                      <w:sz w:val="28"/>
                      <w:szCs w:val="28"/>
                    </w:rPr>
                    <w:t>Saskaņā ar Oficiālo publikāciju un t</w:t>
                  </w:r>
                  <w:r w:rsidR="006C753F" w:rsidRPr="003B396B">
                    <w:rPr>
                      <w:sz w:val="28"/>
                      <w:szCs w:val="28"/>
                    </w:rPr>
                    <w:t>iesiskās informācijas likuma 2.panta pirmo daļu un 3.</w:t>
                  </w:r>
                  <w:r w:rsidRPr="003B396B">
                    <w:rPr>
                      <w:sz w:val="28"/>
                      <w:szCs w:val="28"/>
                    </w:rPr>
                    <w:t xml:space="preserve">panta pirmo daļu tiesību aktus publicē oficiālajā izdevumā „Latvijas Vēstnesis”, tos publicējot elektroniski tīmekļa vietnē </w:t>
                  </w:r>
                  <w:proofErr w:type="spellStart"/>
                  <w:r w:rsidRPr="003B396B">
                    <w:rPr>
                      <w:sz w:val="28"/>
                      <w:szCs w:val="28"/>
                    </w:rPr>
                    <w:t>www.vestnesis.lv</w:t>
                  </w:r>
                  <w:proofErr w:type="spellEnd"/>
                  <w:r w:rsidRPr="003B396B">
                    <w:rPr>
                      <w:sz w:val="28"/>
                      <w:szCs w:val="28"/>
                    </w:rPr>
                    <w:t>.</w:t>
                  </w:r>
                </w:p>
              </w:tc>
            </w:tr>
          </w:tbl>
          <w:p w:rsidR="0085529C" w:rsidRPr="003B396B" w:rsidRDefault="0085529C" w:rsidP="00286C01">
            <w:pPr>
              <w:rPr>
                <w:sz w:val="28"/>
                <w:szCs w:val="28"/>
                <w:lang w:eastAsia="en-US"/>
              </w:rPr>
            </w:pPr>
          </w:p>
        </w:tc>
      </w:tr>
      <w:tr w:rsidR="00F94DC9" w:rsidRPr="003B396B" w:rsidTr="00B46A16">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9202" w:type="dxa"/>
            <w:gridSpan w:val="3"/>
            <w:tcBorders>
              <w:top w:val="outset" w:sz="6" w:space="0" w:color="000000"/>
              <w:bottom w:val="outset" w:sz="6" w:space="0" w:color="000000"/>
            </w:tcBorders>
          </w:tcPr>
          <w:p w:rsidR="00F94DC9" w:rsidRPr="003B396B" w:rsidRDefault="00F94DC9" w:rsidP="00CC7093">
            <w:pPr>
              <w:spacing w:before="100" w:beforeAutospacing="1" w:after="100" w:afterAutospacing="1"/>
              <w:jc w:val="center"/>
              <w:rPr>
                <w:b/>
                <w:bCs/>
                <w:sz w:val="28"/>
                <w:szCs w:val="28"/>
              </w:rPr>
            </w:pPr>
            <w:r w:rsidRPr="003B396B">
              <w:rPr>
                <w:b/>
                <w:bCs/>
                <w:sz w:val="28"/>
                <w:szCs w:val="28"/>
              </w:rPr>
              <w:lastRenderedPageBreak/>
              <w:t xml:space="preserve">VII. Tiesību akta projekta izpildes nodrošināšana un tās ietekme uz </w:t>
            </w:r>
            <w:r w:rsidRPr="003B396B">
              <w:rPr>
                <w:b/>
                <w:bCs/>
                <w:sz w:val="28"/>
                <w:szCs w:val="28"/>
              </w:rPr>
              <w:lastRenderedPageBreak/>
              <w:t>institūcijām</w:t>
            </w:r>
          </w:p>
        </w:tc>
      </w:tr>
      <w:tr w:rsidR="00F94DC9" w:rsidRPr="003B396B"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3B396B" w:rsidRDefault="00F94DC9" w:rsidP="00EC5F50">
            <w:pPr>
              <w:spacing w:before="100" w:beforeAutospacing="1" w:after="100" w:afterAutospacing="1"/>
              <w:rPr>
                <w:sz w:val="28"/>
                <w:szCs w:val="28"/>
              </w:rPr>
            </w:pPr>
            <w:r w:rsidRPr="003B396B">
              <w:rPr>
                <w:sz w:val="28"/>
                <w:szCs w:val="28"/>
              </w:rPr>
              <w:lastRenderedPageBreak/>
              <w:t>1.</w:t>
            </w:r>
          </w:p>
        </w:tc>
        <w:tc>
          <w:tcPr>
            <w:tcW w:w="2268" w:type="dxa"/>
            <w:tcBorders>
              <w:top w:val="outset" w:sz="6" w:space="0" w:color="000000"/>
              <w:left w:val="outset" w:sz="6" w:space="0" w:color="000000"/>
              <w:bottom w:val="outset" w:sz="6" w:space="0" w:color="000000"/>
              <w:right w:val="outset" w:sz="6" w:space="0" w:color="000000"/>
            </w:tcBorders>
          </w:tcPr>
          <w:p w:rsidR="00F94DC9" w:rsidRPr="003B396B" w:rsidRDefault="00F94DC9" w:rsidP="00EC5F50">
            <w:pPr>
              <w:spacing w:before="100" w:beforeAutospacing="1" w:after="100" w:afterAutospacing="1"/>
              <w:rPr>
                <w:sz w:val="28"/>
                <w:szCs w:val="28"/>
              </w:rPr>
            </w:pPr>
            <w:r w:rsidRPr="003B396B">
              <w:rPr>
                <w:sz w:val="28"/>
                <w:szCs w:val="28"/>
              </w:rPr>
              <w:t>Projekta izpildē iesaistītās institūcijas</w:t>
            </w:r>
          </w:p>
        </w:tc>
        <w:tc>
          <w:tcPr>
            <w:tcW w:w="6365" w:type="dxa"/>
            <w:tcBorders>
              <w:top w:val="outset" w:sz="6" w:space="0" w:color="000000"/>
              <w:left w:val="outset" w:sz="6" w:space="0" w:color="000000"/>
              <w:bottom w:val="outset" w:sz="6" w:space="0" w:color="000000"/>
            </w:tcBorders>
          </w:tcPr>
          <w:p w:rsidR="00F94DC9" w:rsidRPr="003B396B" w:rsidRDefault="00F94DC9" w:rsidP="00644286">
            <w:pPr>
              <w:spacing w:before="100" w:beforeAutospacing="1" w:after="100" w:afterAutospacing="1"/>
              <w:ind w:firstLine="720"/>
              <w:jc w:val="both"/>
              <w:rPr>
                <w:sz w:val="28"/>
                <w:szCs w:val="28"/>
              </w:rPr>
            </w:pPr>
            <w:r w:rsidRPr="003B396B">
              <w:rPr>
                <w:sz w:val="28"/>
                <w:szCs w:val="28"/>
              </w:rPr>
              <w:t xml:space="preserve">Par rīkojuma projekta izpildi atbildīgā ir </w:t>
            </w:r>
            <w:r w:rsidR="009A1BF5" w:rsidRPr="003B396B">
              <w:rPr>
                <w:sz w:val="28"/>
                <w:szCs w:val="28"/>
              </w:rPr>
              <w:t>Finanšu ministrija (</w:t>
            </w:r>
            <w:r w:rsidR="00046AFF" w:rsidRPr="003B396B">
              <w:rPr>
                <w:sz w:val="28"/>
                <w:szCs w:val="28"/>
              </w:rPr>
              <w:t>VNĪ</w:t>
            </w:r>
            <w:r w:rsidR="009A1BF5" w:rsidRPr="003B396B">
              <w:rPr>
                <w:sz w:val="28"/>
                <w:szCs w:val="28"/>
              </w:rPr>
              <w:t>)</w:t>
            </w:r>
            <w:r w:rsidR="00644286" w:rsidRPr="003B396B">
              <w:rPr>
                <w:sz w:val="28"/>
                <w:szCs w:val="28"/>
              </w:rPr>
              <w:t>.</w:t>
            </w:r>
          </w:p>
        </w:tc>
      </w:tr>
      <w:tr w:rsidR="00F94DC9" w:rsidRPr="003B396B"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3B396B" w:rsidRDefault="00F94DC9" w:rsidP="00EC5F50">
            <w:pPr>
              <w:spacing w:before="100" w:beforeAutospacing="1" w:after="100" w:afterAutospacing="1"/>
              <w:rPr>
                <w:sz w:val="28"/>
                <w:szCs w:val="28"/>
              </w:rPr>
            </w:pPr>
            <w:r w:rsidRPr="003B396B">
              <w:rPr>
                <w:sz w:val="28"/>
                <w:szCs w:val="28"/>
              </w:rPr>
              <w:t>2.</w:t>
            </w:r>
          </w:p>
        </w:tc>
        <w:tc>
          <w:tcPr>
            <w:tcW w:w="2268" w:type="dxa"/>
            <w:tcBorders>
              <w:top w:val="outset" w:sz="6" w:space="0" w:color="000000"/>
              <w:left w:val="outset" w:sz="6" w:space="0" w:color="000000"/>
              <w:bottom w:val="outset" w:sz="6" w:space="0" w:color="000000"/>
              <w:right w:val="outset" w:sz="6" w:space="0" w:color="000000"/>
            </w:tcBorders>
          </w:tcPr>
          <w:p w:rsidR="00F94DC9" w:rsidRPr="003B396B" w:rsidRDefault="00F94DC9" w:rsidP="00EC5F50">
            <w:pPr>
              <w:spacing w:before="100" w:beforeAutospacing="1" w:after="100" w:afterAutospacing="1"/>
              <w:rPr>
                <w:sz w:val="28"/>
                <w:szCs w:val="28"/>
              </w:rPr>
            </w:pPr>
            <w:r w:rsidRPr="003B396B">
              <w:rPr>
                <w:sz w:val="28"/>
                <w:szCs w:val="28"/>
              </w:rPr>
              <w:t xml:space="preserve">Projekta izpildes ietekme uz pārvaldes funkcijām un institucionālo struktūru. </w:t>
            </w:r>
          </w:p>
          <w:p w:rsidR="00F94DC9" w:rsidRPr="003B396B" w:rsidRDefault="00F94DC9" w:rsidP="00EC5F50">
            <w:pPr>
              <w:spacing w:before="100" w:beforeAutospacing="1" w:after="100" w:afterAutospacing="1"/>
              <w:rPr>
                <w:sz w:val="28"/>
                <w:szCs w:val="28"/>
              </w:rPr>
            </w:pPr>
            <w:r w:rsidRPr="003B396B">
              <w:rPr>
                <w:sz w:val="28"/>
                <w:szCs w:val="28"/>
              </w:rPr>
              <w:t>Jaunu institūciju izveide, esošu institūciju likvidācija vai reorganizācija, to ietekme uz institūcijas cilvēkresursiem</w:t>
            </w:r>
          </w:p>
        </w:tc>
        <w:tc>
          <w:tcPr>
            <w:tcW w:w="6365" w:type="dxa"/>
            <w:tcBorders>
              <w:top w:val="outset" w:sz="6" w:space="0" w:color="000000"/>
              <w:left w:val="outset" w:sz="6" w:space="0" w:color="000000"/>
              <w:bottom w:val="outset" w:sz="6" w:space="0" w:color="000000"/>
            </w:tcBorders>
          </w:tcPr>
          <w:p w:rsidR="00F94DC9" w:rsidRPr="003B396B" w:rsidRDefault="0042321A" w:rsidP="0042321A">
            <w:pPr>
              <w:spacing w:before="100" w:beforeAutospacing="1" w:after="100" w:afterAutospacing="1"/>
              <w:jc w:val="both"/>
              <w:rPr>
                <w:sz w:val="28"/>
                <w:szCs w:val="28"/>
              </w:rPr>
            </w:pPr>
            <w:r w:rsidRPr="003B396B">
              <w:rPr>
                <w:sz w:val="28"/>
                <w:szCs w:val="28"/>
              </w:rPr>
              <w:t>Projekts šo jomu neskar.</w:t>
            </w:r>
          </w:p>
        </w:tc>
      </w:tr>
      <w:tr w:rsidR="00F94DC9" w:rsidRPr="003B396B" w:rsidTr="00046AFF">
        <w:tblPrEx>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tblCellSpacing w:w="15" w:type="dxa"/>
        </w:trPr>
        <w:tc>
          <w:tcPr>
            <w:tcW w:w="569" w:type="dxa"/>
            <w:tcBorders>
              <w:top w:val="outset" w:sz="6" w:space="0" w:color="000000"/>
              <w:bottom w:val="outset" w:sz="6" w:space="0" w:color="000000"/>
              <w:right w:val="outset" w:sz="6" w:space="0" w:color="000000"/>
            </w:tcBorders>
          </w:tcPr>
          <w:p w:rsidR="00F94DC9" w:rsidRPr="003B396B" w:rsidRDefault="00F94DC9" w:rsidP="00EC5F50">
            <w:pPr>
              <w:rPr>
                <w:sz w:val="28"/>
                <w:szCs w:val="28"/>
              </w:rPr>
            </w:pPr>
            <w:r w:rsidRPr="003B396B">
              <w:rPr>
                <w:sz w:val="28"/>
                <w:szCs w:val="28"/>
              </w:rPr>
              <w:t>3.</w:t>
            </w:r>
          </w:p>
        </w:tc>
        <w:tc>
          <w:tcPr>
            <w:tcW w:w="2268" w:type="dxa"/>
            <w:tcBorders>
              <w:top w:val="outset" w:sz="6" w:space="0" w:color="000000"/>
              <w:left w:val="outset" w:sz="6" w:space="0" w:color="000000"/>
              <w:bottom w:val="outset" w:sz="6" w:space="0" w:color="000000"/>
              <w:right w:val="outset" w:sz="6" w:space="0" w:color="000000"/>
            </w:tcBorders>
          </w:tcPr>
          <w:p w:rsidR="00F94DC9" w:rsidRPr="003B396B" w:rsidRDefault="00F94DC9" w:rsidP="00EC5F50">
            <w:pPr>
              <w:rPr>
                <w:sz w:val="28"/>
                <w:szCs w:val="28"/>
              </w:rPr>
            </w:pPr>
            <w:r w:rsidRPr="003B396B">
              <w:rPr>
                <w:sz w:val="28"/>
                <w:szCs w:val="28"/>
              </w:rPr>
              <w:t>Cita informācija</w:t>
            </w:r>
          </w:p>
        </w:tc>
        <w:tc>
          <w:tcPr>
            <w:tcW w:w="6365" w:type="dxa"/>
            <w:tcBorders>
              <w:top w:val="outset" w:sz="6" w:space="0" w:color="000000"/>
              <w:left w:val="outset" w:sz="6" w:space="0" w:color="000000"/>
              <w:bottom w:val="outset" w:sz="6" w:space="0" w:color="000000"/>
            </w:tcBorders>
          </w:tcPr>
          <w:p w:rsidR="00F94DC9" w:rsidRPr="003B396B" w:rsidRDefault="00992F0A" w:rsidP="0042321A">
            <w:pPr>
              <w:jc w:val="both"/>
              <w:rPr>
                <w:sz w:val="28"/>
                <w:szCs w:val="28"/>
              </w:rPr>
            </w:pPr>
            <w:r w:rsidRPr="003B396B">
              <w:rPr>
                <w:sz w:val="28"/>
                <w:szCs w:val="28"/>
              </w:rPr>
              <w:t>Saskaņā ar VNĪ un Finanšu ministrijas 2013.gada 18.septembrī noslēgto Vienošanās par valsts nekustamo īpašumu pārvaldīšanu un savstarpējo sadarbību valsts nekustamo īpašumu pārvaldīšanas politikas izstrādē un īstenošanā Nr.12-22/136 VNĪ apņēmusies nodrošināt nepieciešamo darbību veikšanu, lai nodrošinātu valstij piekrītošo nekustamo īpašumu ierakstīšanu zemesgrāmatā.</w:t>
            </w:r>
          </w:p>
        </w:tc>
      </w:tr>
    </w:tbl>
    <w:p w:rsidR="0042321A" w:rsidRPr="003B396B" w:rsidRDefault="00F94DC9" w:rsidP="00B46A16">
      <w:pPr>
        <w:spacing w:before="100" w:beforeAutospacing="1" w:after="100" w:afterAutospacing="1"/>
        <w:rPr>
          <w:i/>
          <w:sz w:val="28"/>
          <w:szCs w:val="28"/>
        </w:rPr>
      </w:pPr>
      <w:r w:rsidRPr="003B396B">
        <w:rPr>
          <w:bCs/>
          <w:i/>
          <w:sz w:val="28"/>
          <w:szCs w:val="28"/>
        </w:rPr>
        <w:t xml:space="preserve">Anotācijas </w:t>
      </w:r>
      <w:r w:rsidR="00992F0A" w:rsidRPr="003B396B">
        <w:rPr>
          <w:bCs/>
          <w:i/>
          <w:sz w:val="28"/>
          <w:szCs w:val="28"/>
        </w:rPr>
        <w:t xml:space="preserve">III., </w:t>
      </w:r>
      <w:r w:rsidR="0042321A" w:rsidRPr="003B396B">
        <w:rPr>
          <w:bCs/>
          <w:i/>
          <w:sz w:val="28"/>
          <w:szCs w:val="28"/>
        </w:rPr>
        <w:t xml:space="preserve">IV. </w:t>
      </w:r>
      <w:r w:rsidRPr="003B396B">
        <w:rPr>
          <w:bCs/>
          <w:i/>
          <w:sz w:val="28"/>
          <w:szCs w:val="28"/>
        </w:rPr>
        <w:t>un V. sadaļa –projekts šīs jomas neskar.</w:t>
      </w:r>
    </w:p>
    <w:p w:rsidR="007A6286" w:rsidRDefault="007A6286" w:rsidP="00CC7093">
      <w:pPr>
        <w:pStyle w:val="BodyTextIndent"/>
        <w:ind w:left="0"/>
        <w:rPr>
          <w:sz w:val="28"/>
          <w:szCs w:val="28"/>
        </w:rPr>
      </w:pPr>
    </w:p>
    <w:p w:rsidR="003B396B" w:rsidRPr="003B396B" w:rsidRDefault="003B396B" w:rsidP="00CC7093">
      <w:pPr>
        <w:pStyle w:val="BodyTextIndent"/>
        <w:ind w:left="0"/>
        <w:rPr>
          <w:sz w:val="28"/>
          <w:szCs w:val="28"/>
        </w:rPr>
      </w:pPr>
    </w:p>
    <w:p w:rsidR="00AA085C" w:rsidRPr="003B396B" w:rsidRDefault="00F82EE3" w:rsidP="00CC7093">
      <w:pPr>
        <w:pStyle w:val="BodyTextIndent"/>
        <w:ind w:left="0"/>
        <w:rPr>
          <w:sz w:val="28"/>
          <w:szCs w:val="28"/>
        </w:rPr>
      </w:pPr>
      <w:r w:rsidRPr="003B396B">
        <w:rPr>
          <w:sz w:val="28"/>
          <w:szCs w:val="28"/>
        </w:rPr>
        <w:t>Finanšu ministre</w:t>
      </w:r>
      <w:r w:rsidR="00AA085C" w:rsidRPr="003B396B">
        <w:rPr>
          <w:sz w:val="28"/>
          <w:szCs w:val="28"/>
        </w:rPr>
        <w:tab/>
      </w:r>
      <w:r w:rsidR="00AA085C" w:rsidRPr="003B396B">
        <w:rPr>
          <w:sz w:val="28"/>
          <w:szCs w:val="28"/>
        </w:rPr>
        <w:tab/>
      </w:r>
      <w:r w:rsidR="00AA085C" w:rsidRPr="003B396B">
        <w:rPr>
          <w:sz w:val="28"/>
          <w:szCs w:val="28"/>
        </w:rPr>
        <w:tab/>
      </w:r>
      <w:r w:rsidR="00AA085C" w:rsidRPr="003B396B">
        <w:rPr>
          <w:sz w:val="28"/>
          <w:szCs w:val="28"/>
        </w:rPr>
        <w:tab/>
      </w:r>
      <w:r w:rsidR="00AA085C" w:rsidRPr="003B396B">
        <w:rPr>
          <w:sz w:val="28"/>
          <w:szCs w:val="28"/>
        </w:rPr>
        <w:tab/>
      </w:r>
      <w:r w:rsidR="00AA085C" w:rsidRPr="003B396B">
        <w:rPr>
          <w:sz w:val="28"/>
          <w:szCs w:val="28"/>
        </w:rPr>
        <w:tab/>
      </w:r>
      <w:r w:rsidR="00AA085C" w:rsidRPr="003B396B">
        <w:rPr>
          <w:sz w:val="28"/>
          <w:szCs w:val="28"/>
        </w:rPr>
        <w:tab/>
      </w:r>
      <w:proofErr w:type="spellStart"/>
      <w:r w:rsidRPr="003B396B">
        <w:rPr>
          <w:sz w:val="28"/>
          <w:szCs w:val="28"/>
        </w:rPr>
        <w:t>D.Reizniece-Ozola</w:t>
      </w:r>
      <w:proofErr w:type="spellEnd"/>
    </w:p>
    <w:p w:rsidR="00F9489A" w:rsidRDefault="00F9489A" w:rsidP="009A1BF5">
      <w:pPr>
        <w:rPr>
          <w:sz w:val="20"/>
        </w:rPr>
      </w:pPr>
    </w:p>
    <w:p w:rsidR="003B396B" w:rsidRDefault="003B396B" w:rsidP="009A1BF5">
      <w:pPr>
        <w:rPr>
          <w:sz w:val="20"/>
        </w:rPr>
      </w:pPr>
    </w:p>
    <w:p w:rsidR="003B396B" w:rsidRDefault="003B396B" w:rsidP="009A1BF5">
      <w:pPr>
        <w:rPr>
          <w:sz w:val="20"/>
        </w:rPr>
      </w:pPr>
    </w:p>
    <w:p w:rsidR="003B396B" w:rsidRDefault="003A6C7F" w:rsidP="009A1BF5">
      <w:pPr>
        <w:rPr>
          <w:sz w:val="20"/>
        </w:rPr>
      </w:pPr>
      <w:r>
        <w:rPr>
          <w:sz w:val="20"/>
        </w:rPr>
        <w:t>07.12.2016. 11:59</w:t>
      </w:r>
    </w:p>
    <w:p w:rsidR="003B396B" w:rsidRDefault="003A6C7F" w:rsidP="009A1BF5">
      <w:pPr>
        <w:rPr>
          <w:sz w:val="20"/>
        </w:rPr>
      </w:pPr>
      <w:r>
        <w:rPr>
          <w:sz w:val="20"/>
        </w:rPr>
        <w:t>4165</w:t>
      </w:r>
    </w:p>
    <w:p w:rsidR="009A1BF5" w:rsidRPr="003A6C7F" w:rsidRDefault="009A1BF5" w:rsidP="009A1BF5">
      <w:pPr>
        <w:rPr>
          <w:sz w:val="20"/>
          <w:szCs w:val="20"/>
        </w:rPr>
      </w:pPr>
      <w:proofErr w:type="spellStart"/>
      <w:r w:rsidRPr="003A6C7F">
        <w:rPr>
          <w:sz w:val="20"/>
          <w:szCs w:val="20"/>
        </w:rPr>
        <w:t>Deņisova</w:t>
      </w:r>
      <w:proofErr w:type="spellEnd"/>
      <w:r w:rsidRPr="003A6C7F">
        <w:rPr>
          <w:sz w:val="20"/>
          <w:szCs w:val="20"/>
        </w:rPr>
        <w:t xml:space="preserve"> 67024676</w:t>
      </w:r>
    </w:p>
    <w:p w:rsidR="00B46A16" w:rsidRPr="003A6C7F" w:rsidRDefault="003A6C7F" w:rsidP="00AA085C">
      <w:pPr>
        <w:rPr>
          <w:sz w:val="20"/>
          <w:szCs w:val="20"/>
        </w:rPr>
      </w:pPr>
      <w:hyperlink r:id="rId12" w:history="1">
        <w:r w:rsidR="009A1BF5" w:rsidRPr="003A6C7F">
          <w:rPr>
            <w:rStyle w:val="Hyperlink"/>
            <w:sz w:val="20"/>
            <w:szCs w:val="20"/>
          </w:rPr>
          <w:t>Mara.Denisova@vni.lv</w:t>
        </w:r>
      </w:hyperlink>
      <w:r w:rsidR="009A1BF5" w:rsidRPr="003A6C7F">
        <w:rPr>
          <w:sz w:val="20"/>
          <w:szCs w:val="20"/>
        </w:rPr>
        <w:t xml:space="preserve"> </w:t>
      </w:r>
      <w:bookmarkStart w:id="5" w:name="_GoBack"/>
      <w:bookmarkEnd w:id="5"/>
    </w:p>
    <w:sectPr w:rsidR="00B46A16" w:rsidRPr="003A6C7F" w:rsidSect="0042321A">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A8" w:rsidRDefault="002D1FA8">
      <w:r>
        <w:separator/>
      </w:r>
    </w:p>
  </w:endnote>
  <w:endnote w:type="continuationSeparator" w:id="0">
    <w:p w:rsidR="002D1FA8" w:rsidRDefault="002D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7F" w:rsidRPr="00F37C89" w:rsidRDefault="002D1FA8" w:rsidP="003A6C7F">
    <w:pPr>
      <w:pStyle w:val="Footer"/>
      <w:jc w:val="both"/>
    </w:pPr>
    <w:r w:rsidRPr="00FA6B67">
      <w:rPr>
        <w:sz w:val="20"/>
        <w:szCs w:val="20"/>
      </w:rPr>
      <w:t>FMAnot_</w:t>
    </w:r>
    <w:r w:rsidR="003B396B">
      <w:rPr>
        <w:sz w:val="20"/>
        <w:szCs w:val="20"/>
      </w:rPr>
      <w:t>07</w:t>
    </w:r>
    <w:r w:rsidR="00F37C89">
      <w:rPr>
        <w:sz w:val="20"/>
        <w:szCs w:val="20"/>
      </w:rPr>
      <w:t>12</w:t>
    </w:r>
    <w:r>
      <w:rPr>
        <w:sz w:val="20"/>
        <w:szCs w:val="20"/>
      </w:rPr>
      <w:t>16</w:t>
    </w:r>
    <w:r w:rsidR="00C5321E">
      <w:rPr>
        <w:sz w:val="20"/>
        <w:szCs w:val="20"/>
      </w:rPr>
      <w:t>_groz_648</w:t>
    </w:r>
    <w:r w:rsidR="003A6C7F">
      <w:rPr>
        <w:sz w:val="20"/>
        <w:szCs w:val="20"/>
      </w:rPr>
      <w:t xml:space="preserve">; </w:t>
    </w:r>
    <w:r w:rsidR="003A6C7F">
      <w:rPr>
        <w:sz w:val="20"/>
        <w:szCs w:val="20"/>
      </w:rPr>
      <w:t xml:space="preserve">FMAnot_071216_groz_648; </w:t>
    </w:r>
    <w:r w:rsidR="003A6C7F" w:rsidRPr="003A6C7F">
      <w:rPr>
        <w:sz w:val="20"/>
        <w:szCs w:val="20"/>
      </w:rPr>
      <w:t>Min</w:t>
    </w:r>
    <w:r w:rsidR="003A6C7F">
      <w:rPr>
        <w:sz w:val="20"/>
        <w:szCs w:val="20"/>
      </w:rPr>
      <w:t>istru kabineta rīkojuma projekta</w:t>
    </w:r>
    <w:r w:rsidR="003A6C7F" w:rsidRPr="003A6C7F">
      <w:rPr>
        <w:sz w:val="20"/>
        <w:szCs w:val="20"/>
      </w:rPr>
      <w:t xml:space="preserve">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3A6C7F">
      <w:rPr>
        <w:sz w:val="20"/>
        <w:szCs w:val="20"/>
      </w:rPr>
      <w:t xml:space="preserve"> sākotnējās ietekmes novērtējuma ziņojums (anotācija)</w:t>
    </w:r>
  </w:p>
  <w:p w:rsidR="002D1FA8" w:rsidRPr="00E5226B" w:rsidRDefault="002D1FA8" w:rsidP="00E5226B">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A8" w:rsidRPr="00F37C89" w:rsidRDefault="003B396B" w:rsidP="00F37C89">
    <w:pPr>
      <w:pStyle w:val="Footer"/>
      <w:jc w:val="both"/>
    </w:pPr>
    <w:r>
      <w:rPr>
        <w:sz w:val="20"/>
        <w:szCs w:val="20"/>
      </w:rPr>
      <w:t>FMAnot_07</w:t>
    </w:r>
    <w:r w:rsidR="00C5321E">
      <w:rPr>
        <w:sz w:val="20"/>
        <w:szCs w:val="20"/>
      </w:rPr>
      <w:t>1216_groz_648</w:t>
    </w:r>
    <w:r w:rsidR="003A6C7F">
      <w:rPr>
        <w:sz w:val="20"/>
        <w:szCs w:val="20"/>
      </w:rPr>
      <w:t xml:space="preserve">; </w:t>
    </w:r>
    <w:r w:rsidR="003A6C7F" w:rsidRPr="003A6C7F">
      <w:rPr>
        <w:sz w:val="20"/>
        <w:szCs w:val="20"/>
      </w:rPr>
      <w:t>Ministru kabineta rīkojuma projekt</w:t>
    </w:r>
    <w:r w:rsidR="003A6C7F">
      <w:rPr>
        <w:sz w:val="20"/>
        <w:szCs w:val="20"/>
      </w:rPr>
      <w:t>a</w:t>
    </w:r>
    <w:r w:rsidR="003A6C7F" w:rsidRPr="003A6C7F">
      <w:rPr>
        <w:sz w:val="20"/>
        <w:szCs w:val="20"/>
      </w:rPr>
      <w:t xml:space="preserve">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3A6C7F">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A8" w:rsidRDefault="002D1FA8">
      <w:r>
        <w:separator/>
      </w:r>
    </w:p>
  </w:footnote>
  <w:footnote w:type="continuationSeparator" w:id="0">
    <w:p w:rsidR="002D1FA8" w:rsidRDefault="002D1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A8" w:rsidRDefault="002D1FA8"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FA8" w:rsidRDefault="002D1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A8" w:rsidRDefault="002D1FA8" w:rsidP="00EC5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6C7F">
      <w:rPr>
        <w:rStyle w:val="PageNumber"/>
        <w:noProof/>
      </w:rPr>
      <w:t>16</w:t>
    </w:r>
    <w:r>
      <w:rPr>
        <w:rStyle w:val="PageNumber"/>
      </w:rPr>
      <w:fldChar w:fldCharType="end"/>
    </w:r>
  </w:p>
  <w:p w:rsidR="002D1FA8" w:rsidRDefault="002D1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01"/>
    <w:multiLevelType w:val="hybridMultilevel"/>
    <w:tmpl w:val="58EE3248"/>
    <w:lvl w:ilvl="0" w:tplc="510A7226">
      <w:start w:val="1"/>
      <w:numFmt w:val="decimal"/>
      <w:lvlText w:val="%1."/>
      <w:lvlJc w:val="left"/>
      <w:pPr>
        <w:ind w:left="491" w:hanging="360"/>
      </w:pPr>
      <w:rPr>
        <w:rFonts w:hint="default"/>
        <w:b/>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
    <w:nsid w:val="34E627A1"/>
    <w:multiLevelType w:val="hybridMultilevel"/>
    <w:tmpl w:val="9A68EEF8"/>
    <w:lvl w:ilvl="0" w:tplc="48B82A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DD2A0C"/>
    <w:multiLevelType w:val="hybridMultilevel"/>
    <w:tmpl w:val="5E52EBB6"/>
    <w:lvl w:ilvl="0" w:tplc="3D06673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C"/>
    <w:rsid w:val="00003816"/>
    <w:rsid w:val="00006EC7"/>
    <w:rsid w:val="00010B98"/>
    <w:rsid w:val="000113F4"/>
    <w:rsid w:val="00012180"/>
    <w:rsid w:val="0001247A"/>
    <w:rsid w:val="00012863"/>
    <w:rsid w:val="00017BA9"/>
    <w:rsid w:val="0002167D"/>
    <w:rsid w:val="0002333B"/>
    <w:rsid w:val="00030F52"/>
    <w:rsid w:val="000351BD"/>
    <w:rsid w:val="00040BE6"/>
    <w:rsid w:val="0004173F"/>
    <w:rsid w:val="00041F97"/>
    <w:rsid w:val="00046AFF"/>
    <w:rsid w:val="00047A36"/>
    <w:rsid w:val="00052F8E"/>
    <w:rsid w:val="00054A5C"/>
    <w:rsid w:val="00054EED"/>
    <w:rsid w:val="00062C78"/>
    <w:rsid w:val="0006310E"/>
    <w:rsid w:val="0007106D"/>
    <w:rsid w:val="000770CE"/>
    <w:rsid w:val="0009291A"/>
    <w:rsid w:val="00095F94"/>
    <w:rsid w:val="000A577F"/>
    <w:rsid w:val="000B0BF5"/>
    <w:rsid w:val="000B5199"/>
    <w:rsid w:val="000B6AD9"/>
    <w:rsid w:val="000C496C"/>
    <w:rsid w:val="000C5FD7"/>
    <w:rsid w:val="000D0B5F"/>
    <w:rsid w:val="000E0CBF"/>
    <w:rsid w:val="000F111C"/>
    <w:rsid w:val="000F1545"/>
    <w:rsid w:val="000F647F"/>
    <w:rsid w:val="0010470E"/>
    <w:rsid w:val="00105F7C"/>
    <w:rsid w:val="00107ACE"/>
    <w:rsid w:val="0011205B"/>
    <w:rsid w:val="00116076"/>
    <w:rsid w:val="001255A9"/>
    <w:rsid w:val="001261D0"/>
    <w:rsid w:val="001322EC"/>
    <w:rsid w:val="00135B09"/>
    <w:rsid w:val="00136725"/>
    <w:rsid w:val="001408DA"/>
    <w:rsid w:val="001454FC"/>
    <w:rsid w:val="001469D9"/>
    <w:rsid w:val="00157C71"/>
    <w:rsid w:val="00164DEF"/>
    <w:rsid w:val="00171B83"/>
    <w:rsid w:val="00176C55"/>
    <w:rsid w:val="00176FED"/>
    <w:rsid w:val="001831EA"/>
    <w:rsid w:val="00183727"/>
    <w:rsid w:val="00195AEB"/>
    <w:rsid w:val="001A154F"/>
    <w:rsid w:val="001A4193"/>
    <w:rsid w:val="001B106E"/>
    <w:rsid w:val="001B5EB7"/>
    <w:rsid w:val="001D2804"/>
    <w:rsid w:val="001E2F62"/>
    <w:rsid w:val="001E4398"/>
    <w:rsid w:val="001E7B92"/>
    <w:rsid w:val="001F5D55"/>
    <w:rsid w:val="001F6655"/>
    <w:rsid w:val="001F6713"/>
    <w:rsid w:val="001F75F6"/>
    <w:rsid w:val="00200282"/>
    <w:rsid w:val="00200D26"/>
    <w:rsid w:val="00201057"/>
    <w:rsid w:val="002028ED"/>
    <w:rsid w:val="00205CBD"/>
    <w:rsid w:val="00207107"/>
    <w:rsid w:val="002170D6"/>
    <w:rsid w:val="00221CD9"/>
    <w:rsid w:val="00223209"/>
    <w:rsid w:val="002277E7"/>
    <w:rsid w:val="00230CDB"/>
    <w:rsid w:val="00235859"/>
    <w:rsid w:val="00237C1F"/>
    <w:rsid w:val="00242ABD"/>
    <w:rsid w:val="00243011"/>
    <w:rsid w:val="00244C70"/>
    <w:rsid w:val="002479AA"/>
    <w:rsid w:val="0025218E"/>
    <w:rsid w:val="00257522"/>
    <w:rsid w:val="00262100"/>
    <w:rsid w:val="00263392"/>
    <w:rsid w:val="00266894"/>
    <w:rsid w:val="00270553"/>
    <w:rsid w:val="0027257F"/>
    <w:rsid w:val="00272BCA"/>
    <w:rsid w:val="00277153"/>
    <w:rsid w:val="002773EF"/>
    <w:rsid w:val="00280BC2"/>
    <w:rsid w:val="00282491"/>
    <w:rsid w:val="00284D27"/>
    <w:rsid w:val="00285DFA"/>
    <w:rsid w:val="002868D2"/>
    <w:rsid w:val="00286C01"/>
    <w:rsid w:val="00291235"/>
    <w:rsid w:val="00294463"/>
    <w:rsid w:val="0029622E"/>
    <w:rsid w:val="002A0E1A"/>
    <w:rsid w:val="002A4664"/>
    <w:rsid w:val="002B6877"/>
    <w:rsid w:val="002B6A5F"/>
    <w:rsid w:val="002C0F54"/>
    <w:rsid w:val="002C26B4"/>
    <w:rsid w:val="002C58DA"/>
    <w:rsid w:val="002C5E13"/>
    <w:rsid w:val="002C6BD7"/>
    <w:rsid w:val="002D1A44"/>
    <w:rsid w:val="002D1FA8"/>
    <w:rsid w:val="002D683C"/>
    <w:rsid w:val="002E0115"/>
    <w:rsid w:val="002E3451"/>
    <w:rsid w:val="002F06D8"/>
    <w:rsid w:val="00306DFD"/>
    <w:rsid w:val="00310A73"/>
    <w:rsid w:val="00313B92"/>
    <w:rsid w:val="00323B7C"/>
    <w:rsid w:val="00330AD9"/>
    <w:rsid w:val="00331C3F"/>
    <w:rsid w:val="003422B3"/>
    <w:rsid w:val="00343D7F"/>
    <w:rsid w:val="00344CD5"/>
    <w:rsid w:val="003462A8"/>
    <w:rsid w:val="00347DAB"/>
    <w:rsid w:val="003500E5"/>
    <w:rsid w:val="0035131F"/>
    <w:rsid w:val="0035267C"/>
    <w:rsid w:val="003531C6"/>
    <w:rsid w:val="00355DED"/>
    <w:rsid w:val="00357AAD"/>
    <w:rsid w:val="0036182B"/>
    <w:rsid w:val="00361BB6"/>
    <w:rsid w:val="0036212E"/>
    <w:rsid w:val="00364CD8"/>
    <w:rsid w:val="003743E2"/>
    <w:rsid w:val="00380BD0"/>
    <w:rsid w:val="003962F7"/>
    <w:rsid w:val="003975F8"/>
    <w:rsid w:val="003A12DC"/>
    <w:rsid w:val="003A4265"/>
    <w:rsid w:val="003A6458"/>
    <w:rsid w:val="003A6C7F"/>
    <w:rsid w:val="003B22A5"/>
    <w:rsid w:val="003B396B"/>
    <w:rsid w:val="003C2CC6"/>
    <w:rsid w:val="003E0E06"/>
    <w:rsid w:val="003E6F99"/>
    <w:rsid w:val="003F7041"/>
    <w:rsid w:val="004007F1"/>
    <w:rsid w:val="00400F77"/>
    <w:rsid w:val="00404C2C"/>
    <w:rsid w:val="004060BA"/>
    <w:rsid w:val="00406DD3"/>
    <w:rsid w:val="00407E38"/>
    <w:rsid w:val="00412D7B"/>
    <w:rsid w:val="00413680"/>
    <w:rsid w:val="00413A9F"/>
    <w:rsid w:val="0042321A"/>
    <w:rsid w:val="0042358E"/>
    <w:rsid w:val="00426FAC"/>
    <w:rsid w:val="00427FA3"/>
    <w:rsid w:val="00433323"/>
    <w:rsid w:val="004373AE"/>
    <w:rsid w:val="004433D4"/>
    <w:rsid w:val="0044588E"/>
    <w:rsid w:val="00446019"/>
    <w:rsid w:val="00447330"/>
    <w:rsid w:val="00452BAC"/>
    <w:rsid w:val="0045352C"/>
    <w:rsid w:val="00455166"/>
    <w:rsid w:val="00460D38"/>
    <w:rsid w:val="0046546A"/>
    <w:rsid w:val="0047301B"/>
    <w:rsid w:val="00482F90"/>
    <w:rsid w:val="00491A6E"/>
    <w:rsid w:val="00491BFE"/>
    <w:rsid w:val="00493392"/>
    <w:rsid w:val="00493C2C"/>
    <w:rsid w:val="0049538A"/>
    <w:rsid w:val="00496145"/>
    <w:rsid w:val="00497FC1"/>
    <w:rsid w:val="004A2FEB"/>
    <w:rsid w:val="004A591D"/>
    <w:rsid w:val="004A7B49"/>
    <w:rsid w:val="004B52DC"/>
    <w:rsid w:val="004B5469"/>
    <w:rsid w:val="004C0909"/>
    <w:rsid w:val="004C209A"/>
    <w:rsid w:val="004C7D8D"/>
    <w:rsid w:val="004D107D"/>
    <w:rsid w:val="004F18FF"/>
    <w:rsid w:val="004F25AA"/>
    <w:rsid w:val="004F5AC1"/>
    <w:rsid w:val="00504AF7"/>
    <w:rsid w:val="00516782"/>
    <w:rsid w:val="00524C15"/>
    <w:rsid w:val="00524CA5"/>
    <w:rsid w:val="005250F8"/>
    <w:rsid w:val="00525D23"/>
    <w:rsid w:val="005336DD"/>
    <w:rsid w:val="0053545D"/>
    <w:rsid w:val="005356B8"/>
    <w:rsid w:val="00536AFA"/>
    <w:rsid w:val="00545026"/>
    <w:rsid w:val="00546933"/>
    <w:rsid w:val="00550A74"/>
    <w:rsid w:val="005511ED"/>
    <w:rsid w:val="00553849"/>
    <w:rsid w:val="00555418"/>
    <w:rsid w:val="005579C9"/>
    <w:rsid w:val="005607DB"/>
    <w:rsid w:val="00567B3F"/>
    <w:rsid w:val="0057135B"/>
    <w:rsid w:val="0057170D"/>
    <w:rsid w:val="00572485"/>
    <w:rsid w:val="005726C3"/>
    <w:rsid w:val="00575AC2"/>
    <w:rsid w:val="005763C0"/>
    <w:rsid w:val="005819B1"/>
    <w:rsid w:val="00583AAD"/>
    <w:rsid w:val="00583DE8"/>
    <w:rsid w:val="00587DE2"/>
    <w:rsid w:val="00593992"/>
    <w:rsid w:val="005A2D0E"/>
    <w:rsid w:val="005A673B"/>
    <w:rsid w:val="005A7FB9"/>
    <w:rsid w:val="005B504D"/>
    <w:rsid w:val="005C1121"/>
    <w:rsid w:val="005C6E89"/>
    <w:rsid w:val="005D3B89"/>
    <w:rsid w:val="005D5D9B"/>
    <w:rsid w:val="005D786E"/>
    <w:rsid w:val="005E19AE"/>
    <w:rsid w:val="005E2143"/>
    <w:rsid w:val="005E6DEB"/>
    <w:rsid w:val="0060202A"/>
    <w:rsid w:val="00606F2D"/>
    <w:rsid w:val="00607131"/>
    <w:rsid w:val="00616D42"/>
    <w:rsid w:val="006253E5"/>
    <w:rsid w:val="00631B6A"/>
    <w:rsid w:val="006321F5"/>
    <w:rsid w:val="0064165F"/>
    <w:rsid w:val="00644286"/>
    <w:rsid w:val="00650469"/>
    <w:rsid w:val="00652B9E"/>
    <w:rsid w:val="00654DAF"/>
    <w:rsid w:val="00656B3C"/>
    <w:rsid w:val="00662F47"/>
    <w:rsid w:val="006630E4"/>
    <w:rsid w:val="00665053"/>
    <w:rsid w:val="006852FB"/>
    <w:rsid w:val="00687B2C"/>
    <w:rsid w:val="0069006B"/>
    <w:rsid w:val="006936B7"/>
    <w:rsid w:val="0069615A"/>
    <w:rsid w:val="006B027E"/>
    <w:rsid w:val="006B0588"/>
    <w:rsid w:val="006B0B11"/>
    <w:rsid w:val="006B1728"/>
    <w:rsid w:val="006B29C3"/>
    <w:rsid w:val="006C5814"/>
    <w:rsid w:val="006C753F"/>
    <w:rsid w:val="006C79CC"/>
    <w:rsid w:val="006D5015"/>
    <w:rsid w:val="006E5CFA"/>
    <w:rsid w:val="006F06AD"/>
    <w:rsid w:val="006F1F23"/>
    <w:rsid w:val="006F4F91"/>
    <w:rsid w:val="006F547D"/>
    <w:rsid w:val="00700B86"/>
    <w:rsid w:val="00705B74"/>
    <w:rsid w:val="00713D7C"/>
    <w:rsid w:val="0071587B"/>
    <w:rsid w:val="00716893"/>
    <w:rsid w:val="00722736"/>
    <w:rsid w:val="007262D0"/>
    <w:rsid w:val="00731749"/>
    <w:rsid w:val="007320B6"/>
    <w:rsid w:val="007332C8"/>
    <w:rsid w:val="007420D9"/>
    <w:rsid w:val="007427D5"/>
    <w:rsid w:val="007474C8"/>
    <w:rsid w:val="00750130"/>
    <w:rsid w:val="00752C94"/>
    <w:rsid w:val="00763053"/>
    <w:rsid w:val="00764BC6"/>
    <w:rsid w:val="007652D1"/>
    <w:rsid w:val="00765D87"/>
    <w:rsid w:val="007721F6"/>
    <w:rsid w:val="0077710F"/>
    <w:rsid w:val="00780C8C"/>
    <w:rsid w:val="00783CB5"/>
    <w:rsid w:val="00784FD4"/>
    <w:rsid w:val="007858DA"/>
    <w:rsid w:val="00787412"/>
    <w:rsid w:val="00790756"/>
    <w:rsid w:val="00792AFE"/>
    <w:rsid w:val="00792EE5"/>
    <w:rsid w:val="00793108"/>
    <w:rsid w:val="00797540"/>
    <w:rsid w:val="007A1F78"/>
    <w:rsid w:val="007A23D2"/>
    <w:rsid w:val="007A2E4A"/>
    <w:rsid w:val="007A6169"/>
    <w:rsid w:val="007A6286"/>
    <w:rsid w:val="007A766E"/>
    <w:rsid w:val="007A7F61"/>
    <w:rsid w:val="007B03F0"/>
    <w:rsid w:val="007B0AE8"/>
    <w:rsid w:val="007C2978"/>
    <w:rsid w:val="007C4433"/>
    <w:rsid w:val="007D1716"/>
    <w:rsid w:val="007E408C"/>
    <w:rsid w:val="007F0565"/>
    <w:rsid w:val="007F089E"/>
    <w:rsid w:val="007F0FEC"/>
    <w:rsid w:val="007F7B29"/>
    <w:rsid w:val="008004C8"/>
    <w:rsid w:val="0080520D"/>
    <w:rsid w:val="008072E9"/>
    <w:rsid w:val="00811E6D"/>
    <w:rsid w:val="00813802"/>
    <w:rsid w:val="0081607E"/>
    <w:rsid w:val="00816778"/>
    <w:rsid w:val="00817528"/>
    <w:rsid w:val="00826CAE"/>
    <w:rsid w:val="0083634A"/>
    <w:rsid w:val="008429A0"/>
    <w:rsid w:val="00842CE5"/>
    <w:rsid w:val="00843253"/>
    <w:rsid w:val="0085529C"/>
    <w:rsid w:val="0086118E"/>
    <w:rsid w:val="0086688D"/>
    <w:rsid w:val="0086756B"/>
    <w:rsid w:val="00874873"/>
    <w:rsid w:val="0087594B"/>
    <w:rsid w:val="008829AD"/>
    <w:rsid w:val="00883AAD"/>
    <w:rsid w:val="00884F25"/>
    <w:rsid w:val="00885987"/>
    <w:rsid w:val="00893926"/>
    <w:rsid w:val="00893D7D"/>
    <w:rsid w:val="008944A5"/>
    <w:rsid w:val="0089691C"/>
    <w:rsid w:val="008A720A"/>
    <w:rsid w:val="008B0861"/>
    <w:rsid w:val="008B1195"/>
    <w:rsid w:val="008B376C"/>
    <w:rsid w:val="008B69EA"/>
    <w:rsid w:val="008B6BCB"/>
    <w:rsid w:val="008B7711"/>
    <w:rsid w:val="008B7782"/>
    <w:rsid w:val="008B7E41"/>
    <w:rsid w:val="008C086B"/>
    <w:rsid w:val="008C1C79"/>
    <w:rsid w:val="008C5648"/>
    <w:rsid w:val="008C5E7E"/>
    <w:rsid w:val="008D1B50"/>
    <w:rsid w:val="008D3991"/>
    <w:rsid w:val="008D5762"/>
    <w:rsid w:val="008E5776"/>
    <w:rsid w:val="008E6D5F"/>
    <w:rsid w:val="008F7ED7"/>
    <w:rsid w:val="00906E78"/>
    <w:rsid w:val="009074C9"/>
    <w:rsid w:val="009141B9"/>
    <w:rsid w:val="009203CC"/>
    <w:rsid w:val="00920FBF"/>
    <w:rsid w:val="00921844"/>
    <w:rsid w:val="00923920"/>
    <w:rsid w:val="00932EB8"/>
    <w:rsid w:val="009424D7"/>
    <w:rsid w:val="009436A2"/>
    <w:rsid w:val="0094494C"/>
    <w:rsid w:val="00944B5B"/>
    <w:rsid w:val="00944C98"/>
    <w:rsid w:val="009579EF"/>
    <w:rsid w:val="009620B8"/>
    <w:rsid w:val="00962ED0"/>
    <w:rsid w:val="009666C0"/>
    <w:rsid w:val="0097438A"/>
    <w:rsid w:val="009751B9"/>
    <w:rsid w:val="00983B74"/>
    <w:rsid w:val="00985AA7"/>
    <w:rsid w:val="00992F0A"/>
    <w:rsid w:val="00995E1C"/>
    <w:rsid w:val="009A0A99"/>
    <w:rsid w:val="009A1BF5"/>
    <w:rsid w:val="009A4015"/>
    <w:rsid w:val="009A6BEB"/>
    <w:rsid w:val="009B0993"/>
    <w:rsid w:val="009B2F51"/>
    <w:rsid w:val="009B366C"/>
    <w:rsid w:val="009C5065"/>
    <w:rsid w:val="009D1166"/>
    <w:rsid w:val="009D14D8"/>
    <w:rsid w:val="009D2423"/>
    <w:rsid w:val="009E0074"/>
    <w:rsid w:val="009E13EC"/>
    <w:rsid w:val="009E1677"/>
    <w:rsid w:val="009E6BA3"/>
    <w:rsid w:val="009E702F"/>
    <w:rsid w:val="009E736A"/>
    <w:rsid w:val="009F1C7B"/>
    <w:rsid w:val="009F3AC7"/>
    <w:rsid w:val="009F4BDC"/>
    <w:rsid w:val="009F74C1"/>
    <w:rsid w:val="00A016D8"/>
    <w:rsid w:val="00A03BFF"/>
    <w:rsid w:val="00A103B8"/>
    <w:rsid w:val="00A10B61"/>
    <w:rsid w:val="00A13613"/>
    <w:rsid w:val="00A13D64"/>
    <w:rsid w:val="00A149DB"/>
    <w:rsid w:val="00A15449"/>
    <w:rsid w:val="00A15F01"/>
    <w:rsid w:val="00A21534"/>
    <w:rsid w:val="00A22A8C"/>
    <w:rsid w:val="00A24463"/>
    <w:rsid w:val="00A2646D"/>
    <w:rsid w:val="00A35992"/>
    <w:rsid w:val="00A36994"/>
    <w:rsid w:val="00A40DEE"/>
    <w:rsid w:val="00A5022A"/>
    <w:rsid w:val="00A52EC1"/>
    <w:rsid w:val="00A545DD"/>
    <w:rsid w:val="00A55055"/>
    <w:rsid w:val="00A559AC"/>
    <w:rsid w:val="00A57D44"/>
    <w:rsid w:val="00A603BC"/>
    <w:rsid w:val="00A60CA2"/>
    <w:rsid w:val="00A91938"/>
    <w:rsid w:val="00A93CF4"/>
    <w:rsid w:val="00A9610D"/>
    <w:rsid w:val="00AA085C"/>
    <w:rsid w:val="00AA180E"/>
    <w:rsid w:val="00AB0355"/>
    <w:rsid w:val="00AB2451"/>
    <w:rsid w:val="00AB5079"/>
    <w:rsid w:val="00AB51A1"/>
    <w:rsid w:val="00AB75B6"/>
    <w:rsid w:val="00AC3563"/>
    <w:rsid w:val="00AC5E9A"/>
    <w:rsid w:val="00AD3E73"/>
    <w:rsid w:val="00AD502A"/>
    <w:rsid w:val="00AD584C"/>
    <w:rsid w:val="00AE0DD7"/>
    <w:rsid w:val="00AE2497"/>
    <w:rsid w:val="00AE2ADE"/>
    <w:rsid w:val="00AE3254"/>
    <w:rsid w:val="00AE6958"/>
    <w:rsid w:val="00AF3344"/>
    <w:rsid w:val="00AF747F"/>
    <w:rsid w:val="00AF7DCD"/>
    <w:rsid w:val="00B030D0"/>
    <w:rsid w:val="00B06968"/>
    <w:rsid w:val="00B179E5"/>
    <w:rsid w:val="00B26BFC"/>
    <w:rsid w:val="00B42710"/>
    <w:rsid w:val="00B46A16"/>
    <w:rsid w:val="00B46F6C"/>
    <w:rsid w:val="00B50A23"/>
    <w:rsid w:val="00B51543"/>
    <w:rsid w:val="00B51873"/>
    <w:rsid w:val="00B52141"/>
    <w:rsid w:val="00B52ADF"/>
    <w:rsid w:val="00B54941"/>
    <w:rsid w:val="00B55B65"/>
    <w:rsid w:val="00B633AD"/>
    <w:rsid w:val="00B64BB3"/>
    <w:rsid w:val="00B7043E"/>
    <w:rsid w:val="00B70991"/>
    <w:rsid w:val="00B72206"/>
    <w:rsid w:val="00B80CC4"/>
    <w:rsid w:val="00B80FCB"/>
    <w:rsid w:val="00B825F0"/>
    <w:rsid w:val="00B875F5"/>
    <w:rsid w:val="00B964BA"/>
    <w:rsid w:val="00BA3C15"/>
    <w:rsid w:val="00BA5BED"/>
    <w:rsid w:val="00BA65EC"/>
    <w:rsid w:val="00BA7F65"/>
    <w:rsid w:val="00BB3088"/>
    <w:rsid w:val="00BB4766"/>
    <w:rsid w:val="00BD2A91"/>
    <w:rsid w:val="00BD72F0"/>
    <w:rsid w:val="00BE57F0"/>
    <w:rsid w:val="00BF3F96"/>
    <w:rsid w:val="00BF754B"/>
    <w:rsid w:val="00C013D1"/>
    <w:rsid w:val="00C0682F"/>
    <w:rsid w:val="00C22F95"/>
    <w:rsid w:val="00C2360C"/>
    <w:rsid w:val="00C25010"/>
    <w:rsid w:val="00C279AF"/>
    <w:rsid w:val="00C34EEA"/>
    <w:rsid w:val="00C354BC"/>
    <w:rsid w:val="00C40B05"/>
    <w:rsid w:val="00C41B4E"/>
    <w:rsid w:val="00C4712E"/>
    <w:rsid w:val="00C502F4"/>
    <w:rsid w:val="00C50640"/>
    <w:rsid w:val="00C52AB6"/>
    <w:rsid w:val="00C5321E"/>
    <w:rsid w:val="00C55AC5"/>
    <w:rsid w:val="00C64AD2"/>
    <w:rsid w:val="00C725C0"/>
    <w:rsid w:val="00C73692"/>
    <w:rsid w:val="00C7554B"/>
    <w:rsid w:val="00C83DAD"/>
    <w:rsid w:val="00C9144A"/>
    <w:rsid w:val="00C91586"/>
    <w:rsid w:val="00C9387F"/>
    <w:rsid w:val="00C96525"/>
    <w:rsid w:val="00CB6D5E"/>
    <w:rsid w:val="00CC7093"/>
    <w:rsid w:val="00CC7AB8"/>
    <w:rsid w:val="00CD08DF"/>
    <w:rsid w:val="00CD23F9"/>
    <w:rsid w:val="00CD5012"/>
    <w:rsid w:val="00CD5180"/>
    <w:rsid w:val="00CD687F"/>
    <w:rsid w:val="00CE0E3F"/>
    <w:rsid w:val="00CE1440"/>
    <w:rsid w:val="00CE3E9C"/>
    <w:rsid w:val="00CE5AAA"/>
    <w:rsid w:val="00CE7B28"/>
    <w:rsid w:val="00CF349B"/>
    <w:rsid w:val="00CF60A7"/>
    <w:rsid w:val="00D003E8"/>
    <w:rsid w:val="00D0199A"/>
    <w:rsid w:val="00D07633"/>
    <w:rsid w:val="00D12D11"/>
    <w:rsid w:val="00D22C76"/>
    <w:rsid w:val="00D30C14"/>
    <w:rsid w:val="00D31CCF"/>
    <w:rsid w:val="00D36513"/>
    <w:rsid w:val="00D3791D"/>
    <w:rsid w:val="00D4408B"/>
    <w:rsid w:val="00D55EA9"/>
    <w:rsid w:val="00D604B4"/>
    <w:rsid w:val="00D6503B"/>
    <w:rsid w:val="00D70023"/>
    <w:rsid w:val="00D74447"/>
    <w:rsid w:val="00D752DA"/>
    <w:rsid w:val="00D87814"/>
    <w:rsid w:val="00D94284"/>
    <w:rsid w:val="00D97108"/>
    <w:rsid w:val="00DA2C6C"/>
    <w:rsid w:val="00DA4114"/>
    <w:rsid w:val="00DA65B6"/>
    <w:rsid w:val="00DB1B50"/>
    <w:rsid w:val="00DB7D3D"/>
    <w:rsid w:val="00DD016B"/>
    <w:rsid w:val="00DD2D00"/>
    <w:rsid w:val="00DE3511"/>
    <w:rsid w:val="00DE5054"/>
    <w:rsid w:val="00DE6D12"/>
    <w:rsid w:val="00DF19F8"/>
    <w:rsid w:val="00DF26DB"/>
    <w:rsid w:val="00DF6B93"/>
    <w:rsid w:val="00E04DF8"/>
    <w:rsid w:val="00E06C90"/>
    <w:rsid w:val="00E119CD"/>
    <w:rsid w:val="00E12E76"/>
    <w:rsid w:val="00E13BCE"/>
    <w:rsid w:val="00E14122"/>
    <w:rsid w:val="00E16AA4"/>
    <w:rsid w:val="00E21046"/>
    <w:rsid w:val="00E2222E"/>
    <w:rsid w:val="00E231A0"/>
    <w:rsid w:val="00E24572"/>
    <w:rsid w:val="00E27089"/>
    <w:rsid w:val="00E471C8"/>
    <w:rsid w:val="00E5052F"/>
    <w:rsid w:val="00E50C5E"/>
    <w:rsid w:val="00E51B38"/>
    <w:rsid w:val="00E5226B"/>
    <w:rsid w:val="00E559A8"/>
    <w:rsid w:val="00E5760E"/>
    <w:rsid w:val="00E81A04"/>
    <w:rsid w:val="00E90E24"/>
    <w:rsid w:val="00E93DDB"/>
    <w:rsid w:val="00E97389"/>
    <w:rsid w:val="00E97C9F"/>
    <w:rsid w:val="00EA25DE"/>
    <w:rsid w:val="00EA5550"/>
    <w:rsid w:val="00EA6FE4"/>
    <w:rsid w:val="00EC5F0C"/>
    <w:rsid w:val="00EC5F50"/>
    <w:rsid w:val="00EC70D6"/>
    <w:rsid w:val="00ED20CA"/>
    <w:rsid w:val="00ED3350"/>
    <w:rsid w:val="00ED532B"/>
    <w:rsid w:val="00ED54E4"/>
    <w:rsid w:val="00EE7269"/>
    <w:rsid w:val="00F01D88"/>
    <w:rsid w:val="00F05F91"/>
    <w:rsid w:val="00F076C4"/>
    <w:rsid w:val="00F16B03"/>
    <w:rsid w:val="00F20194"/>
    <w:rsid w:val="00F235BA"/>
    <w:rsid w:val="00F30AD4"/>
    <w:rsid w:val="00F37C89"/>
    <w:rsid w:val="00F42FF8"/>
    <w:rsid w:val="00F44714"/>
    <w:rsid w:val="00F44F4A"/>
    <w:rsid w:val="00F466AA"/>
    <w:rsid w:val="00F47CA5"/>
    <w:rsid w:val="00F57EAF"/>
    <w:rsid w:val="00F6386E"/>
    <w:rsid w:val="00F67896"/>
    <w:rsid w:val="00F7263E"/>
    <w:rsid w:val="00F75599"/>
    <w:rsid w:val="00F75ED3"/>
    <w:rsid w:val="00F7611F"/>
    <w:rsid w:val="00F809A5"/>
    <w:rsid w:val="00F82EE3"/>
    <w:rsid w:val="00F839B9"/>
    <w:rsid w:val="00F86896"/>
    <w:rsid w:val="00F91D3C"/>
    <w:rsid w:val="00F9489A"/>
    <w:rsid w:val="00F94DC9"/>
    <w:rsid w:val="00FA34F2"/>
    <w:rsid w:val="00FA668A"/>
    <w:rsid w:val="00FA6B67"/>
    <w:rsid w:val="00FB3FC7"/>
    <w:rsid w:val="00FB4E16"/>
    <w:rsid w:val="00FC1297"/>
    <w:rsid w:val="00FC6DD7"/>
    <w:rsid w:val="00FD0F0D"/>
    <w:rsid w:val="00FD1E80"/>
    <w:rsid w:val="00FD22B8"/>
    <w:rsid w:val="00FD5186"/>
    <w:rsid w:val="00FE18D8"/>
    <w:rsid w:val="00FE5892"/>
    <w:rsid w:val="00FF28AC"/>
    <w:rsid w:val="00FF362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5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85C"/>
    <w:pPr>
      <w:tabs>
        <w:tab w:val="center" w:pos="4153"/>
        <w:tab w:val="right" w:pos="8306"/>
      </w:tabs>
    </w:pPr>
  </w:style>
  <w:style w:type="character" w:customStyle="1" w:styleId="HeaderChar">
    <w:name w:val="Header Char"/>
    <w:basedOn w:val="DefaultParagraphFont"/>
    <w:link w:val="Header"/>
    <w:rsid w:val="00AA085C"/>
    <w:rPr>
      <w:rFonts w:ascii="Times New Roman" w:eastAsia="Times New Roman" w:hAnsi="Times New Roman" w:cs="Times New Roman"/>
      <w:sz w:val="24"/>
      <w:szCs w:val="24"/>
      <w:lang w:eastAsia="lv-LV"/>
    </w:rPr>
  </w:style>
  <w:style w:type="paragraph" w:styleId="NormalWeb">
    <w:name w:val="Normal (Web)"/>
    <w:basedOn w:val="Normal"/>
    <w:uiPriority w:val="99"/>
    <w:rsid w:val="00AA085C"/>
    <w:pPr>
      <w:spacing w:before="100" w:beforeAutospacing="1" w:after="100" w:afterAutospacing="1"/>
    </w:pPr>
    <w:rPr>
      <w:szCs w:val="20"/>
      <w:lang w:eastAsia="en-US"/>
    </w:rPr>
  </w:style>
  <w:style w:type="paragraph" w:styleId="BodyTextIndent">
    <w:name w:val="Body Text Indent"/>
    <w:basedOn w:val="Normal"/>
    <w:link w:val="BodyTextIndentChar"/>
    <w:rsid w:val="00AA085C"/>
    <w:pPr>
      <w:spacing w:after="120"/>
      <w:ind w:left="283"/>
    </w:pPr>
  </w:style>
  <w:style w:type="character" w:customStyle="1" w:styleId="BodyTextIndentChar">
    <w:name w:val="Body Text Indent Char"/>
    <w:basedOn w:val="DefaultParagraphFont"/>
    <w:link w:val="BodyTextIndent"/>
    <w:rsid w:val="00AA085C"/>
    <w:rPr>
      <w:rFonts w:ascii="Times New Roman" w:eastAsia="Times New Roman" w:hAnsi="Times New Roman" w:cs="Times New Roman"/>
      <w:sz w:val="24"/>
      <w:szCs w:val="24"/>
      <w:lang w:eastAsia="lv-LV"/>
    </w:rPr>
  </w:style>
  <w:style w:type="character" w:styleId="Hyperlink">
    <w:name w:val="Hyperlink"/>
    <w:rsid w:val="00AA085C"/>
    <w:rPr>
      <w:color w:val="0000FF"/>
      <w:u w:val="single"/>
    </w:rPr>
  </w:style>
  <w:style w:type="paragraph" w:styleId="BodyText2">
    <w:name w:val="Body Text 2"/>
    <w:basedOn w:val="Normal"/>
    <w:link w:val="BodyText2Char"/>
    <w:rsid w:val="00AA085C"/>
    <w:pPr>
      <w:spacing w:after="120" w:line="480" w:lineRule="auto"/>
    </w:pPr>
  </w:style>
  <w:style w:type="character" w:customStyle="1" w:styleId="BodyText2Char">
    <w:name w:val="Body Text 2 Char"/>
    <w:basedOn w:val="DefaultParagraphFont"/>
    <w:link w:val="BodyText2"/>
    <w:rsid w:val="00AA085C"/>
    <w:rPr>
      <w:rFonts w:ascii="Times New Roman" w:eastAsia="Times New Roman" w:hAnsi="Times New Roman" w:cs="Times New Roman"/>
      <w:sz w:val="24"/>
      <w:szCs w:val="24"/>
      <w:lang w:eastAsia="lv-LV"/>
    </w:rPr>
  </w:style>
  <w:style w:type="character" w:styleId="PageNumber">
    <w:name w:val="page number"/>
    <w:basedOn w:val="DefaultParagraphFont"/>
    <w:rsid w:val="00AA085C"/>
  </w:style>
  <w:style w:type="paragraph" w:styleId="ListParagraph">
    <w:name w:val="List Paragraph"/>
    <w:basedOn w:val="Normal"/>
    <w:uiPriority w:val="34"/>
    <w:qFormat/>
    <w:rsid w:val="00AA085C"/>
    <w:pPr>
      <w:ind w:left="720"/>
      <w:contextualSpacing/>
    </w:pPr>
  </w:style>
  <w:style w:type="paragraph" w:styleId="Footer">
    <w:name w:val="footer"/>
    <w:basedOn w:val="Normal"/>
    <w:link w:val="FooterChar"/>
    <w:uiPriority w:val="99"/>
    <w:unhideWhenUsed/>
    <w:rsid w:val="003A4265"/>
    <w:pPr>
      <w:tabs>
        <w:tab w:val="center" w:pos="4153"/>
        <w:tab w:val="right" w:pos="8306"/>
      </w:tabs>
    </w:pPr>
  </w:style>
  <w:style w:type="character" w:customStyle="1" w:styleId="FooterChar">
    <w:name w:val="Footer Char"/>
    <w:basedOn w:val="DefaultParagraphFont"/>
    <w:link w:val="Footer"/>
    <w:uiPriority w:val="99"/>
    <w:rsid w:val="003A4265"/>
    <w:rPr>
      <w:rFonts w:ascii="Times New Roman" w:eastAsia="Times New Roman" w:hAnsi="Times New Roman" w:cs="Times New Roman"/>
      <w:sz w:val="24"/>
      <w:szCs w:val="24"/>
      <w:lang w:eastAsia="lv-LV"/>
    </w:rPr>
  </w:style>
  <w:style w:type="paragraph" w:customStyle="1" w:styleId="tv2131">
    <w:name w:val="tv2131"/>
    <w:basedOn w:val="Normal"/>
    <w:rsid w:val="008C5648"/>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294463"/>
    <w:rPr>
      <w:rFonts w:ascii="Arial" w:hAnsi="Arial" w:cs="Arial"/>
      <w:sz w:val="16"/>
      <w:szCs w:val="16"/>
    </w:rPr>
  </w:style>
  <w:style w:type="character" w:customStyle="1" w:styleId="BalloonTextChar">
    <w:name w:val="Balloon Text Char"/>
    <w:basedOn w:val="DefaultParagraphFont"/>
    <w:link w:val="BalloonText"/>
    <w:uiPriority w:val="99"/>
    <w:semiHidden/>
    <w:rsid w:val="00294463"/>
    <w:rPr>
      <w:rFonts w:ascii="Arial" w:eastAsia="Times New Roman" w:hAnsi="Arial" w:cs="Arial"/>
      <w:sz w:val="16"/>
      <w:szCs w:val="16"/>
      <w:lang w:eastAsia="lv-LV"/>
    </w:rPr>
  </w:style>
  <w:style w:type="table" w:styleId="TableGrid">
    <w:name w:val="Table Grid"/>
    <w:basedOn w:val="TableNormal"/>
    <w:uiPriority w:val="59"/>
    <w:rsid w:val="00046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1899">
      <w:bodyDiv w:val="1"/>
      <w:marLeft w:val="0"/>
      <w:marRight w:val="0"/>
      <w:marTop w:val="0"/>
      <w:marBottom w:val="0"/>
      <w:divBdr>
        <w:top w:val="none" w:sz="0" w:space="0" w:color="auto"/>
        <w:left w:val="none" w:sz="0" w:space="0" w:color="auto"/>
        <w:bottom w:val="none" w:sz="0" w:space="0" w:color="auto"/>
        <w:right w:val="none" w:sz="0" w:space="0" w:color="auto"/>
      </w:divBdr>
      <w:divsChild>
        <w:div w:id="330764246">
          <w:marLeft w:val="0"/>
          <w:marRight w:val="0"/>
          <w:marTop w:val="0"/>
          <w:marBottom w:val="0"/>
          <w:divBdr>
            <w:top w:val="none" w:sz="0" w:space="0" w:color="auto"/>
            <w:left w:val="none" w:sz="0" w:space="0" w:color="auto"/>
            <w:bottom w:val="none" w:sz="0" w:space="0" w:color="auto"/>
            <w:right w:val="none" w:sz="0" w:space="0" w:color="auto"/>
          </w:divBdr>
          <w:divsChild>
            <w:div w:id="1257132448">
              <w:marLeft w:val="0"/>
              <w:marRight w:val="0"/>
              <w:marTop w:val="0"/>
              <w:marBottom w:val="0"/>
              <w:divBdr>
                <w:top w:val="none" w:sz="0" w:space="0" w:color="auto"/>
                <w:left w:val="none" w:sz="0" w:space="0" w:color="auto"/>
                <w:bottom w:val="none" w:sz="0" w:space="0" w:color="auto"/>
                <w:right w:val="none" w:sz="0" w:space="0" w:color="auto"/>
              </w:divBdr>
              <w:divsChild>
                <w:div w:id="1535461423">
                  <w:marLeft w:val="0"/>
                  <w:marRight w:val="0"/>
                  <w:marTop w:val="0"/>
                  <w:marBottom w:val="0"/>
                  <w:divBdr>
                    <w:top w:val="none" w:sz="0" w:space="0" w:color="auto"/>
                    <w:left w:val="none" w:sz="0" w:space="0" w:color="auto"/>
                    <w:bottom w:val="none" w:sz="0" w:space="0" w:color="auto"/>
                    <w:right w:val="none" w:sz="0" w:space="0" w:color="auto"/>
                  </w:divBdr>
                  <w:divsChild>
                    <w:div w:id="213199604">
                      <w:marLeft w:val="0"/>
                      <w:marRight w:val="0"/>
                      <w:marTop w:val="0"/>
                      <w:marBottom w:val="0"/>
                      <w:divBdr>
                        <w:top w:val="none" w:sz="0" w:space="0" w:color="auto"/>
                        <w:left w:val="none" w:sz="0" w:space="0" w:color="auto"/>
                        <w:bottom w:val="none" w:sz="0" w:space="0" w:color="auto"/>
                        <w:right w:val="none" w:sz="0" w:space="0" w:color="auto"/>
                      </w:divBdr>
                      <w:divsChild>
                        <w:div w:id="1583644194">
                          <w:marLeft w:val="0"/>
                          <w:marRight w:val="0"/>
                          <w:marTop w:val="0"/>
                          <w:marBottom w:val="0"/>
                          <w:divBdr>
                            <w:top w:val="none" w:sz="0" w:space="0" w:color="auto"/>
                            <w:left w:val="none" w:sz="0" w:space="0" w:color="auto"/>
                            <w:bottom w:val="none" w:sz="0" w:space="0" w:color="auto"/>
                            <w:right w:val="none" w:sz="0" w:space="0" w:color="auto"/>
                          </w:divBdr>
                          <w:divsChild>
                            <w:div w:id="113156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21745">
      <w:bodyDiv w:val="1"/>
      <w:marLeft w:val="0"/>
      <w:marRight w:val="0"/>
      <w:marTop w:val="0"/>
      <w:marBottom w:val="0"/>
      <w:divBdr>
        <w:top w:val="none" w:sz="0" w:space="0" w:color="auto"/>
        <w:left w:val="none" w:sz="0" w:space="0" w:color="auto"/>
        <w:bottom w:val="none" w:sz="0" w:space="0" w:color="auto"/>
        <w:right w:val="none" w:sz="0" w:space="0" w:color="auto"/>
      </w:divBdr>
    </w:div>
    <w:div w:id="1605727355">
      <w:bodyDiv w:val="1"/>
      <w:marLeft w:val="0"/>
      <w:marRight w:val="0"/>
      <w:marTop w:val="0"/>
      <w:marBottom w:val="0"/>
      <w:divBdr>
        <w:top w:val="none" w:sz="0" w:space="0" w:color="auto"/>
        <w:left w:val="none" w:sz="0" w:space="0" w:color="auto"/>
        <w:bottom w:val="none" w:sz="0" w:space="0" w:color="auto"/>
        <w:right w:val="none" w:sz="0" w:space="0" w:color="auto"/>
      </w:divBdr>
      <w:divsChild>
        <w:div w:id="685908953">
          <w:marLeft w:val="0"/>
          <w:marRight w:val="0"/>
          <w:marTop w:val="0"/>
          <w:marBottom w:val="0"/>
          <w:divBdr>
            <w:top w:val="none" w:sz="0" w:space="0" w:color="auto"/>
            <w:left w:val="none" w:sz="0" w:space="0" w:color="auto"/>
            <w:bottom w:val="none" w:sz="0" w:space="0" w:color="auto"/>
            <w:right w:val="none" w:sz="0" w:space="0" w:color="auto"/>
          </w:divBdr>
          <w:divsChild>
            <w:div w:id="1510364497">
              <w:marLeft w:val="0"/>
              <w:marRight w:val="0"/>
              <w:marTop w:val="0"/>
              <w:marBottom w:val="0"/>
              <w:divBdr>
                <w:top w:val="none" w:sz="0" w:space="0" w:color="auto"/>
                <w:left w:val="none" w:sz="0" w:space="0" w:color="auto"/>
                <w:bottom w:val="none" w:sz="0" w:space="0" w:color="auto"/>
                <w:right w:val="none" w:sz="0" w:space="0" w:color="auto"/>
              </w:divBdr>
              <w:divsChild>
                <w:div w:id="1081950758">
                  <w:marLeft w:val="0"/>
                  <w:marRight w:val="0"/>
                  <w:marTop w:val="0"/>
                  <w:marBottom w:val="0"/>
                  <w:divBdr>
                    <w:top w:val="none" w:sz="0" w:space="0" w:color="auto"/>
                    <w:left w:val="none" w:sz="0" w:space="0" w:color="auto"/>
                    <w:bottom w:val="none" w:sz="0" w:space="0" w:color="auto"/>
                    <w:right w:val="none" w:sz="0" w:space="0" w:color="auto"/>
                  </w:divBdr>
                  <w:divsChild>
                    <w:div w:id="1855193413">
                      <w:marLeft w:val="0"/>
                      <w:marRight w:val="0"/>
                      <w:marTop w:val="0"/>
                      <w:marBottom w:val="0"/>
                      <w:divBdr>
                        <w:top w:val="none" w:sz="0" w:space="0" w:color="auto"/>
                        <w:left w:val="none" w:sz="0" w:space="0" w:color="auto"/>
                        <w:bottom w:val="none" w:sz="0" w:space="0" w:color="auto"/>
                        <w:right w:val="none" w:sz="0" w:space="0" w:color="auto"/>
                      </w:divBdr>
                      <w:divsChild>
                        <w:div w:id="64226210">
                          <w:marLeft w:val="0"/>
                          <w:marRight w:val="0"/>
                          <w:marTop w:val="0"/>
                          <w:marBottom w:val="0"/>
                          <w:divBdr>
                            <w:top w:val="none" w:sz="0" w:space="0" w:color="auto"/>
                            <w:left w:val="none" w:sz="0" w:space="0" w:color="auto"/>
                            <w:bottom w:val="none" w:sz="0" w:space="0" w:color="auto"/>
                            <w:right w:val="none" w:sz="0" w:space="0" w:color="auto"/>
                          </w:divBdr>
                          <w:divsChild>
                            <w:div w:id="108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a.Denisova@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413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5F37-53D9-41E2-A4CD-57297C9EE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F38CFD-9033-4ADD-84F8-3C308E086FE4}">
  <ds:schemaRefs>
    <ds:schemaRef ds:uri="http://schemas.microsoft.com/office/2006/metadata/properties"/>
    <ds:schemaRef ds:uri="http://schemas.microsoft.com/office/2006/documentManagement/types"/>
    <ds:schemaRef ds:uri="2e5bb04e-596e-45bd-9003-43ca78b1ba16"/>
    <ds:schemaRef ds:uri="http://purl.org/dc/term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06799D-E4B2-4A3F-8C06-03093476108C}">
  <ds:schemaRefs>
    <ds:schemaRef ds:uri="http://schemas.microsoft.com/sharepoint/v3/contenttype/forms"/>
  </ds:schemaRefs>
</ds:datastoreItem>
</file>

<file path=customXml/itemProps4.xml><?xml version="1.0" encoding="utf-8"?>
<ds:datastoreItem xmlns:ds="http://schemas.openxmlformats.org/officeDocument/2006/customXml" ds:itemID="{358F442F-F07A-4890-B2DC-8B7C07F2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8246</TotalTime>
  <Pages>16</Pages>
  <Words>20940</Words>
  <Characters>11937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32812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projekta anotācija</dc:subject>
  <dc:creator>mara.denisova@vni.lv</dc:creator>
  <dc:description>mara.denisova@vni.lv, 67024676</dc:description>
  <cp:lastModifiedBy>Māra Deņisova</cp:lastModifiedBy>
  <cp:revision>316</cp:revision>
  <cp:lastPrinted>2015-08-11T06:55:00Z</cp:lastPrinted>
  <dcterms:created xsi:type="dcterms:W3CDTF">2013-12-18T07:47:00Z</dcterms:created>
  <dcterms:modified xsi:type="dcterms:W3CDTF">2016-12-20T08:28:00Z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