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F47D2" w14:textId="77777777" w:rsidR="00E01695" w:rsidRPr="00E01695" w:rsidRDefault="00E01695" w:rsidP="00E01695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bookmarkStart w:id="0" w:name="OLE_LINK5"/>
      <w:bookmarkStart w:id="1" w:name="OLE_LINK6"/>
      <w:bookmarkStart w:id="2" w:name="OLE_LINK4"/>
      <w:bookmarkStart w:id="3" w:name="OLE_LINK8"/>
      <w:bookmarkStart w:id="4" w:name="OLE_LINK1"/>
      <w:bookmarkStart w:id="5" w:name="OLE_LINK2"/>
      <w:bookmarkStart w:id="6" w:name="OLE_LINK3"/>
      <w:r w:rsidRPr="00E01695">
        <w:rPr>
          <w:rFonts w:ascii="Times New Roman" w:eastAsiaTheme="majorEastAsia" w:hAnsi="Times New Roman" w:cs="Times New Roman"/>
          <w:sz w:val="28"/>
          <w:szCs w:val="28"/>
        </w:rPr>
        <w:t>Projekts</w:t>
      </w:r>
    </w:p>
    <w:p w14:paraId="3273151D" w14:textId="77777777" w:rsidR="00E01695" w:rsidRPr="00E01695" w:rsidRDefault="00E01695" w:rsidP="00E016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0169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LATVIJAS REPUBLIKAS MINISTRU KABINETS</w:t>
      </w:r>
    </w:p>
    <w:p w14:paraId="03FDBA81" w14:textId="5B2CE8F2" w:rsidR="00E01695" w:rsidRPr="00E01695" w:rsidRDefault="001E69DC" w:rsidP="00DC0FE5">
      <w:pPr>
        <w:tabs>
          <w:tab w:val="left" w:pos="0"/>
        </w:tabs>
        <w:spacing w:before="20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2017</w:t>
      </w:r>
      <w:r w:rsidR="00E01695" w:rsidRPr="00E01695">
        <w:rPr>
          <w:rFonts w:ascii="Times New Roman" w:eastAsia="Times New Roman" w:hAnsi="Times New Roman" w:cs="Times New Roman"/>
          <w:sz w:val="28"/>
          <w:szCs w:val="24"/>
          <w:lang w:eastAsia="lv-LV"/>
        </w:rPr>
        <w:t>.gada                                                                              Noteikumi Nr.</w:t>
      </w:r>
    </w:p>
    <w:p w14:paraId="37E8867C" w14:textId="77777777" w:rsidR="00E01695" w:rsidRPr="00E01695" w:rsidRDefault="00E01695" w:rsidP="00E016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E01695">
        <w:rPr>
          <w:rFonts w:ascii="Times New Roman" w:eastAsia="Times New Roman" w:hAnsi="Times New Roman" w:cs="Times New Roman"/>
          <w:sz w:val="28"/>
          <w:szCs w:val="24"/>
          <w:lang w:eastAsia="lv-LV"/>
        </w:rPr>
        <w:t>Rīgā                                                                                       (prot.Nr.      §)</w:t>
      </w:r>
    </w:p>
    <w:p w14:paraId="6E7C0F8C" w14:textId="77777777" w:rsidR="00F40F02" w:rsidRPr="001A37AA" w:rsidRDefault="00F40F02" w:rsidP="00F4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bookmarkEnd w:id="0"/>
    <w:bookmarkEnd w:id="1"/>
    <w:bookmarkEnd w:id="2"/>
    <w:bookmarkEnd w:id="3"/>
    <w:p w14:paraId="286D5929" w14:textId="77777777" w:rsidR="00F40F02" w:rsidRPr="001A37AA" w:rsidRDefault="00F40F02" w:rsidP="00FE4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1A37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Elektroenerģijas </w:t>
      </w:r>
      <w:r w:rsidR="00314C6F" w:rsidRPr="001A37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nodokļa atbrīvojumu piemērošanas kārtība</w:t>
      </w:r>
    </w:p>
    <w:p w14:paraId="06023192" w14:textId="77777777" w:rsidR="00F40F02" w:rsidRPr="001A37AA" w:rsidRDefault="00F40F02" w:rsidP="00F4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bookmarkEnd w:id="4"/>
    <w:bookmarkEnd w:id="5"/>
    <w:bookmarkEnd w:id="6"/>
    <w:p w14:paraId="1D345FF2" w14:textId="77777777" w:rsidR="00BD4B60" w:rsidRPr="008B5E58" w:rsidRDefault="00BD4B60" w:rsidP="00314C6F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8"/>
          <w:szCs w:val="28"/>
          <w:lang w:eastAsia="lv-LV"/>
        </w:rPr>
      </w:pPr>
      <w:r w:rsidRPr="008B5E58">
        <w:rPr>
          <w:rFonts w:ascii="Times New Roman" w:hAnsi="Times New Roman" w:cs="Times New Roman"/>
          <w:i/>
          <w:sz w:val="28"/>
          <w:szCs w:val="28"/>
          <w:lang w:eastAsia="lv-LV"/>
        </w:rPr>
        <w:t xml:space="preserve">Izdoti saskaņā ar Elektroenerģijas </w:t>
      </w:r>
      <w:r w:rsidR="00314C6F" w:rsidRPr="008B5E58">
        <w:rPr>
          <w:rFonts w:ascii="Times New Roman" w:hAnsi="Times New Roman" w:cs="Times New Roman"/>
          <w:i/>
          <w:sz w:val="28"/>
          <w:szCs w:val="28"/>
          <w:lang w:eastAsia="lv-LV"/>
        </w:rPr>
        <w:t>nodokļa likuma 6.</w:t>
      </w:r>
      <w:r w:rsidR="005F0B92" w:rsidRPr="008B5E58">
        <w:rPr>
          <w:rFonts w:ascii="Times New Roman" w:hAnsi="Times New Roman" w:cs="Times New Roman"/>
          <w:i/>
          <w:sz w:val="28"/>
          <w:szCs w:val="28"/>
          <w:lang w:eastAsia="lv-LV"/>
        </w:rPr>
        <w:t> </w:t>
      </w:r>
      <w:r w:rsidR="00314C6F" w:rsidRPr="008B5E58">
        <w:rPr>
          <w:rFonts w:ascii="Times New Roman" w:hAnsi="Times New Roman" w:cs="Times New Roman"/>
          <w:i/>
          <w:sz w:val="28"/>
          <w:szCs w:val="28"/>
          <w:lang w:eastAsia="lv-LV"/>
        </w:rPr>
        <w:t>panta sesto daļu</w:t>
      </w:r>
    </w:p>
    <w:p w14:paraId="39A8E1D0" w14:textId="5DAD3B9C" w:rsidR="00E01695" w:rsidRPr="00583094" w:rsidRDefault="00E01695" w:rsidP="008B5E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" w:name="p-488943"/>
      <w:bookmarkStart w:id="8" w:name="p1"/>
      <w:bookmarkEnd w:id="7"/>
      <w:bookmarkEnd w:id="8"/>
      <w:r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nosaka kārtību:</w:t>
      </w:r>
    </w:p>
    <w:p w14:paraId="1EEBAEEC" w14:textId="77777777" w:rsidR="00F657E9" w:rsidRPr="00583094" w:rsidRDefault="00F657E9" w:rsidP="008B5E58">
      <w:pPr>
        <w:pStyle w:val="ListParagraph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A25CB7" w14:textId="67F43AE3" w:rsidR="00E01695" w:rsidRPr="00583094" w:rsidRDefault="00E01695" w:rsidP="00DC0F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1.1. kādā </w:t>
      </w:r>
      <w:r w:rsidR="00180828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Elektroenerģijas nodokļa likuma (turpmāk – likums) 6.panta otrajai daļai </w:t>
      </w:r>
      <w:r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180828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elektroenerģijas </w:t>
      </w:r>
      <w:r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nodokļa</w:t>
      </w:r>
      <w:r w:rsidR="00180828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nodoklis)</w:t>
      </w:r>
      <w:r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atbrīvojama elektroenerģija, k</w:t>
      </w:r>
      <w:r w:rsidR="0051197F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izmanto preču pārvadājumiem un sabiedris</w:t>
      </w:r>
      <w:r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  <w:t>kajiem pasažieru pārvadājumiem</w:t>
      </w:r>
      <w:r w:rsidR="00180828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, tajā skaitā dzelzceļa transportā</w:t>
      </w:r>
      <w:r w:rsidR="00610853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pilsētu sabiedriskajos pasažieru pārvadājumos</w:t>
      </w:r>
      <w:r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mājsaimniecību lietotāji;</w:t>
      </w:r>
    </w:p>
    <w:p w14:paraId="39CBAF2C" w14:textId="77777777" w:rsidR="00F657E9" w:rsidRPr="00583094" w:rsidRDefault="00F657E9" w:rsidP="00DC0F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0C0AE4" w14:textId="503B23F5" w:rsidR="00E01695" w:rsidRPr="00583094" w:rsidRDefault="00DC0FE5" w:rsidP="00DC0F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1.2</w:t>
      </w:r>
      <w:r w:rsidR="00E01695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kādā </w:t>
      </w:r>
      <w:r w:rsidR="00180828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likuma 6.panta trešajai daļai </w:t>
      </w:r>
      <w:r w:rsidR="00E01695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no nodokļa atbrīvojama elektroenerģija, k</w:t>
      </w:r>
      <w:r w:rsidR="0051197F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E01695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piegādāta citu Eiropas Savienības dalībvalstu vai citu ārvalstu pārstāvjiem vai organizācijām;</w:t>
      </w:r>
    </w:p>
    <w:p w14:paraId="270AB9DA" w14:textId="77777777" w:rsidR="00F657E9" w:rsidRPr="00583094" w:rsidRDefault="00F657E9" w:rsidP="00DC0F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889EAF" w14:textId="462E77DE" w:rsidR="00DC0FE5" w:rsidRPr="00583094" w:rsidRDefault="00DC0FE5" w:rsidP="00DC0F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1.3</w:t>
      </w:r>
      <w:r w:rsidR="00E01695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kādā </w:t>
      </w:r>
      <w:r w:rsidR="00180828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likuma 6.panta piektajai daļai </w:t>
      </w:r>
      <w:r w:rsidR="00975FEA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elektroenerģijai, ko</w:t>
      </w:r>
      <w:r w:rsidR="001C566C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piegādā</w:t>
      </w:r>
      <w:r w:rsidR="00E01695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personām ielu apgaismošanas pakalpojumu sniegšanai, </w:t>
      </w:r>
      <w:r w:rsidR="00975FEA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nodokli aprēķina pēc</w:t>
      </w:r>
      <w:r w:rsidR="00E01695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likme</w:t>
      </w:r>
      <w:r w:rsidR="00975FEA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E01695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0 </w:t>
      </w:r>
      <w:r w:rsidR="00E01695" w:rsidRPr="0058309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E01695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vienu megavatstundu.</w:t>
      </w:r>
    </w:p>
    <w:p w14:paraId="513C8C25" w14:textId="77777777" w:rsidR="00DC0FE5" w:rsidRPr="00583094" w:rsidRDefault="00DC0FE5" w:rsidP="00DC0F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D948DA" w14:textId="77777777" w:rsidR="00E01695" w:rsidRPr="00583094" w:rsidRDefault="00DC0FE5" w:rsidP="00C4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  <w:r w:rsidRPr="00583094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t xml:space="preserve"> </w:t>
      </w:r>
    </w:p>
    <w:p w14:paraId="1CCC8BC5" w14:textId="77777777" w:rsidR="00DC0FE5" w:rsidRPr="00583094" w:rsidRDefault="00DC0FE5" w:rsidP="00C4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14:paraId="6E1ABD5C" w14:textId="2615CF36" w:rsidR="00DC0FE5" w:rsidRPr="00583094" w:rsidRDefault="00104AE9" w:rsidP="00C4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" w:name="p-518748"/>
      <w:bookmarkStart w:id="10" w:name="p2"/>
      <w:bookmarkStart w:id="11" w:name="p-518749"/>
      <w:bookmarkStart w:id="12" w:name="p2.1"/>
      <w:bookmarkStart w:id="13" w:name="p-518750"/>
      <w:bookmarkStart w:id="14" w:name="p2.2"/>
      <w:bookmarkStart w:id="15" w:name="p-518751"/>
      <w:bookmarkStart w:id="16" w:name="p2.3"/>
      <w:bookmarkStart w:id="17" w:name="p-97176"/>
      <w:bookmarkStart w:id="18" w:name="p3"/>
      <w:bookmarkStart w:id="19" w:name="p-97179"/>
      <w:bookmarkStart w:id="20" w:name="p4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01695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Piegādāto no nodokļa atbrīvoto elektroenerģiju </w:t>
      </w:r>
      <w:r w:rsidR="00610853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elektroenerģijas </w:t>
      </w:r>
      <w:r w:rsidR="00E01695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piegādātājs uzskaita</w:t>
      </w:r>
      <w:r w:rsidR="00DC0FE5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1695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atsevišķi pa izmantošanas veidiem, kas noteikti likuma </w:t>
      </w:r>
      <w:hyperlink r:id="rId8" w:anchor="p6" w:tgtFrame="_blank" w:history="1">
        <w:r w:rsidR="00E01695" w:rsidRPr="0058309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6.panta</w:t>
        </w:r>
      </w:hyperlink>
      <w:r w:rsidR="00E01695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otrajā, trešajā un piektajā daļā</w:t>
      </w:r>
      <w:bookmarkStart w:id="21" w:name="p-97184"/>
      <w:bookmarkStart w:id="22" w:name="p8"/>
      <w:bookmarkEnd w:id="21"/>
      <w:bookmarkEnd w:id="22"/>
      <w:r w:rsidR="00D26C20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26C20" w:rsidRPr="00583094">
        <w:rPr>
          <w:rFonts w:ascii="Times New Roman" w:hAnsi="Times New Roman" w:cs="Times New Roman"/>
          <w:sz w:val="24"/>
          <w:szCs w:val="24"/>
        </w:rPr>
        <w:t xml:space="preserve"> </w:t>
      </w:r>
      <w:r w:rsidR="001E69DC">
        <w:rPr>
          <w:rFonts w:ascii="Times New Roman" w:hAnsi="Times New Roman" w:cs="Times New Roman"/>
          <w:sz w:val="28"/>
          <w:szCs w:val="28"/>
        </w:rPr>
        <w:t>pamatojoties uz sistēmas opera</w:t>
      </w:r>
      <w:r w:rsidR="00530D16" w:rsidRPr="00583094">
        <w:rPr>
          <w:rFonts w:ascii="Times New Roman" w:hAnsi="Times New Roman" w:cs="Times New Roman"/>
          <w:sz w:val="28"/>
          <w:szCs w:val="28"/>
        </w:rPr>
        <w:t xml:space="preserve">tora sniegto </w:t>
      </w:r>
      <w:r w:rsidR="00D26C20" w:rsidRPr="00583094">
        <w:rPr>
          <w:rFonts w:ascii="Times New Roman" w:hAnsi="Times New Roman" w:cs="Times New Roman"/>
          <w:sz w:val="28"/>
          <w:szCs w:val="28"/>
        </w:rPr>
        <w:t>informāciju par elektroenerģijas patēriņu, kuru tas sniedz elektroenerģijas piegādātājam normatīvajos aktos par elektroenerģijas tirdzniecību un lietošanu noteiktajā kārtībā.</w:t>
      </w:r>
    </w:p>
    <w:p w14:paraId="12DF667D" w14:textId="77777777" w:rsidR="00180828" w:rsidRPr="00583094" w:rsidRDefault="00180828" w:rsidP="00C4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6B8AD3" w14:textId="64F1659A" w:rsidR="00180828" w:rsidRPr="00583094" w:rsidRDefault="005C6D65" w:rsidP="00C4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3. Elektroenerģijai, k</w:t>
      </w:r>
      <w:r w:rsidR="00F3233C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izmanto preču pārvadājumiem un sabiedris</w:t>
      </w:r>
      <w:r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  <w:t>kajiem pasažieru pārvadājumiem, tajā skaitā dzelzceļa transportā</w:t>
      </w:r>
      <w:r w:rsidR="00BB086A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pilsētu sabiedriskajos pasažieru pārvadājumos</w:t>
      </w:r>
      <w:r w:rsidR="00F3233C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noteikto nodokļa atbrīvojumu piemēro, ja attaisnojuma dokumenti apliecina elektroenerģijas piegādi personām</w:t>
      </w:r>
      <w:r w:rsidR="002C014E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C014E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kuras sniedz attiecīgo pakalpojumu</w:t>
      </w:r>
      <w:r w:rsidR="00D26C20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D26C20" w:rsidRPr="00583094">
        <w:rPr>
          <w:rFonts w:ascii="Times New Roman" w:hAnsi="Times New Roman" w:cs="Times New Roman"/>
          <w:sz w:val="28"/>
          <w:szCs w:val="28"/>
        </w:rPr>
        <w:t>ir nodrošināta iespēja atsevišķi uzskaitīt elektroener</w:t>
      </w:r>
      <w:r w:rsidR="001C566C" w:rsidRPr="00583094">
        <w:rPr>
          <w:rFonts w:ascii="Times New Roman" w:hAnsi="Times New Roman" w:cs="Times New Roman"/>
          <w:sz w:val="28"/>
          <w:szCs w:val="28"/>
        </w:rPr>
        <w:t xml:space="preserve">ģiju, kura tiek izmantota preču pārvadājumiem </w:t>
      </w:r>
      <w:r w:rsidR="00D26C20" w:rsidRPr="00583094">
        <w:rPr>
          <w:rFonts w:ascii="Times New Roman" w:hAnsi="Times New Roman" w:cs="Times New Roman"/>
          <w:sz w:val="28"/>
          <w:szCs w:val="28"/>
        </w:rPr>
        <w:t>un sabiedriskajiem pasažieru pārvadājumiem</w:t>
      </w:r>
      <w:r w:rsidR="001E69DC">
        <w:rPr>
          <w:rFonts w:ascii="Times New Roman" w:hAnsi="Times New Roman" w:cs="Times New Roman"/>
          <w:sz w:val="28"/>
          <w:szCs w:val="28"/>
        </w:rPr>
        <w:t>,</w:t>
      </w:r>
      <w:r w:rsidR="001C566C" w:rsidRPr="00583094">
        <w:rPr>
          <w:rFonts w:ascii="Times New Roman" w:hAnsi="Times New Roman" w:cs="Times New Roman"/>
          <w:sz w:val="28"/>
          <w:szCs w:val="28"/>
        </w:rPr>
        <w:t xml:space="preserve"> tajā skaitā dzelzceļa</w:t>
      </w:r>
      <w:r w:rsidR="001C566C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transportā un pilsētu sabiedriskajos pasažieru pārvadājumos</w:t>
      </w:r>
      <w:r w:rsidR="00D26C20" w:rsidRPr="00583094">
        <w:rPr>
          <w:rFonts w:ascii="Times New Roman" w:hAnsi="Times New Roman" w:cs="Times New Roman"/>
          <w:sz w:val="28"/>
          <w:szCs w:val="28"/>
        </w:rPr>
        <w:t>.</w:t>
      </w:r>
    </w:p>
    <w:p w14:paraId="7BB98A14" w14:textId="77777777" w:rsidR="00DC0FE5" w:rsidRPr="00583094" w:rsidRDefault="00DC0FE5" w:rsidP="00C4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D4107D" w14:textId="100EBEF0" w:rsidR="008F7302" w:rsidRPr="00583094" w:rsidRDefault="006575E3" w:rsidP="004D4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3" w:name="p-97185"/>
      <w:bookmarkStart w:id="24" w:name="p9"/>
      <w:bookmarkEnd w:id="23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4</w:t>
      </w:r>
      <w:r w:rsidR="001A18C8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. Elektroenerģijai, k</w:t>
      </w:r>
      <w:r w:rsidR="00B13B1A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1C566C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piegādā</w:t>
      </w:r>
      <w:r w:rsidR="0004412B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mājsaimniecību lietotājiem</w:t>
      </w:r>
      <w:r w:rsidR="001A18C8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6B4B72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6.panta otrajā</w:t>
      </w:r>
      <w:r w:rsidR="00BB086A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daļā </w:t>
      </w:r>
      <w:r w:rsidR="001A18C8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="00AF4BD3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nodokļa atbrīvojumu piemēro pamatojoties uz</w:t>
      </w:r>
      <w:r w:rsidR="00AF4BD3" w:rsidRPr="00583094">
        <w:rPr>
          <w:rFonts w:ascii="Times New Roman" w:hAnsi="Times New Roman" w:cs="Times New Roman"/>
          <w:sz w:val="28"/>
          <w:szCs w:val="28"/>
        </w:rPr>
        <w:t xml:space="preserve"> </w:t>
      </w:r>
      <w:r w:rsidR="002C014E" w:rsidRPr="00583094">
        <w:rPr>
          <w:rFonts w:ascii="Times New Roman" w:hAnsi="Times New Roman" w:cs="Times New Roman"/>
          <w:sz w:val="28"/>
          <w:szCs w:val="28"/>
        </w:rPr>
        <w:t>ga</w:t>
      </w:r>
      <w:r w:rsidR="003D0CAB" w:rsidRPr="00583094">
        <w:rPr>
          <w:rFonts w:ascii="Times New Roman" w:hAnsi="Times New Roman" w:cs="Times New Roman"/>
          <w:sz w:val="28"/>
          <w:szCs w:val="28"/>
        </w:rPr>
        <w:t>l</w:t>
      </w:r>
      <w:r w:rsidR="002C014E" w:rsidRPr="00583094">
        <w:rPr>
          <w:rFonts w:ascii="Times New Roman" w:hAnsi="Times New Roman" w:cs="Times New Roman"/>
          <w:sz w:val="28"/>
          <w:szCs w:val="28"/>
        </w:rPr>
        <w:t>a</w:t>
      </w:r>
      <w:r w:rsidR="00AF4BD3" w:rsidRPr="00583094">
        <w:rPr>
          <w:rFonts w:ascii="Times New Roman" w:hAnsi="Times New Roman" w:cs="Times New Roman"/>
          <w:sz w:val="28"/>
          <w:szCs w:val="28"/>
        </w:rPr>
        <w:t xml:space="preserve">lietotāja nolasītajiem un deklarētajiem </w:t>
      </w:r>
      <w:r w:rsidR="00BB086A" w:rsidRPr="00583094">
        <w:rPr>
          <w:rFonts w:ascii="Times New Roman" w:hAnsi="Times New Roman" w:cs="Times New Roman"/>
          <w:sz w:val="28"/>
          <w:szCs w:val="28"/>
        </w:rPr>
        <w:t xml:space="preserve">elektroenerģijas </w:t>
      </w:r>
      <w:r w:rsidR="00AF4BD3" w:rsidRPr="00583094">
        <w:rPr>
          <w:rFonts w:ascii="Times New Roman" w:hAnsi="Times New Roman" w:cs="Times New Roman"/>
          <w:sz w:val="28"/>
          <w:szCs w:val="28"/>
        </w:rPr>
        <w:t>komercuzskaites mēraparāta rādījumiem, k</w:t>
      </w:r>
      <w:r w:rsidR="00113197" w:rsidRPr="00583094">
        <w:rPr>
          <w:rFonts w:ascii="Times New Roman" w:hAnsi="Times New Roman" w:cs="Times New Roman"/>
          <w:sz w:val="28"/>
          <w:szCs w:val="28"/>
        </w:rPr>
        <w:t>o</w:t>
      </w:r>
      <w:r w:rsidR="00AF4BD3" w:rsidRPr="00583094">
        <w:rPr>
          <w:rFonts w:ascii="Times New Roman" w:hAnsi="Times New Roman" w:cs="Times New Roman"/>
          <w:sz w:val="28"/>
          <w:szCs w:val="28"/>
        </w:rPr>
        <w:t xml:space="preserve"> tas sniedz sistēmas operatoram vai tirgotājam normatīvajos aktos par elektroenerģijas tirdzniecīb</w:t>
      </w:r>
      <w:r w:rsidR="00887C66" w:rsidRPr="00583094">
        <w:rPr>
          <w:rFonts w:ascii="Times New Roman" w:hAnsi="Times New Roman" w:cs="Times New Roman"/>
          <w:sz w:val="28"/>
          <w:szCs w:val="28"/>
        </w:rPr>
        <w:t>u</w:t>
      </w:r>
      <w:r w:rsidR="00AF4BD3" w:rsidRPr="00583094">
        <w:rPr>
          <w:rFonts w:ascii="Times New Roman" w:hAnsi="Times New Roman" w:cs="Times New Roman"/>
          <w:sz w:val="28"/>
          <w:szCs w:val="28"/>
        </w:rPr>
        <w:t xml:space="preserve"> un lietošan</w:t>
      </w:r>
      <w:r w:rsidR="00887C66" w:rsidRPr="00583094">
        <w:rPr>
          <w:rFonts w:ascii="Times New Roman" w:hAnsi="Times New Roman" w:cs="Times New Roman"/>
          <w:sz w:val="28"/>
          <w:szCs w:val="28"/>
        </w:rPr>
        <w:t>u</w:t>
      </w:r>
      <w:r w:rsidR="00AF4BD3" w:rsidRPr="00583094">
        <w:rPr>
          <w:rFonts w:ascii="Times New Roman" w:hAnsi="Times New Roman" w:cs="Times New Roman"/>
          <w:sz w:val="28"/>
          <w:szCs w:val="28"/>
        </w:rPr>
        <w:t xml:space="preserve"> noteiktajā kārtībā.</w:t>
      </w:r>
    </w:p>
    <w:p w14:paraId="7389683E" w14:textId="77777777" w:rsidR="0092461F" w:rsidRPr="00583094" w:rsidRDefault="0092461F" w:rsidP="008F73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A87DC6" w14:textId="76450BC7" w:rsidR="00DC0FE5" w:rsidRPr="00583094" w:rsidRDefault="006575E3" w:rsidP="008F73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8F7302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A065D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Elektroenerģijai, k</w:t>
      </w:r>
      <w:r w:rsidR="00B13B1A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DA065D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</w:t>
      </w:r>
      <w:r w:rsidR="00F74475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zmanto ielu apgaismošanai</w:t>
      </w:r>
      <w:r w:rsidR="00EF40C7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74475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likuma 6.panta piektajā daļā</w:t>
      </w:r>
      <w:r w:rsidR="00DA065D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noteikto </w:t>
      </w:r>
      <w:r w:rsidR="006E04BC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nodokļa likmi </w:t>
      </w:r>
      <w:r w:rsidR="00E01695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piemēro, ja attaisnojuma dokumenti apliecina elektroenerģijas piegādi personām</w:t>
      </w:r>
      <w:r w:rsidR="002C014E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25" w:name="p-97187"/>
      <w:bookmarkStart w:id="26" w:name="p10"/>
      <w:bookmarkEnd w:id="25"/>
      <w:bookmarkEnd w:id="26"/>
      <w:r w:rsidR="00694FEE" w:rsidRPr="00583094">
        <w:rPr>
          <w:rFonts w:ascii="Times New Roman" w:hAnsi="Times New Roman" w:cs="Times New Roman"/>
          <w:sz w:val="28"/>
          <w:szCs w:val="28"/>
        </w:rPr>
        <w:t>ielu apgaismošanas pakalpojumu sniegšanai, un ir nodrošināta iespēja atsevišķi uzskaitīt elektroenerģiju, kura tiek izmantota ielu apgaismošanas pakalpojumu sniegšanai.</w:t>
      </w:r>
    </w:p>
    <w:p w14:paraId="68EE125C" w14:textId="77777777" w:rsidR="00DC0FE5" w:rsidRPr="00583094" w:rsidRDefault="00DC0FE5" w:rsidP="00C4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20C433" w14:textId="7A6D87FB" w:rsidR="00530D16" w:rsidRPr="00583094" w:rsidRDefault="006575E3" w:rsidP="001A1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30D16" w:rsidRPr="00583094">
        <w:rPr>
          <w:rFonts w:ascii="Times New Roman" w:hAnsi="Times New Roman" w:cs="Times New Roman"/>
          <w:sz w:val="28"/>
          <w:szCs w:val="28"/>
        </w:rPr>
        <w:t xml:space="preserve">Ja Valsts ieņēmumu dienests konstatē </w:t>
      </w:r>
      <w:r w:rsidR="006F7F41" w:rsidRPr="00583094">
        <w:rPr>
          <w:rFonts w:ascii="Times New Roman" w:hAnsi="Times New Roman" w:cs="Times New Roman"/>
          <w:sz w:val="28"/>
          <w:szCs w:val="28"/>
        </w:rPr>
        <w:t xml:space="preserve">neatbilstību starp </w:t>
      </w:r>
      <w:r w:rsidR="001E69DC">
        <w:rPr>
          <w:rFonts w:ascii="Times New Roman" w:hAnsi="Times New Roman" w:cs="Times New Roman"/>
          <w:sz w:val="28"/>
          <w:szCs w:val="28"/>
        </w:rPr>
        <w:t>sistēmas opera</w:t>
      </w:r>
      <w:r w:rsidR="007C4125" w:rsidRPr="00583094">
        <w:rPr>
          <w:rFonts w:ascii="Times New Roman" w:hAnsi="Times New Roman" w:cs="Times New Roman"/>
          <w:sz w:val="28"/>
          <w:szCs w:val="28"/>
        </w:rPr>
        <w:t>tora sniegto informāciju par elektroenerģijas patēriņu un elektroenerģijas piegādātāja</w:t>
      </w:r>
      <w:r w:rsidR="004D7A64" w:rsidRPr="00583094">
        <w:rPr>
          <w:rFonts w:ascii="Times New Roman" w:hAnsi="Times New Roman" w:cs="Times New Roman"/>
          <w:sz w:val="28"/>
          <w:szCs w:val="28"/>
        </w:rPr>
        <w:t xml:space="preserve"> elektroenerģijas nodokļa deklarācijā</w:t>
      </w:r>
      <w:r w:rsidR="007C4125" w:rsidRPr="00583094">
        <w:rPr>
          <w:rFonts w:ascii="Times New Roman" w:hAnsi="Times New Roman" w:cs="Times New Roman"/>
          <w:sz w:val="28"/>
          <w:szCs w:val="28"/>
        </w:rPr>
        <w:t xml:space="preserve"> paziņoto </w:t>
      </w:r>
      <w:r w:rsidR="00530D16" w:rsidRPr="00583094">
        <w:rPr>
          <w:rFonts w:ascii="Times New Roman" w:hAnsi="Times New Roman" w:cs="Times New Roman"/>
          <w:sz w:val="28"/>
          <w:szCs w:val="28"/>
        </w:rPr>
        <w:t xml:space="preserve">faktisko elektroenerģijas </w:t>
      </w:r>
      <w:r w:rsidR="007C4125" w:rsidRPr="00583094">
        <w:rPr>
          <w:rFonts w:ascii="Times New Roman" w:hAnsi="Times New Roman" w:cs="Times New Roman"/>
          <w:sz w:val="28"/>
          <w:szCs w:val="28"/>
        </w:rPr>
        <w:t xml:space="preserve">daudzumu, kas </w:t>
      </w:r>
      <w:r w:rsidR="00530D16" w:rsidRPr="00583094">
        <w:rPr>
          <w:rFonts w:ascii="Times New Roman" w:hAnsi="Times New Roman" w:cs="Times New Roman"/>
          <w:sz w:val="28"/>
          <w:szCs w:val="28"/>
        </w:rPr>
        <w:t>izli</w:t>
      </w:r>
      <w:r w:rsidR="007C4125" w:rsidRPr="00583094">
        <w:rPr>
          <w:rFonts w:ascii="Times New Roman" w:hAnsi="Times New Roman" w:cs="Times New Roman"/>
          <w:sz w:val="28"/>
          <w:szCs w:val="28"/>
        </w:rPr>
        <w:t>etots</w:t>
      </w:r>
      <w:r w:rsidR="00530D16" w:rsidRPr="00583094">
        <w:rPr>
          <w:rFonts w:ascii="Times New Roman" w:hAnsi="Times New Roman" w:cs="Times New Roman"/>
          <w:sz w:val="28"/>
          <w:szCs w:val="28"/>
        </w:rPr>
        <w:t xml:space="preserve"> atbilstoši likuma 6.panta</w:t>
      </w:r>
      <w:r w:rsidR="00530D16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otrajā, tre</w:t>
      </w:r>
      <w:r w:rsidR="006B4B72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>šajā un piektajā daļā noteiktajiem</w:t>
      </w:r>
      <w:r w:rsidR="00530D16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mērķiem</w:t>
      </w:r>
      <w:r w:rsidR="00530D16" w:rsidRPr="00583094">
        <w:rPr>
          <w:rFonts w:ascii="Times New Roman" w:hAnsi="Times New Roman" w:cs="Times New Roman"/>
          <w:sz w:val="28"/>
          <w:szCs w:val="28"/>
        </w:rPr>
        <w:t>, par aprēķinātās nodokļa starpības sa</w:t>
      </w:r>
      <w:r w:rsidR="007C4125" w:rsidRPr="00583094">
        <w:rPr>
          <w:rFonts w:ascii="Times New Roman" w:hAnsi="Times New Roman" w:cs="Times New Roman"/>
          <w:sz w:val="28"/>
          <w:szCs w:val="28"/>
        </w:rPr>
        <w:t>maksu ir atbildīgs elektroenerģijas piegādātājs</w:t>
      </w:r>
      <w:r w:rsidR="00530D16" w:rsidRPr="00583094">
        <w:rPr>
          <w:rFonts w:ascii="Times New Roman" w:hAnsi="Times New Roman" w:cs="Times New Roman"/>
          <w:sz w:val="28"/>
          <w:szCs w:val="28"/>
        </w:rPr>
        <w:t>.</w:t>
      </w:r>
    </w:p>
    <w:p w14:paraId="000068EA" w14:textId="77777777" w:rsidR="001A18C8" w:rsidRPr="00583094" w:rsidRDefault="001A18C8" w:rsidP="001A1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C59A32" w14:textId="46FDCDD9" w:rsidR="001A18C8" w:rsidRPr="00583094" w:rsidRDefault="006575E3" w:rsidP="001A18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1A18C8" w:rsidRPr="00583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C174B" w:rsidRPr="00583094">
        <w:rPr>
          <w:rFonts w:ascii="Times New Roman" w:hAnsi="Times New Roman"/>
          <w:sz w:val="28"/>
          <w:szCs w:val="28"/>
        </w:rPr>
        <w:t>Atzīt par spēku zaudējušiem Ministru kabineta 2007.gada 12.jūnija noteikumus Nr.382 „Elektro</w:t>
      </w:r>
      <w:r w:rsidR="00B66E03" w:rsidRPr="00583094">
        <w:rPr>
          <w:rFonts w:ascii="Times New Roman" w:hAnsi="Times New Roman"/>
          <w:sz w:val="28"/>
          <w:szCs w:val="28"/>
        </w:rPr>
        <w:t xml:space="preserve">enerģijas nodokļa atbrīvojumu </w:t>
      </w:r>
      <w:r w:rsidR="00BC174B" w:rsidRPr="00583094">
        <w:rPr>
          <w:rFonts w:ascii="Times New Roman" w:hAnsi="Times New Roman"/>
          <w:sz w:val="28"/>
          <w:szCs w:val="28"/>
        </w:rPr>
        <w:t>piemērošanas</w:t>
      </w:r>
      <w:r w:rsidR="002F6926" w:rsidRPr="00583094">
        <w:rPr>
          <w:rFonts w:ascii="Times New Roman" w:hAnsi="Times New Roman"/>
          <w:sz w:val="28"/>
          <w:szCs w:val="28"/>
        </w:rPr>
        <w:t xml:space="preserve"> kārtība</w:t>
      </w:r>
      <w:r w:rsidR="00BC174B" w:rsidRPr="00583094">
        <w:rPr>
          <w:rFonts w:ascii="Times New Roman" w:hAnsi="Times New Roman"/>
          <w:sz w:val="28"/>
          <w:szCs w:val="28"/>
        </w:rPr>
        <w:t>” (Latvijas Vēstnesis,</w:t>
      </w:r>
      <w:r w:rsidR="00BC174B" w:rsidRPr="00583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2007, 96.nr.; 2013, 199.nr.</w:t>
      </w:r>
      <w:r w:rsidR="002F6926" w:rsidRPr="00583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  <w:r w:rsidR="008F7302" w:rsidRPr="00583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2014, 118.nr.</w:t>
      </w:r>
      <w:r w:rsidR="00BC174B" w:rsidRPr="00583094">
        <w:rPr>
          <w:rFonts w:ascii="Times New Roman" w:hAnsi="Times New Roman"/>
          <w:sz w:val="28"/>
          <w:szCs w:val="28"/>
        </w:rPr>
        <w:t>).</w:t>
      </w:r>
    </w:p>
    <w:p w14:paraId="79B94B0D" w14:textId="77777777" w:rsidR="001A18C8" w:rsidRPr="00583094" w:rsidRDefault="001A18C8" w:rsidP="001A18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713924" w14:textId="77777777" w:rsidR="00690F76" w:rsidRDefault="00690F76" w:rsidP="00E0169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EAA0767" w14:textId="77777777" w:rsidR="00690F76" w:rsidRDefault="00690F76" w:rsidP="00E0169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1A58D24" w14:textId="77777777" w:rsidR="00E01695" w:rsidRPr="00E01695" w:rsidRDefault="00E01695" w:rsidP="00E0169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01695">
        <w:rPr>
          <w:rFonts w:ascii="Times New Roman" w:eastAsia="Arial Unicode MS" w:hAnsi="Times New Roman" w:cs="Times New Roman"/>
          <w:sz w:val="28"/>
          <w:szCs w:val="28"/>
        </w:rPr>
        <w:t>Ministru prezidents</w:t>
      </w:r>
      <w:r w:rsidRPr="00E01695">
        <w:rPr>
          <w:rFonts w:ascii="Times New Roman" w:eastAsia="Arial Unicode MS" w:hAnsi="Times New Roman" w:cs="Times New Roman"/>
          <w:sz w:val="28"/>
          <w:szCs w:val="28"/>
        </w:rPr>
        <w:tab/>
      </w:r>
      <w:r w:rsidRPr="00E01695">
        <w:rPr>
          <w:rFonts w:ascii="Times New Roman" w:eastAsia="Arial Unicode MS" w:hAnsi="Times New Roman" w:cs="Times New Roman"/>
          <w:sz w:val="28"/>
          <w:szCs w:val="28"/>
        </w:rPr>
        <w:tab/>
      </w:r>
      <w:r w:rsidRPr="00E01695">
        <w:rPr>
          <w:rFonts w:ascii="Times New Roman" w:eastAsia="Arial Unicode MS" w:hAnsi="Times New Roman" w:cs="Times New Roman"/>
          <w:sz w:val="28"/>
          <w:szCs w:val="28"/>
        </w:rPr>
        <w:tab/>
      </w:r>
      <w:r w:rsidRPr="00E01695">
        <w:rPr>
          <w:rFonts w:ascii="Times New Roman" w:eastAsia="Arial Unicode MS" w:hAnsi="Times New Roman" w:cs="Times New Roman"/>
          <w:sz w:val="28"/>
          <w:szCs w:val="28"/>
        </w:rPr>
        <w:tab/>
      </w:r>
      <w:r w:rsidRPr="00E01695">
        <w:rPr>
          <w:rFonts w:ascii="Times New Roman" w:eastAsia="Arial Unicode MS" w:hAnsi="Times New Roman" w:cs="Times New Roman"/>
          <w:sz w:val="28"/>
          <w:szCs w:val="28"/>
        </w:rPr>
        <w:tab/>
      </w:r>
      <w:r w:rsidRPr="00E01695">
        <w:rPr>
          <w:rFonts w:ascii="Times New Roman" w:eastAsia="Arial Unicode MS" w:hAnsi="Times New Roman" w:cs="Times New Roman"/>
          <w:sz w:val="28"/>
          <w:szCs w:val="28"/>
        </w:rPr>
        <w:tab/>
        <w:t>M.Kučinskis</w:t>
      </w:r>
    </w:p>
    <w:p w14:paraId="7AC35EF0" w14:textId="77777777" w:rsidR="00AF4BD3" w:rsidRDefault="00AF4BD3" w:rsidP="00E0169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BEAAE7D" w14:textId="77777777" w:rsidR="00690F76" w:rsidRDefault="00690F76" w:rsidP="00E0169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5F51481" w14:textId="77777777" w:rsidR="00FF49C9" w:rsidRDefault="00FF49C9" w:rsidP="00FF49C9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27A69695" w14:textId="77777777" w:rsidR="00FF49C9" w:rsidRPr="00AC0DE3" w:rsidRDefault="00FF49C9" w:rsidP="00FF49C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0DE3">
        <w:rPr>
          <w:rFonts w:ascii="Times New Roman" w:eastAsia="Times New Roman" w:hAnsi="Times New Roman"/>
          <w:sz w:val="28"/>
          <w:szCs w:val="28"/>
        </w:rPr>
        <w:t>Finanšu ministres vietā –</w:t>
      </w:r>
    </w:p>
    <w:p w14:paraId="7534FAD3" w14:textId="6E27650D" w:rsidR="00690F76" w:rsidRDefault="00FF49C9" w:rsidP="00FF49C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0DE3">
        <w:rPr>
          <w:rFonts w:ascii="Times New Roman" w:eastAsia="Times New Roman" w:hAnsi="Times New Roman"/>
          <w:sz w:val="28"/>
          <w:szCs w:val="28"/>
        </w:rPr>
        <w:t>Minis</w:t>
      </w:r>
      <w:r>
        <w:rPr>
          <w:rFonts w:ascii="Times New Roman" w:eastAsia="Times New Roman" w:hAnsi="Times New Roman"/>
          <w:sz w:val="28"/>
          <w:szCs w:val="28"/>
        </w:rPr>
        <w:t xml:space="preserve">tru prezidents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bookmarkStart w:id="27" w:name="_GoBack"/>
      <w:bookmarkEnd w:id="27"/>
      <w:r w:rsidRPr="00AC0DE3">
        <w:rPr>
          <w:rFonts w:ascii="Times New Roman" w:eastAsia="Times New Roman" w:hAnsi="Times New Roman"/>
          <w:sz w:val="28"/>
          <w:szCs w:val="28"/>
        </w:rPr>
        <w:t>M. Kučinskis</w:t>
      </w:r>
    </w:p>
    <w:sectPr w:rsidR="00690F76" w:rsidSect="008D444B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E4D0E" w14:textId="77777777" w:rsidR="00042D4C" w:rsidRDefault="00042D4C" w:rsidP="009621DE">
      <w:pPr>
        <w:spacing w:after="0" w:line="240" w:lineRule="auto"/>
      </w:pPr>
      <w:r>
        <w:separator/>
      </w:r>
    </w:p>
  </w:endnote>
  <w:endnote w:type="continuationSeparator" w:id="0">
    <w:p w14:paraId="136BA226" w14:textId="77777777" w:rsidR="00042D4C" w:rsidRDefault="00042D4C" w:rsidP="0096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5B8A2" w14:textId="18FE5B69" w:rsidR="00FE426A" w:rsidRPr="009621DE" w:rsidRDefault="00165911" w:rsidP="008D444B">
    <w:pPr>
      <w:pStyle w:val="Title"/>
      <w:jc w:val="both"/>
    </w:pPr>
    <w:r>
      <w:rPr>
        <w:sz w:val="20"/>
        <w:szCs w:val="20"/>
      </w:rPr>
      <w:t>FM</w:t>
    </w:r>
    <w:r w:rsidR="002F6926">
      <w:rPr>
        <w:sz w:val="20"/>
        <w:szCs w:val="20"/>
      </w:rPr>
      <w:t>n</w:t>
    </w:r>
    <w:r w:rsidR="008D444B" w:rsidRPr="003432D1">
      <w:rPr>
        <w:sz w:val="20"/>
        <w:szCs w:val="20"/>
      </w:rPr>
      <w:t>ot_</w:t>
    </w:r>
    <w:r w:rsidR="00A009C6">
      <w:rPr>
        <w:sz w:val="20"/>
        <w:szCs w:val="20"/>
      </w:rPr>
      <w:t>10</w:t>
    </w:r>
    <w:r w:rsidR="00097663">
      <w:rPr>
        <w:sz w:val="20"/>
        <w:szCs w:val="20"/>
      </w:rPr>
      <w:t>0117</w:t>
    </w:r>
    <w:r w:rsidR="00465069">
      <w:rPr>
        <w:sz w:val="20"/>
        <w:szCs w:val="20"/>
      </w:rPr>
      <w:t>_E</w:t>
    </w:r>
    <w:r w:rsidR="002155F7">
      <w:rPr>
        <w:sz w:val="20"/>
        <w:szCs w:val="20"/>
      </w:rPr>
      <w:t>Natbr</w:t>
    </w:r>
    <w:r w:rsidR="008D444B" w:rsidRPr="003432D1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3F3B" w14:textId="7530FC18" w:rsidR="00FE426A" w:rsidRDefault="00165911" w:rsidP="00314302">
    <w:pPr>
      <w:pStyle w:val="Title"/>
      <w:jc w:val="both"/>
    </w:pPr>
    <w:r>
      <w:rPr>
        <w:sz w:val="20"/>
        <w:szCs w:val="20"/>
      </w:rPr>
      <w:t>FM</w:t>
    </w:r>
    <w:r w:rsidR="002F6926">
      <w:rPr>
        <w:sz w:val="20"/>
        <w:szCs w:val="20"/>
      </w:rPr>
      <w:t>n</w:t>
    </w:r>
    <w:r w:rsidR="00FE426A" w:rsidRPr="003432D1">
      <w:rPr>
        <w:sz w:val="20"/>
        <w:szCs w:val="20"/>
      </w:rPr>
      <w:t>ot_</w:t>
    </w:r>
    <w:r w:rsidR="00A009C6">
      <w:rPr>
        <w:sz w:val="20"/>
        <w:szCs w:val="20"/>
      </w:rPr>
      <w:t>10</w:t>
    </w:r>
    <w:r w:rsidR="00097663">
      <w:rPr>
        <w:sz w:val="20"/>
        <w:szCs w:val="20"/>
      </w:rPr>
      <w:t>0117</w:t>
    </w:r>
    <w:r w:rsidR="00465069">
      <w:rPr>
        <w:sz w:val="20"/>
        <w:szCs w:val="20"/>
      </w:rPr>
      <w:t>_E</w:t>
    </w:r>
    <w:r>
      <w:rPr>
        <w:sz w:val="20"/>
        <w:szCs w:val="20"/>
      </w:rPr>
      <w:t>Natbr</w:t>
    </w:r>
    <w:r w:rsidR="00FE426A" w:rsidRPr="003432D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B9A6E" w14:textId="77777777" w:rsidR="00042D4C" w:rsidRDefault="00042D4C" w:rsidP="009621DE">
      <w:pPr>
        <w:spacing w:after="0" w:line="240" w:lineRule="auto"/>
      </w:pPr>
      <w:r>
        <w:separator/>
      </w:r>
    </w:p>
  </w:footnote>
  <w:footnote w:type="continuationSeparator" w:id="0">
    <w:p w14:paraId="6334E960" w14:textId="77777777" w:rsidR="00042D4C" w:rsidRDefault="00042D4C" w:rsidP="0096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590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2DD1C6D" w14:textId="77777777" w:rsidR="00FE426A" w:rsidRPr="001C58A0" w:rsidRDefault="00FE426A">
        <w:pPr>
          <w:pStyle w:val="Header"/>
          <w:jc w:val="center"/>
          <w:rPr>
            <w:rFonts w:ascii="Times New Roman" w:hAnsi="Times New Roman" w:cs="Times New Roman"/>
          </w:rPr>
        </w:pPr>
        <w:r w:rsidRPr="001C58A0">
          <w:rPr>
            <w:rFonts w:ascii="Times New Roman" w:hAnsi="Times New Roman" w:cs="Times New Roman"/>
          </w:rPr>
          <w:fldChar w:fldCharType="begin"/>
        </w:r>
        <w:r w:rsidRPr="001C58A0">
          <w:rPr>
            <w:rFonts w:ascii="Times New Roman" w:hAnsi="Times New Roman" w:cs="Times New Roman"/>
          </w:rPr>
          <w:instrText xml:space="preserve"> PAGE   \* MERGEFORMAT </w:instrText>
        </w:r>
        <w:r w:rsidRPr="001C58A0">
          <w:rPr>
            <w:rFonts w:ascii="Times New Roman" w:hAnsi="Times New Roman" w:cs="Times New Roman"/>
          </w:rPr>
          <w:fldChar w:fldCharType="separate"/>
        </w:r>
        <w:r w:rsidR="00FF49C9">
          <w:rPr>
            <w:rFonts w:ascii="Times New Roman" w:hAnsi="Times New Roman" w:cs="Times New Roman"/>
            <w:noProof/>
          </w:rPr>
          <w:t>2</w:t>
        </w:r>
        <w:r w:rsidRPr="001C58A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7986B53" w14:textId="77777777" w:rsidR="00FE426A" w:rsidRDefault="00FE4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DDD"/>
    <w:multiLevelType w:val="hybridMultilevel"/>
    <w:tmpl w:val="7614481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54182"/>
    <w:multiLevelType w:val="hybridMultilevel"/>
    <w:tmpl w:val="6ADE402C"/>
    <w:lvl w:ilvl="0" w:tplc="327AF7E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9210B"/>
    <w:multiLevelType w:val="hybridMultilevel"/>
    <w:tmpl w:val="185AA4EC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F20FD"/>
    <w:multiLevelType w:val="hybridMultilevel"/>
    <w:tmpl w:val="DDDAAC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E777C"/>
    <w:multiLevelType w:val="hybridMultilevel"/>
    <w:tmpl w:val="9030063C"/>
    <w:lvl w:ilvl="0" w:tplc="B754C47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A4CC7"/>
    <w:multiLevelType w:val="hybridMultilevel"/>
    <w:tmpl w:val="E2A2E3FE"/>
    <w:lvl w:ilvl="0" w:tplc="475CF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FE4FC0"/>
    <w:multiLevelType w:val="hybridMultilevel"/>
    <w:tmpl w:val="5B60F4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62186"/>
    <w:multiLevelType w:val="hybridMultilevel"/>
    <w:tmpl w:val="2BD4BB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B7"/>
    <w:rsid w:val="00000CAC"/>
    <w:rsid w:val="00007276"/>
    <w:rsid w:val="00026211"/>
    <w:rsid w:val="0002654C"/>
    <w:rsid w:val="00037153"/>
    <w:rsid w:val="0004245C"/>
    <w:rsid w:val="00042D4C"/>
    <w:rsid w:val="0004412B"/>
    <w:rsid w:val="00053E4F"/>
    <w:rsid w:val="0007587D"/>
    <w:rsid w:val="000955DF"/>
    <w:rsid w:val="00097663"/>
    <w:rsid w:val="000B4C4D"/>
    <w:rsid w:val="000B72D3"/>
    <w:rsid w:val="000C416A"/>
    <w:rsid w:val="000D3700"/>
    <w:rsid w:val="000D3946"/>
    <w:rsid w:val="000E334B"/>
    <w:rsid w:val="000E4E88"/>
    <w:rsid w:val="00103FB0"/>
    <w:rsid w:val="00104AE9"/>
    <w:rsid w:val="00113197"/>
    <w:rsid w:val="00122300"/>
    <w:rsid w:val="001234E5"/>
    <w:rsid w:val="00126421"/>
    <w:rsid w:val="00151E79"/>
    <w:rsid w:val="0015210B"/>
    <w:rsid w:val="00152B1C"/>
    <w:rsid w:val="001555A5"/>
    <w:rsid w:val="00156288"/>
    <w:rsid w:val="0016230D"/>
    <w:rsid w:val="00165406"/>
    <w:rsid w:val="00165911"/>
    <w:rsid w:val="00176436"/>
    <w:rsid w:val="00180828"/>
    <w:rsid w:val="0018118F"/>
    <w:rsid w:val="001A03D7"/>
    <w:rsid w:val="001A18C8"/>
    <w:rsid w:val="001A1BD7"/>
    <w:rsid w:val="001A37AA"/>
    <w:rsid w:val="001B6243"/>
    <w:rsid w:val="001C54F3"/>
    <w:rsid w:val="001C566C"/>
    <w:rsid w:val="001C58A0"/>
    <w:rsid w:val="001E4FA8"/>
    <w:rsid w:val="001E5A84"/>
    <w:rsid w:val="001E69DC"/>
    <w:rsid w:val="001E720B"/>
    <w:rsid w:val="002155F7"/>
    <w:rsid w:val="002173D5"/>
    <w:rsid w:val="0022006A"/>
    <w:rsid w:val="00224380"/>
    <w:rsid w:val="002272FE"/>
    <w:rsid w:val="00233981"/>
    <w:rsid w:val="00253DD2"/>
    <w:rsid w:val="00255C04"/>
    <w:rsid w:val="00263E38"/>
    <w:rsid w:val="002739AC"/>
    <w:rsid w:val="00281254"/>
    <w:rsid w:val="00285308"/>
    <w:rsid w:val="002905F3"/>
    <w:rsid w:val="00292385"/>
    <w:rsid w:val="002A5CE5"/>
    <w:rsid w:val="002B2375"/>
    <w:rsid w:val="002B5855"/>
    <w:rsid w:val="002C014E"/>
    <w:rsid w:val="002C1CEF"/>
    <w:rsid w:val="002D183E"/>
    <w:rsid w:val="002D41B1"/>
    <w:rsid w:val="002E34A4"/>
    <w:rsid w:val="002F248F"/>
    <w:rsid w:val="002F6926"/>
    <w:rsid w:val="00313D2E"/>
    <w:rsid w:val="00314302"/>
    <w:rsid w:val="00314C6F"/>
    <w:rsid w:val="00317E05"/>
    <w:rsid w:val="00333E15"/>
    <w:rsid w:val="003356BF"/>
    <w:rsid w:val="00335CA8"/>
    <w:rsid w:val="003408CD"/>
    <w:rsid w:val="003432D1"/>
    <w:rsid w:val="0034458F"/>
    <w:rsid w:val="00350820"/>
    <w:rsid w:val="0035216A"/>
    <w:rsid w:val="00360A05"/>
    <w:rsid w:val="00366C59"/>
    <w:rsid w:val="003679A1"/>
    <w:rsid w:val="00376835"/>
    <w:rsid w:val="003861DE"/>
    <w:rsid w:val="003872E3"/>
    <w:rsid w:val="003925AA"/>
    <w:rsid w:val="003B0ACA"/>
    <w:rsid w:val="003B0F4F"/>
    <w:rsid w:val="003C2AF4"/>
    <w:rsid w:val="003C32FF"/>
    <w:rsid w:val="003D0CAB"/>
    <w:rsid w:val="003D7C96"/>
    <w:rsid w:val="00402306"/>
    <w:rsid w:val="00420C59"/>
    <w:rsid w:val="00444822"/>
    <w:rsid w:val="00451726"/>
    <w:rsid w:val="00452177"/>
    <w:rsid w:val="00455654"/>
    <w:rsid w:val="00465069"/>
    <w:rsid w:val="0047671C"/>
    <w:rsid w:val="00476AB1"/>
    <w:rsid w:val="00477E1B"/>
    <w:rsid w:val="004B45CF"/>
    <w:rsid w:val="004C2BAC"/>
    <w:rsid w:val="004C60DB"/>
    <w:rsid w:val="004D4248"/>
    <w:rsid w:val="004D4DD2"/>
    <w:rsid w:val="004D65C8"/>
    <w:rsid w:val="004D7A64"/>
    <w:rsid w:val="004E0208"/>
    <w:rsid w:val="004E0F98"/>
    <w:rsid w:val="004F64A9"/>
    <w:rsid w:val="0051197F"/>
    <w:rsid w:val="00514A12"/>
    <w:rsid w:val="00517FDF"/>
    <w:rsid w:val="00520433"/>
    <w:rsid w:val="00524D0F"/>
    <w:rsid w:val="00525099"/>
    <w:rsid w:val="0052627A"/>
    <w:rsid w:val="00530D16"/>
    <w:rsid w:val="005338C2"/>
    <w:rsid w:val="005459D4"/>
    <w:rsid w:val="00554CD7"/>
    <w:rsid w:val="00566180"/>
    <w:rsid w:val="005766AC"/>
    <w:rsid w:val="00583094"/>
    <w:rsid w:val="00591B27"/>
    <w:rsid w:val="005A1D66"/>
    <w:rsid w:val="005C5F4A"/>
    <w:rsid w:val="005C6D65"/>
    <w:rsid w:val="005C7F85"/>
    <w:rsid w:val="005D2215"/>
    <w:rsid w:val="005D605F"/>
    <w:rsid w:val="005E2280"/>
    <w:rsid w:val="005F0B92"/>
    <w:rsid w:val="0060641B"/>
    <w:rsid w:val="00610853"/>
    <w:rsid w:val="00613E96"/>
    <w:rsid w:val="0063247C"/>
    <w:rsid w:val="00632C78"/>
    <w:rsid w:val="006466DC"/>
    <w:rsid w:val="00652BD4"/>
    <w:rsid w:val="006575E3"/>
    <w:rsid w:val="006805E9"/>
    <w:rsid w:val="00684509"/>
    <w:rsid w:val="006870C5"/>
    <w:rsid w:val="00687DE2"/>
    <w:rsid w:val="0069092D"/>
    <w:rsid w:val="00690F76"/>
    <w:rsid w:val="00694FEE"/>
    <w:rsid w:val="006A44DE"/>
    <w:rsid w:val="006A6B34"/>
    <w:rsid w:val="006B4B72"/>
    <w:rsid w:val="006B5374"/>
    <w:rsid w:val="006B7291"/>
    <w:rsid w:val="006B74A5"/>
    <w:rsid w:val="006C57AF"/>
    <w:rsid w:val="006C6AF7"/>
    <w:rsid w:val="006D0E89"/>
    <w:rsid w:val="006D1A68"/>
    <w:rsid w:val="006E04BC"/>
    <w:rsid w:val="006E1445"/>
    <w:rsid w:val="006F7F41"/>
    <w:rsid w:val="0071554A"/>
    <w:rsid w:val="007411D3"/>
    <w:rsid w:val="00764F27"/>
    <w:rsid w:val="00772613"/>
    <w:rsid w:val="00772F92"/>
    <w:rsid w:val="00794C5F"/>
    <w:rsid w:val="00794CF2"/>
    <w:rsid w:val="007A499C"/>
    <w:rsid w:val="007B5208"/>
    <w:rsid w:val="007B6E3B"/>
    <w:rsid w:val="007C0288"/>
    <w:rsid w:val="007C4125"/>
    <w:rsid w:val="007E3FBE"/>
    <w:rsid w:val="007E5A51"/>
    <w:rsid w:val="007F48A6"/>
    <w:rsid w:val="008033E0"/>
    <w:rsid w:val="0081027A"/>
    <w:rsid w:val="00827736"/>
    <w:rsid w:val="00832D3D"/>
    <w:rsid w:val="008330EC"/>
    <w:rsid w:val="0083444F"/>
    <w:rsid w:val="00851275"/>
    <w:rsid w:val="00864B06"/>
    <w:rsid w:val="00871DD5"/>
    <w:rsid w:val="00874155"/>
    <w:rsid w:val="0088329D"/>
    <w:rsid w:val="00886F3F"/>
    <w:rsid w:val="00887C66"/>
    <w:rsid w:val="008914E1"/>
    <w:rsid w:val="008A3CD1"/>
    <w:rsid w:val="008B1AA1"/>
    <w:rsid w:val="008B457C"/>
    <w:rsid w:val="008B4F8B"/>
    <w:rsid w:val="008B5E58"/>
    <w:rsid w:val="008C62C1"/>
    <w:rsid w:val="008D1124"/>
    <w:rsid w:val="008D444B"/>
    <w:rsid w:val="008D6D7D"/>
    <w:rsid w:val="008F7302"/>
    <w:rsid w:val="008F7F7C"/>
    <w:rsid w:val="00903D1F"/>
    <w:rsid w:val="00910CB9"/>
    <w:rsid w:val="0092461F"/>
    <w:rsid w:val="009257BC"/>
    <w:rsid w:val="00934BAA"/>
    <w:rsid w:val="00940FE1"/>
    <w:rsid w:val="009432FC"/>
    <w:rsid w:val="00951FEC"/>
    <w:rsid w:val="009531BC"/>
    <w:rsid w:val="009621DE"/>
    <w:rsid w:val="00975DFB"/>
    <w:rsid w:val="00975FEA"/>
    <w:rsid w:val="00982387"/>
    <w:rsid w:val="009838A5"/>
    <w:rsid w:val="009A03C4"/>
    <w:rsid w:val="009A7E2D"/>
    <w:rsid w:val="009E0499"/>
    <w:rsid w:val="009E7AD6"/>
    <w:rsid w:val="009F6202"/>
    <w:rsid w:val="009F66DA"/>
    <w:rsid w:val="00A009C6"/>
    <w:rsid w:val="00A0168C"/>
    <w:rsid w:val="00A07619"/>
    <w:rsid w:val="00A124B6"/>
    <w:rsid w:val="00A12CBD"/>
    <w:rsid w:val="00A130B7"/>
    <w:rsid w:val="00A155E0"/>
    <w:rsid w:val="00A16041"/>
    <w:rsid w:val="00A25E95"/>
    <w:rsid w:val="00A271DF"/>
    <w:rsid w:val="00A32AEC"/>
    <w:rsid w:val="00A36B52"/>
    <w:rsid w:val="00A51E5B"/>
    <w:rsid w:val="00A53EBD"/>
    <w:rsid w:val="00A65070"/>
    <w:rsid w:val="00A96733"/>
    <w:rsid w:val="00A9703C"/>
    <w:rsid w:val="00AA0A47"/>
    <w:rsid w:val="00AB0E11"/>
    <w:rsid w:val="00AB7A06"/>
    <w:rsid w:val="00AD366A"/>
    <w:rsid w:val="00AF4BD3"/>
    <w:rsid w:val="00B00ACF"/>
    <w:rsid w:val="00B10642"/>
    <w:rsid w:val="00B13B1A"/>
    <w:rsid w:val="00B27699"/>
    <w:rsid w:val="00B408BC"/>
    <w:rsid w:val="00B520B9"/>
    <w:rsid w:val="00B66E03"/>
    <w:rsid w:val="00B835DA"/>
    <w:rsid w:val="00BB086A"/>
    <w:rsid w:val="00BB16CF"/>
    <w:rsid w:val="00BB3B17"/>
    <w:rsid w:val="00BB7D40"/>
    <w:rsid w:val="00BC174B"/>
    <w:rsid w:val="00BD2A12"/>
    <w:rsid w:val="00BD37BC"/>
    <w:rsid w:val="00BD40E7"/>
    <w:rsid w:val="00BD4B60"/>
    <w:rsid w:val="00BF05D9"/>
    <w:rsid w:val="00BF37BA"/>
    <w:rsid w:val="00C104C7"/>
    <w:rsid w:val="00C256E9"/>
    <w:rsid w:val="00C312B3"/>
    <w:rsid w:val="00C4039D"/>
    <w:rsid w:val="00C4243B"/>
    <w:rsid w:val="00C44B48"/>
    <w:rsid w:val="00C67211"/>
    <w:rsid w:val="00C67492"/>
    <w:rsid w:val="00C750E3"/>
    <w:rsid w:val="00CA0FF2"/>
    <w:rsid w:val="00CC5649"/>
    <w:rsid w:val="00CE17AE"/>
    <w:rsid w:val="00CF0976"/>
    <w:rsid w:val="00CF4D36"/>
    <w:rsid w:val="00D005E0"/>
    <w:rsid w:val="00D069BB"/>
    <w:rsid w:val="00D07E47"/>
    <w:rsid w:val="00D26AAA"/>
    <w:rsid w:val="00D26C20"/>
    <w:rsid w:val="00D44A7C"/>
    <w:rsid w:val="00D62030"/>
    <w:rsid w:val="00D67AEB"/>
    <w:rsid w:val="00D7468F"/>
    <w:rsid w:val="00D87247"/>
    <w:rsid w:val="00D94C0C"/>
    <w:rsid w:val="00DA065D"/>
    <w:rsid w:val="00DB54DF"/>
    <w:rsid w:val="00DC0FE5"/>
    <w:rsid w:val="00DC4503"/>
    <w:rsid w:val="00DD4F89"/>
    <w:rsid w:val="00DF1CD9"/>
    <w:rsid w:val="00DF669E"/>
    <w:rsid w:val="00E01695"/>
    <w:rsid w:val="00E06EAB"/>
    <w:rsid w:val="00E30EA4"/>
    <w:rsid w:val="00E3346A"/>
    <w:rsid w:val="00E54590"/>
    <w:rsid w:val="00E6454A"/>
    <w:rsid w:val="00E752D8"/>
    <w:rsid w:val="00E77323"/>
    <w:rsid w:val="00E80F3A"/>
    <w:rsid w:val="00E83FA9"/>
    <w:rsid w:val="00E8544C"/>
    <w:rsid w:val="00EA0F7D"/>
    <w:rsid w:val="00EA2907"/>
    <w:rsid w:val="00EA4B30"/>
    <w:rsid w:val="00EA7315"/>
    <w:rsid w:val="00EC0146"/>
    <w:rsid w:val="00EC4191"/>
    <w:rsid w:val="00EC6E7D"/>
    <w:rsid w:val="00ED30B5"/>
    <w:rsid w:val="00ED6B10"/>
    <w:rsid w:val="00EF40C7"/>
    <w:rsid w:val="00F0125B"/>
    <w:rsid w:val="00F14BC0"/>
    <w:rsid w:val="00F3233C"/>
    <w:rsid w:val="00F40492"/>
    <w:rsid w:val="00F40F02"/>
    <w:rsid w:val="00F47D36"/>
    <w:rsid w:val="00F50820"/>
    <w:rsid w:val="00F5132F"/>
    <w:rsid w:val="00F64C8E"/>
    <w:rsid w:val="00F657E9"/>
    <w:rsid w:val="00F74475"/>
    <w:rsid w:val="00F850F9"/>
    <w:rsid w:val="00F9233E"/>
    <w:rsid w:val="00FD2FFA"/>
    <w:rsid w:val="00FD6239"/>
    <w:rsid w:val="00FE426A"/>
    <w:rsid w:val="00FE61B2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2F8DBFCD"/>
  <w15:docId w15:val="{A9FFF9BC-F1B9-4018-ACF6-F14D9803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C5F"/>
    <w:pPr>
      <w:ind w:left="720"/>
      <w:contextualSpacing/>
    </w:pPr>
  </w:style>
  <w:style w:type="paragraph" w:styleId="Revision">
    <w:name w:val="Revision"/>
    <w:hidden/>
    <w:uiPriority w:val="99"/>
    <w:semiHidden/>
    <w:rsid w:val="006805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1DE"/>
  </w:style>
  <w:style w:type="paragraph" w:styleId="Footer">
    <w:name w:val="footer"/>
    <w:basedOn w:val="Normal"/>
    <w:link w:val="FooterChar"/>
    <w:uiPriority w:val="99"/>
    <w:unhideWhenUsed/>
    <w:rsid w:val="00962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1DE"/>
  </w:style>
  <w:style w:type="paragraph" w:styleId="Title">
    <w:name w:val="Title"/>
    <w:basedOn w:val="Normal"/>
    <w:link w:val="TitleChar"/>
    <w:qFormat/>
    <w:rsid w:val="009621D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21DE"/>
    <w:rPr>
      <w:rFonts w:ascii="Times New Roman" w:eastAsia="Times New Roman" w:hAnsi="Times New Roman" w:cs="Times New Roman"/>
      <w:sz w:val="32"/>
      <w:szCs w:val="24"/>
    </w:rPr>
  </w:style>
  <w:style w:type="paragraph" w:customStyle="1" w:styleId="tv2131">
    <w:name w:val="tv2131"/>
    <w:basedOn w:val="Normal"/>
    <w:rsid w:val="009A03C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B7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95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59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48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420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6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13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0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8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1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5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5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73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0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5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2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50692-elektroenergijas-nodokla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32DE-6ABA-458B-8AF0-3E8A2D4A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</Pages>
  <Words>2354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"Elektroenerģijas nodokļa atbrīvojumu piemērošanas kārtība" </vt:lpstr>
    </vt:vector>
  </TitlesOfParts>
  <Company>LR Ekonomikas ministrija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"Elektroenerģijas nodokļa atbrīvojumu piemērošanas kārtība" </dc:title>
  <dc:subject>MK noteikumu projekts</dc:subject>
  <dc:creator>Ella Hartmane</dc:creator>
  <dc:description>Tālr.:67095525
e-pasts: Ella.Hartmane@fm.gov.lv</dc:description>
  <cp:lastModifiedBy>Ella Hartmane</cp:lastModifiedBy>
  <cp:revision>84</cp:revision>
  <cp:lastPrinted>2014-02-28T06:34:00Z</cp:lastPrinted>
  <dcterms:created xsi:type="dcterms:W3CDTF">2014-02-10T12:41:00Z</dcterms:created>
  <dcterms:modified xsi:type="dcterms:W3CDTF">2017-01-16T07:24:00Z</dcterms:modified>
</cp:coreProperties>
</file>