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3A" w:rsidRPr="007A3DB7" w:rsidRDefault="0061193A" w:rsidP="0061193A">
      <w:pPr>
        <w:widowControl/>
        <w:spacing w:after="0" w:line="240" w:lineRule="auto"/>
        <w:ind w:firstLine="567"/>
        <w:jc w:val="right"/>
        <w:rPr>
          <w:rFonts w:ascii="Times New Roman" w:hAnsi="Times New Roman"/>
          <w:sz w:val="28"/>
          <w:szCs w:val="28"/>
          <w:lang w:val="lv-LV"/>
        </w:rPr>
      </w:pPr>
      <w:r w:rsidRPr="007A3DB7">
        <w:rPr>
          <w:rFonts w:ascii="Times New Roman" w:hAnsi="Times New Roman"/>
          <w:sz w:val="28"/>
          <w:szCs w:val="28"/>
          <w:lang w:val="lv-LV"/>
        </w:rPr>
        <w:t>PROJEKTS</w:t>
      </w:r>
    </w:p>
    <w:p w:rsidR="008C7FC3" w:rsidRDefault="008C7FC3" w:rsidP="00E25483">
      <w:pPr>
        <w:widowControl/>
        <w:spacing w:after="0" w:line="240" w:lineRule="auto"/>
        <w:jc w:val="both"/>
        <w:rPr>
          <w:rFonts w:ascii="Times New Roman" w:hAnsi="Times New Roman"/>
          <w:sz w:val="28"/>
          <w:szCs w:val="28"/>
          <w:lang w:val="lv-LV"/>
        </w:rPr>
      </w:pPr>
    </w:p>
    <w:p w:rsidR="0061193A" w:rsidRPr="007A3DB7" w:rsidRDefault="008C7FC3" w:rsidP="00E25483">
      <w:pPr>
        <w:widowControl/>
        <w:spacing w:after="0" w:line="240" w:lineRule="auto"/>
        <w:jc w:val="both"/>
        <w:rPr>
          <w:rFonts w:ascii="Times New Roman" w:hAnsi="Times New Roman"/>
          <w:sz w:val="28"/>
          <w:szCs w:val="28"/>
          <w:lang w:val="lv-LV"/>
        </w:rPr>
      </w:pPr>
      <w:r>
        <w:rPr>
          <w:rFonts w:ascii="Times New Roman" w:hAnsi="Times New Roman"/>
          <w:sz w:val="28"/>
          <w:szCs w:val="28"/>
          <w:lang w:val="lv-LV"/>
        </w:rPr>
        <w:t>Uz 17.11.2016. Nr. 6-8/268</w:t>
      </w:r>
    </w:p>
    <w:p w:rsidR="00B051A9" w:rsidRPr="007A3DB7" w:rsidRDefault="00B051A9" w:rsidP="00B051A9">
      <w:pPr>
        <w:widowControl/>
        <w:spacing w:after="0" w:line="240" w:lineRule="auto"/>
        <w:ind w:firstLine="567"/>
        <w:jc w:val="right"/>
        <w:rPr>
          <w:rFonts w:ascii="Times New Roman" w:hAnsi="Times New Roman"/>
          <w:b/>
          <w:sz w:val="28"/>
          <w:szCs w:val="28"/>
          <w:lang w:val="lv-LV"/>
        </w:rPr>
      </w:pPr>
      <w:r w:rsidRPr="007A3DB7">
        <w:rPr>
          <w:rFonts w:ascii="Times New Roman" w:hAnsi="Times New Roman"/>
          <w:b/>
          <w:sz w:val="28"/>
          <w:szCs w:val="28"/>
          <w:lang w:val="lv-LV"/>
        </w:rPr>
        <w:t>Latvijas Republikas tiesībsargam</w:t>
      </w:r>
    </w:p>
    <w:p w:rsidR="00B051A9" w:rsidRPr="007A3DB7" w:rsidRDefault="00075129" w:rsidP="00B051A9">
      <w:pPr>
        <w:widowControl/>
        <w:spacing w:after="0" w:line="240" w:lineRule="auto"/>
        <w:ind w:firstLine="567"/>
        <w:jc w:val="right"/>
        <w:rPr>
          <w:rFonts w:ascii="Times New Roman" w:hAnsi="Times New Roman"/>
          <w:b/>
          <w:sz w:val="28"/>
          <w:szCs w:val="28"/>
          <w:lang w:val="lv-LV"/>
        </w:rPr>
      </w:pPr>
      <w:r w:rsidRPr="007A3DB7">
        <w:rPr>
          <w:rFonts w:ascii="Times New Roman" w:hAnsi="Times New Roman"/>
          <w:b/>
          <w:sz w:val="28"/>
          <w:szCs w:val="28"/>
          <w:lang w:val="lv-LV"/>
        </w:rPr>
        <w:t>g</w:t>
      </w:r>
      <w:r w:rsidR="0061193A" w:rsidRPr="007A3DB7">
        <w:rPr>
          <w:rFonts w:ascii="Times New Roman" w:hAnsi="Times New Roman"/>
          <w:b/>
          <w:sz w:val="28"/>
          <w:szCs w:val="28"/>
          <w:lang w:val="lv-LV"/>
        </w:rPr>
        <w:t>od</w:t>
      </w:r>
      <w:r w:rsidRPr="007A3DB7">
        <w:rPr>
          <w:rFonts w:ascii="Times New Roman" w:hAnsi="Times New Roman"/>
          <w:b/>
          <w:sz w:val="28"/>
          <w:szCs w:val="28"/>
          <w:lang w:val="lv-LV"/>
        </w:rPr>
        <w:t>.</w:t>
      </w:r>
      <w:r w:rsidR="0061193A" w:rsidRPr="007A3DB7">
        <w:rPr>
          <w:rFonts w:ascii="Times New Roman" w:hAnsi="Times New Roman"/>
          <w:b/>
          <w:sz w:val="28"/>
          <w:szCs w:val="28"/>
          <w:lang w:val="lv-LV"/>
        </w:rPr>
        <w:t xml:space="preserve"> J.Jansona kungam</w:t>
      </w:r>
    </w:p>
    <w:p w:rsidR="006A7A7E" w:rsidRDefault="006A7A7E" w:rsidP="00B051A9">
      <w:pPr>
        <w:widowControl/>
        <w:spacing w:after="0" w:line="240" w:lineRule="auto"/>
        <w:jc w:val="both"/>
        <w:rPr>
          <w:rFonts w:ascii="Times New Roman" w:hAnsi="Times New Roman"/>
          <w:sz w:val="28"/>
          <w:szCs w:val="28"/>
          <w:lang w:val="lv-LV"/>
        </w:rPr>
      </w:pPr>
    </w:p>
    <w:p w:rsidR="00B051A9" w:rsidRPr="007A3DB7" w:rsidRDefault="00B051A9" w:rsidP="00B051A9">
      <w:pPr>
        <w:widowControl/>
        <w:spacing w:after="0" w:line="240" w:lineRule="auto"/>
        <w:jc w:val="both"/>
        <w:rPr>
          <w:rFonts w:ascii="Times New Roman" w:hAnsi="Times New Roman"/>
          <w:sz w:val="28"/>
          <w:szCs w:val="28"/>
          <w:lang w:val="lv-LV"/>
        </w:rPr>
      </w:pPr>
      <w:r w:rsidRPr="007A3DB7">
        <w:rPr>
          <w:rFonts w:ascii="Times New Roman" w:hAnsi="Times New Roman"/>
          <w:sz w:val="28"/>
          <w:szCs w:val="28"/>
          <w:lang w:val="lv-LV"/>
        </w:rPr>
        <w:t xml:space="preserve">Par nepilngadīgajiem cietušajiem </w:t>
      </w:r>
    </w:p>
    <w:p w:rsidR="00B051A9" w:rsidRPr="007A3DB7" w:rsidRDefault="00B051A9" w:rsidP="00B051A9">
      <w:pPr>
        <w:widowControl/>
        <w:spacing w:after="0" w:line="240" w:lineRule="auto"/>
        <w:jc w:val="both"/>
        <w:rPr>
          <w:rFonts w:ascii="Times New Roman" w:hAnsi="Times New Roman"/>
          <w:sz w:val="28"/>
          <w:szCs w:val="28"/>
          <w:lang w:val="lv-LV"/>
        </w:rPr>
      </w:pPr>
      <w:r w:rsidRPr="007A3DB7">
        <w:rPr>
          <w:rFonts w:ascii="Times New Roman" w:hAnsi="Times New Roman"/>
          <w:sz w:val="28"/>
          <w:szCs w:val="28"/>
          <w:lang w:val="lv-LV"/>
        </w:rPr>
        <w:t>un lieciniekiem</w:t>
      </w:r>
    </w:p>
    <w:p w:rsidR="00B051A9" w:rsidRDefault="00B051A9" w:rsidP="00B051A9">
      <w:pPr>
        <w:widowControl/>
        <w:spacing w:after="0" w:line="240" w:lineRule="auto"/>
        <w:ind w:firstLine="567"/>
        <w:jc w:val="both"/>
        <w:rPr>
          <w:rFonts w:ascii="Times New Roman" w:hAnsi="Times New Roman"/>
          <w:sz w:val="28"/>
          <w:szCs w:val="28"/>
          <w:lang w:val="lv-LV"/>
        </w:rPr>
      </w:pPr>
    </w:p>
    <w:p w:rsidR="006A7A7E" w:rsidRPr="007A3DB7" w:rsidRDefault="006A7A7E" w:rsidP="00B051A9">
      <w:pPr>
        <w:widowControl/>
        <w:spacing w:after="0" w:line="240" w:lineRule="auto"/>
        <w:ind w:firstLine="567"/>
        <w:jc w:val="both"/>
        <w:rPr>
          <w:rFonts w:ascii="Times New Roman" w:hAnsi="Times New Roman"/>
          <w:sz w:val="28"/>
          <w:szCs w:val="28"/>
          <w:lang w:val="lv-LV"/>
        </w:rPr>
      </w:pPr>
    </w:p>
    <w:p w:rsidR="00B051A9" w:rsidRPr="007A3DB7" w:rsidRDefault="00B051A9" w:rsidP="00935C85">
      <w:pPr>
        <w:widowControl/>
        <w:spacing w:after="120" w:line="240" w:lineRule="auto"/>
        <w:ind w:firstLine="720"/>
        <w:jc w:val="both"/>
        <w:rPr>
          <w:rFonts w:ascii="Times New Roman" w:hAnsi="Times New Roman"/>
          <w:sz w:val="28"/>
          <w:szCs w:val="28"/>
          <w:lang w:val="lv-LV"/>
        </w:rPr>
      </w:pPr>
      <w:r w:rsidRPr="007A3DB7">
        <w:rPr>
          <w:rFonts w:ascii="Times New Roman" w:hAnsi="Times New Roman"/>
          <w:sz w:val="28"/>
          <w:szCs w:val="28"/>
          <w:lang w:val="lv-LV"/>
        </w:rPr>
        <w:t>Atbildot uz Latvijas Republikas tiesībsarga (turpmāk – tiesībsargs) 2016.</w:t>
      </w:r>
      <w:r w:rsidR="00F971AA" w:rsidRPr="007A3DB7">
        <w:rPr>
          <w:rFonts w:ascii="Times New Roman" w:hAnsi="Times New Roman"/>
          <w:sz w:val="28"/>
          <w:szCs w:val="28"/>
          <w:lang w:val="lv-LV"/>
        </w:rPr>
        <w:t> </w:t>
      </w:r>
      <w:r w:rsidRPr="007A3DB7">
        <w:rPr>
          <w:rFonts w:ascii="Times New Roman" w:hAnsi="Times New Roman"/>
          <w:sz w:val="28"/>
          <w:szCs w:val="28"/>
          <w:lang w:val="lv-LV"/>
        </w:rPr>
        <w:t>gada 17.</w:t>
      </w:r>
      <w:r w:rsidR="00F971AA" w:rsidRPr="007A3DB7">
        <w:rPr>
          <w:rFonts w:ascii="Times New Roman" w:hAnsi="Times New Roman"/>
          <w:sz w:val="28"/>
          <w:szCs w:val="28"/>
          <w:lang w:val="lv-LV"/>
        </w:rPr>
        <w:t> </w:t>
      </w:r>
      <w:r w:rsidRPr="007A3DB7">
        <w:rPr>
          <w:rFonts w:ascii="Times New Roman" w:hAnsi="Times New Roman"/>
          <w:sz w:val="28"/>
          <w:szCs w:val="28"/>
          <w:lang w:val="lv-LV"/>
        </w:rPr>
        <w:t>novembra vēstulē Nr.</w:t>
      </w:r>
      <w:r w:rsidR="00F971AA" w:rsidRPr="007A3DB7">
        <w:rPr>
          <w:rFonts w:ascii="Times New Roman" w:hAnsi="Times New Roman"/>
          <w:sz w:val="28"/>
          <w:szCs w:val="28"/>
          <w:lang w:val="lv-LV"/>
        </w:rPr>
        <w:t> </w:t>
      </w:r>
      <w:r w:rsidRPr="007A3DB7">
        <w:rPr>
          <w:rFonts w:ascii="Times New Roman" w:hAnsi="Times New Roman"/>
          <w:sz w:val="28"/>
          <w:szCs w:val="28"/>
          <w:lang w:val="lv-LV"/>
        </w:rPr>
        <w:t xml:space="preserve">6-8/268 izklāstīto informāciju par cietušo </w:t>
      </w:r>
      <w:r w:rsidR="00D211E5" w:rsidRPr="007A3DB7">
        <w:rPr>
          <w:rFonts w:ascii="Times New Roman" w:hAnsi="Times New Roman"/>
          <w:sz w:val="28"/>
          <w:szCs w:val="28"/>
          <w:lang w:val="lv-LV"/>
        </w:rPr>
        <w:t xml:space="preserve">bērnu </w:t>
      </w:r>
      <w:r w:rsidRPr="007A3DB7">
        <w:rPr>
          <w:rFonts w:ascii="Times New Roman" w:hAnsi="Times New Roman"/>
          <w:sz w:val="28"/>
          <w:szCs w:val="28"/>
          <w:lang w:val="lv-LV"/>
        </w:rPr>
        <w:t>un</w:t>
      </w:r>
      <w:r w:rsidR="00D211E5" w:rsidRPr="007A3DB7">
        <w:rPr>
          <w:rFonts w:ascii="Times New Roman" w:hAnsi="Times New Roman"/>
          <w:sz w:val="28"/>
          <w:szCs w:val="28"/>
          <w:lang w:val="lv-LV"/>
        </w:rPr>
        <w:t xml:space="preserve"> bērnu, kuri kļuvuši par</w:t>
      </w:r>
      <w:r w:rsidRPr="007A3DB7">
        <w:rPr>
          <w:rFonts w:ascii="Times New Roman" w:hAnsi="Times New Roman"/>
          <w:sz w:val="28"/>
          <w:szCs w:val="28"/>
          <w:lang w:val="lv-LV"/>
        </w:rPr>
        <w:t xml:space="preserve"> lieciniek</w:t>
      </w:r>
      <w:r w:rsidR="00D211E5" w:rsidRPr="007A3DB7">
        <w:rPr>
          <w:rFonts w:ascii="Times New Roman" w:hAnsi="Times New Roman"/>
          <w:sz w:val="28"/>
          <w:szCs w:val="28"/>
          <w:lang w:val="lv-LV"/>
        </w:rPr>
        <w:t>iem,</w:t>
      </w:r>
      <w:r w:rsidRPr="007A3DB7">
        <w:rPr>
          <w:rFonts w:ascii="Times New Roman" w:hAnsi="Times New Roman"/>
          <w:sz w:val="28"/>
          <w:szCs w:val="28"/>
          <w:lang w:val="lv-LV"/>
        </w:rPr>
        <w:t xml:space="preserve"> tiesību un interešu nodrošināšanu, Ministru kabinets sniedz šādu informāciju.</w:t>
      </w:r>
    </w:p>
    <w:p w:rsidR="009F2DE6" w:rsidRPr="007A3DB7" w:rsidRDefault="002D7CDF" w:rsidP="00935C85">
      <w:pPr>
        <w:spacing w:after="120" w:line="240" w:lineRule="auto"/>
        <w:jc w:val="both"/>
        <w:rPr>
          <w:rFonts w:ascii="Times New Roman" w:hAnsi="Times New Roman"/>
          <w:sz w:val="28"/>
          <w:szCs w:val="28"/>
          <w:lang w:val="lv-LV"/>
        </w:rPr>
      </w:pPr>
      <w:r w:rsidRPr="00E25483">
        <w:rPr>
          <w:rFonts w:ascii="Times New Roman" w:hAnsi="Times New Roman"/>
          <w:sz w:val="28"/>
          <w:szCs w:val="28"/>
          <w:lang w:val="lv-LV"/>
        </w:rPr>
        <w:tab/>
      </w:r>
      <w:r w:rsidR="002942A0" w:rsidRPr="007A3DB7">
        <w:rPr>
          <w:rFonts w:ascii="Times New Roman" w:hAnsi="Times New Roman"/>
          <w:sz w:val="28"/>
          <w:szCs w:val="28"/>
          <w:lang w:val="lv-LV"/>
        </w:rPr>
        <w:t xml:space="preserve">Uzskatām, </w:t>
      </w:r>
      <w:r w:rsidR="00D211E5" w:rsidRPr="007A3DB7">
        <w:rPr>
          <w:rFonts w:ascii="Times New Roman" w:hAnsi="Times New Roman"/>
          <w:sz w:val="28"/>
          <w:szCs w:val="28"/>
          <w:lang w:val="lv-LV"/>
        </w:rPr>
        <w:t>ka</w:t>
      </w:r>
      <w:r w:rsidR="00B81169" w:rsidRPr="007A3DB7">
        <w:rPr>
          <w:rFonts w:ascii="Times New Roman" w:hAnsi="Times New Roman"/>
          <w:sz w:val="28"/>
          <w:szCs w:val="28"/>
          <w:lang w:val="lv-LV"/>
        </w:rPr>
        <w:t xml:space="preserve"> </w:t>
      </w:r>
      <w:r w:rsidR="006C72C6">
        <w:rPr>
          <w:rFonts w:ascii="Times New Roman" w:hAnsi="Times New Roman"/>
          <w:sz w:val="28"/>
          <w:szCs w:val="28"/>
          <w:lang w:val="lv-LV"/>
        </w:rPr>
        <w:t xml:space="preserve">steidzami </w:t>
      </w:r>
      <w:r w:rsidR="007D62BF" w:rsidRPr="007A3DB7">
        <w:rPr>
          <w:rFonts w:ascii="Times New Roman" w:hAnsi="Times New Roman"/>
          <w:sz w:val="28"/>
          <w:szCs w:val="28"/>
          <w:lang w:val="lv-LV"/>
        </w:rPr>
        <w:t xml:space="preserve">nepieciešams veikt </w:t>
      </w:r>
      <w:r w:rsidR="00200EFC">
        <w:rPr>
          <w:rFonts w:ascii="Times New Roman" w:hAnsi="Times New Roman"/>
          <w:sz w:val="28"/>
          <w:szCs w:val="28"/>
          <w:lang w:val="lv-LV"/>
        </w:rPr>
        <w:t xml:space="preserve">atbilstošus </w:t>
      </w:r>
      <w:r w:rsidR="007D62BF" w:rsidRPr="007A3DB7">
        <w:rPr>
          <w:rFonts w:ascii="Times New Roman" w:hAnsi="Times New Roman"/>
          <w:sz w:val="28"/>
          <w:szCs w:val="28"/>
          <w:lang w:val="lv-LV"/>
        </w:rPr>
        <w:t xml:space="preserve">pasākumus, lai novērstu </w:t>
      </w:r>
      <w:r w:rsidR="00B81169" w:rsidRPr="007A3DB7">
        <w:rPr>
          <w:rFonts w:ascii="Times New Roman" w:hAnsi="Times New Roman"/>
          <w:sz w:val="28"/>
          <w:szCs w:val="28"/>
          <w:lang w:val="lv-LV"/>
        </w:rPr>
        <w:t>Jūsu 2016.</w:t>
      </w:r>
      <w:r w:rsidR="00F971AA" w:rsidRPr="007A3DB7">
        <w:rPr>
          <w:rFonts w:ascii="Times New Roman" w:hAnsi="Times New Roman"/>
          <w:sz w:val="28"/>
          <w:szCs w:val="28"/>
          <w:lang w:val="lv-LV"/>
        </w:rPr>
        <w:t> </w:t>
      </w:r>
      <w:r w:rsidR="00B81169" w:rsidRPr="007A3DB7">
        <w:rPr>
          <w:rFonts w:ascii="Times New Roman" w:hAnsi="Times New Roman"/>
          <w:sz w:val="28"/>
          <w:szCs w:val="28"/>
          <w:lang w:val="lv-LV"/>
        </w:rPr>
        <w:t>gada 3.</w:t>
      </w:r>
      <w:r w:rsidR="00F971AA" w:rsidRPr="007A3DB7">
        <w:rPr>
          <w:rFonts w:ascii="Times New Roman" w:hAnsi="Times New Roman"/>
          <w:sz w:val="28"/>
          <w:szCs w:val="28"/>
          <w:lang w:val="lv-LV"/>
        </w:rPr>
        <w:t> </w:t>
      </w:r>
      <w:r w:rsidR="00B81169" w:rsidRPr="007A3DB7">
        <w:rPr>
          <w:rFonts w:ascii="Times New Roman" w:hAnsi="Times New Roman"/>
          <w:sz w:val="28"/>
          <w:szCs w:val="28"/>
          <w:lang w:val="lv-LV"/>
        </w:rPr>
        <w:t>augusta pārbaudes liet</w:t>
      </w:r>
      <w:r w:rsidR="007D62BF" w:rsidRPr="007A3DB7">
        <w:rPr>
          <w:rFonts w:ascii="Times New Roman" w:hAnsi="Times New Roman"/>
          <w:sz w:val="28"/>
          <w:szCs w:val="28"/>
          <w:lang w:val="lv-LV"/>
        </w:rPr>
        <w:t>as</w:t>
      </w:r>
      <w:r w:rsidR="00B81169" w:rsidRPr="007A3DB7">
        <w:rPr>
          <w:rFonts w:ascii="Times New Roman" w:hAnsi="Times New Roman"/>
          <w:sz w:val="28"/>
          <w:szCs w:val="28"/>
          <w:lang w:val="lv-LV"/>
        </w:rPr>
        <w:t xml:space="preserve"> Nr.</w:t>
      </w:r>
      <w:r w:rsidR="00F971AA" w:rsidRPr="007A3DB7">
        <w:rPr>
          <w:rFonts w:ascii="Times New Roman" w:hAnsi="Times New Roman"/>
          <w:sz w:val="28"/>
          <w:szCs w:val="28"/>
          <w:lang w:val="lv-LV"/>
        </w:rPr>
        <w:t> </w:t>
      </w:r>
      <w:r w:rsidR="00B81169" w:rsidRPr="007A3DB7">
        <w:rPr>
          <w:rFonts w:ascii="Times New Roman" w:hAnsi="Times New Roman"/>
          <w:sz w:val="28"/>
          <w:szCs w:val="28"/>
          <w:lang w:val="lv-LV"/>
        </w:rPr>
        <w:t xml:space="preserve">2016-4-4D </w:t>
      </w:r>
      <w:r w:rsidR="007D62BF" w:rsidRPr="007A3DB7">
        <w:rPr>
          <w:rFonts w:ascii="Times New Roman" w:hAnsi="Times New Roman"/>
          <w:sz w:val="28"/>
          <w:szCs w:val="28"/>
          <w:lang w:val="lv-LV"/>
        </w:rPr>
        <w:t xml:space="preserve">ietvaros </w:t>
      </w:r>
      <w:r w:rsidR="00B81169" w:rsidRPr="007A3DB7">
        <w:rPr>
          <w:rFonts w:ascii="Times New Roman" w:hAnsi="Times New Roman"/>
          <w:sz w:val="28"/>
          <w:szCs w:val="28"/>
          <w:lang w:val="lv-LV"/>
        </w:rPr>
        <w:t xml:space="preserve">konstatētās nepilnības, kas saistītas ar cietušo bērnu un </w:t>
      </w:r>
      <w:r w:rsidR="00D211E5" w:rsidRPr="007A3DB7">
        <w:rPr>
          <w:rFonts w:ascii="Times New Roman" w:hAnsi="Times New Roman"/>
          <w:sz w:val="28"/>
          <w:szCs w:val="28"/>
          <w:lang w:val="lv-LV"/>
        </w:rPr>
        <w:t xml:space="preserve">bērnu, kuri kļuvuši par </w:t>
      </w:r>
      <w:r w:rsidR="00B81169" w:rsidRPr="007A3DB7">
        <w:rPr>
          <w:rFonts w:ascii="Times New Roman" w:hAnsi="Times New Roman"/>
          <w:sz w:val="28"/>
          <w:szCs w:val="28"/>
          <w:lang w:val="lv-LV"/>
        </w:rPr>
        <w:t>lieciniek</w:t>
      </w:r>
      <w:r w:rsidR="00D211E5" w:rsidRPr="007A3DB7">
        <w:rPr>
          <w:rFonts w:ascii="Times New Roman" w:hAnsi="Times New Roman"/>
          <w:sz w:val="28"/>
          <w:szCs w:val="28"/>
          <w:lang w:val="lv-LV"/>
        </w:rPr>
        <w:t>iem,</w:t>
      </w:r>
      <w:r w:rsidR="00B81169" w:rsidRPr="007A3DB7">
        <w:rPr>
          <w:rFonts w:ascii="Times New Roman" w:hAnsi="Times New Roman"/>
          <w:sz w:val="28"/>
          <w:szCs w:val="28"/>
          <w:lang w:val="lv-LV"/>
        </w:rPr>
        <w:t xml:space="preserve"> tiesību un interešu nodrošināšanu </w:t>
      </w:r>
      <w:r w:rsidR="0084354E" w:rsidRPr="007A3DB7">
        <w:rPr>
          <w:rFonts w:ascii="Times New Roman" w:hAnsi="Times New Roman"/>
          <w:sz w:val="28"/>
          <w:szCs w:val="28"/>
          <w:lang w:val="lv-LV"/>
        </w:rPr>
        <w:t>kriminālprocesā</w:t>
      </w:r>
      <w:r w:rsidR="00026C88" w:rsidRPr="007A3DB7">
        <w:rPr>
          <w:rFonts w:ascii="Times New Roman" w:hAnsi="Times New Roman"/>
          <w:sz w:val="28"/>
          <w:szCs w:val="28"/>
          <w:lang w:val="lv-LV"/>
        </w:rPr>
        <w:t xml:space="preserve">, </w:t>
      </w:r>
      <w:r w:rsidR="00B62320" w:rsidRPr="007A3DB7">
        <w:rPr>
          <w:rFonts w:ascii="Times New Roman" w:hAnsi="Times New Roman"/>
          <w:sz w:val="28"/>
          <w:szCs w:val="28"/>
          <w:lang w:val="lv-LV"/>
        </w:rPr>
        <w:t>jo īpaši, kas attiecas uz piemērotu nopratināšanas telpu esamību</w:t>
      </w:r>
      <w:r w:rsidR="00293FC0" w:rsidRPr="007A3DB7">
        <w:rPr>
          <w:rFonts w:ascii="Times New Roman" w:hAnsi="Times New Roman"/>
          <w:sz w:val="28"/>
          <w:szCs w:val="28"/>
          <w:lang w:val="lv-LV"/>
        </w:rPr>
        <w:t xml:space="preserve"> (K</w:t>
      </w:r>
      <w:r w:rsidR="00F971AA" w:rsidRPr="007A3DB7">
        <w:rPr>
          <w:rFonts w:ascii="Times New Roman" w:hAnsi="Times New Roman"/>
          <w:sz w:val="28"/>
          <w:szCs w:val="28"/>
          <w:lang w:val="lv-LV"/>
        </w:rPr>
        <w:t xml:space="preserve">riminālprocesa likuma (KPL) </w:t>
      </w:r>
      <w:r w:rsidR="00293FC0" w:rsidRPr="007A3DB7">
        <w:rPr>
          <w:rFonts w:ascii="Times New Roman" w:eastAsia="Times New Roman" w:hAnsi="Times New Roman"/>
          <w:sz w:val="28"/>
          <w:szCs w:val="28"/>
          <w:lang w:val="lv-LV" w:eastAsia="lv-LV"/>
        </w:rPr>
        <w:t>151.</w:t>
      </w:r>
      <w:r w:rsidR="00293FC0" w:rsidRPr="007A3DB7">
        <w:rPr>
          <w:rFonts w:ascii="Times New Roman" w:eastAsia="Times New Roman" w:hAnsi="Times New Roman"/>
          <w:sz w:val="28"/>
          <w:szCs w:val="28"/>
          <w:vertAlign w:val="superscript"/>
          <w:lang w:val="lv-LV" w:eastAsia="lv-LV"/>
        </w:rPr>
        <w:t>1</w:t>
      </w:r>
      <w:r w:rsidR="00F971AA" w:rsidRPr="007A3DB7">
        <w:rPr>
          <w:rFonts w:ascii="Times New Roman" w:eastAsia="Times New Roman" w:hAnsi="Times New Roman"/>
          <w:sz w:val="28"/>
          <w:szCs w:val="28"/>
          <w:lang w:val="lv-LV" w:eastAsia="lv-LV"/>
        </w:rPr>
        <w:t> </w:t>
      </w:r>
      <w:r w:rsidR="00293FC0" w:rsidRPr="007A3DB7">
        <w:rPr>
          <w:rFonts w:ascii="Times New Roman" w:eastAsia="Times New Roman" w:hAnsi="Times New Roman"/>
          <w:sz w:val="28"/>
          <w:szCs w:val="28"/>
          <w:lang w:val="lv-LV" w:eastAsia="lv-LV"/>
        </w:rPr>
        <w:t>panta pirmā daļa</w:t>
      </w:r>
      <w:r w:rsidR="00026C88" w:rsidRPr="007A3DB7">
        <w:rPr>
          <w:rFonts w:ascii="Times New Roman" w:eastAsia="Times New Roman" w:hAnsi="Times New Roman"/>
          <w:sz w:val="28"/>
          <w:szCs w:val="28"/>
          <w:lang w:val="lv-LV" w:eastAsia="lv-LV"/>
        </w:rPr>
        <w:t>),</w:t>
      </w:r>
      <w:r w:rsidR="002942A0" w:rsidRPr="007A3DB7">
        <w:rPr>
          <w:rFonts w:ascii="Times New Roman" w:eastAsia="Times New Roman" w:hAnsi="Times New Roman"/>
          <w:sz w:val="28"/>
          <w:szCs w:val="28"/>
          <w:lang w:val="lv-LV" w:eastAsia="lv-LV"/>
        </w:rPr>
        <w:t xml:space="preserve"> kā arī nopratināšanā izmantojamo tehnisko līdzekļu esamību (KPL 152.</w:t>
      </w:r>
      <w:r w:rsidR="00F971AA" w:rsidRPr="007A3DB7">
        <w:rPr>
          <w:rFonts w:ascii="Times New Roman" w:eastAsia="Times New Roman" w:hAnsi="Times New Roman"/>
          <w:sz w:val="28"/>
          <w:szCs w:val="28"/>
          <w:lang w:val="lv-LV" w:eastAsia="lv-LV"/>
        </w:rPr>
        <w:t> </w:t>
      </w:r>
      <w:r w:rsidR="002942A0" w:rsidRPr="007A3DB7">
        <w:rPr>
          <w:rFonts w:ascii="Times New Roman" w:eastAsia="Times New Roman" w:hAnsi="Times New Roman"/>
          <w:sz w:val="28"/>
          <w:szCs w:val="28"/>
          <w:lang w:val="lv-LV" w:eastAsia="lv-LV"/>
        </w:rPr>
        <w:t>panta pirmā daļa)</w:t>
      </w:r>
      <w:r w:rsidR="002942A0" w:rsidRPr="007A3DB7">
        <w:rPr>
          <w:rFonts w:ascii="Times New Roman" w:hAnsi="Times New Roman"/>
          <w:sz w:val="28"/>
          <w:szCs w:val="28"/>
          <w:lang w:val="lv-LV"/>
        </w:rPr>
        <w:t>. Turpmāk valsts politikā š</w:t>
      </w:r>
      <w:r w:rsidR="007D62BF" w:rsidRPr="007A3DB7">
        <w:rPr>
          <w:rFonts w:ascii="Times New Roman" w:hAnsi="Times New Roman"/>
          <w:sz w:val="28"/>
          <w:szCs w:val="28"/>
          <w:lang w:val="lv-LV"/>
        </w:rPr>
        <w:t>īs</w:t>
      </w:r>
      <w:r w:rsidR="002942A0" w:rsidRPr="007A3DB7">
        <w:rPr>
          <w:rFonts w:ascii="Times New Roman" w:hAnsi="Times New Roman"/>
          <w:sz w:val="28"/>
          <w:szCs w:val="28"/>
          <w:lang w:val="lv-LV"/>
        </w:rPr>
        <w:t xml:space="preserve"> politikas joma</w:t>
      </w:r>
      <w:r w:rsidR="007D62BF" w:rsidRPr="007A3DB7">
        <w:rPr>
          <w:rFonts w:ascii="Times New Roman" w:hAnsi="Times New Roman"/>
          <w:sz w:val="28"/>
          <w:szCs w:val="28"/>
          <w:lang w:val="lv-LV"/>
        </w:rPr>
        <w:t>s sakārtošanai</w:t>
      </w:r>
      <w:r w:rsidR="002942A0" w:rsidRPr="007A3DB7">
        <w:rPr>
          <w:rFonts w:ascii="Times New Roman" w:hAnsi="Times New Roman"/>
          <w:sz w:val="28"/>
          <w:szCs w:val="28"/>
          <w:lang w:val="lv-LV"/>
        </w:rPr>
        <w:t xml:space="preserve"> veltāma krietni lielāka uzmanība.</w:t>
      </w:r>
    </w:p>
    <w:p w:rsidR="005576FA" w:rsidRPr="007A3DB7" w:rsidRDefault="002E57B2" w:rsidP="00585FB3">
      <w:pPr>
        <w:spacing w:after="120" w:line="240" w:lineRule="auto"/>
        <w:jc w:val="both"/>
        <w:rPr>
          <w:rFonts w:ascii="Times New Roman" w:hAnsi="Times New Roman"/>
          <w:sz w:val="28"/>
          <w:szCs w:val="28"/>
          <w:lang w:val="lv-LV"/>
        </w:rPr>
      </w:pPr>
      <w:r w:rsidRPr="007A3DB7">
        <w:rPr>
          <w:rFonts w:ascii="Times New Roman" w:hAnsi="Times New Roman"/>
          <w:sz w:val="28"/>
          <w:szCs w:val="28"/>
          <w:lang w:val="lv-LV"/>
        </w:rPr>
        <w:tab/>
      </w:r>
      <w:r w:rsidR="00B81169" w:rsidRPr="007A3DB7">
        <w:rPr>
          <w:rFonts w:ascii="Times New Roman" w:hAnsi="Times New Roman"/>
          <w:sz w:val="28"/>
          <w:szCs w:val="28"/>
          <w:lang w:val="lv-LV"/>
        </w:rPr>
        <w:t xml:space="preserve"> </w:t>
      </w:r>
      <w:r w:rsidR="00CC4234" w:rsidRPr="007A3DB7">
        <w:rPr>
          <w:rFonts w:ascii="Times New Roman" w:hAnsi="Times New Roman"/>
          <w:sz w:val="28"/>
          <w:lang w:val="lv-LV"/>
        </w:rPr>
        <w:t xml:space="preserve">Saskaņā ar Iekšlietu ministrijas </w:t>
      </w:r>
      <w:r w:rsidR="00200EFC">
        <w:rPr>
          <w:rFonts w:ascii="Times New Roman" w:hAnsi="Times New Roman"/>
          <w:sz w:val="28"/>
          <w:lang w:val="lv-LV"/>
        </w:rPr>
        <w:t>sniegto</w:t>
      </w:r>
      <w:r w:rsidR="00CC4234" w:rsidRPr="007A3DB7">
        <w:rPr>
          <w:rFonts w:ascii="Times New Roman" w:hAnsi="Times New Roman"/>
          <w:sz w:val="28"/>
          <w:lang w:val="lv-LV"/>
        </w:rPr>
        <w:t xml:space="preserve"> informāciju </w:t>
      </w:r>
      <w:r w:rsidR="00CC4234" w:rsidRPr="007A3DB7">
        <w:rPr>
          <w:rFonts w:ascii="Times New Roman" w:hAnsi="Times New Roman"/>
          <w:sz w:val="28"/>
          <w:szCs w:val="28"/>
          <w:lang w:val="lv-LV"/>
        </w:rPr>
        <w:t>tikai atsevišķās Valsts policijas struktūrvienībās nopratināšanas telpas un informācijas un komunikācijas tehnoloģiju aprīkojums atbilst KPL noteiktajām prasībām</w:t>
      </w:r>
      <w:r w:rsidR="00585FB3" w:rsidRPr="007A3DB7">
        <w:rPr>
          <w:rFonts w:ascii="Times New Roman" w:hAnsi="Times New Roman"/>
          <w:sz w:val="28"/>
          <w:szCs w:val="28"/>
          <w:lang w:val="lv-LV"/>
        </w:rPr>
        <w:t xml:space="preserve"> attiecībā uz bērnu nopratināšanu</w:t>
      </w:r>
      <w:r w:rsidR="00CC4234" w:rsidRPr="007A3DB7">
        <w:rPr>
          <w:rFonts w:ascii="Times New Roman" w:hAnsi="Times New Roman"/>
          <w:sz w:val="28"/>
          <w:szCs w:val="28"/>
          <w:lang w:val="lv-LV"/>
        </w:rPr>
        <w:t>.</w:t>
      </w:r>
      <w:r w:rsidR="00585FB3" w:rsidRPr="007A3DB7">
        <w:rPr>
          <w:rFonts w:ascii="Times New Roman" w:hAnsi="Times New Roman"/>
          <w:sz w:val="28"/>
          <w:szCs w:val="28"/>
          <w:lang w:val="lv-LV"/>
        </w:rPr>
        <w:t xml:space="preserve"> </w:t>
      </w:r>
      <w:r w:rsidR="007D62BF" w:rsidRPr="007A3DB7">
        <w:rPr>
          <w:rFonts w:ascii="Times New Roman" w:hAnsi="Times New Roman"/>
          <w:sz w:val="28"/>
          <w:szCs w:val="28"/>
          <w:lang w:val="lv-LV"/>
        </w:rPr>
        <w:t>Atbilstoši Labklājības ministrijas sniegt</w:t>
      </w:r>
      <w:r w:rsidR="0084354E" w:rsidRPr="007A3DB7">
        <w:rPr>
          <w:rFonts w:ascii="Times New Roman" w:hAnsi="Times New Roman"/>
          <w:sz w:val="28"/>
          <w:szCs w:val="28"/>
          <w:lang w:val="lv-LV"/>
        </w:rPr>
        <w:t>ajai</w:t>
      </w:r>
      <w:r w:rsidR="007D62BF" w:rsidRPr="007A3DB7">
        <w:rPr>
          <w:rFonts w:ascii="Times New Roman" w:hAnsi="Times New Roman"/>
          <w:sz w:val="28"/>
          <w:szCs w:val="28"/>
          <w:lang w:val="lv-LV"/>
        </w:rPr>
        <w:t xml:space="preserve"> informācij</w:t>
      </w:r>
      <w:r w:rsidR="0084354E" w:rsidRPr="007A3DB7">
        <w:rPr>
          <w:rFonts w:ascii="Times New Roman" w:hAnsi="Times New Roman"/>
          <w:sz w:val="28"/>
          <w:szCs w:val="28"/>
          <w:lang w:val="lv-LV"/>
        </w:rPr>
        <w:t>ai</w:t>
      </w:r>
      <w:r w:rsidR="00585FB3" w:rsidRPr="007A3DB7">
        <w:rPr>
          <w:rFonts w:ascii="Times New Roman" w:hAnsi="Times New Roman"/>
          <w:sz w:val="28"/>
          <w:szCs w:val="28"/>
          <w:lang w:val="lv-LV"/>
        </w:rPr>
        <w:t xml:space="preserve"> nepietiekama</w:t>
      </w:r>
      <w:r w:rsidR="007D62BF" w:rsidRPr="007A3DB7">
        <w:rPr>
          <w:rFonts w:ascii="Times New Roman" w:hAnsi="Times New Roman"/>
          <w:sz w:val="28"/>
          <w:szCs w:val="28"/>
          <w:lang w:val="lv-LV"/>
        </w:rPr>
        <w:t xml:space="preserve"> ir arī</w:t>
      </w:r>
      <w:r w:rsidR="00585FB3" w:rsidRPr="007A3DB7">
        <w:rPr>
          <w:rFonts w:ascii="Times New Roman" w:hAnsi="Times New Roman"/>
          <w:sz w:val="28"/>
          <w:szCs w:val="28"/>
          <w:lang w:val="lv-LV"/>
        </w:rPr>
        <w:t xml:space="preserve"> citu alternatīvu bērnu nopratināšanas vietu pieejamība (privāto pakalpojumu sniedzēju resursi, piemēram, nodibinājuma “Latvijas Bērnu fonds” krīžu centru tīkla telpas (pieejamas bez</w:t>
      </w:r>
      <w:r w:rsidR="001A70AE" w:rsidRPr="007A3DB7">
        <w:rPr>
          <w:rFonts w:ascii="Times New Roman" w:hAnsi="Times New Roman"/>
          <w:sz w:val="28"/>
          <w:szCs w:val="28"/>
          <w:lang w:val="lv-LV"/>
        </w:rPr>
        <w:t xml:space="preserve"> </w:t>
      </w:r>
      <w:r w:rsidR="00585FB3" w:rsidRPr="007A3DB7">
        <w:rPr>
          <w:rFonts w:ascii="Times New Roman" w:hAnsi="Times New Roman"/>
          <w:sz w:val="28"/>
          <w:szCs w:val="28"/>
          <w:lang w:val="lv-LV"/>
        </w:rPr>
        <w:t xml:space="preserve">maksas), nodibinājuma </w:t>
      </w:r>
      <w:r w:rsidR="002E3C8E" w:rsidRPr="007A3DB7">
        <w:rPr>
          <w:rFonts w:ascii="Times New Roman" w:hAnsi="Times New Roman"/>
          <w:sz w:val="28"/>
          <w:szCs w:val="28"/>
          <w:lang w:val="lv-LV"/>
        </w:rPr>
        <w:t>“Centrs “Dardedze”” bērnu intervēšanas telpa Rīgā</w:t>
      </w:r>
      <w:r w:rsidR="00585FB3" w:rsidRPr="007A3DB7">
        <w:rPr>
          <w:rFonts w:ascii="Times New Roman" w:hAnsi="Times New Roman"/>
          <w:sz w:val="28"/>
          <w:szCs w:val="28"/>
          <w:lang w:val="lv-LV"/>
        </w:rPr>
        <w:t>), lai nodrošinātu bērnu nopratināšanu atbilstoši KPL prasībām.</w:t>
      </w:r>
    </w:p>
    <w:p w:rsidR="00CC5FF1" w:rsidRPr="00E25483" w:rsidRDefault="00293FC0" w:rsidP="00293FC0">
      <w:pPr>
        <w:widowControl/>
        <w:shd w:val="clear" w:color="auto" w:fill="FFFFFF"/>
        <w:spacing w:after="120" w:line="240" w:lineRule="auto"/>
        <w:ind w:firstLine="720"/>
        <w:jc w:val="both"/>
        <w:rPr>
          <w:rFonts w:ascii="Times New Roman" w:eastAsia="Times New Roman" w:hAnsi="Times New Roman"/>
          <w:sz w:val="28"/>
          <w:szCs w:val="28"/>
          <w:lang w:val="lv-LV" w:eastAsia="lv-LV"/>
        </w:rPr>
      </w:pPr>
      <w:r w:rsidRPr="007A3DB7">
        <w:rPr>
          <w:rFonts w:ascii="Times New Roman" w:hAnsi="Times New Roman"/>
          <w:sz w:val="28"/>
          <w:szCs w:val="24"/>
          <w:lang w:val="lv-LV"/>
        </w:rPr>
        <w:t xml:space="preserve">Iekšlietu ministrijas ieskatā, lai pilnībā nodrošinātu </w:t>
      </w:r>
      <w:r w:rsidR="0084354E" w:rsidRPr="007A3DB7">
        <w:rPr>
          <w:rFonts w:ascii="Times New Roman" w:hAnsi="Times New Roman"/>
          <w:sz w:val="28"/>
          <w:szCs w:val="28"/>
          <w:lang w:val="lv-LV"/>
        </w:rPr>
        <w:t>cietušo bērnu un bērnu, kuri kļuvuši par lieciniekiem</w:t>
      </w:r>
      <w:proofErr w:type="gramStart"/>
      <w:r w:rsidR="0084354E" w:rsidRPr="007A3DB7" w:rsidDel="0084354E">
        <w:rPr>
          <w:rFonts w:ascii="Times New Roman" w:hAnsi="Times New Roman"/>
          <w:sz w:val="28"/>
          <w:szCs w:val="24"/>
          <w:lang w:val="lv-LV"/>
        </w:rPr>
        <w:t xml:space="preserve"> </w:t>
      </w:r>
      <w:r w:rsidRPr="007A3DB7">
        <w:rPr>
          <w:rFonts w:ascii="Times New Roman" w:hAnsi="Times New Roman"/>
          <w:sz w:val="28"/>
          <w:szCs w:val="24"/>
          <w:lang w:val="lv-LV"/>
        </w:rPr>
        <w:t xml:space="preserve"> </w:t>
      </w:r>
      <w:proofErr w:type="gramEnd"/>
      <w:r w:rsidR="00202D4C" w:rsidRPr="007A3DB7">
        <w:rPr>
          <w:rFonts w:ascii="Times New Roman" w:hAnsi="Times New Roman"/>
          <w:sz w:val="28"/>
          <w:szCs w:val="24"/>
          <w:lang w:val="lv-LV"/>
        </w:rPr>
        <w:t>p</w:t>
      </w:r>
      <w:r w:rsidRPr="007A3DB7">
        <w:rPr>
          <w:rFonts w:ascii="Times New Roman" w:hAnsi="Times New Roman"/>
          <w:sz w:val="28"/>
          <w:szCs w:val="24"/>
          <w:lang w:val="lv-LV"/>
        </w:rPr>
        <w:t>rocesuālo tiesību nodrošināšanu atbilstoši KPL noteiktajam</w:t>
      </w:r>
      <w:r w:rsidRPr="007A3DB7">
        <w:rPr>
          <w:rFonts w:ascii="Times New Roman" w:eastAsia="Times New Roman" w:hAnsi="Times New Roman"/>
          <w:sz w:val="28"/>
          <w:szCs w:val="28"/>
          <w:lang w:val="lv-LV" w:eastAsia="lv-LV"/>
        </w:rPr>
        <w:t xml:space="preserve">, katrā </w:t>
      </w:r>
      <w:r w:rsidRPr="00E25483">
        <w:rPr>
          <w:rFonts w:ascii="Times New Roman" w:eastAsia="Times New Roman" w:hAnsi="Times New Roman"/>
          <w:sz w:val="28"/>
          <w:szCs w:val="28"/>
          <w:lang w:val="lv-LV" w:eastAsia="lv-LV"/>
        </w:rPr>
        <w:t xml:space="preserve">Valsts policijas struktūrvienības ēkā, kur notiek procesuālās darbības, jābūt </w:t>
      </w:r>
      <w:r w:rsidR="007D62BF" w:rsidRPr="00E25483">
        <w:rPr>
          <w:rFonts w:ascii="Times New Roman" w:eastAsia="Times New Roman" w:hAnsi="Times New Roman"/>
          <w:sz w:val="28"/>
          <w:szCs w:val="28"/>
          <w:lang w:val="lv-LV" w:eastAsia="lv-LV"/>
        </w:rPr>
        <w:t xml:space="preserve">iekārtotai </w:t>
      </w:r>
      <w:r w:rsidRPr="00E25483">
        <w:rPr>
          <w:rFonts w:ascii="Times New Roman" w:eastAsia="Times New Roman" w:hAnsi="Times New Roman"/>
          <w:sz w:val="28"/>
          <w:szCs w:val="28"/>
          <w:lang w:val="lv-LV" w:eastAsia="lv-LV"/>
        </w:rPr>
        <w:t xml:space="preserve">atbilstošai telpai </w:t>
      </w:r>
      <w:r w:rsidR="00202D4C" w:rsidRPr="00E25483">
        <w:rPr>
          <w:rFonts w:ascii="Times New Roman" w:eastAsia="Times New Roman" w:hAnsi="Times New Roman"/>
          <w:sz w:val="28"/>
          <w:szCs w:val="28"/>
          <w:lang w:val="lv-LV" w:eastAsia="lv-LV"/>
        </w:rPr>
        <w:t>šo bērnu</w:t>
      </w:r>
      <w:r w:rsidRPr="00E25483">
        <w:rPr>
          <w:rFonts w:ascii="Times New Roman" w:eastAsia="Times New Roman" w:hAnsi="Times New Roman"/>
          <w:sz w:val="28"/>
          <w:szCs w:val="28"/>
          <w:lang w:val="lv-LV" w:eastAsia="lv-LV"/>
        </w:rPr>
        <w:t xml:space="preserve"> pratināšanai. Turklāt telpas nepieciešams aprīkot ar speciālu tehniku, ar kuras palīdzību var veikt gan nopratināšanas ierakstīšanu, gan arī veikt citas izmeklēšanas darbības, piemēram, uzrādīt personas atpazīšanai, veikt atpazīšanu pēc balss, kā arī veikt videokonferences un cietušā iesniegto pierādījumu, kuri ir elektroniskajos datu nesējos, apskati.</w:t>
      </w:r>
    </w:p>
    <w:p w:rsidR="00E73481" w:rsidRPr="007A3DB7" w:rsidRDefault="00CC5FF1" w:rsidP="00293FC0">
      <w:pPr>
        <w:widowControl/>
        <w:shd w:val="clear" w:color="auto" w:fill="FFFFFF"/>
        <w:spacing w:after="120" w:line="240" w:lineRule="auto"/>
        <w:ind w:firstLine="720"/>
        <w:jc w:val="both"/>
        <w:rPr>
          <w:rFonts w:ascii="Times New Roman" w:eastAsia="Times New Roman" w:hAnsi="Times New Roman"/>
          <w:sz w:val="28"/>
          <w:szCs w:val="28"/>
          <w:lang w:val="lv-LV" w:eastAsia="lv-LV"/>
        </w:rPr>
      </w:pPr>
      <w:r w:rsidRPr="00E25483">
        <w:rPr>
          <w:rFonts w:ascii="Times New Roman" w:eastAsia="Times New Roman" w:hAnsi="Times New Roman"/>
          <w:sz w:val="28"/>
          <w:szCs w:val="28"/>
          <w:lang w:val="lv-LV" w:eastAsia="lv-LV"/>
        </w:rPr>
        <w:t xml:space="preserve">Savukārt attiecībā uz </w:t>
      </w:r>
      <w:r w:rsidR="00202D4C" w:rsidRPr="00E25483">
        <w:rPr>
          <w:rFonts w:ascii="Times New Roman" w:eastAsia="Times New Roman" w:hAnsi="Times New Roman"/>
          <w:sz w:val="28"/>
          <w:szCs w:val="28"/>
          <w:lang w:val="lv-LV" w:eastAsia="lv-LV"/>
        </w:rPr>
        <w:t xml:space="preserve">cietušo </w:t>
      </w:r>
      <w:r w:rsidRPr="00E25483">
        <w:rPr>
          <w:rFonts w:ascii="Times New Roman" w:eastAsia="Times New Roman" w:hAnsi="Times New Roman"/>
          <w:sz w:val="28"/>
          <w:szCs w:val="28"/>
          <w:lang w:val="lv-LV" w:eastAsia="lv-LV"/>
        </w:rPr>
        <w:t xml:space="preserve">bērnu nopratināšanu, ievērojot </w:t>
      </w:r>
      <w:r w:rsidRPr="007A3DB7">
        <w:rPr>
          <w:rFonts w:ascii="Times New Roman" w:eastAsia="Times New Roman" w:hAnsi="Times New Roman"/>
          <w:sz w:val="28"/>
          <w:szCs w:val="28"/>
          <w:lang w:val="lv-LV" w:eastAsia="lv-LV"/>
        </w:rPr>
        <w:t>Noziedzības novēršana</w:t>
      </w:r>
      <w:r w:rsidR="0084354E" w:rsidRPr="007A3DB7">
        <w:rPr>
          <w:rFonts w:ascii="Times New Roman" w:eastAsia="Times New Roman" w:hAnsi="Times New Roman"/>
          <w:sz w:val="28"/>
          <w:szCs w:val="28"/>
          <w:lang w:val="lv-LV" w:eastAsia="lv-LV"/>
        </w:rPr>
        <w:t>s</w:t>
      </w:r>
      <w:r w:rsidRPr="007A3DB7">
        <w:rPr>
          <w:rFonts w:ascii="Times New Roman" w:eastAsia="Times New Roman" w:hAnsi="Times New Roman"/>
          <w:sz w:val="28"/>
          <w:szCs w:val="28"/>
          <w:lang w:val="lv-LV" w:eastAsia="lv-LV"/>
        </w:rPr>
        <w:t xml:space="preserve"> padomes 2016.</w:t>
      </w:r>
      <w:r w:rsidR="00F971AA" w:rsidRPr="007A3DB7">
        <w:rPr>
          <w:rFonts w:ascii="Times New Roman" w:eastAsia="Times New Roman" w:hAnsi="Times New Roman"/>
          <w:sz w:val="28"/>
          <w:szCs w:val="28"/>
          <w:lang w:val="lv-LV" w:eastAsia="lv-LV"/>
        </w:rPr>
        <w:t> </w:t>
      </w:r>
      <w:r w:rsidRPr="007A3DB7">
        <w:rPr>
          <w:rFonts w:ascii="Times New Roman" w:eastAsia="Times New Roman" w:hAnsi="Times New Roman"/>
          <w:sz w:val="28"/>
          <w:szCs w:val="28"/>
          <w:lang w:val="lv-LV" w:eastAsia="lv-LV"/>
        </w:rPr>
        <w:t>gada 22.</w:t>
      </w:r>
      <w:r w:rsidR="00F971AA" w:rsidRPr="007A3DB7">
        <w:rPr>
          <w:rFonts w:ascii="Times New Roman" w:eastAsia="Times New Roman" w:hAnsi="Times New Roman"/>
          <w:sz w:val="28"/>
          <w:szCs w:val="28"/>
          <w:lang w:val="lv-LV" w:eastAsia="lv-LV"/>
        </w:rPr>
        <w:t> </w:t>
      </w:r>
      <w:r w:rsidRPr="007A3DB7">
        <w:rPr>
          <w:rFonts w:ascii="Times New Roman" w:eastAsia="Times New Roman" w:hAnsi="Times New Roman"/>
          <w:sz w:val="28"/>
          <w:szCs w:val="28"/>
          <w:lang w:val="lv-LV" w:eastAsia="lv-LV"/>
        </w:rPr>
        <w:t>jūnija sēdē (sēdes protokols nr.</w:t>
      </w:r>
      <w:r w:rsidR="00F971AA" w:rsidRPr="007A3DB7">
        <w:rPr>
          <w:rFonts w:ascii="Times New Roman" w:eastAsia="Times New Roman" w:hAnsi="Times New Roman"/>
          <w:sz w:val="28"/>
          <w:szCs w:val="28"/>
          <w:lang w:val="lv-LV" w:eastAsia="lv-LV"/>
        </w:rPr>
        <w:t> </w:t>
      </w:r>
      <w:r w:rsidRPr="007A3DB7">
        <w:rPr>
          <w:rFonts w:ascii="Times New Roman" w:eastAsia="Times New Roman" w:hAnsi="Times New Roman"/>
          <w:sz w:val="28"/>
          <w:szCs w:val="28"/>
          <w:lang w:val="lv-LV" w:eastAsia="lv-LV"/>
        </w:rPr>
        <w:t>2, 2.</w:t>
      </w:r>
      <w:r w:rsidR="00F971AA" w:rsidRPr="007A3DB7">
        <w:rPr>
          <w:rFonts w:ascii="Times New Roman" w:eastAsia="Times New Roman" w:hAnsi="Times New Roman"/>
          <w:sz w:val="28"/>
          <w:szCs w:val="28"/>
          <w:lang w:val="lv-LV" w:eastAsia="lv-LV"/>
        </w:rPr>
        <w:t> </w:t>
      </w:r>
      <w:r w:rsidRPr="007A3DB7">
        <w:rPr>
          <w:rFonts w:ascii="Times New Roman" w:eastAsia="Times New Roman" w:hAnsi="Times New Roman"/>
          <w:sz w:val="28"/>
          <w:szCs w:val="28"/>
          <w:lang w:val="lv-LV" w:eastAsia="lv-LV"/>
        </w:rPr>
        <w:t>§)</w:t>
      </w:r>
      <w:r w:rsidR="00B721FE" w:rsidRPr="007A3DB7">
        <w:rPr>
          <w:rFonts w:ascii="Times New Roman" w:eastAsia="Times New Roman" w:hAnsi="Times New Roman"/>
          <w:sz w:val="28"/>
          <w:szCs w:val="28"/>
          <w:lang w:val="lv-LV" w:eastAsia="lv-LV"/>
        </w:rPr>
        <w:t xml:space="preserve"> pieņemto lēmumu, tik</w:t>
      </w:r>
      <w:r w:rsidR="009621D5" w:rsidRPr="007A3DB7">
        <w:rPr>
          <w:rFonts w:ascii="Times New Roman" w:eastAsia="Times New Roman" w:hAnsi="Times New Roman"/>
          <w:sz w:val="28"/>
          <w:szCs w:val="28"/>
          <w:lang w:val="lv-LV" w:eastAsia="lv-LV"/>
        </w:rPr>
        <w:t>s</w:t>
      </w:r>
      <w:r w:rsidR="00B721FE" w:rsidRPr="007A3DB7">
        <w:rPr>
          <w:rFonts w:ascii="Times New Roman" w:eastAsia="Times New Roman" w:hAnsi="Times New Roman"/>
          <w:sz w:val="28"/>
          <w:szCs w:val="28"/>
          <w:lang w:val="lv-LV" w:eastAsia="lv-LV"/>
        </w:rPr>
        <w:t xml:space="preserve"> v</w:t>
      </w:r>
      <w:r w:rsidR="009621D5" w:rsidRPr="007A3DB7">
        <w:rPr>
          <w:rFonts w:ascii="Times New Roman" w:eastAsia="Times New Roman" w:hAnsi="Times New Roman"/>
          <w:sz w:val="28"/>
          <w:szCs w:val="28"/>
          <w:lang w:val="lv-LV" w:eastAsia="lv-LV"/>
        </w:rPr>
        <w:t>ērtēta</w:t>
      </w:r>
      <w:r w:rsidR="00B721FE" w:rsidRPr="007A3DB7">
        <w:rPr>
          <w:rFonts w:ascii="Times New Roman" w:eastAsia="Times New Roman" w:hAnsi="Times New Roman"/>
          <w:sz w:val="28"/>
          <w:szCs w:val="28"/>
          <w:lang w:val="lv-LV" w:eastAsia="lv-LV"/>
        </w:rPr>
        <w:t xml:space="preserve"> jauna</w:t>
      </w:r>
      <w:r w:rsidR="009621D5" w:rsidRPr="007A3DB7">
        <w:rPr>
          <w:rFonts w:ascii="Times New Roman" w:eastAsia="Times New Roman" w:hAnsi="Times New Roman"/>
          <w:sz w:val="28"/>
          <w:szCs w:val="28"/>
          <w:lang w:val="lv-LV" w:eastAsia="lv-LV"/>
        </w:rPr>
        <w:t>s</w:t>
      </w:r>
      <w:r w:rsidR="00B721FE" w:rsidRPr="007A3DB7">
        <w:rPr>
          <w:rFonts w:ascii="Times New Roman" w:eastAsia="Times New Roman" w:hAnsi="Times New Roman"/>
          <w:sz w:val="28"/>
          <w:szCs w:val="28"/>
          <w:lang w:val="lv-LV" w:eastAsia="lv-LV"/>
        </w:rPr>
        <w:t xml:space="preserve"> uz pierādījumiem balstīta</w:t>
      </w:r>
      <w:r w:rsidR="009621D5" w:rsidRPr="007A3DB7">
        <w:rPr>
          <w:rFonts w:ascii="Times New Roman" w:eastAsia="Times New Roman" w:hAnsi="Times New Roman"/>
          <w:sz w:val="28"/>
          <w:szCs w:val="28"/>
          <w:lang w:val="lv-LV" w:eastAsia="lv-LV"/>
        </w:rPr>
        <w:t>s</w:t>
      </w:r>
      <w:r w:rsidR="00B721FE" w:rsidRPr="007A3DB7">
        <w:rPr>
          <w:rFonts w:ascii="Times New Roman" w:eastAsia="Times New Roman" w:hAnsi="Times New Roman"/>
          <w:sz w:val="28"/>
          <w:szCs w:val="28"/>
          <w:lang w:val="lv-LV" w:eastAsia="lv-LV"/>
        </w:rPr>
        <w:t xml:space="preserve"> pieeja</w:t>
      </w:r>
      <w:r w:rsidR="009621D5" w:rsidRPr="007A3DB7">
        <w:rPr>
          <w:rFonts w:ascii="Times New Roman" w:eastAsia="Times New Roman" w:hAnsi="Times New Roman"/>
          <w:sz w:val="28"/>
          <w:szCs w:val="28"/>
          <w:lang w:val="lv-LV" w:eastAsia="lv-LV"/>
        </w:rPr>
        <w:t>s</w:t>
      </w:r>
      <w:r w:rsidR="00EE028E" w:rsidRPr="007A3DB7">
        <w:rPr>
          <w:rFonts w:ascii="Times New Roman" w:eastAsia="Times New Roman" w:hAnsi="Times New Roman"/>
          <w:sz w:val="28"/>
          <w:szCs w:val="28"/>
          <w:lang w:val="lv-LV" w:eastAsia="lv-LV"/>
        </w:rPr>
        <w:t xml:space="preserve"> bērnu </w:t>
      </w:r>
      <w:r w:rsidR="00EE028E" w:rsidRPr="007A3DB7">
        <w:rPr>
          <w:rFonts w:ascii="Times New Roman" w:eastAsia="Times New Roman" w:hAnsi="Times New Roman"/>
          <w:sz w:val="28"/>
          <w:szCs w:val="28"/>
          <w:lang w:val="lv-LV" w:eastAsia="lv-LV"/>
        </w:rPr>
        <w:lastRenderedPageBreak/>
        <w:t>nopratināšanas veikšana</w:t>
      </w:r>
      <w:r w:rsidR="009621D5" w:rsidRPr="007A3DB7">
        <w:rPr>
          <w:rFonts w:ascii="Times New Roman" w:eastAsia="Times New Roman" w:hAnsi="Times New Roman"/>
          <w:sz w:val="28"/>
          <w:szCs w:val="28"/>
          <w:lang w:val="lv-LV" w:eastAsia="lv-LV"/>
        </w:rPr>
        <w:t>s ieviešanas</w:t>
      </w:r>
      <w:r w:rsidR="004E7C8C" w:rsidRPr="007A3DB7">
        <w:rPr>
          <w:rFonts w:ascii="Times New Roman" w:eastAsia="Times New Roman" w:hAnsi="Times New Roman"/>
          <w:sz w:val="28"/>
          <w:szCs w:val="28"/>
          <w:lang w:val="lv-LV" w:eastAsia="lv-LV"/>
        </w:rPr>
        <w:t>, ko dalībvalstīm rekomendē</w:t>
      </w:r>
      <w:r w:rsidR="00117A6F" w:rsidRPr="007A3DB7">
        <w:rPr>
          <w:rFonts w:ascii="Times New Roman" w:eastAsia="Times New Roman" w:hAnsi="Times New Roman"/>
          <w:sz w:val="28"/>
          <w:szCs w:val="28"/>
          <w:lang w:val="lv-LV" w:eastAsia="lv-LV"/>
        </w:rPr>
        <w:t xml:space="preserve"> Eiropas Padomes Konvencijas par bērnu aizsardzību pret seksuālu izmantošanu un seksuālu vardarbību</w:t>
      </w:r>
      <w:r w:rsidR="004E7C8C" w:rsidRPr="007A3DB7">
        <w:rPr>
          <w:rFonts w:ascii="Times New Roman" w:eastAsia="Times New Roman" w:hAnsi="Times New Roman"/>
          <w:sz w:val="28"/>
          <w:szCs w:val="28"/>
          <w:lang w:val="lv-LV" w:eastAsia="lv-LV"/>
        </w:rPr>
        <w:t xml:space="preserve"> </w:t>
      </w:r>
      <w:r w:rsidR="00E73481" w:rsidRPr="007A3DB7">
        <w:rPr>
          <w:rFonts w:ascii="Times New Roman" w:eastAsia="Times New Roman" w:hAnsi="Times New Roman"/>
          <w:sz w:val="28"/>
          <w:szCs w:val="28"/>
          <w:lang w:val="lv-LV" w:eastAsia="lv-LV"/>
        </w:rPr>
        <w:t xml:space="preserve">ieviešanu uzraugošā </w:t>
      </w:r>
      <w:r w:rsidR="00117A6F" w:rsidRPr="007A3DB7">
        <w:rPr>
          <w:rFonts w:ascii="Times New Roman" w:eastAsia="Times New Roman" w:hAnsi="Times New Roman"/>
          <w:sz w:val="28"/>
          <w:szCs w:val="28"/>
          <w:lang w:val="lv-LV" w:eastAsia="lv-LV"/>
        </w:rPr>
        <w:t>komiteja (</w:t>
      </w:r>
      <w:proofErr w:type="spellStart"/>
      <w:r w:rsidR="004E7C8C" w:rsidRPr="007A3DB7">
        <w:rPr>
          <w:rFonts w:ascii="Times New Roman" w:eastAsia="Times New Roman" w:hAnsi="Times New Roman"/>
          <w:sz w:val="28"/>
          <w:szCs w:val="28"/>
          <w:lang w:val="lv-LV" w:eastAsia="lv-LV"/>
        </w:rPr>
        <w:t>Lanzarotes</w:t>
      </w:r>
      <w:proofErr w:type="spellEnd"/>
      <w:r w:rsidR="004E7C8C" w:rsidRPr="007A3DB7">
        <w:rPr>
          <w:rFonts w:ascii="Times New Roman" w:eastAsia="Times New Roman" w:hAnsi="Times New Roman"/>
          <w:sz w:val="28"/>
          <w:szCs w:val="28"/>
          <w:lang w:val="lv-LV" w:eastAsia="lv-LV"/>
        </w:rPr>
        <w:t xml:space="preserve"> komiteja</w:t>
      </w:r>
      <w:r w:rsidR="00117A6F" w:rsidRPr="007A3DB7">
        <w:rPr>
          <w:rFonts w:ascii="Times New Roman" w:eastAsia="Times New Roman" w:hAnsi="Times New Roman"/>
          <w:sz w:val="28"/>
          <w:szCs w:val="28"/>
          <w:lang w:val="lv-LV" w:eastAsia="lv-LV"/>
        </w:rPr>
        <w:t>)</w:t>
      </w:r>
      <w:r w:rsidR="00E73481" w:rsidRPr="007A3DB7">
        <w:rPr>
          <w:rFonts w:ascii="Times New Roman" w:eastAsia="Times New Roman" w:hAnsi="Times New Roman"/>
          <w:sz w:val="28"/>
          <w:szCs w:val="28"/>
          <w:lang w:val="lv-LV" w:eastAsia="lv-LV"/>
        </w:rPr>
        <w:t xml:space="preserve">, </w:t>
      </w:r>
      <w:r w:rsidR="009621D5" w:rsidRPr="007A3DB7">
        <w:rPr>
          <w:rFonts w:ascii="Times New Roman" w:eastAsia="Times New Roman" w:hAnsi="Times New Roman"/>
          <w:sz w:val="28"/>
          <w:szCs w:val="28"/>
          <w:lang w:val="lv-LV" w:eastAsia="lv-LV"/>
        </w:rPr>
        <w:t xml:space="preserve">iespējas, nolūkā </w:t>
      </w:r>
      <w:r w:rsidR="00E73481" w:rsidRPr="007A3DB7">
        <w:rPr>
          <w:rFonts w:ascii="Times New Roman" w:eastAsia="Times New Roman" w:hAnsi="Times New Roman"/>
          <w:sz w:val="28"/>
          <w:szCs w:val="28"/>
          <w:lang w:val="lv-LV" w:eastAsia="lv-LV"/>
        </w:rPr>
        <w:t>uzlabot tādu noziegumu izmeklēšanu un atklāšanu, kas saistīti ar bērnu seksuālu izmantošanu un seksuālu vardarbību</w:t>
      </w:r>
      <w:r w:rsidR="00B721FE" w:rsidRPr="007A3DB7">
        <w:rPr>
          <w:rFonts w:ascii="Times New Roman" w:eastAsia="Times New Roman" w:hAnsi="Times New Roman"/>
          <w:sz w:val="28"/>
          <w:szCs w:val="28"/>
          <w:lang w:val="lv-LV" w:eastAsia="lv-LV"/>
        </w:rPr>
        <w:t>.</w:t>
      </w:r>
      <w:r w:rsidR="00E73481" w:rsidRPr="007A3DB7">
        <w:rPr>
          <w:rFonts w:ascii="Times New Roman" w:eastAsia="Times New Roman" w:hAnsi="Times New Roman"/>
          <w:sz w:val="28"/>
          <w:szCs w:val="28"/>
          <w:lang w:val="lv-LV" w:eastAsia="lv-LV"/>
        </w:rPr>
        <w:t xml:space="preserve"> Saskaņā ar Iekšlietu ministrijas Informācijas centra datiem </w:t>
      </w:r>
      <w:r w:rsidR="00D82C5F" w:rsidRPr="007A3DB7">
        <w:rPr>
          <w:rFonts w:ascii="Times New Roman" w:eastAsia="Times New Roman" w:hAnsi="Times New Roman"/>
          <w:sz w:val="28"/>
          <w:szCs w:val="28"/>
          <w:lang w:val="lv-LV" w:eastAsia="lv-LV"/>
        </w:rPr>
        <w:t>bērni visbiežāk cieš no noziedzīgiem nodarījumiem pret tikumību un dzimumneaizskaramību – 30,6</w:t>
      </w:r>
      <w:r w:rsidR="00F971AA" w:rsidRPr="007A3DB7">
        <w:rPr>
          <w:rFonts w:ascii="Times New Roman" w:eastAsia="Times New Roman" w:hAnsi="Times New Roman"/>
          <w:sz w:val="28"/>
          <w:szCs w:val="28"/>
          <w:lang w:val="lv-LV" w:eastAsia="lv-LV"/>
        </w:rPr>
        <w:t> </w:t>
      </w:r>
      <w:r w:rsidR="00D82C5F" w:rsidRPr="007A3DB7">
        <w:rPr>
          <w:rFonts w:ascii="Times New Roman" w:eastAsia="Times New Roman" w:hAnsi="Times New Roman"/>
          <w:sz w:val="28"/>
          <w:szCs w:val="28"/>
          <w:lang w:val="lv-LV" w:eastAsia="lv-LV"/>
        </w:rPr>
        <w:t xml:space="preserve">% </w:t>
      </w:r>
      <w:r w:rsidR="00B05E56" w:rsidRPr="007A3DB7">
        <w:rPr>
          <w:rFonts w:ascii="Times New Roman" w:eastAsia="Times New Roman" w:hAnsi="Times New Roman"/>
          <w:sz w:val="28"/>
          <w:szCs w:val="28"/>
          <w:lang w:val="lv-LV" w:eastAsia="lv-LV"/>
        </w:rPr>
        <w:t xml:space="preserve">gadījumu </w:t>
      </w:r>
      <w:r w:rsidR="00D82C5F" w:rsidRPr="007A3DB7">
        <w:rPr>
          <w:rFonts w:ascii="Times New Roman" w:eastAsia="Times New Roman" w:hAnsi="Times New Roman"/>
          <w:sz w:val="28"/>
          <w:szCs w:val="28"/>
          <w:lang w:val="lv-LV" w:eastAsia="lv-LV"/>
        </w:rPr>
        <w:t xml:space="preserve">no kopējā </w:t>
      </w:r>
      <w:r w:rsidR="00B05E56" w:rsidRPr="007A3DB7">
        <w:rPr>
          <w:rFonts w:ascii="Times New Roman" w:eastAsia="Times New Roman" w:hAnsi="Times New Roman"/>
          <w:sz w:val="28"/>
          <w:szCs w:val="28"/>
          <w:lang w:val="lv-LV" w:eastAsia="lv-LV"/>
        </w:rPr>
        <w:t>noziedzīg</w:t>
      </w:r>
      <w:r w:rsidR="00207611" w:rsidRPr="007A3DB7">
        <w:rPr>
          <w:rFonts w:ascii="Times New Roman" w:eastAsia="Times New Roman" w:hAnsi="Times New Roman"/>
          <w:sz w:val="28"/>
          <w:szCs w:val="28"/>
          <w:lang w:val="lv-LV" w:eastAsia="lv-LV"/>
        </w:rPr>
        <w:t>o</w:t>
      </w:r>
      <w:r w:rsidR="00B05E56" w:rsidRPr="007A3DB7">
        <w:rPr>
          <w:rFonts w:ascii="Times New Roman" w:eastAsia="Times New Roman" w:hAnsi="Times New Roman"/>
          <w:sz w:val="28"/>
          <w:szCs w:val="28"/>
          <w:lang w:val="lv-LV" w:eastAsia="lv-LV"/>
        </w:rPr>
        <w:t xml:space="preserve"> nodarījum</w:t>
      </w:r>
      <w:r w:rsidR="00207611" w:rsidRPr="007A3DB7">
        <w:rPr>
          <w:rFonts w:ascii="Times New Roman" w:eastAsia="Times New Roman" w:hAnsi="Times New Roman"/>
          <w:sz w:val="28"/>
          <w:szCs w:val="28"/>
          <w:lang w:val="lv-LV" w:eastAsia="lv-LV"/>
        </w:rPr>
        <w:t>u</w:t>
      </w:r>
      <w:r w:rsidR="00B05E56" w:rsidRPr="007A3DB7">
        <w:rPr>
          <w:rFonts w:ascii="Times New Roman" w:eastAsia="Times New Roman" w:hAnsi="Times New Roman"/>
          <w:sz w:val="28"/>
          <w:szCs w:val="28"/>
          <w:lang w:val="lv-LV" w:eastAsia="lv-LV"/>
        </w:rPr>
        <w:t>, kuros cietuši bērni,</w:t>
      </w:r>
      <w:r w:rsidR="00D82C5F" w:rsidRPr="007A3DB7">
        <w:rPr>
          <w:rFonts w:ascii="Times New Roman" w:eastAsia="Times New Roman" w:hAnsi="Times New Roman"/>
          <w:sz w:val="28"/>
          <w:szCs w:val="28"/>
          <w:lang w:val="lv-LV" w:eastAsia="lv-LV"/>
        </w:rPr>
        <w:t xml:space="preserve"> skaita 2015.</w:t>
      </w:r>
      <w:r w:rsidR="00F971AA" w:rsidRPr="007A3DB7">
        <w:rPr>
          <w:rFonts w:ascii="Times New Roman" w:eastAsia="Times New Roman" w:hAnsi="Times New Roman"/>
          <w:sz w:val="28"/>
          <w:szCs w:val="28"/>
          <w:lang w:val="lv-LV" w:eastAsia="lv-LV"/>
        </w:rPr>
        <w:t> </w:t>
      </w:r>
      <w:r w:rsidR="00D82C5F" w:rsidRPr="007A3DB7">
        <w:rPr>
          <w:rFonts w:ascii="Times New Roman" w:eastAsia="Times New Roman" w:hAnsi="Times New Roman"/>
          <w:sz w:val="28"/>
          <w:szCs w:val="28"/>
          <w:lang w:val="lv-LV" w:eastAsia="lv-LV"/>
        </w:rPr>
        <w:t>gadā, kas ir līdzīgs rādītājs kā iepriekšējos gados</w:t>
      </w:r>
      <w:r w:rsidR="00E73481" w:rsidRPr="007A3DB7">
        <w:rPr>
          <w:rFonts w:ascii="Times New Roman" w:eastAsia="Times New Roman" w:hAnsi="Times New Roman"/>
          <w:sz w:val="28"/>
          <w:szCs w:val="28"/>
          <w:lang w:val="lv-LV" w:eastAsia="lv-LV"/>
        </w:rPr>
        <w:t>.</w:t>
      </w:r>
    </w:p>
    <w:p w:rsidR="00E73481" w:rsidRPr="00E25483" w:rsidRDefault="007D62BF" w:rsidP="009137D6">
      <w:pPr>
        <w:widowControl/>
        <w:shd w:val="clear" w:color="auto" w:fill="FFFFFF"/>
        <w:spacing w:after="120" w:line="240" w:lineRule="auto"/>
        <w:ind w:firstLine="720"/>
        <w:jc w:val="both"/>
        <w:rPr>
          <w:rFonts w:ascii="Times New Roman" w:eastAsia="Times New Roman" w:hAnsi="Times New Roman"/>
          <w:sz w:val="28"/>
          <w:szCs w:val="28"/>
          <w:lang w:val="lv-LV" w:eastAsia="lv-LV"/>
        </w:rPr>
      </w:pPr>
      <w:r w:rsidRPr="007A3DB7">
        <w:rPr>
          <w:rFonts w:ascii="Times New Roman" w:eastAsia="Times New Roman" w:hAnsi="Times New Roman"/>
          <w:sz w:val="28"/>
          <w:szCs w:val="28"/>
          <w:lang w:val="lv-LV" w:eastAsia="lv-LV"/>
        </w:rPr>
        <w:t>Saskaņā ar Labklājības ministrijas sniegto informāciju</w:t>
      </w:r>
      <w:r w:rsidR="00E73481" w:rsidRPr="007A3DB7">
        <w:rPr>
          <w:rFonts w:ascii="Times New Roman" w:eastAsia="Times New Roman" w:hAnsi="Times New Roman"/>
          <w:sz w:val="28"/>
          <w:szCs w:val="28"/>
          <w:lang w:val="lv-LV" w:eastAsia="lv-LV"/>
        </w:rPr>
        <w:t xml:space="preserve"> </w:t>
      </w:r>
      <w:r w:rsidR="005E36FA" w:rsidRPr="007A3DB7">
        <w:rPr>
          <w:rFonts w:ascii="Times New Roman" w:eastAsia="Times New Roman" w:hAnsi="Times New Roman"/>
          <w:sz w:val="28"/>
          <w:szCs w:val="28"/>
          <w:lang w:val="lv-LV" w:eastAsia="lv-LV"/>
        </w:rPr>
        <w:t>2017.</w:t>
      </w:r>
      <w:r w:rsidR="00F971AA" w:rsidRPr="007A3DB7">
        <w:rPr>
          <w:lang w:val="lv-LV"/>
        </w:rPr>
        <w:t> </w:t>
      </w:r>
      <w:r w:rsidR="005E36FA" w:rsidRPr="007A3DB7">
        <w:rPr>
          <w:rFonts w:ascii="Times New Roman" w:eastAsia="Times New Roman" w:hAnsi="Times New Roman"/>
          <w:sz w:val="28"/>
          <w:szCs w:val="28"/>
          <w:lang w:val="lv-LV" w:eastAsia="lv-LV"/>
        </w:rPr>
        <w:t xml:space="preserve">gadā pilotprojekta ietvaros </w:t>
      </w:r>
      <w:r w:rsidR="009137D6" w:rsidRPr="007A3DB7">
        <w:rPr>
          <w:rFonts w:ascii="Times New Roman" w:eastAsia="Times New Roman" w:hAnsi="Times New Roman"/>
          <w:sz w:val="28"/>
          <w:szCs w:val="28"/>
          <w:lang w:val="lv-LV" w:eastAsia="lv-LV"/>
        </w:rPr>
        <w:t xml:space="preserve">sākotnēji </w:t>
      </w:r>
      <w:r w:rsidR="005E36FA" w:rsidRPr="007A3DB7">
        <w:rPr>
          <w:rFonts w:ascii="Times New Roman" w:eastAsia="Times New Roman" w:hAnsi="Times New Roman"/>
          <w:sz w:val="28"/>
          <w:szCs w:val="28"/>
          <w:lang w:val="lv-LV" w:eastAsia="lv-LV"/>
        </w:rPr>
        <w:t xml:space="preserve">Rīgas reģionā </w:t>
      </w:r>
      <w:r w:rsidRPr="007A3DB7">
        <w:rPr>
          <w:rFonts w:ascii="Times New Roman" w:eastAsia="Times New Roman" w:hAnsi="Times New Roman"/>
          <w:sz w:val="28"/>
          <w:szCs w:val="28"/>
          <w:lang w:val="lv-LV" w:eastAsia="lv-LV"/>
        </w:rPr>
        <w:t>plānots</w:t>
      </w:r>
      <w:r w:rsidR="005E36FA" w:rsidRPr="007A3DB7">
        <w:rPr>
          <w:rFonts w:ascii="Times New Roman" w:eastAsia="Times New Roman" w:hAnsi="Times New Roman"/>
          <w:sz w:val="28"/>
          <w:szCs w:val="28"/>
          <w:lang w:val="lv-LV" w:eastAsia="lv-LV"/>
        </w:rPr>
        <w:t xml:space="preserve"> ieviest Bērnu mājas modeli (starptautiski lietotais termins</w:t>
      </w:r>
      <w:r w:rsidR="005E36FA" w:rsidRPr="007A3DB7">
        <w:rPr>
          <w:rFonts w:ascii="Times New Roman" w:eastAsia="Times New Roman" w:hAnsi="Times New Roman"/>
          <w:i/>
          <w:sz w:val="28"/>
          <w:szCs w:val="28"/>
          <w:lang w:val="lv-LV" w:eastAsia="lv-LV"/>
        </w:rPr>
        <w:t xml:space="preserve"> “</w:t>
      </w:r>
      <w:proofErr w:type="spellStart"/>
      <w:r w:rsidR="005E36FA" w:rsidRPr="007A3DB7">
        <w:rPr>
          <w:rFonts w:ascii="Times New Roman" w:eastAsia="Times New Roman" w:hAnsi="Times New Roman"/>
          <w:i/>
          <w:sz w:val="28"/>
          <w:szCs w:val="28"/>
          <w:lang w:val="lv-LV" w:eastAsia="lv-LV"/>
        </w:rPr>
        <w:t>barnahus</w:t>
      </w:r>
      <w:proofErr w:type="spellEnd"/>
      <w:r w:rsidR="005E36FA" w:rsidRPr="007A3DB7">
        <w:rPr>
          <w:rFonts w:ascii="Times New Roman" w:eastAsia="Times New Roman" w:hAnsi="Times New Roman"/>
          <w:i/>
          <w:sz w:val="28"/>
          <w:szCs w:val="28"/>
          <w:lang w:val="lv-LV" w:eastAsia="lv-LV"/>
        </w:rPr>
        <w:t>”</w:t>
      </w:r>
      <w:r w:rsidR="005E36FA" w:rsidRPr="007A3DB7">
        <w:rPr>
          <w:rFonts w:ascii="Times New Roman" w:eastAsia="Times New Roman" w:hAnsi="Times New Roman"/>
          <w:sz w:val="28"/>
          <w:szCs w:val="28"/>
          <w:lang w:val="lv-LV" w:eastAsia="lv-LV"/>
        </w:rPr>
        <w:t xml:space="preserve">) no vardarbības </w:t>
      </w:r>
      <w:r w:rsidR="00B721FE" w:rsidRPr="007A3DB7">
        <w:rPr>
          <w:rFonts w:ascii="Times New Roman" w:eastAsia="Times New Roman" w:hAnsi="Times New Roman"/>
          <w:sz w:val="28"/>
          <w:szCs w:val="28"/>
          <w:lang w:val="lv-LV" w:eastAsia="lv-LV"/>
        </w:rPr>
        <w:t>cietuš</w:t>
      </w:r>
      <w:r w:rsidR="005E36FA" w:rsidRPr="007A3DB7">
        <w:rPr>
          <w:rFonts w:ascii="Times New Roman" w:eastAsia="Times New Roman" w:hAnsi="Times New Roman"/>
          <w:sz w:val="28"/>
          <w:szCs w:val="28"/>
          <w:lang w:val="lv-LV" w:eastAsia="lv-LV"/>
        </w:rPr>
        <w:t>o</w:t>
      </w:r>
      <w:r w:rsidR="00B721FE" w:rsidRPr="007A3DB7">
        <w:rPr>
          <w:rFonts w:ascii="Times New Roman" w:eastAsia="Times New Roman" w:hAnsi="Times New Roman"/>
          <w:sz w:val="28"/>
          <w:szCs w:val="28"/>
          <w:lang w:val="lv-LV" w:eastAsia="lv-LV"/>
        </w:rPr>
        <w:t xml:space="preserve"> bērn</w:t>
      </w:r>
      <w:r w:rsidR="005E36FA" w:rsidRPr="007A3DB7">
        <w:rPr>
          <w:rFonts w:ascii="Times New Roman" w:eastAsia="Times New Roman" w:hAnsi="Times New Roman"/>
          <w:sz w:val="28"/>
          <w:szCs w:val="28"/>
          <w:lang w:val="lv-LV" w:eastAsia="lv-LV"/>
        </w:rPr>
        <w:t>u</w:t>
      </w:r>
      <w:r w:rsidR="00B721FE" w:rsidRPr="007A3DB7">
        <w:rPr>
          <w:rFonts w:ascii="Times New Roman" w:eastAsia="Times New Roman" w:hAnsi="Times New Roman"/>
          <w:sz w:val="28"/>
          <w:szCs w:val="28"/>
          <w:lang w:val="lv-LV" w:eastAsia="lv-LV"/>
        </w:rPr>
        <w:t xml:space="preserve"> un bērn</w:t>
      </w:r>
      <w:r w:rsidR="005E36FA" w:rsidRPr="007A3DB7">
        <w:rPr>
          <w:rFonts w:ascii="Times New Roman" w:eastAsia="Times New Roman" w:hAnsi="Times New Roman"/>
          <w:sz w:val="28"/>
          <w:szCs w:val="28"/>
          <w:lang w:val="lv-LV" w:eastAsia="lv-LV"/>
        </w:rPr>
        <w:t>u</w:t>
      </w:r>
      <w:r w:rsidR="00B721FE" w:rsidRPr="007A3DB7">
        <w:rPr>
          <w:rFonts w:ascii="Times New Roman" w:eastAsia="Times New Roman" w:hAnsi="Times New Roman"/>
          <w:sz w:val="28"/>
          <w:szCs w:val="28"/>
          <w:lang w:val="lv-LV" w:eastAsia="lv-LV"/>
        </w:rPr>
        <w:t>, kuri ir vardarbības liecinieki</w:t>
      </w:r>
      <w:r w:rsidR="009137D6" w:rsidRPr="007A3DB7">
        <w:rPr>
          <w:rFonts w:ascii="Times New Roman" w:eastAsia="Times New Roman" w:hAnsi="Times New Roman"/>
          <w:sz w:val="28"/>
          <w:szCs w:val="28"/>
          <w:lang w:val="lv-LV" w:eastAsia="lv-LV"/>
        </w:rPr>
        <w:t>,</w:t>
      </w:r>
      <w:r w:rsidR="005E36FA" w:rsidRPr="007A3DB7">
        <w:rPr>
          <w:rFonts w:ascii="Times New Roman" w:eastAsia="Times New Roman" w:hAnsi="Times New Roman"/>
          <w:sz w:val="28"/>
          <w:szCs w:val="28"/>
          <w:lang w:val="lv-LV" w:eastAsia="lv-LV"/>
        </w:rPr>
        <w:t xml:space="preserve"> nopratināšanai.</w:t>
      </w:r>
      <w:r w:rsidR="009137D6" w:rsidRPr="007A3DB7">
        <w:rPr>
          <w:rFonts w:ascii="Times New Roman" w:eastAsia="Times New Roman" w:hAnsi="Times New Roman"/>
          <w:sz w:val="28"/>
          <w:szCs w:val="28"/>
          <w:lang w:val="lv-LV" w:eastAsia="lv-LV"/>
        </w:rPr>
        <w:t xml:space="preserve"> </w:t>
      </w:r>
      <w:r w:rsidRPr="007A3DB7">
        <w:rPr>
          <w:rFonts w:ascii="Times New Roman" w:eastAsia="Times New Roman" w:hAnsi="Times New Roman"/>
          <w:sz w:val="28"/>
          <w:szCs w:val="28"/>
          <w:lang w:val="lv-LV" w:eastAsia="lv-LV"/>
        </w:rPr>
        <w:t>J</w:t>
      </w:r>
      <w:r w:rsidR="009137D6" w:rsidRPr="007A3DB7">
        <w:rPr>
          <w:rFonts w:ascii="Times New Roman" w:eastAsia="Times New Roman" w:hAnsi="Times New Roman"/>
          <w:sz w:val="28"/>
          <w:szCs w:val="28"/>
          <w:lang w:val="lv-LV" w:eastAsia="lv-LV"/>
        </w:rPr>
        <w:t xml:space="preserve">aunais modelis balstās uz starpdisciplināru un starpinstitucionālu sadarbību, novēršot bērna atkārtotu kļūšanu par upuri un atkārtotu emocionālu traumēšanu. </w:t>
      </w:r>
      <w:r w:rsidR="00E73481" w:rsidRPr="007A3DB7">
        <w:rPr>
          <w:rFonts w:ascii="Times New Roman" w:eastAsia="Times New Roman" w:hAnsi="Times New Roman"/>
          <w:sz w:val="28"/>
          <w:szCs w:val="28"/>
          <w:lang w:val="lv-LV" w:eastAsia="lv-LV"/>
        </w:rPr>
        <w:t>Paralēli norit darbs</w:t>
      </w:r>
      <w:r w:rsidR="00315E0E" w:rsidRPr="007A3DB7">
        <w:rPr>
          <w:rFonts w:ascii="Times New Roman" w:eastAsia="Times New Roman" w:hAnsi="Times New Roman"/>
          <w:sz w:val="28"/>
          <w:szCs w:val="28"/>
          <w:lang w:val="lv-LV" w:eastAsia="lv-LV"/>
        </w:rPr>
        <w:t xml:space="preserve"> valsts un</w:t>
      </w:r>
      <w:r w:rsidR="00E73481" w:rsidRPr="007A3DB7">
        <w:rPr>
          <w:rFonts w:ascii="Times New Roman" w:eastAsia="Times New Roman" w:hAnsi="Times New Roman"/>
          <w:sz w:val="28"/>
          <w:szCs w:val="28"/>
          <w:lang w:val="lv-LV" w:eastAsia="lv-LV"/>
        </w:rPr>
        <w:t xml:space="preserve"> starptautiskā līmenī, lai policistiem</w:t>
      </w:r>
      <w:r w:rsidR="00315E0E" w:rsidRPr="007A3DB7">
        <w:rPr>
          <w:rFonts w:ascii="Times New Roman" w:eastAsia="Times New Roman" w:hAnsi="Times New Roman"/>
          <w:sz w:val="28"/>
          <w:szCs w:val="28"/>
          <w:lang w:val="lv-LV" w:eastAsia="lv-LV"/>
        </w:rPr>
        <w:t>, prokuroriem, tiesnešiem</w:t>
      </w:r>
      <w:r w:rsidR="00E73481" w:rsidRPr="007A3DB7">
        <w:rPr>
          <w:rFonts w:ascii="Times New Roman" w:eastAsia="Times New Roman" w:hAnsi="Times New Roman"/>
          <w:sz w:val="28"/>
          <w:szCs w:val="28"/>
          <w:lang w:val="lv-LV" w:eastAsia="lv-LV"/>
        </w:rPr>
        <w:t>, kā arī citiem iesaistītajiem speciālistiem sagatavotu metodoloģisko bāzi darbam Bērnu mājas modeļa ietvaros.</w:t>
      </w:r>
    </w:p>
    <w:p w:rsidR="00EE028E" w:rsidRPr="007A3DB7" w:rsidRDefault="003D22B9" w:rsidP="003D22B9">
      <w:pPr>
        <w:pStyle w:val="NormalWeb"/>
        <w:spacing w:before="0" w:beforeAutospacing="0" w:after="120" w:afterAutospacing="0"/>
        <w:ind w:firstLine="720"/>
        <w:jc w:val="both"/>
        <w:rPr>
          <w:sz w:val="28"/>
          <w:szCs w:val="28"/>
        </w:rPr>
      </w:pPr>
      <w:r w:rsidRPr="007A3DB7">
        <w:rPr>
          <w:sz w:val="28"/>
          <w:szCs w:val="28"/>
        </w:rPr>
        <w:t xml:space="preserve">Lai </w:t>
      </w:r>
      <w:r w:rsidR="0059747C" w:rsidRPr="007A3DB7">
        <w:rPr>
          <w:sz w:val="28"/>
          <w:szCs w:val="28"/>
        </w:rPr>
        <w:t xml:space="preserve">uzlabotu </w:t>
      </w:r>
      <w:r w:rsidRPr="007A3DB7">
        <w:rPr>
          <w:sz w:val="28"/>
          <w:szCs w:val="28"/>
        </w:rPr>
        <w:t xml:space="preserve">KPL noteikto prasību </w:t>
      </w:r>
      <w:r w:rsidR="0059747C" w:rsidRPr="007A3DB7">
        <w:rPr>
          <w:sz w:val="28"/>
          <w:szCs w:val="28"/>
        </w:rPr>
        <w:t xml:space="preserve">cietušo bērnu un bērnu, kuri kļuvuši par lieciniekiem, nopratināšanai </w:t>
      </w:r>
      <w:r w:rsidRPr="007A3DB7">
        <w:rPr>
          <w:sz w:val="28"/>
          <w:szCs w:val="28"/>
        </w:rPr>
        <w:t>izpildi, Valsts policija no 2017.</w:t>
      </w:r>
      <w:r w:rsidR="00F971AA" w:rsidRPr="007A3DB7">
        <w:rPr>
          <w:sz w:val="28"/>
          <w:szCs w:val="28"/>
        </w:rPr>
        <w:t> </w:t>
      </w:r>
      <w:r w:rsidRPr="007A3DB7">
        <w:rPr>
          <w:sz w:val="28"/>
          <w:szCs w:val="28"/>
        </w:rPr>
        <w:t>gada 1.</w:t>
      </w:r>
      <w:r w:rsidR="00F971AA" w:rsidRPr="007A3DB7">
        <w:rPr>
          <w:sz w:val="28"/>
          <w:szCs w:val="28"/>
        </w:rPr>
        <w:t> </w:t>
      </w:r>
      <w:r w:rsidRPr="007A3DB7">
        <w:rPr>
          <w:sz w:val="28"/>
          <w:szCs w:val="28"/>
        </w:rPr>
        <w:t>janvāra bērnu nopratināšanu plāno veikt atbilstoši tehniski aprīkotajās Valsts policijas struktūrvienību telpās, kā arī pie privātajiem pakalpojum</w:t>
      </w:r>
      <w:r w:rsidR="00ED39B6" w:rsidRPr="007A3DB7">
        <w:rPr>
          <w:sz w:val="28"/>
          <w:szCs w:val="28"/>
        </w:rPr>
        <w:t>u</w:t>
      </w:r>
      <w:r w:rsidRPr="007A3DB7">
        <w:rPr>
          <w:sz w:val="28"/>
          <w:szCs w:val="28"/>
        </w:rPr>
        <w:t xml:space="preserve"> sniedzējiem (piemēram, pie psihologa pakalpojumu sniedzējiem). </w:t>
      </w:r>
      <w:r w:rsidR="00EE028E" w:rsidRPr="007A3DB7">
        <w:rPr>
          <w:sz w:val="28"/>
          <w:szCs w:val="28"/>
        </w:rPr>
        <w:t>Neliel</w:t>
      </w:r>
      <w:r w:rsidR="00941263" w:rsidRPr="007A3DB7">
        <w:rPr>
          <w:sz w:val="28"/>
          <w:szCs w:val="28"/>
        </w:rPr>
        <w:t>u</w:t>
      </w:r>
      <w:r w:rsidR="00EE028E" w:rsidRPr="007A3DB7">
        <w:rPr>
          <w:sz w:val="28"/>
          <w:szCs w:val="28"/>
        </w:rPr>
        <w:t xml:space="preserve"> daļ</w:t>
      </w:r>
      <w:r w:rsidR="00941263" w:rsidRPr="007A3DB7">
        <w:rPr>
          <w:sz w:val="28"/>
          <w:szCs w:val="28"/>
        </w:rPr>
        <w:t>u</w:t>
      </w:r>
      <w:r w:rsidR="00EE028E" w:rsidRPr="007A3DB7">
        <w:rPr>
          <w:sz w:val="28"/>
          <w:szCs w:val="28"/>
        </w:rPr>
        <w:t xml:space="preserve"> bērnu </w:t>
      </w:r>
      <w:r w:rsidR="00941263" w:rsidRPr="007A3DB7">
        <w:rPr>
          <w:sz w:val="28"/>
          <w:szCs w:val="28"/>
        </w:rPr>
        <w:t>plānot</w:t>
      </w:r>
      <w:r w:rsidR="00EE028E" w:rsidRPr="007A3DB7">
        <w:rPr>
          <w:sz w:val="28"/>
          <w:szCs w:val="28"/>
        </w:rPr>
        <w:t>s nopratināt Bērnu mājas pilotprojekta ietvaros.</w:t>
      </w:r>
    </w:p>
    <w:p w:rsidR="00C5627E" w:rsidRPr="007A3DB7" w:rsidRDefault="00C5627E" w:rsidP="003D22B9">
      <w:pPr>
        <w:pStyle w:val="NormalWeb"/>
        <w:spacing w:before="0" w:beforeAutospacing="0" w:after="120" w:afterAutospacing="0"/>
        <w:ind w:firstLine="720"/>
        <w:jc w:val="both"/>
        <w:rPr>
          <w:sz w:val="28"/>
          <w:szCs w:val="28"/>
        </w:rPr>
      </w:pPr>
      <w:r w:rsidRPr="007A3DB7">
        <w:rPr>
          <w:sz w:val="28"/>
          <w:szCs w:val="28"/>
        </w:rPr>
        <w:t xml:space="preserve">Informējam, ka </w:t>
      </w:r>
      <w:r w:rsidR="00C8080A" w:rsidRPr="007A3DB7">
        <w:rPr>
          <w:sz w:val="28"/>
          <w:szCs w:val="28"/>
        </w:rPr>
        <w:t>Valsts policijā jau ir noslēdzies iepirkums p</w:t>
      </w:r>
      <w:r w:rsidR="00C8080A" w:rsidRPr="00E25483">
        <w:rPr>
          <w:sz w:val="28"/>
          <w:szCs w:val="28"/>
        </w:rPr>
        <w:t>ar psihologu pakalpojumu nodrošināšanu Valsts policijas struktūrvienību vajadzībām (iepirkuma identifikācijas Nr.</w:t>
      </w:r>
      <w:r w:rsidR="00F971AA" w:rsidRPr="00E25483">
        <w:rPr>
          <w:sz w:val="28"/>
          <w:szCs w:val="28"/>
        </w:rPr>
        <w:t> </w:t>
      </w:r>
      <w:r w:rsidR="00C8080A" w:rsidRPr="00E25483">
        <w:rPr>
          <w:sz w:val="28"/>
          <w:szCs w:val="28"/>
        </w:rPr>
        <w:t>IeM VP 2016/84) un tiek slēgti līgumi par pakalpojumu nodrošināšanu Valsts policijas struktūrvienību vajadzībām</w:t>
      </w:r>
      <w:r w:rsidR="00C8080A" w:rsidRPr="007A3DB7">
        <w:rPr>
          <w:sz w:val="28"/>
          <w:szCs w:val="28"/>
        </w:rPr>
        <w:t xml:space="preserve"> 2017.</w:t>
      </w:r>
      <w:r w:rsidR="00F971AA" w:rsidRPr="007A3DB7">
        <w:rPr>
          <w:sz w:val="28"/>
          <w:szCs w:val="28"/>
        </w:rPr>
        <w:t> </w:t>
      </w:r>
      <w:r w:rsidR="00C8080A" w:rsidRPr="007A3DB7">
        <w:rPr>
          <w:sz w:val="28"/>
          <w:szCs w:val="28"/>
        </w:rPr>
        <w:t>gadā.</w:t>
      </w:r>
    </w:p>
    <w:p w:rsidR="00BB4F5E" w:rsidRPr="007A3DB7" w:rsidRDefault="00C8080A" w:rsidP="00C8080A">
      <w:pPr>
        <w:pStyle w:val="NormalWeb"/>
        <w:spacing w:before="0" w:beforeAutospacing="0" w:after="120" w:afterAutospacing="0"/>
        <w:ind w:firstLine="720"/>
        <w:jc w:val="both"/>
        <w:rPr>
          <w:sz w:val="28"/>
          <w:szCs w:val="28"/>
        </w:rPr>
      </w:pPr>
      <w:r w:rsidRPr="007A3DB7">
        <w:rPr>
          <w:sz w:val="28"/>
          <w:szCs w:val="28"/>
        </w:rPr>
        <w:t>Lai nodrošinātu bērnu nopratināšanas gaitas fiksēšan</w:t>
      </w:r>
      <w:r w:rsidR="00202D4C" w:rsidRPr="007A3DB7">
        <w:rPr>
          <w:sz w:val="28"/>
          <w:szCs w:val="28"/>
        </w:rPr>
        <w:t>as</w:t>
      </w:r>
      <w:r w:rsidRPr="007A3DB7">
        <w:rPr>
          <w:sz w:val="28"/>
          <w:szCs w:val="28"/>
        </w:rPr>
        <w:t xml:space="preserve"> skaņu un attēlu ierakstā</w:t>
      </w:r>
      <w:r w:rsidR="00202D4C" w:rsidRPr="007A3DB7">
        <w:rPr>
          <w:sz w:val="28"/>
          <w:szCs w:val="28"/>
        </w:rPr>
        <w:t xml:space="preserve"> plašāku piemērošanu</w:t>
      </w:r>
      <w:r w:rsidRPr="007A3DB7">
        <w:rPr>
          <w:sz w:val="28"/>
          <w:szCs w:val="28"/>
        </w:rPr>
        <w:t>, 2017.</w:t>
      </w:r>
      <w:r w:rsidR="00F971AA" w:rsidRPr="007A3DB7">
        <w:rPr>
          <w:sz w:val="28"/>
          <w:szCs w:val="28"/>
        </w:rPr>
        <w:t> </w:t>
      </w:r>
      <w:r w:rsidRPr="007A3DB7">
        <w:rPr>
          <w:sz w:val="28"/>
          <w:szCs w:val="28"/>
        </w:rPr>
        <w:t>gadā Valsts policijā tiek plānota 43 videokameru iegāde 25</w:t>
      </w:r>
      <w:r w:rsidR="00F971AA" w:rsidRPr="00E25483">
        <w:rPr>
          <w:sz w:val="28"/>
          <w:szCs w:val="28"/>
        </w:rPr>
        <w:t> </w:t>
      </w:r>
      <w:r w:rsidRPr="00E25483">
        <w:rPr>
          <w:sz w:val="28"/>
          <w:szCs w:val="28"/>
        </w:rPr>
        <w:t xml:space="preserve">972 </w:t>
      </w:r>
      <w:proofErr w:type="spellStart"/>
      <w:r w:rsidRPr="00E25483">
        <w:rPr>
          <w:rStyle w:val="Emphasis"/>
          <w:sz w:val="28"/>
          <w:szCs w:val="28"/>
        </w:rPr>
        <w:t>euro</w:t>
      </w:r>
      <w:proofErr w:type="spellEnd"/>
      <w:r w:rsidRPr="00E25483">
        <w:rPr>
          <w:sz w:val="28"/>
          <w:szCs w:val="28"/>
        </w:rPr>
        <w:t xml:space="preserve"> apmērā no Valsts policijai 2017.</w:t>
      </w:r>
      <w:r w:rsidR="00F971AA" w:rsidRPr="00E25483">
        <w:rPr>
          <w:sz w:val="28"/>
          <w:szCs w:val="28"/>
        </w:rPr>
        <w:t> </w:t>
      </w:r>
      <w:r w:rsidRPr="00E25483">
        <w:rPr>
          <w:sz w:val="28"/>
          <w:szCs w:val="28"/>
        </w:rPr>
        <w:t>gadam apstiprinātā finansējuma. Prognozējams, ka Valsts policijas struktūrvienību rīcībā minētās videokameras nonāks 2017.</w:t>
      </w:r>
      <w:r w:rsidR="00F971AA" w:rsidRPr="00E25483">
        <w:rPr>
          <w:sz w:val="28"/>
          <w:szCs w:val="28"/>
        </w:rPr>
        <w:t> </w:t>
      </w:r>
      <w:r w:rsidRPr="00E25483">
        <w:rPr>
          <w:sz w:val="28"/>
          <w:szCs w:val="28"/>
        </w:rPr>
        <w:t>gada otrajā pusgadā. Taču jāatzīmē, ka videokamer</w:t>
      </w:r>
      <w:r w:rsidR="00C96503" w:rsidRPr="007A3DB7">
        <w:rPr>
          <w:sz w:val="28"/>
          <w:szCs w:val="28"/>
        </w:rPr>
        <w:t>as</w:t>
      </w:r>
      <w:r w:rsidRPr="007A3DB7">
        <w:rPr>
          <w:sz w:val="28"/>
          <w:szCs w:val="28"/>
        </w:rPr>
        <w:t xml:space="preserve"> ir tikai daļa no tehniskā aprīkojuma, kas </w:t>
      </w:r>
      <w:proofErr w:type="gramStart"/>
      <w:r w:rsidRPr="007A3DB7">
        <w:rPr>
          <w:sz w:val="28"/>
          <w:szCs w:val="28"/>
        </w:rPr>
        <w:t xml:space="preserve">nepieciešams likumā noteikto cietušo bērnu </w:t>
      </w:r>
      <w:r w:rsidR="00C96503" w:rsidRPr="007A3DB7">
        <w:rPr>
          <w:sz w:val="28"/>
          <w:szCs w:val="28"/>
        </w:rPr>
        <w:t>un bērnu</w:t>
      </w:r>
      <w:proofErr w:type="gramEnd"/>
      <w:r w:rsidR="00C96503" w:rsidRPr="007A3DB7">
        <w:rPr>
          <w:sz w:val="28"/>
          <w:szCs w:val="28"/>
        </w:rPr>
        <w:t xml:space="preserve">, kuri kļuvuši par lieciniekiem, </w:t>
      </w:r>
      <w:r w:rsidRPr="007A3DB7">
        <w:rPr>
          <w:sz w:val="28"/>
          <w:szCs w:val="28"/>
        </w:rPr>
        <w:t>procesuālo tiesību nodrošināšanai</w:t>
      </w:r>
      <w:r w:rsidRPr="00E25483">
        <w:rPr>
          <w:sz w:val="28"/>
          <w:szCs w:val="28"/>
        </w:rPr>
        <w:t xml:space="preserve">. </w:t>
      </w:r>
    </w:p>
    <w:p w:rsidR="00B45178" w:rsidRPr="00E25483" w:rsidRDefault="00C8080A" w:rsidP="004E7C8C">
      <w:pPr>
        <w:widowControl/>
        <w:shd w:val="clear" w:color="auto" w:fill="FFFFFF"/>
        <w:spacing w:after="120" w:line="240" w:lineRule="auto"/>
        <w:jc w:val="both"/>
        <w:rPr>
          <w:rFonts w:ascii="Times New Roman" w:hAnsi="Times New Roman"/>
          <w:sz w:val="28"/>
          <w:szCs w:val="28"/>
          <w:lang w:val="lv-LV"/>
        </w:rPr>
      </w:pPr>
      <w:r w:rsidRPr="007A3DB7">
        <w:rPr>
          <w:rFonts w:ascii="Times New Roman" w:eastAsia="Times New Roman" w:hAnsi="Times New Roman"/>
          <w:sz w:val="28"/>
          <w:szCs w:val="28"/>
          <w:lang w:val="lv-LV" w:eastAsia="lv-LV"/>
        </w:rPr>
        <w:tab/>
      </w:r>
      <w:r w:rsidR="00293FC0" w:rsidRPr="007A3DB7">
        <w:rPr>
          <w:rFonts w:ascii="Times New Roman" w:hAnsi="Times New Roman"/>
          <w:sz w:val="28"/>
          <w:szCs w:val="24"/>
          <w:lang w:val="lv-LV"/>
        </w:rPr>
        <w:t>Papildus informējam, ka s</w:t>
      </w:r>
      <w:r w:rsidR="00B45178" w:rsidRPr="007A3DB7">
        <w:rPr>
          <w:rFonts w:ascii="Times New Roman" w:hAnsi="Times New Roman"/>
          <w:sz w:val="28"/>
          <w:szCs w:val="24"/>
          <w:lang w:val="lv-LV"/>
        </w:rPr>
        <w:t>askaņā ar Ministru kabineta 2016.</w:t>
      </w:r>
      <w:r w:rsidR="00F971AA" w:rsidRPr="007A3DB7">
        <w:rPr>
          <w:rFonts w:ascii="Times New Roman" w:hAnsi="Times New Roman"/>
          <w:sz w:val="28"/>
          <w:szCs w:val="24"/>
          <w:lang w:val="lv-LV"/>
        </w:rPr>
        <w:t> </w:t>
      </w:r>
      <w:r w:rsidR="00B45178" w:rsidRPr="007A3DB7">
        <w:rPr>
          <w:rFonts w:ascii="Times New Roman" w:hAnsi="Times New Roman"/>
          <w:sz w:val="28"/>
          <w:szCs w:val="24"/>
          <w:lang w:val="lv-LV"/>
        </w:rPr>
        <w:t>gada 29.</w:t>
      </w:r>
      <w:r w:rsidR="00F971AA" w:rsidRPr="007A3DB7">
        <w:rPr>
          <w:rFonts w:ascii="Times New Roman" w:hAnsi="Times New Roman"/>
          <w:sz w:val="28"/>
          <w:szCs w:val="24"/>
          <w:lang w:val="lv-LV"/>
        </w:rPr>
        <w:t> </w:t>
      </w:r>
      <w:r w:rsidR="00B45178" w:rsidRPr="007A3DB7">
        <w:rPr>
          <w:rFonts w:ascii="Times New Roman" w:hAnsi="Times New Roman"/>
          <w:sz w:val="28"/>
          <w:szCs w:val="24"/>
          <w:lang w:val="lv-LV"/>
        </w:rPr>
        <w:t>februāra rīkojuma Nr.</w:t>
      </w:r>
      <w:r w:rsidR="00F971AA" w:rsidRPr="007A3DB7">
        <w:rPr>
          <w:rFonts w:ascii="Times New Roman" w:hAnsi="Times New Roman"/>
          <w:sz w:val="28"/>
          <w:szCs w:val="24"/>
          <w:lang w:val="lv-LV"/>
        </w:rPr>
        <w:t> </w:t>
      </w:r>
      <w:r w:rsidR="00B45178" w:rsidRPr="007A3DB7">
        <w:rPr>
          <w:rFonts w:ascii="Times New Roman" w:hAnsi="Times New Roman"/>
          <w:sz w:val="28"/>
          <w:szCs w:val="24"/>
          <w:lang w:val="lv-LV"/>
        </w:rPr>
        <w:t>145 “Par</w:t>
      </w:r>
      <w:r w:rsidR="00B45178" w:rsidRPr="007A3DB7">
        <w:rPr>
          <w:rFonts w:ascii="Times New Roman" w:hAnsi="Times New Roman"/>
          <w:sz w:val="28"/>
          <w:szCs w:val="28"/>
          <w:lang w:val="lv-LV"/>
        </w:rPr>
        <w:t xml:space="preserve"> likumprojekta “Par vidēja termiņa budžeta ietvaru 2017., 2018. un 2019</w:t>
      </w:r>
      <w:r w:rsidR="00F971AA" w:rsidRPr="007A3DB7">
        <w:rPr>
          <w:rFonts w:ascii="Times New Roman" w:hAnsi="Times New Roman"/>
          <w:sz w:val="28"/>
          <w:szCs w:val="28"/>
          <w:lang w:val="lv-LV"/>
        </w:rPr>
        <w:t>. </w:t>
      </w:r>
      <w:r w:rsidR="00B45178" w:rsidRPr="007A3DB7">
        <w:rPr>
          <w:rFonts w:ascii="Times New Roman" w:hAnsi="Times New Roman"/>
          <w:sz w:val="28"/>
          <w:szCs w:val="28"/>
          <w:lang w:val="lv-LV"/>
        </w:rPr>
        <w:t>gadam” un likumprojekta “Par valsts budžetu 2017</w:t>
      </w:r>
      <w:r w:rsidR="00F971AA" w:rsidRPr="007A3DB7">
        <w:rPr>
          <w:rFonts w:ascii="Times New Roman" w:hAnsi="Times New Roman"/>
          <w:sz w:val="28"/>
          <w:szCs w:val="28"/>
          <w:lang w:val="lv-LV"/>
        </w:rPr>
        <w:t>. </w:t>
      </w:r>
      <w:r w:rsidR="00B45178" w:rsidRPr="007A3DB7">
        <w:rPr>
          <w:rFonts w:ascii="Times New Roman" w:hAnsi="Times New Roman"/>
          <w:sz w:val="28"/>
          <w:szCs w:val="28"/>
          <w:lang w:val="lv-LV"/>
        </w:rPr>
        <w:t>gadam” sagatavošanas grafiku” pielikuma 6.</w:t>
      </w:r>
      <w:r w:rsidR="00F971AA" w:rsidRPr="007A3DB7">
        <w:rPr>
          <w:rFonts w:ascii="Times New Roman" w:hAnsi="Times New Roman"/>
          <w:sz w:val="28"/>
          <w:szCs w:val="28"/>
          <w:lang w:val="lv-LV"/>
        </w:rPr>
        <w:t> </w:t>
      </w:r>
      <w:r w:rsidR="00B45178" w:rsidRPr="007A3DB7">
        <w:rPr>
          <w:rFonts w:ascii="Times New Roman" w:hAnsi="Times New Roman"/>
          <w:sz w:val="28"/>
          <w:szCs w:val="28"/>
          <w:lang w:val="lv-LV"/>
        </w:rPr>
        <w:t xml:space="preserve">punktu Iekšlietu ministrija iesniedza Finanšu ministrijā un </w:t>
      </w:r>
      <w:proofErr w:type="spellStart"/>
      <w:r w:rsidR="00B45178" w:rsidRPr="007A3DB7">
        <w:rPr>
          <w:rFonts w:ascii="Times New Roman" w:hAnsi="Times New Roman"/>
          <w:sz w:val="28"/>
          <w:szCs w:val="28"/>
          <w:lang w:val="lv-LV"/>
        </w:rPr>
        <w:t>Pārresoru</w:t>
      </w:r>
      <w:proofErr w:type="spellEnd"/>
      <w:r w:rsidR="00B45178" w:rsidRPr="007A3DB7">
        <w:rPr>
          <w:rFonts w:ascii="Times New Roman" w:hAnsi="Times New Roman"/>
          <w:sz w:val="28"/>
          <w:szCs w:val="28"/>
          <w:lang w:val="lv-LV"/>
        </w:rPr>
        <w:t xml:space="preserve"> koordinācijas centrā jaunās politikas </w:t>
      </w:r>
      <w:r w:rsidR="00B45178" w:rsidRPr="007A3DB7">
        <w:rPr>
          <w:rFonts w:ascii="Times New Roman" w:hAnsi="Times New Roman"/>
          <w:sz w:val="28"/>
          <w:szCs w:val="28"/>
          <w:lang w:val="lv-LV"/>
        </w:rPr>
        <w:lastRenderedPageBreak/>
        <w:t>iniciatīvas 2017.-2019.</w:t>
      </w:r>
      <w:r w:rsidR="00F971AA" w:rsidRPr="007A3DB7">
        <w:rPr>
          <w:rFonts w:ascii="Times New Roman" w:hAnsi="Times New Roman"/>
          <w:sz w:val="28"/>
          <w:szCs w:val="28"/>
          <w:lang w:val="lv-LV"/>
        </w:rPr>
        <w:t> </w:t>
      </w:r>
      <w:r w:rsidR="00B45178" w:rsidRPr="007A3DB7">
        <w:rPr>
          <w:rFonts w:ascii="Times New Roman" w:hAnsi="Times New Roman"/>
          <w:sz w:val="28"/>
          <w:szCs w:val="28"/>
          <w:lang w:val="lv-LV"/>
        </w:rPr>
        <w:t xml:space="preserve">gadam, tajā skaitā </w:t>
      </w:r>
      <w:r w:rsidR="00450991" w:rsidRPr="007A3DB7">
        <w:rPr>
          <w:rFonts w:ascii="Times New Roman" w:hAnsi="Times New Roman"/>
          <w:sz w:val="28"/>
          <w:szCs w:val="28"/>
          <w:lang w:val="lv-LV"/>
        </w:rPr>
        <w:t xml:space="preserve">ar 43. kārtas numuru tika iesniegta jaunā politikas iniciatīva </w:t>
      </w:r>
      <w:r w:rsidR="00B45178" w:rsidRPr="007A3DB7">
        <w:rPr>
          <w:rFonts w:ascii="Times New Roman" w:hAnsi="Times New Roman"/>
          <w:sz w:val="28"/>
          <w:szCs w:val="28"/>
          <w:lang w:val="lv-LV"/>
        </w:rPr>
        <w:t>JPI 14_43_P “</w:t>
      </w:r>
      <w:proofErr w:type="gramStart"/>
      <w:r w:rsidR="00B45178" w:rsidRPr="007A3DB7">
        <w:rPr>
          <w:rFonts w:ascii="Times New Roman" w:hAnsi="Times New Roman"/>
          <w:sz w:val="28"/>
          <w:szCs w:val="28"/>
          <w:lang w:val="lv-LV"/>
        </w:rPr>
        <w:t>Īpaši aizsargājama cietušā tiesību nodrošinājums kriminālprocesā</w:t>
      </w:r>
      <w:proofErr w:type="gramEnd"/>
      <w:r w:rsidR="00B45178" w:rsidRPr="007A3DB7">
        <w:rPr>
          <w:rFonts w:ascii="Times New Roman" w:hAnsi="Times New Roman"/>
          <w:sz w:val="28"/>
          <w:szCs w:val="28"/>
          <w:lang w:val="lv-LV"/>
        </w:rPr>
        <w:t xml:space="preserve">”, lai nodrošinātu noziedzīgos nodarījumos cietušo aizsardzību un atbalstu atbilstoši KPL noteiktajam (turpmāk – JPI 14_43_P). JPI 14_43_P ietvaros tika paredzēts </w:t>
      </w:r>
      <w:r w:rsidR="00450991" w:rsidRPr="007A3DB7">
        <w:rPr>
          <w:rFonts w:ascii="Times New Roman" w:hAnsi="Times New Roman"/>
          <w:sz w:val="28"/>
          <w:szCs w:val="28"/>
          <w:lang w:val="lv-LV"/>
        </w:rPr>
        <w:t xml:space="preserve">pieprasīt </w:t>
      </w:r>
      <w:r w:rsidR="00B45178" w:rsidRPr="007A3DB7">
        <w:rPr>
          <w:rFonts w:ascii="Times New Roman" w:hAnsi="Times New Roman"/>
          <w:sz w:val="28"/>
          <w:szCs w:val="28"/>
          <w:lang w:val="lv-LV"/>
        </w:rPr>
        <w:t>papildu finansējum</w:t>
      </w:r>
      <w:r w:rsidR="00450991" w:rsidRPr="007A3DB7">
        <w:rPr>
          <w:rFonts w:ascii="Times New Roman" w:hAnsi="Times New Roman"/>
          <w:sz w:val="28"/>
          <w:szCs w:val="28"/>
          <w:lang w:val="lv-LV"/>
        </w:rPr>
        <w:t>u</w:t>
      </w:r>
      <w:r w:rsidR="00B45178" w:rsidRPr="007A3DB7">
        <w:rPr>
          <w:rFonts w:ascii="Times New Roman" w:hAnsi="Times New Roman"/>
          <w:sz w:val="28"/>
          <w:szCs w:val="28"/>
          <w:lang w:val="lv-LV"/>
        </w:rPr>
        <w:t xml:space="preserve"> </w:t>
      </w:r>
      <w:r w:rsidR="00B45178" w:rsidRPr="007A3DB7">
        <w:rPr>
          <w:rFonts w:ascii="Times New Roman" w:eastAsia="Times New Roman" w:hAnsi="Times New Roman"/>
          <w:sz w:val="28"/>
          <w:szCs w:val="28"/>
          <w:lang w:val="lv-LV" w:eastAsia="lv-LV"/>
        </w:rPr>
        <w:t>budžeta apakšprogrammā 06.01.00 „Valsts policija” 88 85</w:t>
      </w:r>
      <w:r w:rsidR="00450991" w:rsidRPr="007A3DB7">
        <w:rPr>
          <w:rFonts w:ascii="Times New Roman" w:eastAsia="Times New Roman" w:hAnsi="Times New Roman"/>
          <w:sz w:val="28"/>
          <w:szCs w:val="28"/>
          <w:lang w:val="lv-LV" w:eastAsia="lv-LV"/>
        </w:rPr>
        <w:t>8</w:t>
      </w:r>
      <w:r w:rsidR="00B45178" w:rsidRPr="007A3DB7">
        <w:rPr>
          <w:rFonts w:ascii="Times New Roman" w:eastAsia="Times New Roman" w:hAnsi="Times New Roman"/>
          <w:sz w:val="28"/>
          <w:szCs w:val="28"/>
          <w:lang w:val="lv-LV" w:eastAsia="lv-LV"/>
        </w:rPr>
        <w:t> </w:t>
      </w:r>
      <w:proofErr w:type="spellStart"/>
      <w:r w:rsidR="00B45178" w:rsidRPr="007A3DB7">
        <w:rPr>
          <w:rFonts w:ascii="Times New Roman" w:eastAsia="Times New Roman" w:hAnsi="Times New Roman"/>
          <w:i/>
          <w:sz w:val="28"/>
          <w:szCs w:val="28"/>
          <w:lang w:val="lv-LV" w:eastAsia="lv-LV"/>
        </w:rPr>
        <w:t>euro</w:t>
      </w:r>
      <w:proofErr w:type="spellEnd"/>
      <w:r w:rsidR="00B45178" w:rsidRPr="007A3DB7">
        <w:rPr>
          <w:rFonts w:ascii="Times New Roman" w:eastAsia="Times New Roman" w:hAnsi="Times New Roman"/>
          <w:sz w:val="28"/>
          <w:szCs w:val="28"/>
          <w:lang w:val="lv-LV" w:eastAsia="lv-LV"/>
        </w:rPr>
        <w:t xml:space="preserve"> apmērā, budžeta apakšprogrammā 40.02.00 „Nekustamais īpašums un centralizētais iepirkums” </w:t>
      </w:r>
      <w:r w:rsidR="00F971AA" w:rsidRPr="007A3DB7">
        <w:rPr>
          <w:rFonts w:ascii="Times New Roman" w:eastAsia="Times New Roman" w:hAnsi="Times New Roman"/>
          <w:sz w:val="28"/>
          <w:szCs w:val="28"/>
          <w:lang w:val="lv-LV" w:eastAsia="lv-LV"/>
        </w:rPr>
        <w:t>170 </w:t>
      </w:r>
      <w:r w:rsidR="00B45178" w:rsidRPr="007A3DB7">
        <w:rPr>
          <w:rFonts w:ascii="Times New Roman" w:eastAsia="Times New Roman" w:hAnsi="Times New Roman"/>
          <w:sz w:val="28"/>
          <w:szCs w:val="28"/>
          <w:lang w:val="lv-LV" w:eastAsia="lv-LV"/>
        </w:rPr>
        <w:t>93</w:t>
      </w:r>
      <w:r w:rsidR="00450991" w:rsidRPr="007A3DB7">
        <w:rPr>
          <w:rFonts w:ascii="Times New Roman" w:eastAsia="Times New Roman" w:hAnsi="Times New Roman"/>
          <w:sz w:val="28"/>
          <w:szCs w:val="28"/>
          <w:lang w:val="lv-LV" w:eastAsia="lv-LV"/>
        </w:rPr>
        <w:t>4</w:t>
      </w:r>
      <w:r w:rsidR="00B45178" w:rsidRPr="007A3DB7">
        <w:rPr>
          <w:rFonts w:ascii="Times New Roman" w:eastAsia="Times New Roman" w:hAnsi="Times New Roman"/>
          <w:sz w:val="28"/>
          <w:szCs w:val="28"/>
          <w:lang w:val="lv-LV" w:eastAsia="lv-LV"/>
        </w:rPr>
        <w:t xml:space="preserve"> </w:t>
      </w:r>
      <w:proofErr w:type="spellStart"/>
      <w:r w:rsidR="00B45178" w:rsidRPr="007A3DB7">
        <w:rPr>
          <w:rFonts w:ascii="Times New Roman" w:eastAsia="Times New Roman" w:hAnsi="Times New Roman"/>
          <w:i/>
          <w:sz w:val="28"/>
          <w:szCs w:val="28"/>
          <w:lang w:val="lv-LV" w:eastAsia="lv-LV"/>
        </w:rPr>
        <w:t>euro</w:t>
      </w:r>
      <w:proofErr w:type="spellEnd"/>
      <w:r w:rsidR="00B45178" w:rsidRPr="007A3DB7">
        <w:rPr>
          <w:rFonts w:ascii="Times New Roman" w:eastAsia="Times New Roman" w:hAnsi="Times New Roman"/>
          <w:sz w:val="28"/>
          <w:szCs w:val="28"/>
          <w:lang w:val="lv-LV" w:eastAsia="lv-LV"/>
        </w:rPr>
        <w:t xml:space="preserve"> apmērā un budžeta apakšprogrammā 02.03.00 „Vienotās sakaru un informācijas sistēmas uzturēšana un vadība” </w:t>
      </w:r>
      <w:r w:rsidR="00F971AA" w:rsidRPr="007A3DB7">
        <w:rPr>
          <w:rFonts w:ascii="Times New Roman" w:eastAsia="Times New Roman" w:hAnsi="Times New Roman"/>
          <w:sz w:val="28"/>
          <w:szCs w:val="28"/>
          <w:lang w:val="lv-LV" w:eastAsia="lv-LV"/>
        </w:rPr>
        <w:t>133 </w:t>
      </w:r>
      <w:r w:rsidR="00B45178" w:rsidRPr="007A3DB7">
        <w:rPr>
          <w:rFonts w:ascii="Times New Roman" w:eastAsia="Times New Roman" w:hAnsi="Times New Roman"/>
          <w:sz w:val="28"/>
          <w:szCs w:val="28"/>
          <w:lang w:val="lv-LV" w:eastAsia="lv-LV"/>
        </w:rPr>
        <w:t>096 </w:t>
      </w:r>
      <w:proofErr w:type="spellStart"/>
      <w:r w:rsidR="00B45178" w:rsidRPr="007A3DB7">
        <w:rPr>
          <w:rFonts w:ascii="Times New Roman" w:eastAsia="Times New Roman" w:hAnsi="Times New Roman"/>
          <w:i/>
          <w:sz w:val="28"/>
          <w:szCs w:val="28"/>
          <w:lang w:val="lv-LV" w:eastAsia="lv-LV"/>
        </w:rPr>
        <w:t>euro</w:t>
      </w:r>
      <w:proofErr w:type="spellEnd"/>
      <w:r w:rsidR="00B45178" w:rsidRPr="007A3DB7">
        <w:rPr>
          <w:rFonts w:ascii="Times New Roman" w:eastAsia="Times New Roman" w:hAnsi="Times New Roman"/>
          <w:sz w:val="28"/>
          <w:szCs w:val="28"/>
          <w:lang w:val="lv-LV" w:eastAsia="lv-LV"/>
        </w:rPr>
        <w:t xml:space="preserve"> apmērā</w:t>
      </w:r>
      <w:r w:rsidR="00450991" w:rsidRPr="007A3DB7">
        <w:rPr>
          <w:rFonts w:ascii="Times New Roman" w:eastAsia="Times New Roman" w:hAnsi="Times New Roman"/>
          <w:sz w:val="28"/>
          <w:szCs w:val="28"/>
          <w:lang w:val="lv-LV" w:eastAsia="lv-LV"/>
        </w:rPr>
        <w:t xml:space="preserve">. </w:t>
      </w:r>
      <w:r w:rsidR="00B45178" w:rsidRPr="007A3DB7">
        <w:rPr>
          <w:rFonts w:ascii="Times New Roman" w:eastAsia="Times New Roman" w:hAnsi="Times New Roman"/>
          <w:sz w:val="28"/>
          <w:szCs w:val="28"/>
          <w:lang w:val="lv-LV" w:eastAsia="lv-LV"/>
        </w:rPr>
        <w:t xml:space="preserve"> </w:t>
      </w:r>
      <w:r w:rsidR="00450991" w:rsidRPr="007A3DB7">
        <w:rPr>
          <w:rFonts w:ascii="Times New Roman" w:eastAsia="Times New Roman" w:hAnsi="Times New Roman"/>
          <w:sz w:val="28"/>
          <w:szCs w:val="28"/>
          <w:lang w:val="lv-LV" w:eastAsia="lv-LV"/>
        </w:rPr>
        <w:t>Ņemot vērā fiskālās telpas ierobežoto apjomu, Ministru kabineta 2016. gada 31. maija sēdē (prot. Nr. 26 39. § 22.p.) tika pieņemts lēmums, ka tiks vērtētas līdz piecām augstākajām prioritātēm no ministriju un citu centrālo valsts iestāžu iesniegto jauno politikas iniciatīvu saraksta. Līdz ar to pārējās iesniegtās jaunās politikas iniciatīvas netika vērtētas.</w:t>
      </w:r>
      <w:r w:rsidR="00A706E2">
        <w:rPr>
          <w:rFonts w:ascii="Times New Roman" w:eastAsia="Times New Roman" w:hAnsi="Times New Roman"/>
          <w:sz w:val="28"/>
          <w:szCs w:val="28"/>
          <w:lang w:val="lv-LV" w:eastAsia="lv-LV"/>
        </w:rPr>
        <w:t xml:space="preserve"> Minētā jaunā politikas iniciatīva tika iesniegta, lai </w:t>
      </w:r>
      <w:r w:rsidR="00A706E2" w:rsidRPr="00A706E2">
        <w:rPr>
          <w:rFonts w:ascii="Times New Roman" w:eastAsia="Times New Roman" w:hAnsi="Times New Roman"/>
          <w:sz w:val="28"/>
          <w:szCs w:val="28"/>
          <w:lang w:val="lv-LV" w:eastAsia="lv-LV"/>
        </w:rPr>
        <w:t>KPL 152. panta pirm</w:t>
      </w:r>
      <w:r w:rsidR="00A706E2">
        <w:rPr>
          <w:rFonts w:ascii="Times New Roman" w:eastAsia="Times New Roman" w:hAnsi="Times New Roman"/>
          <w:sz w:val="28"/>
          <w:szCs w:val="28"/>
          <w:lang w:val="lv-LV" w:eastAsia="lv-LV"/>
        </w:rPr>
        <w:t>aj</w:t>
      </w:r>
      <w:r w:rsidR="00A706E2" w:rsidRPr="00A706E2">
        <w:rPr>
          <w:rFonts w:ascii="Times New Roman" w:eastAsia="Times New Roman" w:hAnsi="Times New Roman"/>
          <w:sz w:val="28"/>
          <w:szCs w:val="28"/>
          <w:lang w:val="lv-LV" w:eastAsia="lv-LV"/>
        </w:rPr>
        <w:t>ā daļ</w:t>
      </w:r>
      <w:r w:rsidR="00A706E2">
        <w:rPr>
          <w:rFonts w:ascii="Times New Roman" w:eastAsia="Times New Roman" w:hAnsi="Times New Roman"/>
          <w:sz w:val="28"/>
          <w:szCs w:val="28"/>
          <w:lang w:val="lv-LV" w:eastAsia="lv-LV"/>
        </w:rPr>
        <w:t>ā ietvertās prasības varētu nodrošināt ar 2017. gada</w:t>
      </w:r>
      <w:r w:rsidR="00A706E2" w:rsidRPr="00A706E2" w:rsidDel="00450991">
        <w:rPr>
          <w:rFonts w:ascii="Times New Roman" w:eastAsia="Times New Roman" w:hAnsi="Times New Roman"/>
          <w:sz w:val="28"/>
          <w:szCs w:val="28"/>
          <w:lang w:val="lv-LV" w:eastAsia="lv-LV"/>
        </w:rPr>
        <w:t xml:space="preserve"> </w:t>
      </w:r>
      <w:r w:rsidR="00A706E2">
        <w:rPr>
          <w:rFonts w:ascii="Times New Roman" w:eastAsia="Times New Roman" w:hAnsi="Times New Roman"/>
          <w:sz w:val="28"/>
          <w:szCs w:val="28"/>
          <w:lang w:val="lv-LV" w:eastAsia="lv-LV"/>
        </w:rPr>
        <w:t xml:space="preserve">1. janvāri, kā to paredzēja KPL Pārejas noteikumu 59. punkts </w:t>
      </w:r>
      <w:r w:rsidR="00A706E2" w:rsidRPr="00A706E2">
        <w:rPr>
          <w:rFonts w:ascii="Times New Roman" w:eastAsia="Times New Roman" w:hAnsi="Times New Roman"/>
          <w:sz w:val="28"/>
          <w:szCs w:val="28"/>
          <w:lang w:val="lv-LV" w:eastAsia="lv-LV"/>
        </w:rPr>
        <w:t>(18.02.2016. likuma redakcijā, kas stāj</w:t>
      </w:r>
      <w:r w:rsidR="00A706E2">
        <w:rPr>
          <w:rFonts w:ascii="Times New Roman" w:eastAsia="Times New Roman" w:hAnsi="Times New Roman"/>
          <w:sz w:val="28"/>
          <w:szCs w:val="28"/>
          <w:lang w:val="lv-LV" w:eastAsia="lv-LV"/>
        </w:rPr>
        <w:t>ās</w:t>
      </w:r>
      <w:r w:rsidR="00A706E2" w:rsidRPr="00A706E2">
        <w:rPr>
          <w:rFonts w:ascii="Times New Roman" w:eastAsia="Times New Roman" w:hAnsi="Times New Roman"/>
          <w:sz w:val="28"/>
          <w:szCs w:val="28"/>
          <w:lang w:val="lv-LV" w:eastAsia="lv-LV"/>
        </w:rPr>
        <w:t xml:space="preserve"> spēkā 23.03.2016.)</w:t>
      </w:r>
      <w:r w:rsidR="00A706E2">
        <w:rPr>
          <w:rFonts w:ascii="Times New Roman" w:eastAsia="Times New Roman" w:hAnsi="Times New Roman"/>
          <w:sz w:val="28"/>
          <w:szCs w:val="28"/>
          <w:lang w:val="lv-LV" w:eastAsia="lv-LV"/>
        </w:rPr>
        <w:t>.</w:t>
      </w:r>
    </w:p>
    <w:p w:rsidR="000F3324" w:rsidRPr="007A3DB7" w:rsidRDefault="00B45178">
      <w:pPr>
        <w:widowControl/>
        <w:shd w:val="clear" w:color="auto" w:fill="FFFFFF"/>
        <w:spacing w:after="0" w:line="240" w:lineRule="auto"/>
        <w:jc w:val="both"/>
        <w:rPr>
          <w:rFonts w:ascii="Times New Roman" w:eastAsia="Times New Roman" w:hAnsi="Times New Roman"/>
          <w:sz w:val="28"/>
          <w:szCs w:val="28"/>
          <w:lang w:val="lv-LV" w:eastAsia="lv-LV"/>
        </w:rPr>
      </w:pPr>
      <w:r w:rsidRPr="00E25483">
        <w:rPr>
          <w:rFonts w:ascii="Times New Roman" w:hAnsi="Times New Roman"/>
          <w:sz w:val="28"/>
          <w:szCs w:val="28"/>
          <w:lang w:val="lv-LV"/>
        </w:rPr>
        <w:tab/>
      </w:r>
      <w:r w:rsidR="00032AFF">
        <w:rPr>
          <w:rFonts w:ascii="Times New Roman" w:hAnsi="Times New Roman"/>
          <w:sz w:val="28"/>
          <w:szCs w:val="28"/>
          <w:lang w:val="lv-LV"/>
        </w:rPr>
        <w:t xml:space="preserve">Savukārt </w:t>
      </w:r>
      <w:r w:rsidR="00A706E2">
        <w:rPr>
          <w:rFonts w:ascii="Times New Roman" w:hAnsi="Times New Roman"/>
          <w:sz w:val="28"/>
          <w:szCs w:val="28"/>
          <w:lang w:val="lv-LV"/>
        </w:rPr>
        <w:t>Saeima, izskatot ar valsts budžetu saistīto likumprojektu paketi</w:t>
      </w:r>
      <w:r w:rsidR="00032AFF">
        <w:rPr>
          <w:rFonts w:ascii="Times New Roman" w:hAnsi="Times New Roman"/>
          <w:sz w:val="28"/>
          <w:szCs w:val="28"/>
          <w:lang w:val="lv-LV"/>
        </w:rPr>
        <w:t xml:space="preserve">, 23. novembrī pieņēma likumu “Grozījumi Kriminālprocesa likumā”, kurā tika iekļauts Saeimas Budžeta un finanšu (nodokļu) komisijas priekšlikums, ar kuru grozīts </w:t>
      </w:r>
      <w:r w:rsidR="00032AFF" w:rsidRPr="00075C66">
        <w:rPr>
          <w:rFonts w:ascii="Times New Roman" w:hAnsi="Times New Roman"/>
          <w:sz w:val="28"/>
          <w:szCs w:val="28"/>
          <w:lang w:val="lv-LV"/>
        </w:rPr>
        <w:t xml:space="preserve">KPL </w:t>
      </w:r>
      <w:r w:rsidR="00032AFF">
        <w:rPr>
          <w:rFonts w:ascii="Times New Roman" w:hAnsi="Times New Roman"/>
          <w:sz w:val="28"/>
          <w:szCs w:val="28"/>
          <w:lang w:val="lv-LV"/>
        </w:rPr>
        <w:t>P</w:t>
      </w:r>
      <w:r w:rsidR="00032AFF" w:rsidRPr="00075C66">
        <w:rPr>
          <w:rFonts w:ascii="Times New Roman" w:hAnsi="Times New Roman"/>
          <w:sz w:val="28"/>
          <w:szCs w:val="28"/>
          <w:lang w:val="lv-LV"/>
        </w:rPr>
        <w:t>ārejas noteikumu 59. punkts</w:t>
      </w:r>
      <w:r w:rsidR="00032AFF">
        <w:rPr>
          <w:rFonts w:ascii="Times New Roman" w:hAnsi="Times New Roman"/>
          <w:sz w:val="28"/>
          <w:szCs w:val="28"/>
          <w:lang w:val="lv-LV"/>
        </w:rPr>
        <w:t xml:space="preserve">. </w:t>
      </w:r>
      <w:r w:rsidR="00183DE1">
        <w:rPr>
          <w:rFonts w:ascii="Times New Roman" w:hAnsi="Times New Roman"/>
          <w:sz w:val="28"/>
          <w:szCs w:val="28"/>
          <w:lang w:val="lv-LV"/>
        </w:rPr>
        <w:t>Atbilstoši likuma grozījumam</w:t>
      </w:r>
      <w:r w:rsidR="00032AFF">
        <w:rPr>
          <w:rFonts w:ascii="Times New Roman" w:hAnsi="Times New Roman"/>
          <w:sz w:val="28"/>
          <w:szCs w:val="28"/>
          <w:lang w:val="lv-LV"/>
        </w:rPr>
        <w:t xml:space="preserve"> </w:t>
      </w:r>
      <w:r w:rsidR="00F802AE" w:rsidRPr="00E25483">
        <w:rPr>
          <w:rFonts w:ascii="Times New Roman" w:hAnsi="Times New Roman"/>
          <w:sz w:val="28"/>
          <w:szCs w:val="28"/>
          <w:lang w:val="lv-LV"/>
        </w:rPr>
        <w:t>cietušo bērnu un liecinieku pratināšanas gaitas fiksēšanu skaņu un attēlu ierakstā, ja tas ir bērna labākajās interesēs un ja tas ir vajadzīgs kriminālprocesa mērķa sasniegšanai</w:t>
      </w:r>
      <w:r w:rsidR="00450991" w:rsidRPr="007A3DB7">
        <w:rPr>
          <w:rFonts w:ascii="Times New Roman" w:hAnsi="Times New Roman"/>
          <w:sz w:val="28"/>
          <w:szCs w:val="28"/>
          <w:lang w:val="lv-LV"/>
        </w:rPr>
        <w:t>,</w:t>
      </w:r>
      <w:r w:rsidR="00F802AE" w:rsidRPr="00E25483">
        <w:rPr>
          <w:rFonts w:ascii="Times New Roman" w:hAnsi="Times New Roman"/>
          <w:sz w:val="28"/>
          <w:szCs w:val="28"/>
          <w:lang w:val="lv-LV"/>
        </w:rPr>
        <w:t xml:space="preserve"> obligāti </w:t>
      </w:r>
      <w:r w:rsidR="00032AFF">
        <w:rPr>
          <w:rFonts w:ascii="Times New Roman" w:hAnsi="Times New Roman"/>
          <w:sz w:val="28"/>
          <w:szCs w:val="28"/>
          <w:lang w:val="lv-LV"/>
        </w:rPr>
        <w:t xml:space="preserve">būs </w:t>
      </w:r>
      <w:r w:rsidR="00F802AE" w:rsidRPr="00E25483">
        <w:rPr>
          <w:rFonts w:ascii="Times New Roman" w:hAnsi="Times New Roman"/>
          <w:sz w:val="28"/>
          <w:szCs w:val="28"/>
          <w:lang w:val="lv-LV"/>
        </w:rPr>
        <w:t xml:space="preserve">jānodrošina no 2019. gada 1. janvāra. Tādēļ </w:t>
      </w:r>
      <w:r w:rsidRPr="007A3DB7">
        <w:rPr>
          <w:rFonts w:ascii="Times New Roman" w:eastAsia="Times New Roman" w:hAnsi="Times New Roman"/>
          <w:sz w:val="28"/>
          <w:szCs w:val="28"/>
          <w:lang w:val="lv-LV" w:eastAsia="lv-LV"/>
        </w:rPr>
        <w:t xml:space="preserve">Iekšlietu ministrija </w:t>
      </w:r>
      <w:r w:rsidR="00A706E2">
        <w:rPr>
          <w:rFonts w:ascii="Times New Roman" w:eastAsia="Times New Roman" w:hAnsi="Times New Roman"/>
          <w:sz w:val="28"/>
          <w:szCs w:val="28"/>
          <w:lang w:val="lv-LV" w:eastAsia="lv-LV"/>
        </w:rPr>
        <w:t>turpinās veikt pasākumus, lai nodrošinātu papildu finanšu līdzekļu piešķiršanu</w:t>
      </w:r>
      <w:r w:rsidR="00F802AE" w:rsidRPr="007A3DB7">
        <w:rPr>
          <w:rFonts w:ascii="Times New Roman" w:eastAsia="Times New Roman" w:hAnsi="Times New Roman"/>
          <w:sz w:val="28"/>
          <w:szCs w:val="28"/>
          <w:lang w:val="lv-LV" w:eastAsia="lv-LV"/>
        </w:rPr>
        <w:t xml:space="preserve"> </w:t>
      </w:r>
      <w:r w:rsidR="00202D4C" w:rsidRPr="007A3DB7">
        <w:rPr>
          <w:rFonts w:ascii="Times New Roman" w:hAnsi="Times New Roman"/>
          <w:sz w:val="28"/>
          <w:szCs w:val="28"/>
          <w:lang w:val="lv-LV"/>
        </w:rPr>
        <w:t>cietušo bērnu un bērnu, kuri kļuvuši par lieciniekiem</w:t>
      </w:r>
      <w:r w:rsidR="00200EFC">
        <w:rPr>
          <w:rFonts w:ascii="Times New Roman" w:hAnsi="Times New Roman"/>
          <w:sz w:val="28"/>
          <w:szCs w:val="28"/>
          <w:lang w:val="lv-LV"/>
        </w:rPr>
        <w:t>,</w:t>
      </w:r>
      <w:r w:rsidR="00202D4C" w:rsidRPr="007A3DB7" w:rsidDel="00202D4C">
        <w:rPr>
          <w:rFonts w:ascii="Times New Roman" w:eastAsia="Times New Roman" w:hAnsi="Times New Roman"/>
          <w:sz w:val="28"/>
          <w:szCs w:val="28"/>
          <w:lang w:val="lv-LV" w:eastAsia="lv-LV"/>
        </w:rPr>
        <w:t xml:space="preserve"> </w:t>
      </w:r>
      <w:r w:rsidRPr="007A3DB7">
        <w:rPr>
          <w:rFonts w:ascii="Times New Roman" w:eastAsia="Times New Roman" w:hAnsi="Times New Roman"/>
          <w:sz w:val="28"/>
          <w:szCs w:val="28"/>
          <w:lang w:val="lv-LV" w:eastAsia="lv-LV"/>
        </w:rPr>
        <w:t>procesuāl</w:t>
      </w:r>
      <w:r w:rsidR="00A706E2">
        <w:rPr>
          <w:rFonts w:ascii="Times New Roman" w:eastAsia="Times New Roman" w:hAnsi="Times New Roman"/>
          <w:sz w:val="28"/>
          <w:szCs w:val="28"/>
          <w:lang w:val="lv-LV" w:eastAsia="lv-LV"/>
        </w:rPr>
        <w:t>o</w:t>
      </w:r>
      <w:r w:rsidRPr="007A3DB7">
        <w:rPr>
          <w:rFonts w:ascii="Times New Roman" w:eastAsia="Times New Roman" w:hAnsi="Times New Roman"/>
          <w:sz w:val="28"/>
          <w:szCs w:val="28"/>
          <w:lang w:val="lv-LV" w:eastAsia="lv-LV"/>
        </w:rPr>
        <w:t xml:space="preserve"> tiesīb</w:t>
      </w:r>
      <w:r w:rsidR="00A706E2">
        <w:rPr>
          <w:rFonts w:ascii="Times New Roman" w:eastAsia="Times New Roman" w:hAnsi="Times New Roman"/>
          <w:sz w:val="28"/>
          <w:szCs w:val="28"/>
          <w:lang w:val="lv-LV" w:eastAsia="lv-LV"/>
        </w:rPr>
        <w:t>u</w:t>
      </w:r>
      <w:r w:rsidRPr="007A3DB7">
        <w:rPr>
          <w:rFonts w:ascii="Times New Roman" w:eastAsia="Times New Roman" w:hAnsi="Times New Roman"/>
          <w:sz w:val="28"/>
          <w:szCs w:val="28"/>
          <w:lang w:val="lv-LV" w:eastAsia="lv-LV"/>
        </w:rPr>
        <w:t xml:space="preserve">, </w:t>
      </w:r>
      <w:r w:rsidR="00C8080A" w:rsidRPr="007A3DB7">
        <w:rPr>
          <w:rFonts w:ascii="Times New Roman" w:eastAsia="Times New Roman" w:hAnsi="Times New Roman"/>
          <w:sz w:val="28"/>
          <w:szCs w:val="28"/>
          <w:lang w:val="lv-LV" w:eastAsia="lv-LV"/>
        </w:rPr>
        <w:t>kā arī Latvijas starptautisk</w:t>
      </w:r>
      <w:r w:rsidR="00A706E2">
        <w:rPr>
          <w:rFonts w:ascii="Times New Roman" w:eastAsia="Times New Roman" w:hAnsi="Times New Roman"/>
          <w:sz w:val="28"/>
          <w:szCs w:val="28"/>
          <w:lang w:val="lv-LV" w:eastAsia="lv-LV"/>
        </w:rPr>
        <w:t>o</w:t>
      </w:r>
      <w:r w:rsidR="00C8080A" w:rsidRPr="007A3DB7">
        <w:rPr>
          <w:rFonts w:ascii="Times New Roman" w:eastAsia="Times New Roman" w:hAnsi="Times New Roman"/>
          <w:sz w:val="28"/>
          <w:szCs w:val="28"/>
          <w:lang w:val="lv-LV" w:eastAsia="lv-LV"/>
        </w:rPr>
        <w:t xml:space="preserve"> saistīb</w:t>
      </w:r>
      <w:r w:rsidR="00A706E2">
        <w:rPr>
          <w:rFonts w:ascii="Times New Roman" w:eastAsia="Times New Roman" w:hAnsi="Times New Roman"/>
          <w:sz w:val="28"/>
          <w:szCs w:val="28"/>
          <w:lang w:val="lv-LV" w:eastAsia="lv-LV"/>
        </w:rPr>
        <w:t>u</w:t>
      </w:r>
      <w:r w:rsidR="00C8080A" w:rsidRPr="007A3DB7">
        <w:rPr>
          <w:rFonts w:ascii="Times New Roman" w:eastAsia="Times New Roman" w:hAnsi="Times New Roman"/>
          <w:sz w:val="28"/>
          <w:szCs w:val="28"/>
          <w:lang w:val="lv-LV" w:eastAsia="lv-LV"/>
        </w:rPr>
        <w:t>, kas izriet no Eiropas Padomes Konvencijas par bērnu aizsardzību pret seksuālu izmantošanu un seksuālu vardarbību</w:t>
      </w:r>
      <w:r w:rsidR="00A706E2">
        <w:rPr>
          <w:rFonts w:ascii="Times New Roman" w:eastAsia="Times New Roman" w:hAnsi="Times New Roman"/>
          <w:sz w:val="28"/>
          <w:szCs w:val="28"/>
          <w:lang w:val="lv-LV" w:eastAsia="lv-LV"/>
        </w:rPr>
        <w:t>,</w:t>
      </w:r>
      <w:r w:rsidR="00A706E2" w:rsidRPr="00A706E2">
        <w:rPr>
          <w:rFonts w:ascii="Times New Roman" w:eastAsia="Times New Roman" w:hAnsi="Times New Roman"/>
          <w:sz w:val="28"/>
          <w:szCs w:val="28"/>
          <w:lang w:val="lv-LV" w:eastAsia="lv-LV"/>
        </w:rPr>
        <w:t xml:space="preserve"> </w:t>
      </w:r>
      <w:r w:rsidR="00A706E2">
        <w:rPr>
          <w:rFonts w:ascii="Times New Roman" w:eastAsia="Times New Roman" w:hAnsi="Times New Roman"/>
          <w:sz w:val="28"/>
          <w:szCs w:val="28"/>
          <w:lang w:val="lv-LV" w:eastAsia="lv-LV"/>
        </w:rPr>
        <w:t>nodrošināšanai</w:t>
      </w:r>
      <w:r w:rsidRPr="007A3DB7">
        <w:rPr>
          <w:rFonts w:ascii="Times New Roman" w:eastAsia="Times New Roman" w:hAnsi="Times New Roman"/>
          <w:sz w:val="28"/>
          <w:szCs w:val="28"/>
          <w:lang w:val="lv-LV" w:eastAsia="lv-LV"/>
        </w:rPr>
        <w:t>.</w:t>
      </w:r>
    </w:p>
    <w:p w:rsidR="00B45178" w:rsidRPr="00E25483" w:rsidRDefault="000F3324">
      <w:pPr>
        <w:widowControl/>
        <w:shd w:val="clear" w:color="auto" w:fill="FFFFFF"/>
        <w:spacing w:after="0" w:line="240" w:lineRule="auto"/>
        <w:jc w:val="both"/>
        <w:rPr>
          <w:rFonts w:ascii="Times New Roman" w:hAnsi="Times New Roman"/>
          <w:sz w:val="28"/>
          <w:szCs w:val="28"/>
          <w:lang w:val="lv-LV"/>
        </w:rPr>
      </w:pPr>
      <w:r w:rsidRPr="007A3DB7">
        <w:rPr>
          <w:rFonts w:ascii="Times New Roman" w:eastAsia="Times New Roman" w:hAnsi="Times New Roman"/>
          <w:sz w:val="28"/>
          <w:szCs w:val="28"/>
          <w:lang w:val="lv-LV" w:eastAsia="lv-LV"/>
        </w:rPr>
        <w:tab/>
      </w:r>
    </w:p>
    <w:p w:rsidR="0003721B" w:rsidRPr="007A3DB7" w:rsidRDefault="0003721B" w:rsidP="00E25483">
      <w:pPr>
        <w:spacing w:after="0" w:line="240" w:lineRule="auto"/>
        <w:rPr>
          <w:rFonts w:ascii="Times New Roman" w:hAnsi="Times New Roman"/>
          <w:sz w:val="24"/>
          <w:szCs w:val="24"/>
          <w:lang w:val="lv-LV"/>
        </w:rPr>
      </w:pPr>
    </w:p>
    <w:p w:rsidR="008C7FC3" w:rsidRDefault="00506F36" w:rsidP="00E25483">
      <w:pPr>
        <w:spacing w:after="0" w:line="240" w:lineRule="auto"/>
        <w:rPr>
          <w:rFonts w:ascii="Times New Roman" w:hAnsi="Times New Roman"/>
          <w:sz w:val="28"/>
          <w:szCs w:val="28"/>
          <w:lang w:val="lv-LV"/>
        </w:rPr>
      </w:pPr>
      <w:r w:rsidRPr="007A3DB7">
        <w:rPr>
          <w:rFonts w:ascii="Times New Roman" w:eastAsia="Times New Roman" w:hAnsi="Times New Roman"/>
          <w:sz w:val="28"/>
          <w:szCs w:val="28"/>
          <w:lang w:val="lv-LV" w:eastAsia="lv-LV"/>
        </w:rPr>
        <w:t xml:space="preserve">Ministru prezidents </w:t>
      </w:r>
      <w:r w:rsidRPr="007A3DB7">
        <w:rPr>
          <w:rFonts w:ascii="Times New Roman" w:eastAsia="Times New Roman" w:hAnsi="Times New Roman"/>
          <w:sz w:val="28"/>
          <w:szCs w:val="28"/>
          <w:lang w:val="lv-LV" w:eastAsia="lv-LV"/>
        </w:rPr>
        <w:tab/>
      </w:r>
      <w:r w:rsidRPr="007A3DB7">
        <w:rPr>
          <w:rFonts w:ascii="Times New Roman" w:eastAsia="Times New Roman" w:hAnsi="Times New Roman"/>
          <w:sz w:val="28"/>
          <w:szCs w:val="28"/>
          <w:lang w:val="lv-LV" w:eastAsia="lv-LV"/>
        </w:rPr>
        <w:tab/>
      </w:r>
      <w:r w:rsidRPr="007A3DB7">
        <w:rPr>
          <w:rFonts w:ascii="Times New Roman" w:eastAsia="Times New Roman" w:hAnsi="Times New Roman"/>
          <w:sz w:val="28"/>
          <w:szCs w:val="28"/>
          <w:lang w:val="lv-LV" w:eastAsia="lv-LV"/>
        </w:rPr>
        <w:tab/>
      </w:r>
      <w:r w:rsidRPr="007A3DB7">
        <w:rPr>
          <w:rFonts w:ascii="Times New Roman" w:eastAsia="Times New Roman" w:hAnsi="Times New Roman"/>
          <w:sz w:val="28"/>
          <w:szCs w:val="28"/>
          <w:lang w:val="lv-LV" w:eastAsia="lv-LV"/>
        </w:rPr>
        <w:tab/>
      </w:r>
      <w:r w:rsidRPr="007A3DB7">
        <w:rPr>
          <w:rFonts w:ascii="Times New Roman" w:eastAsia="Times New Roman" w:hAnsi="Times New Roman"/>
          <w:sz w:val="28"/>
          <w:szCs w:val="28"/>
          <w:lang w:val="lv-LV" w:eastAsia="lv-LV"/>
        </w:rPr>
        <w:tab/>
      </w:r>
      <w:r w:rsidRPr="007A3DB7">
        <w:rPr>
          <w:rFonts w:ascii="Times New Roman" w:eastAsia="Times New Roman" w:hAnsi="Times New Roman"/>
          <w:sz w:val="28"/>
          <w:szCs w:val="28"/>
          <w:lang w:val="lv-LV" w:eastAsia="lv-LV"/>
        </w:rPr>
        <w:tab/>
        <w:t>M.</w:t>
      </w:r>
      <w:r w:rsidR="00B2767A" w:rsidRPr="007A3DB7">
        <w:rPr>
          <w:rFonts w:ascii="Times New Roman" w:eastAsia="Times New Roman" w:hAnsi="Times New Roman"/>
          <w:sz w:val="28"/>
          <w:szCs w:val="28"/>
          <w:lang w:val="lv-LV" w:eastAsia="lv-LV"/>
        </w:rPr>
        <w:t> </w:t>
      </w:r>
      <w:r w:rsidRPr="007A3DB7">
        <w:rPr>
          <w:rFonts w:ascii="Times New Roman" w:eastAsia="Times New Roman" w:hAnsi="Times New Roman"/>
          <w:sz w:val="28"/>
          <w:szCs w:val="28"/>
          <w:lang w:val="lv-LV" w:eastAsia="lv-LV"/>
        </w:rPr>
        <w:t>Kučinskis</w:t>
      </w:r>
    </w:p>
    <w:p w:rsidR="00032AFF" w:rsidRDefault="00032AFF" w:rsidP="00E25483">
      <w:pPr>
        <w:spacing w:after="0" w:line="240" w:lineRule="auto"/>
        <w:rPr>
          <w:rFonts w:ascii="Times New Roman" w:hAnsi="Times New Roman"/>
          <w:sz w:val="28"/>
          <w:szCs w:val="28"/>
          <w:lang w:val="lv-LV"/>
        </w:rPr>
      </w:pPr>
    </w:p>
    <w:p w:rsidR="008C7FC3" w:rsidRPr="008C7FC3" w:rsidRDefault="008C7FC3" w:rsidP="00E25483">
      <w:pPr>
        <w:spacing w:after="0" w:line="240" w:lineRule="auto"/>
        <w:rPr>
          <w:rFonts w:ascii="Times New Roman" w:hAnsi="Times New Roman"/>
          <w:sz w:val="28"/>
          <w:szCs w:val="28"/>
          <w:lang w:val="lv-LV"/>
        </w:rPr>
      </w:pPr>
      <w:r>
        <w:rPr>
          <w:rFonts w:ascii="Times New Roman" w:hAnsi="Times New Roman"/>
          <w:sz w:val="28"/>
          <w:szCs w:val="28"/>
          <w:lang w:val="lv-LV"/>
        </w:rPr>
        <w:t>Iesniedzējs: iekšlietu ministrs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t>R. Kozlovskis</w:t>
      </w:r>
    </w:p>
    <w:p w:rsidR="008C7FC3" w:rsidRDefault="008C7FC3" w:rsidP="00E25483">
      <w:pPr>
        <w:spacing w:after="0" w:line="240" w:lineRule="auto"/>
        <w:rPr>
          <w:rFonts w:ascii="Times New Roman" w:hAnsi="Times New Roman"/>
          <w:sz w:val="28"/>
          <w:szCs w:val="28"/>
          <w:lang w:val="lv-LV"/>
        </w:rPr>
      </w:pPr>
    </w:p>
    <w:p w:rsidR="00032AFF" w:rsidRDefault="00032AFF" w:rsidP="00E25483">
      <w:pPr>
        <w:spacing w:after="0" w:line="240" w:lineRule="auto"/>
        <w:rPr>
          <w:rFonts w:ascii="Times New Roman" w:hAnsi="Times New Roman"/>
          <w:sz w:val="28"/>
          <w:szCs w:val="28"/>
          <w:lang w:val="lv-LV"/>
        </w:rPr>
      </w:pPr>
    </w:p>
    <w:p w:rsidR="008C7FC3" w:rsidRPr="00BE791D" w:rsidRDefault="008C7FC3" w:rsidP="008C7FC3">
      <w:pPr>
        <w:tabs>
          <w:tab w:val="right" w:pos="9072"/>
        </w:tabs>
        <w:spacing w:after="0" w:line="240" w:lineRule="auto"/>
        <w:rPr>
          <w:rFonts w:ascii="Times New Roman" w:hAnsi="Times New Roman"/>
          <w:lang w:val="lv-LV"/>
        </w:rPr>
      </w:pPr>
      <w:r w:rsidRPr="00BE791D">
        <w:rPr>
          <w:rFonts w:ascii="Times New Roman" w:hAnsi="Times New Roman"/>
          <w:lang w:val="lv-LV"/>
        </w:rPr>
        <w:t>Zaķis, 67219587</w:t>
      </w:r>
    </w:p>
    <w:p w:rsidR="008C7FC3" w:rsidRPr="00BE791D" w:rsidRDefault="008C7FC3" w:rsidP="00E25483">
      <w:pPr>
        <w:tabs>
          <w:tab w:val="right" w:pos="9072"/>
        </w:tabs>
        <w:spacing w:after="120" w:line="240" w:lineRule="auto"/>
        <w:rPr>
          <w:rFonts w:ascii="Times New Roman" w:hAnsi="Times New Roman"/>
          <w:lang w:val="lv-LV"/>
        </w:rPr>
      </w:pPr>
      <w:r w:rsidRPr="00BE791D">
        <w:rPr>
          <w:rFonts w:ascii="Times New Roman" w:hAnsi="Times New Roman"/>
          <w:lang w:val="lv-LV"/>
        </w:rPr>
        <w:t xml:space="preserve">imants.zakis@iem.gov.lv </w:t>
      </w:r>
    </w:p>
    <w:p w:rsidR="008C7FC3" w:rsidRPr="00BE791D" w:rsidRDefault="008C7FC3" w:rsidP="008C7FC3">
      <w:pPr>
        <w:tabs>
          <w:tab w:val="right" w:pos="9072"/>
        </w:tabs>
        <w:spacing w:after="0" w:line="240" w:lineRule="auto"/>
        <w:rPr>
          <w:rFonts w:ascii="Times New Roman" w:hAnsi="Times New Roman"/>
        </w:rPr>
      </w:pPr>
      <w:proofErr w:type="spellStart"/>
      <w:r w:rsidRPr="00BE791D">
        <w:rPr>
          <w:rFonts w:ascii="Times New Roman" w:hAnsi="Times New Roman"/>
        </w:rPr>
        <w:t>Kalvāne</w:t>
      </w:r>
      <w:proofErr w:type="spellEnd"/>
      <w:r w:rsidRPr="00BE791D">
        <w:rPr>
          <w:rFonts w:ascii="Times New Roman" w:hAnsi="Times New Roman"/>
        </w:rPr>
        <w:t>, 67219570</w:t>
      </w:r>
    </w:p>
    <w:p w:rsidR="008C7FC3" w:rsidRPr="00BE791D" w:rsidRDefault="008C7FC3" w:rsidP="00E25483">
      <w:pPr>
        <w:pStyle w:val="NoSpacing"/>
        <w:spacing w:after="120"/>
        <w:jc w:val="both"/>
        <w:rPr>
          <w:rFonts w:ascii="Times New Roman" w:hAnsi="Times New Roman"/>
          <w:lang w:val="lv-LV"/>
        </w:rPr>
      </w:pPr>
      <w:r w:rsidRPr="00BE791D">
        <w:rPr>
          <w:rFonts w:ascii="Times New Roman" w:hAnsi="Times New Roman"/>
          <w:lang w:val="lv-LV"/>
        </w:rPr>
        <w:t>v</w:t>
      </w:r>
      <w:proofErr w:type="spellStart"/>
      <w:r w:rsidRPr="00BE791D">
        <w:rPr>
          <w:rFonts w:ascii="Times New Roman" w:hAnsi="Times New Roman"/>
        </w:rPr>
        <w:t>alija</w:t>
      </w:r>
      <w:proofErr w:type="spellEnd"/>
      <w:r w:rsidRPr="00BE791D">
        <w:rPr>
          <w:rFonts w:ascii="Times New Roman" w:hAnsi="Times New Roman"/>
        </w:rPr>
        <w:t>.</w:t>
      </w:r>
      <w:r w:rsidRPr="00BE791D">
        <w:rPr>
          <w:rFonts w:ascii="Times New Roman" w:hAnsi="Times New Roman"/>
          <w:lang w:val="lv-LV"/>
        </w:rPr>
        <w:t>k</w:t>
      </w:r>
      <w:r w:rsidRPr="00BE791D">
        <w:rPr>
          <w:rFonts w:ascii="Times New Roman" w:hAnsi="Times New Roman"/>
        </w:rPr>
        <w:t>alvane@iem.gov.lv</w:t>
      </w:r>
      <w:r w:rsidRPr="00BE791D">
        <w:rPr>
          <w:rFonts w:ascii="Times New Roman" w:hAnsi="Times New Roman"/>
          <w:lang w:val="lv-LV"/>
        </w:rPr>
        <w:t xml:space="preserve"> </w:t>
      </w:r>
    </w:p>
    <w:p w:rsidR="008C7FC3" w:rsidRPr="00BE791D" w:rsidRDefault="008C7FC3" w:rsidP="008C7FC3">
      <w:pPr>
        <w:pStyle w:val="NoSpacing"/>
        <w:jc w:val="both"/>
        <w:rPr>
          <w:rFonts w:ascii="Times New Roman" w:hAnsi="Times New Roman"/>
          <w:lang w:val="lv-LV"/>
        </w:rPr>
      </w:pPr>
      <w:r w:rsidRPr="00BE791D">
        <w:rPr>
          <w:rFonts w:ascii="Times New Roman" w:hAnsi="Times New Roman"/>
          <w:lang w:val="lv-LV"/>
        </w:rPr>
        <w:t>Karsuma, 67095461</w:t>
      </w:r>
    </w:p>
    <w:p w:rsidR="008C7FC3" w:rsidRPr="00BE791D" w:rsidRDefault="008C7FC3" w:rsidP="00E25483">
      <w:pPr>
        <w:pStyle w:val="NoSpacing"/>
        <w:spacing w:after="120"/>
        <w:jc w:val="both"/>
        <w:rPr>
          <w:rFonts w:ascii="Times New Roman" w:hAnsi="Times New Roman"/>
          <w:lang w:val="lv-LV"/>
        </w:rPr>
      </w:pPr>
      <w:r w:rsidRPr="00BE791D">
        <w:rPr>
          <w:rFonts w:ascii="Times New Roman" w:hAnsi="Times New Roman"/>
          <w:lang w:val="lv-LV"/>
        </w:rPr>
        <w:t>k</w:t>
      </w:r>
      <w:proofErr w:type="spellStart"/>
      <w:r w:rsidRPr="00BE791D">
        <w:rPr>
          <w:rFonts w:ascii="Times New Roman" w:hAnsi="Times New Roman"/>
        </w:rPr>
        <w:t>ristine</w:t>
      </w:r>
      <w:proofErr w:type="spellEnd"/>
      <w:r w:rsidRPr="00BE791D">
        <w:rPr>
          <w:rFonts w:ascii="Times New Roman" w:hAnsi="Times New Roman"/>
        </w:rPr>
        <w:t>.</w:t>
      </w:r>
      <w:r w:rsidRPr="00BE791D">
        <w:rPr>
          <w:rFonts w:ascii="Times New Roman" w:hAnsi="Times New Roman"/>
          <w:lang w:val="lv-LV"/>
        </w:rPr>
        <w:t>k</w:t>
      </w:r>
      <w:r w:rsidRPr="00BE791D">
        <w:rPr>
          <w:rFonts w:ascii="Times New Roman" w:hAnsi="Times New Roman"/>
        </w:rPr>
        <w:t>arsuma@fm.gov.lv</w:t>
      </w:r>
      <w:r w:rsidRPr="00BE791D">
        <w:rPr>
          <w:rFonts w:ascii="Times New Roman" w:hAnsi="Times New Roman"/>
          <w:lang w:val="lv-LV"/>
        </w:rPr>
        <w:t xml:space="preserve"> </w:t>
      </w:r>
      <w:bookmarkStart w:id="0" w:name="_GoBack"/>
      <w:bookmarkEnd w:id="0"/>
    </w:p>
    <w:p w:rsidR="008C7FC3" w:rsidRPr="00BE791D" w:rsidRDefault="008C7FC3" w:rsidP="008C7FC3">
      <w:pPr>
        <w:pStyle w:val="NoSpacing"/>
        <w:jc w:val="both"/>
        <w:rPr>
          <w:rFonts w:ascii="Times New Roman" w:hAnsi="Times New Roman"/>
          <w:lang w:val="lv-LV"/>
        </w:rPr>
      </w:pPr>
      <w:proofErr w:type="spellStart"/>
      <w:r w:rsidRPr="00BE791D">
        <w:rPr>
          <w:rFonts w:ascii="Times New Roman" w:hAnsi="Times New Roman"/>
          <w:lang w:val="lv-LV"/>
        </w:rPr>
        <w:t>Neikens</w:t>
      </w:r>
      <w:proofErr w:type="spellEnd"/>
      <w:r w:rsidRPr="00BE791D">
        <w:rPr>
          <w:rFonts w:ascii="Times New Roman" w:hAnsi="Times New Roman"/>
          <w:lang w:val="lv-LV"/>
        </w:rPr>
        <w:t>, 67021673</w:t>
      </w:r>
    </w:p>
    <w:p w:rsidR="00B051A9" w:rsidRPr="00BE791D" w:rsidRDefault="008C7FC3" w:rsidP="00BE791D">
      <w:pPr>
        <w:pStyle w:val="NoSpacing"/>
        <w:jc w:val="both"/>
        <w:rPr>
          <w:rFonts w:ascii="Times New Roman" w:hAnsi="Times New Roman"/>
          <w:sz w:val="28"/>
          <w:szCs w:val="28"/>
          <w:lang w:val="lv-LV"/>
        </w:rPr>
      </w:pPr>
      <w:r w:rsidRPr="00BE791D">
        <w:rPr>
          <w:rFonts w:ascii="Times New Roman" w:hAnsi="Times New Roman"/>
          <w:lang w:val="lv-LV"/>
        </w:rPr>
        <w:t>l</w:t>
      </w:r>
      <w:r w:rsidRPr="00BE791D">
        <w:rPr>
          <w:rFonts w:ascii="Times New Roman" w:hAnsi="Times New Roman"/>
        </w:rPr>
        <w:t>auris.</w:t>
      </w:r>
      <w:r w:rsidRPr="00BE791D">
        <w:rPr>
          <w:rFonts w:ascii="Times New Roman" w:hAnsi="Times New Roman"/>
          <w:lang w:val="lv-LV"/>
        </w:rPr>
        <w:t>n</w:t>
      </w:r>
      <w:r w:rsidRPr="00BE791D">
        <w:rPr>
          <w:rFonts w:ascii="Times New Roman" w:hAnsi="Times New Roman"/>
        </w:rPr>
        <w:t>eikens@lm.gov.lv</w:t>
      </w:r>
    </w:p>
    <w:sectPr w:rsidR="00B051A9" w:rsidRPr="00BE791D" w:rsidSect="00E25483">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FE" w:rsidRDefault="00D604FE" w:rsidP="00B051A9">
      <w:pPr>
        <w:spacing w:after="0" w:line="240" w:lineRule="auto"/>
      </w:pPr>
      <w:r>
        <w:separator/>
      </w:r>
    </w:p>
  </w:endnote>
  <w:endnote w:type="continuationSeparator" w:id="0">
    <w:p w:rsidR="00D604FE" w:rsidRDefault="00D604FE" w:rsidP="00B0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B7" w:rsidRDefault="007A3DB7" w:rsidP="007A3DB7">
    <w:pPr>
      <w:pStyle w:val="Footer"/>
      <w:rPr>
        <w:rFonts w:ascii="Times New Roman" w:hAnsi="Times New Roman"/>
        <w:sz w:val="20"/>
        <w:szCs w:val="20"/>
        <w:lang w:val="lv-LV"/>
      </w:rPr>
    </w:pPr>
  </w:p>
  <w:p w:rsidR="001F389A" w:rsidRDefault="007A3DB7">
    <w:pPr>
      <w:pStyle w:val="Footer"/>
    </w:pPr>
    <w:r w:rsidRPr="009C15BC">
      <w:rPr>
        <w:rFonts w:ascii="Times New Roman" w:hAnsi="Times New Roman"/>
        <w:sz w:val="20"/>
        <w:szCs w:val="20"/>
        <w:lang w:val="lv-LV"/>
      </w:rPr>
      <w:t>IEMInf_tiesibsargs_271216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B7" w:rsidRPr="00E25483" w:rsidRDefault="007A3DB7">
    <w:pPr>
      <w:pStyle w:val="Footer"/>
      <w:rPr>
        <w:rFonts w:ascii="Times New Roman" w:hAnsi="Times New Roman"/>
        <w:sz w:val="20"/>
        <w:szCs w:val="20"/>
        <w:lang w:val="lv-LV"/>
      </w:rPr>
    </w:pPr>
    <w:r w:rsidRPr="00E25483">
      <w:rPr>
        <w:rFonts w:ascii="Times New Roman" w:hAnsi="Times New Roman"/>
        <w:sz w:val="20"/>
        <w:szCs w:val="20"/>
        <w:lang w:val="lv-LV"/>
      </w:rPr>
      <w:t>IEMInf_tiesibsargs_271216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FE" w:rsidRDefault="00D604FE" w:rsidP="00B051A9">
      <w:pPr>
        <w:spacing w:after="0" w:line="240" w:lineRule="auto"/>
      </w:pPr>
      <w:r>
        <w:separator/>
      </w:r>
    </w:p>
  </w:footnote>
  <w:footnote w:type="continuationSeparator" w:id="0">
    <w:p w:rsidR="00D604FE" w:rsidRDefault="00D604FE" w:rsidP="00B0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300657940"/>
      <w:docPartObj>
        <w:docPartGallery w:val="Page Numbers (Top of Page)"/>
        <w:docPartUnique/>
      </w:docPartObj>
    </w:sdtPr>
    <w:sdtEndPr>
      <w:rPr>
        <w:noProof/>
      </w:rPr>
    </w:sdtEndPr>
    <w:sdtContent>
      <w:p w:rsidR="00C96503" w:rsidRPr="00E25483" w:rsidRDefault="00C96503">
        <w:pPr>
          <w:pStyle w:val="Header"/>
          <w:jc w:val="center"/>
          <w:rPr>
            <w:rFonts w:ascii="Times New Roman" w:hAnsi="Times New Roman"/>
            <w:sz w:val="24"/>
          </w:rPr>
        </w:pPr>
        <w:r w:rsidRPr="00E25483">
          <w:rPr>
            <w:rFonts w:ascii="Times New Roman" w:hAnsi="Times New Roman"/>
            <w:sz w:val="24"/>
          </w:rPr>
          <w:fldChar w:fldCharType="begin"/>
        </w:r>
        <w:r w:rsidRPr="00E25483">
          <w:rPr>
            <w:rFonts w:ascii="Times New Roman" w:hAnsi="Times New Roman"/>
            <w:sz w:val="24"/>
          </w:rPr>
          <w:instrText xml:space="preserve"> PAGE   \* MERGEFORMAT </w:instrText>
        </w:r>
        <w:r w:rsidRPr="00E25483">
          <w:rPr>
            <w:rFonts w:ascii="Times New Roman" w:hAnsi="Times New Roman"/>
            <w:sz w:val="24"/>
          </w:rPr>
          <w:fldChar w:fldCharType="separate"/>
        </w:r>
        <w:r w:rsidR="00BE791D">
          <w:rPr>
            <w:rFonts w:ascii="Times New Roman" w:hAnsi="Times New Roman"/>
            <w:noProof/>
            <w:sz w:val="24"/>
          </w:rPr>
          <w:t>3</w:t>
        </w:r>
        <w:r w:rsidRPr="00E25483">
          <w:rPr>
            <w:rFonts w:ascii="Times New Roman" w:hAnsi="Times New Roman"/>
            <w:noProof/>
            <w:sz w:val="24"/>
          </w:rPr>
          <w:fldChar w:fldCharType="end"/>
        </w:r>
      </w:p>
    </w:sdtContent>
  </w:sdt>
  <w:p w:rsidR="00C96503" w:rsidRDefault="00C96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A9"/>
    <w:rsid w:val="00001BC1"/>
    <w:rsid w:val="00001CE7"/>
    <w:rsid w:val="00016B2A"/>
    <w:rsid w:val="00026C88"/>
    <w:rsid w:val="00032AFF"/>
    <w:rsid w:val="0003721B"/>
    <w:rsid w:val="00075129"/>
    <w:rsid w:val="000F3324"/>
    <w:rsid w:val="00111484"/>
    <w:rsid w:val="00117A6F"/>
    <w:rsid w:val="0018296D"/>
    <w:rsid w:val="00183DE1"/>
    <w:rsid w:val="001A70AE"/>
    <w:rsid w:val="001D7F74"/>
    <w:rsid w:val="001F389A"/>
    <w:rsid w:val="00200EFC"/>
    <w:rsid w:val="00202D4C"/>
    <w:rsid w:val="00207611"/>
    <w:rsid w:val="00293FC0"/>
    <w:rsid w:val="002942A0"/>
    <w:rsid w:val="002C3484"/>
    <w:rsid w:val="002D7CDF"/>
    <w:rsid w:val="002D7D98"/>
    <w:rsid w:val="002E3C8E"/>
    <w:rsid w:val="002E57B2"/>
    <w:rsid w:val="00315E0E"/>
    <w:rsid w:val="00343869"/>
    <w:rsid w:val="003C1931"/>
    <w:rsid w:val="003D22B9"/>
    <w:rsid w:val="00450991"/>
    <w:rsid w:val="00495F5A"/>
    <w:rsid w:val="00496E48"/>
    <w:rsid w:val="004E04F6"/>
    <w:rsid w:val="004E7C8C"/>
    <w:rsid w:val="00501639"/>
    <w:rsid w:val="00506F36"/>
    <w:rsid w:val="005576FA"/>
    <w:rsid w:val="00585FB3"/>
    <w:rsid w:val="0059747C"/>
    <w:rsid w:val="005B0996"/>
    <w:rsid w:val="005B7CBB"/>
    <w:rsid w:val="005E36FA"/>
    <w:rsid w:val="0061193A"/>
    <w:rsid w:val="006246C5"/>
    <w:rsid w:val="00632030"/>
    <w:rsid w:val="006704A4"/>
    <w:rsid w:val="006A7A7E"/>
    <w:rsid w:val="006C72C6"/>
    <w:rsid w:val="006F4D08"/>
    <w:rsid w:val="00773786"/>
    <w:rsid w:val="007A3DB7"/>
    <w:rsid w:val="007C28FF"/>
    <w:rsid w:val="007D62BF"/>
    <w:rsid w:val="0084354E"/>
    <w:rsid w:val="00895CD9"/>
    <w:rsid w:val="008C7FC3"/>
    <w:rsid w:val="008E33A4"/>
    <w:rsid w:val="009137D6"/>
    <w:rsid w:val="00922D77"/>
    <w:rsid w:val="00930818"/>
    <w:rsid w:val="00935C85"/>
    <w:rsid w:val="00941263"/>
    <w:rsid w:val="009621D5"/>
    <w:rsid w:val="00962AE5"/>
    <w:rsid w:val="0098214D"/>
    <w:rsid w:val="009F2DE6"/>
    <w:rsid w:val="00A32DFC"/>
    <w:rsid w:val="00A47B35"/>
    <w:rsid w:val="00A52B8D"/>
    <w:rsid w:val="00A706E2"/>
    <w:rsid w:val="00AB3517"/>
    <w:rsid w:val="00AD0B06"/>
    <w:rsid w:val="00AE5FB6"/>
    <w:rsid w:val="00B051A9"/>
    <w:rsid w:val="00B0551D"/>
    <w:rsid w:val="00B05924"/>
    <w:rsid w:val="00B05E56"/>
    <w:rsid w:val="00B2767A"/>
    <w:rsid w:val="00B45178"/>
    <w:rsid w:val="00B50A9C"/>
    <w:rsid w:val="00B62320"/>
    <w:rsid w:val="00B721FE"/>
    <w:rsid w:val="00B81169"/>
    <w:rsid w:val="00BB4F5E"/>
    <w:rsid w:val="00BC089E"/>
    <w:rsid w:val="00BE791D"/>
    <w:rsid w:val="00BE7C0E"/>
    <w:rsid w:val="00C5627E"/>
    <w:rsid w:val="00C64263"/>
    <w:rsid w:val="00C8080A"/>
    <w:rsid w:val="00C96503"/>
    <w:rsid w:val="00CB4222"/>
    <w:rsid w:val="00CC4234"/>
    <w:rsid w:val="00CC5FF1"/>
    <w:rsid w:val="00CD6090"/>
    <w:rsid w:val="00D211E5"/>
    <w:rsid w:val="00D604FE"/>
    <w:rsid w:val="00D82C5F"/>
    <w:rsid w:val="00DF5384"/>
    <w:rsid w:val="00E13EF5"/>
    <w:rsid w:val="00E25483"/>
    <w:rsid w:val="00E4130D"/>
    <w:rsid w:val="00E73481"/>
    <w:rsid w:val="00E75EBF"/>
    <w:rsid w:val="00E96C89"/>
    <w:rsid w:val="00E9764F"/>
    <w:rsid w:val="00ED39B6"/>
    <w:rsid w:val="00EE028E"/>
    <w:rsid w:val="00F274D2"/>
    <w:rsid w:val="00F802AE"/>
    <w:rsid w:val="00F971AA"/>
    <w:rsid w:val="00FA27CC"/>
    <w:rsid w:val="00FC2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F9CD9B-B3BD-49BE-B352-1694DD20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1A9"/>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1A9"/>
    <w:pPr>
      <w:widowControl w:val="0"/>
      <w:spacing w:after="0" w:line="240" w:lineRule="auto"/>
    </w:pPr>
    <w:rPr>
      <w:rFonts w:ascii="Calibri" w:eastAsia="Calibri" w:hAnsi="Calibri" w:cs="Times New Roman"/>
      <w:lang w:val="en-US"/>
    </w:rPr>
  </w:style>
  <w:style w:type="paragraph" w:styleId="NormalWeb">
    <w:name w:val="Normal (Web)"/>
    <w:basedOn w:val="Normal"/>
    <w:uiPriority w:val="99"/>
    <w:unhideWhenUsed/>
    <w:rsid w:val="00B051A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FootnoteReference">
    <w:name w:val="footnote reference"/>
    <w:aliases w:val="Footnote Reference Number,Footnote symbol,Footnote Refernece"/>
    <w:uiPriority w:val="99"/>
    <w:unhideWhenUsed/>
    <w:rsid w:val="00B051A9"/>
    <w:rPr>
      <w:vertAlign w:val="superscript"/>
    </w:rPr>
  </w:style>
  <w:style w:type="paragraph" w:styleId="FootnoteText">
    <w:name w:val="footnote text"/>
    <w:basedOn w:val="Normal"/>
    <w:link w:val="FootnoteTextChar1"/>
    <w:uiPriority w:val="99"/>
    <w:semiHidden/>
    <w:unhideWhenUsed/>
    <w:rsid w:val="00B051A9"/>
    <w:pPr>
      <w:spacing w:after="0" w:line="240" w:lineRule="auto"/>
    </w:pPr>
    <w:rPr>
      <w:sz w:val="20"/>
      <w:szCs w:val="20"/>
    </w:rPr>
  </w:style>
  <w:style w:type="character" w:customStyle="1" w:styleId="FootnoteTextChar">
    <w:name w:val="Footnote Text Char"/>
    <w:basedOn w:val="DefaultParagraphFont"/>
    <w:uiPriority w:val="99"/>
    <w:semiHidden/>
    <w:rsid w:val="00B051A9"/>
    <w:rPr>
      <w:rFonts w:ascii="Calibri" w:eastAsia="Calibri" w:hAnsi="Calibri" w:cs="Times New Roman"/>
      <w:sz w:val="20"/>
      <w:szCs w:val="20"/>
      <w:lang w:val="en-US"/>
    </w:rPr>
  </w:style>
  <w:style w:type="character" w:customStyle="1" w:styleId="FootnoteTextChar1">
    <w:name w:val="Footnote Text Char1"/>
    <w:link w:val="FootnoteText"/>
    <w:uiPriority w:val="99"/>
    <w:semiHidden/>
    <w:rsid w:val="00B051A9"/>
    <w:rPr>
      <w:rFonts w:ascii="Calibri" w:eastAsia="Calibri" w:hAnsi="Calibri" w:cs="Times New Roman"/>
      <w:sz w:val="20"/>
      <w:szCs w:val="20"/>
      <w:lang w:val="en-US"/>
    </w:rPr>
  </w:style>
  <w:style w:type="character" w:customStyle="1" w:styleId="apple-converted-space">
    <w:name w:val="apple-converted-space"/>
    <w:rsid w:val="00B051A9"/>
  </w:style>
  <w:style w:type="character" w:styleId="Emphasis">
    <w:name w:val="Emphasis"/>
    <w:uiPriority w:val="20"/>
    <w:qFormat/>
    <w:rsid w:val="00B051A9"/>
    <w:rPr>
      <w:i/>
      <w:iCs/>
    </w:rPr>
  </w:style>
  <w:style w:type="paragraph" w:styleId="Header">
    <w:name w:val="header"/>
    <w:basedOn w:val="Normal"/>
    <w:link w:val="HeaderChar"/>
    <w:uiPriority w:val="99"/>
    <w:unhideWhenUsed/>
    <w:rsid w:val="001F38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389A"/>
    <w:rPr>
      <w:rFonts w:ascii="Calibri" w:eastAsia="Calibri" w:hAnsi="Calibri" w:cs="Times New Roman"/>
      <w:lang w:val="en-US"/>
    </w:rPr>
  </w:style>
  <w:style w:type="paragraph" w:styleId="Footer">
    <w:name w:val="footer"/>
    <w:basedOn w:val="Normal"/>
    <w:link w:val="FooterChar"/>
    <w:uiPriority w:val="99"/>
    <w:unhideWhenUsed/>
    <w:rsid w:val="001F38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389A"/>
    <w:rPr>
      <w:rFonts w:ascii="Calibri" w:eastAsia="Calibri" w:hAnsi="Calibri" w:cs="Times New Roman"/>
      <w:lang w:val="en-US"/>
    </w:rPr>
  </w:style>
  <w:style w:type="paragraph" w:styleId="BalloonText">
    <w:name w:val="Balloon Text"/>
    <w:basedOn w:val="Normal"/>
    <w:link w:val="BalloonTextChar"/>
    <w:uiPriority w:val="99"/>
    <w:semiHidden/>
    <w:unhideWhenUsed/>
    <w:rsid w:val="00496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48"/>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496E48"/>
    <w:rPr>
      <w:sz w:val="16"/>
      <w:szCs w:val="16"/>
    </w:rPr>
  </w:style>
  <w:style w:type="paragraph" w:styleId="CommentText">
    <w:name w:val="annotation text"/>
    <w:basedOn w:val="Normal"/>
    <w:link w:val="CommentTextChar"/>
    <w:uiPriority w:val="99"/>
    <w:semiHidden/>
    <w:unhideWhenUsed/>
    <w:rsid w:val="00496E48"/>
    <w:pPr>
      <w:spacing w:line="240" w:lineRule="auto"/>
    </w:pPr>
    <w:rPr>
      <w:sz w:val="20"/>
      <w:szCs w:val="20"/>
    </w:rPr>
  </w:style>
  <w:style w:type="character" w:customStyle="1" w:styleId="CommentTextChar">
    <w:name w:val="Comment Text Char"/>
    <w:basedOn w:val="DefaultParagraphFont"/>
    <w:link w:val="CommentText"/>
    <w:uiPriority w:val="99"/>
    <w:semiHidden/>
    <w:rsid w:val="00496E4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6E48"/>
    <w:rPr>
      <w:b/>
      <w:bCs/>
    </w:rPr>
  </w:style>
  <w:style w:type="character" w:customStyle="1" w:styleId="CommentSubjectChar">
    <w:name w:val="Comment Subject Char"/>
    <w:basedOn w:val="CommentTextChar"/>
    <w:link w:val="CommentSubject"/>
    <w:uiPriority w:val="99"/>
    <w:semiHidden/>
    <w:rsid w:val="00496E48"/>
    <w:rPr>
      <w:rFonts w:ascii="Calibri" w:eastAsia="Calibri" w:hAnsi="Calibri" w:cs="Times New Roman"/>
      <w:b/>
      <w:bCs/>
      <w:sz w:val="20"/>
      <w:szCs w:val="20"/>
      <w:lang w:val="en-US"/>
    </w:rPr>
  </w:style>
  <w:style w:type="character" w:styleId="Hyperlink">
    <w:name w:val="Hyperlink"/>
    <w:uiPriority w:val="99"/>
    <w:unhideWhenUsed/>
    <w:rsid w:val="008C7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80C6-68E5-4234-819F-3AE529B4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5025</Words>
  <Characters>2865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vēstules projekts</dc:title>
  <dc:subject/>
  <dc:creator>Valija Kalvāne;Imants Zaķis</dc:creator>
  <cp:keywords/>
  <dc:description>Iekšlietu ministrijas 
Nozares politikas departamenta
Politikas izstrādes nodaļas vecākais referents Imants Zaķis
t. 67219587
imants.zakis@iem.gov.lv</dc:description>
  <cp:lastModifiedBy>Imants Zaķis</cp:lastModifiedBy>
  <cp:revision>11</cp:revision>
  <cp:lastPrinted>2016-12-27T12:30:00Z</cp:lastPrinted>
  <dcterms:created xsi:type="dcterms:W3CDTF">2016-12-27T11:26:00Z</dcterms:created>
  <dcterms:modified xsi:type="dcterms:W3CDTF">2016-12-28T13:39:00Z</dcterms:modified>
</cp:coreProperties>
</file>