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D3" w:rsidRPr="00C24FF8" w:rsidRDefault="00ED72D3" w:rsidP="00ED72D3">
      <w:pPr>
        <w:pStyle w:val="BodyText"/>
        <w:spacing w:after="0"/>
        <w:ind w:right="-1"/>
        <w:jc w:val="center"/>
        <w:rPr>
          <w:b/>
          <w:bCs/>
        </w:rPr>
      </w:pPr>
      <w:r w:rsidRPr="00C24FF8">
        <w:rPr>
          <w:b/>
          <w:bCs/>
        </w:rPr>
        <w:t>Ministru kabineta rīkojuma projekta „</w:t>
      </w:r>
      <w:r w:rsidR="00B10EFA" w:rsidRPr="00B10EFA">
        <w:rPr>
          <w:b/>
          <w:bCs/>
        </w:rPr>
        <w:t>Par zemes vienības saglabāšanu valsts īpašumā un tās nostiprināšanu zemesgrāmatā uz valsts vārda Izglītības un zinātnes ministrijas personā</w:t>
      </w:r>
      <w:r w:rsidRPr="00C24FF8">
        <w:rPr>
          <w:b/>
          <w:bCs/>
        </w:rPr>
        <w:t xml:space="preserve">” </w:t>
      </w:r>
      <w:r w:rsidRPr="00C24FF8">
        <w:rPr>
          <w:b/>
        </w:rPr>
        <w:t>sākotnējās ietekmes</w:t>
      </w:r>
      <w:r w:rsidR="009F05B3">
        <w:rPr>
          <w:b/>
        </w:rPr>
        <w:t xml:space="preserve"> </w:t>
      </w:r>
      <w:r w:rsidRPr="00C24FF8">
        <w:rPr>
          <w:b/>
        </w:rPr>
        <w:t>novērtējuma</w:t>
      </w:r>
      <w:r w:rsidRPr="00C24FF8">
        <w:rPr>
          <w:b/>
          <w:bCs/>
        </w:rPr>
        <w:t xml:space="preserve"> </w:t>
      </w:r>
      <w:r w:rsidRPr="00C24FF8">
        <w:rPr>
          <w:b/>
        </w:rPr>
        <w:t>ziņojums (anotācija)</w:t>
      </w:r>
    </w:p>
    <w:p w:rsidR="00A44F2E" w:rsidRPr="00C24FF8" w:rsidRDefault="00A44F2E" w:rsidP="00AB7643">
      <w:pPr>
        <w:spacing w:after="0" w:line="240" w:lineRule="auto"/>
        <w:jc w:val="both"/>
        <w:rPr>
          <w:rFonts w:ascii="Times New Roman" w:eastAsia="Times New Roman" w:hAnsi="Times New Roman" w:cs="Times New Roman"/>
          <w:b/>
          <w:sz w:val="24"/>
          <w:szCs w:val="24"/>
          <w:lang w:eastAsia="lv-LV"/>
        </w:rPr>
      </w:pPr>
    </w:p>
    <w:tbl>
      <w:tblPr>
        <w:tblW w:w="5085" w:type="pct"/>
        <w:tblInd w:w="-15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15"/>
        <w:gridCol w:w="2223"/>
        <w:gridCol w:w="6761"/>
      </w:tblGrid>
      <w:tr w:rsidR="00A44F2E" w:rsidRPr="00C24FF8" w:rsidTr="00A0001D">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44F2E" w:rsidRPr="00C24FF8" w:rsidRDefault="00A44F2E" w:rsidP="00E73548">
            <w:pPr>
              <w:spacing w:after="0" w:line="240" w:lineRule="auto"/>
              <w:jc w:val="center"/>
              <w:rPr>
                <w:rFonts w:ascii="Times New Roman" w:eastAsia="Times New Roman" w:hAnsi="Times New Roman" w:cs="Times New Roman"/>
                <w:b/>
                <w:bCs/>
                <w:sz w:val="24"/>
                <w:szCs w:val="24"/>
                <w:lang w:eastAsia="lv-LV"/>
              </w:rPr>
            </w:pPr>
            <w:r w:rsidRPr="00C24FF8">
              <w:rPr>
                <w:rFonts w:ascii="Times New Roman" w:eastAsia="Times New Roman" w:hAnsi="Times New Roman" w:cs="Times New Roman"/>
                <w:b/>
                <w:bCs/>
                <w:sz w:val="24"/>
                <w:szCs w:val="24"/>
                <w:lang w:eastAsia="lv-LV"/>
              </w:rPr>
              <w:t>I. Tiesību akta projekta izstrādes nepieciešamība</w:t>
            </w:r>
          </w:p>
        </w:tc>
      </w:tr>
      <w:tr w:rsidR="00A44F2E" w:rsidRPr="00C24FF8" w:rsidTr="00973002">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1.</w:t>
            </w:r>
          </w:p>
        </w:tc>
        <w:tc>
          <w:tcPr>
            <w:tcW w:w="1170" w:type="pct"/>
            <w:tcBorders>
              <w:top w:val="outset" w:sz="6" w:space="0" w:color="000000"/>
              <w:left w:val="outset" w:sz="6" w:space="0" w:color="000000"/>
              <w:bottom w:val="outset" w:sz="6" w:space="0" w:color="000000"/>
              <w:right w:val="outset" w:sz="6" w:space="0" w:color="000000"/>
            </w:tcBorders>
          </w:tcPr>
          <w:p w:rsidR="00A44F2E" w:rsidRPr="00C24FF8" w:rsidRDefault="00A44F2E" w:rsidP="00E73548">
            <w:pPr>
              <w:spacing w:after="0" w:line="240" w:lineRule="auto"/>
              <w:ind w:left="141"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Pamatojums</w:t>
            </w:r>
          </w:p>
        </w:tc>
        <w:tc>
          <w:tcPr>
            <w:tcW w:w="3559" w:type="pct"/>
            <w:tcBorders>
              <w:top w:val="outset" w:sz="6" w:space="0" w:color="000000"/>
              <w:left w:val="outset" w:sz="6" w:space="0" w:color="000000"/>
              <w:bottom w:val="outset" w:sz="6" w:space="0" w:color="000000"/>
              <w:right w:val="outset" w:sz="6" w:space="0" w:color="000000"/>
            </w:tcBorders>
            <w:hideMark/>
          </w:tcPr>
          <w:p w:rsidR="00E565B7" w:rsidRPr="00E565B7" w:rsidRDefault="00E565B7" w:rsidP="00E565B7">
            <w:pPr>
              <w:pStyle w:val="Footer"/>
              <w:tabs>
                <w:tab w:val="right" w:pos="9072"/>
              </w:tabs>
              <w:ind w:left="141" w:right="141" w:firstLine="709"/>
              <w:jc w:val="both"/>
              <w:rPr>
                <w:rFonts w:ascii="Times New Roman" w:hAnsi="Times New Roman" w:cs="Times New Roman"/>
                <w:sz w:val="24"/>
                <w:szCs w:val="24"/>
              </w:rPr>
            </w:pPr>
            <w:r w:rsidRPr="00E565B7">
              <w:rPr>
                <w:rFonts w:ascii="Times New Roman" w:hAnsi="Times New Roman" w:cs="Times New Roman"/>
                <w:sz w:val="24"/>
                <w:szCs w:val="24"/>
              </w:rPr>
              <w:t>Zemes pārvaldības likuma 17. panta piektā daļa.</w:t>
            </w:r>
          </w:p>
          <w:p w:rsidR="00E565B7" w:rsidRPr="00E565B7" w:rsidRDefault="00E565B7" w:rsidP="00E565B7">
            <w:pPr>
              <w:pStyle w:val="Footer"/>
              <w:tabs>
                <w:tab w:val="right" w:pos="9072"/>
              </w:tabs>
              <w:ind w:left="141" w:right="141" w:firstLine="709"/>
              <w:jc w:val="both"/>
              <w:rPr>
                <w:rFonts w:ascii="Times New Roman" w:hAnsi="Times New Roman" w:cs="Times New Roman"/>
                <w:sz w:val="24"/>
                <w:szCs w:val="24"/>
              </w:rPr>
            </w:pPr>
            <w:r w:rsidRPr="00E565B7">
              <w:rPr>
                <w:rFonts w:ascii="Times New Roman" w:hAnsi="Times New Roman" w:cs="Times New Roman"/>
                <w:sz w:val="24"/>
                <w:szCs w:val="24"/>
              </w:rPr>
              <w:t>Ministru kabineta 2016.gada 29</w:t>
            </w:r>
            <w:r>
              <w:rPr>
                <w:rFonts w:ascii="Times New Roman" w:hAnsi="Times New Roman" w:cs="Times New Roman"/>
                <w:sz w:val="24"/>
                <w:szCs w:val="24"/>
              </w:rPr>
              <w:t>.marta noteikumu Nr.190</w:t>
            </w:r>
            <w:r w:rsidRPr="00E565B7">
              <w:rPr>
                <w:rFonts w:ascii="Times New Roman" w:hAnsi="Times New Roman" w:cs="Times New Roman"/>
                <w:sz w:val="24"/>
                <w:szCs w:val="24"/>
              </w:rPr>
              <w:t xml:space="preserve"> </w:t>
            </w:r>
            <w:r>
              <w:rPr>
                <w:rFonts w:ascii="Times New Roman" w:hAnsi="Times New Roman" w:cs="Times New Roman"/>
                <w:sz w:val="24"/>
                <w:szCs w:val="24"/>
              </w:rPr>
              <w:t>“</w:t>
            </w:r>
            <w:r w:rsidRPr="00E565B7">
              <w:rPr>
                <w:rFonts w:ascii="Times New Roman" w:hAnsi="Times New Roman" w:cs="Times New Roman"/>
                <w:sz w:val="24"/>
                <w:szCs w:val="24"/>
              </w:rPr>
              <w:t>Kārtība, kādā pieņem lēmumu par rezerves zemes fondā ieskaitīto zemes gabalu un īpašuma tiesību atjaunošanai neizmantoto zemes gabalu piederību vai piekritību” 13.punkts.</w:t>
            </w:r>
          </w:p>
          <w:p w:rsidR="0009670A" w:rsidRPr="0021738A" w:rsidRDefault="00E565B7" w:rsidP="00E565B7">
            <w:pPr>
              <w:pStyle w:val="Footer"/>
              <w:tabs>
                <w:tab w:val="right" w:pos="9072"/>
              </w:tabs>
              <w:ind w:left="141" w:right="141" w:firstLine="709"/>
              <w:jc w:val="both"/>
              <w:rPr>
                <w:rFonts w:ascii="Times New Roman" w:hAnsi="Times New Roman" w:cs="Times New Roman"/>
                <w:sz w:val="24"/>
                <w:szCs w:val="24"/>
              </w:rPr>
            </w:pPr>
            <w:r w:rsidRPr="00E565B7">
              <w:rPr>
                <w:rFonts w:ascii="Times New Roman" w:hAnsi="Times New Roman" w:cs="Times New Roman"/>
                <w:sz w:val="24"/>
                <w:szCs w:val="24"/>
              </w:rPr>
              <w:t>Likuma „Par valsts un pašvaldību zemes īpašuma tiesībām un to nostiprināšanu zemesgrāmatās” 4.</w:t>
            </w:r>
            <w:r w:rsidRPr="00E565B7">
              <w:rPr>
                <w:rFonts w:ascii="Times New Roman" w:hAnsi="Times New Roman" w:cs="Times New Roman"/>
                <w:sz w:val="24"/>
                <w:szCs w:val="24"/>
                <w:vertAlign w:val="superscript"/>
              </w:rPr>
              <w:t>1</w:t>
            </w:r>
            <w:r w:rsidRPr="00E565B7">
              <w:rPr>
                <w:rFonts w:ascii="Times New Roman" w:hAnsi="Times New Roman" w:cs="Times New Roman"/>
                <w:sz w:val="24"/>
                <w:szCs w:val="24"/>
              </w:rPr>
              <w:t xml:space="preserve"> panta pirmās daļas 1. punkts.</w:t>
            </w:r>
          </w:p>
        </w:tc>
      </w:tr>
      <w:tr w:rsidR="00A44F2E" w:rsidRPr="00C24FF8" w:rsidTr="00973002">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2.</w:t>
            </w:r>
          </w:p>
        </w:tc>
        <w:tc>
          <w:tcPr>
            <w:tcW w:w="1170" w:type="pct"/>
            <w:tcBorders>
              <w:top w:val="outset" w:sz="6" w:space="0" w:color="000000"/>
              <w:left w:val="outset" w:sz="6" w:space="0" w:color="000000"/>
              <w:bottom w:val="outset" w:sz="6" w:space="0" w:color="000000"/>
              <w:right w:val="outset" w:sz="6" w:space="0" w:color="000000"/>
            </w:tcBorders>
          </w:tcPr>
          <w:p w:rsidR="00C012AA" w:rsidRPr="00C24FF8" w:rsidRDefault="00C012AA" w:rsidP="00C012AA">
            <w:pPr>
              <w:spacing w:after="0" w:line="240" w:lineRule="auto"/>
              <w:ind w:left="150" w:right="156"/>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p>
        </w:tc>
        <w:tc>
          <w:tcPr>
            <w:tcW w:w="3559" w:type="pct"/>
            <w:tcBorders>
              <w:top w:val="outset" w:sz="6" w:space="0" w:color="000000"/>
              <w:left w:val="outset" w:sz="6" w:space="0" w:color="000000"/>
              <w:bottom w:val="outset" w:sz="6" w:space="0" w:color="000000"/>
              <w:right w:val="outset" w:sz="6" w:space="0" w:color="000000"/>
            </w:tcBorders>
            <w:hideMark/>
          </w:tcPr>
          <w:p w:rsidR="00E565B7" w:rsidRPr="00E565B7" w:rsidRDefault="00E565B7" w:rsidP="00E565B7">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sidRPr="00E565B7">
              <w:rPr>
                <w:rFonts w:ascii="Times New Roman" w:eastAsia="Times New Roman" w:hAnsi="Times New Roman" w:cs="Times New Roman"/>
                <w:sz w:val="24"/>
                <w:szCs w:val="24"/>
                <w:lang w:eastAsia="lv-LV"/>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E565B7" w:rsidRDefault="00E565B7" w:rsidP="00E565B7">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sidRPr="00E565B7">
              <w:rPr>
                <w:rFonts w:ascii="Times New Roman" w:eastAsia="Times New Roman" w:hAnsi="Times New Roman" w:cs="Times New Roman"/>
                <w:sz w:val="24"/>
                <w:szCs w:val="24"/>
                <w:lang w:eastAsia="lv-LV"/>
              </w:rPr>
              <w:t>Atbilstoši Ministru kabineta 2016</w:t>
            </w:r>
            <w:r>
              <w:rPr>
                <w:rFonts w:ascii="Times New Roman" w:eastAsia="Times New Roman" w:hAnsi="Times New Roman" w:cs="Times New Roman"/>
                <w:sz w:val="24"/>
                <w:szCs w:val="24"/>
                <w:lang w:eastAsia="lv-LV"/>
              </w:rPr>
              <w:t>.gada 29.marta noteikumu Nr.190</w:t>
            </w:r>
            <w:r w:rsidRPr="00E565B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E565B7">
              <w:rPr>
                <w:rFonts w:ascii="Times New Roman" w:eastAsia="Times New Roman" w:hAnsi="Times New Roman" w:cs="Times New Roman"/>
                <w:sz w:val="24"/>
                <w:szCs w:val="24"/>
                <w:lang w:eastAsia="lv-LV"/>
              </w:rPr>
              <w:t>Kārtība, kādā pieņem lēmumu par rezerves zemes fondā ieskaitīto zemes gabalu un īpašuma tiesību atjaunošanai neizmantoto zemes gabalu piede</w:t>
            </w:r>
            <w:r w:rsidR="00EF24E7">
              <w:rPr>
                <w:rFonts w:ascii="Times New Roman" w:eastAsia="Times New Roman" w:hAnsi="Times New Roman" w:cs="Times New Roman"/>
                <w:sz w:val="24"/>
                <w:szCs w:val="24"/>
                <w:lang w:eastAsia="lv-LV"/>
              </w:rPr>
              <w:t>rību vai piekritību” (turpmāk –n</w:t>
            </w:r>
            <w:r w:rsidRPr="00E565B7">
              <w:rPr>
                <w:rFonts w:ascii="Times New Roman" w:eastAsia="Times New Roman" w:hAnsi="Times New Roman" w:cs="Times New Roman"/>
                <w:sz w:val="24"/>
                <w:szCs w:val="24"/>
                <w:lang w:eastAsia="lv-LV"/>
              </w:rPr>
              <w:t xml:space="preserve">oteikumi Nr.190) 13.punktam, rīkojuma projektu ministrija var sagatavot un iesniegt Ministru kabinetā tūlīt pēc šo noteikumu </w:t>
            </w:r>
            <w:hyperlink r:id="rId8" w:anchor="p3" w:tgtFrame="_blank" w:history="1">
              <w:r w:rsidRPr="00E565B7">
                <w:rPr>
                  <w:rStyle w:val="Hyperlink"/>
                  <w:rFonts w:ascii="Times New Roman" w:eastAsia="Times New Roman" w:hAnsi="Times New Roman" w:cs="Times New Roman"/>
                  <w:color w:val="auto"/>
                  <w:sz w:val="24"/>
                  <w:szCs w:val="24"/>
                  <w:u w:val="none"/>
                  <w:lang w:eastAsia="lv-LV"/>
                </w:rPr>
                <w:t>3.punktā</w:t>
              </w:r>
            </w:hyperlink>
            <w:r w:rsidRPr="00E565B7">
              <w:rPr>
                <w:rFonts w:ascii="Times New Roman" w:eastAsia="Times New Roman" w:hAnsi="Times New Roman" w:cs="Times New Roman"/>
                <w:sz w:val="24"/>
                <w:szCs w:val="24"/>
                <w:lang w:eastAsia="lv-LV"/>
              </w:rPr>
              <w:t xml:space="preserve"> minētā saraksta publiskošanas, ja sarakstā norādītā zemes vienība ir valstij piekritīga zeme un ministrijas rīcībā ir pašvaldības sniegtā informācija par to, ka sarakstā norādītā zemes vienība, tai skaitā zemes vienības domājamā daļa, piekrīt </w:t>
            </w:r>
            <w:r w:rsidR="00EF24E7">
              <w:rPr>
                <w:rFonts w:ascii="Times New Roman" w:eastAsia="Times New Roman" w:hAnsi="Times New Roman" w:cs="Times New Roman"/>
                <w:sz w:val="24"/>
                <w:szCs w:val="24"/>
                <w:lang w:eastAsia="lv-LV"/>
              </w:rPr>
              <w:t>vai pieder valstij. Saskaņā ar n</w:t>
            </w:r>
            <w:r w:rsidRPr="00E565B7">
              <w:rPr>
                <w:rFonts w:ascii="Times New Roman" w:eastAsia="Times New Roman" w:hAnsi="Times New Roman" w:cs="Times New Roman"/>
                <w:sz w:val="24"/>
                <w:szCs w:val="24"/>
                <w:lang w:eastAsia="lv-LV"/>
              </w:rPr>
              <w:t xml:space="preserve">oteikumu Nr.190 3.punktā noteikto, Valsts zemes dienests sagatavo un publisko savā </w:t>
            </w:r>
            <w:r>
              <w:rPr>
                <w:rFonts w:ascii="Times New Roman" w:eastAsia="Times New Roman" w:hAnsi="Times New Roman" w:cs="Times New Roman"/>
                <w:sz w:val="24"/>
                <w:szCs w:val="24"/>
                <w:lang w:eastAsia="lv-LV"/>
              </w:rPr>
              <w:t xml:space="preserve">globālā </w:t>
            </w:r>
            <w:r w:rsidRPr="00E565B7">
              <w:rPr>
                <w:rFonts w:ascii="Times New Roman" w:eastAsia="Times New Roman" w:hAnsi="Times New Roman" w:cs="Times New Roman"/>
                <w:sz w:val="24"/>
                <w:szCs w:val="24"/>
                <w:lang w:eastAsia="lv-LV"/>
              </w:rPr>
              <w:t>tīmekļ</w:t>
            </w:r>
            <w:r>
              <w:rPr>
                <w:rFonts w:ascii="Times New Roman" w:eastAsia="Times New Roman" w:hAnsi="Times New Roman" w:cs="Times New Roman"/>
                <w:sz w:val="24"/>
                <w:szCs w:val="24"/>
                <w:lang w:eastAsia="lv-LV"/>
              </w:rPr>
              <w:t>a vietnē</w:t>
            </w:r>
            <w:r w:rsidRPr="00E565B7">
              <w:rPr>
                <w:rFonts w:ascii="Times New Roman" w:eastAsia="Times New Roman" w:hAnsi="Times New Roman" w:cs="Times New Roman"/>
                <w:sz w:val="24"/>
                <w:szCs w:val="24"/>
                <w:lang w:eastAsia="lv-LV"/>
              </w:rPr>
              <w:t xml:space="preserve"> sarakstu par rezerves zemes fondā ieskaitītajām zemes</w:t>
            </w:r>
            <w:r w:rsidR="00EF24E7">
              <w:rPr>
                <w:rFonts w:ascii="Times New Roman" w:eastAsia="Times New Roman" w:hAnsi="Times New Roman" w:cs="Times New Roman"/>
                <w:sz w:val="24"/>
                <w:szCs w:val="24"/>
                <w:lang w:eastAsia="lv-LV"/>
              </w:rPr>
              <w:t xml:space="preserve"> vienībām un zemes vienībām, k</w:t>
            </w:r>
            <w:r w:rsidRPr="00E565B7">
              <w:rPr>
                <w:rFonts w:ascii="Times New Roman" w:eastAsia="Times New Roman" w:hAnsi="Times New Roman" w:cs="Times New Roman"/>
                <w:sz w:val="24"/>
                <w:szCs w:val="24"/>
                <w:lang w:eastAsia="lv-LV"/>
              </w:rPr>
              <w:t>as nav izmantotas īpašuma tiesību atjaunošanai, tai skaitā par kopīpašumā esošajām domājamām daļām, k</w:t>
            </w:r>
            <w:r w:rsidR="00EF24E7">
              <w:rPr>
                <w:rFonts w:ascii="Times New Roman" w:eastAsia="Times New Roman" w:hAnsi="Times New Roman" w:cs="Times New Roman"/>
                <w:sz w:val="24"/>
                <w:szCs w:val="24"/>
                <w:lang w:eastAsia="lv-LV"/>
              </w:rPr>
              <w:t>a</w:t>
            </w:r>
            <w:r w:rsidRPr="00E565B7">
              <w:rPr>
                <w:rFonts w:ascii="Times New Roman" w:eastAsia="Times New Roman" w:hAnsi="Times New Roman" w:cs="Times New Roman"/>
                <w:sz w:val="24"/>
                <w:szCs w:val="24"/>
                <w:lang w:eastAsia="lv-LV"/>
              </w:rPr>
              <w:t xml:space="preserve">m nav noteikta piederība vai piekritība, katrā administratīvajā teritorijā piecu darbdienu laikā pēc </w:t>
            </w:r>
            <w:r w:rsidR="00EF24E7">
              <w:rPr>
                <w:rFonts w:ascii="Times New Roman" w:eastAsia="Times New Roman" w:hAnsi="Times New Roman" w:cs="Times New Roman"/>
                <w:sz w:val="24"/>
                <w:szCs w:val="24"/>
                <w:lang w:eastAsia="lv-LV"/>
              </w:rPr>
              <w:t>n</w:t>
            </w:r>
            <w:r w:rsidRPr="00E565B7">
              <w:rPr>
                <w:rFonts w:ascii="Times New Roman" w:eastAsia="Times New Roman" w:hAnsi="Times New Roman" w:cs="Times New Roman"/>
                <w:sz w:val="24"/>
                <w:szCs w:val="24"/>
                <w:lang w:eastAsia="lv-LV"/>
              </w:rPr>
              <w:t xml:space="preserve">oteikumu Nr.190 spēkā stāšanās. </w:t>
            </w:r>
            <w:r w:rsidR="00EF24E7">
              <w:rPr>
                <w:rFonts w:ascii="Times New Roman" w:eastAsia="Times New Roman" w:hAnsi="Times New Roman" w:cs="Times New Roman"/>
                <w:sz w:val="24"/>
                <w:szCs w:val="24"/>
                <w:lang w:eastAsia="lv-LV"/>
              </w:rPr>
              <w:t>S</w:t>
            </w:r>
            <w:r w:rsidRPr="00E565B7">
              <w:rPr>
                <w:rFonts w:ascii="Times New Roman" w:eastAsia="Times New Roman" w:hAnsi="Times New Roman" w:cs="Times New Roman"/>
                <w:sz w:val="24"/>
                <w:szCs w:val="24"/>
                <w:lang w:eastAsia="lv-LV"/>
              </w:rPr>
              <w:t>arakstā norādīto zemes vienību piekritība vai piederība valstij ir izvērtējama saskaņā ar likumu „Par valsts un pašvaldību zemes īpašuma tiesībām un to nostiprināšanu zemesgrāmatās”.</w:t>
            </w:r>
          </w:p>
          <w:p w:rsidR="00EF24E7" w:rsidRDefault="00EF24E7" w:rsidP="00E565B7">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sidRPr="00EF24E7">
              <w:rPr>
                <w:rFonts w:ascii="Times New Roman" w:eastAsia="Times New Roman" w:hAnsi="Times New Roman" w:cs="Times New Roman"/>
                <w:sz w:val="24"/>
                <w:szCs w:val="24"/>
                <w:lang w:eastAsia="lv-LV"/>
              </w:rPr>
              <w:t>Rīkojuma projektā iekļautā zemes vienība saskaņā ar likuma „Par valsts un pašvaldību zemes īpašuma tiesībām un to nostiprināšanu zemesgrāmatās” 4.</w:t>
            </w:r>
            <w:r w:rsidRPr="008913A5">
              <w:rPr>
                <w:rFonts w:ascii="Times New Roman" w:eastAsia="Times New Roman" w:hAnsi="Times New Roman" w:cs="Times New Roman"/>
                <w:sz w:val="24"/>
                <w:szCs w:val="24"/>
                <w:vertAlign w:val="superscript"/>
                <w:lang w:eastAsia="lv-LV"/>
              </w:rPr>
              <w:t>1</w:t>
            </w:r>
            <w:r w:rsidR="008913A5">
              <w:rPr>
                <w:rFonts w:ascii="Times New Roman" w:eastAsia="Times New Roman" w:hAnsi="Times New Roman" w:cs="Times New Roman"/>
                <w:sz w:val="24"/>
                <w:szCs w:val="24"/>
                <w:vertAlign w:val="superscript"/>
                <w:lang w:eastAsia="lv-LV"/>
              </w:rPr>
              <w:t xml:space="preserve"> </w:t>
            </w:r>
            <w:r w:rsidRPr="00EF24E7">
              <w:rPr>
                <w:rFonts w:ascii="Times New Roman" w:eastAsia="Times New Roman" w:hAnsi="Times New Roman" w:cs="Times New Roman"/>
                <w:sz w:val="24"/>
                <w:szCs w:val="24"/>
                <w:lang w:eastAsia="lv-LV"/>
              </w:rPr>
              <w:t>panta pirmās daļas 1.punktu ir piekritīga valstij un ierakstāma zemesgrāmatā uz valsts vārda, ko papildus apliecina Limbažu novada pašvaldības 2016.gada 6.oktobra vēstulē Nr.4-13.2/16/459 sniegtā informācija.</w:t>
            </w:r>
            <w:r>
              <w:t xml:space="preserve"> </w:t>
            </w:r>
            <w:r w:rsidRPr="00EF24E7">
              <w:rPr>
                <w:rFonts w:ascii="Times New Roman" w:eastAsia="Times New Roman" w:hAnsi="Times New Roman" w:cs="Times New Roman"/>
                <w:sz w:val="24"/>
                <w:szCs w:val="24"/>
                <w:lang w:eastAsia="lv-LV"/>
              </w:rPr>
              <w:t xml:space="preserve">Uz zemes vienības (zemes vienības kadastra apzīmējums 6601 001 0195) atrodas divas valstij piekritīgas būves – dzīvojamā māja (būves kadastra apzīmējums 6601 001 0195 001) un šķūnis (būves kadastra apzīmējums 6601 001 0195 002), kas atrodas profesionālās </w:t>
            </w:r>
            <w:r w:rsidRPr="00EF24E7">
              <w:rPr>
                <w:rFonts w:ascii="Times New Roman" w:eastAsia="Times New Roman" w:hAnsi="Times New Roman" w:cs="Times New Roman"/>
                <w:sz w:val="24"/>
                <w:szCs w:val="24"/>
                <w:lang w:eastAsia="lv-LV"/>
              </w:rPr>
              <w:lastRenderedPageBreak/>
              <w:t xml:space="preserve">izglītības kompetences centra “Rīgas Valsts tehnikums” bilancē un </w:t>
            </w:r>
            <w:r>
              <w:rPr>
                <w:rFonts w:ascii="Times New Roman" w:eastAsia="Times New Roman" w:hAnsi="Times New Roman" w:cs="Times New Roman"/>
                <w:sz w:val="24"/>
                <w:szCs w:val="24"/>
                <w:lang w:eastAsia="lv-LV"/>
              </w:rPr>
              <w:t xml:space="preserve">Izglītības un zinātnes </w:t>
            </w:r>
            <w:r w:rsidRPr="00EF24E7">
              <w:rPr>
                <w:rFonts w:ascii="Times New Roman" w:eastAsia="Times New Roman" w:hAnsi="Times New Roman" w:cs="Times New Roman"/>
                <w:sz w:val="24"/>
                <w:szCs w:val="24"/>
                <w:lang w:eastAsia="lv-LV"/>
              </w:rPr>
              <w:t>ministrijas konsolidētajā bilancē.</w:t>
            </w:r>
          </w:p>
          <w:p w:rsidR="00E565B7" w:rsidRDefault="00E565B7" w:rsidP="00E565B7">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sidRPr="00E565B7">
              <w:rPr>
                <w:rFonts w:ascii="Times New Roman" w:eastAsia="Times New Roman" w:hAnsi="Times New Roman" w:cs="Times New Roman"/>
                <w:sz w:val="24"/>
                <w:szCs w:val="24"/>
                <w:lang w:eastAsia="lv-LV"/>
              </w:rPr>
              <w:t xml:space="preserve">Ievērojot iepriekš minēto, </w:t>
            </w:r>
            <w:r>
              <w:rPr>
                <w:rFonts w:ascii="Times New Roman" w:eastAsia="Times New Roman" w:hAnsi="Times New Roman" w:cs="Times New Roman"/>
                <w:sz w:val="24"/>
                <w:szCs w:val="24"/>
                <w:lang w:eastAsia="lv-LV"/>
              </w:rPr>
              <w:t xml:space="preserve">Izglītības un zinātnes </w:t>
            </w:r>
            <w:r w:rsidRPr="00E565B7">
              <w:rPr>
                <w:rFonts w:ascii="Times New Roman" w:eastAsia="Times New Roman" w:hAnsi="Times New Roman" w:cs="Times New Roman"/>
                <w:sz w:val="24"/>
                <w:szCs w:val="24"/>
                <w:lang w:eastAsia="lv-LV"/>
              </w:rPr>
              <w:t>ministrija ir izstrādājusi Ministru kabineta rīkojuma projektu „Par zemes vienības saglabāšanu valsts īpašumā un tās nostiprināšanu zemesgrāmatā uz valsts vārda Izglītības un zinātnes ministrijas personā” (turpmāk – rīkojuma projekts), kas paredz saglabāt valsts īpašumā un nodot ministrijas valdījumā zemes vienību (zemes vienības kadastra apzīmējums 6601 001 0195) Zeļļu ielā 5, Limbažos</w:t>
            </w:r>
            <w:r w:rsidR="00553BB1">
              <w:rPr>
                <w:rFonts w:ascii="Times New Roman" w:eastAsia="Times New Roman" w:hAnsi="Times New Roman" w:cs="Times New Roman"/>
                <w:sz w:val="24"/>
                <w:szCs w:val="24"/>
                <w:lang w:eastAsia="lv-LV"/>
              </w:rPr>
              <w:t>,</w:t>
            </w:r>
            <w:r w:rsidRPr="00E565B7">
              <w:rPr>
                <w:rFonts w:ascii="Times New Roman" w:eastAsia="Times New Roman" w:hAnsi="Times New Roman" w:cs="Times New Roman"/>
                <w:sz w:val="24"/>
                <w:szCs w:val="24"/>
                <w:lang w:eastAsia="lv-LV"/>
              </w:rPr>
              <w:t xml:space="preserve"> Limbažu novadā, 0,3380 ha platībā</w:t>
            </w:r>
            <w:r>
              <w:rPr>
                <w:rFonts w:ascii="Times New Roman" w:eastAsia="Times New Roman" w:hAnsi="Times New Roman" w:cs="Times New Roman"/>
                <w:sz w:val="24"/>
                <w:szCs w:val="24"/>
                <w:lang w:eastAsia="lv-LV"/>
              </w:rPr>
              <w:t>, un reģistrēt to</w:t>
            </w:r>
            <w:r w:rsidRPr="00E565B7">
              <w:rPr>
                <w:rFonts w:ascii="Times New Roman" w:eastAsia="Times New Roman" w:hAnsi="Times New Roman" w:cs="Times New Roman"/>
                <w:sz w:val="24"/>
                <w:szCs w:val="24"/>
                <w:lang w:eastAsia="lv-LV"/>
              </w:rPr>
              <w:t xml:space="preserve"> zemesgrāmatā uz valsts vārda ministrijas personā.</w:t>
            </w:r>
          </w:p>
          <w:p w:rsidR="002413A4" w:rsidRPr="00E565B7" w:rsidRDefault="002413A4" w:rsidP="00E565B7">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minēto būvju un zemes vienības ierakstīšanas zemesgrāmatā Izglītības un zinātnes ministrijas Nekustam</w:t>
            </w:r>
            <w:r w:rsidR="00F94D42">
              <w:rPr>
                <w:rFonts w:ascii="Times New Roman" w:eastAsia="Times New Roman" w:hAnsi="Times New Roman" w:cs="Times New Roman"/>
                <w:sz w:val="24"/>
                <w:szCs w:val="24"/>
                <w:lang w:eastAsia="lv-LV"/>
              </w:rPr>
              <w:t>ā īpašuma</w:t>
            </w:r>
            <w:r>
              <w:rPr>
                <w:rFonts w:ascii="Times New Roman" w:eastAsia="Times New Roman" w:hAnsi="Times New Roman" w:cs="Times New Roman"/>
                <w:sz w:val="24"/>
                <w:szCs w:val="24"/>
                <w:lang w:eastAsia="lv-LV"/>
              </w:rPr>
              <w:t xml:space="preserve"> un valsts mantas apsaimniekošanas komisija lems par turpmāko rīcību ar nekustamo īpašumu.</w:t>
            </w:r>
          </w:p>
          <w:p w:rsidR="00F40B65" w:rsidRPr="00181485" w:rsidRDefault="00F40B65" w:rsidP="00EF24E7">
            <w:pPr>
              <w:autoSpaceDE w:val="0"/>
              <w:autoSpaceDN w:val="0"/>
              <w:adjustRightInd w:val="0"/>
              <w:spacing w:after="0" w:line="240" w:lineRule="auto"/>
              <w:ind w:left="166" w:right="113" w:firstLine="684"/>
              <w:jc w:val="both"/>
            </w:pPr>
          </w:p>
        </w:tc>
      </w:tr>
      <w:tr w:rsidR="00A44F2E" w:rsidRPr="00C24FF8" w:rsidTr="00973002">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right="156"/>
              <w:jc w:val="center"/>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lastRenderedPageBreak/>
              <w:t>3.</w:t>
            </w:r>
          </w:p>
        </w:tc>
        <w:tc>
          <w:tcPr>
            <w:tcW w:w="1170" w:type="pct"/>
            <w:tcBorders>
              <w:top w:val="outset" w:sz="6" w:space="0" w:color="000000"/>
              <w:left w:val="outset" w:sz="6" w:space="0" w:color="000000"/>
              <w:bottom w:val="outset" w:sz="6" w:space="0" w:color="000000"/>
              <w:right w:val="outset" w:sz="6" w:space="0" w:color="000000"/>
            </w:tcBorders>
          </w:tcPr>
          <w:p w:rsidR="00A44F2E" w:rsidRPr="00C24FF8" w:rsidRDefault="00C012AA" w:rsidP="00E73548">
            <w:pPr>
              <w:spacing w:after="0" w:line="240" w:lineRule="auto"/>
              <w:ind w:left="141" w:right="156"/>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izstrādē iesaistītās institūcijas</w:t>
            </w:r>
          </w:p>
        </w:tc>
        <w:tc>
          <w:tcPr>
            <w:tcW w:w="3559" w:type="pct"/>
            <w:tcBorders>
              <w:top w:val="outset" w:sz="6" w:space="0" w:color="000000"/>
              <w:left w:val="outset" w:sz="6" w:space="0" w:color="000000"/>
              <w:bottom w:val="outset" w:sz="6" w:space="0" w:color="000000"/>
              <w:right w:val="outset" w:sz="6" w:space="0" w:color="000000"/>
            </w:tcBorders>
            <w:hideMark/>
          </w:tcPr>
          <w:p w:rsidR="00A44F2E" w:rsidRPr="00C24FF8" w:rsidRDefault="00EF24E7" w:rsidP="00EF24E7">
            <w:pPr>
              <w:spacing w:after="0" w:line="240" w:lineRule="auto"/>
              <w:ind w:left="142" w:right="142" w:firstLine="708"/>
              <w:jc w:val="both"/>
              <w:rPr>
                <w:rFonts w:ascii="Times New Roman" w:hAnsi="Times New Roman" w:cs="Times New Roman"/>
                <w:sz w:val="24"/>
                <w:szCs w:val="24"/>
              </w:rPr>
            </w:pPr>
            <w:r>
              <w:rPr>
                <w:rFonts w:ascii="Times New Roman" w:hAnsi="Times New Roman" w:cs="Times New Roman"/>
                <w:sz w:val="24"/>
                <w:szCs w:val="24"/>
              </w:rPr>
              <w:t>Izglītības un zinātnes m</w:t>
            </w:r>
            <w:r w:rsidR="0000297E">
              <w:rPr>
                <w:rFonts w:ascii="Times New Roman" w:hAnsi="Times New Roman" w:cs="Times New Roman"/>
                <w:sz w:val="24"/>
                <w:szCs w:val="24"/>
              </w:rPr>
              <w:t>inistrija</w:t>
            </w:r>
            <w:r w:rsidR="00C035EB" w:rsidRPr="00C24FF8">
              <w:rPr>
                <w:rFonts w:ascii="Times New Roman" w:hAnsi="Times New Roman" w:cs="Times New Roman"/>
                <w:sz w:val="24"/>
                <w:szCs w:val="24"/>
              </w:rPr>
              <w:t>.</w:t>
            </w:r>
          </w:p>
        </w:tc>
      </w:tr>
      <w:tr w:rsidR="00A44F2E" w:rsidRPr="00C24FF8" w:rsidTr="00973002">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C012AA" w:rsidP="00E73548">
            <w:pPr>
              <w:spacing w:after="0" w:line="240" w:lineRule="auto"/>
              <w:ind w:left="15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4</w:t>
            </w:r>
            <w:r w:rsidR="00A44F2E" w:rsidRPr="00C24FF8">
              <w:rPr>
                <w:rFonts w:ascii="Times New Roman" w:eastAsia="Times New Roman" w:hAnsi="Times New Roman" w:cs="Times New Roman"/>
                <w:sz w:val="24"/>
                <w:szCs w:val="24"/>
                <w:lang w:eastAsia="lv-LV"/>
              </w:rPr>
              <w:t>.</w:t>
            </w:r>
          </w:p>
        </w:tc>
        <w:tc>
          <w:tcPr>
            <w:tcW w:w="1170" w:type="pct"/>
            <w:tcBorders>
              <w:top w:val="outset" w:sz="6" w:space="0" w:color="000000"/>
              <w:left w:val="outset" w:sz="6" w:space="0" w:color="000000"/>
              <w:bottom w:val="outset" w:sz="6" w:space="0" w:color="000000"/>
              <w:right w:val="outset" w:sz="6" w:space="0" w:color="000000"/>
            </w:tcBorders>
          </w:tcPr>
          <w:p w:rsidR="00A44F2E" w:rsidRPr="00C24FF8" w:rsidRDefault="00A44F2E" w:rsidP="00E73548">
            <w:pPr>
              <w:spacing w:after="0" w:line="240" w:lineRule="auto"/>
              <w:ind w:left="15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Cita informācija</w:t>
            </w:r>
          </w:p>
        </w:tc>
        <w:tc>
          <w:tcPr>
            <w:tcW w:w="3559" w:type="pct"/>
            <w:tcBorders>
              <w:top w:val="outset" w:sz="6" w:space="0" w:color="000000"/>
              <w:left w:val="outset" w:sz="6" w:space="0" w:color="000000"/>
              <w:bottom w:val="outset" w:sz="6" w:space="0" w:color="000000"/>
              <w:right w:val="outset" w:sz="6" w:space="0" w:color="000000"/>
            </w:tcBorders>
            <w:hideMark/>
          </w:tcPr>
          <w:p w:rsidR="00A44F2E" w:rsidRPr="00C24FF8" w:rsidRDefault="00904839" w:rsidP="00891295">
            <w:pPr>
              <w:spacing w:after="0" w:line="240" w:lineRule="auto"/>
              <w:ind w:left="113" w:right="141" w:firstLine="707"/>
              <w:jc w:val="both"/>
              <w:rPr>
                <w:rFonts w:ascii="Times New Roman" w:hAnsi="Times New Roman" w:cs="Times New Roman"/>
                <w:sz w:val="24"/>
                <w:szCs w:val="24"/>
              </w:rPr>
            </w:pPr>
            <w:r w:rsidRPr="00C24FF8">
              <w:rPr>
                <w:rFonts w:ascii="Times New Roman" w:hAnsi="Times New Roman" w:cs="Times New Roman"/>
                <w:sz w:val="24"/>
                <w:szCs w:val="24"/>
              </w:rPr>
              <w:t>Nav</w:t>
            </w:r>
          </w:p>
        </w:tc>
      </w:tr>
      <w:tr w:rsidR="00F644A5" w:rsidRPr="00C24FF8" w:rsidTr="00A0001D">
        <w:tc>
          <w:tcPr>
            <w:tcW w:w="5000" w:type="pct"/>
            <w:gridSpan w:val="3"/>
            <w:tcBorders>
              <w:top w:val="nil"/>
              <w:left w:val="nil"/>
              <w:bottom w:val="nil"/>
              <w:right w:val="nil"/>
            </w:tcBorders>
            <w:hideMark/>
          </w:tcPr>
          <w:p w:rsidR="007777AD" w:rsidRDefault="007777AD" w:rsidP="007777AD">
            <w:pPr>
              <w:spacing w:after="0" w:line="240" w:lineRule="auto"/>
              <w:rPr>
                <w:b/>
                <w:bCs/>
                <w:sz w:val="24"/>
                <w:szCs w:val="24"/>
                <w:lang w:eastAsia="lv-LV"/>
              </w:rPr>
            </w:pPr>
          </w:p>
        </w:tc>
      </w:tr>
    </w:tbl>
    <w:p w:rsidR="007777AD" w:rsidRDefault="007777AD" w:rsidP="007777AD">
      <w:pPr>
        <w:spacing w:after="0" w:line="240" w:lineRule="auto"/>
        <w:jc w:val="both"/>
        <w:rPr>
          <w:rFonts w:ascii="Times New Roman" w:eastAsia="Times New Roman" w:hAnsi="Times New Roman" w:cs="Times New Roman"/>
          <w:sz w:val="24"/>
          <w:szCs w:val="24"/>
          <w:lang w:eastAsia="lv-LV"/>
        </w:rPr>
      </w:pPr>
    </w:p>
    <w:tbl>
      <w:tblPr>
        <w:tblW w:w="5083" w:type="pct"/>
        <w:tblCellSpacing w:w="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726"/>
        <w:gridCol w:w="747"/>
        <w:gridCol w:w="319"/>
        <w:gridCol w:w="1323"/>
        <w:gridCol w:w="1264"/>
        <w:gridCol w:w="1193"/>
        <w:gridCol w:w="2929"/>
      </w:tblGrid>
      <w:tr w:rsidR="007F2BAF" w:rsidRPr="007F2BAF" w:rsidTr="007F2BAF">
        <w:trPr>
          <w:trHeight w:val="366"/>
          <w:tblCellSpacing w:w="15" w:type="dxa"/>
        </w:trPr>
        <w:tc>
          <w:tcPr>
            <w:tcW w:w="4968" w:type="pct"/>
            <w:gridSpan w:val="7"/>
          </w:tcPr>
          <w:p w:rsidR="007F2BAF" w:rsidRPr="007F2BAF" w:rsidRDefault="007F2BAF" w:rsidP="007F2BAF">
            <w:pPr>
              <w:spacing w:after="0" w:line="240" w:lineRule="auto"/>
              <w:jc w:val="both"/>
              <w:rPr>
                <w:rFonts w:ascii="Times New Roman" w:eastAsia="Times New Roman" w:hAnsi="Times New Roman" w:cs="Times New Roman"/>
                <w:b/>
                <w:bCs/>
                <w:sz w:val="24"/>
                <w:szCs w:val="24"/>
                <w:lang w:eastAsia="lv-LV"/>
              </w:rPr>
            </w:pPr>
            <w:r w:rsidRPr="007F2BAF">
              <w:rPr>
                <w:rFonts w:ascii="Times New Roman" w:eastAsia="Times New Roman" w:hAnsi="Times New Roman" w:cs="Times New Roman"/>
                <w:b/>
                <w:bCs/>
                <w:sz w:val="24"/>
                <w:szCs w:val="24"/>
                <w:lang w:eastAsia="lv-LV"/>
              </w:rPr>
              <w:t>III. Tiesību akta projekta ietekme uz valsts budžetu un pašvaldību budžetiem</w:t>
            </w:r>
          </w:p>
        </w:tc>
      </w:tr>
      <w:tr w:rsidR="007F2BAF" w:rsidRPr="007F2BAF" w:rsidTr="007F2BAF">
        <w:trPr>
          <w:tblCellSpacing w:w="15" w:type="dxa"/>
        </w:trPr>
        <w:tc>
          <w:tcPr>
            <w:tcW w:w="901" w:type="pct"/>
            <w:vMerge w:val="restart"/>
            <w:vAlign w:val="center"/>
          </w:tcPr>
          <w:p w:rsidR="007F2BAF" w:rsidRPr="007F2BAF" w:rsidRDefault="007F2BAF" w:rsidP="007F2BAF">
            <w:pPr>
              <w:spacing w:after="0" w:line="240" w:lineRule="auto"/>
              <w:jc w:val="both"/>
              <w:rPr>
                <w:rFonts w:ascii="Times New Roman" w:eastAsia="Times New Roman" w:hAnsi="Times New Roman" w:cs="Times New Roman"/>
                <w:b/>
                <w:bCs/>
                <w:sz w:val="24"/>
                <w:szCs w:val="24"/>
                <w:lang w:eastAsia="lv-LV"/>
              </w:rPr>
            </w:pPr>
            <w:r w:rsidRPr="007F2BAF">
              <w:rPr>
                <w:rFonts w:ascii="Times New Roman" w:eastAsia="Times New Roman" w:hAnsi="Times New Roman" w:cs="Times New Roman"/>
                <w:b/>
                <w:bCs/>
                <w:sz w:val="24"/>
                <w:szCs w:val="24"/>
                <w:lang w:eastAsia="lv-LV"/>
              </w:rPr>
              <w:t>Rādītāji</w:t>
            </w:r>
          </w:p>
        </w:tc>
        <w:tc>
          <w:tcPr>
            <w:tcW w:w="1234" w:type="pct"/>
            <w:gridSpan w:val="3"/>
            <w:vMerge w:val="restart"/>
            <w:vAlign w:val="center"/>
          </w:tcPr>
          <w:p w:rsidR="007F2BAF" w:rsidRPr="007F2BAF" w:rsidRDefault="00346B1A" w:rsidP="007F2BAF">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7F2BAF" w:rsidRPr="007F2BAF">
              <w:rPr>
                <w:rFonts w:ascii="Times New Roman" w:eastAsia="Times New Roman" w:hAnsi="Times New Roman" w:cs="Times New Roman"/>
                <w:b/>
                <w:bCs/>
                <w:sz w:val="24"/>
                <w:szCs w:val="24"/>
                <w:lang w:eastAsia="lv-LV"/>
              </w:rPr>
              <w:t>.gads</w:t>
            </w:r>
          </w:p>
        </w:tc>
        <w:tc>
          <w:tcPr>
            <w:tcW w:w="2802" w:type="pct"/>
            <w:gridSpan w:val="3"/>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Turpmākie trīs gadi (</w:t>
            </w:r>
            <w:proofErr w:type="spellStart"/>
            <w:r w:rsidRPr="007F2BAF">
              <w:rPr>
                <w:rFonts w:ascii="Times New Roman" w:eastAsia="Times New Roman" w:hAnsi="Times New Roman" w:cs="Times New Roman"/>
                <w:sz w:val="24"/>
                <w:szCs w:val="24"/>
                <w:lang w:eastAsia="lv-LV"/>
              </w:rPr>
              <w:t>euro</w:t>
            </w:r>
            <w:proofErr w:type="spellEnd"/>
            <w:r w:rsidRPr="007F2BAF">
              <w:rPr>
                <w:rFonts w:ascii="Times New Roman" w:eastAsia="Times New Roman" w:hAnsi="Times New Roman" w:cs="Times New Roman"/>
                <w:sz w:val="24"/>
                <w:szCs w:val="24"/>
                <w:lang w:eastAsia="lv-LV"/>
              </w:rPr>
              <w:t>)</w:t>
            </w:r>
          </w:p>
        </w:tc>
      </w:tr>
      <w:tr w:rsidR="007F2BAF" w:rsidRPr="007F2BAF" w:rsidTr="007F2BAF">
        <w:trPr>
          <w:tblCellSpacing w:w="15" w:type="dxa"/>
        </w:trPr>
        <w:tc>
          <w:tcPr>
            <w:tcW w:w="901" w:type="pct"/>
            <w:vMerge/>
            <w:vAlign w:val="center"/>
          </w:tcPr>
          <w:p w:rsidR="007F2BAF" w:rsidRPr="007F2BAF" w:rsidRDefault="007F2BAF" w:rsidP="007F2BAF">
            <w:pPr>
              <w:spacing w:after="0" w:line="240" w:lineRule="auto"/>
              <w:jc w:val="both"/>
              <w:rPr>
                <w:rFonts w:ascii="Times New Roman" w:eastAsia="Times New Roman" w:hAnsi="Times New Roman" w:cs="Times New Roman"/>
                <w:b/>
                <w:bCs/>
                <w:sz w:val="24"/>
                <w:szCs w:val="24"/>
                <w:lang w:eastAsia="lv-LV"/>
              </w:rPr>
            </w:pPr>
          </w:p>
        </w:tc>
        <w:tc>
          <w:tcPr>
            <w:tcW w:w="1234" w:type="pct"/>
            <w:gridSpan w:val="3"/>
            <w:vMerge/>
            <w:vAlign w:val="center"/>
          </w:tcPr>
          <w:p w:rsidR="007F2BAF" w:rsidRPr="007F2BAF" w:rsidRDefault="007F2BAF" w:rsidP="007F2BAF">
            <w:pPr>
              <w:spacing w:after="0" w:line="240" w:lineRule="auto"/>
              <w:jc w:val="both"/>
              <w:rPr>
                <w:rFonts w:ascii="Times New Roman" w:eastAsia="Times New Roman" w:hAnsi="Times New Roman" w:cs="Times New Roman"/>
                <w:b/>
                <w:bCs/>
                <w:sz w:val="24"/>
                <w:szCs w:val="24"/>
                <w:lang w:eastAsia="lv-LV"/>
              </w:rPr>
            </w:pPr>
          </w:p>
        </w:tc>
        <w:tc>
          <w:tcPr>
            <w:tcW w:w="662" w:type="pct"/>
            <w:vAlign w:val="center"/>
          </w:tcPr>
          <w:p w:rsidR="007F2BAF" w:rsidRPr="007F2BAF" w:rsidRDefault="007F2BAF" w:rsidP="00741450">
            <w:pPr>
              <w:spacing w:after="0" w:line="240" w:lineRule="auto"/>
              <w:jc w:val="both"/>
              <w:rPr>
                <w:rFonts w:ascii="Times New Roman" w:eastAsia="Times New Roman" w:hAnsi="Times New Roman" w:cs="Times New Roman"/>
                <w:b/>
                <w:bCs/>
                <w:sz w:val="24"/>
                <w:szCs w:val="24"/>
                <w:lang w:eastAsia="lv-LV"/>
              </w:rPr>
            </w:pPr>
            <w:r w:rsidRPr="007F2BAF">
              <w:rPr>
                <w:rFonts w:ascii="Times New Roman" w:eastAsia="Times New Roman" w:hAnsi="Times New Roman" w:cs="Times New Roman"/>
                <w:b/>
                <w:bCs/>
                <w:sz w:val="24"/>
                <w:szCs w:val="24"/>
                <w:lang w:eastAsia="lv-LV"/>
              </w:rPr>
              <w:t>201</w:t>
            </w:r>
            <w:r w:rsidR="00346B1A">
              <w:rPr>
                <w:rFonts w:ascii="Times New Roman" w:eastAsia="Times New Roman" w:hAnsi="Times New Roman" w:cs="Times New Roman"/>
                <w:b/>
                <w:bCs/>
                <w:sz w:val="24"/>
                <w:szCs w:val="24"/>
                <w:lang w:eastAsia="lv-LV"/>
              </w:rPr>
              <w:t>8</w:t>
            </w:r>
            <w:r w:rsidRPr="007F2BAF">
              <w:rPr>
                <w:rFonts w:ascii="Times New Roman" w:eastAsia="Times New Roman" w:hAnsi="Times New Roman" w:cs="Times New Roman"/>
                <w:b/>
                <w:bCs/>
                <w:sz w:val="24"/>
                <w:szCs w:val="24"/>
                <w:lang w:eastAsia="lv-LV"/>
              </w:rPr>
              <w:t>.</w:t>
            </w:r>
          </w:p>
        </w:tc>
        <w:tc>
          <w:tcPr>
            <w:tcW w:w="624" w:type="pct"/>
            <w:vAlign w:val="center"/>
          </w:tcPr>
          <w:p w:rsidR="007F2BAF" w:rsidRPr="007F2BAF" w:rsidRDefault="007F2BAF" w:rsidP="007F2BAF">
            <w:pPr>
              <w:spacing w:after="0" w:line="240" w:lineRule="auto"/>
              <w:jc w:val="both"/>
              <w:rPr>
                <w:rFonts w:ascii="Times New Roman" w:eastAsia="Times New Roman" w:hAnsi="Times New Roman" w:cs="Times New Roman"/>
                <w:b/>
                <w:bCs/>
                <w:sz w:val="24"/>
                <w:szCs w:val="24"/>
                <w:lang w:eastAsia="lv-LV"/>
              </w:rPr>
            </w:pPr>
            <w:r w:rsidRPr="007F2BAF">
              <w:rPr>
                <w:rFonts w:ascii="Times New Roman" w:eastAsia="Times New Roman" w:hAnsi="Times New Roman" w:cs="Times New Roman"/>
                <w:b/>
                <w:bCs/>
                <w:sz w:val="24"/>
                <w:szCs w:val="24"/>
                <w:lang w:eastAsia="lv-LV"/>
              </w:rPr>
              <w:t>2</w:t>
            </w:r>
            <w:r w:rsidR="00346B1A">
              <w:rPr>
                <w:rFonts w:ascii="Times New Roman" w:eastAsia="Times New Roman" w:hAnsi="Times New Roman" w:cs="Times New Roman"/>
                <w:b/>
                <w:bCs/>
                <w:sz w:val="24"/>
                <w:szCs w:val="24"/>
                <w:lang w:eastAsia="lv-LV"/>
              </w:rPr>
              <w:t>019</w:t>
            </w:r>
            <w:r w:rsidRPr="007F2BAF">
              <w:rPr>
                <w:rFonts w:ascii="Times New Roman" w:eastAsia="Times New Roman" w:hAnsi="Times New Roman" w:cs="Times New Roman"/>
                <w:b/>
                <w:bCs/>
                <w:sz w:val="24"/>
                <w:szCs w:val="24"/>
                <w:lang w:eastAsia="lv-LV"/>
              </w:rPr>
              <w:t>.</w:t>
            </w:r>
          </w:p>
        </w:tc>
        <w:tc>
          <w:tcPr>
            <w:tcW w:w="1484" w:type="pct"/>
            <w:vAlign w:val="center"/>
          </w:tcPr>
          <w:p w:rsidR="007F2BAF" w:rsidRPr="007F2BAF" w:rsidRDefault="00346B1A" w:rsidP="007F2BAF">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r w:rsidR="007F2BAF" w:rsidRPr="007F2BAF">
              <w:rPr>
                <w:rFonts w:ascii="Times New Roman" w:eastAsia="Times New Roman" w:hAnsi="Times New Roman" w:cs="Times New Roman"/>
                <w:b/>
                <w:bCs/>
                <w:sz w:val="24"/>
                <w:szCs w:val="24"/>
                <w:lang w:eastAsia="lv-LV"/>
              </w:rPr>
              <w:t>.</w:t>
            </w:r>
          </w:p>
        </w:tc>
      </w:tr>
      <w:tr w:rsidR="007F2BAF" w:rsidRPr="007F2BAF" w:rsidTr="007F2BAF">
        <w:trPr>
          <w:tblCellSpacing w:w="15" w:type="dxa"/>
        </w:trPr>
        <w:tc>
          <w:tcPr>
            <w:tcW w:w="901" w:type="pct"/>
            <w:vMerge/>
            <w:vAlign w:val="center"/>
          </w:tcPr>
          <w:p w:rsidR="007F2BAF" w:rsidRPr="007F2BAF" w:rsidRDefault="007F2BAF" w:rsidP="007F2BAF">
            <w:pPr>
              <w:spacing w:after="0" w:line="240" w:lineRule="auto"/>
              <w:jc w:val="both"/>
              <w:rPr>
                <w:rFonts w:ascii="Times New Roman" w:eastAsia="Times New Roman" w:hAnsi="Times New Roman" w:cs="Times New Roman"/>
                <w:b/>
                <w:bCs/>
                <w:sz w:val="24"/>
                <w:szCs w:val="24"/>
                <w:lang w:eastAsia="lv-LV"/>
              </w:rPr>
            </w:pPr>
          </w:p>
        </w:tc>
        <w:tc>
          <w:tcPr>
            <w:tcW w:w="540" w:type="pct"/>
            <w:gridSpan w:val="2"/>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Saskaņā ar valsts budžetu kārtējam gadam</w:t>
            </w:r>
          </w:p>
        </w:tc>
        <w:tc>
          <w:tcPr>
            <w:tcW w:w="678" w:type="pc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Izmaiņas kārtējā gadā, salīdzinot ar budžetu kārtējam gadam</w:t>
            </w:r>
          </w:p>
        </w:tc>
        <w:tc>
          <w:tcPr>
            <w:tcW w:w="662" w:type="pc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Izmai</w:t>
            </w:r>
            <w:r w:rsidR="00346B1A">
              <w:rPr>
                <w:rFonts w:ascii="Times New Roman" w:eastAsia="Times New Roman" w:hAnsi="Times New Roman" w:cs="Times New Roman"/>
                <w:sz w:val="24"/>
                <w:szCs w:val="24"/>
                <w:lang w:eastAsia="lv-LV"/>
              </w:rPr>
              <w:t>ņas, salīdzinot ar kārtējo (2017</w:t>
            </w:r>
            <w:r w:rsidRPr="007F2BAF">
              <w:rPr>
                <w:rFonts w:ascii="Times New Roman" w:eastAsia="Times New Roman" w:hAnsi="Times New Roman" w:cs="Times New Roman"/>
                <w:sz w:val="24"/>
                <w:szCs w:val="24"/>
                <w:lang w:eastAsia="lv-LV"/>
              </w:rPr>
              <w:t>.) gadu</w:t>
            </w:r>
          </w:p>
        </w:tc>
        <w:tc>
          <w:tcPr>
            <w:tcW w:w="624" w:type="pc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Izmai</w:t>
            </w:r>
            <w:r w:rsidR="00346B1A">
              <w:rPr>
                <w:rFonts w:ascii="Times New Roman" w:eastAsia="Times New Roman" w:hAnsi="Times New Roman" w:cs="Times New Roman"/>
                <w:sz w:val="24"/>
                <w:szCs w:val="24"/>
                <w:lang w:eastAsia="lv-LV"/>
              </w:rPr>
              <w:t>ņas, salīdzinot ar kārtējo (2017</w:t>
            </w:r>
            <w:r w:rsidRPr="007F2BAF">
              <w:rPr>
                <w:rFonts w:ascii="Times New Roman" w:eastAsia="Times New Roman" w:hAnsi="Times New Roman" w:cs="Times New Roman"/>
                <w:sz w:val="24"/>
                <w:szCs w:val="24"/>
                <w:lang w:eastAsia="lv-LV"/>
              </w:rPr>
              <w:t>.) gadu</w:t>
            </w:r>
          </w:p>
        </w:tc>
        <w:tc>
          <w:tcPr>
            <w:tcW w:w="1484" w:type="pct"/>
            <w:vAlign w:val="center"/>
          </w:tcPr>
          <w:p w:rsidR="007F2BAF" w:rsidRPr="007F2BAF" w:rsidRDefault="007F2BAF" w:rsidP="00741450">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Izmaiņas, salīdzinot ar kārtējo (201</w:t>
            </w:r>
            <w:r w:rsidR="00346B1A">
              <w:rPr>
                <w:rFonts w:ascii="Times New Roman" w:eastAsia="Times New Roman" w:hAnsi="Times New Roman" w:cs="Times New Roman"/>
                <w:sz w:val="24"/>
                <w:szCs w:val="24"/>
                <w:lang w:eastAsia="lv-LV"/>
              </w:rPr>
              <w:t>7</w:t>
            </w:r>
            <w:r w:rsidRPr="007F2BAF">
              <w:rPr>
                <w:rFonts w:ascii="Times New Roman" w:eastAsia="Times New Roman" w:hAnsi="Times New Roman" w:cs="Times New Roman"/>
                <w:sz w:val="24"/>
                <w:szCs w:val="24"/>
                <w:lang w:eastAsia="lv-LV"/>
              </w:rPr>
              <w:t>.) gadu</w:t>
            </w:r>
          </w:p>
        </w:tc>
      </w:tr>
      <w:tr w:rsidR="007F2BAF" w:rsidRPr="007F2BAF" w:rsidTr="007F2BAF">
        <w:trPr>
          <w:tblCellSpacing w:w="15" w:type="dxa"/>
        </w:trPr>
        <w:tc>
          <w:tcPr>
            <w:tcW w:w="901" w:type="pc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1</w:t>
            </w:r>
          </w:p>
        </w:tc>
        <w:tc>
          <w:tcPr>
            <w:tcW w:w="540" w:type="pct"/>
            <w:gridSpan w:val="2"/>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2</w:t>
            </w:r>
          </w:p>
        </w:tc>
        <w:tc>
          <w:tcPr>
            <w:tcW w:w="678" w:type="pc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3</w:t>
            </w:r>
          </w:p>
        </w:tc>
        <w:tc>
          <w:tcPr>
            <w:tcW w:w="662" w:type="pc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4</w:t>
            </w:r>
          </w:p>
        </w:tc>
        <w:tc>
          <w:tcPr>
            <w:tcW w:w="624" w:type="pc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5</w:t>
            </w:r>
          </w:p>
        </w:tc>
        <w:tc>
          <w:tcPr>
            <w:tcW w:w="1484" w:type="pc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6</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1. Budžeta ieņēmumi:</w:t>
            </w:r>
          </w:p>
        </w:tc>
        <w:tc>
          <w:tcPr>
            <w:tcW w:w="4052" w:type="pct"/>
            <w:gridSpan w:val="6"/>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1.1. valsts pamatbudžets, tai skaitā ieņēmumi no maksas pakalpojumiem un citi pašu ieņēmumi</w:t>
            </w:r>
          </w:p>
        </w:tc>
        <w:tc>
          <w:tcPr>
            <w:tcW w:w="4052" w:type="pct"/>
            <w:gridSpan w:val="6"/>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1.2. valsts speciālais budžets</w:t>
            </w:r>
          </w:p>
        </w:tc>
        <w:tc>
          <w:tcPr>
            <w:tcW w:w="4052" w:type="pct"/>
            <w:gridSpan w:val="6"/>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1.3. pašvaldību budžets</w:t>
            </w:r>
          </w:p>
        </w:tc>
        <w:tc>
          <w:tcPr>
            <w:tcW w:w="4052" w:type="pct"/>
            <w:gridSpan w:val="6"/>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lastRenderedPageBreak/>
              <w:t>2. Budžeta izdevumi:</w:t>
            </w:r>
          </w:p>
        </w:tc>
        <w:tc>
          <w:tcPr>
            <w:tcW w:w="4052" w:type="pct"/>
            <w:gridSpan w:val="6"/>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2.1. valsts pamatbudžets</w:t>
            </w:r>
          </w:p>
        </w:tc>
        <w:tc>
          <w:tcPr>
            <w:tcW w:w="4052" w:type="pct"/>
            <w:gridSpan w:val="6"/>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2.2. valsts speciālais budžets</w:t>
            </w:r>
          </w:p>
        </w:tc>
        <w:tc>
          <w:tcPr>
            <w:tcW w:w="4052" w:type="pct"/>
            <w:gridSpan w:val="6"/>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2.3. pašvaldību budžets</w:t>
            </w:r>
          </w:p>
        </w:tc>
        <w:tc>
          <w:tcPr>
            <w:tcW w:w="4052" w:type="pct"/>
            <w:gridSpan w:val="6"/>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3. Finansiālā ietekme:</w:t>
            </w:r>
          </w:p>
        </w:tc>
        <w:tc>
          <w:tcPr>
            <w:tcW w:w="4052" w:type="pct"/>
            <w:gridSpan w:val="6"/>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3.1. valsts pamatbudžets</w:t>
            </w:r>
          </w:p>
        </w:tc>
        <w:tc>
          <w:tcPr>
            <w:tcW w:w="4052" w:type="pct"/>
            <w:gridSpan w:val="6"/>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3.2. speciālais budžets</w:t>
            </w:r>
          </w:p>
        </w:tc>
        <w:tc>
          <w:tcPr>
            <w:tcW w:w="4052" w:type="pct"/>
            <w:gridSpan w:val="6"/>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3.3. pašvaldību budžets</w:t>
            </w:r>
          </w:p>
        </w:tc>
        <w:tc>
          <w:tcPr>
            <w:tcW w:w="4052" w:type="pct"/>
            <w:gridSpan w:val="6"/>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rHeight w:val="1930"/>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385"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X</w:t>
            </w:r>
          </w:p>
        </w:tc>
        <w:tc>
          <w:tcPr>
            <w:tcW w:w="3651" w:type="pct"/>
            <w:gridSpan w:val="5"/>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5. Precizēta finansiālā ietekme:</w:t>
            </w:r>
          </w:p>
        </w:tc>
        <w:tc>
          <w:tcPr>
            <w:tcW w:w="385" w:type="pct"/>
            <w:vMerge w:val="restar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X</w:t>
            </w:r>
          </w:p>
        </w:tc>
        <w:tc>
          <w:tcPr>
            <w:tcW w:w="3651" w:type="pct"/>
            <w:gridSpan w:val="5"/>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5.1. valsts pamatbudžets</w:t>
            </w:r>
          </w:p>
        </w:tc>
        <w:tc>
          <w:tcPr>
            <w:tcW w:w="385" w:type="pct"/>
            <w:vMerge/>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tc>
        <w:tc>
          <w:tcPr>
            <w:tcW w:w="3651" w:type="pct"/>
            <w:gridSpan w:val="5"/>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5.2. speciālais budžets</w:t>
            </w:r>
          </w:p>
        </w:tc>
        <w:tc>
          <w:tcPr>
            <w:tcW w:w="385" w:type="pct"/>
            <w:vMerge/>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tc>
        <w:tc>
          <w:tcPr>
            <w:tcW w:w="3651" w:type="pct"/>
            <w:gridSpan w:val="5"/>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5.3. pašvaldību budžets</w:t>
            </w:r>
          </w:p>
        </w:tc>
        <w:tc>
          <w:tcPr>
            <w:tcW w:w="385" w:type="pct"/>
            <w:vMerge/>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tc>
        <w:tc>
          <w:tcPr>
            <w:tcW w:w="3651" w:type="pct"/>
            <w:gridSpan w:val="5"/>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 xml:space="preserve">6. Detalizēts ieņēmumu un izdevumu aprēķins (ja nepieciešams, detalizētu ieņēmumu un izdevumu aprēķinu var pievienot </w:t>
            </w:r>
            <w:r w:rsidRPr="007F2BAF">
              <w:rPr>
                <w:rFonts w:ascii="Times New Roman" w:eastAsia="Times New Roman" w:hAnsi="Times New Roman" w:cs="Times New Roman"/>
                <w:sz w:val="24"/>
                <w:szCs w:val="24"/>
                <w:lang w:eastAsia="lv-LV"/>
              </w:rPr>
              <w:lastRenderedPageBreak/>
              <w:t>anotācijas pielikumā):</w:t>
            </w:r>
          </w:p>
        </w:tc>
        <w:tc>
          <w:tcPr>
            <w:tcW w:w="4052" w:type="pct"/>
            <w:gridSpan w:val="6"/>
            <w:vMerge w:val="restar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Projekts šo jomu neskar.</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6.1. detalizēts ieņēmumu aprēķins</w:t>
            </w:r>
          </w:p>
        </w:tc>
        <w:tc>
          <w:tcPr>
            <w:tcW w:w="4052" w:type="pct"/>
            <w:gridSpan w:val="6"/>
            <w:vMerge/>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6.2. detalizēts izdevumu aprēķins</w:t>
            </w:r>
          </w:p>
        </w:tc>
        <w:tc>
          <w:tcPr>
            <w:tcW w:w="4052" w:type="pct"/>
            <w:gridSpan w:val="6"/>
            <w:vMerge/>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tc>
      </w:tr>
      <w:tr w:rsidR="007F2BAF" w:rsidRPr="007F2BAF" w:rsidTr="007F2BAF">
        <w:tblPrEx>
          <w:tblLook w:val="04A0" w:firstRow="1" w:lastRow="0" w:firstColumn="1" w:lastColumn="0" w:noHBand="0" w:noVBand="1"/>
        </w:tblPrEx>
        <w:trPr>
          <w:tblCellSpacing w:w="15" w:type="dxa"/>
        </w:trPr>
        <w:tc>
          <w:tcPr>
            <w:tcW w:w="901" w:type="pct"/>
            <w:hideMark/>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7. Cita informācija</w:t>
            </w:r>
          </w:p>
        </w:tc>
        <w:tc>
          <w:tcPr>
            <w:tcW w:w="4052" w:type="pct"/>
            <w:gridSpan w:val="6"/>
            <w:hideMark/>
          </w:tcPr>
          <w:p w:rsidR="007F2BAF" w:rsidRPr="007F2BAF" w:rsidRDefault="00EF24E7" w:rsidP="00B10EFA">
            <w:pPr>
              <w:spacing w:after="0" w:line="240" w:lineRule="auto"/>
              <w:ind w:firstLine="48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un zinātnes m</w:t>
            </w:r>
            <w:r w:rsidR="007F2BAF" w:rsidRPr="007F2BAF">
              <w:rPr>
                <w:rFonts w:ascii="Times New Roman" w:eastAsia="Times New Roman" w:hAnsi="Times New Roman" w:cs="Times New Roman"/>
                <w:sz w:val="24"/>
                <w:szCs w:val="24"/>
                <w:lang w:eastAsia="lv-LV"/>
              </w:rPr>
              <w:t xml:space="preserve">inistrija </w:t>
            </w:r>
            <w:r w:rsidR="002413A4">
              <w:rPr>
                <w:rFonts w:ascii="Times New Roman" w:eastAsia="Times New Roman" w:hAnsi="Times New Roman" w:cs="Times New Roman"/>
                <w:sz w:val="24"/>
                <w:szCs w:val="24"/>
                <w:lang w:eastAsia="lv-LV"/>
              </w:rPr>
              <w:t xml:space="preserve">piešķirto valsts budžeta ietvaros </w:t>
            </w:r>
            <w:r w:rsidR="007F2BAF" w:rsidRPr="007F2BAF">
              <w:rPr>
                <w:rFonts w:ascii="Times New Roman" w:eastAsia="Times New Roman" w:hAnsi="Times New Roman" w:cs="Times New Roman"/>
                <w:sz w:val="24"/>
                <w:szCs w:val="24"/>
                <w:lang w:eastAsia="lv-LV"/>
              </w:rPr>
              <w:t>segs izde</w:t>
            </w:r>
            <w:r w:rsidR="007F2BAF">
              <w:rPr>
                <w:rFonts w:ascii="Times New Roman" w:eastAsia="Times New Roman" w:hAnsi="Times New Roman" w:cs="Times New Roman"/>
                <w:sz w:val="24"/>
                <w:szCs w:val="24"/>
                <w:lang w:eastAsia="lv-LV"/>
              </w:rPr>
              <w:t xml:space="preserve">vumus, kas saistīti ar </w:t>
            </w:r>
            <w:r w:rsidR="00B10EFA">
              <w:rPr>
                <w:rFonts w:ascii="Times New Roman" w:eastAsia="Times New Roman" w:hAnsi="Times New Roman" w:cs="Times New Roman"/>
                <w:sz w:val="24"/>
                <w:szCs w:val="24"/>
                <w:lang w:eastAsia="lv-LV"/>
              </w:rPr>
              <w:t>rīkojuma projektā minētās zemes vienības saglabāšanu valsts īpašumā</w:t>
            </w:r>
            <w:r w:rsidR="007F2BAF" w:rsidRPr="007F2BAF">
              <w:rPr>
                <w:rFonts w:ascii="Times New Roman" w:eastAsia="Times New Roman" w:hAnsi="Times New Roman" w:cs="Times New Roman"/>
                <w:sz w:val="24"/>
                <w:szCs w:val="24"/>
                <w:lang w:eastAsia="lv-LV"/>
              </w:rPr>
              <w:t xml:space="preserve">, tai skaitā </w:t>
            </w:r>
            <w:r w:rsidR="00B10EFA">
              <w:rPr>
                <w:rFonts w:ascii="Times New Roman" w:eastAsia="Times New Roman" w:hAnsi="Times New Roman" w:cs="Times New Roman"/>
                <w:sz w:val="24"/>
                <w:szCs w:val="24"/>
                <w:lang w:eastAsia="lv-LV"/>
              </w:rPr>
              <w:t xml:space="preserve">zemes vienības uzmērīšanu un </w:t>
            </w:r>
            <w:r w:rsidR="007F2BAF" w:rsidRPr="007F2BAF">
              <w:rPr>
                <w:rFonts w:ascii="Times New Roman" w:eastAsia="Times New Roman" w:hAnsi="Times New Roman" w:cs="Times New Roman"/>
                <w:sz w:val="24"/>
                <w:szCs w:val="24"/>
                <w:lang w:eastAsia="lv-LV"/>
              </w:rPr>
              <w:t xml:space="preserve"> ierakstīšanu zemesgrāmatā.</w:t>
            </w:r>
          </w:p>
        </w:tc>
      </w:tr>
    </w:tbl>
    <w:p w:rsidR="00540E23" w:rsidRDefault="00540E23" w:rsidP="007777AD">
      <w:pPr>
        <w:spacing w:after="0" w:line="240" w:lineRule="auto"/>
        <w:jc w:val="both"/>
        <w:rPr>
          <w:rFonts w:ascii="Times New Roman" w:eastAsia="Times New Roman" w:hAnsi="Times New Roman" w:cs="Times New Roman"/>
          <w:sz w:val="24"/>
          <w:szCs w:val="24"/>
          <w:lang w:eastAsia="lv-LV"/>
        </w:rPr>
      </w:pPr>
    </w:p>
    <w:p w:rsidR="007777AD" w:rsidRPr="00C24FF8" w:rsidRDefault="007777AD" w:rsidP="00CD54E8">
      <w:pPr>
        <w:spacing w:after="0" w:line="240" w:lineRule="auto"/>
        <w:jc w:val="both"/>
        <w:rPr>
          <w:rFonts w:ascii="Times New Roman" w:eastAsia="Times New Roman" w:hAnsi="Times New Roman" w:cs="Times New Roman"/>
          <w:sz w:val="24"/>
          <w:szCs w:val="24"/>
          <w:lang w:eastAsia="lv-LV"/>
        </w:rPr>
      </w:pPr>
    </w:p>
    <w:tbl>
      <w:tblPr>
        <w:tblW w:w="5085" w:type="pct"/>
        <w:tblInd w:w="-15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55"/>
        <w:gridCol w:w="3268"/>
        <w:gridCol w:w="5376"/>
      </w:tblGrid>
      <w:tr w:rsidR="00C012AA" w:rsidRPr="00C24FF8" w:rsidTr="00FB4F7E">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jc w:val="center"/>
              <w:rPr>
                <w:rFonts w:ascii="Times New Roman" w:eastAsia="Times New Roman" w:hAnsi="Times New Roman" w:cs="Times New Roman"/>
                <w:b/>
                <w:bCs/>
                <w:sz w:val="24"/>
                <w:szCs w:val="24"/>
                <w:lang w:eastAsia="lv-LV"/>
              </w:rPr>
            </w:pPr>
            <w:r w:rsidRPr="00C24FF8">
              <w:rPr>
                <w:rFonts w:ascii="Times New Roman" w:eastAsia="Times New Roman" w:hAnsi="Times New Roman" w:cs="Times New Roman"/>
                <w:b/>
                <w:bCs/>
                <w:sz w:val="24"/>
                <w:szCs w:val="24"/>
                <w:lang w:eastAsia="lv-LV"/>
              </w:rPr>
              <w:t xml:space="preserve">VII. </w:t>
            </w:r>
            <w:r w:rsidRPr="00C24FF8">
              <w:rPr>
                <w:rFonts w:ascii="Times New Roman" w:eastAsia="Times New Roman" w:hAnsi="Times New Roman" w:cs="Times New Roman"/>
                <w:b/>
                <w:sz w:val="24"/>
                <w:szCs w:val="24"/>
                <w:lang w:eastAsia="lv-LV"/>
              </w:rPr>
              <w:t>Tiesību akta projekta izpildes nodrošināšana un tās ietekme uz institūcijām</w:t>
            </w:r>
          </w:p>
        </w:tc>
      </w:tr>
      <w:tr w:rsidR="00C012AA" w:rsidRPr="00C24FF8" w:rsidTr="00FB4F7E">
        <w:tc>
          <w:tcPr>
            <w:tcW w:w="450"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1.</w:t>
            </w:r>
          </w:p>
        </w:tc>
        <w:tc>
          <w:tcPr>
            <w:tcW w:w="1720"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izpildē iesaistītās institūcijas</w:t>
            </w:r>
          </w:p>
        </w:tc>
        <w:tc>
          <w:tcPr>
            <w:tcW w:w="2830" w:type="pct"/>
            <w:tcBorders>
              <w:top w:val="outset" w:sz="6" w:space="0" w:color="000000"/>
              <w:left w:val="outset" w:sz="6" w:space="0" w:color="000000"/>
              <w:bottom w:val="outset" w:sz="6" w:space="0" w:color="000000"/>
              <w:right w:val="outset" w:sz="6" w:space="0" w:color="000000"/>
            </w:tcBorders>
            <w:hideMark/>
          </w:tcPr>
          <w:p w:rsidR="00C012AA" w:rsidRPr="00C24FF8" w:rsidRDefault="00F544CA" w:rsidP="00F544CA">
            <w:pPr>
              <w:spacing w:after="0" w:line="240" w:lineRule="auto"/>
              <w:ind w:left="113" w:right="148" w:firstLine="2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un zinātnes m</w:t>
            </w:r>
            <w:r w:rsidR="00C035EB" w:rsidRPr="00C24FF8">
              <w:rPr>
                <w:rFonts w:ascii="Times New Roman" w:eastAsia="Times New Roman" w:hAnsi="Times New Roman" w:cs="Times New Roman"/>
                <w:sz w:val="24"/>
                <w:szCs w:val="24"/>
                <w:lang w:eastAsia="lv-LV"/>
              </w:rPr>
              <w:t>inistrija</w:t>
            </w:r>
            <w:r w:rsidR="00F015F5">
              <w:rPr>
                <w:rFonts w:ascii="Times New Roman" w:eastAsia="Times New Roman" w:hAnsi="Times New Roman" w:cs="Times New Roman"/>
                <w:sz w:val="24"/>
                <w:szCs w:val="24"/>
                <w:lang w:eastAsia="lv-LV"/>
              </w:rPr>
              <w:t>.</w:t>
            </w:r>
          </w:p>
        </w:tc>
      </w:tr>
      <w:tr w:rsidR="00C012AA" w:rsidRPr="00C24FF8" w:rsidTr="00FB4F7E">
        <w:tc>
          <w:tcPr>
            <w:tcW w:w="450"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2.</w:t>
            </w:r>
          </w:p>
        </w:tc>
        <w:tc>
          <w:tcPr>
            <w:tcW w:w="1720"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izpildes ietekme uz pārvaldes funkcijām un institucionālo struktūru.</w:t>
            </w:r>
          </w:p>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2830" w:type="pct"/>
            <w:tcBorders>
              <w:top w:val="outset" w:sz="6" w:space="0" w:color="000000"/>
              <w:left w:val="outset" w:sz="6" w:space="0" w:color="000000"/>
              <w:bottom w:val="outset" w:sz="6" w:space="0" w:color="000000"/>
              <w:right w:val="outset" w:sz="6" w:space="0" w:color="000000"/>
            </w:tcBorders>
            <w:hideMark/>
          </w:tcPr>
          <w:p w:rsidR="00C012AA" w:rsidRPr="00C24FF8" w:rsidRDefault="00A45D5F" w:rsidP="00425C01">
            <w:pPr>
              <w:spacing w:after="0" w:line="240" w:lineRule="auto"/>
              <w:ind w:left="113" w:right="148" w:firstLine="21"/>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Projekts šo jomu neskar</w:t>
            </w:r>
            <w:r w:rsidR="00EE4A91" w:rsidRPr="00C24FF8">
              <w:rPr>
                <w:rFonts w:ascii="Times New Roman" w:eastAsia="Times New Roman" w:hAnsi="Times New Roman" w:cs="Times New Roman"/>
                <w:sz w:val="24"/>
                <w:szCs w:val="24"/>
                <w:lang w:eastAsia="lv-LV"/>
              </w:rPr>
              <w:t>.</w:t>
            </w:r>
          </w:p>
        </w:tc>
      </w:tr>
      <w:tr w:rsidR="00C012AA" w:rsidRPr="00C24FF8" w:rsidTr="00FB4F7E">
        <w:tc>
          <w:tcPr>
            <w:tcW w:w="450"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3.</w:t>
            </w:r>
          </w:p>
        </w:tc>
        <w:tc>
          <w:tcPr>
            <w:tcW w:w="1720"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Cita informācija</w:t>
            </w:r>
          </w:p>
        </w:tc>
        <w:tc>
          <w:tcPr>
            <w:tcW w:w="2830" w:type="pct"/>
            <w:tcBorders>
              <w:top w:val="outset" w:sz="6" w:space="0" w:color="000000"/>
              <w:left w:val="outset" w:sz="6" w:space="0" w:color="000000"/>
              <w:bottom w:val="outset" w:sz="6" w:space="0" w:color="000000"/>
              <w:right w:val="outset" w:sz="6" w:space="0" w:color="000000"/>
            </w:tcBorders>
            <w:hideMark/>
          </w:tcPr>
          <w:p w:rsidR="006F30D5" w:rsidRDefault="006F30D5" w:rsidP="006F30D5">
            <w:pPr>
              <w:spacing w:after="0" w:line="240" w:lineRule="auto"/>
              <w:ind w:left="113" w:right="148" w:firstLine="443"/>
              <w:jc w:val="both"/>
              <w:rPr>
                <w:rFonts w:ascii="Times New Roman" w:hAnsi="Times New Roman" w:cs="Times New Roman"/>
                <w:sz w:val="24"/>
                <w:szCs w:val="24"/>
              </w:rPr>
            </w:pPr>
            <w:r w:rsidRPr="006F30D5">
              <w:rPr>
                <w:rFonts w:ascii="Times New Roman" w:hAnsi="Times New Roman" w:cs="Times New Roman"/>
                <w:sz w:val="24"/>
                <w:szCs w:val="24"/>
              </w:rPr>
              <w:t>Rīkojuma projekts attiecas uz publiskās pārvaldes politiku.</w:t>
            </w:r>
          </w:p>
          <w:p w:rsidR="00C012AA" w:rsidRDefault="00C012AA" w:rsidP="006F30D5">
            <w:pPr>
              <w:spacing w:after="0" w:line="240" w:lineRule="auto"/>
              <w:ind w:left="113" w:right="148" w:firstLine="443"/>
              <w:jc w:val="both"/>
              <w:rPr>
                <w:rFonts w:ascii="Times New Roman" w:hAnsi="Times New Roman" w:cs="Times New Roman"/>
                <w:sz w:val="24"/>
                <w:szCs w:val="24"/>
              </w:rPr>
            </w:pPr>
            <w:r w:rsidRPr="00C24FF8">
              <w:rPr>
                <w:rFonts w:ascii="Times New Roman" w:hAnsi="Times New Roman" w:cs="Times New Roman"/>
                <w:sz w:val="24"/>
                <w:szCs w:val="24"/>
              </w:rPr>
              <w:t>Iesniedzamajiem dokumentiem nav piešķirams lietojuma ierobežojuma statuss.</w:t>
            </w:r>
          </w:p>
          <w:p w:rsidR="006F30D5" w:rsidRPr="00C24FF8" w:rsidRDefault="006F30D5" w:rsidP="006F30D5">
            <w:pPr>
              <w:spacing w:after="0" w:line="240" w:lineRule="auto"/>
              <w:ind w:left="113" w:right="148" w:firstLine="443"/>
              <w:jc w:val="both"/>
              <w:rPr>
                <w:rFonts w:ascii="Times New Roman" w:eastAsia="Times New Roman" w:hAnsi="Times New Roman" w:cs="Times New Roman"/>
                <w:sz w:val="24"/>
                <w:szCs w:val="24"/>
                <w:lang w:eastAsia="lv-LV"/>
              </w:rPr>
            </w:pPr>
            <w:r w:rsidRPr="006F30D5">
              <w:rPr>
                <w:rFonts w:ascii="Times New Roman" w:hAnsi="Times New Roman" w:cs="Times New Roman"/>
                <w:sz w:val="24"/>
                <w:szCs w:val="24"/>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rsidR="00C012AA" w:rsidRPr="00C24FF8" w:rsidRDefault="00CD54E8" w:rsidP="00C012AA">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w:t>
      </w:r>
      <w:r w:rsidR="00150BC0">
        <w:rPr>
          <w:rFonts w:ascii="Times New Roman" w:eastAsia="Times New Roman" w:hAnsi="Times New Roman" w:cs="Times New Roman"/>
          <w:sz w:val="24"/>
          <w:szCs w:val="24"/>
          <w:lang w:eastAsia="lv-LV"/>
        </w:rPr>
        <w:t xml:space="preserve"> </w:t>
      </w:r>
      <w:r w:rsidR="00973002">
        <w:rPr>
          <w:rFonts w:ascii="Times New Roman" w:eastAsia="Times New Roman" w:hAnsi="Times New Roman" w:cs="Times New Roman"/>
          <w:sz w:val="24"/>
          <w:szCs w:val="24"/>
          <w:lang w:eastAsia="lv-LV"/>
        </w:rPr>
        <w:t xml:space="preserve">II, </w:t>
      </w:r>
      <w:r w:rsidR="00C012AA" w:rsidRPr="00C24FF8">
        <w:rPr>
          <w:rFonts w:ascii="Times New Roman" w:eastAsia="Times New Roman" w:hAnsi="Times New Roman" w:cs="Times New Roman"/>
          <w:sz w:val="24"/>
          <w:szCs w:val="24"/>
          <w:lang w:eastAsia="lv-LV"/>
        </w:rPr>
        <w:t xml:space="preserve"> IV</w:t>
      </w:r>
      <w:r w:rsidR="00416332">
        <w:rPr>
          <w:rFonts w:ascii="Times New Roman" w:eastAsia="Times New Roman" w:hAnsi="Times New Roman" w:cs="Times New Roman"/>
          <w:sz w:val="24"/>
          <w:szCs w:val="24"/>
          <w:lang w:eastAsia="lv-LV"/>
        </w:rPr>
        <w:t>,</w:t>
      </w:r>
      <w:r w:rsidR="00C012AA" w:rsidRPr="00C24FF8">
        <w:rPr>
          <w:rFonts w:ascii="Times New Roman" w:eastAsia="Times New Roman" w:hAnsi="Times New Roman" w:cs="Times New Roman"/>
          <w:sz w:val="24"/>
          <w:szCs w:val="24"/>
          <w:lang w:eastAsia="lv-LV"/>
        </w:rPr>
        <w:t xml:space="preserve"> V</w:t>
      </w:r>
      <w:r w:rsidR="00416332">
        <w:rPr>
          <w:rFonts w:ascii="Times New Roman" w:eastAsia="Times New Roman" w:hAnsi="Times New Roman" w:cs="Times New Roman"/>
          <w:sz w:val="24"/>
          <w:szCs w:val="24"/>
          <w:lang w:eastAsia="lv-LV"/>
        </w:rPr>
        <w:t xml:space="preserve"> un VI</w:t>
      </w:r>
      <w:r w:rsidR="00C012AA" w:rsidRPr="00C24FF8">
        <w:rPr>
          <w:rFonts w:ascii="Times New Roman" w:eastAsia="Times New Roman" w:hAnsi="Times New Roman" w:cs="Times New Roman"/>
          <w:sz w:val="24"/>
          <w:szCs w:val="24"/>
          <w:lang w:eastAsia="lv-LV"/>
        </w:rPr>
        <w:t xml:space="preserve"> sadaļa – projekts šīs jomas neskar.</w:t>
      </w:r>
    </w:p>
    <w:p w:rsidR="00C012AA" w:rsidRDefault="00C012AA" w:rsidP="00C012AA">
      <w:pPr>
        <w:spacing w:after="0" w:line="240" w:lineRule="auto"/>
        <w:ind w:right="-1"/>
        <w:jc w:val="both"/>
        <w:rPr>
          <w:rFonts w:ascii="Times New Roman" w:hAnsi="Times New Roman" w:cs="Times New Roman"/>
          <w:sz w:val="24"/>
          <w:szCs w:val="24"/>
        </w:rPr>
      </w:pPr>
    </w:p>
    <w:p w:rsidR="00E8399E" w:rsidRPr="00C24FF8" w:rsidRDefault="001325A2" w:rsidP="00C96BD5">
      <w:pPr>
        <w:spacing w:after="0" w:line="240" w:lineRule="auto"/>
        <w:ind w:right="-1" w:firstLine="720"/>
        <w:jc w:val="both"/>
        <w:rPr>
          <w:rFonts w:ascii="Times New Roman" w:hAnsi="Times New Roman" w:cs="Times New Roman"/>
          <w:sz w:val="24"/>
          <w:szCs w:val="24"/>
        </w:rPr>
      </w:pPr>
      <w:r w:rsidRPr="00C24FF8">
        <w:rPr>
          <w:rFonts w:ascii="Times New Roman" w:hAnsi="Times New Roman" w:cs="Times New Roman"/>
          <w:sz w:val="24"/>
          <w:szCs w:val="24"/>
        </w:rPr>
        <w:t>Izglītības un zinātnes ministr</w:t>
      </w:r>
      <w:r w:rsidR="00A17381">
        <w:rPr>
          <w:rFonts w:ascii="Times New Roman" w:hAnsi="Times New Roman" w:cs="Times New Roman"/>
          <w:sz w:val="24"/>
          <w:szCs w:val="24"/>
        </w:rPr>
        <w:t>s</w:t>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A17381">
        <w:rPr>
          <w:rFonts w:ascii="Times New Roman" w:hAnsi="Times New Roman" w:cs="Times New Roman"/>
          <w:sz w:val="24"/>
          <w:szCs w:val="24"/>
        </w:rPr>
        <w:tab/>
      </w:r>
      <w:proofErr w:type="spellStart"/>
      <w:r w:rsidR="00A17381">
        <w:rPr>
          <w:rFonts w:ascii="Times New Roman" w:hAnsi="Times New Roman" w:cs="Times New Roman"/>
          <w:sz w:val="24"/>
          <w:szCs w:val="24"/>
        </w:rPr>
        <w:t>K.Šadurskis</w:t>
      </w:r>
      <w:proofErr w:type="spellEnd"/>
    </w:p>
    <w:p w:rsidR="00182362" w:rsidRPr="00C24FF8" w:rsidRDefault="00182362" w:rsidP="00C96BD5">
      <w:pPr>
        <w:spacing w:after="0" w:line="240" w:lineRule="auto"/>
        <w:ind w:right="-1"/>
        <w:jc w:val="both"/>
        <w:rPr>
          <w:rFonts w:ascii="Times New Roman" w:hAnsi="Times New Roman" w:cs="Times New Roman"/>
          <w:sz w:val="24"/>
          <w:szCs w:val="24"/>
        </w:rPr>
      </w:pPr>
    </w:p>
    <w:p w:rsidR="00E8399E" w:rsidRPr="00C24FF8" w:rsidRDefault="00E8399E" w:rsidP="00C96BD5">
      <w:pPr>
        <w:spacing w:after="0" w:line="240" w:lineRule="auto"/>
        <w:ind w:right="-1" w:firstLine="709"/>
        <w:jc w:val="both"/>
        <w:rPr>
          <w:rFonts w:ascii="Times New Roman" w:hAnsi="Times New Roman" w:cs="Times New Roman"/>
          <w:sz w:val="24"/>
          <w:szCs w:val="24"/>
        </w:rPr>
      </w:pPr>
      <w:r w:rsidRPr="00C24FF8">
        <w:rPr>
          <w:rFonts w:ascii="Times New Roman" w:hAnsi="Times New Roman" w:cs="Times New Roman"/>
          <w:sz w:val="24"/>
          <w:szCs w:val="24"/>
        </w:rPr>
        <w:t>Vizē:</w:t>
      </w:r>
    </w:p>
    <w:p w:rsidR="001270BF" w:rsidRPr="00C24FF8" w:rsidRDefault="00F544CA" w:rsidP="001270BF">
      <w:pPr>
        <w:spacing w:after="0" w:line="240" w:lineRule="auto"/>
        <w:ind w:right="-1" w:firstLine="709"/>
        <w:jc w:val="both"/>
        <w:rPr>
          <w:rFonts w:ascii="Times New Roman" w:hAnsi="Times New Roman" w:cs="Times New Roman"/>
          <w:sz w:val="24"/>
          <w:szCs w:val="24"/>
          <w:lang w:val="en-US"/>
        </w:rPr>
      </w:pPr>
      <w:r w:rsidRPr="00F544CA">
        <w:rPr>
          <w:rFonts w:ascii="Times New Roman" w:hAnsi="Times New Roman" w:cs="Times New Roman"/>
          <w:sz w:val="24"/>
          <w:szCs w:val="24"/>
        </w:rPr>
        <w:t>Valsts sekretāre</w:t>
      </w:r>
      <w:r w:rsidR="001270BF" w:rsidRPr="00C24FF8">
        <w:rPr>
          <w:rFonts w:ascii="Times New Roman" w:hAnsi="Times New Roman" w:cs="Times New Roman"/>
          <w:sz w:val="24"/>
          <w:szCs w:val="24"/>
          <w:lang w:val="en-US"/>
        </w:rPr>
        <w:tab/>
      </w:r>
      <w:r w:rsidR="001270BF" w:rsidRPr="00C24FF8">
        <w:rPr>
          <w:rFonts w:ascii="Times New Roman" w:hAnsi="Times New Roman" w:cs="Times New Roman"/>
          <w:sz w:val="24"/>
          <w:szCs w:val="24"/>
          <w:lang w:val="en-US"/>
        </w:rPr>
        <w:tab/>
      </w:r>
      <w:r w:rsidR="001270BF" w:rsidRPr="00C24FF8">
        <w:rPr>
          <w:rFonts w:ascii="Times New Roman" w:hAnsi="Times New Roman" w:cs="Times New Roman"/>
          <w:sz w:val="24"/>
          <w:szCs w:val="24"/>
          <w:lang w:val="en-US"/>
        </w:rPr>
        <w:tab/>
      </w:r>
      <w:r w:rsidR="001270BF" w:rsidRPr="00C24FF8">
        <w:rPr>
          <w:rFonts w:ascii="Times New Roman" w:hAnsi="Times New Roman" w:cs="Times New Roman"/>
          <w:sz w:val="24"/>
          <w:szCs w:val="24"/>
          <w:lang w:val="en-US"/>
        </w:rPr>
        <w:tab/>
      </w:r>
      <w:r w:rsidR="00A665B8">
        <w:rPr>
          <w:rFonts w:ascii="Times New Roman" w:hAnsi="Times New Roman" w:cs="Times New Roman"/>
          <w:sz w:val="24"/>
          <w:szCs w:val="24"/>
          <w:lang w:val="en-US"/>
        </w:rPr>
        <w:tab/>
      </w:r>
      <w:r w:rsidR="00A665B8">
        <w:rPr>
          <w:rFonts w:ascii="Times New Roman" w:hAnsi="Times New Roman" w:cs="Times New Roman"/>
          <w:sz w:val="24"/>
          <w:szCs w:val="24"/>
          <w:lang w:val="en-US"/>
        </w:rPr>
        <w:tab/>
      </w:r>
      <w:r w:rsidR="00A665B8">
        <w:rPr>
          <w:rFonts w:ascii="Times New Roman" w:hAnsi="Times New Roman" w:cs="Times New Roman"/>
          <w:sz w:val="24"/>
          <w:szCs w:val="24"/>
          <w:lang w:val="en-US"/>
        </w:rPr>
        <w:tab/>
      </w:r>
      <w:proofErr w:type="spellStart"/>
      <w:r w:rsidR="00A665B8">
        <w:rPr>
          <w:rFonts w:ascii="Times New Roman" w:hAnsi="Times New Roman" w:cs="Times New Roman"/>
          <w:sz w:val="24"/>
          <w:szCs w:val="24"/>
          <w:lang w:val="en-US"/>
        </w:rPr>
        <w:t>L.Lejiņa</w:t>
      </w:r>
      <w:proofErr w:type="spellEnd"/>
    </w:p>
    <w:p w:rsidR="00182362" w:rsidRDefault="00182362" w:rsidP="00C96BD5">
      <w:pPr>
        <w:spacing w:after="0" w:line="240" w:lineRule="auto"/>
        <w:ind w:right="-1"/>
        <w:jc w:val="both"/>
        <w:rPr>
          <w:rFonts w:ascii="Times New Roman" w:hAnsi="Times New Roman" w:cs="Times New Roman"/>
          <w:sz w:val="26"/>
          <w:szCs w:val="26"/>
        </w:rPr>
      </w:pPr>
    </w:p>
    <w:p w:rsidR="002019CB" w:rsidRPr="00625001" w:rsidRDefault="00FF700F"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fldChar w:fldCharType="begin"/>
      </w:r>
      <w:r w:rsidR="002019CB" w:rsidRPr="00625001">
        <w:rPr>
          <w:rFonts w:ascii="Times New Roman" w:hAnsi="Times New Roman" w:cs="Times New Roman"/>
        </w:rPr>
        <w:instrText xml:space="preserve"> TIME \@ "dd.MM.yyyy H:mm" </w:instrText>
      </w:r>
      <w:r w:rsidRPr="00625001">
        <w:rPr>
          <w:rFonts w:ascii="Times New Roman" w:hAnsi="Times New Roman" w:cs="Times New Roman"/>
        </w:rPr>
        <w:fldChar w:fldCharType="separate"/>
      </w:r>
      <w:r w:rsidR="008063C9">
        <w:rPr>
          <w:rFonts w:ascii="Times New Roman" w:hAnsi="Times New Roman" w:cs="Times New Roman"/>
          <w:noProof/>
        </w:rPr>
        <w:t>05.01.2017 9:31</w:t>
      </w:r>
      <w:r w:rsidRPr="00625001">
        <w:rPr>
          <w:rFonts w:ascii="Times New Roman" w:hAnsi="Times New Roman" w:cs="Times New Roman"/>
        </w:rPr>
        <w:fldChar w:fldCharType="end"/>
      </w:r>
    </w:p>
    <w:p w:rsidR="00145EC5" w:rsidRPr="00145EC5" w:rsidRDefault="00145EC5" w:rsidP="00145EC5">
      <w:pPr>
        <w:spacing w:after="0" w:line="240" w:lineRule="auto"/>
        <w:ind w:right="-1" w:firstLine="709"/>
        <w:jc w:val="both"/>
        <w:rPr>
          <w:rFonts w:ascii="Times New Roman" w:hAnsi="Times New Roman" w:cs="Times New Roman"/>
        </w:rPr>
      </w:pPr>
      <w:r w:rsidRPr="00145EC5">
        <w:rPr>
          <w:rFonts w:ascii="Times New Roman" w:hAnsi="Times New Roman" w:cs="Times New Roman"/>
        </w:rPr>
        <w:fldChar w:fldCharType="begin"/>
      </w:r>
      <w:r w:rsidRPr="00145EC5">
        <w:rPr>
          <w:rFonts w:ascii="Times New Roman" w:hAnsi="Times New Roman" w:cs="Times New Roman"/>
        </w:rPr>
        <w:instrText xml:space="preserve"> NUMWORDS  \# "0"  \* MERGEFORMAT </w:instrText>
      </w:r>
      <w:r w:rsidRPr="00145EC5">
        <w:rPr>
          <w:rFonts w:ascii="Times New Roman" w:hAnsi="Times New Roman" w:cs="Times New Roman"/>
        </w:rPr>
        <w:fldChar w:fldCharType="separate"/>
      </w:r>
      <w:r w:rsidR="00346B1A">
        <w:rPr>
          <w:rFonts w:ascii="Times New Roman" w:hAnsi="Times New Roman" w:cs="Times New Roman"/>
          <w:noProof/>
        </w:rPr>
        <w:t>854</w:t>
      </w:r>
      <w:r w:rsidRPr="00145EC5">
        <w:rPr>
          <w:rFonts w:ascii="Times New Roman" w:hAnsi="Times New Roman" w:cs="Times New Roman"/>
        </w:rPr>
        <w:fldChar w:fldCharType="end"/>
      </w:r>
    </w:p>
    <w:p w:rsidR="002D4CA1" w:rsidRPr="00625001" w:rsidRDefault="00BE20FF" w:rsidP="00C96BD5">
      <w:pPr>
        <w:spacing w:after="0" w:line="240" w:lineRule="auto"/>
        <w:ind w:right="-1" w:firstLine="709"/>
        <w:jc w:val="both"/>
        <w:rPr>
          <w:rFonts w:ascii="Times New Roman" w:hAnsi="Times New Roman" w:cs="Times New Roman"/>
        </w:rPr>
      </w:pPr>
      <w:proofErr w:type="spellStart"/>
      <w:r w:rsidRPr="00625001">
        <w:rPr>
          <w:rFonts w:ascii="Times New Roman" w:hAnsi="Times New Roman" w:cs="Times New Roman"/>
        </w:rPr>
        <w:t>I.Rozenštoka</w:t>
      </w:r>
      <w:proofErr w:type="spellEnd"/>
    </w:p>
    <w:p w:rsidR="002D4CA1" w:rsidRPr="00F51D11" w:rsidRDefault="002D4CA1" w:rsidP="009E1F0D">
      <w:pPr>
        <w:spacing w:after="0" w:line="240" w:lineRule="auto"/>
        <w:ind w:right="-1" w:firstLine="709"/>
        <w:jc w:val="both"/>
        <w:rPr>
          <w:rFonts w:ascii="Times New Roman" w:hAnsi="Times New Roman" w:cs="Times New Roman"/>
          <w:sz w:val="26"/>
          <w:szCs w:val="26"/>
        </w:rPr>
      </w:pPr>
      <w:r w:rsidRPr="00625001">
        <w:rPr>
          <w:rFonts w:ascii="Times New Roman" w:hAnsi="Times New Roman" w:cs="Times New Roman"/>
        </w:rPr>
        <w:t>67047</w:t>
      </w:r>
      <w:r w:rsidR="00BE20FF" w:rsidRPr="00625001">
        <w:rPr>
          <w:rFonts w:ascii="Times New Roman" w:hAnsi="Times New Roman" w:cs="Times New Roman"/>
        </w:rPr>
        <w:t>765</w:t>
      </w:r>
      <w:r w:rsidRPr="00625001">
        <w:rPr>
          <w:rFonts w:ascii="Times New Roman" w:hAnsi="Times New Roman" w:cs="Times New Roman"/>
        </w:rPr>
        <w:t xml:space="preserve">, </w:t>
      </w:r>
      <w:r w:rsidR="00BE20FF" w:rsidRPr="00625001">
        <w:rPr>
          <w:rFonts w:ascii="Times New Roman" w:hAnsi="Times New Roman" w:cs="Times New Roman"/>
        </w:rPr>
        <w:t>Ilze.Rozenstoka</w:t>
      </w:r>
      <w:r w:rsidRPr="00625001">
        <w:rPr>
          <w:rFonts w:ascii="Times New Roman" w:hAnsi="Times New Roman" w:cs="Times New Roman"/>
        </w:rPr>
        <w:t>@izm.gov.lv</w:t>
      </w:r>
      <w:r w:rsidR="00C012AA" w:rsidRPr="00934FCA">
        <w:rPr>
          <w:rFonts w:ascii="Times New Roman" w:hAnsi="Times New Roman" w:cs="Times New Roman"/>
          <w:sz w:val="26"/>
          <w:szCs w:val="26"/>
        </w:rPr>
        <w:tab/>
      </w:r>
    </w:p>
    <w:sectPr w:rsidR="002D4CA1" w:rsidRPr="00F51D11" w:rsidSect="009E1F0D">
      <w:headerReference w:type="even" r:id="rId9"/>
      <w:headerReference w:type="default" r:id="rId10"/>
      <w:footerReference w:type="even" r:id="rId11"/>
      <w:footerReference w:type="default" r:id="rId12"/>
      <w:headerReference w:type="first" r:id="rId13"/>
      <w:footerReference w:type="first" r:id="rId14"/>
      <w:pgSz w:w="11906" w:h="16838"/>
      <w:pgMar w:top="851"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E75" w:rsidRDefault="00773E75" w:rsidP="00AB4555">
      <w:pPr>
        <w:spacing w:after="0" w:line="240" w:lineRule="auto"/>
      </w:pPr>
      <w:r>
        <w:separator/>
      </w:r>
    </w:p>
  </w:endnote>
  <w:endnote w:type="continuationSeparator" w:id="0">
    <w:p w:rsidR="00773E75" w:rsidRDefault="00773E75"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C9" w:rsidRDefault="00806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21" w:rsidRPr="005050F0" w:rsidRDefault="00CF4B32" w:rsidP="00EE51FF">
    <w:pPr>
      <w:pStyle w:val="Footer"/>
      <w:tabs>
        <w:tab w:val="clear" w:pos="8306"/>
        <w:tab w:val="right" w:pos="9072"/>
      </w:tabs>
      <w:jc w:val="both"/>
      <w:rPr>
        <w:rFonts w:ascii="Times New Roman" w:hAnsi="Times New Roman" w:cs="Times New Roman"/>
      </w:rPr>
    </w:pPr>
    <w:r w:rsidRPr="00F544CA">
      <w:rPr>
        <w:rFonts w:ascii="Times New Roman" w:hAnsi="Times New Roman" w:cs="Times New Roman"/>
      </w:rPr>
      <w:fldChar w:fldCharType="begin"/>
    </w:r>
    <w:r w:rsidRPr="00F544CA">
      <w:rPr>
        <w:rFonts w:ascii="Times New Roman" w:hAnsi="Times New Roman" w:cs="Times New Roman"/>
      </w:rPr>
      <w:instrText xml:space="preserve"> FILENAME   \* MERGEFORMAT </w:instrText>
    </w:r>
    <w:r w:rsidRPr="00F544CA">
      <w:rPr>
        <w:rFonts w:ascii="Times New Roman" w:hAnsi="Times New Roman" w:cs="Times New Roman"/>
      </w:rPr>
      <w:fldChar w:fldCharType="separate"/>
    </w:r>
    <w:r w:rsidR="00346B1A">
      <w:rPr>
        <w:rFonts w:ascii="Times New Roman" w:hAnsi="Times New Roman" w:cs="Times New Roman"/>
        <w:noProof/>
      </w:rPr>
      <w:t>IZMAnot_040117_VSS1149</w:t>
    </w:r>
    <w:r w:rsidRPr="00F544CA">
      <w:rPr>
        <w:rFonts w:ascii="Times New Roman" w:hAnsi="Times New Roman" w:cs="Times New Roman"/>
        <w:noProof/>
      </w:rPr>
      <w:fldChar w:fldCharType="end"/>
    </w:r>
    <w:r w:rsidR="00C87721" w:rsidRPr="005050F0">
      <w:rPr>
        <w:rFonts w:ascii="Times New Roman" w:hAnsi="Times New Roman" w:cs="Times New Roman"/>
      </w:rPr>
      <w:t xml:space="preserve">; </w:t>
    </w:r>
    <w:r w:rsidR="00B10EFA" w:rsidRPr="00B10EFA">
      <w:rPr>
        <w:rFonts w:ascii="Times New Roman" w:hAnsi="Times New Roman" w:cs="Times New Roman"/>
      </w:rPr>
      <w:t>Minist</w:t>
    </w:r>
    <w:r w:rsidR="00EF24E7">
      <w:rPr>
        <w:rFonts w:ascii="Times New Roman" w:hAnsi="Times New Roman" w:cs="Times New Roman"/>
      </w:rPr>
      <w:t>ru kabineta rīkojuma projekta „</w:t>
    </w:r>
    <w:r w:rsidR="00B10EFA" w:rsidRPr="00B10EFA">
      <w:rPr>
        <w:rFonts w:ascii="Times New Roman" w:hAnsi="Times New Roman" w:cs="Times New Roman"/>
      </w:rPr>
      <w:t>Par zemes vienības saglabāšanu valsts īpašumā un tās nostiprināšanu zemesgrāmatā uz valsts vārda Izglītības un zinātnes ministrijas personā”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21" w:rsidRPr="00AB6B1B" w:rsidRDefault="00D14911" w:rsidP="00AB6B1B">
    <w:pPr>
      <w:pStyle w:val="Footer"/>
      <w:tabs>
        <w:tab w:val="right" w:pos="9072"/>
      </w:tabs>
      <w:jc w:val="both"/>
      <w:rPr>
        <w:rFonts w:ascii="Times New Roman" w:hAnsi="Times New Roman" w:cs="Times New Roman"/>
      </w:rPr>
    </w:pPr>
    <w:r w:rsidRPr="00F544CA">
      <w:rPr>
        <w:rFonts w:ascii="Times New Roman" w:hAnsi="Times New Roman" w:cs="Times New Roman"/>
      </w:rPr>
      <w:fldChar w:fldCharType="begin"/>
    </w:r>
    <w:r w:rsidRPr="00F544CA">
      <w:rPr>
        <w:rFonts w:ascii="Times New Roman" w:hAnsi="Times New Roman" w:cs="Times New Roman"/>
      </w:rPr>
      <w:instrText xml:space="preserve"> FILENAME   \* MERGEFORMAT </w:instrText>
    </w:r>
    <w:r w:rsidRPr="00F544CA">
      <w:rPr>
        <w:rFonts w:ascii="Times New Roman" w:hAnsi="Times New Roman" w:cs="Times New Roman"/>
      </w:rPr>
      <w:fldChar w:fldCharType="separate"/>
    </w:r>
    <w:r w:rsidR="008063C9">
      <w:rPr>
        <w:rFonts w:ascii="Times New Roman" w:hAnsi="Times New Roman" w:cs="Times New Roman"/>
        <w:noProof/>
      </w:rPr>
      <w:t>IZMAnot_040117_VSS1149</w:t>
    </w:r>
    <w:r w:rsidRPr="00F544CA">
      <w:rPr>
        <w:rFonts w:ascii="Times New Roman" w:hAnsi="Times New Roman" w:cs="Times New Roman"/>
        <w:noProof/>
      </w:rPr>
      <w:fldChar w:fldCharType="end"/>
    </w:r>
    <w:bookmarkStart w:id="0" w:name="_GoBack"/>
    <w:bookmarkEnd w:id="0"/>
    <w:r w:rsidR="00C87721" w:rsidRPr="00F544CA">
      <w:rPr>
        <w:rFonts w:ascii="Times New Roman" w:hAnsi="Times New Roman" w:cs="Times New Roman"/>
      </w:rPr>
      <w:t>;</w:t>
    </w:r>
    <w:r w:rsidR="00C87721" w:rsidRPr="00AB6B1B">
      <w:rPr>
        <w:rFonts w:ascii="Times New Roman" w:hAnsi="Times New Roman" w:cs="Times New Roman"/>
      </w:rPr>
      <w:t xml:space="preserve"> </w:t>
    </w:r>
    <w:r w:rsidR="00B10EFA" w:rsidRPr="00B10EFA">
      <w:rPr>
        <w:rFonts w:ascii="Times New Roman" w:hAnsi="Times New Roman" w:cs="Times New Roman"/>
      </w:rPr>
      <w:t>Minist</w:t>
    </w:r>
    <w:r w:rsidR="00EF24E7">
      <w:rPr>
        <w:rFonts w:ascii="Times New Roman" w:hAnsi="Times New Roman" w:cs="Times New Roman"/>
      </w:rPr>
      <w:t>ru kabineta rīkojuma projekta „</w:t>
    </w:r>
    <w:r w:rsidR="00B10EFA" w:rsidRPr="00B10EFA">
      <w:rPr>
        <w:rFonts w:ascii="Times New Roman" w:hAnsi="Times New Roman" w:cs="Times New Roman"/>
      </w:rPr>
      <w:t>Par zemes vienības saglabāšanu valsts īpašumā un tās nostiprināšanu zemesgrāmatā uz valsts vārda Izglītības un zinātnes ministrijas personā”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E75" w:rsidRDefault="00773E75" w:rsidP="00AB4555">
      <w:pPr>
        <w:spacing w:after="0" w:line="240" w:lineRule="auto"/>
      </w:pPr>
      <w:r>
        <w:separator/>
      </w:r>
    </w:p>
  </w:footnote>
  <w:footnote w:type="continuationSeparator" w:id="0">
    <w:p w:rsidR="00773E75" w:rsidRDefault="00773E75"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C9" w:rsidRDefault="008063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171565"/>
      <w:docPartObj>
        <w:docPartGallery w:val="Page Numbers (Top of Page)"/>
        <w:docPartUnique/>
      </w:docPartObj>
    </w:sdtPr>
    <w:sdtEndPr>
      <w:rPr>
        <w:rFonts w:ascii="Times New Roman" w:hAnsi="Times New Roman" w:cs="Times New Roman"/>
        <w:sz w:val="24"/>
        <w:szCs w:val="24"/>
      </w:rPr>
    </w:sdtEndPr>
    <w:sdtContent>
      <w:p w:rsidR="00C87721" w:rsidRPr="00FD7B17" w:rsidRDefault="00C87721">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8063C9">
          <w:rPr>
            <w:rFonts w:ascii="Times New Roman" w:hAnsi="Times New Roman" w:cs="Times New Roman"/>
            <w:noProof/>
            <w:sz w:val="24"/>
            <w:szCs w:val="24"/>
          </w:rPr>
          <w:t>4</w:t>
        </w:r>
        <w:r w:rsidRPr="00FD7B17">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C9" w:rsidRDefault="00806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3"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4"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15:restartNumberingAfterBreak="0">
    <w:nsid w:val="54AB5FEF"/>
    <w:multiLevelType w:val="hybridMultilevel"/>
    <w:tmpl w:val="505422EA"/>
    <w:lvl w:ilvl="0" w:tplc="993E7CE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8" w15:restartNumberingAfterBreak="0">
    <w:nsid w:val="72AC6F70"/>
    <w:multiLevelType w:val="hybridMultilevel"/>
    <w:tmpl w:val="5608E06C"/>
    <w:lvl w:ilvl="0" w:tplc="A88EDA3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9"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9"/>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297E"/>
    <w:rsid w:val="00003D26"/>
    <w:rsid w:val="00004333"/>
    <w:rsid w:val="0000613F"/>
    <w:rsid w:val="0000697B"/>
    <w:rsid w:val="00007C25"/>
    <w:rsid w:val="000103DA"/>
    <w:rsid w:val="000104F6"/>
    <w:rsid w:val="00010C3A"/>
    <w:rsid w:val="000111C8"/>
    <w:rsid w:val="0001246C"/>
    <w:rsid w:val="00012911"/>
    <w:rsid w:val="0001337F"/>
    <w:rsid w:val="00013B3B"/>
    <w:rsid w:val="00014371"/>
    <w:rsid w:val="00015817"/>
    <w:rsid w:val="000161F0"/>
    <w:rsid w:val="000163D8"/>
    <w:rsid w:val="00017815"/>
    <w:rsid w:val="000224E9"/>
    <w:rsid w:val="000248E0"/>
    <w:rsid w:val="000250F8"/>
    <w:rsid w:val="00025419"/>
    <w:rsid w:val="0002656E"/>
    <w:rsid w:val="00027133"/>
    <w:rsid w:val="000273BA"/>
    <w:rsid w:val="00030454"/>
    <w:rsid w:val="00032AFA"/>
    <w:rsid w:val="00032C94"/>
    <w:rsid w:val="00034186"/>
    <w:rsid w:val="00034EBD"/>
    <w:rsid w:val="00035724"/>
    <w:rsid w:val="000375ED"/>
    <w:rsid w:val="00037709"/>
    <w:rsid w:val="00040C3A"/>
    <w:rsid w:val="00040C59"/>
    <w:rsid w:val="00041368"/>
    <w:rsid w:val="00041592"/>
    <w:rsid w:val="00042FC1"/>
    <w:rsid w:val="000445A2"/>
    <w:rsid w:val="00044E75"/>
    <w:rsid w:val="00045247"/>
    <w:rsid w:val="00045477"/>
    <w:rsid w:val="00045F35"/>
    <w:rsid w:val="00046352"/>
    <w:rsid w:val="00047292"/>
    <w:rsid w:val="0005048D"/>
    <w:rsid w:val="00050783"/>
    <w:rsid w:val="00051054"/>
    <w:rsid w:val="00054D4D"/>
    <w:rsid w:val="00055327"/>
    <w:rsid w:val="0006311D"/>
    <w:rsid w:val="000635E9"/>
    <w:rsid w:val="00064912"/>
    <w:rsid w:val="00064E18"/>
    <w:rsid w:val="00064ED9"/>
    <w:rsid w:val="00065115"/>
    <w:rsid w:val="000679F1"/>
    <w:rsid w:val="00070464"/>
    <w:rsid w:val="000707C0"/>
    <w:rsid w:val="00071BE2"/>
    <w:rsid w:val="00072BD5"/>
    <w:rsid w:val="000732AC"/>
    <w:rsid w:val="0007411C"/>
    <w:rsid w:val="0007418E"/>
    <w:rsid w:val="00074DEB"/>
    <w:rsid w:val="00075559"/>
    <w:rsid w:val="00076A76"/>
    <w:rsid w:val="00077C69"/>
    <w:rsid w:val="000817E7"/>
    <w:rsid w:val="000829B0"/>
    <w:rsid w:val="00082FF8"/>
    <w:rsid w:val="00084415"/>
    <w:rsid w:val="000857CF"/>
    <w:rsid w:val="00085A97"/>
    <w:rsid w:val="00087618"/>
    <w:rsid w:val="0009259A"/>
    <w:rsid w:val="000933A9"/>
    <w:rsid w:val="0009432A"/>
    <w:rsid w:val="00094B72"/>
    <w:rsid w:val="00094BD7"/>
    <w:rsid w:val="00095A9E"/>
    <w:rsid w:val="00095EDD"/>
    <w:rsid w:val="0009670A"/>
    <w:rsid w:val="00096871"/>
    <w:rsid w:val="00096A8F"/>
    <w:rsid w:val="00096E76"/>
    <w:rsid w:val="00097688"/>
    <w:rsid w:val="0009774F"/>
    <w:rsid w:val="000A2E31"/>
    <w:rsid w:val="000B09E4"/>
    <w:rsid w:val="000B0D42"/>
    <w:rsid w:val="000B16F3"/>
    <w:rsid w:val="000B194F"/>
    <w:rsid w:val="000B24F2"/>
    <w:rsid w:val="000B2601"/>
    <w:rsid w:val="000B3ED7"/>
    <w:rsid w:val="000B4508"/>
    <w:rsid w:val="000B4E1F"/>
    <w:rsid w:val="000C029E"/>
    <w:rsid w:val="000C0C81"/>
    <w:rsid w:val="000C14CD"/>
    <w:rsid w:val="000C339F"/>
    <w:rsid w:val="000C3AD7"/>
    <w:rsid w:val="000C572C"/>
    <w:rsid w:val="000C5D16"/>
    <w:rsid w:val="000C613A"/>
    <w:rsid w:val="000C6333"/>
    <w:rsid w:val="000C6C6C"/>
    <w:rsid w:val="000C7E4C"/>
    <w:rsid w:val="000D1AD1"/>
    <w:rsid w:val="000D2490"/>
    <w:rsid w:val="000D3C37"/>
    <w:rsid w:val="000D3D42"/>
    <w:rsid w:val="000D6DC8"/>
    <w:rsid w:val="000E53F2"/>
    <w:rsid w:val="000E61F4"/>
    <w:rsid w:val="000E6AAD"/>
    <w:rsid w:val="000E79CC"/>
    <w:rsid w:val="000F14B5"/>
    <w:rsid w:val="000F201B"/>
    <w:rsid w:val="000F416F"/>
    <w:rsid w:val="000F44FD"/>
    <w:rsid w:val="000F4D63"/>
    <w:rsid w:val="000F4E72"/>
    <w:rsid w:val="000F5662"/>
    <w:rsid w:val="000F6427"/>
    <w:rsid w:val="000F668E"/>
    <w:rsid w:val="000F6705"/>
    <w:rsid w:val="00100280"/>
    <w:rsid w:val="00101D2F"/>
    <w:rsid w:val="00101D92"/>
    <w:rsid w:val="00102448"/>
    <w:rsid w:val="0010356A"/>
    <w:rsid w:val="00104062"/>
    <w:rsid w:val="001058B7"/>
    <w:rsid w:val="00105DDB"/>
    <w:rsid w:val="00105F6E"/>
    <w:rsid w:val="00113A39"/>
    <w:rsid w:val="00114202"/>
    <w:rsid w:val="00114863"/>
    <w:rsid w:val="001158F8"/>
    <w:rsid w:val="0011598E"/>
    <w:rsid w:val="00115EB0"/>
    <w:rsid w:val="001206C7"/>
    <w:rsid w:val="0012124B"/>
    <w:rsid w:val="001270BF"/>
    <w:rsid w:val="0013077A"/>
    <w:rsid w:val="001325A2"/>
    <w:rsid w:val="00132FC7"/>
    <w:rsid w:val="001334A9"/>
    <w:rsid w:val="001334AC"/>
    <w:rsid w:val="00133B38"/>
    <w:rsid w:val="0013420A"/>
    <w:rsid w:val="001375D8"/>
    <w:rsid w:val="00140B3B"/>
    <w:rsid w:val="00140D13"/>
    <w:rsid w:val="001432BA"/>
    <w:rsid w:val="00143885"/>
    <w:rsid w:val="00144B3B"/>
    <w:rsid w:val="001455CC"/>
    <w:rsid w:val="00145EC5"/>
    <w:rsid w:val="00146A2C"/>
    <w:rsid w:val="00146C32"/>
    <w:rsid w:val="001471D0"/>
    <w:rsid w:val="0014765A"/>
    <w:rsid w:val="00150568"/>
    <w:rsid w:val="00150BC0"/>
    <w:rsid w:val="00152F6E"/>
    <w:rsid w:val="001531CD"/>
    <w:rsid w:val="0015414E"/>
    <w:rsid w:val="00155E50"/>
    <w:rsid w:val="00157EA2"/>
    <w:rsid w:val="0016110C"/>
    <w:rsid w:val="00161683"/>
    <w:rsid w:val="00161695"/>
    <w:rsid w:val="00163FF6"/>
    <w:rsid w:val="001674D1"/>
    <w:rsid w:val="00172DA6"/>
    <w:rsid w:val="001730D3"/>
    <w:rsid w:val="00173205"/>
    <w:rsid w:val="001743DD"/>
    <w:rsid w:val="00174756"/>
    <w:rsid w:val="00175A18"/>
    <w:rsid w:val="00181485"/>
    <w:rsid w:val="00182362"/>
    <w:rsid w:val="00182CFE"/>
    <w:rsid w:val="001837F6"/>
    <w:rsid w:val="00184375"/>
    <w:rsid w:val="00184616"/>
    <w:rsid w:val="00185418"/>
    <w:rsid w:val="0018706F"/>
    <w:rsid w:val="001917A6"/>
    <w:rsid w:val="00192631"/>
    <w:rsid w:val="001928D7"/>
    <w:rsid w:val="00193A2E"/>
    <w:rsid w:val="00194C15"/>
    <w:rsid w:val="001969FF"/>
    <w:rsid w:val="001A0B13"/>
    <w:rsid w:val="001A1583"/>
    <w:rsid w:val="001A3180"/>
    <w:rsid w:val="001A5251"/>
    <w:rsid w:val="001A5793"/>
    <w:rsid w:val="001A64A8"/>
    <w:rsid w:val="001A7EB8"/>
    <w:rsid w:val="001B1A9B"/>
    <w:rsid w:val="001B3C21"/>
    <w:rsid w:val="001C00D8"/>
    <w:rsid w:val="001C3533"/>
    <w:rsid w:val="001C39AD"/>
    <w:rsid w:val="001C57DE"/>
    <w:rsid w:val="001C6025"/>
    <w:rsid w:val="001C6999"/>
    <w:rsid w:val="001C7181"/>
    <w:rsid w:val="001D1A14"/>
    <w:rsid w:val="001D1AE6"/>
    <w:rsid w:val="001D1D09"/>
    <w:rsid w:val="001D2A90"/>
    <w:rsid w:val="001D44C3"/>
    <w:rsid w:val="001E09A3"/>
    <w:rsid w:val="001E2B2A"/>
    <w:rsid w:val="001E2C96"/>
    <w:rsid w:val="001E363F"/>
    <w:rsid w:val="001E6728"/>
    <w:rsid w:val="001E6C8E"/>
    <w:rsid w:val="001F05AF"/>
    <w:rsid w:val="001F1ACF"/>
    <w:rsid w:val="001F2605"/>
    <w:rsid w:val="001F406F"/>
    <w:rsid w:val="001F4351"/>
    <w:rsid w:val="001F4C1B"/>
    <w:rsid w:val="001F4C39"/>
    <w:rsid w:val="001F59A4"/>
    <w:rsid w:val="001F77FA"/>
    <w:rsid w:val="00200F85"/>
    <w:rsid w:val="002019CB"/>
    <w:rsid w:val="002023F6"/>
    <w:rsid w:val="00203C71"/>
    <w:rsid w:val="002044D4"/>
    <w:rsid w:val="00204AE2"/>
    <w:rsid w:val="0020518D"/>
    <w:rsid w:val="00205811"/>
    <w:rsid w:val="00206BEB"/>
    <w:rsid w:val="00212418"/>
    <w:rsid w:val="002132C6"/>
    <w:rsid w:val="00214566"/>
    <w:rsid w:val="00216B0F"/>
    <w:rsid w:val="0021738A"/>
    <w:rsid w:val="0022231A"/>
    <w:rsid w:val="002264E0"/>
    <w:rsid w:val="00226D65"/>
    <w:rsid w:val="00227A76"/>
    <w:rsid w:val="00232B2E"/>
    <w:rsid w:val="0023447A"/>
    <w:rsid w:val="00240A3F"/>
    <w:rsid w:val="002413A4"/>
    <w:rsid w:val="00241D65"/>
    <w:rsid w:val="00243843"/>
    <w:rsid w:val="00245F6D"/>
    <w:rsid w:val="00246BB0"/>
    <w:rsid w:val="00251EE8"/>
    <w:rsid w:val="00252AA4"/>
    <w:rsid w:val="0025532F"/>
    <w:rsid w:val="002554B7"/>
    <w:rsid w:val="002569E7"/>
    <w:rsid w:val="00257320"/>
    <w:rsid w:val="00257841"/>
    <w:rsid w:val="002578AD"/>
    <w:rsid w:val="00257B9B"/>
    <w:rsid w:val="002608E4"/>
    <w:rsid w:val="00261E46"/>
    <w:rsid w:val="00263AE5"/>
    <w:rsid w:val="00263FD3"/>
    <w:rsid w:val="002661C1"/>
    <w:rsid w:val="00266D1B"/>
    <w:rsid w:val="00267416"/>
    <w:rsid w:val="00271035"/>
    <w:rsid w:val="002722B6"/>
    <w:rsid w:val="002807D1"/>
    <w:rsid w:val="002864DA"/>
    <w:rsid w:val="00286906"/>
    <w:rsid w:val="0028693D"/>
    <w:rsid w:val="00287D15"/>
    <w:rsid w:val="00290FC5"/>
    <w:rsid w:val="00292F6A"/>
    <w:rsid w:val="002953C3"/>
    <w:rsid w:val="002974F1"/>
    <w:rsid w:val="002A00DD"/>
    <w:rsid w:val="002A0318"/>
    <w:rsid w:val="002A1413"/>
    <w:rsid w:val="002A205F"/>
    <w:rsid w:val="002A267F"/>
    <w:rsid w:val="002A34B6"/>
    <w:rsid w:val="002A5ED0"/>
    <w:rsid w:val="002A63CE"/>
    <w:rsid w:val="002A64E7"/>
    <w:rsid w:val="002A6ED7"/>
    <w:rsid w:val="002B09F8"/>
    <w:rsid w:val="002B2EE0"/>
    <w:rsid w:val="002B3DF8"/>
    <w:rsid w:val="002B3FB2"/>
    <w:rsid w:val="002B71FC"/>
    <w:rsid w:val="002C43D9"/>
    <w:rsid w:val="002C5270"/>
    <w:rsid w:val="002C5636"/>
    <w:rsid w:val="002C663F"/>
    <w:rsid w:val="002D0198"/>
    <w:rsid w:val="002D09D7"/>
    <w:rsid w:val="002D0E9C"/>
    <w:rsid w:val="002D2158"/>
    <w:rsid w:val="002D22B0"/>
    <w:rsid w:val="002D44F6"/>
    <w:rsid w:val="002D4CA1"/>
    <w:rsid w:val="002D616E"/>
    <w:rsid w:val="002D76A2"/>
    <w:rsid w:val="002E2C56"/>
    <w:rsid w:val="002E3E17"/>
    <w:rsid w:val="002E44C2"/>
    <w:rsid w:val="002E5B79"/>
    <w:rsid w:val="002E661E"/>
    <w:rsid w:val="002E6CE2"/>
    <w:rsid w:val="002E6D5D"/>
    <w:rsid w:val="002F05D5"/>
    <w:rsid w:val="002F18B6"/>
    <w:rsid w:val="002F2669"/>
    <w:rsid w:val="002F49C1"/>
    <w:rsid w:val="002F49F4"/>
    <w:rsid w:val="002F629A"/>
    <w:rsid w:val="002F6C5F"/>
    <w:rsid w:val="00303449"/>
    <w:rsid w:val="00304831"/>
    <w:rsid w:val="00306BC8"/>
    <w:rsid w:val="00310832"/>
    <w:rsid w:val="003127CE"/>
    <w:rsid w:val="00312A76"/>
    <w:rsid w:val="00313174"/>
    <w:rsid w:val="00314316"/>
    <w:rsid w:val="00316095"/>
    <w:rsid w:val="00317285"/>
    <w:rsid w:val="003223D9"/>
    <w:rsid w:val="003224E6"/>
    <w:rsid w:val="0032333B"/>
    <w:rsid w:val="003266B9"/>
    <w:rsid w:val="00330281"/>
    <w:rsid w:val="003309F1"/>
    <w:rsid w:val="00330E5A"/>
    <w:rsid w:val="00334566"/>
    <w:rsid w:val="0033501C"/>
    <w:rsid w:val="00337832"/>
    <w:rsid w:val="00340F82"/>
    <w:rsid w:val="00345A86"/>
    <w:rsid w:val="00346B1A"/>
    <w:rsid w:val="00346CFD"/>
    <w:rsid w:val="003472F2"/>
    <w:rsid w:val="003511E5"/>
    <w:rsid w:val="00352CC3"/>
    <w:rsid w:val="003540D0"/>
    <w:rsid w:val="00354299"/>
    <w:rsid w:val="00354BA0"/>
    <w:rsid w:val="00357B6D"/>
    <w:rsid w:val="00357FEC"/>
    <w:rsid w:val="0036066B"/>
    <w:rsid w:val="00360EC2"/>
    <w:rsid w:val="00361751"/>
    <w:rsid w:val="00361FC8"/>
    <w:rsid w:val="003711F9"/>
    <w:rsid w:val="00372793"/>
    <w:rsid w:val="00372B09"/>
    <w:rsid w:val="00373A68"/>
    <w:rsid w:val="003760A7"/>
    <w:rsid w:val="003813E4"/>
    <w:rsid w:val="003829EA"/>
    <w:rsid w:val="003837D3"/>
    <w:rsid w:val="00386CF4"/>
    <w:rsid w:val="00391026"/>
    <w:rsid w:val="00392CED"/>
    <w:rsid w:val="003936EA"/>
    <w:rsid w:val="00393707"/>
    <w:rsid w:val="00394D85"/>
    <w:rsid w:val="00396949"/>
    <w:rsid w:val="00396E30"/>
    <w:rsid w:val="00397655"/>
    <w:rsid w:val="003A01C5"/>
    <w:rsid w:val="003A025B"/>
    <w:rsid w:val="003A0295"/>
    <w:rsid w:val="003A0C7D"/>
    <w:rsid w:val="003A12A6"/>
    <w:rsid w:val="003A18F3"/>
    <w:rsid w:val="003A5504"/>
    <w:rsid w:val="003A6376"/>
    <w:rsid w:val="003B35A4"/>
    <w:rsid w:val="003B4837"/>
    <w:rsid w:val="003B61AD"/>
    <w:rsid w:val="003C088A"/>
    <w:rsid w:val="003C2B45"/>
    <w:rsid w:val="003C2FE1"/>
    <w:rsid w:val="003C31C2"/>
    <w:rsid w:val="003C5349"/>
    <w:rsid w:val="003C62E4"/>
    <w:rsid w:val="003C76FA"/>
    <w:rsid w:val="003D0183"/>
    <w:rsid w:val="003D2B99"/>
    <w:rsid w:val="003D3334"/>
    <w:rsid w:val="003D41BC"/>
    <w:rsid w:val="003D68AA"/>
    <w:rsid w:val="003D6F1C"/>
    <w:rsid w:val="003E2DE1"/>
    <w:rsid w:val="003E46FB"/>
    <w:rsid w:val="003F074C"/>
    <w:rsid w:val="003F2AAA"/>
    <w:rsid w:val="003F2E22"/>
    <w:rsid w:val="003F482A"/>
    <w:rsid w:val="003F5553"/>
    <w:rsid w:val="003F61A0"/>
    <w:rsid w:val="003F6FA6"/>
    <w:rsid w:val="003F73C5"/>
    <w:rsid w:val="003F75FC"/>
    <w:rsid w:val="00402A54"/>
    <w:rsid w:val="00402E1D"/>
    <w:rsid w:val="004034D7"/>
    <w:rsid w:val="004055C0"/>
    <w:rsid w:val="00405FEF"/>
    <w:rsid w:val="00407855"/>
    <w:rsid w:val="00410A58"/>
    <w:rsid w:val="00411B01"/>
    <w:rsid w:val="00411E2E"/>
    <w:rsid w:val="00415084"/>
    <w:rsid w:val="0041560F"/>
    <w:rsid w:val="00415777"/>
    <w:rsid w:val="004157CB"/>
    <w:rsid w:val="00415813"/>
    <w:rsid w:val="00415D41"/>
    <w:rsid w:val="00415F4F"/>
    <w:rsid w:val="00416162"/>
    <w:rsid w:val="00416332"/>
    <w:rsid w:val="00420A60"/>
    <w:rsid w:val="0042398F"/>
    <w:rsid w:val="00425C01"/>
    <w:rsid w:val="00432BA2"/>
    <w:rsid w:val="004336E9"/>
    <w:rsid w:val="0043434F"/>
    <w:rsid w:val="004411EA"/>
    <w:rsid w:val="00442E51"/>
    <w:rsid w:val="0044451A"/>
    <w:rsid w:val="00444D33"/>
    <w:rsid w:val="00444EE7"/>
    <w:rsid w:val="00447D70"/>
    <w:rsid w:val="00447EFE"/>
    <w:rsid w:val="004503C1"/>
    <w:rsid w:val="00451D21"/>
    <w:rsid w:val="00452240"/>
    <w:rsid w:val="00453DB9"/>
    <w:rsid w:val="004544C0"/>
    <w:rsid w:val="00454AFC"/>
    <w:rsid w:val="00454E1C"/>
    <w:rsid w:val="0045639E"/>
    <w:rsid w:val="004565DC"/>
    <w:rsid w:val="004567E6"/>
    <w:rsid w:val="00456D68"/>
    <w:rsid w:val="004606AD"/>
    <w:rsid w:val="00461064"/>
    <w:rsid w:val="00462DFA"/>
    <w:rsid w:val="00463B30"/>
    <w:rsid w:val="0046780C"/>
    <w:rsid w:val="004703B0"/>
    <w:rsid w:val="00470606"/>
    <w:rsid w:val="004719D1"/>
    <w:rsid w:val="00474663"/>
    <w:rsid w:val="00474FF2"/>
    <w:rsid w:val="00476353"/>
    <w:rsid w:val="004767AD"/>
    <w:rsid w:val="00476FDA"/>
    <w:rsid w:val="00480808"/>
    <w:rsid w:val="00481300"/>
    <w:rsid w:val="004816F0"/>
    <w:rsid w:val="00482CFE"/>
    <w:rsid w:val="00483A9B"/>
    <w:rsid w:val="00484ADE"/>
    <w:rsid w:val="00484E95"/>
    <w:rsid w:val="00487E91"/>
    <w:rsid w:val="0049488A"/>
    <w:rsid w:val="004962BB"/>
    <w:rsid w:val="004A087C"/>
    <w:rsid w:val="004A0EF3"/>
    <w:rsid w:val="004A3D2B"/>
    <w:rsid w:val="004A51D1"/>
    <w:rsid w:val="004A64B5"/>
    <w:rsid w:val="004A664A"/>
    <w:rsid w:val="004A710A"/>
    <w:rsid w:val="004B29EC"/>
    <w:rsid w:val="004B410E"/>
    <w:rsid w:val="004B472E"/>
    <w:rsid w:val="004B4CBE"/>
    <w:rsid w:val="004B4DC1"/>
    <w:rsid w:val="004B508E"/>
    <w:rsid w:val="004B576C"/>
    <w:rsid w:val="004C2099"/>
    <w:rsid w:val="004C2D50"/>
    <w:rsid w:val="004C32DA"/>
    <w:rsid w:val="004C43A0"/>
    <w:rsid w:val="004C4FA0"/>
    <w:rsid w:val="004D1760"/>
    <w:rsid w:val="004D202B"/>
    <w:rsid w:val="004D3771"/>
    <w:rsid w:val="004D59A3"/>
    <w:rsid w:val="004D5CA8"/>
    <w:rsid w:val="004D621A"/>
    <w:rsid w:val="004E1734"/>
    <w:rsid w:val="004E1793"/>
    <w:rsid w:val="004E1ECC"/>
    <w:rsid w:val="004E3ADC"/>
    <w:rsid w:val="004E5C8B"/>
    <w:rsid w:val="004E65BB"/>
    <w:rsid w:val="004E69B5"/>
    <w:rsid w:val="004E744C"/>
    <w:rsid w:val="004F068B"/>
    <w:rsid w:val="004F0B1E"/>
    <w:rsid w:val="004F1C1B"/>
    <w:rsid w:val="004F2AF3"/>
    <w:rsid w:val="004F2DCF"/>
    <w:rsid w:val="004F3EBD"/>
    <w:rsid w:val="004F4D2C"/>
    <w:rsid w:val="004F558F"/>
    <w:rsid w:val="004F5CF2"/>
    <w:rsid w:val="004F63ED"/>
    <w:rsid w:val="00500C2C"/>
    <w:rsid w:val="005030C6"/>
    <w:rsid w:val="0050404F"/>
    <w:rsid w:val="0050405D"/>
    <w:rsid w:val="005050F0"/>
    <w:rsid w:val="00511FEC"/>
    <w:rsid w:val="00512BD3"/>
    <w:rsid w:val="005154AF"/>
    <w:rsid w:val="0051759C"/>
    <w:rsid w:val="00517C4A"/>
    <w:rsid w:val="00517C52"/>
    <w:rsid w:val="00521EA5"/>
    <w:rsid w:val="00521FBF"/>
    <w:rsid w:val="00522379"/>
    <w:rsid w:val="00522ADC"/>
    <w:rsid w:val="00523809"/>
    <w:rsid w:val="00525856"/>
    <w:rsid w:val="00525D67"/>
    <w:rsid w:val="005279D4"/>
    <w:rsid w:val="00527D0F"/>
    <w:rsid w:val="00531AF0"/>
    <w:rsid w:val="005337BC"/>
    <w:rsid w:val="00533F7A"/>
    <w:rsid w:val="005345A9"/>
    <w:rsid w:val="005349CA"/>
    <w:rsid w:val="00540E23"/>
    <w:rsid w:val="00541D30"/>
    <w:rsid w:val="00543E67"/>
    <w:rsid w:val="00544219"/>
    <w:rsid w:val="005442AF"/>
    <w:rsid w:val="0055039C"/>
    <w:rsid w:val="0055078B"/>
    <w:rsid w:val="00550A21"/>
    <w:rsid w:val="0055157C"/>
    <w:rsid w:val="00553BB1"/>
    <w:rsid w:val="0055403E"/>
    <w:rsid w:val="005540AC"/>
    <w:rsid w:val="005567E0"/>
    <w:rsid w:val="00557F0B"/>
    <w:rsid w:val="005631AA"/>
    <w:rsid w:val="005649E4"/>
    <w:rsid w:val="005673D6"/>
    <w:rsid w:val="00567F97"/>
    <w:rsid w:val="005702C3"/>
    <w:rsid w:val="00570E21"/>
    <w:rsid w:val="00573475"/>
    <w:rsid w:val="00574AE6"/>
    <w:rsid w:val="00577ADB"/>
    <w:rsid w:val="005800F2"/>
    <w:rsid w:val="0058078F"/>
    <w:rsid w:val="005854B1"/>
    <w:rsid w:val="005857C0"/>
    <w:rsid w:val="00586181"/>
    <w:rsid w:val="0058625B"/>
    <w:rsid w:val="005913B6"/>
    <w:rsid w:val="00591CB5"/>
    <w:rsid w:val="0059536B"/>
    <w:rsid w:val="005961FF"/>
    <w:rsid w:val="0059628D"/>
    <w:rsid w:val="00596F7F"/>
    <w:rsid w:val="00597171"/>
    <w:rsid w:val="005A0738"/>
    <w:rsid w:val="005A228E"/>
    <w:rsid w:val="005A3196"/>
    <w:rsid w:val="005A36EA"/>
    <w:rsid w:val="005A6172"/>
    <w:rsid w:val="005B1733"/>
    <w:rsid w:val="005B2DD3"/>
    <w:rsid w:val="005B3803"/>
    <w:rsid w:val="005B4307"/>
    <w:rsid w:val="005B4C43"/>
    <w:rsid w:val="005B5532"/>
    <w:rsid w:val="005B6C64"/>
    <w:rsid w:val="005B7F4B"/>
    <w:rsid w:val="005C04DE"/>
    <w:rsid w:val="005C0ADD"/>
    <w:rsid w:val="005C0BDC"/>
    <w:rsid w:val="005C4484"/>
    <w:rsid w:val="005C4DE4"/>
    <w:rsid w:val="005C6D78"/>
    <w:rsid w:val="005D2BF5"/>
    <w:rsid w:val="005D30D1"/>
    <w:rsid w:val="005D332A"/>
    <w:rsid w:val="005D33A3"/>
    <w:rsid w:val="005D668E"/>
    <w:rsid w:val="005D6C1B"/>
    <w:rsid w:val="005D77ED"/>
    <w:rsid w:val="005D7AA7"/>
    <w:rsid w:val="005D7D6A"/>
    <w:rsid w:val="005E08D9"/>
    <w:rsid w:val="005E308E"/>
    <w:rsid w:val="005E3271"/>
    <w:rsid w:val="005F14A7"/>
    <w:rsid w:val="005F2CA5"/>
    <w:rsid w:val="005F3602"/>
    <w:rsid w:val="005F390D"/>
    <w:rsid w:val="005F3AD0"/>
    <w:rsid w:val="005F3D2C"/>
    <w:rsid w:val="005F535B"/>
    <w:rsid w:val="005F5980"/>
    <w:rsid w:val="005F62D5"/>
    <w:rsid w:val="006001FC"/>
    <w:rsid w:val="00600FC7"/>
    <w:rsid w:val="00601D2E"/>
    <w:rsid w:val="00601EA2"/>
    <w:rsid w:val="00604D45"/>
    <w:rsid w:val="0060682E"/>
    <w:rsid w:val="00607136"/>
    <w:rsid w:val="00607220"/>
    <w:rsid w:val="0061087A"/>
    <w:rsid w:val="0061764A"/>
    <w:rsid w:val="00617C74"/>
    <w:rsid w:val="00620269"/>
    <w:rsid w:val="00622F31"/>
    <w:rsid w:val="00624532"/>
    <w:rsid w:val="00625001"/>
    <w:rsid w:val="006253EF"/>
    <w:rsid w:val="00625961"/>
    <w:rsid w:val="006311BC"/>
    <w:rsid w:val="006317BC"/>
    <w:rsid w:val="00631FEA"/>
    <w:rsid w:val="006353A6"/>
    <w:rsid w:val="006356DC"/>
    <w:rsid w:val="00635D67"/>
    <w:rsid w:val="006400F5"/>
    <w:rsid w:val="00640181"/>
    <w:rsid w:val="00642025"/>
    <w:rsid w:val="00643B63"/>
    <w:rsid w:val="00652257"/>
    <w:rsid w:val="00653889"/>
    <w:rsid w:val="006552FB"/>
    <w:rsid w:val="0065536E"/>
    <w:rsid w:val="00655B9B"/>
    <w:rsid w:val="00655D90"/>
    <w:rsid w:val="00656A9F"/>
    <w:rsid w:val="00656CA8"/>
    <w:rsid w:val="00657A5F"/>
    <w:rsid w:val="00657E6A"/>
    <w:rsid w:val="006636A0"/>
    <w:rsid w:val="00664ECC"/>
    <w:rsid w:val="00665102"/>
    <w:rsid w:val="00665990"/>
    <w:rsid w:val="00667198"/>
    <w:rsid w:val="00673A44"/>
    <w:rsid w:val="00675008"/>
    <w:rsid w:val="00676054"/>
    <w:rsid w:val="00676718"/>
    <w:rsid w:val="00676813"/>
    <w:rsid w:val="00682B12"/>
    <w:rsid w:val="00686F14"/>
    <w:rsid w:val="006908BE"/>
    <w:rsid w:val="00691051"/>
    <w:rsid w:val="006918E8"/>
    <w:rsid w:val="00692199"/>
    <w:rsid w:val="00693146"/>
    <w:rsid w:val="00693FF7"/>
    <w:rsid w:val="00694490"/>
    <w:rsid w:val="00694F4A"/>
    <w:rsid w:val="0069511D"/>
    <w:rsid w:val="006951CD"/>
    <w:rsid w:val="0069642A"/>
    <w:rsid w:val="00697555"/>
    <w:rsid w:val="006A266E"/>
    <w:rsid w:val="006A3086"/>
    <w:rsid w:val="006A30C5"/>
    <w:rsid w:val="006A3241"/>
    <w:rsid w:val="006A6812"/>
    <w:rsid w:val="006A69E4"/>
    <w:rsid w:val="006A6ECA"/>
    <w:rsid w:val="006B05D2"/>
    <w:rsid w:val="006B1CD5"/>
    <w:rsid w:val="006B1E89"/>
    <w:rsid w:val="006B27E9"/>
    <w:rsid w:val="006B29BA"/>
    <w:rsid w:val="006B2F81"/>
    <w:rsid w:val="006B3321"/>
    <w:rsid w:val="006B3992"/>
    <w:rsid w:val="006C1E36"/>
    <w:rsid w:val="006C26ED"/>
    <w:rsid w:val="006C40E6"/>
    <w:rsid w:val="006C4839"/>
    <w:rsid w:val="006C4F03"/>
    <w:rsid w:val="006C599B"/>
    <w:rsid w:val="006C65C7"/>
    <w:rsid w:val="006C65D5"/>
    <w:rsid w:val="006D7002"/>
    <w:rsid w:val="006E2FE9"/>
    <w:rsid w:val="006E526D"/>
    <w:rsid w:val="006E56A1"/>
    <w:rsid w:val="006E5B31"/>
    <w:rsid w:val="006E631B"/>
    <w:rsid w:val="006E664A"/>
    <w:rsid w:val="006E6D5D"/>
    <w:rsid w:val="006E7F73"/>
    <w:rsid w:val="006F07F9"/>
    <w:rsid w:val="006F2613"/>
    <w:rsid w:val="006F2D2C"/>
    <w:rsid w:val="006F30D5"/>
    <w:rsid w:val="006F3601"/>
    <w:rsid w:val="006F39BD"/>
    <w:rsid w:val="006F3B72"/>
    <w:rsid w:val="006F3FCB"/>
    <w:rsid w:val="006F40F0"/>
    <w:rsid w:val="006F48FC"/>
    <w:rsid w:val="006F5BE9"/>
    <w:rsid w:val="006F6758"/>
    <w:rsid w:val="006F74C7"/>
    <w:rsid w:val="006F7DA3"/>
    <w:rsid w:val="00704296"/>
    <w:rsid w:val="00704809"/>
    <w:rsid w:val="00704B4B"/>
    <w:rsid w:val="007057E7"/>
    <w:rsid w:val="00710FC3"/>
    <w:rsid w:val="00712BC3"/>
    <w:rsid w:val="00712CB9"/>
    <w:rsid w:val="0071400C"/>
    <w:rsid w:val="00714FB7"/>
    <w:rsid w:val="00715727"/>
    <w:rsid w:val="00716540"/>
    <w:rsid w:val="007220CA"/>
    <w:rsid w:val="00723AAB"/>
    <w:rsid w:val="00723DA9"/>
    <w:rsid w:val="007247AA"/>
    <w:rsid w:val="00731DB4"/>
    <w:rsid w:val="00732316"/>
    <w:rsid w:val="007340A2"/>
    <w:rsid w:val="00734857"/>
    <w:rsid w:val="00734F9A"/>
    <w:rsid w:val="007356E2"/>
    <w:rsid w:val="00736156"/>
    <w:rsid w:val="0073680E"/>
    <w:rsid w:val="007369D6"/>
    <w:rsid w:val="00736E51"/>
    <w:rsid w:val="00740744"/>
    <w:rsid w:val="00741450"/>
    <w:rsid w:val="007417B0"/>
    <w:rsid w:val="007417EA"/>
    <w:rsid w:val="00742596"/>
    <w:rsid w:val="0074575F"/>
    <w:rsid w:val="00745E1D"/>
    <w:rsid w:val="007501E8"/>
    <w:rsid w:val="00752B19"/>
    <w:rsid w:val="007535A5"/>
    <w:rsid w:val="00756D38"/>
    <w:rsid w:val="007610E5"/>
    <w:rsid w:val="00762515"/>
    <w:rsid w:val="00764DE0"/>
    <w:rsid w:val="007724F2"/>
    <w:rsid w:val="007726BF"/>
    <w:rsid w:val="0077294C"/>
    <w:rsid w:val="00773E75"/>
    <w:rsid w:val="00774095"/>
    <w:rsid w:val="00774459"/>
    <w:rsid w:val="00774A79"/>
    <w:rsid w:val="00775711"/>
    <w:rsid w:val="007777AD"/>
    <w:rsid w:val="00780B3C"/>
    <w:rsid w:val="00783141"/>
    <w:rsid w:val="0078392B"/>
    <w:rsid w:val="00784938"/>
    <w:rsid w:val="007852FB"/>
    <w:rsid w:val="007855D4"/>
    <w:rsid w:val="007856A1"/>
    <w:rsid w:val="00786197"/>
    <w:rsid w:val="00786946"/>
    <w:rsid w:val="00787E85"/>
    <w:rsid w:val="00790809"/>
    <w:rsid w:val="00790C94"/>
    <w:rsid w:val="00790D85"/>
    <w:rsid w:val="00790DB2"/>
    <w:rsid w:val="007920FB"/>
    <w:rsid w:val="00792310"/>
    <w:rsid w:val="0079375A"/>
    <w:rsid w:val="0079381E"/>
    <w:rsid w:val="0079402F"/>
    <w:rsid w:val="00794CB6"/>
    <w:rsid w:val="00794E4F"/>
    <w:rsid w:val="00795218"/>
    <w:rsid w:val="007953A9"/>
    <w:rsid w:val="0079775A"/>
    <w:rsid w:val="007A0CE0"/>
    <w:rsid w:val="007B235A"/>
    <w:rsid w:val="007B3085"/>
    <w:rsid w:val="007B401E"/>
    <w:rsid w:val="007B64E0"/>
    <w:rsid w:val="007B7472"/>
    <w:rsid w:val="007B75A4"/>
    <w:rsid w:val="007B7C19"/>
    <w:rsid w:val="007C0721"/>
    <w:rsid w:val="007C3A4E"/>
    <w:rsid w:val="007C3E34"/>
    <w:rsid w:val="007C661B"/>
    <w:rsid w:val="007C7559"/>
    <w:rsid w:val="007D3CFA"/>
    <w:rsid w:val="007D6614"/>
    <w:rsid w:val="007D67CF"/>
    <w:rsid w:val="007D6F17"/>
    <w:rsid w:val="007D732A"/>
    <w:rsid w:val="007D78E2"/>
    <w:rsid w:val="007E1C7C"/>
    <w:rsid w:val="007E529D"/>
    <w:rsid w:val="007E7BB2"/>
    <w:rsid w:val="007F257E"/>
    <w:rsid w:val="007F2BAF"/>
    <w:rsid w:val="007F2BB2"/>
    <w:rsid w:val="007F3B56"/>
    <w:rsid w:val="007F6DD0"/>
    <w:rsid w:val="007F74EF"/>
    <w:rsid w:val="008008B6"/>
    <w:rsid w:val="00800CFC"/>
    <w:rsid w:val="00800FB8"/>
    <w:rsid w:val="00801AA5"/>
    <w:rsid w:val="00805421"/>
    <w:rsid w:val="008063C9"/>
    <w:rsid w:val="00806DB3"/>
    <w:rsid w:val="00807C91"/>
    <w:rsid w:val="008137AD"/>
    <w:rsid w:val="00814E3E"/>
    <w:rsid w:val="00815014"/>
    <w:rsid w:val="0081508D"/>
    <w:rsid w:val="00820856"/>
    <w:rsid w:val="00820D09"/>
    <w:rsid w:val="00821649"/>
    <w:rsid w:val="00824FF2"/>
    <w:rsid w:val="00826ABA"/>
    <w:rsid w:val="0082706D"/>
    <w:rsid w:val="008341BA"/>
    <w:rsid w:val="00834985"/>
    <w:rsid w:val="00836247"/>
    <w:rsid w:val="008405BA"/>
    <w:rsid w:val="0084134E"/>
    <w:rsid w:val="00842765"/>
    <w:rsid w:val="00843911"/>
    <w:rsid w:val="0084410A"/>
    <w:rsid w:val="00845C09"/>
    <w:rsid w:val="00846E43"/>
    <w:rsid w:val="00847340"/>
    <w:rsid w:val="008504D5"/>
    <w:rsid w:val="00850F13"/>
    <w:rsid w:val="00851167"/>
    <w:rsid w:val="008525F3"/>
    <w:rsid w:val="0085289D"/>
    <w:rsid w:val="00854B14"/>
    <w:rsid w:val="0085508E"/>
    <w:rsid w:val="00855788"/>
    <w:rsid w:val="00856301"/>
    <w:rsid w:val="008569F3"/>
    <w:rsid w:val="00856BC7"/>
    <w:rsid w:val="00856FF8"/>
    <w:rsid w:val="008606FA"/>
    <w:rsid w:val="008621D3"/>
    <w:rsid w:val="00862925"/>
    <w:rsid w:val="0086419C"/>
    <w:rsid w:val="0086450E"/>
    <w:rsid w:val="0086460A"/>
    <w:rsid w:val="008664D3"/>
    <w:rsid w:val="00866909"/>
    <w:rsid w:val="00867BE4"/>
    <w:rsid w:val="0087007C"/>
    <w:rsid w:val="00870CC3"/>
    <w:rsid w:val="0087154A"/>
    <w:rsid w:val="00871B3A"/>
    <w:rsid w:val="00873909"/>
    <w:rsid w:val="0087495A"/>
    <w:rsid w:val="00875DF4"/>
    <w:rsid w:val="00876F24"/>
    <w:rsid w:val="008776A4"/>
    <w:rsid w:val="008777D9"/>
    <w:rsid w:val="00880522"/>
    <w:rsid w:val="00881A58"/>
    <w:rsid w:val="008824B1"/>
    <w:rsid w:val="0088268E"/>
    <w:rsid w:val="00882739"/>
    <w:rsid w:val="008853AC"/>
    <w:rsid w:val="00887401"/>
    <w:rsid w:val="00891295"/>
    <w:rsid w:val="008913A5"/>
    <w:rsid w:val="0089168A"/>
    <w:rsid w:val="008924A0"/>
    <w:rsid w:val="00892B00"/>
    <w:rsid w:val="00895296"/>
    <w:rsid w:val="008972B8"/>
    <w:rsid w:val="008A1884"/>
    <w:rsid w:val="008A1942"/>
    <w:rsid w:val="008A5C40"/>
    <w:rsid w:val="008A5F06"/>
    <w:rsid w:val="008A7ED2"/>
    <w:rsid w:val="008B03E4"/>
    <w:rsid w:val="008B087C"/>
    <w:rsid w:val="008B1788"/>
    <w:rsid w:val="008B2DE7"/>
    <w:rsid w:val="008B7543"/>
    <w:rsid w:val="008B770D"/>
    <w:rsid w:val="008C2B95"/>
    <w:rsid w:val="008C5B54"/>
    <w:rsid w:val="008C6A4C"/>
    <w:rsid w:val="008D18A0"/>
    <w:rsid w:val="008D1CCB"/>
    <w:rsid w:val="008D2FEB"/>
    <w:rsid w:val="008D39BA"/>
    <w:rsid w:val="008D40D6"/>
    <w:rsid w:val="008D41B7"/>
    <w:rsid w:val="008D58BD"/>
    <w:rsid w:val="008D68EA"/>
    <w:rsid w:val="008E0525"/>
    <w:rsid w:val="008E0B07"/>
    <w:rsid w:val="008E0EA8"/>
    <w:rsid w:val="008E1B2A"/>
    <w:rsid w:val="008E25E3"/>
    <w:rsid w:val="008E262F"/>
    <w:rsid w:val="008E2654"/>
    <w:rsid w:val="008E44E8"/>
    <w:rsid w:val="008E4CAF"/>
    <w:rsid w:val="008F3999"/>
    <w:rsid w:val="008F5A9C"/>
    <w:rsid w:val="008F703A"/>
    <w:rsid w:val="00900E0F"/>
    <w:rsid w:val="00902750"/>
    <w:rsid w:val="00902B9D"/>
    <w:rsid w:val="00903849"/>
    <w:rsid w:val="00904839"/>
    <w:rsid w:val="00905F9B"/>
    <w:rsid w:val="00906C2C"/>
    <w:rsid w:val="00907B52"/>
    <w:rsid w:val="009144E0"/>
    <w:rsid w:val="00915F6E"/>
    <w:rsid w:val="009164F7"/>
    <w:rsid w:val="009174A4"/>
    <w:rsid w:val="00917F37"/>
    <w:rsid w:val="009204C8"/>
    <w:rsid w:val="00921A96"/>
    <w:rsid w:val="009228F0"/>
    <w:rsid w:val="009236BC"/>
    <w:rsid w:val="009236E1"/>
    <w:rsid w:val="00925C58"/>
    <w:rsid w:val="00925EEC"/>
    <w:rsid w:val="0092695A"/>
    <w:rsid w:val="009271F1"/>
    <w:rsid w:val="009274D9"/>
    <w:rsid w:val="00931192"/>
    <w:rsid w:val="0093182E"/>
    <w:rsid w:val="0093401A"/>
    <w:rsid w:val="00934FCA"/>
    <w:rsid w:val="00935333"/>
    <w:rsid w:val="009372EF"/>
    <w:rsid w:val="00940BF2"/>
    <w:rsid w:val="0094220B"/>
    <w:rsid w:val="00942FB3"/>
    <w:rsid w:val="00943438"/>
    <w:rsid w:val="009447C7"/>
    <w:rsid w:val="009457C4"/>
    <w:rsid w:val="00945A8F"/>
    <w:rsid w:val="00946045"/>
    <w:rsid w:val="00947E57"/>
    <w:rsid w:val="00950D24"/>
    <w:rsid w:val="00950E81"/>
    <w:rsid w:val="009520BC"/>
    <w:rsid w:val="009551A0"/>
    <w:rsid w:val="0095756D"/>
    <w:rsid w:val="0095777A"/>
    <w:rsid w:val="009600C4"/>
    <w:rsid w:val="00963A2D"/>
    <w:rsid w:val="00964413"/>
    <w:rsid w:val="009651FD"/>
    <w:rsid w:val="009653B5"/>
    <w:rsid w:val="00965BA7"/>
    <w:rsid w:val="00966483"/>
    <w:rsid w:val="00967916"/>
    <w:rsid w:val="00970933"/>
    <w:rsid w:val="00971788"/>
    <w:rsid w:val="00972019"/>
    <w:rsid w:val="00973002"/>
    <w:rsid w:val="00974AAB"/>
    <w:rsid w:val="009767F0"/>
    <w:rsid w:val="00981319"/>
    <w:rsid w:val="009828F5"/>
    <w:rsid w:val="00983675"/>
    <w:rsid w:val="00985565"/>
    <w:rsid w:val="00986111"/>
    <w:rsid w:val="00986994"/>
    <w:rsid w:val="00986F85"/>
    <w:rsid w:val="00992A3C"/>
    <w:rsid w:val="0099395D"/>
    <w:rsid w:val="009947BB"/>
    <w:rsid w:val="00994AED"/>
    <w:rsid w:val="00995563"/>
    <w:rsid w:val="00996071"/>
    <w:rsid w:val="00996B9A"/>
    <w:rsid w:val="00996D44"/>
    <w:rsid w:val="009A1353"/>
    <w:rsid w:val="009A2C48"/>
    <w:rsid w:val="009A3E93"/>
    <w:rsid w:val="009A5F4B"/>
    <w:rsid w:val="009B0E8F"/>
    <w:rsid w:val="009B2523"/>
    <w:rsid w:val="009B502B"/>
    <w:rsid w:val="009B5858"/>
    <w:rsid w:val="009B6E03"/>
    <w:rsid w:val="009B7649"/>
    <w:rsid w:val="009C062E"/>
    <w:rsid w:val="009C3815"/>
    <w:rsid w:val="009C78EE"/>
    <w:rsid w:val="009D0225"/>
    <w:rsid w:val="009D1828"/>
    <w:rsid w:val="009D33CA"/>
    <w:rsid w:val="009D5488"/>
    <w:rsid w:val="009D5BCD"/>
    <w:rsid w:val="009E1F0D"/>
    <w:rsid w:val="009E64FB"/>
    <w:rsid w:val="009F05B3"/>
    <w:rsid w:val="009F1056"/>
    <w:rsid w:val="009F314F"/>
    <w:rsid w:val="009F42F1"/>
    <w:rsid w:val="009F4848"/>
    <w:rsid w:val="009F563F"/>
    <w:rsid w:val="009F5F41"/>
    <w:rsid w:val="009F70B0"/>
    <w:rsid w:val="00A0001D"/>
    <w:rsid w:val="00A00327"/>
    <w:rsid w:val="00A012B1"/>
    <w:rsid w:val="00A029F7"/>
    <w:rsid w:val="00A03340"/>
    <w:rsid w:val="00A047AC"/>
    <w:rsid w:val="00A05B42"/>
    <w:rsid w:val="00A067A5"/>
    <w:rsid w:val="00A06B22"/>
    <w:rsid w:val="00A0723F"/>
    <w:rsid w:val="00A07641"/>
    <w:rsid w:val="00A07C59"/>
    <w:rsid w:val="00A1039B"/>
    <w:rsid w:val="00A10684"/>
    <w:rsid w:val="00A11465"/>
    <w:rsid w:val="00A115D6"/>
    <w:rsid w:val="00A13E83"/>
    <w:rsid w:val="00A13EF2"/>
    <w:rsid w:val="00A15261"/>
    <w:rsid w:val="00A17381"/>
    <w:rsid w:val="00A17DA5"/>
    <w:rsid w:val="00A2031A"/>
    <w:rsid w:val="00A2055E"/>
    <w:rsid w:val="00A23042"/>
    <w:rsid w:val="00A23855"/>
    <w:rsid w:val="00A23951"/>
    <w:rsid w:val="00A24FB4"/>
    <w:rsid w:val="00A2616E"/>
    <w:rsid w:val="00A26897"/>
    <w:rsid w:val="00A30BCC"/>
    <w:rsid w:val="00A3111E"/>
    <w:rsid w:val="00A323D2"/>
    <w:rsid w:val="00A3270B"/>
    <w:rsid w:val="00A33A9F"/>
    <w:rsid w:val="00A33D62"/>
    <w:rsid w:val="00A36600"/>
    <w:rsid w:val="00A37D27"/>
    <w:rsid w:val="00A42CFB"/>
    <w:rsid w:val="00A44F2E"/>
    <w:rsid w:val="00A45D5F"/>
    <w:rsid w:val="00A5047F"/>
    <w:rsid w:val="00A513DC"/>
    <w:rsid w:val="00A52D37"/>
    <w:rsid w:val="00A53663"/>
    <w:rsid w:val="00A54DC2"/>
    <w:rsid w:val="00A54E18"/>
    <w:rsid w:val="00A607D5"/>
    <w:rsid w:val="00A62209"/>
    <w:rsid w:val="00A6283A"/>
    <w:rsid w:val="00A637B5"/>
    <w:rsid w:val="00A650CE"/>
    <w:rsid w:val="00A657D5"/>
    <w:rsid w:val="00A66502"/>
    <w:rsid w:val="00A665B8"/>
    <w:rsid w:val="00A6780D"/>
    <w:rsid w:val="00A7010B"/>
    <w:rsid w:val="00A7039A"/>
    <w:rsid w:val="00A7135C"/>
    <w:rsid w:val="00A7258C"/>
    <w:rsid w:val="00A72C2B"/>
    <w:rsid w:val="00A730CF"/>
    <w:rsid w:val="00A73421"/>
    <w:rsid w:val="00A737D4"/>
    <w:rsid w:val="00A743B6"/>
    <w:rsid w:val="00A747A2"/>
    <w:rsid w:val="00A7530F"/>
    <w:rsid w:val="00A77988"/>
    <w:rsid w:val="00A80464"/>
    <w:rsid w:val="00A80FCF"/>
    <w:rsid w:val="00A8155B"/>
    <w:rsid w:val="00A83E94"/>
    <w:rsid w:val="00A8435B"/>
    <w:rsid w:val="00A8710E"/>
    <w:rsid w:val="00A87ECB"/>
    <w:rsid w:val="00A9058C"/>
    <w:rsid w:val="00A90AC2"/>
    <w:rsid w:val="00A924AB"/>
    <w:rsid w:val="00A96C71"/>
    <w:rsid w:val="00A96D71"/>
    <w:rsid w:val="00A976E8"/>
    <w:rsid w:val="00A97BAD"/>
    <w:rsid w:val="00A97E4E"/>
    <w:rsid w:val="00AA1071"/>
    <w:rsid w:val="00AA3BBE"/>
    <w:rsid w:val="00AA4E47"/>
    <w:rsid w:val="00AA706C"/>
    <w:rsid w:val="00AB04E3"/>
    <w:rsid w:val="00AB4555"/>
    <w:rsid w:val="00AB5271"/>
    <w:rsid w:val="00AB5E0A"/>
    <w:rsid w:val="00AB6B1B"/>
    <w:rsid w:val="00AB7643"/>
    <w:rsid w:val="00AC0119"/>
    <w:rsid w:val="00AC5C0A"/>
    <w:rsid w:val="00AD071F"/>
    <w:rsid w:val="00AD43FA"/>
    <w:rsid w:val="00AD5210"/>
    <w:rsid w:val="00AD54D9"/>
    <w:rsid w:val="00AE0908"/>
    <w:rsid w:val="00AE1EDA"/>
    <w:rsid w:val="00AE219A"/>
    <w:rsid w:val="00AE7422"/>
    <w:rsid w:val="00AF1857"/>
    <w:rsid w:val="00AF1C4E"/>
    <w:rsid w:val="00AF2B7D"/>
    <w:rsid w:val="00AF52C8"/>
    <w:rsid w:val="00AF5A0A"/>
    <w:rsid w:val="00AF6D39"/>
    <w:rsid w:val="00AF74B2"/>
    <w:rsid w:val="00B04A62"/>
    <w:rsid w:val="00B051C0"/>
    <w:rsid w:val="00B104F2"/>
    <w:rsid w:val="00B107B5"/>
    <w:rsid w:val="00B10EFA"/>
    <w:rsid w:val="00B1119E"/>
    <w:rsid w:val="00B1324C"/>
    <w:rsid w:val="00B14E03"/>
    <w:rsid w:val="00B14E4D"/>
    <w:rsid w:val="00B16202"/>
    <w:rsid w:val="00B17EA4"/>
    <w:rsid w:val="00B201DD"/>
    <w:rsid w:val="00B2106E"/>
    <w:rsid w:val="00B21CC8"/>
    <w:rsid w:val="00B225AA"/>
    <w:rsid w:val="00B238CC"/>
    <w:rsid w:val="00B23E86"/>
    <w:rsid w:val="00B263DF"/>
    <w:rsid w:val="00B30483"/>
    <w:rsid w:val="00B307C6"/>
    <w:rsid w:val="00B30BEE"/>
    <w:rsid w:val="00B322FE"/>
    <w:rsid w:val="00B3269A"/>
    <w:rsid w:val="00B3678F"/>
    <w:rsid w:val="00B37CFC"/>
    <w:rsid w:val="00B40CCF"/>
    <w:rsid w:val="00B417A5"/>
    <w:rsid w:val="00B42026"/>
    <w:rsid w:val="00B422DF"/>
    <w:rsid w:val="00B439EC"/>
    <w:rsid w:val="00B46873"/>
    <w:rsid w:val="00B47DF9"/>
    <w:rsid w:val="00B51155"/>
    <w:rsid w:val="00B531D8"/>
    <w:rsid w:val="00B53E07"/>
    <w:rsid w:val="00B53EFF"/>
    <w:rsid w:val="00B54276"/>
    <w:rsid w:val="00B54DAF"/>
    <w:rsid w:val="00B551AF"/>
    <w:rsid w:val="00B55EA6"/>
    <w:rsid w:val="00B60DB2"/>
    <w:rsid w:val="00B61F5D"/>
    <w:rsid w:val="00B6333E"/>
    <w:rsid w:val="00B64549"/>
    <w:rsid w:val="00B65EF6"/>
    <w:rsid w:val="00B660CD"/>
    <w:rsid w:val="00B67B8C"/>
    <w:rsid w:val="00B71902"/>
    <w:rsid w:val="00B723F5"/>
    <w:rsid w:val="00B730AC"/>
    <w:rsid w:val="00B76087"/>
    <w:rsid w:val="00B775A9"/>
    <w:rsid w:val="00B81039"/>
    <w:rsid w:val="00B81EA1"/>
    <w:rsid w:val="00B82B63"/>
    <w:rsid w:val="00B8760D"/>
    <w:rsid w:val="00B87610"/>
    <w:rsid w:val="00B902F8"/>
    <w:rsid w:val="00B903DA"/>
    <w:rsid w:val="00B90949"/>
    <w:rsid w:val="00B90C8D"/>
    <w:rsid w:val="00B910D6"/>
    <w:rsid w:val="00B92D1D"/>
    <w:rsid w:val="00B95F15"/>
    <w:rsid w:val="00BA1619"/>
    <w:rsid w:val="00BA1DD7"/>
    <w:rsid w:val="00BA46AD"/>
    <w:rsid w:val="00BA571C"/>
    <w:rsid w:val="00BA6988"/>
    <w:rsid w:val="00BA7A4E"/>
    <w:rsid w:val="00BB0082"/>
    <w:rsid w:val="00BB0B61"/>
    <w:rsid w:val="00BB119E"/>
    <w:rsid w:val="00BB3F70"/>
    <w:rsid w:val="00BB4830"/>
    <w:rsid w:val="00BB6C13"/>
    <w:rsid w:val="00BB7002"/>
    <w:rsid w:val="00BC4071"/>
    <w:rsid w:val="00BC5105"/>
    <w:rsid w:val="00BC5843"/>
    <w:rsid w:val="00BC584D"/>
    <w:rsid w:val="00BC5FD6"/>
    <w:rsid w:val="00BC663E"/>
    <w:rsid w:val="00BD5714"/>
    <w:rsid w:val="00BD770A"/>
    <w:rsid w:val="00BE0FDA"/>
    <w:rsid w:val="00BE114E"/>
    <w:rsid w:val="00BE20FF"/>
    <w:rsid w:val="00BE2434"/>
    <w:rsid w:val="00BE281E"/>
    <w:rsid w:val="00BE44FE"/>
    <w:rsid w:val="00BE4CB8"/>
    <w:rsid w:val="00BE626B"/>
    <w:rsid w:val="00BE69E4"/>
    <w:rsid w:val="00BE7400"/>
    <w:rsid w:val="00BF1A7D"/>
    <w:rsid w:val="00BF5858"/>
    <w:rsid w:val="00BF69AC"/>
    <w:rsid w:val="00BF76D4"/>
    <w:rsid w:val="00BF787E"/>
    <w:rsid w:val="00C012AA"/>
    <w:rsid w:val="00C0154E"/>
    <w:rsid w:val="00C01F8A"/>
    <w:rsid w:val="00C035EB"/>
    <w:rsid w:val="00C03967"/>
    <w:rsid w:val="00C04520"/>
    <w:rsid w:val="00C061C5"/>
    <w:rsid w:val="00C06805"/>
    <w:rsid w:val="00C07DA8"/>
    <w:rsid w:val="00C136BB"/>
    <w:rsid w:val="00C13F23"/>
    <w:rsid w:val="00C13FC5"/>
    <w:rsid w:val="00C14517"/>
    <w:rsid w:val="00C15F2E"/>
    <w:rsid w:val="00C161A3"/>
    <w:rsid w:val="00C17D92"/>
    <w:rsid w:val="00C22D8F"/>
    <w:rsid w:val="00C22F74"/>
    <w:rsid w:val="00C236EA"/>
    <w:rsid w:val="00C24553"/>
    <w:rsid w:val="00C2463E"/>
    <w:rsid w:val="00C24789"/>
    <w:rsid w:val="00C24FF8"/>
    <w:rsid w:val="00C25499"/>
    <w:rsid w:val="00C25E8C"/>
    <w:rsid w:val="00C26DAE"/>
    <w:rsid w:val="00C274DD"/>
    <w:rsid w:val="00C3590C"/>
    <w:rsid w:val="00C35C12"/>
    <w:rsid w:val="00C362C2"/>
    <w:rsid w:val="00C436AF"/>
    <w:rsid w:val="00C443D6"/>
    <w:rsid w:val="00C452C0"/>
    <w:rsid w:val="00C4672C"/>
    <w:rsid w:val="00C477BA"/>
    <w:rsid w:val="00C47984"/>
    <w:rsid w:val="00C5013A"/>
    <w:rsid w:val="00C50523"/>
    <w:rsid w:val="00C51148"/>
    <w:rsid w:val="00C52917"/>
    <w:rsid w:val="00C538BC"/>
    <w:rsid w:val="00C54294"/>
    <w:rsid w:val="00C55984"/>
    <w:rsid w:val="00C563AA"/>
    <w:rsid w:val="00C60B76"/>
    <w:rsid w:val="00C6276E"/>
    <w:rsid w:val="00C65384"/>
    <w:rsid w:val="00C655D0"/>
    <w:rsid w:val="00C657FC"/>
    <w:rsid w:val="00C65BA8"/>
    <w:rsid w:val="00C65E4E"/>
    <w:rsid w:val="00C661C7"/>
    <w:rsid w:val="00C667E1"/>
    <w:rsid w:val="00C70D92"/>
    <w:rsid w:val="00C73E46"/>
    <w:rsid w:val="00C7449F"/>
    <w:rsid w:val="00C80187"/>
    <w:rsid w:val="00C82E5D"/>
    <w:rsid w:val="00C83677"/>
    <w:rsid w:val="00C8445B"/>
    <w:rsid w:val="00C85D2F"/>
    <w:rsid w:val="00C8652B"/>
    <w:rsid w:val="00C87721"/>
    <w:rsid w:val="00C90750"/>
    <w:rsid w:val="00C90E91"/>
    <w:rsid w:val="00C94988"/>
    <w:rsid w:val="00C96BD5"/>
    <w:rsid w:val="00C9749A"/>
    <w:rsid w:val="00CA3A04"/>
    <w:rsid w:val="00CA4D2A"/>
    <w:rsid w:val="00CA6207"/>
    <w:rsid w:val="00CA6783"/>
    <w:rsid w:val="00CA6FE3"/>
    <w:rsid w:val="00CB0E5C"/>
    <w:rsid w:val="00CB497D"/>
    <w:rsid w:val="00CB49E1"/>
    <w:rsid w:val="00CB4ADC"/>
    <w:rsid w:val="00CB663A"/>
    <w:rsid w:val="00CB7E97"/>
    <w:rsid w:val="00CC3545"/>
    <w:rsid w:val="00CC5C98"/>
    <w:rsid w:val="00CC5E94"/>
    <w:rsid w:val="00CC7E7B"/>
    <w:rsid w:val="00CD1B71"/>
    <w:rsid w:val="00CD2326"/>
    <w:rsid w:val="00CD498E"/>
    <w:rsid w:val="00CD4B2C"/>
    <w:rsid w:val="00CD5196"/>
    <w:rsid w:val="00CD54E8"/>
    <w:rsid w:val="00CD5C29"/>
    <w:rsid w:val="00CD72FC"/>
    <w:rsid w:val="00CE1494"/>
    <w:rsid w:val="00CE2255"/>
    <w:rsid w:val="00CE24B2"/>
    <w:rsid w:val="00CE3050"/>
    <w:rsid w:val="00CE4631"/>
    <w:rsid w:val="00CE47BD"/>
    <w:rsid w:val="00CE5DD8"/>
    <w:rsid w:val="00CE5ED5"/>
    <w:rsid w:val="00CE6C35"/>
    <w:rsid w:val="00CE75C8"/>
    <w:rsid w:val="00CE7C63"/>
    <w:rsid w:val="00CE7E3A"/>
    <w:rsid w:val="00CF05B1"/>
    <w:rsid w:val="00CF3B50"/>
    <w:rsid w:val="00CF412E"/>
    <w:rsid w:val="00CF4B32"/>
    <w:rsid w:val="00CF52D0"/>
    <w:rsid w:val="00CF68D0"/>
    <w:rsid w:val="00D00272"/>
    <w:rsid w:val="00D01BB4"/>
    <w:rsid w:val="00D01DC8"/>
    <w:rsid w:val="00D01E12"/>
    <w:rsid w:val="00D0339C"/>
    <w:rsid w:val="00D03DE4"/>
    <w:rsid w:val="00D05957"/>
    <w:rsid w:val="00D07353"/>
    <w:rsid w:val="00D0752E"/>
    <w:rsid w:val="00D1235B"/>
    <w:rsid w:val="00D14911"/>
    <w:rsid w:val="00D16F32"/>
    <w:rsid w:val="00D17AEB"/>
    <w:rsid w:val="00D17CD5"/>
    <w:rsid w:val="00D23457"/>
    <w:rsid w:val="00D2346B"/>
    <w:rsid w:val="00D27D0D"/>
    <w:rsid w:val="00D309FF"/>
    <w:rsid w:val="00D3142A"/>
    <w:rsid w:val="00D32270"/>
    <w:rsid w:val="00D32BDF"/>
    <w:rsid w:val="00D33F72"/>
    <w:rsid w:val="00D34BAB"/>
    <w:rsid w:val="00D35E83"/>
    <w:rsid w:val="00D36370"/>
    <w:rsid w:val="00D377AB"/>
    <w:rsid w:val="00D37F37"/>
    <w:rsid w:val="00D40EFB"/>
    <w:rsid w:val="00D40FB1"/>
    <w:rsid w:val="00D41349"/>
    <w:rsid w:val="00D42C9C"/>
    <w:rsid w:val="00D4420D"/>
    <w:rsid w:val="00D46565"/>
    <w:rsid w:val="00D466BC"/>
    <w:rsid w:val="00D46B92"/>
    <w:rsid w:val="00D46D35"/>
    <w:rsid w:val="00D46FA6"/>
    <w:rsid w:val="00D520C5"/>
    <w:rsid w:val="00D54B17"/>
    <w:rsid w:val="00D575C0"/>
    <w:rsid w:val="00D60646"/>
    <w:rsid w:val="00D611A4"/>
    <w:rsid w:val="00D617E4"/>
    <w:rsid w:val="00D624A8"/>
    <w:rsid w:val="00D62513"/>
    <w:rsid w:val="00D65EB4"/>
    <w:rsid w:val="00D668B8"/>
    <w:rsid w:val="00D67006"/>
    <w:rsid w:val="00D703F8"/>
    <w:rsid w:val="00D7046F"/>
    <w:rsid w:val="00D7114C"/>
    <w:rsid w:val="00D712B0"/>
    <w:rsid w:val="00D7206B"/>
    <w:rsid w:val="00D7424F"/>
    <w:rsid w:val="00D75774"/>
    <w:rsid w:val="00D76313"/>
    <w:rsid w:val="00D764AB"/>
    <w:rsid w:val="00D81C4D"/>
    <w:rsid w:val="00D81C84"/>
    <w:rsid w:val="00D8388D"/>
    <w:rsid w:val="00D84E65"/>
    <w:rsid w:val="00D85006"/>
    <w:rsid w:val="00D85BAD"/>
    <w:rsid w:val="00D8616B"/>
    <w:rsid w:val="00D86B58"/>
    <w:rsid w:val="00D87B27"/>
    <w:rsid w:val="00D9066F"/>
    <w:rsid w:val="00D927BC"/>
    <w:rsid w:val="00D92BA7"/>
    <w:rsid w:val="00D94083"/>
    <w:rsid w:val="00D96D6D"/>
    <w:rsid w:val="00DA000A"/>
    <w:rsid w:val="00DA1D2E"/>
    <w:rsid w:val="00DA276A"/>
    <w:rsid w:val="00DA3230"/>
    <w:rsid w:val="00DA39C6"/>
    <w:rsid w:val="00DA4029"/>
    <w:rsid w:val="00DB01E6"/>
    <w:rsid w:val="00DB4E64"/>
    <w:rsid w:val="00DB5F7A"/>
    <w:rsid w:val="00DB6E07"/>
    <w:rsid w:val="00DC140C"/>
    <w:rsid w:val="00DC4645"/>
    <w:rsid w:val="00DC5553"/>
    <w:rsid w:val="00DC5B7C"/>
    <w:rsid w:val="00DD0220"/>
    <w:rsid w:val="00DD0EB2"/>
    <w:rsid w:val="00DD261E"/>
    <w:rsid w:val="00DD427E"/>
    <w:rsid w:val="00DD4D61"/>
    <w:rsid w:val="00DD6E0D"/>
    <w:rsid w:val="00DD7236"/>
    <w:rsid w:val="00DE0CA2"/>
    <w:rsid w:val="00DE0CAC"/>
    <w:rsid w:val="00DE123E"/>
    <w:rsid w:val="00DE23A5"/>
    <w:rsid w:val="00DE336B"/>
    <w:rsid w:val="00DE3B0A"/>
    <w:rsid w:val="00DE4619"/>
    <w:rsid w:val="00DE710F"/>
    <w:rsid w:val="00DE76BD"/>
    <w:rsid w:val="00DE7BF7"/>
    <w:rsid w:val="00DF0B50"/>
    <w:rsid w:val="00DF2BB6"/>
    <w:rsid w:val="00DF3BCB"/>
    <w:rsid w:val="00DF3D8B"/>
    <w:rsid w:val="00DF48A2"/>
    <w:rsid w:val="00DF4F8C"/>
    <w:rsid w:val="00DF72D3"/>
    <w:rsid w:val="00DF7606"/>
    <w:rsid w:val="00E00BDE"/>
    <w:rsid w:val="00E02021"/>
    <w:rsid w:val="00E02EB9"/>
    <w:rsid w:val="00E03E0B"/>
    <w:rsid w:val="00E041FC"/>
    <w:rsid w:val="00E04450"/>
    <w:rsid w:val="00E05148"/>
    <w:rsid w:val="00E11674"/>
    <w:rsid w:val="00E118FC"/>
    <w:rsid w:val="00E11D9D"/>
    <w:rsid w:val="00E136C2"/>
    <w:rsid w:val="00E13DB8"/>
    <w:rsid w:val="00E14980"/>
    <w:rsid w:val="00E17D56"/>
    <w:rsid w:val="00E17DA9"/>
    <w:rsid w:val="00E21EBE"/>
    <w:rsid w:val="00E22A8E"/>
    <w:rsid w:val="00E22DB2"/>
    <w:rsid w:val="00E241E0"/>
    <w:rsid w:val="00E24536"/>
    <w:rsid w:val="00E253FD"/>
    <w:rsid w:val="00E2645B"/>
    <w:rsid w:val="00E265FD"/>
    <w:rsid w:val="00E27161"/>
    <w:rsid w:val="00E30D47"/>
    <w:rsid w:val="00E367A0"/>
    <w:rsid w:val="00E36EAF"/>
    <w:rsid w:val="00E401DF"/>
    <w:rsid w:val="00E41E67"/>
    <w:rsid w:val="00E42EBC"/>
    <w:rsid w:val="00E43D26"/>
    <w:rsid w:val="00E43FC6"/>
    <w:rsid w:val="00E4538B"/>
    <w:rsid w:val="00E47011"/>
    <w:rsid w:val="00E473F1"/>
    <w:rsid w:val="00E4770D"/>
    <w:rsid w:val="00E51456"/>
    <w:rsid w:val="00E521BE"/>
    <w:rsid w:val="00E53D09"/>
    <w:rsid w:val="00E5423A"/>
    <w:rsid w:val="00E54C8C"/>
    <w:rsid w:val="00E555AB"/>
    <w:rsid w:val="00E565B7"/>
    <w:rsid w:val="00E56916"/>
    <w:rsid w:val="00E56F63"/>
    <w:rsid w:val="00E63280"/>
    <w:rsid w:val="00E649B5"/>
    <w:rsid w:val="00E64ED9"/>
    <w:rsid w:val="00E70171"/>
    <w:rsid w:val="00E729C2"/>
    <w:rsid w:val="00E73279"/>
    <w:rsid w:val="00E73548"/>
    <w:rsid w:val="00E746CF"/>
    <w:rsid w:val="00E748C6"/>
    <w:rsid w:val="00E74F99"/>
    <w:rsid w:val="00E762E3"/>
    <w:rsid w:val="00E76B27"/>
    <w:rsid w:val="00E773E0"/>
    <w:rsid w:val="00E80312"/>
    <w:rsid w:val="00E8031E"/>
    <w:rsid w:val="00E82191"/>
    <w:rsid w:val="00E828A3"/>
    <w:rsid w:val="00E82AA1"/>
    <w:rsid w:val="00E8399E"/>
    <w:rsid w:val="00E83B82"/>
    <w:rsid w:val="00E8699B"/>
    <w:rsid w:val="00E91122"/>
    <w:rsid w:val="00E915F1"/>
    <w:rsid w:val="00E923A1"/>
    <w:rsid w:val="00E929B6"/>
    <w:rsid w:val="00E936A8"/>
    <w:rsid w:val="00E95B27"/>
    <w:rsid w:val="00EA005D"/>
    <w:rsid w:val="00EA0138"/>
    <w:rsid w:val="00EA02B9"/>
    <w:rsid w:val="00EA14DE"/>
    <w:rsid w:val="00EA32D4"/>
    <w:rsid w:val="00EA3887"/>
    <w:rsid w:val="00EA59AE"/>
    <w:rsid w:val="00EA6193"/>
    <w:rsid w:val="00EA72D5"/>
    <w:rsid w:val="00EB049B"/>
    <w:rsid w:val="00EB3733"/>
    <w:rsid w:val="00EB3D71"/>
    <w:rsid w:val="00EB4C71"/>
    <w:rsid w:val="00EB5D2D"/>
    <w:rsid w:val="00EB656B"/>
    <w:rsid w:val="00EB6CBD"/>
    <w:rsid w:val="00EB721A"/>
    <w:rsid w:val="00EC106D"/>
    <w:rsid w:val="00EC24F1"/>
    <w:rsid w:val="00EC25E2"/>
    <w:rsid w:val="00EC2FF3"/>
    <w:rsid w:val="00EC36CA"/>
    <w:rsid w:val="00EC3D22"/>
    <w:rsid w:val="00EC4635"/>
    <w:rsid w:val="00EC61C6"/>
    <w:rsid w:val="00EC68D5"/>
    <w:rsid w:val="00EC6A4D"/>
    <w:rsid w:val="00EC7915"/>
    <w:rsid w:val="00ED1BA6"/>
    <w:rsid w:val="00ED2151"/>
    <w:rsid w:val="00ED22BD"/>
    <w:rsid w:val="00ED3B88"/>
    <w:rsid w:val="00ED4122"/>
    <w:rsid w:val="00ED43E0"/>
    <w:rsid w:val="00ED70F0"/>
    <w:rsid w:val="00ED72D3"/>
    <w:rsid w:val="00ED7524"/>
    <w:rsid w:val="00ED7C5A"/>
    <w:rsid w:val="00EE0306"/>
    <w:rsid w:val="00EE3D32"/>
    <w:rsid w:val="00EE43CC"/>
    <w:rsid w:val="00EE4880"/>
    <w:rsid w:val="00EE4A91"/>
    <w:rsid w:val="00EE51FF"/>
    <w:rsid w:val="00EE5714"/>
    <w:rsid w:val="00EE6C1D"/>
    <w:rsid w:val="00EE7477"/>
    <w:rsid w:val="00EF24E7"/>
    <w:rsid w:val="00EF31A7"/>
    <w:rsid w:val="00EF4017"/>
    <w:rsid w:val="00EF6AC6"/>
    <w:rsid w:val="00F00182"/>
    <w:rsid w:val="00F00CE9"/>
    <w:rsid w:val="00F00DC9"/>
    <w:rsid w:val="00F01031"/>
    <w:rsid w:val="00F015F5"/>
    <w:rsid w:val="00F01CE3"/>
    <w:rsid w:val="00F02095"/>
    <w:rsid w:val="00F028DE"/>
    <w:rsid w:val="00F03977"/>
    <w:rsid w:val="00F05969"/>
    <w:rsid w:val="00F06D00"/>
    <w:rsid w:val="00F06DAB"/>
    <w:rsid w:val="00F0739F"/>
    <w:rsid w:val="00F111DF"/>
    <w:rsid w:val="00F11470"/>
    <w:rsid w:val="00F11871"/>
    <w:rsid w:val="00F11949"/>
    <w:rsid w:val="00F1339C"/>
    <w:rsid w:val="00F1507A"/>
    <w:rsid w:val="00F17E04"/>
    <w:rsid w:val="00F2011F"/>
    <w:rsid w:val="00F21288"/>
    <w:rsid w:val="00F23B7F"/>
    <w:rsid w:val="00F2462B"/>
    <w:rsid w:val="00F25309"/>
    <w:rsid w:val="00F257E7"/>
    <w:rsid w:val="00F30731"/>
    <w:rsid w:val="00F32C33"/>
    <w:rsid w:val="00F32ECF"/>
    <w:rsid w:val="00F3399A"/>
    <w:rsid w:val="00F34344"/>
    <w:rsid w:val="00F36ACB"/>
    <w:rsid w:val="00F370A8"/>
    <w:rsid w:val="00F401C6"/>
    <w:rsid w:val="00F40B65"/>
    <w:rsid w:val="00F42435"/>
    <w:rsid w:val="00F45885"/>
    <w:rsid w:val="00F45C70"/>
    <w:rsid w:val="00F45EAE"/>
    <w:rsid w:val="00F47842"/>
    <w:rsid w:val="00F50D2E"/>
    <w:rsid w:val="00F51512"/>
    <w:rsid w:val="00F51568"/>
    <w:rsid w:val="00F51D11"/>
    <w:rsid w:val="00F51E5F"/>
    <w:rsid w:val="00F544CA"/>
    <w:rsid w:val="00F54DF0"/>
    <w:rsid w:val="00F57198"/>
    <w:rsid w:val="00F57D37"/>
    <w:rsid w:val="00F604CA"/>
    <w:rsid w:val="00F60623"/>
    <w:rsid w:val="00F609E1"/>
    <w:rsid w:val="00F60EA0"/>
    <w:rsid w:val="00F6112B"/>
    <w:rsid w:val="00F620ED"/>
    <w:rsid w:val="00F62980"/>
    <w:rsid w:val="00F63301"/>
    <w:rsid w:val="00F644A5"/>
    <w:rsid w:val="00F6500D"/>
    <w:rsid w:val="00F66FCB"/>
    <w:rsid w:val="00F67785"/>
    <w:rsid w:val="00F710B9"/>
    <w:rsid w:val="00F71DB7"/>
    <w:rsid w:val="00F724F1"/>
    <w:rsid w:val="00F72C2A"/>
    <w:rsid w:val="00F72F02"/>
    <w:rsid w:val="00F7313B"/>
    <w:rsid w:val="00F74509"/>
    <w:rsid w:val="00F749C9"/>
    <w:rsid w:val="00F751DC"/>
    <w:rsid w:val="00F8382A"/>
    <w:rsid w:val="00F90B99"/>
    <w:rsid w:val="00F912A8"/>
    <w:rsid w:val="00F91492"/>
    <w:rsid w:val="00F91B35"/>
    <w:rsid w:val="00F94D42"/>
    <w:rsid w:val="00F9567E"/>
    <w:rsid w:val="00F97433"/>
    <w:rsid w:val="00F97FE6"/>
    <w:rsid w:val="00FA0B23"/>
    <w:rsid w:val="00FA4061"/>
    <w:rsid w:val="00FA5756"/>
    <w:rsid w:val="00FA6A9D"/>
    <w:rsid w:val="00FA7C97"/>
    <w:rsid w:val="00FB3128"/>
    <w:rsid w:val="00FB32B3"/>
    <w:rsid w:val="00FB4F7E"/>
    <w:rsid w:val="00FB5664"/>
    <w:rsid w:val="00FB7D80"/>
    <w:rsid w:val="00FC2275"/>
    <w:rsid w:val="00FC327B"/>
    <w:rsid w:val="00FC37BA"/>
    <w:rsid w:val="00FC4FAF"/>
    <w:rsid w:val="00FC53B0"/>
    <w:rsid w:val="00FC5C67"/>
    <w:rsid w:val="00FC74C3"/>
    <w:rsid w:val="00FD046C"/>
    <w:rsid w:val="00FD0568"/>
    <w:rsid w:val="00FD1ACF"/>
    <w:rsid w:val="00FD38D6"/>
    <w:rsid w:val="00FD3AC8"/>
    <w:rsid w:val="00FD670C"/>
    <w:rsid w:val="00FD776C"/>
    <w:rsid w:val="00FD7CCB"/>
    <w:rsid w:val="00FE0582"/>
    <w:rsid w:val="00FE2650"/>
    <w:rsid w:val="00FE2BF5"/>
    <w:rsid w:val="00FE3566"/>
    <w:rsid w:val="00FE4928"/>
    <w:rsid w:val="00FE5862"/>
    <w:rsid w:val="00FE5FDD"/>
    <w:rsid w:val="00FF0F08"/>
    <w:rsid w:val="00FF4CA5"/>
    <w:rsid w:val="00FF6E7C"/>
    <w:rsid w:val="00FF700F"/>
    <w:rsid w:val="00FF77C8"/>
    <w:rsid w:val="00FF78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C5245-7235-4FA9-BAD5-010D101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semiHidden/>
    <w:unhideWhenUsed/>
    <w:rsid w:val="00541D30"/>
    <w:rPr>
      <w:rFonts w:ascii="Times New Roman" w:hAnsi="Times New Roman" w:cs="Times New Roman"/>
      <w:sz w:val="24"/>
      <w:szCs w:val="24"/>
    </w:rPr>
  </w:style>
  <w:style w:type="paragraph" w:styleId="CommentText">
    <w:name w:val="annotation text"/>
    <w:basedOn w:val="Normal"/>
    <w:link w:val="CommentTextChar"/>
    <w:semiHidden/>
    <w:rsid w:val="00601D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1D2E"/>
    <w:rPr>
      <w:rFonts w:ascii="Times New Roman" w:eastAsia="Times New Roman" w:hAnsi="Times New Roman" w:cs="Times New Roman"/>
      <w:sz w:val="20"/>
      <w:szCs w:val="20"/>
    </w:rPr>
  </w:style>
  <w:style w:type="paragraph" w:styleId="NoSpacing">
    <w:name w:val="No Spacing"/>
    <w:uiPriority w:val="1"/>
    <w:qFormat/>
    <w:rsid w:val="00601D2E"/>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81257-kartiba-kada-pienem-lemumu-par-rezerves-zemes-fonda-ieskaitito-zemes-gabalu-un-ipasuma-tiesibu-atjaunosanai-neizmantot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1AFEE-24FF-4E81-8F5E-DF2C24DF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4379</Words>
  <Characters>2497</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 Par zemes vienības saglabāšanu valsts īpašumā un tās nostiprināšanu zemesgrāmatā uz valsts vārda Izglītības un zinātnes ministrijas personā”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Raimonds.Karklins@izm.gov.lv</Manager>
  <Company>Izglītības un zinātnes ministrija</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zemes vienības saglabāšanu valsts īpašumā un tās nostiprināšanu zemesgrāmatā uz valsts vārda Izglītības un zinātnes ministrijas personā” sākotnējās ietekmes novērtējuma ziņojums (anotācija)</dc:title>
  <dc:subject>IZMAnot_040117_VSS1149</dc:subject>
  <dc:creator>Ilze Rozenštoka</dc:creator>
  <cp:keywords>VSS1149</cp:keywords>
  <dc:description>Ilze.Rozenstoka@izm.gov.lv;
67047756</dc:description>
  <cp:lastModifiedBy>Ilze Rozenštoka</cp:lastModifiedBy>
  <cp:revision>15</cp:revision>
  <cp:lastPrinted>2016-09-16T10:05:00Z</cp:lastPrinted>
  <dcterms:created xsi:type="dcterms:W3CDTF">2016-11-14T12:21:00Z</dcterms:created>
  <dcterms:modified xsi:type="dcterms:W3CDTF">2017-01-05T07:31:00Z</dcterms:modified>
  <cp:category>Anotācija</cp:category>
</cp:coreProperties>
</file>