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6641C" w14:textId="77777777" w:rsidR="00A8146F" w:rsidRDefault="00A8146F" w:rsidP="00DA2DCD">
      <w:pPr>
        <w:tabs>
          <w:tab w:val="left" w:pos="6663"/>
        </w:tabs>
        <w:rPr>
          <w:sz w:val="28"/>
          <w:szCs w:val="28"/>
        </w:rPr>
      </w:pPr>
    </w:p>
    <w:p w14:paraId="1AD1351E" w14:textId="77777777" w:rsidR="00A8146F" w:rsidRDefault="00A8146F" w:rsidP="00DA2DCD">
      <w:pPr>
        <w:tabs>
          <w:tab w:val="left" w:pos="6663"/>
        </w:tabs>
        <w:rPr>
          <w:sz w:val="28"/>
          <w:szCs w:val="28"/>
        </w:rPr>
      </w:pPr>
    </w:p>
    <w:p w14:paraId="3B8B2B56" w14:textId="77777777" w:rsidR="00A8146F" w:rsidRDefault="00A8146F" w:rsidP="00DA2DCD">
      <w:pPr>
        <w:tabs>
          <w:tab w:val="left" w:pos="6663"/>
        </w:tabs>
        <w:rPr>
          <w:sz w:val="28"/>
          <w:szCs w:val="28"/>
        </w:rPr>
      </w:pPr>
    </w:p>
    <w:p w14:paraId="70794125" w14:textId="2DD0BFCC" w:rsidR="00A8146F" w:rsidRPr="00466768" w:rsidRDefault="00A8146F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906F6">
        <w:rPr>
          <w:sz w:val="28"/>
          <w:szCs w:val="28"/>
        </w:rPr>
        <w:t>. </w:t>
      </w:r>
      <w:proofErr w:type="spellStart"/>
      <w:r w:rsidR="00A906F6">
        <w:rPr>
          <w:sz w:val="28"/>
          <w:szCs w:val="28"/>
        </w:rPr>
        <w:t>gada</w:t>
      </w:r>
      <w:proofErr w:type="spellEnd"/>
      <w:r w:rsidR="00A906F6">
        <w:rPr>
          <w:sz w:val="28"/>
          <w:szCs w:val="28"/>
        </w:rPr>
        <w:t xml:space="preserve"> </w:t>
      </w:r>
      <w:bookmarkStart w:id="0" w:name="_GoBack"/>
      <w:bookmarkEnd w:id="0"/>
      <w:r w:rsidR="00A906F6">
        <w:rPr>
          <w:sz w:val="28"/>
          <w:szCs w:val="28"/>
        </w:rPr>
        <w:t>14. </w:t>
      </w:r>
      <w:proofErr w:type="spellStart"/>
      <w:proofErr w:type="gramStart"/>
      <w:r w:rsidR="00A906F6">
        <w:rPr>
          <w:sz w:val="28"/>
          <w:szCs w:val="28"/>
        </w:rPr>
        <w:t>februārī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A906F6">
        <w:rPr>
          <w:sz w:val="28"/>
          <w:szCs w:val="28"/>
        </w:rPr>
        <w:t> 71</w:t>
      </w:r>
    </w:p>
    <w:p w14:paraId="76C51576" w14:textId="7B24481C" w:rsidR="00A8146F" w:rsidRPr="00466768" w:rsidRDefault="00A8146F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proofErr w:type="gram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A906F6">
        <w:rPr>
          <w:sz w:val="28"/>
          <w:szCs w:val="28"/>
        </w:rPr>
        <w:t> 7</w:t>
      </w:r>
      <w:r w:rsidRPr="00466768">
        <w:rPr>
          <w:sz w:val="28"/>
          <w:szCs w:val="28"/>
        </w:rPr>
        <w:t xml:space="preserve"> </w:t>
      </w:r>
      <w:r w:rsidR="00A906F6">
        <w:rPr>
          <w:sz w:val="28"/>
          <w:szCs w:val="28"/>
        </w:rPr>
        <w:t>21</w:t>
      </w:r>
      <w:r w:rsidRPr="00466768">
        <w:rPr>
          <w:sz w:val="28"/>
          <w:szCs w:val="28"/>
        </w:rPr>
        <w:t>.</w:t>
      </w:r>
      <w:proofErr w:type="gramEnd"/>
      <w:r w:rsidRPr="00466768">
        <w:rPr>
          <w:sz w:val="28"/>
          <w:szCs w:val="28"/>
        </w:rPr>
        <w:t> §)</w:t>
      </w:r>
    </w:p>
    <w:p w14:paraId="07EFE361" w14:textId="77777777" w:rsidR="00CE4A75" w:rsidRPr="00A8146F" w:rsidRDefault="00CE4A75" w:rsidP="00D83C65">
      <w:pPr>
        <w:ind w:firstLine="720"/>
        <w:jc w:val="center"/>
        <w:rPr>
          <w:bCs/>
          <w:sz w:val="28"/>
          <w:szCs w:val="28"/>
          <w:lang w:val="lv-LV"/>
        </w:rPr>
      </w:pPr>
    </w:p>
    <w:p w14:paraId="07EFE362" w14:textId="77777777" w:rsidR="00A11CB0" w:rsidRPr="00A8146F" w:rsidRDefault="00A11CB0" w:rsidP="00A8146F">
      <w:pPr>
        <w:jc w:val="center"/>
        <w:rPr>
          <w:b/>
          <w:sz w:val="28"/>
          <w:szCs w:val="28"/>
          <w:lang w:val="lv-LV"/>
        </w:rPr>
      </w:pPr>
      <w:r w:rsidRPr="00A8146F">
        <w:rPr>
          <w:b/>
          <w:bCs/>
          <w:sz w:val="28"/>
          <w:szCs w:val="28"/>
          <w:lang w:val="lv-LV"/>
        </w:rPr>
        <w:t xml:space="preserve">Par </w:t>
      </w:r>
      <w:r w:rsidR="00CE4A75" w:rsidRPr="00A8146F">
        <w:rPr>
          <w:b/>
          <w:bCs/>
          <w:sz w:val="28"/>
          <w:szCs w:val="28"/>
          <w:lang w:val="lv-LV"/>
        </w:rPr>
        <w:t>valsts nekustamā īpašuma nodošanu Ekonomikas ministrijas valdījumā</w:t>
      </w:r>
    </w:p>
    <w:p w14:paraId="07EFE363" w14:textId="77777777" w:rsidR="00D83C65" w:rsidRPr="00A8146F" w:rsidRDefault="00D83C65" w:rsidP="00770BDA">
      <w:pPr>
        <w:rPr>
          <w:sz w:val="28"/>
          <w:szCs w:val="28"/>
          <w:lang w:val="lv-LV"/>
        </w:rPr>
      </w:pPr>
    </w:p>
    <w:p w14:paraId="07EFE364" w14:textId="1652DA88" w:rsidR="00A11CB0" w:rsidRPr="00A8146F" w:rsidRDefault="00A11CB0" w:rsidP="00CE4A75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A8146F">
        <w:rPr>
          <w:color w:val="000000"/>
          <w:sz w:val="28"/>
          <w:szCs w:val="28"/>
          <w:lang w:val="lv-LV"/>
        </w:rPr>
        <w:t xml:space="preserve">1. </w:t>
      </w:r>
      <w:r w:rsidR="00CE4A75" w:rsidRPr="00A8146F">
        <w:rPr>
          <w:color w:val="000000"/>
          <w:sz w:val="28"/>
          <w:szCs w:val="28"/>
          <w:lang w:val="lv-LV"/>
        </w:rPr>
        <w:t xml:space="preserve">Satiksmes ministrijai nodot Ekonomikas ministrijas valdījumā valsts nekustamo īpašumu </w:t>
      </w:r>
      <w:r w:rsidR="00880BD8" w:rsidRPr="00A8146F">
        <w:rPr>
          <w:color w:val="000000"/>
          <w:sz w:val="28"/>
          <w:szCs w:val="28"/>
          <w:lang w:val="lv-LV"/>
        </w:rPr>
        <w:t>(</w:t>
      </w:r>
      <w:r w:rsidR="00B6368E" w:rsidRPr="00A8146F">
        <w:rPr>
          <w:color w:val="000000"/>
          <w:sz w:val="28"/>
          <w:szCs w:val="28"/>
          <w:lang w:val="lv-LV"/>
        </w:rPr>
        <w:t xml:space="preserve">nekustamā īpašuma </w:t>
      </w:r>
      <w:r w:rsidR="00880BD8" w:rsidRPr="00A8146F">
        <w:rPr>
          <w:color w:val="000000"/>
          <w:sz w:val="28"/>
          <w:szCs w:val="28"/>
          <w:lang w:val="lv-LV"/>
        </w:rPr>
        <w:t>kadastra Nr. 0100 011 2062</w:t>
      </w:r>
      <w:r w:rsidR="00CE4A75" w:rsidRPr="00A8146F">
        <w:rPr>
          <w:color w:val="000000"/>
          <w:sz w:val="28"/>
          <w:szCs w:val="28"/>
          <w:lang w:val="lv-LV"/>
        </w:rPr>
        <w:t>) – zemes vienību (</w:t>
      </w:r>
      <w:r w:rsidR="00B6368E" w:rsidRPr="00A8146F">
        <w:rPr>
          <w:color w:val="000000"/>
          <w:sz w:val="28"/>
          <w:szCs w:val="28"/>
          <w:lang w:val="lv-LV"/>
        </w:rPr>
        <w:t xml:space="preserve">zemes vienības </w:t>
      </w:r>
      <w:r w:rsidR="00CE4A75" w:rsidRPr="00A8146F">
        <w:rPr>
          <w:color w:val="000000"/>
          <w:sz w:val="28"/>
          <w:szCs w:val="28"/>
          <w:lang w:val="lv-LV"/>
        </w:rPr>
        <w:t>k</w:t>
      </w:r>
      <w:r w:rsidR="00880BD8" w:rsidRPr="00A8146F">
        <w:rPr>
          <w:color w:val="000000"/>
          <w:sz w:val="28"/>
          <w:szCs w:val="28"/>
          <w:lang w:val="lv-LV"/>
        </w:rPr>
        <w:t>adastra apzīmējums 0100 011 2062) 0</w:t>
      </w:r>
      <w:r w:rsidR="00B6368E" w:rsidRPr="00A8146F">
        <w:rPr>
          <w:color w:val="000000"/>
          <w:sz w:val="28"/>
          <w:szCs w:val="28"/>
          <w:lang w:val="lv-LV"/>
        </w:rPr>
        <w:t>,</w:t>
      </w:r>
      <w:r w:rsidR="00880BD8" w:rsidRPr="00A8146F">
        <w:rPr>
          <w:color w:val="000000"/>
          <w:sz w:val="28"/>
          <w:szCs w:val="28"/>
          <w:lang w:val="lv-LV"/>
        </w:rPr>
        <w:t>8329</w:t>
      </w:r>
      <w:r w:rsidR="00CE4A75" w:rsidRPr="00A8146F">
        <w:rPr>
          <w:color w:val="000000"/>
          <w:sz w:val="28"/>
          <w:szCs w:val="28"/>
          <w:lang w:val="lv-LV"/>
        </w:rPr>
        <w:t xml:space="preserve"> ha platībā</w:t>
      </w:r>
      <w:r w:rsidR="00A8146F">
        <w:rPr>
          <w:color w:val="000000"/>
          <w:sz w:val="28"/>
          <w:szCs w:val="28"/>
          <w:lang w:val="lv-LV"/>
        </w:rPr>
        <w:t> –</w:t>
      </w:r>
      <w:r w:rsidR="00B6368E" w:rsidRPr="00A8146F">
        <w:rPr>
          <w:color w:val="000000"/>
          <w:sz w:val="28"/>
          <w:szCs w:val="28"/>
          <w:lang w:val="lv-LV"/>
        </w:rPr>
        <w:t xml:space="preserve"> Andrejostas ielā 8, Rīgā</w:t>
      </w:r>
      <w:r w:rsidR="00CE4A75" w:rsidRPr="00A8146F">
        <w:rPr>
          <w:color w:val="000000"/>
          <w:sz w:val="28"/>
          <w:szCs w:val="28"/>
          <w:lang w:val="lv-LV"/>
        </w:rPr>
        <w:t>, kas ierakstīts zemesgrāmatā uz valsts vārda Satiksmes ministrijas personā.</w:t>
      </w:r>
    </w:p>
    <w:p w14:paraId="07EFE365" w14:textId="77777777" w:rsidR="00CE4A75" w:rsidRPr="00A8146F" w:rsidRDefault="00CE4A75" w:rsidP="00CE4A75">
      <w:pPr>
        <w:ind w:firstLine="720"/>
        <w:jc w:val="both"/>
        <w:rPr>
          <w:sz w:val="28"/>
          <w:szCs w:val="28"/>
          <w:lang w:val="lv-LV"/>
        </w:rPr>
      </w:pPr>
    </w:p>
    <w:p w14:paraId="07EFE366" w14:textId="5E9C12E6" w:rsidR="00CE4A75" w:rsidRPr="00A8146F" w:rsidRDefault="00CE4A75" w:rsidP="00CE4A75">
      <w:pPr>
        <w:ind w:firstLine="720"/>
        <w:jc w:val="both"/>
        <w:rPr>
          <w:sz w:val="28"/>
          <w:szCs w:val="28"/>
          <w:lang w:val="lv-LV"/>
        </w:rPr>
      </w:pPr>
      <w:r w:rsidRPr="00A8146F">
        <w:rPr>
          <w:sz w:val="28"/>
          <w:szCs w:val="28"/>
          <w:lang w:val="lv-LV"/>
        </w:rPr>
        <w:t xml:space="preserve">2. Ekonomikas ministrijai pārņemt </w:t>
      </w:r>
      <w:r w:rsidR="00B6368E" w:rsidRPr="00A8146F">
        <w:rPr>
          <w:sz w:val="28"/>
          <w:szCs w:val="28"/>
          <w:lang w:val="lv-LV"/>
        </w:rPr>
        <w:t xml:space="preserve">valdījumā </w:t>
      </w:r>
      <w:r w:rsidRPr="00A8146F">
        <w:rPr>
          <w:sz w:val="28"/>
          <w:szCs w:val="28"/>
          <w:lang w:val="lv-LV"/>
        </w:rPr>
        <w:t>no Satiksmes ministrijas šā rīkojuma 1</w:t>
      </w:r>
      <w:r w:rsidR="00021B54">
        <w:rPr>
          <w:sz w:val="28"/>
          <w:szCs w:val="28"/>
          <w:lang w:val="lv-LV"/>
        </w:rPr>
        <w:t>. </w:t>
      </w:r>
      <w:r w:rsidR="00A8146F">
        <w:rPr>
          <w:sz w:val="28"/>
          <w:szCs w:val="28"/>
          <w:lang w:val="lv-LV"/>
        </w:rPr>
        <w:t>p</w:t>
      </w:r>
      <w:r w:rsidRPr="00A8146F">
        <w:rPr>
          <w:sz w:val="28"/>
          <w:szCs w:val="28"/>
          <w:lang w:val="lv-LV"/>
        </w:rPr>
        <w:t>unktā minēto valsts nekustamo īpašumu un normatīvajos aktos noteiktajā kārtībā ierakstīt zemesgrāmatā uz valsts vārda Ekonomikas ministrijas personā.</w:t>
      </w:r>
    </w:p>
    <w:p w14:paraId="463837A1" w14:textId="77777777" w:rsidR="00A8146F" w:rsidRPr="00021B54" w:rsidRDefault="00A8146F" w:rsidP="00C27BE4">
      <w:pPr>
        <w:jc w:val="both"/>
        <w:rPr>
          <w:sz w:val="28"/>
          <w:szCs w:val="28"/>
          <w:lang w:val="lv-LV"/>
        </w:rPr>
      </w:pPr>
    </w:p>
    <w:p w14:paraId="75BAF579" w14:textId="77777777" w:rsidR="00A8146F" w:rsidRPr="00021B54" w:rsidRDefault="00A8146F" w:rsidP="00C27BE4">
      <w:pPr>
        <w:jc w:val="both"/>
        <w:rPr>
          <w:sz w:val="28"/>
          <w:szCs w:val="28"/>
          <w:lang w:val="lv-LV"/>
        </w:rPr>
      </w:pPr>
    </w:p>
    <w:p w14:paraId="206828EE" w14:textId="77777777" w:rsidR="00A8146F" w:rsidRPr="00021B54" w:rsidRDefault="00A8146F" w:rsidP="00C27BE4">
      <w:pPr>
        <w:jc w:val="both"/>
        <w:rPr>
          <w:sz w:val="28"/>
          <w:szCs w:val="28"/>
          <w:lang w:val="lv-LV"/>
        </w:rPr>
      </w:pPr>
    </w:p>
    <w:p w14:paraId="56F7039B" w14:textId="77777777" w:rsidR="00A8146F" w:rsidRPr="00C514FD" w:rsidRDefault="00A8146F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D5246A5" w14:textId="77777777" w:rsidR="00A8146F" w:rsidRPr="00C514FD" w:rsidRDefault="00A8146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6D1304" w14:textId="77777777" w:rsidR="00A8146F" w:rsidRPr="00C514FD" w:rsidRDefault="00A8146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7F4995" w14:textId="77777777" w:rsidR="00A8146F" w:rsidRPr="00C514FD" w:rsidRDefault="00A8146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36BDC1" w14:textId="77777777" w:rsidR="00A8146F" w:rsidRPr="00C514FD" w:rsidRDefault="00A8146F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Satiksmes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Uldis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Augulis</w:t>
      </w:r>
      <w:proofErr w:type="spellEnd"/>
    </w:p>
    <w:sectPr w:rsidR="00A8146F" w:rsidRPr="00C514FD" w:rsidSect="00A8146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FE37E" w14:textId="77777777" w:rsidR="00A11CB0" w:rsidRDefault="00A11CB0" w:rsidP="00A11CB0">
      <w:r>
        <w:separator/>
      </w:r>
    </w:p>
  </w:endnote>
  <w:endnote w:type="continuationSeparator" w:id="0">
    <w:p w14:paraId="07EFE37F" w14:textId="77777777" w:rsidR="00A11CB0" w:rsidRDefault="00A11CB0" w:rsidP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E384" w14:textId="77777777" w:rsidR="006A7014" w:rsidRPr="00305A82" w:rsidRDefault="00A906F6" w:rsidP="006A7014">
    <w:pPr>
      <w:rPr>
        <w:lang w:val="lv-LV"/>
      </w:rPr>
    </w:pPr>
  </w:p>
  <w:p w14:paraId="07EFE385" w14:textId="77777777" w:rsidR="00D83C65" w:rsidRPr="008E7A7A" w:rsidRDefault="00D83C65" w:rsidP="00D83C65">
    <w:pPr>
      <w:jc w:val="both"/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Rik_230216_Grobiņas</w:t>
    </w:r>
    <w:r w:rsidRPr="002E22AD">
      <w:rPr>
        <w:lang w:val="lv-LV"/>
      </w:rPr>
      <w:t xml:space="preserve">; </w:t>
    </w:r>
    <w:r>
      <w:rPr>
        <w:lang w:val="lv-LV"/>
      </w:rPr>
      <w:t xml:space="preserve">Ministru kabineta rīkojuma projekts </w:t>
    </w:r>
    <w:r w:rsidRPr="002E22AD">
      <w:rPr>
        <w:lang w:val="lv-LV"/>
      </w:rPr>
      <w:t xml:space="preserve"> </w:t>
    </w:r>
    <w:r>
      <w:rPr>
        <w:lang w:val="lv-LV"/>
      </w:rPr>
      <w:t>“</w:t>
    </w:r>
    <w:r w:rsidRPr="008E7A7A">
      <w:rPr>
        <w:bCs/>
        <w:lang w:val="lv-LV"/>
      </w:rPr>
      <w:t xml:space="preserve">Par valstij piederošā zemesgabala Sporta ielā 14, </w:t>
    </w:r>
    <w:proofErr w:type="spellStart"/>
    <w:r w:rsidRPr="008E7A7A">
      <w:rPr>
        <w:bCs/>
        <w:lang w:val="lv-LV"/>
      </w:rPr>
      <w:t>Cimdeniekos</w:t>
    </w:r>
    <w:proofErr w:type="spellEnd"/>
    <w:r w:rsidRPr="008E7A7A">
      <w:rPr>
        <w:bCs/>
        <w:lang w:val="lv-LV"/>
      </w:rPr>
      <w:t>, Grobiņas pagastā, Grobiņas novadā, nodošanu Grobiņas novada pašvaldības īpašumā</w:t>
    </w:r>
    <w:r>
      <w:rPr>
        <w:lang w:val="lv-LV"/>
      </w:rPr>
      <w:t>”</w:t>
    </w:r>
  </w:p>
  <w:p w14:paraId="07EFE386" w14:textId="77777777" w:rsidR="009041A9" w:rsidRPr="00D83C65" w:rsidRDefault="00A906F6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E389" w14:textId="5F958F99" w:rsidR="003503B7" w:rsidRPr="00021B54" w:rsidRDefault="00A8146F" w:rsidP="00A8146F">
    <w:pPr>
      <w:jc w:val="both"/>
      <w:rPr>
        <w:sz w:val="16"/>
        <w:szCs w:val="16"/>
        <w:lang w:val="lv-LV"/>
      </w:rPr>
    </w:pPr>
    <w:r w:rsidRPr="00021B54">
      <w:rPr>
        <w:sz w:val="16"/>
        <w:szCs w:val="16"/>
        <w:lang w:val="lv-LV"/>
      </w:rPr>
      <w:t>R0111_7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FE37C" w14:textId="77777777" w:rsidR="00A11CB0" w:rsidRDefault="00A11CB0" w:rsidP="00A11CB0">
      <w:r>
        <w:separator/>
      </w:r>
    </w:p>
  </w:footnote>
  <w:footnote w:type="continuationSeparator" w:id="0">
    <w:p w14:paraId="07EFE37D" w14:textId="77777777" w:rsidR="00A11CB0" w:rsidRDefault="00A11CB0" w:rsidP="00A1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E380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FE381" w14:textId="77777777" w:rsidR="003503B7" w:rsidRDefault="00A90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E382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F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EFE383" w14:textId="77777777" w:rsidR="003503B7" w:rsidRDefault="00A906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7584E" w14:textId="77777777" w:rsidR="00A8146F" w:rsidRDefault="00A8146F">
    <w:pPr>
      <w:pStyle w:val="Header"/>
      <w:rPr>
        <w:sz w:val="24"/>
        <w:szCs w:val="24"/>
        <w:lang w:val="lv-LV"/>
      </w:rPr>
    </w:pPr>
  </w:p>
  <w:p w14:paraId="38A8661F" w14:textId="36B127C4" w:rsidR="00A8146F" w:rsidRPr="00A8146F" w:rsidRDefault="00A8146F">
    <w:pPr>
      <w:pStyle w:val="Header"/>
      <w:rPr>
        <w:sz w:val="24"/>
        <w:szCs w:val="24"/>
        <w:lang w:val="lv-LV"/>
      </w:rPr>
    </w:pPr>
    <w:r w:rsidRPr="00A8146F">
      <w:rPr>
        <w:noProof/>
        <w:sz w:val="32"/>
        <w:szCs w:val="32"/>
        <w:lang w:val="lv-LV" w:eastAsia="lv-LV"/>
      </w:rPr>
      <w:drawing>
        <wp:inline distT="0" distB="0" distL="0" distR="0" wp14:anchorId="454F4DDD" wp14:editId="0C4C6376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0"/>
    <w:rsid w:val="00021B54"/>
    <w:rsid w:val="00030557"/>
    <w:rsid w:val="00154A26"/>
    <w:rsid w:val="00196D79"/>
    <w:rsid w:val="001F71F8"/>
    <w:rsid w:val="00220798"/>
    <w:rsid w:val="00257F81"/>
    <w:rsid w:val="002A1DC5"/>
    <w:rsid w:val="002C534E"/>
    <w:rsid w:val="00300B54"/>
    <w:rsid w:val="00305702"/>
    <w:rsid w:val="00333DD1"/>
    <w:rsid w:val="0037604B"/>
    <w:rsid w:val="004442F5"/>
    <w:rsid w:val="0048647A"/>
    <w:rsid w:val="00520E8E"/>
    <w:rsid w:val="00552000"/>
    <w:rsid w:val="005B305C"/>
    <w:rsid w:val="005F2BB8"/>
    <w:rsid w:val="005F3723"/>
    <w:rsid w:val="006415CB"/>
    <w:rsid w:val="00665C13"/>
    <w:rsid w:val="006B71E4"/>
    <w:rsid w:val="00770BDA"/>
    <w:rsid w:val="007C21A7"/>
    <w:rsid w:val="00835520"/>
    <w:rsid w:val="00840974"/>
    <w:rsid w:val="00850506"/>
    <w:rsid w:val="00880BD8"/>
    <w:rsid w:val="00883DF9"/>
    <w:rsid w:val="00897CAF"/>
    <w:rsid w:val="008B1F7C"/>
    <w:rsid w:val="008E7A7A"/>
    <w:rsid w:val="00A11CB0"/>
    <w:rsid w:val="00A8146F"/>
    <w:rsid w:val="00A906F6"/>
    <w:rsid w:val="00B24B4C"/>
    <w:rsid w:val="00B27A62"/>
    <w:rsid w:val="00B6368E"/>
    <w:rsid w:val="00BB357D"/>
    <w:rsid w:val="00BB6839"/>
    <w:rsid w:val="00BD48A8"/>
    <w:rsid w:val="00BE087E"/>
    <w:rsid w:val="00BE526F"/>
    <w:rsid w:val="00C458E6"/>
    <w:rsid w:val="00C65E58"/>
    <w:rsid w:val="00CC2FEF"/>
    <w:rsid w:val="00CE4A75"/>
    <w:rsid w:val="00D77C25"/>
    <w:rsid w:val="00D83C65"/>
    <w:rsid w:val="00DA43AC"/>
    <w:rsid w:val="00DD630A"/>
    <w:rsid w:val="00E128C1"/>
    <w:rsid w:val="00E14D36"/>
    <w:rsid w:val="00E71A62"/>
    <w:rsid w:val="00ED6727"/>
    <w:rsid w:val="00F12C53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E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5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6F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5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6F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4150-C986-4F56-BF9F-08E1F2B4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nodošanu Ekonomikas ministrijas valdījumā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nodošanu Ekonomikas ministrijas valdījumā</dc:title>
  <dc:creator>Sandra.Silina@sam.gov.lv;Satiksmes ministrijas Juridiskā departamenta Nekustamo īpašumu nodaļas vecākā referente;tālr. 67028031</dc:creator>
  <cp:keywords>MK rīkojuma projekts</cp:keywords>
  <dc:description>sandra.silina@sam.gov.lv, 67028031</dc:description>
  <cp:lastModifiedBy>Linda Milenberga</cp:lastModifiedBy>
  <cp:revision>20</cp:revision>
  <cp:lastPrinted>2017-02-10T10:17:00Z</cp:lastPrinted>
  <dcterms:created xsi:type="dcterms:W3CDTF">2016-02-23T11:24:00Z</dcterms:created>
  <dcterms:modified xsi:type="dcterms:W3CDTF">2017-02-15T13:32:00Z</dcterms:modified>
</cp:coreProperties>
</file>