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F3" w:rsidRDefault="00611AF3" w:rsidP="00611AF3">
      <w:pPr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611AF3" w:rsidRDefault="00611AF3" w:rsidP="00611AF3">
      <w:pPr>
        <w:jc w:val="right"/>
        <w:rPr>
          <w:rFonts w:ascii="Times New Roman" w:hAnsi="Times New Roman"/>
          <w:sz w:val="28"/>
          <w:szCs w:val="28"/>
        </w:rPr>
      </w:pPr>
    </w:p>
    <w:p w:rsidR="00611AF3" w:rsidRDefault="00611AF3" w:rsidP="00611A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611AF3" w:rsidRDefault="00611AF3" w:rsidP="00611AF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611AF3" w:rsidRDefault="00611AF3" w:rsidP="00611AF3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611AF3" w:rsidRDefault="00611AF3" w:rsidP="00611AF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>
        <w:rPr>
          <w:rFonts w:ascii="Times New Roman" w:hAnsi="Times New Roman"/>
          <w:sz w:val="26"/>
          <w:szCs w:val="26"/>
        </w:rPr>
        <w:fldChar w:fldCharType="end"/>
      </w:r>
    </w:p>
    <w:p w:rsidR="00611AF3" w:rsidRDefault="00611AF3" w:rsidP="00611AF3">
      <w:pPr>
        <w:jc w:val="center"/>
        <w:rPr>
          <w:rFonts w:ascii="Times New Roman" w:hAnsi="Times New Roman"/>
          <w:sz w:val="26"/>
          <w:szCs w:val="26"/>
        </w:rPr>
      </w:pPr>
    </w:p>
    <w:p w:rsidR="00611AF3" w:rsidRDefault="00611AF3" w:rsidP="00611AF3">
      <w:pPr>
        <w:jc w:val="center"/>
        <w:rPr>
          <w:rFonts w:ascii="Times New Roman" w:hAnsi="Times New Roman"/>
          <w:sz w:val="26"/>
          <w:szCs w:val="26"/>
        </w:rPr>
      </w:pPr>
    </w:p>
    <w:p w:rsidR="00611AF3" w:rsidRPr="00200BD7" w:rsidRDefault="00611AF3" w:rsidP="00611A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Ministru kabineta </w:t>
      </w:r>
      <w:r w:rsidR="009A5EFF">
        <w:rPr>
          <w:rFonts w:ascii="Times New Roman" w:hAnsi="Times New Roman"/>
          <w:b/>
          <w:sz w:val="28"/>
          <w:szCs w:val="28"/>
        </w:rPr>
        <w:t>noteikumu</w:t>
      </w:r>
      <w:r>
        <w:rPr>
          <w:rFonts w:ascii="Times New Roman" w:hAnsi="Times New Roman"/>
          <w:b/>
          <w:sz w:val="28"/>
          <w:szCs w:val="28"/>
        </w:rPr>
        <w:t xml:space="preserve"> projekts</w:t>
      </w:r>
      <w:r w:rsidRPr="00200BD7">
        <w:rPr>
          <w:rFonts w:ascii="Times New Roman" w:hAnsi="Times New Roman"/>
          <w:b/>
          <w:sz w:val="28"/>
          <w:szCs w:val="28"/>
        </w:rPr>
        <w:t xml:space="preserve"> “</w:t>
      </w:r>
      <w:r w:rsidR="009A5EFF" w:rsidRPr="009A5EFF">
        <w:rPr>
          <w:rFonts w:ascii="Times New Roman" w:hAnsi="Times New Roman"/>
          <w:b/>
          <w:sz w:val="28"/>
          <w:szCs w:val="28"/>
        </w:rPr>
        <w:t>Zemes pārskatā iekļaujamās informācijas sagatavošanas kārtība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611AF3" w:rsidRDefault="00611AF3" w:rsidP="00611AF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611AF3" w:rsidRDefault="00611AF3" w:rsidP="00611AF3">
      <w:pPr>
        <w:jc w:val="center"/>
        <w:rPr>
          <w:rFonts w:ascii="Times New Roman" w:hAnsi="Times New Roman"/>
          <w:sz w:val="26"/>
          <w:szCs w:val="26"/>
        </w:rPr>
      </w:pPr>
    </w:p>
    <w:p w:rsidR="00611AF3" w:rsidRPr="0072635C" w:rsidRDefault="00611AF3" w:rsidP="00611AF3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</w:t>
      </w:r>
      <w:r w:rsidR="009A5EFF">
        <w:rPr>
          <w:rFonts w:ascii="Times New Roman" w:hAnsi="Times New Roman"/>
          <w:sz w:val="28"/>
          <w:szCs w:val="28"/>
        </w:rPr>
        <w:t>noteikumu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EB7864" w:rsidRDefault="00EB7864" w:rsidP="00EB786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EB7864">
        <w:rPr>
          <w:rFonts w:ascii="Times New Roman" w:hAnsi="Times New Roman"/>
          <w:sz w:val="28"/>
          <w:szCs w:val="28"/>
        </w:rPr>
        <w:t>Vides aizsardzības un reģionālās attīstības ministrija</w:t>
      </w:r>
      <w:r>
        <w:rPr>
          <w:rFonts w:ascii="Times New Roman" w:hAnsi="Times New Roman"/>
          <w:sz w:val="28"/>
          <w:szCs w:val="28"/>
        </w:rPr>
        <w:t>i</w:t>
      </w:r>
      <w:r w:rsidRPr="00EB7864">
        <w:rPr>
          <w:rFonts w:ascii="Times New Roman" w:hAnsi="Times New Roman"/>
          <w:sz w:val="28"/>
          <w:szCs w:val="28"/>
        </w:rPr>
        <w:t xml:space="preserve"> sadarbībā ar Ekonomikas ministriju</w:t>
      </w:r>
      <w:r>
        <w:rPr>
          <w:rFonts w:ascii="Times New Roman" w:hAnsi="Times New Roman"/>
          <w:sz w:val="28"/>
          <w:szCs w:val="28"/>
        </w:rPr>
        <w:t xml:space="preserve"> </w:t>
      </w:r>
      <w:r w:rsidR="00607712">
        <w:rPr>
          <w:rFonts w:ascii="Times New Roman" w:hAnsi="Times New Roman"/>
          <w:sz w:val="28"/>
          <w:szCs w:val="28"/>
        </w:rPr>
        <w:t xml:space="preserve">sagatavot un vides aizsardzības un reģionālās attīstības ministram </w:t>
      </w:r>
      <w:r>
        <w:rPr>
          <w:rFonts w:ascii="Times New Roman" w:hAnsi="Times New Roman"/>
          <w:sz w:val="28"/>
          <w:szCs w:val="28"/>
        </w:rPr>
        <w:t xml:space="preserve">līdz </w:t>
      </w:r>
      <w:proofErr w:type="gramStart"/>
      <w:r>
        <w:rPr>
          <w:rFonts w:ascii="Times New Roman" w:hAnsi="Times New Roman"/>
          <w:sz w:val="28"/>
          <w:szCs w:val="28"/>
        </w:rPr>
        <w:t>2018.gada</w:t>
      </w:r>
      <w:proofErr w:type="gramEnd"/>
      <w:r>
        <w:rPr>
          <w:rFonts w:ascii="Times New Roman" w:hAnsi="Times New Roman"/>
          <w:sz w:val="28"/>
          <w:szCs w:val="28"/>
        </w:rPr>
        <w:t xml:space="preserve"> 1.septembrim </w:t>
      </w:r>
      <w:r w:rsidR="00607712">
        <w:rPr>
          <w:rFonts w:ascii="Times New Roman" w:hAnsi="Times New Roman"/>
          <w:sz w:val="28"/>
          <w:szCs w:val="28"/>
        </w:rPr>
        <w:t xml:space="preserve">normatīvajos aktos noteiktajā kārtībā iesniegt </w:t>
      </w:r>
      <w:r>
        <w:rPr>
          <w:rFonts w:ascii="Times New Roman" w:hAnsi="Times New Roman"/>
          <w:sz w:val="28"/>
          <w:szCs w:val="28"/>
        </w:rPr>
        <w:t xml:space="preserve">izskatīšanai Ministru kabinetā informatīvo ziņojumu par iespējām </w:t>
      </w:r>
      <w:r w:rsidRPr="00EB7864">
        <w:rPr>
          <w:rFonts w:ascii="Times New Roman" w:hAnsi="Times New Roman"/>
          <w:sz w:val="28"/>
          <w:szCs w:val="28"/>
        </w:rPr>
        <w:t>zemes pārskatu sagatavot, izmantoj</w:t>
      </w:r>
      <w:r w:rsidR="00533DB7">
        <w:rPr>
          <w:rFonts w:ascii="Times New Roman" w:hAnsi="Times New Roman"/>
          <w:sz w:val="28"/>
          <w:szCs w:val="28"/>
        </w:rPr>
        <w:t>ot Oficiālās statistikas portālā</w:t>
      </w:r>
      <w:r w:rsidRPr="00EB7864">
        <w:rPr>
          <w:rFonts w:ascii="Times New Roman" w:hAnsi="Times New Roman"/>
          <w:sz w:val="28"/>
          <w:szCs w:val="28"/>
        </w:rPr>
        <w:t xml:space="preserve"> uzkrātos datus.</w:t>
      </w:r>
    </w:p>
    <w:p w:rsidR="00611AF3" w:rsidRDefault="00611AF3" w:rsidP="00611AF3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611AF3" w:rsidRPr="008F04B1" w:rsidRDefault="00611AF3" w:rsidP="00611AF3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611AF3" w:rsidRPr="008F04B1" w:rsidRDefault="00611AF3" w:rsidP="00611A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M.Kučinskis</w:t>
      </w:r>
    </w:p>
    <w:p w:rsidR="00611AF3" w:rsidRPr="008F04B1" w:rsidRDefault="00611AF3" w:rsidP="00611AF3">
      <w:pPr>
        <w:rPr>
          <w:rFonts w:ascii="Times New Roman" w:hAnsi="Times New Roman"/>
          <w:sz w:val="28"/>
          <w:szCs w:val="28"/>
        </w:rPr>
      </w:pPr>
    </w:p>
    <w:p w:rsidR="00611AF3" w:rsidRPr="008F04B1" w:rsidRDefault="00611AF3" w:rsidP="00611A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</w:t>
      </w:r>
      <w:r w:rsidRPr="008F04B1">
        <w:rPr>
          <w:rFonts w:ascii="Times New Roman" w:hAnsi="Times New Roman"/>
          <w:sz w:val="28"/>
          <w:szCs w:val="28"/>
        </w:rPr>
        <w:t xml:space="preserve">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M.Krieviņš</w:t>
      </w:r>
    </w:p>
    <w:p w:rsidR="00611AF3" w:rsidRPr="008F04B1" w:rsidRDefault="00611AF3" w:rsidP="00611AF3">
      <w:pPr>
        <w:pStyle w:val="naisf"/>
        <w:rPr>
          <w:sz w:val="28"/>
          <w:szCs w:val="28"/>
        </w:rPr>
      </w:pPr>
    </w:p>
    <w:p w:rsidR="00611AF3" w:rsidRPr="0072635C" w:rsidRDefault="00611AF3" w:rsidP="00611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35C">
        <w:rPr>
          <w:rFonts w:ascii="Times New Roman" w:hAnsi="Times New Roman"/>
          <w:sz w:val="28"/>
          <w:szCs w:val="28"/>
        </w:rPr>
        <w:t>Iesniedzējs</w:t>
      </w:r>
      <w:r w:rsidRPr="008F04B1">
        <w:rPr>
          <w:sz w:val="28"/>
          <w:szCs w:val="28"/>
        </w:rPr>
        <w:t>:</w:t>
      </w:r>
      <w:r w:rsidRPr="0072635C">
        <w:t xml:space="preserve"> </w:t>
      </w:r>
      <w:r>
        <w:rPr>
          <w:rFonts w:ascii="Times New Roman" w:hAnsi="Times New Roman"/>
          <w:sz w:val="28"/>
          <w:szCs w:val="28"/>
        </w:rPr>
        <w:t>v</w:t>
      </w:r>
      <w:r w:rsidRPr="0072635C">
        <w:rPr>
          <w:rFonts w:ascii="Times New Roman" w:hAnsi="Times New Roman"/>
          <w:sz w:val="28"/>
          <w:szCs w:val="28"/>
        </w:rPr>
        <w:t xml:space="preserve">ides aizsardzības un reģionālās </w:t>
      </w:r>
    </w:p>
    <w:p w:rsidR="00611AF3" w:rsidRPr="008F04B1" w:rsidRDefault="00611AF3" w:rsidP="00611AF3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K.Gerhards</w:t>
      </w:r>
    </w:p>
    <w:p w:rsidR="00611AF3" w:rsidRDefault="00611AF3" w:rsidP="00611AF3">
      <w:pPr>
        <w:pStyle w:val="naisf"/>
        <w:rPr>
          <w:sz w:val="28"/>
          <w:szCs w:val="28"/>
        </w:rPr>
      </w:pPr>
    </w:p>
    <w:p w:rsidR="00611AF3" w:rsidRDefault="00611AF3" w:rsidP="00611AF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11AF3" w:rsidRPr="009B7A40" w:rsidRDefault="00611AF3" w:rsidP="009B7A40">
      <w:pPr>
        <w:autoSpaceDE w:val="0"/>
        <w:autoSpaceDN w:val="0"/>
        <w:adjustRightInd w:val="0"/>
        <w:rPr>
          <w:color w:val="000000"/>
          <w:szCs w:val="28"/>
        </w:rPr>
      </w:pPr>
      <w:r w:rsidRPr="0072635C">
        <w:rPr>
          <w:rFonts w:ascii="Times New Roman" w:hAnsi="Times New Roman"/>
          <w:color w:val="000000"/>
          <w:sz w:val="28"/>
          <w:szCs w:val="28"/>
        </w:rPr>
        <w:t xml:space="preserve">Vīzē: </w:t>
      </w:r>
      <w:r w:rsidRPr="0072635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valsts sekretārs</w:t>
      </w:r>
      <w:r w:rsidRPr="0072635C">
        <w:rPr>
          <w:rFonts w:ascii="Times New Roman" w:hAnsi="Times New Roman"/>
          <w:sz w:val="28"/>
          <w:szCs w:val="28"/>
        </w:rPr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proofErr w:type="gramStart"/>
      <w:r>
        <w:t xml:space="preserve">                </w:t>
      </w:r>
      <w:proofErr w:type="gramEnd"/>
      <w:r>
        <w:rPr>
          <w:rFonts w:ascii="Times New Roman" w:hAnsi="Times New Roman"/>
          <w:sz w:val="28"/>
          <w:szCs w:val="28"/>
        </w:rPr>
        <w:t>R</w:t>
      </w:r>
      <w:r w:rsidRPr="007263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Muciņš</w:t>
      </w:r>
      <w:bookmarkStart w:id="0" w:name="_GoBack"/>
      <w:bookmarkEnd w:id="0"/>
    </w:p>
    <w:p w:rsidR="009A5EFF" w:rsidRDefault="009A5EFF" w:rsidP="00611AF3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 xml:space="preserve"> DATE  \@ "dd.MM.yyyy. H:mm"  \* MERGEFORMAT </w:instrText>
      </w:r>
      <w:r>
        <w:rPr>
          <w:rFonts w:ascii="Times New Roman" w:hAnsi="Times New Roman"/>
          <w:sz w:val="20"/>
        </w:rPr>
        <w:fldChar w:fldCharType="separate"/>
      </w:r>
      <w:r w:rsidR="009B7A40">
        <w:rPr>
          <w:rFonts w:ascii="Times New Roman" w:hAnsi="Times New Roman"/>
          <w:noProof/>
          <w:sz w:val="20"/>
        </w:rPr>
        <w:t>22.12.2016. 11:33</w:t>
      </w:r>
      <w:r>
        <w:rPr>
          <w:rFonts w:ascii="Times New Roman" w:hAnsi="Times New Roman"/>
          <w:sz w:val="20"/>
        </w:rPr>
        <w:fldChar w:fldCharType="end"/>
      </w:r>
    </w:p>
    <w:p w:rsidR="009A5EFF" w:rsidRDefault="009A5EFF" w:rsidP="00611AF3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 xml:space="preserve"> NUMWORDS   \* MERGEFORMAT </w:instrText>
      </w:r>
      <w:r>
        <w:rPr>
          <w:rFonts w:ascii="Times New Roman" w:hAnsi="Times New Roman"/>
          <w:sz w:val="20"/>
        </w:rPr>
        <w:fldChar w:fldCharType="separate"/>
      </w:r>
      <w:r w:rsidR="001B3443">
        <w:rPr>
          <w:rFonts w:ascii="Times New Roman" w:hAnsi="Times New Roman"/>
          <w:noProof/>
          <w:sz w:val="20"/>
        </w:rPr>
        <w:t>85</w:t>
      </w:r>
      <w:r>
        <w:rPr>
          <w:rFonts w:ascii="Times New Roman" w:hAnsi="Times New Roman"/>
          <w:sz w:val="20"/>
        </w:rPr>
        <w:fldChar w:fldCharType="end"/>
      </w:r>
    </w:p>
    <w:p w:rsidR="00611AF3" w:rsidRPr="00010AB9" w:rsidRDefault="009A5EFF" w:rsidP="00611A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I.Cahrausa</w:t>
      </w:r>
    </w:p>
    <w:p w:rsidR="00611AF3" w:rsidRPr="00D433BD" w:rsidRDefault="00C22750" w:rsidP="00611A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hyperlink r:id="rId8" w:history="1">
        <w:r w:rsidR="009A5EFF" w:rsidRPr="00EE49B6">
          <w:rPr>
            <w:rStyle w:val="Hyperlink"/>
            <w:rFonts w:ascii="Times New Roman" w:eastAsia="Times New Roman" w:hAnsi="Times New Roman"/>
            <w:sz w:val="20"/>
            <w:szCs w:val="20"/>
            <w:lang w:eastAsia="lv-LV"/>
          </w:rPr>
          <w:t>ilze.cahrausa@varam.gov.lv</w:t>
        </w:r>
      </w:hyperlink>
    </w:p>
    <w:p w:rsidR="007138F9" w:rsidRPr="00611AF3" w:rsidRDefault="009A5EFF" w:rsidP="009A5EFF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9A5EFF">
        <w:rPr>
          <w:rFonts w:ascii="Times New Roman" w:eastAsia="Times New Roman" w:hAnsi="Times New Roman"/>
          <w:sz w:val="20"/>
          <w:szCs w:val="20"/>
          <w:lang w:eastAsia="lv-LV"/>
        </w:rPr>
        <w:t>67026924</w:t>
      </w:r>
    </w:p>
    <w:sectPr w:rsidR="007138F9" w:rsidRPr="00611AF3" w:rsidSect="00B14915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5A" w:rsidRDefault="0096355A" w:rsidP="00611AF3">
      <w:pPr>
        <w:spacing w:after="0" w:line="240" w:lineRule="auto"/>
      </w:pPr>
      <w:r>
        <w:separator/>
      </w:r>
    </w:p>
  </w:endnote>
  <w:endnote w:type="continuationSeparator" w:id="0">
    <w:p w:rsidR="0096355A" w:rsidRDefault="0096355A" w:rsidP="0061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611AF3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Pr="000B0643">
      <w:rPr>
        <w:rFonts w:ascii="Times New Roman" w:hAnsi="Times New Roman"/>
        <w:sz w:val="20"/>
        <w:szCs w:val="20"/>
      </w:rPr>
      <w:t>protokollēmuma</w:t>
    </w:r>
    <w:proofErr w:type="spellEnd"/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proofErr w:type="spellStart"/>
    <w:r w:rsidRPr="002820B0">
      <w:rPr>
        <w:rFonts w:ascii="Times New Roman" w:hAnsi="Times New Roman"/>
        <w:sz w:val="20"/>
        <w:szCs w:val="20"/>
      </w:rPr>
      <w:t>Siguļi</w:t>
    </w:r>
    <w:proofErr w:type="spellEnd"/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 w:rsidRDefault="00C227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9A5EFF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1B3443">
      <w:rPr>
        <w:rFonts w:ascii="Times New Roman" w:hAnsi="Times New Roman"/>
        <w:noProof/>
        <w:sz w:val="20"/>
        <w:szCs w:val="20"/>
      </w:rPr>
      <w:t>VARAMProt_091216_zemes_parskats_VSS_725</w:t>
    </w:r>
    <w:r>
      <w:rPr>
        <w:rFonts w:ascii="Times New Roman" w:hAnsi="Times New Roman"/>
        <w:sz w:val="20"/>
        <w:szCs w:val="20"/>
      </w:rPr>
      <w:fldChar w:fldCharType="end"/>
    </w:r>
    <w:r w:rsidR="00611AF3" w:rsidRPr="000B0643">
      <w:rPr>
        <w:rFonts w:ascii="Times New Roman" w:hAnsi="Times New Roman"/>
        <w:sz w:val="20"/>
        <w:szCs w:val="20"/>
      </w:rPr>
      <w:t xml:space="preserve">; Ministru kabineta sēdes </w:t>
    </w:r>
    <w:proofErr w:type="spellStart"/>
    <w:r w:rsidR="00611AF3" w:rsidRPr="000B0643">
      <w:rPr>
        <w:rFonts w:ascii="Times New Roman" w:hAnsi="Times New Roman"/>
        <w:sz w:val="20"/>
        <w:szCs w:val="20"/>
      </w:rPr>
      <w:t>protokollēmuma</w:t>
    </w:r>
    <w:proofErr w:type="spellEnd"/>
    <w:r w:rsidR="00611AF3">
      <w:rPr>
        <w:rFonts w:ascii="Times New Roman" w:hAnsi="Times New Roman"/>
        <w:sz w:val="20"/>
        <w:szCs w:val="20"/>
      </w:rPr>
      <w:t xml:space="preserve"> projekts “</w:t>
    </w:r>
    <w:r w:rsidRPr="009A5EFF">
      <w:rPr>
        <w:rFonts w:ascii="Times New Roman" w:hAnsi="Times New Roman"/>
        <w:sz w:val="20"/>
        <w:szCs w:val="20"/>
      </w:rPr>
      <w:t>Zemes pārskatā iekļaujamās informācijas sagatavošanas kārtība</w:t>
    </w:r>
    <w:r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5A" w:rsidRDefault="0096355A" w:rsidP="00611AF3">
      <w:pPr>
        <w:spacing w:after="0" w:line="240" w:lineRule="auto"/>
      </w:pPr>
      <w:r>
        <w:separator/>
      </w:r>
    </w:p>
  </w:footnote>
  <w:footnote w:type="continuationSeparator" w:id="0">
    <w:p w:rsidR="0096355A" w:rsidRDefault="0096355A" w:rsidP="0061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Default="00611AF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7A40">
      <w:rPr>
        <w:noProof/>
      </w:rPr>
      <w:t>2</w:t>
    </w:r>
    <w:r>
      <w:fldChar w:fldCharType="end"/>
    </w:r>
  </w:p>
  <w:p w:rsidR="00671923" w:rsidRDefault="00C22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F3"/>
    <w:rsid w:val="00026E87"/>
    <w:rsid w:val="001B3443"/>
    <w:rsid w:val="00403D0A"/>
    <w:rsid w:val="004504AD"/>
    <w:rsid w:val="00533DB7"/>
    <w:rsid w:val="00607712"/>
    <w:rsid w:val="00611AF3"/>
    <w:rsid w:val="007138F9"/>
    <w:rsid w:val="0096355A"/>
    <w:rsid w:val="009A5EFF"/>
    <w:rsid w:val="009B7A40"/>
    <w:rsid w:val="00A37EE2"/>
    <w:rsid w:val="00C705DD"/>
    <w:rsid w:val="00EB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33ED1-D282-4660-BA15-2541D0C2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A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AF3"/>
    <w:pPr>
      <w:ind w:left="720"/>
      <w:contextualSpacing/>
    </w:pPr>
  </w:style>
  <w:style w:type="paragraph" w:customStyle="1" w:styleId="naisf">
    <w:name w:val="naisf"/>
    <w:basedOn w:val="Normal"/>
    <w:rsid w:val="00611AF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611A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11A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1A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AF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11A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cahrausa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85A4-CE33-461A-A5DD-3A55FE6C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766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Kaspars Cirsis</cp:lastModifiedBy>
  <cp:revision>12</cp:revision>
  <dcterms:created xsi:type="dcterms:W3CDTF">2016-12-01T11:17:00Z</dcterms:created>
  <dcterms:modified xsi:type="dcterms:W3CDTF">2016-12-22T09:33:00Z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