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2421A" w14:textId="77777777" w:rsidR="0010721D" w:rsidRPr="00DC171A" w:rsidRDefault="0010721D" w:rsidP="0010721D">
      <w:pPr>
        <w:jc w:val="right"/>
        <w:rPr>
          <w:sz w:val="28"/>
          <w:szCs w:val="28"/>
        </w:rPr>
      </w:pPr>
      <w:r w:rsidRPr="00DC171A">
        <w:rPr>
          <w:sz w:val="28"/>
          <w:szCs w:val="28"/>
        </w:rPr>
        <w:t>Likumprojekts</w:t>
      </w:r>
    </w:p>
    <w:p w14:paraId="03ED58C0" w14:textId="77777777" w:rsidR="008F3CE5" w:rsidRPr="00F47C70" w:rsidRDefault="008F3CE5" w:rsidP="0010721D">
      <w:pPr>
        <w:rPr>
          <w:sz w:val="28"/>
          <w:szCs w:val="28"/>
        </w:rPr>
      </w:pPr>
    </w:p>
    <w:p w14:paraId="43726A42" w14:textId="63F0D740" w:rsidR="0010721D" w:rsidRPr="00F47C70" w:rsidRDefault="0010721D" w:rsidP="0010721D">
      <w:pPr>
        <w:jc w:val="center"/>
        <w:rPr>
          <w:b/>
          <w:sz w:val="28"/>
          <w:szCs w:val="28"/>
        </w:rPr>
      </w:pPr>
      <w:r w:rsidRPr="00F47C70">
        <w:rPr>
          <w:b/>
          <w:sz w:val="28"/>
          <w:szCs w:val="28"/>
        </w:rPr>
        <w:t>Grozījum</w:t>
      </w:r>
      <w:r w:rsidR="00822E8E">
        <w:rPr>
          <w:b/>
          <w:sz w:val="28"/>
          <w:szCs w:val="28"/>
        </w:rPr>
        <w:t>i</w:t>
      </w:r>
      <w:r w:rsidRPr="00F47C70">
        <w:rPr>
          <w:b/>
          <w:sz w:val="28"/>
          <w:szCs w:val="28"/>
        </w:rPr>
        <w:t xml:space="preserve"> </w:t>
      </w:r>
      <w:r w:rsidR="00B55E75">
        <w:rPr>
          <w:b/>
          <w:sz w:val="28"/>
          <w:szCs w:val="28"/>
        </w:rPr>
        <w:t xml:space="preserve">likumā </w:t>
      </w:r>
      <w:r w:rsidR="009E0F88">
        <w:rPr>
          <w:b/>
          <w:sz w:val="28"/>
          <w:szCs w:val="28"/>
        </w:rPr>
        <w:t>"</w:t>
      </w:r>
      <w:r w:rsidR="00F47C70" w:rsidRPr="00F47C70">
        <w:rPr>
          <w:b/>
          <w:sz w:val="28"/>
          <w:szCs w:val="28"/>
        </w:rPr>
        <w:t>Par Krimināllikuma spēkā s</w:t>
      </w:r>
      <w:r w:rsidR="00B55E75">
        <w:rPr>
          <w:b/>
          <w:sz w:val="28"/>
          <w:szCs w:val="28"/>
        </w:rPr>
        <w:t>tāšanās un piemērošanas kārtību</w:t>
      </w:r>
      <w:r w:rsidR="009E0F88">
        <w:rPr>
          <w:b/>
          <w:sz w:val="28"/>
          <w:szCs w:val="28"/>
        </w:rPr>
        <w:t>"</w:t>
      </w:r>
    </w:p>
    <w:p w14:paraId="54F8CD95" w14:textId="77777777" w:rsidR="0010721D" w:rsidRPr="00F47C70" w:rsidRDefault="0010721D" w:rsidP="0010721D">
      <w:pPr>
        <w:rPr>
          <w:sz w:val="28"/>
          <w:szCs w:val="28"/>
        </w:rPr>
      </w:pPr>
    </w:p>
    <w:p w14:paraId="67F39EE0" w14:textId="2B4A3F0B" w:rsidR="00244DDC" w:rsidRPr="006A74ED" w:rsidRDefault="00532D01" w:rsidP="00641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5B63">
        <w:rPr>
          <w:sz w:val="28"/>
          <w:szCs w:val="28"/>
        </w:rPr>
        <w:t xml:space="preserve">Izdarīt likumā </w:t>
      </w:r>
      <w:r w:rsidR="009E0F88">
        <w:rPr>
          <w:sz w:val="28"/>
          <w:szCs w:val="28"/>
        </w:rPr>
        <w:t>"</w:t>
      </w:r>
      <w:r w:rsidR="00244DDC" w:rsidRPr="006A74ED">
        <w:rPr>
          <w:sz w:val="28"/>
          <w:szCs w:val="28"/>
        </w:rPr>
        <w:t>Par Krimināllikuma spēkā s</w:t>
      </w:r>
      <w:r w:rsidR="00275B63">
        <w:rPr>
          <w:sz w:val="28"/>
          <w:szCs w:val="28"/>
        </w:rPr>
        <w:t>tāšanās un piemērošanas kārtību</w:t>
      </w:r>
      <w:r w:rsidR="009E0F88">
        <w:rPr>
          <w:sz w:val="28"/>
          <w:szCs w:val="28"/>
        </w:rPr>
        <w:t>"</w:t>
      </w:r>
      <w:r w:rsidR="00244DDC" w:rsidRPr="006A74ED">
        <w:rPr>
          <w:sz w:val="28"/>
          <w:szCs w:val="28"/>
        </w:rPr>
        <w:t xml:space="preserve"> (Latvijas Republikas Saeimas un Ministru Kabineta Ziņotājs, 1998, 23.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1999, 7., 23.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2000, 14.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2002, 12., 23.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2003, 2.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2007, 6., 12.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2008, 13.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2009, 14.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Latvijas Vēstnesis, 2009, 193.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2010, 178.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2011, 167., 199.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2012, 121.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2013, 38., 92.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2014, 123.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2015, 104., 227.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nr.; 2016, 31., 71.</w:t>
      </w:r>
      <w:r w:rsidR="00822E8E">
        <w:rPr>
          <w:sz w:val="28"/>
          <w:szCs w:val="28"/>
        </w:rPr>
        <w:t> </w:t>
      </w:r>
      <w:r w:rsidR="00244DDC" w:rsidRPr="006A74ED">
        <w:rPr>
          <w:sz w:val="28"/>
          <w:szCs w:val="28"/>
        </w:rPr>
        <w:t>nr.) šādu</w:t>
      </w:r>
      <w:r w:rsidR="00822E8E">
        <w:rPr>
          <w:sz w:val="28"/>
          <w:szCs w:val="28"/>
        </w:rPr>
        <w:t>s</w:t>
      </w:r>
      <w:r w:rsidR="00244DDC" w:rsidRPr="006A74ED">
        <w:rPr>
          <w:sz w:val="28"/>
          <w:szCs w:val="28"/>
        </w:rPr>
        <w:t xml:space="preserve"> grozījumu</w:t>
      </w:r>
      <w:r w:rsidR="00822E8E">
        <w:rPr>
          <w:sz w:val="28"/>
          <w:szCs w:val="28"/>
        </w:rPr>
        <w:t>s</w:t>
      </w:r>
      <w:r w:rsidR="00244DDC" w:rsidRPr="006A74ED">
        <w:rPr>
          <w:sz w:val="28"/>
          <w:szCs w:val="28"/>
        </w:rPr>
        <w:t xml:space="preserve">: </w:t>
      </w:r>
    </w:p>
    <w:p w14:paraId="0822D7BD" w14:textId="77777777" w:rsidR="00244DDC" w:rsidRPr="006A74ED" w:rsidRDefault="00244DDC" w:rsidP="00244DDC">
      <w:pPr>
        <w:pStyle w:val="ListParagraph"/>
        <w:ind w:left="567"/>
        <w:jc w:val="both"/>
        <w:rPr>
          <w:sz w:val="28"/>
          <w:szCs w:val="28"/>
        </w:rPr>
      </w:pPr>
    </w:p>
    <w:p w14:paraId="3BBB1167" w14:textId="77777777" w:rsidR="00244DDC" w:rsidRPr="00F47C70" w:rsidRDefault="00244DDC" w:rsidP="00641E3E">
      <w:pPr>
        <w:pStyle w:val="ListParagraph"/>
        <w:ind w:left="567" w:firstLine="142"/>
        <w:jc w:val="both"/>
        <w:rPr>
          <w:sz w:val="28"/>
          <w:szCs w:val="28"/>
        </w:rPr>
      </w:pPr>
      <w:r w:rsidRPr="006A74ED">
        <w:rPr>
          <w:sz w:val="28"/>
          <w:szCs w:val="28"/>
        </w:rPr>
        <w:t>2. pielikumā:</w:t>
      </w:r>
    </w:p>
    <w:p w14:paraId="55928B50" w14:textId="77777777" w:rsidR="00244DDC" w:rsidRDefault="0073100B" w:rsidP="00156DA7">
      <w:pPr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izteikt</w:t>
      </w:r>
      <w:r w:rsidR="00244DDC" w:rsidRPr="00F47C70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I nodaļas </w:t>
      </w:r>
      <w:r w:rsidR="00244DDC" w:rsidRPr="00F47C70">
        <w:rPr>
          <w:sz w:val="28"/>
          <w:szCs w:val="28"/>
          <w:lang w:eastAsia="en-GB"/>
        </w:rPr>
        <w:t>2.</w:t>
      </w:r>
      <w:r>
        <w:rPr>
          <w:sz w:val="28"/>
          <w:szCs w:val="28"/>
          <w:lang w:eastAsia="en-GB"/>
        </w:rPr>
        <w:t xml:space="preserve"> punkta 1. apakšpunktu </w:t>
      </w:r>
      <w:r w:rsidR="00244DDC" w:rsidRPr="00F47C70">
        <w:rPr>
          <w:sz w:val="28"/>
          <w:szCs w:val="28"/>
          <w:lang w:eastAsia="en-GB"/>
        </w:rPr>
        <w:t>šādā redakcijā:</w:t>
      </w:r>
    </w:p>
    <w:p w14:paraId="4A749F17" w14:textId="77777777" w:rsidR="00156DA7" w:rsidRPr="00F47C70" w:rsidRDefault="00156DA7" w:rsidP="00156DA7">
      <w:pPr>
        <w:ind w:firstLine="709"/>
        <w:jc w:val="both"/>
        <w:rPr>
          <w:sz w:val="28"/>
          <w:szCs w:val="28"/>
          <w:lang w:eastAsia="en-GB"/>
        </w:rPr>
      </w:pPr>
    </w:p>
    <w:p w14:paraId="71F76EB3" w14:textId="374EF1CE" w:rsidR="00244DDC" w:rsidRPr="00A047C9" w:rsidRDefault="009E0F88" w:rsidP="00156DA7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A047C9">
        <w:rPr>
          <w:sz w:val="28"/>
          <w:szCs w:val="28"/>
        </w:rPr>
        <w:t xml:space="preserve">1) </w:t>
      </w:r>
      <w:r w:rsidR="00244DDC" w:rsidRPr="00A047C9">
        <w:rPr>
          <w:sz w:val="28"/>
          <w:szCs w:val="28"/>
        </w:rPr>
        <w:t xml:space="preserve">I, II un III sarakstā iekļauto vielu izomēriem, </w:t>
      </w:r>
      <w:proofErr w:type="spellStart"/>
      <w:r w:rsidR="00244DDC" w:rsidRPr="00A047C9">
        <w:rPr>
          <w:sz w:val="28"/>
          <w:szCs w:val="28"/>
        </w:rPr>
        <w:t>struktūranalogiem</w:t>
      </w:r>
      <w:proofErr w:type="spellEnd"/>
      <w:r w:rsidR="00244DDC" w:rsidRPr="00A047C9">
        <w:rPr>
          <w:sz w:val="28"/>
          <w:szCs w:val="28"/>
        </w:rPr>
        <w:t>, zināmajiem aktīvajiem metabolītiem</w:t>
      </w:r>
      <w:r w:rsidR="0073100B" w:rsidRPr="00A047C9">
        <w:rPr>
          <w:sz w:val="28"/>
          <w:szCs w:val="28"/>
        </w:rPr>
        <w:t>,</w:t>
      </w:r>
      <w:r w:rsidR="00244DDC" w:rsidRPr="00A047C9">
        <w:rPr>
          <w:sz w:val="28"/>
          <w:szCs w:val="28"/>
        </w:rPr>
        <w:t xml:space="preserve"> esteriem, ēteriem un sāļiem, ieskaitot izomēru, </w:t>
      </w:r>
      <w:proofErr w:type="spellStart"/>
      <w:r w:rsidR="00244DDC" w:rsidRPr="00A047C9">
        <w:rPr>
          <w:sz w:val="28"/>
          <w:szCs w:val="28"/>
        </w:rPr>
        <w:t>struktūranalogu</w:t>
      </w:r>
      <w:proofErr w:type="spellEnd"/>
      <w:r w:rsidR="00244DDC" w:rsidRPr="00A047C9">
        <w:rPr>
          <w:sz w:val="28"/>
          <w:szCs w:val="28"/>
        </w:rPr>
        <w:t xml:space="preserve">, </w:t>
      </w:r>
      <w:r w:rsidR="00A047C9" w:rsidRPr="00A047C9">
        <w:rPr>
          <w:sz w:val="28"/>
          <w:szCs w:val="28"/>
        </w:rPr>
        <w:t xml:space="preserve">zināmo aktīvo metabolītu, </w:t>
      </w:r>
      <w:r w:rsidR="00244DDC" w:rsidRPr="00A047C9">
        <w:rPr>
          <w:sz w:val="28"/>
          <w:szCs w:val="28"/>
        </w:rPr>
        <w:t>ester</w:t>
      </w:r>
      <w:r w:rsidR="00D63BFF">
        <w:rPr>
          <w:sz w:val="28"/>
          <w:szCs w:val="28"/>
        </w:rPr>
        <w:t>u</w:t>
      </w:r>
      <w:r w:rsidR="00244DDC" w:rsidRPr="00A047C9">
        <w:rPr>
          <w:sz w:val="28"/>
          <w:szCs w:val="28"/>
        </w:rPr>
        <w:t xml:space="preserve"> un ēteru sāļus</w:t>
      </w:r>
      <w:r w:rsidR="00CF720F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244DDC" w:rsidRPr="00A047C9">
        <w:rPr>
          <w:sz w:val="28"/>
          <w:szCs w:val="28"/>
        </w:rPr>
        <w:t>;</w:t>
      </w:r>
    </w:p>
    <w:p w14:paraId="3C5EC5C9" w14:textId="77777777" w:rsidR="00244DDC" w:rsidRPr="00F47C70" w:rsidRDefault="00244DDC" w:rsidP="00244DDC">
      <w:pPr>
        <w:pStyle w:val="ListParagraph"/>
        <w:ind w:left="567"/>
        <w:jc w:val="both"/>
        <w:rPr>
          <w:sz w:val="28"/>
          <w:szCs w:val="28"/>
        </w:rPr>
      </w:pPr>
    </w:p>
    <w:p w14:paraId="1AD67422" w14:textId="52DF8755" w:rsidR="00244DDC" w:rsidRDefault="00A047C9" w:rsidP="00CF720F">
      <w:pPr>
        <w:tabs>
          <w:tab w:val="left" w:pos="1134"/>
        </w:tabs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papildināt </w:t>
      </w:r>
      <w:r w:rsidR="00244DDC" w:rsidRPr="00F47C70">
        <w:rPr>
          <w:noProof/>
          <w:sz w:val="28"/>
          <w:szCs w:val="28"/>
        </w:rPr>
        <w:t>II nodaļas 4. punkt</w:t>
      </w:r>
      <w:r w:rsidR="00071093">
        <w:rPr>
          <w:noProof/>
          <w:sz w:val="28"/>
          <w:szCs w:val="28"/>
        </w:rPr>
        <w:t>u ar</w:t>
      </w:r>
      <w:r w:rsidR="00F109FC">
        <w:rPr>
          <w:noProof/>
          <w:sz w:val="28"/>
          <w:szCs w:val="28"/>
        </w:rPr>
        <w:t xml:space="preserve"> </w:t>
      </w:r>
      <w:r w:rsidR="00244DDC" w:rsidRPr="00F47C70">
        <w:rPr>
          <w:noProof/>
          <w:sz w:val="28"/>
          <w:szCs w:val="28"/>
        </w:rPr>
        <w:t>5</w:t>
      </w:r>
      <w:r>
        <w:rPr>
          <w:noProof/>
          <w:sz w:val="28"/>
          <w:szCs w:val="28"/>
        </w:rPr>
        <w:t>.</w:t>
      </w:r>
      <w:r w:rsidR="00244DDC" w:rsidRPr="00F47C70">
        <w:rPr>
          <w:noProof/>
          <w:sz w:val="28"/>
          <w:szCs w:val="28"/>
        </w:rPr>
        <w:t xml:space="preserve"> </w:t>
      </w:r>
      <w:r w:rsidR="00071093">
        <w:rPr>
          <w:noProof/>
          <w:sz w:val="28"/>
          <w:szCs w:val="28"/>
        </w:rPr>
        <w:t>apakš</w:t>
      </w:r>
      <w:r w:rsidR="00244DDC" w:rsidRPr="00F47C70">
        <w:rPr>
          <w:noProof/>
          <w:sz w:val="28"/>
          <w:szCs w:val="28"/>
        </w:rPr>
        <w:t>punktu šādā redakcijā:</w:t>
      </w:r>
    </w:p>
    <w:p w14:paraId="3031F419" w14:textId="2C264362" w:rsidR="00A047C9" w:rsidRPr="00F47C70" w:rsidRDefault="00A047C9" w:rsidP="00244DDC">
      <w:pPr>
        <w:tabs>
          <w:tab w:val="left" w:pos="1134"/>
        </w:tabs>
        <w:jc w:val="both"/>
        <w:rPr>
          <w:noProof/>
          <w:sz w:val="28"/>
          <w:szCs w:val="28"/>
        </w:rPr>
      </w:pPr>
    </w:p>
    <w:tbl>
      <w:tblPr>
        <w:tblStyle w:val="TableGrid"/>
        <w:tblW w:w="9287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3093"/>
        <w:gridCol w:w="1200"/>
        <w:gridCol w:w="1200"/>
      </w:tblGrid>
      <w:tr w:rsidR="00244DDC" w:rsidRPr="00CF720F" w14:paraId="4B88C66A" w14:textId="77777777" w:rsidTr="006A74ED">
        <w:tc>
          <w:tcPr>
            <w:tcW w:w="817" w:type="dxa"/>
          </w:tcPr>
          <w:p w14:paraId="076E4252" w14:textId="3E0EA048" w:rsidR="00244DDC" w:rsidRPr="00CF720F" w:rsidRDefault="00CF720F" w:rsidP="0073100B">
            <w:pPr>
              <w:tabs>
                <w:tab w:val="left" w:pos="1134"/>
              </w:tabs>
              <w:jc w:val="center"/>
              <w:rPr>
                <w:rFonts w:eastAsia="Times New Roman"/>
                <w:noProof/>
              </w:rPr>
            </w:pPr>
            <w:r w:rsidRPr="00CF720F">
              <w:rPr>
                <w:rFonts w:eastAsia="Times New Roman"/>
                <w:noProof/>
              </w:rPr>
              <w:t>"</w:t>
            </w:r>
            <w:r w:rsidR="00244DDC" w:rsidRPr="00CF720F">
              <w:rPr>
                <w:rFonts w:eastAsia="Times New Roman"/>
                <w:noProof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F219" w14:textId="77777777" w:rsidR="00244DDC" w:rsidRPr="00CF720F" w:rsidRDefault="00244DDC" w:rsidP="0073100B">
            <w:pPr>
              <w:tabs>
                <w:tab w:val="left" w:pos="1134"/>
              </w:tabs>
              <w:jc w:val="center"/>
              <w:rPr>
                <w:rFonts w:eastAsia="Times New Roman"/>
                <w:noProof/>
              </w:rPr>
            </w:pPr>
            <w:r w:rsidRPr="00CF720F">
              <w:rPr>
                <w:rFonts w:eastAsia="Times New Roman"/>
                <w:noProof/>
              </w:rPr>
              <w:t>U-47700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64D" w14:textId="77777777" w:rsidR="00244DDC" w:rsidRPr="00CF720F" w:rsidRDefault="00244DDC" w:rsidP="0073100B">
            <w:pPr>
              <w:tabs>
                <w:tab w:val="left" w:pos="1134"/>
              </w:tabs>
              <w:jc w:val="center"/>
              <w:rPr>
                <w:rFonts w:eastAsia="Times New Roman"/>
                <w:noProof/>
              </w:rPr>
            </w:pPr>
            <w:r w:rsidRPr="00CF720F">
              <w:rPr>
                <w:rFonts w:eastAsia="Times New Roman"/>
                <w:noProof/>
              </w:rPr>
              <w:t>82657-23-6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ACF" w14:textId="77777777" w:rsidR="00244DDC" w:rsidRPr="00CF720F" w:rsidRDefault="00244DDC" w:rsidP="0073100B">
            <w:pPr>
              <w:tabs>
                <w:tab w:val="left" w:pos="1134"/>
              </w:tabs>
              <w:jc w:val="center"/>
              <w:rPr>
                <w:rFonts w:eastAsia="Times New Roman"/>
                <w:noProof/>
              </w:rPr>
            </w:pPr>
            <w:r w:rsidRPr="00CF720F">
              <w:rPr>
                <w:rFonts w:eastAsia="Times New Roman"/>
                <w:noProof/>
              </w:rPr>
              <w:t>3,4-dihlor-</w:t>
            </w:r>
            <w:r w:rsidRPr="00CF720F">
              <w:rPr>
                <w:rFonts w:eastAsia="Times New Roman"/>
                <w:i/>
                <w:noProof/>
              </w:rPr>
              <w:t>N</w:t>
            </w:r>
            <w:r w:rsidRPr="00CF720F">
              <w:rPr>
                <w:rFonts w:eastAsia="Times New Roman"/>
                <w:noProof/>
              </w:rPr>
              <w:t>-[(1R,2R)-2-(dimetilamino)cikloheksil]-</w:t>
            </w:r>
            <w:r w:rsidRPr="00CF720F">
              <w:rPr>
                <w:rFonts w:eastAsia="Times New Roman"/>
                <w:i/>
                <w:noProof/>
              </w:rPr>
              <w:t>N</w:t>
            </w:r>
            <w:r w:rsidRPr="00CF720F">
              <w:rPr>
                <w:rFonts w:eastAsia="Times New Roman"/>
                <w:noProof/>
              </w:rPr>
              <w:t>-metilbenzamīds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91F1" w14:textId="77777777" w:rsidR="00244DDC" w:rsidRPr="00CF720F" w:rsidRDefault="00244DDC" w:rsidP="0073100B">
            <w:pPr>
              <w:tabs>
                <w:tab w:val="left" w:pos="1134"/>
              </w:tabs>
              <w:jc w:val="center"/>
              <w:rPr>
                <w:rFonts w:eastAsia="Times New Roman"/>
                <w:noProof/>
              </w:rPr>
            </w:pPr>
            <w:r w:rsidRPr="00CF720F">
              <w:rPr>
                <w:rFonts w:eastAsia="Times New Roman"/>
                <w:noProof/>
              </w:rPr>
              <w:t>0,1 g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7CC0" w14:textId="52F3D281" w:rsidR="00244DDC" w:rsidRPr="00CF720F" w:rsidRDefault="00244DDC" w:rsidP="0073100B">
            <w:pPr>
              <w:tabs>
                <w:tab w:val="left" w:pos="1134"/>
              </w:tabs>
              <w:jc w:val="center"/>
              <w:rPr>
                <w:rFonts w:eastAsia="Times New Roman"/>
                <w:noProof/>
              </w:rPr>
            </w:pPr>
            <w:r w:rsidRPr="00CF720F">
              <w:rPr>
                <w:rFonts w:eastAsia="Times New Roman"/>
                <w:noProof/>
              </w:rPr>
              <w:t>1 g</w:t>
            </w:r>
            <w:r w:rsidR="00CF720F">
              <w:rPr>
                <w:rFonts w:eastAsia="Times New Roman"/>
                <w:noProof/>
              </w:rPr>
              <w:t>"</w:t>
            </w:r>
          </w:p>
        </w:tc>
      </w:tr>
    </w:tbl>
    <w:p w14:paraId="6EDF78C6" w14:textId="77777777" w:rsidR="00CF720F" w:rsidRDefault="00CF720F" w:rsidP="00A047C9">
      <w:pPr>
        <w:pStyle w:val="ListParagraph"/>
        <w:ind w:left="0"/>
        <w:jc w:val="both"/>
        <w:rPr>
          <w:bCs/>
          <w:sz w:val="28"/>
          <w:szCs w:val="28"/>
        </w:rPr>
      </w:pPr>
    </w:p>
    <w:p w14:paraId="39F2D64A" w14:textId="6DB257F8" w:rsidR="00DD354C" w:rsidRDefault="00DA6141" w:rsidP="00CF720F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izslēgt II nodaļas 8.2.</w:t>
      </w:r>
      <w:r w:rsidR="00B85CBC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punkta</w:t>
      </w:r>
      <w:r w:rsidR="00DD354C">
        <w:rPr>
          <w:bCs/>
          <w:sz w:val="28"/>
          <w:szCs w:val="28"/>
        </w:rPr>
        <w:t xml:space="preserve"> 1</w:t>
      </w:r>
      <w:r w:rsidR="00B55E75">
        <w:rPr>
          <w:bCs/>
          <w:sz w:val="28"/>
          <w:szCs w:val="28"/>
        </w:rPr>
        <w:t>.</w:t>
      </w:r>
      <w:r w:rsidR="00DD354C">
        <w:rPr>
          <w:bCs/>
          <w:sz w:val="28"/>
          <w:szCs w:val="28"/>
        </w:rPr>
        <w:t xml:space="preserve"> </w:t>
      </w:r>
      <w:r w:rsidR="00071093">
        <w:rPr>
          <w:bCs/>
          <w:sz w:val="28"/>
          <w:szCs w:val="28"/>
        </w:rPr>
        <w:t>apakš</w:t>
      </w:r>
      <w:r w:rsidR="00DD354C">
        <w:rPr>
          <w:bCs/>
          <w:sz w:val="28"/>
          <w:szCs w:val="28"/>
        </w:rPr>
        <w:t xml:space="preserve">punktu; </w:t>
      </w:r>
    </w:p>
    <w:p w14:paraId="733F5413" w14:textId="6DE5B21D" w:rsidR="000668DF" w:rsidRPr="00F47C70" w:rsidRDefault="000668DF" w:rsidP="00CF720F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F47C70">
        <w:rPr>
          <w:bCs/>
          <w:sz w:val="28"/>
          <w:szCs w:val="28"/>
        </w:rPr>
        <w:t xml:space="preserve">izteikt </w:t>
      </w:r>
      <w:r w:rsidRPr="00F47C70">
        <w:rPr>
          <w:sz w:val="28"/>
          <w:szCs w:val="28"/>
        </w:rPr>
        <w:t xml:space="preserve">II nodaļas </w:t>
      </w:r>
      <w:r>
        <w:rPr>
          <w:sz w:val="28"/>
          <w:szCs w:val="28"/>
        </w:rPr>
        <w:t>8.5. punkta 8.</w:t>
      </w:r>
      <w:r w:rsidRPr="00F47C70">
        <w:rPr>
          <w:sz w:val="28"/>
          <w:szCs w:val="28"/>
        </w:rPr>
        <w:t xml:space="preserve"> </w:t>
      </w:r>
      <w:r w:rsidR="00071093">
        <w:rPr>
          <w:sz w:val="28"/>
          <w:szCs w:val="28"/>
        </w:rPr>
        <w:t>apakš</w:t>
      </w:r>
      <w:r w:rsidRPr="00F47C70">
        <w:rPr>
          <w:sz w:val="28"/>
          <w:szCs w:val="28"/>
        </w:rPr>
        <w:t>punktu šādā redakcijā</w:t>
      </w:r>
      <w:r w:rsidRPr="00F47C70">
        <w:rPr>
          <w:bCs/>
          <w:sz w:val="28"/>
          <w:szCs w:val="28"/>
        </w:rPr>
        <w:t xml:space="preserve">: </w:t>
      </w:r>
    </w:p>
    <w:p w14:paraId="5F89444D" w14:textId="0E2942F0" w:rsidR="000668DF" w:rsidRPr="009333B9" w:rsidRDefault="000668DF" w:rsidP="000668D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696"/>
        <w:gridCol w:w="1867"/>
        <w:gridCol w:w="1722"/>
      </w:tblGrid>
      <w:tr w:rsidR="000668DF" w:rsidRPr="00CF720F" w14:paraId="5DB0717F" w14:textId="77777777" w:rsidTr="00C858D1">
        <w:tc>
          <w:tcPr>
            <w:tcW w:w="1002" w:type="dxa"/>
          </w:tcPr>
          <w:p w14:paraId="300E314A" w14:textId="0C4EE779" w:rsidR="000668DF" w:rsidRPr="00CF720F" w:rsidRDefault="00CF720F" w:rsidP="00C858D1">
            <w:pPr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"</w:t>
            </w:r>
            <w:r w:rsidR="000668DF" w:rsidRPr="00CF720F">
              <w:rPr>
                <w:rFonts w:eastAsia="Times New Roman"/>
                <w:lang w:eastAsia="en-GB"/>
              </w:rPr>
              <w:t>8)</w:t>
            </w:r>
          </w:p>
        </w:tc>
        <w:tc>
          <w:tcPr>
            <w:tcW w:w="4696" w:type="dxa"/>
          </w:tcPr>
          <w:p w14:paraId="2B85AC44" w14:textId="77777777" w:rsidR="000668DF" w:rsidRPr="00CF720F" w:rsidRDefault="000668DF" w:rsidP="00CF720F">
            <w:pPr>
              <w:autoSpaceDE w:val="0"/>
              <w:autoSpaceDN w:val="0"/>
              <w:adjustRightInd w:val="0"/>
              <w:rPr>
                <w:rFonts w:eastAsia="MS Mincho"/>
                <w:b/>
                <w:lang w:eastAsia="en-GB"/>
              </w:rPr>
            </w:pPr>
            <w:proofErr w:type="spellStart"/>
            <w:r w:rsidRPr="00CF720F">
              <w:rPr>
                <w:rFonts w:eastAsia="MS Mincho"/>
                <w:b/>
                <w:lang w:eastAsia="en-GB"/>
              </w:rPr>
              <w:t>Triptamīni</w:t>
            </w:r>
            <w:proofErr w:type="spellEnd"/>
            <w:r w:rsidRPr="00CF720F">
              <w:rPr>
                <w:rFonts w:eastAsia="MS Mincho"/>
                <w:b/>
                <w:lang w:eastAsia="en-GB"/>
              </w:rPr>
              <w:t xml:space="preserve"> un beta-(</w:t>
            </w:r>
            <w:proofErr w:type="spellStart"/>
            <w:r w:rsidRPr="00CF720F">
              <w:rPr>
                <w:rFonts w:eastAsia="MS Mincho"/>
                <w:b/>
                <w:lang w:eastAsia="en-GB"/>
              </w:rPr>
              <w:t>benzofuran-3-il)etānamīni</w:t>
            </w:r>
            <w:proofErr w:type="spellEnd"/>
          </w:p>
          <w:p w14:paraId="422E7203" w14:textId="77777777" w:rsidR="000668DF" w:rsidRPr="00CF720F" w:rsidRDefault="000668DF" w:rsidP="00CF720F">
            <w:pPr>
              <w:rPr>
                <w:lang w:eastAsia="en-GB"/>
              </w:rPr>
            </w:pPr>
            <w:r w:rsidRPr="00CF720F">
              <w:rPr>
                <w:lang w:eastAsia="en-GB"/>
              </w:rPr>
              <w:t xml:space="preserve">Jebkurš </w:t>
            </w:r>
            <w:r w:rsidRPr="00CF720F">
              <w:t>beta-(</w:t>
            </w:r>
            <w:proofErr w:type="spellStart"/>
            <w:r w:rsidRPr="00CF720F">
              <w:t>indol-3-il)etānamīna</w:t>
            </w:r>
            <w:proofErr w:type="spellEnd"/>
            <w:r w:rsidRPr="00CF720F">
              <w:t xml:space="preserve"> vai </w:t>
            </w:r>
            <w:r w:rsidRPr="00CF720F">
              <w:rPr>
                <w:lang w:eastAsia="en-GB"/>
              </w:rPr>
              <w:t>beta-(</w:t>
            </w:r>
            <w:proofErr w:type="spellStart"/>
            <w:r w:rsidRPr="00CF720F">
              <w:rPr>
                <w:rFonts w:eastAsia="MS Mincho"/>
                <w:lang w:eastAsia="en-GB"/>
              </w:rPr>
              <w:t>benzofuran-3-il</w:t>
            </w:r>
            <w:r w:rsidRPr="00CF720F">
              <w:rPr>
                <w:lang w:eastAsia="en-GB"/>
              </w:rPr>
              <w:t>)etānamīna</w:t>
            </w:r>
            <w:proofErr w:type="spellEnd"/>
            <w:r w:rsidRPr="00CF720F">
              <w:rPr>
                <w:lang w:eastAsia="en-GB"/>
              </w:rPr>
              <w:t xml:space="preserve"> atvasinājums</w:t>
            </w:r>
            <w:r w:rsidR="00C858D1" w:rsidRPr="00CF720F">
              <w:rPr>
                <w:lang w:eastAsia="en-GB"/>
              </w:rPr>
              <w:t xml:space="preserve"> (izņemot </w:t>
            </w:r>
            <w:r w:rsidR="00B61DE4" w:rsidRPr="00CF720F">
              <w:rPr>
                <w:lang w:eastAsia="en-GB"/>
              </w:rPr>
              <w:t xml:space="preserve">serotonīnu, </w:t>
            </w:r>
            <w:r w:rsidR="00C858D1" w:rsidRPr="00CF720F">
              <w:rPr>
                <w:shd w:val="clear" w:color="auto" w:fill="FFFFFF"/>
              </w:rPr>
              <w:t xml:space="preserve">sumatriptānu un </w:t>
            </w:r>
            <w:proofErr w:type="spellStart"/>
            <w:r w:rsidR="00C858D1" w:rsidRPr="00CF720F">
              <w:rPr>
                <w:shd w:val="clear" w:color="auto" w:fill="FFFFFF"/>
              </w:rPr>
              <w:t>zolmitriptānu</w:t>
            </w:r>
            <w:proofErr w:type="spellEnd"/>
            <w:r w:rsidR="00C858D1" w:rsidRPr="00CF720F">
              <w:rPr>
                <w:lang w:eastAsia="en-GB"/>
              </w:rPr>
              <w:t>)</w:t>
            </w:r>
            <w:r w:rsidRPr="00CF720F">
              <w:rPr>
                <w:lang w:eastAsia="en-GB"/>
              </w:rPr>
              <w:t>, kas satur vismaz vienu aizvietotāju no rindas a), b) un c):</w:t>
            </w:r>
          </w:p>
          <w:p w14:paraId="0AD8B79B" w14:textId="77777777" w:rsidR="000668DF" w:rsidRPr="00CF720F" w:rsidRDefault="000668DF" w:rsidP="00CF720F">
            <w:pPr>
              <w:rPr>
                <w:lang w:eastAsia="en-GB"/>
              </w:rPr>
            </w:pPr>
            <w:r w:rsidRPr="00CF720F">
              <w:rPr>
                <w:lang w:eastAsia="en-GB"/>
              </w:rPr>
              <w:t>a) kur ūdeņraža atoms(-i) benzola gredzenā aizvietots(-i) ar vienu vai vairākiem vienādiem vai dažādiem aizvietotājiem vai aizvietotājiem, kas veido benzola gredzenu papildinošu ciklisku struktūru;</w:t>
            </w:r>
          </w:p>
          <w:p w14:paraId="370878F8" w14:textId="77777777" w:rsidR="000668DF" w:rsidRPr="00CF720F" w:rsidRDefault="000668DF" w:rsidP="00CF720F">
            <w:pPr>
              <w:rPr>
                <w:lang w:eastAsia="en-GB"/>
              </w:rPr>
            </w:pPr>
            <w:r w:rsidRPr="00CF720F">
              <w:rPr>
                <w:lang w:eastAsia="en-GB"/>
              </w:rPr>
              <w:t xml:space="preserve">b) kur ūdeņraža atomi </w:t>
            </w:r>
            <w:proofErr w:type="spellStart"/>
            <w:r w:rsidRPr="00CF720F">
              <w:rPr>
                <w:lang w:eastAsia="en-GB"/>
              </w:rPr>
              <w:t>etilēngrupā</w:t>
            </w:r>
            <w:proofErr w:type="spellEnd"/>
            <w:r w:rsidRPr="00CF720F">
              <w:rPr>
                <w:lang w:eastAsia="en-GB"/>
              </w:rPr>
              <w:t xml:space="preserve"> aizvietoti ar neaizvietotu vai aizvietotu </w:t>
            </w:r>
            <w:proofErr w:type="spellStart"/>
            <w:r w:rsidRPr="00CF720F">
              <w:rPr>
                <w:lang w:eastAsia="en-GB"/>
              </w:rPr>
              <w:t>alkilgrupu</w:t>
            </w:r>
            <w:proofErr w:type="spellEnd"/>
            <w:r w:rsidRPr="00CF720F">
              <w:rPr>
                <w:lang w:eastAsia="en-GB"/>
              </w:rPr>
              <w:t>;</w:t>
            </w:r>
          </w:p>
          <w:p w14:paraId="5B159CC1" w14:textId="77777777" w:rsidR="000668DF" w:rsidRPr="00CF720F" w:rsidRDefault="000668DF" w:rsidP="00CF720F">
            <w:pPr>
              <w:rPr>
                <w:lang w:eastAsia="en-GB"/>
              </w:rPr>
            </w:pPr>
            <w:r w:rsidRPr="00CF720F">
              <w:rPr>
                <w:lang w:eastAsia="en-GB"/>
              </w:rPr>
              <w:t xml:space="preserve">c) kur viens vai divi ūdeņraža atomi </w:t>
            </w:r>
            <w:proofErr w:type="spellStart"/>
            <w:r w:rsidRPr="00CF720F">
              <w:rPr>
                <w:lang w:eastAsia="en-GB"/>
              </w:rPr>
              <w:t>aminogrupā</w:t>
            </w:r>
            <w:proofErr w:type="spellEnd"/>
            <w:r w:rsidRPr="00CF720F">
              <w:rPr>
                <w:lang w:eastAsia="en-GB"/>
              </w:rPr>
              <w:t xml:space="preserve"> aizvietoti ar neaizvietotu vai aizvietotu </w:t>
            </w:r>
            <w:proofErr w:type="spellStart"/>
            <w:r w:rsidRPr="00CF720F">
              <w:rPr>
                <w:lang w:eastAsia="en-GB"/>
              </w:rPr>
              <w:t>alkilgrupu</w:t>
            </w:r>
            <w:proofErr w:type="spellEnd"/>
            <w:r w:rsidRPr="00CF720F">
              <w:rPr>
                <w:lang w:eastAsia="en-GB"/>
              </w:rPr>
              <w:t xml:space="preserve"> vai slāpekļa atoms iekļauts ciklā</w:t>
            </w:r>
          </w:p>
        </w:tc>
        <w:tc>
          <w:tcPr>
            <w:tcW w:w="1867" w:type="dxa"/>
          </w:tcPr>
          <w:p w14:paraId="672B9012" w14:textId="77777777" w:rsidR="000668DF" w:rsidRPr="00CF720F" w:rsidRDefault="000668DF" w:rsidP="00C858D1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0,02 g</w:t>
            </w:r>
          </w:p>
        </w:tc>
        <w:tc>
          <w:tcPr>
            <w:tcW w:w="1722" w:type="dxa"/>
          </w:tcPr>
          <w:p w14:paraId="0D42FB54" w14:textId="4A12BF29" w:rsidR="000668DF" w:rsidRPr="00CF720F" w:rsidRDefault="000668DF" w:rsidP="00C858D1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1 g</w:t>
            </w:r>
            <w:r w:rsidR="00CF720F">
              <w:rPr>
                <w:rFonts w:eastAsia="Times New Roman"/>
                <w:lang w:eastAsia="en-GB"/>
              </w:rPr>
              <w:t>"</w:t>
            </w:r>
          </w:p>
        </w:tc>
      </w:tr>
    </w:tbl>
    <w:p w14:paraId="56B7B53C" w14:textId="77777777" w:rsidR="00244DDC" w:rsidRPr="00F47C70" w:rsidRDefault="00244DDC" w:rsidP="00244DDC">
      <w:pPr>
        <w:pStyle w:val="ListParagraph"/>
        <w:ind w:left="0"/>
        <w:jc w:val="both"/>
        <w:rPr>
          <w:bCs/>
          <w:sz w:val="28"/>
          <w:szCs w:val="28"/>
        </w:rPr>
      </w:pPr>
    </w:p>
    <w:p w14:paraId="60B0B448" w14:textId="1FEEE777" w:rsidR="00244DDC" w:rsidRPr="00F47C70" w:rsidRDefault="00A047C9" w:rsidP="00CF720F">
      <w:pPr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lastRenderedPageBreak/>
        <w:t>papildināt II nodaļas</w:t>
      </w:r>
      <w:r w:rsidR="00244DDC" w:rsidRPr="00F47C70">
        <w:rPr>
          <w:sz w:val="28"/>
          <w:szCs w:val="28"/>
          <w:lang w:eastAsia="en-GB"/>
        </w:rPr>
        <w:t xml:space="preserve"> 8.5.</w:t>
      </w:r>
      <w:r w:rsidR="006A74ED">
        <w:rPr>
          <w:sz w:val="28"/>
          <w:szCs w:val="28"/>
          <w:lang w:eastAsia="en-GB"/>
        </w:rPr>
        <w:t xml:space="preserve"> </w:t>
      </w:r>
      <w:bookmarkStart w:id="0" w:name="_GoBack"/>
      <w:bookmarkEnd w:id="0"/>
      <w:r w:rsidR="00244DDC" w:rsidRPr="00F47C70">
        <w:rPr>
          <w:sz w:val="28"/>
          <w:szCs w:val="28"/>
          <w:lang w:eastAsia="en-GB"/>
        </w:rPr>
        <w:t>punkt</w:t>
      </w:r>
      <w:r w:rsidR="00071093">
        <w:rPr>
          <w:sz w:val="28"/>
          <w:szCs w:val="28"/>
          <w:lang w:eastAsia="en-GB"/>
        </w:rPr>
        <w:t>u</w:t>
      </w:r>
      <w:r w:rsidR="00F109FC">
        <w:rPr>
          <w:sz w:val="28"/>
          <w:szCs w:val="28"/>
          <w:lang w:eastAsia="en-GB"/>
        </w:rPr>
        <w:t xml:space="preserve"> </w:t>
      </w:r>
      <w:r w:rsidR="00244DDC" w:rsidRPr="00F47C70">
        <w:rPr>
          <w:sz w:val="28"/>
          <w:szCs w:val="28"/>
          <w:lang w:eastAsia="en-GB"/>
        </w:rPr>
        <w:t xml:space="preserve">ar </w:t>
      </w:r>
      <w:r>
        <w:rPr>
          <w:sz w:val="28"/>
          <w:szCs w:val="28"/>
          <w:lang w:eastAsia="en-GB"/>
        </w:rPr>
        <w:t xml:space="preserve">21. </w:t>
      </w:r>
      <w:r w:rsidR="00D25680">
        <w:rPr>
          <w:sz w:val="28"/>
          <w:szCs w:val="28"/>
          <w:lang w:eastAsia="en-GB"/>
        </w:rPr>
        <w:t xml:space="preserve">un 22. </w:t>
      </w:r>
      <w:r w:rsidR="00071093">
        <w:rPr>
          <w:sz w:val="28"/>
          <w:szCs w:val="28"/>
          <w:lang w:eastAsia="en-GB"/>
        </w:rPr>
        <w:t>apakš</w:t>
      </w:r>
      <w:r>
        <w:rPr>
          <w:sz w:val="28"/>
          <w:szCs w:val="28"/>
          <w:lang w:eastAsia="en-GB"/>
        </w:rPr>
        <w:t>punktu</w:t>
      </w:r>
      <w:r w:rsidR="00244DDC" w:rsidRPr="00F47C70">
        <w:rPr>
          <w:sz w:val="28"/>
          <w:szCs w:val="28"/>
          <w:lang w:eastAsia="en-GB"/>
        </w:rPr>
        <w:t xml:space="preserve"> šādā redakcijā:</w:t>
      </w:r>
    </w:p>
    <w:p w14:paraId="7601272A" w14:textId="4C3C5632" w:rsidR="00244DDC" w:rsidRPr="00F47C70" w:rsidRDefault="00244DDC" w:rsidP="00244DDC">
      <w:pPr>
        <w:pStyle w:val="ListParagraph"/>
        <w:ind w:left="0"/>
        <w:jc w:val="both"/>
        <w:rPr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698"/>
        <w:gridCol w:w="1866"/>
        <w:gridCol w:w="1721"/>
      </w:tblGrid>
      <w:tr w:rsidR="00244DDC" w:rsidRPr="00F47C70" w14:paraId="7063558B" w14:textId="77777777" w:rsidTr="00A047C9">
        <w:tc>
          <w:tcPr>
            <w:tcW w:w="1002" w:type="dxa"/>
          </w:tcPr>
          <w:p w14:paraId="25485D83" w14:textId="0F9F2FAC" w:rsidR="00244DDC" w:rsidRPr="00CF720F" w:rsidRDefault="00CF720F" w:rsidP="0073100B">
            <w:pPr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"</w:t>
            </w:r>
            <w:r w:rsidR="00244DDC" w:rsidRPr="00CF720F">
              <w:rPr>
                <w:rFonts w:eastAsia="Times New Roman"/>
                <w:lang w:eastAsia="en-GB"/>
              </w:rPr>
              <w:t>21)</w:t>
            </w:r>
          </w:p>
        </w:tc>
        <w:tc>
          <w:tcPr>
            <w:tcW w:w="4696" w:type="dxa"/>
          </w:tcPr>
          <w:p w14:paraId="643829C1" w14:textId="77777777" w:rsidR="00244DDC" w:rsidRPr="00CF720F" w:rsidRDefault="00A047C9" w:rsidP="00CF720F">
            <w:pPr>
              <w:rPr>
                <w:rFonts w:eastAsia="Times New Roman"/>
                <w:b/>
                <w:lang w:eastAsia="en-GB"/>
              </w:rPr>
            </w:pPr>
            <w:r w:rsidRPr="00CF720F">
              <w:rPr>
                <w:rFonts w:eastAsia="Times New Roman"/>
                <w:b/>
                <w:lang w:eastAsia="en-GB"/>
              </w:rPr>
              <w:t>2-f</w:t>
            </w:r>
            <w:r w:rsidR="00244DDC" w:rsidRPr="00CF720F">
              <w:rPr>
                <w:rFonts w:eastAsia="Times New Roman"/>
                <w:b/>
                <w:lang w:eastAsia="en-GB"/>
              </w:rPr>
              <w:t>enilmorfolīni</w:t>
            </w:r>
          </w:p>
          <w:p w14:paraId="59A6AFAC" w14:textId="77777777" w:rsidR="00244DDC" w:rsidRPr="00CF720F" w:rsidRDefault="00A047C9" w:rsidP="00CF720F">
            <w:pPr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2-f</w:t>
            </w:r>
            <w:r w:rsidR="00244DDC" w:rsidRPr="00CF720F">
              <w:rPr>
                <w:rFonts w:eastAsia="Times New Roman"/>
                <w:lang w:eastAsia="en-GB"/>
              </w:rPr>
              <w:t xml:space="preserve">enilmorfolīns, tā </w:t>
            </w:r>
            <w:proofErr w:type="spellStart"/>
            <w:r w:rsidR="00244DDC" w:rsidRPr="00CF720F">
              <w:rPr>
                <w:rFonts w:eastAsia="Times New Roman"/>
                <w:lang w:eastAsia="en-GB"/>
              </w:rPr>
              <w:t>enantiomēri</w:t>
            </w:r>
            <w:proofErr w:type="spellEnd"/>
            <w:r w:rsidR="00244DDC" w:rsidRPr="00CF720F">
              <w:rPr>
                <w:rFonts w:eastAsia="Times New Roman"/>
                <w:lang w:eastAsia="en-GB"/>
              </w:rPr>
              <w:t xml:space="preserve"> un jebkurš savienojums, kas atvasināts no tiem:</w:t>
            </w:r>
          </w:p>
          <w:p w14:paraId="6AAE3C2A" w14:textId="77777777" w:rsidR="00244DDC" w:rsidRPr="00CF720F" w:rsidRDefault="00244DDC" w:rsidP="00CF720F">
            <w:pPr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 xml:space="preserve">a) nomainot benzola gredzenu ar </w:t>
            </w:r>
            <w:proofErr w:type="spellStart"/>
            <w:r w:rsidRPr="00CF720F">
              <w:rPr>
                <w:rFonts w:eastAsia="Times New Roman"/>
                <w:lang w:eastAsia="en-GB"/>
              </w:rPr>
              <w:t>tiofēna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vai </w:t>
            </w:r>
            <w:proofErr w:type="spellStart"/>
            <w:r w:rsidRPr="00CF720F">
              <w:rPr>
                <w:rFonts w:eastAsia="Times New Roman"/>
                <w:lang w:eastAsia="en-GB"/>
              </w:rPr>
              <w:t>piridīna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gredzenu;</w:t>
            </w:r>
          </w:p>
          <w:p w14:paraId="3946F991" w14:textId="77777777" w:rsidR="00244DDC" w:rsidRPr="00CF720F" w:rsidRDefault="00244DDC" w:rsidP="00CF720F">
            <w:pPr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 xml:space="preserve">b) nomainot </w:t>
            </w:r>
            <w:proofErr w:type="spellStart"/>
            <w:r w:rsidRPr="00CF720F">
              <w:rPr>
                <w:rFonts w:eastAsia="Times New Roman"/>
                <w:lang w:eastAsia="en-GB"/>
              </w:rPr>
              <w:t>morfolīna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ciklu ar </w:t>
            </w:r>
            <w:proofErr w:type="spellStart"/>
            <w:r w:rsidRPr="00CF720F">
              <w:rPr>
                <w:rFonts w:eastAsia="Times New Roman"/>
                <w:lang w:eastAsia="en-GB"/>
              </w:rPr>
              <w:t>tiomorfolīna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ciklu;</w:t>
            </w:r>
          </w:p>
          <w:p w14:paraId="72E0EF23" w14:textId="77777777" w:rsidR="00244DDC" w:rsidRPr="00CF720F" w:rsidRDefault="00244DDC" w:rsidP="00CF720F">
            <w:pPr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 xml:space="preserve">c) aizvietojot vienu vai vairākus ūdeņraža atomus benzola, </w:t>
            </w:r>
            <w:proofErr w:type="spellStart"/>
            <w:r w:rsidRPr="00CF720F">
              <w:rPr>
                <w:rFonts w:eastAsia="Times New Roman"/>
                <w:lang w:eastAsia="en-GB"/>
              </w:rPr>
              <w:t>tiofēna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vai </w:t>
            </w:r>
            <w:proofErr w:type="spellStart"/>
            <w:r w:rsidRPr="00CF720F">
              <w:rPr>
                <w:rFonts w:eastAsia="Times New Roman"/>
                <w:lang w:eastAsia="en-GB"/>
              </w:rPr>
              <w:t>piridīna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gredzenā ar neaizvietotu vai aizvietotu </w:t>
            </w:r>
            <w:proofErr w:type="spellStart"/>
            <w:r w:rsidRPr="00CF720F">
              <w:rPr>
                <w:rFonts w:eastAsia="Times New Roman"/>
                <w:lang w:eastAsia="en-GB"/>
              </w:rPr>
              <w:t>alkilgrupu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, </w:t>
            </w:r>
            <w:proofErr w:type="spellStart"/>
            <w:r w:rsidRPr="00CF720F">
              <w:rPr>
                <w:rFonts w:eastAsia="Times New Roman"/>
                <w:lang w:eastAsia="en-GB"/>
              </w:rPr>
              <w:t>alkoksigrupu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, </w:t>
            </w:r>
            <w:proofErr w:type="spellStart"/>
            <w:r w:rsidRPr="00CF720F">
              <w:rPr>
                <w:rFonts w:eastAsia="Times New Roman"/>
                <w:lang w:eastAsia="en-GB"/>
              </w:rPr>
              <w:t>amīdgrupu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, </w:t>
            </w:r>
            <w:proofErr w:type="spellStart"/>
            <w:r w:rsidRPr="00CF720F">
              <w:rPr>
                <w:rFonts w:eastAsia="Times New Roman"/>
                <w:lang w:eastAsia="en-GB"/>
              </w:rPr>
              <w:t>aminogrupu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, </w:t>
            </w:r>
            <w:proofErr w:type="spellStart"/>
            <w:r w:rsidRPr="00CF720F">
              <w:rPr>
                <w:rFonts w:eastAsia="Times New Roman"/>
                <w:lang w:eastAsia="en-GB"/>
              </w:rPr>
              <w:t>sulfonilgrupu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vai aizvietotājiem, kas veido benzola, </w:t>
            </w:r>
            <w:proofErr w:type="spellStart"/>
            <w:r w:rsidRPr="00CF720F">
              <w:rPr>
                <w:rFonts w:eastAsia="Times New Roman"/>
                <w:lang w:eastAsia="en-GB"/>
              </w:rPr>
              <w:t>tiofēna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vai </w:t>
            </w:r>
            <w:proofErr w:type="spellStart"/>
            <w:r w:rsidRPr="00CF720F">
              <w:rPr>
                <w:rFonts w:eastAsia="Times New Roman"/>
                <w:lang w:eastAsia="en-GB"/>
              </w:rPr>
              <w:t>piridīna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gredzenu papildinošu ciklu;</w:t>
            </w:r>
          </w:p>
          <w:p w14:paraId="3A430C26" w14:textId="77777777" w:rsidR="00244DDC" w:rsidRPr="00CF720F" w:rsidRDefault="00244DDC" w:rsidP="00CF720F">
            <w:pPr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 xml:space="preserve">d) aizvietojot vienu vai vairākus ūdeņraža atomus benzola, </w:t>
            </w:r>
            <w:proofErr w:type="spellStart"/>
            <w:r w:rsidRPr="00CF720F">
              <w:rPr>
                <w:rFonts w:eastAsia="Times New Roman"/>
                <w:lang w:eastAsia="en-GB"/>
              </w:rPr>
              <w:t>tiof</w:t>
            </w:r>
            <w:bookmarkStart w:id="1" w:name="OLE_LINK1"/>
            <w:bookmarkStart w:id="2" w:name="OLE_LINK2"/>
            <w:r w:rsidRPr="00CF720F">
              <w:rPr>
                <w:rFonts w:eastAsia="Times New Roman"/>
                <w:lang w:eastAsia="en-GB"/>
              </w:rPr>
              <w:t>ē</w:t>
            </w:r>
            <w:bookmarkEnd w:id="1"/>
            <w:bookmarkEnd w:id="2"/>
            <w:r w:rsidRPr="00CF720F">
              <w:rPr>
                <w:rFonts w:eastAsia="Times New Roman"/>
                <w:lang w:eastAsia="en-GB"/>
              </w:rPr>
              <w:t>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vai </w:t>
            </w:r>
            <w:proofErr w:type="spellStart"/>
            <w:r w:rsidRPr="00CF720F">
              <w:rPr>
                <w:rFonts w:eastAsia="Times New Roman"/>
                <w:lang w:eastAsia="en-GB"/>
              </w:rPr>
              <w:t>piridīna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gredzenā ar hidroksilgrupu vai halogēna atomu;</w:t>
            </w:r>
          </w:p>
          <w:p w14:paraId="3935E027" w14:textId="77777777" w:rsidR="00244DDC" w:rsidRPr="00CF720F" w:rsidRDefault="00244DDC" w:rsidP="00CF720F">
            <w:pPr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 xml:space="preserve">e) aizvietojot vienu vai vairākus ūdeņraža atomus </w:t>
            </w:r>
            <w:proofErr w:type="spellStart"/>
            <w:r w:rsidRPr="00CF720F">
              <w:rPr>
                <w:rFonts w:eastAsia="Times New Roman"/>
                <w:lang w:eastAsia="en-GB"/>
              </w:rPr>
              <w:t>morfolīna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vai </w:t>
            </w:r>
            <w:proofErr w:type="spellStart"/>
            <w:r w:rsidRPr="00CF720F">
              <w:rPr>
                <w:rFonts w:eastAsia="Times New Roman"/>
                <w:lang w:eastAsia="en-GB"/>
              </w:rPr>
              <w:t>tiomorfolīna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ciklā ar hidroksilgrupu, </w:t>
            </w:r>
            <w:proofErr w:type="spellStart"/>
            <w:r w:rsidRPr="00CF720F">
              <w:rPr>
                <w:rFonts w:eastAsia="Times New Roman"/>
                <w:lang w:eastAsia="en-GB"/>
              </w:rPr>
              <w:t>nitrozogrupu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, </w:t>
            </w:r>
            <w:proofErr w:type="spellStart"/>
            <w:r w:rsidRPr="00CF720F">
              <w:rPr>
                <w:rFonts w:eastAsia="Times New Roman"/>
                <w:lang w:eastAsia="en-GB"/>
              </w:rPr>
              <w:t>karbonilgrupu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vai neaizvietotu vai aizvietotu </w:t>
            </w:r>
            <w:proofErr w:type="spellStart"/>
            <w:r w:rsidRPr="00CF720F">
              <w:rPr>
                <w:rFonts w:eastAsia="Times New Roman"/>
                <w:lang w:eastAsia="en-GB"/>
              </w:rPr>
              <w:t>alkilgrupu</w:t>
            </w:r>
            <w:proofErr w:type="spellEnd"/>
          </w:p>
        </w:tc>
        <w:tc>
          <w:tcPr>
            <w:tcW w:w="1867" w:type="dxa"/>
          </w:tcPr>
          <w:p w14:paraId="62E5038B" w14:textId="77777777" w:rsidR="00244DDC" w:rsidRPr="00CF720F" w:rsidRDefault="00244DDC" w:rsidP="0073100B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0,1 g</w:t>
            </w:r>
          </w:p>
        </w:tc>
        <w:tc>
          <w:tcPr>
            <w:tcW w:w="1722" w:type="dxa"/>
          </w:tcPr>
          <w:p w14:paraId="06C5E15D" w14:textId="77777777" w:rsidR="00244DDC" w:rsidRPr="00CF720F" w:rsidRDefault="00244DDC" w:rsidP="0073100B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5 g</w:t>
            </w:r>
          </w:p>
        </w:tc>
      </w:tr>
      <w:tr w:rsidR="006A74ED" w:rsidRPr="00F47C70" w14:paraId="24021838" w14:textId="77777777" w:rsidTr="006A74ED">
        <w:tc>
          <w:tcPr>
            <w:tcW w:w="1003" w:type="dxa"/>
          </w:tcPr>
          <w:p w14:paraId="2DD5AE82" w14:textId="77777777" w:rsidR="006A74ED" w:rsidRPr="00CF720F" w:rsidRDefault="006A74ED" w:rsidP="006A74ED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22)</w:t>
            </w:r>
          </w:p>
        </w:tc>
        <w:tc>
          <w:tcPr>
            <w:tcW w:w="4701" w:type="dxa"/>
          </w:tcPr>
          <w:p w14:paraId="79947230" w14:textId="77777777" w:rsidR="006A74ED" w:rsidRPr="00CF720F" w:rsidRDefault="006A74ED" w:rsidP="00CF720F">
            <w:pPr>
              <w:rPr>
                <w:rFonts w:eastAsia="Times New Roman"/>
                <w:b/>
                <w:bCs/>
                <w:lang w:eastAsia="en-GB"/>
              </w:rPr>
            </w:pPr>
            <w:proofErr w:type="spellStart"/>
            <w:r w:rsidRPr="00CF720F">
              <w:rPr>
                <w:rFonts w:eastAsia="Times New Roman"/>
                <w:b/>
                <w:bCs/>
                <w:lang w:eastAsia="en-GB"/>
              </w:rPr>
              <w:t>Lizergamīdi</w:t>
            </w:r>
            <w:proofErr w:type="spellEnd"/>
            <w:r w:rsidRPr="00CF720F">
              <w:rPr>
                <w:rFonts w:eastAsia="Times New Roman"/>
                <w:b/>
                <w:bCs/>
                <w:lang w:eastAsia="en-GB"/>
              </w:rPr>
              <w:t xml:space="preserve"> (jeb </w:t>
            </w:r>
            <w:proofErr w:type="spellStart"/>
            <w:r w:rsidRPr="00CF720F">
              <w:rPr>
                <w:rFonts w:eastAsia="Times New Roman"/>
                <w:b/>
                <w:bCs/>
                <w:lang w:eastAsia="en-GB"/>
              </w:rPr>
              <w:t>lizergīnskābes</w:t>
            </w:r>
            <w:proofErr w:type="spellEnd"/>
            <w:r w:rsidRPr="00CF720F">
              <w:rPr>
                <w:rFonts w:eastAsia="Times New Roman"/>
                <w:b/>
                <w:bCs/>
                <w:lang w:eastAsia="en-GB"/>
              </w:rPr>
              <w:t xml:space="preserve"> amīdi)</w:t>
            </w:r>
          </w:p>
          <w:p w14:paraId="4EED87C9" w14:textId="77777777" w:rsidR="006A74ED" w:rsidRPr="00CF720F" w:rsidRDefault="006A74ED" w:rsidP="00CF720F">
            <w:pPr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4,6,6a,7,8,9-heksahidroindol[4,3-fg]hinolīn-9-karboksamīds</w:t>
            </w:r>
            <w:r w:rsidR="00532D01" w:rsidRPr="00CF720F">
              <w:rPr>
                <w:rFonts w:eastAsia="Times New Roman"/>
                <w:lang w:eastAsia="en-GB"/>
              </w:rPr>
              <w:t xml:space="preserve"> (izņemot</w:t>
            </w:r>
            <w:r w:rsidR="00532D01" w:rsidRPr="00CF720F">
              <w:rPr>
                <w:color w:val="414142"/>
                <w:shd w:val="clear" w:color="auto" w:fill="FFFFFF"/>
              </w:rPr>
              <w:t xml:space="preserve"> </w:t>
            </w:r>
            <w:proofErr w:type="spellStart"/>
            <w:r w:rsidR="00D5276F" w:rsidRPr="00CF720F">
              <w:t>e</w:t>
            </w:r>
            <w:r w:rsidR="0086007D" w:rsidRPr="00CF720F">
              <w:t>rgometrīnu</w:t>
            </w:r>
            <w:proofErr w:type="spellEnd"/>
            <w:r w:rsidR="0086007D" w:rsidRPr="00CF720F">
              <w:t>, ergotamīnu</w:t>
            </w:r>
            <w:r w:rsidR="00D5276F" w:rsidRPr="00CF720F">
              <w:t xml:space="preserve">, </w:t>
            </w:r>
            <w:proofErr w:type="spellStart"/>
            <w:r w:rsidR="0086007D" w:rsidRPr="00CF720F">
              <w:t>metilergometrīnu</w:t>
            </w:r>
            <w:proofErr w:type="spellEnd"/>
            <w:r w:rsidR="00D5276F" w:rsidRPr="00CF720F">
              <w:t xml:space="preserve">, </w:t>
            </w:r>
            <w:proofErr w:type="spellStart"/>
            <w:r w:rsidR="0086007D" w:rsidRPr="00CF720F">
              <w:t>metisergīdu</w:t>
            </w:r>
            <w:proofErr w:type="spellEnd"/>
            <w:r w:rsidR="00532D01" w:rsidRPr="00CF720F">
              <w:rPr>
                <w:color w:val="414142"/>
                <w:shd w:val="clear" w:color="auto" w:fill="FFFFFF"/>
              </w:rPr>
              <w:t>)</w:t>
            </w:r>
            <w:r w:rsidRPr="00CF720F">
              <w:rPr>
                <w:rFonts w:eastAsia="Times New Roman"/>
                <w:lang w:eastAsia="en-GB"/>
              </w:rPr>
              <w:t xml:space="preserve">, tā </w:t>
            </w:r>
            <w:proofErr w:type="spellStart"/>
            <w:r w:rsidRPr="00CF720F">
              <w:rPr>
                <w:rFonts w:eastAsia="Times New Roman"/>
                <w:lang w:eastAsia="en-GB"/>
              </w:rPr>
              <w:t>enantiomēri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un jebkurš savienojums, kas atvasināts no tiem:</w:t>
            </w:r>
          </w:p>
          <w:p w14:paraId="097EF6AD" w14:textId="77777777" w:rsidR="006A74ED" w:rsidRPr="00CF720F" w:rsidRDefault="006A74ED" w:rsidP="00CF720F">
            <w:pPr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 xml:space="preserve">a) neaizvietojot vai aizvietojot vienu vai divus ūdeņraža atomus pie slāpekļa atoma </w:t>
            </w:r>
            <w:proofErr w:type="spellStart"/>
            <w:r w:rsidRPr="00CF720F">
              <w:rPr>
                <w:rFonts w:eastAsia="Times New Roman"/>
                <w:lang w:eastAsia="en-GB"/>
              </w:rPr>
              <w:t>amīdgrupā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ar neaizvietotu(-</w:t>
            </w:r>
            <w:proofErr w:type="spellStart"/>
            <w:r w:rsidRPr="00CF720F">
              <w:rPr>
                <w:rFonts w:eastAsia="Times New Roman"/>
                <w:lang w:eastAsia="en-GB"/>
              </w:rPr>
              <w:t>ām</w:t>
            </w:r>
            <w:proofErr w:type="spellEnd"/>
            <w:r w:rsidRPr="00CF720F">
              <w:rPr>
                <w:rFonts w:eastAsia="Times New Roman"/>
                <w:lang w:eastAsia="en-GB"/>
              </w:rPr>
              <w:t>) vai aizvietotu(-</w:t>
            </w:r>
            <w:proofErr w:type="spellStart"/>
            <w:r w:rsidRPr="00CF720F">
              <w:rPr>
                <w:rFonts w:eastAsia="Times New Roman"/>
                <w:lang w:eastAsia="en-GB"/>
              </w:rPr>
              <w:t>ām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) </w:t>
            </w:r>
            <w:proofErr w:type="spellStart"/>
            <w:r w:rsidRPr="00CF720F">
              <w:rPr>
                <w:rFonts w:eastAsia="Times New Roman"/>
                <w:lang w:eastAsia="en-GB"/>
              </w:rPr>
              <w:t>alkilgrupu(-ām)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vai aizvietotājiem, kas iekļauj slāpekļa atomu ciklā;</w:t>
            </w:r>
          </w:p>
          <w:p w14:paraId="66C9F75A" w14:textId="77777777" w:rsidR="006A74ED" w:rsidRPr="00CF720F" w:rsidRDefault="006A74ED" w:rsidP="00CF720F">
            <w:pPr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 xml:space="preserve">b) neaizvietojot vai aizvietojot ūdeņraža atomu pie slāpekļa atoma </w:t>
            </w:r>
            <w:proofErr w:type="spellStart"/>
            <w:r w:rsidRPr="00CF720F">
              <w:rPr>
                <w:rFonts w:eastAsia="Times New Roman"/>
                <w:lang w:eastAsia="en-GB"/>
              </w:rPr>
              <w:t>hidrogenētā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CF720F">
              <w:rPr>
                <w:rFonts w:eastAsia="Times New Roman"/>
                <w:lang w:eastAsia="en-GB"/>
              </w:rPr>
              <w:t>hinolīna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ciklā ar neaizvietotu vai aizvietotu </w:t>
            </w:r>
            <w:proofErr w:type="spellStart"/>
            <w:r w:rsidRPr="00CF720F">
              <w:rPr>
                <w:rFonts w:eastAsia="Times New Roman"/>
                <w:lang w:eastAsia="en-GB"/>
              </w:rPr>
              <w:t>alkilgrupu</w:t>
            </w:r>
            <w:proofErr w:type="spellEnd"/>
            <w:r w:rsidRPr="00CF720F">
              <w:rPr>
                <w:rFonts w:eastAsia="Times New Roman"/>
                <w:lang w:eastAsia="en-GB"/>
              </w:rPr>
              <w:t>;</w:t>
            </w:r>
          </w:p>
          <w:p w14:paraId="6D2333D9" w14:textId="77777777" w:rsidR="007E1584" w:rsidRPr="00CF720F" w:rsidRDefault="006A74ED" w:rsidP="00CF720F">
            <w:pPr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 xml:space="preserve">c) neaizvietojot vai aizvietojot ūdeņraža atomu pie slāpekļa atoma </w:t>
            </w:r>
            <w:proofErr w:type="spellStart"/>
            <w:r w:rsidRPr="00CF720F">
              <w:rPr>
                <w:rFonts w:eastAsia="Times New Roman"/>
                <w:lang w:eastAsia="en-GB"/>
              </w:rPr>
              <w:t>indola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ciklā ar neaizvietotu vai aizvietotu </w:t>
            </w:r>
            <w:proofErr w:type="spellStart"/>
            <w:r w:rsidRPr="00CF720F">
              <w:rPr>
                <w:rFonts w:eastAsia="Times New Roman"/>
                <w:lang w:eastAsia="en-GB"/>
              </w:rPr>
              <w:t>alkilgrupu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vai </w:t>
            </w:r>
            <w:proofErr w:type="spellStart"/>
            <w:r w:rsidRPr="00CF720F">
              <w:rPr>
                <w:rFonts w:eastAsia="Times New Roman"/>
                <w:lang w:eastAsia="en-GB"/>
              </w:rPr>
              <w:t>acilgrupu</w:t>
            </w:r>
            <w:proofErr w:type="spellEnd"/>
          </w:p>
        </w:tc>
        <w:tc>
          <w:tcPr>
            <w:tcW w:w="1863" w:type="dxa"/>
          </w:tcPr>
          <w:p w14:paraId="7A890B35" w14:textId="77777777" w:rsidR="006A74ED" w:rsidRPr="00CF720F" w:rsidRDefault="006A74ED" w:rsidP="006A74ED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0,001 g</w:t>
            </w:r>
          </w:p>
        </w:tc>
        <w:tc>
          <w:tcPr>
            <w:tcW w:w="1720" w:type="dxa"/>
          </w:tcPr>
          <w:p w14:paraId="767FE85C" w14:textId="68F49ECA" w:rsidR="006A74ED" w:rsidRPr="00CF720F" w:rsidRDefault="006A74ED" w:rsidP="006A74ED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0,002 g</w:t>
            </w:r>
            <w:r w:rsidR="00CF720F">
              <w:rPr>
                <w:rFonts w:eastAsia="Times New Roman"/>
                <w:lang w:eastAsia="en-GB"/>
              </w:rPr>
              <w:t>"</w:t>
            </w:r>
          </w:p>
        </w:tc>
      </w:tr>
    </w:tbl>
    <w:p w14:paraId="48E94A00" w14:textId="77777777" w:rsidR="00CF720F" w:rsidRDefault="00CF720F" w:rsidP="00CF720F">
      <w:pPr>
        <w:ind w:firstLine="709"/>
        <w:jc w:val="both"/>
        <w:rPr>
          <w:sz w:val="28"/>
          <w:szCs w:val="28"/>
          <w:lang w:eastAsia="en-GB"/>
        </w:rPr>
      </w:pPr>
    </w:p>
    <w:p w14:paraId="3F5E8F9C" w14:textId="579F9709" w:rsidR="00244DDC" w:rsidRDefault="006A74ED" w:rsidP="00CF720F">
      <w:pPr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papildināt III nodaļas</w:t>
      </w:r>
      <w:r w:rsidRPr="00F47C70">
        <w:rPr>
          <w:sz w:val="28"/>
          <w:szCs w:val="28"/>
          <w:lang w:eastAsia="en-GB"/>
        </w:rPr>
        <w:t xml:space="preserve"> </w:t>
      </w:r>
      <w:r w:rsidR="00244DDC" w:rsidRPr="00F47C70">
        <w:rPr>
          <w:sz w:val="28"/>
          <w:szCs w:val="28"/>
          <w:lang w:eastAsia="en-GB"/>
        </w:rPr>
        <w:t>11.</w:t>
      </w:r>
      <w:r w:rsidR="00396325">
        <w:rPr>
          <w:sz w:val="28"/>
          <w:szCs w:val="28"/>
          <w:lang w:eastAsia="en-GB"/>
        </w:rPr>
        <w:t> </w:t>
      </w:r>
      <w:r w:rsidR="00244DDC" w:rsidRPr="00F47C70">
        <w:rPr>
          <w:sz w:val="28"/>
          <w:szCs w:val="28"/>
          <w:lang w:eastAsia="en-GB"/>
        </w:rPr>
        <w:t xml:space="preserve">punktu ar </w:t>
      </w:r>
      <w:r>
        <w:rPr>
          <w:sz w:val="28"/>
          <w:szCs w:val="28"/>
          <w:lang w:eastAsia="en-GB"/>
        </w:rPr>
        <w:t xml:space="preserve">10. </w:t>
      </w:r>
      <w:r w:rsidR="00244DDC" w:rsidRPr="00F47C70">
        <w:rPr>
          <w:sz w:val="28"/>
          <w:szCs w:val="28"/>
          <w:lang w:eastAsia="en-GB"/>
        </w:rPr>
        <w:t>apakšpunktu šādā redakcijā:</w:t>
      </w:r>
    </w:p>
    <w:p w14:paraId="29B82ABE" w14:textId="0B7CAC43" w:rsidR="00AB21E9" w:rsidRPr="00F47C70" w:rsidRDefault="00AB21E9" w:rsidP="00AB21E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690"/>
        <w:gridCol w:w="1870"/>
        <w:gridCol w:w="1725"/>
      </w:tblGrid>
      <w:tr w:rsidR="00244DDC" w:rsidRPr="00CF720F" w14:paraId="798C9FBE" w14:textId="77777777" w:rsidTr="00976CFD">
        <w:tc>
          <w:tcPr>
            <w:tcW w:w="1002" w:type="dxa"/>
          </w:tcPr>
          <w:p w14:paraId="194C710D" w14:textId="338D507B" w:rsidR="00244DDC" w:rsidRPr="00CF720F" w:rsidRDefault="00CF720F" w:rsidP="0073100B">
            <w:pPr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"</w:t>
            </w:r>
            <w:r w:rsidR="00B405E8" w:rsidRPr="00CF720F">
              <w:rPr>
                <w:rFonts w:eastAsia="Times New Roman"/>
                <w:lang w:eastAsia="en-GB"/>
              </w:rPr>
              <w:t>10)</w:t>
            </w:r>
          </w:p>
        </w:tc>
        <w:tc>
          <w:tcPr>
            <w:tcW w:w="4690" w:type="dxa"/>
          </w:tcPr>
          <w:p w14:paraId="2499B1C7" w14:textId="77777777" w:rsidR="00244DDC" w:rsidRPr="00CF720F" w:rsidRDefault="00244DDC" w:rsidP="0073100B">
            <w:pPr>
              <w:jc w:val="both"/>
              <w:rPr>
                <w:rFonts w:eastAsia="Times New Roman"/>
                <w:lang w:eastAsia="en-GB"/>
              </w:rPr>
            </w:pPr>
            <w:proofErr w:type="spellStart"/>
            <w:r w:rsidRPr="00CF720F">
              <w:rPr>
                <w:rFonts w:eastAsia="Times New Roman"/>
                <w:lang w:eastAsia="en-GB"/>
              </w:rPr>
              <w:t>metilmorfenāts</w:t>
            </w:r>
            <w:proofErr w:type="spellEnd"/>
          </w:p>
        </w:tc>
        <w:tc>
          <w:tcPr>
            <w:tcW w:w="1870" w:type="dxa"/>
          </w:tcPr>
          <w:p w14:paraId="3745DFA8" w14:textId="77777777" w:rsidR="00244DDC" w:rsidRPr="00CF720F" w:rsidRDefault="00244DDC" w:rsidP="0073100B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0,2 g</w:t>
            </w:r>
          </w:p>
        </w:tc>
        <w:tc>
          <w:tcPr>
            <w:tcW w:w="1725" w:type="dxa"/>
          </w:tcPr>
          <w:p w14:paraId="0EA20AFF" w14:textId="4F555107" w:rsidR="00244DDC" w:rsidRPr="00CF720F" w:rsidRDefault="00244DDC" w:rsidP="0073100B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10 g</w:t>
            </w:r>
            <w:r w:rsidR="00CF720F">
              <w:rPr>
                <w:rFonts w:eastAsia="Times New Roman"/>
                <w:lang w:eastAsia="en-GB"/>
              </w:rPr>
              <w:t>"</w:t>
            </w:r>
          </w:p>
        </w:tc>
      </w:tr>
    </w:tbl>
    <w:p w14:paraId="17126B49" w14:textId="77777777" w:rsidR="00CF720F" w:rsidRDefault="00CF720F" w:rsidP="006A74ED">
      <w:pPr>
        <w:jc w:val="both"/>
        <w:rPr>
          <w:sz w:val="28"/>
          <w:szCs w:val="28"/>
          <w:lang w:eastAsia="en-GB"/>
        </w:rPr>
      </w:pPr>
    </w:p>
    <w:p w14:paraId="3B63B54B" w14:textId="39E53EDD" w:rsidR="00244DDC" w:rsidRDefault="00905A6A" w:rsidP="00CF720F">
      <w:pPr>
        <w:ind w:firstLine="709"/>
        <w:jc w:val="both"/>
        <w:rPr>
          <w:sz w:val="28"/>
          <w:szCs w:val="28"/>
          <w:lang w:eastAsia="en-GB"/>
        </w:rPr>
      </w:pPr>
      <w:r>
        <w:rPr>
          <w:sz w:val="28"/>
          <w:szCs w:val="28"/>
          <w:lang w:eastAsia="en-GB"/>
        </w:rPr>
        <w:t>papildināt IV</w:t>
      </w:r>
      <w:r w:rsidR="006A74ED">
        <w:rPr>
          <w:sz w:val="28"/>
          <w:szCs w:val="28"/>
          <w:lang w:eastAsia="en-GB"/>
        </w:rPr>
        <w:t xml:space="preserve"> nodaļas</w:t>
      </w:r>
      <w:r w:rsidR="00244DDC" w:rsidRPr="00F47C70">
        <w:rPr>
          <w:sz w:val="28"/>
          <w:szCs w:val="28"/>
          <w:lang w:eastAsia="en-GB"/>
        </w:rPr>
        <w:t xml:space="preserve"> 13.</w:t>
      </w:r>
      <w:r w:rsidR="006A74ED">
        <w:rPr>
          <w:sz w:val="28"/>
          <w:szCs w:val="28"/>
          <w:lang w:eastAsia="en-GB"/>
        </w:rPr>
        <w:t xml:space="preserve"> </w:t>
      </w:r>
      <w:r w:rsidR="00244DDC" w:rsidRPr="00F47C70">
        <w:rPr>
          <w:sz w:val="28"/>
          <w:szCs w:val="28"/>
          <w:lang w:eastAsia="en-GB"/>
        </w:rPr>
        <w:t>punkt</w:t>
      </w:r>
      <w:r w:rsidR="00071093">
        <w:rPr>
          <w:sz w:val="28"/>
          <w:szCs w:val="28"/>
          <w:lang w:eastAsia="en-GB"/>
        </w:rPr>
        <w:t xml:space="preserve">u </w:t>
      </w:r>
      <w:r w:rsidR="00244DDC" w:rsidRPr="00F47C70">
        <w:rPr>
          <w:sz w:val="28"/>
          <w:szCs w:val="28"/>
          <w:lang w:eastAsia="en-GB"/>
        </w:rPr>
        <w:t>ar 73.</w:t>
      </w:r>
      <w:r w:rsidR="00D775CB">
        <w:rPr>
          <w:sz w:val="28"/>
          <w:szCs w:val="28"/>
          <w:lang w:eastAsia="en-GB"/>
        </w:rPr>
        <w:t>, 74., 75., 76.</w:t>
      </w:r>
      <w:r w:rsidR="00E67F41">
        <w:rPr>
          <w:sz w:val="28"/>
          <w:szCs w:val="28"/>
          <w:lang w:eastAsia="en-GB"/>
        </w:rPr>
        <w:t xml:space="preserve"> un</w:t>
      </w:r>
      <w:r w:rsidR="00D775CB">
        <w:rPr>
          <w:sz w:val="28"/>
          <w:szCs w:val="28"/>
          <w:lang w:eastAsia="en-GB"/>
        </w:rPr>
        <w:t xml:space="preserve"> </w:t>
      </w:r>
      <w:r w:rsidR="00244DDC" w:rsidRPr="00F47C70">
        <w:rPr>
          <w:sz w:val="28"/>
          <w:szCs w:val="28"/>
          <w:lang w:eastAsia="en-GB"/>
        </w:rPr>
        <w:t>77.</w:t>
      </w:r>
      <w:r w:rsidR="006A74ED">
        <w:rPr>
          <w:sz w:val="28"/>
          <w:szCs w:val="28"/>
          <w:lang w:eastAsia="en-GB"/>
        </w:rPr>
        <w:t xml:space="preserve"> apakšpunktu </w:t>
      </w:r>
      <w:r w:rsidR="00244DDC" w:rsidRPr="00F47C70">
        <w:rPr>
          <w:sz w:val="28"/>
          <w:szCs w:val="28"/>
          <w:lang w:eastAsia="en-GB"/>
        </w:rPr>
        <w:t>šādā redakcijā:</w:t>
      </w:r>
    </w:p>
    <w:p w14:paraId="7B2EC832" w14:textId="38AA9F05" w:rsidR="006A74ED" w:rsidRPr="00F47C70" w:rsidRDefault="006A74ED" w:rsidP="006A74ED">
      <w:pPr>
        <w:jc w:val="both"/>
        <w:rPr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624"/>
        <w:gridCol w:w="1844"/>
        <w:gridCol w:w="1703"/>
      </w:tblGrid>
      <w:tr w:rsidR="00B61DE4" w:rsidRPr="00B61DE4" w14:paraId="554D215A" w14:textId="77777777" w:rsidTr="005F5B14">
        <w:tc>
          <w:tcPr>
            <w:tcW w:w="1002" w:type="dxa"/>
          </w:tcPr>
          <w:p w14:paraId="4CC33115" w14:textId="04A351F2" w:rsidR="00B61DE4" w:rsidRPr="00CF720F" w:rsidRDefault="00CF720F" w:rsidP="005F5B14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"</w:t>
            </w:r>
            <w:r w:rsidR="00B61DE4" w:rsidRPr="00CF720F">
              <w:rPr>
                <w:rFonts w:eastAsia="Times New Roman"/>
                <w:lang w:eastAsia="en-GB"/>
              </w:rPr>
              <w:t>73)</w:t>
            </w:r>
          </w:p>
        </w:tc>
        <w:tc>
          <w:tcPr>
            <w:tcW w:w="4624" w:type="dxa"/>
          </w:tcPr>
          <w:p w14:paraId="773EC379" w14:textId="77777777" w:rsidR="00B61DE4" w:rsidRPr="00CF720F" w:rsidRDefault="00B61DE4" w:rsidP="00071093">
            <w:pPr>
              <w:rPr>
                <w:rFonts w:eastAsia="Times New Roman"/>
                <w:lang w:eastAsia="en-GB"/>
              </w:rPr>
            </w:pPr>
            <w:proofErr w:type="spellStart"/>
            <w:r w:rsidRPr="00CF720F">
              <w:rPr>
                <w:rFonts w:eastAsia="Times New Roman"/>
                <w:lang w:eastAsia="en-GB"/>
              </w:rPr>
              <w:t>Alprazolāma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</w:t>
            </w:r>
            <w:proofErr w:type="spellStart"/>
            <w:r w:rsidRPr="00CF720F">
              <w:rPr>
                <w:rFonts w:eastAsia="Times New Roman"/>
                <w:lang w:eastAsia="en-GB"/>
              </w:rPr>
              <w:t>triazolbenzofenona</w:t>
            </w:r>
            <w:proofErr w:type="spellEnd"/>
            <w:r w:rsidRPr="00CF720F">
              <w:rPr>
                <w:rFonts w:eastAsia="Times New Roman"/>
                <w:lang w:eastAsia="en-GB"/>
              </w:rPr>
              <w:t xml:space="preserve"> atvasinājums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DDF8C9" w14:textId="77777777" w:rsidR="00B61DE4" w:rsidRPr="00CF720F" w:rsidRDefault="00B61DE4" w:rsidP="005F5B14">
            <w:pPr>
              <w:spacing w:before="100" w:beforeAutospacing="1" w:after="100" w:afterAutospacing="1"/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0,001 g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E0C5E" w14:textId="77777777" w:rsidR="00B61DE4" w:rsidRPr="00CF720F" w:rsidRDefault="00B61DE4" w:rsidP="005F5B14">
            <w:pPr>
              <w:spacing w:before="100" w:beforeAutospacing="1" w:after="100" w:afterAutospacing="1"/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1 g</w:t>
            </w:r>
          </w:p>
        </w:tc>
      </w:tr>
      <w:tr w:rsidR="00244DDC" w:rsidRPr="00F47C70" w14:paraId="11646477" w14:textId="77777777" w:rsidTr="00A45E98">
        <w:tc>
          <w:tcPr>
            <w:tcW w:w="1002" w:type="dxa"/>
          </w:tcPr>
          <w:p w14:paraId="0B05642C" w14:textId="77777777" w:rsidR="00244DDC" w:rsidRPr="00CF720F" w:rsidRDefault="00244DDC" w:rsidP="00B61DE4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7</w:t>
            </w:r>
            <w:r w:rsidR="00B61DE4" w:rsidRPr="00CF720F">
              <w:rPr>
                <w:rFonts w:eastAsia="Times New Roman"/>
                <w:lang w:eastAsia="en-GB"/>
              </w:rPr>
              <w:t>4</w:t>
            </w:r>
            <w:r w:rsidRPr="00CF720F">
              <w:rPr>
                <w:rFonts w:eastAsia="Times New Roman"/>
                <w:lang w:eastAsia="en-GB"/>
              </w:rPr>
              <w:t>)</w:t>
            </w:r>
          </w:p>
        </w:tc>
        <w:tc>
          <w:tcPr>
            <w:tcW w:w="4624" w:type="dxa"/>
          </w:tcPr>
          <w:p w14:paraId="68E0A3BB" w14:textId="77777777" w:rsidR="00244DDC" w:rsidRPr="00CF720F" w:rsidRDefault="00244DDC" w:rsidP="00071093">
            <w:pPr>
              <w:rPr>
                <w:rFonts w:eastAsia="Times New Roman"/>
                <w:lang w:eastAsia="en-GB"/>
              </w:rPr>
            </w:pPr>
            <w:proofErr w:type="spellStart"/>
            <w:r w:rsidRPr="00CF720F">
              <w:rPr>
                <w:rFonts w:eastAsia="Times New Roman"/>
                <w:lang w:eastAsia="en-GB"/>
              </w:rPr>
              <w:t>Dezhloretizolāms</w:t>
            </w:r>
            <w:proofErr w:type="spellEnd"/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61C2C" w14:textId="77777777" w:rsidR="00244DDC" w:rsidRPr="00CF720F" w:rsidRDefault="00244DDC" w:rsidP="0073100B">
            <w:pPr>
              <w:spacing w:before="100" w:beforeAutospacing="1" w:after="100" w:afterAutospacing="1"/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0,01 g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A3724A" w14:textId="77777777" w:rsidR="00244DDC" w:rsidRPr="00CF720F" w:rsidRDefault="00244DDC" w:rsidP="0073100B">
            <w:pPr>
              <w:spacing w:before="100" w:beforeAutospacing="1" w:after="100" w:afterAutospacing="1"/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5 g</w:t>
            </w:r>
          </w:p>
        </w:tc>
      </w:tr>
      <w:tr w:rsidR="00244DDC" w:rsidRPr="00B61DE4" w14:paraId="108FC81D" w14:textId="77777777" w:rsidTr="00A45E98">
        <w:tc>
          <w:tcPr>
            <w:tcW w:w="1002" w:type="dxa"/>
          </w:tcPr>
          <w:p w14:paraId="536EEC11" w14:textId="77777777" w:rsidR="00244DDC" w:rsidRPr="00CF720F" w:rsidRDefault="00B61DE4" w:rsidP="0073100B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75</w:t>
            </w:r>
            <w:r w:rsidR="00244DDC" w:rsidRPr="00CF720F">
              <w:rPr>
                <w:rFonts w:eastAsia="Times New Roman"/>
                <w:lang w:eastAsia="en-GB"/>
              </w:rPr>
              <w:t>)</w:t>
            </w:r>
          </w:p>
        </w:tc>
        <w:tc>
          <w:tcPr>
            <w:tcW w:w="4624" w:type="dxa"/>
          </w:tcPr>
          <w:p w14:paraId="616322EA" w14:textId="77777777" w:rsidR="00244DDC" w:rsidRPr="00CF720F" w:rsidRDefault="00244DDC" w:rsidP="00071093">
            <w:pPr>
              <w:rPr>
                <w:rFonts w:eastAsia="Times New Roman"/>
                <w:lang w:eastAsia="en-GB"/>
              </w:rPr>
            </w:pPr>
            <w:proofErr w:type="spellStart"/>
            <w:r w:rsidRPr="00CF720F">
              <w:rPr>
                <w:rFonts w:eastAsia="Times New Roman"/>
                <w:lang w:eastAsia="en-GB"/>
              </w:rPr>
              <w:t>Metizolāms</w:t>
            </w:r>
            <w:proofErr w:type="spellEnd"/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3F4393" w14:textId="77777777" w:rsidR="00244DDC" w:rsidRPr="00CF720F" w:rsidRDefault="00244DDC" w:rsidP="0073100B">
            <w:pPr>
              <w:spacing w:before="100" w:beforeAutospacing="1" w:after="100" w:afterAutospacing="1"/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0,01 g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102CB4" w14:textId="77777777" w:rsidR="00244DDC" w:rsidRPr="00CF720F" w:rsidRDefault="00244DDC" w:rsidP="0073100B">
            <w:pPr>
              <w:spacing w:before="100" w:beforeAutospacing="1" w:after="100" w:afterAutospacing="1"/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5 g</w:t>
            </w:r>
          </w:p>
        </w:tc>
      </w:tr>
      <w:tr w:rsidR="00244DDC" w:rsidRPr="00B61DE4" w14:paraId="2262224C" w14:textId="77777777" w:rsidTr="00A45E98">
        <w:tc>
          <w:tcPr>
            <w:tcW w:w="1002" w:type="dxa"/>
          </w:tcPr>
          <w:p w14:paraId="76FCC863" w14:textId="77777777" w:rsidR="00244DDC" w:rsidRPr="00CF720F" w:rsidRDefault="00B61DE4" w:rsidP="0073100B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76</w:t>
            </w:r>
            <w:r w:rsidR="00244DDC" w:rsidRPr="00CF720F">
              <w:rPr>
                <w:rFonts w:eastAsia="Times New Roman"/>
                <w:lang w:eastAsia="en-GB"/>
              </w:rPr>
              <w:t>)</w:t>
            </w:r>
          </w:p>
        </w:tc>
        <w:tc>
          <w:tcPr>
            <w:tcW w:w="4624" w:type="dxa"/>
          </w:tcPr>
          <w:p w14:paraId="5AA08595" w14:textId="77777777" w:rsidR="00244DDC" w:rsidRPr="00CF720F" w:rsidRDefault="00244DDC" w:rsidP="00071093">
            <w:pPr>
              <w:rPr>
                <w:rFonts w:eastAsia="Times New Roman"/>
                <w:lang w:eastAsia="en-GB"/>
              </w:rPr>
            </w:pPr>
            <w:proofErr w:type="spellStart"/>
            <w:r w:rsidRPr="00CF720F">
              <w:rPr>
                <w:rFonts w:eastAsia="Times New Roman"/>
                <w:lang w:eastAsia="en-GB"/>
              </w:rPr>
              <w:t>Nitrazolāms</w:t>
            </w:r>
            <w:proofErr w:type="spellEnd"/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319CA3" w14:textId="77777777" w:rsidR="00244DDC" w:rsidRPr="00CF720F" w:rsidRDefault="00244DDC" w:rsidP="0073100B">
            <w:pPr>
              <w:spacing w:before="100" w:beforeAutospacing="1" w:after="100" w:afterAutospacing="1"/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0,001 g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530E8E" w14:textId="77777777" w:rsidR="00244DDC" w:rsidRPr="00CF720F" w:rsidRDefault="00244DDC" w:rsidP="0073100B">
            <w:pPr>
              <w:spacing w:before="100" w:beforeAutospacing="1" w:after="100" w:afterAutospacing="1"/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1 g</w:t>
            </w:r>
          </w:p>
        </w:tc>
      </w:tr>
      <w:tr w:rsidR="00244DDC" w:rsidRPr="00B61DE4" w14:paraId="6B6D9D4C" w14:textId="77777777" w:rsidTr="00A45E98">
        <w:tc>
          <w:tcPr>
            <w:tcW w:w="1002" w:type="dxa"/>
          </w:tcPr>
          <w:p w14:paraId="29CA86BE" w14:textId="77777777" w:rsidR="00244DDC" w:rsidRPr="00CF720F" w:rsidRDefault="00B61DE4" w:rsidP="0073100B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77</w:t>
            </w:r>
            <w:r w:rsidR="00244DDC" w:rsidRPr="00CF720F">
              <w:rPr>
                <w:rFonts w:eastAsia="Times New Roman"/>
                <w:lang w:eastAsia="en-GB"/>
              </w:rPr>
              <w:t>)</w:t>
            </w:r>
          </w:p>
        </w:tc>
        <w:tc>
          <w:tcPr>
            <w:tcW w:w="4624" w:type="dxa"/>
          </w:tcPr>
          <w:p w14:paraId="599FE54A" w14:textId="77777777" w:rsidR="00244DDC" w:rsidRPr="00CF720F" w:rsidRDefault="00244DDC" w:rsidP="00071093">
            <w:pPr>
              <w:rPr>
                <w:rFonts w:eastAsia="Times New Roman"/>
                <w:lang w:eastAsia="en-GB"/>
              </w:rPr>
            </w:pPr>
            <w:proofErr w:type="spellStart"/>
            <w:r w:rsidRPr="00CF720F">
              <w:rPr>
                <w:rFonts w:eastAsia="Times New Roman"/>
                <w:lang w:eastAsia="en-GB"/>
              </w:rPr>
              <w:t>Pirazolāms</w:t>
            </w:r>
            <w:proofErr w:type="spellEnd"/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2C1F8C" w14:textId="77777777" w:rsidR="00244DDC" w:rsidRPr="00CF720F" w:rsidRDefault="00244DDC" w:rsidP="0073100B">
            <w:pPr>
              <w:spacing w:before="100" w:beforeAutospacing="1" w:after="100" w:afterAutospacing="1"/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0,001 g</w:t>
            </w:r>
          </w:p>
        </w:tc>
        <w:tc>
          <w:tcPr>
            <w:tcW w:w="17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C32BA1" w14:textId="65832E6A" w:rsidR="00244DDC" w:rsidRPr="00CF720F" w:rsidRDefault="00244DDC" w:rsidP="0073100B">
            <w:pPr>
              <w:spacing w:before="100" w:beforeAutospacing="1" w:after="100" w:afterAutospacing="1"/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1 g</w:t>
            </w:r>
            <w:r w:rsidR="00CF720F" w:rsidRPr="00CF720F">
              <w:rPr>
                <w:rFonts w:eastAsia="Times New Roman"/>
                <w:lang w:eastAsia="en-GB"/>
              </w:rPr>
              <w:t>"</w:t>
            </w:r>
          </w:p>
        </w:tc>
      </w:tr>
    </w:tbl>
    <w:p w14:paraId="088B5D33" w14:textId="77777777" w:rsidR="00CF720F" w:rsidRDefault="00CF720F" w:rsidP="00976CFD">
      <w:pPr>
        <w:jc w:val="both"/>
        <w:rPr>
          <w:sz w:val="28"/>
          <w:szCs w:val="28"/>
          <w:lang w:eastAsia="en-GB"/>
        </w:rPr>
      </w:pPr>
    </w:p>
    <w:p w14:paraId="0E2654DD" w14:textId="77777777" w:rsidR="00976CFD" w:rsidRPr="00B61DE4" w:rsidRDefault="00976CFD" w:rsidP="00CF720F">
      <w:pPr>
        <w:ind w:firstLine="709"/>
        <w:jc w:val="both"/>
        <w:rPr>
          <w:sz w:val="28"/>
          <w:szCs w:val="28"/>
          <w:lang w:eastAsia="en-GB"/>
        </w:rPr>
      </w:pPr>
      <w:r w:rsidRPr="00B61DE4">
        <w:rPr>
          <w:sz w:val="28"/>
          <w:szCs w:val="28"/>
          <w:lang w:eastAsia="en-GB"/>
        </w:rPr>
        <w:t>papildināt V nodaļas 14. punktu ar 17., 18., 19. un 20. apakšpunktu šādā redakcijā:</w:t>
      </w:r>
    </w:p>
    <w:p w14:paraId="5A0281C1" w14:textId="51B4BCEA" w:rsidR="00976CFD" w:rsidRPr="00B61DE4" w:rsidRDefault="00976CFD" w:rsidP="00976CFD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"/>
        <w:gridCol w:w="4690"/>
        <w:gridCol w:w="1870"/>
        <w:gridCol w:w="1725"/>
      </w:tblGrid>
      <w:tr w:rsidR="00976CFD" w:rsidRPr="00B61DE4" w14:paraId="446E4C55" w14:textId="77777777" w:rsidTr="00976CFD">
        <w:tc>
          <w:tcPr>
            <w:tcW w:w="1002" w:type="dxa"/>
          </w:tcPr>
          <w:p w14:paraId="2D38B4F0" w14:textId="7C703748" w:rsidR="00976CFD" w:rsidRPr="00CF720F" w:rsidRDefault="00CF720F" w:rsidP="00976CFD">
            <w:pPr>
              <w:jc w:val="both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"</w:t>
            </w:r>
            <w:r w:rsidR="00976CFD" w:rsidRPr="00CF720F">
              <w:rPr>
                <w:rFonts w:eastAsia="Times New Roman"/>
                <w:lang w:eastAsia="en-GB"/>
              </w:rPr>
              <w:t>17)</w:t>
            </w:r>
          </w:p>
        </w:tc>
        <w:tc>
          <w:tcPr>
            <w:tcW w:w="4690" w:type="dxa"/>
          </w:tcPr>
          <w:p w14:paraId="73821D45" w14:textId="77777777" w:rsidR="00976CFD" w:rsidRPr="00CF720F" w:rsidRDefault="00976CFD" w:rsidP="00976CFD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color w:val="000000"/>
                <w:lang w:val="en-GB" w:eastAsia="en-GB"/>
              </w:rPr>
              <w:t>(1R, 2S)-(-)-</w:t>
            </w:r>
            <w:proofErr w:type="spellStart"/>
            <w:r w:rsidRPr="00CF720F">
              <w:rPr>
                <w:rFonts w:eastAsia="Times New Roman"/>
                <w:color w:val="000000"/>
                <w:lang w:val="en-GB" w:eastAsia="en-GB"/>
              </w:rPr>
              <w:t>hlorefedrīns</w:t>
            </w:r>
            <w:proofErr w:type="spellEnd"/>
          </w:p>
        </w:tc>
        <w:tc>
          <w:tcPr>
            <w:tcW w:w="1870" w:type="dxa"/>
          </w:tcPr>
          <w:p w14:paraId="61A9E836" w14:textId="77777777" w:rsidR="00976CFD" w:rsidRPr="00CF720F" w:rsidRDefault="002D0586" w:rsidP="00976CFD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0,6 g</w:t>
            </w:r>
          </w:p>
        </w:tc>
        <w:tc>
          <w:tcPr>
            <w:tcW w:w="1725" w:type="dxa"/>
          </w:tcPr>
          <w:p w14:paraId="4E3E3B1B" w14:textId="77777777" w:rsidR="00976CFD" w:rsidRPr="00CF720F" w:rsidRDefault="002D0586" w:rsidP="00976CFD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10 g</w:t>
            </w:r>
          </w:p>
        </w:tc>
      </w:tr>
      <w:tr w:rsidR="002D0586" w:rsidRPr="00B61DE4" w14:paraId="08273813" w14:textId="77777777" w:rsidTr="00976CFD">
        <w:tc>
          <w:tcPr>
            <w:tcW w:w="1002" w:type="dxa"/>
          </w:tcPr>
          <w:p w14:paraId="56732455" w14:textId="77777777" w:rsidR="002D0586" w:rsidRPr="00CF720F" w:rsidRDefault="002D0586" w:rsidP="00976CFD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18)</w:t>
            </w:r>
          </w:p>
        </w:tc>
        <w:tc>
          <w:tcPr>
            <w:tcW w:w="4690" w:type="dxa"/>
          </w:tcPr>
          <w:p w14:paraId="1A45A759" w14:textId="77777777" w:rsidR="002D0586" w:rsidRPr="00CF720F" w:rsidRDefault="002D0586" w:rsidP="00976CFD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color w:val="000000"/>
                <w:lang w:val="en-GB" w:eastAsia="en-GB"/>
              </w:rPr>
              <w:t>(1S, 2R)-(+)-</w:t>
            </w:r>
            <w:proofErr w:type="spellStart"/>
            <w:r w:rsidRPr="00CF720F">
              <w:rPr>
                <w:rFonts w:eastAsia="Times New Roman"/>
                <w:color w:val="000000"/>
                <w:lang w:val="en-GB" w:eastAsia="en-GB"/>
              </w:rPr>
              <w:t>hlorefedrīns</w:t>
            </w:r>
            <w:proofErr w:type="spellEnd"/>
          </w:p>
        </w:tc>
        <w:tc>
          <w:tcPr>
            <w:tcW w:w="1870" w:type="dxa"/>
          </w:tcPr>
          <w:p w14:paraId="7D31CC55" w14:textId="77777777" w:rsidR="002D0586" w:rsidRPr="00CF720F" w:rsidRDefault="002D0586" w:rsidP="001A3426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0,6 g</w:t>
            </w:r>
          </w:p>
        </w:tc>
        <w:tc>
          <w:tcPr>
            <w:tcW w:w="1725" w:type="dxa"/>
          </w:tcPr>
          <w:p w14:paraId="7A78D242" w14:textId="77777777" w:rsidR="002D0586" w:rsidRPr="00CF720F" w:rsidRDefault="002D0586" w:rsidP="001A3426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10 g</w:t>
            </w:r>
          </w:p>
        </w:tc>
      </w:tr>
      <w:tr w:rsidR="002D0586" w:rsidRPr="00B61DE4" w14:paraId="1C2AD49D" w14:textId="77777777" w:rsidTr="00976CFD">
        <w:tc>
          <w:tcPr>
            <w:tcW w:w="1002" w:type="dxa"/>
          </w:tcPr>
          <w:p w14:paraId="639EDB63" w14:textId="77777777" w:rsidR="002D0586" w:rsidRPr="00CF720F" w:rsidRDefault="002D0586" w:rsidP="00976CFD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19)</w:t>
            </w:r>
          </w:p>
        </w:tc>
        <w:tc>
          <w:tcPr>
            <w:tcW w:w="4690" w:type="dxa"/>
          </w:tcPr>
          <w:p w14:paraId="60533E6D" w14:textId="77777777" w:rsidR="002D0586" w:rsidRPr="00CF720F" w:rsidRDefault="002D0586" w:rsidP="00976CFD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color w:val="000000"/>
                <w:lang w:val="en-GB" w:eastAsia="en-GB"/>
              </w:rPr>
              <w:t>(1S, 2S)-(+)-</w:t>
            </w:r>
            <w:proofErr w:type="spellStart"/>
            <w:r w:rsidRPr="00CF720F">
              <w:rPr>
                <w:rFonts w:eastAsia="Times New Roman"/>
                <w:color w:val="000000"/>
                <w:lang w:val="en-GB" w:eastAsia="en-GB"/>
              </w:rPr>
              <w:t>hlorpseidoefedrīns</w:t>
            </w:r>
            <w:proofErr w:type="spellEnd"/>
          </w:p>
        </w:tc>
        <w:tc>
          <w:tcPr>
            <w:tcW w:w="1870" w:type="dxa"/>
          </w:tcPr>
          <w:p w14:paraId="748ED727" w14:textId="77777777" w:rsidR="002D0586" w:rsidRPr="00CF720F" w:rsidRDefault="002D0586" w:rsidP="001A3426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0,6 g</w:t>
            </w:r>
          </w:p>
        </w:tc>
        <w:tc>
          <w:tcPr>
            <w:tcW w:w="1725" w:type="dxa"/>
          </w:tcPr>
          <w:p w14:paraId="26E0E12A" w14:textId="77777777" w:rsidR="002D0586" w:rsidRPr="00CF720F" w:rsidRDefault="002D0586" w:rsidP="001A3426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10 g</w:t>
            </w:r>
          </w:p>
        </w:tc>
      </w:tr>
      <w:tr w:rsidR="002D0586" w:rsidRPr="00B61DE4" w14:paraId="0D3096FE" w14:textId="77777777" w:rsidTr="00976CFD">
        <w:tc>
          <w:tcPr>
            <w:tcW w:w="1002" w:type="dxa"/>
          </w:tcPr>
          <w:p w14:paraId="322B4209" w14:textId="77777777" w:rsidR="002D0586" w:rsidRPr="00CF720F" w:rsidRDefault="002D0586" w:rsidP="00976CFD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20)</w:t>
            </w:r>
          </w:p>
        </w:tc>
        <w:tc>
          <w:tcPr>
            <w:tcW w:w="4690" w:type="dxa"/>
          </w:tcPr>
          <w:p w14:paraId="4091132F" w14:textId="77777777" w:rsidR="002D0586" w:rsidRPr="00CF720F" w:rsidRDefault="002D0586" w:rsidP="00976CFD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color w:val="000000"/>
                <w:lang w:val="en-GB" w:eastAsia="en-GB"/>
              </w:rPr>
              <w:t>(1R, 2R)-(-)-</w:t>
            </w:r>
            <w:proofErr w:type="spellStart"/>
            <w:r w:rsidRPr="00CF720F">
              <w:rPr>
                <w:rFonts w:eastAsia="Times New Roman"/>
                <w:color w:val="000000"/>
                <w:lang w:val="en-GB" w:eastAsia="en-GB"/>
              </w:rPr>
              <w:t>hlorpseidoefedrīns</w:t>
            </w:r>
            <w:proofErr w:type="spellEnd"/>
          </w:p>
        </w:tc>
        <w:tc>
          <w:tcPr>
            <w:tcW w:w="1870" w:type="dxa"/>
          </w:tcPr>
          <w:p w14:paraId="1899C998" w14:textId="77777777" w:rsidR="002D0586" w:rsidRPr="00CF720F" w:rsidRDefault="002D0586" w:rsidP="001A3426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0,6 g</w:t>
            </w:r>
          </w:p>
        </w:tc>
        <w:tc>
          <w:tcPr>
            <w:tcW w:w="1725" w:type="dxa"/>
          </w:tcPr>
          <w:p w14:paraId="5ED785B0" w14:textId="7805D012" w:rsidR="002D0586" w:rsidRPr="00CF720F" w:rsidRDefault="002D0586" w:rsidP="001A3426">
            <w:pPr>
              <w:jc w:val="both"/>
              <w:rPr>
                <w:rFonts w:eastAsia="Times New Roman"/>
                <w:lang w:eastAsia="en-GB"/>
              </w:rPr>
            </w:pPr>
            <w:r w:rsidRPr="00CF720F">
              <w:rPr>
                <w:rFonts w:eastAsia="Times New Roman"/>
                <w:lang w:eastAsia="en-GB"/>
              </w:rPr>
              <w:t>10 g</w:t>
            </w:r>
            <w:r w:rsidR="00CF720F">
              <w:rPr>
                <w:rFonts w:eastAsia="Times New Roman"/>
                <w:lang w:eastAsia="en-GB"/>
              </w:rPr>
              <w:t>"</w:t>
            </w:r>
          </w:p>
        </w:tc>
      </w:tr>
    </w:tbl>
    <w:p w14:paraId="303F0359" w14:textId="77777777" w:rsidR="00CF720F" w:rsidRDefault="00CF720F" w:rsidP="00532D01">
      <w:pPr>
        <w:pStyle w:val="NoSpacing"/>
        <w:ind w:firstLine="720"/>
        <w:rPr>
          <w:rFonts w:eastAsia="Calibri"/>
          <w:sz w:val="28"/>
          <w:szCs w:val="28"/>
        </w:rPr>
      </w:pPr>
    </w:p>
    <w:p w14:paraId="54277A89" w14:textId="77777777" w:rsidR="00CA3ED0" w:rsidRPr="006A74ED" w:rsidRDefault="00532D01" w:rsidP="00532D01">
      <w:pPr>
        <w:pStyle w:val="NoSpacing"/>
        <w:ind w:firstLine="7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976CFD">
        <w:rPr>
          <w:rFonts w:eastAsia="Calibri"/>
          <w:sz w:val="28"/>
          <w:szCs w:val="28"/>
        </w:rPr>
        <w:t>Likums stājas spēkā</w:t>
      </w:r>
      <w:r w:rsidR="00CA3ED0">
        <w:rPr>
          <w:rFonts w:eastAsia="Calibri"/>
          <w:sz w:val="28"/>
          <w:szCs w:val="28"/>
        </w:rPr>
        <w:t xml:space="preserve"> 2017. gada 1</w:t>
      </w:r>
      <w:r w:rsidR="00466BA0">
        <w:rPr>
          <w:rFonts w:eastAsia="Calibri"/>
          <w:sz w:val="28"/>
          <w:szCs w:val="28"/>
        </w:rPr>
        <w:t>7</w:t>
      </w:r>
      <w:r w:rsidR="00CA3ED0">
        <w:rPr>
          <w:rFonts w:eastAsia="Calibri"/>
          <w:sz w:val="28"/>
          <w:szCs w:val="28"/>
        </w:rPr>
        <w:t xml:space="preserve">. martā. </w:t>
      </w:r>
    </w:p>
    <w:p w14:paraId="0994CD50" w14:textId="77777777" w:rsidR="00244DDC" w:rsidRDefault="00244DDC" w:rsidP="006A74ED">
      <w:pPr>
        <w:pStyle w:val="NoSpacing"/>
        <w:rPr>
          <w:rFonts w:eastAsia="Calibri"/>
          <w:sz w:val="28"/>
          <w:szCs w:val="28"/>
        </w:rPr>
      </w:pPr>
    </w:p>
    <w:p w14:paraId="0B355D33" w14:textId="77777777" w:rsidR="009E0F88" w:rsidRDefault="009E0F88" w:rsidP="006A74ED">
      <w:pPr>
        <w:pStyle w:val="NoSpacing"/>
        <w:rPr>
          <w:rFonts w:eastAsia="Calibri"/>
          <w:sz w:val="28"/>
          <w:szCs w:val="28"/>
        </w:rPr>
      </w:pPr>
    </w:p>
    <w:p w14:paraId="2C952CFD" w14:textId="77777777" w:rsidR="00976CFD" w:rsidRPr="006A74ED" w:rsidRDefault="00976CFD" w:rsidP="006A74ED">
      <w:pPr>
        <w:pStyle w:val="NoSpacing"/>
        <w:rPr>
          <w:rFonts w:eastAsia="Calibri"/>
          <w:sz w:val="28"/>
          <w:szCs w:val="28"/>
        </w:rPr>
      </w:pPr>
    </w:p>
    <w:p w14:paraId="71EB9EDA" w14:textId="77777777" w:rsidR="00DC171A" w:rsidRDefault="00E24337" w:rsidP="009E0F88">
      <w:pPr>
        <w:pStyle w:val="NoSpacing"/>
        <w:ind w:firstLine="709"/>
        <w:rPr>
          <w:rFonts w:eastAsia="Calibri"/>
          <w:sz w:val="28"/>
          <w:szCs w:val="28"/>
        </w:rPr>
      </w:pPr>
      <w:r w:rsidRPr="006A74ED">
        <w:rPr>
          <w:rFonts w:eastAsia="Calibri"/>
          <w:sz w:val="28"/>
          <w:szCs w:val="28"/>
        </w:rPr>
        <w:t>Veselības ministre</w:t>
      </w:r>
    </w:p>
    <w:p w14:paraId="773A1331" w14:textId="77777777" w:rsidR="00E24337" w:rsidRDefault="00E24337" w:rsidP="009E0F88">
      <w:pPr>
        <w:pStyle w:val="NoSpacing"/>
        <w:ind w:firstLine="709"/>
        <w:rPr>
          <w:rFonts w:eastAsia="Calibri"/>
          <w:sz w:val="28"/>
          <w:szCs w:val="28"/>
        </w:rPr>
      </w:pPr>
      <w:r w:rsidRPr="006A74ED">
        <w:rPr>
          <w:rFonts w:eastAsia="Calibri"/>
          <w:sz w:val="28"/>
          <w:szCs w:val="28"/>
        </w:rPr>
        <w:t xml:space="preserve">Anda </w:t>
      </w:r>
      <w:proofErr w:type="spellStart"/>
      <w:r w:rsidRPr="006A74ED">
        <w:rPr>
          <w:rFonts w:eastAsia="Calibri"/>
          <w:sz w:val="28"/>
          <w:szCs w:val="28"/>
        </w:rPr>
        <w:t>Čakša</w:t>
      </w:r>
      <w:proofErr w:type="spellEnd"/>
    </w:p>
    <w:sectPr w:rsidR="00E24337" w:rsidSect="009E0F88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D9A4D" w14:textId="77777777" w:rsidR="00F105F5" w:rsidRDefault="00F105F5">
      <w:r>
        <w:separator/>
      </w:r>
    </w:p>
  </w:endnote>
  <w:endnote w:type="continuationSeparator" w:id="0">
    <w:p w14:paraId="252EB186" w14:textId="77777777" w:rsidR="00F105F5" w:rsidRDefault="00F1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66756" w14:textId="77777777" w:rsidR="009E0F88" w:rsidRPr="009E0F88" w:rsidRDefault="009E0F88" w:rsidP="009E0F88">
    <w:pPr>
      <w:pStyle w:val="Footer"/>
      <w:rPr>
        <w:sz w:val="16"/>
        <w:szCs w:val="16"/>
      </w:rPr>
    </w:pPr>
    <w:r>
      <w:rPr>
        <w:sz w:val="16"/>
        <w:szCs w:val="16"/>
      </w:rPr>
      <w:t>L2845_6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D864F" w14:textId="23AF9B89" w:rsidR="009E0F88" w:rsidRPr="009E0F88" w:rsidRDefault="009E0F88">
    <w:pPr>
      <w:pStyle w:val="Footer"/>
      <w:rPr>
        <w:sz w:val="16"/>
        <w:szCs w:val="16"/>
      </w:rPr>
    </w:pPr>
    <w:r>
      <w:rPr>
        <w:sz w:val="16"/>
        <w:szCs w:val="16"/>
      </w:rPr>
      <w:t>L2845_6</w:t>
    </w:r>
    <w:r w:rsidR="00D104F0">
      <w:rPr>
        <w:sz w:val="16"/>
        <w:szCs w:val="16"/>
      </w:rPr>
      <w:t xml:space="preserve"> </w:t>
    </w:r>
    <w:proofErr w:type="spellStart"/>
    <w:r w:rsidR="00D104F0">
      <w:rPr>
        <w:sz w:val="16"/>
        <w:szCs w:val="16"/>
      </w:rPr>
      <w:t>v_sk</w:t>
    </w:r>
    <w:proofErr w:type="spellEnd"/>
    <w:r w:rsidR="00D104F0">
      <w:rPr>
        <w:sz w:val="16"/>
        <w:szCs w:val="16"/>
      </w:rPr>
      <w:t xml:space="preserve">. = </w:t>
    </w:r>
    <w:r w:rsidR="00D104F0">
      <w:rPr>
        <w:sz w:val="16"/>
        <w:szCs w:val="16"/>
      </w:rPr>
      <w:fldChar w:fldCharType="begin"/>
    </w:r>
    <w:r w:rsidR="00D104F0">
      <w:rPr>
        <w:sz w:val="16"/>
        <w:szCs w:val="16"/>
      </w:rPr>
      <w:instrText xml:space="preserve"> NUMWORDS  \* MERGEFORMAT </w:instrText>
    </w:r>
    <w:r w:rsidR="00D104F0">
      <w:rPr>
        <w:sz w:val="16"/>
        <w:szCs w:val="16"/>
      </w:rPr>
      <w:fldChar w:fldCharType="separate"/>
    </w:r>
    <w:r w:rsidR="00B85CBC">
      <w:rPr>
        <w:noProof/>
        <w:sz w:val="16"/>
        <w:szCs w:val="16"/>
      </w:rPr>
      <w:t>555</w:t>
    </w:r>
    <w:r w:rsidR="00D104F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8B931" w14:textId="77777777" w:rsidR="00F105F5" w:rsidRDefault="00F105F5">
      <w:r>
        <w:separator/>
      </w:r>
    </w:p>
  </w:footnote>
  <w:footnote w:type="continuationSeparator" w:id="0">
    <w:p w14:paraId="5D909DAB" w14:textId="77777777" w:rsidR="00F105F5" w:rsidRDefault="00F10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8A616" w14:textId="77777777" w:rsidR="00F105F5" w:rsidRDefault="00BB523C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05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0843E1" w14:textId="77777777" w:rsidR="00F105F5" w:rsidRDefault="00F105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E0617" w14:textId="77777777" w:rsidR="00F105F5" w:rsidRDefault="00BB523C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05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C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9C64FE" w14:textId="77777777" w:rsidR="00F105F5" w:rsidRDefault="00F10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0089"/>
    <w:multiLevelType w:val="hybridMultilevel"/>
    <w:tmpl w:val="D456A83A"/>
    <w:lvl w:ilvl="0" w:tplc="0E0080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64D700B"/>
    <w:multiLevelType w:val="hybridMultilevel"/>
    <w:tmpl w:val="C3E6E33E"/>
    <w:lvl w:ilvl="0" w:tplc="4AAE7C5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DDC"/>
    <w:rsid w:val="000153EC"/>
    <w:rsid w:val="00026F23"/>
    <w:rsid w:val="000330ED"/>
    <w:rsid w:val="00033B1D"/>
    <w:rsid w:val="00042805"/>
    <w:rsid w:val="000442A2"/>
    <w:rsid w:val="000478DB"/>
    <w:rsid w:val="00053986"/>
    <w:rsid w:val="00063EF7"/>
    <w:rsid w:val="000654FE"/>
    <w:rsid w:val="000668DF"/>
    <w:rsid w:val="00071093"/>
    <w:rsid w:val="000C00C2"/>
    <w:rsid w:val="000E7B3C"/>
    <w:rsid w:val="000F6FE7"/>
    <w:rsid w:val="0010721D"/>
    <w:rsid w:val="00120C7F"/>
    <w:rsid w:val="001403DC"/>
    <w:rsid w:val="001474F3"/>
    <w:rsid w:val="0015308E"/>
    <w:rsid w:val="001542B2"/>
    <w:rsid w:val="00156DA7"/>
    <w:rsid w:val="001602EF"/>
    <w:rsid w:val="00161384"/>
    <w:rsid w:val="00163C70"/>
    <w:rsid w:val="00163DA5"/>
    <w:rsid w:val="00166E44"/>
    <w:rsid w:val="0017223B"/>
    <w:rsid w:val="00187A09"/>
    <w:rsid w:val="0019407D"/>
    <w:rsid w:val="001B4EC1"/>
    <w:rsid w:val="001C3F62"/>
    <w:rsid w:val="001E66BC"/>
    <w:rsid w:val="001F2325"/>
    <w:rsid w:val="001F34A5"/>
    <w:rsid w:val="001F6F2E"/>
    <w:rsid w:val="00202AF7"/>
    <w:rsid w:val="00203B0C"/>
    <w:rsid w:val="00214FE3"/>
    <w:rsid w:val="00244DDC"/>
    <w:rsid w:val="00252966"/>
    <w:rsid w:val="002560F4"/>
    <w:rsid w:val="00263C58"/>
    <w:rsid w:val="00264104"/>
    <w:rsid w:val="0027515A"/>
    <w:rsid w:val="00275B63"/>
    <w:rsid w:val="00283E76"/>
    <w:rsid w:val="0029338A"/>
    <w:rsid w:val="002A2959"/>
    <w:rsid w:val="002D0586"/>
    <w:rsid w:val="002F0CB4"/>
    <w:rsid w:val="002F1875"/>
    <w:rsid w:val="002F6E6C"/>
    <w:rsid w:val="0031661D"/>
    <w:rsid w:val="003224D0"/>
    <w:rsid w:val="00322918"/>
    <w:rsid w:val="00326160"/>
    <w:rsid w:val="003264A2"/>
    <w:rsid w:val="00334C28"/>
    <w:rsid w:val="00347560"/>
    <w:rsid w:val="00356270"/>
    <w:rsid w:val="00357614"/>
    <w:rsid w:val="00357EF4"/>
    <w:rsid w:val="00360082"/>
    <w:rsid w:val="0036037A"/>
    <w:rsid w:val="00367C14"/>
    <w:rsid w:val="00370479"/>
    <w:rsid w:val="00372A0F"/>
    <w:rsid w:val="00375E2B"/>
    <w:rsid w:val="0037616F"/>
    <w:rsid w:val="003917C7"/>
    <w:rsid w:val="00391F61"/>
    <w:rsid w:val="00393908"/>
    <w:rsid w:val="00396325"/>
    <w:rsid w:val="00397758"/>
    <w:rsid w:val="003D725E"/>
    <w:rsid w:val="003E20BC"/>
    <w:rsid w:val="00415BD0"/>
    <w:rsid w:val="0042413C"/>
    <w:rsid w:val="004377BC"/>
    <w:rsid w:val="004444C8"/>
    <w:rsid w:val="00446C78"/>
    <w:rsid w:val="00453BA0"/>
    <w:rsid w:val="00464114"/>
    <w:rsid w:val="0046432D"/>
    <w:rsid w:val="00466BA0"/>
    <w:rsid w:val="00466E9E"/>
    <w:rsid w:val="00477EDF"/>
    <w:rsid w:val="00486299"/>
    <w:rsid w:val="004877AA"/>
    <w:rsid w:val="00493065"/>
    <w:rsid w:val="004F639C"/>
    <w:rsid w:val="004F6E5F"/>
    <w:rsid w:val="00507EED"/>
    <w:rsid w:val="00525FCC"/>
    <w:rsid w:val="005260FE"/>
    <w:rsid w:val="00532D01"/>
    <w:rsid w:val="00577D26"/>
    <w:rsid w:val="0058335D"/>
    <w:rsid w:val="005848C6"/>
    <w:rsid w:val="005926BA"/>
    <w:rsid w:val="005A76EF"/>
    <w:rsid w:val="005B1577"/>
    <w:rsid w:val="005D24B4"/>
    <w:rsid w:val="005D4293"/>
    <w:rsid w:val="00626FEC"/>
    <w:rsid w:val="00627C4A"/>
    <w:rsid w:val="00630EFA"/>
    <w:rsid w:val="00641E3E"/>
    <w:rsid w:val="00644161"/>
    <w:rsid w:val="00644F22"/>
    <w:rsid w:val="006461E5"/>
    <w:rsid w:val="0064735E"/>
    <w:rsid w:val="00650762"/>
    <w:rsid w:val="00656DB5"/>
    <w:rsid w:val="00665595"/>
    <w:rsid w:val="006740A4"/>
    <w:rsid w:val="00677054"/>
    <w:rsid w:val="00684186"/>
    <w:rsid w:val="00692BAB"/>
    <w:rsid w:val="006A00C3"/>
    <w:rsid w:val="006A74ED"/>
    <w:rsid w:val="006B1D19"/>
    <w:rsid w:val="006C33D4"/>
    <w:rsid w:val="006D12FB"/>
    <w:rsid w:val="006D1771"/>
    <w:rsid w:val="006D4C83"/>
    <w:rsid w:val="006E01BD"/>
    <w:rsid w:val="006E6B1E"/>
    <w:rsid w:val="0073100B"/>
    <w:rsid w:val="00751A9C"/>
    <w:rsid w:val="007522A2"/>
    <w:rsid w:val="00754E97"/>
    <w:rsid w:val="00761BF2"/>
    <w:rsid w:val="007634CD"/>
    <w:rsid w:val="00774008"/>
    <w:rsid w:val="00781D6A"/>
    <w:rsid w:val="00794EAF"/>
    <w:rsid w:val="007C21EC"/>
    <w:rsid w:val="007C568C"/>
    <w:rsid w:val="007D2C66"/>
    <w:rsid w:val="007E1584"/>
    <w:rsid w:val="007E1AF8"/>
    <w:rsid w:val="007E5705"/>
    <w:rsid w:val="008047D9"/>
    <w:rsid w:val="00822E8E"/>
    <w:rsid w:val="0083551D"/>
    <w:rsid w:val="00837E45"/>
    <w:rsid w:val="00844C8C"/>
    <w:rsid w:val="00847FD9"/>
    <w:rsid w:val="00856C9F"/>
    <w:rsid w:val="0086007D"/>
    <w:rsid w:val="00886BC0"/>
    <w:rsid w:val="008945B0"/>
    <w:rsid w:val="00895139"/>
    <w:rsid w:val="008A1C95"/>
    <w:rsid w:val="008A389A"/>
    <w:rsid w:val="008B5182"/>
    <w:rsid w:val="008C6C55"/>
    <w:rsid w:val="008F00F5"/>
    <w:rsid w:val="008F3CE5"/>
    <w:rsid w:val="00904B8D"/>
    <w:rsid w:val="009055C9"/>
    <w:rsid w:val="00905A6A"/>
    <w:rsid w:val="00912C2D"/>
    <w:rsid w:val="00913436"/>
    <w:rsid w:val="009146BB"/>
    <w:rsid w:val="009333B9"/>
    <w:rsid w:val="00934F4C"/>
    <w:rsid w:val="00972F30"/>
    <w:rsid w:val="00976008"/>
    <w:rsid w:val="00976CFD"/>
    <w:rsid w:val="00986C87"/>
    <w:rsid w:val="00992CF0"/>
    <w:rsid w:val="00993758"/>
    <w:rsid w:val="00996E57"/>
    <w:rsid w:val="009A6B92"/>
    <w:rsid w:val="009A7208"/>
    <w:rsid w:val="009B16A6"/>
    <w:rsid w:val="009C6B46"/>
    <w:rsid w:val="009D1508"/>
    <w:rsid w:val="009E0F88"/>
    <w:rsid w:val="009E3A9B"/>
    <w:rsid w:val="009F2FDD"/>
    <w:rsid w:val="009F3AB4"/>
    <w:rsid w:val="009F50AE"/>
    <w:rsid w:val="009F6EBB"/>
    <w:rsid w:val="00A044A1"/>
    <w:rsid w:val="00A047C9"/>
    <w:rsid w:val="00A20C3E"/>
    <w:rsid w:val="00A27F9A"/>
    <w:rsid w:val="00A33484"/>
    <w:rsid w:val="00A33EF4"/>
    <w:rsid w:val="00A42E86"/>
    <w:rsid w:val="00A45E98"/>
    <w:rsid w:val="00A47139"/>
    <w:rsid w:val="00A62150"/>
    <w:rsid w:val="00A7439A"/>
    <w:rsid w:val="00A83D9D"/>
    <w:rsid w:val="00A8432E"/>
    <w:rsid w:val="00A942B9"/>
    <w:rsid w:val="00A949F0"/>
    <w:rsid w:val="00AB21E9"/>
    <w:rsid w:val="00AB27AD"/>
    <w:rsid w:val="00AD0D89"/>
    <w:rsid w:val="00AD5D84"/>
    <w:rsid w:val="00AE0339"/>
    <w:rsid w:val="00AE12D0"/>
    <w:rsid w:val="00AF7F96"/>
    <w:rsid w:val="00B01402"/>
    <w:rsid w:val="00B25007"/>
    <w:rsid w:val="00B278C6"/>
    <w:rsid w:val="00B405E8"/>
    <w:rsid w:val="00B47F11"/>
    <w:rsid w:val="00B50845"/>
    <w:rsid w:val="00B55E75"/>
    <w:rsid w:val="00B61DE4"/>
    <w:rsid w:val="00B63EE1"/>
    <w:rsid w:val="00B6678A"/>
    <w:rsid w:val="00B7009A"/>
    <w:rsid w:val="00B71FA0"/>
    <w:rsid w:val="00B85CBC"/>
    <w:rsid w:val="00BA2C83"/>
    <w:rsid w:val="00BB113A"/>
    <w:rsid w:val="00BB24FF"/>
    <w:rsid w:val="00BB523C"/>
    <w:rsid w:val="00BC097E"/>
    <w:rsid w:val="00C01D73"/>
    <w:rsid w:val="00C04AED"/>
    <w:rsid w:val="00C328F5"/>
    <w:rsid w:val="00C371A0"/>
    <w:rsid w:val="00C375CC"/>
    <w:rsid w:val="00C528B7"/>
    <w:rsid w:val="00C77C16"/>
    <w:rsid w:val="00C84645"/>
    <w:rsid w:val="00C858D1"/>
    <w:rsid w:val="00C87BE6"/>
    <w:rsid w:val="00C90F0E"/>
    <w:rsid w:val="00CA3C94"/>
    <w:rsid w:val="00CA3ED0"/>
    <w:rsid w:val="00CB045E"/>
    <w:rsid w:val="00CB1510"/>
    <w:rsid w:val="00CB1F05"/>
    <w:rsid w:val="00CB329A"/>
    <w:rsid w:val="00CC726A"/>
    <w:rsid w:val="00CF720F"/>
    <w:rsid w:val="00D02DCD"/>
    <w:rsid w:val="00D104F0"/>
    <w:rsid w:val="00D16BD2"/>
    <w:rsid w:val="00D222AC"/>
    <w:rsid w:val="00D25680"/>
    <w:rsid w:val="00D506AF"/>
    <w:rsid w:val="00D5276F"/>
    <w:rsid w:val="00D63BFF"/>
    <w:rsid w:val="00D63E50"/>
    <w:rsid w:val="00D6778E"/>
    <w:rsid w:val="00D775CB"/>
    <w:rsid w:val="00D852B1"/>
    <w:rsid w:val="00D922A6"/>
    <w:rsid w:val="00DA6141"/>
    <w:rsid w:val="00DA6684"/>
    <w:rsid w:val="00DB4DF4"/>
    <w:rsid w:val="00DC171A"/>
    <w:rsid w:val="00DC7A27"/>
    <w:rsid w:val="00DD1920"/>
    <w:rsid w:val="00DD354C"/>
    <w:rsid w:val="00DF2879"/>
    <w:rsid w:val="00DF7E0D"/>
    <w:rsid w:val="00E04F27"/>
    <w:rsid w:val="00E16438"/>
    <w:rsid w:val="00E20D18"/>
    <w:rsid w:val="00E22236"/>
    <w:rsid w:val="00E24337"/>
    <w:rsid w:val="00E2661D"/>
    <w:rsid w:val="00E26C27"/>
    <w:rsid w:val="00E329FE"/>
    <w:rsid w:val="00E43C8D"/>
    <w:rsid w:val="00E456FA"/>
    <w:rsid w:val="00E47C31"/>
    <w:rsid w:val="00E53718"/>
    <w:rsid w:val="00E64C3E"/>
    <w:rsid w:val="00E660B6"/>
    <w:rsid w:val="00E67924"/>
    <w:rsid w:val="00E67F41"/>
    <w:rsid w:val="00E8170F"/>
    <w:rsid w:val="00E828DA"/>
    <w:rsid w:val="00E87A91"/>
    <w:rsid w:val="00EA6023"/>
    <w:rsid w:val="00EC7253"/>
    <w:rsid w:val="00ED5CAA"/>
    <w:rsid w:val="00EE75C5"/>
    <w:rsid w:val="00EE76BC"/>
    <w:rsid w:val="00EF05C9"/>
    <w:rsid w:val="00F02572"/>
    <w:rsid w:val="00F06855"/>
    <w:rsid w:val="00F105F5"/>
    <w:rsid w:val="00F109FC"/>
    <w:rsid w:val="00F22078"/>
    <w:rsid w:val="00F254BA"/>
    <w:rsid w:val="00F37A47"/>
    <w:rsid w:val="00F47C70"/>
    <w:rsid w:val="00F553EB"/>
    <w:rsid w:val="00F63DF8"/>
    <w:rsid w:val="00F75B96"/>
    <w:rsid w:val="00F8618E"/>
    <w:rsid w:val="00F879AC"/>
    <w:rsid w:val="00FA5F54"/>
    <w:rsid w:val="00FC1E26"/>
    <w:rsid w:val="00FC2DE2"/>
    <w:rsid w:val="00FC5C77"/>
    <w:rsid w:val="00FD134E"/>
    <w:rsid w:val="00FD7667"/>
    <w:rsid w:val="00FE0517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39B01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7B3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44DDC"/>
    <w:pPr>
      <w:ind w:left="720"/>
      <w:contextualSpacing/>
    </w:pPr>
  </w:style>
  <w:style w:type="table" w:styleId="TableGrid">
    <w:name w:val="Table Grid"/>
    <w:basedOn w:val="TableNormal"/>
    <w:uiPriority w:val="59"/>
    <w:rsid w:val="00244DDC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47C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32D01"/>
  </w:style>
  <w:style w:type="character" w:styleId="CommentReference">
    <w:name w:val="annotation reference"/>
    <w:basedOn w:val="DefaultParagraphFont"/>
    <w:uiPriority w:val="99"/>
    <w:rsid w:val="00532D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32D0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2D0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D354C"/>
    <w:pPr>
      <w:spacing w:after="0"/>
    </w:pPr>
    <w:rPr>
      <w:rFonts w:ascii="Times New Roman" w:eastAsia="Times New Roman" w:hAnsi="Times New Roman"/>
      <w:b/>
      <w:bCs/>
      <w:lang w:eastAsia="lv-LV"/>
    </w:rPr>
  </w:style>
  <w:style w:type="character" w:customStyle="1" w:styleId="CommentSubjectChar">
    <w:name w:val="Comment Subject Char"/>
    <w:basedOn w:val="CommentTextChar"/>
    <w:link w:val="CommentSubject"/>
    <w:rsid w:val="00DD354C"/>
    <w:rPr>
      <w:rFonts w:ascii="Calibri" w:eastAsia="Calibri" w:hAnsi="Calibri"/>
      <w:b/>
      <w:bCs/>
      <w:lang w:eastAsia="en-US"/>
    </w:rPr>
  </w:style>
  <w:style w:type="character" w:customStyle="1" w:styleId="shorttext">
    <w:name w:val="short_text"/>
    <w:basedOn w:val="DefaultParagraphFont"/>
    <w:rsid w:val="005926BA"/>
  </w:style>
  <w:style w:type="character" w:customStyle="1" w:styleId="FooterChar">
    <w:name w:val="Footer Char"/>
    <w:link w:val="Footer"/>
    <w:uiPriority w:val="99"/>
    <w:rsid w:val="008F3CE5"/>
    <w:rPr>
      <w:sz w:val="24"/>
      <w:szCs w:val="24"/>
    </w:rPr>
  </w:style>
  <w:style w:type="character" w:styleId="Hyperlink">
    <w:name w:val="Hyperlink"/>
    <w:basedOn w:val="DefaultParagraphFont"/>
    <w:unhideWhenUsed/>
    <w:rsid w:val="00DC17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164C5-803F-471F-A2B3-069F5E09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555</Words>
  <Characters>3548</Characters>
  <Application>Microsoft Office Word</Application>
  <DocSecurity>0</DocSecurity>
  <Lines>163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„Grozījums likumā "Par Krimināllikuma spēkā stāšanās un piemērošanas kārtību""</vt:lpstr>
      <vt:lpstr>Likumprojekts „Grozījums Valsts probācijas dienesta likumā”</vt:lpstr>
    </vt:vector>
  </TitlesOfParts>
  <Company>Veselības ministrija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„Grozījums likumā "Par Krimināllikuma spēkā stāšanās un piemērošanas kārtību""</dc:title>
  <dc:subject>Likumprojekts</dc:subject>
  <dc:creator>Vieda Lūsa</dc:creator>
  <dc:description>67876099, vieda.lusa@vm.gov.lv</dc:description>
  <cp:lastModifiedBy>Aija Antenišķe</cp:lastModifiedBy>
  <cp:revision>13</cp:revision>
  <cp:lastPrinted>2016-12-28T13:19:00Z</cp:lastPrinted>
  <dcterms:created xsi:type="dcterms:W3CDTF">2016-12-13T07:17:00Z</dcterms:created>
  <dcterms:modified xsi:type="dcterms:W3CDTF">2016-12-28T13:19:00Z</dcterms:modified>
</cp:coreProperties>
</file>