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E6" w:rsidRPr="00A442E6" w:rsidRDefault="00A442E6" w:rsidP="00A442E6">
      <w:pPr>
        <w:jc w:val="right"/>
        <w:rPr>
          <w:noProof w:val="0"/>
          <w:szCs w:val="28"/>
          <w:lang w:eastAsia="lv-LV"/>
        </w:rPr>
      </w:pPr>
      <w:bookmarkStart w:id="0" w:name="piel1"/>
      <w:bookmarkEnd w:id="0"/>
      <w:r w:rsidRPr="00A442E6">
        <w:rPr>
          <w:noProof w:val="0"/>
          <w:szCs w:val="28"/>
          <w:lang w:eastAsia="lv-LV"/>
        </w:rPr>
        <w:t>1.</w:t>
      </w:r>
      <w:r w:rsidR="00835EF0" w:rsidRPr="002A68F8">
        <w:rPr>
          <w:noProof w:val="0"/>
          <w:szCs w:val="28"/>
          <w:lang w:val="en-US" w:eastAsia="lv-LV"/>
        </w:rPr>
        <w:t> </w:t>
      </w:r>
      <w:r w:rsidRPr="00A442E6">
        <w:rPr>
          <w:noProof w:val="0"/>
          <w:szCs w:val="28"/>
          <w:lang w:eastAsia="lv-LV"/>
        </w:rPr>
        <w:t xml:space="preserve">pielikums </w:t>
      </w:r>
    </w:p>
    <w:p w:rsidR="00A442E6" w:rsidRPr="00A442E6" w:rsidRDefault="00A442E6" w:rsidP="00A442E6">
      <w:pPr>
        <w:jc w:val="right"/>
        <w:rPr>
          <w:rFonts w:eastAsia="Calibri"/>
          <w:noProof w:val="0"/>
          <w:szCs w:val="28"/>
        </w:rPr>
      </w:pPr>
      <w:r w:rsidRPr="00A442E6">
        <w:rPr>
          <w:rFonts w:eastAsia="Calibri"/>
          <w:noProof w:val="0"/>
          <w:szCs w:val="28"/>
        </w:rPr>
        <w:t>Ministru kabineta</w:t>
      </w:r>
    </w:p>
    <w:p w:rsidR="00A442E6" w:rsidRPr="00A442E6" w:rsidRDefault="00A442E6" w:rsidP="00A442E6">
      <w:pPr>
        <w:ind w:firstLine="720"/>
        <w:jc w:val="right"/>
        <w:rPr>
          <w:rFonts w:eastAsia="Calibri"/>
          <w:noProof w:val="0"/>
          <w:szCs w:val="28"/>
        </w:rPr>
      </w:pPr>
      <w:r w:rsidRPr="00A442E6">
        <w:rPr>
          <w:rFonts w:eastAsia="Calibri"/>
          <w:noProof w:val="0"/>
          <w:szCs w:val="28"/>
        </w:rPr>
        <w:t>201</w:t>
      </w:r>
      <w:r w:rsidR="000E3B64">
        <w:rPr>
          <w:rFonts w:eastAsia="Calibri"/>
          <w:noProof w:val="0"/>
          <w:szCs w:val="28"/>
        </w:rPr>
        <w:t>7</w:t>
      </w:r>
      <w:r w:rsidRPr="00A442E6">
        <w:rPr>
          <w:rFonts w:eastAsia="Calibri"/>
          <w:noProof w:val="0"/>
          <w:szCs w:val="28"/>
        </w:rPr>
        <w:t>.</w:t>
      </w:r>
      <w:r w:rsidR="00835EF0" w:rsidRPr="002A68F8">
        <w:rPr>
          <w:rFonts w:eastAsia="Calibri"/>
          <w:noProof w:val="0"/>
          <w:szCs w:val="28"/>
          <w:lang w:val="en-US"/>
        </w:rPr>
        <w:t> </w:t>
      </w:r>
      <w:r w:rsidRPr="00A442E6">
        <w:rPr>
          <w:rFonts w:eastAsia="Calibri"/>
          <w:noProof w:val="0"/>
          <w:szCs w:val="28"/>
        </w:rPr>
        <w:t>gada</w:t>
      </w:r>
      <w:r w:rsidRPr="00A442E6">
        <w:rPr>
          <w:rFonts w:eastAsia="Calibri"/>
          <w:noProof w:val="0"/>
          <w:szCs w:val="28"/>
        </w:rPr>
        <w:tab/>
        <w:t>.</w:t>
      </w:r>
      <w:r w:rsidR="00835EF0" w:rsidRPr="002A68F8">
        <w:rPr>
          <w:rFonts w:eastAsia="Calibri"/>
          <w:noProof w:val="0"/>
          <w:szCs w:val="28"/>
          <w:lang w:val="en-US"/>
        </w:rPr>
        <w:t> </w:t>
      </w:r>
      <w:r w:rsidR="000E3B64">
        <w:rPr>
          <w:rFonts w:eastAsia="Calibri"/>
          <w:noProof w:val="0"/>
          <w:szCs w:val="28"/>
          <w:lang w:val="en-US"/>
        </w:rPr>
        <w:t>janvāra</w:t>
      </w:r>
    </w:p>
    <w:p w:rsidR="00A442E6" w:rsidRPr="00A442E6" w:rsidRDefault="00A442E6" w:rsidP="00A442E6">
      <w:pPr>
        <w:jc w:val="right"/>
        <w:rPr>
          <w:rFonts w:eastAsia="Calibri"/>
          <w:noProof w:val="0"/>
          <w:szCs w:val="28"/>
        </w:rPr>
      </w:pPr>
      <w:r w:rsidRPr="00A442E6">
        <w:rPr>
          <w:rFonts w:eastAsia="Calibri"/>
          <w:noProof w:val="0"/>
          <w:szCs w:val="28"/>
        </w:rPr>
        <w:t>noteikumiem Nr.</w:t>
      </w:r>
      <w:r w:rsidRPr="00A442E6">
        <w:rPr>
          <w:rFonts w:eastAsia="Calibri"/>
          <w:noProof w:val="0"/>
          <w:szCs w:val="28"/>
        </w:rPr>
        <w:tab/>
      </w:r>
    </w:p>
    <w:p w:rsidR="007D2492" w:rsidRPr="00DF3CA1" w:rsidRDefault="007D2492" w:rsidP="006E37C9">
      <w:pPr>
        <w:rPr>
          <w:b/>
          <w:bCs/>
          <w:noProof w:val="0"/>
          <w:color w:val="000000" w:themeColor="text1"/>
          <w:szCs w:val="28"/>
          <w:lang w:eastAsia="lv-LV"/>
        </w:rPr>
      </w:pPr>
    </w:p>
    <w:p w:rsidR="007D2492" w:rsidRPr="00DF3CA1" w:rsidRDefault="007D2492" w:rsidP="007D2492">
      <w:pPr>
        <w:jc w:val="center"/>
        <w:rPr>
          <w:b/>
          <w:bCs/>
          <w:noProof w:val="0"/>
          <w:color w:val="000000" w:themeColor="text1"/>
          <w:szCs w:val="28"/>
          <w:lang w:eastAsia="lv-LV"/>
        </w:rPr>
      </w:pPr>
      <w:bookmarkStart w:id="1" w:name="348662"/>
      <w:bookmarkEnd w:id="1"/>
      <w:r w:rsidRPr="00DF3CA1">
        <w:rPr>
          <w:b/>
          <w:bCs/>
          <w:noProof w:val="0"/>
          <w:color w:val="000000" w:themeColor="text1"/>
          <w:szCs w:val="28"/>
          <w:lang w:eastAsia="lv-LV"/>
        </w:rPr>
        <w:t>Augļu koku un ogulāju ģintis un sugas</w:t>
      </w:r>
    </w:p>
    <w:p w:rsidR="00413B48" w:rsidRPr="00DF3CA1" w:rsidRDefault="00413B48" w:rsidP="00A442E6">
      <w:pPr>
        <w:rPr>
          <w:b/>
          <w:bCs/>
          <w:noProof w:val="0"/>
          <w:color w:val="000000" w:themeColor="text1"/>
          <w:szCs w:val="28"/>
          <w:lang w:eastAsia="lv-LV"/>
        </w:rPr>
      </w:pPr>
    </w:p>
    <w:p w:rsidR="0006578C" w:rsidRPr="00DF3CA1" w:rsidRDefault="00275825" w:rsidP="00275825">
      <w:pPr>
        <w:rPr>
          <w:iCs/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1.</w:t>
      </w:r>
      <w:r w:rsidR="0006578C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06578C" w:rsidRPr="00DF3CA1">
        <w:rPr>
          <w:i/>
          <w:iCs/>
          <w:noProof w:val="0"/>
          <w:color w:val="000000" w:themeColor="text1"/>
          <w:szCs w:val="28"/>
          <w:lang w:eastAsia="lv-LV"/>
        </w:rPr>
        <w:t>Castanea</w:t>
      </w:r>
      <w:proofErr w:type="spellEnd"/>
      <w:r w:rsidR="0006578C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06578C" w:rsidRPr="00DF3CA1">
        <w:rPr>
          <w:i/>
          <w:iCs/>
          <w:noProof w:val="0"/>
          <w:color w:val="000000" w:themeColor="text1"/>
          <w:szCs w:val="28"/>
          <w:lang w:eastAsia="lv-LV"/>
        </w:rPr>
        <w:t>sativa</w:t>
      </w:r>
      <w:proofErr w:type="spellEnd"/>
      <w:r w:rsidR="0006578C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06578C" w:rsidRPr="00DF3CA1">
        <w:rPr>
          <w:iCs/>
          <w:noProof w:val="0"/>
          <w:color w:val="000000" w:themeColor="text1"/>
          <w:szCs w:val="28"/>
          <w:lang w:eastAsia="lv-LV"/>
        </w:rPr>
        <w:t>Mill</w:t>
      </w:r>
      <w:proofErr w:type="spellEnd"/>
      <w:r w:rsidR="0006578C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. – </w:t>
      </w:r>
      <w:r w:rsidR="0006578C" w:rsidRPr="00DF3CA1">
        <w:rPr>
          <w:iCs/>
          <w:noProof w:val="0"/>
          <w:color w:val="000000" w:themeColor="text1"/>
          <w:szCs w:val="28"/>
          <w:lang w:eastAsia="lv-LV"/>
        </w:rPr>
        <w:t>ēdamais kastanis</w:t>
      </w:r>
      <w:r w:rsidR="007749AF" w:rsidRPr="00DF3CA1">
        <w:rPr>
          <w:iCs/>
          <w:noProof w:val="0"/>
          <w:color w:val="000000" w:themeColor="text1"/>
          <w:szCs w:val="28"/>
          <w:lang w:eastAsia="lv-LV"/>
        </w:rPr>
        <w:t>.</w:t>
      </w:r>
    </w:p>
    <w:p w:rsidR="0006578C" w:rsidRPr="00DF3CA1" w:rsidRDefault="0006578C" w:rsidP="00275825">
      <w:pPr>
        <w:rPr>
          <w:i/>
          <w:iCs/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2.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Pr="00DF3CA1">
        <w:rPr>
          <w:i/>
          <w:iCs/>
          <w:noProof w:val="0"/>
          <w:color w:val="000000" w:themeColor="text1"/>
          <w:szCs w:val="28"/>
          <w:lang w:eastAsia="lv-LV"/>
        </w:rPr>
        <w:t>Citrus</w:t>
      </w:r>
      <w:proofErr w:type="spellEnd"/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r w:rsidRPr="00DF3CA1">
        <w:rPr>
          <w:iCs/>
          <w:noProof w:val="0"/>
          <w:color w:val="000000" w:themeColor="text1"/>
          <w:szCs w:val="28"/>
          <w:lang w:eastAsia="lv-LV"/>
        </w:rPr>
        <w:t>L. – citrusaugi.</w:t>
      </w:r>
      <w:r w:rsidR="00275825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</w:p>
    <w:p w:rsidR="00413B48" w:rsidRPr="00DF3CA1" w:rsidRDefault="0006578C" w:rsidP="00275825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3.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413B48" w:rsidRPr="00DF3CA1">
        <w:rPr>
          <w:i/>
          <w:iCs/>
          <w:noProof w:val="0"/>
          <w:color w:val="000000" w:themeColor="text1"/>
          <w:szCs w:val="28"/>
          <w:lang w:eastAsia="lv-LV"/>
        </w:rPr>
        <w:t>Corylus</w:t>
      </w:r>
      <w:proofErr w:type="spellEnd"/>
      <w:r w:rsidR="00413B48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413B48" w:rsidRPr="00DF3CA1">
        <w:rPr>
          <w:i/>
          <w:iCs/>
          <w:noProof w:val="0"/>
          <w:color w:val="000000" w:themeColor="text1"/>
          <w:szCs w:val="28"/>
          <w:lang w:eastAsia="lv-LV"/>
        </w:rPr>
        <w:t>avellana</w:t>
      </w:r>
      <w:proofErr w:type="spellEnd"/>
      <w:r w:rsidR="00413B48" w:rsidRPr="00DF3CA1">
        <w:rPr>
          <w:noProof w:val="0"/>
          <w:color w:val="000000" w:themeColor="text1"/>
          <w:szCs w:val="28"/>
          <w:lang w:eastAsia="lv-LV"/>
        </w:rPr>
        <w:t xml:space="preserve"> L. – parastā lazda.</w:t>
      </w:r>
    </w:p>
    <w:p w:rsidR="00413B48" w:rsidRPr="00DF3CA1" w:rsidRDefault="0006578C" w:rsidP="00413B48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 xml:space="preserve">4. </w:t>
      </w:r>
      <w:proofErr w:type="spellStart"/>
      <w:r w:rsidR="00413B48" w:rsidRPr="00DF3CA1">
        <w:rPr>
          <w:i/>
          <w:iCs/>
          <w:noProof w:val="0"/>
          <w:color w:val="000000" w:themeColor="text1"/>
          <w:szCs w:val="28"/>
          <w:lang w:eastAsia="lv-LV"/>
        </w:rPr>
        <w:t>Cydonia</w:t>
      </w:r>
      <w:proofErr w:type="spellEnd"/>
      <w:r w:rsidR="00413B48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413B48" w:rsidRPr="00DF3CA1">
        <w:rPr>
          <w:i/>
          <w:iCs/>
          <w:noProof w:val="0"/>
          <w:color w:val="000000" w:themeColor="text1"/>
          <w:szCs w:val="28"/>
          <w:lang w:eastAsia="lv-LV"/>
        </w:rPr>
        <w:t>oblonga</w:t>
      </w:r>
      <w:proofErr w:type="spellEnd"/>
      <w:r w:rsidR="00413B48" w:rsidRPr="00DF3CA1">
        <w:rPr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413B48" w:rsidRPr="00DF3CA1">
        <w:rPr>
          <w:noProof w:val="0"/>
          <w:color w:val="000000" w:themeColor="text1"/>
          <w:szCs w:val="28"/>
          <w:lang w:eastAsia="lv-LV"/>
        </w:rPr>
        <w:t>Mill</w:t>
      </w:r>
      <w:proofErr w:type="spellEnd"/>
      <w:r w:rsidR="00413B48" w:rsidRPr="00DF3CA1">
        <w:rPr>
          <w:i/>
          <w:iCs/>
          <w:noProof w:val="0"/>
          <w:color w:val="000000" w:themeColor="text1"/>
          <w:szCs w:val="28"/>
          <w:lang w:eastAsia="lv-LV"/>
        </w:rPr>
        <w:t>.</w:t>
      </w:r>
      <w:r w:rsidR="00413B48" w:rsidRPr="00DF3CA1">
        <w:rPr>
          <w:noProof w:val="0"/>
          <w:color w:val="000000" w:themeColor="text1"/>
          <w:szCs w:val="28"/>
          <w:lang w:eastAsia="lv-LV"/>
        </w:rPr>
        <w:t xml:space="preserve"> – parastā cidonija.</w:t>
      </w:r>
    </w:p>
    <w:p w:rsidR="00413B48" w:rsidRPr="00DF3CA1" w:rsidRDefault="0006578C" w:rsidP="00413B48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noProof w:val="0"/>
          <w:color w:val="000000" w:themeColor="text1"/>
          <w:szCs w:val="28"/>
          <w:lang w:eastAsia="lv-LV"/>
        </w:rPr>
        <w:t>5.</w:t>
      </w:r>
      <w:r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413B48" w:rsidRPr="00DF3CA1">
        <w:rPr>
          <w:i/>
          <w:noProof w:val="0"/>
          <w:color w:val="000000" w:themeColor="text1"/>
          <w:szCs w:val="28"/>
          <w:lang w:eastAsia="lv-LV"/>
        </w:rPr>
        <w:t>Ficus</w:t>
      </w:r>
      <w:proofErr w:type="spellEnd"/>
      <w:r w:rsidR="00413B48"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413B48" w:rsidRPr="00DF3CA1">
        <w:rPr>
          <w:i/>
          <w:noProof w:val="0"/>
          <w:color w:val="000000" w:themeColor="text1"/>
          <w:szCs w:val="28"/>
          <w:lang w:eastAsia="lv-LV"/>
        </w:rPr>
        <w:t>carica</w:t>
      </w:r>
      <w:proofErr w:type="spellEnd"/>
      <w:r w:rsidR="00413B48" w:rsidRPr="00DF3CA1">
        <w:rPr>
          <w:noProof w:val="0"/>
          <w:color w:val="000000" w:themeColor="text1"/>
          <w:szCs w:val="28"/>
          <w:lang w:eastAsia="lv-LV"/>
        </w:rPr>
        <w:t xml:space="preserve"> L. – vīģeskoks.</w:t>
      </w:r>
    </w:p>
    <w:p w:rsidR="0006578C" w:rsidRPr="00DF3CA1" w:rsidRDefault="0006578C" w:rsidP="00413B48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noProof w:val="0"/>
          <w:color w:val="000000" w:themeColor="text1"/>
          <w:szCs w:val="28"/>
          <w:lang w:eastAsia="lv-LV"/>
        </w:rPr>
        <w:t>6.</w:t>
      </w:r>
      <w:r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Pr="00DF3CA1">
        <w:rPr>
          <w:i/>
          <w:noProof w:val="0"/>
          <w:color w:val="000000" w:themeColor="text1"/>
          <w:szCs w:val="28"/>
          <w:lang w:eastAsia="lv-LV"/>
        </w:rPr>
        <w:t>Fortunella</w:t>
      </w:r>
      <w:proofErr w:type="spellEnd"/>
      <w:r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Pr="00DF3CA1">
        <w:rPr>
          <w:noProof w:val="0"/>
          <w:color w:val="000000" w:themeColor="text1"/>
          <w:szCs w:val="28"/>
          <w:lang w:eastAsia="lv-LV"/>
        </w:rPr>
        <w:t>Swingle</w:t>
      </w:r>
      <w:proofErr w:type="spellEnd"/>
      <w:r w:rsidR="00A44F95" w:rsidRPr="00DF3CA1">
        <w:rPr>
          <w:noProof w:val="0"/>
          <w:color w:val="000000" w:themeColor="text1"/>
          <w:szCs w:val="28"/>
          <w:lang w:eastAsia="lv-LV"/>
        </w:rPr>
        <w:t xml:space="preserve"> – </w:t>
      </w:r>
      <w:proofErr w:type="spellStart"/>
      <w:r w:rsidR="00A44F95" w:rsidRPr="00DF3CA1">
        <w:rPr>
          <w:noProof w:val="0"/>
          <w:color w:val="000000" w:themeColor="text1"/>
          <w:szCs w:val="28"/>
          <w:lang w:eastAsia="lv-LV"/>
        </w:rPr>
        <w:t>kinkāns</w:t>
      </w:r>
      <w:proofErr w:type="spellEnd"/>
      <w:r w:rsidRPr="00DF3CA1">
        <w:rPr>
          <w:noProof w:val="0"/>
          <w:color w:val="000000" w:themeColor="text1"/>
          <w:szCs w:val="28"/>
          <w:lang w:eastAsia="lv-LV"/>
        </w:rPr>
        <w:t>.</w:t>
      </w:r>
    </w:p>
    <w:p w:rsidR="0006578C" w:rsidRPr="00DF3CA1" w:rsidRDefault="0006578C" w:rsidP="00413B48">
      <w:pPr>
        <w:rPr>
          <w:i/>
          <w:iCs/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7.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>Fragaria</w:t>
      </w:r>
      <w:proofErr w:type="spellEnd"/>
      <w:r w:rsidR="00351750" w:rsidRPr="00DF3CA1">
        <w:rPr>
          <w:noProof w:val="0"/>
          <w:color w:val="000000" w:themeColor="text1"/>
          <w:szCs w:val="28"/>
          <w:lang w:eastAsia="lv-LV"/>
        </w:rPr>
        <w:t xml:space="preserve"> L. </w:t>
      </w:r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>–</w:t>
      </w:r>
      <w:r w:rsidRPr="00DF3CA1">
        <w:rPr>
          <w:noProof w:val="0"/>
          <w:color w:val="000000" w:themeColor="text1"/>
          <w:szCs w:val="28"/>
          <w:lang w:eastAsia="lv-LV"/>
        </w:rPr>
        <w:t xml:space="preserve"> zemene</w:t>
      </w:r>
      <w:r w:rsidRPr="00DF3CA1">
        <w:rPr>
          <w:iCs/>
          <w:noProof w:val="0"/>
          <w:color w:val="000000" w:themeColor="text1"/>
          <w:szCs w:val="28"/>
          <w:lang w:eastAsia="lv-LV"/>
        </w:rPr>
        <w:t>.</w:t>
      </w:r>
    </w:p>
    <w:p w:rsidR="00857DAB" w:rsidRPr="00DF3CA1" w:rsidRDefault="0006578C" w:rsidP="00413B48">
      <w:pPr>
        <w:rPr>
          <w:i/>
          <w:iCs/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8.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857DAB" w:rsidRPr="00DF3CA1">
        <w:rPr>
          <w:i/>
          <w:iCs/>
          <w:noProof w:val="0"/>
          <w:color w:val="000000" w:themeColor="text1"/>
          <w:szCs w:val="28"/>
          <w:lang w:eastAsia="lv-LV"/>
        </w:rPr>
        <w:t>Juglans</w:t>
      </w:r>
      <w:proofErr w:type="spellEnd"/>
      <w:r w:rsidR="00857DAB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857DAB" w:rsidRPr="00DF3CA1">
        <w:rPr>
          <w:i/>
          <w:iCs/>
          <w:noProof w:val="0"/>
          <w:color w:val="000000" w:themeColor="text1"/>
          <w:szCs w:val="28"/>
          <w:lang w:eastAsia="lv-LV"/>
        </w:rPr>
        <w:t>regia</w:t>
      </w:r>
      <w:proofErr w:type="spellEnd"/>
      <w:r w:rsidR="00A44F95" w:rsidRPr="00DF3CA1">
        <w:rPr>
          <w:noProof w:val="0"/>
          <w:color w:val="000000" w:themeColor="text1"/>
          <w:szCs w:val="28"/>
          <w:lang w:eastAsia="lv-LV"/>
        </w:rPr>
        <w:t xml:space="preserve"> L. – valrieksts</w:t>
      </w:r>
      <w:r w:rsidR="003000ED" w:rsidRPr="00DF3CA1">
        <w:rPr>
          <w:noProof w:val="0"/>
          <w:color w:val="000000" w:themeColor="text1"/>
          <w:szCs w:val="28"/>
          <w:lang w:eastAsia="lv-LV"/>
        </w:rPr>
        <w:t>.</w:t>
      </w:r>
    </w:p>
    <w:p w:rsidR="00413B48" w:rsidRPr="00DF3CA1" w:rsidRDefault="0006578C" w:rsidP="00413B48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9.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>Malus</w:t>
      </w:r>
      <w:proofErr w:type="spellEnd"/>
      <w:r w:rsidR="00351750" w:rsidRPr="00DF3CA1">
        <w:rPr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351750" w:rsidRPr="00DF3CA1">
        <w:rPr>
          <w:noProof w:val="0"/>
          <w:color w:val="000000" w:themeColor="text1"/>
          <w:szCs w:val="28"/>
          <w:lang w:eastAsia="lv-LV"/>
        </w:rPr>
        <w:t>Mill</w:t>
      </w:r>
      <w:proofErr w:type="spellEnd"/>
      <w:r w:rsidR="00351750" w:rsidRPr="00DF3CA1">
        <w:rPr>
          <w:noProof w:val="0"/>
          <w:color w:val="000000" w:themeColor="text1"/>
          <w:szCs w:val="28"/>
          <w:lang w:eastAsia="lv-LV"/>
        </w:rPr>
        <w:t>. – ābele.</w:t>
      </w:r>
    </w:p>
    <w:p w:rsidR="0006578C" w:rsidRPr="00DF3CA1" w:rsidRDefault="0006578C" w:rsidP="00413B48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noProof w:val="0"/>
          <w:color w:val="000000" w:themeColor="text1"/>
          <w:szCs w:val="28"/>
          <w:lang w:eastAsia="lv-LV"/>
        </w:rPr>
        <w:t>10.</w:t>
      </w:r>
      <w:r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Pr="00DF3CA1">
        <w:rPr>
          <w:i/>
          <w:noProof w:val="0"/>
          <w:color w:val="000000" w:themeColor="text1"/>
          <w:szCs w:val="28"/>
          <w:lang w:eastAsia="lv-LV"/>
        </w:rPr>
        <w:t>Olea</w:t>
      </w:r>
      <w:proofErr w:type="spellEnd"/>
      <w:r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Pr="00DF3CA1">
        <w:rPr>
          <w:i/>
          <w:noProof w:val="0"/>
          <w:color w:val="000000" w:themeColor="text1"/>
          <w:szCs w:val="28"/>
          <w:lang w:eastAsia="lv-LV"/>
        </w:rPr>
        <w:t>europaea</w:t>
      </w:r>
      <w:proofErr w:type="spellEnd"/>
      <w:r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r w:rsidRPr="00DF3CA1">
        <w:rPr>
          <w:noProof w:val="0"/>
          <w:color w:val="000000" w:themeColor="text1"/>
          <w:szCs w:val="28"/>
          <w:lang w:eastAsia="lv-LV"/>
        </w:rPr>
        <w:t>L. – olīvkoks.</w:t>
      </w:r>
    </w:p>
    <w:p w:rsidR="0006578C" w:rsidRPr="00DF3CA1" w:rsidRDefault="0006578C" w:rsidP="00413B48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noProof w:val="0"/>
          <w:color w:val="000000" w:themeColor="text1"/>
          <w:szCs w:val="28"/>
          <w:lang w:eastAsia="lv-LV"/>
        </w:rPr>
        <w:t>11.</w:t>
      </w:r>
      <w:r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Pr="00DF3CA1">
        <w:rPr>
          <w:i/>
          <w:noProof w:val="0"/>
          <w:color w:val="000000" w:themeColor="text1"/>
          <w:szCs w:val="28"/>
          <w:lang w:eastAsia="lv-LV"/>
        </w:rPr>
        <w:t>Pistacia</w:t>
      </w:r>
      <w:proofErr w:type="spellEnd"/>
      <w:r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Pr="00DF3CA1">
        <w:rPr>
          <w:i/>
          <w:noProof w:val="0"/>
          <w:color w:val="000000" w:themeColor="text1"/>
          <w:szCs w:val="28"/>
          <w:lang w:eastAsia="lv-LV"/>
        </w:rPr>
        <w:t>vera</w:t>
      </w:r>
      <w:proofErr w:type="spellEnd"/>
      <w:r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r w:rsidRPr="00DF3CA1">
        <w:rPr>
          <w:noProof w:val="0"/>
          <w:color w:val="000000" w:themeColor="text1"/>
          <w:szCs w:val="28"/>
          <w:lang w:eastAsia="lv-LV"/>
        </w:rPr>
        <w:t>L. – pistācija.</w:t>
      </w:r>
    </w:p>
    <w:p w:rsidR="0006578C" w:rsidRPr="00DF3CA1" w:rsidRDefault="0006578C" w:rsidP="00413B48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noProof w:val="0"/>
          <w:color w:val="000000" w:themeColor="text1"/>
          <w:szCs w:val="28"/>
          <w:lang w:eastAsia="lv-LV"/>
        </w:rPr>
        <w:t>12.</w:t>
      </w:r>
      <w:r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Pr="00DF3CA1">
        <w:rPr>
          <w:i/>
          <w:noProof w:val="0"/>
          <w:color w:val="000000" w:themeColor="text1"/>
          <w:szCs w:val="28"/>
          <w:lang w:eastAsia="lv-LV"/>
        </w:rPr>
        <w:t>Poncirus</w:t>
      </w:r>
      <w:proofErr w:type="spellEnd"/>
      <w:r w:rsidRPr="00DF3CA1">
        <w:rPr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D22078" w:rsidRPr="00DF3CA1">
        <w:rPr>
          <w:noProof w:val="0"/>
          <w:color w:val="000000" w:themeColor="text1"/>
          <w:szCs w:val="28"/>
          <w:lang w:eastAsia="lv-LV"/>
        </w:rPr>
        <w:t>Raf</w:t>
      </w:r>
      <w:proofErr w:type="spellEnd"/>
      <w:r w:rsidR="00D22078" w:rsidRPr="00DF3CA1">
        <w:rPr>
          <w:noProof w:val="0"/>
          <w:color w:val="000000" w:themeColor="text1"/>
          <w:szCs w:val="28"/>
          <w:lang w:eastAsia="lv-LV"/>
        </w:rPr>
        <w:t>.</w:t>
      </w:r>
      <w:r w:rsidRPr="00DF3CA1">
        <w:rPr>
          <w:noProof w:val="0"/>
          <w:color w:val="000000" w:themeColor="text1"/>
          <w:szCs w:val="28"/>
          <w:lang w:eastAsia="lv-LV"/>
        </w:rPr>
        <w:t>–</w:t>
      </w:r>
      <w:r w:rsidR="00A44F95" w:rsidRPr="00DF3CA1">
        <w:rPr>
          <w:noProof w:val="0"/>
          <w:color w:val="000000" w:themeColor="text1"/>
          <w:szCs w:val="28"/>
          <w:lang w:eastAsia="lv-LV"/>
        </w:rPr>
        <w:t xml:space="preserve"> Ķīnas mazais mandarīns</w:t>
      </w:r>
      <w:r w:rsidRPr="00DF3CA1">
        <w:rPr>
          <w:noProof w:val="0"/>
          <w:color w:val="000000" w:themeColor="text1"/>
          <w:szCs w:val="28"/>
          <w:lang w:eastAsia="lv-LV"/>
        </w:rPr>
        <w:t>.</w:t>
      </w:r>
    </w:p>
    <w:p w:rsidR="0006578C" w:rsidRPr="00DF3CA1" w:rsidRDefault="0006578C" w:rsidP="00413B48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noProof w:val="0"/>
          <w:color w:val="000000" w:themeColor="text1"/>
          <w:szCs w:val="28"/>
          <w:lang w:eastAsia="lv-LV"/>
        </w:rPr>
        <w:t>13.</w:t>
      </w:r>
      <w:r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Pr="00DF3CA1">
        <w:rPr>
          <w:i/>
          <w:noProof w:val="0"/>
          <w:color w:val="000000" w:themeColor="text1"/>
          <w:szCs w:val="28"/>
          <w:lang w:eastAsia="lv-LV"/>
        </w:rPr>
        <w:t>Prunus</w:t>
      </w:r>
      <w:proofErr w:type="spellEnd"/>
      <w:r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Pr="00DF3CA1">
        <w:rPr>
          <w:i/>
          <w:noProof w:val="0"/>
          <w:color w:val="000000" w:themeColor="text1"/>
          <w:szCs w:val="28"/>
          <w:lang w:eastAsia="lv-LV"/>
        </w:rPr>
        <w:t>amygdalus</w:t>
      </w:r>
      <w:proofErr w:type="spellEnd"/>
      <w:r w:rsidRPr="00DF3CA1">
        <w:rPr>
          <w:i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Pr="00DF3CA1">
        <w:rPr>
          <w:noProof w:val="0"/>
          <w:color w:val="000000" w:themeColor="text1"/>
          <w:szCs w:val="28"/>
          <w:lang w:eastAsia="lv-LV"/>
        </w:rPr>
        <w:t>Batcsh</w:t>
      </w:r>
      <w:proofErr w:type="spellEnd"/>
      <w:r w:rsidRPr="00DF3CA1">
        <w:rPr>
          <w:noProof w:val="0"/>
          <w:color w:val="000000" w:themeColor="text1"/>
          <w:szCs w:val="28"/>
          <w:lang w:eastAsia="lv-LV"/>
        </w:rPr>
        <w:t xml:space="preserve"> – parastā mandele.</w:t>
      </w:r>
    </w:p>
    <w:p w:rsidR="00351750" w:rsidRPr="00DF3CA1" w:rsidRDefault="0006578C" w:rsidP="00413B48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14.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>Prunus</w:t>
      </w:r>
      <w:proofErr w:type="spellEnd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>armeniaca</w:t>
      </w:r>
      <w:proofErr w:type="spellEnd"/>
      <w:r w:rsidR="00351750" w:rsidRPr="00DF3CA1">
        <w:rPr>
          <w:noProof w:val="0"/>
          <w:color w:val="000000" w:themeColor="text1"/>
          <w:szCs w:val="28"/>
          <w:lang w:eastAsia="lv-LV"/>
        </w:rPr>
        <w:t xml:space="preserve"> L</w:t>
      </w:r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>.</w:t>
      </w:r>
      <w:r w:rsidR="00351750" w:rsidRPr="00DF3CA1">
        <w:rPr>
          <w:noProof w:val="0"/>
          <w:color w:val="000000" w:themeColor="text1"/>
          <w:szCs w:val="28"/>
          <w:lang w:eastAsia="lv-LV"/>
        </w:rPr>
        <w:t xml:space="preserve"> – parastā aprikoze.</w:t>
      </w:r>
    </w:p>
    <w:p w:rsidR="00351750" w:rsidRPr="00DF3CA1" w:rsidRDefault="0006578C" w:rsidP="00351750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15.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>Prunus</w:t>
      </w:r>
      <w:proofErr w:type="spellEnd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>avium</w:t>
      </w:r>
      <w:proofErr w:type="spellEnd"/>
      <w:r w:rsidR="00351750" w:rsidRPr="00DF3CA1">
        <w:rPr>
          <w:noProof w:val="0"/>
          <w:color w:val="000000" w:themeColor="text1"/>
          <w:szCs w:val="28"/>
          <w:lang w:eastAsia="lv-LV"/>
        </w:rPr>
        <w:t xml:space="preserve"> L. – saldais ķirsis. </w:t>
      </w:r>
    </w:p>
    <w:p w:rsidR="00413B48" w:rsidRPr="00DF3CA1" w:rsidRDefault="0006578C" w:rsidP="00351750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16.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>Prunus</w:t>
      </w:r>
      <w:proofErr w:type="spellEnd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>cerasus</w:t>
      </w:r>
      <w:proofErr w:type="spellEnd"/>
      <w:r w:rsidR="00351750" w:rsidRPr="00DF3CA1">
        <w:rPr>
          <w:noProof w:val="0"/>
          <w:color w:val="000000" w:themeColor="text1"/>
          <w:szCs w:val="28"/>
          <w:lang w:eastAsia="lv-LV"/>
        </w:rPr>
        <w:t xml:space="preserve"> L. – skābais ķirsis.</w:t>
      </w:r>
    </w:p>
    <w:p w:rsidR="00351750" w:rsidRPr="00DF3CA1" w:rsidRDefault="0006578C" w:rsidP="00351750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17.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>Prunus</w:t>
      </w:r>
      <w:proofErr w:type="spellEnd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>domestica</w:t>
      </w:r>
      <w:proofErr w:type="spellEnd"/>
      <w:r w:rsidR="00351750" w:rsidRPr="00DF3CA1">
        <w:rPr>
          <w:noProof w:val="0"/>
          <w:color w:val="000000" w:themeColor="text1"/>
          <w:szCs w:val="28"/>
          <w:lang w:eastAsia="lv-LV"/>
        </w:rPr>
        <w:t xml:space="preserve"> L</w:t>
      </w:r>
      <w:r w:rsidR="00351750" w:rsidRPr="00DF3CA1">
        <w:rPr>
          <w:i/>
          <w:iCs/>
          <w:noProof w:val="0"/>
          <w:color w:val="000000" w:themeColor="text1"/>
          <w:szCs w:val="28"/>
          <w:lang w:eastAsia="lv-LV"/>
        </w:rPr>
        <w:t>.</w:t>
      </w:r>
      <w:r w:rsidR="00351750" w:rsidRPr="00DF3CA1">
        <w:rPr>
          <w:noProof w:val="0"/>
          <w:color w:val="000000" w:themeColor="text1"/>
          <w:szCs w:val="28"/>
          <w:lang w:eastAsia="lv-LV"/>
        </w:rPr>
        <w:t xml:space="preserve"> – mājas plūme.</w:t>
      </w:r>
    </w:p>
    <w:p w:rsidR="00351750" w:rsidRPr="00DF3CA1" w:rsidRDefault="0006578C" w:rsidP="00351750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18.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275825" w:rsidRPr="00DF3CA1">
        <w:rPr>
          <w:i/>
          <w:iCs/>
          <w:noProof w:val="0"/>
          <w:color w:val="000000" w:themeColor="text1"/>
          <w:szCs w:val="28"/>
          <w:lang w:eastAsia="lv-LV"/>
        </w:rPr>
        <w:t>Prunus</w:t>
      </w:r>
      <w:proofErr w:type="spellEnd"/>
      <w:r w:rsidR="00275825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275825" w:rsidRPr="00DF3CA1">
        <w:rPr>
          <w:i/>
          <w:iCs/>
          <w:noProof w:val="0"/>
          <w:color w:val="000000" w:themeColor="text1"/>
          <w:szCs w:val="28"/>
          <w:lang w:eastAsia="lv-LV"/>
        </w:rPr>
        <w:t>persica</w:t>
      </w:r>
      <w:proofErr w:type="spellEnd"/>
      <w:r w:rsidR="00275825" w:rsidRPr="00DF3CA1">
        <w:rPr>
          <w:noProof w:val="0"/>
          <w:color w:val="000000" w:themeColor="text1"/>
          <w:szCs w:val="28"/>
          <w:lang w:eastAsia="lv-LV"/>
        </w:rPr>
        <w:t xml:space="preserve"> (L.) </w:t>
      </w:r>
      <w:proofErr w:type="spellStart"/>
      <w:r w:rsidR="00275825" w:rsidRPr="00DF3CA1">
        <w:rPr>
          <w:noProof w:val="0"/>
          <w:color w:val="000000" w:themeColor="text1"/>
          <w:szCs w:val="28"/>
          <w:lang w:eastAsia="lv-LV"/>
        </w:rPr>
        <w:t>Batsch</w:t>
      </w:r>
      <w:proofErr w:type="spellEnd"/>
      <w:r w:rsidR="00275825" w:rsidRPr="00DF3CA1">
        <w:rPr>
          <w:noProof w:val="0"/>
          <w:color w:val="000000" w:themeColor="text1"/>
          <w:szCs w:val="28"/>
          <w:lang w:eastAsia="lv-LV"/>
        </w:rPr>
        <w:t xml:space="preserve"> – parastais persiks.</w:t>
      </w:r>
    </w:p>
    <w:p w:rsidR="00275825" w:rsidRPr="00DF3CA1" w:rsidRDefault="0006578C" w:rsidP="00351750">
      <w:pPr>
        <w:rPr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19.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275825" w:rsidRPr="00DF3CA1">
        <w:rPr>
          <w:i/>
          <w:iCs/>
          <w:noProof w:val="0"/>
          <w:color w:val="000000" w:themeColor="text1"/>
          <w:szCs w:val="28"/>
          <w:lang w:eastAsia="lv-LV"/>
        </w:rPr>
        <w:t>Prunus</w:t>
      </w:r>
      <w:proofErr w:type="spellEnd"/>
      <w:r w:rsidR="00275825"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275825" w:rsidRPr="00DF3CA1">
        <w:rPr>
          <w:i/>
          <w:iCs/>
          <w:noProof w:val="0"/>
          <w:color w:val="000000" w:themeColor="text1"/>
          <w:szCs w:val="28"/>
          <w:lang w:eastAsia="lv-LV"/>
        </w:rPr>
        <w:t>salicina</w:t>
      </w:r>
      <w:proofErr w:type="spellEnd"/>
      <w:r w:rsidR="00275825" w:rsidRPr="00DF3CA1">
        <w:rPr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275825" w:rsidRPr="00DF3CA1">
        <w:rPr>
          <w:noProof w:val="0"/>
          <w:color w:val="000000" w:themeColor="text1"/>
          <w:szCs w:val="28"/>
          <w:lang w:eastAsia="lv-LV"/>
        </w:rPr>
        <w:t>Lindl</w:t>
      </w:r>
      <w:r w:rsidR="002D0B28" w:rsidRPr="00DF3CA1">
        <w:rPr>
          <w:noProof w:val="0"/>
          <w:color w:val="000000" w:themeColor="text1"/>
          <w:szCs w:val="28"/>
          <w:lang w:eastAsia="lv-LV"/>
        </w:rPr>
        <w:t>ey</w:t>
      </w:r>
      <w:proofErr w:type="spellEnd"/>
      <w:r w:rsidR="00275825" w:rsidRPr="00DF3CA1">
        <w:rPr>
          <w:noProof w:val="0"/>
          <w:color w:val="000000" w:themeColor="text1"/>
          <w:szCs w:val="28"/>
          <w:lang w:eastAsia="lv-LV"/>
        </w:rPr>
        <w:t>. – diploīdā jeb vītolu plūme.</w:t>
      </w:r>
    </w:p>
    <w:p w:rsidR="007D2492" w:rsidRPr="00DF3CA1" w:rsidRDefault="0006578C" w:rsidP="00275825">
      <w:pPr>
        <w:jc w:val="both"/>
        <w:rPr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20.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275825" w:rsidRPr="00DF3CA1">
        <w:rPr>
          <w:i/>
          <w:iCs/>
          <w:noProof w:val="0"/>
          <w:color w:val="000000" w:themeColor="text1"/>
          <w:szCs w:val="28"/>
          <w:lang w:eastAsia="lv-LV"/>
        </w:rPr>
        <w:t>Pyrus</w:t>
      </w:r>
      <w:proofErr w:type="spellEnd"/>
      <w:r w:rsidR="00275825" w:rsidRPr="00DF3CA1">
        <w:rPr>
          <w:noProof w:val="0"/>
          <w:color w:val="000000" w:themeColor="text1"/>
          <w:szCs w:val="28"/>
          <w:lang w:eastAsia="lv-LV"/>
        </w:rPr>
        <w:t xml:space="preserve"> L</w:t>
      </w:r>
      <w:r w:rsidR="00275825" w:rsidRPr="00DF3CA1">
        <w:rPr>
          <w:i/>
          <w:iCs/>
          <w:noProof w:val="0"/>
          <w:color w:val="000000" w:themeColor="text1"/>
          <w:szCs w:val="28"/>
          <w:lang w:eastAsia="lv-LV"/>
        </w:rPr>
        <w:t>.</w:t>
      </w:r>
      <w:r w:rsidR="00275825" w:rsidRPr="00DF3CA1">
        <w:rPr>
          <w:noProof w:val="0"/>
          <w:color w:val="000000" w:themeColor="text1"/>
          <w:szCs w:val="28"/>
          <w:lang w:eastAsia="lv-LV"/>
        </w:rPr>
        <w:t xml:space="preserve"> – bumbiere.</w:t>
      </w:r>
    </w:p>
    <w:p w:rsidR="00275825" w:rsidRPr="00DF3CA1" w:rsidRDefault="0006578C" w:rsidP="00275825">
      <w:pPr>
        <w:jc w:val="both"/>
        <w:rPr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21.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275825" w:rsidRPr="00DF3CA1">
        <w:rPr>
          <w:i/>
          <w:iCs/>
          <w:noProof w:val="0"/>
          <w:color w:val="000000" w:themeColor="text1"/>
          <w:szCs w:val="28"/>
          <w:lang w:eastAsia="lv-LV"/>
        </w:rPr>
        <w:t>Ribes</w:t>
      </w:r>
      <w:proofErr w:type="spellEnd"/>
      <w:r w:rsidR="00275825" w:rsidRPr="00DF3CA1">
        <w:rPr>
          <w:noProof w:val="0"/>
          <w:color w:val="000000" w:themeColor="text1"/>
          <w:szCs w:val="28"/>
          <w:lang w:eastAsia="lv-LV"/>
        </w:rPr>
        <w:t xml:space="preserve"> L. – jāņoga, upene, ērkšķoga.</w:t>
      </w:r>
    </w:p>
    <w:p w:rsidR="00275825" w:rsidRPr="00DF3CA1" w:rsidRDefault="0006578C" w:rsidP="00275825">
      <w:pPr>
        <w:jc w:val="both"/>
        <w:rPr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22.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275825" w:rsidRPr="00DF3CA1">
        <w:rPr>
          <w:i/>
          <w:iCs/>
          <w:noProof w:val="0"/>
          <w:color w:val="000000" w:themeColor="text1"/>
          <w:szCs w:val="28"/>
          <w:lang w:eastAsia="lv-LV"/>
        </w:rPr>
        <w:t>Rubus</w:t>
      </w:r>
      <w:proofErr w:type="spellEnd"/>
      <w:r w:rsidR="00A44F95" w:rsidRPr="00DF3CA1">
        <w:rPr>
          <w:noProof w:val="0"/>
          <w:color w:val="000000" w:themeColor="text1"/>
          <w:szCs w:val="28"/>
          <w:lang w:eastAsia="lv-LV"/>
        </w:rPr>
        <w:t xml:space="preserve"> L. – kazene, avene</w:t>
      </w:r>
      <w:r w:rsidR="00275825" w:rsidRPr="00DF3CA1">
        <w:rPr>
          <w:noProof w:val="0"/>
          <w:color w:val="000000" w:themeColor="text1"/>
          <w:szCs w:val="28"/>
          <w:lang w:eastAsia="lv-LV"/>
        </w:rPr>
        <w:t>.</w:t>
      </w:r>
    </w:p>
    <w:p w:rsidR="009B04D3" w:rsidRPr="00DF3CA1" w:rsidRDefault="0006578C" w:rsidP="00A44F95">
      <w:pPr>
        <w:jc w:val="both"/>
        <w:rPr>
          <w:noProof w:val="0"/>
          <w:color w:val="000000" w:themeColor="text1"/>
          <w:szCs w:val="28"/>
          <w:lang w:eastAsia="lv-LV"/>
        </w:rPr>
      </w:pPr>
      <w:r w:rsidRPr="002A68F8">
        <w:rPr>
          <w:iCs/>
          <w:noProof w:val="0"/>
          <w:color w:val="000000" w:themeColor="text1"/>
          <w:szCs w:val="28"/>
          <w:lang w:eastAsia="lv-LV"/>
        </w:rPr>
        <w:t>23.</w:t>
      </w:r>
      <w:r w:rsidRPr="00DF3CA1">
        <w:rPr>
          <w:i/>
          <w:iCs/>
          <w:noProof w:val="0"/>
          <w:color w:val="000000" w:themeColor="text1"/>
          <w:szCs w:val="28"/>
          <w:lang w:eastAsia="lv-LV"/>
        </w:rPr>
        <w:t xml:space="preserve"> </w:t>
      </w:r>
      <w:proofErr w:type="spellStart"/>
      <w:r w:rsidR="00275825" w:rsidRPr="00DF3CA1">
        <w:rPr>
          <w:i/>
          <w:iCs/>
          <w:noProof w:val="0"/>
          <w:color w:val="000000" w:themeColor="text1"/>
          <w:szCs w:val="28"/>
          <w:lang w:eastAsia="lv-LV"/>
        </w:rPr>
        <w:t>Vaccinium</w:t>
      </w:r>
      <w:proofErr w:type="spellEnd"/>
      <w:r w:rsidR="00275825" w:rsidRPr="00DF3CA1">
        <w:rPr>
          <w:noProof w:val="0"/>
          <w:color w:val="000000" w:themeColor="text1"/>
          <w:szCs w:val="28"/>
          <w:lang w:eastAsia="lv-LV"/>
        </w:rPr>
        <w:t xml:space="preserve"> L. – zilene, mellene, dzērvene, brūklene.</w:t>
      </w:r>
    </w:p>
    <w:p w:rsidR="009B04D3" w:rsidRPr="00DF3CA1" w:rsidRDefault="009B04D3" w:rsidP="00275825">
      <w:pPr>
        <w:ind w:firstLine="301"/>
        <w:rPr>
          <w:strike/>
          <w:noProof w:val="0"/>
          <w:color w:val="000000" w:themeColor="text1"/>
          <w:sz w:val="22"/>
          <w:lang w:eastAsia="lv-LV"/>
        </w:rPr>
      </w:pPr>
    </w:p>
    <w:p w:rsidR="009B04D3" w:rsidRPr="00DF3CA1" w:rsidRDefault="009B04D3" w:rsidP="00275825">
      <w:pPr>
        <w:ind w:firstLine="301"/>
        <w:rPr>
          <w:strike/>
          <w:noProof w:val="0"/>
          <w:color w:val="000000" w:themeColor="text1"/>
          <w:sz w:val="22"/>
          <w:lang w:eastAsia="lv-LV"/>
        </w:rPr>
      </w:pPr>
    </w:p>
    <w:p w:rsidR="00C2602B" w:rsidRDefault="00C2602B" w:rsidP="00C2602B">
      <w:r>
        <w:t xml:space="preserve">Zemkopības ministra </w:t>
      </w:r>
      <w:r w:rsidR="003A3605">
        <w:t>p.i.</w:t>
      </w:r>
      <w:r>
        <w:tab/>
      </w:r>
      <w:r>
        <w:tab/>
      </w:r>
      <w:r w:rsidR="003A3605">
        <w:tab/>
      </w:r>
      <w:r w:rsidR="003A3605">
        <w:tab/>
      </w:r>
      <w:r w:rsidR="003A3605">
        <w:tab/>
      </w:r>
      <w:r>
        <w:tab/>
      </w:r>
      <w:r>
        <w:rPr>
          <w:bCs/>
        </w:rPr>
        <w:t>Uldis Augulis</w:t>
      </w:r>
    </w:p>
    <w:p w:rsidR="007D2492" w:rsidRDefault="007D2492" w:rsidP="007D2492">
      <w:pPr>
        <w:jc w:val="both"/>
        <w:rPr>
          <w:noProof w:val="0"/>
          <w:color w:val="000000" w:themeColor="text1"/>
          <w:szCs w:val="28"/>
        </w:rPr>
      </w:pPr>
    </w:p>
    <w:p w:rsidR="00A442E6" w:rsidRDefault="00A442E6" w:rsidP="007D2492">
      <w:pPr>
        <w:jc w:val="both"/>
        <w:rPr>
          <w:noProof w:val="0"/>
          <w:color w:val="000000" w:themeColor="text1"/>
          <w:szCs w:val="28"/>
        </w:rPr>
      </w:pPr>
    </w:p>
    <w:p w:rsidR="00A442E6" w:rsidRDefault="00A442E6" w:rsidP="007D2492">
      <w:pPr>
        <w:jc w:val="both"/>
        <w:rPr>
          <w:noProof w:val="0"/>
          <w:color w:val="000000" w:themeColor="text1"/>
          <w:szCs w:val="28"/>
        </w:rPr>
      </w:pPr>
    </w:p>
    <w:p w:rsidR="00A442E6" w:rsidRDefault="00A442E6" w:rsidP="007D2492">
      <w:pPr>
        <w:jc w:val="both"/>
        <w:rPr>
          <w:noProof w:val="0"/>
          <w:color w:val="000000" w:themeColor="text1"/>
          <w:szCs w:val="28"/>
        </w:rPr>
      </w:pPr>
    </w:p>
    <w:p w:rsidR="00A442E6" w:rsidRDefault="00A442E6" w:rsidP="007D2492">
      <w:pPr>
        <w:jc w:val="both"/>
        <w:rPr>
          <w:noProof w:val="0"/>
          <w:color w:val="000000" w:themeColor="text1"/>
          <w:szCs w:val="28"/>
        </w:rPr>
      </w:pPr>
    </w:p>
    <w:p w:rsidR="00A442E6" w:rsidRDefault="00A442E6" w:rsidP="007D2492">
      <w:pPr>
        <w:jc w:val="both"/>
        <w:rPr>
          <w:noProof w:val="0"/>
          <w:color w:val="000000" w:themeColor="text1"/>
          <w:szCs w:val="28"/>
        </w:rPr>
      </w:pPr>
    </w:p>
    <w:p w:rsidR="00A442E6" w:rsidRPr="00DF3CA1" w:rsidRDefault="00A442E6" w:rsidP="007D2492">
      <w:pPr>
        <w:jc w:val="both"/>
        <w:rPr>
          <w:noProof w:val="0"/>
          <w:color w:val="000000" w:themeColor="text1"/>
          <w:szCs w:val="28"/>
        </w:rPr>
      </w:pPr>
    </w:p>
    <w:p w:rsidR="007D2492" w:rsidRDefault="007D2492" w:rsidP="007D2492">
      <w:pPr>
        <w:rPr>
          <w:noProof w:val="0"/>
          <w:color w:val="000000" w:themeColor="text1"/>
          <w:sz w:val="20"/>
          <w:szCs w:val="20"/>
        </w:rPr>
      </w:pPr>
    </w:p>
    <w:p w:rsidR="00A442E6" w:rsidRDefault="00A442E6" w:rsidP="007D2492">
      <w:pPr>
        <w:rPr>
          <w:noProof w:val="0"/>
          <w:color w:val="000000" w:themeColor="text1"/>
          <w:sz w:val="20"/>
          <w:szCs w:val="20"/>
        </w:rPr>
      </w:pPr>
    </w:p>
    <w:p w:rsidR="00A442E6" w:rsidRDefault="00A442E6" w:rsidP="007D2492">
      <w:pPr>
        <w:rPr>
          <w:noProof w:val="0"/>
          <w:color w:val="000000" w:themeColor="text1"/>
          <w:sz w:val="20"/>
          <w:szCs w:val="20"/>
        </w:rPr>
      </w:pPr>
    </w:p>
    <w:p w:rsidR="00A442E6" w:rsidRDefault="00A442E6" w:rsidP="007D2492">
      <w:pPr>
        <w:rPr>
          <w:noProof w:val="0"/>
          <w:color w:val="000000" w:themeColor="text1"/>
          <w:sz w:val="20"/>
          <w:szCs w:val="20"/>
        </w:rPr>
      </w:pPr>
    </w:p>
    <w:p w:rsidR="00A442E6" w:rsidRDefault="00A442E6" w:rsidP="007D2492">
      <w:pPr>
        <w:rPr>
          <w:noProof w:val="0"/>
          <w:color w:val="000000" w:themeColor="text1"/>
          <w:sz w:val="20"/>
          <w:szCs w:val="20"/>
        </w:rPr>
      </w:pPr>
    </w:p>
    <w:p w:rsidR="003A3605" w:rsidRDefault="003A3605" w:rsidP="007D2492">
      <w:pPr>
        <w:rPr>
          <w:noProof w:val="0"/>
          <w:color w:val="000000" w:themeColor="text1"/>
          <w:sz w:val="20"/>
          <w:szCs w:val="20"/>
        </w:rPr>
      </w:pPr>
    </w:p>
    <w:p w:rsidR="00A442E6" w:rsidRDefault="00A442E6" w:rsidP="007D2492">
      <w:pPr>
        <w:rPr>
          <w:noProof w:val="0"/>
          <w:color w:val="000000" w:themeColor="text1"/>
          <w:sz w:val="20"/>
          <w:szCs w:val="20"/>
        </w:rPr>
      </w:pPr>
    </w:p>
    <w:p w:rsidR="00A442E6" w:rsidRPr="00C56AE9" w:rsidRDefault="00A442E6" w:rsidP="007D2492">
      <w:pPr>
        <w:rPr>
          <w:noProof w:val="0"/>
          <w:color w:val="000000" w:themeColor="text1"/>
          <w:sz w:val="20"/>
          <w:szCs w:val="20"/>
        </w:rPr>
      </w:pPr>
    </w:p>
    <w:p w:rsidR="00855AC9" w:rsidRDefault="00855AC9" w:rsidP="000E3B64">
      <w:pPr>
        <w:jc w:val="both"/>
        <w:rPr>
          <w:noProof w:val="0"/>
          <w:color w:val="000000" w:themeColor="text1"/>
          <w:sz w:val="20"/>
          <w:szCs w:val="20"/>
        </w:rPr>
      </w:pPr>
      <w:r>
        <w:rPr>
          <w:noProof w:val="0"/>
          <w:color w:val="000000" w:themeColor="text1"/>
          <w:sz w:val="20"/>
          <w:szCs w:val="20"/>
        </w:rPr>
        <w:t>19.01.2017. 11:08</w:t>
      </w:r>
    </w:p>
    <w:p w:rsidR="00855AC9" w:rsidRDefault="00855AC9" w:rsidP="000E3B64">
      <w:pPr>
        <w:jc w:val="both"/>
        <w:rPr>
          <w:noProof w:val="0"/>
          <w:color w:val="000000" w:themeColor="text1"/>
          <w:sz w:val="20"/>
          <w:szCs w:val="20"/>
        </w:rPr>
      </w:pPr>
      <w:r>
        <w:rPr>
          <w:noProof w:val="0"/>
          <w:color w:val="000000" w:themeColor="text1"/>
          <w:sz w:val="20"/>
          <w:szCs w:val="20"/>
        </w:rPr>
        <w:fldChar w:fldCharType="begin"/>
      </w:r>
      <w:r>
        <w:rPr>
          <w:noProof w:val="0"/>
          <w:color w:val="000000" w:themeColor="text1"/>
          <w:sz w:val="20"/>
          <w:szCs w:val="20"/>
        </w:rPr>
        <w:instrText xml:space="preserve"> NUMWORDS   \* MERGEFORMAT </w:instrText>
      </w:r>
      <w:r>
        <w:rPr>
          <w:noProof w:val="0"/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t>154</w:t>
      </w:r>
      <w:r>
        <w:rPr>
          <w:noProof w:val="0"/>
          <w:color w:val="000000" w:themeColor="text1"/>
          <w:sz w:val="20"/>
          <w:szCs w:val="20"/>
        </w:rPr>
        <w:fldChar w:fldCharType="end"/>
      </w:r>
    </w:p>
    <w:p w:rsidR="000E3B64" w:rsidRPr="000E3B64" w:rsidRDefault="000E3B64" w:rsidP="000E3B64">
      <w:pPr>
        <w:jc w:val="both"/>
        <w:rPr>
          <w:noProof w:val="0"/>
          <w:color w:val="000000" w:themeColor="text1"/>
          <w:sz w:val="20"/>
          <w:szCs w:val="20"/>
        </w:rPr>
      </w:pPr>
      <w:bookmarkStart w:id="2" w:name="_GoBack"/>
      <w:bookmarkEnd w:id="2"/>
      <w:r w:rsidRPr="000E3B64">
        <w:rPr>
          <w:noProof w:val="0"/>
          <w:color w:val="000000" w:themeColor="text1"/>
          <w:sz w:val="20"/>
          <w:szCs w:val="20"/>
        </w:rPr>
        <w:t>A.Mitre</w:t>
      </w:r>
    </w:p>
    <w:p w:rsidR="00070693" w:rsidRPr="00C56AE9" w:rsidRDefault="000E3B64" w:rsidP="007D2492">
      <w:pPr>
        <w:jc w:val="both"/>
        <w:rPr>
          <w:color w:val="000000" w:themeColor="text1"/>
        </w:rPr>
      </w:pPr>
      <w:r w:rsidRPr="000E3B64">
        <w:rPr>
          <w:noProof w:val="0"/>
          <w:color w:val="000000" w:themeColor="text1"/>
          <w:sz w:val="20"/>
          <w:szCs w:val="20"/>
        </w:rPr>
        <w:t>67878703, Aiga.Mitre@zm.gov.lv</w:t>
      </w:r>
    </w:p>
    <w:sectPr w:rsidR="00070693" w:rsidRPr="00C56AE9" w:rsidSect="00DF3CA1">
      <w:footerReference w:type="default" r:id="rId8"/>
      <w:pgSz w:w="11906" w:h="16838"/>
      <w:pgMar w:top="1440" w:right="1800" w:bottom="1440" w:left="180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51" w:rsidRDefault="006A3951" w:rsidP="00B83662">
      <w:r>
        <w:separator/>
      </w:r>
    </w:p>
  </w:endnote>
  <w:endnote w:type="continuationSeparator" w:id="0">
    <w:p w:rsidR="006A3951" w:rsidRDefault="006A3951" w:rsidP="00B8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62" w:rsidRPr="00DF3CA1" w:rsidRDefault="00795DEE" w:rsidP="00DF3CA1">
    <w:pPr>
      <w:pStyle w:val="Kjene"/>
    </w:pPr>
    <w:r>
      <w:rPr>
        <w:sz w:val="20"/>
        <w:szCs w:val="20"/>
      </w:rPr>
      <w:t>ZMNotp1_</w:t>
    </w:r>
    <w:r w:rsidR="00B54ADE">
      <w:rPr>
        <w:sz w:val="20"/>
        <w:szCs w:val="20"/>
      </w:rPr>
      <w:t>1</w:t>
    </w:r>
    <w:r w:rsidR="00C2602B">
      <w:rPr>
        <w:sz w:val="20"/>
        <w:szCs w:val="20"/>
      </w:rPr>
      <w:t>9</w:t>
    </w:r>
    <w:r w:rsidR="000E3B64">
      <w:rPr>
        <w:sz w:val="20"/>
        <w:szCs w:val="20"/>
      </w:rPr>
      <w:t>0117</w:t>
    </w:r>
    <w:r w:rsidR="00855AC9">
      <w:rPr>
        <w:sz w:val="20"/>
        <w:szCs w:val="20"/>
      </w:rPr>
      <w:t xml:space="preserve">; </w:t>
    </w:r>
    <w:r w:rsidR="00855AC9" w:rsidRPr="001410FA">
      <w:rPr>
        <w:sz w:val="20"/>
        <w:szCs w:val="20"/>
      </w:rPr>
      <w:t>Mini</w:t>
    </w:r>
    <w:r w:rsidR="00855AC9">
      <w:rPr>
        <w:sz w:val="20"/>
        <w:szCs w:val="20"/>
      </w:rPr>
      <w:t>stru kabineta noteikumu projekts</w:t>
    </w:r>
    <w:r w:rsidR="00855AC9" w:rsidRPr="001410FA">
      <w:rPr>
        <w:sz w:val="20"/>
        <w:szCs w:val="20"/>
      </w:rPr>
      <w:t xml:space="preserve"> „</w:t>
    </w:r>
    <w:r w:rsidR="00855AC9" w:rsidRPr="0083013D">
      <w:t xml:space="preserve"> </w:t>
    </w:r>
    <w:r w:rsidR="00855AC9" w:rsidRPr="0083013D">
      <w:rPr>
        <w:sz w:val="20"/>
        <w:szCs w:val="20"/>
      </w:rPr>
      <w:t>Augļu koku un ogulāju pavairošanas materiāla atbilstības kritēriju un aprites noteikumi</w:t>
    </w:r>
    <w:r w:rsidR="00855AC9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51" w:rsidRDefault="006A3951" w:rsidP="00B83662">
      <w:r>
        <w:separator/>
      </w:r>
    </w:p>
  </w:footnote>
  <w:footnote w:type="continuationSeparator" w:id="0">
    <w:p w:rsidR="006A3951" w:rsidRDefault="006A3951" w:rsidP="00B8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1C20"/>
    <w:multiLevelType w:val="hybridMultilevel"/>
    <w:tmpl w:val="C64281C2"/>
    <w:lvl w:ilvl="0" w:tplc="84D0B9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92"/>
    <w:rsid w:val="00031237"/>
    <w:rsid w:val="00060A00"/>
    <w:rsid w:val="0006578C"/>
    <w:rsid w:val="00066E40"/>
    <w:rsid w:val="00070693"/>
    <w:rsid w:val="000E1122"/>
    <w:rsid w:val="000E3B64"/>
    <w:rsid w:val="000F63FC"/>
    <w:rsid w:val="001F3702"/>
    <w:rsid w:val="002401C9"/>
    <w:rsid w:val="002448DB"/>
    <w:rsid w:val="00275825"/>
    <w:rsid w:val="002A68F8"/>
    <w:rsid w:val="002D0B28"/>
    <w:rsid w:val="003000ED"/>
    <w:rsid w:val="003028CE"/>
    <w:rsid w:val="00313D43"/>
    <w:rsid w:val="0033180B"/>
    <w:rsid w:val="00351750"/>
    <w:rsid w:val="0037464A"/>
    <w:rsid w:val="00386A62"/>
    <w:rsid w:val="00390E8C"/>
    <w:rsid w:val="003A3605"/>
    <w:rsid w:val="003D74D7"/>
    <w:rsid w:val="00411E15"/>
    <w:rsid w:val="00413B48"/>
    <w:rsid w:val="004663B7"/>
    <w:rsid w:val="004C3287"/>
    <w:rsid w:val="004D62D4"/>
    <w:rsid w:val="00502546"/>
    <w:rsid w:val="00504FE4"/>
    <w:rsid w:val="00542C37"/>
    <w:rsid w:val="00546A7A"/>
    <w:rsid w:val="00591EF2"/>
    <w:rsid w:val="005C0DBC"/>
    <w:rsid w:val="005E0B14"/>
    <w:rsid w:val="0060120D"/>
    <w:rsid w:val="006A3951"/>
    <w:rsid w:val="006B4354"/>
    <w:rsid w:val="006E37C9"/>
    <w:rsid w:val="006F3328"/>
    <w:rsid w:val="00711353"/>
    <w:rsid w:val="0072272D"/>
    <w:rsid w:val="00751AB1"/>
    <w:rsid w:val="007749AF"/>
    <w:rsid w:val="00795DEE"/>
    <w:rsid w:val="007D2492"/>
    <w:rsid w:val="008105D3"/>
    <w:rsid w:val="00831A72"/>
    <w:rsid w:val="00835EF0"/>
    <w:rsid w:val="00855AC9"/>
    <w:rsid w:val="00857DAB"/>
    <w:rsid w:val="008A2E70"/>
    <w:rsid w:val="008C02FB"/>
    <w:rsid w:val="009B04D3"/>
    <w:rsid w:val="009B4DDC"/>
    <w:rsid w:val="009C4E34"/>
    <w:rsid w:val="00A20551"/>
    <w:rsid w:val="00A30C67"/>
    <w:rsid w:val="00A34721"/>
    <w:rsid w:val="00A442E6"/>
    <w:rsid w:val="00A44F95"/>
    <w:rsid w:val="00A57FBA"/>
    <w:rsid w:val="00A92B4C"/>
    <w:rsid w:val="00B17A86"/>
    <w:rsid w:val="00B54ADE"/>
    <w:rsid w:val="00B64959"/>
    <w:rsid w:val="00B83662"/>
    <w:rsid w:val="00B965D2"/>
    <w:rsid w:val="00BA67EF"/>
    <w:rsid w:val="00BE342C"/>
    <w:rsid w:val="00BF62E1"/>
    <w:rsid w:val="00C2602B"/>
    <w:rsid w:val="00C416D7"/>
    <w:rsid w:val="00C56AE9"/>
    <w:rsid w:val="00C64DE9"/>
    <w:rsid w:val="00CC7F79"/>
    <w:rsid w:val="00CF38E2"/>
    <w:rsid w:val="00D04AD5"/>
    <w:rsid w:val="00D14D96"/>
    <w:rsid w:val="00D22078"/>
    <w:rsid w:val="00D25AC4"/>
    <w:rsid w:val="00D8693B"/>
    <w:rsid w:val="00D95985"/>
    <w:rsid w:val="00DB21C4"/>
    <w:rsid w:val="00DB2CD3"/>
    <w:rsid w:val="00DF3CA1"/>
    <w:rsid w:val="00E14149"/>
    <w:rsid w:val="00E44F15"/>
    <w:rsid w:val="00EF27B5"/>
    <w:rsid w:val="00F01508"/>
    <w:rsid w:val="00F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45B0-1017-49A4-ABF2-07FC6AF4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D249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D249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27582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8366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83662"/>
    <w:rPr>
      <w:rFonts w:ascii="Times New Roman" w:eastAsia="Times New Roman" w:hAnsi="Times New Roman" w:cs="Times New Roman"/>
      <w:noProof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8366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83662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366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366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42D6-3FF2-4B45-9002-58BA11D8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982</Characters>
  <Application>Microsoft Office Word</Application>
  <DocSecurity>0</DocSecurity>
  <Lines>57</Lines>
  <Paragraphs>39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Sanita Žagare</cp:lastModifiedBy>
  <cp:revision>11</cp:revision>
  <dcterms:created xsi:type="dcterms:W3CDTF">2016-12-20T11:29:00Z</dcterms:created>
  <dcterms:modified xsi:type="dcterms:W3CDTF">2017-01-19T09:08:00Z</dcterms:modified>
</cp:coreProperties>
</file>