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2E" w:rsidRPr="002C6DEF" w:rsidRDefault="000E642E" w:rsidP="000E642E">
      <w:pPr>
        <w:jc w:val="center"/>
        <w:rPr>
          <w:b/>
          <w:bCs/>
          <w:sz w:val="28"/>
          <w:szCs w:val="28"/>
          <w:lang w:val="lv-LV"/>
        </w:rPr>
      </w:pPr>
      <w:r w:rsidRPr="002C6DEF">
        <w:rPr>
          <w:b/>
          <w:bCs/>
          <w:sz w:val="28"/>
          <w:szCs w:val="28"/>
          <w:lang w:val="lv-LV"/>
        </w:rPr>
        <w:t>MINISTRU KABINETA SĒDES PROTOKOLLĒMUMS</w:t>
      </w:r>
    </w:p>
    <w:p w:rsidR="000E642E" w:rsidRPr="002C6DEF" w:rsidRDefault="000E642E" w:rsidP="000E642E">
      <w:pPr>
        <w:jc w:val="center"/>
        <w:rPr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0E642E" w:rsidRPr="002C6DEF">
        <w:trPr>
          <w:cantSplit/>
        </w:trPr>
        <w:tc>
          <w:tcPr>
            <w:tcW w:w="3967" w:type="dxa"/>
          </w:tcPr>
          <w:p w:rsidR="000E642E" w:rsidRPr="002C6DEF" w:rsidRDefault="000E642E" w:rsidP="00D32E9F">
            <w:pPr>
              <w:rPr>
                <w:sz w:val="28"/>
                <w:szCs w:val="28"/>
                <w:lang w:val="lv-LV"/>
              </w:rPr>
            </w:pPr>
            <w:r w:rsidRPr="002C6DEF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0E642E" w:rsidRPr="002C6DEF" w:rsidRDefault="000E642E" w:rsidP="00D32E9F">
            <w:pPr>
              <w:rPr>
                <w:sz w:val="28"/>
                <w:szCs w:val="28"/>
                <w:lang w:val="lv-LV"/>
              </w:rPr>
            </w:pPr>
            <w:r w:rsidRPr="002C6DEF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0E642E" w:rsidRPr="002C6DEF" w:rsidRDefault="00402DA2" w:rsidP="00D32E9F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2017</w:t>
            </w:r>
            <w:r w:rsidR="000E642E" w:rsidRPr="002C6DEF">
              <w:rPr>
                <w:sz w:val="28"/>
                <w:szCs w:val="28"/>
                <w:lang w:val="lv-LV"/>
              </w:rPr>
              <w:t>. gada ___. _________</w:t>
            </w:r>
          </w:p>
        </w:tc>
      </w:tr>
    </w:tbl>
    <w:p w:rsidR="000E642E" w:rsidRPr="002C6DEF" w:rsidRDefault="000E642E" w:rsidP="000E642E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</w:p>
    <w:p w:rsidR="000E642E" w:rsidRPr="002C6DEF" w:rsidRDefault="000E642E" w:rsidP="000E642E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2C6DEF">
        <w:rPr>
          <w:b/>
          <w:sz w:val="28"/>
          <w:szCs w:val="28"/>
          <w:lang w:val="lv-LV"/>
        </w:rPr>
        <w:t>.§</w:t>
      </w:r>
    </w:p>
    <w:p w:rsidR="000E4A8D" w:rsidRPr="002C6DEF" w:rsidRDefault="000E4A8D" w:rsidP="000E4A8D">
      <w:pPr>
        <w:autoSpaceDE w:val="0"/>
        <w:autoSpaceDN w:val="0"/>
        <w:adjustRightInd w:val="0"/>
        <w:rPr>
          <w:b/>
          <w:sz w:val="28"/>
          <w:szCs w:val="28"/>
          <w:lang w:val="lv-LV"/>
        </w:rPr>
      </w:pPr>
      <w:bookmarkStart w:id="0" w:name="OLE_LINK1"/>
      <w:bookmarkStart w:id="1" w:name="OLE_LINK2"/>
    </w:p>
    <w:p w:rsidR="000E4A8D" w:rsidRPr="002C6DEF" w:rsidRDefault="000E4A8D" w:rsidP="001C4AD2">
      <w:pPr>
        <w:autoSpaceDE w:val="0"/>
        <w:autoSpaceDN w:val="0"/>
        <w:adjustRightInd w:val="0"/>
        <w:jc w:val="center"/>
        <w:rPr>
          <w:b/>
          <w:sz w:val="28"/>
          <w:szCs w:val="28"/>
          <w:lang w:val="lv-LV"/>
        </w:rPr>
      </w:pPr>
      <w:r w:rsidRPr="002C6DEF">
        <w:rPr>
          <w:b/>
          <w:color w:val="000000"/>
          <w:sz w:val="28"/>
          <w:szCs w:val="28"/>
          <w:lang w:val="lv-LV"/>
        </w:rPr>
        <w:t>Informatīvais ziņojums</w:t>
      </w:r>
      <w:r w:rsidRPr="002C6DEF">
        <w:rPr>
          <w:b/>
          <w:sz w:val="28"/>
          <w:szCs w:val="28"/>
          <w:lang w:val="lv-LV"/>
        </w:rPr>
        <w:t xml:space="preserve"> „Par </w:t>
      </w:r>
      <w:proofErr w:type="spellStart"/>
      <w:r w:rsidRPr="002C6DEF">
        <w:rPr>
          <w:b/>
          <w:sz w:val="28"/>
          <w:szCs w:val="28"/>
          <w:lang w:val="lv-LV"/>
        </w:rPr>
        <w:t>izmēģinājumprojekta</w:t>
      </w:r>
      <w:proofErr w:type="spellEnd"/>
      <w:r w:rsidRPr="002C6DEF">
        <w:rPr>
          <w:b/>
          <w:sz w:val="28"/>
          <w:szCs w:val="28"/>
          <w:lang w:val="lv-LV"/>
        </w:rPr>
        <w:t xml:space="preserve"> „Profesionālās tālākizglītības programmu īstenošana bezdarbniekiem valsts vai pašvaldību dibinātās izglītības iestādēs” </w:t>
      </w:r>
      <w:r w:rsidR="00E1239B">
        <w:rPr>
          <w:b/>
          <w:sz w:val="28"/>
          <w:szCs w:val="28"/>
          <w:lang w:val="lv-LV"/>
        </w:rPr>
        <w:t xml:space="preserve">otrās kārtas </w:t>
      </w:r>
      <w:r w:rsidRPr="002C6DEF">
        <w:rPr>
          <w:b/>
          <w:sz w:val="28"/>
          <w:szCs w:val="28"/>
          <w:lang w:val="lv-LV"/>
        </w:rPr>
        <w:t>īstenošanu</w:t>
      </w:r>
      <w:r w:rsidR="00374844">
        <w:rPr>
          <w:b/>
          <w:sz w:val="28"/>
          <w:szCs w:val="28"/>
          <w:lang w:val="lv-LV"/>
        </w:rPr>
        <w:t>”</w:t>
      </w:r>
    </w:p>
    <w:bookmarkEnd w:id="0"/>
    <w:bookmarkEnd w:id="1"/>
    <w:p w:rsidR="000E642E" w:rsidRPr="002C6DEF" w:rsidRDefault="000E642E" w:rsidP="000E642E">
      <w:pPr>
        <w:pStyle w:val="BodyText"/>
        <w:jc w:val="left"/>
        <w:rPr>
          <w:b w:val="0"/>
          <w:sz w:val="28"/>
          <w:szCs w:val="28"/>
          <w:u w:val="single"/>
          <w:lang w:val="lv-LV"/>
        </w:rPr>
      </w:pP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  <w:t xml:space="preserve"> </w:t>
      </w:r>
    </w:p>
    <w:p w:rsidR="000E642E" w:rsidRPr="002C6DEF" w:rsidRDefault="000E642E" w:rsidP="000E642E">
      <w:pPr>
        <w:pStyle w:val="BodyText"/>
        <w:rPr>
          <w:b w:val="0"/>
          <w:sz w:val="28"/>
          <w:szCs w:val="28"/>
          <w:lang w:val="lv-LV"/>
        </w:rPr>
      </w:pPr>
      <w:r w:rsidRPr="002C6DEF">
        <w:rPr>
          <w:b w:val="0"/>
          <w:sz w:val="28"/>
          <w:szCs w:val="28"/>
          <w:lang w:val="lv-LV"/>
        </w:rPr>
        <w:t>(...)</w:t>
      </w:r>
    </w:p>
    <w:p w:rsidR="00207579" w:rsidRPr="002C6DEF" w:rsidRDefault="00207579" w:rsidP="00210553">
      <w:pPr>
        <w:pStyle w:val="BodyText"/>
        <w:jc w:val="left"/>
        <w:rPr>
          <w:sz w:val="28"/>
          <w:szCs w:val="28"/>
          <w:lang w:val="lv-LV"/>
        </w:rPr>
      </w:pPr>
    </w:p>
    <w:p w:rsidR="005A6CC8" w:rsidRPr="005F5BB6" w:rsidRDefault="005B243D" w:rsidP="005F5BB6">
      <w:pPr>
        <w:pStyle w:val="BodyText"/>
        <w:widowControl/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b w:val="0"/>
          <w:sz w:val="28"/>
          <w:szCs w:val="28"/>
          <w:lang w:val="lv-LV" w:eastAsia="lv-LV"/>
        </w:rPr>
      </w:pPr>
      <w:r w:rsidRPr="005F5BB6">
        <w:rPr>
          <w:b w:val="0"/>
          <w:sz w:val="28"/>
          <w:szCs w:val="28"/>
          <w:lang w:val="lv-LV" w:eastAsia="lv-LV"/>
        </w:rPr>
        <w:t>Pieņemt zināšanai iesniegto informatīvo ziņojumu.</w:t>
      </w:r>
    </w:p>
    <w:p w:rsidR="005A6CC8" w:rsidRPr="0083239B" w:rsidRDefault="00967C27" w:rsidP="005F5BB6">
      <w:pPr>
        <w:pStyle w:val="BodyText"/>
        <w:widowControl/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b w:val="0"/>
          <w:sz w:val="28"/>
          <w:szCs w:val="28"/>
          <w:lang w:val="lv-LV" w:eastAsia="lv-LV"/>
        </w:rPr>
      </w:pPr>
      <w:r w:rsidRPr="0083239B">
        <w:rPr>
          <w:b w:val="0"/>
          <w:sz w:val="28"/>
          <w:szCs w:val="28"/>
          <w:lang w:val="lv-LV" w:eastAsia="lv-LV"/>
        </w:rPr>
        <w:t xml:space="preserve">Labklājības ministrijai </w:t>
      </w:r>
      <w:r w:rsidR="00B968F8" w:rsidRPr="0083239B">
        <w:rPr>
          <w:b w:val="0"/>
          <w:sz w:val="28"/>
          <w:szCs w:val="28"/>
          <w:lang w:val="lv-LV" w:eastAsia="lv-LV"/>
        </w:rPr>
        <w:t xml:space="preserve">līdz </w:t>
      </w:r>
      <w:r w:rsidR="001D796B" w:rsidRPr="0083239B">
        <w:rPr>
          <w:b w:val="0"/>
          <w:sz w:val="28"/>
          <w:szCs w:val="28"/>
          <w:lang w:val="lv-LV" w:eastAsia="lv-LV"/>
        </w:rPr>
        <w:t>2017.</w:t>
      </w:r>
      <w:r w:rsidR="004D6081">
        <w:rPr>
          <w:b w:val="0"/>
          <w:sz w:val="28"/>
          <w:szCs w:val="28"/>
          <w:lang w:val="lv-LV" w:eastAsia="lv-LV"/>
        </w:rPr>
        <w:t> </w:t>
      </w:r>
      <w:r w:rsidR="001D796B" w:rsidRPr="0083239B">
        <w:rPr>
          <w:b w:val="0"/>
          <w:sz w:val="28"/>
          <w:szCs w:val="28"/>
          <w:lang w:val="lv-LV" w:eastAsia="lv-LV"/>
        </w:rPr>
        <w:t>gada 1.</w:t>
      </w:r>
      <w:r w:rsidR="00E84AC4">
        <w:rPr>
          <w:b w:val="0"/>
          <w:sz w:val="28"/>
          <w:szCs w:val="28"/>
          <w:lang w:val="lv-LV" w:eastAsia="lv-LV"/>
        </w:rPr>
        <w:t xml:space="preserve"> jūlijam</w:t>
      </w:r>
      <w:r w:rsidR="001D796B" w:rsidRPr="0083239B">
        <w:rPr>
          <w:b w:val="0"/>
          <w:sz w:val="28"/>
          <w:szCs w:val="28"/>
          <w:lang w:val="lv-LV" w:eastAsia="lv-LV"/>
        </w:rPr>
        <w:t xml:space="preserve"> </w:t>
      </w:r>
      <w:r w:rsidR="00B968F8" w:rsidRPr="0083239B">
        <w:rPr>
          <w:b w:val="0"/>
          <w:sz w:val="28"/>
          <w:szCs w:val="28"/>
          <w:lang w:val="lv-LV" w:eastAsia="lv-LV"/>
        </w:rPr>
        <w:t xml:space="preserve">sagatavot un noteiktā kārtībā iesniegt izskatīšanai Ministru kabinetā </w:t>
      </w:r>
      <w:r w:rsidR="004E6CFC">
        <w:rPr>
          <w:b w:val="0"/>
          <w:sz w:val="28"/>
          <w:szCs w:val="28"/>
          <w:lang w:val="lv-LV" w:eastAsia="lv-LV"/>
        </w:rPr>
        <w:t xml:space="preserve">noteikumu projektu par </w:t>
      </w:r>
      <w:r w:rsidRPr="0083239B">
        <w:rPr>
          <w:b w:val="0"/>
          <w:sz w:val="28"/>
          <w:szCs w:val="28"/>
          <w:lang w:val="lv-LV" w:eastAsia="lv-LV"/>
        </w:rPr>
        <w:t>grozījum</w:t>
      </w:r>
      <w:r w:rsidR="004E6CFC">
        <w:rPr>
          <w:b w:val="0"/>
          <w:sz w:val="28"/>
          <w:szCs w:val="28"/>
          <w:lang w:val="lv-LV" w:eastAsia="lv-LV"/>
        </w:rPr>
        <w:t>iem</w:t>
      </w:r>
      <w:r w:rsidRPr="0083239B">
        <w:rPr>
          <w:b w:val="0"/>
          <w:sz w:val="28"/>
          <w:szCs w:val="28"/>
          <w:lang w:val="lv-LV" w:eastAsia="lv-LV"/>
        </w:rPr>
        <w:t xml:space="preserve"> Ministru kabineta 2011.</w:t>
      </w:r>
      <w:r w:rsidR="005A6CC8" w:rsidRPr="0083239B">
        <w:rPr>
          <w:b w:val="0"/>
          <w:sz w:val="28"/>
          <w:szCs w:val="28"/>
          <w:lang w:val="lv-LV" w:eastAsia="lv-LV"/>
        </w:rPr>
        <w:t> gada 25. </w:t>
      </w:r>
      <w:r w:rsidRPr="0083239B">
        <w:rPr>
          <w:b w:val="0"/>
          <w:sz w:val="28"/>
          <w:szCs w:val="28"/>
          <w:lang w:val="lv-LV" w:eastAsia="lv-LV"/>
        </w:rPr>
        <w:t>janvāra noteikumos Nr.75 „Noteikumi par aktīvo nodarbinātības pasākumu un preventīvo bezdarba samazināšanas pasākumu organizēšanas un finansēšanas kārtību un pasākumu īstenotāju izvēles principiem”</w:t>
      </w:r>
      <w:r w:rsidR="00517E6C">
        <w:rPr>
          <w:b w:val="0"/>
          <w:sz w:val="28"/>
          <w:szCs w:val="28"/>
          <w:lang w:val="lv-LV" w:eastAsia="lv-LV"/>
        </w:rPr>
        <w:t xml:space="preserve"> (turpmāk – MK noteikumi Nr.75)</w:t>
      </w:r>
      <w:r w:rsidRPr="0083239B">
        <w:rPr>
          <w:b w:val="0"/>
          <w:sz w:val="28"/>
          <w:szCs w:val="28"/>
          <w:lang w:val="lv-LV" w:eastAsia="lv-LV"/>
        </w:rPr>
        <w:t>, paredzot</w:t>
      </w:r>
      <w:r w:rsidR="00081E34">
        <w:rPr>
          <w:b w:val="0"/>
          <w:sz w:val="28"/>
          <w:szCs w:val="28"/>
          <w:lang w:val="lv-LV" w:eastAsia="lv-LV"/>
        </w:rPr>
        <w:t xml:space="preserve"> profesionālo tālākizglītības</w:t>
      </w:r>
      <w:r w:rsidR="00B968F8" w:rsidRPr="0083239B">
        <w:rPr>
          <w:b w:val="0"/>
          <w:sz w:val="28"/>
          <w:szCs w:val="28"/>
          <w:lang w:val="lv-LV" w:eastAsia="lv-LV"/>
        </w:rPr>
        <w:t xml:space="preserve"> programmu </w:t>
      </w:r>
      <w:r w:rsidRPr="0083239B">
        <w:rPr>
          <w:b w:val="0"/>
          <w:sz w:val="28"/>
          <w:szCs w:val="28"/>
          <w:lang w:val="lv-LV" w:eastAsia="lv-LV"/>
        </w:rPr>
        <w:t>apguves organizēšanu</w:t>
      </w:r>
      <w:r w:rsidR="001E19D9">
        <w:rPr>
          <w:b w:val="0"/>
          <w:sz w:val="28"/>
          <w:szCs w:val="28"/>
          <w:lang w:val="lv-LV" w:eastAsia="lv-LV"/>
        </w:rPr>
        <w:t xml:space="preserve"> arī</w:t>
      </w:r>
      <w:r w:rsidRPr="0083239B">
        <w:rPr>
          <w:b w:val="0"/>
          <w:sz w:val="28"/>
          <w:szCs w:val="28"/>
          <w:lang w:val="lv-LV" w:eastAsia="lv-LV"/>
        </w:rPr>
        <w:t xml:space="preserve"> darba dienās pēc </w:t>
      </w:r>
      <w:r w:rsidR="005F5BB6" w:rsidRPr="0083239B">
        <w:rPr>
          <w:b w:val="0"/>
          <w:sz w:val="28"/>
          <w:szCs w:val="28"/>
          <w:lang w:val="lv-LV" w:eastAsia="lv-LV"/>
        </w:rPr>
        <w:t>plkst. </w:t>
      </w:r>
      <w:r w:rsidRPr="0083239B">
        <w:rPr>
          <w:b w:val="0"/>
          <w:sz w:val="28"/>
          <w:szCs w:val="28"/>
          <w:lang w:val="lv-LV" w:eastAsia="lv-LV"/>
        </w:rPr>
        <w:t xml:space="preserve">18.00 aktīvā nodarbinātības pasākuma </w:t>
      </w:r>
      <w:r w:rsidR="001E19D9" w:rsidRPr="001E19D9">
        <w:rPr>
          <w:b w:val="0"/>
          <w:sz w:val="28"/>
          <w:szCs w:val="28"/>
          <w:lang w:val="lv-LV" w:eastAsia="lv-LV"/>
        </w:rPr>
        <w:t>„</w:t>
      </w:r>
      <w:r w:rsidRPr="0083239B">
        <w:rPr>
          <w:b w:val="0"/>
          <w:sz w:val="28"/>
          <w:szCs w:val="28"/>
          <w:lang w:val="lv-LV" w:eastAsia="lv-LV"/>
        </w:rPr>
        <w:t>Bezdarbnieku apmācība pēc darba devēja pieprasījuma” ietvaros.</w:t>
      </w:r>
    </w:p>
    <w:p w:rsidR="00325F49" w:rsidRDefault="00967C27" w:rsidP="004E6CFC">
      <w:pPr>
        <w:pStyle w:val="BodyText"/>
        <w:widowControl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b w:val="0"/>
          <w:sz w:val="28"/>
          <w:szCs w:val="28"/>
          <w:lang w:val="lv-LV" w:eastAsia="lv-LV"/>
        </w:rPr>
      </w:pPr>
      <w:r w:rsidRPr="0083239B">
        <w:rPr>
          <w:b w:val="0"/>
          <w:sz w:val="28"/>
          <w:szCs w:val="28"/>
          <w:lang w:val="lv-LV" w:eastAsia="lv-LV"/>
        </w:rPr>
        <w:t>Labklājības ministrijai</w:t>
      </w:r>
      <w:r w:rsidR="00B968F8" w:rsidRPr="0083239B">
        <w:rPr>
          <w:b w:val="0"/>
          <w:sz w:val="28"/>
          <w:szCs w:val="28"/>
          <w:lang w:val="lv-LV" w:eastAsia="lv-LV"/>
        </w:rPr>
        <w:t xml:space="preserve"> </w:t>
      </w:r>
      <w:r w:rsidR="001E32C8">
        <w:rPr>
          <w:b w:val="0"/>
          <w:sz w:val="28"/>
          <w:szCs w:val="28"/>
          <w:lang w:val="lv-LV" w:eastAsia="lv-LV"/>
        </w:rPr>
        <w:t xml:space="preserve">sadarbībā ar Izglītības un zinātnes ministriju un </w:t>
      </w:r>
      <w:r w:rsidR="001E32C8" w:rsidRPr="001E32C8">
        <w:rPr>
          <w:b w:val="0"/>
          <w:bCs/>
          <w:sz w:val="28"/>
          <w:szCs w:val="28"/>
          <w:lang w:val="lv-LV" w:eastAsia="lv-LV"/>
        </w:rPr>
        <w:t xml:space="preserve">Valsts izglītības satura centru </w:t>
      </w:r>
      <w:r w:rsidR="00E84AC4">
        <w:rPr>
          <w:b w:val="0"/>
          <w:sz w:val="28"/>
          <w:szCs w:val="28"/>
          <w:lang w:val="lv-LV" w:eastAsia="lv-LV"/>
        </w:rPr>
        <w:t>līdz 2017. gada 1. maijam</w:t>
      </w:r>
      <w:r w:rsidR="0083239B" w:rsidRPr="0083239B">
        <w:rPr>
          <w:b w:val="0"/>
          <w:sz w:val="28"/>
          <w:szCs w:val="28"/>
          <w:lang w:val="lv-LV" w:eastAsia="lv-LV"/>
        </w:rPr>
        <w:t xml:space="preserve"> </w:t>
      </w:r>
      <w:r w:rsidR="001E32C8">
        <w:rPr>
          <w:b w:val="0"/>
          <w:sz w:val="28"/>
          <w:szCs w:val="28"/>
          <w:lang w:val="lv-LV" w:eastAsia="lv-LV"/>
        </w:rPr>
        <w:t>izvērtēt</w:t>
      </w:r>
      <w:r w:rsidR="00D638C7">
        <w:rPr>
          <w:b w:val="0"/>
          <w:sz w:val="28"/>
          <w:szCs w:val="28"/>
          <w:lang w:val="lv-LV" w:eastAsia="lv-LV"/>
        </w:rPr>
        <w:t xml:space="preserve"> izglītības iestāžu gatavību piedāvāt</w:t>
      </w:r>
      <w:r w:rsidR="001E32C8">
        <w:rPr>
          <w:b w:val="0"/>
          <w:sz w:val="28"/>
          <w:szCs w:val="28"/>
          <w:lang w:val="lv-LV" w:eastAsia="lv-LV"/>
        </w:rPr>
        <w:t xml:space="preserve"> </w:t>
      </w:r>
      <w:r w:rsidR="001E32C8" w:rsidRPr="0083239B">
        <w:rPr>
          <w:b w:val="0"/>
          <w:sz w:val="28"/>
          <w:szCs w:val="28"/>
          <w:lang w:val="lv-LV" w:eastAsia="lv-LV"/>
        </w:rPr>
        <w:t>modulār</w:t>
      </w:r>
      <w:r w:rsidR="00D638C7">
        <w:rPr>
          <w:b w:val="0"/>
          <w:sz w:val="28"/>
          <w:szCs w:val="28"/>
          <w:lang w:val="lv-LV" w:eastAsia="lv-LV"/>
        </w:rPr>
        <w:t>ās</w:t>
      </w:r>
      <w:r w:rsidR="001E32C8" w:rsidRPr="0083239B">
        <w:rPr>
          <w:b w:val="0"/>
          <w:sz w:val="28"/>
          <w:szCs w:val="28"/>
          <w:lang w:val="lv-LV" w:eastAsia="lv-LV"/>
        </w:rPr>
        <w:t xml:space="preserve"> profesionāl</w:t>
      </w:r>
      <w:r w:rsidR="00D638C7">
        <w:rPr>
          <w:b w:val="0"/>
          <w:sz w:val="28"/>
          <w:szCs w:val="28"/>
          <w:lang w:val="lv-LV" w:eastAsia="lv-LV"/>
        </w:rPr>
        <w:t xml:space="preserve">ās </w:t>
      </w:r>
      <w:r w:rsidR="001E32C8" w:rsidRPr="0083239B">
        <w:rPr>
          <w:b w:val="0"/>
          <w:sz w:val="28"/>
          <w:szCs w:val="28"/>
          <w:lang w:val="lv-LV" w:eastAsia="lv-LV"/>
        </w:rPr>
        <w:t>izglīt</w:t>
      </w:r>
      <w:r w:rsidR="00D638C7">
        <w:rPr>
          <w:b w:val="0"/>
          <w:sz w:val="28"/>
          <w:szCs w:val="28"/>
          <w:lang w:val="lv-LV" w:eastAsia="lv-LV"/>
        </w:rPr>
        <w:t xml:space="preserve">ības programmas Nodarbinātības valsts </w:t>
      </w:r>
      <w:r w:rsidR="008E4A2A">
        <w:rPr>
          <w:b w:val="0"/>
          <w:sz w:val="28"/>
          <w:szCs w:val="28"/>
          <w:lang w:val="lv-LV" w:eastAsia="lv-LV"/>
        </w:rPr>
        <w:t xml:space="preserve">aģentūrā </w:t>
      </w:r>
      <w:r w:rsidR="00E957AC">
        <w:rPr>
          <w:b w:val="0"/>
          <w:sz w:val="28"/>
          <w:szCs w:val="28"/>
          <w:lang w:val="lv-LV" w:eastAsia="lv-LV"/>
        </w:rPr>
        <w:t>reģistrētajiem bezdarbniekiem apmācību kuponu sistēmas ietvaros</w:t>
      </w:r>
      <w:r w:rsidR="00517E6C">
        <w:rPr>
          <w:b w:val="0"/>
          <w:sz w:val="28"/>
          <w:szCs w:val="28"/>
          <w:lang w:val="lv-LV" w:eastAsia="lv-LV"/>
        </w:rPr>
        <w:t xml:space="preserve"> un</w:t>
      </w:r>
      <w:r w:rsidR="00E957AC">
        <w:rPr>
          <w:b w:val="0"/>
          <w:sz w:val="28"/>
          <w:szCs w:val="28"/>
          <w:lang w:val="lv-LV" w:eastAsia="lv-LV"/>
        </w:rPr>
        <w:t xml:space="preserve"> nepieciešamības gadījumā līdz 2017.</w:t>
      </w:r>
      <w:r w:rsidR="004D6081">
        <w:rPr>
          <w:b w:val="0"/>
          <w:sz w:val="28"/>
          <w:szCs w:val="28"/>
          <w:lang w:val="lv-LV" w:eastAsia="lv-LV"/>
        </w:rPr>
        <w:t> </w:t>
      </w:r>
      <w:r w:rsidR="00E957AC">
        <w:rPr>
          <w:b w:val="0"/>
          <w:sz w:val="28"/>
          <w:szCs w:val="28"/>
          <w:lang w:val="lv-LV" w:eastAsia="lv-LV"/>
        </w:rPr>
        <w:t>gada 1.</w:t>
      </w:r>
      <w:r w:rsidR="004D6081">
        <w:rPr>
          <w:b w:val="0"/>
          <w:sz w:val="28"/>
          <w:szCs w:val="28"/>
          <w:lang w:val="lv-LV" w:eastAsia="lv-LV"/>
        </w:rPr>
        <w:t> </w:t>
      </w:r>
      <w:r w:rsidR="00E84AC4">
        <w:rPr>
          <w:b w:val="0"/>
          <w:sz w:val="28"/>
          <w:szCs w:val="28"/>
          <w:lang w:val="lv-LV" w:eastAsia="lv-LV"/>
        </w:rPr>
        <w:t>jūlijam</w:t>
      </w:r>
      <w:r w:rsidR="00E957AC" w:rsidRPr="0083239B">
        <w:rPr>
          <w:b w:val="0"/>
          <w:sz w:val="28"/>
          <w:szCs w:val="28"/>
          <w:lang w:val="lv-LV" w:eastAsia="lv-LV"/>
        </w:rPr>
        <w:t xml:space="preserve"> sagatavot un noteiktā kārtībā iesniegt izskatīšanai Ministru kabinetā </w:t>
      </w:r>
      <w:r w:rsidR="004E6CFC" w:rsidRPr="004E6CFC">
        <w:rPr>
          <w:b w:val="0"/>
          <w:sz w:val="28"/>
          <w:szCs w:val="28"/>
          <w:lang w:val="lv-LV" w:eastAsia="lv-LV"/>
        </w:rPr>
        <w:t xml:space="preserve">noteikumu projektu par </w:t>
      </w:r>
      <w:r w:rsidR="00E957AC" w:rsidRPr="0083239B">
        <w:rPr>
          <w:b w:val="0"/>
          <w:sz w:val="28"/>
          <w:szCs w:val="28"/>
          <w:lang w:val="lv-LV" w:eastAsia="lv-LV"/>
        </w:rPr>
        <w:t>grozījum</w:t>
      </w:r>
      <w:r w:rsidR="004E6CFC">
        <w:rPr>
          <w:b w:val="0"/>
          <w:sz w:val="28"/>
          <w:szCs w:val="28"/>
          <w:lang w:val="lv-LV" w:eastAsia="lv-LV"/>
        </w:rPr>
        <w:t>iem</w:t>
      </w:r>
      <w:r w:rsidR="00517E6C">
        <w:rPr>
          <w:b w:val="0"/>
          <w:sz w:val="28"/>
          <w:szCs w:val="28"/>
          <w:lang w:val="lv-LV" w:eastAsia="lv-LV"/>
        </w:rPr>
        <w:t xml:space="preserve"> MK noteikumos Nr.75,</w:t>
      </w:r>
      <w:r w:rsidR="00081E34">
        <w:rPr>
          <w:b w:val="0"/>
          <w:sz w:val="28"/>
          <w:szCs w:val="28"/>
          <w:lang w:val="lv-LV" w:eastAsia="lv-LV"/>
        </w:rPr>
        <w:t xml:space="preserve"> </w:t>
      </w:r>
      <w:r w:rsidR="00325F49">
        <w:rPr>
          <w:b w:val="0"/>
          <w:sz w:val="28"/>
          <w:szCs w:val="28"/>
          <w:lang w:val="lv-LV" w:eastAsia="lv-LV"/>
        </w:rPr>
        <w:t xml:space="preserve">paredzot modulāro programmu </w:t>
      </w:r>
      <w:r w:rsidR="0034442D">
        <w:rPr>
          <w:b w:val="0"/>
          <w:sz w:val="28"/>
          <w:szCs w:val="28"/>
          <w:lang w:val="lv-LV" w:eastAsia="lv-LV"/>
        </w:rPr>
        <w:t xml:space="preserve">apguvi </w:t>
      </w:r>
      <w:r w:rsidR="00325F49">
        <w:rPr>
          <w:b w:val="0"/>
          <w:sz w:val="28"/>
          <w:szCs w:val="28"/>
          <w:lang w:val="lv-LV" w:eastAsia="lv-LV"/>
        </w:rPr>
        <w:t xml:space="preserve">profesionālās tālākizglītības un profesionālās pilnveides programmu </w:t>
      </w:r>
      <w:r w:rsidR="0034442D">
        <w:rPr>
          <w:b w:val="0"/>
          <w:sz w:val="28"/>
          <w:szCs w:val="28"/>
          <w:lang w:val="lv-LV" w:eastAsia="lv-LV"/>
        </w:rPr>
        <w:t>ietvaros</w:t>
      </w:r>
      <w:r w:rsidR="00325F49">
        <w:rPr>
          <w:b w:val="0"/>
          <w:sz w:val="28"/>
          <w:szCs w:val="28"/>
          <w:lang w:val="lv-LV" w:eastAsia="lv-LV"/>
        </w:rPr>
        <w:t xml:space="preserve">.  </w:t>
      </w:r>
    </w:p>
    <w:p w:rsidR="005F5BB6" w:rsidRDefault="005F5BB6" w:rsidP="000E642E">
      <w:pPr>
        <w:rPr>
          <w:sz w:val="28"/>
          <w:szCs w:val="28"/>
          <w:lang w:val="lv-LV"/>
        </w:rPr>
      </w:pPr>
    </w:p>
    <w:p w:rsidR="004D6081" w:rsidRDefault="004D6081" w:rsidP="000E642E">
      <w:pPr>
        <w:rPr>
          <w:sz w:val="28"/>
          <w:szCs w:val="28"/>
          <w:lang w:val="lv-LV"/>
        </w:rPr>
      </w:pPr>
    </w:p>
    <w:p w:rsidR="000E642E" w:rsidRPr="002C6DEF" w:rsidRDefault="000E642E" w:rsidP="00FE52ED">
      <w:pPr>
        <w:tabs>
          <w:tab w:val="left" w:pos="7513"/>
        </w:tabs>
        <w:rPr>
          <w:sz w:val="28"/>
          <w:szCs w:val="28"/>
          <w:lang w:val="lv-LV"/>
        </w:rPr>
      </w:pPr>
      <w:r w:rsidRPr="002C6DEF">
        <w:rPr>
          <w:sz w:val="28"/>
          <w:szCs w:val="28"/>
          <w:lang w:val="lv-LV"/>
        </w:rPr>
        <w:t>Min</w:t>
      </w:r>
      <w:r w:rsidR="00A237BB">
        <w:rPr>
          <w:sz w:val="28"/>
          <w:szCs w:val="28"/>
          <w:lang w:val="lv-LV"/>
        </w:rPr>
        <w:t>istru prezidents</w:t>
      </w:r>
      <w:r w:rsidRPr="002C6DEF">
        <w:rPr>
          <w:sz w:val="28"/>
          <w:szCs w:val="28"/>
          <w:lang w:val="lv-LV"/>
        </w:rPr>
        <w:tab/>
      </w:r>
      <w:r w:rsidR="00A237BB">
        <w:rPr>
          <w:sz w:val="28"/>
          <w:szCs w:val="28"/>
          <w:lang w:val="lv-LV"/>
        </w:rPr>
        <w:t>M.Kučinskis</w:t>
      </w:r>
    </w:p>
    <w:p w:rsidR="005B243D" w:rsidRDefault="005B243D" w:rsidP="00FE52ED">
      <w:pPr>
        <w:rPr>
          <w:rFonts w:eastAsia="Calibri"/>
          <w:sz w:val="28"/>
          <w:szCs w:val="28"/>
          <w:lang w:val="lv-LV" w:eastAsia="lv-LV"/>
        </w:rPr>
      </w:pPr>
    </w:p>
    <w:p w:rsidR="004D6081" w:rsidRDefault="004D6081" w:rsidP="00FE52ED">
      <w:pPr>
        <w:rPr>
          <w:sz w:val="28"/>
          <w:szCs w:val="28"/>
          <w:lang w:val="lv-LV"/>
        </w:rPr>
      </w:pPr>
    </w:p>
    <w:p w:rsidR="005B243D" w:rsidRPr="00402DA2" w:rsidRDefault="001D796B" w:rsidP="00FE52ED">
      <w:pPr>
        <w:tabs>
          <w:tab w:val="left" w:pos="7655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direktors</w:t>
      </w:r>
      <w:r w:rsidR="004D6081">
        <w:rPr>
          <w:sz w:val="28"/>
          <w:szCs w:val="28"/>
          <w:lang w:val="lv-LV"/>
        </w:rPr>
        <w:t xml:space="preserve"> </w:t>
      </w:r>
      <w:r w:rsidR="004D6081">
        <w:rPr>
          <w:sz w:val="28"/>
          <w:szCs w:val="28"/>
          <w:lang w:val="lv-LV"/>
        </w:rPr>
        <w:tab/>
      </w:r>
      <w:r w:rsidR="00FE52ED">
        <w:rPr>
          <w:sz w:val="28"/>
          <w:szCs w:val="28"/>
          <w:lang w:val="lv-LV"/>
        </w:rPr>
        <w:t>M.Krieviņ</w:t>
      </w:r>
      <w:r w:rsidR="00A237BB">
        <w:rPr>
          <w:sz w:val="28"/>
          <w:szCs w:val="28"/>
          <w:lang w:val="lv-LV"/>
        </w:rPr>
        <w:t>š</w:t>
      </w:r>
    </w:p>
    <w:p w:rsidR="004D6081" w:rsidRPr="002C6DEF" w:rsidRDefault="004D6081" w:rsidP="00FE52ED">
      <w:pPr>
        <w:rPr>
          <w:rFonts w:eastAsia="Calibri"/>
          <w:sz w:val="28"/>
          <w:szCs w:val="28"/>
          <w:lang w:val="lv-LV" w:eastAsia="lv-LV"/>
        </w:rPr>
      </w:pPr>
    </w:p>
    <w:p w:rsidR="000E642E" w:rsidRPr="002C6DEF" w:rsidRDefault="000E642E" w:rsidP="00FE52ED">
      <w:pPr>
        <w:tabs>
          <w:tab w:val="left" w:pos="360"/>
          <w:tab w:val="left" w:pos="8789"/>
        </w:tabs>
        <w:jc w:val="both"/>
        <w:rPr>
          <w:sz w:val="28"/>
          <w:szCs w:val="28"/>
          <w:lang w:val="lv-LV"/>
        </w:rPr>
      </w:pPr>
      <w:r w:rsidRPr="002C6DEF">
        <w:rPr>
          <w:sz w:val="28"/>
          <w:szCs w:val="28"/>
          <w:lang w:val="lv-LV"/>
        </w:rPr>
        <w:t>Iesniedzējs:</w:t>
      </w:r>
    </w:p>
    <w:p w:rsidR="000E642E" w:rsidRPr="002C6DEF" w:rsidRDefault="008E4A2A" w:rsidP="00FE52ED">
      <w:pPr>
        <w:tabs>
          <w:tab w:val="left" w:pos="8222"/>
        </w:tabs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>L</w:t>
      </w:r>
      <w:r w:rsidR="00E14610" w:rsidRPr="002C6DEF">
        <w:rPr>
          <w:rFonts w:eastAsia="Calibri"/>
          <w:sz w:val="28"/>
          <w:szCs w:val="28"/>
          <w:lang w:val="lv-LV" w:eastAsia="lv-LV"/>
        </w:rPr>
        <w:t xml:space="preserve">abklājības </w:t>
      </w:r>
      <w:r w:rsidR="00AF7C33" w:rsidRPr="002C6DEF">
        <w:rPr>
          <w:rFonts w:eastAsia="Calibri"/>
          <w:sz w:val="28"/>
          <w:szCs w:val="28"/>
          <w:lang w:val="lv-LV" w:eastAsia="lv-LV"/>
        </w:rPr>
        <w:t>ministrs</w:t>
      </w:r>
      <w:r w:rsidR="004D6081">
        <w:rPr>
          <w:rFonts w:eastAsia="Calibri"/>
          <w:sz w:val="28"/>
          <w:szCs w:val="28"/>
          <w:lang w:val="lv-LV" w:eastAsia="lv-LV"/>
        </w:rPr>
        <w:tab/>
      </w:r>
      <w:r w:rsidR="00A237BB">
        <w:rPr>
          <w:rFonts w:eastAsia="Calibri"/>
          <w:sz w:val="28"/>
          <w:szCs w:val="28"/>
          <w:lang w:val="lv-LV" w:eastAsia="lv-LV"/>
        </w:rPr>
        <w:t>J</w:t>
      </w:r>
      <w:r w:rsidR="00E14610" w:rsidRPr="002C6DEF">
        <w:rPr>
          <w:rFonts w:eastAsia="Calibri"/>
          <w:sz w:val="28"/>
          <w:szCs w:val="28"/>
          <w:lang w:val="lv-LV" w:eastAsia="lv-LV"/>
        </w:rPr>
        <w:t>.</w:t>
      </w:r>
      <w:r w:rsidR="00A237BB">
        <w:rPr>
          <w:rFonts w:eastAsia="Calibri"/>
          <w:sz w:val="28"/>
          <w:szCs w:val="28"/>
          <w:lang w:val="lv-LV" w:eastAsia="lv-LV"/>
        </w:rPr>
        <w:t>Reirs</w:t>
      </w:r>
    </w:p>
    <w:p w:rsidR="00402DA2" w:rsidRDefault="00402DA2" w:rsidP="000E642E">
      <w:pPr>
        <w:rPr>
          <w:strike/>
          <w:sz w:val="20"/>
          <w:szCs w:val="20"/>
          <w:lang w:val="lv-LV"/>
        </w:rPr>
      </w:pPr>
    </w:p>
    <w:p w:rsidR="004D6081" w:rsidRDefault="004D6081" w:rsidP="00402DA2">
      <w:pPr>
        <w:rPr>
          <w:sz w:val="20"/>
          <w:szCs w:val="20"/>
          <w:lang w:val="lv-LV"/>
        </w:rPr>
      </w:pPr>
    </w:p>
    <w:p w:rsidR="00FE52ED" w:rsidRDefault="00FE52ED" w:rsidP="00402DA2">
      <w:pPr>
        <w:rPr>
          <w:sz w:val="20"/>
          <w:szCs w:val="20"/>
          <w:lang w:val="lv-LV"/>
        </w:rPr>
      </w:pPr>
    </w:p>
    <w:p w:rsidR="00A277A9" w:rsidRPr="00CF0875" w:rsidRDefault="00252C65" w:rsidP="00402DA2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27</w:t>
      </w:r>
      <w:r w:rsidR="003C1140" w:rsidRPr="00CF0875">
        <w:rPr>
          <w:sz w:val="20"/>
          <w:szCs w:val="20"/>
          <w:lang w:val="lv-LV"/>
        </w:rPr>
        <w:t>.02</w:t>
      </w:r>
      <w:r w:rsidR="004C0D96" w:rsidRPr="00CF0875">
        <w:rPr>
          <w:sz w:val="20"/>
          <w:szCs w:val="20"/>
          <w:lang w:val="lv-LV"/>
        </w:rPr>
        <w:t>.201</w:t>
      </w:r>
      <w:r w:rsidR="003C1140" w:rsidRPr="00CF0875">
        <w:rPr>
          <w:sz w:val="20"/>
          <w:szCs w:val="20"/>
          <w:lang w:val="lv-LV"/>
        </w:rPr>
        <w:t>7</w:t>
      </w:r>
      <w:r w:rsidR="00872A2B" w:rsidRPr="00CF0875">
        <w:rPr>
          <w:sz w:val="20"/>
          <w:szCs w:val="20"/>
          <w:lang w:val="lv-LV"/>
        </w:rPr>
        <w:t>.</w:t>
      </w:r>
      <w:r w:rsidR="00402DA2" w:rsidRPr="00CF0875">
        <w:rPr>
          <w:sz w:val="20"/>
          <w:szCs w:val="20"/>
          <w:lang w:val="lv-LV"/>
        </w:rPr>
        <w:t xml:space="preserve">, </w:t>
      </w:r>
      <w:r w:rsidR="00273421">
        <w:rPr>
          <w:sz w:val="20"/>
          <w:szCs w:val="20"/>
          <w:lang w:val="lv-LV"/>
        </w:rPr>
        <w:t>197</w:t>
      </w:r>
    </w:p>
    <w:p w:rsidR="00624F1D" w:rsidRPr="00625C84" w:rsidRDefault="004C0D96" w:rsidP="000E642E">
      <w:pPr>
        <w:tabs>
          <w:tab w:val="left" w:pos="7380"/>
        </w:tabs>
        <w:jc w:val="both"/>
        <w:rPr>
          <w:sz w:val="20"/>
          <w:szCs w:val="20"/>
          <w:lang w:val="lv-LV"/>
        </w:rPr>
      </w:pPr>
      <w:proofErr w:type="spellStart"/>
      <w:r w:rsidRPr="00625C84">
        <w:rPr>
          <w:sz w:val="20"/>
          <w:szCs w:val="20"/>
          <w:lang w:val="lv-LV"/>
        </w:rPr>
        <w:t>R.Brīdaks</w:t>
      </w:r>
      <w:proofErr w:type="spellEnd"/>
      <w:r w:rsidR="00423288" w:rsidRPr="00625C84">
        <w:rPr>
          <w:sz w:val="20"/>
          <w:szCs w:val="20"/>
          <w:lang w:val="lv-LV"/>
        </w:rPr>
        <w:t xml:space="preserve">, </w:t>
      </w:r>
      <w:r w:rsidR="006A2F1D" w:rsidRPr="00625C84">
        <w:rPr>
          <w:sz w:val="20"/>
          <w:szCs w:val="20"/>
          <w:lang w:val="lv-LV"/>
        </w:rPr>
        <w:t>67021508</w:t>
      </w:r>
      <w:r w:rsidR="008E4A2A">
        <w:rPr>
          <w:sz w:val="20"/>
          <w:szCs w:val="20"/>
          <w:lang w:val="lv-LV"/>
        </w:rPr>
        <w:t>, 9091001</w:t>
      </w:r>
    </w:p>
    <w:p w:rsidR="00897E98" w:rsidRPr="00897E98" w:rsidRDefault="0040654A" w:rsidP="00402DA2">
      <w:pPr>
        <w:tabs>
          <w:tab w:val="left" w:pos="7380"/>
        </w:tabs>
        <w:jc w:val="both"/>
        <w:rPr>
          <w:sz w:val="20"/>
          <w:szCs w:val="20"/>
          <w:lang w:val="lv-LV"/>
        </w:rPr>
      </w:pPr>
      <w:hyperlink r:id="rId8" w:history="1">
        <w:r w:rsidR="005B243D" w:rsidRPr="00625C84">
          <w:rPr>
            <w:rStyle w:val="Hyperlink"/>
            <w:sz w:val="20"/>
            <w:szCs w:val="20"/>
            <w:lang w:val="lv-LV"/>
          </w:rPr>
          <w:t>Raimonds.Brid</w:t>
        </w:r>
        <w:bookmarkStart w:id="2" w:name="_GoBack"/>
        <w:bookmarkEnd w:id="2"/>
        <w:r w:rsidR="005B243D" w:rsidRPr="00625C84">
          <w:rPr>
            <w:rStyle w:val="Hyperlink"/>
            <w:sz w:val="20"/>
            <w:szCs w:val="20"/>
            <w:lang w:val="lv-LV"/>
          </w:rPr>
          <w:t>aks@lm.gov.lv</w:t>
        </w:r>
      </w:hyperlink>
    </w:p>
    <w:sectPr w:rsidR="00897E98" w:rsidRPr="00897E98" w:rsidSect="00D32E9F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18" w:right="1134" w:bottom="1134" w:left="1701" w:header="720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54A" w:rsidRDefault="0040654A">
      <w:r>
        <w:separator/>
      </w:r>
    </w:p>
  </w:endnote>
  <w:endnote w:type="continuationSeparator" w:id="0">
    <w:p w:rsidR="0040654A" w:rsidRDefault="0040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32" w:rsidRPr="0036266F" w:rsidRDefault="0036266F" w:rsidP="0036266F">
    <w:pPr>
      <w:jc w:val="both"/>
      <w:rPr>
        <w:color w:val="000000"/>
        <w:sz w:val="20"/>
        <w:szCs w:val="20"/>
      </w:rPr>
    </w:pPr>
    <w:r w:rsidRPr="00625C84">
      <w:rPr>
        <w:sz w:val="20"/>
        <w:szCs w:val="20"/>
      </w:rPr>
      <w:t>L</w:t>
    </w:r>
    <w:r w:rsidR="00AB36A5">
      <w:rPr>
        <w:sz w:val="20"/>
        <w:szCs w:val="20"/>
      </w:rPr>
      <w:t>M</w:t>
    </w:r>
    <w:r w:rsidR="008E4A2A">
      <w:rPr>
        <w:sz w:val="20"/>
        <w:szCs w:val="20"/>
      </w:rPr>
      <w:t>Z</w:t>
    </w:r>
    <w:r w:rsidR="00AB36A5">
      <w:rPr>
        <w:sz w:val="20"/>
        <w:szCs w:val="20"/>
      </w:rPr>
      <w:t>ino_110117</w:t>
    </w:r>
    <w:r w:rsidRPr="00625C84">
      <w:rPr>
        <w:sz w:val="20"/>
        <w:szCs w:val="20"/>
      </w:rPr>
      <w:t>;</w:t>
    </w:r>
    <w:r w:rsidRPr="000A0A58">
      <w:rPr>
        <w:sz w:val="20"/>
        <w:szCs w:val="20"/>
      </w:rPr>
      <w:t xml:space="preserve"> </w:t>
    </w:r>
    <w:proofErr w:type="spellStart"/>
    <w:r w:rsidRPr="000A0A58">
      <w:rPr>
        <w:rStyle w:val="Strong"/>
        <w:b w:val="0"/>
        <w:sz w:val="20"/>
        <w:szCs w:val="20"/>
      </w:rPr>
      <w:t>Informatīvais</w:t>
    </w:r>
    <w:proofErr w:type="spellEnd"/>
    <w:r w:rsidRPr="000A0A58">
      <w:rPr>
        <w:rStyle w:val="Strong"/>
        <w:b w:val="0"/>
        <w:sz w:val="20"/>
        <w:szCs w:val="20"/>
      </w:rPr>
      <w:t xml:space="preserve"> </w:t>
    </w:r>
    <w:proofErr w:type="spellStart"/>
    <w:r w:rsidRPr="000A0A58">
      <w:rPr>
        <w:rStyle w:val="Strong"/>
        <w:b w:val="0"/>
        <w:sz w:val="20"/>
        <w:szCs w:val="20"/>
      </w:rPr>
      <w:t>ziņojums</w:t>
    </w:r>
    <w:proofErr w:type="spellEnd"/>
    <w:r w:rsidRPr="000A0A58">
      <w:rPr>
        <w:sz w:val="20"/>
        <w:szCs w:val="20"/>
      </w:rPr>
      <w:t xml:space="preserve"> „Par </w:t>
    </w:r>
    <w:proofErr w:type="spellStart"/>
    <w:r w:rsidRPr="000A0A58">
      <w:rPr>
        <w:sz w:val="20"/>
        <w:szCs w:val="20"/>
      </w:rPr>
      <w:t>izmēģnājumprojekta</w:t>
    </w:r>
    <w:proofErr w:type="spellEnd"/>
    <w:r w:rsidRPr="000A0A58">
      <w:rPr>
        <w:sz w:val="20"/>
        <w:szCs w:val="20"/>
      </w:rPr>
      <w:t xml:space="preserve"> „</w:t>
    </w:r>
    <w:proofErr w:type="spellStart"/>
    <w:r w:rsidRPr="000A0A58">
      <w:rPr>
        <w:sz w:val="20"/>
        <w:szCs w:val="20"/>
      </w:rPr>
      <w:t>Profesionālās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tālākizglītības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programmu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īstenošana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bezdarbniekiem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valsts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vai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pašvaldību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dibinātās</w:t>
    </w:r>
    <w:proofErr w:type="spellEnd"/>
    <w:r w:rsidRPr="000A0A58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izglītības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iestādēs</w:t>
    </w:r>
    <w:proofErr w:type="spellEnd"/>
    <w:r>
      <w:rPr>
        <w:sz w:val="20"/>
        <w:szCs w:val="20"/>
      </w:rPr>
      <w:t xml:space="preserve">” </w:t>
    </w:r>
    <w:proofErr w:type="spellStart"/>
    <w:r>
      <w:rPr>
        <w:sz w:val="20"/>
        <w:szCs w:val="20"/>
      </w:rPr>
      <w:t>otrās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kārtas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īstenošanu</w:t>
    </w:r>
    <w:proofErr w:type="spellEnd"/>
    <w:r w:rsidRPr="000A0A58">
      <w:rPr>
        <w:color w:val="000000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6F" w:rsidRPr="00AB36A5" w:rsidRDefault="0036266F" w:rsidP="0036266F">
    <w:pPr>
      <w:jc w:val="both"/>
      <w:rPr>
        <w:sz w:val="20"/>
        <w:szCs w:val="20"/>
      </w:rPr>
    </w:pPr>
    <w:r w:rsidRPr="00625C84">
      <w:rPr>
        <w:sz w:val="20"/>
        <w:szCs w:val="20"/>
      </w:rPr>
      <w:t>L</w:t>
    </w:r>
    <w:r w:rsidR="007251C1">
      <w:rPr>
        <w:sz w:val="20"/>
        <w:szCs w:val="20"/>
      </w:rPr>
      <w:t>M</w:t>
    </w:r>
    <w:r w:rsidR="008E4A2A">
      <w:rPr>
        <w:sz w:val="20"/>
        <w:szCs w:val="20"/>
      </w:rPr>
      <w:t>Z</w:t>
    </w:r>
    <w:r w:rsidR="00252C65">
      <w:rPr>
        <w:sz w:val="20"/>
        <w:szCs w:val="20"/>
      </w:rPr>
      <w:t>ino_27</w:t>
    </w:r>
    <w:r w:rsidR="005F5BB6">
      <w:rPr>
        <w:sz w:val="20"/>
        <w:szCs w:val="20"/>
      </w:rPr>
      <w:t>0</w:t>
    </w:r>
    <w:r w:rsidR="003C1140">
      <w:rPr>
        <w:sz w:val="20"/>
        <w:szCs w:val="20"/>
      </w:rPr>
      <w:t>2</w:t>
    </w:r>
    <w:r w:rsidR="00AB36A5">
      <w:rPr>
        <w:sz w:val="20"/>
        <w:szCs w:val="20"/>
      </w:rPr>
      <w:t>17</w:t>
    </w:r>
    <w:r w:rsidRPr="00625C84">
      <w:rPr>
        <w:sz w:val="20"/>
        <w:szCs w:val="20"/>
      </w:rPr>
      <w:t>;</w:t>
    </w:r>
    <w:r w:rsidRPr="000A0A58">
      <w:rPr>
        <w:sz w:val="20"/>
        <w:szCs w:val="20"/>
      </w:rPr>
      <w:t xml:space="preserve"> </w:t>
    </w:r>
    <w:proofErr w:type="spellStart"/>
    <w:r w:rsidRPr="000A0A58">
      <w:rPr>
        <w:rStyle w:val="Strong"/>
        <w:b w:val="0"/>
        <w:sz w:val="20"/>
        <w:szCs w:val="20"/>
      </w:rPr>
      <w:t>Informatīvais</w:t>
    </w:r>
    <w:proofErr w:type="spellEnd"/>
    <w:r w:rsidRPr="000A0A58">
      <w:rPr>
        <w:rStyle w:val="Strong"/>
        <w:b w:val="0"/>
        <w:sz w:val="20"/>
        <w:szCs w:val="20"/>
      </w:rPr>
      <w:t xml:space="preserve"> </w:t>
    </w:r>
    <w:proofErr w:type="spellStart"/>
    <w:r w:rsidRPr="000A0A58">
      <w:rPr>
        <w:rStyle w:val="Strong"/>
        <w:b w:val="0"/>
        <w:sz w:val="20"/>
        <w:szCs w:val="20"/>
      </w:rPr>
      <w:t>ziņojums</w:t>
    </w:r>
    <w:proofErr w:type="spellEnd"/>
    <w:r w:rsidRPr="000A0A58">
      <w:rPr>
        <w:sz w:val="20"/>
        <w:szCs w:val="20"/>
      </w:rPr>
      <w:t xml:space="preserve"> „Par </w:t>
    </w:r>
    <w:proofErr w:type="spellStart"/>
    <w:r w:rsidRPr="000A0A58">
      <w:rPr>
        <w:sz w:val="20"/>
        <w:szCs w:val="20"/>
      </w:rPr>
      <w:t>izmēģnājumprojekta</w:t>
    </w:r>
    <w:proofErr w:type="spellEnd"/>
    <w:r w:rsidRPr="000A0A58">
      <w:rPr>
        <w:sz w:val="20"/>
        <w:szCs w:val="20"/>
      </w:rPr>
      <w:t xml:space="preserve"> „</w:t>
    </w:r>
    <w:proofErr w:type="spellStart"/>
    <w:r w:rsidRPr="000A0A58">
      <w:rPr>
        <w:sz w:val="20"/>
        <w:szCs w:val="20"/>
      </w:rPr>
      <w:t>Profesionālās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tālākizglītības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programmu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īstenošana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bezdarbniekiem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valsts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vai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pašvaldību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dibinātās</w:t>
    </w:r>
    <w:proofErr w:type="spellEnd"/>
    <w:r w:rsidRPr="000A0A58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izglītības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iestādēs</w:t>
    </w:r>
    <w:proofErr w:type="spellEnd"/>
    <w:r>
      <w:rPr>
        <w:sz w:val="20"/>
        <w:szCs w:val="20"/>
      </w:rPr>
      <w:t xml:space="preserve">” </w:t>
    </w:r>
    <w:proofErr w:type="spellStart"/>
    <w:r>
      <w:rPr>
        <w:sz w:val="20"/>
        <w:szCs w:val="20"/>
      </w:rPr>
      <w:t>otrās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kārtas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īstenošanu</w:t>
    </w:r>
    <w:proofErr w:type="spellEnd"/>
    <w:r w:rsidRPr="000A0A58">
      <w:rPr>
        <w:color w:val="000000"/>
        <w:sz w:val="20"/>
        <w:szCs w:val="20"/>
      </w:rPr>
      <w:t>”</w:t>
    </w:r>
  </w:p>
  <w:p w:rsidR="00132668" w:rsidRPr="000E642E" w:rsidRDefault="00132668" w:rsidP="00D32E9F">
    <w:pPr>
      <w:jc w:val="both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54A" w:rsidRDefault="0040654A">
      <w:r>
        <w:separator/>
      </w:r>
    </w:p>
  </w:footnote>
  <w:footnote w:type="continuationSeparator" w:id="0">
    <w:p w:rsidR="0040654A" w:rsidRDefault="00406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668" w:rsidRDefault="001326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52ED">
      <w:rPr>
        <w:noProof/>
      </w:rPr>
      <w:t>2</w:t>
    </w:r>
    <w:r>
      <w:fldChar w:fldCharType="end"/>
    </w:r>
  </w:p>
  <w:p w:rsidR="00132668" w:rsidRDefault="001326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668" w:rsidRPr="002A6EB5" w:rsidRDefault="00132668" w:rsidP="00D32E9F">
    <w:pPr>
      <w:pStyle w:val="Header"/>
      <w:jc w:val="right"/>
      <w:rPr>
        <w:i/>
        <w:lang w:val="lv-LV"/>
      </w:rPr>
    </w:pPr>
    <w:r w:rsidRPr="002A6EB5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399E"/>
    <w:multiLevelType w:val="hybridMultilevel"/>
    <w:tmpl w:val="283A9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A6066"/>
    <w:multiLevelType w:val="hybridMultilevel"/>
    <w:tmpl w:val="DBD060BA"/>
    <w:lvl w:ilvl="0" w:tplc="5F104B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2C0066"/>
    <w:multiLevelType w:val="multilevel"/>
    <w:tmpl w:val="E77400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" w15:restartNumberingAfterBreak="0">
    <w:nsid w:val="4BAA0CD5"/>
    <w:multiLevelType w:val="hybridMultilevel"/>
    <w:tmpl w:val="283A9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BA7DE5"/>
    <w:multiLevelType w:val="multilevel"/>
    <w:tmpl w:val="D69C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2" w:hanging="2160"/>
      </w:pPr>
      <w:rPr>
        <w:rFonts w:hint="default"/>
      </w:rPr>
    </w:lvl>
  </w:abstractNum>
  <w:abstractNum w:abstractNumId="5" w15:restartNumberingAfterBreak="0">
    <w:nsid w:val="7DDE797F"/>
    <w:multiLevelType w:val="hybridMultilevel"/>
    <w:tmpl w:val="283A9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2E"/>
    <w:rsid w:val="00013FC8"/>
    <w:rsid w:val="00023F79"/>
    <w:rsid w:val="000264A9"/>
    <w:rsid w:val="00043224"/>
    <w:rsid w:val="00052D70"/>
    <w:rsid w:val="00054FB2"/>
    <w:rsid w:val="00061CFC"/>
    <w:rsid w:val="000771F3"/>
    <w:rsid w:val="00077437"/>
    <w:rsid w:val="00081E34"/>
    <w:rsid w:val="00087E5C"/>
    <w:rsid w:val="000B0039"/>
    <w:rsid w:val="000B3381"/>
    <w:rsid w:val="000B7330"/>
    <w:rsid w:val="000C1704"/>
    <w:rsid w:val="000D120A"/>
    <w:rsid w:val="000E1CBC"/>
    <w:rsid w:val="000E4A8D"/>
    <w:rsid w:val="000E6087"/>
    <w:rsid w:val="000E642E"/>
    <w:rsid w:val="000E6478"/>
    <w:rsid w:val="000F1DC5"/>
    <w:rsid w:val="000F7A83"/>
    <w:rsid w:val="00112999"/>
    <w:rsid w:val="00120E89"/>
    <w:rsid w:val="00120FE3"/>
    <w:rsid w:val="00123012"/>
    <w:rsid w:val="001260E7"/>
    <w:rsid w:val="00132668"/>
    <w:rsid w:val="00142553"/>
    <w:rsid w:val="00142E76"/>
    <w:rsid w:val="00153CE3"/>
    <w:rsid w:val="001545A7"/>
    <w:rsid w:val="001822A0"/>
    <w:rsid w:val="00195815"/>
    <w:rsid w:val="00195B27"/>
    <w:rsid w:val="001A0B07"/>
    <w:rsid w:val="001A3A74"/>
    <w:rsid w:val="001B3082"/>
    <w:rsid w:val="001B39C1"/>
    <w:rsid w:val="001B55C4"/>
    <w:rsid w:val="001C210A"/>
    <w:rsid w:val="001C4AD2"/>
    <w:rsid w:val="001D796B"/>
    <w:rsid w:val="001E19D9"/>
    <w:rsid w:val="001E32C8"/>
    <w:rsid w:val="001E6496"/>
    <w:rsid w:val="001F1E9A"/>
    <w:rsid w:val="001F5660"/>
    <w:rsid w:val="002046AD"/>
    <w:rsid w:val="00207579"/>
    <w:rsid w:val="00210553"/>
    <w:rsid w:val="00217571"/>
    <w:rsid w:val="00230CB6"/>
    <w:rsid w:val="00232182"/>
    <w:rsid w:val="00241C0F"/>
    <w:rsid w:val="002447F6"/>
    <w:rsid w:val="00252C65"/>
    <w:rsid w:val="002650BC"/>
    <w:rsid w:val="00273421"/>
    <w:rsid w:val="0027393F"/>
    <w:rsid w:val="00280AFE"/>
    <w:rsid w:val="002A3AEE"/>
    <w:rsid w:val="002B26D5"/>
    <w:rsid w:val="002C0543"/>
    <w:rsid w:val="002C0A83"/>
    <w:rsid w:val="002C6DEF"/>
    <w:rsid w:val="002D2311"/>
    <w:rsid w:val="002D5B60"/>
    <w:rsid w:val="0030731A"/>
    <w:rsid w:val="00325F49"/>
    <w:rsid w:val="0032653B"/>
    <w:rsid w:val="00327BE3"/>
    <w:rsid w:val="003352C4"/>
    <w:rsid w:val="00343A01"/>
    <w:rsid w:val="0034442D"/>
    <w:rsid w:val="00351B52"/>
    <w:rsid w:val="00354CFC"/>
    <w:rsid w:val="00360C68"/>
    <w:rsid w:val="003620DD"/>
    <w:rsid w:val="0036266F"/>
    <w:rsid w:val="00374844"/>
    <w:rsid w:val="003777BD"/>
    <w:rsid w:val="00385FE4"/>
    <w:rsid w:val="003A23DF"/>
    <w:rsid w:val="003A33DA"/>
    <w:rsid w:val="003A64F7"/>
    <w:rsid w:val="003A7892"/>
    <w:rsid w:val="003B106F"/>
    <w:rsid w:val="003B2B54"/>
    <w:rsid w:val="003C1140"/>
    <w:rsid w:val="003C6D30"/>
    <w:rsid w:val="003D72DB"/>
    <w:rsid w:val="003E0A21"/>
    <w:rsid w:val="003E462E"/>
    <w:rsid w:val="003E644C"/>
    <w:rsid w:val="003F529B"/>
    <w:rsid w:val="003F5CE8"/>
    <w:rsid w:val="00402DA2"/>
    <w:rsid w:val="0040654A"/>
    <w:rsid w:val="00417A43"/>
    <w:rsid w:val="0042009E"/>
    <w:rsid w:val="00423288"/>
    <w:rsid w:val="00423481"/>
    <w:rsid w:val="004265B6"/>
    <w:rsid w:val="0044010D"/>
    <w:rsid w:val="00442BC9"/>
    <w:rsid w:val="00456A0A"/>
    <w:rsid w:val="00471D85"/>
    <w:rsid w:val="0048238A"/>
    <w:rsid w:val="0049085A"/>
    <w:rsid w:val="0049130D"/>
    <w:rsid w:val="004932FD"/>
    <w:rsid w:val="004A5081"/>
    <w:rsid w:val="004B2005"/>
    <w:rsid w:val="004C0566"/>
    <w:rsid w:val="004C0D96"/>
    <w:rsid w:val="004C0EC9"/>
    <w:rsid w:val="004C0EDA"/>
    <w:rsid w:val="004C611B"/>
    <w:rsid w:val="004D0430"/>
    <w:rsid w:val="004D45E1"/>
    <w:rsid w:val="004D5E53"/>
    <w:rsid w:val="004D6081"/>
    <w:rsid w:val="004E6CFC"/>
    <w:rsid w:val="004F41E5"/>
    <w:rsid w:val="004F63EC"/>
    <w:rsid w:val="00514894"/>
    <w:rsid w:val="00517E6C"/>
    <w:rsid w:val="00532ED3"/>
    <w:rsid w:val="00537E32"/>
    <w:rsid w:val="005655DD"/>
    <w:rsid w:val="00585BDA"/>
    <w:rsid w:val="005A4095"/>
    <w:rsid w:val="005A6CC8"/>
    <w:rsid w:val="005B243D"/>
    <w:rsid w:val="005C74B4"/>
    <w:rsid w:val="005D4974"/>
    <w:rsid w:val="005E4A20"/>
    <w:rsid w:val="005F16A1"/>
    <w:rsid w:val="005F55EE"/>
    <w:rsid w:val="005F5BB6"/>
    <w:rsid w:val="00624F1D"/>
    <w:rsid w:val="00625C84"/>
    <w:rsid w:val="00631F56"/>
    <w:rsid w:val="006454DB"/>
    <w:rsid w:val="00663B7A"/>
    <w:rsid w:val="006804DD"/>
    <w:rsid w:val="00682F80"/>
    <w:rsid w:val="006979DA"/>
    <w:rsid w:val="006A2F1D"/>
    <w:rsid w:val="006A5246"/>
    <w:rsid w:val="006B3C5F"/>
    <w:rsid w:val="006C069C"/>
    <w:rsid w:val="006C0B13"/>
    <w:rsid w:val="006C34EE"/>
    <w:rsid w:val="006D0BD3"/>
    <w:rsid w:val="006D3556"/>
    <w:rsid w:val="006D51A2"/>
    <w:rsid w:val="006E2D79"/>
    <w:rsid w:val="006F0E75"/>
    <w:rsid w:val="006F0FC9"/>
    <w:rsid w:val="006F2E0A"/>
    <w:rsid w:val="006F5239"/>
    <w:rsid w:val="00700B3F"/>
    <w:rsid w:val="00716668"/>
    <w:rsid w:val="007251C1"/>
    <w:rsid w:val="007420BE"/>
    <w:rsid w:val="00757AE6"/>
    <w:rsid w:val="00770C0F"/>
    <w:rsid w:val="007823BF"/>
    <w:rsid w:val="007927A5"/>
    <w:rsid w:val="007A7BBB"/>
    <w:rsid w:val="007B7EBE"/>
    <w:rsid w:val="007C6A08"/>
    <w:rsid w:val="007D0B12"/>
    <w:rsid w:val="007F3873"/>
    <w:rsid w:val="0082389F"/>
    <w:rsid w:val="0082568B"/>
    <w:rsid w:val="00826B19"/>
    <w:rsid w:val="0083239B"/>
    <w:rsid w:val="008367D1"/>
    <w:rsid w:val="00837F10"/>
    <w:rsid w:val="00852355"/>
    <w:rsid w:val="008620EB"/>
    <w:rsid w:val="00866670"/>
    <w:rsid w:val="00872A2B"/>
    <w:rsid w:val="00883CEA"/>
    <w:rsid w:val="008951F6"/>
    <w:rsid w:val="00897E98"/>
    <w:rsid w:val="008A269D"/>
    <w:rsid w:val="008A66DA"/>
    <w:rsid w:val="008E4A2A"/>
    <w:rsid w:val="008F5D8C"/>
    <w:rsid w:val="00910FF2"/>
    <w:rsid w:val="0091223B"/>
    <w:rsid w:val="009226F4"/>
    <w:rsid w:val="0093349F"/>
    <w:rsid w:val="009616D3"/>
    <w:rsid w:val="00967C27"/>
    <w:rsid w:val="00977C0C"/>
    <w:rsid w:val="0098549C"/>
    <w:rsid w:val="009910CF"/>
    <w:rsid w:val="00997FBF"/>
    <w:rsid w:val="009A3658"/>
    <w:rsid w:val="009A3E23"/>
    <w:rsid w:val="009B1F8D"/>
    <w:rsid w:val="009B4B77"/>
    <w:rsid w:val="009C7632"/>
    <w:rsid w:val="009E1C8E"/>
    <w:rsid w:val="009E4DA4"/>
    <w:rsid w:val="009F66D7"/>
    <w:rsid w:val="00A048E5"/>
    <w:rsid w:val="00A11115"/>
    <w:rsid w:val="00A237BB"/>
    <w:rsid w:val="00A277A9"/>
    <w:rsid w:val="00A31657"/>
    <w:rsid w:val="00A44108"/>
    <w:rsid w:val="00A559BB"/>
    <w:rsid w:val="00A629C0"/>
    <w:rsid w:val="00A73264"/>
    <w:rsid w:val="00A97BB7"/>
    <w:rsid w:val="00AA3424"/>
    <w:rsid w:val="00AB36A5"/>
    <w:rsid w:val="00AB51A5"/>
    <w:rsid w:val="00AB6E8A"/>
    <w:rsid w:val="00AC32FF"/>
    <w:rsid w:val="00AD19EB"/>
    <w:rsid w:val="00AD2868"/>
    <w:rsid w:val="00AE377D"/>
    <w:rsid w:val="00AE3CAD"/>
    <w:rsid w:val="00AF21AF"/>
    <w:rsid w:val="00AF6D82"/>
    <w:rsid w:val="00AF79F4"/>
    <w:rsid w:val="00AF7C33"/>
    <w:rsid w:val="00B01060"/>
    <w:rsid w:val="00B077C2"/>
    <w:rsid w:val="00B126E5"/>
    <w:rsid w:val="00B22A2D"/>
    <w:rsid w:val="00B2745D"/>
    <w:rsid w:val="00B30F54"/>
    <w:rsid w:val="00B318F5"/>
    <w:rsid w:val="00B34D5D"/>
    <w:rsid w:val="00B419C2"/>
    <w:rsid w:val="00B43B03"/>
    <w:rsid w:val="00B47728"/>
    <w:rsid w:val="00B556B1"/>
    <w:rsid w:val="00B656CC"/>
    <w:rsid w:val="00B86909"/>
    <w:rsid w:val="00B87981"/>
    <w:rsid w:val="00B968F8"/>
    <w:rsid w:val="00BA1968"/>
    <w:rsid w:val="00BA3926"/>
    <w:rsid w:val="00BB54E2"/>
    <w:rsid w:val="00BD2BE2"/>
    <w:rsid w:val="00C0240C"/>
    <w:rsid w:val="00C15C5A"/>
    <w:rsid w:val="00C228E9"/>
    <w:rsid w:val="00C25D51"/>
    <w:rsid w:val="00C273D3"/>
    <w:rsid w:val="00C30FCA"/>
    <w:rsid w:val="00C352A5"/>
    <w:rsid w:val="00C40B76"/>
    <w:rsid w:val="00C56161"/>
    <w:rsid w:val="00C7178D"/>
    <w:rsid w:val="00C80570"/>
    <w:rsid w:val="00C841C7"/>
    <w:rsid w:val="00C8565E"/>
    <w:rsid w:val="00CA04E2"/>
    <w:rsid w:val="00CB6468"/>
    <w:rsid w:val="00CC3E1B"/>
    <w:rsid w:val="00CC5A2A"/>
    <w:rsid w:val="00CC5A4D"/>
    <w:rsid w:val="00CD291E"/>
    <w:rsid w:val="00CD433E"/>
    <w:rsid w:val="00CF0875"/>
    <w:rsid w:val="00CF76BC"/>
    <w:rsid w:val="00D05B8D"/>
    <w:rsid w:val="00D23B43"/>
    <w:rsid w:val="00D27FF1"/>
    <w:rsid w:val="00D323AA"/>
    <w:rsid w:val="00D32E9F"/>
    <w:rsid w:val="00D3394D"/>
    <w:rsid w:val="00D4180D"/>
    <w:rsid w:val="00D4184D"/>
    <w:rsid w:val="00D4587F"/>
    <w:rsid w:val="00D53C89"/>
    <w:rsid w:val="00D638C7"/>
    <w:rsid w:val="00D77C8A"/>
    <w:rsid w:val="00D83B24"/>
    <w:rsid w:val="00D84784"/>
    <w:rsid w:val="00D85AB9"/>
    <w:rsid w:val="00D91E07"/>
    <w:rsid w:val="00DA0D5E"/>
    <w:rsid w:val="00DA2EA4"/>
    <w:rsid w:val="00DA521C"/>
    <w:rsid w:val="00DB1581"/>
    <w:rsid w:val="00DB1609"/>
    <w:rsid w:val="00DB365C"/>
    <w:rsid w:val="00DC0EE0"/>
    <w:rsid w:val="00DC2BF3"/>
    <w:rsid w:val="00DC367B"/>
    <w:rsid w:val="00DC4769"/>
    <w:rsid w:val="00DC74C1"/>
    <w:rsid w:val="00DE7187"/>
    <w:rsid w:val="00DF11E9"/>
    <w:rsid w:val="00DF3FE4"/>
    <w:rsid w:val="00DF6F3A"/>
    <w:rsid w:val="00E02B04"/>
    <w:rsid w:val="00E10B69"/>
    <w:rsid w:val="00E10DD4"/>
    <w:rsid w:val="00E1239B"/>
    <w:rsid w:val="00E14610"/>
    <w:rsid w:val="00E15943"/>
    <w:rsid w:val="00E165BD"/>
    <w:rsid w:val="00E16E04"/>
    <w:rsid w:val="00E5042F"/>
    <w:rsid w:val="00E51063"/>
    <w:rsid w:val="00E625D5"/>
    <w:rsid w:val="00E637B6"/>
    <w:rsid w:val="00E7214A"/>
    <w:rsid w:val="00E755AB"/>
    <w:rsid w:val="00E84AC4"/>
    <w:rsid w:val="00E90BCC"/>
    <w:rsid w:val="00E957AC"/>
    <w:rsid w:val="00EA2713"/>
    <w:rsid w:val="00EA2CA9"/>
    <w:rsid w:val="00EA334A"/>
    <w:rsid w:val="00EA4FCB"/>
    <w:rsid w:val="00EA7315"/>
    <w:rsid w:val="00EC38D9"/>
    <w:rsid w:val="00ED6B00"/>
    <w:rsid w:val="00EF6B9D"/>
    <w:rsid w:val="00F007A4"/>
    <w:rsid w:val="00F045EB"/>
    <w:rsid w:val="00F109BA"/>
    <w:rsid w:val="00F1487C"/>
    <w:rsid w:val="00F42AEF"/>
    <w:rsid w:val="00F453EB"/>
    <w:rsid w:val="00F46DE2"/>
    <w:rsid w:val="00F47BA2"/>
    <w:rsid w:val="00F524F3"/>
    <w:rsid w:val="00F61F69"/>
    <w:rsid w:val="00F75057"/>
    <w:rsid w:val="00F77138"/>
    <w:rsid w:val="00F8149C"/>
    <w:rsid w:val="00F8501C"/>
    <w:rsid w:val="00F87DE3"/>
    <w:rsid w:val="00F923C8"/>
    <w:rsid w:val="00FB1F60"/>
    <w:rsid w:val="00FB7EBF"/>
    <w:rsid w:val="00FC78CC"/>
    <w:rsid w:val="00FD7FB8"/>
    <w:rsid w:val="00FE2587"/>
    <w:rsid w:val="00FE4B05"/>
    <w:rsid w:val="00FE52ED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24C68D6-8A49-4855-A203-98E4ACC5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42E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642E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rsid w:val="000E642E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uiPriority w:val="99"/>
    <w:rsid w:val="000E642E"/>
    <w:rPr>
      <w:sz w:val="24"/>
      <w:szCs w:val="24"/>
      <w:lang w:val="en-GB" w:eastAsia="en-US" w:bidi="ar-SA"/>
    </w:rPr>
  </w:style>
  <w:style w:type="paragraph" w:styleId="NoSpacing">
    <w:name w:val="No Spacing"/>
    <w:qFormat/>
    <w:rsid w:val="000E642E"/>
    <w:rPr>
      <w:rFonts w:ascii="Calibri" w:eastAsia="Calibri" w:hAnsi="Calibri"/>
      <w:sz w:val="22"/>
      <w:szCs w:val="22"/>
      <w:lang w:eastAsia="en-US" w:bidi="ar-SA"/>
    </w:rPr>
  </w:style>
  <w:style w:type="paragraph" w:styleId="FootnoteText">
    <w:name w:val="footnote text"/>
    <w:basedOn w:val="Normal"/>
    <w:link w:val="FootnoteTextChar"/>
    <w:unhideWhenUsed/>
    <w:rsid w:val="000E642E"/>
    <w:rPr>
      <w:rFonts w:eastAsia="Calibri"/>
      <w:sz w:val="20"/>
      <w:szCs w:val="20"/>
      <w:lang w:val="lv-LV" w:eastAsia="lv-LV"/>
    </w:rPr>
  </w:style>
  <w:style w:type="character" w:customStyle="1" w:styleId="FootnoteTextChar">
    <w:name w:val="Footnote Text Char"/>
    <w:link w:val="FootnoteText"/>
    <w:rsid w:val="000E642E"/>
    <w:rPr>
      <w:rFonts w:eastAsia="Calibri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0E642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616D3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sid w:val="001C4AD2"/>
    <w:rPr>
      <w:b/>
      <w:bCs/>
    </w:rPr>
  </w:style>
  <w:style w:type="character" w:styleId="CommentReference">
    <w:name w:val="annotation reference"/>
    <w:rsid w:val="004C05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566"/>
    <w:rPr>
      <w:sz w:val="20"/>
      <w:szCs w:val="20"/>
    </w:rPr>
  </w:style>
  <w:style w:type="character" w:customStyle="1" w:styleId="CommentTextChar">
    <w:name w:val="Comment Text Char"/>
    <w:link w:val="CommentText"/>
    <w:rsid w:val="004C056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0566"/>
    <w:rPr>
      <w:b/>
      <w:bCs/>
    </w:rPr>
  </w:style>
  <w:style w:type="character" w:customStyle="1" w:styleId="CommentSubjectChar">
    <w:name w:val="Comment Subject Char"/>
    <w:link w:val="CommentSubject"/>
    <w:rsid w:val="004C0566"/>
    <w:rPr>
      <w:b/>
      <w:bCs/>
      <w:lang w:val="en-US" w:eastAsia="en-US"/>
    </w:rPr>
  </w:style>
  <w:style w:type="character" w:styleId="Hyperlink">
    <w:name w:val="Hyperlink"/>
    <w:rsid w:val="000E4A8D"/>
    <w:rPr>
      <w:color w:val="0000FF"/>
      <w:u w:val="single"/>
    </w:rPr>
  </w:style>
  <w:style w:type="character" w:customStyle="1" w:styleId="spelle">
    <w:name w:val="spelle"/>
    <w:basedOn w:val="DefaultParagraphFont"/>
    <w:rsid w:val="00EA334A"/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EA334A"/>
    <w:pPr>
      <w:ind w:left="720"/>
      <w:contextualSpacing/>
    </w:pPr>
    <w:rPr>
      <w:rFonts w:eastAsia="PMingLiU"/>
      <w:szCs w:val="22"/>
      <w:lang w:val="lv-LV"/>
    </w:rPr>
  </w:style>
  <w:style w:type="paragraph" w:styleId="Revision">
    <w:name w:val="Revision"/>
    <w:hidden/>
    <w:uiPriority w:val="99"/>
    <w:semiHidden/>
    <w:rsid w:val="0027393F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AB6E8A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qFormat/>
    <w:rsid w:val="00967C27"/>
    <w:rPr>
      <w:rFonts w:eastAsia="PMingLiU"/>
      <w:sz w:val="24"/>
      <w:szCs w:val="22"/>
      <w:lang w:eastAsia="en-US" w:bidi="ar-SA"/>
    </w:rPr>
  </w:style>
  <w:style w:type="character" w:customStyle="1" w:styleId="BodyTextChar">
    <w:name w:val="Body Text Char"/>
    <w:basedOn w:val="DefaultParagraphFont"/>
    <w:link w:val="BodyText"/>
    <w:rsid w:val="005F5BB6"/>
    <w:rPr>
      <w:b/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1E3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monds.Bridaks@l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4DAFA-401C-4815-85CE-8EBFDA37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„Par izmēģnājumprojekta „Profesionālās tālākizglītības programmu īstenošana bezdarbniekiem valsts vai pašvaldību dibinātās izglītības iestādēs” otrās kārtas īstenošanu”</vt:lpstr>
    </vt:vector>
  </TitlesOfParts>
  <Company>Labklājības ministrija</Company>
  <LinksUpToDate>false</LinksUpToDate>
  <CharactersWithSpaces>1819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mailto:Raimonds.Bridaks@lm.gov.lv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izmēģnājumprojekta „Profesionālās tālākizglītības programmu īstenošana bezdarbniekiem valsts vai pašvaldību dibinātās izglītības iestādēs” otrās kārtas īstenošanu”</dc:title>
  <dc:subject>Protokollēmuma projekts</dc:subject>
  <dc:creator>Raimonds Brīdaks</dc:creator>
  <cp:keywords/>
  <dc:description>Raimonds.Bridaks@lm.gov.lv tel.67021511 fakss.67021511</dc:description>
  <cp:lastModifiedBy>Raimonds Bridaks</cp:lastModifiedBy>
  <cp:revision>9</cp:revision>
  <cp:lastPrinted>2014-04-22T09:10:00Z</cp:lastPrinted>
  <dcterms:created xsi:type="dcterms:W3CDTF">2017-02-16T13:06:00Z</dcterms:created>
  <dcterms:modified xsi:type="dcterms:W3CDTF">2017-02-27T11:26:00Z</dcterms:modified>
</cp:coreProperties>
</file>