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8" w:rsidRPr="003D0A2E" w:rsidRDefault="005B4A38" w:rsidP="005472B3">
      <w:pPr>
        <w:spacing w:after="0" w:line="240" w:lineRule="auto"/>
        <w:jc w:val="center"/>
        <w:rPr>
          <w:rFonts w:ascii="Times New Roman" w:hAnsi="Times New Roman" w:cs="Times New Roman"/>
          <w:b/>
          <w:sz w:val="24"/>
          <w:szCs w:val="24"/>
        </w:rPr>
      </w:pPr>
      <w:r w:rsidRPr="003D0A2E">
        <w:rPr>
          <w:rFonts w:ascii="Times New Roman" w:hAnsi="Times New Roman" w:cs="Times New Roman"/>
          <w:b/>
          <w:sz w:val="24"/>
          <w:szCs w:val="24"/>
        </w:rPr>
        <w:t>Informatīvais ziņojums</w:t>
      </w:r>
    </w:p>
    <w:p w:rsidR="005B4A38" w:rsidRPr="003D0A2E" w:rsidRDefault="00AF051D" w:rsidP="005472B3">
      <w:pPr>
        <w:spacing w:after="0" w:line="240" w:lineRule="auto"/>
        <w:jc w:val="center"/>
        <w:rPr>
          <w:rFonts w:ascii="Times New Roman" w:hAnsi="Times New Roman" w:cs="Times New Roman"/>
          <w:b/>
          <w:sz w:val="24"/>
          <w:szCs w:val="24"/>
        </w:rPr>
      </w:pPr>
      <w:r w:rsidRPr="003D0A2E">
        <w:rPr>
          <w:rFonts w:ascii="Times New Roman" w:hAnsi="Times New Roman" w:cs="Times New Roman"/>
          <w:b/>
          <w:sz w:val="24"/>
          <w:szCs w:val="24"/>
        </w:rPr>
        <w:t>"</w:t>
      </w:r>
      <w:r w:rsidR="005B4A38" w:rsidRPr="003D0A2E">
        <w:rPr>
          <w:rFonts w:ascii="Times New Roman" w:hAnsi="Times New Roman" w:cs="Times New Roman"/>
          <w:b/>
          <w:sz w:val="24"/>
          <w:szCs w:val="24"/>
        </w:rPr>
        <w:t xml:space="preserve">Par atļauju Tieslietu </w:t>
      </w:r>
      <w:r w:rsidR="000452B5" w:rsidRPr="003D0A2E">
        <w:rPr>
          <w:rFonts w:ascii="Times New Roman" w:hAnsi="Times New Roman" w:cs="Times New Roman"/>
          <w:b/>
          <w:sz w:val="24"/>
          <w:szCs w:val="24"/>
        </w:rPr>
        <w:t xml:space="preserve">ministrijai </w:t>
      </w:r>
      <w:r w:rsidR="005B4A38" w:rsidRPr="003D0A2E">
        <w:rPr>
          <w:rFonts w:ascii="Times New Roman" w:hAnsi="Times New Roman" w:cs="Times New Roman"/>
          <w:b/>
          <w:sz w:val="24"/>
          <w:szCs w:val="24"/>
        </w:rPr>
        <w:t>uzņemties papildu</w:t>
      </w:r>
      <w:r w:rsidR="006479B4" w:rsidRPr="003D0A2E">
        <w:rPr>
          <w:rFonts w:ascii="Times New Roman" w:hAnsi="Times New Roman" w:cs="Times New Roman"/>
          <w:b/>
          <w:sz w:val="24"/>
          <w:szCs w:val="24"/>
        </w:rPr>
        <w:t xml:space="preserve"> saistības un īstenot projektu, </w:t>
      </w:r>
      <w:r w:rsidR="001E5344" w:rsidRPr="003D0A2E">
        <w:rPr>
          <w:rFonts w:ascii="Times New Roman" w:hAnsi="Times New Roman" w:cs="Times New Roman"/>
          <w:b/>
          <w:sz w:val="24"/>
          <w:szCs w:val="24"/>
        </w:rPr>
        <w:t>piesaistot finansēju</w:t>
      </w:r>
      <w:r w:rsidR="000223A8" w:rsidRPr="003D0A2E">
        <w:rPr>
          <w:rFonts w:ascii="Times New Roman" w:hAnsi="Times New Roman" w:cs="Times New Roman"/>
          <w:b/>
          <w:sz w:val="24"/>
          <w:szCs w:val="24"/>
        </w:rPr>
        <w:t>mu</w:t>
      </w:r>
      <w:r w:rsidR="001E5344" w:rsidRPr="003D0A2E">
        <w:rPr>
          <w:rFonts w:ascii="Times New Roman" w:hAnsi="Times New Roman" w:cs="Times New Roman"/>
          <w:b/>
          <w:sz w:val="24"/>
          <w:szCs w:val="24"/>
        </w:rPr>
        <w:t xml:space="preserve"> no ārvalstu finanšu instrumentiem</w:t>
      </w:r>
      <w:r w:rsidRPr="003D0A2E">
        <w:rPr>
          <w:rFonts w:ascii="Times New Roman" w:hAnsi="Times New Roman" w:cs="Times New Roman"/>
          <w:b/>
          <w:sz w:val="24"/>
          <w:szCs w:val="24"/>
        </w:rPr>
        <w:t>"</w:t>
      </w:r>
    </w:p>
    <w:p w:rsidR="009568AD" w:rsidRPr="003D0A2E" w:rsidRDefault="009568AD" w:rsidP="009568AD">
      <w:pPr>
        <w:pStyle w:val="Sarakstarindkopa"/>
        <w:spacing w:after="0" w:line="240" w:lineRule="auto"/>
        <w:ind w:left="1080"/>
        <w:jc w:val="center"/>
        <w:rPr>
          <w:rFonts w:ascii="Times New Roman" w:hAnsi="Times New Roman" w:cs="Times New Roman"/>
          <w:b/>
          <w:sz w:val="24"/>
          <w:szCs w:val="24"/>
        </w:rPr>
      </w:pPr>
    </w:p>
    <w:p w:rsidR="005B4A38" w:rsidRPr="003D0A2E" w:rsidRDefault="009327A2" w:rsidP="0022528D">
      <w:pPr>
        <w:spacing w:after="0" w:line="240" w:lineRule="auto"/>
        <w:jc w:val="center"/>
        <w:rPr>
          <w:rFonts w:ascii="Times New Roman" w:hAnsi="Times New Roman" w:cs="Times New Roman"/>
          <w:b/>
          <w:sz w:val="24"/>
          <w:szCs w:val="24"/>
        </w:rPr>
      </w:pPr>
      <w:r w:rsidRPr="003D0A2E">
        <w:rPr>
          <w:rFonts w:ascii="Times New Roman" w:hAnsi="Times New Roman" w:cs="Times New Roman"/>
          <w:b/>
          <w:sz w:val="24"/>
          <w:szCs w:val="24"/>
        </w:rPr>
        <w:t>1. </w:t>
      </w:r>
      <w:r w:rsidR="005B4A38" w:rsidRPr="003D0A2E">
        <w:rPr>
          <w:rFonts w:ascii="Times New Roman" w:hAnsi="Times New Roman" w:cs="Times New Roman"/>
          <w:b/>
          <w:sz w:val="24"/>
          <w:szCs w:val="24"/>
        </w:rPr>
        <w:t>Pamatojums informatīvā ziņojuma virzībai</w:t>
      </w:r>
    </w:p>
    <w:p w:rsidR="005B4A38" w:rsidRPr="00F30C3B" w:rsidRDefault="005B4A38" w:rsidP="005472B3">
      <w:pPr>
        <w:spacing w:after="0" w:line="240" w:lineRule="auto"/>
        <w:ind w:left="720"/>
        <w:jc w:val="both"/>
        <w:rPr>
          <w:rFonts w:ascii="Times New Roman" w:hAnsi="Times New Roman" w:cs="Times New Roman"/>
          <w:sz w:val="24"/>
          <w:szCs w:val="24"/>
        </w:rPr>
      </w:pPr>
    </w:p>
    <w:p w:rsidR="00E870F9" w:rsidRPr="003D0A2E" w:rsidRDefault="00DB4199" w:rsidP="005472B3">
      <w:pPr>
        <w:spacing w:after="0" w:line="240" w:lineRule="auto"/>
        <w:ind w:firstLine="720"/>
        <w:jc w:val="both"/>
        <w:rPr>
          <w:rFonts w:ascii="Times New Roman" w:hAnsi="Times New Roman" w:cs="Times New Roman"/>
          <w:sz w:val="24"/>
          <w:szCs w:val="24"/>
        </w:rPr>
      </w:pPr>
      <w:r w:rsidRPr="003D0A2E">
        <w:rPr>
          <w:rFonts w:ascii="Times New Roman" w:hAnsi="Times New Roman" w:cs="Times New Roman"/>
          <w:sz w:val="24"/>
          <w:szCs w:val="24"/>
        </w:rPr>
        <w:t xml:space="preserve">Saskaņā ar </w:t>
      </w:r>
      <w:r w:rsidR="00E870F9" w:rsidRPr="003D0A2E">
        <w:rPr>
          <w:rFonts w:ascii="Times New Roman" w:hAnsi="Times New Roman" w:cs="Times New Roman"/>
          <w:sz w:val="24"/>
          <w:szCs w:val="24"/>
        </w:rPr>
        <w:t xml:space="preserve">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3D0A2E">
        <w:rPr>
          <w:rFonts w:ascii="Times New Roman" w:hAnsi="Times New Roman" w:cs="Times New Roman"/>
          <w:sz w:val="24"/>
          <w:szCs w:val="24"/>
        </w:rPr>
        <w:t xml:space="preserve">Eiropas Savienības (turpmāk – ES) </w:t>
      </w:r>
      <w:r w:rsidR="00E870F9" w:rsidRPr="009D4C60">
        <w:rPr>
          <w:rFonts w:ascii="Times New Roman" w:hAnsi="Times New Roman" w:cs="Times New Roman"/>
          <w:sz w:val="24"/>
          <w:szCs w:val="24"/>
        </w:rPr>
        <w:t>politikas instrumentu</w:t>
      </w:r>
      <w:r w:rsidR="00E870F9" w:rsidRPr="003D0A2E">
        <w:rPr>
          <w:rFonts w:ascii="Times New Roman" w:hAnsi="Times New Roman" w:cs="Times New Roman"/>
          <w:sz w:val="24"/>
          <w:szCs w:val="24"/>
        </w:rPr>
        <w:t xml:space="preserve">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w:t>
      </w:r>
      <w:r w:rsidR="001969BE" w:rsidRPr="003D0A2E">
        <w:rPr>
          <w:rFonts w:ascii="Times New Roman" w:hAnsi="Times New Roman" w:cs="Times New Roman"/>
          <w:sz w:val="24"/>
          <w:szCs w:val="24"/>
        </w:rPr>
        <w:t xml:space="preserve">plāno </w:t>
      </w:r>
      <w:r w:rsidR="00E870F9" w:rsidRPr="003D0A2E">
        <w:rPr>
          <w:rFonts w:ascii="Times New Roman" w:hAnsi="Times New Roman" w:cs="Times New Roman"/>
          <w:sz w:val="24"/>
          <w:szCs w:val="24"/>
        </w:rPr>
        <w:t>atbilstoši Ministru kabineta</w:t>
      </w:r>
      <w:r w:rsidR="00915922" w:rsidRPr="003D0A2E">
        <w:rPr>
          <w:rFonts w:ascii="Times New Roman" w:hAnsi="Times New Roman" w:cs="Times New Roman"/>
          <w:sz w:val="24"/>
          <w:szCs w:val="24"/>
        </w:rPr>
        <w:t xml:space="preserve"> 2012. gada 31. jūlija noteikumu</w:t>
      </w:r>
      <w:r w:rsidR="00E870F9" w:rsidRPr="003D0A2E">
        <w:rPr>
          <w:rFonts w:ascii="Times New Roman" w:hAnsi="Times New Roman" w:cs="Times New Roman"/>
          <w:sz w:val="24"/>
          <w:szCs w:val="24"/>
        </w:rPr>
        <w:t xml:space="preserve"> Nr. 523 </w:t>
      </w:r>
      <w:r w:rsidR="003354B6" w:rsidRPr="003D0A2E">
        <w:rPr>
          <w:rFonts w:ascii="Times New Roman" w:hAnsi="Times New Roman" w:cs="Times New Roman"/>
          <w:sz w:val="24"/>
          <w:szCs w:val="24"/>
        </w:rPr>
        <w:t>"</w:t>
      </w:r>
      <w:r w:rsidR="00E870F9" w:rsidRPr="003D0A2E">
        <w:rPr>
          <w:rFonts w:ascii="Times New Roman" w:hAnsi="Times New Roman" w:cs="Times New Roman"/>
          <w:sz w:val="24"/>
          <w:szCs w:val="24"/>
        </w:rPr>
        <w:t>Noteikumi par budžeta pieprasījumu izstrādāšanas un iesniegšanas pamatprincipiem</w:t>
      </w:r>
      <w:r w:rsidR="003354B6" w:rsidRPr="003D0A2E">
        <w:rPr>
          <w:rFonts w:ascii="Times New Roman" w:hAnsi="Times New Roman" w:cs="Times New Roman"/>
          <w:sz w:val="24"/>
          <w:szCs w:val="24"/>
        </w:rPr>
        <w:t>"</w:t>
      </w:r>
      <w:r w:rsidR="00915922" w:rsidRPr="003D0A2E">
        <w:rPr>
          <w:rFonts w:ascii="Times New Roman" w:hAnsi="Times New Roman" w:cs="Times New Roman"/>
          <w:sz w:val="24"/>
          <w:szCs w:val="24"/>
        </w:rPr>
        <w:t xml:space="preserve"> 34.</w:t>
      </w:r>
      <w:r w:rsidR="006E420F" w:rsidRPr="003D0A2E">
        <w:rPr>
          <w:rFonts w:ascii="Times New Roman" w:hAnsi="Times New Roman" w:cs="Times New Roman"/>
          <w:sz w:val="24"/>
          <w:szCs w:val="24"/>
        </w:rPr>
        <w:t>3.</w:t>
      </w:r>
      <w:r w:rsidR="004B6DD5" w:rsidRPr="003D0A2E">
        <w:rPr>
          <w:rFonts w:ascii="Times New Roman" w:hAnsi="Times New Roman" w:cs="Times New Roman"/>
          <w:sz w:val="24"/>
          <w:szCs w:val="24"/>
        </w:rPr>
        <w:t> apakšpunktam</w:t>
      </w:r>
      <w:r w:rsidR="00F20958" w:rsidRPr="003D0A2E">
        <w:rPr>
          <w:rFonts w:ascii="Times New Roman" w:hAnsi="Times New Roman" w:cs="Times New Roman"/>
          <w:sz w:val="24"/>
          <w:szCs w:val="24"/>
        </w:rPr>
        <w:t>,</w:t>
      </w:r>
      <w:r w:rsidR="00E870F9" w:rsidRPr="003D0A2E">
        <w:rPr>
          <w:rFonts w:ascii="Times New Roman" w:hAnsi="Times New Roman" w:cs="Times New Roman"/>
          <w:sz w:val="24"/>
          <w:szCs w:val="24"/>
        </w:rPr>
        <w:t xml:space="preserve"> pamatojoties uz Ministru kabineta lēmumu par tiesībām uzņemties jaunas valsts budžeta ilgtermiņa saistības.</w:t>
      </w:r>
    </w:p>
    <w:p w:rsidR="004C5595" w:rsidRPr="003D0A2E" w:rsidRDefault="004C5595" w:rsidP="004C5595">
      <w:pPr>
        <w:spacing w:after="0" w:line="240" w:lineRule="auto"/>
        <w:ind w:firstLine="720"/>
        <w:jc w:val="both"/>
        <w:rPr>
          <w:rFonts w:ascii="Times New Roman" w:hAnsi="Times New Roman" w:cs="Times New Roman"/>
          <w:sz w:val="24"/>
          <w:szCs w:val="24"/>
        </w:rPr>
      </w:pPr>
      <w:r w:rsidRPr="003D0A2E">
        <w:rPr>
          <w:rFonts w:ascii="Times New Roman" w:hAnsi="Times New Roman" w:cs="Times New Roman"/>
          <w:sz w:val="24"/>
          <w:szCs w:val="24"/>
        </w:rPr>
        <w:t xml:space="preserve">Pēc Latvijas iestāšanās ES Latvijas valsts pārvaldes institūcijām ir iespēja piedalīties ES finansēto Eiropas kaimiņattiecību un partnerības instrumenta </w:t>
      </w:r>
      <w:r w:rsidRPr="003D0A2E">
        <w:rPr>
          <w:rFonts w:ascii="Times New Roman" w:hAnsi="Times New Roman" w:cs="Times New Roman"/>
          <w:i/>
          <w:sz w:val="24"/>
          <w:szCs w:val="24"/>
        </w:rPr>
        <w:t>(</w:t>
      </w:r>
      <w:proofErr w:type="spellStart"/>
      <w:r w:rsidRPr="003D0A2E">
        <w:rPr>
          <w:rFonts w:ascii="Times New Roman" w:hAnsi="Times New Roman" w:cs="Times New Roman"/>
          <w:i/>
          <w:sz w:val="24"/>
          <w:szCs w:val="24"/>
        </w:rPr>
        <w:t>European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Neighbourhood</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and</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Partnership</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Instrument</w:t>
      </w:r>
      <w:proofErr w:type="spellEnd"/>
      <w:r w:rsidRPr="003D0A2E">
        <w:rPr>
          <w:rFonts w:ascii="Times New Roman" w:hAnsi="Times New Roman" w:cs="Times New Roman"/>
          <w:i/>
          <w:sz w:val="24"/>
          <w:szCs w:val="24"/>
        </w:rPr>
        <w:t>)</w:t>
      </w:r>
      <w:r w:rsidRPr="003D0A2E">
        <w:rPr>
          <w:rFonts w:ascii="Times New Roman" w:hAnsi="Times New Roman" w:cs="Times New Roman"/>
          <w:sz w:val="24"/>
          <w:szCs w:val="24"/>
        </w:rPr>
        <w:t xml:space="preserve"> un </w:t>
      </w:r>
      <w:proofErr w:type="spellStart"/>
      <w:r w:rsidRPr="003D0A2E">
        <w:rPr>
          <w:rFonts w:ascii="Times New Roman" w:hAnsi="Times New Roman" w:cs="Times New Roman"/>
          <w:sz w:val="24"/>
          <w:szCs w:val="24"/>
        </w:rPr>
        <w:t>Pirmspievienošanās</w:t>
      </w:r>
      <w:proofErr w:type="spellEnd"/>
      <w:r w:rsidRPr="003D0A2E">
        <w:rPr>
          <w:rFonts w:ascii="Times New Roman" w:hAnsi="Times New Roman" w:cs="Times New Roman"/>
          <w:sz w:val="24"/>
          <w:szCs w:val="24"/>
        </w:rPr>
        <w:t xml:space="preserve"> palīdzības instrumenta </w:t>
      </w:r>
      <w:r w:rsidRPr="003D0A2E">
        <w:rPr>
          <w:rFonts w:ascii="Times New Roman" w:hAnsi="Times New Roman" w:cs="Times New Roman"/>
          <w:i/>
          <w:sz w:val="24"/>
          <w:szCs w:val="24"/>
        </w:rPr>
        <w:t>(</w:t>
      </w:r>
      <w:proofErr w:type="spellStart"/>
      <w:r w:rsidRPr="003D0A2E">
        <w:rPr>
          <w:rFonts w:ascii="Times New Roman" w:hAnsi="Times New Roman" w:cs="Times New Roman"/>
          <w:i/>
          <w:sz w:val="24"/>
          <w:szCs w:val="24"/>
        </w:rPr>
        <w:t>Pre-accession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Instrument</w:t>
      </w:r>
      <w:proofErr w:type="spellEnd"/>
      <w:r w:rsidRPr="003D0A2E">
        <w:rPr>
          <w:rFonts w:ascii="Times New Roman" w:hAnsi="Times New Roman" w:cs="Times New Roman"/>
          <w:i/>
          <w:sz w:val="24"/>
          <w:szCs w:val="24"/>
        </w:rPr>
        <w:t>)</w:t>
      </w:r>
      <w:r w:rsidRPr="003D0A2E">
        <w:rPr>
          <w:rFonts w:ascii="Times New Roman" w:hAnsi="Times New Roman" w:cs="Times New Roman"/>
          <w:sz w:val="24"/>
          <w:szCs w:val="24"/>
        </w:rPr>
        <w:t xml:space="preserve"> institūciju stiprināšanas programmu mērķsadarbības (turpmāk –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un neliela apjoma mērķsadarbības </w:t>
      </w:r>
      <w:r w:rsidRPr="003D0A2E">
        <w:rPr>
          <w:rFonts w:ascii="Times New Roman" w:hAnsi="Times New Roman" w:cs="Times New Roman"/>
          <w:i/>
          <w:sz w:val="24"/>
          <w:szCs w:val="24"/>
        </w:rPr>
        <w:t>(</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Light</w:t>
      </w:r>
      <w:proofErr w:type="spellEnd"/>
      <w:r w:rsidRPr="003D0A2E">
        <w:rPr>
          <w:rFonts w:ascii="Times New Roman" w:hAnsi="Times New Roman" w:cs="Times New Roman"/>
          <w:i/>
          <w:sz w:val="24"/>
          <w:szCs w:val="24"/>
        </w:rPr>
        <w:t>)</w:t>
      </w:r>
      <w:r w:rsidRPr="003D0A2E">
        <w:rPr>
          <w:rFonts w:ascii="Times New Roman" w:hAnsi="Times New Roman" w:cs="Times New Roman"/>
          <w:sz w:val="24"/>
          <w:szCs w:val="24"/>
        </w:rPr>
        <w:t xml:space="preserve"> projektu īstenošanā citās valstīs. Šo procesu Latvijā regulē Ministru kabineta 2009. gada 13. oktobra noteikumi Nr. 1161 "</w:t>
      </w:r>
      <w:r w:rsidR="003F15C2">
        <w:rPr>
          <w:rFonts w:ascii="Times New Roman" w:hAnsi="Times New Roman" w:cs="Times New Roman"/>
          <w:sz w:val="24"/>
          <w:szCs w:val="24"/>
        </w:rPr>
        <w:t>Noteikumi p</w:t>
      </w:r>
      <w:r w:rsidRPr="003D0A2E">
        <w:rPr>
          <w:rFonts w:ascii="Times New Roman" w:hAnsi="Times New Roman" w:cs="Times New Roman"/>
          <w:sz w:val="24"/>
          <w:szCs w:val="24"/>
        </w:rPr>
        <w:t>ar valsts budžeta finansētas institūcijas dalību Eiropas Savienības finansēto institūciju stiprināšanas programmu projektu īstenošanā citā valstī un projekta finansējuma plānošanu un uzskaiti</w:t>
      </w:r>
      <w:r w:rsidR="00A919CB">
        <w:rPr>
          <w:rFonts w:ascii="Times New Roman" w:hAnsi="Times New Roman" w:cs="Times New Roman"/>
          <w:sz w:val="24"/>
          <w:szCs w:val="24"/>
        </w:rPr>
        <w:t xml:space="preserve">". </w:t>
      </w:r>
    </w:p>
    <w:p w:rsidR="00C816B0" w:rsidRPr="003D0A2E" w:rsidRDefault="003D7E17" w:rsidP="00AD256F">
      <w:pPr>
        <w:suppressAutoHyphens/>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 xml:space="preserve">Pamatojoties uz </w:t>
      </w:r>
      <w:r w:rsidR="00FA0134" w:rsidRPr="003D0A2E">
        <w:rPr>
          <w:rFonts w:ascii="Times New Roman" w:hAnsi="Times New Roman" w:cs="Times New Roman"/>
          <w:sz w:val="24"/>
          <w:szCs w:val="24"/>
        </w:rPr>
        <w:t xml:space="preserve">Vācijas </w:t>
      </w:r>
      <w:r w:rsidRPr="003D0A2E">
        <w:rPr>
          <w:rFonts w:ascii="Times New Roman" w:hAnsi="Times New Roman" w:cs="Times New Roman"/>
          <w:sz w:val="24"/>
          <w:szCs w:val="24"/>
        </w:rPr>
        <w:t xml:space="preserve">Starptautiskās </w:t>
      </w:r>
      <w:r w:rsidR="00FA0134" w:rsidRPr="003D0A2E">
        <w:rPr>
          <w:rFonts w:ascii="Times New Roman" w:hAnsi="Times New Roman" w:cs="Times New Roman"/>
          <w:sz w:val="24"/>
          <w:szCs w:val="24"/>
        </w:rPr>
        <w:t>t</w:t>
      </w:r>
      <w:r w:rsidRPr="003D0A2E">
        <w:rPr>
          <w:rFonts w:ascii="Times New Roman" w:hAnsi="Times New Roman" w:cs="Times New Roman"/>
          <w:sz w:val="24"/>
          <w:szCs w:val="24"/>
        </w:rPr>
        <w:t xml:space="preserve">iesiskās </w:t>
      </w:r>
      <w:r w:rsidR="00FA0134" w:rsidRPr="003D0A2E">
        <w:rPr>
          <w:rFonts w:ascii="Times New Roman" w:hAnsi="Times New Roman" w:cs="Times New Roman"/>
          <w:sz w:val="24"/>
          <w:szCs w:val="24"/>
        </w:rPr>
        <w:t>sadarbības</w:t>
      </w:r>
      <w:r w:rsidRPr="003D0A2E">
        <w:rPr>
          <w:rFonts w:ascii="Times New Roman" w:hAnsi="Times New Roman" w:cs="Times New Roman"/>
          <w:sz w:val="24"/>
          <w:szCs w:val="24"/>
        </w:rPr>
        <w:t xml:space="preserve"> </w:t>
      </w:r>
      <w:r w:rsidR="00FA0134" w:rsidRPr="003D0A2E">
        <w:rPr>
          <w:rFonts w:ascii="Times New Roman" w:hAnsi="Times New Roman" w:cs="Times New Roman"/>
          <w:sz w:val="24"/>
          <w:szCs w:val="24"/>
        </w:rPr>
        <w:t>o</w:t>
      </w:r>
      <w:r w:rsidRPr="003D0A2E">
        <w:rPr>
          <w:rFonts w:ascii="Times New Roman" w:hAnsi="Times New Roman" w:cs="Times New Roman"/>
          <w:sz w:val="24"/>
          <w:szCs w:val="24"/>
        </w:rPr>
        <w:t xml:space="preserve">rganizācijas </w:t>
      </w:r>
      <w:r w:rsidRPr="003D0A2E">
        <w:rPr>
          <w:rFonts w:ascii="Times New Roman" w:hAnsi="Times New Roman" w:cs="Times New Roman"/>
          <w:i/>
          <w:sz w:val="24"/>
          <w:szCs w:val="24"/>
        </w:rPr>
        <w:t>(</w:t>
      </w:r>
      <w:proofErr w:type="spellStart"/>
      <w:r w:rsidRPr="003D0A2E">
        <w:rPr>
          <w:rFonts w:ascii="Times New Roman" w:hAnsi="Times New Roman" w:cs="Times New Roman"/>
          <w:i/>
          <w:sz w:val="24"/>
          <w:szCs w:val="24"/>
        </w:rPr>
        <w:t>The</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German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Foundation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for</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International</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Legal</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Cooperation</w:t>
      </w:r>
      <w:proofErr w:type="spellEnd"/>
      <w:r w:rsidRPr="003D0A2E">
        <w:rPr>
          <w:rFonts w:ascii="Times New Roman" w:hAnsi="Times New Roman" w:cs="Times New Roman"/>
          <w:i/>
          <w:sz w:val="24"/>
          <w:szCs w:val="24"/>
        </w:rPr>
        <w:t>)</w:t>
      </w:r>
      <w:r w:rsidRPr="003D0A2E">
        <w:rPr>
          <w:rFonts w:ascii="Times New Roman" w:hAnsi="Times New Roman" w:cs="Times New Roman"/>
          <w:sz w:val="24"/>
          <w:szCs w:val="24"/>
        </w:rPr>
        <w:t xml:space="preserve"> (turpmāk – Vadošais partneris) un </w:t>
      </w:r>
      <w:r w:rsidR="00640077">
        <w:rPr>
          <w:rFonts w:ascii="Times New Roman" w:hAnsi="Times New Roman" w:cs="Times New Roman"/>
          <w:sz w:val="24"/>
          <w:szCs w:val="24"/>
        </w:rPr>
        <w:t>ES</w:t>
      </w:r>
      <w:r w:rsidRPr="003D0A2E">
        <w:rPr>
          <w:rFonts w:ascii="Times New Roman" w:hAnsi="Times New Roman" w:cs="Times New Roman"/>
          <w:sz w:val="24"/>
          <w:szCs w:val="24"/>
        </w:rPr>
        <w:t xml:space="preserve"> delegācijas Ukrainā </w:t>
      </w:r>
      <w:r w:rsidR="00854702" w:rsidRPr="003D0A2E">
        <w:rPr>
          <w:rFonts w:ascii="Times New Roman" w:hAnsi="Times New Roman" w:cs="Times New Roman"/>
          <w:sz w:val="24"/>
          <w:szCs w:val="24"/>
        </w:rPr>
        <w:t>201</w:t>
      </w:r>
      <w:r w:rsidRPr="003D0A2E">
        <w:rPr>
          <w:rFonts w:ascii="Times New Roman" w:hAnsi="Times New Roman" w:cs="Times New Roman"/>
          <w:sz w:val="24"/>
          <w:szCs w:val="24"/>
        </w:rPr>
        <w:t>6</w:t>
      </w:r>
      <w:r w:rsidR="00854702" w:rsidRPr="003D0A2E">
        <w:rPr>
          <w:rFonts w:ascii="Times New Roman" w:hAnsi="Times New Roman" w:cs="Times New Roman"/>
          <w:sz w:val="24"/>
          <w:szCs w:val="24"/>
        </w:rPr>
        <w:t>. gada 1</w:t>
      </w:r>
      <w:r w:rsidRPr="003D0A2E">
        <w:rPr>
          <w:rFonts w:ascii="Times New Roman" w:hAnsi="Times New Roman" w:cs="Times New Roman"/>
          <w:sz w:val="24"/>
          <w:szCs w:val="24"/>
        </w:rPr>
        <w:t>9</w:t>
      </w:r>
      <w:r w:rsidR="00854702" w:rsidRPr="003D0A2E">
        <w:rPr>
          <w:rFonts w:ascii="Times New Roman" w:hAnsi="Times New Roman" w:cs="Times New Roman"/>
          <w:sz w:val="24"/>
          <w:szCs w:val="24"/>
        </w:rPr>
        <w:t>.</w:t>
      </w:r>
      <w:r w:rsidRPr="003D0A2E">
        <w:rPr>
          <w:rFonts w:ascii="Times New Roman" w:hAnsi="Times New Roman" w:cs="Times New Roman"/>
          <w:sz w:val="24"/>
          <w:szCs w:val="24"/>
        </w:rPr>
        <w:t xml:space="preserve"> decembrī noslēgto līgumu Nr. 380-434 par Eiropas kaimiņattiecību un partnerības instrumenta </w:t>
      </w:r>
      <w:r w:rsidRPr="003D0A2E">
        <w:rPr>
          <w:rFonts w:ascii="Times New Roman" w:hAnsi="Times New Roman" w:cs="Times New Roman"/>
          <w:i/>
          <w:sz w:val="24"/>
          <w:szCs w:val="24"/>
        </w:rPr>
        <w:t>(</w:t>
      </w:r>
      <w:proofErr w:type="spellStart"/>
      <w:r w:rsidRPr="003D0A2E">
        <w:rPr>
          <w:rFonts w:ascii="Times New Roman" w:hAnsi="Times New Roman" w:cs="Times New Roman"/>
          <w:i/>
          <w:sz w:val="24"/>
          <w:szCs w:val="24"/>
        </w:rPr>
        <w:t>European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Neighborhood</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and</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Partnership</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Instrument</w:t>
      </w:r>
      <w:proofErr w:type="spellEnd"/>
      <w:r w:rsidRPr="003D0A2E">
        <w:rPr>
          <w:rFonts w:ascii="Times New Roman" w:hAnsi="Times New Roman" w:cs="Times New Roman"/>
          <w:i/>
          <w:sz w:val="24"/>
          <w:szCs w:val="24"/>
        </w:rPr>
        <w:t>)</w:t>
      </w:r>
      <w:r w:rsidRPr="003D0A2E">
        <w:rPr>
          <w:rFonts w:ascii="Times New Roman" w:hAnsi="Times New Roman" w:cs="Times New Roman"/>
          <w:sz w:val="24"/>
          <w:szCs w:val="24"/>
        </w:rPr>
        <w:t xml:space="preserve"> finansētā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projekta Nr. UA 12 ENPI JH 02 16 </w:t>
      </w:r>
      <w:r w:rsidR="003F15C2" w:rsidRPr="003D0A2E">
        <w:rPr>
          <w:rFonts w:ascii="Times New Roman" w:hAnsi="Times New Roman" w:cs="Times New Roman"/>
          <w:sz w:val="24"/>
          <w:szCs w:val="24"/>
        </w:rPr>
        <w:t>"</w:t>
      </w:r>
      <w:r w:rsidRPr="003D0A2E">
        <w:rPr>
          <w:rFonts w:ascii="Times New Roman" w:hAnsi="Times New Roman" w:cs="Times New Roman"/>
          <w:sz w:val="24"/>
          <w:szCs w:val="24"/>
        </w:rPr>
        <w:t>Ukrainas Augstākās tiesas institucionālās kapacitātes stiprināšana cilvēktiesību aizsardzības jomā nacionālā līmenī</w:t>
      </w:r>
      <w:r w:rsidR="003F15C2" w:rsidRPr="003D0A2E">
        <w:rPr>
          <w:rFonts w:ascii="Times New Roman" w:hAnsi="Times New Roman" w:cs="Times New Roman"/>
          <w:sz w:val="24"/>
          <w:szCs w:val="24"/>
        </w:rPr>
        <w:t>"</w:t>
      </w:r>
      <w:r w:rsidRPr="003D0A2E">
        <w:rPr>
          <w:rFonts w:ascii="Times New Roman" w:hAnsi="Times New Roman" w:cs="Times New Roman"/>
          <w:sz w:val="24"/>
          <w:szCs w:val="24"/>
        </w:rPr>
        <w:t xml:space="preserve"> īstenošanu</w:t>
      </w:r>
      <w:r w:rsidR="00854702" w:rsidRPr="003D0A2E">
        <w:rPr>
          <w:rFonts w:ascii="Times New Roman" w:hAnsi="Times New Roman" w:cs="Times New Roman"/>
          <w:sz w:val="24"/>
          <w:szCs w:val="24"/>
        </w:rPr>
        <w:t xml:space="preserve"> (turpmāk</w:t>
      </w:r>
      <w:r w:rsidR="00632DDA" w:rsidRPr="003D0A2E">
        <w:rPr>
          <w:rFonts w:ascii="Times New Roman" w:hAnsi="Times New Roman" w:cs="Times New Roman"/>
          <w:sz w:val="24"/>
          <w:szCs w:val="24"/>
        </w:rPr>
        <w:t> </w:t>
      </w:r>
      <w:r w:rsidR="00854702" w:rsidRPr="003D0A2E">
        <w:rPr>
          <w:rFonts w:ascii="Times New Roman" w:hAnsi="Times New Roman" w:cs="Times New Roman"/>
          <w:sz w:val="24"/>
          <w:szCs w:val="24"/>
        </w:rPr>
        <w:t>–</w:t>
      </w:r>
      <w:r w:rsidR="00632DDA" w:rsidRPr="003D0A2E">
        <w:rPr>
          <w:rFonts w:ascii="Times New Roman" w:hAnsi="Times New Roman" w:cs="Times New Roman"/>
          <w:sz w:val="24"/>
          <w:szCs w:val="24"/>
        </w:rPr>
        <w:t> </w:t>
      </w:r>
      <w:r w:rsidR="006914A5" w:rsidRPr="006870A8">
        <w:rPr>
          <w:rFonts w:ascii="Times New Roman" w:hAnsi="Times New Roman" w:cs="Times New Roman"/>
          <w:sz w:val="24"/>
          <w:szCs w:val="24"/>
        </w:rPr>
        <w:t>P</w:t>
      </w:r>
      <w:r w:rsidR="00854702" w:rsidRPr="003D0A2E">
        <w:rPr>
          <w:rFonts w:ascii="Times New Roman" w:hAnsi="Times New Roman" w:cs="Times New Roman"/>
          <w:sz w:val="24"/>
          <w:szCs w:val="24"/>
        </w:rPr>
        <w:t>rojekts)</w:t>
      </w:r>
      <w:r w:rsidRPr="003D0A2E">
        <w:rPr>
          <w:rFonts w:ascii="Times New Roman" w:hAnsi="Times New Roman" w:cs="Times New Roman"/>
          <w:sz w:val="24"/>
          <w:szCs w:val="24"/>
        </w:rPr>
        <w:t xml:space="preserve">, kurā kā </w:t>
      </w:r>
      <w:r w:rsidR="006914A5" w:rsidRPr="006870A8">
        <w:rPr>
          <w:rFonts w:ascii="Times New Roman" w:hAnsi="Times New Roman" w:cs="Times New Roman"/>
          <w:sz w:val="24"/>
          <w:szCs w:val="24"/>
        </w:rPr>
        <w:t>P</w:t>
      </w:r>
      <w:r w:rsidRPr="003D0A2E">
        <w:rPr>
          <w:rFonts w:ascii="Times New Roman" w:hAnsi="Times New Roman" w:cs="Times New Roman"/>
          <w:sz w:val="24"/>
          <w:szCs w:val="24"/>
        </w:rPr>
        <w:t xml:space="preserve">rojekta jaunākais partneris līdzdarbosies Tieslietu ministrija (turpmāk – TM), 2017. gada 20. janvārī Vadošais partneris un TM noslēdza Sadarbības līgumu par kopīgu </w:t>
      </w:r>
      <w:r w:rsidR="006914A5" w:rsidRPr="006870A8">
        <w:rPr>
          <w:rFonts w:ascii="Times New Roman" w:hAnsi="Times New Roman" w:cs="Times New Roman"/>
          <w:sz w:val="24"/>
          <w:szCs w:val="24"/>
        </w:rPr>
        <w:t>P</w:t>
      </w:r>
      <w:r w:rsidRPr="003D0A2E">
        <w:rPr>
          <w:rFonts w:ascii="Times New Roman" w:hAnsi="Times New Roman" w:cs="Times New Roman"/>
          <w:sz w:val="24"/>
          <w:szCs w:val="24"/>
        </w:rPr>
        <w:t>rojekta īstenošanu</w:t>
      </w:r>
      <w:r w:rsidR="00854702" w:rsidRPr="003D0A2E">
        <w:rPr>
          <w:rFonts w:ascii="Times New Roman" w:hAnsi="Times New Roman" w:cs="Times New Roman"/>
          <w:sz w:val="24"/>
          <w:szCs w:val="24"/>
        </w:rPr>
        <w:t xml:space="preserve"> </w:t>
      </w:r>
      <w:r w:rsidRPr="003D0A2E">
        <w:rPr>
          <w:rFonts w:ascii="Times New Roman" w:hAnsi="Times New Roman" w:cs="Times New Roman"/>
          <w:sz w:val="24"/>
          <w:szCs w:val="24"/>
        </w:rPr>
        <w:t>tiesliet</w:t>
      </w:r>
      <w:r w:rsidR="00854702" w:rsidRPr="003D0A2E">
        <w:rPr>
          <w:rFonts w:ascii="Times New Roman" w:hAnsi="Times New Roman" w:cs="Times New Roman"/>
          <w:sz w:val="24"/>
          <w:szCs w:val="24"/>
        </w:rPr>
        <w:t xml:space="preserve">u jomā </w:t>
      </w:r>
      <w:r w:rsidRPr="003D0A2E">
        <w:rPr>
          <w:rFonts w:ascii="Times New Roman" w:hAnsi="Times New Roman" w:cs="Times New Roman"/>
          <w:sz w:val="24"/>
          <w:szCs w:val="24"/>
        </w:rPr>
        <w:t>Ukrainā</w:t>
      </w:r>
      <w:r w:rsidR="00854702" w:rsidRPr="003D0A2E">
        <w:rPr>
          <w:rFonts w:ascii="Times New Roman" w:hAnsi="Times New Roman" w:cs="Times New Roman"/>
          <w:sz w:val="24"/>
          <w:szCs w:val="24"/>
        </w:rPr>
        <w:t xml:space="preserve">, kura pabeigšanai ir nepieciešams priekšfinansējums no valsts budžeta. Projekts tiek finansēts no </w:t>
      </w:r>
      <w:r w:rsidRPr="003D0A2E">
        <w:rPr>
          <w:rFonts w:ascii="Times New Roman" w:hAnsi="Times New Roman" w:cs="Times New Roman"/>
          <w:sz w:val="24"/>
          <w:szCs w:val="24"/>
        </w:rPr>
        <w:t xml:space="preserve">Eiropas kaimiņattiecību un partnerības instrumenta </w:t>
      </w:r>
      <w:r w:rsidR="00B157CE" w:rsidRPr="003D0A2E">
        <w:rPr>
          <w:rFonts w:ascii="Times New Roman" w:hAnsi="Times New Roman" w:cs="Times New Roman"/>
          <w:sz w:val="24"/>
          <w:szCs w:val="24"/>
        </w:rPr>
        <w:t>2012. gada ikgadējās programmas Ukrainai ietvaros</w:t>
      </w:r>
      <w:r w:rsidR="00854702" w:rsidRPr="003D0A2E">
        <w:rPr>
          <w:rFonts w:ascii="Times New Roman" w:hAnsi="Times New Roman" w:cs="Times New Roman"/>
          <w:sz w:val="24"/>
          <w:szCs w:val="24"/>
        </w:rPr>
        <w:t xml:space="preserve"> (turpmāk</w:t>
      </w:r>
      <w:r w:rsidR="00FA0134" w:rsidRPr="003D0A2E">
        <w:rPr>
          <w:rFonts w:ascii="Times New Roman" w:hAnsi="Times New Roman" w:cs="Times New Roman"/>
          <w:sz w:val="24"/>
          <w:szCs w:val="24"/>
        </w:rPr>
        <w:t> </w:t>
      </w:r>
      <w:r w:rsidR="00854702" w:rsidRPr="003D0A2E">
        <w:rPr>
          <w:rFonts w:ascii="Times New Roman" w:hAnsi="Times New Roman" w:cs="Times New Roman"/>
          <w:sz w:val="24"/>
          <w:szCs w:val="24"/>
        </w:rPr>
        <w:t>–</w:t>
      </w:r>
      <w:r w:rsidR="00FA0134" w:rsidRPr="003D0A2E">
        <w:rPr>
          <w:rFonts w:ascii="Times New Roman" w:hAnsi="Times New Roman" w:cs="Times New Roman"/>
          <w:sz w:val="24"/>
          <w:szCs w:val="24"/>
        </w:rPr>
        <w:t> </w:t>
      </w:r>
      <w:r w:rsidR="00854702" w:rsidRPr="003D0A2E">
        <w:rPr>
          <w:rFonts w:ascii="Times New Roman" w:hAnsi="Times New Roman" w:cs="Times New Roman"/>
          <w:sz w:val="24"/>
          <w:szCs w:val="24"/>
        </w:rPr>
        <w:t xml:space="preserve">Instruments), kas ir izveidots ar </w:t>
      </w:r>
      <w:r w:rsidR="00021885" w:rsidRPr="00021885">
        <w:rPr>
          <w:rFonts w:ascii="Times New Roman" w:hAnsi="Times New Roman" w:cs="Times New Roman"/>
          <w:sz w:val="24"/>
          <w:szCs w:val="24"/>
        </w:rPr>
        <w:t>Eiropas Parlamenta un Padomes 2006.</w:t>
      </w:r>
      <w:r w:rsidR="00546475">
        <w:rPr>
          <w:rFonts w:ascii="Times New Roman" w:hAnsi="Times New Roman" w:cs="Times New Roman"/>
          <w:sz w:val="24"/>
          <w:szCs w:val="24"/>
        </w:rPr>
        <w:t> </w:t>
      </w:r>
      <w:r w:rsidR="00021885" w:rsidRPr="00021885">
        <w:rPr>
          <w:rFonts w:ascii="Times New Roman" w:hAnsi="Times New Roman" w:cs="Times New Roman"/>
          <w:sz w:val="24"/>
          <w:szCs w:val="24"/>
        </w:rPr>
        <w:t>gada 24.</w:t>
      </w:r>
      <w:r w:rsidR="00546475">
        <w:rPr>
          <w:rFonts w:ascii="Times New Roman" w:hAnsi="Times New Roman" w:cs="Times New Roman"/>
          <w:sz w:val="24"/>
          <w:szCs w:val="24"/>
        </w:rPr>
        <w:t> </w:t>
      </w:r>
      <w:r w:rsidR="00021885" w:rsidRPr="00021885">
        <w:rPr>
          <w:rFonts w:ascii="Times New Roman" w:hAnsi="Times New Roman" w:cs="Times New Roman"/>
          <w:sz w:val="24"/>
          <w:szCs w:val="24"/>
        </w:rPr>
        <w:t>oktobra Regulu Nr.1638/2006, ar ko paredz vispārējos noteikumu Eiropas kaimiņattiecību un partnerības instrumenta izveidošanai</w:t>
      </w:r>
      <w:r w:rsidR="00854702" w:rsidRPr="003D0A2E">
        <w:rPr>
          <w:rStyle w:val="Vresatsauce"/>
          <w:rFonts w:ascii="Times New Roman" w:hAnsi="Times New Roman" w:cs="Times New Roman"/>
          <w:sz w:val="24"/>
          <w:szCs w:val="24"/>
        </w:rPr>
        <w:footnoteReference w:id="1"/>
      </w:r>
      <w:r w:rsidR="00854702" w:rsidRPr="003D0A2E">
        <w:rPr>
          <w:rFonts w:ascii="Times New Roman" w:hAnsi="Times New Roman" w:cs="Times New Roman"/>
          <w:sz w:val="24"/>
          <w:szCs w:val="24"/>
        </w:rPr>
        <w:t>.</w:t>
      </w:r>
    </w:p>
    <w:p w:rsidR="00E53697" w:rsidRPr="003D0A2E" w:rsidRDefault="00E53697" w:rsidP="00AD256F">
      <w:pPr>
        <w:suppressAutoHyphens/>
        <w:spacing w:after="0" w:line="240" w:lineRule="auto"/>
        <w:ind w:firstLine="709"/>
        <w:jc w:val="both"/>
        <w:rPr>
          <w:rFonts w:ascii="Times New Roman" w:hAnsi="Times New Roman" w:cs="Times New Roman"/>
          <w:sz w:val="24"/>
          <w:szCs w:val="24"/>
        </w:rPr>
      </w:pPr>
    </w:p>
    <w:p w:rsidR="00514D3F" w:rsidRPr="003D0A2E" w:rsidRDefault="00245EE4" w:rsidP="00514D3F">
      <w:pPr>
        <w:spacing w:after="0" w:line="240" w:lineRule="auto"/>
        <w:ind w:firstLine="720"/>
        <w:jc w:val="both"/>
        <w:rPr>
          <w:rFonts w:ascii="Times New Roman" w:hAnsi="Times New Roman" w:cs="Times New Roman"/>
          <w:sz w:val="24"/>
          <w:szCs w:val="24"/>
        </w:rPr>
      </w:pP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w:t>
      </w:r>
      <w:r w:rsidR="00D15078" w:rsidRPr="003D0A2E">
        <w:rPr>
          <w:rFonts w:ascii="Times New Roman" w:hAnsi="Times New Roman" w:cs="Times New Roman"/>
          <w:sz w:val="24"/>
          <w:szCs w:val="24"/>
        </w:rPr>
        <w:t xml:space="preserve">projektos </w:t>
      </w:r>
      <w:r w:rsidRPr="003D0A2E">
        <w:rPr>
          <w:rFonts w:ascii="Times New Roman" w:hAnsi="Times New Roman" w:cs="Times New Roman"/>
          <w:sz w:val="24"/>
          <w:szCs w:val="24"/>
        </w:rPr>
        <w:t xml:space="preserve">visas attiecināmās izmaksas tiek finansētas 100% apmērā no </w:t>
      </w:r>
      <w:r w:rsidR="007935DB" w:rsidRPr="003D0A2E">
        <w:rPr>
          <w:rFonts w:ascii="Times New Roman" w:hAnsi="Times New Roman" w:cs="Times New Roman"/>
          <w:sz w:val="24"/>
          <w:szCs w:val="24"/>
        </w:rPr>
        <w:t>I</w:t>
      </w:r>
      <w:r w:rsidRPr="003D0A2E">
        <w:rPr>
          <w:rFonts w:ascii="Times New Roman" w:hAnsi="Times New Roman" w:cs="Times New Roman"/>
          <w:sz w:val="24"/>
          <w:szCs w:val="24"/>
        </w:rPr>
        <w:t xml:space="preserve">nstrumenta līdzekļiem. Saskaņā ar </w:t>
      </w:r>
      <w:proofErr w:type="spellStart"/>
      <w:r w:rsidRPr="003D0A2E">
        <w:rPr>
          <w:rFonts w:ascii="Times New Roman" w:hAnsi="Times New Roman" w:cs="Times New Roman"/>
          <w:i/>
          <w:sz w:val="24"/>
          <w:szCs w:val="24"/>
        </w:rPr>
        <w:t>Twinning</w:t>
      </w:r>
      <w:proofErr w:type="spellEnd"/>
      <w:r w:rsidR="00511D40" w:rsidRPr="003D0A2E">
        <w:rPr>
          <w:rFonts w:ascii="Times New Roman" w:hAnsi="Times New Roman" w:cs="Times New Roman"/>
          <w:sz w:val="24"/>
          <w:szCs w:val="24"/>
        </w:rPr>
        <w:t xml:space="preserve"> nosacījumu</w:t>
      </w:r>
      <w:r w:rsidRPr="003D0A2E">
        <w:rPr>
          <w:rFonts w:ascii="Times New Roman" w:hAnsi="Times New Roman" w:cs="Times New Roman"/>
          <w:sz w:val="24"/>
          <w:szCs w:val="24"/>
        </w:rPr>
        <w:t xml:space="preserve"> maksimālais finansējuma apjoms, ko iespējams saņemt kā avansa maksājumu no</w:t>
      </w:r>
      <w:r w:rsidR="00E71185" w:rsidRPr="003D0A2E">
        <w:rPr>
          <w:rFonts w:ascii="Times New Roman" w:hAnsi="Times New Roman" w:cs="Times New Roman"/>
          <w:sz w:val="24"/>
          <w:szCs w:val="24"/>
        </w:rPr>
        <w:t xml:space="preserve"> Eiropas Komisijas</w:t>
      </w:r>
      <w:r w:rsidRPr="003D0A2E">
        <w:rPr>
          <w:rFonts w:ascii="Times New Roman" w:hAnsi="Times New Roman" w:cs="Times New Roman"/>
          <w:sz w:val="24"/>
          <w:szCs w:val="24"/>
        </w:rPr>
        <w:t xml:space="preserve"> </w:t>
      </w:r>
      <w:r w:rsidR="00E71185" w:rsidRPr="003D0A2E">
        <w:rPr>
          <w:rFonts w:ascii="Times New Roman" w:hAnsi="Times New Roman" w:cs="Times New Roman"/>
          <w:sz w:val="24"/>
          <w:szCs w:val="24"/>
        </w:rPr>
        <w:t>(turpmāk</w:t>
      </w:r>
      <w:r w:rsidR="00B157CE" w:rsidRPr="003D0A2E">
        <w:rPr>
          <w:rFonts w:ascii="Times New Roman" w:hAnsi="Times New Roman" w:cs="Times New Roman"/>
          <w:sz w:val="24"/>
          <w:szCs w:val="24"/>
        </w:rPr>
        <w:t> – </w:t>
      </w:r>
      <w:r w:rsidRPr="003D0A2E">
        <w:rPr>
          <w:rFonts w:ascii="Times New Roman" w:hAnsi="Times New Roman" w:cs="Times New Roman"/>
          <w:sz w:val="24"/>
          <w:szCs w:val="24"/>
        </w:rPr>
        <w:t>EK</w:t>
      </w:r>
      <w:r w:rsidR="00E71185" w:rsidRPr="003D0A2E">
        <w:rPr>
          <w:rFonts w:ascii="Times New Roman" w:hAnsi="Times New Roman" w:cs="Times New Roman"/>
          <w:sz w:val="24"/>
          <w:szCs w:val="24"/>
        </w:rPr>
        <w:t>)</w:t>
      </w:r>
      <w:r w:rsidRPr="003D0A2E">
        <w:rPr>
          <w:rFonts w:ascii="Times New Roman" w:hAnsi="Times New Roman" w:cs="Times New Roman"/>
          <w:sz w:val="24"/>
          <w:szCs w:val="24"/>
        </w:rPr>
        <w:t xml:space="preserve">, ir 90% no plānotā EK finansējuma apjoma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projektam. Līdz ar to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projekta ieviesējiem, t.sk.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projekta partneriem, jāspēj </w:t>
      </w:r>
      <w:proofErr w:type="spellStart"/>
      <w:r w:rsidRPr="003D0A2E">
        <w:rPr>
          <w:rFonts w:ascii="Times New Roman" w:hAnsi="Times New Roman" w:cs="Times New Roman"/>
          <w:sz w:val="24"/>
          <w:szCs w:val="24"/>
        </w:rPr>
        <w:t>priekš</w:t>
      </w:r>
      <w:r w:rsidR="00111C42" w:rsidRPr="003D0A2E">
        <w:rPr>
          <w:rFonts w:ascii="Times New Roman" w:hAnsi="Times New Roman" w:cs="Times New Roman"/>
          <w:sz w:val="24"/>
          <w:szCs w:val="24"/>
        </w:rPr>
        <w:t>finansēt</w:t>
      </w:r>
      <w:proofErr w:type="spellEnd"/>
      <w:r w:rsidR="00111C42" w:rsidRPr="003D0A2E">
        <w:rPr>
          <w:rFonts w:ascii="Times New Roman" w:hAnsi="Times New Roman" w:cs="Times New Roman"/>
          <w:sz w:val="24"/>
          <w:szCs w:val="24"/>
        </w:rPr>
        <w:t xml:space="preserve"> daļu no EK finansējuma </w:t>
      </w:r>
      <w:r w:rsidR="00465A1A" w:rsidRPr="003D0A2E">
        <w:rPr>
          <w:rFonts w:ascii="Times New Roman" w:hAnsi="Times New Roman" w:cs="Times New Roman"/>
          <w:sz w:val="24"/>
          <w:szCs w:val="24"/>
        </w:rPr>
        <w:t>–</w:t>
      </w:r>
      <w:r w:rsidR="00111C42" w:rsidRPr="003D0A2E">
        <w:rPr>
          <w:rFonts w:ascii="Times New Roman" w:hAnsi="Times New Roman" w:cs="Times New Roman"/>
          <w:sz w:val="24"/>
          <w:szCs w:val="24"/>
        </w:rPr>
        <w:t xml:space="preserve"> </w:t>
      </w:r>
      <w:r w:rsidRPr="003D0A2E">
        <w:rPr>
          <w:rFonts w:ascii="Times New Roman" w:hAnsi="Times New Roman" w:cs="Times New Roman"/>
          <w:sz w:val="24"/>
          <w:szCs w:val="24"/>
        </w:rPr>
        <w:t xml:space="preserve">10% apmērā, kas tiks saņemts no EK kā noslēguma maksājums pēc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projekta noslēguma atskaites apstiprināšanas.</w:t>
      </w:r>
      <w:r w:rsidR="00D645EA" w:rsidRPr="003D0A2E">
        <w:rPr>
          <w:rFonts w:ascii="Times New Roman" w:hAnsi="Times New Roman" w:cs="Times New Roman"/>
          <w:sz w:val="24"/>
          <w:szCs w:val="24"/>
        </w:rPr>
        <w:t xml:space="preserve"> </w:t>
      </w:r>
      <w:r w:rsidR="00514D3F" w:rsidRPr="003D0A2E">
        <w:rPr>
          <w:rFonts w:ascii="Times New Roman" w:hAnsi="Times New Roman" w:cs="Times New Roman"/>
          <w:sz w:val="24"/>
          <w:szCs w:val="24"/>
        </w:rPr>
        <w:t>Noslēguma maksājums tiks ieskaitīts atpakaļ valsts budžetā.</w:t>
      </w:r>
    </w:p>
    <w:p w:rsidR="00BF4A93" w:rsidRPr="003D0A2E" w:rsidRDefault="00BF4A93" w:rsidP="00BF4A93">
      <w:pPr>
        <w:spacing w:after="120" w:line="240" w:lineRule="auto"/>
        <w:ind w:firstLine="720"/>
        <w:jc w:val="both"/>
        <w:rPr>
          <w:rFonts w:ascii="Times New Roman" w:hAnsi="Times New Roman" w:cs="Times New Roman"/>
          <w:sz w:val="24"/>
          <w:szCs w:val="24"/>
        </w:rPr>
      </w:pPr>
      <w:r w:rsidRPr="003D0A2E">
        <w:rPr>
          <w:rFonts w:ascii="Times New Roman" w:hAnsi="Times New Roman" w:cs="Times New Roman"/>
          <w:sz w:val="24"/>
          <w:szCs w:val="24"/>
        </w:rPr>
        <w:t xml:space="preserve">Tādējādi, </w:t>
      </w:r>
      <w:r w:rsidR="00A530A9" w:rsidRPr="003D0A2E">
        <w:rPr>
          <w:rFonts w:ascii="Times New Roman" w:hAnsi="Times New Roman" w:cs="Times New Roman"/>
          <w:sz w:val="24"/>
          <w:szCs w:val="24"/>
        </w:rPr>
        <w:t xml:space="preserve">lai atbilstoši </w:t>
      </w:r>
      <w:r w:rsidR="005722A2" w:rsidRPr="003D0A2E">
        <w:rPr>
          <w:rFonts w:ascii="Times New Roman" w:hAnsi="Times New Roman" w:cs="Times New Roman"/>
          <w:sz w:val="24"/>
          <w:szCs w:val="24"/>
        </w:rPr>
        <w:t>Ministru kabineta 2010. </w:t>
      </w:r>
      <w:r w:rsidR="00493F68" w:rsidRPr="003D0A2E">
        <w:rPr>
          <w:rFonts w:ascii="Times New Roman" w:hAnsi="Times New Roman" w:cs="Times New Roman"/>
          <w:sz w:val="24"/>
          <w:szCs w:val="24"/>
        </w:rPr>
        <w:t>gada 18.</w:t>
      </w:r>
      <w:r w:rsidR="005722A2" w:rsidRPr="003D0A2E">
        <w:rPr>
          <w:rFonts w:ascii="Times New Roman" w:hAnsi="Times New Roman" w:cs="Times New Roman"/>
          <w:sz w:val="24"/>
          <w:szCs w:val="24"/>
        </w:rPr>
        <w:t> </w:t>
      </w:r>
      <w:r w:rsidR="00493F68" w:rsidRPr="003D0A2E">
        <w:rPr>
          <w:rFonts w:ascii="Times New Roman" w:hAnsi="Times New Roman" w:cs="Times New Roman"/>
          <w:sz w:val="24"/>
          <w:szCs w:val="24"/>
        </w:rPr>
        <w:t>maija noteikumos Nr.</w:t>
      </w:r>
      <w:r w:rsidR="00465A1A" w:rsidRPr="003D0A2E">
        <w:rPr>
          <w:rFonts w:ascii="Times New Roman" w:hAnsi="Times New Roman" w:cs="Times New Roman"/>
          <w:sz w:val="24"/>
          <w:szCs w:val="24"/>
        </w:rPr>
        <w:t> </w:t>
      </w:r>
      <w:r w:rsidR="00493F68" w:rsidRPr="003D0A2E">
        <w:rPr>
          <w:rFonts w:ascii="Times New Roman" w:hAnsi="Times New Roman" w:cs="Times New Roman"/>
          <w:sz w:val="24"/>
          <w:szCs w:val="24"/>
        </w:rPr>
        <w:t xml:space="preserve">464 </w:t>
      </w:r>
      <w:r w:rsidR="005722A2" w:rsidRPr="003D0A2E">
        <w:rPr>
          <w:rFonts w:ascii="Times New Roman" w:hAnsi="Times New Roman" w:cs="Times New Roman"/>
          <w:sz w:val="24"/>
          <w:szCs w:val="24"/>
        </w:rPr>
        <w:t>"</w:t>
      </w:r>
      <w:r w:rsidR="00493F68" w:rsidRPr="003D0A2E">
        <w:rPr>
          <w:rFonts w:ascii="Times New Roman" w:hAnsi="Times New Roman" w:cs="Times New Roman"/>
          <w:sz w:val="24"/>
          <w:szCs w:val="24"/>
        </w:rPr>
        <w:t>Noteikumi par 74.</w:t>
      </w:r>
      <w:r w:rsidR="00973E0E" w:rsidRPr="003D0A2E">
        <w:rPr>
          <w:rFonts w:ascii="Times New Roman" w:hAnsi="Times New Roman" w:cs="Times New Roman"/>
          <w:sz w:val="24"/>
          <w:szCs w:val="24"/>
        </w:rPr>
        <w:t> </w:t>
      </w:r>
      <w:r w:rsidR="00493F68" w:rsidRPr="003D0A2E">
        <w:rPr>
          <w:rFonts w:ascii="Times New Roman" w:hAnsi="Times New Roman" w:cs="Times New Roman"/>
          <w:sz w:val="24"/>
          <w:szCs w:val="24"/>
        </w:rPr>
        <w:t>resora "Gadskārtējā valsts budžeta izpildes procesā pārdalāmais finansējums" 80.00.00</w:t>
      </w:r>
      <w:r w:rsidR="00465A1A" w:rsidRPr="003D0A2E">
        <w:rPr>
          <w:rFonts w:ascii="Times New Roman" w:hAnsi="Times New Roman" w:cs="Times New Roman"/>
          <w:sz w:val="24"/>
          <w:szCs w:val="24"/>
        </w:rPr>
        <w:t> </w:t>
      </w:r>
      <w:r w:rsidR="00493F68" w:rsidRPr="003D0A2E">
        <w:rPr>
          <w:rFonts w:ascii="Times New Roman" w:hAnsi="Times New Roman" w:cs="Times New Roman"/>
          <w:sz w:val="24"/>
          <w:szCs w:val="24"/>
        </w:rPr>
        <w:t xml:space="preserve">programmā plānoto līdzekļu pārdales kārtību Eiropas Savienības politiku instrumentu </w:t>
      </w:r>
      <w:r w:rsidR="00493F68" w:rsidRPr="003D0A2E">
        <w:rPr>
          <w:rFonts w:ascii="Times New Roman" w:hAnsi="Times New Roman" w:cs="Times New Roman"/>
          <w:sz w:val="24"/>
          <w:szCs w:val="24"/>
        </w:rPr>
        <w:lastRenderedPageBreak/>
        <w:t>un pārējās ārvalstu finanšu palīdzības līdzfinansēto projektu un pasākumu īstenošanai</w:t>
      </w:r>
      <w:r w:rsidR="005722A2" w:rsidRPr="003D0A2E">
        <w:rPr>
          <w:rFonts w:ascii="Times New Roman" w:hAnsi="Times New Roman" w:cs="Times New Roman"/>
          <w:sz w:val="24"/>
          <w:szCs w:val="24"/>
        </w:rPr>
        <w:t>"</w:t>
      </w:r>
      <w:r w:rsidR="009437E0">
        <w:rPr>
          <w:rFonts w:ascii="Times New Roman" w:hAnsi="Times New Roman" w:cs="Times New Roman"/>
          <w:sz w:val="24"/>
          <w:szCs w:val="24"/>
        </w:rPr>
        <w:t xml:space="preserve"> </w:t>
      </w:r>
      <w:bookmarkStart w:id="0" w:name="_GoBack"/>
      <w:bookmarkEnd w:id="0"/>
      <w:r w:rsidR="00A530A9" w:rsidRPr="003D0A2E">
        <w:rPr>
          <w:rFonts w:ascii="Times New Roman" w:hAnsi="Times New Roman" w:cs="Times New Roman"/>
          <w:sz w:val="24"/>
          <w:szCs w:val="24"/>
        </w:rPr>
        <w:t xml:space="preserve">noteiktajai </w:t>
      </w:r>
      <w:r w:rsidRPr="003D0A2E">
        <w:rPr>
          <w:rFonts w:ascii="Times New Roman" w:hAnsi="Times New Roman" w:cs="Times New Roman"/>
          <w:sz w:val="24"/>
          <w:szCs w:val="24"/>
        </w:rPr>
        <w:t>kārtīb</w:t>
      </w:r>
      <w:r w:rsidR="00A530A9" w:rsidRPr="003D0A2E">
        <w:rPr>
          <w:rFonts w:ascii="Times New Roman" w:hAnsi="Times New Roman" w:cs="Times New Roman"/>
          <w:sz w:val="24"/>
          <w:szCs w:val="24"/>
        </w:rPr>
        <w:t>ai</w:t>
      </w:r>
      <w:r w:rsidRPr="003D0A2E">
        <w:rPr>
          <w:rFonts w:ascii="Times New Roman" w:hAnsi="Times New Roman" w:cs="Times New Roman"/>
          <w:sz w:val="24"/>
          <w:szCs w:val="24"/>
        </w:rPr>
        <w:t xml:space="preserve"> </w:t>
      </w:r>
      <w:r w:rsidR="00A530A9" w:rsidRPr="003D0A2E">
        <w:rPr>
          <w:rFonts w:ascii="Times New Roman" w:hAnsi="Times New Roman" w:cs="Times New Roman"/>
          <w:sz w:val="24"/>
          <w:szCs w:val="24"/>
        </w:rPr>
        <w:t xml:space="preserve">varētu iesniegt </w:t>
      </w:r>
      <w:r w:rsidR="00E74345" w:rsidRPr="003D0A2E">
        <w:rPr>
          <w:rFonts w:ascii="Times New Roman" w:hAnsi="Times New Roman" w:cs="Times New Roman"/>
          <w:sz w:val="24"/>
          <w:szCs w:val="24"/>
        </w:rPr>
        <w:t xml:space="preserve">pieprasījumu </w:t>
      </w:r>
      <w:r w:rsidR="00C87CC7" w:rsidRPr="00C87CC7">
        <w:rPr>
          <w:rFonts w:ascii="Times New Roman" w:hAnsi="Times New Roman" w:cs="Times New Roman"/>
          <w:sz w:val="24"/>
          <w:szCs w:val="24"/>
        </w:rPr>
        <w:t>priekšfinansējuma nodrošināšanai no valsts budžeta līdzekļiem</w:t>
      </w:r>
      <w:r w:rsidRPr="003D0A2E">
        <w:rPr>
          <w:rFonts w:ascii="Times New Roman" w:hAnsi="Times New Roman" w:cs="Times New Roman"/>
          <w:sz w:val="24"/>
          <w:szCs w:val="24"/>
        </w:rPr>
        <w:t xml:space="preserve">, TM ir sagatavojusi informatīvo ziņojumu, lai </w:t>
      </w:r>
      <w:r w:rsidR="009A517E" w:rsidRPr="003D0A2E">
        <w:rPr>
          <w:rFonts w:ascii="Times New Roman" w:hAnsi="Times New Roman" w:cs="Times New Roman"/>
          <w:sz w:val="24"/>
          <w:szCs w:val="24"/>
        </w:rPr>
        <w:t xml:space="preserve">uz tā pamata </w:t>
      </w:r>
      <w:r w:rsidRPr="003D0A2E">
        <w:rPr>
          <w:rFonts w:ascii="Times New Roman" w:hAnsi="Times New Roman" w:cs="Times New Roman"/>
          <w:sz w:val="24"/>
          <w:szCs w:val="24"/>
        </w:rPr>
        <w:t xml:space="preserve">tiktu pieņemts Ministru kabineta lēmums par iespēju uzņemties valsts budžeta ilgtermiņa saistības </w:t>
      </w:r>
      <w:r w:rsidR="007E0D62" w:rsidRPr="003D0A2E">
        <w:rPr>
          <w:rFonts w:ascii="Times New Roman" w:hAnsi="Times New Roman" w:cs="Times New Roman"/>
          <w:sz w:val="24"/>
          <w:szCs w:val="24"/>
        </w:rPr>
        <w:t xml:space="preserve">projekta </w:t>
      </w:r>
      <w:r w:rsidR="00A87B46" w:rsidRPr="003D0A2E">
        <w:rPr>
          <w:rFonts w:ascii="Times New Roman" w:hAnsi="Times New Roman" w:cs="Times New Roman"/>
          <w:sz w:val="24"/>
          <w:szCs w:val="24"/>
        </w:rPr>
        <w:t>īstenošanai</w:t>
      </w:r>
      <w:r w:rsidRPr="003D0A2E">
        <w:rPr>
          <w:rFonts w:ascii="Times New Roman" w:hAnsi="Times New Roman" w:cs="Times New Roman"/>
          <w:sz w:val="24"/>
          <w:szCs w:val="24"/>
        </w:rPr>
        <w:t>.</w:t>
      </w:r>
      <w:r w:rsidR="00517FE2" w:rsidRPr="003D0A2E">
        <w:rPr>
          <w:rFonts w:ascii="Times New Roman" w:hAnsi="Times New Roman" w:cs="Times New Roman"/>
          <w:sz w:val="24"/>
          <w:szCs w:val="24"/>
        </w:rPr>
        <w:t xml:space="preserve"> </w:t>
      </w:r>
    </w:p>
    <w:p w:rsidR="00380601" w:rsidRPr="003D0A2E" w:rsidRDefault="00380601" w:rsidP="00380601">
      <w:pPr>
        <w:pStyle w:val="Sarakstarindkopa"/>
        <w:suppressAutoHyphens/>
        <w:spacing w:after="0" w:line="240" w:lineRule="auto"/>
        <w:ind w:left="1789"/>
        <w:jc w:val="both"/>
        <w:rPr>
          <w:rFonts w:ascii="Times New Roman" w:hAnsi="Times New Roman" w:cs="Times New Roman"/>
          <w:sz w:val="24"/>
          <w:szCs w:val="24"/>
        </w:rPr>
      </w:pPr>
    </w:p>
    <w:p w:rsidR="003E4ACA" w:rsidRPr="003D0A2E" w:rsidRDefault="009327A2" w:rsidP="0022528D">
      <w:pPr>
        <w:suppressAutoHyphens/>
        <w:spacing w:after="0" w:line="240" w:lineRule="auto"/>
        <w:jc w:val="center"/>
        <w:rPr>
          <w:rFonts w:ascii="Times New Roman" w:hAnsi="Times New Roman" w:cs="Times New Roman"/>
          <w:sz w:val="24"/>
          <w:szCs w:val="24"/>
        </w:rPr>
      </w:pPr>
      <w:proofErr w:type="gramStart"/>
      <w:r w:rsidRPr="003D0A2E">
        <w:rPr>
          <w:rFonts w:ascii="Times New Roman" w:hAnsi="Times New Roman" w:cs="Times New Roman"/>
          <w:b/>
          <w:sz w:val="24"/>
          <w:szCs w:val="24"/>
        </w:rPr>
        <w:t>2. </w:t>
      </w:r>
      <w:proofErr w:type="spellStart"/>
      <w:r w:rsidR="00EB2B6F" w:rsidRPr="003D0A2E">
        <w:rPr>
          <w:rFonts w:ascii="Times New Roman" w:hAnsi="Times New Roman" w:cs="Times New Roman"/>
          <w:b/>
          <w:i/>
          <w:sz w:val="24"/>
          <w:szCs w:val="24"/>
        </w:rPr>
        <w:t>Twinning</w:t>
      </w:r>
      <w:proofErr w:type="spellEnd"/>
      <w:r w:rsidR="00EB2B6F" w:rsidRPr="003D0A2E">
        <w:rPr>
          <w:rFonts w:ascii="Times New Roman" w:hAnsi="Times New Roman" w:cs="Times New Roman"/>
          <w:b/>
          <w:sz w:val="24"/>
          <w:szCs w:val="24"/>
        </w:rPr>
        <w:t xml:space="preserve"> projekti</w:t>
      </w:r>
      <w:proofErr w:type="gramEnd"/>
    </w:p>
    <w:p w:rsidR="00783B38" w:rsidRPr="003D0A2E" w:rsidRDefault="00783B38" w:rsidP="009568AD">
      <w:pPr>
        <w:pStyle w:val="Sarakstarindkopa"/>
        <w:suppressAutoHyphens/>
        <w:spacing w:after="0" w:line="240" w:lineRule="auto"/>
        <w:ind w:left="2977"/>
        <w:jc w:val="center"/>
        <w:rPr>
          <w:rFonts w:ascii="Times New Roman" w:hAnsi="Times New Roman" w:cs="Times New Roman"/>
          <w:sz w:val="24"/>
          <w:szCs w:val="24"/>
        </w:rPr>
      </w:pPr>
    </w:p>
    <w:p w:rsidR="003E4ACA" w:rsidRPr="003D0A2E" w:rsidRDefault="003E4ACA" w:rsidP="003E4ACA">
      <w:pPr>
        <w:suppressAutoHyphens/>
        <w:spacing w:after="0" w:line="240" w:lineRule="auto"/>
        <w:ind w:firstLine="709"/>
        <w:jc w:val="both"/>
        <w:rPr>
          <w:rFonts w:ascii="Times New Roman" w:hAnsi="Times New Roman" w:cs="Times New Roman"/>
          <w:sz w:val="24"/>
          <w:szCs w:val="24"/>
        </w:rPr>
      </w:pP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galvenais mērķis </w:t>
      </w:r>
      <w:proofErr w:type="gramStart"/>
      <w:r w:rsidRPr="003D0A2E">
        <w:rPr>
          <w:rFonts w:ascii="Times New Roman" w:hAnsi="Times New Roman" w:cs="Times New Roman"/>
          <w:sz w:val="24"/>
          <w:szCs w:val="24"/>
        </w:rPr>
        <w:t>ir efektīvas</w:t>
      </w:r>
      <w:proofErr w:type="gramEnd"/>
      <w:r w:rsidRPr="003D0A2E">
        <w:rPr>
          <w:rFonts w:ascii="Times New Roman" w:hAnsi="Times New Roman" w:cs="Times New Roman"/>
          <w:sz w:val="24"/>
          <w:szCs w:val="24"/>
        </w:rPr>
        <w:t xml:space="preserve"> </w:t>
      </w:r>
      <w:proofErr w:type="spellStart"/>
      <w:r w:rsidRPr="003D0A2E">
        <w:rPr>
          <w:rFonts w:ascii="Times New Roman" w:hAnsi="Times New Roman" w:cs="Times New Roman"/>
          <w:i/>
          <w:sz w:val="24"/>
          <w:szCs w:val="24"/>
        </w:rPr>
        <w:t>acquis</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communautaire</w:t>
      </w:r>
      <w:proofErr w:type="spellEnd"/>
      <w:r w:rsidRPr="003D0A2E">
        <w:rPr>
          <w:rFonts w:ascii="Times New Roman" w:hAnsi="Times New Roman" w:cs="Times New Roman"/>
          <w:i/>
          <w:sz w:val="24"/>
          <w:szCs w:val="24"/>
        </w:rPr>
        <w:t xml:space="preserve"> </w:t>
      </w:r>
      <w:r w:rsidRPr="003D0A2E">
        <w:rPr>
          <w:rFonts w:ascii="Times New Roman" w:hAnsi="Times New Roman" w:cs="Times New Roman"/>
          <w:sz w:val="24"/>
          <w:szCs w:val="24"/>
        </w:rPr>
        <w:t xml:space="preserve">ieviešanas nodrošināšana, veicinot likumdošanas sakārtošanu un institūciju kapacitātes stiprināšanu.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w:t>
      </w:r>
      <w:r w:rsidR="00764A22" w:rsidRPr="003D0A2E">
        <w:rPr>
          <w:rFonts w:ascii="Times New Roman" w:hAnsi="Times New Roman" w:cs="Times New Roman"/>
          <w:sz w:val="24"/>
          <w:szCs w:val="24"/>
        </w:rPr>
        <w:t>as</w:t>
      </w:r>
      <w:r w:rsidRPr="003D0A2E">
        <w:rPr>
          <w:rFonts w:ascii="Times New Roman" w:hAnsi="Times New Roman" w:cs="Times New Roman"/>
          <w:sz w:val="24"/>
          <w:szCs w:val="24"/>
        </w:rPr>
        <w:t xml:space="preserve"> un sniedz konsultācijas.</w:t>
      </w:r>
    </w:p>
    <w:p w:rsidR="003E4ACA" w:rsidRPr="003D0A2E" w:rsidRDefault="003E4ACA" w:rsidP="003E4ACA">
      <w:pPr>
        <w:suppressAutoHyphens/>
        <w:spacing w:after="0" w:line="240" w:lineRule="auto"/>
        <w:ind w:firstLine="709"/>
        <w:jc w:val="both"/>
        <w:rPr>
          <w:rFonts w:ascii="Times New Roman" w:hAnsi="Times New Roman" w:cs="Times New Roman"/>
          <w:sz w:val="24"/>
          <w:szCs w:val="24"/>
        </w:rPr>
      </w:pP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ieviešanā ES dalībvalsts institūcija var piedalīties dažādos veidos:</w:t>
      </w:r>
    </w:p>
    <w:p w:rsidR="003E4ACA" w:rsidRPr="003D0A2E"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3D0A2E">
        <w:rPr>
          <w:rFonts w:ascii="Times New Roman" w:hAnsi="Times New Roman" w:cs="Times New Roman"/>
          <w:sz w:val="24"/>
          <w:szCs w:val="24"/>
        </w:rPr>
        <w:t>kā vienīgie projekta īstenotāji;</w:t>
      </w:r>
    </w:p>
    <w:p w:rsidR="003E4ACA" w:rsidRPr="003D0A2E"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3D0A2E">
        <w:rPr>
          <w:rFonts w:ascii="Times New Roman" w:hAnsi="Times New Roman" w:cs="Times New Roman"/>
          <w:sz w:val="24"/>
          <w:szCs w:val="24"/>
        </w:rPr>
        <w:t xml:space="preserve">sadarbojoties ar citu ES dalībvalsti, uzņemoties </w:t>
      </w:r>
      <w:r w:rsidR="00764A22" w:rsidRPr="003D0A2E">
        <w:rPr>
          <w:rFonts w:ascii="Times New Roman" w:hAnsi="Times New Roman" w:cs="Times New Roman"/>
          <w:sz w:val="24"/>
          <w:szCs w:val="24"/>
        </w:rPr>
        <w:t>vadošā</w:t>
      </w:r>
      <w:r w:rsidRPr="003D0A2E">
        <w:rPr>
          <w:rFonts w:ascii="Times New Roman" w:hAnsi="Times New Roman" w:cs="Times New Roman"/>
          <w:sz w:val="24"/>
          <w:szCs w:val="24"/>
        </w:rPr>
        <w:t xml:space="preserve"> partnera lomu;</w:t>
      </w:r>
    </w:p>
    <w:p w:rsidR="003E4ACA" w:rsidRPr="003D0A2E"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3D0A2E">
        <w:rPr>
          <w:rFonts w:ascii="Times New Roman" w:hAnsi="Times New Roman" w:cs="Times New Roman"/>
          <w:sz w:val="24"/>
          <w:szCs w:val="24"/>
        </w:rPr>
        <w:t>sadarbojoties ar citu ES dalībvalsti, kļūstot par jaunāko sadarbības partneri, kas uzņemas atbildību par noteiktas projekta komponentes ieviešanu;</w:t>
      </w:r>
    </w:p>
    <w:p w:rsidR="003E4ACA" w:rsidRPr="003D0A2E" w:rsidRDefault="003E4ACA" w:rsidP="008D1B50">
      <w:pPr>
        <w:pStyle w:val="Sarakstarindkopa"/>
        <w:numPr>
          <w:ilvl w:val="0"/>
          <w:numId w:val="1"/>
        </w:numPr>
        <w:suppressAutoHyphens/>
        <w:spacing w:after="0" w:line="240" w:lineRule="auto"/>
        <w:ind w:left="1134"/>
        <w:jc w:val="both"/>
        <w:rPr>
          <w:rFonts w:ascii="Times New Roman" w:hAnsi="Times New Roman" w:cs="Times New Roman"/>
          <w:sz w:val="24"/>
          <w:szCs w:val="24"/>
        </w:rPr>
      </w:pPr>
      <w:r w:rsidRPr="003D0A2E">
        <w:rPr>
          <w:rFonts w:ascii="Times New Roman" w:hAnsi="Times New Roman" w:cs="Times New Roman"/>
          <w:sz w:val="24"/>
          <w:szCs w:val="24"/>
        </w:rPr>
        <w:t>ekspertu līmenī</w:t>
      </w:r>
      <w:r w:rsidR="00764A22" w:rsidRPr="003D0A2E">
        <w:rPr>
          <w:rFonts w:ascii="Times New Roman" w:hAnsi="Times New Roman" w:cs="Times New Roman"/>
          <w:sz w:val="24"/>
          <w:szCs w:val="24"/>
        </w:rPr>
        <w:t> </w:t>
      </w:r>
      <w:r w:rsidRPr="003D0A2E">
        <w:rPr>
          <w:rFonts w:ascii="Times New Roman" w:hAnsi="Times New Roman" w:cs="Times New Roman"/>
          <w:sz w:val="24"/>
          <w:szCs w:val="24"/>
        </w:rPr>
        <w:t>–</w:t>
      </w:r>
      <w:r w:rsidR="00764A22" w:rsidRPr="003D0A2E">
        <w:rPr>
          <w:rFonts w:ascii="Times New Roman" w:hAnsi="Times New Roman" w:cs="Times New Roman"/>
          <w:sz w:val="24"/>
          <w:szCs w:val="24"/>
        </w:rPr>
        <w:t> </w:t>
      </w:r>
      <w:r w:rsidRPr="003D0A2E">
        <w:rPr>
          <w:rFonts w:ascii="Times New Roman" w:hAnsi="Times New Roman" w:cs="Times New Roman"/>
          <w:sz w:val="24"/>
          <w:szCs w:val="24"/>
        </w:rPr>
        <w:t>dalībvalsts savā piedāvājumā iekļauj citas dalībvalsts institūcijas ekspertu/</w:t>
      </w:r>
      <w:proofErr w:type="spellStart"/>
      <w:r w:rsidRPr="003D0A2E">
        <w:rPr>
          <w:rFonts w:ascii="Times New Roman" w:hAnsi="Times New Roman" w:cs="Times New Roman"/>
          <w:sz w:val="24"/>
          <w:szCs w:val="24"/>
        </w:rPr>
        <w:t>us</w:t>
      </w:r>
      <w:proofErr w:type="spellEnd"/>
      <w:r w:rsidRPr="003D0A2E">
        <w:rPr>
          <w:rFonts w:ascii="Times New Roman" w:hAnsi="Times New Roman" w:cs="Times New Roman"/>
          <w:sz w:val="24"/>
          <w:szCs w:val="24"/>
        </w:rPr>
        <w:t>.</w:t>
      </w:r>
    </w:p>
    <w:p w:rsidR="003E4ACA" w:rsidRPr="003D0A2E" w:rsidRDefault="003E4ACA" w:rsidP="003E4ACA">
      <w:pPr>
        <w:suppressAutoHyphens/>
        <w:spacing w:after="0" w:line="240" w:lineRule="auto"/>
        <w:ind w:firstLine="709"/>
        <w:jc w:val="both"/>
        <w:rPr>
          <w:rFonts w:ascii="Times New Roman" w:hAnsi="Times New Roman" w:cs="Times New Roman"/>
          <w:sz w:val="24"/>
          <w:szCs w:val="24"/>
        </w:rPr>
      </w:pP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sagatavošana, ieviešana un uzraudzība notiek atbilstoši EK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rokasgrāmatā un tās pielikumos </w:t>
      </w:r>
      <w:r w:rsidRPr="003D0A2E">
        <w:rPr>
          <w:rFonts w:ascii="Times New Roman" w:hAnsi="Times New Roman" w:cs="Times New Roman"/>
          <w:i/>
          <w:sz w:val="24"/>
          <w:szCs w:val="24"/>
        </w:rPr>
        <w:t xml:space="preserve">(A Reference </w:t>
      </w:r>
      <w:proofErr w:type="spellStart"/>
      <w:r w:rsidRPr="003D0A2E">
        <w:rPr>
          <w:rFonts w:ascii="Times New Roman" w:hAnsi="Times New Roman" w:cs="Times New Roman"/>
          <w:i/>
          <w:sz w:val="24"/>
          <w:szCs w:val="24"/>
        </w:rPr>
        <w:t>Manual</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on</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i/>
          <w:sz w:val="24"/>
          <w:szCs w:val="24"/>
        </w:rPr>
        <w:t xml:space="preserve"> </w:t>
      </w:r>
      <w:proofErr w:type="spellStart"/>
      <w:r w:rsidRPr="003D0A2E">
        <w:rPr>
          <w:rFonts w:ascii="Times New Roman" w:hAnsi="Times New Roman" w:cs="Times New Roman"/>
          <w:i/>
          <w:sz w:val="24"/>
          <w:szCs w:val="24"/>
        </w:rPr>
        <w:t>Projects</w:t>
      </w:r>
      <w:proofErr w:type="spellEnd"/>
      <w:r w:rsidRPr="003D0A2E">
        <w:rPr>
          <w:rFonts w:ascii="Times New Roman" w:hAnsi="Times New Roman" w:cs="Times New Roman"/>
          <w:i/>
          <w:sz w:val="24"/>
          <w:szCs w:val="24"/>
        </w:rPr>
        <w:t xml:space="preserve"> 2012)</w:t>
      </w:r>
      <w:r w:rsidRPr="003D0A2E">
        <w:rPr>
          <w:rFonts w:ascii="Times New Roman" w:hAnsi="Times New Roman" w:cs="Times New Roman"/>
          <w:sz w:val="24"/>
          <w:szCs w:val="24"/>
        </w:rPr>
        <w:t xml:space="preserve"> iestrādātajām prasībām.</w:t>
      </w:r>
    </w:p>
    <w:p w:rsidR="00A6782F" w:rsidRPr="003D0A2E" w:rsidRDefault="00A6782F" w:rsidP="00A6782F">
      <w:pPr>
        <w:suppressAutoHyphens/>
        <w:spacing w:after="0" w:line="240" w:lineRule="auto"/>
        <w:ind w:firstLine="709"/>
        <w:jc w:val="both"/>
        <w:rPr>
          <w:rFonts w:ascii="Times New Roman" w:hAnsi="Times New Roman" w:cs="Times New Roman"/>
          <w:sz w:val="24"/>
          <w:szCs w:val="24"/>
        </w:rPr>
      </w:pPr>
    </w:p>
    <w:p w:rsidR="003E4ACA" w:rsidRPr="003D0A2E" w:rsidRDefault="003E4ACA" w:rsidP="003E4ACA">
      <w:pPr>
        <w:spacing w:after="0" w:line="240" w:lineRule="auto"/>
        <w:ind w:firstLine="709"/>
        <w:jc w:val="both"/>
        <w:rPr>
          <w:rFonts w:ascii="Times New Roman" w:hAnsi="Times New Roman" w:cs="Times New Roman"/>
          <w:sz w:val="24"/>
          <w:szCs w:val="24"/>
        </w:rPr>
      </w:pP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sz w:val="24"/>
          <w:szCs w:val="24"/>
        </w:rPr>
        <w:t xml:space="preserve"> projektu finansēšana notiek saskaņā ar noslēgto </w:t>
      </w:r>
      <w:proofErr w:type="spellStart"/>
      <w:r w:rsidRPr="003D0A2E">
        <w:rPr>
          <w:rFonts w:ascii="Times New Roman" w:hAnsi="Times New Roman" w:cs="Times New Roman"/>
          <w:i/>
          <w:sz w:val="24"/>
          <w:szCs w:val="24"/>
        </w:rPr>
        <w:t>Twinning</w:t>
      </w:r>
      <w:proofErr w:type="spellEnd"/>
      <w:r w:rsidRPr="003D0A2E">
        <w:rPr>
          <w:rFonts w:ascii="Times New Roman" w:hAnsi="Times New Roman" w:cs="Times New Roman"/>
          <w:i/>
          <w:sz w:val="24"/>
          <w:szCs w:val="24"/>
        </w:rPr>
        <w:t xml:space="preserve"> </w:t>
      </w:r>
      <w:r w:rsidRPr="003D0A2E">
        <w:rPr>
          <w:rFonts w:ascii="Times New Roman" w:hAnsi="Times New Roman" w:cs="Times New Roman"/>
          <w:sz w:val="24"/>
          <w:szCs w:val="24"/>
        </w:rPr>
        <w:t>projekta ieviešanas līgumu, kas nosaka maksājumu organizēšanu un atskaitīšanas periodus. Projekta finansēšanas nosacījumi paredz, ka projekta gaitā projektam tiek piešķirts finansējums ne vairāk kā 90% apmērā no kopējā apstiprinātā projekta finansējuma. Savukārt atlikušie 10% tiek pārskaitīti pēc projektu īstenošanas pabeigšanas un attie</w:t>
      </w:r>
      <w:r w:rsidR="00886DE8">
        <w:rPr>
          <w:rFonts w:ascii="Times New Roman" w:hAnsi="Times New Roman" w:cs="Times New Roman"/>
          <w:sz w:val="24"/>
          <w:szCs w:val="24"/>
        </w:rPr>
        <w:t xml:space="preserve">cināmo izmaksu apstiprināšanas. </w:t>
      </w:r>
      <w:r w:rsidRPr="003D0A2E">
        <w:rPr>
          <w:rFonts w:ascii="Times New Roman" w:hAnsi="Times New Roman" w:cs="Times New Roman"/>
          <w:sz w:val="24"/>
          <w:szCs w:val="24"/>
        </w:rPr>
        <w:t>Starpposma maksājums tiek maksāts, ja ir apgūti 70% no sākotnēji ieskaitītā finansējuma vai ir pagājuši projekta īstenošanas pirmie 12</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mēneši. Ja 12</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mēnešus kopš projekta uzsākšanas finansējuma apguve ir mazāka par 70% no sākotnēji ieskaitītā finansējuma, nākamais maksājums tiek samazināts atbilstoši finansējuma neapgūtajai daļai. Gala maksājums tiek pārskaitīts 60</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dienu laikā pēc gala atskaišu iesniegšanas un apstiprināšanas.</w:t>
      </w:r>
    </w:p>
    <w:p w:rsidR="009048F2" w:rsidRPr="003D0A2E" w:rsidRDefault="009048F2" w:rsidP="00D570C4">
      <w:pPr>
        <w:pStyle w:val="Sarakstarindkopa"/>
        <w:spacing w:after="0" w:line="240" w:lineRule="auto"/>
        <w:ind w:left="426"/>
        <w:rPr>
          <w:rFonts w:ascii="Times New Roman" w:hAnsi="Times New Roman" w:cs="Times New Roman"/>
          <w:b/>
          <w:sz w:val="24"/>
          <w:szCs w:val="24"/>
        </w:rPr>
      </w:pPr>
    </w:p>
    <w:p w:rsidR="00F276C5" w:rsidRPr="003D0A2E" w:rsidRDefault="000A3809" w:rsidP="00764A22">
      <w:pPr>
        <w:pStyle w:val="Sarakstarindkopa"/>
        <w:spacing w:after="0" w:line="240" w:lineRule="auto"/>
        <w:ind w:left="0"/>
        <w:jc w:val="center"/>
        <w:rPr>
          <w:rFonts w:ascii="Times New Roman" w:hAnsi="Times New Roman" w:cs="Times New Roman"/>
          <w:b/>
          <w:sz w:val="24"/>
          <w:szCs w:val="24"/>
        </w:rPr>
      </w:pPr>
      <w:r w:rsidRPr="003D0A2E">
        <w:rPr>
          <w:rFonts w:ascii="Times New Roman" w:hAnsi="Times New Roman" w:cs="Times New Roman"/>
          <w:b/>
          <w:sz w:val="24"/>
          <w:szCs w:val="24"/>
        </w:rPr>
        <w:t>3</w:t>
      </w:r>
      <w:r w:rsidRPr="003D0A2E">
        <w:rPr>
          <w:rFonts w:ascii="Times New Roman" w:hAnsi="Times New Roman" w:cs="Times New Roman"/>
          <w:i/>
          <w:sz w:val="24"/>
          <w:szCs w:val="24"/>
        </w:rPr>
        <w:t>. </w:t>
      </w:r>
      <w:r w:rsidR="005B4A38" w:rsidRPr="003D0A2E">
        <w:rPr>
          <w:rFonts w:ascii="Times New Roman" w:hAnsi="Times New Roman" w:cs="Times New Roman"/>
          <w:b/>
          <w:sz w:val="24"/>
          <w:szCs w:val="24"/>
        </w:rPr>
        <w:t xml:space="preserve">Informācija par </w:t>
      </w:r>
      <w:proofErr w:type="spellStart"/>
      <w:r w:rsidR="00EB2B6F" w:rsidRPr="003D0A2E">
        <w:rPr>
          <w:rFonts w:ascii="Times New Roman" w:hAnsi="Times New Roman" w:cs="Times New Roman"/>
          <w:b/>
          <w:i/>
          <w:sz w:val="24"/>
          <w:szCs w:val="24"/>
        </w:rPr>
        <w:t>Twinning</w:t>
      </w:r>
      <w:proofErr w:type="spellEnd"/>
      <w:r w:rsidR="00EB2B6F" w:rsidRPr="003D0A2E">
        <w:rPr>
          <w:rFonts w:ascii="Times New Roman" w:hAnsi="Times New Roman" w:cs="Times New Roman"/>
          <w:b/>
          <w:sz w:val="24"/>
          <w:szCs w:val="24"/>
        </w:rPr>
        <w:t xml:space="preserve"> </w:t>
      </w:r>
      <w:r w:rsidR="00770F74" w:rsidRPr="003D0A2E">
        <w:rPr>
          <w:rFonts w:ascii="Times New Roman" w:hAnsi="Times New Roman" w:cs="Times New Roman"/>
          <w:b/>
          <w:sz w:val="24"/>
          <w:szCs w:val="24"/>
        </w:rPr>
        <w:t xml:space="preserve">projektu </w:t>
      </w:r>
      <w:r w:rsidR="001B7C28" w:rsidRPr="003D0A2E">
        <w:rPr>
          <w:rFonts w:ascii="Times New Roman" w:hAnsi="Times New Roman" w:cs="Times New Roman"/>
          <w:b/>
          <w:sz w:val="24"/>
          <w:szCs w:val="24"/>
        </w:rPr>
        <w:t>"</w:t>
      </w:r>
      <w:r w:rsidR="00764A22" w:rsidRPr="003D0A2E">
        <w:rPr>
          <w:rFonts w:ascii="Times New Roman" w:hAnsi="Times New Roman" w:cs="Times New Roman"/>
          <w:b/>
          <w:sz w:val="24"/>
          <w:szCs w:val="24"/>
        </w:rPr>
        <w:t>Ukrainas Augstākās tiesas institucionālās kapacitātes stiprināšana cilvēktiesību aizsardzības jomā nacionālā līmenī</w:t>
      </w:r>
      <w:r w:rsidR="001B7C28" w:rsidRPr="003D0A2E">
        <w:rPr>
          <w:rFonts w:ascii="Times New Roman" w:hAnsi="Times New Roman" w:cs="Times New Roman"/>
          <w:b/>
          <w:sz w:val="24"/>
          <w:szCs w:val="24"/>
        </w:rPr>
        <w:t>"</w:t>
      </w:r>
    </w:p>
    <w:p w:rsidR="00F276C5" w:rsidRPr="003D0A2E" w:rsidRDefault="00F276C5" w:rsidP="00F276C5">
      <w:pPr>
        <w:spacing w:after="0" w:line="240" w:lineRule="auto"/>
        <w:jc w:val="both"/>
        <w:rPr>
          <w:rFonts w:ascii="Times New Roman" w:hAnsi="Times New Roman" w:cs="Times New Roman"/>
          <w:sz w:val="24"/>
          <w:szCs w:val="24"/>
        </w:rPr>
      </w:pPr>
    </w:p>
    <w:p w:rsidR="00F276C5" w:rsidRPr="003D0A2E" w:rsidRDefault="006914A5" w:rsidP="00886D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F276C5" w:rsidRPr="003D0A2E">
        <w:rPr>
          <w:rFonts w:ascii="Times New Roman" w:hAnsi="Times New Roman" w:cs="Times New Roman"/>
          <w:sz w:val="24"/>
          <w:szCs w:val="24"/>
        </w:rPr>
        <w:t xml:space="preserve">rojekts </w:t>
      </w:r>
      <w:r w:rsidR="0031691C" w:rsidRPr="003D0A2E">
        <w:rPr>
          <w:rFonts w:ascii="Times New Roman" w:hAnsi="Times New Roman" w:cs="Times New Roman"/>
          <w:sz w:val="24"/>
          <w:szCs w:val="24"/>
        </w:rPr>
        <w:t xml:space="preserve">tika </w:t>
      </w:r>
      <w:r w:rsidR="00F276C5" w:rsidRPr="003D0A2E">
        <w:rPr>
          <w:rFonts w:ascii="Times New Roman" w:hAnsi="Times New Roman" w:cs="Times New Roman"/>
          <w:sz w:val="24"/>
          <w:szCs w:val="24"/>
        </w:rPr>
        <w:t xml:space="preserve">iesniegts </w:t>
      </w:r>
      <w:r w:rsidR="00FA0134" w:rsidRPr="003D0A2E">
        <w:rPr>
          <w:rFonts w:ascii="Times New Roman" w:hAnsi="Times New Roman" w:cs="Times New Roman"/>
          <w:sz w:val="24"/>
          <w:szCs w:val="24"/>
        </w:rPr>
        <w:t xml:space="preserve">Eiropas kaimiņattiecību un partnerības instrumenta 2012. gada ikgadējās programmas Ukrainai </w:t>
      </w:r>
      <w:r w:rsidR="00F276C5" w:rsidRPr="003D0A2E">
        <w:rPr>
          <w:rFonts w:ascii="Times New Roman" w:hAnsi="Times New Roman" w:cs="Times New Roman"/>
          <w:sz w:val="24"/>
          <w:szCs w:val="24"/>
        </w:rPr>
        <w:t>atklātā projektu konkursā</w:t>
      </w:r>
      <w:r w:rsidR="00FA0134" w:rsidRPr="003D0A2E">
        <w:rPr>
          <w:rFonts w:ascii="Times New Roman" w:hAnsi="Times New Roman" w:cs="Times New Roman"/>
          <w:sz w:val="24"/>
          <w:szCs w:val="24"/>
        </w:rPr>
        <w:t xml:space="preserve"> Nr. UA 12 ENPI JH 02 16 </w:t>
      </w:r>
      <w:r w:rsidR="00A35965" w:rsidRPr="00A35965">
        <w:rPr>
          <w:rFonts w:ascii="Times New Roman" w:hAnsi="Times New Roman" w:cs="Times New Roman"/>
          <w:sz w:val="24"/>
          <w:szCs w:val="24"/>
        </w:rPr>
        <w:t>"</w:t>
      </w:r>
      <w:r w:rsidR="00FA0134" w:rsidRPr="003D0A2E">
        <w:rPr>
          <w:rFonts w:ascii="Times New Roman" w:hAnsi="Times New Roman" w:cs="Times New Roman"/>
          <w:sz w:val="24"/>
          <w:szCs w:val="24"/>
        </w:rPr>
        <w:t>Ukrainas Augstākās tiesas institucionālās kapacitātes stiprināšana cilvēktiesību aizsardzības jomā nacionālā līmenī</w:t>
      </w:r>
      <w:r w:rsidR="00A35965" w:rsidRPr="00A35965">
        <w:rPr>
          <w:rFonts w:ascii="Times New Roman" w:hAnsi="Times New Roman" w:cs="Times New Roman"/>
          <w:sz w:val="24"/>
          <w:szCs w:val="24"/>
        </w:rPr>
        <w:t>"</w:t>
      </w:r>
      <w:r w:rsidR="00F276C5" w:rsidRPr="003D0A2E">
        <w:rPr>
          <w:rFonts w:ascii="Times New Roman" w:hAnsi="Times New Roman" w:cs="Times New Roman"/>
          <w:sz w:val="24"/>
          <w:szCs w:val="24"/>
        </w:rPr>
        <w:t>.</w:t>
      </w:r>
    </w:p>
    <w:p w:rsidR="00F276C5" w:rsidRPr="003D0A2E" w:rsidRDefault="00F276C5" w:rsidP="00FA0134">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ab/>
        <w:t>Projekta iesniedzējs (</w:t>
      </w:r>
      <w:r w:rsidR="00FA0134" w:rsidRPr="003D0A2E">
        <w:rPr>
          <w:rFonts w:ascii="Times New Roman" w:hAnsi="Times New Roman" w:cs="Times New Roman"/>
          <w:sz w:val="24"/>
          <w:szCs w:val="24"/>
        </w:rPr>
        <w:t>V</w:t>
      </w:r>
      <w:r w:rsidRPr="003D0A2E">
        <w:rPr>
          <w:rFonts w:ascii="Times New Roman" w:hAnsi="Times New Roman" w:cs="Times New Roman"/>
          <w:sz w:val="24"/>
          <w:szCs w:val="24"/>
        </w:rPr>
        <w:t xml:space="preserve">adošais partneris) ir </w:t>
      </w:r>
      <w:r w:rsidR="00FA0134" w:rsidRPr="003D0A2E">
        <w:rPr>
          <w:rFonts w:ascii="Times New Roman" w:hAnsi="Times New Roman" w:cs="Times New Roman"/>
          <w:sz w:val="24"/>
          <w:szCs w:val="24"/>
        </w:rPr>
        <w:t>Vācijas Starptautiskās tiesiskās sadarbības organizācija</w:t>
      </w:r>
      <w:r w:rsidR="00C15F44">
        <w:rPr>
          <w:rFonts w:ascii="Times New Roman" w:hAnsi="Times New Roman" w:cs="Times New Roman"/>
          <w:sz w:val="24"/>
          <w:szCs w:val="24"/>
        </w:rPr>
        <w:t xml:space="preserve">. </w:t>
      </w:r>
      <w:r w:rsidR="006914A5">
        <w:rPr>
          <w:rFonts w:ascii="Times New Roman" w:hAnsi="Times New Roman" w:cs="Times New Roman"/>
          <w:sz w:val="24"/>
          <w:szCs w:val="24"/>
        </w:rPr>
        <w:t>P</w:t>
      </w:r>
      <w:r w:rsidR="006914A5" w:rsidRPr="003D0A2E">
        <w:rPr>
          <w:rFonts w:ascii="Times New Roman" w:hAnsi="Times New Roman" w:cs="Times New Roman"/>
          <w:sz w:val="24"/>
          <w:szCs w:val="24"/>
        </w:rPr>
        <w:t xml:space="preserve">rojekta </w:t>
      </w:r>
      <w:r w:rsidRPr="003D0A2E">
        <w:rPr>
          <w:rFonts w:ascii="Times New Roman" w:hAnsi="Times New Roman" w:cs="Times New Roman"/>
          <w:sz w:val="24"/>
          <w:szCs w:val="24"/>
        </w:rPr>
        <w:t xml:space="preserve">jaunākais partneris </w:t>
      </w:r>
      <w:r w:rsidR="00C15F44">
        <w:rPr>
          <w:rFonts w:ascii="Times New Roman" w:hAnsi="Times New Roman" w:cs="Times New Roman"/>
          <w:sz w:val="24"/>
          <w:szCs w:val="24"/>
        </w:rPr>
        <w:t>ir</w:t>
      </w:r>
      <w:r w:rsidRPr="003D0A2E">
        <w:rPr>
          <w:rFonts w:ascii="Times New Roman" w:hAnsi="Times New Roman" w:cs="Times New Roman"/>
          <w:sz w:val="24"/>
          <w:szCs w:val="24"/>
        </w:rPr>
        <w:t xml:space="preserve"> T</w:t>
      </w:r>
      <w:r w:rsidR="00FA0134" w:rsidRPr="003D0A2E">
        <w:rPr>
          <w:rFonts w:ascii="Times New Roman" w:hAnsi="Times New Roman" w:cs="Times New Roman"/>
          <w:sz w:val="24"/>
          <w:szCs w:val="24"/>
        </w:rPr>
        <w:t>M</w:t>
      </w:r>
      <w:r w:rsidRPr="003D0A2E">
        <w:rPr>
          <w:rFonts w:ascii="Times New Roman" w:hAnsi="Times New Roman" w:cs="Times New Roman"/>
          <w:sz w:val="24"/>
          <w:szCs w:val="24"/>
        </w:rPr>
        <w:t>. Saņēmējvalsts (</w:t>
      </w:r>
      <w:r w:rsidR="00FA0134" w:rsidRPr="003D0A2E">
        <w:rPr>
          <w:rFonts w:ascii="Times New Roman" w:hAnsi="Times New Roman" w:cs="Times New Roman"/>
          <w:sz w:val="24"/>
          <w:szCs w:val="24"/>
        </w:rPr>
        <w:t>Ukrainas</w:t>
      </w:r>
      <w:r w:rsidRPr="003D0A2E">
        <w:rPr>
          <w:rFonts w:ascii="Times New Roman" w:hAnsi="Times New Roman" w:cs="Times New Roman"/>
          <w:sz w:val="24"/>
          <w:szCs w:val="24"/>
        </w:rPr>
        <w:t xml:space="preserve">) partneri: </w:t>
      </w:r>
      <w:r w:rsidR="00FA0134" w:rsidRPr="003D0A2E">
        <w:rPr>
          <w:rFonts w:ascii="Times New Roman" w:hAnsi="Times New Roman" w:cs="Times New Roman"/>
          <w:sz w:val="24"/>
          <w:szCs w:val="24"/>
        </w:rPr>
        <w:t>Ukrainas Augstākā tiesa un Ukrainas Nacionālā tiesnešu skola</w:t>
      </w:r>
      <w:r w:rsidRPr="003D0A2E">
        <w:rPr>
          <w:rFonts w:ascii="Times New Roman" w:hAnsi="Times New Roman" w:cs="Times New Roman"/>
          <w:sz w:val="24"/>
          <w:szCs w:val="24"/>
        </w:rPr>
        <w:t>. Projektu plānots īstenot</w:t>
      </w:r>
      <w:r w:rsidR="00334A7A">
        <w:rPr>
          <w:rFonts w:ascii="Times New Roman" w:hAnsi="Times New Roman" w:cs="Times New Roman"/>
          <w:sz w:val="24"/>
          <w:szCs w:val="24"/>
        </w:rPr>
        <w:t xml:space="preserve"> no</w:t>
      </w:r>
      <w:r w:rsidR="00142814" w:rsidRPr="003D0A2E">
        <w:rPr>
          <w:rFonts w:ascii="Times New Roman" w:hAnsi="Times New Roman" w:cs="Times New Roman"/>
          <w:sz w:val="24"/>
          <w:szCs w:val="24"/>
        </w:rPr>
        <w:t xml:space="preserve"> </w:t>
      </w:r>
      <w:r w:rsidRPr="003D0A2E">
        <w:rPr>
          <w:rFonts w:ascii="Times New Roman" w:hAnsi="Times New Roman" w:cs="Times New Roman"/>
          <w:sz w:val="24"/>
          <w:szCs w:val="24"/>
        </w:rPr>
        <w:t>201</w:t>
      </w:r>
      <w:r w:rsidR="00FA0134" w:rsidRPr="003D0A2E">
        <w:rPr>
          <w:rFonts w:ascii="Times New Roman" w:hAnsi="Times New Roman" w:cs="Times New Roman"/>
          <w:sz w:val="24"/>
          <w:szCs w:val="24"/>
        </w:rPr>
        <w:t>7</w:t>
      </w:r>
      <w:r w:rsidRPr="003D0A2E">
        <w:rPr>
          <w:rFonts w:ascii="Times New Roman" w:hAnsi="Times New Roman" w:cs="Times New Roman"/>
          <w:sz w:val="24"/>
          <w:szCs w:val="24"/>
        </w:rPr>
        <w:t>.</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 xml:space="preserve">gada </w:t>
      </w:r>
      <w:r w:rsidR="00334A7A">
        <w:rPr>
          <w:rFonts w:ascii="Times New Roman" w:hAnsi="Times New Roman" w:cs="Times New Roman"/>
          <w:sz w:val="24"/>
          <w:szCs w:val="24"/>
        </w:rPr>
        <w:t>marta</w:t>
      </w:r>
      <w:r w:rsidR="009D684F" w:rsidRPr="003D0A2E">
        <w:rPr>
          <w:rFonts w:ascii="Times New Roman" w:hAnsi="Times New Roman" w:cs="Times New Roman"/>
          <w:sz w:val="24"/>
          <w:szCs w:val="24"/>
        </w:rPr>
        <w:t xml:space="preserve"> </w:t>
      </w:r>
      <w:r w:rsidR="002D0556">
        <w:rPr>
          <w:rFonts w:ascii="Times New Roman" w:hAnsi="Times New Roman" w:cs="Times New Roman"/>
          <w:sz w:val="24"/>
          <w:szCs w:val="24"/>
        </w:rPr>
        <w:t xml:space="preserve">līdz </w:t>
      </w:r>
      <w:r w:rsidRPr="003D0A2E">
        <w:rPr>
          <w:rFonts w:ascii="Times New Roman" w:hAnsi="Times New Roman" w:cs="Times New Roman"/>
          <w:sz w:val="24"/>
          <w:szCs w:val="24"/>
        </w:rPr>
        <w:t>201</w:t>
      </w:r>
      <w:r w:rsidR="00FA0134" w:rsidRPr="003D0A2E">
        <w:rPr>
          <w:rFonts w:ascii="Times New Roman" w:hAnsi="Times New Roman" w:cs="Times New Roman"/>
          <w:sz w:val="24"/>
          <w:szCs w:val="24"/>
        </w:rPr>
        <w:t>9</w:t>
      </w:r>
      <w:r w:rsidRPr="003D0A2E">
        <w:rPr>
          <w:rFonts w:ascii="Times New Roman" w:hAnsi="Times New Roman" w:cs="Times New Roman"/>
          <w:sz w:val="24"/>
          <w:szCs w:val="24"/>
        </w:rPr>
        <w:t>.</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 xml:space="preserve">gada </w:t>
      </w:r>
      <w:r w:rsidR="00FA0134" w:rsidRPr="003D0A2E">
        <w:rPr>
          <w:rFonts w:ascii="Times New Roman" w:hAnsi="Times New Roman" w:cs="Times New Roman"/>
          <w:sz w:val="24"/>
          <w:szCs w:val="24"/>
        </w:rPr>
        <w:t>februāri</w:t>
      </w:r>
      <w:r w:rsidR="00BD3D81">
        <w:rPr>
          <w:rFonts w:ascii="Times New Roman" w:hAnsi="Times New Roman" w:cs="Times New Roman"/>
          <w:sz w:val="24"/>
          <w:szCs w:val="24"/>
        </w:rPr>
        <w:t>m</w:t>
      </w:r>
      <w:r w:rsidR="002A79BE">
        <w:rPr>
          <w:rFonts w:ascii="Times New Roman" w:hAnsi="Times New Roman" w:cs="Times New Roman"/>
          <w:sz w:val="24"/>
          <w:szCs w:val="24"/>
        </w:rPr>
        <w:t xml:space="preserve"> (</w:t>
      </w:r>
      <w:r w:rsidR="002A79BE" w:rsidRPr="003D0A2E">
        <w:rPr>
          <w:rFonts w:ascii="Times New Roman" w:hAnsi="Times New Roman" w:cs="Times New Roman"/>
          <w:sz w:val="24"/>
          <w:szCs w:val="24"/>
        </w:rPr>
        <w:t>24 mēne</w:t>
      </w:r>
      <w:r w:rsidR="002A79BE">
        <w:rPr>
          <w:rFonts w:ascii="Times New Roman" w:hAnsi="Times New Roman" w:cs="Times New Roman"/>
          <w:sz w:val="24"/>
          <w:szCs w:val="24"/>
        </w:rPr>
        <w:t>šus)</w:t>
      </w:r>
      <w:r w:rsidRPr="003D0A2E">
        <w:rPr>
          <w:rFonts w:ascii="Times New Roman" w:hAnsi="Times New Roman" w:cs="Times New Roman"/>
          <w:sz w:val="24"/>
          <w:szCs w:val="24"/>
        </w:rPr>
        <w:t>.</w:t>
      </w:r>
    </w:p>
    <w:p w:rsidR="00F276C5" w:rsidRPr="003D0A2E" w:rsidRDefault="00F276C5" w:rsidP="00886DE8">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 xml:space="preserve">Projekta </w:t>
      </w:r>
      <w:r w:rsidRPr="003D0A2E">
        <w:rPr>
          <w:rFonts w:ascii="Times New Roman" w:hAnsi="Times New Roman" w:cs="Times New Roman"/>
          <w:b/>
          <w:sz w:val="24"/>
          <w:szCs w:val="24"/>
        </w:rPr>
        <w:t xml:space="preserve">mērķis </w:t>
      </w:r>
      <w:r w:rsidRPr="003D0A2E">
        <w:rPr>
          <w:rFonts w:ascii="Times New Roman" w:hAnsi="Times New Roman" w:cs="Times New Roman"/>
          <w:sz w:val="24"/>
          <w:szCs w:val="24"/>
        </w:rPr>
        <w:t xml:space="preserve">ir </w:t>
      </w:r>
      <w:r w:rsidR="00FA0134" w:rsidRPr="003D0A2E">
        <w:rPr>
          <w:rFonts w:ascii="Times New Roman" w:hAnsi="Times New Roman" w:cs="Times New Roman"/>
          <w:sz w:val="24"/>
          <w:szCs w:val="24"/>
        </w:rPr>
        <w:t>stiprināt Ukrainas Augstākās tiesas institucionālo kapacitāti, veidojot vienotu tiesu praksi tieslietu administrēšanā, pareizi piemērojot spēkā esošos tiesību aktus un izvairoties no tiesu kļūdām, kā arī nodrošinot iespēju vērsties tiesā un tiesiskuma principu īstenošanu</w:t>
      </w:r>
      <w:r w:rsidRPr="003D0A2E">
        <w:rPr>
          <w:rFonts w:ascii="Times New Roman" w:hAnsi="Times New Roman" w:cs="Times New Roman"/>
          <w:sz w:val="24"/>
          <w:szCs w:val="24"/>
        </w:rPr>
        <w:t>.</w:t>
      </w:r>
    </w:p>
    <w:p w:rsidR="00F276C5" w:rsidRPr="003D0A2E" w:rsidRDefault="00F276C5" w:rsidP="006870A8">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 xml:space="preserve">Projekta ietvaros </w:t>
      </w:r>
      <w:r w:rsidR="00EA7E56" w:rsidRPr="003D0A2E">
        <w:rPr>
          <w:rFonts w:ascii="Times New Roman" w:hAnsi="Times New Roman" w:cs="Times New Roman"/>
          <w:sz w:val="24"/>
          <w:szCs w:val="24"/>
        </w:rPr>
        <w:t>tiek īstenotas</w:t>
      </w:r>
      <w:r w:rsidRPr="003D0A2E">
        <w:rPr>
          <w:rFonts w:ascii="Times New Roman" w:hAnsi="Times New Roman" w:cs="Times New Roman"/>
          <w:sz w:val="24"/>
          <w:szCs w:val="24"/>
        </w:rPr>
        <w:t xml:space="preserve"> trīs komponentes: </w:t>
      </w:r>
    </w:p>
    <w:p w:rsidR="00277DC7" w:rsidRPr="003D0A2E" w:rsidRDefault="002C79F5" w:rsidP="00732B3F">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sz w:val="24"/>
          <w:szCs w:val="24"/>
        </w:rPr>
        <w:t>u</w:t>
      </w:r>
      <w:r w:rsidR="00FA0134" w:rsidRPr="003D0A2E">
        <w:rPr>
          <w:rFonts w:ascii="Times New Roman" w:hAnsi="Times New Roman"/>
          <w:sz w:val="24"/>
          <w:szCs w:val="24"/>
        </w:rPr>
        <w:t xml:space="preserve">zlabots juridiskais ietvars par Ukrainas Augstākās tiesas darbību saskaņā ar </w:t>
      </w:r>
      <w:r w:rsidR="00387F47">
        <w:rPr>
          <w:rFonts w:ascii="Times New Roman" w:hAnsi="Times New Roman"/>
          <w:sz w:val="24"/>
          <w:szCs w:val="24"/>
        </w:rPr>
        <w:t xml:space="preserve">ES </w:t>
      </w:r>
      <w:r w:rsidR="00FA0134" w:rsidRPr="003D0A2E">
        <w:rPr>
          <w:rFonts w:ascii="Times New Roman" w:hAnsi="Times New Roman"/>
          <w:sz w:val="24"/>
          <w:szCs w:val="24"/>
        </w:rPr>
        <w:t>standartiem</w:t>
      </w:r>
      <w:r>
        <w:rPr>
          <w:rFonts w:ascii="Times New Roman" w:hAnsi="Times New Roman"/>
          <w:sz w:val="24"/>
          <w:szCs w:val="24"/>
        </w:rPr>
        <w:t>;</w:t>
      </w:r>
    </w:p>
    <w:p w:rsidR="00FA0134" w:rsidRPr="003D0A2E" w:rsidRDefault="002C79F5" w:rsidP="00732B3F">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uzlabotas tiesnešu zināšanas;</w:t>
      </w:r>
    </w:p>
    <w:p w:rsidR="00FA0134" w:rsidRPr="003D0A2E" w:rsidRDefault="002C79F5" w:rsidP="00732B3F">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A0134" w:rsidRPr="003D0A2E">
        <w:rPr>
          <w:rFonts w:ascii="Times New Roman" w:hAnsi="Times New Roman" w:cs="Times New Roman"/>
          <w:sz w:val="24"/>
          <w:szCs w:val="24"/>
        </w:rPr>
        <w:t>tiprināta Ukrainas Augstākās tiesas institucionālā kapacitāte, apmācot Augstākās tiesas darbiniekus, uzlabojot publisku pieeju informācijai par Augstākās tiesas lomu, statusu un aktivitātēm un uzlabojot Augstākās tiesas darbplūsmu un videokonferenču sistēmas</w:t>
      </w:r>
      <w:r w:rsidR="006870A8">
        <w:rPr>
          <w:rFonts w:ascii="Times New Roman" w:hAnsi="Times New Roman" w:cs="Times New Roman"/>
          <w:sz w:val="24"/>
          <w:szCs w:val="24"/>
        </w:rPr>
        <w:t>.</w:t>
      </w:r>
    </w:p>
    <w:p w:rsidR="006E5CD5" w:rsidRPr="003D0A2E" w:rsidRDefault="006E5CD5" w:rsidP="00F276C5">
      <w:pPr>
        <w:spacing w:after="0" w:line="240" w:lineRule="auto"/>
        <w:rPr>
          <w:rFonts w:ascii="Times New Roman" w:hAnsi="Times New Roman" w:cs="Times New Roman"/>
          <w:sz w:val="24"/>
          <w:szCs w:val="24"/>
        </w:rPr>
      </w:pPr>
    </w:p>
    <w:p w:rsidR="00F276C5" w:rsidRPr="006870A8" w:rsidRDefault="00FC1C8F" w:rsidP="006870A8">
      <w:pPr>
        <w:spacing w:after="0" w:line="240" w:lineRule="auto"/>
        <w:ind w:firstLine="709"/>
        <w:rPr>
          <w:rFonts w:ascii="Times New Roman" w:hAnsi="Times New Roman" w:cs="Times New Roman"/>
          <w:sz w:val="24"/>
          <w:szCs w:val="24"/>
        </w:rPr>
      </w:pPr>
      <w:r w:rsidRPr="006870A8">
        <w:rPr>
          <w:rFonts w:ascii="Times New Roman" w:hAnsi="Times New Roman" w:cs="Times New Roman"/>
          <w:sz w:val="24"/>
          <w:szCs w:val="24"/>
        </w:rPr>
        <w:t xml:space="preserve">Projekta ietvaros sasniedzamie </w:t>
      </w:r>
      <w:r w:rsidR="00F276C5" w:rsidRPr="006870A8">
        <w:rPr>
          <w:rFonts w:ascii="Times New Roman" w:hAnsi="Times New Roman" w:cs="Times New Roman"/>
          <w:sz w:val="24"/>
          <w:szCs w:val="24"/>
        </w:rPr>
        <w:t>rezultāti:</w:t>
      </w:r>
    </w:p>
    <w:p w:rsidR="00F276C5" w:rsidRPr="00732B3F" w:rsidRDefault="00A35965" w:rsidP="00732B3F">
      <w:pPr>
        <w:pStyle w:val="Sarakstarindkopa"/>
        <w:numPr>
          <w:ilvl w:val="0"/>
          <w:numId w:val="15"/>
        </w:numPr>
        <w:spacing w:after="0" w:line="240" w:lineRule="auto"/>
        <w:ind w:left="1134" w:hanging="425"/>
        <w:jc w:val="both"/>
        <w:rPr>
          <w:rFonts w:ascii="Times New Roman" w:hAnsi="Times New Roman" w:cs="Times New Roman"/>
          <w:sz w:val="24"/>
          <w:szCs w:val="24"/>
        </w:rPr>
      </w:pPr>
      <w:r w:rsidRPr="00732B3F">
        <w:rPr>
          <w:rFonts w:ascii="Times New Roman" w:hAnsi="Times New Roman" w:cs="Times New Roman"/>
          <w:sz w:val="24"/>
          <w:szCs w:val="24"/>
        </w:rPr>
        <w:t>u</w:t>
      </w:r>
      <w:r w:rsidR="006D7FED" w:rsidRPr="00732B3F">
        <w:rPr>
          <w:rFonts w:ascii="Times New Roman" w:hAnsi="Times New Roman" w:cs="Times New Roman"/>
          <w:sz w:val="24"/>
          <w:szCs w:val="24"/>
        </w:rPr>
        <w:t xml:space="preserve">zlabots juridiskais ietvars par Ukrainas Augstākās tiesas darbību saskaņā ar </w:t>
      </w:r>
      <w:r w:rsidR="005676B8" w:rsidRPr="00732B3F">
        <w:rPr>
          <w:rFonts w:ascii="Times New Roman" w:hAnsi="Times New Roman" w:cs="Times New Roman"/>
          <w:sz w:val="24"/>
          <w:szCs w:val="24"/>
        </w:rPr>
        <w:t>ES</w:t>
      </w:r>
      <w:r w:rsidR="006D7FED" w:rsidRPr="00732B3F">
        <w:rPr>
          <w:rFonts w:ascii="Times New Roman" w:hAnsi="Times New Roman" w:cs="Times New Roman"/>
          <w:sz w:val="24"/>
          <w:szCs w:val="24"/>
        </w:rPr>
        <w:t xml:space="preserve"> standartiem</w:t>
      </w:r>
      <w:r w:rsidR="00F276C5" w:rsidRPr="00732B3F">
        <w:rPr>
          <w:rFonts w:ascii="Times New Roman" w:hAnsi="Times New Roman" w:cs="Times New Roman"/>
          <w:sz w:val="24"/>
          <w:szCs w:val="24"/>
        </w:rPr>
        <w:t>;</w:t>
      </w:r>
    </w:p>
    <w:p w:rsidR="00F276C5" w:rsidRPr="00732B3F" w:rsidRDefault="00A35965" w:rsidP="00732B3F">
      <w:pPr>
        <w:pStyle w:val="Sarakstarindkopa"/>
        <w:numPr>
          <w:ilvl w:val="0"/>
          <w:numId w:val="15"/>
        </w:numPr>
        <w:spacing w:after="0" w:line="240" w:lineRule="auto"/>
        <w:ind w:left="1134" w:hanging="425"/>
        <w:jc w:val="both"/>
        <w:rPr>
          <w:rFonts w:ascii="Times New Roman" w:hAnsi="Times New Roman" w:cs="Times New Roman"/>
          <w:sz w:val="24"/>
          <w:szCs w:val="24"/>
        </w:rPr>
      </w:pPr>
      <w:r w:rsidRPr="00732B3F">
        <w:rPr>
          <w:rFonts w:ascii="Times New Roman" w:hAnsi="Times New Roman" w:cs="Times New Roman"/>
          <w:sz w:val="24"/>
          <w:szCs w:val="24"/>
        </w:rPr>
        <w:t>p</w:t>
      </w:r>
      <w:r w:rsidR="006D7FED" w:rsidRPr="00732B3F">
        <w:rPr>
          <w:rFonts w:ascii="Times New Roman" w:hAnsi="Times New Roman" w:cs="Times New Roman"/>
          <w:sz w:val="24"/>
          <w:szCs w:val="24"/>
        </w:rPr>
        <w:t xml:space="preserve">aaugstinātas </w:t>
      </w:r>
      <w:r w:rsidR="006B0A55" w:rsidRPr="00732B3F">
        <w:rPr>
          <w:rFonts w:ascii="Times New Roman" w:hAnsi="Times New Roman" w:cs="Times New Roman"/>
          <w:sz w:val="24"/>
          <w:szCs w:val="24"/>
        </w:rPr>
        <w:t>t</w:t>
      </w:r>
      <w:r w:rsidR="006D7FED" w:rsidRPr="00732B3F">
        <w:rPr>
          <w:rFonts w:ascii="Times New Roman" w:hAnsi="Times New Roman" w:cs="Times New Roman"/>
          <w:sz w:val="24"/>
          <w:szCs w:val="24"/>
        </w:rPr>
        <w:t>iesnešu un tiesu darbinieku zināšanas visos vispārējās jurisdikcijas līmeņos</w:t>
      </w:r>
      <w:r w:rsidR="00F276C5" w:rsidRPr="00732B3F">
        <w:rPr>
          <w:rFonts w:ascii="Times New Roman" w:hAnsi="Times New Roman" w:cs="Times New Roman"/>
          <w:sz w:val="24"/>
          <w:szCs w:val="24"/>
        </w:rPr>
        <w:t>;</w:t>
      </w:r>
    </w:p>
    <w:p w:rsidR="00F276C5" w:rsidRPr="00732B3F" w:rsidRDefault="00A35965" w:rsidP="00732B3F">
      <w:pPr>
        <w:pStyle w:val="Sarakstarindkopa"/>
        <w:numPr>
          <w:ilvl w:val="0"/>
          <w:numId w:val="15"/>
        </w:numPr>
        <w:spacing w:after="0" w:line="240" w:lineRule="auto"/>
        <w:ind w:left="1134" w:hanging="425"/>
        <w:jc w:val="both"/>
        <w:rPr>
          <w:rFonts w:ascii="Times New Roman" w:hAnsi="Times New Roman" w:cs="Times New Roman"/>
          <w:sz w:val="24"/>
          <w:szCs w:val="24"/>
        </w:rPr>
      </w:pPr>
      <w:r w:rsidRPr="00732B3F">
        <w:rPr>
          <w:rFonts w:ascii="Times New Roman" w:hAnsi="Times New Roman" w:cs="Times New Roman"/>
          <w:sz w:val="24"/>
          <w:szCs w:val="24"/>
        </w:rPr>
        <w:t>s</w:t>
      </w:r>
      <w:r w:rsidR="006D7FED" w:rsidRPr="00732B3F">
        <w:rPr>
          <w:rFonts w:ascii="Times New Roman" w:hAnsi="Times New Roman" w:cs="Times New Roman"/>
          <w:sz w:val="24"/>
          <w:szCs w:val="24"/>
        </w:rPr>
        <w:t>tiprināta Ukrainas Augstākās tiesas institucionālā kapacitāte, uzlabojot publisku pieeju informācijai par Ukrainas Augstākās tiesas lomu, statusu un aktivitātēm un uzlabojot Ukrainas Augstākās tiesas darbplūsmu un videokonferenču sistēmas</w:t>
      </w:r>
      <w:r w:rsidR="00E52456" w:rsidRPr="00732B3F">
        <w:rPr>
          <w:rFonts w:ascii="Times New Roman" w:hAnsi="Times New Roman" w:cs="Times New Roman"/>
          <w:sz w:val="24"/>
          <w:szCs w:val="24"/>
        </w:rPr>
        <w:t>.</w:t>
      </w:r>
    </w:p>
    <w:p w:rsidR="006D7FED" w:rsidRPr="003D0A2E" w:rsidRDefault="006D7FED" w:rsidP="00732B3F">
      <w:pPr>
        <w:spacing w:after="0" w:line="240" w:lineRule="auto"/>
        <w:ind w:left="993" w:hanging="284"/>
        <w:jc w:val="both"/>
        <w:rPr>
          <w:rFonts w:ascii="Times New Roman" w:hAnsi="Times New Roman" w:cs="Times New Roman"/>
          <w:sz w:val="24"/>
          <w:szCs w:val="24"/>
        </w:rPr>
      </w:pPr>
    </w:p>
    <w:p w:rsidR="00F276C5" w:rsidRPr="003D0A2E" w:rsidRDefault="00F276C5" w:rsidP="006B0A55">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Latvijas</w:t>
      </w:r>
      <w:r w:rsidR="00CB3386">
        <w:rPr>
          <w:rFonts w:ascii="Times New Roman" w:hAnsi="Times New Roman" w:cs="Times New Roman"/>
          <w:sz w:val="24"/>
          <w:szCs w:val="24"/>
        </w:rPr>
        <w:t xml:space="preserve"> Republikas </w:t>
      </w:r>
      <w:r w:rsidR="00A35965">
        <w:rPr>
          <w:rFonts w:ascii="Times New Roman" w:hAnsi="Times New Roman" w:cs="Times New Roman"/>
          <w:sz w:val="24"/>
          <w:szCs w:val="24"/>
        </w:rPr>
        <w:t>TM</w:t>
      </w:r>
      <w:r w:rsidR="00CB3386">
        <w:rPr>
          <w:rFonts w:ascii="Times New Roman" w:hAnsi="Times New Roman" w:cs="Times New Roman"/>
          <w:sz w:val="24"/>
          <w:szCs w:val="24"/>
        </w:rPr>
        <w:t xml:space="preserve"> un Vadošā partnera</w:t>
      </w:r>
      <w:r w:rsidRPr="003D0A2E">
        <w:rPr>
          <w:rFonts w:ascii="Times New Roman" w:hAnsi="Times New Roman" w:cs="Times New Roman"/>
          <w:sz w:val="24"/>
          <w:szCs w:val="24"/>
        </w:rPr>
        <w:t xml:space="preserve"> </w:t>
      </w:r>
      <w:r w:rsidR="008603C0" w:rsidRPr="003D0A2E">
        <w:rPr>
          <w:rFonts w:ascii="Times New Roman" w:hAnsi="Times New Roman" w:cs="Times New Roman"/>
          <w:sz w:val="24"/>
          <w:szCs w:val="24"/>
        </w:rPr>
        <w:t>konsorcij</w:t>
      </w:r>
      <w:r w:rsidR="008603C0">
        <w:rPr>
          <w:rFonts w:ascii="Times New Roman" w:hAnsi="Times New Roman" w:cs="Times New Roman"/>
          <w:sz w:val="24"/>
          <w:szCs w:val="24"/>
        </w:rPr>
        <w:t>a</w:t>
      </w:r>
      <w:r w:rsidR="008603C0" w:rsidRPr="003D0A2E">
        <w:rPr>
          <w:rFonts w:ascii="Times New Roman" w:hAnsi="Times New Roman" w:cs="Times New Roman"/>
          <w:sz w:val="24"/>
          <w:szCs w:val="24"/>
        </w:rPr>
        <w:t xml:space="preserve"> </w:t>
      </w:r>
      <w:r w:rsidR="00E52456" w:rsidRPr="003D0A2E">
        <w:rPr>
          <w:rFonts w:ascii="Times New Roman" w:hAnsi="Times New Roman" w:cs="Times New Roman"/>
          <w:sz w:val="24"/>
          <w:szCs w:val="24"/>
        </w:rPr>
        <w:t xml:space="preserve">uzvara </w:t>
      </w:r>
      <w:r w:rsidRPr="003D0A2E">
        <w:rPr>
          <w:rFonts w:ascii="Times New Roman" w:hAnsi="Times New Roman" w:cs="Times New Roman"/>
          <w:sz w:val="24"/>
          <w:szCs w:val="24"/>
        </w:rPr>
        <w:t>projektu konkursā apliecina, ka Latvija ir spējīga konkurēt ar citām ES dalībvalstīm, jo mūsu eksperti ir profesionāli un pieprasīti starptautiskā līmenī. Latvijas eksperti sekmē</w:t>
      </w:r>
      <w:r w:rsidR="00424A3D" w:rsidRPr="003D0A2E">
        <w:rPr>
          <w:rFonts w:ascii="Times New Roman" w:hAnsi="Times New Roman" w:cs="Times New Roman"/>
          <w:sz w:val="24"/>
          <w:szCs w:val="24"/>
        </w:rPr>
        <w:t>s</w:t>
      </w:r>
      <w:r w:rsidRPr="003D0A2E">
        <w:rPr>
          <w:rFonts w:ascii="Times New Roman" w:hAnsi="Times New Roman" w:cs="Times New Roman"/>
          <w:sz w:val="24"/>
          <w:szCs w:val="24"/>
        </w:rPr>
        <w:t xml:space="preserve"> </w:t>
      </w:r>
      <w:r w:rsidR="00E52456" w:rsidRPr="003D0A2E">
        <w:rPr>
          <w:rFonts w:ascii="Times New Roman" w:hAnsi="Times New Roman" w:cs="Times New Roman"/>
          <w:sz w:val="24"/>
          <w:szCs w:val="24"/>
        </w:rPr>
        <w:t>Ukrainas</w:t>
      </w:r>
      <w:r w:rsidR="00424A3D" w:rsidRPr="003D0A2E">
        <w:rPr>
          <w:rFonts w:ascii="Times New Roman" w:hAnsi="Times New Roman" w:cs="Times New Roman"/>
          <w:sz w:val="24"/>
          <w:szCs w:val="24"/>
        </w:rPr>
        <w:t xml:space="preserve"> Augstākās tiesas darbību saskaņā ar </w:t>
      </w:r>
      <w:r w:rsidR="006B0A55">
        <w:rPr>
          <w:rFonts w:ascii="Times New Roman" w:hAnsi="Times New Roman" w:cs="Times New Roman"/>
          <w:sz w:val="24"/>
          <w:szCs w:val="24"/>
        </w:rPr>
        <w:t>ES</w:t>
      </w:r>
      <w:r w:rsidR="00424A3D" w:rsidRPr="003D0A2E">
        <w:rPr>
          <w:rFonts w:ascii="Times New Roman" w:hAnsi="Times New Roman" w:cs="Times New Roman"/>
          <w:sz w:val="24"/>
          <w:szCs w:val="24"/>
        </w:rPr>
        <w:t xml:space="preserve"> standartiem. </w:t>
      </w:r>
      <w:r w:rsidRPr="003D0A2E">
        <w:rPr>
          <w:rFonts w:ascii="Times New Roman" w:hAnsi="Times New Roman" w:cs="Times New Roman"/>
          <w:sz w:val="24"/>
          <w:szCs w:val="24"/>
        </w:rPr>
        <w:t xml:space="preserve">Projekta īstenošana ir vērtīga pieredze gan </w:t>
      </w:r>
      <w:r w:rsidR="00386360" w:rsidRPr="003D0A2E">
        <w:rPr>
          <w:rFonts w:ascii="Times New Roman" w:hAnsi="Times New Roman" w:cs="Times New Roman"/>
          <w:sz w:val="24"/>
          <w:szCs w:val="24"/>
        </w:rPr>
        <w:t>TM</w:t>
      </w:r>
      <w:r w:rsidRPr="003D0A2E">
        <w:rPr>
          <w:rFonts w:ascii="Times New Roman" w:hAnsi="Times New Roman" w:cs="Times New Roman"/>
          <w:sz w:val="24"/>
          <w:szCs w:val="24"/>
        </w:rPr>
        <w:t xml:space="preserve">, gan Latvijai kopumā, jo tādējādi tiek iegūta starptautiska atzinība un novērtējums, kas tiks augsti novērtēts arī nākotnē. Latvija apliecina un pierāda, ka mūsu ekspertu zināšanas ir gana plašas, lai ar to palīdzību uzlabotu situāciju citās valstīs. Vienlaikus eksperti ne tikai sniedz pienesumu </w:t>
      </w:r>
      <w:r w:rsidR="00E52456" w:rsidRPr="003D0A2E">
        <w:rPr>
          <w:rFonts w:ascii="Times New Roman" w:hAnsi="Times New Roman" w:cs="Times New Roman"/>
          <w:sz w:val="24"/>
          <w:szCs w:val="24"/>
        </w:rPr>
        <w:t>Ukrainas</w:t>
      </w:r>
      <w:r w:rsidRPr="003D0A2E">
        <w:rPr>
          <w:rFonts w:ascii="Times New Roman" w:hAnsi="Times New Roman" w:cs="Times New Roman"/>
          <w:sz w:val="24"/>
          <w:szCs w:val="24"/>
        </w:rPr>
        <w:t xml:space="preserve"> tieslietu sistēmas uzlabošanā, bet arī papildina viņu zināšanas, kas lieti noderēs projektu īstenošanā gan Latvijā, gan ārvalstīs. Projekta īstenošanas laikā tiek veidoti arī starptautiskie kontakti un attiecības ar citu ES dalībvalstu pārstāvjiem, kuri īsteno projektus </w:t>
      </w:r>
      <w:r w:rsidR="00E52456" w:rsidRPr="003D0A2E">
        <w:rPr>
          <w:rFonts w:ascii="Times New Roman" w:hAnsi="Times New Roman" w:cs="Times New Roman"/>
          <w:sz w:val="24"/>
          <w:szCs w:val="24"/>
        </w:rPr>
        <w:t>Ukrainā</w:t>
      </w:r>
      <w:r w:rsidRPr="003D0A2E">
        <w:rPr>
          <w:rFonts w:ascii="Times New Roman" w:hAnsi="Times New Roman" w:cs="Times New Roman"/>
          <w:sz w:val="24"/>
          <w:szCs w:val="24"/>
        </w:rPr>
        <w:t>, šādā veidā nodrošinot pieredzes, zināšanu, labās prakses un viedokļu apmaiņu arī ar citām ES dalībvalstīm un to pārstāvjiem. Projekta īstenošanas laikā tik</w:t>
      </w:r>
      <w:r w:rsidR="00E52456" w:rsidRPr="003D0A2E">
        <w:rPr>
          <w:rFonts w:ascii="Times New Roman" w:hAnsi="Times New Roman" w:cs="Times New Roman"/>
          <w:sz w:val="24"/>
          <w:szCs w:val="24"/>
        </w:rPr>
        <w:t>s</w:t>
      </w:r>
      <w:r w:rsidRPr="003D0A2E">
        <w:rPr>
          <w:rFonts w:ascii="Times New Roman" w:hAnsi="Times New Roman" w:cs="Times New Roman"/>
          <w:sz w:val="24"/>
          <w:szCs w:val="24"/>
        </w:rPr>
        <w:t xml:space="preserve"> organizētas pieredzes apmaiņas vizītes, kurās </w:t>
      </w:r>
      <w:r w:rsidR="00E52456" w:rsidRPr="003D0A2E">
        <w:rPr>
          <w:rFonts w:ascii="Times New Roman" w:hAnsi="Times New Roman" w:cs="Times New Roman"/>
          <w:sz w:val="24"/>
          <w:szCs w:val="24"/>
        </w:rPr>
        <w:t>Ukrainas</w:t>
      </w:r>
      <w:r w:rsidRPr="003D0A2E">
        <w:rPr>
          <w:rFonts w:ascii="Times New Roman" w:hAnsi="Times New Roman" w:cs="Times New Roman"/>
          <w:sz w:val="24"/>
          <w:szCs w:val="24"/>
        </w:rPr>
        <w:t xml:space="preserve"> tieslie</w:t>
      </w:r>
      <w:r w:rsidR="001425E4">
        <w:rPr>
          <w:rFonts w:ascii="Times New Roman" w:hAnsi="Times New Roman" w:cs="Times New Roman"/>
          <w:sz w:val="24"/>
          <w:szCs w:val="24"/>
        </w:rPr>
        <w:t>tu sektora darbinieki iepazīsies</w:t>
      </w:r>
      <w:r w:rsidRPr="003D0A2E">
        <w:rPr>
          <w:rFonts w:ascii="Times New Roman" w:hAnsi="Times New Roman" w:cs="Times New Roman"/>
          <w:sz w:val="24"/>
          <w:szCs w:val="24"/>
        </w:rPr>
        <w:t xml:space="preserve"> ar Latvi</w:t>
      </w:r>
      <w:r w:rsidR="00B6066B" w:rsidRPr="003D0A2E">
        <w:rPr>
          <w:rFonts w:ascii="Times New Roman" w:hAnsi="Times New Roman" w:cs="Times New Roman"/>
          <w:sz w:val="24"/>
          <w:szCs w:val="24"/>
        </w:rPr>
        <w:t>jas tieslietu nozari, kā arī tik</w:t>
      </w:r>
      <w:r w:rsidR="00E52456" w:rsidRPr="003D0A2E">
        <w:rPr>
          <w:rFonts w:ascii="Times New Roman" w:hAnsi="Times New Roman" w:cs="Times New Roman"/>
          <w:sz w:val="24"/>
          <w:szCs w:val="24"/>
        </w:rPr>
        <w:t>s</w:t>
      </w:r>
      <w:r w:rsidRPr="003D0A2E">
        <w:rPr>
          <w:rFonts w:ascii="Times New Roman" w:hAnsi="Times New Roman" w:cs="Times New Roman"/>
          <w:sz w:val="24"/>
          <w:szCs w:val="24"/>
        </w:rPr>
        <w:t xml:space="preserve"> nodibināti vērtīgi kontakti.</w:t>
      </w:r>
    </w:p>
    <w:p w:rsidR="00F276C5" w:rsidRPr="003D0A2E" w:rsidRDefault="00CB3386" w:rsidP="00F27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F276C5" w:rsidRPr="003D0A2E">
        <w:rPr>
          <w:rFonts w:ascii="Times New Roman" w:hAnsi="Times New Roman" w:cs="Times New Roman"/>
          <w:sz w:val="24"/>
          <w:szCs w:val="24"/>
        </w:rPr>
        <w:t xml:space="preserve">rojekta kopējais </w:t>
      </w:r>
      <w:r w:rsidR="0016634D" w:rsidRPr="003D0A2E">
        <w:rPr>
          <w:rFonts w:ascii="Times New Roman" w:hAnsi="Times New Roman" w:cs="Times New Roman"/>
          <w:sz w:val="24"/>
          <w:szCs w:val="24"/>
        </w:rPr>
        <w:t xml:space="preserve">Instrumenta </w:t>
      </w:r>
      <w:r w:rsidR="00F276C5" w:rsidRPr="003D0A2E">
        <w:rPr>
          <w:rFonts w:ascii="Times New Roman" w:hAnsi="Times New Roman" w:cs="Times New Roman"/>
          <w:sz w:val="24"/>
          <w:szCs w:val="24"/>
        </w:rPr>
        <w:t>finansējums attiecināmo izmaksu segšanai ir 1</w:t>
      </w:r>
      <w:r w:rsidR="00142814" w:rsidRPr="003D0A2E">
        <w:rPr>
          <w:rFonts w:ascii="Times New Roman" w:hAnsi="Times New Roman" w:cs="Times New Roman"/>
          <w:sz w:val="24"/>
          <w:szCs w:val="24"/>
        </w:rPr>
        <w:t> </w:t>
      </w:r>
      <w:r w:rsidR="00E52456" w:rsidRPr="003D0A2E">
        <w:rPr>
          <w:rFonts w:ascii="Times New Roman" w:hAnsi="Times New Roman" w:cs="Times New Roman"/>
          <w:sz w:val="24"/>
          <w:szCs w:val="24"/>
        </w:rPr>
        <w:t>311 730,85</w:t>
      </w:r>
      <w:r w:rsidR="00142814" w:rsidRPr="003D0A2E">
        <w:rPr>
          <w:rFonts w:ascii="Times New Roman" w:hAnsi="Times New Roman" w:cs="Times New Roman"/>
          <w:sz w:val="24"/>
          <w:szCs w:val="24"/>
        </w:rPr>
        <w:t> </w:t>
      </w:r>
      <w:r w:rsidR="00F276C5" w:rsidRPr="003D0A2E">
        <w:rPr>
          <w:rFonts w:ascii="Times New Roman" w:hAnsi="Times New Roman" w:cs="Times New Roman"/>
          <w:sz w:val="24"/>
          <w:szCs w:val="24"/>
        </w:rPr>
        <w:t xml:space="preserve">EUR. Projekta līgumā noteikts avansa maksājums </w:t>
      </w:r>
      <w:r w:rsidR="00E52456" w:rsidRPr="003D0A2E">
        <w:rPr>
          <w:rFonts w:ascii="Times New Roman" w:hAnsi="Times New Roman" w:cs="Times New Roman"/>
          <w:sz w:val="24"/>
          <w:szCs w:val="24"/>
        </w:rPr>
        <w:t>524 692,34</w:t>
      </w:r>
      <w:r w:rsidR="00EB7C10" w:rsidRPr="003D0A2E">
        <w:rPr>
          <w:rFonts w:ascii="Times New Roman" w:hAnsi="Times New Roman" w:cs="Times New Roman"/>
          <w:sz w:val="24"/>
          <w:szCs w:val="24"/>
        </w:rPr>
        <w:t> </w:t>
      </w:r>
      <w:r w:rsidR="00F276C5" w:rsidRPr="003D0A2E">
        <w:rPr>
          <w:rFonts w:ascii="Times New Roman" w:hAnsi="Times New Roman" w:cs="Times New Roman"/>
          <w:sz w:val="24"/>
          <w:szCs w:val="24"/>
        </w:rPr>
        <w:t>EUR apmērā (</w:t>
      </w:r>
      <w:r w:rsidR="00E52456" w:rsidRPr="003D0A2E">
        <w:rPr>
          <w:rFonts w:ascii="Times New Roman" w:hAnsi="Times New Roman" w:cs="Times New Roman"/>
          <w:sz w:val="24"/>
          <w:szCs w:val="24"/>
        </w:rPr>
        <w:t>tiks pārskaitīts</w:t>
      </w:r>
      <w:r w:rsidR="00F276C5" w:rsidRPr="003D0A2E">
        <w:rPr>
          <w:rFonts w:ascii="Times New Roman" w:hAnsi="Times New Roman" w:cs="Times New Roman"/>
          <w:sz w:val="24"/>
          <w:szCs w:val="24"/>
        </w:rPr>
        <w:t xml:space="preserve"> 201</w:t>
      </w:r>
      <w:r w:rsidR="00E52456" w:rsidRPr="003D0A2E">
        <w:rPr>
          <w:rFonts w:ascii="Times New Roman" w:hAnsi="Times New Roman" w:cs="Times New Roman"/>
          <w:sz w:val="24"/>
          <w:szCs w:val="24"/>
        </w:rPr>
        <w:t>7</w:t>
      </w:r>
      <w:r w:rsidR="00F276C5" w:rsidRPr="003D0A2E">
        <w:rPr>
          <w:rFonts w:ascii="Times New Roman" w:hAnsi="Times New Roman" w:cs="Times New Roman"/>
          <w:sz w:val="24"/>
          <w:szCs w:val="24"/>
        </w:rPr>
        <w:t xml:space="preserve">. gadā), starpposma maksājums </w:t>
      </w:r>
      <w:r w:rsidR="00E52456" w:rsidRPr="003D0A2E">
        <w:rPr>
          <w:rFonts w:ascii="Times New Roman" w:hAnsi="Times New Roman" w:cs="Times New Roman"/>
          <w:sz w:val="24"/>
          <w:szCs w:val="24"/>
        </w:rPr>
        <w:t>655 865,42</w:t>
      </w:r>
      <w:r w:rsidR="00142814" w:rsidRPr="003D0A2E">
        <w:rPr>
          <w:rFonts w:ascii="Times New Roman" w:hAnsi="Times New Roman" w:cs="Times New Roman"/>
          <w:sz w:val="24"/>
          <w:szCs w:val="24"/>
        </w:rPr>
        <w:t> </w:t>
      </w:r>
      <w:r w:rsidR="00F276C5" w:rsidRPr="003D0A2E">
        <w:rPr>
          <w:rFonts w:ascii="Times New Roman" w:hAnsi="Times New Roman" w:cs="Times New Roman"/>
          <w:sz w:val="24"/>
          <w:szCs w:val="24"/>
        </w:rPr>
        <w:t xml:space="preserve">EUR (plānots saņemt </w:t>
      </w:r>
      <w:r w:rsidR="00E52456" w:rsidRPr="003D0A2E">
        <w:rPr>
          <w:rFonts w:ascii="Times New Roman" w:hAnsi="Times New Roman" w:cs="Times New Roman"/>
          <w:sz w:val="24"/>
          <w:szCs w:val="24"/>
        </w:rPr>
        <w:t>2017–</w:t>
      </w:r>
      <w:r w:rsidR="00F276C5" w:rsidRPr="003D0A2E">
        <w:rPr>
          <w:rFonts w:ascii="Times New Roman" w:hAnsi="Times New Roman" w:cs="Times New Roman"/>
          <w:sz w:val="24"/>
          <w:szCs w:val="24"/>
        </w:rPr>
        <w:t>201</w:t>
      </w:r>
      <w:r w:rsidR="00E52456" w:rsidRPr="003D0A2E">
        <w:rPr>
          <w:rFonts w:ascii="Times New Roman" w:hAnsi="Times New Roman" w:cs="Times New Roman"/>
          <w:sz w:val="24"/>
          <w:szCs w:val="24"/>
        </w:rPr>
        <w:t>8</w:t>
      </w:r>
      <w:r w:rsidR="00F276C5" w:rsidRPr="003D0A2E">
        <w:rPr>
          <w:rFonts w:ascii="Times New Roman" w:hAnsi="Times New Roman" w:cs="Times New Roman"/>
          <w:sz w:val="24"/>
          <w:szCs w:val="24"/>
        </w:rPr>
        <w:t xml:space="preserve">. gadā) apmērā un noslēguma maksājums ir 10% no kopējām plānotajām </w:t>
      </w:r>
      <w:r w:rsidR="00701983">
        <w:rPr>
          <w:rFonts w:ascii="Times New Roman" w:hAnsi="Times New Roman" w:cs="Times New Roman"/>
          <w:sz w:val="24"/>
          <w:szCs w:val="24"/>
        </w:rPr>
        <w:t>P</w:t>
      </w:r>
      <w:r w:rsidR="008275F5" w:rsidRPr="003D0A2E">
        <w:rPr>
          <w:rFonts w:ascii="Times New Roman" w:hAnsi="Times New Roman" w:cs="Times New Roman"/>
          <w:sz w:val="24"/>
          <w:szCs w:val="24"/>
        </w:rPr>
        <w:t xml:space="preserve">rojekta </w:t>
      </w:r>
      <w:r w:rsidR="00F276C5" w:rsidRPr="003D0A2E">
        <w:rPr>
          <w:rFonts w:ascii="Times New Roman" w:hAnsi="Times New Roman" w:cs="Times New Roman"/>
          <w:sz w:val="24"/>
          <w:szCs w:val="24"/>
        </w:rPr>
        <w:t xml:space="preserve">izmaksām jeb </w:t>
      </w:r>
      <w:r w:rsidR="00D33233" w:rsidRPr="003D0A2E">
        <w:rPr>
          <w:rFonts w:ascii="Times New Roman" w:hAnsi="Times New Roman" w:cs="Times New Roman"/>
          <w:sz w:val="24"/>
          <w:szCs w:val="24"/>
        </w:rPr>
        <w:t>131 173,09</w:t>
      </w:r>
      <w:r w:rsidR="00142814" w:rsidRPr="003D0A2E">
        <w:rPr>
          <w:rFonts w:ascii="Times New Roman" w:hAnsi="Times New Roman" w:cs="Times New Roman"/>
          <w:sz w:val="24"/>
          <w:szCs w:val="24"/>
        </w:rPr>
        <w:t> </w:t>
      </w:r>
      <w:r w:rsidR="00AD5FEA">
        <w:rPr>
          <w:rFonts w:ascii="Times New Roman" w:hAnsi="Times New Roman" w:cs="Times New Roman"/>
          <w:sz w:val="24"/>
          <w:szCs w:val="24"/>
        </w:rPr>
        <w:t>EUR apmērā</w:t>
      </w:r>
      <w:r w:rsidR="00E64DA1">
        <w:rPr>
          <w:rFonts w:ascii="Times New Roman" w:hAnsi="Times New Roman" w:cs="Times New Roman"/>
          <w:sz w:val="24"/>
          <w:szCs w:val="24"/>
        </w:rPr>
        <w:t xml:space="preserve"> </w:t>
      </w:r>
      <w:r w:rsidR="00F276C5" w:rsidRPr="003D0A2E">
        <w:rPr>
          <w:rFonts w:ascii="Times New Roman" w:hAnsi="Times New Roman" w:cs="Times New Roman"/>
          <w:sz w:val="24"/>
          <w:szCs w:val="24"/>
        </w:rPr>
        <w:t>(plānots saņemt 201</w:t>
      </w:r>
      <w:r w:rsidR="00D33233" w:rsidRPr="003D0A2E">
        <w:rPr>
          <w:rFonts w:ascii="Times New Roman" w:hAnsi="Times New Roman" w:cs="Times New Roman"/>
          <w:sz w:val="24"/>
          <w:szCs w:val="24"/>
        </w:rPr>
        <w:t>9</w:t>
      </w:r>
      <w:r w:rsidR="00F276C5" w:rsidRPr="003D0A2E">
        <w:rPr>
          <w:rFonts w:ascii="Times New Roman" w:hAnsi="Times New Roman" w:cs="Times New Roman"/>
          <w:sz w:val="24"/>
          <w:szCs w:val="24"/>
        </w:rPr>
        <w:t>. gadā). Projekta jaunākajam partnerim –</w:t>
      </w:r>
      <w:r w:rsidR="00D33233" w:rsidRPr="003D0A2E">
        <w:rPr>
          <w:rFonts w:ascii="Times New Roman" w:hAnsi="Times New Roman" w:cs="Times New Roman"/>
          <w:sz w:val="24"/>
          <w:szCs w:val="24"/>
        </w:rPr>
        <w:t xml:space="preserve"> </w:t>
      </w:r>
      <w:r w:rsidR="00F276C5" w:rsidRPr="003D0A2E">
        <w:rPr>
          <w:rFonts w:ascii="Times New Roman" w:hAnsi="Times New Roman" w:cs="Times New Roman"/>
          <w:sz w:val="24"/>
          <w:szCs w:val="24"/>
        </w:rPr>
        <w:t xml:space="preserve">TM </w:t>
      </w:r>
      <w:r w:rsidR="00D33233" w:rsidRPr="003D0A2E">
        <w:rPr>
          <w:rFonts w:ascii="Times New Roman" w:hAnsi="Times New Roman" w:cs="Times New Roman"/>
          <w:sz w:val="24"/>
          <w:szCs w:val="24"/>
        </w:rPr>
        <w:t xml:space="preserve">Vadošais partneris </w:t>
      </w:r>
      <w:r w:rsidR="00F276C5" w:rsidRPr="003D0A2E">
        <w:rPr>
          <w:rFonts w:ascii="Times New Roman" w:hAnsi="Times New Roman" w:cs="Times New Roman"/>
          <w:sz w:val="24"/>
          <w:szCs w:val="24"/>
        </w:rPr>
        <w:t>201</w:t>
      </w:r>
      <w:r w:rsidR="00D33233" w:rsidRPr="003D0A2E">
        <w:rPr>
          <w:rFonts w:ascii="Times New Roman" w:hAnsi="Times New Roman" w:cs="Times New Roman"/>
          <w:sz w:val="24"/>
          <w:szCs w:val="24"/>
        </w:rPr>
        <w:t>7</w:t>
      </w:r>
      <w:r w:rsidR="00F276C5" w:rsidRPr="003D0A2E">
        <w:rPr>
          <w:rFonts w:ascii="Times New Roman" w:hAnsi="Times New Roman" w:cs="Times New Roman"/>
          <w:sz w:val="24"/>
          <w:szCs w:val="24"/>
        </w:rPr>
        <w:t>. gadā pārskait</w:t>
      </w:r>
      <w:r w:rsidR="00D33233" w:rsidRPr="003D0A2E">
        <w:rPr>
          <w:rFonts w:ascii="Times New Roman" w:hAnsi="Times New Roman" w:cs="Times New Roman"/>
          <w:sz w:val="24"/>
          <w:szCs w:val="24"/>
        </w:rPr>
        <w:t>īs</w:t>
      </w:r>
      <w:r w:rsidR="00F276C5" w:rsidRPr="003D0A2E">
        <w:rPr>
          <w:rFonts w:ascii="Times New Roman" w:hAnsi="Times New Roman" w:cs="Times New Roman"/>
          <w:sz w:val="24"/>
          <w:szCs w:val="24"/>
        </w:rPr>
        <w:t xml:space="preserve"> daļu no EK saņemt</w:t>
      </w:r>
      <w:r w:rsidR="00D33233" w:rsidRPr="003D0A2E">
        <w:rPr>
          <w:rFonts w:ascii="Times New Roman" w:hAnsi="Times New Roman" w:cs="Times New Roman"/>
          <w:sz w:val="24"/>
          <w:szCs w:val="24"/>
        </w:rPr>
        <w:t>ā</w:t>
      </w:r>
      <w:r w:rsidR="00F276C5" w:rsidRPr="003D0A2E">
        <w:rPr>
          <w:rFonts w:ascii="Times New Roman" w:hAnsi="Times New Roman" w:cs="Times New Roman"/>
          <w:sz w:val="24"/>
          <w:szCs w:val="24"/>
        </w:rPr>
        <w:t xml:space="preserve"> avansa maksājuma </w:t>
      </w:r>
      <w:r w:rsidR="00D33233" w:rsidRPr="003D0A2E">
        <w:rPr>
          <w:rFonts w:ascii="Times New Roman" w:hAnsi="Times New Roman" w:cs="Times New Roman"/>
          <w:sz w:val="24"/>
          <w:szCs w:val="24"/>
        </w:rPr>
        <w:t>86 690,40</w:t>
      </w:r>
      <w:r w:rsidR="00142814" w:rsidRPr="003D0A2E">
        <w:rPr>
          <w:rFonts w:ascii="Times New Roman" w:hAnsi="Times New Roman" w:cs="Times New Roman"/>
          <w:sz w:val="24"/>
          <w:szCs w:val="24"/>
        </w:rPr>
        <w:t> </w:t>
      </w:r>
      <w:r w:rsidR="00F276C5" w:rsidRPr="003D0A2E">
        <w:rPr>
          <w:rFonts w:ascii="Times New Roman" w:hAnsi="Times New Roman" w:cs="Times New Roman"/>
          <w:sz w:val="24"/>
          <w:szCs w:val="24"/>
        </w:rPr>
        <w:t>EUR apmērā, plānotais starpposma maksājums 201</w:t>
      </w:r>
      <w:r w:rsidR="00D33233" w:rsidRPr="003D0A2E">
        <w:rPr>
          <w:rFonts w:ascii="Times New Roman" w:hAnsi="Times New Roman" w:cs="Times New Roman"/>
          <w:sz w:val="24"/>
          <w:szCs w:val="24"/>
        </w:rPr>
        <w:t>7</w:t>
      </w:r>
      <w:r w:rsidR="00F276C5" w:rsidRPr="003D0A2E">
        <w:rPr>
          <w:rFonts w:ascii="Times New Roman" w:hAnsi="Times New Roman" w:cs="Times New Roman"/>
          <w:sz w:val="24"/>
          <w:szCs w:val="24"/>
        </w:rPr>
        <w:t xml:space="preserve">. gadā ir </w:t>
      </w:r>
      <w:r w:rsidR="00D33233" w:rsidRPr="003D0A2E">
        <w:rPr>
          <w:rFonts w:ascii="Times New Roman" w:hAnsi="Times New Roman" w:cs="Times New Roman"/>
          <w:sz w:val="24"/>
          <w:szCs w:val="24"/>
        </w:rPr>
        <w:t>108</w:t>
      </w:r>
      <w:r w:rsidR="00F276C5" w:rsidRPr="003D0A2E">
        <w:rPr>
          <w:rFonts w:ascii="Times New Roman" w:hAnsi="Times New Roman" w:cs="Times New Roman"/>
          <w:sz w:val="24"/>
          <w:szCs w:val="24"/>
        </w:rPr>
        <w:t> </w:t>
      </w:r>
      <w:r w:rsidR="00D33233" w:rsidRPr="003D0A2E">
        <w:rPr>
          <w:rFonts w:ascii="Times New Roman" w:hAnsi="Times New Roman" w:cs="Times New Roman"/>
          <w:sz w:val="24"/>
          <w:szCs w:val="24"/>
        </w:rPr>
        <w:t>363</w:t>
      </w:r>
      <w:r w:rsidR="00F276C5" w:rsidRPr="003D0A2E">
        <w:rPr>
          <w:rFonts w:ascii="Times New Roman" w:hAnsi="Times New Roman" w:cs="Times New Roman"/>
          <w:sz w:val="24"/>
          <w:szCs w:val="24"/>
        </w:rPr>
        <w:t>,00</w:t>
      </w:r>
      <w:r w:rsidR="00142814" w:rsidRPr="003D0A2E">
        <w:rPr>
          <w:rFonts w:ascii="Times New Roman" w:hAnsi="Times New Roman" w:cs="Times New Roman"/>
          <w:sz w:val="24"/>
          <w:szCs w:val="24"/>
        </w:rPr>
        <w:t> </w:t>
      </w:r>
      <w:r w:rsidR="00F276C5" w:rsidRPr="003D0A2E">
        <w:rPr>
          <w:rFonts w:ascii="Times New Roman" w:hAnsi="Times New Roman" w:cs="Times New Roman"/>
          <w:sz w:val="24"/>
          <w:szCs w:val="24"/>
        </w:rPr>
        <w:t xml:space="preserve">EUR, savukārt </w:t>
      </w:r>
      <w:r w:rsidR="00FB5691" w:rsidRPr="003D0A2E">
        <w:rPr>
          <w:rFonts w:ascii="Times New Roman" w:hAnsi="Times New Roman" w:cs="Times New Roman"/>
          <w:sz w:val="24"/>
          <w:szCs w:val="24"/>
        </w:rPr>
        <w:t>n</w:t>
      </w:r>
      <w:r w:rsidR="00F276C5" w:rsidRPr="003D0A2E">
        <w:rPr>
          <w:rFonts w:ascii="Times New Roman" w:hAnsi="Times New Roman" w:cs="Times New Roman"/>
          <w:sz w:val="24"/>
          <w:szCs w:val="24"/>
        </w:rPr>
        <w:t xml:space="preserve">oslēguma maksājumu </w:t>
      </w:r>
      <w:r w:rsidR="00D33233" w:rsidRPr="003D0A2E">
        <w:rPr>
          <w:rFonts w:ascii="Times New Roman" w:hAnsi="Times New Roman" w:cs="Times New Roman"/>
          <w:sz w:val="24"/>
          <w:szCs w:val="24"/>
        </w:rPr>
        <w:t>21</w:t>
      </w:r>
      <w:r w:rsidR="00603E93" w:rsidRPr="003D0A2E">
        <w:rPr>
          <w:rFonts w:ascii="Times New Roman" w:hAnsi="Times New Roman" w:cs="Times New Roman"/>
          <w:sz w:val="24"/>
          <w:szCs w:val="24"/>
        </w:rPr>
        <w:t> </w:t>
      </w:r>
      <w:r w:rsidR="00D33233" w:rsidRPr="003D0A2E">
        <w:rPr>
          <w:rFonts w:ascii="Times New Roman" w:hAnsi="Times New Roman" w:cs="Times New Roman"/>
          <w:sz w:val="24"/>
          <w:szCs w:val="24"/>
        </w:rPr>
        <w:t xml:space="preserve">672,60 EUR apmērā </w:t>
      </w:r>
      <w:r w:rsidR="00F276C5" w:rsidRPr="003D0A2E">
        <w:rPr>
          <w:rFonts w:ascii="Times New Roman" w:hAnsi="Times New Roman" w:cs="Times New Roman"/>
          <w:sz w:val="24"/>
          <w:szCs w:val="24"/>
        </w:rPr>
        <w:t xml:space="preserve">TM </w:t>
      </w:r>
      <w:r w:rsidR="00D33233" w:rsidRPr="003D0A2E">
        <w:rPr>
          <w:rFonts w:ascii="Times New Roman" w:hAnsi="Times New Roman" w:cs="Times New Roman"/>
          <w:sz w:val="24"/>
          <w:szCs w:val="24"/>
        </w:rPr>
        <w:t xml:space="preserve">Vadošais partneris </w:t>
      </w:r>
      <w:r w:rsidR="00F276C5" w:rsidRPr="003D0A2E">
        <w:rPr>
          <w:rFonts w:ascii="Times New Roman" w:hAnsi="Times New Roman" w:cs="Times New Roman"/>
          <w:sz w:val="24"/>
          <w:szCs w:val="24"/>
        </w:rPr>
        <w:t>pārskaitīs 201</w:t>
      </w:r>
      <w:r w:rsidR="00D33233" w:rsidRPr="003D0A2E">
        <w:rPr>
          <w:rFonts w:ascii="Times New Roman" w:hAnsi="Times New Roman" w:cs="Times New Roman"/>
          <w:sz w:val="24"/>
          <w:szCs w:val="24"/>
        </w:rPr>
        <w:t>9</w:t>
      </w:r>
      <w:r w:rsidR="00F276C5" w:rsidRPr="003D0A2E">
        <w:rPr>
          <w:rFonts w:ascii="Times New Roman" w:hAnsi="Times New Roman" w:cs="Times New Roman"/>
          <w:sz w:val="24"/>
          <w:szCs w:val="24"/>
        </w:rPr>
        <w:t>. gadā pēc noslēguma maksājuma saņemšanas no EK.</w:t>
      </w:r>
    </w:p>
    <w:p w:rsidR="00F276C5" w:rsidRPr="003D0A2E" w:rsidRDefault="00F276C5" w:rsidP="00F276C5">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 xml:space="preserve">TM kopējās plānotās izmaksas ir </w:t>
      </w:r>
      <w:r w:rsidR="008758B2" w:rsidRPr="003D0A2E">
        <w:rPr>
          <w:rFonts w:ascii="Times New Roman" w:hAnsi="Times New Roman" w:cs="Times New Roman"/>
          <w:sz w:val="24"/>
          <w:szCs w:val="24"/>
        </w:rPr>
        <w:t>216 726,00</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 xml:space="preserve">EUR, savukārt </w:t>
      </w:r>
      <w:r w:rsidR="008758B2" w:rsidRPr="003D0A2E">
        <w:rPr>
          <w:rFonts w:ascii="Times New Roman" w:hAnsi="Times New Roman" w:cs="Times New Roman"/>
          <w:sz w:val="24"/>
          <w:szCs w:val="24"/>
        </w:rPr>
        <w:t>Vadošā</w:t>
      </w:r>
      <w:r w:rsidRPr="003D0A2E">
        <w:rPr>
          <w:rFonts w:ascii="Times New Roman" w:hAnsi="Times New Roman" w:cs="Times New Roman"/>
          <w:sz w:val="24"/>
          <w:szCs w:val="24"/>
        </w:rPr>
        <w:t xml:space="preserve"> partnera</w:t>
      </w:r>
      <w:r w:rsidR="008758B2" w:rsidRPr="003D0A2E">
        <w:rPr>
          <w:rFonts w:ascii="Times New Roman" w:hAnsi="Times New Roman" w:cs="Times New Roman"/>
          <w:sz w:val="24"/>
          <w:szCs w:val="24"/>
        </w:rPr>
        <w:t> </w:t>
      </w:r>
      <w:r w:rsidRPr="003D0A2E">
        <w:rPr>
          <w:rFonts w:ascii="Times New Roman" w:hAnsi="Times New Roman" w:cs="Times New Roman"/>
          <w:sz w:val="24"/>
          <w:szCs w:val="24"/>
        </w:rPr>
        <w:t>–</w:t>
      </w:r>
      <w:r w:rsidR="008758B2" w:rsidRPr="003D0A2E">
        <w:rPr>
          <w:rFonts w:ascii="Times New Roman" w:hAnsi="Times New Roman" w:cs="Times New Roman"/>
          <w:sz w:val="24"/>
          <w:szCs w:val="24"/>
        </w:rPr>
        <w:t> Vācijas Starptautiskās tiesiskās sadarbības organizācijas</w:t>
      </w:r>
      <w:r w:rsidRPr="003D0A2E">
        <w:rPr>
          <w:rFonts w:ascii="Times New Roman" w:hAnsi="Times New Roman" w:cs="Times New Roman"/>
          <w:sz w:val="24"/>
          <w:szCs w:val="24"/>
        </w:rPr>
        <w:t xml:space="preserve"> kopējās plānotās izmaksas ir </w:t>
      </w:r>
      <w:r w:rsidR="008758B2" w:rsidRPr="003D0A2E">
        <w:rPr>
          <w:rFonts w:ascii="Times New Roman" w:hAnsi="Times New Roman" w:cs="Times New Roman"/>
          <w:sz w:val="24"/>
          <w:szCs w:val="24"/>
        </w:rPr>
        <w:t>1 </w:t>
      </w:r>
      <w:r w:rsidR="00CB3386">
        <w:rPr>
          <w:rFonts w:ascii="Times New Roman" w:hAnsi="Times New Roman" w:cs="Times New Roman"/>
          <w:sz w:val="24"/>
          <w:szCs w:val="24"/>
        </w:rPr>
        <w:t>095</w:t>
      </w:r>
      <w:r w:rsidR="00CB3386" w:rsidRPr="003D0A2E">
        <w:rPr>
          <w:rFonts w:ascii="Times New Roman" w:hAnsi="Times New Roman" w:cs="Times New Roman"/>
          <w:sz w:val="24"/>
          <w:szCs w:val="24"/>
        </w:rPr>
        <w:t> </w:t>
      </w:r>
      <w:r w:rsidR="00CB3386">
        <w:rPr>
          <w:rFonts w:ascii="Times New Roman" w:hAnsi="Times New Roman" w:cs="Times New Roman"/>
          <w:sz w:val="24"/>
          <w:szCs w:val="24"/>
        </w:rPr>
        <w:t>004</w:t>
      </w:r>
      <w:r w:rsidR="008758B2" w:rsidRPr="003D0A2E">
        <w:rPr>
          <w:rFonts w:ascii="Times New Roman" w:hAnsi="Times New Roman" w:cs="Times New Roman"/>
          <w:sz w:val="24"/>
          <w:szCs w:val="24"/>
        </w:rPr>
        <w:t>,85</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EUR.</w:t>
      </w:r>
    </w:p>
    <w:p w:rsidR="000F4ECC" w:rsidRDefault="008758B2" w:rsidP="00F276C5">
      <w:pPr>
        <w:spacing w:after="0" w:line="240" w:lineRule="auto"/>
        <w:ind w:firstLine="709"/>
        <w:jc w:val="both"/>
        <w:rPr>
          <w:rFonts w:ascii="Times New Roman" w:hAnsi="Times New Roman" w:cs="Times New Roman"/>
          <w:sz w:val="24"/>
          <w:szCs w:val="24"/>
        </w:rPr>
      </w:pPr>
      <w:r w:rsidRPr="003D0A2E">
        <w:rPr>
          <w:rFonts w:ascii="Times New Roman" w:hAnsi="Times New Roman" w:cs="Times New Roman"/>
          <w:sz w:val="24"/>
          <w:szCs w:val="24"/>
        </w:rPr>
        <w:t>K</w:t>
      </w:r>
      <w:r w:rsidR="00F276C5" w:rsidRPr="003D0A2E">
        <w:rPr>
          <w:rFonts w:ascii="Times New Roman" w:hAnsi="Times New Roman" w:cs="Times New Roman"/>
          <w:sz w:val="24"/>
          <w:szCs w:val="24"/>
        </w:rPr>
        <w:t xml:space="preserve">opējais nepieciešamais valsts budžeta finansējuma apmērs priekšfinansējuma nodrošināšanai ir 10% no kopējām plānotajām TM izmaksām jeb </w:t>
      </w:r>
      <w:r w:rsidRPr="003D0A2E">
        <w:rPr>
          <w:rFonts w:ascii="Times New Roman" w:hAnsi="Times New Roman" w:cs="Times New Roman"/>
          <w:sz w:val="24"/>
          <w:szCs w:val="24"/>
        </w:rPr>
        <w:t>21 672,60 EUR</w:t>
      </w:r>
      <w:r w:rsidR="00F276C5" w:rsidRPr="003D0A2E">
        <w:rPr>
          <w:rFonts w:ascii="Times New Roman" w:hAnsi="Times New Roman" w:cs="Times New Roman"/>
          <w:sz w:val="24"/>
          <w:szCs w:val="24"/>
        </w:rPr>
        <w:t>.</w:t>
      </w:r>
    </w:p>
    <w:p w:rsidR="00352F85" w:rsidRPr="003D0A2E" w:rsidRDefault="00352F85" w:rsidP="00F276C5">
      <w:pPr>
        <w:spacing w:after="0" w:line="240" w:lineRule="auto"/>
        <w:ind w:firstLine="709"/>
        <w:jc w:val="both"/>
        <w:rPr>
          <w:rFonts w:ascii="Times New Roman" w:hAnsi="Times New Roman" w:cs="Times New Roman"/>
          <w:sz w:val="24"/>
          <w:szCs w:val="24"/>
        </w:rPr>
      </w:pPr>
    </w:p>
    <w:tbl>
      <w:tblPr>
        <w:tblW w:w="9356" w:type="dxa"/>
        <w:tblInd w:w="108" w:type="dxa"/>
        <w:tblCellMar>
          <w:left w:w="0" w:type="dxa"/>
          <w:right w:w="0" w:type="dxa"/>
        </w:tblCellMar>
        <w:tblLook w:val="04A0" w:firstRow="1" w:lastRow="0" w:firstColumn="1" w:lastColumn="0" w:noHBand="0" w:noVBand="1"/>
      </w:tblPr>
      <w:tblGrid>
        <w:gridCol w:w="6804"/>
        <w:gridCol w:w="2552"/>
      </w:tblGrid>
      <w:tr w:rsidR="00F276C5" w:rsidRPr="003D0A2E" w:rsidTr="00BB2231">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3D0A2E" w:rsidRDefault="00880223" w:rsidP="00575EDE">
            <w:pPr>
              <w:spacing w:after="0" w:line="240" w:lineRule="auto"/>
              <w:rPr>
                <w:rFonts w:ascii="Times New Roman" w:eastAsia="Times New Roman" w:hAnsi="Times New Roman" w:cs="Times New Roman"/>
                <w:lang w:eastAsia="lv-LV"/>
              </w:rPr>
            </w:pPr>
            <w:r w:rsidRPr="003D0A2E">
              <w:rPr>
                <w:rFonts w:ascii="Times New Roman" w:hAnsi="Times New Roman" w:cs="Times New Roman"/>
                <w:sz w:val="24"/>
                <w:szCs w:val="24"/>
              </w:rPr>
              <w:tab/>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center"/>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Kopējais nepieciešamais finansējums, EUR</w:t>
            </w:r>
          </w:p>
        </w:tc>
      </w:tr>
      <w:tr w:rsidR="00F276C5" w:rsidRPr="003D0A2E" w:rsidTr="00BB2231">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EK finansējums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3D0A2E" w:rsidRDefault="00674A56"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216</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726</w:t>
            </w:r>
          </w:p>
        </w:tc>
      </w:tr>
      <w:tr w:rsidR="00F276C5" w:rsidRPr="003D0A2E" w:rsidTr="00BB2231">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Nacionālais līdzfinansējums (nacionālais finansējums)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0</w:t>
            </w:r>
          </w:p>
        </w:tc>
      </w:tr>
      <w:tr w:rsidR="00F276C5" w:rsidRPr="003D0A2E" w:rsidTr="00BB2231">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Priekšfinansējums (nacionālais finansējums)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F276C5" w:rsidRPr="003D0A2E" w:rsidRDefault="00674A56" w:rsidP="00674A56">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21</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673</w:t>
            </w:r>
          </w:p>
        </w:tc>
      </w:tr>
      <w:tr w:rsidR="00F276C5" w:rsidRPr="003D0A2E" w:rsidTr="00BB2231">
        <w:tc>
          <w:tcPr>
            <w:tcW w:w="680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276C5" w:rsidRPr="003D0A2E" w:rsidRDefault="00F276C5"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KOPĀ</w:t>
            </w:r>
          </w:p>
        </w:tc>
        <w:tc>
          <w:tcPr>
            <w:tcW w:w="255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276C5" w:rsidRPr="003D0A2E" w:rsidRDefault="00674A56" w:rsidP="00674A56">
            <w:pPr>
              <w:spacing w:before="100" w:beforeAutospacing="1" w:after="100" w:afterAutospacing="1" w:line="240" w:lineRule="auto"/>
              <w:jc w:val="right"/>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238</w:t>
            </w:r>
            <w:r w:rsidR="00142814" w:rsidRPr="003D0A2E">
              <w:rPr>
                <w:rFonts w:ascii="Times New Roman" w:eastAsia="Times New Roman" w:hAnsi="Times New Roman" w:cs="Times New Roman"/>
                <w:b/>
                <w:lang w:eastAsia="lv-LV"/>
              </w:rPr>
              <w:t> </w:t>
            </w:r>
            <w:r w:rsidRPr="003D0A2E">
              <w:rPr>
                <w:rFonts w:ascii="Times New Roman" w:eastAsia="Times New Roman" w:hAnsi="Times New Roman" w:cs="Times New Roman"/>
                <w:b/>
                <w:lang w:eastAsia="lv-LV"/>
              </w:rPr>
              <w:t>399</w:t>
            </w:r>
          </w:p>
        </w:tc>
      </w:tr>
    </w:tbl>
    <w:p w:rsidR="008B2423" w:rsidRPr="003D0A2E" w:rsidRDefault="008B2423" w:rsidP="008B2423">
      <w:pPr>
        <w:spacing w:after="0" w:line="240" w:lineRule="auto"/>
        <w:jc w:val="both"/>
        <w:rPr>
          <w:rFonts w:ascii="Times New Roman" w:eastAsia="Times New Roman" w:hAnsi="Times New Roman" w:cs="Times New Roman"/>
          <w:lang w:eastAsia="lv-LV"/>
        </w:rPr>
      </w:pPr>
    </w:p>
    <w:p w:rsidR="00F276C5" w:rsidRPr="003D0A2E" w:rsidRDefault="00F276C5" w:rsidP="008B2423">
      <w:pPr>
        <w:spacing w:after="0" w:line="240" w:lineRule="auto"/>
        <w:jc w:val="both"/>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 xml:space="preserve">Projektam </w:t>
      </w:r>
      <w:r w:rsidR="001A1CA5" w:rsidRPr="003D0A2E">
        <w:rPr>
          <w:rFonts w:ascii="Times New Roman" w:eastAsia="Times New Roman" w:hAnsi="Times New Roman" w:cs="Times New Roman"/>
          <w:lang w:eastAsia="lv-LV"/>
        </w:rPr>
        <w:t xml:space="preserve">nepieciešamais </w:t>
      </w:r>
      <w:r w:rsidRPr="003D0A2E">
        <w:rPr>
          <w:rFonts w:ascii="Times New Roman" w:eastAsia="Times New Roman" w:hAnsi="Times New Roman" w:cs="Times New Roman"/>
          <w:lang w:eastAsia="lv-LV"/>
        </w:rPr>
        <w:t>finansējums (EUR) pa finansējuma veidiem un sadalījumā pa gadiem:</w:t>
      </w:r>
    </w:p>
    <w:tbl>
      <w:tblPr>
        <w:tblW w:w="9309" w:type="dxa"/>
        <w:tblInd w:w="108" w:type="dxa"/>
        <w:tblCellMar>
          <w:left w:w="0" w:type="dxa"/>
          <w:right w:w="28" w:type="dxa"/>
        </w:tblCellMar>
        <w:tblLook w:val="04A0" w:firstRow="1" w:lastRow="0" w:firstColumn="1" w:lastColumn="0" w:noHBand="0" w:noVBand="1"/>
      </w:tblPr>
      <w:tblGrid>
        <w:gridCol w:w="4678"/>
        <w:gridCol w:w="992"/>
        <w:gridCol w:w="1050"/>
        <w:gridCol w:w="1218"/>
        <w:gridCol w:w="1371"/>
      </w:tblGrid>
      <w:tr w:rsidR="008B2423" w:rsidRPr="003D0A2E" w:rsidTr="00603E93">
        <w:trPr>
          <w:trHeight w:val="48"/>
        </w:trPr>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both"/>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 </w:t>
            </w:r>
          </w:p>
        </w:tc>
        <w:tc>
          <w:tcPr>
            <w:tcW w:w="992" w:type="dxa"/>
            <w:tcBorders>
              <w:top w:val="single" w:sz="8" w:space="0" w:color="auto"/>
              <w:left w:val="nil"/>
              <w:bottom w:val="single" w:sz="8" w:space="0" w:color="auto"/>
              <w:right w:val="single" w:sz="4" w:space="0" w:color="auto"/>
            </w:tcBorders>
          </w:tcPr>
          <w:p w:rsidR="008B2423" w:rsidRPr="003D0A2E" w:rsidRDefault="008B2423" w:rsidP="008B2423">
            <w:pPr>
              <w:spacing w:before="100" w:beforeAutospacing="1" w:after="100" w:afterAutospacing="1" w:line="240" w:lineRule="auto"/>
              <w:jc w:val="center"/>
              <w:rPr>
                <w:rFonts w:ascii="Times New Roman" w:eastAsia="Times New Roman" w:hAnsi="Times New Roman" w:cs="Times New Roman"/>
                <w:b/>
                <w:bCs/>
                <w:lang w:eastAsia="lv-LV"/>
              </w:rPr>
            </w:pPr>
            <w:r w:rsidRPr="003D0A2E">
              <w:rPr>
                <w:rFonts w:ascii="Times New Roman" w:eastAsia="Times New Roman" w:hAnsi="Times New Roman" w:cs="Times New Roman"/>
                <w:b/>
                <w:bCs/>
                <w:lang w:eastAsia="lv-LV"/>
              </w:rPr>
              <w:t>2017</w:t>
            </w:r>
          </w:p>
        </w:tc>
        <w:tc>
          <w:tcPr>
            <w:tcW w:w="1050" w:type="dxa"/>
            <w:tcBorders>
              <w:top w:val="single" w:sz="8" w:space="0" w:color="auto"/>
              <w:left w:val="single" w:sz="4" w:space="0" w:color="auto"/>
              <w:bottom w:val="single" w:sz="8" w:space="0" w:color="auto"/>
              <w:right w:val="single" w:sz="4" w:space="0" w:color="auto"/>
            </w:tcBorders>
          </w:tcPr>
          <w:p w:rsidR="008B2423" w:rsidRPr="003D0A2E" w:rsidRDefault="008B2423" w:rsidP="008B2423">
            <w:pPr>
              <w:spacing w:before="100" w:beforeAutospacing="1" w:after="100" w:afterAutospacing="1" w:line="240" w:lineRule="auto"/>
              <w:jc w:val="center"/>
              <w:rPr>
                <w:rFonts w:ascii="Times New Roman" w:eastAsia="Times New Roman" w:hAnsi="Times New Roman" w:cs="Times New Roman"/>
                <w:b/>
                <w:bCs/>
                <w:lang w:eastAsia="lv-LV"/>
              </w:rPr>
            </w:pPr>
            <w:r w:rsidRPr="003D0A2E">
              <w:rPr>
                <w:rFonts w:ascii="Times New Roman" w:eastAsia="Times New Roman" w:hAnsi="Times New Roman" w:cs="Times New Roman"/>
                <w:b/>
                <w:bCs/>
                <w:lang w:eastAsia="lv-LV"/>
              </w:rPr>
              <w:t>2018</w:t>
            </w:r>
          </w:p>
        </w:tc>
        <w:tc>
          <w:tcPr>
            <w:tcW w:w="12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8B2423">
            <w:pPr>
              <w:spacing w:before="100" w:beforeAutospacing="1" w:after="100" w:afterAutospacing="1" w:line="240" w:lineRule="auto"/>
              <w:jc w:val="center"/>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2019</w:t>
            </w:r>
          </w:p>
        </w:tc>
        <w:tc>
          <w:tcPr>
            <w:tcW w:w="137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center"/>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KOPĀ</w:t>
            </w:r>
          </w:p>
        </w:tc>
      </w:tr>
      <w:tr w:rsidR="008B2423" w:rsidRPr="003D0A2E" w:rsidTr="00603E93">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Avansa/noslēguma maksājums</w:t>
            </w:r>
          </w:p>
        </w:tc>
        <w:tc>
          <w:tcPr>
            <w:tcW w:w="992" w:type="dxa"/>
            <w:tcBorders>
              <w:top w:val="nil"/>
              <w:left w:val="nil"/>
              <w:bottom w:val="single" w:sz="8" w:space="0" w:color="auto"/>
              <w:right w:val="single" w:sz="4" w:space="0" w:color="auto"/>
            </w:tcBorders>
          </w:tcPr>
          <w:p w:rsidR="008B2423" w:rsidRPr="003D0A2E" w:rsidRDefault="00603E93" w:rsidP="00603E9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86</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690</w:t>
            </w:r>
          </w:p>
        </w:tc>
        <w:tc>
          <w:tcPr>
            <w:tcW w:w="1050" w:type="dxa"/>
            <w:tcBorders>
              <w:top w:val="single" w:sz="8" w:space="0" w:color="auto"/>
              <w:left w:val="single" w:sz="4" w:space="0" w:color="auto"/>
              <w:bottom w:val="single" w:sz="8" w:space="0" w:color="auto"/>
              <w:right w:val="single" w:sz="4" w:space="0" w:color="auto"/>
            </w:tcBorders>
          </w:tcPr>
          <w:p w:rsidR="008B2423" w:rsidRPr="003D0A2E" w:rsidRDefault="00603E93"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108</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363</w:t>
            </w: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21</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673</w:t>
            </w: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8B2423" w:rsidRPr="003D0A2E" w:rsidRDefault="00603E93" w:rsidP="008B2423">
            <w:pPr>
              <w:spacing w:before="100" w:beforeAutospacing="1" w:after="100" w:afterAutospacing="1" w:line="240" w:lineRule="auto"/>
              <w:jc w:val="right"/>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216</w:t>
            </w:r>
            <w:r w:rsidR="00A35965">
              <w:rPr>
                <w:rFonts w:ascii="Times New Roman" w:eastAsia="Times New Roman" w:hAnsi="Times New Roman" w:cs="Times New Roman"/>
                <w:b/>
                <w:lang w:eastAsia="lv-LV"/>
              </w:rPr>
              <w:t> </w:t>
            </w:r>
            <w:r w:rsidRPr="003D0A2E">
              <w:rPr>
                <w:rFonts w:ascii="Times New Roman" w:eastAsia="Times New Roman" w:hAnsi="Times New Roman" w:cs="Times New Roman"/>
                <w:b/>
                <w:lang w:eastAsia="lv-LV"/>
              </w:rPr>
              <w:t>726</w:t>
            </w:r>
          </w:p>
        </w:tc>
      </w:tr>
      <w:tr w:rsidR="008B2423" w:rsidRPr="003D0A2E" w:rsidTr="00603E93">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Attiecināmie izdevumi (EK līdzfinansējums)</w:t>
            </w:r>
          </w:p>
        </w:tc>
        <w:tc>
          <w:tcPr>
            <w:tcW w:w="992" w:type="dxa"/>
            <w:tcBorders>
              <w:top w:val="nil"/>
              <w:left w:val="nil"/>
              <w:bottom w:val="single" w:sz="8" w:space="0" w:color="auto"/>
              <w:right w:val="single" w:sz="4" w:space="0" w:color="auto"/>
            </w:tcBorders>
          </w:tcPr>
          <w:p w:rsidR="008B2423" w:rsidRPr="003D0A2E" w:rsidRDefault="0035346B"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84</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749</w:t>
            </w:r>
          </w:p>
        </w:tc>
        <w:tc>
          <w:tcPr>
            <w:tcW w:w="1050" w:type="dxa"/>
            <w:tcBorders>
              <w:top w:val="single" w:sz="8" w:space="0" w:color="auto"/>
              <w:left w:val="single" w:sz="4" w:space="0" w:color="auto"/>
              <w:bottom w:val="single" w:sz="8" w:space="0" w:color="auto"/>
              <w:right w:val="single" w:sz="4" w:space="0" w:color="auto"/>
            </w:tcBorders>
          </w:tcPr>
          <w:p w:rsidR="008B2423" w:rsidRPr="003D0A2E" w:rsidRDefault="0035346B"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121</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576</w:t>
            </w: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B2423" w:rsidRPr="003D0A2E" w:rsidRDefault="0035346B"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10</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401</w:t>
            </w: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b/>
                <w:lang w:eastAsia="lv-LV"/>
              </w:rPr>
            </w:pPr>
          </w:p>
        </w:tc>
      </w:tr>
      <w:tr w:rsidR="008B2423" w:rsidRPr="003D0A2E" w:rsidTr="00603E93">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Attiecināmie izdevumi (nacionālais līdzfinansējums)</w:t>
            </w:r>
          </w:p>
        </w:tc>
        <w:tc>
          <w:tcPr>
            <w:tcW w:w="992" w:type="dxa"/>
            <w:tcBorders>
              <w:top w:val="nil"/>
              <w:left w:val="nil"/>
              <w:bottom w:val="single" w:sz="8" w:space="0" w:color="auto"/>
              <w:right w:val="single" w:sz="4" w:space="0" w:color="auto"/>
            </w:tcBorders>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p>
        </w:tc>
        <w:tc>
          <w:tcPr>
            <w:tcW w:w="1050" w:type="dxa"/>
            <w:tcBorders>
              <w:top w:val="single" w:sz="8" w:space="0" w:color="auto"/>
              <w:left w:val="single" w:sz="4" w:space="0" w:color="auto"/>
              <w:bottom w:val="single" w:sz="8" w:space="0" w:color="auto"/>
              <w:right w:val="single" w:sz="4" w:space="0" w:color="auto"/>
            </w:tcBorders>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0</w:t>
            </w: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b/>
                <w:lang w:eastAsia="lv-LV"/>
              </w:rPr>
            </w:pPr>
          </w:p>
        </w:tc>
      </w:tr>
      <w:tr w:rsidR="008B2423" w:rsidRPr="003D0A2E" w:rsidTr="00603E93">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575EDE">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b/>
                <w:bCs/>
                <w:lang w:eastAsia="lv-LV"/>
              </w:rPr>
              <w:t>Attiecināmie izdevumi – priekšfinansējums (nacionālais finansējums)</w:t>
            </w:r>
          </w:p>
        </w:tc>
        <w:tc>
          <w:tcPr>
            <w:tcW w:w="992" w:type="dxa"/>
            <w:tcBorders>
              <w:top w:val="nil"/>
              <w:left w:val="nil"/>
              <w:bottom w:val="single" w:sz="8" w:space="0" w:color="auto"/>
              <w:right w:val="single" w:sz="4" w:space="0" w:color="auto"/>
            </w:tcBorders>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p>
        </w:tc>
        <w:tc>
          <w:tcPr>
            <w:tcW w:w="1050" w:type="dxa"/>
            <w:tcBorders>
              <w:top w:val="single" w:sz="8" w:space="0" w:color="auto"/>
              <w:left w:val="single" w:sz="4" w:space="0" w:color="auto"/>
              <w:bottom w:val="single" w:sz="8" w:space="0" w:color="auto"/>
              <w:right w:val="single" w:sz="4" w:space="0" w:color="auto"/>
            </w:tcBorders>
          </w:tcPr>
          <w:p w:rsidR="008B2423" w:rsidRPr="003D0A2E" w:rsidRDefault="00482104" w:rsidP="008B2423">
            <w:pPr>
              <w:spacing w:before="100" w:beforeAutospacing="1" w:after="100" w:afterAutospacing="1" w:line="240" w:lineRule="auto"/>
              <w:jc w:val="right"/>
              <w:rPr>
                <w:rFonts w:ascii="Times New Roman" w:eastAsia="Times New Roman" w:hAnsi="Times New Roman" w:cs="Times New Roman"/>
                <w:lang w:eastAsia="lv-LV"/>
              </w:rPr>
            </w:pPr>
            <w:r w:rsidRPr="003D0A2E">
              <w:rPr>
                <w:rFonts w:ascii="Times New Roman" w:eastAsia="Times New Roman" w:hAnsi="Times New Roman" w:cs="Times New Roman"/>
                <w:lang w:eastAsia="lv-LV"/>
              </w:rPr>
              <w:t>21</w:t>
            </w:r>
            <w:r w:rsidR="00A35965">
              <w:rPr>
                <w:rFonts w:ascii="Times New Roman" w:eastAsia="Times New Roman" w:hAnsi="Times New Roman" w:cs="Times New Roman"/>
                <w:lang w:eastAsia="lv-LV"/>
              </w:rPr>
              <w:t> </w:t>
            </w:r>
            <w:r w:rsidRPr="003D0A2E">
              <w:rPr>
                <w:rFonts w:ascii="Times New Roman" w:eastAsia="Times New Roman" w:hAnsi="Times New Roman" w:cs="Times New Roman"/>
                <w:lang w:eastAsia="lv-LV"/>
              </w:rPr>
              <w:t>673</w:t>
            </w:r>
          </w:p>
        </w:tc>
        <w:tc>
          <w:tcPr>
            <w:tcW w:w="12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lang w:eastAsia="lv-LV"/>
              </w:rPr>
            </w:pPr>
          </w:p>
        </w:tc>
        <w:tc>
          <w:tcPr>
            <w:tcW w:w="13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8B2423" w:rsidRPr="003D0A2E" w:rsidRDefault="008B2423" w:rsidP="008B2423">
            <w:pPr>
              <w:spacing w:before="100" w:beforeAutospacing="1" w:after="100" w:afterAutospacing="1" w:line="240" w:lineRule="auto"/>
              <w:jc w:val="right"/>
              <w:rPr>
                <w:rFonts w:ascii="Times New Roman" w:eastAsia="Times New Roman" w:hAnsi="Times New Roman" w:cs="Times New Roman"/>
                <w:b/>
                <w:lang w:eastAsia="lv-LV"/>
              </w:rPr>
            </w:pPr>
          </w:p>
        </w:tc>
      </w:tr>
    </w:tbl>
    <w:p w:rsidR="008122E5" w:rsidRPr="003D0A2E" w:rsidRDefault="008122E5" w:rsidP="00591D67">
      <w:pPr>
        <w:tabs>
          <w:tab w:val="num" w:pos="0"/>
        </w:tabs>
        <w:spacing w:after="0" w:line="240" w:lineRule="auto"/>
        <w:ind w:firstLine="720"/>
        <w:jc w:val="both"/>
        <w:rPr>
          <w:rFonts w:ascii="Times New Roman" w:hAnsi="Times New Roman" w:cs="Times New Roman"/>
          <w:sz w:val="24"/>
          <w:szCs w:val="24"/>
        </w:rPr>
      </w:pPr>
    </w:p>
    <w:p w:rsidR="005B0ED5" w:rsidRDefault="008B53C2" w:rsidP="00CD4D5A">
      <w:pPr>
        <w:tabs>
          <w:tab w:val="num" w:pos="0"/>
        </w:tabs>
        <w:spacing w:after="0" w:line="240" w:lineRule="auto"/>
        <w:ind w:firstLine="720"/>
        <w:jc w:val="both"/>
        <w:rPr>
          <w:rFonts w:ascii="Times New Roman" w:hAnsi="Times New Roman" w:cs="Times New Roman"/>
          <w:sz w:val="24"/>
          <w:szCs w:val="24"/>
        </w:rPr>
      </w:pPr>
      <w:r w:rsidRPr="003D0A2E">
        <w:rPr>
          <w:rFonts w:ascii="Times New Roman" w:hAnsi="Times New Roman" w:cs="Times New Roman"/>
          <w:sz w:val="24"/>
          <w:szCs w:val="24"/>
        </w:rPr>
        <w:t>S</w:t>
      </w:r>
      <w:r w:rsidR="008122E5" w:rsidRPr="003D0A2E">
        <w:rPr>
          <w:rFonts w:ascii="Times New Roman" w:hAnsi="Times New Roman" w:cs="Times New Roman"/>
          <w:sz w:val="24"/>
          <w:szCs w:val="24"/>
        </w:rPr>
        <w:t xml:space="preserve">ekmīgai </w:t>
      </w:r>
      <w:r w:rsidR="00701983">
        <w:rPr>
          <w:rFonts w:ascii="Times New Roman" w:hAnsi="Times New Roman" w:cs="Times New Roman"/>
          <w:sz w:val="24"/>
          <w:szCs w:val="24"/>
        </w:rPr>
        <w:t>P</w:t>
      </w:r>
      <w:r w:rsidR="008122E5" w:rsidRPr="003D0A2E">
        <w:rPr>
          <w:rFonts w:ascii="Times New Roman" w:hAnsi="Times New Roman" w:cs="Times New Roman"/>
          <w:sz w:val="24"/>
          <w:szCs w:val="24"/>
        </w:rPr>
        <w:t>rojekta īsteno</w:t>
      </w:r>
      <w:r w:rsidRPr="003D0A2E">
        <w:rPr>
          <w:rFonts w:ascii="Times New Roman" w:hAnsi="Times New Roman" w:cs="Times New Roman"/>
          <w:sz w:val="24"/>
          <w:szCs w:val="24"/>
        </w:rPr>
        <w:t>šanai nepieciešamais valsts budžeta priekšfinansējums tiks</w:t>
      </w:r>
      <w:r w:rsidR="0030377B">
        <w:rPr>
          <w:rFonts w:ascii="Times New Roman" w:hAnsi="Times New Roman" w:cs="Times New Roman"/>
          <w:sz w:val="24"/>
          <w:szCs w:val="24"/>
        </w:rPr>
        <w:t xml:space="preserve"> pārdalīts no </w:t>
      </w:r>
      <w:r w:rsidR="0030377B" w:rsidRPr="003D0A2E">
        <w:rPr>
          <w:rFonts w:ascii="Times New Roman" w:hAnsi="Times New Roman" w:cs="Times New Roman"/>
          <w:sz w:val="24"/>
          <w:szCs w:val="24"/>
        </w:rPr>
        <w:t>74. resora "Gadskārtējā valsts budžeta izpildes procesā pārdalāmais finansējums" 80.00.00 programm</w:t>
      </w:r>
      <w:r w:rsidR="0030377B">
        <w:rPr>
          <w:rFonts w:ascii="Times New Roman" w:hAnsi="Times New Roman" w:cs="Times New Roman"/>
          <w:sz w:val="24"/>
          <w:szCs w:val="24"/>
        </w:rPr>
        <w:t xml:space="preserve">as </w:t>
      </w:r>
      <w:r w:rsidR="0030377B" w:rsidRPr="00AC2CEB">
        <w:rPr>
          <w:rFonts w:ascii="Times New Roman" w:hAnsi="Times New Roman" w:cs="Times New Roman"/>
          <w:sz w:val="24"/>
          <w:szCs w:val="24"/>
        </w:rPr>
        <w:t>"Nesadalītais finansējums Eiropas Savienības politiku instrumentu un pārējās ārvalstu finanšu palīdzības projektu un pasākumu īstenošanai".</w:t>
      </w:r>
      <w:r w:rsidRPr="003D0A2E">
        <w:rPr>
          <w:rFonts w:ascii="Times New Roman" w:hAnsi="Times New Roman" w:cs="Times New Roman"/>
          <w:sz w:val="24"/>
          <w:szCs w:val="24"/>
        </w:rPr>
        <w:t xml:space="preserve"> </w:t>
      </w:r>
      <w:r w:rsidR="005B0ED5" w:rsidRPr="00AC2CEB">
        <w:rPr>
          <w:rFonts w:ascii="Times New Roman" w:hAnsi="Times New Roman" w:cs="Times New Roman"/>
          <w:sz w:val="24"/>
          <w:szCs w:val="24"/>
        </w:rPr>
        <w:t>Pēc Projekta pabeigšanas un attiecināmo izmaksu apstiprināšanas EK veiks noslēguma maksājumu Projekta Vadošajam partnerim 131 173,09 EUR apmērā, no kuriem 21 672,60 EUR Vadošais partneris pārskaitīs Projekta jaunākajam partnerim – TM. Saņemtais noslēguma maksājums 21 672,60 EUR apmērā tiks atmaksāt</w:t>
      </w:r>
      <w:r w:rsidR="00A35965">
        <w:rPr>
          <w:rFonts w:ascii="Times New Roman" w:hAnsi="Times New Roman" w:cs="Times New Roman"/>
          <w:sz w:val="24"/>
          <w:szCs w:val="24"/>
        </w:rPr>
        <w:t>s</w:t>
      </w:r>
      <w:r w:rsidR="005B0ED5" w:rsidRPr="00AC2CEB">
        <w:rPr>
          <w:rFonts w:ascii="Times New Roman" w:hAnsi="Times New Roman" w:cs="Times New Roman"/>
          <w:sz w:val="24"/>
          <w:szCs w:val="24"/>
        </w:rPr>
        <w:t xml:space="preserve"> valsts budžetā, tādējādi nodrošinot līdzekļu ieskaitīšanu valsts pamatbudžeta ieņēmumos.</w:t>
      </w:r>
    </w:p>
    <w:p w:rsidR="009473E4" w:rsidRPr="003D0A2E" w:rsidRDefault="009473E4" w:rsidP="00CD4D5A">
      <w:pPr>
        <w:tabs>
          <w:tab w:val="num" w:pos="0"/>
        </w:tabs>
        <w:spacing w:after="0" w:line="240" w:lineRule="auto"/>
        <w:ind w:firstLine="720"/>
        <w:jc w:val="both"/>
        <w:rPr>
          <w:rFonts w:ascii="Times New Roman" w:hAnsi="Times New Roman" w:cs="Times New Roman"/>
          <w:sz w:val="24"/>
          <w:szCs w:val="24"/>
        </w:rPr>
      </w:pPr>
    </w:p>
    <w:tbl>
      <w:tblPr>
        <w:tblW w:w="9346" w:type="dxa"/>
        <w:tblInd w:w="93" w:type="dxa"/>
        <w:tblLook w:val="04A0" w:firstRow="1" w:lastRow="0" w:firstColumn="1" w:lastColumn="0" w:noHBand="0" w:noVBand="1"/>
      </w:tblPr>
      <w:tblGrid>
        <w:gridCol w:w="1716"/>
        <w:gridCol w:w="4048"/>
        <w:gridCol w:w="1194"/>
        <w:gridCol w:w="1194"/>
        <w:gridCol w:w="1194"/>
      </w:tblGrid>
      <w:tr w:rsidR="00B83C17" w:rsidRPr="003D0A2E" w:rsidTr="00701983">
        <w:trPr>
          <w:trHeight w:val="97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3D0A2E" w:rsidRDefault="00B83C17" w:rsidP="00B83C17">
            <w:pPr>
              <w:spacing w:after="0" w:line="240" w:lineRule="auto"/>
              <w:jc w:val="center"/>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Ieņēmumu, izdevumu, finansēšanas, funkcijas klasifikācijas kods</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3D0A2E" w:rsidRDefault="00B83C17" w:rsidP="00B83C17">
            <w:pPr>
              <w:spacing w:after="0" w:line="240" w:lineRule="auto"/>
              <w:jc w:val="center"/>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Programmas/ apakšprogrammas nosaukums; klasifikācijas koda nosaukums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3D0A2E" w:rsidRDefault="00B83C17" w:rsidP="000F2375">
            <w:pPr>
              <w:spacing w:after="0" w:line="240" w:lineRule="auto"/>
              <w:jc w:val="center"/>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201</w:t>
            </w:r>
            <w:r w:rsidR="000F2375" w:rsidRPr="003D0A2E">
              <w:rPr>
                <w:rFonts w:ascii="Times New Roman" w:eastAsia="Times New Roman" w:hAnsi="Times New Roman" w:cs="Times New Roman"/>
                <w:b/>
                <w:lang w:eastAsia="lv-LV"/>
              </w:rPr>
              <w:t>7</w:t>
            </w:r>
            <w:r w:rsidRPr="003D0A2E">
              <w:rPr>
                <w:rFonts w:ascii="Times New Roman" w:eastAsia="Times New Roman" w:hAnsi="Times New Roman" w:cs="Times New Roman"/>
                <w:b/>
                <w:lang w:eastAsia="lv-LV"/>
              </w:rPr>
              <w:t>.</w:t>
            </w:r>
            <w:r w:rsidR="00142814" w:rsidRPr="003D0A2E">
              <w:rPr>
                <w:rFonts w:ascii="Times New Roman" w:eastAsia="Times New Roman" w:hAnsi="Times New Roman" w:cs="Times New Roman"/>
                <w:b/>
                <w:lang w:eastAsia="lv-LV"/>
              </w:rPr>
              <w:t> </w:t>
            </w:r>
            <w:r w:rsidRPr="003D0A2E">
              <w:rPr>
                <w:rFonts w:ascii="Times New Roman" w:eastAsia="Times New Roman" w:hAnsi="Times New Roman" w:cs="Times New Roman"/>
                <w:b/>
                <w:lang w:eastAsia="lv-LV"/>
              </w:rPr>
              <w:t>gads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3D0A2E" w:rsidRDefault="00B83C17" w:rsidP="000F2375">
            <w:pPr>
              <w:spacing w:after="0" w:line="240" w:lineRule="auto"/>
              <w:jc w:val="center"/>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201</w:t>
            </w:r>
            <w:r w:rsidR="000F2375" w:rsidRPr="003D0A2E">
              <w:rPr>
                <w:rFonts w:ascii="Times New Roman" w:eastAsia="Times New Roman" w:hAnsi="Times New Roman" w:cs="Times New Roman"/>
                <w:b/>
                <w:lang w:eastAsia="lv-LV"/>
              </w:rPr>
              <w:t>8</w:t>
            </w:r>
            <w:r w:rsidRPr="003D0A2E">
              <w:rPr>
                <w:rFonts w:ascii="Times New Roman" w:eastAsia="Times New Roman" w:hAnsi="Times New Roman" w:cs="Times New Roman"/>
                <w:b/>
                <w:lang w:eastAsia="lv-LV"/>
              </w:rPr>
              <w:t>.</w:t>
            </w:r>
            <w:r w:rsidR="00142814" w:rsidRPr="003D0A2E">
              <w:rPr>
                <w:rFonts w:ascii="Times New Roman" w:eastAsia="Times New Roman" w:hAnsi="Times New Roman" w:cs="Times New Roman"/>
                <w:b/>
                <w:lang w:eastAsia="lv-LV"/>
              </w:rPr>
              <w:t> </w:t>
            </w:r>
            <w:r w:rsidRPr="003D0A2E">
              <w:rPr>
                <w:rFonts w:ascii="Times New Roman" w:eastAsia="Times New Roman" w:hAnsi="Times New Roman" w:cs="Times New Roman"/>
                <w:b/>
                <w:lang w:eastAsia="lv-LV"/>
              </w:rPr>
              <w:t>gads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C17" w:rsidRPr="003D0A2E" w:rsidRDefault="00B83C17" w:rsidP="000F2375">
            <w:pPr>
              <w:spacing w:after="0" w:line="240" w:lineRule="auto"/>
              <w:jc w:val="center"/>
              <w:rPr>
                <w:rFonts w:ascii="Times New Roman" w:eastAsia="Times New Roman" w:hAnsi="Times New Roman" w:cs="Times New Roman"/>
                <w:b/>
                <w:lang w:eastAsia="lv-LV"/>
              </w:rPr>
            </w:pPr>
            <w:r w:rsidRPr="003D0A2E">
              <w:rPr>
                <w:rFonts w:ascii="Times New Roman" w:eastAsia="Times New Roman" w:hAnsi="Times New Roman" w:cs="Times New Roman"/>
                <w:b/>
                <w:lang w:eastAsia="lv-LV"/>
              </w:rPr>
              <w:t>201</w:t>
            </w:r>
            <w:r w:rsidR="000F2375" w:rsidRPr="003D0A2E">
              <w:rPr>
                <w:rFonts w:ascii="Times New Roman" w:eastAsia="Times New Roman" w:hAnsi="Times New Roman" w:cs="Times New Roman"/>
                <w:b/>
                <w:lang w:eastAsia="lv-LV"/>
              </w:rPr>
              <w:t>9</w:t>
            </w:r>
            <w:r w:rsidRPr="003D0A2E">
              <w:rPr>
                <w:rFonts w:ascii="Times New Roman" w:eastAsia="Times New Roman" w:hAnsi="Times New Roman" w:cs="Times New Roman"/>
                <w:b/>
                <w:lang w:eastAsia="lv-LV"/>
              </w:rPr>
              <w:t>.</w:t>
            </w:r>
            <w:r w:rsidR="00142814" w:rsidRPr="003D0A2E">
              <w:rPr>
                <w:rFonts w:ascii="Times New Roman" w:eastAsia="Times New Roman" w:hAnsi="Times New Roman" w:cs="Times New Roman"/>
                <w:b/>
                <w:lang w:eastAsia="lv-LV"/>
              </w:rPr>
              <w:t> </w:t>
            </w:r>
            <w:r w:rsidRPr="003D0A2E">
              <w:rPr>
                <w:rFonts w:ascii="Times New Roman" w:eastAsia="Times New Roman" w:hAnsi="Times New Roman" w:cs="Times New Roman"/>
                <w:b/>
                <w:lang w:eastAsia="lv-LV"/>
              </w:rPr>
              <w:t>gads</w:t>
            </w:r>
          </w:p>
        </w:tc>
      </w:tr>
      <w:tr w:rsidR="00B83C17" w:rsidRPr="003D0A2E" w:rsidTr="00701983">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C17" w:rsidRPr="00930C72" w:rsidRDefault="00374E94" w:rsidP="00637869">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48</w:t>
            </w:r>
            <w:r w:rsidR="00B83C17" w:rsidRPr="00930C72">
              <w:rPr>
                <w:rFonts w:ascii="Times New Roman" w:eastAsia="Times New Roman" w:hAnsi="Times New Roman" w:cs="Times New Roman"/>
                <w:b/>
                <w:bCs/>
                <w:sz w:val="20"/>
                <w:szCs w:val="20"/>
                <w:lang w:eastAsia="lv-LV"/>
              </w:rPr>
              <w:t>.0</w:t>
            </w:r>
            <w:r w:rsidRPr="00930C72">
              <w:rPr>
                <w:rFonts w:ascii="Times New Roman" w:eastAsia="Times New Roman" w:hAnsi="Times New Roman" w:cs="Times New Roman"/>
                <w:b/>
                <w:bCs/>
                <w:sz w:val="20"/>
                <w:szCs w:val="20"/>
                <w:lang w:eastAsia="lv-LV"/>
              </w:rPr>
              <w:t>0</w:t>
            </w:r>
            <w:r w:rsidR="00B83C17" w:rsidRPr="00930C72">
              <w:rPr>
                <w:rFonts w:ascii="Times New Roman" w:eastAsia="Times New Roman" w:hAnsi="Times New Roman" w:cs="Times New Roman"/>
                <w:b/>
                <w:bCs/>
                <w:sz w:val="20"/>
                <w:szCs w:val="20"/>
                <w:lang w:eastAsia="lv-LV"/>
              </w:rPr>
              <w:t>.00</w:t>
            </w:r>
          </w:p>
        </w:tc>
        <w:tc>
          <w:tcPr>
            <w:tcW w:w="4048" w:type="dxa"/>
            <w:tcBorders>
              <w:top w:val="nil"/>
              <w:left w:val="nil"/>
              <w:bottom w:val="single" w:sz="4" w:space="0" w:color="auto"/>
              <w:right w:val="nil"/>
            </w:tcBorders>
            <w:shd w:val="clear" w:color="auto" w:fill="auto"/>
            <w:hideMark/>
          </w:tcPr>
          <w:p w:rsidR="00B83C17" w:rsidRPr="00930C72" w:rsidRDefault="00374E94"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Tiesiskās un starpvalstu sadarbības pasākumu īstenošana</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C17" w:rsidRPr="00930C72" w:rsidRDefault="00B83C17"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B83C17" w:rsidRPr="00930C72" w:rsidRDefault="00B83C17"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B83C17" w:rsidRPr="00930C72" w:rsidRDefault="00B83C17"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tc>
      </w:tr>
      <w:tr w:rsidR="00B83C17" w:rsidRPr="003D0A2E" w:rsidTr="00701983">
        <w:trPr>
          <w:trHeight w:val="185"/>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17000 - 21700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Resursi izdevumu segšanai</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B83C17" w:rsidRPr="00930C72" w:rsidRDefault="00421096"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84</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749</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FB00EB" w:rsidP="008A4CF9">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 </w:t>
            </w:r>
          </w:p>
          <w:p w:rsidR="00FB00EB" w:rsidRPr="00930C72" w:rsidRDefault="00FB00EB" w:rsidP="008A4CF9">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121</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576</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FB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 </w:t>
            </w:r>
          </w:p>
          <w:p w:rsidR="00FB00EB" w:rsidRPr="00930C72" w:rsidRDefault="00421096" w:rsidP="00421096">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32</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074</w:t>
            </w:r>
          </w:p>
        </w:tc>
      </w:tr>
      <w:tr w:rsidR="00B83C17" w:rsidRPr="003D0A2E" w:rsidTr="00701983">
        <w:trPr>
          <w:trHeight w:val="131"/>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9473E4">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21</w:t>
            </w:r>
            <w:r w:rsidR="009473E4" w:rsidRPr="00930C72">
              <w:rPr>
                <w:rFonts w:ascii="Times New Roman" w:eastAsia="Times New Roman" w:hAnsi="Times New Roman" w:cs="Times New Roman"/>
                <w:b/>
                <w:bCs/>
                <w:sz w:val="20"/>
                <w:szCs w:val="20"/>
                <w:lang w:eastAsia="lv-LV"/>
              </w:rPr>
              <w:t>3</w:t>
            </w:r>
            <w:r w:rsidRPr="00930C72">
              <w:rPr>
                <w:rFonts w:ascii="Times New Roman" w:eastAsia="Times New Roman" w:hAnsi="Times New Roman" w:cs="Times New Roman"/>
                <w:b/>
                <w:bCs/>
                <w:sz w:val="20"/>
                <w:szCs w:val="20"/>
                <w:lang w:eastAsia="lv-LV"/>
              </w:rPr>
              <w:t>00;</w:t>
            </w:r>
            <w:r w:rsidR="00482104" w:rsidRPr="00930C72">
              <w:rPr>
                <w:rFonts w:ascii="Times New Roman" w:eastAsia="Times New Roman" w:hAnsi="Times New Roman" w:cs="Times New Roman"/>
                <w:b/>
                <w:bCs/>
                <w:sz w:val="20"/>
                <w:szCs w:val="20"/>
                <w:lang w:eastAsia="lv-LV"/>
              </w:rPr>
              <w:t xml:space="preserve"> </w:t>
            </w:r>
            <w:r w:rsidRPr="00930C72">
              <w:rPr>
                <w:rFonts w:ascii="Times New Roman" w:eastAsia="Times New Roman" w:hAnsi="Times New Roman" w:cs="Times New Roman"/>
                <w:b/>
                <w:bCs/>
                <w:sz w:val="20"/>
                <w:szCs w:val="20"/>
                <w:lang w:eastAsia="lv-LV"/>
              </w:rPr>
              <w:t>21</w:t>
            </w:r>
            <w:r w:rsidR="009473E4" w:rsidRPr="00930C72">
              <w:rPr>
                <w:rFonts w:ascii="Times New Roman" w:eastAsia="Times New Roman" w:hAnsi="Times New Roman" w:cs="Times New Roman"/>
                <w:b/>
                <w:bCs/>
                <w:sz w:val="20"/>
                <w:szCs w:val="20"/>
                <w:lang w:eastAsia="lv-LV"/>
              </w:rPr>
              <w:t>4</w:t>
            </w:r>
            <w:r w:rsidRPr="00930C72">
              <w:rPr>
                <w:rFonts w:ascii="Times New Roman" w:eastAsia="Times New Roman" w:hAnsi="Times New Roman" w:cs="Times New Roman"/>
                <w:b/>
                <w:bCs/>
                <w:sz w:val="20"/>
                <w:szCs w:val="20"/>
                <w:lang w:eastAsia="lv-LV"/>
              </w:rPr>
              <w:t>00</w:t>
            </w:r>
          </w:p>
        </w:tc>
        <w:tc>
          <w:tcPr>
            <w:tcW w:w="4048" w:type="dxa"/>
            <w:tcBorders>
              <w:top w:val="nil"/>
              <w:left w:val="nil"/>
              <w:bottom w:val="single" w:sz="4" w:space="0" w:color="auto"/>
              <w:right w:val="nil"/>
            </w:tcBorders>
            <w:shd w:val="clear" w:color="auto" w:fill="auto"/>
            <w:hideMark/>
          </w:tcPr>
          <w:p w:rsidR="00B83C17" w:rsidRPr="00930C72" w:rsidRDefault="009473E4"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Ieņēmumi no maksas pakalpojumiem un citi pašu ieņēmumi</w:t>
            </w:r>
            <w:r w:rsidR="00B83C17" w:rsidRPr="00930C72">
              <w:rPr>
                <w:rFonts w:ascii="Times New Roman" w:eastAsia="Times New Roman" w:hAnsi="Times New Roman" w:cs="Times New Roman"/>
                <w:b/>
                <w:bCs/>
                <w:sz w:val="20"/>
                <w:szCs w:val="20"/>
                <w:lang w:eastAsia="lv-LV"/>
              </w:rPr>
              <w:t xml:space="preserve"> </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B00EB" w:rsidRPr="00930C72" w:rsidRDefault="00FB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p w:rsidR="00B83C17" w:rsidRPr="00930C72" w:rsidRDefault="00FB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84</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749</w:t>
            </w:r>
          </w:p>
        </w:tc>
        <w:tc>
          <w:tcPr>
            <w:tcW w:w="1194" w:type="dxa"/>
            <w:tcBorders>
              <w:top w:val="nil"/>
              <w:left w:val="nil"/>
              <w:bottom w:val="single" w:sz="4" w:space="0" w:color="auto"/>
              <w:right w:val="single" w:sz="4" w:space="0" w:color="auto"/>
            </w:tcBorders>
            <w:shd w:val="clear" w:color="auto" w:fill="auto"/>
            <w:noWrap/>
            <w:vAlign w:val="bottom"/>
          </w:tcPr>
          <w:p w:rsidR="00B83C17" w:rsidRPr="00930C72" w:rsidRDefault="00FB00EB" w:rsidP="00FB00EB">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110</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304</w:t>
            </w:r>
          </w:p>
        </w:tc>
        <w:tc>
          <w:tcPr>
            <w:tcW w:w="1194" w:type="dxa"/>
            <w:tcBorders>
              <w:top w:val="nil"/>
              <w:left w:val="nil"/>
              <w:bottom w:val="single" w:sz="4" w:space="0" w:color="auto"/>
              <w:right w:val="single" w:sz="4" w:space="0" w:color="auto"/>
            </w:tcBorders>
            <w:shd w:val="clear" w:color="auto" w:fill="auto"/>
            <w:noWrap/>
            <w:vAlign w:val="bottom"/>
          </w:tcPr>
          <w:p w:rsidR="00B83C17" w:rsidRPr="00930C72" w:rsidRDefault="00482104"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21</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673</w:t>
            </w:r>
          </w:p>
        </w:tc>
      </w:tr>
      <w:tr w:rsidR="00B83C17" w:rsidRPr="003D0A2E" w:rsidTr="00701983">
        <w:trPr>
          <w:trHeight w:val="137"/>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jc w:val="center"/>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21700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Dotācija no vispārējiem ieņēmumiem</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B83C17" w:rsidRPr="00930C72" w:rsidRDefault="00B83C17"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 </w:t>
            </w:r>
          </w:p>
        </w:tc>
        <w:tc>
          <w:tcPr>
            <w:tcW w:w="1194" w:type="dxa"/>
            <w:tcBorders>
              <w:top w:val="nil"/>
              <w:left w:val="nil"/>
              <w:bottom w:val="single" w:sz="4" w:space="0" w:color="auto"/>
              <w:right w:val="single" w:sz="4" w:space="0" w:color="auto"/>
            </w:tcBorders>
            <w:shd w:val="clear" w:color="auto" w:fill="auto"/>
            <w:noWrap/>
            <w:vAlign w:val="bottom"/>
            <w:hideMark/>
          </w:tcPr>
          <w:p w:rsidR="00FB00EB" w:rsidRPr="00930C72" w:rsidRDefault="00FB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 </w:t>
            </w:r>
          </w:p>
          <w:p w:rsidR="00B83C17" w:rsidRPr="00930C72" w:rsidRDefault="00FB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11</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272</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FB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10</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401</w:t>
            </w:r>
          </w:p>
        </w:tc>
      </w:tr>
      <w:tr w:rsidR="00B83C17" w:rsidRPr="003D0A2E" w:rsidTr="00701983">
        <w:trPr>
          <w:trHeight w:val="225"/>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21710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Vispārējā kārtībā sadalāmā dotācija no vispārējiem ieņēmumiem</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B83C17" w:rsidRPr="00930C72" w:rsidRDefault="00B83C17"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FB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w:t>
            </w:r>
          </w:p>
          <w:p w:rsidR="00FB00EB" w:rsidRPr="00930C72" w:rsidRDefault="00FB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11 272</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FB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10 401</w:t>
            </w:r>
          </w:p>
        </w:tc>
      </w:tr>
      <w:tr w:rsidR="00C82DFF" w:rsidRPr="003D0A2E" w:rsidTr="00701983">
        <w:trPr>
          <w:trHeight w:val="129"/>
        </w:trPr>
        <w:tc>
          <w:tcPr>
            <w:tcW w:w="1716" w:type="dxa"/>
            <w:tcBorders>
              <w:top w:val="nil"/>
              <w:left w:val="single" w:sz="4" w:space="0" w:color="auto"/>
              <w:bottom w:val="single" w:sz="4" w:space="0" w:color="auto"/>
              <w:right w:val="single" w:sz="4" w:space="0" w:color="auto"/>
            </w:tcBorders>
            <w:shd w:val="clear" w:color="auto" w:fill="auto"/>
            <w:hideMark/>
          </w:tcPr>
          <w:p w:rsidR="00C82DFF" w:rsidRPr="00930C72" w:rsidRDefault="00C82DFF"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1000 - 9000</w:t>
            </w:r>
          </w:p>
        </w:tc>
        <w:tc>
          <w:tcPr>
            <w:tcW w:w="4048" w:type="dxa"/>
            <w:tcBorders>
              <w:top w:val="nil"/>
              <w:left w:val="nil"/>
              <w:bottom w:val="single" w:sz="4" w:space="0" w:color="auto"/>
              <w:right w:val="nil"/>
            </w:tcBorders>
            <w:shd w:val="clear" w:color="auto" w:fill="auto"/>
            <w:hideMark/>
          </w:tcPr>
          <w:p w:rsidR="00C82DFF" w:rsidRPr="00930C72" w:rsidRDefault="00C82DFF"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Izdevumi - kopā</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82DFF" w:rsidRPr="00930C72" w:rsidRDefault="00C82DFF"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84</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749</w:t>
            </w:r>
          </w:p>
        </w:tc>
        <w:tc>
          <w:tcPr>
            <w:tcW w:w="1194" w:type="dxa"/>
            <w:tcBorders>
              <w:top w:val="nil"/>
              <w:left w:val="nil"/>
              <w:bottom w:val="single" w:sz="4" w:space="0" w:color="auto"/>
              <w:right w:val="single" w:sz="4" w:space="0" w:color="auto"/>
            </w:tcBorders>
            <w:shd w:val="clear" w:color="auto" w:fill="auto"/>
            <w:noWrap/>
            <w:vAlign w:val="bottom"/>
            <w:hideMark/>
          </w:tcPr>
          <w:p w:rsidR="00C82DFF" w:rsidRPr="00930C72" w:rsidRDefault="00C82DFF"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121</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576</w:t>
            </w:r>
          </w:p>
        </w:tc>
        <w:tc>
          <w:tcPr>
            <w:tcW w:w="1194" w:type="dxa"/>
            <w:tcBorders>
              <w:top w:val="nil"/>
              <w:left w:val="nil"/>
              <w:bottom w:val="single" w:sz="4" w:space="0" w:color="auto"/>
              <w:right w:val="single" w:sz="4" w:space="0" w:color="auto"/>
            </w:tcBorders>
            <w:shd w:val="clear" w:color="auto" w:fill="auto"/>
            <w:noWrap/>
            <w:vAlign w:val="bottom"/>
            <w:hideMark/>
          </w:tcPr>
          <w:p w:rsidR="00C82DFF" w:rsidRPr="00930C72" w:rsidRDefault="00C82DFF"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32</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074</w:t>
            </w:r>
          </w:p>
        </w:tc>
      </w:tr>
      <w:tr w:rsidR="00B83C17" w:rsidRPr="003D0A2E" w:rsidTr="00701983">
        <w:trPr>
          <w:trHeight w:val="359"/>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1000 - 4000; 6000 - 7000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Uzturēšanas izdevumi</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B83C17" w:rsidRPr="00930C72" w:rsidRDefault="007D00EB" w:rsidP="007D00EB">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84</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749</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7D00EB" w:rsidP="007D00EB">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121</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576</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C82DFF" w:rsidP="00C82DFF">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32</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074</w:t>
            </w:r>
          </w:p>
        </w:tc>
      </w:tr>
      <w:tr w:rsidR="007D00EB" w:rsidRPr="003D0A2E" w:rsidTr="00701983">
        <w:trPr>
          <w:trHeight w:val="123"/>
        </w:trPr>
        <w:tc>
          <w:tcPr>
            <w:tcW w:w="1716" w:type="dxa"/>
            <w:tcBorders>
              <w:top w:val="nil"/>
              <w:left w:val="single" w:sz="4" w:space="0" w:color="auto"/>
              <w:bottom w:val="single" w:sz="4" w:space="0" w:color="auto"/>
              <w:right w:val="single" w:sz="4" w:space="0" w:color="auto"/>
            </w:tcBorders>
            <w:shd w:val="clear" w:color="auto" w:fill="auto"/>
            <w:hideMark/>
          </w:tcPr>
          <w:p w:rsidR="007D00EB" w:rsidRPr="00930C72" w:rsidRDefault="007D00EB"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1000 - 2000</w:t>
            </w:r>
          </w:p>
        </w:tc>
        <w:tc>
          <w:tcPr>
            <w:tcW w:w="4048" w:type="dxa"/>
            <w:tcBorders>
              <w:top w:val="nil"/>
              <w:left w:val="nil"/>
              <w:bottom w:val="single" w:sz="4" w:space="0" w:color="auto"/>
              <w:right w:val="nil"/>
            </w:tcBorders>
            <w:shd w:val="clear" w:color="auto" w:fill="auto"/>
            <w:hideMark/>
          </w:tcPr>
          <w:p w:rsidR="007D00EB" w:rsidRPr="00930C72" w:rsidRDefault="007D00EB" w:rsidP="00B83C17">
            <w:pPr>
              <w:spacing w:after="0" w:line="240" w:lineRule="auto"/>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Kārtējie izdevumi</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7D00EB" w:rsidRPr="00930C72" w:rsidRDefault="007D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84</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749</w:t>
            </w:r>
          </w:p>
        </w:tc>
        <w:tc>
          <w:tcPr>
            <w:tcW w:w="1194" w:type="dxa"/>
            <w:tcBorders>
              <w:top w:val="nil"/>
              <w:left w:val="nil"/>
              <w:bottom w:val="single" w:sz="4" w:space="0" w:color="auto"/>
              <w:right w:val="single" w:sz="4" w:space="0" w:color="auto"/>
            </w:tcBorders>
            <w:shd w:val="clear" w:color="auto" w:fill="auto"/>
            <w:noWrap/>
            <w:vAlign w:val="bottom"/>
            <w:hideMark/>
          </w:tcPr>
          <w:p w:rsidR="007D00EB" w:rsidRPr="00930C72" w:rsidRDefault="007D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121</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576</w:t>
            </w:r>
          </w:p>
        </w:tc>
        <w:tc>
          <w:tcPr>
            <w:tcW w:w="1194" w:type="dxa"/>
            <w:tcBorders>
              <w:top w:val="nil"/>
              <w:left w:val="nil"/>
              <w:bottom w:val="single" w:sz="4" w:space="0" w:color="auto"/>
              <w:right w:val="single" w:sz="4" w:space="0" w:color="auto"/>
            </w:tcBorders>
            <w:shd w:val="clear" w:color="auto" w:fill="auto"/>
            <w:noWrap/>
            <w:vAlign w:val="bottom"/>
            <w:hideMark/>
          </w:tcPr>
          <w:p w:rsidR="007D00EB" w:rsidRPr="00930C72" w:rsidRDefault="007D00EB" w:rsidP="00B83C17">
            <w:pPr>
              <w:spacing w:after="0" w:line="240" w:lineRule="auto"/>
              <w:jc w:val="right"/>
              <w:rPr>
                <w:rFonts w:ascii="Times New Roman" w:eastAsia="Times New Roman" w:hAnsi="Times New Roman" w:cs="Times New Roman"/>
                <w:b/>
                <w:bCs/>
                <w:sz w:val="20"/>
                <w:szCs w:val="20"/>
                <w:lang w:eastAsia="lv-LV"/>
              </w:rPr>
            </w:pPr>
            <w:r w:rsidRPr="00930C72">
              <w:rPr>
                <w:rFonts w:ascii="Times New Roman" w:eastAsia="Times New Roman" w:hAnsi="Times New Roman" w:cs="Times New Roman"/>
                <w:b/>
                <w:bCs/>
                <w:sz w:val="20"/>
                <w:szCs w:val="20"/>
                <w:lang w:eastAsia="lv-LV"/>
              </w:rPr>
              <w:t>10</w:t>
            </w:r>
            <w:r w:rsidR="00930C72">
              <w:rPr>
                <w:rFonts w:ascii="Times New Roman" w:eastAsia="Times New Roman" w:hAnsi="Times New Roman" w:cs="Times New Roman"/>
                <w:b/>
                <w:bCs/>
                <w:sz w:val="20"/>
                <w:szCs w:val="20"/>
                <w:lang w:eastAsia="lv-LV"/>
              </w:rPr>
              <w:t> </w:t>
            </w:r>
            <w:r w:rsidRPr="00930C72">
              <w:rPr>
                <w:rFonts w:ascii="Times New Roman" w:eastAsia="Times New Roman" w:hAnsi="Times New Roman" w:cs="Times New Roman"/>
                <w:b/>
                <w:bCs/>
                <w:sz w:val="20"/>
                <w:szCs w:val="20"/>
                <w:lang w:eastAsia="lv-LV"/>
              </w:rPr>
              <w:t>401</w:t>
            </w:r>
          </w:p>
        </w:tc>
      </w:tr>
      <w:tr w:rsidR="00B83C17" w:rsidRPr="003D0A2E" w:rsidTr="00701983">
        <w:trPr>
          <w:trHeight w:val="211"/>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1000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 xml:space="preserve">Atlīdzība </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37</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859</w:t>
            </w:r>
          </w:p>
        </w:tc>
        <w:tc>
          <w:tcPr>
            <w:tcW w:w="1194" w:type="dxa"/>
            <w:tcBorders>
              <w:top w:val="nil"/>
              <w:left w:val="nil"/>
              <w:bottom w:val="single" w:sz="4" w:space="0" w:color="auto"/>
              <w:right w:val="single" w:sz="4" w:space="0" w:color="auto"/>
            </w:tcBorders>
            <w:shd w:val="clear" w:color="auto" w:fill="auto"/>
            <w:noWrap/>
            <w:vAlign w:val="bottom"/>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62</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278</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3489</w:t>
            </w:r>
            <w:r w:rsidR="00B83C17" w:rsidRPr="00930C72">
              <w:rPr>
                <w:rFonts w:ascii="Times New Roman" w:eastAsia="Times New Roman" w:hAnsi="Times New Roman" w:cs="Times New Roman"/>
                <w:sz w:val="20"/>
                <w:szCs w:val="20"/>
                <w:lang w:eastAsia="lv-LV"/>
              </w:rPr>
              <w:t> </w:t>
            </w:r>
          </w:p>
        </w:tc>
      </w:tr>
      <w:tr w:rsidR="00B83C17" w:rsidRPr="003D0A2E" w:rsidTr="00701983">
        <w:trPr>
          <w:trHeight w:val="232"/>
        </w:trPr>
        <w:tc>
          <w:tcPr>
            <w:tcW w:w="1716" w:type="dxa"/>
            <w:tcBorders>
              <w:top w:val="nil"/>
              <w:left w:val="single" w:sz="4" w:space="0" w:color="auto"/>
              <w:bottom w:val="single" w:sz="4" w:space="0" w:color="auto"/>
              <w:right w:val="single" w:sz="4" w:space="0" w:color="auto"/>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2000</w:t>
            </w:r>
          </w:p>
        </w:tc>
        <w:tc>
          <w:tcPr>
            <w:tcW w:w="4048" w:type="dxa"/>
            <w:tcBorders>
              <w:top w:val="nil"/>
              <w:left w:val="nil"/>
              <w:bottom w:val="single" w:sz="4" w:space="0" w:color="auto"/>
              <w:right w:val="nil"/>
            </w:tcBorders>
            <w:shd w:val="clear" w:color="auto" w:fill="auto"/>
            <w:hideMark/>
          </w:tcPr>
          <w:p w:rsidR="00B83C17" w:rsidRPr="00930C72" w:rsidRDefault="00B83C17" w:rsidP="00B83C17">
            <w:pPr>
              <w:spacing w:after="0" w:line="240" w:lineRule="auto"/>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Preces un pakalpojumi</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46</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890</w:t>
            </w:r>
          </w:p>
        </w:tc>
        <w:tc>
          <w:tcPr>
            <w:tcW w:w="1194" w:type="dxa"/>
            <w:tcBorders>
              <w:top w:val="nil"/>
              <w:left w:val="nil"/>
              <w:bottom w:val="single" w:sz="4" w:space="0" w:color="auto"/>
              <w:right w:val="single" w:sz="4" w:space="0" w:color="auto"/>
            </w:tcBorders>
            <w:shd w:val="clear" w:color="auto" w:fill="auto"/>
            <w:noWrap/>
            <w:vAlign w:val="bottom"/>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59</w:t>
            </w:r>
            <w:r w:rsidR="00930C72">
              <w:rPr>
                <w:rFonts w:ascii="Times New Roman" w:eastAsia="Times New Roman" w:hAnsi="Times New Roman" w:cs="Times New Roman"/>
                <w:sz w:val="20"/>
                <w:szCs w:val="20"/>
                <w:lang w:eastAsia="lv-LV"/>
              </w:rPr>
              <w:t> </w:t>
            </w:r>
            <w:r w:rsidRPr="00930C72">
              <w:rPr>
                <w:rFonts w:ascii="Times New Roman" w:eastAsia="Times New Roman" w:hAnsi="Times New Roman" w:cs="Times New Roman"/>
                <w:sz w:val="20"/>
                <w:szCs w:val="20"/>
                <w:lang w:eastAsia="lv-LV"/>
              </w:rPr>
              <w:t>298</w:t>
            </w:r>
          </w:p>
        </w:tc>
        <w:tc>
          <w:tcPr>
            <w:tcW w:w="1194" w:type="dxa"/>
            <w:tcBorders>
              <w:top w:val="nil"/>
              <w:left w:val="nil"/>
              <w:bottom w:val="single" w:sz="4" w:space="0" w:color="auto"/>
              <w:right w:val="single" w:sz="4" w:space="0" w:color="auto"/>
            </w:tcBorders>
            <w:shd w:val="clear" w:color="auto" w:fill="auto"/>
            <w:noWrap/>
            <w:vAlign w:val="bottom"/>
            <w:hideMark/>
          </w:tcPr>
          <w:p w:rsidR="00B83C17" w:rsidRPr="00930C72" w:rsidRDefault="007D00EB" w:rsidP="00B83C17">
            <w:pPr>
              <w:spacing w:after="0" w:line="240" w:lineRule="auto"/>
              <w:jc w:val="right"/>
              <w:rPr>
                <w:rFonts w:ascii="Times New Roman" w:eastAsia="Times New Roman" w:hAnsi="Times New Roman" w:cs="Times New Roman"/>
                <w:sz w:val="20"/>
                <w:szCs w:val="20"/>
                <w:lang w:eastAsia="lv-LV"/>
              </w:rPr>
            </w:pPr>
            <w:r w:rsidRPr="00930C72">
              <w:rPr>
                <w:rFonts w:ascii="Times New Roman" w:eastAsia="Times New Roman" w:hAnsi="Times New Roman" w:cs="Times New Roman"/>
                <w:sz w:val="20"/>
                <w:szCs w:val="20"/>
                <w:lang w:eastAsia="lv-LV"/>
              </w:rPr>
              <w:t>6912</w:t>
            </w:r>
            <w:r w:rsidR="00B83C17" w:rsidRPr="00930C72">
              <w:rPr>
                <w:rFonts w:ascii="Times New Roman" w:eastAsia="Times New Roman" w:hAnsi="Times New Roman" w:cs="Times New Roman"/>
                <w:sz w:val="20"/>
                <w:szCs w:val="20"/>
                <w:lang w:eastAsia="lv-LV"/>
              </w:rPr>
              <w:t> </w:t>
            </w:r>
          </w:p>
        </w:tc>
      </w:tr>
      <w:tr w:rsidR="002A6616" w:rsidRPr="003D0A2E" w:rsidTr="001C0B83">
        <w:trPr>
          <w:trHeight w:val="419"/>
        </w:trPr>
        <w:tc>
          <w:tcPr>
            <w:tcW w:w="1716" w:type="dxa"/>
            <w:tcBorders>
              <w:top w:val="nil"/>
              <w:left w:val="single" w:sz="4" w:space="0" w:color="auto"/>
              <w:bottom w:val="single" w:sz="4" w:space="0" w:color="auto"/>
              <w:right w:val="single" w:sz="4" w:space="0" w:color="auto"/>
            </w:tcBorders>
            <w:shd w:val="clear" w:color="auto" w:fill="auto"/>
          </w:tcPr>
          <w:p w:rsidR="002A6616" w:rsidRPr="00930C72" w:rsidDel="006336C4" w:rsidRDefault="002A6616" w:rsidP="00B83C17">
            <w:pPr>
              <w:spacing w:after="0" w:line="240" w:lineRule="auto"/>
              <w:jc w:val="center"/>
              <w:rPr>
                <w:rFonts w:ascii="Times New Roman" w:eastAsia="Times New Roman" w:hAnsi="Times New Roman" w:cs="Times New Roman"/>
                <w:b/>
                <w:bCs/>
                <w:sz w:val="20"/>
                <w:szCs w:val="20"/>
                <w:lang w:eastAsia="lv-LV"/>
              </w:rPr>
            </w:pPr>
            <w:r w:rsidRPr="00AC2CEB">
              <w:rPr>
                <w:rFonts w:ascii="Times New Roman" w:hAnsi="Times New Roman" w:cs="Times New Roman"/>
                <w:sz w:val="20"/>
                <w:szCs w:val="20"/>
              </w:rPr>
              <w:t>3000;</w:t>
            </w:r>
            <w:r w:rsidR="009A4B47" w:rsidRPr="00AC2CEB">
              <w:rPr>
                <w:rFonts w:ascii="Times New Roman" w:hAnsi="Times New Roman" w:cs="Times New Roman"/>
                <w:sz w:val="20"/>
                <w:szCs w:val="20"/>
              </w:rPr>
              <w:t xml:space="preserve"> </w:t>
            </w:r>
            <w:r w:rsidRPr="00AC2CEB">
              <w:rPr>
                <w:rFonts w:ascii="Times New Roman" w:hAnsi="Times New Roman" w:cs="Times New Roman"/>
                <w:sz w:val="20"/>
                <w:szCs w:val="20"/>
              </w:rPr>
              <w:t>6000</w:t>
            </w:r>
          </w:p>
        </w:tc>
        <w:tc>
          <w:tcPr>
            <w:tcW w:w="4048" w:type="dxa"/>
            <w:tcBorders>
              <w:top w:val="nil"/>
              <w:left w:val="nil"/>
              <w:bottom w:val="single" w:sz="4" w:space="0" w:color="auto"/>
              <w:right w:val="nil"/>
            </w:tcBorders>
            <w:shd w:val="clear" w:color="auto" w:fill="auto"/>
          </w:tcPr>
          <w:p w:rsidR="002A6616" w:rsidRPr="00930C72" w:rsidDel="006336C4" w:rsidRDefault="002A6616" w:rsidP="00B83C17">
            <w:pPr>
              <w:spacing w:after="0" w:line="240" w:lineRule="auto"/>
              <w:rPr>
                <w:rFonts w:ascii="Times New Roman" w:eastAsia="Times New Roman" w:hAnsi="Times New Roman" w:cs="Times New Roman"/>
                <w:b/>
                <w:bCs/>
                <w:sz w:val="20"/>
                <w:szCs w:val="20"/>
                <w:lang w:eastAsia="lv-LV"/>
              </w:rPr>
            </w:pPr>
            <w:r w:rsidRPr="00AC2CEB">
              <w:rPr>
                <w:rFonts w:ascii="Times New Roman" w:hAnsi="Times New Roman" w:cs="Times New Roman"/>
                <w:sz w:val="20"/>
                <w:szCs w:val="20"/>
              </w:rPr>
              <w:t>Subsīdijas, dotācijas un sociālie pabalsti</w:t>
            </w:r>
          </w:p>
        </w:tc>
        <w:tc>
          <w:tcPr>
            <w:tcW w:w="1194" w:type="dxa"/>
            <w:tcBorders>
              <w:top w:val="nil"/>
              <w:left w:val="single" w:sz="4" w:space="0" w:color="auto"/>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 xml:space="preserve"> </w:t>
            </w:r>
          </w:p>
        </w:tc>
        <w:tc>
          <w:tcPr>
            <w:tcW w:w="1194" w:type="dxa"/>
            <w:tcBorders>
              <w:top w:val="nil"/>
              <w:left w:val="nil"/>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 xml:space="preserve"> </w:t>
            </w:r>
          </w:p>
        </w:tc>
        <w:tc>
          <w:tcPr>
            <w:tcW w:w="1194" w:type="dxa"/>
            <w:tcBorders>
              <w:top w:val="nil"/>
              <w:left w:val="nil"/>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21</w:t>
            </w:r>
            <w:r w:rsidR="00930C72">
              <w:rPr>
                <w:rFonts w:ascii="Times New Roman" w:hAnsi="Times New Roman" w:cs="Times New Roman"/>
                <w:sz w:val="20"/>
                <w:szCs w:val="20"/>
              </w:rPr>
              <w:t> </w:t>
            </w:r>
            <w:r w:rsidRPr="00AC2CEB">
              <w:rPr>
                <w:rFonts w:ascii="Times New Roman" w:hAnsi="Times New Roman" w:cs="Times New Roman"/>
                <w:sz w:val="20"/>
                <w:szCs w:val="20"/>
              </w:rPr>
              <w:t>673</w:t>
            </w:r>
          </w:p>
        </w:tc>
      </w:tr>
      <w:tr w:rsidR="002A6616" w:rsidRPr="003D0A2E" w:rsidTr="001C0B83">
        <w:trPr>
          <w:trHeight w:val="419"/>
        </w:trPr>
        <w:tc>
          <w:tcPr>
            <w:tcW w:w="1716" w:type="dxa"/>
            <w:tcBorders>
              <w:top w:val="nil"/>
              <w:left w:val="single" w:sz="4" w:space="0" w:color="auto"/>
              <w:bottom w:val="single" w:sz="4" w:space="0" w:color="auto"/>
              <w:right w:val="single" w:sz="4" w:space="0" w:color="auto"/>
            </w:tcBorders>
            <w:shd w:val="clear" w:color="auto" w:fill="auto"/>
          </w:tcPr>
          <w:p w:rsidR="002A6616" w:rsidRPr="00930C72" w:rsidDel="006336C4" w:rsidRDefault="002A6616" w:rsidP="00B83C17">
            <w:pPr>
              <w:spacing w:after="0" w:line="240" w:lineRule="auto"/>
              <w:jc w:val="center"/>
              <w:rPr>
                <w:rFonts w:ascii="Times New Roman" w:eastAsia="Times New Roman" w:hAnsi="Times New Roman" w:cs="Times New Roman"/>
                <w:b/>
                <w:bCs/>
                <w:sz w:val="20"/>
                <w:szCs w:val="20"/>
                <w:lang w:eastAsia="lv-LV"/>
              </w:rPr>
            </w:pPr>
            <w:r w:rsidRPr="00AC2CEB">
              <w:rPr>
                <w:rFonts w:ascii="Times New Roman" w:hAnsi="Times New Roman" w:cs="Times New Roman"/>
                <w:sz w:val="20"/>
                <w:szCs w:val="20"/>
              </w:rPr>
              <w:t>3000</w:t>
            </w:r>
          </w:p>
        </w:tc>
        <w:tc>
          <w:tcPr>
            <w:tcW w:w="4048" w:type="dxa"/>
            <w:tcBorders>
              <w:top w:val="nil"/>
              <w:left w:val="nil"/>
              <w:bottom w:val="single" w:sz="4" w:space="0" w:color="auto"/>
              <w:right w:val="nil"/>
            </w:tcBorders>
            <w:shd w:val="clear" w:color="auto" w:fill="auto"/>
          </w:tcPr>
          <w:p w:rsidR="002A6616" w:rsidRPr="00930C72" w:rsidDel="006336C4" w:rsidRDefault="002A6616" w:rsidP="00B83C17">
            <w:pPr>
              <w:spacing w:after="0" w:line="240" w:lineRule="auto"/>
              <w:rPr>
                <w:rFonts w:ascii="Times New Roman" w:eastAsia="Times New Roman" w:hAnsi="Times New Roman" w:cs="Times New Roman"/>
                <w:b/>
                <w:bCs/>
                <w:sz w:val="20"/>
                <w:szCs w:val="20"/>
                <w:lang w:eastAsia="lv-LV"/>
              </w:rPr>
            </w:pPr>
            <w:r w:rsidRPr="00AC2CEB">
              <w:rPr>
                <w:rFonts w:ascii="Times New Roman" w:hAnsi="Times New Roman" w:cs="Times New Roman"/>
                <w:sz w:val="20"/>
                <w:szCs w:val="20"/>
              </w:rPr>
              <w:t>Subsīdijas un dotācijas</w:t>
            </w:r>
          </w:p>
        </w:tc>
        <w:tc>
          <w:tcPr>
            <w:tcW w:w="1194" w:type="dxa"/>
            <w:tcBorders>
              <w:top w:val="nil"/>
              <w:left w:val="single" w:sz="4" w:space="0" w:color="auto"/>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 xml:space="preserve"> </w:t>
            </w:r>
          </w:p>
        </w:tc>
        <w:tc>
          <w:tcPr>
            <w:tcW w:w="1194" w:type="dxa"/>
            <w:tcBorders>
              <w:top w:val="nil"/>
              <w:left w:val="nil"/>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 xml:space="preserve"> </w:t>
            </w:r>
          </w:p>
        </w:tc>
        <w:tc>
          <w:tcPr>
            <w:tcW w:w="1194" w:type="dxa"/>
            <w:tcBorders>
              <w:top w:val="nil"/>
              <w:left w:val="nil"/>
              <w:bottom w:val="single" w:sz="4" w:space="0" w:color="auto"/>
              <w:right w:val="single" w:sz="4" w:space="0" w:color="auto"/>
            </w:tcBorders>
            <w:shd w:val="clear" w:color="auto" w:fill="auto"/>
            <w:noWrap/>
          </w:tcPr>
          <w:p w:rsidR="002A6616" w:rsidRPr="00930C72" w:rsidDel="006336C4" w:rsidRDefault="002A6616" w:rsidP="00B83C17">
            <w:pPr>
              <w:spacing w:after="0" w:line="240" w:lineRule="auto"/>
              <w:jc w:val="right"/>
              <w:rPr>
                <w:rFonts w:ascii="Times New Roman" w:eastAsia="Times New Roman" w:hAnsi="Times New Roman" w:cs="Times New Roman"/>
                <w:sz w:val="20"/>
                <w:szCs w:val="20"/>
                <w:lang w:eastAsia="lv-LV"/>
              </w:rPr>
            </w:pPr>
            <w:r w:rsidRPr="00AC2CEB">
              <w:rPr>
                <w:rFonts w:ascii="Times New Roman" w:hAnsi="Times New Roman" w:cs="Times New Roman"/>
                <w:sz w:val="20"/>
                <w:szCs w:val="20"/>
              </w:rPr>
              <w:t>21</w:t>
            </w:r>
            <w:r w:rsidR="00930C72">
              <w:rPr>
                <w:rFonts w:ascii="Times New Roman" w:hAnsi="Times New Roman" w:cs="Times New Roman"/>
                <w:sz w:val="20"/>
                <w:szCs w:val="20"/>
              </w:rPr>
              <w:t> </w:t>
            </w:r>
            <w:r w:rsidRPr="00AC2CEB">
              <w:rPr>
                <w:rFonts w:ascii="Times New Roman" w:hAnsi="Times New Roman" w:cs="Times New Roman"/>
                <w:sz w:val="20"/>
                <w:szCs w:val="20"/>
              </w:rPr>
              <w:t>673</w:t>
            </w:r>
          </w:p>
        </w:tc>
      </w:tr>
    </w:tbl>
    <w:p w:rsidR="009473E4" w:rsidRPr="002A6616" w:rsidRDefault="009473E4" w:rsidP="007B3CF7">
      <w:pPr>
        <w:tabs>
          <w:tab w:val="num" w:pos="0"/>
        </w:tabs>
        <w:spacing w:after="0" w:line="240" w:lineRule="auto"/>
        <w:ind w:firstLine="720"/>
        <w:jc w:val="both"/>
        <w:rPr>
          <w:rFonts w:ascii="Times New Roman" w:hAnsi="Times New Roman" w:cs="Times New Roman"/>
          <w:color w:val="0D0D0D" w:themeColor="text1" w:themeTint="F2"/>
          <w:sz w:val="24"/>
          <w:szCs w:val="24"/>
        </w:rPr>
      </w:pPr>
    </w:p>
    <w:p w:rsidR="007B3CF7" w:rsidRPr="003D0A2E" w:rsidRDefault="007B3CF7" w:rsidP="00815502">
      <w:pPr>
        <w:spacing w:after="0" w:line="240" w:lineRule="auto"/>
        <w:jc w:val="both"/>
        <w:rPr>
          <w:rFonts w:ascii="Times New Roman" w:hAnsi="Times New Roman" w:cs="Times New Roman"/>
          <w:color w:val="4F81BD" w:themeColor="accent1"/>
          <w:sz w:val="24"/>
          <w:szCs w:val="24"/>
        </w:rPr>
      </w:pPr>
    </w:p>
    <w:p w:rsidR="00627359" w:rsidRPr="003D0A2E" w:rsidRDefault="009327A2" w:rsidP="006214BB">
      <w:pPr>
        <w:spacing w:line="240" w:lineRule="auto"/>
        <w:ind w:left="709" w:hanging="709"/>
        <w:jc w:val="center"/>
        <w:rPr>
          <w:rFonts w:ascii="Times New Roman" w:hAnsi="Times New Roman" w:cs="Times New Roman"/>
          <w:b/>
          <w:sz w:val="24"/>
          <w:szCs w:val="24"/>
        </w:rPr>
      </w:pPr>
      <w:r w:rsidRPr="003D0A2E">
        <w:rPr>
          <w:rFonts w:ascii="Times New Roman" w:hAnsi="Times New Roman" w:cs="Times New Roman"/>
          <w:b/>
          <w:sz w:val="24"/>
          <w:szCs w:val="24"/>
        </w:rPr>
        <w:t xml:space="preserve">4. </w:t>
      </w:r>
      <w:r w:rsidR="00627359" w:rsidRPr="003D0A2E">
        <w:rPr>
          <w:rFonts w:ascii="Times New Roman" w:hAnsi="Times New Roman" w:cs="Times New Roman"/>
          <w:b/>
          <w:sz w:val="24"/>
          <w:szCs w:val="24"/>
        </w:rPr>
        <w:t>Turpmākā rīcība</w:t>
      </w:r>
    </w:p>
    <w:p w:rsidR="00F44470" w:rsidRPr="003D0A2E" w:rsidRDefault="00F44470" w:rsidP="00F44470">
      <w:pPr>
        <w:spacing w:after="0" w:line="240" w:lineRule="auto"/>
        <w:ind w:firstLine="720"/>
        <w:jc w:val="both"/>
        <w:rPr>
          <w:rFonts w:ascii="Times New Roman" w:hAnsi="Times New Roman" w:cs="Times New Roman"/>
          <w:sz w:val="24"/>
          <w:szCs w:val="24"/>
        </w:rPr>
      </w:pPr>
      <w:r w:rsidRPr="003D0A2E">
        <w:rPr>
          <w:rFonts w:ascii="Times New Roman" w:hAnsi="Times New Roman" w:cs="Times New Roman"/>
          <w:sz w:val="24"/>
          <w:szCs w:val="24"/>
        </w:rPr>
        <w:t>Tā kā dalība ārvalstu finanšu instrumentu projektos ir vērtīgs instruments ne tikai konkrētās, projektā iesaistītās institūcijas, bet arī visas nozares attīstībai, iegūstot jaunu pieredzi, zināšanas un starptautiskus kontaktus projektu veiksmīgai</w:t>
      </w:r>
      <w:r w:rsidR="007C1369" w:rsidRPr="003D0A2E">
        <w:rPr>
          <w:rFonts w:ascii="Times New Roman" w:hAnsi="Times New Roman" w:cs="Times New Roman"/>
          <w:sz w:val="24"/>
          <w:szCs w:val="24"/>
        </w:rPr>
        <w:t xml:space="preserve"> ieviešanai un īstenošanai, tad, </w:t>
      </w:r>
      <w:r w:rsidRPr="003D0A2E">
        <w:rPr>
          <w:rFonts w:ascii="Times New Roman" w:hAnsi="Times New Roman" w:cs="Times New Roman"/>
          <w:sz w:val="24"/>
          <w:szCs w:val="24"/>
        </w:rPr>
        <w:t>lai nodrošinātu sekmīgu projekta aktivitāšu pabeigšanu</w:t>
      </w:r>
      <w:r w:rsidR="007C1369" w:rsidRPr="003D0A2E">
        <w:rPr>
          <w:rFonts w:ascii="Times New Roman" w:hAnsi="Times New Roman" w:cs="Times New Roman"/>
          <w:sz w:val="24"/>
          <w:szCs w:val="24"/>
        </w:rPr>
        <w:t>,</w:t>
      </w:r>
      <w:r w:rsidRPr="003D0A2E">
        <w:rPr>
          <w:rFonts w:ascii="Times New Roman" w:hAnsi="Times New Roman" w:cs="Times New Roman"/>
          <w:sz w:val="24"/>
          <w:szCs w:val="24"/>
        </w:rPr>
        <w:t xml:space="preserve"> nepieciešams:</w:t>
      </w:r>
    </w:p>
    <w:p w:rsidR="00297B2A" w:rsidRPr="003D0A2E" w:rsidRDefault="00297B2A" w:rsidP="00620B03">
      <w:pPr>
        <w:pStyle w:val="Sarakstarindkopa"/>
        <w:numPr>
          <w:ilvl w:val="0"/>
          <w:numId w:val="8"/>
        </w:numPr>
        <w:spacing w:after="0" w:line="240" w:lineRule="auto"/>
        <w:jc w:val="both"/>
        <w:rPr>
          <w:rFonts w:ascii="Times New Roman" w:hAnsi="Times New Roman" w:cs="Times New Roman"/>
          <w:sz w:val="24"/>
          <w:szCs w:val="24"/>
        </w:rPr>
      </w:pPr>
      <w:r w:rsidRPr="003D0A2E">
        <w:rPr>
          <w:rFonts w:ascii="Times New Roman" w:hAnsi="Times New Roman" w:cs="Times New Roman"/>
          <w:sz w:val="24"/>
          <w:szCs w:val="24"/>
        </w:rPr>
        <w:t>Atļaut TM uzņemties valsts budžeta ilgtermiņa saistības projekta īs</w:t>
      </w:r>
      <w:r w:rsidR="00A523DC" w:rsidRPr="003D0A2E">
        <w:rPr>
          <w:rFonts w:ascii="Times New Roman" w:hAnsi="Times New Roman" w:cs="Times New Roman"/>
          <w:sz w:val="24"/>
          <w:szCs w:val="24"/>
        </w:rPr>
        <w:t xml:space="preserve">tenošanai </w:t>
      </w:r>
      <w:r w:rsidR="008A4CF9" w:rsidRPr="003D0A2E">
        <w:rPr>
          <w:rFonts w:ascii="Times New Roman" w:hAnsi="Times New Roman" w:cs="Times New Roman"/>
          <w:sz w:val="24"/>
          <w:szCs w:val="24"/>
        </w:rPr>
        <w:t>238</w:t>
      </w:r>
      <w:r w:rsidR="00930C72">
        <w:rPr>
          <w:rFonts w:ascii="Times New Roman" w:hAnsi="Times New Roman" w:cs="Times New Roman"/>
          <w:sz w:val="24"/>
          <w:szCs w:val="24"/>
        </w:rPr>
        <w:t> </w:t>
      </w:r>
      <w:r w:rsidR="008A4CF9" w:rsidRPr="003D0A2E">
        <w:rPr>
          <w:rFonts w:ascii="Times New Roman" w:hAnsi="Times New Roman" w:cs="Times New Roman"/>
          <w:sz w:val="24"/>
          <w:szCs w:val="24"/>
        </w:rPr>
        <w:t>399</w:t>
      </w:r>
      <w:r w:rsidR="00930C72">
        <w:rPr>
          <w:rFonts w:ascii="Times New Roman" w:hAnsi="Times New Roman" w:cs="Times New Roman"/>
          <w:sz w:val="24"/>
          <w:szCs w:val="24"/>
        </w:rPr>
        <w:t> </w:t>
      </w:r>
      <w:r w:rsidRPr="003D0A2E">
        <w:rPr>
          <w:rFonts w:ascii="Times New Roman" w:hAnsi="Times New Roman" w:cs="Times New Roman"/>
          <w:sz w:val="24"/>
          <w:szCs w:val="24"/>
        </w:rPr>
        <w:t xml:space="preserve">EUR apmērā, tajā skaitā priekšfinansējums </w:t>
      </w:r>
      <w:r w:rsidR="008A4CF9" w:rsidRPr="003D0A2E">
        <w:rPr>
          <w:rFonts w:ascii="Times New Roman" w:hAnsi="Times New Roman" w:cs="Times New Roman"/>
          <w:sz w:val="24"/>
          <w:szCs w:val="24"/>
        </w:rPr>
        <w:t>21</w:t>
      </w:r>
      <w:r w:rsidR="00142814" w:rsidRPr="003D0A2E">
        <w:rPr>
          <w:rFonts w:ascii="Times New Roman" w:hAnsi="Times New Roman" w:cs="Times New Roman"/>
          <w:sz w:val="24"/>
          <w:szCs w:val="24"/>
        </w:rPr>
        <w:t> </w:t>
      </w:r>
      <w:r w:rsidR="008A4CF9" w:rsidRPr="003D0A2E">
        <w:rPr>
          <w:rFonts w:ascii="Times New Roman" w:hAnsi="Times New Roman" w:cs="Times New Roman"/>
          <w:sz w:val="24"/>
          <w:szCs w:val="24"/>
        </w:rPr>
        <w:t>673</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EUR</w:t>
      </w:r>
      <w:r w:rsidR="00620B03">
        <w:rPr>
          <w:rFonts w:ascii="Times New Roman" w:hAnsi="Times New Roman" w:cs="Times New Roman"/>
          <w:sz w:val="24"/>
          <w:szCs w:val="24"/>
        </w:rPr>
        <w:t>,</w:t>
      </w:r>
      <w:r w:rsidR="00FB00EB">
        <w:rPr>
          <w:rFonts w:ascii="Times New Roman" w:hAnsi="Times New Roman" w:cs="Times New Roman"/>
          <w:sz w:val="24"/>
          <w:szCs w:val="24"/>
        </w:rPr>
        <w:t xml:space="preserve"> </w:t>
      </w:r>
      <w:r w:rsidR="00620B03">
        <w:rPr>
          <w:rFonts w:ascii="Times New Roman" w:hAnsi="Times New Roman" w:cs="Times New Roman"/>
          <w:sz w:val="24"/>
          <w:szCs w:val="24"/>
        </w:rPr>
        <w:t xml:space="preserve">iekļaujot projektu Tieslietu ministrijas </w:t>
      </w:r>
      <w:r w:rsidR="00620B03" w:rsidRPr="00620B03">
        <w:rPr>
          <w:rFonts w:ascii="Times New Roman" w:hAnsi="Times New Roman" w:cs="Times New Roman"/>
          <w:sz w:val="24"/>
          <w:szCs w:val="24"/>
        </w:rPr>
        <w:t>Valsts budžeta ilgtermiņa</w:t>
      </w:r>
      <w:r w:rsidR="00620B03">
        <w:rPr>
          <w:rFonts w:ascii="Times New Roman" w:hAnsi="Times New Roman" w:cs="Times New Roman"/>
          <w:sz w:val="24"/>
          <w:szCs w:val="24"/>
        </w:rPr>
        <w:t xml:space="preserve"> saistību maksimāli pieļaujamā</w:t>
      </w:r>
      <w:r w:rsidR="00620B03" w:rsidRPr="00620B03">
        <w:rPr>
          <w:rFonts w:ascii="Times New Roman" w:hAnsi="Times New Roman" w:cs="Times New Roman"/>
          <w:sz w:val="24"/>
          <w:szCs w:val="24"/>
        </w:rPr>
        <w:t xml:space="preserve"> apjom</w:t>
      </w:r>
      <w:r w:rsidR="00620B03">
        <w:rPr>
          <w:rFonts w:ascii="Times New Roman" w:hAnsi="Times New Roman" w:cs="Times New Roman"/>
          <w:sz w:val="24"/>
          <w:szCs w:val="24"/>
        </w:rPr>
        <w:t>a "Citas ilgtermiņa saistības" daļā.</w:t>
      </w:r>
    </w:p>
    <w:p w:rsidR="00620B03" w:rsidRPr="00620B03" w:rsidRDefault="00F44470" w:rsidP="00620B03">
      <w:pPr>
        <w:pStyle w:val="Sarakstarindkopa"/>
        <w:numPr>
          <w:ilvl w:val="0"/>
          <w:numId w:val="8"/>
        </w:numPr>
        <w:spacing w:after="0" w:line="240" w:lineRule="auto"/>
        <w:jc w:val="both"/>
        <w:rPr>
          <w:rFonts w:ascii="Times New Roman" w:hAnsi="Times New Roman" w:cs="Times New Roman"/>
          <w:sz w:val="24"/>
          <w:szCs w:val="24"/>
        </w:rPr>
      </w:pPr>
      <w:r w:rsidRPr="003D0A2E">
        <w:rPr>
          <w:rFonts w:ascii="Times New Roman" w:hAnsi="Times New Roman" w:cs="Times New Roman"/>
          <w:sz w:val="24"/>
          <w:szCs w:val="24"/>
        </w:rPr>
        <w:t xml:space="preserve">Latvijas valsts priekšfinansējumu </w:t>
      </w:r>
      <w:r w:rsidR="002901A4" w:rsidRPr="003D0A2E">
        <w:rPr>
          <w:rFonts w:ascii="Times New Roman" w:hAnsi="Times New Roman" w:cs="Times New Roman"/>
          <w:sz w:val="24"/>
          <w:szCs w:val="24"/>
        </w:rPr>
        <w:t>201</w:t>
      </w:r>
      <w:r w:rsidR="002901A4">
        <w:rPr>
          <w:rFonts w:ascii="Times New Roman" w:hAnsi="Times New Roman" w:cs="Times New Roman"/>
          <w:sz w:val="24"/>
          <w:szCs w:val="24"/>
        </w:rPr>
        <w:t>8</w:t>
      </w:r>
      <w:r w:rsidR="00FB00EB">
        <w:rPr>
          <w:rFonts w:ascii="Times New Roman" w:hAnsi="Times New Roman" w:cs="Times New Roman"/>
          <w:sz w:val="24"/>
          <w:szCs w:val="24"/>
        </w:rPr>
        <w:t xml:space="preserve">. gadam 11 272 EUR un </w:t>
      </w:r>
      <w:r w:rsidR="002901A4">
        <w:rPr>
          <w:rFonts w:ascii="Times New Roman" w:hAnsi="Times New Roman" w:cs="Times New Roman"/>
          <w:sz w:val="24"/>
          <w:szCs w:val="24"/>
        </w:rPr>
        <w:t>2019</w:t>
      </w:r>
      <w:r w:rsidR="004B6F93" w:rsidRPr="003D0A2E">
        <w:rPr>
          <w:rFonts w:ascii="Times New Roman" w:hAnsi="Times New Roman" w:cs="Times New Roman"/>
          <w:sz w:val="24"/>
          <w:szCs w:val="24"/>
        </w:rPr>
        <w:t>.</w:t>
      </w:r>
      <w:r w:rsidR="009736D5" w:rsidRPr="003D0A2E">
        <w:rPr>
          <w:rFonts w:ascii="Times New Roman" w:hAnsi="Times New Roman" w:cs="Times New Roman"/>
          <w:sz w:val="24"/>
          <w:szCs w:val="24"/>
        </w:rPr>
        <w:t> </w:t>
      </w:r>
      <w:r w:rsidR="004B6F93" w:rsidRPr="003D0A2E">
        <w:rPr>
          <w:rFonts w:ascii="Times New Roman" w:hAnsi="Times New Roman" w:cs="Times New Roman"/>
          <w:sz w:val="24"/>
          <w:szCs w:val="24"/>
        </w:rPr>
        <w:t xml:space="preserve">gadam </w:t>
      </w:r>
      <w:r w:rsidR="00FB00EB">
        <w:rPr>
          <w:rFonts w:ascii="Times New Roman" w:hAnsi="Times New Roman" w:cs="Times New Roman"/>
          <w:sz w:val="24"/>
          <w:szCs w:val="24"/>
        </w:rPr>
        <w:t>10</w:t>
      </w:r>
      <w:r w:rsidR="009473E4">
        <w:rPr>
          <w:rFonts w:ascii="Times New Roman" w:hAnsi="Times New Roman" w:cs="Times New Roman"/>
          <w:sz w:val="24"/>
          <w:szCs w:val="24"/>
        </w:rPr>
        <w:t> </w:t>
      </w:r>
      <w:r w:rsidR="00FB00EB">
        <w:rPr>
          <w:rFonts w:ascii="Times New Roman" w:hAnsi="Times New Roman" w:cs="Times New Roman"/>
          <w:sz w:val="24"/>
          <w:szCs w:val="24"/>
        </w:rPr>
        <w:t>401</w:t>
      </w:r>
      <w:r w:rsidR="00142814" w:rsidRPr="003D0A2E">
        <w:rPr>
          <w:rFonts w:ascii="Times New Roman" w:hAnsi="Times New Roman" w:cs="Times New Roman"/>
          <w:sz w:val="24"/>
          <w:szCs w:val="24"/>
        </w:rPr>
        <w:t> </w:t>
      </w:r>
      <w:r w:rsidRPr="003D0A2E">
        <w:rPr>
          <w:rFonts w:ascii="Times New Roman" w:hAnsi="Times New Roman" w:cs="Times New Roman"/>
          <w:sz w:val="24"/>
          <w:szCs w:val="24"/>
        </w:rPr>
        <w:t xml:space="preserve">EUR apmērā pārdalīt no budžeta 74. resora </w:t>
      </w:r>
      <w:r w:rsidR="00CC494E" w:rsidRPr="003D0A2E">
        <w:rPr>
          <w:rFonts w:ascii="Times New Roman" w:hAnsi="Times New Roman" w:cs="Times New Roman"/>
          <w:sz w:val="24"/>
          <w:szCs w:val="24"/>
        </w:rPr>
        <w:t>"</w:t>
      </w:r>
      <w:r w:rsidRPr="003D0A2E">
        <w:rPr>
          <w:rFonts w:ascii="Times New Roman" w:hAnsi="Times New Roman" w:cs="Times New Roman"/>
          <w:sz w:val="24"/>
          <w:szCs w:val="24"/>
        </w:rPr>
        <w:t>Gadskārtējā valsts budžeta izpildes procesa pārdalāmais finansējums</w:t>
      </w:r>
      <w:r w:rsidR="00CC494E" w:rsidRPr="003D0A2E">
        <w:rPr>
          <w:rFonts w:ascii="Times New Roman" w:hAnsi="Times New Roman" w:cs="Times New Roman"/>
          <w:sz w:val="24"/>
          <w:szCs w:val="24"/>
        </w:rPr>
        <w:t>"</w:t>
      </w:r>
      <w:r w:rsidRPr="003D0A2E">
        <w:rPr>
          <w:rFonts w:ascii="Times New Roman" w:hAnsi="Times New Roman" w:cs="Times New Roman"/>
          <w:sz w:val="24"/>
          <w:szCs w:val="24"/>
        </w:rPr>
        <w:t xml:space="preserve"> 80.00.00. programmas </w:t>
      </w:r>
      <w:r w:rsidR="00CC494E" w:rsidRPr="003D0A2E">
        <w:rPr>
          <w:rFonts w:ascii="Times New Roman" w:hAnsi="Times New Roman" w:cs="Times New Roman"/>
          <w:sz w:val="24"/>
          <w:szCs w:val="24"/>
        </w:rPr>
        <w:t>"</w:t>
      </w:r>
      <w:r w:rsidRPr="003D0A2E">
        <w:rPr>
          <w:rFonts w:ascii="Times New Roman" w:hAnsi="Times New Roman" w:cs="Times New Roman"/>
          <w:sz w:val="24"/>
          <w:szCs w:val="24"/>
        </w:rPr>
        <w:t>Nesadalītais finansējums Eiropas Savienības politiku instrumentu un pārējās ārvalstu finanšu palīdzības projektu un pasākumu īstenošanai</w:t>
      </w:r>
      <w:r w:rsidR="00CC494E" w:rsidRPr="003D0A2E">
        <w:rPr>
          <w:rFonts w:ascii="Times New Roman" w:hAnsi="Times New Roman" w:cs="Times New Roman"/>
          <w:sz w:val="24"/>
          <w:szCs w:val="24"/>
        </w:rPr>
        <w:t>"</w:t>
      </w:r>
      <w:r w:rsidRPr="003D0A2E">
        <w:rPr>
          <w:rFonts w:ascii="Times New Roman" w:hAnsi="Times New Roman" w:cs="Times New Roman"/>
          <w:sz w:val="24"/>
          <w:szCs w:val="24"/>
        </w:rPr>
        <w:t>.</w:t>
      </w:r>
    </w:p>
    <w:p w:rsidR="006672D1" w:rsidRPr="003D0A2E" w:rsidRDefault="006672D1" w:rsidP="006672D1">
      <w:pPr>
        <w:spacing w:after="0" w:line="240" w:lineRule="auto"/>
        <w:jc w:val="both"/>
        <w:rPr>
          <w:rFonts w:ascii="Times New Roman" w:hAnsi="Times New Roman" w:cs="Times New Roman"/>
          <w:sz w:val="24"/>
          <w:szCs w:val="24"/>
        </w:rPr>
      </w:pPr>
    </w:p>
    <w:p w:rsidR="006672D1" w:rsidRPr="003D0A2E" w:rsidRDefault="006672D1" w:rsidP="006672D1">
      <w:pPr>
        <w:spacing w:after="0" w:line="240" w:lineRule="auto"/>
        <w:jc w:val="both"/>
        <w:rPr>
          <w:rFonts w:ascii="Times New Roman" w:hAnsi="Times New Roman" w:cs="Times New Roman"/>
        </w:rPr>
      </w:pPr>
    </w:p>
    <w:p w:rsidR="00627359" w:rsidRPr="003D0A2E" w:rsidRDefault="00627359" w:rsidP="005472B3">
      <w:pPr>
        <w:spacing w:after="0" w:line="240" w:lineRule="auto"/>
        <w:jc w:val="both"/>
        <w:rPr>
          <w:rFonts w:ascii="Times New Roman" w:hAnsi="Times New Roman" w:cs="Times New Roman"/>
        </w:rPr>
      </w:pPr>
    </w:p>
    <w:p w:rsidR="00627359" w:rsidRPr="003D0A2E" w:rsidRDefault="00627359" w:rsidP="005472B3">
      <w:pPr>
        <w:spacing w:after="0" w:line="240" w:lineRule="auto"/>
        <w:jc w:val="both"/>
        <w:rPr>
          <w:rFonts w:ascii="Times New Roman" w:hAnsi="Times New Roman" w:cs="Times New Roman"/>
          <w:sz w:val="24"/>
          <w:szCs w:val="24"/>
        </w:rPr>
      </w:pPr>
      <w:r w:rsidRPr="003D0A2E">
        <w:rPr>
          <w:rFonts w:ascii="Times New Roman" w:hAnsi="Times New Roman" w:cs="Times New Roman"/>
          <w:sz w:val="24"/>
          <w:szCs w:val="24"/>
        </w:rPr>
        <w:t>Tieslietu ministrs</w:t>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r>
      <w:r w:rsidRPr="003D0A2E">
        <w:rPr>
          <w:rFonts w:ascii="Times New Roman" w:hAnsi="Times New Roman" w:cs="Times New Roman"/>
          <w:sz w:val="24"/>
          <w:szCs w:val="24"/>
        </w:rPr>
        <w:tab/>
        <w:t>Dzintars Rasnačs</w:t>
      </w:r>
    </w:p>
    <w:p w:rsidR="00486EB8" w:rsidRPr="003D0A2E" w:rsidRDefault="00486EB8" w:rsidP="005472B3">
      <w:pPr>
        <w:spacing w:after="0" w:line="240" w:lineRule="auto"/>
        <w:jc w:val="both"/>
        <w:rPr>
          <w:rFonts w:ascii="Times New Roman" w:hAnsi="Times New Roman" w:cs="Times New Roman"/>
          <w:sz w:val="24"/>
          <w:szCs w:val="24"/>
        </w:rPr>
      </w:pPr>
    </w:p>
    <w:p w:rsidR="00486EB8" w:rsidRPr="003D0A2E" w:rsidRDefault="00486EB8" w:rsidP="005472B3">
      <w:pPr>
        <w:spacing w:after="0" w:line="240" w:lineRule="auto"/>
        <w:jc w:val="both"/>
        <w:rPr>
          <w:rFonts w:ascii="Times New Roman" w:hAnsi="Times New Roman" w:cs="Times New Roman"/>
        </w:rPr>
      </w:pPr>
    </w:p>
    <w:p w:rsidR="00486EB8" w:rsidRPr="003D0A2E" w:rsidRDefault="00486EB8" w:rsidP="00486EB8">
      <w:pPr>
        <w:spacing w:after="0" w:line="240" w:lineRule="auto"/>
        <w:jc w:val="both"/>
        <w:rPr>
          <w:rFonts w:ascii="Times New Roman" w:hAnsi="Times New Roman" w:cs="Times New Roman"/>
          <w:sz w:val="24"/>
          <w:szCs w:val="24"/>
        </w:rPr>
      </w:pPr>
    </w:p>
    <w:p w:rsidR="00486EB8" w:rsidRPr="003D0A2E" w:rsidRDefault="00486EB8" w:rsidP="00486EB8">
      <w:pPr>
        <w:spacing w:after="0" w:line="240" w:lineRule="auto"/>
        <w:jc w:val="both"/>
        <w:rPr>
          <w:rFonts w:ascii="Times New Roman" w:hAnsi="Times New Roman" w:cs="Times New Roman"/>
          <w:sz w:val="24"/>
          <w:szCs w:val="24"/>
        </w:rPr>
      </w:pPr>
      <w:r w:rsidRPr="003D0A2E">
        <w:rPr>
          <w:rFonts w:ascii="Times New Roman" w:hAnsi="Times New Roman" w:cs="Times New Roman"/>
          <w:sz w:val="24"/>
          <w:szCs w:val="24"/>
        </w:rPr>
        <w:t>Iesniedzējs:</w:t>
      </w:r>
    </w:p>
    <w:p w:rsidR="00AF59C6" w:rsidRPr="003D0A2E" w:rsidRDefault="00CC494E" w:rsidP="00AF59C6">
      <w:pPr>
        <w:spacing w:after="0" w:line="240" w:lineRule="auto"/>
        <w:jc w:val="both"/>
        <w:rPr>
          <w:rFonts w:ascii="Times New Roman" w:hAnsi="Times New Roman" w:cs="Times New Roman"/>
          <w:sz w:val="24"/>
          <w:szCs w:val="24"/>
        </w:rPr>
      </w:pPr>
      <w:r w:rsidRPr="003D0A2E">
        <w:rPr>
          <w:rFonts w:ascii="Times New Roman" w:hAnsi="Times New Roman" w:cs="Times New Roman"/>
          <w:sz w:val="24"/>
          <w:szCs w:val="24"/>
        </w:rPr>
        <w:t>t</w:t>
      </w:r>
      <w:r w:rsidR="00EA33B7" w:rsidRPr="003D0A2E">
        <w:rPr>
          <w:rFonts w:ascii="Times New Roman" w:hAnsi="Times New Roman" w:cs="Times New Roman"/>
          <w:sz w:val="24"/>
          <w:szCs w:val="24"/>
        </w:rPr>
        <w:t>ieslietu ministrs</w:t>
      </w:r>
      <w:r w:rsidR="00486EB8" w:rsidRPr="003D0A2E">
        <w:rPr>
          <w:rFonts w:ascii="Times New Roman" w:hAnsi="Times New Roman" w:cs="Times New Roman"/>
          <w:sz w:val="24"/>
          <w:szCs w:val="24"/>
        </w:rPr>
        <w:tab/>
      </w:r>
      <w:r w:rsidR="00486EB8" w:rsidRPr="003D0A2E">
        <w:rPr>
          <w:rFonts w:ascii="Times New Roman" w:hAnsi="Times New Roman" w:cs="Times New Roman"/>
          <w:sz w:val="24"/>
          <w:szCs w:val="24"/>
        </w:rPr>
        <w:tab/>
      </w:r>
      <w:r w:rsidR="00486EB8" w:rsidRPr="003D0A2E">
        <w:rPr>
          <w:rFonts w:ascii="Times New Roman" w:hAnsi="Times New Roman" w:cs="Times New Roman"/>
          <w:sz w:val="24"/>
          <w:szCs w:val="24"/>
        </w:rPr>
        <w:tab/>
      </w:r>
      <w:r w:rsidR="00486EB8" w:rsidRPr="003D0A2E">
        <w:rPr>
          <w:rFonts w:ascii="Times New Roman" w:hAnsi="Times New Roman" w:cs="Times New Roman"/>
          <w:sz w:val="24"/>
          <w:szCs w:val="24"/>
        </w:rPr>
        <w:tab/>
      </w:r>
      <w:r w:rsidR="00D420ED" w:rsidRPr="003D0A2E">
        <w:rPr>
          <w:rFonts w:ascii="Times New Roman" w:hAnsi="Times New Roman" w:cs="Times New Roman"/>
          <w:sz w:val="24"/>
          <w:szCs w:val="24"/>
        </w:rPr>
        <w:tab/>
      </w:r>
      <w:r w:rsidR="00D420ED" w:rsidRPr="003D0A2E">
        <w:rPr>
          <w:rFonts w:ascii="Times New Roman" w:hAnsi="Times New Roman" w:cs="Times New Roman"/>
          <w:sz w:val="24"/>
          <w:szCs w:val="24"/>
        </w:rPr>
        <w:tab/>
      </w:r>
      <w:r w:rsidR="00D420ED" w:rsidRPr="003D0A2E">
        <w:rPr>
          <w:rFonts w:ascii="Times New Roman" w:hAnsi="Times New Roman" w:cs="Times New Roman"/>
          <w:sz w:val="24"/>
          <w:szCs w:val="24"/>
        </w:rPr>
        <w:tab/>
      </w:r>
      <w:r w:rsidR="00D420ED" w:rsidRPr="003D0A2E">
        <w:rPr>
          <w:rFonts w:ascii="Times New Roman" w:hAnsi="Times New Roman" w:cs="Times New Roman"/>
          <w:sz w:val="24"/>
          <w:szCs w:val="24"/>
        </w:rPr>
        <w:tab/>
      </w:r>
      <w:r w:rsidR="00AF59C6" w:rsidRPr="003D0A2E">
        <w:rPr>
          <w:rFonts w:ascii="Times New Roman" w:hAnsi="Times New Roman" w:cs="Times New Roman"/>
          <w:sz w:val="24"/>
          <w:szCs w:val="24"/>
        </w:rPr>
        <w:t>Dzintars Rasnačs</w:t>
      </w:r>
    </w:p>
    <w:p w:rsidR="00AF59C6" w:rsidRPr="003D0A2E" w:rsidRDefault="00AF59C6" w:rsidP="00AF59C6">
      <w:pPr>
        <w:spacing w:after="0" w:line="240" w:lineRule="auto"/>
        <w:jc w:val="both"/>
        <w:rPr>
          <w:rFonts w:ascii="Times New Roman" w:hAnsi="Times New Roman" w:cs="Times New Roman"/>
          <w:sz w:val="24"/>
          <w:szCs w:val="24"/>
        </w:rPr>
      </w:pPr>
    </w:p>
    <w:p w:rsidR="00486EB8" w:rsidRPr="003D0A2E" w:rsidRDefault="00486EB8" w:rsidP="005472B3">
      <w:pPr>
        <w:spacing w:after="0" w:line="240" w:lineRule="auto"/>
        <w:jc w:val="both"/>
        <w:rPr>
          <w:rFonts w:ascii="Times New Roman" w:hAnsi="Times New Roman" w:cs="Times New Roman"/>
        </w:rPr>
      </w:pPr>
    </w:p>
    <w:p w:rsidR="00627359" w:rsidRPr="003D0A2E" w:rsidRDefault="00627359" w:rsidP="005472B3">
      <w:pPr>
        <w:spacing w:after="0" w:line="240" w:lineRule="auto"/>
        <w:jc w:val="both"/>
        <w:rPr>
          <w:rFonts w:ascii="Times New Roman" w:hAnsi="Times New Roman" w:cs="Times New Roman"/>
        </w:rPr>
      </w:pPr>
    </w:p>
    <w:p w:rsidR="00627359" w:rsidRPr="006E7155" w:rsidRDefault="00AC2CEB" w:rsidP="005472B3">
      <w:pPr>
        <w:spacing w:after="0" w:line="240" w:lineRule="auto"/>
        <w:jc w:val="both"/>
        <w:rPr>
          <w:rFonts w:ascii="Times New Roman" w:hAnsi="Times New Roman" w:cs="Times New Roman"/>
        </w:rPr>
      </w:pPr>
      <w:r>
        <w:rPr>
          <w:rFonts w:ascii="Times New Roman" w:hAnsi="Times New Roman" w:cs="Times New Roman"/>
        </w:rPr>
        <w:t>15</w:t>
      </w:r>
      <w:r w:rsidR="00A0509C" w:rsidRPr="006E7155">
        <w:rPr>
          <w:rFonts w:ascii="Times New Roman" w:hAnsi="Times New Roman" w:cs="Times New Roman"/>
        </w:rPr>
        <w:t>.0</w:t>
      </w:r>
      <w:r w:rsidR="006E7155" w:rsidRPr="006E7155">
        <w:rPr>
          <w:rFonts w:ascii="Times New Roman" w:hAnsi="Times New Roman" w:cs="Times New Roman"/>
        </w:rPr>
        <w:t>2</w:t>
      </w:r>
      <w:r w:rsidR="00627359" w:rsidRPr="006E7155">
        <w:rPr>
          <w:rFonts w:ascii="Times New Roman" w:hAnsi="Times New Roman" w:cs="Times New Roman"/>
        </w:rPr>
        <w:t>.201</w:t>
      </w:r>
      <w:r w:rsidR="006E7155" w:rsidRPr="006E7155">
        <w:rPr>
          <w:rFonts w:ascii="Times New Roman" w:hAnsi="Times New Roman" w:cs="Times New Roman"/>
        </w:rPr>
        <w:t>7</w:t>
      </w:r>
      <w:r w:rsidR="007A4F2C" w:rsidRPr="006E7155">
        <w:rPr>
          <w:rFonts w:ascii="Times New Roman" w:hAnsi="Times New Roman" w:cs="Times New Roman"/>
        </w:rPr>
        <w:t>.</w:t>
      </w:r>
      <w:r w:rsidR="006E7155" w:rsidRPr="006E7155">
        <w:rPr>
          <w:rFonts w:ascii="Times New Roman" w:hAnsi="Times New Roman" w:cs="Times New Roman"/>
        </w:rPr>
        <w:t xml:space="preserve"> </w:t>
      </w:r>
      <w:r w:rsidR="004C6FF9" w:rsidRPr="001F531F">
        <w:rPr>
          <w:rFonts w:ascii="Times New Roman" w:hAnsi="Times New Roman" w:cs="Times New Roman"/>
        </w:rPr>
        <w:t>1</w:t>
      </w:r>
      <w:r w:rsidR="003F1B1F" w:rsidRPr="001F531F">
        <w:rPr>
          <w:rFonts w:ascii="Times New Roman" w:hAnsi="Times New Roman" w:cs="Times New Roman"/>
        </w:rPr>
        <w:t>4</w:t>
      </w:r>
      <w:r w:rsidR="001F531F" w:rsidRPr="001F531F">
        <w:rPr>
          <w:rFonts w:ascii="Times New Roman" w:hAnsi="Times New Roman" w:cs="Times New Roman"/>
        </w:rPr>
        <w:t>:5</w:t>
      </w:r>
      <w:r w:rsidR="00A7328A" w:rsidRPr="001F531F">
        <w:rPr>
          <w:rFonts w:ascii="Times New Roman" w:hAnsi="Times New Roman" w:cs="Times New Roman"/>
        </w:rPr>
        <w:t>5</w:t>
      </w:r>
    </w:p>
    <w:p w:rsidR="00B73A15" w:rsidRPr="006E7155" w:rsidRDefault="0028014F" w:rsidP="00B73A15">
      <w:pPr>
        <w:spacing w:after="0" w:line="240" w:lineRule="auto"/>
        <w:jc w:val="both"/>
        <w:rPr>
          <w:rFonts w:ascii="Times New Roman" w:hAnsi="Times New Roman" w:cs="Times New Roman"/>
        </w:rPr>
      </w:pPr>
      <w:r>
        <w:rPr>
          <w:rFonts w:ascii="Times New Roman" w:hAnsi="Times New Roman" w:cs="Times New Roman"/>
        </w:rPr>
        <w:t>1</w:t>
      </w:r>
      <w:r w:rsidR="0042484B">
        <w:rPr>
          <w:rFonts w:ascii="Times New Roman" w:hAnsi="Times New Roman" w:cs="Times New Roman"/>
        </w:rPr>
        <w:t>76</w:t>
      </w:r>
      <w:r w:rsidR="001F531F">
        <w:rPr>
          <w:rFonts w:ascii="Times New Roman" w:hAnsi="Times New Roman" w:cs="Times New Roman"/>
        </w:rPr>
        <w:t>4</w:t>
      </w:r>
    </w:p>
    <w:p w:rsidR="00B73A15" w:rsidRPr="006E7155" w:rsidRDefault="00B73A15" w:rsidP="00B73A15">
      <w:pPr>
        <w:spacing w:after="0" w:line="240" w:lineRule="auto"/>
        <w:jc w:val="both"/>
        <w:rPr>
          <w:rFonts w:ascii="Times New Roman" w:hAnsi="Times New Roman" w:cs="Times New Roman"/>
        </w:rPr>
      </w:pPr>
      <w:r w:rsidRPr="006E7155">
        <w:rPr>
          <w:rFonts w:ascii="Times New Roman" w:hAnsi="Times New Roman" w:cs="Times New Roman"/>
        </w:rPr>
        <w:t>A. </w:t>
      </w:r>
      <w:r w:rsidR="00AF5627" w:rsidRPr="006E7155">
        <w:rPr>
          <w:rFonts w:ascii="Times New Roman" w:hAnsi="Times New Roman" w:cs="Times New Roman"/>
        </w:rPr>
        <w:t>Zvirgzda</w:t>
      </w:r>
      <w:r w:rsidR="001C6983" w:rsidRPr="006E7155">
        <w:rPr>
          <w:rFonts w:ascii="Times New Roman" w:hAnsi="Times New Roman" w:cs="Times New Roman"/>
        </w:rPr>
        <w:t>-Supe</w:t>
      </w:r>
    </w:p>
    <w:p w:rsidR="008C46FE" w:rsidRPr="00D269A7" w:rsidRDefault="008D50A1" w:rsidP="00C2343A">
      <w:pPr>
        <w:pStyle w:val="Sarakstarindkopa"/>
        <w:tabs>
          <w:tab w:val="left" w:pos="142"/>
        </w:tabs>
        <w:spacing w:after="0" w:line="240" w:lineRule="auto"/>
        <w:ind w:left="0"/>
        <w:jc w:val="both"/>
        <w:rPr>
          <w:rFonts w:ascii="Times New Roman" w:hAnsi="Times New Roman" w:cs="Times New Roman"/>
        </w:rPr>
      </w:pPr>
      <w:r w:rsidRPr="006E7155">
        <w:rPr>
          <w:rFonts w:ascii="Times New Roman" w:hAnsi="Times New Roman" w:cs="Times New Roman"/>
        </w:rPr>
        <w:t>67036848</w:t>
      </w:r>
      <w:r w:rsidR="00627359" w:rsidRPr="006E7155">
        <w:rPr>
          <w:rFonts w:ascii="Times New Roman" w:hAnsi="Times New Roman" w:cs="Times New Roman"/>
        </w:rPr>
        <w:t xml:space="preserve">, </w:t>
      </w:r>
      <w:r w:rsidR="00701983" w:rsidRPr="006E7155">
        <w:rPr>
          <w:rFonts w:ascii="Times New Roman" w:hAnsi="Times New Roman" w:cs="Times New Roman"/>
        </w:rPr>
        <w:t>a</w:t>
      </w:r>
      <w:r w:rsidRPr="006E7155">
        <w:rPr>
          <w:rFonts w:ascii="Times New Roman" w:hAnsi="Times New Roman" w:cs="Times New Roman"/>
        </w:rPr>
        <w:t>rta.zvirgzda</w:t>
      </w:r>
      <w:r w:rsidR="00024081" w:rsidRPr="006E7155">
        <w:rPr>
          <w:rFonts w:ascii="Times New Roman" w:hAnsi="Times New Roman" w:cs="Times New Roman"/>
        </w:rPr>
        <w:t>-supe</w:t>
      </w:r>
      <w:r w:rsidR="00627359" w:rsidRPr="006E7155">
        <w:rPr>
          <w:rFonts w:ascii="Times New Roman" w:hAnsi="Times New Roman" w:cs="Times New Roman"/>
        </w:rPr>
        <w:t>@tm.gov.lv</w:t>
      </w:r>
    </w:p>
    <w:sectPr w:rsidR="008C46FE" w:rsidRPr="00D269A7" w:rsidSect="003F15C2">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1B224" w15:done="0"/>
  <w15:commentEx w15:paraId="037BBFDC" w15:done="0"/>
  <w15:commentEx w15:paraId="3D7C17EA" w15:done="0"/>
  <w15:commentEx w15:paraId="5CAE404D" w15:done="0"/>
  <w15:commentEx w15:paraId="23E5B113" w15:done="0"/>
  <w15:commentEx w15:paraId="15F1F1D6" w15:done="0"/>
  <w15:commentEx w15:paraId="7DD7628D" w15:done="0"/>
  <w15:commentEx w15:paraId="4AECA3D2" w15:done="0"/>
  <w15:commentEx w15:paraId="73559F01" w15:done="0"/>
  <w15:commentEx w15:paraId="36C1E2E6" w15:done="0"/>
  <w15:commentEx w15:paraId="472A5D02" w15:done="0"/>
  <w15:commentEx w15:paraId="3F3EEC32" w15:done="0"/>
  <w15:commentEx w15:paraId="6BF8052A" w15:done="0"/>
  <w15:commentEx w15:paraId="24EB15A5" w15:done="0"/>
  <w15:commentEx w15:paraId="69AA184E" w15:done="0"/>
  <w15:commentEx w15:paraId="3D735F79" w15:done="0"/>
  <w15:commentEx w15:paraId="0E227775" w15:done="0"/>
  <w15:commentEx w15:paraId="5B4D7674" w15:done="0"/>
  <w15:commentEx w15:paraId="45C62DC3" w15:done="0"/>
  <w15:commentEx w15:paraId="5ED661B6" w15:done="0"/>
  <w15:commentEx w15:paraId="616F7515" w15:done="0"/>
  <w15:commentEx w15:paraId="0BEB8B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61" w:rsidRDefault="008B6661" w:rsidP="005B4A38">
      <w:pPr>
        <w:spacing w:after="0" w:line="240" w:lineRule="auto"/>
      </w:pPr>
      <w:r>
        <w:separator/>
      </w:r>
    </w:p>
  </w:endnote>
  <w:endnote w:type="continuationSeparator" w:id="0">
    <w:p w:rsidR="008B6661" w:rsidRDefault="008B6661"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E" w:rsidRPr="00DB0E27" w:rsidRDefault="00575EDE" w:rsidP="008D570D">
    <w:pPr>
      <w:pStyle w:val="Kjene"/>
      <w:jc w:val="both"/>
      <w:rPr>
        <w:sz w:val="20"/>
        <w:szCs w:val="20"/>
      </w:rPr>
    </w:pPr>
    <w:r w:rsidRPr="00DB0E27">
      <w:rPr>
        <w:rFonts w:ascii="Times New Roman" w:hAnsi="Times New Roman" w:cs="Times New Roman"/>
        <w:sz w:val="20"/>
        <w:szCs w:val="20"/>
      </w:rPr>
      <w:t>TMZino_</w:t>
    </w:r>
    <w:r w:rsidR="00F77E21">
      <w:rPr>
        <w:rFonts w:ascii="Times New Roman" w:hAnsi="Times New Roman" w:cs="Times New Roman"/>
        <w:sz w:val="20"/>
        <w:szCs w:val="20"/>
      </w:rPr>
      <w:t>15</w:t>
    </w:r>
    <w:r w:rsidRPr="00DB0E27">
      <w:rPr>
        <w:rFonts w:ascii="Times New Roman" w:hAnsi="Times New Roman" w:cs="Times New Roman"/>
        <w:sz w:val="20"/>
        <w:szCs w:val="20"/>
      </w:rPr>
      <w:t>0</w:t>
    </w:r>
    <w:r w:rsidR="00701983">
      <w:rPr>
        <w:rFonts w:ascii="Times New Roman" w:hAnsi="Times New Roman" w:cs="Times New Roman"/>
        <w:sz w:val="20"/>
        <w:szCs w:val="20"/>
      </w:rPr>
      <w:t>2</w:t>
    </w:r>
    <w:r w:rsidRPr="00DB0E27">
      <w:rPr>
        <w:rFonts w:ascii="Times New Roman" w:hAnsi="Times New Roman" w:cs="Times New Roman"/>
        <w:sz w:val="20"/>
        <w:szCs w:val="20"/>
      </w:rPr>
      <w:t>1</w:t>
    </w:r>
    <w:r w:rsidR="00701983">
      <w:rPr>
        <w:rFonts w:ascii="Times New Roman" w:hAnsi="Times New Roman" w:cs="Times New Roman"/>
        <w:sz w:val="20"/>
        <w:szCs w:val="20"/>
      </w:rPr>
      <w:t>7</w:t>
    </w:r>
    <w:r w:rsidRPr="00DB0E27">
      <w:rPr>
        <w:rFonts w:ascii="Times New Roman" w:hAnsi="Times New Roman" w:cs="Times New Roman"/>
        <w:sz w:val="20"/>
        <w:szCs w:val="20"/>
      </w:rPr>
      <w:t>_EKproj; Informatīvais ziņojums "Par atļauju Tieslietu ministrijai uzņemties papildu saistības un īstenot projektu, piesaistot finansējumu no ārvalstu finanšu instrumentiem"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E" w:rsidRPr="009F4541" w:rsidRDefault="009F4541" w:rsidP="009F4541">
    <w:pPr>
      <w:pStyle w:val="Kjene"/>
      <w:jc w:val="both"/>
    </w:pPr>
    <w:r w:rsidRPr="00DB0E27">
      <w:rPr>
        <w:rFonts w:ascii="Times New Roman" w:hAnsi="Times New Roman" w:cs="Times New Roman"/>
        <w:sz w:val="20"/>
        <w:szCs w:val="20"/>
      </w:rPr>
      <w:t>TMZino_</w:t>
    </w:r>
    <w:r w:rsidR="00F77E21">
      <w:rPr>
        <w:rFonts w:ascii="Times New Roman" w:hAnsi="Times New Roman" w:cs="Times New Roman"/>
        <w:sz w:val="20"/>
        <w:szCs w:val="20"/>
      </w:rPr>
      <w:t>15</w:t>
    </w:r>
    <w:r w:rsidRPr="00DB0E27">
      <w:rPr>
        <w:rFonts w:ascii="Times New Roman" w:hAnsi="Times New Roman" w:cs="Times New Roman"/>
        <w:sz w:val="20"/>
        <w:szCs w:val="20"/>
      </w:rPr>
      <w:t>0</w:t>
    </w:r>
    <w:r>
      <w:rPr>
        <w:rFonts w:ascii="Times New Roman" w:hAnsi="Times New Roman" w:cs="Times New Roman"/>
        <w:sz w:val="20"/>
        <w:szCs w:val="20"/>
      </w:rPr>
      <w:t>2</w:t>
    </w:r>
    <w:r w:rsidRPr="00DB0E27">
      <w:rPr>
        <w:rFonts w:ascii="Times New Roman" w:hAnsi="Times New Roman" w:cs="Times New Roman"/>
        <w:sz w:val="20"/>
        <w:szCs w:val="20"/>
      </w:rPr>
      <w:t>1</w:t>
    </w:r>
    <w:r>
      <w:rPr>
        <w:rFonts w:ascii="Times New Roman" w:hAnsi="Times New Roman" w:cs="Times New Roman"/>
        <w:sz w:val="20"/>
        <w:szCs w:val="20"/>
      </w:rPr>
      <w:t>7</w:t>
    </w:r>
    <w:r w:rsidRPr="00DB0E27">
      <w:rPr>
        <w:rFonts w:ascii="Times New Roman" w:hAnsi="Times New Roman" w:cs="Times New Roman"/>
        <w:sz w:val="20"/>
        <w:szCs w:val="20"/>
      </w:rPr>
      <w:t>_EKproj; Informatīvais ziņojums "Par atļauju Tieslietu ministrijai uzņemties papildu saistības un īstenot projektu, piesaistot finansējumu no ārvalstu finanšu instrumentiem"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61" w:rsidRDefault="008B6661" w:rsidP="005B4A38">
      <w:pPr>
        <w:spacing w:after="0" w:line="240" w:lineRule="auto"/>
      </w:pPr>
      <w:r>
        <w:separator/>
      </w:r>
    </w:p>
  </w:footnote>
  <w:footnote w:type="continuationSeparator" w:id="0">
    <w:p w:rsidR="008B6661" w:rsidRDefault="008B6661" w:rsidP="005B4A38">
      <w:pPr>
        <w:spacing w:after="0" w:line="240" w:lineRule="auto"/>
      </w:pPr>
      <w:r>
        <w:continuationSeparator/>
      </w:r>
    </w:p>
  </w:footnote>
  <w:footnote w:id="1">
    <w:p w:rsidR="00575EDE" w:rsidRPr="007821E1" w:rsidRDefault="00575EDE" w:rsidP="00854702">
      <w:pPr>
        <w:pStyle w:val="Vresteksts"/>
        <w:rPr>
          <w:rFonts w:ascii="Times New Roman" w:hAnsi="Times New Roman" w:cs="Times New Roman"/>
        </w:rPr>
      </w:pPr>
      <w:r w:rsidRPr="007821E1">
        <w:rPr>
          <w:rStyle w:val="Vresatsauce"/>
          <w:rFonts w:ascii="Times New Roman" w:hAnsi="Times New Roman" w:cs="Times New Roman"/>
        </w:rPr>
        <w:footnoteRef/>
      </w:r>
      <w:r w:rsidRPr="007821E1">
        <w:rPr>
          <w:rFonts w:ascii="Times New Roman" w:hAnsi="Times New Roman" w:cs="Times New Roman"/>
        </w:rPr>
        <w:t xml:space="preserve"> </w:t>
      </w:r>
      <w:hyperlink r:id="rId1" w:history="1">
        <w:r w:rsidRPr="007821E1">
          <w:rPr>
            <w:rStyle w:val="Hipersaite"/>
            <w:rFonts w:ascii="Times New Roman" w:hAnsi="Times New Roman" w:cs="Times New Roman"/>
          </w:rPr>
          <w:t>http://eur-lex.europa.eu/legal-content/EN/TXT/PDF/?uri=CELEX%3A32006R1638&amp;from=EN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76724344"/>
      <w:docPartObj>
        <w:docPartGallery w:val="Page Numbers (Top of Page)"/>
        <w:docPartUnique/>
      </w:docPartObj>
    </w:sdtPr>
    <w:sdtEndPr/>
    <w:sdtContent>
      <w:p w:rsidR="00575EDE" w:rsidRPr="005B4A38" w:rsidRDefault="00575EDE">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9437E0">
          <w:rPr>
            <w:rFonts w:ascii="Times New Roman" w:hAnsi="Times New Roman" w:cs="Times New Roman"/>
            <w:noProof/>
            <w:sz w:val="20"/>
            <w:szCs w:val="20"/>
          </w:rPr>
          <w:t>5</w:t>
        </w:r>
        <w:r w:rsidRPr="005B4A38">
          <w:rPr>
            <w:rFonts w:ascii="Times New Roman" w:hAnsi="Times New Roman" w:cs="Times New Roman"/>
            <w:sz w:val="20"/>
            <w:szCs w:val="20"/>
          </w:rPr>
          <w:fldChar w:fldCharType="end"/>
        </w:r>
      </w:p>
    </w:sdtContent>
  </w:sdt>
  <w:p w:rsidR="00575EDE" w:rsidRPr="005B4A38" w:rsidRDefault="00575EDE">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34C"/>
    <w:multiLevelType w:val="hybridMultilevel"/>
    <w:tmpl w:val="F15014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0645EC"/>
    <w:multiLevelType w:val="multilevel"/>
    <w:tmpl w:val="E278C62A"/>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296387C"/>
    <w:multiLevelType w:val="hybridMultilevel"/>
    <w:tmpl w:val="07E05F0E"/>
    <w:lvl w:ilvl="0" w:tplc="C39E0FF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9F247E"/>
    <w:multiLevelType w:val="hybridMultilevel"/>
    <w:tmpl w:val="62DC125E"/>
    <w:lvl w:ilvl="0" w:tplc="0426000F">
      <w:start w:val="1"/>
      <w:numFmt w:val="decimal"/>
      <w:lvlText w:val="%1."/>
      <w:lvlJc w:val="left"/>
      <w:pPr>
        <w:ind w:left="1497" w:hanging="360"/>
      </w:p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4">
    <w:nsid w:val="1E333A64"/>
    <w:multiLevelType w:val="hybridMultilevel"/>
    <w:tmpl w:val="BA74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E76D8F"/>
    <w:multiLevelType w:val="hybridMultilevel"/>
    <w:tmpl w:val="B56EB474"/>
    <w:lvl w:ilvl="0" w:tplc="04260001">
      <w:start w:val="1"/>
      <w:numFmt w:val="bullet"/>
      <w:pStyle w:val="StyleSectionslistNotBoldItalic"/>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5B15EAE"/>
    <w:multiLevelType w:val="hybridMultilevel"/>
    <w:tmpl w:val="18D8989C"/>
    <w:lvl w:ilvl="0" w:tplc="04260011">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D97EB2"/>
    <w:multiLevelType w:val="hybridMultilevel"/>
    <w:tmpl w:val="6F6619E2"/>
    <w:lvl w:ilvl="0" w:tplc="BC86D8AA">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DA5C03"/>
    <w:multiLevelType w:val="hybridMultilevel"/>
    <w:tmpl w:val="48460F18"/>
    <w:lvl w:ilvl="0" w:tplc="E728801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FC04246"/>
    <w:multiLevelType w:val="hybridMultilevel"/>
    <w:tmpl w:val="698471A4"/>
    <w:lvl w:ilvl="0" w:tplc="04260011">
      <w:start w:val="1"/>
      <w:numFmt w:val="decimal"/>
      <w:lvlText w:val="%1)"/>
      <w:lvlJc w:val="left"/>
      <w:pPr>
        <w:ind w:left="720" w:hanging="360"/>
      </w:pPr>
      <w:rPr>
        <w:rFonts w:hint="default"/>
      </w:rPr>
    </w:lvl>
    <w:lvl w:ilvl="1" w:tplc="04260019">
      <w:start w:val="1"/>
      <w:numFmt w:val="lowerLetter"/>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14"/>
  </w:num>
  <w:num w:numId="6">
    <w:abstractNumId w:val="5"/>
  </w:num>
  <w:num w:numId="7">
    <w:abstractNumId w:val="2"/>
  </w:num>
  <w:num w:numId="8">
    <w:abstractNumId w:val="13"/>
  </w:num>
  <w:num w:numId="9">
    <w:abstractNumId w:val="7"/>
  </w:num>
  <w:num w:numId="10">
    <w:abstractNumId w:val="11"/>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w15:presenceInfo w15:providerId="None" w15:userId="Edga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1378"/>
    <w:rsid w:val="0000281D"/>
    <w:rsid w:val="00002A46"/>
    <w:rsid w:val="00002D42"/>
    <w:rsid w:val="0000332B"/>
    <w:rsid w:val="0000352D"/>
    <w:rsid w:val="00003EAD"/>
    <w:rsid w:val="00004BBD"/>
    <w:rsid w:val="00005B56"/>
    <w:rsid w:val="00006D75"/>
    <w:rsid w:val="00010AB7"/>
    <w:rsid w:val="00010EC6"/>
    <w:rsid w:val="000114B6"/>
    <w:rsid w:val="00012076"/>
    <w:rsid w:val="00012ABA"/>
    <w:rsid w:val="00012F2A"/>
    <w:rsid w:val="00013F92"/>
    <w:rsid w:val="000148B5"/>
    <w:rsid w:val="00015BA2"/>
    <w:rsid w:val="0001601A"/>
    <w:rsid w:val="00016B41"/>
    <w:rsid w:val="00016CF4"/>
    <w:rsid w:val="00017C32"/>
    <w:rsid w:val="00020171"/>
    <w:rsid w:val="00020875"/>
    <w:rsid w:val="00020E0D"/>
    <w:rsid w:val="00021885"/>
    <w:rsid w:val="00021D08"/>
    <w:rsid w:val="00021F13"/>
    <w:rsid w:val="000223A8"/>
    <w:rsid w:val="00023023"/>
    <w:rsid w:val="00024081"/>
    <w:rsid w:val="000248EF"/>
    <w:rsid w:val="00024DA1"/>
    <w:rsid w:val="00025B20"/>
    <w:rsid w:val="000272D1"/>
    <w:rsid w:val="00027AAF"/>
    <w:rsid w:val="00027C96"/>
    <w:rsid w:val="00027CA5"/>
    <w:rsid w:val="000305C8"/>
    <w:rsid w:val="0003129B"/>
    <w:rsid w:val="00031FC2"/>
    <w:rsid w:val="00032474"/>
    <w:rsid w:val="00032483"/>
    <w:rsid w:val="000329AA"/>
    <w:rsid w:val="00032ADE"/>
    <w:rsid w:val="00032E66"/>
    <w:rsid w:val="0003335B"/>
    <w:rsid w:val="0003437D"/>
    <w:rsid w:val="00034A4C"/>
    <w:rsid w:val="00035B3A"/>
    <w:rsid w:val="00035D28"/>
    <w:rsid w:val="00035E4A"/>
    <w:rsid w:val="00041987"/>
    <w:rsid w:val="00041F3A"/>
    <w:rsid w:val="0004227B"/>
    <w:rsid w:val="00042354"/>
    <w:rsid w:val="00044311"/>
    <w:rsid w:val="000443D7"/>
    <w:rsid w:val="00044447"/>
    <w:rsid w:val="00044A26"/>
    <w:rsid w:val="000452B5"/>
    <w:rsid w:val="00045440"/>
    <w:rsid w:val="0004546F"/>
    <w:rsid w:val="00046101"/>
    <w:rsid w:val="00046C92"/>
    <w:rsid w:val="000475B7"/>
    <w:rsid w:val="000477BB"/>
    <w:rsid w:val="00050881"/>
    <w:rsid w:val="00051E16"/>
    <w:rsid w:val="000532ED"/>
    <w:rsid w:val="000534A5"/>
    <w:rsid w:val="00053650"/>
    <w:rsid w:val="00053A6E"/>
    <w:rsid w:val="00053AFF"/>
    <w:rsid w:val="0005409C"/>
    <w:rsid w:val="000540A5"/>
    <w:rsid w:val="00054B89"/>
    <w:rsid w:val="0005583E"/>
    <w:rsid w:val="00056935"/>
    <w:rsid w:val="00057033"/>
    <w:rsid w:val="0006051C"/>
    <w:rsid w:val="0006076E"/>
    <w:rsid w:val="00060B02"/>
    <w:rsid w:val="00061284"/>
    <w:rsid w:val="000614F6"/>
    <w:rsid w:val="0006180C"/>
    <w:rsid w:val="000623C7"/>
    <w:rsid w:val="00062460"/>
    <w:rsid w:val="00062746"/>
    <w:rsid w:val="000628B7"/>
    <w:rsid w:val="000629B7"/>
    <w:rsid w:val="00063448"/>
    <w:rsid w:val="000644D2"/>
    <w:rsid w:val="00064B8B"/>
    <w:rsid w:val="00065A5E"/>
    <w:rsid w:val="00066840"/>
    <w:rsid w:val="000702DA"/>
    <w:rsid w:val="0007208E"/>
    <w:rsid w:val="00075A41"/>
    <w:rsid w:val="00075A83"/>
    <w:rsid w:val="00075F0D"/>
    <w:rsid w:val="00076BD3"/>
    <w:rsid w:val="00077447"/>
    <w:rsid w:val="00077788"/>
    <w:rsid w:val="00077ACC"/>
    <w:rsid w:val="00077F86"/>
    <w:rsid w:val="00080D21"/>
    <w:rsid w:val="00081133"/>
    <w:rsid w:val="000812CA"/>
    <w:rsid w:val="000818D4"/>
    <w:rsid w:val="000821AA"/>
    <w:rsid w:val="000828F7"/>
    <w:rsid w:val="00085115"/>
    <w:rsid w:val="000861AF"/>
    <w:rsid w:val="00086461"/>
    <w:rsid w:val="000869E3"/>
    <w:rsid w:val="00086DC1"/>
    <w:rsid w:val="00086EFD"/>
    <w:rsid w:val="00087145"/>
    <w:rsid w:val="00087396"/>
    <w:rsid w:val="00090AA7"/>
    <w:rsid w:val="00090D18"/>
    <w:rsid w:val="000910BC"/>
    <w:rsid w:val="00091345"/>
    <w:rsid w:val="000923C4"/>
    <w:rsid w:val="0009318D"/>
    <w:rsid w:val="00093376"/>
    <w:rsid w:val="00094046"/>
    <w:rsid w:val="00094F0E"/>
    <w:rsid w:val="0009762C"/>
    <w:rsid w:val="00097FD3"/>
    <w:rsid w:val="000A009F"/>
    <w:rsid w:val="000A1266"/>
    <w:rsid w:val="000A139D"/>
    <w:rsid w:val="000A32CD"/>
    <w:rsid w:val="000A36C2"/>
    <w:rsid w:val="000A3809"/>
    <w:rsid w:val="000A3BC2"/>
    <w:rsid w:val="000A4D5D"/>
    <w:rsid w:val="000A6321"/>
    <w:rsid w:val="000A6870"/>
    <w:rsid w:val="000A74BB"/>
    <w:rsid w:val="000B062F"/>
    <w:rsid w:val="000B09DC"/>
    <w:rsid w:val="000B176B"/>
    <w:rsid w:val="000B1F21"/>
    <w:rsid w:val="000B229F"/>
    <w:rsid w:val="000B3DAF"/>
    <w:rsid w:val="000B4301"/>
    <w:rsid w:val="000B482E"/>
    <w:rsid w:val="000B48D2"/>
    <w:rsid w:val="000B4AF7"/>
    <w:rsid w:val="000B4B40"/>
    <w:rsid w:val="000B4EBD"/>
    <w:rsid w:val="000B6315"/>
    <w:rsid w:val="000B6B7E"/>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D50"/>
    <w:rsid w:val="000D720A"/>
    <w:rsid w:val="000D7392"/>
    <w:rsid w:val="000E1B83"/>
    <w:rsid w:val="000E20DF"/>
    <w:rsid w:val="000E504D"/>
    <w:rsid w:val="000E5669"/>
    <w:rsid w:val="000E68EE"/>
    <w:rsid w:val="000E6D8D"/>
    <w:rsid w:val="000E7C07"/>
    <w:rsid w:val="000E7C71"/>
    <w:rsid w:val="000F2375"/>
    <w:rsid w:val="000F2785"/>
    <w:rsid w:val="000F2D0A"/>
    <w:rsid w:val="000F33EB"/>
    <w:rsid w:val="000F408F"/>
    <w:rsid w:val="000F4275"/>
    <w:rsid w:val="000F4ECC"/>
    <w:rsid w:val="000F5273"/>
    <w:rsid w:val="000F53B3"/>
    <w:rsid w:val="000F581F"/>
    <w:rsid w:val="000F5975"/>
    <w:rsid w:val="000F5A83"/>
    <w:rsid w:val="000F637E"/>
    <w:rsid w:val="000F6ABA"/>
    <w:rsid w:val="000F7958"/>
    <w:rsid w:val="000F7D73"/>
    <w:rsid w:val="00101979"/>
    <w:rsid w:val="00101C78"/>
    <w:rsid w:val="00102A19"/>
    <w:rsid w:val="00103073"/>
    <w:rsid w:val="00105EFE"/>
    <w:rsid w:val="001065B2"/>
    <w:rsid w:val="00107D5D"/>
    <w:rsid w:val="001102C1"/>
    <w:rsid w:val="00111C42"/>
    <w:rsid w:val="00111F7D"/>
    <w:rsid w:val="0011247D"/>
    <w:rsid w:val="001129DA"/>
    <w:rsid w:val="00112B50"/>
    <w:rsid w:val="00113B59"/>
    <w:rsid w:val="00114D23"/>
    <w:rsid w:val="00115174"/>
    <w:rsid w:val="00116A87"/>
    <w:rsid w:val="0011706A"/>
    <w:rsid w:val="0011763B"/>
    <w:rsid w:val="00117B43"/>
    <w:rsid w:val="00120454"/>
    <w:rsid w:val="00120576"/>
    <w:rsid w:val="00120DFA"/>
    <w:rsid w:val="00121016"/>
    <w:rsid w:val="00121172"/>
    <w:rsid w:val="00121C80"/>
    <w:rsid w:val="00122D95"/>
    <w:rsid w:val="00123523"/>
    <w:rsid w:val="00124799"/>
    <w:rsid w:val="001250BD"/>
    <w:rsid w:val="0012563F"/>
    <w:rsid w:val="00126755"/>
    <w:rsid w:val="0012722A"/>
    <w:rsid w:val="00127781"/>
    <w:rsid w:val="00127A42"/>
    <w:rsid w:val="001304C9"/>
    <w:rsid w:val="001305E6"/>
    <w:rsid w:val="00130B7A"/>
    <w:rsid w:val="00131DE4"/>
    <w:rsid w:val="00131E6D"/>
    <w:rsid w:val="00131FE2"/>
    <w:rsid w:val="001320CF"/>
    <w:rsid w:val="001324FF"/>
    <w:rsid w:val="001325F1"/>
    <w:rsid w:val="001335BE"/>
    <w:rsid w:val="0013361B"/>
    <w:rsid w:val="0013412D"/>
    <w:rsid w:val="00134400"/>
    <w:rsid w:val="0013538A"/>
    <w:rsid w:val="00135A1B"/>
    <w:rsid w:val="00136E54"/>
    <w:rsid w:val="001372F0"/>
    <w:rsid w:val="00140722"/>
    <w:rsid w:val="00140E32"/>
    <w:rsid w:val="001425E4"/>
    <w:rsid w:val="00142814"/>
    <w:rsid w:val="00142906"/>
    <w:rsid w:val="001434D3"/>
    <w:rsid w:val="0014358E"/>
    <w:rsid w:val="00144A02"/>
    <w:rsid w:val="00145C4D"/>
    <w:rsid w:val="001464FD"/>
    <w:rsid w:val="001479AF"/>
    <w:rsid w:val="00147F85"/>
    <w:rsid w:val="001508BF"/>
    <w:rsid w:val="001519AD"/>
    <w:rsid w:val="00151BF1"/>
    <w:rsid w:val="00151FCC"/>
    <w:rsid w:val="00152777"/>
    <w:rsid w:val="001529D3"/>
    <w:rsid w:val="00152AA8"/>
    <w:rsid w:val="001530FF"/>
    <w:rsid w:val="00153D1A"/>
    <w:rsid w:val="00155E53"/>
    <w:rsid w:val="0015616B"/>
    <w:rsid w:val="0015745E"/>
    <w:rsid w:val="00157D44"/>
    <w:rsid w:val="0016085B"/>
    <w:rsid w:val="00160B7D"/>
    <w:rsid w:val="00160D82"/>
    <w:rsid w:val="001626DB"/>
    <w:rsid w:val="00162E1C"/>
    <w:rsid w:val="00162FB9"/>
    <w:rsid w:val="0016337E"/>
    <w:rsid w:val="00163674"/>
    <w:rsid w:val="00163707"/>
    <w:rsid w:val="00163B6B"/>
    <w:rsid w:val="00163E30"/>
    <w:rsid w:val="00165001"/>
    <w:rsid w:val="001653B9"/>
    <w:rsid w:val="0016634D"/>
    <w:rsid w:val="00166AB5"/>
    <w:rsid w:val="00166E68"/>
    <w:rsid w:val="0016755A"/>
    <w:rsid w:val="001712FB"/>
    <w:rsid w:val="0017136D"/>
    <w:rsid w:val="00171501"/>
    <w:rsid w:val="00171CAB"/>
    <w:rsid w:val="00171D81"/>
    <w:rsid w:val="001738BE"/>
    <w:rsid w:val="00173E82"/>
    <w:rsid w:val="001748A3"/>
    <w:rsid w:val="00175144"/>
    <w:rsid w:val="00175578"/>
    <w:rsid w:val="001755B0"/>
    <w:rsid w:val="00175853"/>
    <w:rsid w:val="0017614B"/>
    <w:rsid w:val="00176360"/>
    <w:rsid w:val="0017664A"/>
    <w:rsid w:val="00176892"/>
    <w:rsid w:val="00177282"/>
    <w:rsid w:val="00177379"/>
    <w:rsid w:val="00177563"/>
    <w:rsid w:val="001776C3"/>
    <w:rsid w:val="00177765"/>
    <w:rsid w:val="00177855"/>
    <w:rsid w:val="0017787A"/>
    <w:rsid w:val="00177CD2"/>
    <w:rsid w:val="001815B4"/>
    <w:rsid w:val="00181683"/>
    <w:rsid w:val="001817CE"/>
    <w:rsid w:val="00181A9B"/>
    <w:rsid w:val="00182268"/>
    <w:rsid w:val="00182B1A"/>
    <w:rsid w:val="00182D60"/>
    <w:rsid w:val="0018393E"/>
    <w:rsid w:val="00183E7C"/>
    <w:rsid w:val="001857E0"/>
    <w:rsid w:val="00185F1A"/>
    <w:rsid w:val="0018616D"/>
    <w:rsid w:val="001873BF"/>
    <w:rsid w:val="00187D8C"/>
    <w:rsid w:val="00190BAC"/>
    <w:rsid w:val="00191674"/>
    <w:rsid w:val="001919F0"/>
    <w:rsid w:val="00191F59"/>
    <w:rsid w:val="001921A0"/>
    <w:rsid w:val="00192E3F"/>
    <w:rsid w:val="0019421D"/>
    <w:rsid w:val="00194491"/>
    <w:rsid w:val="00194CE2"/>
    <w:rsid w:val="00194E77"/>
    <w:rsid w:val="00194F32"/>
    <w:rsid w:val="00195BAC"/>
    <w:rsid w:val="001969BE"/>
    <w:rsid w:val="001979CB"/>
    <w:rsid w:val="001A150D"/>
    <w:rsid w:val="001A1BC1"/>
    <w:rsid w:val="001A1C48"/>
    <w:rsid w:val="001A1CA5"/>
    <w:rsid w:val="001A49F0"/>
    <w:rsid w:val="001A511D"/>
    <w:rsid w:val="001A6A68"/>
    <w:rsid w:val="001A6E31"/>
    <w:rsid w:val="001A73DB"/>
    <w:rsid w:val="001A7F88"/>
    <w:rsid w:val="001B1F24"/>
    <w:rsid w:val="001B46AE"/>
    <w:rsid w:val="001B4971"/>
    <w:rsid w:val="001B6751"/>
    <w:rsid w:val="001B6F54"/>
    <w:rsid w:val="001B6FCB"/>
    <w:rsid w:val="001B70F8"/>
    <w:rsid w:val="001B7C28"/>
    <w:rsid w:val="001C0B83"/>
    <w:rsid w:val="001C0DC1"/>
    <w:rsid w:val="001C0E2E"/>
    <w:rsid w:val="001C13B7"/>
    <w:rsid w:val="001C1456"/>
    <w:rsid w:val="001C2803"/>
    <w:rsid w:val="001C2A64"/>
    <w:rsid w:val="001C2E0B"/>
    <w:rsid w:val="001C38C5"/>
    <w:rsid w:val="001C4202"/>
    <w:rsid w:val="001C5B2D"/>
    <w:rsid w:val="001C5F09"/>
    <w:rsid w:val="001C6330"/>
    <w:rsid w:val="001C6983"/>
    <w:rsid w:val="001C6FE8"/>
    <w:rsid w:val="001C7132"/>
    <w:rsid w:val="001C72E6"/>
    <w:rsid w:val="001D0297"/>
    <w:rsid w:val="001D0D24"/>
    <w:rsid w:val="001D3F15"/>
    <w:rsid w:val="001D5322"/>
    <w:rsid w:val="001D5CA8"/>
    <w:rsid w:val="001D72B9"/>
    <w:rsid w:val="001E0028"/>
    <w:rsid w:val="001E07E2"/>
    <w:rsid w:val="001E0E55"/>
    <w:rsid w:val="001E184C"/>
    <w:rsid w:val="001E1BFD"/>
    <w:rsid w:val="001E36A2"/>
    <w:rsid w:val="001E49F4"/>
    <w:rsid w:val="001E5344"/>
    <w:rsid w:val="001E6468"/>
    <w:rsid w:val="001E6861"/>
    <w:rsid w:val="001E7BDD"/>
    <w:rsid w:val="001E7CFC"/>
    <w:rsid w:val="001F0CE0"/>
    <w:rsid w:val="001F2ACC"/>
    <w:rsid w:val="001F531F"/>
    <w:rsid w:val="001F657D"/>
    <w:rsid w:val="001F7279"/>
    <w:rsid w:val="001F7A00"/>
    <w:rsid w:val="00201DEC"/>
    <w:rsid w:val="00202539"/>
    <w:rsid w:val="002039E9"/>
    <w:rsid w:val="002040D1"/>
    <w:rsid w:val="002041A0"/>
    <w:rsid w:val="002042F6"/>
    <w:rsid w:val="0020564C"/>
    <w:rsid w:val="00205860"/>
    <w:rsid w:val="002069BB"/>
    <w:rsid w:val="00206E37"/>
    <w:rsid w:val="00210410"/>
    <w:rsid w:val="00210AAF"/>
    <w:rsid w:val="00211B38"/>
    <w:rsid w:val="00211C77"/>
    <w:rsid w:val="00211D19"/>
    <w:rsid w:val="002134F2"/>
    <w:rsid w:val="00214C54"/>
    <w:rsid w:val="002156FF"/>
    <w:rsid w:val="00215930"/>
    <w:rsid w:val="0021655A"/>
    <w:rsid w:val="00216AA3"/>
    <w:rsid w:val="002174BE"/>
    <w:rsid w:val="002177EB"/>
    <w:rsid w:val="00220E97"/>
    <w:rsid w:val="002216A9"/>
    <w:rsid w:val="00222E2D"/>
    <w:rsid w:val="00222EC4"/>
    <w:rsid w:val="002239FA"/>
    <w:rsid w:val="00224A45"/>
    <w:rsid w:val="0022504E"/>
    <w:rsid w:val="0022528D"/>
    <w:rsid w:val="0022559C"/>
    <w:rsid w:val="00225972"/>
    <w:rsid w:val="00227D88"/>
    <w:rsid w:val="00231DD0"/>
    <w:rsid w:val="002333EE"/>
    <w:rsid w:val="00233E59"/>
    <w:rsid w:val="00234945"/>
    <w:rsid w:val="00234BBD"/>
    <w:rsid w:val="0023709A"/>
    <w:rsid w:val="002407DA"/>
    <w:rsid w:val="00241C43"/>
    <w:rsid w:val="002420B2"/>
    <w:rsid w:val="0024217D"/>
    <w:rsid w:val="00242E5E"/>
    <w:rsid w:val="002439AA"/>
    <w:rsid w:val="00243C33"/>
    <w:rsid w:val="00244415"/>
    <w:rsid w:val="0024509C"/>
    <w:rsid w:val="00245234"/>
    <w:rsid w:val="002455DC"/>
    <w:rsid w:val="00245DEF"/>
    <w:rsid w:val="00245EE4"/>
    <w:rsid w:val="002466C0"/>
    <w:rsid w:val="00246A67"/>
    <w:rsid w:val="0025024A"/>
    <w:rsid w:val="00250672"/>
    <w:rsid w:val="002524CA"/>
    <w:rsid w:val="00253874"/>
    <w:rsid w:val="00253876"/>
    <w:rsid w:val="002538D9"/>
    <w:rsid w:val="002545ED"/>
    <w:rsid w:val="00254689"/>
    <w:rsid w:val="002546A6"/>
    <w:rsid w:val="00255191"/>
    <w:rsid w:val="002567FF"/>
    <w:rsid w:val="00257B9F"/>
    <w:rsid w:val="002600A0"/>
    <w:rsid w:val="00260964"/>
    <w:rsid w:val="00261AFF"/>
    <w:rsid w:val="00261DFD"/>
    <w:rsid w:val="00262238"/>
    <w:rsid w:val="00262F46"/>
    <w:rsid w:val="00262FEC"/>
    <w:rsid w:val="002631F0"/>
    <w:rsid w:val="00263AC0"/>
    <w:rsid w:val="00263D84"/>
    <w:rsid w:val="00263F48"/>
    <w:rsid w:val="0026454F"/>
    <w:rsid w:val="0026539C"/>
    <w:rsid w:val="002653C3"/>
    <w:rsid w:val="00265B95"/>
    <w:rsid w:val="00265D79"/>
    <w:rsid w:val="00265FE7"/>
    <w:rsid w:val="00266124"/>
    <w:rsid w:val="002662A3"/>
    <w:rsid w:val="002662C2"/>
    <w:rsid w:val="0026638C"/>
    <w:rsid w:val="002700BA"/>
    <w:rsid w:val="00271A00"/>
    <w:rsid w:val="002732F7"/>
    <w:rsid w:val="0027495F"/>
    <w:rsid w:val="002757C8"/>
    <w:rsid w:val="00275E45"/>
    <w:rsid w:val="00276E6D"/>
    <w:rsid w:val="00277216"/>
    <w:rsid w:val="00277DC7"/>
    <w:rsid w:val="00280028"/>
    <w:rsid w:val="0028014F"/>
    <w:rsid w:val="002804A2"/>
    <w:rsid w:val="002805B0"/>
    <w:rsid w:val="00280A72"/>
    <w:rsid w:val="00280F30"/>
    <w:rsid w:val="002822C2"/>
    <w:rsid w:val="00282358"/>
    <w:rsid w:val="002823A6"/>
    <w:rsid w:val="002828E8"/>
    <w:rsid w:val="002836F4"/>
    <w:rsid w:val="00283790"/>
    <w:rsid w:val="00283800"/>
    <w:rsid w:val="00283844"/>
    <w:rsid w:val="00283DFE"/>
    <w:rsid w:val="00284D80"/>
    <w:rsid w:val="0028519F"/>
    <w:rsid w:val="00285DA5"/>
    <w:rsid w:val="00286276"/>
    <w:rsid w:val="002872C8"/>
    <w:rsid w:val="00287347"/>
    <w:rsid w:val="002901A4"/>
    <w:rsid w:val="00291137"/>
    <w:rsid w:val="00291C57"/>
    <w:rsid w:val="00293046"/>
    <w:rsid w:val="0029365A"/>
    <w:rsid w:val="002940A1"/>
    <w:rsid w:val="002943A7"/>
    <w:rsid w:val="00295944"/>
    <w:rsid w:val="00295C34"/>
    <w:rsid w:val="00295E18"/>
    <w:rsid w:val="00297B2A"/>
    <w:rsid w:val="002A0B71"/>
    <w:rsid w:val="002A116E"/>
    <w:rsid w:val="002A1802"/>
    <w:rsid w:val="002A1D50"/>
    <w:rsid w:val="002A227C"/>
    <w:rsid w:val="002A2461"/>
    <w:rsid w:val="002A2AD1"/>
    <w:rsid w:val="002A2CCA"/>
    <w:rsid w:val="002A595E"/>
    <w:rsid w:val="002A6616"/>
    <w:rsid w:val="002A77F7"/>
    <w:rsid w:val="002A79BE"/>
    <w:rsid w:val="002A7C46"/>
    <w:rsid w:val="002B0D65"/>
    <w:rsid w:val="002B1CD5"/>
    <w:rsid w:val="002B23B7"/>
    <w:rsid w:val="002B2B21"/>
    <w:rsid w:val="002B2D35"/>
    <w:rsid w:val="002B365C"/>
    <w:rsid w:val="002B508D"/>
    <w:rsid w:val="002B68B5"/>
    <w:rsid w:val="002B6C18"/>
    <w:rsid w:val="002B7A94"/>
    <w:rsid w:val="002C131E"/>
    <w:rsid w:val="002C2376"/>
    <w:rsid w:val="002C2551"/>
    <w:rsid w:val="002C2B7C"/>
    <w:rsid w:val="002C2D78"/>
    <w:rsid w:val="002C32B8"/>
    <w:rsid w:val="002C38D9"/>
    <w:rsid w:val="002C5024"/>
    <w:rsid w:val="002C6D92"/>
    <w:rsid w:val="002C74F8"/>
    <w:rsid w:val="002C79F5"/>
    <w:rsid w:val="002D0556"/>
    <w:rsid w:val="002D0BB3"/>
    <w:rsid w:val="002D0BB8"/>
    <w:rsid w:val="002D1438"/>
    <w:rsid w:val="002D1661"/>
    <w:rsid w:val="002D170D"/>
    <w:rsid w:val="002D1CD2"/>
    <w:rsid w:val="002D2456"/>
    <w:rsid w:val="002D50CE"/>
    <w:rsid w:val="002D5A23"/>
    <w:rsid w:val="002D5E59"/>
    <w:rsid w:val="002D68CD"/>
    <w:rsid w:val="002D6CB6"/>
    <w:rsid w:val="002D70C7"/>
    <w:rsid w:val="002E0E15"/>
    <w:rsid w:val="002E11C7"/>
    <w:rsid w:val="002E20B6"/>
    <w:rsid w:val="002E69C5"/>
    <w:rsid w:val="002E6C03"/>
    <w:rsid w:val="002E767B"/>
    <w:rsid w:val="002F0A56"/>
    <w:rsid w:val="002F0B71"/>
    <w:rsid w:val="002F143E"/>
    <w:rsid w:val="002F16A7"/>
    <w:rsid w:val="002F22B8"/>
    <w:rsid w:val="002F2B46"/>
    <w:rsid w:val="002F30A8"/>
    <w:rsid w:val="002F3566"/>
    <w:rsid w:val="002F3D8A"/>
    <w:rsid w:val="002F3E09"/>
    <w:rsid w:val="002F461F"/>
    <w:rsid w:val="002F5384"/>
    <w:rsid w:val="002F5ADB"/>
    <w:rsid w:val="002F61AB"/>
    <w:rsid w:val="002F652C"/>
    <w:rsid w:val="002F6FA7"/>
    <w:rsid w:val="002F7502"/>
    <w:rsid w:val="002F7796"/>
    <w:rsid w:val="002F7C57"/>
    <w:rsid w:val="00300D02"/>
    <w:rsid w:val="00300E10"/>
    <w:rsid w:val="0030206A"/>
    <w:rsid w:val="00302EAB"/>
    <w:rsid w:val="0030377B"/>
    <w:rsid w:val="003038D9"/>
    <w:rsid w:val="003044DA"/>
    <w:rsid w:val="003048C3"/>
    <w:rsid w:val="00304F7C"/>
    <w:rsid w:val="003052CE"/>
    <w:rsid w:val="0030538A"/>
    <w:rsid w:val="00305F6B"/>
    <w:rsid w:val="00307B65"/>
    <w:rsid w:val="0031020C"/>
    <w:rsid w:val="00310834"/>
    <w:rsid w:val="00310C23"/>
    <w:rsid w:val="00310DF0"/>
    <w:rsid w:val="00310F62"/>
    <w:rsid w:val="00311153"/>
    <w:rsid w:val="003111C8"/>
    <w:rsid w:val="0031222C"/>
    <w:rsid w:val="0031233D"/>
    <w:rsid w:val="0031292D"/>
    <w:rsid w:val="00313E9F"/>
    <w:rsid w:val="00314215"/>
    <w:rsid w:val="00314350"/>
    <w:rsid w:val="00315629"/>
    <w:rsid w:val="0031608C"/>
    <w:rsid w:val="0031691C"/>
    <w:rsid w:val="00320586"/>
    <w:rsid w:val="00320B9A"/>
    <w:rsid w:val="00320E0C"/>
    <w:rsid w:val="00321762"/>
    <w:rsid w:val="00321DA9"/>
    <w:rsid w:val="00322F38"/>
    <w:rsid w:val="003237AC"/>
    <w:rsid w:val="00323FC0"/>
    <w:rsid w:val="00327AD6"/>
    <w:rsid w:val="00327C2B"/>
    <w:rsid w:val="003300BD"/>
    <w:rsid w:val="003301AA"/>
    <w:rsid w:val="003305E6"/>
    <w:rsid w:val="003306BE"/>
    <w:rsid w:val="00330F55"/>
    <w:rsid w:val="00331549"/>
    <w:rsid w:val="00331590"/>
    <w:rsid w:val="0033164F"/>
    <w:rsid w:val="00331D22"/>
    <w:rsid w:val="00332255"/>
    <w:rsid w:val="0033241B"/>
    <w:rsid w:val="003334B6"/>
    <w:rsid w:val="003346BA"/>
    <w:rsid w:val="00334A7A"/>
    <w:rsid w:val="00334BBF"/>
    <w:rsid w:val="003354B6"/>
    <w:rsid w:val="00335E26"/>
    <w:rsid w:val="003367F5"/>
    <w:rsid w:val="0033701F"/>
    <w:rsid w:val="003370D2"/>
    <w:rsid w:val="00337673"/>
    <w:rsid w:val="00337C4F"/>
    <w:rsid w:val="003406F7"/>
    <w:rsid w:val="00341920"/>
    <w:rsid w:val="00341B99"/>
    <w:rsid w:val="00342518"/>
    <w:rsid w:val="00343AC6"/>
    <w:rsid w:val="00345AC7"/>
    <w:rsid w:val="00345E0C"/>
    <w:rsid w:val="003464F9"/>
    <w:rsid w:val="0034698B"/>
    <w:rsid w:val="00346A20"/>
    <w:rsid w:val="00347665"/>
    <w:rsid w:val="00347774"/>
    <w:rsid w:val="00347AB2"/>
    <w:rsid w:val="00350510"/>
    <w:rsid w:val="00350940"/>
    <w:rsid w:val="00350B3C"/>
    <w:rsid w:val="00351D8D"/>
    <w:rsid w:val="003525AC"/>
    <w:rsid w:val="003525F5"/>
    <w:rsid w:val="00352F85"/>
    <w:rsid w:val="0035308C"/>
    <w:rsid w:val="00353173"/>
    <w:rsid w:val="0035346B"/>
    <w:rsid w:val="00353F22"/>
    <w:rsid w:val="003553ED"/>
    <w:rsid w:val="003573F3"/>
    <w:rsid w:val="00360283"/>
    <w:rsid w:val="00360C77"/>
    <w:rsid w:val="00360D00"/>
    <w:rsid w:val="00363CDC"/>
    <w:rsid w:val="00363D03"/>
    <w:rsid w:val="00363EA7"/>
    <w:rsid w:val="00366288"/>
    <w:rsid w:val="0036675E"/>
    <w:rsid w:val="00366F96"/>
    <w:rsid w:val="00367453"/>
    <w:rsid w:val="003675E5"/>
    <w:rsid w:val="00370DC0"/>
    <w:rsid w:val="003710AC"/>
    <w:rsid w:val="00371761"/>
    <w:rsid w:val="003717AA"/>
    <w:rsid w:val="00371FD4"/>
    <w:rsid w:val="00372A8A"/>
    <w:rsid w:val="003732C2"/>
    <w:rsid w:val="00374340"/>
    <w:rsid w:val="00374E94"/>
    <w:rsid w:val="0037655C"/>
    <w:rsid w:val="00376718"/>
    <w:rsid w:val="00380355"/>
    <w:rsid w:val="003805A2"/>
    <w:rsid w:val="00380601"/>
    <w:rsid w:val="0038115C"/>
    <w:rsid w:val="003819F6"/>
    <w:rsid w:val="00381E97"/>
    <w:rsid w:val="003826DD"/>
    <w:rsid w:val="00382DF7"/>
    <w:rsid w:val="0038303E"/>
    <w:rsid w:val="003832BB"/>
    <w:rsid w:val="003833F7"/>
    <w:rsid w:val="003860FA"/>
    <w:rsid w:val="00386360"/>
    <w:rsid w:val="00386A71"/>
    <w:rsid w:val="003873E2"/>
    <w:rsid w:val="00387F47"/>
    <w:rsid w:val="00391160"/>
    <w:rsid w:val="003914CC"/>
    <w:rsid w:val="00392DCE"/>
    <w:rsid w:val="00392F22"/>
    <w:rsid w:val="003932AA"/>
    <w:rsid w:val="00393D12"/>
    <w:rsid w:val="0039406D"/>
    <w:rsid w:val="003944E4"/>
    <w:rsid w:val="003955AF"/>
    <w:rsid w:val="00395634"/>
    <w:rsid w:val="0039633C"/>
    <w:rsid w:val="003967CD"/>
    <w:rsid w:val="00396E32"/>
    <w:rsid w:val="003A0169"/>
    <w:rsid w:val="003A053B"/>
    <w:rsid w:val="003A054A"/>
    <w:rsid w:val="003A108F"/>
    <w:rsid w:val="003A147A"/>
    <w:rsid w:val="003A1526"/>
    <w:rsid w:val="003A1D55"/>
    <w:rsid w:val="003A2BD4"/>
    <w:rsid w:val="003A3F49"/>
    <w:rsid w:val="003A4609"/>
    <w:rsid w:val="003A4A77"/>
    <w:rsid w:val="003A53D6"/>
    <w:rsid w:val="003A5B12"/>
    <w:rsid w:val="003A6AD7"/>
    <w:rsid w:val="003B021D"/>
    <w:rsid w:val="003B0756"/>
    <w:rsid w:val="003B2463"/>
    <w:rsid w:val="003B2868"/>
    <w:rsid w:val="003B2CC0"/>
    <w:rsid w:val="003B324A"/>
    <w:rsid w:val="003B3BC1"/>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6FF"/>
    <w:rsid w:val="003C2CAE"/>
    <w:rsid w:val="003C2F41"/>
    <w:rsid w:val="003C3B41"/>
    <w:rsid w:val="003C5AF1"/>
    <w:rsid w:val="003C678B"/>
    <w:rsid w:val="003C6FCA"/>
    <w:rsid w:val="003C79D7"/>
    <w:rsid w:val="003D0A2E"/>
    <w:rsid w:val="003D20E9"/>
    <w:rsid w:val="003D2CA9"/>
    <w:rsid w:val="003D3901"/>
    <w:rsid w:val="003D3F7E"/>
    <w:rsid w:val="003D429D"/>
    <w:rsid w:val="003D4C5C"/>
    <w:rsid w:val="003D6690"/>
    <w:rsid w:val="003D6867"/>
    <w:rsid w:val="003D70AE"/>
    <w:rsid w:val="003D7C9E"/>
    <w:rsid w:val="003D7E17"/>
    <w:rsid w:val="003D7F0E"/>
    <w:rsid w:val="003E2339"/>
    <w:rsid w:val="003E25A9"/>
    <w:rsid w:val="003E2F17"/>
    <w:rsid w:val="003E4482"/>
    <w:rsid w:val="003E4ACA"/>
    <w:rsid w:val="003E4C36"/>
    <w:rsid w:val="003E55C9"/>
    <w:rsid w:val="003E55EF"/>
    <w:rsid w:val="003E59B0"/>
    <w:rsid w:val="003E5E9F"/>
    <w:rsid w:val="003E67CD"/>
    <w:rsid w:val="003E73DA"/>
    <w:rsid w:val="003E7F9F"/>
    <w:rsid w:val="003F06A7"/>
    <w:rsid w:val="003F0EA1"/>
    <w:rsid w:val="003F15C2"/>
    <w:rsid w:val="003F1B1F"/>
    <w:rsid w:val="003F3187"/>
    <w:rsid w:val="003F4923"/>
    <w:rsid w:val="003F517E"/>
    <w:rsid w:val="003F5B36"/>
    <w:rsid w:val="003F5FF3"/>
    <w:rsid w:val="003F6FA3"/>
    <w:rsid w:val="003F70AC"/>
    <w:rsid w:val="003F7318"/>
    <w:rsid w:val="003F7BA1"/>
    <w:rsid w:val="004011EB"/>
    <w:rsid w:val="00401844"/>
    <w:rsid w:val="00401FA3"/>
    <w:rsid w:val="00406AD3"/>
    <w:rsid w:val="00407620"/>
    <w:rsid w:val="00407917"/>
    <w:rsid w:val="00412653"/>
    <w:rsid w:val="00413301"/>
    <w:rsid w:val="0041396D"/>
    <w:rsid w:val="0041529D"/>
    <w:rsid w:val="004165EE"/>
    <w:rsid w:val="00416D1C"/>
    <w:rsid w:val="00417E54"/>
    <w:rsid w:val="0042066F"/>
    <w:rsid w:val="004208E5"/>
    <w:rsid w:val="00421096"/>
    <w:rsid w:val="00422547"/>
    <w:rsid w:val="00422CA4"/>
    <w:rsid w:val="00423E26"/>
    <w:rsid w:val="00424028"/>
    <w:rsid w:val="0042484B"/>
    <w:rsid w:val="00424941"/>
    <w:rsid w:val="00424A3D"/>
    <w:rsid w:val="00424A45"/>
    <w:rsid w:val="004256D9"/>
    <w:rsid w:val="004278DB"/>
    <w:rsid w:val="00427E63"/>
    <w:rsid w:val="004315CF"/>
    <w:rsid w:val="00431C33"/>
    <w:rsid w:val="004329CD"/>
    <w:rsid w:val="00433667"/>
    <w:rsid w:val="00433C08"/>
    <w:rsid w:val="00433CC1"/>
    <w:rsid w:val="004346AC"/>
    <w:rsid w:val="00435777"/>
    <w:rsid w:val="00440FD3"/>
    <w:rsid w:val="004412F1"/>
    <w:rsid w:val="004412FF"/>
    <w:rsid w:val="00441AA5"/>
    <w:rsid w:val="004447A9"/>
    <w:rsid w:val="004447B4"/>
    <w:rsid w:val="00444A9E"/>
    <w:rsid w:val="004452FB"/>
    <w:rsid w:val="00445F7F"/>
    <w:rsid w:val="0044625E"/>
    <w:rsid w:val="00446C1D"/>
    <w:rsid w:val="004475B2"/>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93"/>
    <w:rsid w:val="0046303B"/>
    <w:rsid w:val="00465A1A"/>
    <w:rsid w:val="00465A2B"/>
    <w:rsid w:val="0046668B"/>
    <w:rsid w:val="004666B0"/>
    <w:rsid w:val="00466AB6"/>
    <w:rsid w:val="00466E1E"/>
    <w:rsid w:val="0047212C"/>
    <w:rsid w:val="00472690"/>
    <w:rsid w:val="004739F6"/>
    <w:rsid w:val="00473BC7"/>
    <w:rsid w:val="00474140"/>
    <w:rsid w:val="004746DA"/>
    <w:rsid w:val="004752C0"/>
    <w:rsid w:val="00475678"/>
    <w:rsid w:val="00476050"/>
    <w:rsid w:val="004770A3"/>
    <w:rsid w:val="004770B6"/>
    <w:rsid w:val="00477BA9"/>
    <w:rsid w:val="00477CC9"/>
    <w:rsid w:val="00480DCD"/>
    <w:rsid w:val="00481713"/>
    <w:rsid w:val="00481760"/>
    <w:rsid w:val="00482104"/>
    <w:rsid w:val="004838F4"/>
    <w:rsid w:val="0048658B"/>
    <w:rsid w:val="00486844"/>
    <w:rsid w:val="00486B79"/>
    <w:rsid w:val="00486EB8"/>
    <w:rsid w:val="0048758B"/>
    <w:rsid w:val="00490357"/>
    <w:rsid w:val="004912DD"/>
    <w:rsid w:val="00491F0F"/>
    <w:rsid w:val="004920BB"/>
    <w:rsid w:val="004924F4"/>
    <w:rsid w:val="004928D7"/>
    <w:rsid w:val="00493146"/>
    <w:rsid w:val="004931F0"/>
    <w:rsid w:val="004937FC"/>
    <w:rsid w:val="00493CDE"/>
    <w:rsid w:val="00493F60"/>
    <w:rsid w:val="00493F68"/>
    <w:rsid w:val="0049472F"/>
    <w:rsid w:val="00495878"/>
    <w:rsid w:val="00495F98"/>
    <w:rsid w:val="00496211"/>
    <w:rsid w:val="00496263"/>
    <w:rsid w:val="004969F0"/>
    <w:rsid w:val="00497222"/>
    <w:rsid w:val="0049733E"/>
    <w:rsid w:val="004A09E8"/>
    <w:rsid w:val="004A1226"/>
    <w:rsid w:val="004A1509"/>
    <w:rsid w:val="004A17C0"/>
    <w:rsid w:val="004A1C58"/>
    <w:rsid w:val="004A1D2E"/>
    <w:rsid w:val="004A3902"/>
    <w:rsid w:val="004A4522"/>
    <w:rsid w:val="004A500C"/>
    <w:rsid w:val="004A504E"/>
    <w:rsid w:val="004A6B98"/>
    <w:rsid w:val="004A6EA9"/>
    <w:rsid w:val="004A757C"/>
    <w:rsid w:val="004A7599"/>
    <w:rsid w:val="004A7C93"/>
    <w:rsid w:val="004B074B"/>
    <w:rsid w:val="004B0BB3"/>
    <w:rsid w:val="004B1446"/>
    <w:rsid w:val="004B2266"/>
    <w:rsid w:val="004B3F2A"/>
    <w:rsid w:val="004B463C"/>
    <w:rsid w:val="004B6DD5"/>
    <w:rsid w:val="004B6DF9"/>
    <w:rsid w:val="004B6F93"/>
    <w:rsid w:val="004B7B99"/>
    <w:rsid w:val="004C0CA4"/>
    <w:rsid w:val="004C0CCA"/>
    <w:rsid w:val="004C122C"/>
    <w:rsid w:val="004C14DB"/>
    <w:rsid w:val="004C16E7"/>
    <w:rsid w:val="004C1C9B"/>
    <w:rsid w:val="004C26BF"/>
    <w:rsid w:val="004C3D0C"/>
    <w:rsid w:val="004C5595"/>
    <w:rsid w:val="004C6FE8"/>
    <w:rsid w:val="004C6FF9"/>
    <w:rsid w:val="004D0CC9"/>
    <w:rsid w:val="004D0F11"/>
    <w:rsid w:val="004D13FA"/>
    <w:rsid w:val="004D17A9"/>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D60"/>
    <w:rsid w:val="004E763A"/>
    <w:rsid w:val="004F0A3F"/>
    <w:rsid w:val="004F1D64"/>
    <w:rsid w:val="004F2157"/>
    <w:rsid w:val="004F290A"/>
    <w:rsid w:val="004F2C88"/>
    <w:rsid w:val="004F2CFB"/>
    <w:rsid w:val="004F3D24"/>
    <w:rsid w:val="004F3F76"/>
    <w:rsid w:val="004F5331"/>
    <w:rsid w:val="004F5AA4"/>
    <w:rsid w:val="004F5D76"/>
    <w:rsid w:val="004F62DD"/>
    <w:rsid w:val="004F638A"/>
    <w:rsid w:val="004F67E2"/>
    <w:rsid w:val="004F7817"/>
    <w:rsid w:val="004F7CB2"/>
    <w:rsid w:val="00500BE0"/>
    <w:rsid w:val="0050150E"/>
    <w:rsid w:val="00502D38"/>
    <w:rsid w:val="00502E64"/>
    <w:rsid w:val="0050355E"/>
    <w:rsid w:val="005038EB"/>
    <w:rsid w:val="00504DB9"/>
    <w:rsid w:val="0050518E"/>
    <w:rsid w:val="00505576"/>
    <w:rsid w:val="00505C65"/>
    <w:rsid w:val="00505E2D"/>
    <w:rsid w:val="00506A04"/>
    <w:rsid w:val="00506E41"/>
    <w:rsid w:val="0050754B"/>
    <w:rsid w:val="00510309"/>
    <w:rsid w:val="00510348"/>
    <w:rsid w:val="00510402"/>
    <w:rsid w:val="00510A7C"/>
    <w:rsid w:val="00510B40"/>
    <w:rsid w:val="00511D40"/>
    <w:rsid w:val="00512096"/>
    <w:rsid w:val="00512377"/>
    <w:rsid w:val="005138C7"/>
    <w:rsid w:val="00513A83"/>
    <w:rsid w:val="00514D3F"/>
    <w:rsid w:val="00514FD4"/>
    <w:rsid w:val="005158F7"/>
    <w:rsid w:val="0051603A"/>
    <w:rsid w:val="00516F5C"/>
    <w:rsid w:val="005172F2"/>
    <w:rsid w:val="00517FE2"/>
    <w:rsid w:val="005200BA"/>
    <w:rsid w:val="00522631"/>
    <w:rsid w:val="00522734"/>
    <w:rsid w:val="0052289E"/>
    <w:rsid w:val="00524721"/>
    <w:rsid w:val="005272E8"/>
    <w:rsid w:val="0052733E"/>
    <w:rsid w:val="005278A3"/>
    <w:rsid w:val="0052792C"/>
    <w:rsid w:val="0052795B"/>
    <w:rsid w:val="005313CF"/>
    <w:rsid w:val="00531EFD"/>
    <w:rsid w:val="00532110"/>
    <w:rsid w:val="00532834"/>
    <w:rsid w:val="00534194"/>
    <w:rsid w:val="00534907"/>
    <w:rsid w:val="00534DDE"/>
    <w:rsid w:val="00534F26"/>
    <w:rsid w:val="005353E5"/>
    <w:rsid w:val="0053605B"/>
    <w:rsid w:val="005361B3"/>
    <w:rsid w:val="0053631C"/>
    <w:rsid w:val="00536DEF"/>
    <w:rsid w:val="00537411"/>
    <w:rsid w:val="005408C4"/>
    <w:rsid w:val="005410D9"/>
    <w:rsid w:val="005418DC"/>
    <w:rsid w:val="00541ADF"/>
    <w:rsid w:val="0054200D"/>
    <w:rsid w:val="005423ED"/>
    <w:rsid w:val="00543EAF"/>
    <w:rsid w:val="00544009"/>
    <w:rsid w:val="0054453D"/>
    <w:rsid w:val="005445BA"/>
    <w:rsid w:val="00546475"/>
    <w:rsid w:val="005472B3"/>
    <w:rsid w:val="0055088F"/>
    <w:rsid w:val="005523E4"/>
    <w:rsid w:val="00552521"/>
    <w:rsid w:val="00552858"/>
    <w:rsid w:val="00552A62"/>
    <w:rsid w:val="00552A6E"/>
    <w:rsid w:val="00553115"/>
    <w:rsid w:val="00553199"/>
    <w:rsid w:val="00554723"/>
    <w:rsid w:val="005553C7"/>
    <w:rsid w:val="005557EA"/>
    <w:rsid w:val="00555BCE"/>
    <w:rsid w:val="00555C2D"/>
    <w:rsid w:val="00556513"/>
    <w:rsid w:val="00556ED7"/>
    <w:rsid w:val="00557298"/>
    <w:rsid w:val="00557D4F"/>
    <w:rsid w:val="00557DC6"/>
    <w:rsid w:val="00557DC8"/>
    <w:rsid w:val="00560C29"/>
    <w:rsid w:val="0056156C"/>
    <w:rsid w:val="00561E75"/>
    <w:rsid w:val="005620BD"/>
    <w:rsid w:val="005627FC"/>
    <w:rsid w:val="00562A1D"/>
    <w:rsid w:val="005630A9"/>
    <w:rsid w:val="0056346E"/>
    <w:rsid w:val="00563730"/>
    <w:rsid w:val="00565255"/>
    <w:rsid w:val="005656F5"/>
    <w:rsid w:val="00565B2F"/>
    <w:rsid w:val="00566015"/>
    <w:rsid w:val="0056764F"/>
    <w:rsid w:val="005676B8"/>
    <w:rsid w:val="005679FE"/>
    <w:rsid w:val="005705CB"/>
    <w:rsid w:val="0057086B"/>
    <w:rsid w:val="005722A2"/>
    <w:rsid w:val="00572EB7"/>
    <w:rsid w:val="00573205"/>
    <w:rsid w:val="00574762"/>
    <w:rsid w:val="0057478D"/>
    <w:rsid w:val="00574817"/>
    <w:rsid w:val="00574955"/>
    <w:rsid w:val="00575551"/>
    <w:rsid w:val="00575622"/>
    <w:rsid w:val="00575EDE"/>
    <w:rsid w:val="0057675E"/>
    <w:rsid w:val="005800DF"/>
    <w:rsid w:val="005809B8"/>
    <w:rsid w:val="00580C30"/>
    <w:rsid w:val="005816A8"/>
    <w:rsid w:val="005828B8"/>
    <w:rsid w:val="00582AAD"/>
    <w:rsid w:val="00582E04"/>
    <w:rsid w:val="00582E53"/>
    <w:rsid w:val="00583060"/>
    <w:rsid w:val="00583132"/>
    <w:rsid w:val="00583F8E"/>
    <w:rsid w:val="00584DC4"/>
    <w:rsid w:val="0058533E"/>
    <w:rsid w:val="0058560C"/>
    <w:rsid w:val="00585A7B"/>
    <w:rsid w:val="0058638E"/>
    <w:rsid w:val="00586FB9"/>
    <w:rsid w:val="00587504"/>
    <w:rsid w:val="0059012F"/>
    <w:rsid w:val="005905F5"/>
    <w:rsid w:val="00590796"/>
    <w:rsid w:val="00590BF0"/>
    <w:rsid w:val="00590F54"/>
    <w:rsid w:val="005916F5"/>
    <w:rsid w:val="00591924"/>
    <w:rsid w:val="00591C95"/>
    <w:rsid w:val="00591D67"/>
    <w:rsid w:val="00591D8E"/>
    <w:rsid w:val="00591DB2"/>
    <w:rsid w:val="0059225E"/>
    <w:rsid w:val="005923C1"/>
    <w:rsid w:val="005930B7"/>
    <w:rsid w:val="00593C84"/>
    <w:rsid w:val="00594872"/>
    <w:rsid w:val="0059544B"/>
    <w:rsid w:val="005956F6"/>
    <w:rsid w:val="005958E7"/>
    <w:rsid w:val="005960CD"/>
    <w:rsid w:val="0059634A"/>
    <w:rsid w:val="00596C4C"/>
    <w:rsid w:val="00596DD8"/>
    <w:rsid w:val="005A12AA"/>
    <w:rsid w:val="005A1E9F"/>
    <w:rsid w:val="005A3831"/>
    <w:rsid w:val="005A3BE9"/>
    <w:rsid w:val="005A407F"/>
    <w:rsid w:val="005A47A8"/>
    <w:rsid w:val="005A6B56"/>
    <w:rsid w:val="005A76EB"/>
    <w:rsid w:val="005B0731"/>
    <w:rsid w:val="005B0ED5"/>
    <w:rsid w:val="005B1A04"/>
    <w:rsid w:val="005B210B"/>
    <w:rsid w:val="005B2AEB"/>
    <w:rsid w:val="005B2D11"/>
    <w:rsid w:val="005B3183"/>
    <w:rsid w:val="005B4304"/>
    <w:rsid w:val="005B4472"/>
    <w:rsid w:val="005B46FE"/>
    <w:rsid w:val="005B4A38"/>
    <w:rsid w:val="005B556F"/>
    <w:rsid w:val="005B57B7"/>
    <w:rsid w:val="005B5DC2"/>
    <w:rsid w:val="005B6793"/>
    <w:rsid w:val="005B68B3"/>
    <w:rsid w:val="005B69F4"/>
    <w:rsid w:val="005C07C4"/>
    <w:rsid w:val="005C0A6C"/>
    <w:rsid w:val="005C0CD6"/>
    <w:rsid w:val="005C4909"/>
    <w:rsid w:val="005C637B"/>
    <w:rsid w:val="005C64A3"/>
    <w:rsid w:val="005C6A07"/>
    <w:rsid w:val="005C6C1F"/>
    <w:rsid w:val="005D2461"/>
    <w:rsid w:val="005D3222"/>
    <w:rsid w:val="005D3B2B"/>
    <w:rsid w:val="005D42E6"/>
    <w:rsid w:val="005D455D"/>
    <w:rsid w:val="005D485D"/>
    <w:rsid w:val="005D5529"/>
    <w:rsid w:val="005D5AB8"/>
    <w:rsid w:val="005D5BAB"/>
    <w:rsid w:val="005D5EA3"/>
    <w:rsid w:val="005D6187"/>
    <w:rsid w:val="005D6773"/>
    <w:rsid w:val="005D6D7E"/>
    <w:rsid w:val="005D6E03"/>
    <w:rsid w:val="005D72C6"/>
    <w:rsid w:val="005D75C7"/>
    <w:rsid w:val="005E029A"/>
    <w:rsid w:val="005E02FF"/>
    <w:rsid w:val="005E068E"/>
    <w:rsid w:val="005E0C63"/>
    <w:rsid w:val="005E1BCF"/>
    <w:rsid w:val="005E35C8"/>
    <w:rsid w:val="005E3E14"/>
    <w:rsid w:val="005E52BE"/>
    <w:rsid w:val="005E5334"/>
    <w:rsid w:val="005E5371"/>
    <w:rsid w:val="005E57E9"/>
    <w:rsid w:val="005E6287"/>
    <w:rsid w:val="005E6D40"/>
    <w:rsid w:val="005E6D4F"/>
    <w:rsid w:val="005E76C2"/>
    <w:rsid w:val="005F0803"/>
    <w:rsid w:val="005F1B5B"/>
    <w:rsid w:val="005F1D84"/>
    <w:rsid w:val="005F1DF9"/>
    <w:rsid w:val="005F20F5"/>
    <w:rsid w:val="005F224D"/>
    <w:rsid w:val="005F2332"/>
    <w:rsid w:val="005F2431"/>
    <w:rsid w:val="005F29F8"/>
    <w:rsid w:val="005F2C13"/>
    <w:rsid w:val="005F2D4A"/>
    <w:rsid w:val="005F2F9E"/>
    <w:rsid w:val="005F38C8"/>
    <w:rsid w:val="005F5407"/>
    <w:rsid w:val="005F5A67"/>
    <w:rsid w:val="005F5C21"/>
    <w:rsid w:val="005F5E2C"/>
    <w:rsid w:val="005F6593"/>
    <w:rsid w:val="005F67CA"/>
    <w:rsid w:val="005F6F87"/>
    <w:rsid w:val="005F795A"/>
    <w:rsid w:val="00600E2F"/>
    <w:rsid w:val="0060113A"/>
    <w:rsid w:val="006017EC"/>
    <w:rsid w:val="00601E0D"/>
    <w:rsid w:val="00602D14"/>
    <w:rsid w:val="00603403"/>
    <w:rsid w:val="00603E93"/>
    <w:rsid w:val="006043F0"/>
    <w:rsid w:val="0060456F"/>
    <w:rsid w:val="00606612"/>
    <w:rsid w:val="00606954"/>
    <w:rsid w:val="006072FE"/>
    <w:rsid w:val="006077E4"/>
    <w:rsid w:val="00607A89"/>
    <w:rsid w:val="00607D5B"/>
    <w:rsid w:val="00607F35"/>
    <w:rsid w:val="006106E4"/>
    <w:rsid w:val="00612C5C"/>
    <w:rsid w:val="00614546"/>
    <w:rsid w:val="00614804"/>
    <w:rsid w:val="00615764"/>
    <w:rsid w:val="00615C5F"/>
    <w:rsid w:val="00615D53"/>
    <w:rsid w:val="00617E73"/>
    <w:rsid w:val="0062028D"/>
    <w:rsid w:val="00620590"/>
    <w:rsid w:val="00620B03"/>
    <w:rsid w:val="006214BB"/>
    <w:rsid w:val="00622063"/>
    <w:rsid w:val="00622727"/>
    <w:rsid w:val="00623683"/>
    <w:rsid w:val="00623878"/>
    <w:rsid w:val="0062389F"/>
    <w:rsid w:val="00624FFC"/>
    <w:rsid w:val="0062535D"/>
    <w:rsid w:val="00625FFA"/>
    <w:rsid w:val="0062634B"/>
    <w:rsid w:val="006263E2"/>
    <w:rsid w:val="006264C4"/>
    <w:rsid w:val="00626EEA"/>
    <w:rsid w:val="00626FE4"/>
    <w:rsid w:val="0062734B"/>
    <w:rsid w:val="00627359"/>
    <w:rsid w:val="00627E71"/>
    <w:rsid w:val="006304ED"/>
    <w:rsid w:val="006315C0"/>
    <w:rsid w:val="00631BBD"/>
    <w:rsid w:val="00632C92"/>
    <w:rsid w:val="00632DDA"/>
    <w:rsid w:val="00633060"/>
    <w:rsid w:val="006336C4"/>
    <w:rsid w:val="00634501"/>
    <w:rsid w:val="00634589"/>
    <w:rsid w:val="00634B5D"/>
    <w:rsid w:val="00636079"/>
    <w:rsid w:val="0063690E"/>
    <w:rsid w:val="0063738A"/>
    <w:rsid w:val="00637869"/>
    <w:rsid w:val="00637ABF"/>
    <w:rsid w:val="00637BCA"/>
    <w:rsid w:val="00640077"/>
    <w:rsid w:val="006409DE"/>
    <w:rsid w:val="006409DF"/>
    <w:rsid w:val="00641047"/>
    <w:rsid w:val="00642F40"/>
    <w:rsid w:val="006434EE"/>
    <w:rsid w:val="00644039"/>
    <w:rsid w:val="00644419"/>
    <w:rsid w:val="00644528"/>
    <w:rsid w:val="0064497E"/>
    <w:rsid w:val="00645B2C"/>
    <w:rsid w:val="00645C65"/>
    <w:rsid w:val="00645D4B"/>
    <w:rsid w:val="00646210"/>
    <w:rsid w:val="00646E45"/>
    <w:rsid w:val="006479B4"/>
    <w:rsid w:val="00647EFC"/>
    <w:rsid w:val="0065094E"/>
    <w:rsid w:val="006513F5"/>
    <w:rsid w:val="00651472"/>
    <w:rsid w:val="00652098"/>
    <w:rsid w:val="006520AF"/>
    <w:rsid w:val="00652138"/>
    <w:rsid w:val="0065228F"/>
    <w:rsid w:val="00652D4B"/>
    <w:rsid w:val="0065362B"/>
    <w:rsid w:val="006538DC"/>
    <w:rsid w:val="006547AE"/>
    <w:rsid w:val="006547F8"/>
    <w:rsid w:val="00654A39"/>
    <w:rsid w:val="006555E4"/>
    <w:rsid w:val="0065586D"/>
    <w:rsid w:val="00656529"/>
    <w:rsid w:val="006572F6"/>
    <w:rsid w:val="0065736B"/>
    <w:rsid w:val="00657A84"/>
    <w:rsid w:val="00657F83"/>
    <w:rsid w:val="006604B9"/>
    <w:rsid w:val="00660555"/>
    <w:rsid w:val="00660BCF"/>
    <w:rsid w:val="00660C03"/>
    <w:rsid w:val="00660C96"/>
    <w:rsid w:val="0066179B"/>
    <w:rsid w:val="00661A12"/>
    <w:rsid w:val="00662647"/>
    <w:rsid w:val="00662968"/>
    <w:rsid w:val="00662EE4"/>
    <w:rsid w:val="00663ADA"/>
    <w:rsid w:val="00663D9B"/>
    <w:rsid w:val="00663E12"/>
    <w:rsid w:val="00663EC5"/>
    <w:rsid w:val="00664050"/>
    <w:rsid w:val="00664125"/>
    <w:rsid w:val="006641A5"/>
    <w:rsid w:val="00666102"/>
    <w:rsid w:val="00666134"/>
    <w:rsid w:val="006661AF"/>
    <w:rsid w:val="00666407"/>
    <w:rsid w:val="006672D1"/>
    <w:rsid w:val="00667D9F"/>
    <w:rsid w:val="006700E4"/>
    <w:rsid w:val="006702C5"/>
    <w:rsid w:val="006703B4"/>
    <w:rsid w:val="00670851"/>
    <w:rsid w:val="00671350"/>
    <w:rsid w:val="00671692"/>
    <w:rsid w:val="00671706"/>
    <w:rsid w:val="00672BCD"/>
    <w:rsid w:val="006741F5"/>
    <w:rsid w:val="00674A37"/>
    <w:rsid w:val="00674A56"/>
    <w:rsid w:val="00674E06"/>
    <w:rsid w:val="00676CCD"/>
    <w:rsid w:val="006771CD"/>
    <w:rsid w:val="0068038F"/>
    <w:rsid w:val="00682063"/>
    <w:rsid w:val="0068591B"/>
    <w:rsid w:val="00685A61"/>
    <w:rsid w:val="006870A8"/>
    <w:rsid w:val="0069065D"/>
    <w:rsid w:val="00690799"/>
    <w:rsid w:val="006907D2"/>
    <w:rsid w:val="00690C4A"/>
    <w:rsid w:val="006910B1"/>
    <w:rsid w:val="006910EF"/>
    <w:rsid w:val="00691187"/>
    <w:rsid w:val="006914A5"/>
    <w:rsid w:val="00691B6E"/>
    <w:rsid w:val="00692CDF"/>
    <w:rsid w:val="00692DE6"/>
    <w:rsid w:val="0069391B"/>
    <w:rsid w:val="00693A56"/>
    <w:rsid w:val="0069406E"/>
    <w:rsid w:val="00694079"/>
    <w:rsid w:val="00694132"/>
    <w:rsid w:val="00696C69"/>
    <w:rsid w:val="006972D8"/>
    <w:rsid w:val="006A0240"/>
    <w:rsid w:val="006A025F"/>
    <w:rsid w:val="006A0B39"/>
    <w:rsid w:val="006A15EA"/>
    <w:rsid w:val="006A21D0"/>
    <w:rsid w:val="006A2E3D"/>
    <w:rsid w:val="006A2F4D"/>
    <w:rsid w:val="006A3DB7"/>
    <w:rsid w:val="006A4FE0"/>
    <w:rsid w:val="006A53D8"/>
    <w:rsid w:val="006A7135"/>
    <w:rsid w:val="006A798E"/>
    <w:rsid w:val="006A7D0D"/>
    <w:rsid w:val="006B0A3C"/>
    <w:rsid w:val="006B0A55"/>
    <w:rsid w:val="006B254F"/>
    <w:rsid w:val="006B2600"/>
    <w:rsid w:val="006B2F1D"/>
    <w:rsid w:val="006B427D"/>
    <w:rsid w:val="006B4598"/>
    <w:rsid w:val="006B48DC"/>
    <w:rsid w:val="006B61C1"/>
    <w:rsid w:val="006B68A1"/>
    <w:rsid w:val="006B6F46"/>
    <w:rsid w:val="006B7239"/>
    <w:rsid w:val="006C00CC"/>
    <w:rsid w:val="006C0A60"/>
    <w:rsid w:val="006C0A89"/>
    <w:rsid w:val="006C1DCA"/>
    <w:rsid w:val="006C3044"/>
    <w:rsid w:val="006C31E2"/>
    <w:rsid w:val="006C34BF"/>
    <w:rsid w:val="006C3D0B"/>
    <w:rsid w:val="006C41F1"/>
    <w:rsid w:val="006C4FD8"/>
    <w:rsid w:val="006C5225"/>
    <w:rsid w:val="006C54DC"/>
    <w:rsid w:val="006C58C2"/>
    <w:rsid w:val="006C5CFF"/>
    <w:rsid w:val="006C619A"/>
    <w:rsid w:val="006C6D34"/>
    <w:rsid w:val="006C754A"/>
    <w:rsid w:val="006C782D"/>
    <w:rsid w:val="006C7DBC"/>
    <w:rsid w:val="006D0D40"/>
    <w:rsid w:val="006D12EB"/>
    <w:rsid w:val="006D1DBE"/>
    <w:rsid w:val="006D1F97"/>
    <w:rsid w:val="006D262C"/>
    <w:rsid w:val="006D2EF4"/>
    <w:rsid w:val="006D375B"/>
    <w:rsid w:val="006D43C1"/>
    <w:rsid w:val="006D488F"/>
    <w:rsid w:val="006D4948"/>
    <w:rsid w:val="006D5774"/>
    <w:rsid w:val="006D5E4A"/>
    <w:rsid w:val="006D606A"/>
    <w:rsid w:val="006D6233"/>
    <w:rsid w:val="006D65D2"/>
    <w:rsid w:val="006D693E"/>
    <w:rsid w:val="006D69BC"/>
    <w:rsid w:val="006D6B6E"/>
    <w:rsid w:val="006D757B"/>
    <w:rsid w:val="006D764F"/>
    <w:rsid w:val="006D7FED"/>
    <w:rsid w:val="006E08F3"/>
    <w:rsid w:val="006E1340"/>
    <w:rsid w:val="006E148E"/>
    <w:rsid w:val="006E1EF1"/>
    <w:rsid w:val="006E2135"/>
    <w:rsid w:val="006E268E"/>
    <w:rsid w:val="006E2A34"/>
    <w:rsid w:val="006E3077"/>
    <w:rsid w:val="006E33AC"/>
    <w:rsid w:val="006E3844"/>
    <w:rsid w:val="006E3B13"/>
    <w:rsid w:val="006E3D1D"/>
    <w:rsid w:val="006E3D35"/>
    <w:rsid w:val="006E420F"/>
    <w:rsid w:val="006E4956"/>
    <w:rsid w:val="006E4C12"/>
    <w:rsid w:val="006E5CD5"/>
    <w:rsid w:val="006E657E"/>
    <w:rsid w:val="006E7155"/>
    <w:rsid w:val="006E7CAC"/>
    <w:rsid w:val="006F1B9F"/>
    <w:rsid w:val="006F1D1C"/>
    <w:rsid w:val="006F1DF6"/>
    <w:rsid w:val="006F2354"/>
    <w:rsid w:val="006F2F71"/>
    <w:rsid w:val="006F565C"/>
    <w:rsid w:val="006F5746"/>
    <w:rsid w:val="006F575D"/>
    <w:rsid w:val="006F5F85"/>
    <w:rsid w:val="006F60BB"/>
    <w:rsid w:val="006F7E73"/>
    <w:rsid w:val="00700336"/>
    <w:rsid w:val="00700B7A"/>
    <w:rsid w:val="00700C5F"/>
    <w:rsid w:val="00700DEA"/>
    <w:rsid w:val="00701983"/>
    <w:rsid w:val="00701A68"/>
    <w:rsid w:val="00702CC5"/>
    <w:rsid w:val="00703761"/>
    <w:rsid w:val="00703CDB"/>
    <w:rsid w:val="00704525"/>
    <w:rsid w:val="00705AA6"/>
    <w:rsid w:val="0070657D"/>
    <w:rsid w:val="00710045"/>
    <w:rsid w:val="00710EF9"/>
    <w:rsid w:val="00711E0A"/>
    <w:rsid w:val="00711EFD"/>
    <w:rsid w:val="007124F2"/>
    <w:rsid w:val="00712F3C"/>
    <w:rsid w:val="00713A69"/>
    <w:rsid w:val="00713D8D"/>
    <w:rsid w:val="00713DBB"/>
    <w:rsid w:val="00714DA3"/>
    <w:rsid w:val="00715449"/>
    <w:rsid w:val="007156AD"/>
    <w:rsid w:val="00717052"/>
    <w:rsid w:val="00717E4A"/>
    <w:rsid w:val="007209FC"/>
    <w:rsid w:val="00720E1E"/>
    <w:rsid w:val="0072123F"/>
    <w:rsid w:val="007213F5"/>
    <w:rsid w:val="00721AEA"/>
    <w:rsid w:val="00721C55"/>
    <w:rsid w:val="00723681"/>
    <w:rsid w:val="00724652"/>
    <w:rsid w:val="00724714"/>
    <w:rsid w:val="00724972"/>
    <w:rsid w:val="007254F9"/>
    <w:rsid w:val="00725E51"/>
    <w:rsid w:val="0072634E"/>
    <w:rsid w:val="007269B4"/>
    <w:rsid w:val="007306BB"/>
    <w:rsid w:val="00730CA3"/>
    <w:rsid w:val="00730EA0"/>
    <w:rsid w:val="00732786"/>
    <w:rsid w:val="00732B3F"/>
    <w:rsid w:val="00732B6B"/>
    <w:rsid w:val="00733025"/>
    <w:rsid w:val="00733752"/>
    <w:rsid w:val="00733CB9"/>
    <w:rsid w:val="007341DE"/>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E2B"/>
    <w:rsid w:val="00745FB4"/>
    <w:rsid w:val="00746308"/>
    <w:rsid w:val="007475AC"/>
    <w:rsid w:val="0074762A"/>
    <w:rsid w:val="00747E04"/>
    <w:rsid w:val="0075407D"/>
    <w:rsid w:val="0075437B"/>
    <w:rsid w:val="007548AE"/>
    <w:rsid w:val="00754928"/>
    <w:rsid w:val="00754C10"/>
    <w:rsid w:val="007555BB"/>
    <w:rsid w:val="00757833"/>
    <w:rsid w:val="00757840"/>
    <w:rsid w:val="00760C0E"/>
    <w:rsid w:val="00760E31"/>
    <w:rsid w:val="00761201"/>
    <w:rsid w:val="007614C3"/>
    <w:rsid w:val="007614CD"/>
    <w:rsid w:val="00762082"/>
    <w:rsid w:val="00762CAF"/>
    <w:rsid w:val="0076371C"/>
    <w:rsid w:val="00763D2F"/>
    <w:rsid w:val="00763EE1"/>
    <w:rsid w:val="00764257"/>
    <w:rsid w:val="0076444A"/>
    <w:rsid w:val="007648C8"/>
    <w:rsid w:val="00764A22"/>
    <w:rsid w:val="007652BA"/>
    <w:rsid w:val="007657F0"/>
    <w:rsid w:val="00767E7F"/>
    <w:rsid w:val="00770F74"/>
    <w:rsid w:val="0077110C"/>
    <w:rsid w:val="007718F7"/>
    <w:rsid w:val="00774F35"/>
    <w:rsid w:val="00775FDF"/>
    <w:rsid w:val="00776455"/>
    <w:rsid w:val="00776AF4"/>
    <w:rsid w:val="0077751B"/>
    <w:rsid w:val="00777A92"/>
    <w:rsid w:val="00780219"/>
    <w:rsid w:val="0078203F"/>
    <w:rsid w:val="007820AE"/>
    <w:rsid w:val="007821E1"/>
    <w:rsid w:val="0078244A"/>
    <w:rsid w:val="007834DD"/>
    <w:rsid w:val="007838AC"/>
    <w:rsid w:val="00783B38"/>
    <w:rsid w:val="00783CA1"/>
    <w:rsid w:val="00783EB7"/>
    <w:rsid w:val="0078441F"/>
    <w:rsid w:val="00784707"/>
    <w:rsid w:val="00784BA4"/>
    <w:rsid w:val="00784F9E"/>
    <w:rsid w:val="007852FC"/>
    <w:rsid w:val="007853DB"/>
    <w:rsid w:val="00787B02"/>
    <w:rsid w:val="00787D9A"/>
    <w:rsid w:val="00791B52"/>
    <w:rsid w:val="00792948"/>
    <w:rsid w:val="007935DB"/>
    <w:rsid w:val="007935E4"/>
    <w:rsid w:val="00794AAC"/>
    <w:rsid w:val="00795912"/>
    <w:rsid w:val="00795A40"/>
    <w:rsid w:val="00795D07"/>
    <w:rsid w:val="00796475"/>
    <w:rsid w:val="00796BC7"/>
    <w:rsid w:val="007A0EFF"/>
    <w:rsid w:val="007A1C40"/>
    <w:rsid w:val="007A1CD2"/>
    <w:rsid w:val="007A2588"/>
    <w:rsid w:val="007A3676"/>
    <w:rsid w:val="007A45A3"/>
    <w:rsid w:val="007A4F2C"/>
    <w:rsid w:val="007A5EBB"/>
    <w:rsid w:val="007A607E"/>
    <w:rsid w:val="007A62CC"/>
    <w:rsid w:val="007A6A87"/>
    <w:rsid w:val="007A6D53"/>
    <w:rsid w:val="007A6F15"/>
    <w:rsid w:val="007A7029"/>
    <w:rsid w:val="007A73AF"/>
    <w:rsid w:val="007A7423"/>
    <w:rsid w:val="007A7D8F"/>
    <w:rsid w:val="007B0146"/>
    <w:rsid w:val="007B05DE"/>
    <w:rsid w:val="007B151F"/>
    <w:rsid w:val="007B1B7F"/>
    <w:rsid w:val="007B1C78"/>
    <w:rsid w:val="007B2079"/>
    <w:rsid w:val="007B25E9"/>
    <w:rsid w:val="007B279B"/>
    <w:rsid w:val="007B2F90"/>
    <w:rsid w:val="007B3CF7"/>
    <w:rsid w:val="007B5303"/>
    <w:rsid w:val="007B6297"/>
    <w:rsid w:val="007B6D54"/>
    <w:rsid w:val="007B7542"/>
    <w:rsid w:val="007B764B"/>
    <w:rsid w:val="007B792A"/>
    <w:rsid w:val="007B7F3B"/>
    <w:rsid w:val="007C0CE6"/>
    <w:rsid w:val="007C1369"/>
    <w:rsid w:val="007C39FF"/>
    <w:rsid w:val="007C3BD8"/>
    <w:rsid w:val="007C4536"/>
    <w:rsid w:val="007C4AF0"/>
    <w:rsid w:val="007C4D00"/>
    <w:rsid w:val="007C5823"/>
    <w:rsid w:val="007C5D68"/>
    <w:rsid w:val="007C5E2C"/>
    <w:rsid w:val="007C5ED9"/>
    <w:rsid w:val="007C6703"/>
    <w:rsid w:val="007C70D1"/>
    <w:rsid w:val="007C739B"/>
    <w:rsid w:val="007D00EB"/>
    <w:rsid w:val="007D0A6C"/>
    <w:rsid w:val="007D0D61"/>
    <w:rsid w:val="007D0F43"/>
    <w:rsid w:val="007D12FC"/>
    <w:rsid w:val="007D155F"/>
    <w:rsid w:val="007D25BD"/>
    <w:rsid w:val="007D340E"/>
    <w:rsid w:val="007D48CD"/>
    <w:rsid w:val="007D5DAC"/>
    <w:rsid w:val="007D6737"/>
    <w:rsid w:val="007D6DD4"/>
    <w:rsid w:val="007D6E5F"/>
    <w:rsid w:val="007D737A"/>
    <w:rsid w:val="007D76A0"/>
    <w:rsid w:val="007D7B52"/>
    <w:rsid w:val="007E0009"/>
    <w:rsid w:val="007E06B5"/>
    <w:rsid w:val="007E0D62"/>
    <w:rsid w:val="007E23CF"/>
    <w:rsid w:val="007E2779"/>
    <w:rsid w:val="007E2B03"/>
    <w:rsid w:val="007E383E"/>
    <w:rsid w:val="007E3A44"/>
    <w:rsid w:val="007E5D9F"/>
    <w:rsid w:val="007E62F7"/>
    <w:rsid w:val="007E6CF0"/>
    <w:rsid w:val="007E77B3"/>
    <w:rsid w:val="007E7C72"/>
    <w:rsid w:val="007F0B4B"/>
    <w:rsid w:val="007F1999"/>
    <w:rsid w:val="007F2854"/>
    <w:rsid w:val="007F29F1"/>
    <w:rsid w:val="007F322F"/>
    <w:rsid w:val="007F3580"/>
    <w:rsid w:val="007F43F3"/>
    <w:rsid w:val="007F4CF2"/>
    <w:rsid w:val="007F6571"/>
    <w:rsid w:val="007F6D99"/>
    <w:rsid w:val="007F75FB"/>
    <w:rsid w:val="00800B88"/>
    <w:rsid w:val="00800D63"/>
    <w:rsid w:val="008012C9"/>
    <w:rsid w:val="00803715"/>
    <w:rsid w:val="00804583"/>
    <w:rsid w:val="00804FEC"/>
    <w:rsid w:val="00805866"/>
    <w:rsid w:val="0080640E"/>
    <w:rsid w:val="00806739"/>
    <w:rsid w:val="00806B73"/>
    <w:rsid w:val="00807D57"/>
    <w:rsid w:val="008101EA"/>
    <w:rsid w:val="008103AF"/>
    <w:rsid w:val="008105B8"/>
    <w:rsid w:val="00810976"/>
    <w:rsid w:val="00810AD7"/>
    <w:rsid w:val="00810BD9"/>
    <w:rsid w:val="00811403"/>
    <w:rsid w:val="00811F7D"/>
    <w:rsid w:val="008122E5"/>
    <w:rsid w:val="00812757"/>
    <w:rsid w:val="00812B29"/>
    <w:rsid w:val="00812CAF"/>
    <w:rsid w:val="00813438"/>
    <w:rsid w:val="00814DAA"/>
    <w:rsid w:val="0081544F"/>
    <w:rsid w:val="00815498"/>
    <w:rsid w:val="00815502"/>
    <w:rsid w:val="00815D2C"/>
    <w:rsid w:val="008162ED"/>
    <w:rsid w:val="008172B3"/>
    <w:rsid w:val="0081786B"/>
    <w:rsid w:val="00820010"/>
    <w:rsid w:val="0082107A"/>
    <w:rsid w:val="00821225"/>
    <w:rsid w:val="008214F2"/>
    <w:rsid w:val="00821978"/>
    <w:rsid w:val="008221D7"/>
    <w:rsid w:val="00822CAE"/>
    <w:rsid w:val="00822DEB"/>
    <w:rsid w:val="00823315"/>
    <w:rsid w:val="00824834"/>
    <w:rsid w:val="0082504D"/>
    <w:rsid w:val="008258AE"/>
    <w:rsid w:val="008258BE"/>
    <w:rsid w:val="008259EE"/>
    <w:rsid w:val="00825D41"/>
    <w:rsid w:val="008274D0"/>
    <w:rsid w:val="008275F5"/>
    <w:rsid w:val="008279B1"/>
    <w:rsid w:val="008279FC"/>
    <w:rsid w:val="00827D4A"/>
    <w:rsid w:val="0083025E"/>
    <w:rsid w:val="0083044F"/>
    <w:rsid w:val="00831957"/>
    <w:rsid w:val="00832AE6"/>
    <w:rsid w:val="00832BDB"/>
    <w:rsid w:val="00832F49"/>
    <w:rsid w:val="008357EE"/>
    <w:rsid w:val="00835DA5"/>
    <w:rsid w:val="0083692B"/>
    <w:rsid w:val="0083697A"/>
    <w:rsid w:val="00836B09"/>
    <w:rsid w:val="00841888"/>
    <w:rsid w:val="0084191D"/>
    <w:rsid w:val="00842895"/>
    <w:rsid w:val="00843004"/>
    <w:rsid w:val="00843559"/>
    <w:rsid w:val="00843A47"/>
    <w:rsid w:val="008442A8"/>
    <w:rsid w:val="00844D36"/>
    <w:rsid w:val="00844E82"/>
    <w:rsid w:val="0084678F"/>
    <w:rsid w:val="008469EB"/>
    <w:rsid w:val="0084743F"/>
    <w:rsid w:val="008507E5"/>
    <w:rsid w:val="00851504"/>
    <w:rsid w:val="00851C9C"/>
    <w:rsid w:val="00852578"/>
    <w:rsid w:val="00852710"/>
    <w:rsid w:val="008535CD"/>
    <w:rsid w:val="008535FB"/>
    <w:rsid w:val="0085395D"/>
    <w:rsid w:val="00853DBC"/>
    <w:rsid w:val="00853E8F"/>
    <w:rsid w:val="00854385"/>
    <w:rsid w:val="008545E9"/>
    <w:rsid w:val="00854702"/>
    <w:rsid w:val="00855119"/>
    <w:rsid w:val="00856771"/>
    <w:rsid w:val="00857272"/>
    <w:rsid w:val="008574C0"/>
    <w:rsid w:val="00857C6E"/>
    <w:rsid w:val="00857FC9"/>
    <w:rsid w:val="008603C0"/>
    <w:rsid w:val="008624E5"/>
    <w:rsid w:val="00862F09"/>
    <w:rsid w:val="008630C5"/>
    <w:rsid w:val="00864D7D"/>
    <w:rsid w:val="00864FBF"/>
    <w:rsid w:val="008657E7"/>
    <w:rsid w:val="00866215"/>
    <w:rsid w:val="008665F0"/>
    <w:rsid w:val="00867006"/>
    <w:rsid w:val="008708B6"/>
    <w:rsid w:val="00870C69"/>
    <w:rsid w:val="0087125E"/>
    <w:rsid w:val="00871656"/>
    <w:rsid w:val="00871A26"/>
    <w:rsid w:val="0087206E"/>
    <w:rsid w:val="00872137"/>
    <w:rsid w:val="00872256"/>
    <w:rsid w:val="008727F1"/>
    <w:rsid w:val="00873557"/>
    <w:rsid w:val="00873884"/>
    <w:rsid w:val="00873F28"/>
    <w:rsid w:val="0087417B"/>
    <w:rsid w:val="008757E6"/>
    <w:rsid w:val="008758B2"/>
    <w:rsid w:val="00875A7C"/>
    <w:rsid w:val="00880223"/>
    <w:rsid w:val="00880469"/>
    <w:rsid w:val="008807A7"/>
    <w:rsid w:val="00880838"/>
    <w:rsid w:val="00880DBA"/>
    <w:rsid w:val="00880F4C"/>
    <w:rsid w:val="0088117D"/>
    <w:rsid w:val="0088377E"/>
    <w:rsid w:val="00884C1E"/>
    <w:rsid w:val="008850F5"/>
    <w:rsid w:val="00886B28"/>
    <w:rsid w:val="00886C18"/>
    <w:rsid w:val="00886DE8"/>
    <w:rsid w:val="00887564"/>
    <w:rsid w:val="008879D8"/>
    <w:rsid w:val="0089098C"/>
    <w:rsid w:val="008909C4"/>
    <w:rsid w:val="008910DC"/>
    <w:rsid w:val="00891611"/>
    <w:rsid w:val="0089184C"/>
    <w:rsid w:val="0089391A"/>
    <w:rsid w:val="00896A43"/>
    <w:rsid w:val="008A0425"/>
    <w:rsid w:val="008A137E"/>
    <w:rsid w:val="008A41B8"/>
    <w:rsid w:val="008A4CF9"/>
    <w:rsid w:val="008A510F"/>
    <w:rsid w:val="008A56B2"/>
    <w:rsid w:val="008A5E74"/>
    <w:rsid w:val="008A612E"/>
    <w:rsid w:val="008A613C"/>
    <w:rsid w:val="008A63C3"/>
    <w:rsid w:val="008A6826"/>
    <w:rsid w:val="008A6AAD"/>
    <w:rsid w:val="008A6DE1"/>
    <w:rsid w:val="008A78D4"/>
    <w:rsid w:val="008B056C"/>
    <w:rsid w:val="008B05AA"/>
    <w:rsid w:val="008B07C5"/>
    <w:rsid w:val="008B1F7F"/>
    <w:rsid w:val="008B2423"/>
    <w:rsid w:val="008B307A"/>
    <w:rsid w:val="008B3A73"/>
    <w:rsid w:val="008B462B"/>
    <w:rsid w:val="008B46F2"/>
    <w:rsid w:val="008B4972"/>
    <w:rsid w:val="008B53C2"/>
    <w:rsid w:val="008B5658"/>
    <w:rsid w:val="008B616F"/>
    <w:rsid w:val="008B6661"/>
    <w:rsid w:val="008B6A91"/>
    <w:rsid w:val="008B7C84"/>
    <w:rsid w:val="008B7EB0"/>
    <w:rsid w:val="008C132F"/>
    <w:rsid w:val="008C1EFB"/>
    <w:rsid w:val="008C2C45"/>
    <w:rsid w:val="008C2E0B"/>
    <w:rsid w:val="008C30F9"/>
    <w:rsid w:val="008C36D2"/>
    <w:rsid w:val="008C39F1"/>
    <w:rsid w:val="008C45D9"/>
    <w:rsid w:val="008C45FF"/>
    <w:rsid w:val="008C46FE"/>
    <w:rsid w:val="008C58FA"/>
    <w:rsid w:val="008D0220"/>
    <w:rsid w:val="008D04DF"/>
    <w:rsid w:val="008D0500"/>
    <w:rsid w:val="008D0506"/>
    <w:rsid w:val="008D17B7"/>
    <w:rsid w:val="008D1B50"/>
    <w:rsid w:val="008D1E59"/>
    <w:rsid w:val="008D24A4"/>
    <w:rsid w:val="008D293B"/>
    <w:rsid w:val="008D2ED8"/>
    <w:rsid w:val="008D37BC"/>
    <w:rsid w:val="008D3B60"/>
    <w:rsid w:val="008D3BD4"/>
    <w:rsid w:val="008D3CD4"/>
    <w:rsid w:val="008D447A"/>
    <w:rsid w:val="008D49E6"/>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3C40"/>
    <w:rsid w:val="008E3DD0"/>
    <w:rsid w:val="008E4452"/>
    <w:rsid w:val="008E6AF2"/>
    <w:rsid w:val="008E6B0B"/>
    <w:rsid w:val="008E7994"/>
    <w:rsid w:val="008F0532"/>
    <w:rsid w:val="008F108B"/>
    <w:rsid w:val="008F1627"/>
    <w:rsid w:val="008F17FE"/>
    <w:rsid w:val="008F18D2"/>
    <w:rsid w:val="008F3783"/>
    <w:rsid w:val="008F5409"/>
    <w:rsid w:val="008F5709"/>
    <w:rsid w:val="008F5EB0"/>
    <w:rsid w:val="008F765F"/>
    <w:rsid w:val="008F7866"/>
    <w:rsid w:val="008F78D4"/>
    <w:rsid w:val="008F7F81"/>
    <w:rsid w:val="0090391A"/>
    <w:rsid w:val="009048F2"/>
    <w:rsid w:val="00905CDA"/>
    <w:rsid w:val="0090612C"/>
    <w:rsid w:val="00906240"/>
    <w:rsid w:val="00906E5D"/>
    <w:rsid w:val="00910634"/>
    <w:rsid w:val="00910931"/>
    <w:rsid w:val="00911520"/>
    <w:rsid w:val="00913645"/>
    <w:rsid w:val="00914E41"/>
    <w:rsid w:val="00915922"/>
    <w:rsid w:val="009169FD"/>
    <w:rsid w:val="00916B25"/>
    <w:rsid w:val="00920AE3"/>
    <w:rsid w:val="00921535"/>
    <w:rsid w:val="0092180D"/>
    <w:rsid w:val="00921BD2"/>
    <w:rsid w:val="00921C96"/>
    <w:rsid w:val="00922520"/>
    <w:rsid w:val="009234DD"/>
    <w:rsid w:val="009236C0"/>
    <w:rsid w:val="009238E8"/>
    <w:rsid w:val="00927096"/>
    <w:rsid w:val="009304BC"/>
    <w:rsid w:val="00930C72"/>
    <w:rsid w:val="00931705"/>
    <w:rsid w:val="009324A8"/>
    <w:rsid w:val="009327A2"/>
    <w:rsid w:val="00932D02"/>
    <w:rsid w:val="009333A3"/>
    <w:rsid w:val="0093364D"/>
    <w:rsid w:val="00934076"/>
    <w:rsid w:val="00936429"/>
    <w:rsid w:val="00936E30"/>
    <w:rsid w:val="00940552"/>
    <w:rsid w:val="0094093E"/>
    <w:rsid w:val="00941A8E"/>
    <w:rsid w:val="00942EA4"/>
    <w:rsid w:val="009437E0"/>
    <w:rsid w:val="0094432A"/>
    <w:rsid w:val="00944914"/>
    <w:rsid w:val="00944D2D"/>
    <w:rsid w:val="00945224"/>
    <w:rsid w:val="00945439"/>
    <w:rsid w:val="00945525"/>
    <w:rsid w:val="0094566F"/>
    <w:rsid w:val="00945FF6"/>
    <w:rsid w:val="00946B15"/>
    <w:rsid w:val="009473E4"/>
    <w:rsid w:val="0095002B"/>
    <w:rsid w:val="00950198"/>
    <w:rsid w:val="00950A71"/>
    <w:rsid w:val="00952BAE"/>
    <w:rsid w:val="00953A55"/>
    <w:rsid w:val="009545E0"/>
    <w:rsid w:val="009551CC"/>
    <w:rsid w:val="009568AD"/>
    <w:rsid w:val="00957450"/>
    <w:rsid w:val="0096072B"/>
    <w:rsid w:val="00962AA8"/>
    <w:rsid w:val="009638C6"/>
    <w:rsid w:val="009645E7"/>
    <w:rsid w:val="00964CD1"/>
    <w:rsid w:val="009652AE"/>
    <w:rsid w:val="009663DD"/>
    <w:rsid w:val="0096665C"/>
    <w:rsid w:val="00966687"/>
    <w:rsid w:val="009668C6"/>
    <w:rsid w:val="009675B4"/>
    <w:rsid w:val="00967E04"/>
    <w:rsid w:val="009701AF"/>
    <w:rsid w:val="009736D5"/>
    <w:rsid w:val="0097373D"/>
    <w:rsid w:val="00973E0E"/>
    <w:rsid w:val="00975A97"/>
    <w:rsid w:val="00975CEE"/>
    <w:rsid w:val="00975F71"/>
    <w:rsid w:val="009764C5"/>
    <w:rsid w:val="00976D0C"/>
    <w:rsid w:val="00976E2F"/>
    <w:rsid w:val="00977348"/>
    <w:rsid w:val="00980B26"/>
    <w:rsid w:val="009821DD"/>
    <w:rsid w:val="009822C5"/>
    <w:rsid w:val="00982743"/>
    <w:rsid w:val="00982A88"/>
    <w:rsid w:val="00983A53"/>
    <w:rsid w:val="00985151"/>
    <w:rsid w:val="009871C1"/>
    <w:rsid w:val="00987602"/>
    <w:rsid w:val="009900DC"/>
    <w:rsid w:val="009905E0"/>
    <w:rsid w:val="009907D4"/>
    <w:rsid w:val="009916CE"/>
    <w:rsid w:val="009916F7"/>
    <w:rsid w:val="00991BB5"/>
    <w:rsid w:val="00992027"/>
    <w:rsid w:val="00992E13"/>
    <w:rsid w:val="009931EF"/>
    <w:rsid w:val="009937F1"/>
    <w:rsid w:val="00996501"/>
    <w:rsid w:val="00996E3E"/>
    <w:rsid w:val="0099737E"/>
    <w:rsid w:val="00997899"/>
    <w:rsid w:val="009A3048"/>
    <w:rsid w:val="009A4B47"/>
    <w:rsid w:val="009A517E"/>
    <w:rsid w:val="009A5420"/>
    <w:rsid w:val="009A597A"/>
    <w:rsid w:val="009A5ECE"/>
    <w:rsid w:val="009A5FDD"/>
    <w:rsid w:val="009A65BC"/>
    <w:rsid w:val="009A72BF"/>
    <w:rsid w:val="009A73C4"/>
    <w:rsid w:val="009A7842"/>
    <w:rsid w:val="009A7E9E"/>
    <w:rsid w:val="009B01D8"/>
    <w:rsid w:val="009B0422"/>
    <w:rsid w:val="009B2810"/>
    <w:rsid w:val="009B4319"/>
    <w:rsid w:val="009B46EB"/>
    <w:rsid w:val="009B48CF"/>
    <w:rsid w:val="009B563F"/>
    <w:rsid w:val="009B70C4"/>
    <w:rsid w:val="009B7C25"/>
    <w:rsid w:val="009C0F02"/>
    <w:rsid w:val="009C1497"/>
    <w:rsid w:val="009C161E"/>
    <w:rsid w:val="009C18F7"/>
    <w:rsid w:val="009C2E72"/>
    <w:rsid w:val="009C3089"/>
    <w:rsid w:val="009C3865"/>
    <w:rsid w:val="009C3D42"/>
    <w:rsid w:val="009C412D"/>
    <w:rsid w:val="009C44A1"/>
    <w:rsid w:val="009C4DC5"/>
    <w:rsid w:val="009C57C6"/>
    <w:rsid w:val="009C59C4"/>
    <w:rsid w:val="009C66EA"/>
    <w:rsid w:val="009C6FB2"/>
    <w:rsid w:val="009C785B"/>
    <w:rsid w:val="009D06CC"/>
    <w:rsid w:val="009D08F9"/>
    <w:rsid w:val="009D1A40"/>
    <w:rsid w:val="009D2305"/>
    <w:rsid w:val="009D259D"/>
    <w:rsid w:val="009D2A3D"/>
    <w:rsid w:val="009D2CBA"/>
    <w:rsid w:val="009D3987"/>
    <w:rsid w:val="009D4872"/>
    <w:rsid w:val="009D4A1E"/>
    <w:rsid w:val="009D4C60"/>
    <w:rsid w:val="009D5300"/>
    <w:rsid w:val="009D5D51"/>
    <w:rsid w:val="009D6058"/>
    <w:rsid w:val="009D60A3"/>
    <w:rsid w:val="009D684F"/>
    <w:rsid w:val="009D71A5"/>
    <w:rsid w:val="009D784F"/>
    <w:rsid w:val="009D7AC9"/>
    <w:rsid w:val="009E02DC"/>
    <w:rsid w:val="009E044A"/>
    <w:rsid w:val="009E0580"/>
    <w:rsid w:val="009E0AD9"/>
    <w:rsid w:val="009E0B26"/>
    <w:rsid w:val="009E2117"/>
    <w:rsid w:val="009E26C5"/>
    <w:rsid w:val="009E334E"/>
    <w:rsid w:val="009E35DA"/>
    <w:rsid w:val="009E3AB5"/>
    <w:rsid w:val="009E3D9F"/>
    <w:rsid w:val="009E4C0A"/>
    <w:rsid w:val="009E5511"/>
    <w:rsid w:val="009E6050"/>
    <w:rsid w:val="009E7759"/>
    <w:rsid w:val="009E7B15"/>
    <w:rsid w:val="009F1024"/>
    <w:rsid w:val="009F1402"/>
    <w:rsid w:val="009F1F75"/>
    <w:rsid w:val="009F2B58"/>
    <w:rsid w:val="009F3ECE"/>
    <w:rsid w:val="009F40E9"/>
    <w:rsid w:val="009F4541"/>
    <w:rsid w:val="009F50D3"/>
    <w:rsid w:val="009F5334"/>
    <w:rsid w:val="009F55C7"/>
    <w:rsid w:val="009F56E7"/>
    <w:rsid w:val="009F6348"/>
    <w:rsid w:val="009F7CEC"/>
    <w:rsid w:val="00A002CC"/>
    <w:rsid w:val="00A00698"/>
    <w:rsid w:val="00A01D7E"/>
    <w:rsid w:val="00A02310"/>
    <w:rsid w:val="00A03A82"/>
    <w:rsid w:val="00A03CB4"/>
    <w:rsid w:val="00A03CCF"/>
    <w:rsid w:val="00A0439B"/>
    <w:rsid w:val="00A0509C"/>
    <w:rsid w:val="00A06B11"/>
    <w:rsid w:val="00A06FE5"/>
    <w:rsid w:val="00A07128"/>
    <w:rsid w:val="00A07746"/>
    <w:rsid w:val="00A07A57"/>
    <w:rsid w:val="00A07E59"/>
    <w:rsid w:val="00A11230"/>
    <w:rsid w:val="00A1172A"/>
    <w:rsid w:val="00A11840"/>
    <w:rsid w:val="00A11FCC"/>
    <w:rsid w:val="00A12271"/>
    <w:rsid w:val="00A12582"/>
    <w:rsid w:val="00A1399A"/>
    <w:rsid w:val="00A14535"/>
    <w:rsid w:val="00A157F7"/>
    <w:rsid w:val="00A160FB"/>
    <w:rsid w:val="00A167AC"/>
    <w:rsid w:val="00A17B97"/>
    <w:rsid w:val="00A208AD"/>
    <w:rsid w:val="00A20C39"/>
    <w:rsid w:val="00A21C80"/>
    <w:rsid w:val="00A22CDD"/>
    <w:rsid w:val="00A239E0"/>
    <w:rsid w:val="00A24626"/>
    <w:rsid w:val="00A2479A"/>
    <w:rsid w:val="00A2579F"/>
    <w:rsid w:val="00A25E7F"/>
    <w:rsid w:val="00A25F78"/>
    <w:rsid w:val="00A26130"/>
    <w:rsid w:val="00A26149"/>
    <w:rsid w:val="00A2667C"/>
    <w:rsid w:val="00A272F1"/>
    <w:rsid w:val="00A275FC"/>
    <w:rsid w:val="00A27877"/>
    <w:rsid w:val="00A27BE7"/>
    <w:rsid w:val="00A31368"/>
    <w:rsid w:val="00A315F5"/>
    <w:rsid w:val="00A322E6"/>
    <w:rsid w:val="00A323DB"/>
    <w:rsid w:val="00A32F11"/>
    <w:rsid w:val="00A33B1C"/>
    <w:rsid w:val="00A34004"/>
    <w:rsid w:val="00A34313"/>
    <w:rsid w:val="00A34550"/>
    <w:rsid w:val="00A34DAE"/>
    <w:rsid w:val="00A35738"/>
    <w:rsid w:val="00A35965"/>
    <w:rsid w:val="00A35EBC"/>
    <w:rsid w:val="00A36C27"/>
    <w:rsid w:val="00A375A0"/>
    <w:rsid w:val="00A40AEC"/>
    <w:rsid w:val="00A40D49"/>
    <w:rsid w:val="00A412F7"/>
    <w:rsid w:val="00A42E41"/>
    <w:rsid w:val="00A448BF"/>
    <w:rsid w:val="00A463DE"/>
    <w:rsid w:val="00A4657E"/>
    <w:rsid w:val="00A4750F"/>
    <w:rsid w:val="00A47CC6"/>
    <w:rsid w:val="00A509AC"/>
    <w:rsid w:val="00A50B2B"/>
    <w:rsid w:val="00A50F20"/>
    <w:rsid w:val="00A513C3"/>
    <w:rsid w:val="00A523DC"/>
    <w:rsid w:val="00A52919"/>
    <w:rsid w:val="00A52AC9"/>
    <w:rsid w:val="00A52BCA"/>
    <w:rsid w:val="00A52DDB"/>
    <w:rsid w:val="00A530A9"/>
    <w:rsid w:val="00A53A1F"/>
    <w:rsid w:val="00A5480D"/>
    <w:rsid w:val="00A57992"/>
    <w:rsid w:val="00A57A36"/>
    <w:rsid w:val="00A605C4"/>
    <w:rsid w:val="00A60DD4"/>
    <w:rsid w:val="00A628B3"/>
    <w:rsid w:val="00A62C16"/>
    <w:rsid w:val="00A62F6A"/>
    <w:rsid w:val="00A638A0"/>
    <w:rsid w:val="00A63981"/>
    <w:rsid w:val="00A64BA7"/>
    <w:rsid w:val="00A66F44"/>
    <w:rsid w:val="00A6734E"/>
    <w:rsid w:val="00A675B2"/>
    <w:rsid w:val="00A6782F"/>
    <w:rsid w:val="00A6795F"/>
    <w:rsid w:val="00A70A6B"/>
    <w:rsid w:val="00A70F84"/>
    <w:rsid w:val="00A7247D"/>
    <w:rsid w:val="00A7321E"/>
    <w:rsid w:val="00A7328A"/>
    <w:rsid w:val="00A73B86"/>
    <w:rsid w:val="00A746B8"/>
    <w:rsid w:val="00A746BA"/>
    <w:rsid w:val="00A75455"/>
    <w:rsid w:val="00A75818"/>
    <w:rsid w:val="00A76399"/>
    <w:rsid w:val="00A766E4"/>
    <w:rsid w:val="00A76886"/>
    <w:rsid w:val="00A77A65"/>
    <w:rsid w:val="00A77AE3"/>
    <w:rsid w:val="00A77FFB"/>
    <w:rsid w:val="00A8072B"/>
    <w:rsid w:val="00A812BE"/>
    <w:rsid w:val="00A81963"/>
    <w:rsid w:val="00A81E64"/>
    <w:rsid w:val="00A81FD7"/>
    <w:rsid w:val="00A82169"/>
    <w:rsid w:val="00A823A2"/>
    <w:rsid w:val="00A824C7"/>
    <w:rsid w:val="00A83133"/>
    <w:rsid w:val="00A83661"/>
    <w:rsid w:val="00A83C0E"/>
    <w:rsid w:val="00A84EFD"/>
    <w:rsid w:val="00A850D5"/>
    <w:rsid w:val="00A87B46"/>
    <w:rsid w:val="00A9011B"/>
    <w:rsid w:val="00A919CB"/>
    <w:rsid w:val="00A919DA"/>
    <w:rsid w:val="00A92907"/>
    <w:rsid w:val="00A9315D"/>
    <w:rsid w:val="00A94675"/>
    <w:rsid w:val="00A9551B"/>
    <w:rsid w:val="00A95B80"/>
    <w:rsid w:val="00A95E7A"/>
    <w:rsid w:val="00A96419"/>
    <w:rsid w:val="00A964BE"/>
    <w:rsid w:val="00A9684C"/>
    <w:rsid w:val="00A969ED"/>
    <w:rsid w:val="00A97181"/>
    <w:rsid w:val="00A97358"/>
    <w:rsid w:val="00A97DC9"/>
    <w:rsid w:val="00AA0436"/>
    <w:rsid w:val="00AA0841"/>
    <w:rsid w:val="00AA0F4A"/>
    <w:rsid w:val="00AA1085"/>
    <w:rsid w:val="00AA2151"/>
    <w:rsid w:val="00AA3054"/>
    <w:rsid w:val="00AA3592"/>
    <w:rsid w:val="00AA3F31"/>
    <w:rsid w:val="00AA43E9"/>
    <w:rsid w:val="00AA48D8"/>
    <w:rsid w:val="00AA5956"/>
    <w:rsid w:val="00AA7528"/>
    <w:rsid w:val="00AA76C8"/>
    <w:rsid w:val="00AB0EC1"/>
    <w:rsid w:val="00AB1945"/>
    <w:rsid w:val="00AB1F7F"/>
    <w:rsid w:val="00AB514F"/>
    <w:rsid w:val="00AB56DB"/>
    <w:rsid w:val="00AB5D4E"/>
    <w:rsid w:val="00AB6F2F"/>
    <w:rsid w:val="00AB71E1"/>
    <w:rsid w:val="00AB71E2"/>
    <w:rsid w:val="00AB7815"/>
    <w:rsid w:val="00AC07AC"/>
    <w:rsid w:val="00AC0E90"/>
    <w:rsid w:val="00AC2CEB"/>
    <w:rsid w:val="00AC32A4"/>
    <w:rsid w:val="00AC3B38"/>
    <w:rsid w:val="00AC4FF0"/>
    <w:rsid w:val="00AC5660"/>
    <w:rsid w:val="00AC58E1"/>
    <w:rsid w:val="00AC5CD5"/>
    <w:rsid w:val="00AC78B4"/>
    <w:rsid w:val="00AD0B6C"/>
    <w:rsid w:val="00AD256F"/>
    <w:rsid w:val="00AD2651"/>
    <w:rsid w:val="00AD2942"/>
    <w:rsid w:val="00AD342C"/>
    <w:rsid w:val="00AD39AE"/>
    <w:rsid w:val="00AD4670"/>
    <w:rsid w:val="00AD5537"/>
    <w:rsid w:val="00AD5D8C"/>
    <w:rsid w:val="00AD5DB0"/>
    <w:rsid w:val="00AD5F8E"/>
    <w:rsid w:val="00AD5FEA"/>
    <w:rsid w:val="00AD61A4"/>
    <w:rsid w:val="00AE05E3"/>
    <w:rsid w:val="00AE2001"/>
    <w:rsid w:val="00AE21EA"/>
    <w:rsid w:val="00AE32B1"/>
    <w:rsid w:val="00AE351C"/>
    <w:rsid w:val="00AE3808"/>
    <w:rsid w:val="00AE385A"/>
    <w:rsid w:val="00AE3EDE"/>
    <w:rsid w:val="00AE428D"/>
    <w:rsid w:val="00AE477C"/>
    <w:rsid w:val="00AE7305"/>
    <w:rsid w:val="00AE7A55"/>
    <w:rsid w:val="00AE7C69"/>
    <w:rsid w:val="00AF051D"/>
    <w:rsid w:val="00AF11A1"/>
    <w:rsid w:val="00AF1A20"/>
    <w:rsid w:val="00AF1F66"/>
    <w:rsid w:val="00AF1F6E"/>
    <w:rsid w:val="00AF4132"/>
    <w:rsid w:val="00AF415F"/>
    <w:rsid w:val="00AF5627"/>
    <w:rsid w:val="00AF59C6"/>
    <w:rsid w:val="00AF6121"/>
    <w:rsid w:val="00AF64A1"/>
    <w:rsid w:val="00AF69E1"/>
    <w:rsid w:val="00AF6CBC"/>
    <w:rsid w:val="00AF74F5"/>
    <w:rsid w:val="00AF7524"/>
    <w:rsid w:val="00AF7EA3"/>
    <w:rsid w:val="00B002F0"/>
    <w:rsid w:val="00B00E2E"/>
    <w:rsid w:val="00B02639"/>
    <w:rsid w:val="00B02A60"/>
    <w:rsid w:val="00B0351E"/>
    <w:rsid w:val="00B03F96"/>
    <w:rsid w:val="00B0539C"/>
    <w:rsid w:val="00B05E74"/>
    <w:rsid w:val="00B05F70"/>
    <w:rsid w:val="00B06213"/>
    <w:rsid w:val="00B073F2"/>
    <w:rsid w:val="00B1095A"/>
    <w:rsid w:val="00B122B2"/>
    <w:rsid w:val="00B125DD"/>
    <w:rsid w:val="00B14ADC"/>
    <w:rsid w:val="00B15331"/>
    <w:rsid w:val="00B157CE"/>
    <w:rsid w:val="00B15906"/>
    <w:rsid w:val="00B164FB"/>
    <w:rsid w:val="00B16D9F"/>
    <w:rsid w:val="00B16DA4"/>
    <w:rsid w:val="00B1762B"/>
    <w:rsid w:val="00B176D6"/>
    <w:rsid w:val="00B17887"/>
    <w:rsid w:val="00B178E4"/>
    <w:rsid w:val="00B17EC8"/>
    <w:rsid w:val="00B21689"/>
    <w:rsid w:val="00B21FF5"/>
    <w:rsid w:val="00B226F1"/>
    <w:rsid w:val="00B226F7"/>
    <w:rsid w:val="00B23312"/>
    <w:rsid w:val="00B24028"/>
    <w:rsid w:val="00B24D5E"/>
    <w:rsid w:val="00B26B96"/>
    <w:rsid w:val="00B27A8C"/>
    <w:rsid w:val="00B27AED"/>
    <w:rsid w:val="00B27B31"/>
    <w:rsid w:val="00B27C2B"/>
    <w:rsid w:val="00B30660"/>
    <w:rsid w:val="00B30DFA"/>
    <w:rsid w:val="00B31B0B"/>
    <w:rsid w:val="00B32003"/>
    <w:rsid w:val="00B3240C"/>
    <w:rsid w:val="00B339DF"/>
    <w:rsid w:val="00B34DAC"/>
    <w:rsid w:val="00B35175"/>
    <w:rsid w:val="00B35693"/>
    <w:rsid w:val="00B36004"/>
    <w:rsid w:val="00B360F4"/>
    <w:rsid w:val="00B36D6B"/>
    <w:rsid w:val="00B3719B"/>
    <w:rsid w:val="00B406AD"/>
    <w:rsid w:val="00B40EBB"/>
    <w:rsid w:val="00B41F1B"/>
    <w:rsid w:val="00B41FA3"/>
    <w:rsid w:val="00B43072"/>
    <w:rsid w:val="00B43792"/>
    <w:rsid w:val="00B443D4"/>
    <w:rsid w:val="00B44FDC"/>
    <w:rsid w:val="00B45A81"/>
    <w:rsid w:val="00B45A90"/>
    <w:rsid w:val="00B45D12"/>
    <w:rsid w:val="00B46051"/>
    <w:rsid w:val="00B475E9"/>
    <w:rsid w:val="00B47E5E"/>
    <w:rsid w:val="00B5017E"/>
    <w:rsid w:val="00B50C5F"/>
    <w:rsid w:val="00B50F34"/>
    <w:rsid w:val="00B51672"/>
    <w:rsid w:val="00B518EF"/>
    <w:rsid w:val="00B5221A"/>
    <w:rsid w:val="00B527A0"/>
    <w:rsid w:val="00B52C59"/>
    <w:rsid w:val="00B52E56"/>
    <w:rsid w:val="00B53E79"/>
    <w:rsid w:val="00B5475B"/>
    <w:rsid w:val="00B551CE"/>
    <w:rsid w:val="00B55518"/>
    <w:rsid w:val="00B555CC"/>
    <w:rsid w:val="00B5584E"/>
    <w:rsid w:val="00B55AA3"/>
    <w:rsid w:val="00B5669A"/>
    <w:rsid w:val="00B566EA"/>
    <w:rsid w:val="00B57BA8"/>
    <w:rsid w:val="00B6066B"/>
    <w:rsid w:val="00B60C0F"/>
    <w:rsid w:val="00B60E3E"/>
    <w:rsid w:val="00B6150F"/>
    <w:rsid w:val="00B619EC"/>
    <w:rsid w:val="00B62BDA"/>
    <w:rsid w:val="00B6574C"/>
    <w:rsid w:val="00B658BB"/>
    <w:rsid w:val="00B65923"/>
    <w:rsid w:val="00B65C44"/>
    <w:rsid w:val="00B65E1B"/>
    <w:rsid w:val="00B65E4E"/>
    <w:rsid w:val="00B65E5C"/>
    <w:rsid w:val="00B65F00"/>
    <w:rsid w:val="00B67E8B"/>
    <w:rsid w:val="00B71A87"/>
    <w:rsid w:val="00B71B0F"/>
    <w:rsid w:val="00B724B6"/>
    <w:rsid w:val="00B73227"/>
    <w:rsid w:val="00B738B5"/>
    <w:rsid w:val="00B73A15"/>
    <w:rsid w:val="00B73B31"/>
    <w:rsid w:val="00B73D12"/>
    <w:rsid w:val="00B745B5"/>
    <w:rsid w:val="00B7482E"/>
    <w:rsid w:val="00B75B87"/>
    <w:rsid w:val="00B76209"/>
    <w:rsid w:val="00B76854"/>
    <w:rsid w:val="00B775A4"/>
    <w:rsid w:val="00B77E49"/>
    <w:rsid w:val="00B80C20"/>
    <w:rsid w:val="00B81E4F"/>
    <w:rsid w:val="00B8223D"/>
    <w:rsid w:val="00B83268"/>
    <w:rsid w:val="00B83546"/>
    <w:rsid w:val="00B836A5"/>
    <w:rsid w:val="00B83778"/>
    <w:rsid w:val="00B83C17"/>
    <w:rsid w:val="00B84958"/>
    <w:rsid w:val="00B84C94"/>
    <w:rsid w:val="00B854C8"/>
    <w:rsid w:val="00B86171"/>
    <w:rsid w:val="00B901C2"/>
    <w:rsid w:val="00B90FE3"/>
    <w:rsid w:val="00B9172E"/>
    <w:rsid w:val="00B91891"/>
    <w:rsid w:val="00B92268"/>
    <w:rsid w:val="00B92A84"/>
    <w:rsid w:val="00B93578"/>
    <w:rsid w:val="00B9483B"/>
    <w:rsid w:val="00B94F91"/>
    <w:rsid w:val="00B95718"/>
    <w:rsid w:val="00B95D12"/>
    <w:rsid w:val="00B9722E"/>
    <w:rsid w:val="00B97D1C"/>
    <w:rsid w:val="00B97F96"/>
    <w:rsid w:val="00BA069E"/>
    <w:rsid w:val="00BA10FF"/>
    <w:rsid w:val="00BA21E3"/>
    <w:rsid w:val="00BA3013"/>
    <w:rsid w:val="00BA33B5"/>
    <w:rsid w:val="00BA429C"/>
    <w:rsid w:val="00BA487B"/>
    <w:rsid w:val="00BA552A"/>
    <w:rsid w:val="00BA6D67"/>
    <w:rsid w:val="00BA71B2"/>
    <w:rsid w:val="00BA72F2"/>
    <w:rsid w:val="00BA751D"/>
    <w:rsid w:val="00BB04C4"/>
    <w:rsid w:val="00BB0B0A"/>
    <w:rsid w:val="00BB1133"/>
    <w:rsid w:val="00BB12A3"/>
    <w:rsid w:val="00BB13D5"/>
    <w:rsid w:val="00BB1482"/>
    <w:rsid w:val="00BB1CFE"/>
    <w:rsid w:val="00BB1DE9"/>
    <w:rsid w:val="00BB2231"/>
    <w:rsid w:val="00BB2D35"/>
    <w:rsid w:val="00BB3DF3"/>
    <w:rsid w:val="00BB403C"/>
    <w:rsid w:val="00BB5268"/>
    <w:rsid w:val="00BB5476"/>
    <w:rsid w:val="00BB662D"/>
    <w:rsid w:val="00BB696D"/>
    <w:rsid w:val="00BB6A0F"/>
    <w:rsid w:val="00BB7659"/>
    <w:rsid w:val="00BB77B4"/>
    <w:rsid w:val="00BB7824"/>
    <w:rsid w:val="00BB7827"/>
    <w:rsid w:val="00BC03CD"/>
    <w:rsid w:val="00BC0503"/>
    <w:rsid w:val="00BC0631"/>
    <w:rsid w:val="00BC2785"/>
    <w:rsid w:val="00BC2912"/>
    <w:rsid w:val="00BC2EDB"/>
    <w:rsid w:val="00BC2FE9"/>
    <w:rsid w:val="00BC31FE"/>
    <w:rsid w:val="00BC3F04"/>
    <w:rsid w:val="00BC4558"/>
    <w:rsid w:val="00BC4FAC"/>
    <w:rsid w:val="00BC54B7"/>
    <w:rsid w:val="00BC5A6C"/>
    <w:rsid w:val="00BC6008"/>
    <w:rsid w:val="00BD0381"/>
    <w:rsid w:val="00BD0C90"/>
    <w:rsid w:val="00BD11A3"/>
    <w:rsid w:val="00BD1209"/>
    <w:rsid w:val="00BD30EA"/>
    <w:rsid w:val="00BD34A8"/>
    <w:rsid w:val="00BD3B77"/>
    <w:rsid w:val="00BD3C74"/>
    <w:rsid w:val="00BD3D81"/>
    <w:rsid w:val="00BD4256"/>
    <w:rsid w:val="00BD42E5"/>
    <w:rsid w:val="00BD4B1F"/>
    <w:rsid w:val="00BD53A6"/>
    <w:rsid w:val="00BD6712"/>
    <w:rsid w:val="00BD7384"/>
    <w:rsid w:val="00BE10D3"/>
    <w:rsid w:val="00BE11DE"/>
    <w:rsid w:val="00BE1441"/>
    <w:rsid w:val="00BE1E87"/>
    <w:rsid w:val="00BE274F"/>
    <w:rsid w:val="00BE28EB"/>
    <w:rsid w:val="00BE34EA"/>
    <w:rsid w:val="00BE35ED"/>
    <w:rsid w:val="00BE641A"/>
    <w:rsid w:val="00BE7591"/>
    <w:rsid w:val="00BE7E71"/>
    <w:rsid w:val="00BF000A"/>
    <w:rsid w:val="00BF1169"/>
    <w:rsid w:val="00BF1262"/>
    <w:rsid w:val="00BF1370"/>
    <w:rsid w:val="00BF13A7"/>
    <w:rsid w:val="00BF1CE7"/>
    <w:rsid w:val="00BF3515"/>
    <w:rsid w:val="00BF3F55"/>
    <w:rsid w:val="00BF4A93"/>
    <w:rsid w:val="00BF4C26"/>
    <w:rsid w:val="00BF5B5A"/>
    <w:rsid w:val="00BF69DB"/>
    <w:rsid w:val="00BF70E9"/>
    <w:rsid w:val="00BF791D"/>
    <w:rsid w:val="00C010F2"/>
    <w:rsid w:val="00C01ED1"/>
    <w:rsid w:val="00C0227B"/>
    <w:rsid w:val="00C0320D"/>
    <w:rsid w:val="00C036B0"/>
    <w:rsid w:val="00C039BC"/>
    <w:rsid w:val="00C050CF"/>
    <w:rsid w:val="00C056DB"/>
    <w:rsid w:val="00C058BC"/>
    <w:rsid w:val="00C0637E"/>
    <w:rsid w:val="00C0646D"/>
    <w:rsid w:val="00C10082"/>
    <w:rsid w:val="00C106A9"/>
    <w:rsid w:val="00C117A8"/>
    <w:rsid w:val="00C12124"/>
    <w:rsid w:val="00C12542"/>
    <w:rsid w:val="00C1276C"/>
    <w:rsid w:val="00C13576"/>
    <w:rsid w:val="00C13873"/>
    <w:rsid w:val="00C141CB"/>
    <w:rsid w:val="00C15219"/>
    <w:rsid w:val="00C153F7"/>
    <w:rsid w:val="00C15476"/>
    <w:rsid w:val="00C15F44"/>
    <w:rsid w:val="00C1647D"/>
    <w:rsid w:val="00C166C2"/>
    <w:rsid w:val="00C169D6"/>
    <w:rsid w:val="00C16D34"/>
    <w:rsid w:val="00C17666"/>
    <w:rsid w:val="00C17709"/>
    <w:rsid w:val="00C17C4C"/>
    <w:rsid w:val="00C201F2"/>
    <w:rsid w:val="00C2039D"/>
    <w:rsid w:val="00C20A88"/>
    <w:rsid w:val="00C20EBD"/>
    <w:rsid w:val="00C22A24"/>
    <w:rsid w:val="00C2343A"/>
    <w:rsid w:val="00C23690"/>
    <w:rsid w:val="00C239DF"/>
    <w:rsid w:val="00C23A04"/>
    <w:rsid w:val="00C242FC"/>
    <w:rsid w:val="00C25033"/>
    <w:rsid w:val="00C250F4"/>
    <w:rsid w:val="00C262B9"/>
    <w:rsid w:val="00C27051"/>
    <w:rsid w:val="00C27327"/>
    <w:rsid w:val="00C323C4"/>
    <w:rsid w:val="00C3301E"/>
    <w:rsid w:val="00C33510"/>
    <w:rsid w:val="00C336E2"/>
    <w:rsid w:val="00C336EF"/>
    <w:rsid w:val="00C33B24"/>
    <w:rsid w:val="00C35876"/>
    <w:rsid w:val="00C36C11"/>
    <w:rsid w:val="00C36C7C"/>
    <w:rsid w:val="00C37A58"/>
    <w:rsid w:val="00C40182"/>
    <w:rsid w:val="00C40477"/>
    <w:rsid w:val="00C404D5"/>
    <w:rsid w:val="00C40583"/>
    <w:rsid w:val="00C405F3"/>
    <w:rsid w:val="00C41063"/>
    <w:rsid w:val="00C4127D"/>
    <w:rsid w:val="00C417BB"/>
    <w:rsid w:val="00C41926"/>
    <w:rsid w:val="00C41BDF"/>
    <w:rsid w:val="00C43E85"/>
    <w:rsid w:val="00C445BF"/>
    <w:rsid w:val="00C457CD"/>
    <w:rsid w:val="00C46622"/>
    <w:rsid w:val="00C46747"/>
    <w:rsid w:val="00C46A22"/>
    <w:rsid w:val="00C50B24"/>
    <w:rsid w:val="00C50EEF"/>
    <w:rsid w:val="00C51335"/>
    <w:rsid w:val="00C514EA"/>
    <w:rsid w:val="00C5154E"/>
    <w:rsid w:val="00C51F99"/>
    <w:rsid w:val="00C5221F"/>
    <w:rsid w:val="00C525A9"/>
    <w:rsid w:val="00C52C81"/>
    <w:rsid w:val="00C52E96"/>
    <w:rsid w:val="00C53520"/>
    <w:rsid w:val="00C53597"/>
    <w:rsid w:val="00C608A2"/>
    <w:rsid w:val="00C61230"/>
    <w:rsid w:val="00C628FA"/>
    <w:rsid w:val="00C62A7E"/>
    <w:rsid w:val="00C62B23"/>
    <w:rsid w:val="00C636CD"/>
    <w:rsid w:val="00C63B2A"/>
    <w:rsid w:val="00C64937"/>
    <w:rsid w:val="00C650D0"/>
    <w:rsid w:val="00C65629"/>
    <w:rsid w:val="00C666D4"/>
    <w:rsid w:val="00C67BCA"/>
    <w:rsid w:val="00C67D24"/>
    <w:rsid w:val="00C700F2"/>
    <w:rsid w:val="00C71598"/>
    <w:rsid w:val="00C71696"/>
    <w:rsid w:val="00C71730"/>
    <w:rsid w:val="00C718E0"/>
    <w:rsid w:val="00C72B4D"/>
    <w:rsid w:val="00C72CEF"/>
    <w:rsid w:val="00C73A76"/>
    <w:rsid w:val="00C747EB"/>
    <w:rsid w:val="00C749A7"/>
    <w:rsid w:val="00C74BAA"/>
    <w:rsid w:val="00C76174"/>
    <w:rsid w:val="00C765F5"/>
    <w:rsid w:val="00C76BED"/>
    <w:rsid w:val="00C776E4"/>
    <w:rsid w:val="00C77908"/>
    <w:rsid w:val="00C8012F"/>
    <w:rsid w:val="00C806AC"/>
    <w:rsid w:val="00C816B0"/>
    <w:rsid w:val="00C82545"/>
    <w:rsid w:val="00C8261C"/>
    <w:rsid w:val="00C82D87"/>
    <w:rsid w:val="00C82DFF"/>
    <w:rsid w:val="00C83850"/>
    <w:rsid w:val="00C83999"/>
    <w:rsid w:val="00C83A1C"/>
    <w:rsid w:val="00C83C63"/>
    <w:rsid w:val="00C84597"/>
    <w:rsid w:val="00C860D8"/>
    <w:rsid w:val="00C86690"/>
    <w:rsid w:val="00C86FBE"/>
    <w:rsid w:val="00C87C12"/>
    <w:rsid w:val="00C87CC7"/>
    <w:rsid w:val="00C906A5"/>
    <w:rsid w:val="00C9149B"/>
    <w:rsid w:val="00C921DC"/>
    <w:rsid w:val="00C932B7"/>
    <w:rsid w:val="00C9357A"/>
    <w:rsid w:val="00C93C19"/>
    <w:rsid w:val="00C93CDA"/>
    <w:rsid w:val="00C95160"/>
    <w:rsid w:val="00CA0535"/>
    <w:rsid w:val="00CA0E18"/>
    <w:rsid w:val="00CA1034"/>
    <w:rsid w:val="00CA117A"/>
    <w:rsid w:val="00CA19A9"/>
    <w:rsid w:val="00CA2352"/>
    <w:rsid w:val="00CA2453"/>
    <w:rsid w:val="00CA28F7"/>
    <w:rsid w:val="00CA3680"/>
    <w:rsid w:val="00CA3A90"/>
    <w:rsid w:val="00CA3B45"/>
    <w:rsid w:val="00CA3F63"/>
    <w:rsid w:val="00CA4577"/>
    <w:rsid w:val="00CA48A9"/>
    <w:rsid w:val="00CA4D8C"/>
    <w:rsid w:val="00CA565E"/>
    <w:rsid w:val="00CA575D"/>
    <w:rsid w:val="00CA5D9A"/>
    <w:rsid w:val="00CA7888"/>
    <w:rsid w:val="00CB0473"/>
    <w:rsid w:val="00CB0486"/>
    <w:rsid w:val="00CB12A5"/>
    <w:rsid w:val="00CB1AD3"/>
    <w:rsid w:val="00CB3386"/>
    <w:rsid w:val="00CB3D79"/>
    <w:rsid w:val="00CB400A"/>
    <w:rsid w:val="00CB5B9E"/>
    <w:rsid w:val="00CB5D75"/>
    <w:rsid w:val="00CB6260"/>
    <w:rsid w:val="00CB7503"/>
    <w:rsid w:val="00CB76C9"/>
    <w:rsid w:val="00CB7871"/>
    <w:rsid w:val="00CC03E1"/>
    <w:rsid w:val="00CC04BB"/>
    <w:rsid w:val="00CC120E"/>
    <w:rsid w:val="00CC1A5F"/>
    <w:rsid w:val="00CC1B54"/>
    <w:rsid w:val="00CC25CD"/>
    <w:rsid w:val="00CC32A8"/>
    <w:rsid w:val="00CC3A00"/>
    <w:rsid w:val="00CC3C97"/>
    <w:rsid w:val="00CC3E29"/>
    <w:rsid w:val="00CC427E"/>
    <w:rsid w:val="00CC43FD"/>
    <w:rsid w:val="00CC494E"/>
    <w:rsid w:val="00CC4E26"/>
    <w:rsid w:val="00CC5B5D"/>
    <w:rsid w:val="00CC5F93"/>
    <w:rsid w:val="00CC5FAB"/>
    <w:rsid w:val="00CC756C"/>
    <w:rsid w:val="00CC75BF"/>
    <w:rsid w:val="00CD1E1B"/>
    <w:rsid w:val="00CD2386"/>
    <w:rsid w:val="00CD252B"/>
    <w:rsid w:val="00CD2A7A"/>
    <w:rsid w:val="00CD2CE1"/>
    <w:rsid w:val="00CD2ED8"/>
    <w:rsid w:val="00CD426F"/>
    <w:rsid w:val="00CD4D5A"/>
    <w:rsid w:val="00CD5486"/>
    <w:rsid w:val="00CD6B9F"/>
    <w:rsid w:val="00CD7007"/>
    <w:rsid w:val="00CD7BDE"/>
    <w:rsid w:val="00CE2F51"/>
    <w:rsid w:val="00CE3E8A"/>
    <w:rsid w:val="00CE3FD7"/>
    <w:rsid w:val="00CE46C5"/>
    <w:rsid w:val="00CE48EB"/>
    <w:rsid w:val="00CE4AF4"/>
    <w:rsid w:val="00CE6F61"/>
    <w:rsid w:val="00CE76CD"/>
    <w:rsid w:val="00CE7ED8"/>
    <w:rsid w:val="00CF0FB8"/>
    <w:rsid w:val="00CF208A"/>
    <w:rsid w:val="00CF2111"/>
    <w:rsid w:val="00CF2CEA"/>
    <w:rsid w:val="00CF33C9"/>
    <w:rsid w:val="00CF5D00"/>
    <w:rsid w:val="00CF6154"/>
    <w:rsid w:val="00CF6E16"/>
    <w:rsid w:val="00CF7087"/>
    <w:rsid w:val="00D010AD"/>
    <w:rsid w:val="00D02096"/>
    <w:rsid w:val="00D02313"/>
    <w:rsid w:val="00D023E2"/>
    <w:rsid w:val="00D03713"/>
    <w:rsid w:val="00D04006"/>
    <w:rsid w:val="00D04418"/>
    <w:rsid w:val="00D0465C"/>
    <w:rsid w:val="00D04A26"/>
    <w:rsid w:val="00D05822"/>
    <w:rsid w:val="00D062AA"/>
    <w:rsid w:val="00D0727D"/>
    <w:rsid w:val="00D07C33"/>
    <w:rsid w:val="00D07F74"/>
    <w:rsid w:val="00D107CB"/>
    <w:rsid w:val="00D10A40"/>
    <w:rsid w:val="00D114FB"/>
    <w:rsid w:val="00D1183F"/>
    <w:rsid w:val="00D121ED"/>
    <w:rsid w:val="00D12325"/>
    <w:rsid w:val="00D12676"/>
    <w:rsid w:val="00D12CDD"/>
    <w:rsid w:val="00D13BC3"/>
    <w:rsid w:val="00D14419"/>
    <w:rsid w:val="00D1470F"/>
    <w:rsid w:val="00D14E2E"/>
    <w:rsid w:val="00D15078"/>
    <w:rsid w:val="00D1583A"/>
    <w:rsid w:val="00D159E0"/>
    <w:rsid w:val="00D15D95"/>
    <w:rsid w:val="00D17206"/>
    <w:rsid w:val="00D17453"/>
    <w:rsid w:val="00D178D8"/>
    <w:rsid w:val="00D20444"/>
    <w:rsid w:val="00D20628"/>
    <w:rsid w:val="00D2090D"/>
    <w:rsid w:val="00D20AD0"/>
    <w:rsid w:val="00D21583"/>
    <w:rsid w:val="00D21835"/>
    <w:rsid w:val="00D2303F"/>
    <w:rsid w:val="00D231F3"/>
    <w:rsid w:val="00D23310"/>
    <w:rsid w:val="00D23CC8"/>
    <w:rsid w:val="00D24576"/>
    <w:rsid w:val="00D2487D"/>
    <w:rsid w:val="00D25275"/>
    <w:rsid w:val="00D25849"/>
    <w:rsid w:val="00D258E5"/>
    <w:rsid w:val="00D2648B"/>
    <w:rsid w:val="00D269A7"/>
    <w:rsid w:val="00D27013"/>
    <w:rsid w:val="00D2781D"/>
    <w:rsid w:val="00D27F16"/>
    <w:rsid w:val="00D27F5C"/>
    <w:rsid w:val="00D30292"/>
    <w:rsid w:val="00D3105B"/>
    <w:rsid w:val="00D31B1E"/>
    <w:rsid w:val="00D31EE1"/>
    <w:rsid w:val="00D32E3F"/>
    <w:rsid w:val="00D33233"/>
    <w:rsid w:val="00D33D26"/>
    <w:rsid w:val="00D34716"/>
    <w:rsid w:val="00D34A29"/>
    <w:rsid w:val="00D3602F"/>
    <w:rsid w:val="00D364AB"/>
    <w:rsid w:val="00D3679A"/>
    <w:rsid w:val="00D370D0"/>
    <w:rsid w:val="00D37205"/>
    <w:rsid w:val="00D420ED"/>
    <w:rsid w:val="00D4282E"/>
    <w:rsid w:val="00D4357A"/>
    <w:rsid w:val="00D44A41"/>
    <w:rsid w:val="00D453A7"/>
    <w:rsid w:val="00D4581D"/>
    <w:rsid w:val="00D4593E"/>
    <w:rsid w:val="00D4631B"/>
    <w:rsid w:val="00D46CB3"/>
    <w:rsid w:val="00D472CD"/>
    <w:rsid w:val="00D47E4E"/>
    <w:rsid w:val="00D5092F"/>
    <w:rsid w:val="00D52C02"/>
    <w:rsid w:val="00D53899"/>
    <w:rsid w:val="00D54951"/>
    <w:rsid w:val="00D5638C"/>
    <w:rsid w:val="00D56417"/>
    <w:rsid w:val="00D56539"/>
    <w:rsid w:val="00D570C4"/>
    <w:rsid w:val="00D571D9"/>
    <w:rsid w:val="00D57794"/>
    <w:rsid w:val="00D606A4"/>
    <w:rsid w:val="00D60866"/>
    <w:rsid w:val="00D6092D"/>
    <w:rsid w:val="00D60979"/>
    <w:rsid w:val="00D60B72"/>
    <w:rsid w:val="00D60C4D"/>
    <w:rsid w:val="00D60C58"/>
    <w:rsid w:val="00D61A7B"/>
    <w:rsid w:val="00D62209"/>
    <w:rsid w:val="00D62304"/>
    <w:rsid w:val="00D62C13"/>
    <w:rsid w:val="00D633C9"/>
    <w:rsid w:val="00D6389F"/>
    <w:rsid w:val="00D645EA"/>
    <w:rsid w:val="00D65477"/>
    <w:rsid w:val="00D662F2"/>
    <w:rsid w:val="00D665C1"/>
    <w:rsid w:val="00D665EF"/>
    <w:rsid w:val="00D66868"/>
    <w:rsid w:val="00D6762D"/>
    <w:rsid w:val="00D67948"/>
    <w:rsid w:val="00D705F7"/>
    <w:rsid w:val="00D70C61"/>
    <w:rsid w:val="00D71520"/>
    <w:rsid w:val="00D717AE"/>
    <w:rsid w:val="00D725F5"/>
    <w:rsid w:val="00D727C8"/>
    <w:rsid w:val="00D72846"/>
    <w:rsid w:val="00D7332F"/>
    <w:rsid w:val="00D74553"/>
    <w:rsid w:val="00D7460A"/>
    <w:rsid w:val="00D74809"/>
    <w:rsid w:val="00D751CB"/>
    <w:rsid w:val="00D75FA4"/>
    <w:rsid w:val="00D7711C"/>
    <w:rsid w:val="00D77C6D"/>
    <w:rsid w:val="00D8018D"/>
    <w:rsid w:val="00D821EF"/>
    <w:rsid w:val="00D82CAF"/>
    <w:rsid w:val="00D8392E"/>
    <w:rsid w:val="00D84404"/>
    <w:rsid w:val="00D84546"/>
    <w:rsid w:val="00D84764"/>
    <w:rsid w:val="00D8599E"/>
    <w:rsid w:val="00D86DC7"/>
    <w:rsid w:val="00D906C4"/>
    <w:rsid w:val="00D90A6C"/>
    <w:rsid w:val="00D90AC2"/>
    <w:rsid w:val="00D91E80"/>
    <w:rsid w:val="00D9254A"/>
    <w:rsid w:val="00D949A5"/>
    <w:rsid w:val="00D95B99"/>
    <w:rsid w:val="00D961AE"/>
    <w:rsid w:val="00D96257"/>
    <w:rsid w:val="00D96BD1"/>
    <w:rsid w:val="00D9730C"/>
    <w:rsid w:val="00DA0153"/>
    <w:rsid w:val="00DA029B"/>
    <w:rsid w:val="00DA0BC0"/>
    <w:rsid w:val="00DA1B4D"/>
    <w:rsid w:val="00DA2435"/>
    <w:rsid w:val="00DA2B54"/>
    <w:rsid w:val="00DA32CE"/>
    <w:rsid w:val="00DA371C"/>
    <w:rsid w:val="00DA5382"/>
    <w:rsid w:val="00DA6A5A"/>
    <w:rsid w:val="00DA7385"/>
    <w:rsid w:val="00DB02AA"/>
    <w:rsid w:val="00DB094B"/>
    <w:rsid w:val="00DB0E27"/>
    <w:rsid w:val="00DB15CE"/>
    <w:rsid w:val="00DB1675"/>
    <w:rsid w:val="00DB18E1"/>
    <w:rsid w:val="00DB1DEB"/>
    <w:rsid w:val="00DB3DBA"/>
    <w:rsid w:val="00DB3E01"/>
    <w:rsid w:val="00DB4199"/>
    <w:rsid w:val="00DB41E0"/>
    <w:rsid w:val="00DB4E5E"/>
    <w:rsid w:val="00DB4E9A"/>
    <w:rsid w:val="00DB51B6"/>
    <w:rsid w:val="00DB694F"/>
    <w:rsid w:val="00DB6A6A"/>
    <w:rsid w:val="00DB702F"/>
    <w:rsid w:val="00DB72EA"/>
    <w:rsid w:val="00DB73D3"/>
    <w:rsid w:val="00DB7640"/>
    <w:rsid w:val="00DB7C6A"/>
    <w:rsid w:val="00DB7DAE"/>
    <w:rsid w:val="00DC0102"/>
    <w:rsid w:val="00DC030A"/>
    <w:rsid w:val="00DC06CD"/>
    <w:rsid w:val="00DC1D2D"/>
    <w:rsid w:val="00DC2216"/>
    <w:rsid w:val="00DC225A"/>
    <w:rsid w:val="00DC2C34"/>
    <w:rsid w:val="00DC4015"/>
    <w:rsid w:val="00DC4166"/>
    <w:rsid w:val="00DC521A"/>
    <w:rsid w:val="00DC586F"/>
    <w:rsid w:val="00DC5B39"/>
    <w:rsid w:val="00DC5C98"/>
    <w:rsid w:val="00DC664C"/>
    <w:rsid w:val="00DC666D"/>
    <w:rsid w:val="00DC7EB4"/>
    <w:rsid w:val="00DD0310"/>
    <w:rsid w:val="00DD09EA"/>
    <w:rsid w:val="00DD1E9E"/>
    <w:rsid w:val="00DD212F"/>
    <w:rsid w:val="00DD370D"/>
    <w:rsid w:val="00DD3B78"/>
    <w:rsid w:val="00DD421D"/>
    <w:rsid w:val="00DD462A"/>
    <w:rsid w:val="00DD4833"/>
    <w:rsid w:val="00DD59EE"/>
    <w:rsid w:val="00DD5A4C"/>
    <w:rsid w:val="00DD5C64"/>
    <w:rsid w:val="00DD5D6A"/>
    <w:rsid w:val="00DD64AA"/>
    <w:rsid w:val="00DD7585"/>
    <w:rsid w:val="00DE0683"/>
    <w:rsid w:val="00DE09A2"/>
    <w:rsid w:val="00DE19E7"/>
    <w:rsid w:val="00DE1B45"/>
    <w:rsid w:val="00DE248A"/>
    <w:rsid w:val="00DE3BE6"/>
    <w:rsid w:val="00DE4863"/>
    <w:rsid w:val="00DE48D3"/>
    <w:rsid w:val="00DE4D77"/>
    <w:rsid w:val="00DE5274"/>
    <w:rsid w:val="00DE5E08"/>
    <w:rsid w:val="00DE6309"/>
    <w:rsid w:val="00DF1F90"/>
    <w:rsid w:val="00DF200D"/>
    <w:rsid w:val="00DF267E"/>
    <w:rsid w:val="00DF33BE"/>
    <w:rsid w:val="00DF33E5"/>
    <w:rsid w:val="00DF3B8D"/>
    <w:rsid w:val="00DF448A"/>
    <w:rsid w:val="00DF469F"/>
    <w:rsid w:val="00DF574E"/>
    <w:rsid w:val="00DF6656"/>
    <w:rsid w:val="00DF6F97"/>
    <w:rsid w:val="00DF71BB"/>
    <w:rsid w:val="00DF7381"/>
    <w:rsid w:val="00E00274"/>
    <w:rsid w:val="00E00410"/>
    <w:rsid w:val="00E00FF5"/>
    <w:rsid w:val="00E033FA"/>
    <w:rsid w:val="00E0406A"/>
    <w:rsid w:val="00E0585C"/>
    <w:rsid w:val="00E06006"/>
    <w:rsid w:val="00E07221"/>
    <w:rsid w:val="00E07900"/>
    <w:rsid w:val="00E079C8"/>
    <w:rsid w:val="00E10852"/>
    <w:rsid w:val="00E10F88"/>
    <w:rsid w:val="00E11365"/>
    <w:rsid w:val="00E11BA0"/>
    <w:rsid w:val="00E13141"/>
    <w:rsid w:val="00E14C28"/>
    <w:rsid w:val="00E1501A"/>
    <w:rsid w:val="00E15084"/>
    <w:rsid w:val="00E20617"/>
    <w:rsid w:val="00E20AA8"/>
    <w:rsid w:val="00E20C9F"/>
    <w:rsid w:val="00E20D93"/>
    <w:rsid w:val="00E21720"/>
    <w:rsid w:val="00E239A3"/>
    <w:rsid w:val="00E23D38"/>
    <w:rsid w:val="00E2475A"/>
    <w:rsid w:val="00E24F2B"/>
    <w:rsid w:val="00E25816"/>
    <w:rsid w:val="00E25ED1"/>
    <w:rsid w:val="00E26165"/>
    <w:rsid w:val="00E26491"/>
    <w:rsid w:val="00E26943"/>
    <w:rsid w:val="00E26E0E"/>
    <w:rsid w:val="00E30252"/>
    <w:rsid w:val="00E30C23"/>
    <w:rsid w:val="00E31766"/>
    <w:rsid w:val="00E32D4F"/>
    <w:rsid w:val="00E32EA5"/>
    <w:rsid w:val="00E3302D"/>
    <w:rsid w:val="00E33139"/>
    <w:rsid w:val="00E34016"/>
    <w:rsid w:val="00E35539"/>
    <w:rsid w:val="00E3559D"/>
    <w:rsid w:val="00E35D89"/>
    <w:rsid w:val="00E36D95"/>
    <w:rsid w:val="00E37174"/>
    <w:rsid w:val="00E3740D"/>
    <w:rsid w:val="00E4001F"/>
    <w:rsid w:val="00E41BC4"/>
    <w:rsid w:val="00E42175"/>
    <w:rsid w:val="00E424C1"/>
    <w:rsid w:val="00E42FCB"/>
    <w:rsid w:val="00E434BD"/>
    <w:rsid w:val="00E44F38"/>
    <w:rsid w:val="00E450B5"/>
    <w:rsid w:val="00E4512B"/>
    <w:rsid w:val="00E45886"/>
    <w:rsid w:val="00E4589F"/>
    <w:rsid w:val="00E458AD"/>
    <w:rsid w:val="00E45CEB"/>
    <w:rsid w:val="00E45DC8"/>
    <w:rsid w:val="00E46CBE"/>
    <w:rsid w:val="00E47197"/>
    <w:rsid w:val="00E50519"/>
    <w:rsid w:val="00E507FA"/>
    <w:rsid w:val="00E5120F"/>
    <w:rsid w:val="00E513C3"/>
    <w:rsid w:val="00E51765"/>
    <w:rsid w:val="00E52456"/>
    <w:rsid w:val="00E53697"/>
    <w:rsid w:val="00E54B41"/>
    <w:rsid w:val="00E55E7D"/>
    <w:rsid w:val="00E56675"/>
    <w:rsid w:val="00E56913"/>
    <w:rsid w:val="00E574EC"/>
    <w:rsid w:val="00E57BDE"/>
    <w:rsid w:val="00E60763"/>
    <w:rsid w:val="00E61949"/>
    <w:rsid w:val="00E61D02"/>
    <w:rsid w:val="00E61FA9"/>
    <w:rsid w:val="00E6242B"/>
    <w:rsid w:val="00E6432F"/>
    <w:rsid w:val="00E6460B"/>
    <w:rsid w:val="00E6472E"/>
    <w:rsid w:val="00E64DA1"/>
    <w:rsid w:val="00E64FB5"/>
    <w:rsid w:val="00E652B9"/>
    <w:rsid w:val="00E66207"/>
    <w:rsid w:val="00E668A7"/>
    <w:rsid w:val="00E70545"/>
    <w:rsid w:val="00E709DC"/>
    <w:rsid w:val="00E70C4B"/>
    <w:rsid w:val="00E71185"/>
    <w:rsid w:val="00E71739"/>
    <w:rsid w:val="00E73742"/>
    <w:rsid w:val="00E74345"/>
    <w:rsid w:val="00E75D13"/>
    <w:rsid w:val="00E7687F"/>
    <w:rsid w:val="00E8030A"/>
    <w:rsid w:val="00E80817"/>
    <w:rsid w:val="00E80A0E"/>
    <w:rsid w:val="00E80ABB"/>
    <w:rsid w:val="00E814E1"/>
    <w:rsid w:val="00E818BF"/>
    <w:rsid w:val="00E8238C"/>
    <w:rsid w:val="00E82658"/>
    <w:rsid w:val="00E826AC"/>
    <w:rsid w:val="00E858F9"/>
    <w:rsid w:val="00E86059"/>
    <w:rsid w:val="00E870F9"/>
    <w:rsid w:val="00E87CF3"/>
    <w:rsid w:val="00E9042E"/>
    <w:rsid w:val="00E904D5"/>
    <w:rsid w:val="00E922E7"/>
    <w:rsid w:val="00E92650"/>
    <w:rsid w:val="00E92B73"/>
    <w:rsid w:val="00E92F12"/>
    <w:rsid w:val="00E941B3"/>
    <w:rsid w:val="00E95113"/>
    <w:rsid w:val="00E95420"/>
    <w:rsid w:val="00E95F59"/>
    <w:rsid w:val="00E96171"/>
    <w:rsid w:val="00E96ECA"/>
    <w:rsid w:val="00E97245"/>
    <w:rsid w:val="00EA0B12"/>
    <w:rsid w:val="00EA0FFF"/>
    <w:rsid w:val="00EA1247"/>
    <w:rsid w:val="00EA14FE"/>
    <w:rsid w:val="00EA1E79"/>
    <w:rsid w:val="00EA2C5B"/>
    <w:rsid w:val="00EA33B7"/>
    <w:rsid w:val="00EA4502"/>
    <w:rsid w:val="00EA51BB"/>
    <w:rsid w:val="00EA7452"/>
    <w:rsid w:val="00EA7E56"/>
    <w:rsid w:val="00EB00F1"/>
    <w:rsid w:val="00EB02C9"/>
    <w:rsid w:val="00EB0384"/>
    <w:rsid w:val="00EB051F"/>
    <w:rsid w:val="00EB0942"/>
    <w:rsid w:val="00EB0E52"/>
    <w:rsid w:val="00EB1228"/>
    <w:rsid w:val="00EB12EE"/>
    <w:rsid w:val="00EB18C1"/>
    <w:rsid w:val="00EB1A8B"/>
    <w:rsid w:val="00EB1BE4"/>
    <w:rsid w:val="00EB24E8"/>
    <w:rsid w:val="00EB2B6F"/>
    <w:rsid w:val="00EB2F96"/>
    <w:rsid w:val="00EB42D3"/>
    <w:rsid w:val="00EB43BC"/>
    <w:rsid w:val="00EB492B"/>
    <w:rsid w:val="00EB4C5D"/>
    <w:rsid w:val="00EB55E1"/>
    <w:rsid w:val="00EB6907"/>
    <w:rsid w:val="00EB7137"/>
    <w:rsid w:val="00EB715A"/>
    <w:rsid w:val="00EB73AF"/>
    <w:rsid w:val="00EB7C10"/>
    <w:rsid w:val="00EC00CF"/>
    <w:rsid w:val="00EC0140"/>
    <w:rsid w:val="00EC029B"/>
    <w:rsid w:val="00EC1144"/>
    <w:rsid w:val="00EC33F7"/>
    <w:rsid w:val="00EC3771"/>
    <w:rsid w:val="00EC39EA"/>
    <w:rsid w:val="00EC3D0B"/>
    <w:rsid w:val="00EC4C41"/>
    <w:rsid w:val="00EC555E"/>
    <w:rsid w:val="00EC68C2"/>
    <w:rsid w:val="00ED0076"/>
    <w:rsid w:val="00ED087B"/>
    <w:rsid w:val="00ED23A5"/>
    <w:rsid w:val="00ED259A"/>
    <w:rsid w:val="00ED3717"/>
    <w:rsid w:val="00ED3EC1"/>
    <w:rsid w:val="00ED3FBB"/>
    <w:rsid w:val="00EE1ADB"/>
    <w:rsid w:val="00EE1FAF"/>
    <w:rsid w:val="00EE23D9"/>
    <w:rsid w:val="00EE2609"/>
    <w:rsid w:val="00EE2655"/>
    <w:rsid w:val="00EE3A33"/>
    <w:rsid w:val="00EE3B50"/>
    <w:rsid w:val="00EE4C07"/>
    <w:rsid w:val="00EE54AA"/>
    <w:rsid w:val="00EE56D6"/>
    <w:rsid w:val="00EE5976"/>
    <w:rsid w:val="00EE6FA1"/>
    <w:rsid w:val="00EF0073"/>
    <w:rsid w:val="00EF14AC"/>
    <w:rsid w:val="00EF1C27"/>
    <w:rsid w:val="00EF2B9C"/>
    <w:rsid w:val="00EF2F8A"/>
    <w:rsid w:val="00EF352D"/>
    <w:rsid w:val="00EF3E76"/>
    <w:rsid w:val="00EF3F18"/>
    <w:rsid w:val="00EF44FD"/>
    <w:rsid w:val="00EF4538"/>
    <w:rsid w:val="00EF5945"/>
    <w:rsid w:val="00EF64A9"/>
    <w:rsid w:val="00EF68B9"/>
    <w:rsid w:val="00EF7C6A"/>
    <w:rsid w:val="00F00070"/>
    <w:rsid w:val="00F001BA"/>
    <w:rsid w:val="00F008BA"/>
    <w:rsid w:val="00F0145D"/>
    <w:rsid w:val="00F01956"/>
    <w:rsid w:val="00F01985"/>
    <w:rsid w:val="00F028E2"/>
    <w:rsid w:val="00F033A0"/>
    <w:rsid w:val="00F033E1"/>
    <w:rsid w:val="00F040E5"/>
    <w:rsid w:val="00F046CD"/>
    <w:rsid w:val="00F052B7"/>
    <w:rsid w:val="00F05437"/>
    <w:rsid w:val="00F05E9C"/>
    <w:rsid w:val="00F0642A"/>
    <w:rsid w:val="00F06706"/>
    <w:rsid w:val="00F06924"/>
    <w:rsid w:val="00F069E7"/>
    <w:rsid w:val="00F10766"/>
    <w:rsid w:val="00F110C0"/>
    <w:rsid w:val="00F1111F"/>
    <w:rsid w:val="00F11212"/>
    <w:rsid w:val="00F115C1"/>
    <w:rsid w:val="00F11FE5"/>
    <w:rsid w:val="00F125D3"/>
    <w:rsid w:val="00F126D1"/>
    <w:rsid w:val="00F147D1"/>
    <w:rsid w:val="00F15D0F"/>
    <w:rsid w:val="00F160BD"/>
    <w:rsid w:val="00F16116"/>
    <w:rsid w:val="00F162E9"/>
    <w:rsid w:val="00F16925"/>
    <w:rsid w:val="00F175A3"/>
    <w:rsid w:val="00F20121"/>
    <w:rsid w:val="00F20131"/>
    <w:rsid w:val="00F2063B"/>
    <w:rsid w:val="00F20958"/>
    <w:rsid w:val="00F22193"/>
    <w:rsid w:val="00F236A4"/>
    <w:rsid w:val="00F239AC"/>
    <w:rsid w:val="00F2414D"/>
    <w:rsid w:val="00F25267"/>
    <w:rsid w:val="00F271E8"/>
    <w:rsid w:val="00F276C5"/>
    <w:rsid w:val="00F30155"/>
    <w:rsid w:val="00F30C3B"/>
    <w:rsid w:val="00F314F8"/>
    <w:rsid w:val="00F326C8"/>
    <w:rsid w:val="00F32713"/>
    <w:rsid w:val="00F32925"/>
    <w:rsid w:val="00F33871"/>
    <w:rsid w:val="00F34757"/>
    <w:rsid w:val="00F34CB5"/>
    <w:rsid w:val="00F36BD6"/>
    <w:rsid w:val="00F36E99"/>
    <w:rsid w:val="00F413B6"/>
    <w:rsid w:val="00F42023"/>
    <w:rsid w:val="00F4225D"/>
    <w:rsid w:val="00F42B06"/>
    <w:rsid w:val="00F42D3D"/>
    <w:rsid w:val="00F4342F"/>
    <w:rsid w:val="00F43BC1"/>
    <w:rsid w:val="00F43FEB"/>
    <w:rsid w:val="00F441CE"/>
    <w:rsid w:val="00F44470"/>
    <w:rsid w:val="00F44A88"/>
    <w:rsid w:val="00F44B6C"/>
    <w:rsid w:val="00F45CC2"/>
    <w:rsid w:val="00F46973"/>
    <w:rsid w:val="00F470E8"/>
    <w:rsid w:val="00F479DA"/>
    <w:rsid w:val="00F47C66"/>
    <w:rsid w:val="00F506AB"/>
    <w:rsid w:val="00F506F8"/>
    <w:rsid w:val="00F512CF"/>
    <w:rsid w:val="00F52104"/>
    <w:rsid w:val="00F52286"/>
    <w:rsid w:val="00F52D37"/>
    <w:rsid w:val="00F53979"/>
    <w:rsid w:val="00F53D11"/>
    <w:rsid w:val="00F54865"/>
    <w:rsid w:val="00F55E3C"/>
    <w:rsid w:val="00F57477"/>
    <w:rsid w:val="00F577FC"/>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704CA"/>
    <w:rsid w:val="00F70B72"/>
    <w:rsid w:val="00F7115D"/>
    <w:rsid w:val="00F72E34"/>
    <w:rsid w:val="00F73498"/>
    <w:rsid w:val="00F7478F"/>
    <w:rsid w:val="00F75AB4"/>
    <w:rsid w:val="00F762FD"/>
    <w:rsid w:val="00F76C95"/>
    <w:rsid w:val="00F77751"/>
    <w:rsid w:val="00F77B84"/>
    <w:rsid w:val="00F77DAF"/>
    <w:rsid w:val="00F77E21"/>
    <w:rsid w:val="00F803DA"/>
    <w:rsid w:val="00F80459"/>
    <w:rsid w:val="00F80A2E"/>
    <w:rsid w:val="00F80CB3"/>
    <w:rsid w:val="00F81409"/>
    <w:rsid w:val="00F815C0"/>
    <w:rsid w:val="00F81A81"/>
    <w:rsid w:val="00F81F7A"/>
    <w:rsid w:val="00F82340"/>
    <w:rsid w:val="00F82C32"/>
    <w:rsid w:val="00F83144"/>
    <w:rsid w:val="00F8315D"/>
    <w:rsid w:val="00F833B7"/>
    <w:rsid w:val="00F8416B"/>
    <w:rsid w:val="00F84324"/>
    <w:rsid w:val="00F84638"/>
    <w:rsid w:val="00F84809"/>
    <w:rsid w:val="00F85695"/>
    <w:rsid w:val="00F858A6"/>
    <w:rsid w:val="00F867B4"/>
    <w:rsid w:val="00F87E3B"/>
    <w:rsid w:val="00F902E1"/>
    <w:rsid w:val="00F90747"/>
    <w:rsid w:val="00F916BD"/>
    <w:rsid w:val="00F924DE"/>
    <w:rsid w:val="00F9290B"/>
    <w:rsid w:val="00F94A37"/>
    <w:rsid w:val="00F95466"/>
    <w:rsid w:val="00F95B0D"/>
    <w:rsid w:val="00F97029"/>
    <w:rsid w:val="00FA0134"/>
    <w:rsid w:val="00FA0C3F"/>
    <w:rsid w:val="00FA0EFB"/>
    <w:rsid w:val="00FA1388"/>
    <w:rsid w:val="00FA16CF"/>
    <w:rsid w:val="00FA176D"/>
    <w:rsid w:val="00FA3477"/>
    <w:rsid w:val="00FA383F"/>
    <w:rsid w:val="00FA3FC6"/>
    <w:rsid w:val="00FA458C"/>
    <w:rsid w:val="00FA5224"/>
    <w:rsid w:val="00FA5B27"/>
    <w:rsid w:val="00FA5DF7"/>
    <w:rsid w:val="00FA690F"/>
    <w:rsid w:val="00FA7C28"/>
    <w:rsid w:val="00FB0064"/>
    <w:rsid w:val="00FB00EB"/>
    <w:rsid w:val="00FB064F"/>
    <w:rsid w:val="00FB122A"/>
    <w:rsid w:val="00FB249C"/>
    <w:rsid w:val="00FB26CC"/>
    <w:rsid w:val="00FB26E1"/>
    <w:rsid w:val="00FB309D"/>
    <w:rsid w:val="00FB3BD5"/>
    <w:rsid w:val="00FB47ED"/>
    <w:rsid w:val="00FB4A31"/>
    <w:rsid w:val="00FB4CED"/>
    <w:rsid w:val="00FB5691"/>
    <w:rsid w:val="00FB7C15"/>
    <w:rsid w:val="00FB7DC8"/>
    <w:rsid w:val="00FB7EF9"/>
    <w:rsid w:val="00FC057C"/>
    <w:rsid w:val="00FC1A82"/>
    <w:rsid w:val="00FC1C8F"/>
    <w:rsid w:val="00FC33A1"/>
    <w:rsid w:val="00FC39E1"/>
    <w:rsid w:val="00FC3A65"/>
    <w:rsid w:val="00FC3F6F"/>
    <w:rsid w:val="00FC545E"/>
    <w:rsid w:val="00FC6183"/>
    <w:rsid w:val="00FC6375"/>
    <w:rsid w:val="00FC69E5"/>
    <w:rsid w:val="00FC6D41"/>
    <w:rsid w:val="00FC6F41"/>
    <w:rsid w:val="00FC7698"/>
    <w:rsid w:val="00FD07E7"/>
    <w:rsid w:val="00FD0F9B"/>
    <w:rsid w:val="00FD12C7"/>
    <w:rsid w:val="00FD12DC"/>
    <w:rsid w:val="00FD1DFB"/>
    <w:rsid w:val="00FD251E"/>
    <w:rsid w:val="00FD293D"/>
    <w:rsid w:val="00FD2B61"/>
    <w:rsid w:val="00FD5D6D"/>
    <w:rsid w:val="00FD64F3"/>
    <w:rsid w:val="00FD6D31"/>
    <w:rsid w:val="00FD7759"/>
    <w:rsid w:val="00FD7B62"/>
    <w:rsid w:val="00FD7DDB"/>
    <w:rsid w:val="00FE0862"/>
    <w:rsid w:val="00FE0CDB"/>
    <w:rsid w:val="00FE11ED"/>
    <w:rsid w:val="00FE17BB"/>
    <w:rsid w:val="00FE1957"/>
    <w:rsid w:val="00FE1B53"/>
    <w:rsid w:val="00FE3300"/>
    <w:rsid w:val="00FE3A28"/>
    <w:rsid w:val="00FE4040"/>
    <w:rsid w:val="00FE4872"/>
    <w:rsid w:val="00FE49A6"/>
    <w:rsid w:val="00FE559A"/>
    <w:rsid w:val="00FE58D6"/>
    <w:rsid w:val="00FE59B8"/>
    <w:rsid w:val="00FE5AC2"/>
    <w:rsid w:val="00FE605C"/>
    <w:rsid w:val="00FE62B3"/>
    <w:rsid w:val="00FF0D41"/>
    <w:rsid w:val="00FF0E3E"/>
    <w:rsid w:val="00FF2387"/>
    <w:rsid w:val="00FF4ABF"/>
    <w:rsid w:val="00FF6875"/>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6"/>
      </w:numPr>
      <w:tabs>
        <w:tab w:val="num" w:pos="567"/>
      </w:tabs>
      <w:spacing w:after="0" w:line="240" w:lineRule="auto"/>
      <w:ind w:left="567" w:hanging="567"/>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Prskatjums">
    <w:name w:val="Revision"/>
    <w:hidden/>
    <w:uiPriority w:val="99"/>
    <w:semiHidden/>
    <w:rsid w:val="00930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99"/>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6"/>
      </w:numPr>
      <w:tabs>
        <w:tab w:val="num" w:pos="567"/>
      </w:tabs>
      <w:spacing w:after="0" w:line="240" w:lineRule="auto"/>
      <w:ind w:left="567" w:hanging="567"/>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Prskatjums">
    <w:name w:val="Revision"/>
    <w:hidden/>
    <w:uiPriority w:val="99"/>
    <w:semiHidden/>
    <w:rsid w:val="0093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880">
      <w:bodyDiv w:val="1"/>
      <w:marLeft w:val="0"/>
      <w:marRight w:val="0"/>
      <w:marTop w:val="0"/>
      <w:marBottom w:val="0"/>
      <w:divBdr>
        <w:top w:val="none" w:sz="0" w:space="0" w:color="auto"/>
        <w:left w:val="none" w:sz="0" w:space="0" w:color="auto"/>
        <w:bottom w:val="none" w:sz="0" w:space="0" w:color="auto"/>
        <w:right w:val="none" w:sz="0" w:space="0" w:color="auto"/>
      </w:divBdr>
    </w:div>
    <w:div w:id="166865348">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487670848">
      <w:bodyDiv w:val="1"/>
      <w:marLeft w:val="0"/>
      <w:marRight w:val="0"/>
      <w:marTop w:val="0"/>
      <w:marBottom w:val="0"/>
      <w:divBdr>
        <w:top w:val="none" w:sz="0" w:space="0" w:color="auto"/>
        <w:left w:val="none" w:sz="0" w:space="0" w:color="auto"/>
        <w:bottom w:val="none" w:sz="0" w:space="0" w:color="auto"/>
        <w:right w:val="none" w:sz="0" w:space="0" w:color="auto"/>
      </w:divBdr>
      <w:divsChild>
        <w:div w:id="1530874599">
          <w:marLeft w:val="0"/>
          <w:marRight w:val="0"/>
          <w:marTop w:val="0"/>
          <w:marBottom w:val="0"/>
          <w:divBdr>
            <w:top w:val="none" w:sz="0" w:space="0" w:color="auto"/>
            <w:left w:val="none" w:sz="0" w:space="0" w:color="auto"/>
            <w:bottom w:val="none" w:sz="0" w:space="0" w:color="auto"/>
            <w:right w:val="none" w:sz="0" w:space="0" w:color="auto"/>
          </w:divBdr>
          <w:divsChild>
            <w:div w:id="589043629">
              <w:marLeft w:val="0"/>
              <w:marRight w:val="0"/>
              <w:marTop w:val="0"/>
              <w:marBottom w:val="0"/>
              <w:divBdr>
                <w:top w:val="none" w:sz="0" w:space="0" w:color="auto"/>
                <w:left w:val="none" w:sz="0" w:space="0" w:color="auto"/>
                <w:bottom w:val="none" w:sz="0" w:space="0" w:color="auto"/>
                <w:right w:val="none" w:sz="0" w:space="0" w:color="auto"/>
              </w:divBdr>
              <w:divsChild>
                <w:div w:id="1379747799">
                  <w:marLeft w:val="0"/>
                  <w:marRight w:val="0"/>
                  <w:marTop w:val="0"/>
                  <w:marBottom w:val="0"/>
                  <w:divBdr>
                    <w:top w:val="none" w:sz="0" w:space="0" w:color="auto"/>
                    <w:left w:val="none" w:sz="0" w:space="0" w:color="auto"/>
                    <w:bottom w:val="none" w:sz="0" w:space="0" w:color="auto"/>
                    <w:right w:val="none" w:sz="0" w:space="0" w:color="auto"/>
                  </w:divBdr>
                  <w:divsChild>
                    <w:div w:id="1210143722">
                      <w:marLeft w:val="1"/>
                      <w:marRight w:val="1"/>
                      <w:marTop w:val="0"/>
                      <w:marBottom w:val="0"/>
                      <w:divBdr>
                        <w:top w:val="none" w:sz="0" w:space="0" w:color="auto"/>
                        <w:left w:val="none" w:sz="0" w:space="0" w:color="auto"/>
                        <w:bottom w:val="none" w:sz="0" w:space="0" w:color="auto"/>
                        <w:right w:val="none" w:sz="0" w:space="0" w:color="auto"/>
                      </w:divBdr>
                      <w:divsChild>
                        <w:div w:id="76899554">
                          <w:marLeft w:val="0"/>
                          <w:marRight w:val="0"/>
                          <w:marTop w:val="0"/>
                          <w:marBottom w:val="0"/>
                          <w:divBdr>
                            <w:top w:val="none" w:sz="0" w:space="0" w:color="auto"/>
                            <w:left w:val="none" w:sz="0" w:space="0" w:color="auto"/>
                            <w:bottom w:val="none" w:sz="0" w:space="0" w:color="auto"/>
                            <w:right w:val="none" w:sz="0" w:space="0" w:color="auto"/>
                          </w:divBdr>
                          <w:divsChild>
                            <w:div w:id="656154513">
                              <w:marLeft w:val="0"/>
                              <w:marRight w:val="0"/>
                              <w:marTop w:val="0"/>
                              <w:marBottom w:val="360"/>
                              <w:divBdr>
                                <w:top w:val="none" w:sz="0" w:space="0" w:color="auto"/>
                                <w:left w:val="none" w:sz="0" w:space="0" w:color="auto"/>
                                <w:bottom w:val="none" w:sz="0" w:space="0" w:color="auto"/>
                                <w:right w:val="none" w:sz="0" w:space="0" w:color="auto"/>
                              </w:divBdr>
                              <w:divsChild>
                                <w:div w:id="522286089">
                                  <w:marLeft w:val="0"/>
                                  <w:marRight w:val="0"/>
                                  <w:marTop w:val="0"/>
                                  <w:marBottom w:val="0"/>
                                  <w:divBdr>
                                    <w:top w:val="none" w:sz="0" w:space="0" w:color="auto"/>
                                    <w:left w:val="none" w:sz="0" w:space="0" w:color="auto"/>
                                    <w:bottom w:val="none" w:sz="0" w:space="0" w:color="auto"/>
                                    <w:right w:val="none" w:sz="0" w:space="0" w:color="auto"/>
                                  </w:divBdr>
                                  <w:divsChild>
                                    <w:div w:id="752824204">
                                      <w:marLeft w:val="0"/>
                                      <w:marRight w:val="0"/>
                                      <w:marTop w:val="0"/>
                                      <w:marBottom w:val="0"/>
                                      <w:divBdr>
                                        <w:top w:val="none" w:sz="0" w:space="0" w:color="auto"/>
                                        <w:left w:val="none" w:sz="0" w:space="0" w:color="auto"/>
                                        <w:bottom w:val="none" w:sz="0" w:space="0" w:color="auto"/>
                                        <w:right w:val="none" w:sz="0" w:space="0" w:color="auto"/>
                                      </w:divBdr>
                                      <w:divsChild>
                                        <w:div w:id="1326785002">
                                          <w:marLeft w:val="0"/>
                                          <w:marRight w:val="0"/>
                                          <w:marTop w:val="0"/>
                                          <w:marBottom w:val="0"/>
                                          <w:divBdr>
                                            <w:top w:val="none" w:sz="0" w:space="0" w:color="auto"/>
                                            <w:left w:val="none" w:sz="0" w:space="0" w:color="auto"/>
                                            <w:bottom w:val="none" w:sz="0" w:space="0" w:color="auto"/>
                                            <w:right w:val="none" w:sz="0" w:space="0" w:color="auto"/>
                                          </w:divBdr>
                                          <w:divsChild>
                                            <w:div w:id="1677417997">
                                              <w:marLeft w:val="0"/>
                                              <w:marRight w:val="0"/>
                                              <w:marTop w:val="0"/>
                                              <w:marBottom w:val="0"/>
                                              <w:divBdr>
                                                <w:top w:val="none" w:sz="0" w:space="0" w:color="auto"/>
                                                <w:left w:val="none" w:sz="0" w:space="0" w:color="auto"/>
                                                <w:bottom w:val="none" w:sz="0" w:space="0" w:color="auto"/>
                                                <w:right w:val="none" w:sz="0" w:space="0" w:color="auto"/>
                                              </w:divBdr>
                                              <w:divsChild>
                                                <w:div w:id="1986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009598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6161">
          <w:marLeft w:val="0"/>
          <w:marRight w:val="0"/>
          <w:marTop w:val="0"/>
          <w:marBottom w:val="0"/>
          <w:divBdr>
            <w:top w:val="none" w:sz="0" w:space="0" w:color="auto"/>
            <w:left w:val="none" w:sz="0" w:space="0" w:color="auto"/>
            <w:bottom w:val="none" w:sz="0" w:space="0" w:color="auto"/>
            <w:right w:val="none" w:sz="0" w:space="0" w:color="auto"/>
          </w:divBdr>
          <w:divsChild>
            <w:div w:id="849561083">
              <w:marLeft w:val="0"/>
              <w:marRight w:val="0"/>
              <w:marTop w:val="0"/>
              <w:marBottom w:val="0"/>
              <w:divBdr>
                <w:top w:val="none" w:sz="0" w:space="0" w:color="auto"/>
                <w:left w:val="none" w:sz="0" w:space="0" w:color="auto"/>
                <w:bottom w:val="none" w:sz="0" w:space="0" w:color="auto"/>
                <w:right w:val="none" w:sz="0" w:space="0" w:color="auto"/>
              </w:divBdr>
              <w:divsChild>
                <w:div w:id="878980057">
                  <w:marLeft w:val="0"/>
                  <w:marRight w:val="0"/>
                  <w:marTop w:val="0"/>
                  <w:marBottom w:val="0"/>
                  <w:divBdr>
                    <w:top w:val="none" w:sz="0" w:space="0" w:color="auto"/>
                    <w:left w:val="none" w:sz="0" w:space="0" w:color="auto"/>
                    <w:bottom w:val="none" w:sz="0" w:space="0" w:color="auto"/>
                    <w:right w:val="none" w:sz="0" w:space="0" w:color="auto"/>
                  </w:divBdr>
                  <w:divsChild>
                    <w:div w:id="858394526">
                      <w:marLeft w:val="1"/>
                      <w:marRight w:val="1"/>
                      <w:marTop w:val="0"/>
                      <w:marBottom w:val="0"/>
                      <w:divBdr>
                        <w:top w:val="none" w:sz="0" w:space="0" w:color="auto"/>
                        <w:left w:val="none" w:sz="0" w:space="0" w:color="auto"/>
                        <w:bottom w:val="none" w:sz="0" w:space="0" w:color="auto"/>
                        <w:right w:val="none" w:sz="0" w:space="0" w:color="auto"/>
                      </w:divBdr>
                      <w:divsChild>
                        <w:div w:id="818304811">
                          <w:marLeft w:val="0"/>
                          <w:marRight w:val="0"/>
                          <w:marTop w:val="0"/>
                          <w:marBottom w:val="0"/>
                          <w:divBdr>
                            <w:top w:val="none" w:sz="0" w:space="0" w:color="auto"/>
                            <w:left w:val="none" w:sz="0" w:space="0" w:color="auto"/>
                            <w:bottom w:val="none" w:sz="0" w:space="0" w:color="auto"/>
                            <w:right w:val="none" w:sz="0" w:space="0" w:color="auto"/>
                          </w:divBdr>
                          <w:divsChild>
                            <w:div w:id="1196970388">
                              <w:marLeft w:val="0"/>
                              <w:marRight w:val="0"/>
                              <w:marTop w:val="0"/>
                              <w:marBottom w:val="360"/>
                              <w:divBdr>
                                <w:top w:val="none" w:sz="0" w:space="0" w:color="auto"/>
                                <w:left w:val="none" w:sz="0" w:space="0" w:color="auto"/>
                                <w:bottom w:val="none" w:sz="0" w:space="0" w:color="auto"/>
                                <w:right w:val="none" w:sz="0" w:space="0" w:color="auto"/>
                              </w:divBdr>
                              <w:divsChild>
                                <w:div w:id="638534145">
                                  <w:marLeft w:val="0"/>
                                  <w:marRight w:val="0"/>
                                  <w:marTop w:val="0"/>
                                  <w:marBottom w:val="0"/>
                                  <w:divBdr>
                                    <w:top w:val="none" w:sz="0" w:space="0" w:color="auto"/>
                                    <w:left w:val="none" w:sz="0" w:space="0" w:color="auto"/>
                                    <w:bottom w:val="none" w:sz="0" w:space="0" w:color="auto"/>
                                    <w:right w:val="none" w:sz="0" w:space="0" w:color="auto"/>
                                  </w:divBdr>
                                  <w:divsChild>
                                    <w:div w:id="503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2044360">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613125314">
      <w:bodyDiv w:val="1"/>
      <w:marLeft w:val="0"/>
      <w:marRight w:val="0"/>
      <w:marTop w:val="0"/>
      <w:marBottom w:val="0"/>
      <w:divBdr>
        <w:top w:val="none" w:sz="0" w:space="0" w:color="auto"/>
        <w:left w:val="none" w:sz="0" w:space="0" w:color="auto"/>
        <w:bottom w:val="none" w:sz="0" w:space="0" w:color="auto"/>
        <w:right w:val="none" w:sz="0" w:space="0" w:color="auto"/>
      </w:divBdr>
      <w:divsChild>
        <w:div w:id="1852716268">
          <w:marLeft w:val="0"/>
          <w:marRight w:val="0"/>
          <w:marTop w:val="0"/>
          <w:marBottom w:val="0"/>
          <w:divBdr>
            <w:top w:val="none" w:sz="0" w:space="0" w:color="auto"/>
            <w:left w:val="none" w:sz="0" w:space="0" w:color="auto"/>
            <w:bottom w:val="none" w:sz="0" w:space="0" w:color="auto"/>
            <w:right w:val="none" w:sz="0" w:space="0" w:color="auto"/>
          </w:divBdr>
          <w:divsChild>
            <w:div w:id="2015181968">
              <w:marLeft w:val="0"/>
              <w:marRight w:val="0"/>
              <w:marTop w:val="0"/>
              <w:marBottom w:val="0"/>
              <w:divBdr>
                <w:top w:val="none" w:sz="0" w:space="0" w:color="auto"/>
                <w:left w:val="none" w:sz="0" w:space="0" w:color="auto"/>
                <w:bottom w:val="none" w:sz="0" w:space="0" w:color="auto"/>
                <w:right w:val="none" w:sz="0" w:space="0" w:color="auto"/>
              </w:divBdr>
              <w:divsChild>
                <w:div w:id="1960258876">
                  <w:marLeft w:val="0"/>
                  <w:marRight w:val="0"/>
                  <w:marTop w:val="0"/>
                  <w:marBottom w:val="0"/>
                  <w:divBdr>
                    <w:top w:val="none" w:sz="0" w:space="0" w:color="auto"/>
                    <w:left w:val="none" w:sz="0" w:space="0" w:color="auto"/>
                    <w:bottom w:val="none" w:sz="0" w:space="0" w:color="auto"/>
                    <w:right w:val="none" w:sz="0" w:space="0" w:color="auto"/>
                  </w:divBdr>
                  <w:divsChild>
                    <w:div w:id="1800149397">
                      <w:marLeft w:val="1"/>
                      <w:marRight w:val="1"/>
                      <w:marTop w:val="0"/>
                      <w:marBottom w:val="0"/>
                      <w:divBdr>
                        <w:top w:val="none" w:sz="0" w:space="0" w:color="auto"/>
                        <w:left w:val="none" w:sz="0" w:space="0" w:color="auto"/>
                        <w:bottom w:val="none" w:sz="0" w:space="0" w:color="auto"/>
                        <w:right w:val="none" w:sz="0" w:space="0" w:color="auto"/>
                      </w:divBdr>
                      <w:divsChild>
                        <w:div w:id="1664434717">
                          <w:marLeft w:val="0"/>
                          <w:marRight w:val="0"/>
                          <w:marTop w:val="0"/>
                          <w:marBottom w:val="0"/>
                          <w:divBdr>
                            <w:top w:val="none" w:sz="0" w:space="0" w:color="auto"/>
                            <w:left w:val="none" w:sz="0" w:space="0" w:color="auto"/>
                            <w:bottom w:val="none" w:sz="0" w:space="0" w:color="auto"/>
                            <w:right w:val="none" w:sz="0" w:space="0" w:color="auto"/>
                          </w:divBdr>
                          <w:divsChild>
                            <w:div w:id="1476946220">
                              <w:marLeft w:val="0"/>
                              <w:marRight w:val="0"/>
                              <w:marTop w:val="0"/>
                              <w:marBottom w:val="360"/>
                              <w:divBdr>
                                <w:top w:val="none" w:sz="0" w:space="0" w:color="auto"/>
                                <w:left w:val="none" w:sz="0" w:space="0" w:color="auto"/>
                                <w:bottom w:val="none" w:sz="0" w:space="0" w:color="auto"/>
                                <w:right w:val="none" w:sz="0" w:space="0" w:color="auto"/>
                              </w:divBdr>
                              <w:divsChild>
                                <w:div w:id="1980456645">
                                  <w:marLeft w:val="0"/>
                                  <w:marRight w:val="0"/>
                                  <w:marTop w:val="0"/>
                                  <w:marBottom w:val="0"/>
                                  <w:divBdr>
                                    <w:top w:val="none" w:sz="0" w:space="0" w:color="auto"/>
                                    <w:left w:val="none" w:sz="0" w:space="0" w:color="auto"/>
                                    <w:bottom w:val="none" w:sz="0" w:space="0" w:color="auto"/>
                                    <w:right w:val="none" w:sz="0" w:space="0" w:color="auto"/>
                                  </w:divBdr>
                                  <w:divsChild>
                                    <w:div w:id="1322539020">
                                      <w:marLeft w:val="0"/>
                                      <w:marRight w:val="0"/>
                                      <w:marTop w:val="0"/>
                                      <w:marBottom w:val="0"/>
                                      <w:divBdr>
                                        <w:top w:val="none" w:sz="0" w:space="0" w:color="auto"/>
                                        <w:left w:val="none" w:sz="0" w:space="0" w:color="auto"/>
                                        <w:bottom w:val="none" w:sz="0" w:space="0" w:color="auto"/>
                                        <w:right w:val="none" w:sz="0" w:space="0" w:color="auto"/>
                                      </w:divBdr>
                                      <w:divsChild>
                                        <w:div w:id="2135981030">
                                          <w:marLeft w:val="0"/>
                                          <w:marRight w:val="0"/>
                                          <w:marTop w:val="0"/>
                                          <w:marBottom w:val="0"/>
                                          <w:divBdr>
                                            <w:top w:val="none" w:sz="0" w:space="0" w:color="auto"/>
                                            <w:left w:val="none" w:sz="0" w:space="0" w:color="auto"/>
                                            <w:bottom w:val="none" w:sz="0" w:space="0" w:color="auto"/>
                                            <w:right w:val="none" w:sz="0" w:space="0" w:color="auto"/>
                                          </w:divBdr>
                                          <w:divsChild>
                                            <w:div w:id="2102750696">
                                              <w:marLeft w:val="0"/>
                                              <w:marRight w:val="0"/>
                                              <w:marTop w:val="0"/>
                                              <w:marBottom w:val="0"/>
                                              <w:divBdr>
                                                <w:top w:val="none" w:sz="0" w:space="0" w:color="auto"/>
                                                <w:left w:val="none" w:sz="0" w:space="0" w:color="auto"/>
                                                <w:bottom w:val="none" w:sz="0" w:space="0" w:color="auto"/>
                                                <w:right w:val="none" w:sz="0" w:space="0" w:color="auto"/>
                                              </w:divBdr>
                                              <w:divsChild>
                                                <w:div w:id="14846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534897">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1892377987">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A32006R1638&amp;from=E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2D7E-2B57-4C9F-9C02-9EA1883D0B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1268BE0-C18D-4288-BE32-F0799FDB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EBF896-0446-47A7-BC12-1C6C99C84B16}">
  <ds:schemaRefs>
    <ds:schemaRef ds:uri="http://schemas.microsoft.com/sharepoint/v3/contenttype/forms"/>
  </ds:schemaRefs>
</ds:datastoreItem>
</file>

<file path=customXml/itemProps4.xml><?xml version="1.0" encoding="utf-8"?>
<ds:datastoreItem xmlns:ds="http://schemas.openxmlformats.org/officeDocument/2006/customXml" ds:itemID="{0DFE754B-C8BD-4888-A4C9-4361F388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9035</Words>
  <Characters>5151</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uzņemties papildu saistības un īstenot projektu, piesaistot finansējumu no ārvalstu finanšu instrumentiem"</vt:lpstr>
      <vt:lpstr>Informatīvais ziņojums</vt:lpstr>
    </vt:vector>
  </TitlesOfParts>
  <Company>Tieslietu ministrija</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uzņemties papildu saistības un īstenot projektu, piesaistot finansējumu no ārvalstu finanšu instrumentiem"</dc:title>
  <dc:subject>Informatīvais ziņojums</dc:subject>
  <dc:creator>Arta Zvirgzda-Supe</dc:creator>
  <dc:description>67036848; e-pasts: 
arta.zvirgzda-supe@tm.gov.lv</dc:description>
  <cp:lastModifiedBy>Lelde Stepanova</cp:lastModifiedBy>
  <cp:revision>84</cp:revision>
  <cp:lastPrinted>2017-02-14T11:13:00Z</cp:lastPrinted>
  <dcterms:created xsi:type="dcterms:W3CDTF">2017-02-07T08:09:00Z</dcterms:created>
  <dcterms:modified xsi:type="dcterms:W3CDTF">2017-02-15T13:17:00Z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