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9E" w:rsidRDefault="0040699E" w:rsidP="00DC75FD">
      <w:pPr>
        <w:spacing w:after="0" w:line="240" w:lineRule="auto"/>
        <w:jc w:val="right"/>
        <w:rPr>
          <w:rFonts w:ascii="Times New Roman" w:hAnsi="Times New Roman" w:cs="Times New Roman"/>
          <w:i/>
          <w:color w:val="000000" w:themeColor="text1"/>
          <w:sz w:val="24"/>
          <w:szCs w:val="24"/>
        </w:rPr>
      </w:pPr>
      <w:r w:rsidRPr="001E5318">
        <w:rPr>
          <w:rFonts w:ascii="Times New Roman" w:hAnsi="Times New Roman" w:cs="Times New Roman"/>
          <w:i/>
          <w:color w:val="000000" w:themeColor="text1"/>
          <w:sz w:val="24"/>
          <w:szCs w:val="24"/>
        </w:rPr>
        <w:t xml:space="preserve">Ukrainas notas projekts </w:t>
      </w:r>
    </w:p>
    <w:p w:rsidR="00D43D84" w:rsidRPr="001E5318" w:rsidRDefault="00D43D84" w:rsidP="00DC75FD">
      <w:pPr>
        <w:spacing w:after="0" w:line="240" w:lineRule="auto"/>
        <w:jc w:val="right"/>
        <w:rPr>
          <w:rFonts w:ascii="Times New Roman" w:hAnsi="Times New Roman" w:cs="Times New Roman"/>
          <w:i/>
          <w:color w:val="000000" w:themeColor="text1"/>
          <w:sz w:val="24"/>
          <w:szCs w:val="24"/>
        </w:rPr>
      </w:pPr>
    </w:p>
    <w:p w:rsidR="00CC1786" w:rsidRPr="001E5318" w:rsidRDefault="009408AD" w:rsidP="00DC75FD">
      <w:pPr>
        <w:spacing w:after="0" w:line="240" w:lineRule="auto"/>
        <w:ind w:firstLine="284"/>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Ukrainas</w:t>
      </w:r>
      <w:r w:rsidR="009B6E6D" w:rsidRPr="001E5318">
        <w:rPr>
          <w:rFonts w:ascii="Times New Roman" w:hAnsi="Times New Roman" w:cs="Times New Roman"/>
          <w:color w:val="000000" w:themeColor="text1"/>
          <w:sz w:val="24"/>
          <w:szCs w:val="24"/>
        </w:rPr>
        <w:t xml:space="preserve"> </w:t>
      </w:r>
      <w:r w:rsidRPr="001E5318">
        <w:rPr>
          <w:rFonts w:ascii="Times New Roman" w:hAnsi="Times New Roman" w:cs="Times New Roman"/>
          <w:color w:val="000000" w:themeColor="text1"/>
          <w:sz w:val="24"/>
          <w:szCs w:val="24"/>
        </w:rPr>
        <w:t>Ārlietu ministrija apliecina savu cieņu Latvijas Republikas Ārlietu ministrijai un tai ir tas gods Ukrainas</w:t>
      </w:r>
      <w:r w:rsidR="009B6E6D" w:rsidRPr="001E5318">
        <w:rPr>
          <w:rFonts w:ascii="Times New Roman" w:hAnsi="Times New Roman" w:cs="Times New Roman"/>
          <w:color w:val="000000" w:themeColor="text1"/>
          <w:sz w:val="24"/>
          <w:szCs w:val="24"/>
        </w:rPr>
        <w:t xml:space="preserve"> </w:t>
      </w:r>
      <w:r w:rsidRPr="001E5318">
        <w:rPr>
          <w:rFonts w:ascii="Times New Roman" w:hAnsi="Times New Roman" w:cs="Times New Roman"/>
          <w:color w:val="000000" w:themeColor="text1"/>
          <w:sz w:val="24"/>
          <w:szCs w:val="24"/>
        </w:rPr>
        <w:t xml:space="preserve">valdības vārdā piedāvāt noslēgt </w:t>
      </w:r>
      <w:r w:rsidR="00F62475" w:rsidRPr="001E5318">
        <w:rPr>
          <w:rFonts w:ascii="Times New Roman" w:hAnsi="Times New Roman" w:cs="Times New Roman"/>
          <w:color w:val="000000" w:themeColor="text1"/>
          <w:sz w:val="24"/>
          <w:szCs w:val="24"/>
        </w:rPr>
        <w:t xml:space="preserve">šādu </w:t>
      </w:r>
      <w:r w:rsidR="00CC1786" w:rsidRPr="001E5318">
        <w:rPr>
          <w:rFonts w:ascii="Times New Roman" w:hAnsi="Times New Roman" w:cs="Times New Roman"/>
          <w:color w:val="000000" w:themeColor="text1"/>
          <w:sz w:val="24"/>
          <w:szCs w:val="24"/>
        </w:rPr>
        <w:t xml:space="preserve">Ukrainas </w:t>
      </w:r>
      <w:r w:rsidR="006B01F8" w:rsidRPr="001E5318">
        <w:rPr>
          <w:rFonts w:ascii="Times New Roman" w:hAnsi="Times New Roman" w:cs="Times New Roman"/>
          <w:color w:val="000000" w:themeColor="text1"/>
          <w:sz w:val="24"/>
          <w:szCs w:val="24"/>
        </w:rPr>
        <w:t>M</w:t>
      </w:r>
      <w:r w:rsidR="00CC1786" w:rsidRPr="001E5318">
        <w:rPr>
          <w:rFonts w:ascii="Times New Roman" w:hAnsi="Times New Roman" w:cs="Times New Roman"/>
          <w:color w:val="000000" w:themeColor="text1"/>
          <w:sz w:val="24"/>
          <w:szCs w:val="24"/>
        </w:rPr>
        <w:t xml:space="preserve">inistru kabineta un Latvijas Republikas valdības līgumu (notu apmaiņas ceļā) </w:t>
      </w:r>
      <w:r w:rsidR="00CC1786" w:rsidRPr="00A62033">
        <w:rPr>
          <w:rFonts w:ascii="Times New Roman" w:hAnsi="Times New Roman" w:cs="Times New Roman"/>
          <w:color w:val="000000" w:themeColor="text1"/>
          <w:sz w:val="24"/>
          <w:szCs w:val="24"/>
        </w:rPr>
        <w:t>par diplomātisko vai konsulāro pārstāvniecību darbinieku ģimenes locekļu apmaksātu nodarbinātību</w:t>
      </w:r>
      <w:r w:rsidR="007E20E9" w:rsidRPr="00A62033">
        <w:rPr>
          <w:rFonts w:ascii="Times New Roman" w:hAnsi="Times New Roman" w:cs="Times New Roman"/>
          <w:color w:val="000000" w:themeColor="text1"/>
          <w:sz w:val="24"/>
          <w:szCs w:val="24"/>
        </w:rPr>
        <w:t>.</w:t>
      </w:r>
      <w:r w:rsidR="007E20E9" w:rsidRPr="001E5318">
        <w:rPr>
          <w:rFonts w:ascii="Times New Roman" w:hAnsi="Times New Roman" w:cs="Times New Roman"/>
          <w:color w:val="000000" w:themeColor="text1"/>
          <w:sz w:val="24"/>
          <w:szCs w:val="24"/>
        </w:rPr>
        <w:t xml:space="preserve"> </w:t>
      </w:r>
    </w:p>
    <w:p w:rsidR="00CC1786" w:rsidRPr="001E5318" w:rsidRDefault="00CC1786" w:rsidP="00DC75FD">
      <w:pPr>
        <w:spacing w:after="0" w:line="240" w:lineRule="auto"/>
        <w:ind w:firstLine="284"/>
        <w:jc w:val="both"/>
        <w:rPr>
          <w:rFonts w:ascii="Times New Roman" w:hAnsi="Times New Roman" w:cs="Times New Roman"/>
          <w:color w:val="000000" w:themeColor="text1"/>
          <w:sz w:val="24"/>
          <w:szCs w:val="24"/>
        </w:rPr>
      </w:pPr>
    </w:p>
    <w:p w:rsidR="006B01F8" w:rsidRDefault="00CC1786" w:rsidP="00DC75FD">
      <w:pPr>
        <w:spacing w:after="0" w:line="240" w:lineRule="auto"/>
        <w:ind w:firstLine="284"/>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w:t>
      </w:r>
      <w:r w:rsidR="00675061" w:rsidRPr="001E5318">
        <w:rPr>
          <w:rFonts w:ascii="Times New Roman" w:hAnsi="Times New Roman" w:cs="Times New Roman"/>
          <w:color w:val="000000" w:themeColor="text1"/>
          <w:sz w:val="24"/>
          <w:szCs w:val="24"/>
        </w:rPr>
        <w:t xml:space="preserve">Ukrainas </w:t>
      </w:r>
      <w:r w:rsidR="006B01F8" w:rsidRPr="001E5318">
        <w:rPr>
          <w:rFonts w:ascii="Times New Roman" w:hAnsi="Times New Roman" w:cs="Times New Roman"/>
          <w:color w:val="000000" w:themeColor="text1"/>
          <w:sz w:val="24"/>
          <w:szCs w:val="24"/>
        </w:rPr>
        <w:t>M</w:t>
      </w:r>
      <w:r w:rsidRPr="001E5318">
        <w:rPr>
          <w:rFonts w:ascii="Times New Roman" w:hAnsi="Times New Roman" w:cs="Times New Roman"/>
          <w:color w:val="000000" w:themeColor="text1"/>
          <w:sz w:val="24"/>
          <w:szCs w:val="24"/>
        </w:rPr>
        <w:t>inistru kabinets un Latvijas Republikas valdība</w:t>
      </w:r>
      <w:r w:rsidR="001D47D4" w:rsidRPr="001E5318">
        <w:rPr>
          <w:rFonts w:ascii="Times New Roman" w:hAnsi="Times New Roman" w:cs="Times New Roman"/>
          <w:color w:val="000000" w:themeColor="text1"/>
          <w:sz w:val="24"/>
          <w:szCs w:val="24"/>
        </w:rPr>
        <w:t xml:space="preserve">, turpmāk – </w:t>
      </w:r>
      <w:r w:rsidR="005958D2" w:rsidRPr="001E5318">
        <w:rPr>
          <w:rFonts w:ascii="Times New Roman" w:hAnsi="Times New Roman" w:cs="Times New Roman"/>
          <w:color w:val="000000" w:themeColor="text1"/>
          <w:sz w:val="24"/>
          <w:szCs w:val="24"/>
        </w:rPr>
        <w:t>“P</w:t>
      </w:r>
      <w:r w:rsidR="001D47D4" w:rsidRPr="001E5318">
        <w:rPr>
          <w:rFonts w:ascii="Times New Roman" w:hAnsi="Times New Roman" w:cs="Times New Roman"/>
          <w:color w:val="000000" w:themeColor="text1"/>
          <w:sz w:val="24"/>
          <w:szCs w:val="24"/>
        </w:rPr>
        <w:t xml:space="preserve">uses”, </w:t>
      </w:r>
      <w:r w:rsidR="004A253C" w:rsidRPr="001E5318">
        <w:rPr>
          <w:rFonts w:ascii="Times New Roman" w:hAnsi="Times New Roman" w:cs="Times New Roman"/>
          <w:color w:val="000000" w:themeColor="text1"/>
          <w:sz w:val="24"/>
          <w:szCs w:val="24"/>
        </w:rPr>
        <w:t>vienojas, ka pēc</w:t>
      </w:r>
      <w:r w:rsidR="007F0838" w:rsidRPr="001E5318">
        <w:rPr>
          <w:rFonts w:ascii="Times New Roman" w:hAnsi="Times New Roman" w:cs="Times New Roman"/>
          <w:color w:val="000000" w:themeColor="text1"/>
          <w:sz w:val="24"/>
          <w:szCs w:val="24"/>
        </w:rPr>
        <w:t xml:space="preserve"> savstarpējības principa nosūtošās valsts diplomātisko un konsulāro pārstāvniecību </w:t>
      </w:r>
      <w:r w:rsidR="00280759" w:rsidRPr="001E5318">
        <w:rPr>
          <w:rFonts w:ascii="Times New Roman" w:hAnsi="Times New Roman" w:cs="Times New Roman"/>
          <w:color w:val="000000" w:themeColor="text1"/>
          <w:sz w:val="24"/>
          <w:szCs w:val="24"/>
        </w:rPr>
        <w:t>diplomātisko</w:t>
      </w:r>
      <w:r w:rsidR="00242182" w:rsidRPr="001E5318">
        <w:rPr>
          <w:rFonts w:ascii="Times New Roman" w:hAnsi="Times New Roman" w:cs="Times New Roman"/>
          <w:color w:val="000000" w:themeColor="text1"/>
          <w:sz w:val="24"/>
          <w:szCs w:val="24"/>
        </w:rPr>
        <w:t xml:space="preserve"> </w:t>
      </w:r>
      <w:r w:rsidR="00D65EA3" w:rsidRPr="001E5318">
        <w:rPr>
          <w:rFonts w:ascii="Times New Roman" w:hAnsi="Times New Roman" w:cs="Times New Roman"/>
          <w:color w:val="000000" w:themeColor="text1"/>
          <w:sz w:val="24"/>
          <w:szCs w:val="24"/>
        </w:rPr>
        <w:t>aģentu</w:t>
      </w:r>
      <w:r w:rsidR="00DB0568" w:rsidRPr="001E5318">
        <w:rPr>
          <w:rFonts w:ascii="Times New Roman" w:hAnsi="Times New Roman" w:cs="Times New Roman"/>
          <w:color w:val="000000" w:themeColor="text1"/>
          <w:sz w:val="24"/>
          <w:szCs w:val="24"/>
        </w:rPr>
        <w:t>,</w:t>
      </w:r>
      <w:r w:rsidR="00280759" w:rsidRPr="001E5318">
        <w:rPr>
          <w:rFonts w:ascii="Times New Roman" w:hAnsi="Times New Roman" w:cs="Times New Roman"/>
          <w:color w:val="000000" w:themeColor="text1"/>
          <w:sz w:val="24"/>
          <w:szCs w:val="24"/>
        </w:rPr>
        <w:t xml:space="preserve"> konsulāro amatpersonu</w:t>
      </w:r>
      <w:r w:rsidR="00DB0568" w:rsidRPr="001E5318">
        <w:rPr>
          <w:rFonts w:ascii="Times New Roman" w:hAnsi="Times New Roman" w:cs="Times New Roman"/>
          <w:color w:val="000000" w:themeColor="text1"/>
          <w:sz w:val="24"/>
          <w:szCs w:val="24"/>
        </w:rPr>
        <w:t xml:space="preserve">, </w:t>
      </w:r>
      <w:r w:rsidR="007F0838" w:rsidRPr="001E5318">
        <w:rPr>
          <w:rFonts w:ascii="Source Sans Pro" w:hAnsi="Source Sans Pro"/>
          <w:color w:val="000000" w:themeColor="text1"/>
          <w:sz w:val="24"/>
          <w:szCs w:val="24"/>
        </w:rPr>
        <w:t>administratīvā un tehniskā personāla</w:t>
      </w:r>
      <w:r w:rsidR="007F0838" w:rsidRPr="001E5318">
        <w:rPr>
          <w:rFonts w:ascii="Times New Roman" w:hAnsi="Times New Roman" w:cs="Times New Roman"/>
          <w:color w:val="000000" w:themeColor="text1"/>
          <w:sz w:val="24"/>
          <w:szCs w:val="24"/>
        </w:rPr>
        <w:t xml:space="preserve"> </w:t>
      </w:r>
      <w:r w:rsidR="004A253C" w:rsidRPr="001E5318">
        <w:rPr>
          <w:rFonts w:ascii="Times New Roman" w:hAnsi="Times New Roman" w:cs="Times New Roman"/>
          <w:color w:val="000000" w:themeColor="text1"/>
          <w:sz w:val="24"/>
          <w:szCs w:val="24"/>
        </w:rPr>
        <w:t>darbiniek</w:t>
      </w:r>
      <w:r w:rsidR="00F91C37" w:rsidRPr="001E5318">
        <w:rPr>
          <w:rFonts w:ascii="Times New Roman" w:hAnsi="Times New Roman" w:cs="Times New Roman"/>
          <w:color w:val="000000" w:themeColor="text1"/>
          <w:sz w:val="24"/>
          <w:szCs w:val="24"/>
        </w:rPr>
        <w:t>u</w:t>
      </w:r>
      <w:r w:rsidR="007F0838" w:rsidRPr="001E5318">
        <w:rPr>
          <w:rFonts w:ascii="Times New Roman" w:hAnsi="Times New Roman" w:cs="Times New Roman"/>
          <w:color w:val="000000" w:themeColor="text1"/>
          <w:sz w:val="24"/>
          <w:szCs w:val="24"/>
        </w:rPr>
        <w:t xml:space="preserve"> ģimenes locekļi</w:t>
      </w:r>
      <w:r w:rsidR="00F91C37" w:rsidRPr="001E5318">
        <w:rPr>
          <w:rFonts w:ascii="Times New Roman" w:hAnsi="Times New Roman" w:cs="Times New Roman"/>
          <w:color w:val="000000" w:themeColor="text1"/>
          <w:sz w:val="24"/>
          <w:szCs w:val="24"/>
        </w:rPr>
        <w:t>em ir tiesības</w:t>
      </w:r>
      <w:r w:rsidR="004A253C" w:rsidRPr="001E5318">
        <w:rPr>
          <w:rFonts w:ascii="Times New Roman" w:hAnsi="Times New Roman" w:cs="Times New Roman"/>
          <w:color w:val="000000" w:themeColor="text1"/>
          <w:sz w:val="24"/>
          <w:szCs w:val="24"/>
        </w:rPr>
        <w:t xml:space="preserve"> strādāt algotu darbu </w:t>
      </w:r>
      <w:r w:rsidR="00D05996" w:rsidRPr="001E5318">
        <w:rPr>
          <w:rFonts w:ascii="Times New Roman" w:hAnsi="Times New Roman" w:cs="Times New Roman"/>
          <w:color w:val="000000" w:themeColor="text1"/>
          <w:sz w:val="24"/>
          <w:szCs w:val="24"/>
        </w:rPr>
        <w:t xml:space="preserve">uzņemošajā </w:t>
      </w:r>
      <w:r w:rsidR="004A253C" w:rsidRPr="001E5318">
        <w:rPr>
          <w:rFonts w:ascii="Times New Roman" w:hAnsi="Times New Roman" w:cs="Times New Roman"/>
          <w:color w:val="000000" w:themeColor="text1"/>
          <w:sz w:val="24"/>
          <w:szCs w:val="24"/>
        </w:rPr>
        <w:t xml:space="preserve">valstī. </w:t>
      </w:r>
      <w:r w:rsidR="00726045" w:rsidRPr="001E5318">
        <w:rPr>
          <w:rFonts w:ascii="Times New Roman" w:hAnsi="Times New Roman" w:cs="Times New Roman"/>
          <w:color w:val="000000" w:themeColor="text1"/>
          <w:sz w:val="24"/>
          <w:szCs w:val="24"/>
        </w:rPr>
        <w:t>Šāda apmaksāta nodarbinātība norisinās saskaņā ar noteikumiem</w:t>
      </w:r>
      <w:r w:rsidR="006B01F8" w:rsidRPr="001E5318">
        <w:rPr>
          <w:rFonts w:ascii="Times New Roman" w:hAnsi="Times New Roman" w:cs="Times New Roman"/>
          <w:color w:val="000000" w:themeColor="text1"/>
          <w:sz w:val="24"/>
          <w:szCs w:val="24"/>
        </w:rPr>
        <w:t xml:space="preserve">, kas uzņemošajā valstī paredzēti tās pilsoņiem atbilstoši uzņemošajā valstī spēkā esošiem tiesību aktiem un pēc attiecīgas atļaujas saņemšanas, kā paredzēts šajā līgumā. </w:t>
      </w:r>
    </w:p>
    <w:p w:rsidR="001E5318" w:rsidRPr="001E5318" w:rsidRDefault="001E5318" w:rsidP="00DC75FD">
      <w:pPr>
        <w:spacing w:after="0" w:line="240" w:lineRule="auto"/>
        <w:ind w:firstLine="284"/>
        <w:jc w:val="both"/>
        <w:rPr>
          <w:rFonts w:ascii="Times New Roman" w:hAnsi="Times New Roman" w:cs="Times New Roman"/>
          <w:color w:val="000000" w:themeColor="text1"/>
          <w:sz w:val="24"/>
          <w:szCs w:val="24"/>
        </w:rPr>
      </w:pPr>
    </w:p>
    <w:p w:rsidR="00DD0EAD" w:rsidRPr="001E5318" w:rsidRDefault="00DD0EAD" w:rsidP="00DC75FD">
      <w:pPr>
        <w:spacing w:after="0" w:line="240" w:lineRule="auto"/>
        <w:jc w:val="center"/>
        <w:rPr>
          <w:rFonts w:ascii="Times New Roman" w:hAnsi="Times New Roman" w:cs="Times New Roman"/>
          <w:b/>
          <w:color w:val="000000" w:themeColor="text1"/>
          <w:sz w:val="24"/>
          <w:szCs w:val="24"/>
          <w:lang w:val="fr-FR"/>
        </w:rPr>
      </w:pPr>
      <w:proofErr w:type="gramStart"/>
      <w:r w:rsidRPr="001E5318">
        <w:rPr>
          <w:rFonts w:ascii="Times New Roman" w:hAnsi="Times New Roman" w:cs="Times New Roman"/>
          <w:b/>
          <w:color w:val="000000" w:themeColor="text1"/>
          <w:sz w:val="24"/>
          <w:szCs w:val="24"/>
          <w:lang w:val="fr-FR"/>
        </w:rPr>
        <w:t>1</w:t>
      </w:r>
      <w:r w:rsidR="009F7352" w:rsidRPr="001E5318">
        <w:rPr>
          <w:rFonts w:ascii="Times New Roman" w:hAnsi="Times New Roman" w:cs="Times New Roman"/>
          <w:b/>
          <w:color w:val="000000" w:themeColor="text1"/>
          <w:sz w:val="24"/>
          <w:szCs w:val="24"/>
          <w:lang w:val="fr-FR"/>
        </w:rPr>
        <w:t>.pants</w:t>
      </w:r>
      <w:proofErr w:type="gramEnd"/>
    </w:p>
    <w:p w:rsidR="00DD0EAD" w:rsidRPr="001E5318" w:rsidRDefault="001C1798" w:rsidP="00DC75FD">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Š</w:t>
      </w:r>
      <w:r w:rsidR="00F62475" w:rsidRPr="001E5318">
        <w:rPr>
          <w:rFonts w:ascii="Times New Roman" w:hAnsi="Times New Roman" w:cs="Times New Roman"/>
          <w:color w:val="000000" w:themeColor="text1"/>
          <w:sz w:val="24"/>
          <w:szCs w:val="24"/>
        </w:rPr>
        <w:t xml:space="preserve">ī līguma nolūkos termins: </w:t>
      </w:r>
    </w:p>
    <w:p w:rsidR="004B564E" w:rsidRPr="0091124D" w:rsidRDefault="00DC75FD" w:rsidP="00DC75FD">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1. </w:t>
      </w:r>
      <w:r w:rsidR="001600E7" w:rsidRPr="0091124D">
        <w:rPr>
          <w:rFonts w:ascii="Times New Roman" w:hAnsi="Times New Roman" w:cs="Times New Roman"/>
          <w:color w:val="000000" w:themeColor="text1"/>
          <w:sz w:val="24"/>
          <w:szCs w:val="24"/>
        </w:rPr>
        <w:t>“</w:t>
      </w:r>
      <w:r w:rsidR="00ED0931" w:rsidRPr="00DC75FD">
        <w:rPr>
          <w:rFonts w:ascii="Times New Roman" w:eastAsia="Times New Roman" w:hAnsi="Times New Roman" w:cs="Times New Roman"/>
          <w:color w:val="000000" w:themeColor="text1"/>
          <w:sz w:val="24"/>
        </w:rPr>
        <w:t>d</w:t>
      </w:r>
      <w:r w:rsidR="004B564E" w:rsidRPr="00DC75FD">
        <w:rPr>
          <w:rFonts w:ascii="Times New Roman" w:eastAsia="Times New Roman" w:hAnsi="Times New Roman" w:cs="Times New Roman"/>
          <w:color w:val="000000" w:themeColor="text1"/>
          <w:sz w:val="24"/>
        </w:rPr>
        <w:t>iplomātiskās vai konsul</w:t>
      </w:r>
      <w:r w:rsidR="001600E7" w:rsidRPr="00DC75FD">
        <w:rPr>
          <w:rFonts w:ascii="Times New Roman" w:eastAsia="Times New Roman" w:hAnsi="Times New Roman" w:cs="Times New Roman"/>
          <w:color w:val="000000" w:themeColor="text1"/>
          <w:sz w:val="24"/>
        </w:rPr>
        <w:t>ārās pārstāvniecības darbinieks”</w:t>
      </w:r>
      <w:r w:rsidR="004B564E" w:rsidRPr="00DC75FD">
        <w:rPr>
          <w:rFonts w:ascii="Times New Roman" w:eastAsia="Times New Roman" w:hAnsi="Times New Roman" w:cs="Times New Roman"/>
          <w:color w:val="000000" w:themeColor="text1"/>
          <w:sz w:val="24"/>
        </w:rPr>
        <w:t xml:space="preserve"> </w:t>
      </w:r>
      <w:r w:rsidR="001600E7" w:rsidRPr="00DC75FD">
        <w:rPr>
          <w:rFonts w:ascii="Times New Roman" w:eastAsia="Times New Roman" w:hAnsi="Times New Roman" w:cs="Times New Roman"/>
          <w:color w:val="000000" w:themeColor="text1"/>
          <w:sz w:val="24"/>
        </w:rPr>
        <w:t>nozīmē</w:t>
      </w:r>
      <w:r w:rsidR="004B564E" w:rsidRPr="00DC75FD">
        <w:rPr>
          <w:rFonts w:ascii="Times New Roman" w:eastAsia="Times New Roman" w:hAnsi="Times New Roman" w:cs="Times New Roman"/>
          <w:color w:val="000000" w:themeColor="text1"/>
          <w:sz w:val="24"/>
        </w:rPr>
        <w:t xml:space="preserve"> nosūtošās valsts </w:t>
      </w:r>
      <w:r w:rsidR="00ED0931" w:rsidRPr="00DC75FD">
        <w:rPr>
          <w:rFonts w:ascii="Times New Roman" w:hAnsi="Times New Roman" w:cs="Times New Roman"/>
          <w:color w:val="000000" w:themeColor="text1"/>
          <w:sz w:val="24"/>
          <w:szCs w:val="24"/>
        </w:rPr>
        <w:t>diplomātiskās vai konsulārās pārstāvniecības diplomātisk</w:t>
      </w:r>
      <w:r w:rsidR="00DB0568" w:rsidRPr="00DC75FD">
        <w:rPr>
          <w:rFonts w:ascii="Times New Roman" w:hAnsi="Times New Roman" w:cs="Times New Roman"/>
          <w:color w:val="000000" w:themeColor="text1"/>
          <w:sz w:val="24"/>
          <w:szCs w:val="24"/>
        </w:rPr>
        <w:t>o</w:t>
      </w:r>
      <w:r w:rsidR="00242182" w:rsidRPr="00DC75FD">
        <w:rPr>
          <w:rFonts w:ascii="Times New Roman" w:hAnsi="Times New Roman" w:cs="Times New Roman"/>
          <w:color w:val="000000" w:themeColor="text1"/>
          <w:sz w:val="24"/>
          <w:szCs w:val="24"/>
        </w:rPr>
        <w:t xml:space="preserve"> </w:t>
      </w:r>
      <w:r w:rsidR="000C0184" w:rsidRPr="00DC75FD">
        <w:rPr>
          <w:rFonts w:ascii="Times New Roman" w:hAnsi="Times New Roman" w:cs="Times New Roman"/>
          <w:color w:val="000000" w:themeColor="text1"/>
          <w:sz w:val="24"/>
          <w:szCs w:val="24"/>
        </w:rPr>
        <w:t>aģentu</w:t>
      </w:r>
      <w:r w:rsidR="00DB0568" w:rsidRPr="00DC75FD">
        <w:rPr>
          <w:rFonts w:ascii="Times New Roman" w:hAnsi="Times New Roman" w:cs="Times New Roman"/>
          <w:color w:val="000000" w:themeColor="text1"/>
          <w:sz w:val="24"/>
          <w:szCs w:val="24"/>
        </w:rPr>
        <w:t xml:space="preserve">, </w:t>
      </w:r>
      <w:r w:rsidR="00ED0931" w:rsidRPr="00DC75FD">
        <w:rPr>
          <w:rFonts w:ascii="Times New Roman" w:hAnsi="Times New Roman" w:cs="Times New Roman"/>
          <w:color w:val="000000" w:themeColor="text1"/>
          <w:sz w:val="24"/>
          <w:szCs w:val="24"/>
        </w:rPr>
        <w:t>konsulār</w:t>
      </w:r>
      <w:r w:rsidR="00DB0568" w:rsidRPr="00DC75FD">
        <w:rPr>
          <w:rFonts w:ascii="Times New Roman" w:hAnsi="Times New Roman" w:cs="Times New Roman"/>
          <w:color w:val="000000" w:themeColor="text1"/>
          <w:sz w:val="24"/>
          <w:szCs w:val="24"/>
        </w:rPr>
        <w:t>o</w:t>
      </w:r>
      <w:r w:rsidR="00ED0931" w:rsidRPr="00DC75FD">
        <w:rPr>
          <w:rFonts w:ascii="Times New Roman" w:hAnsi="Times New Roman" w:cs="Times New Roman"/>
          <w:color w:val="000000" w:themeColor="text1"/>
          <w:sz w:val="24"/>
          <w:szCs w:val="24"/>
        </w:rPr>
        <w:t xml:space="preserve"> amatperson</w:t>
      </w:r>
      <w:r w:rsidR="00DB0568" w:rsidRPr="00DC75FD">
        <w:rPr>
          <w:rFonts w:ascii="Times New Roman" w:hAnsi="Times New Roman" w:cs="Times New Roman"/>
          <w:color w:val="000000" w:themeColor="text1"/>
          <w:sz w:val="24"/>
          <w:szCs w:val="24"/>
        </w:rPr>
        <w:t>u</w:t>
      </w:r>
      <w:proofErr w:type="gramStart"/>
      <w:r w:rsidR="00ED0931" w:rsidRPr="00DC75FD">
        <w:rPr>
          <w:rFonts w:ascii="Times New Roman" w:hAnsi="Times New Roman" w:cs="Times New Roman"/>
          <w:color w:val="000000" w:themeColor="text1"/>
          <w:sz w:val="24"/>
          <w:szCs w:val="24"/>
        </w:rPr>
        <w:t xml:space="preserve"> un</w:t>
      </w:r>
      <w:proofErr w:type="gramEnd"/>
      <w:r w:rsidR="00ED0931" w:rsidRPr="00DC75FD">
        <w:rPr>
          <w:rFonts w:ascii="Times New Roman" w:hAnsi="Times New Roman" w:cs="Times New Roman"/>
          <w:color w:val="000000" w:themeColor="text1"/>
          <w:sz w:val="24"/>
          <w:szCs w:val="24"/>
        </w:rPr>
        <w:t xml:space="preserve"> </w:t>
      </w:r>
      <w:r w:rsidR="00ED0931" w:rsidRPr="00DC75FD">
        <w:rPr>
          <w:rFonts w:ascii="Source Sans Pro" w:hAnsi="Source Sans Pro"/>
          <w:color w:val="000000" w:themeColor="text1"/>
          <w:sz w:val="24"/>
          <w:szCs w:val="24"/>
        </w:rPr>
        <w:t>administratīvā un tehniskā personāla</w:t>
      </w:r>
      <w:r w:rsidR="00ED0931" w:rsidRPr="00DC75FD">
        <w:rPr>
          <w:rFonts w:ascii="Times New Roman" w:hAnsi="Times New Roman" w:cs="Times New Roman"/>
          <w:color w:val="000000" w:themeColor="text1"/>
          <w:sz w:val="24"/>
          <w:szCs w:val="24"/>
        </w:rPr>
        <w:t xml:space="preserve"> </w:t>
      </w:r>
      <w:r w:rsidR="004B564E" w:rsidRPr="00DC75FD">
        <w:rPr>
          <w:rFonts w:ascii="Times New Roman" w:eastAsia="Times New Roman" w:hAnsi="Times New Roman" w:cs="Times New Roman"/>
          <w:color w:val="000000" w:themeColor="text1"/>
          <w:sz w:val="24"/>
        </w:rPr>
        <w:t>darbiniek</w:t>
      </w:r>
      <w:r w:rsidR="001600E7" w:rsidRPr="00DC75FD">
        <w:rPr>
          <w:rFonts w:ascii="Times New Roman" w:eastAsia="Times New Roman" w:hAnsi="Times New Roman" w:cs="Times New Roman"/>
          <w:color w:val="000000" w:themeColor="text1"/>
          <w:sz w:val="24"/>
        </w:rPr>
        <w:t>u</w:t>
      </w:r>
      <w:r w:rsidR="00ED0931" w:rsidRPr="00DC75FD">
        <w:rPr>
          <w:rFonts w:ascii="Times New Roman" w:eastAsia="Times New Roman" w:hAnsi="Times New Roman" w:cs="Times New Roman"/>
          <w:color w:val="000000" w:themeColor="text1"/>
          <w:sz w:val="24"/>
        </w:rPr>
        <w:t>, kurš nav uzņemošās valsts pilsonis vai pastāvīgais iedzīvotājs un k</w:t>
      </w:r>
      <w:r w:rsidR="004B564E" w:rsidRPr="00DC75FD">
        <w:rPr>
          <w:rFonts w:ascii="Times New Roman" w:eastAsia="Times New Roman" w:hAnsi="Times New Roman" w:cs="Times New Roman"/>
          <w:color w:val="000000" w:themeColor="text1"/>
          <w:sz w:val="24"/>
        </w:rPr>
        <w:t>urš ir norīkots darba pienākumu veikšanai diplomātiskajā vai konsulārajā pārstāvniecībā</w:t>
      </w:r>
      <w:r w:rsidR="00ED0931" w:rsidRPr="00DC75FD">
        <w:rPr>
          <w:rFonts w:ascii="Times New Roman" w:eastAsia="Times New Roman" w:hAnsi="Times New Roman" w:cs="Times New Roman"/>
          <w:color w:val="000000" w:themeColor="text1"/>
          <w:sz w:val="24"/>
        </w:rPr>
        <w:t xml:space="preserve"> uzņemošajā valstī</w:t>
      </w:r>
      <w:r w:rsidR="004B564E" w:rsidRPr="00DC75FD">
        <w:rPr>
          <w:rFonts w:ascii="Times New Roman" w:eastAsia="Times New Roman" w:hAnsi="Times New Roman" w:cs="Times New Roman"/>
          <w:color w:val="000000" w:themeColor="text1"/>
          <w:sz w:val="24"/>
        </w:rPr>
        <w:t>.</w:t>
      </w:r>
      <w:r w:rsidR="00ED0931" w:rsidRPr="00DC75FD">
        <w:rPr>
          <w:rFonts w:ascii="Times New Roman" w:eastAsia="Times New Roman" w:hAnsi="Times New Roman" w:cs="Times New Roman"/>
          <w:color w:val="000000" w:themeColor="text1"/>
          <w:sz w:val="24"/>
        </w:rPr>
        <w:t xml:space="preserve"> </w:t>
      </w:r>
    </w:p>
    <w:p w:rsidR="00086395" w:rsidRPr="001E5318" w:rsidRDefault="00086395" w:rsidP="00DC75FD">
      <w:pPr>
        <w:spacing w:after="0" w:line="240" w:lineRule="auto"/>
        <w:jc w:val="both"/>
        <w:rPr>
          <w:rFonts w:ascii="Times New Roman" w:hAnsi="Times New Roman" w:cs="Times New Roman"/>
          <w:color w:val="000000" w:themeColor="text1"/>
          <w:sz w:val="24"/>
          <w:szCs w:val="24"/>
        </w:rPr>
      </w:pPr>
    </w:p>
    <w:p w:rsidR="00DD0EAD" w:rsidRPr="00DC75FD" w:rsidRDefault="00DC75FD" w:rsidP="00DC75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410DF1" w:rsidRPr="00DC75FD">
        <w:rPr>
          <w:rFonts w:ascii="Times New Roman" w:hAnsi="Times New Roman" w:cs="Times New Roman"/>
          <w:color w:val="000000" w:themeColor="text1"/>
          <w:sz w:val="24"/>
          <w:szCs w:val="24"/>
        </w:rPr>
        <w:t xml:space="preserve">“apmaksāta nodarbinātība” </w:t>
      </w:r>
      <w:r w:rsidR="00F54535" w:rsidRPr="00DC75FD">
        <w:rPr>
          <w:rFonts w:ascii="Times New Roman" w:hAnsi="Times New Roman" w:cs="Times New Roman"/>
          <w:color w:val="000000" w:themeColor="text1"/>
          <w:sz w:val="24"/>
          <w:szCs w:val="24"/>
        </w:rPr>
        <w:t>nozīmē jebkuru darba pienākumu veikšanu</w:t>
      </w:r>
      <w:r w:rsidR="000C5577" w:rsidRPr="00DC75FD">
        <w:rPr>
          <w:rFonts w:ascii="Times New Roman" w:hAnsi="Times New Roman" w:cs="Times New Roman"/>
          <w:color w:val="000000" w:themeColor="text1"/>
          <w:sz w:val="24"/>
          <w:szCs w:val="24"/>
        </w:rPr>
        <w:t xml:space="preserve"> atbilstoši darba līguma</w:t>
      </w:r>
      <w:r w:rsidR="000C0184" w:rsidRPr="00DC75FD">
        <w:rPr>
          <w:rFonts w:ascii="Times New Roman" w:hAnsi="Times New Roman" w:cs="Times New Roman"/>
          <w:color w:val="000000" w:themeColor="text1"/>
          <w:sz w:val="24"/>
          <w:szCs w:val="24"/>
        </w:rPr>
        <w:t xml:space="preserve"> noteikumiem un nosacījumiem</w:t>
      </w:r>
      <w:r w:rsidR="00FC6FB5">
        <w:rPr>
          <w:rFonts w:ascii="Times New Roman" w:hAnsi="Times New Roman" w:cs="Times New Roman"/>
          <w:color w:val="000000" w:themeColor="text1"/>
          <w:sz w:val="24"/>
          <w:szCs w:val="24"/>
        </w:rPr>
        <w:t>,</w:t>
      </w:r>
      <w:r w:rsidR="00F54535" w:rsidRPr="00DC75FD">
        <w:rPr>
          <w:rFonts w:ascii="Times New Roman" w:hAnsi="Times New Roman" w:cs="Times New Roman"/>
          <w:color w:val="000000" w:themeColor="text1"/>
          <w:sz w:val="24"/>
          <w:szCs w:val="24"/>
        </w:rPr>
        <w:t xml:space="preserve"> </w:t>
      </w:r>
      <w:r w:rsidR="000C5577" w:rsidRPr="00DC75FD">
        <w:rPr>
          <w:rFonts w:ascii="Times New Roman" w:hAnsi="Times New Roman" w:cs="Times New Roman"/>
          <w:color w:val="000000" w:themeColor="text1"/>
          <w:sz w:val="24"/>
          <w:szCs w:val="24"/>
        </w:rPr>
        <w:t>saskaņā ar uzņemošās valsts tiesību aktiem, kā arī citu neatkarīgu profesionālu darbību, par kuru paredzēt</w:t>
      </w:r>
      <w:r w:rsidR="001600E7" w:rsidRPr="00DC75FD">
        <w:rPr>
          <w:rFonts w:ascii="Times New Roman" w:hAnsi="Times New Roman" w:cs="Times New Roman"/>
          <w:color w:val="000000" w:themeColor="text1"/>
          <w:sz w:val="24"/>
          <w:szCs w:val="24"/>
        </w:rPr>
        <w:t>a atlīdzība</w:t>
      </w:r>
      <w:r w:rsidR="000C5577" w:rsidRPr="00DC75FD">
        <w:rPr>
          <w:rFonts w:ascii="Times New Roman" w:hAnsi="Times New Roman" w:cs="Times New Roman"/>
          <w:color w:val="000000" w:themeColor="text1"/>
          <w:sz w:val="24"/>
          <w:szCs w:val="24"/>
        </w:rPr>
        <w:t xml:space="preserve">; </w:t>
      </w:r>
    </w:p>
    <w:p w:rsidR="00086395" w:rsidRPr="001E5318" w:rsidRDefault="00086395" w:rsidP="00DC75FD">
      <w:pPr>
        <w:spacing w:after="0" w:line="240" w:lineRule="auto"/>
        <w:jc w:val="both"/>
        <w:rPr>
          <w:rFonts w:ascii="Times New Roman" w:hAnsi="Times New Roman" w:cs="Times New Roman"/>
          <w:color w:val="000000" w:themeColor="text1"/>
          <w:sz w:val="24"/>
          <w:szCs w:val="24"/>
        </w:rPr>
      </w:pPr>
    </w:p>
    <w:p w:rsidR="00DD0EAD" w:rsidRPr="001E5318" w:rsidRDefault="00DC75FD" w:rsidP="00DC75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1600E7" w:rsidRPr="001E5318">
        <w:rPr>
          <w:rFonts w:ascii="Times New Roman" w:hAnsi="Times New Roman" w:cs="Times New Roman"/>
          <w:color w:val="000000" w:themeColor="text1"/>
          <w:sz w:val="24"/>
          <w:szCs w:val="24"/>
        </w:rPr>
        <w:t>“</w:t>
      </w:r>
      <w:r w:rsidR="003D5F14" w:rsidRPr="001E5318">
        <w:rPr>
          <w:rFonts w:ascii="Times New Roman" w:eastAsia="Times New Roman" w:hAnsi="Times New Roman" w:cs="Times New Roman"/>
          <w:color w:val="000000" w:themeColor="text1"/>
          <w:sz w:val="24"/>
        </w:rPr>
        <w:t>ģimenes loceklis</w:t>
      </w:r>
      <w:r w:rsidR="001600E7" w:rsidRPr="001E5318">
        <w:rPr>
          <w:rFonts w:ascii="Times New Roman" w:eastAsia="Times New Roman" w:hAnsi="Times New Roman" w:cs="Times New Roman"/>
          <w:color w:val="000000" w:themeColor="text1"/>
          <w:sz w:val="24"/>
        </w:rPr>
        <w:t xml:space="preserve">” nozīmē </w:t>
      </w:r>
      <w:r w:rsidR="00052D2D" w:rsidRPr="001E5318">
        <w:rPr>
          <w:rFonts w:ascii="Times New Roman" w:eastAsia="Times New Roman" w:hAnsi="Times New Roman" w:cs="Times New Roman"/>
          <w:color w:val="000000" w:themeColor="text1"/>
          <w:sz w:val="24"/>
        </w:rPr>
        <w:t>personu, kura</w:t>
      </w:r>
      <w:r w:rsidR="00F074FC" w:rsidRPr="001E5318">
        <w:rPr>
          <w:rFonts w:ascii="Times New Roman" w:eastAsia="Times New Roman" w:hAnsi="Times New Roman" w:cs="Times New Roman"/>
          <w:color w:val="000000" w:themeColor="text1"/>
          <w:sz w:val="24"/>
        </w:rPr>
        <w:t xml:space="preserve"> dzīvo kopā </w:t>
      </w:r>
      <w:r w:rsidR="000C0184" w:rsidRPr="001E5318">
        <w:rPr>
          <w:rFonts w:ascii="Times New Roman" w:eastAsia="Times New Roman" w:hAnsi="Times New Roman" w:cs="Times New Roman"/>
          <w:color w:val="000000" w:themeColor="text1"/>
          <w:sz w:val="24"/>
        </w:rPr>
        <w:t xml:space="preserve">ar </w:t>
      </w:r>
      <w:r w:rsidR="00F074FC" w:rsidRPr="001E5318">
        <w:rPr>
          <w:rFonts w:ascii="Times New Roman" w:eastAsia="Times New Roman" w:hAnsi="Times New Roman" w:cs="Times New Roman"/>
          <w:color w:val="000000" w:themeColor="text1"/>
          <w:sz w:val="24"/>
        </w:rPr>
        <w:t xml:space="preserve">nosūtošās valsts </w:t>
      </w:r>
      <w:r w:rsidR="00E60EA1" w:rsidRPr="001E5318">
        <w:rPr>
          <w:rFonts w:ascii="Times New Roman" w:hAnsi="Times New Roman" w:cs="Times New Roman"/>
          <w:color w:val="000000" w:themeColor="text1"/>
          <w:sz w:val="24"/>
          <w:szCs w:val="24"/>
        </w:rPr>
        <w:t>diplomātisk</w:t>
      </w:r>
      <w:r w:rsidR="00F074FC" w:rsidRPr="001E5318">
        <w:rPr>
          <w:rFonts w:ascii="Times New Roman" w:hAnsi="Times New Roman" w:cs="Times New Roman"/>
          <w:color w:val="000000" w:themeColor="text1"/>
          <w:sz w:val="24"/>
          <w:szCs w:val="24"/>
        </w:rPr>
        <w:t>ās</w:t>
      </w:r>
      <w:r w:rsidR="00E60EA1" w:rsidRPr="001E5318">
        <w:rPr>
          <w:rFonts w:ascii="Times New Roman" w:hAnsi="Times New Roman" w:cs="Times New Roman"/>
          <w:color w:val="000000" w:themeColor="text1"/>
          <w:sz w:val="24"/>
          <w:szCs w:val="24"/>
        </w:rPr>
        <w:t xml:space="preserve"> vai konsulār</w:t>
      </w:r>
      <w:r w:rsidR="00F074FC" w:rsidRPr="001E5318">
        <w:rPr>
          <w:rFonts w:ascii="Times New Roman" w:hAnsi="Times New Roman" w:cs="Times New Roman"/>
          <w:color w:val="000000" w:themeColor="text1"/>
          <w:sz w:val="24"/>
          <w:szCs w:val="24"/>
        </w:rPr>
        <w:t xml:space="preserve">ās </w:t>
      </w:r>
      <w:r w:rsidR="00E60EA1" w:rsidRPr="001E5318">
        <w:rPr>
          <w:rFonts w:ascii="Times New Roman" w:hAnsi="Times New Roman" w:cs="Times New Roman"/>
          <w:color w:val="000000" w:themeColor="text1"/>
          <w:sz w:val="24"/>
          <w:szCs w:val="24"/>
        </w:rPr>
        <w:t xml:space="preserve">pārstāvniecību darbinieku </w:t>
      </w:r>
      <w:r w:rsidR="00052D2D" w:rsidRPr="001E5318">
        <w:rPr>
          <w:rFonts w:ascii="Times New Roman" w:hAnsi="Times New Roman" w:cs="Times New Roman"/>
          <w:color w:val="000000" w:themeColor="text1"/>
          <w:sz w:val="24"/>
          <w:szCs w:val="24"/>
        </w:rPr>
        <w:t>un ir šī darbinieka apgādībā, proti:</w:t>
      </w:r>
    </w:p>
    <w:p w:rsidR="00DD0EAD" w:rsidRPr="001E5318" w:rsidRDefault="00DD0EAD" w:rsidP="00DC75FD">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a) </w:t>
      </w:r>
      <w:r w:rsidR="001C1798" w:rsidRPr="001E5318">
        <w:rPr>
          <w:rFonts w:ascii="Times New Roman" w:hAnsi="Times New Roman" w:cs="Times New Roman"/>
          <w:color w:val="000000" w:themeColor="text1"/>
          <w:sz w:val="24"/>
          <w:szCs w:val="24"/>
        </w:rPr>
        <w:t>laul</w:t>
      </w:r>
      <w:r w:rsidR="003D5F14" w:rsidRPr="001E5318">
        <w:rPr>
          <w:rFonts w:ascii="Times New Roman" w:hAnsi="Times New Roman" w:cs="Times New Roman"/>
          <w:color w:val="000000" w:themeColor="text1"/>
          <w:sz w:val="24"/>
          <w:szCs w:val="24"/>
        </w:rPr>
        <w:t>āto;</w:t>
      </w:r>
    </w:p>
    <w:p w:rsidR="00DD0EAD" w:rsidRPr="001E5318" w:rsidRDefault="00DD0EAD" w:rsidP="00DC75FD">
      <w:pPr>
        <w:spacing w:after="0" w:line="240" w:lineRule="auto"/>
        <w:jc w:val="both"/>
        <w:rPr>
          <w:rFonts w:ascii="Times New Roman" w:hAnsi="Times New Roman" w:cs="Times New Roman"/>
          <w:color w:val="000000" w:themeColor="text1"/>
          <w:sz w:val="32"/>
          <w:szCs w:val="24"/>
        </w:rPr>
      </w:pPr>
      <w:r w:rsidRPr="001E5318">
        <w:rPr>
          <w:rFonts w:ascii="Times New Roman" w:hAnsi="Times New Roman" w:cs="Times New Roman"/>
          <w:color w:val="000000" w:themeColor="text1"/>
          <w:sz w:val="24"/>
          <w:szCs w:val="24"/>
        </w:rPr>
        <w:t xml:space="preserve">b) </w:t>
      </w:r>
      <w:r w:rsidR="003D5F14" w:rsidRPr="001E5318">
        <w:rPr>
          <w:rFonts w:ascii="Times New Roman" w:eastAsia="Times New Roman" w:hAnsi="Times New Roman" w:cs="Times New Roman"/>
          <w:color w:val="000000" w:themeColor="text1"/>
          <w:sz w:val="24"/>
          <w:szCs w:val="20"/>
        </w:rPr>
        <w:t>neprecēt</w:t>
      </w:r>
      <w:r w:rsidR="00CB536C" w:rsidRPr="001E5318">
        <w:rPr>
          <w:rFonts w:ascii="Times New Roman" w:eastAsia="Times New Roman" w:hAnsi="Times New Roman" w:cs="Times New Roman"/>
          <w:color w:val="000000" w:themeColor="text1"/>
          <w:sz w:val="24"/>
          <w:szCs w:val="20"/>
        </w:rPr>
        <w:t>us</w:t>
      </w:r>
      <w:r w:rsidR="003D5F14" w:rsidRPr="001E5318">
        <w:rPr>
          <w:rFonts w:ascii="Times New Roman" w:eastAsia="Times New Roman" w:hAnsi="Times New Roman" w:cs="Times New Roman"/>
          <w:color w:val="000000" w:themeColor="text1"/>
          <w:sz w:val="24"/>
          <w:szCs w:val="20"/>
        </w:rPr>
        <w:t xml:space="preserve"> apgādājam</w:t>
      </w:r>
      <w:r w:rsidR="00CB536C" w:rsidRPr="001E5318">
        <w:rPr>
          <w:rFonts w:ascii="Times New Roman" w:eastAsia="Times New Roman" w:hAnsi="Times New Roman" w:cs="Times New Roman"/>
          <w:color w:val="000000" w:themeColor="text1"/>
          <w:sz w:val="24"/>
          <w:szCs w:val="20"/>
        </w:rPr>
        <w:t>us</w:t>
      </w:r>
      <w:r w:rsidR="003D5F14" w:rsidRPr="001E5318">
        <w:rPr>
          <w:rFonts w:ascii="Times New Roman" w:eastAsia="Times New Roman" w:hAnsi="Times New Roman" w:cs="Times New Roman"/>
          <w:color w:val="000000" w:themeColor="text1"/>
          <w:sz w:val="24"/>
          <w:szCs w:val="20"/>
        </w:rPr>
        <w:t xml:space="preserve"> bērn</w:t>
      </w:r>
      <w:r w:rsidR="00CB536C" w:rsidRPr="001E5318">
        <w:rPr>
          <w:rFonts w:ascii="Times New Roman" w:eastAsia="Times New Roman" w:hAnsi="Times New Roman" w:cs="Times New Roman"/>
          <w:color w:val="000000" w:themeColor="text1"/>
          <w:sz w:val="24"/>
          <w:szCs w:val="20"/>
        </w:rPr>
        <w:t>us</w:t>
      </w:r>
      <w:r w:rsidR="003D5F14" w:rsidRPr="001E5318">
        <w:rPr>
          <w:rFonts w:ascii="Times New Roman" w:eastAsia="Times New Roman" w:hAnsi="Times New Roman" w:cs="Times New Roman"/>
          <w:color w:val="000000" w:themeColor="text1"/>
          <w:sz w:val="24"/>
          <w:szCs w:val="20"/>
        </w:rPr>
        <w:t>, kuri ir jaunāki par 18 gadiem;</w:t>
      </w:r>
    </w:p>
    <w:p w:rsidR="00DD0EAD" w:rsidRPr="001E5318" w:rsidRDefault="00DD0EAD" w:rsidP="00DC75FD">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c) </w:t>
      </w:r>
      <w:r w:rsidR="003D5F14" w:rsidRPr="001E5318">
        <w:rPr>
          <w:rFonts w:ascii="Times New Roman" w:eastAsia="Times New Roman" w:hAnsi="Times New Roman" w:cs="Times New Roman"/>
          <w:color w:val="000000" w:themeColor="text1"/>
          <w:sz w:val="24"/>
          <w:szCs w:val="24"/>
        </w:rPr>
        <w:t>neprecēt</w:t>
      </w:r>
      <w:r w:rsidR="00CB536C" w:rsidRPr="001E5318">
        <w:rPr>
          <w:rFonts w:ascii="Times New Roman" w:eastAsia="Times New Roman" w:hAnsi="Times New Roman" w:cs="Times New Roman"/>
          <w:color w:val="000000" w:themeColor="text1"/>
          <w:sz w:val="24"/>
          <w:szCs w:val="24"/>
        </w:rPr>
        <w:t>us</w:t>
      </w:r>
      <w:r w:rsidR="003D5F14" w:rsidRPr="001E5318">
        <w:rPr>
          <w:rFonts w:ascii="Times New Roman" w:eastAsia="Times New Roman" w:hAnsi="Times New Roman" w:cs="Times New Roman"/>
          <w:color w:val="000000" w:themeColor="text1"/>
          <w:sz w:val="24"/>
          <w:szCs w:val="24"/>
        </w:rPr>
        <w:t xml:space="preserve"> apgādājam</w:t>
      </w:r>
      <w:r w:rsidR="00CB536C" w:rsidRPr="001E5318">
        <w:rPr>
          <w:rFonts w:ascii="Times New Roman" w:eastAsia="Times New Roman" w:hAnsi="Times New Roman" w:cs="Times New Roman"/>
          <w:color w:val="000000" w:themeColor="text1"/>
          <w:sz w:val="24"/>
          <w:szCs w:val="24"/>
        </w:rPr>
        <w:t xml:space="preserve">us </w:t>
      </w:r>
      <w:r w:rsidR="003D5F14" w:rsidRPr="001E5318">
        <w:rPr>
          <w:rFonts w:ascii="Times New Roman" w:eastAsia="Times New Roman" w:hAnsi="Times New Roman" w:cs="Times New Roman"/>
          <w:color w:val="000000" w:themeColor="text1"/>
          <w:sz w:val="24"/>
          <w:szCs w:val="24"/>
        </w:rPr>
        <w:t>bērn</w:t>
      </w:r>
      <w:r w:rsidR="00CB536C" w:rsidRPr="001E5318">
        <w:rPr>
          <w:rFonts w:ascii="Times New Roman" w:eastAsia="Times New Roman" w:hAnsi="Times New Roman" w:cs="Times New Roman"/>
          <w:color w:val="000000" w:themeColor="text1"/>
          <w:sz w:val="24"/>
          <w:szCs w:val="24"/>
        </w:rPr>
        <w:t>us</w:t>
      </w:r>
      <w:r w:rsidR="003D5F14" w:rsidRPr="001E5318">
        <w:rPr>
          <w:rFonts w:ascii="Times New Roman" w:eastAsia="Times New Roman" w:hAnsi="Times New Roman" w:cs="Times New Roman"/>
          <w:color w:val="000000" w:themeColor="text1"/>
          <w:sz w:val="24"/>
          <w:szCs w:val="24"/>
        </w:rPr>
        <w:t xml:space="preserve">, kuri ir jaunāki par 24 gadiem un kuri </w:t>
      </w:r>
      <w:r w:rsidR="00293238" w:rsidRPr="001E5318">
        <w:rPr>
          <w:rFonts w:ascii="Times New Roman" w:eastAsia="Times New Roman" w:hAnsi="Times New Roman" w:cs="Times New Roman"/>
          <w:color w:val="000000" w:themeColor="text1"/>
          <w:sz w:val="24"/>
          <w:szCs w:val="24"/>
        </w:rPr>
        <w:t>ir pilna laika studenti pēcvidusskolas izglītības iestādē</w:t>
      </w:r>
      <w:r w:rsidR="003D5F14" w:rsidRPr="001E5318">
        <w:rPr>
          <w:rFonts w:ascii="Times New Roman" w:eastAsia="Times New Roman" w:hAnsi="Times New Roman" w:cs="Times New Roman"/>
          <w:color w:val="000000" w:themeColor="text1"/>
          <w:sz w:val="24"/>
          <w:szCs w:val="24"/>
        </w:rPr>
        <w:t>;</w:t>
      </w:r>
    </w:p>
    <w:p w:rsidR="00DD0EAD" w:rsidRPr="001E5318" w:rsidRDefault="00DD0EAD" w:rsidP="00DC75FD">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d) </w:t>
      </w:r>
      <w:r w:rsidR="00CB536C" w:rsidRPr="001E5318">
        <w:rPr>
          <w:rFonts w:ascii="Times New Roman" w:eastAsia="Times New Roman" w:hAnsi="Times New Roman" w:cs="Times New Roman"/>
          <w:color w:val="000000" w:themeColor="text1"/>
          <w:sz w:val="24"/>
          <w:szCs w:val="24"/>
        </w:rPr>
        <w:t>neprecētus apgādājamus bērnus, kuriem ir</w:t>
      </w:r>
      <w:r w:rsidR="00726045" w:rsidRPr="001E5318">
        <w:rPr>
          <w:rFonts w:ascii="Times New Roman" w:eastAsia="Times New Roman" w:hAnsi="Times New Roman" w:cs="Times New Roman"/>
          <w:color w:val="000000" w:themeColor="text1"/>
          <w:sz w:val="24"/>
          <w:szCs w:val="24"/>
        </w:rPr>
        <w:t xml:space="preserve"> fiziskās vai</w:t>
      </w:r>
      <w:r w:rsidR="00CB536C" w:rsidRPr="001E5318">
        <w:rPr>
          <w:rFonts w:ascii="Times New Roman" w:eastAsia="Times New Roman" w:hAnsi="Times New Roman" w:cs="Times New Roman"/>
          <w:color w:val="000000" w:themeColor="text1"/>
          <w:sz w:val="24"/>
          <w:szCs w:val="24"/>
        </w:rPr>
        <w:t xml:space="preserve"> garīgās attīstības traucējumi un </w:t>
      </w:r>
      <w:r w:rsidR="00726045" w:rsidRPr="001E5318">
        <w:rPr>
          <w:rFonts w:ascii="Times New Roman" w:eastAsia="Times New Roman" w:hAnsi="Times New Roman" w:cs="Times New Roman"/>
          <w:color w:val="000000" w:themeColor="text1"/>
          <w:sz w:val="24"/>
          <w:szCs w:val="24"/>
        </w:rPr>
        <w:t>kuri nespēj sevi uzturēt.</w:t>
      </w:r>
    </w:p>
    <w:p w:rsidR="00DD0EAD" w:rsidRPr="001E5318" w:rsidRDefault="00DD0EAD" w:rsidP="00DC75FD">
      <w:pPr>
        <w:spacing w:after="0" w:line="240" w:lineRule="auto"/>
        <w:jc w:val="center"/>
        <w:rPr>
          <w:rFonts w:ascii="Times New Roman" w:hAnsi="Times New Roman" w:cs="Times New Roman"/>
          <w:b/>
          <w:color w:val="000000" w:themeColor="text1"/>
          <w:sz w:val="24"/>
          <w:szCs w:val="24"/>
        </w:rPr>
      </w:pPr>
    </w:p>
    <w:p w:rsidR="00DD0EAD" w:rsidRPr="001E5318" w:rsidRDefault="009F7352" w:rsidP="00DC75FD">
      <w:pPr>
        <w:spacing w:after="0" w:line="240" w:lineRule="auto"/>
        <w:jc w:val="center"/>
        <w:rPr>
          <w:rFonts w:ascii="Times New Roman" w:hAnsi="Times New Roman" w:cs="Times New Roman"/>
          <w:b/>
          <w:color w:val="000000" w:themeColor="text1"/>
          <w:sz w:val="24"/>
          <w:szCs w:val="24"/>
        </w:rPr>
      </w:pPr>
      <w:proofErr w:type="gramStart"/>
      <w:r w:rsidRPr="001E5318">
        <w:rPr>
          <w:rFonts w:ascii="Times New Roman" w:hAnsi="Times New Roman" w:cs="Times New Roman"/>
          <w:b/>
          <w:color w:val="000000" w:themeColor="text1"/>
          <w:sz w:val="24"/>
          <w:szCs w:val="24"/>
        </w:rPr>
        <w:t>2.pants</w:t>
      </w:r>
      <w:proofErr w:type="gramEnd"/>
    </w:p>
    <w:p w:rsidR="00DD0EAD" w:rsidRPr="001E5318" w:rsidRDefault="00DD0EAD" w:rsidP="00DC75FD">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1. </w:t>
      </w:r>
      <w:r w:rsidR="00CB536C" w:rsidRPr="001E5318">
        <w:rPr>
          <w:rFonts w:ascii="Times New Roman" w:hAnsi="Times New Roman" w:cs="Times New Roman"/>
          <w:color w:val="000000" w:themeColor="text1"/>
          <w:sz w:val="24"/>
          <w:szCs w:val="24"/>
        </w:rPr>
        <w:t xml:space="preserve">Lai iegūtu apmaksātas nodarbinātības atļauju, </w:t>
      </w:r>
      <w:r w:rsidR="0028466B" w:rsidRPr="001E5318">
        <w:rPr>
          <w:rFonts w:ascii="Times New Roman" w:hAnsi="Times New Roman" w:cs="Times New Roman"/>
          <w:color w:val="000000" w:themeColor="text1"/>
          <w:sz w:val="24"/>
          <w:szCs w:val="24"/>
        </w:rPr>
        <w:t xml:space="preserve">nosūtošās valsts diplomātiskā vai konsulārā pārstāvniecība nosūta oficiālu </w:t>
      </w:r>
      <w:r w:rsidR="00293238" w:rsidRPr="001E5318">
        <w:rPr>
          <w:rFonts w:ascii="Times New Roman" w:hAnsi="Times New Roman" w:cs="Times New Roman"/>
          <w:color w:val="000000" w:themeColor="text1"/>
          <w:sz w:val="24"/>
          <w:szCs w:val="24"/>
        </w:rPr>
        <w:t xml:space="preserve">verbālo </w:t>
      </w:r>
      <w:r w:rsidR="0028466B" w:rsidRPr="001E5318">
        <w:rPr>
          <w:rFonts w:ascii="Times New Roman" w:hAnsi="Times New Roman" w:cs="Times New Roman"/>
          <w:color w:val="000000" w:themeColor="text1"/>
          <w:sz w:val="24"/>
          <w:szCs w:val="24"/>
        </w:rPr>
        <w:t xml:space="preserve">notu </w:t>
      </w:r>
      <w:r w:rsidR="003E253E" w:rsidRPr="001E5318">
        <w:rPr>
          <w:rFonts w:ascii="Times New Roman" w:hAnsi="Times New Roman" w:cs="Times New Roman"/>
          <w:color w:val="000000" w:themeColor="text1"/>
          <w:sz w:val="24"/>
          <w:szCs w:val="24"/>
        </w:rPr>
        <w:t xml:space="preserve">uzņemošās valsts Ārlietu ministrijas Protokola departamentam. </w:t>
      </w:r>
    </w:p>
    <w:p w:rsidR="00DD0EAD" w:rsidRPr="001E5318" w:rsidRDefault="00894A6B" w:rsidP="00DC75FD">
      <w:pPr>
        <w:spacing w:after="0" w:line="240" w:lineRule="auto"/>
        <w:ind w:firstLine="284"/>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Ar šādu</w:t>
      </w:r>
      <w:r w:rsidR="003E253E" w:rsidRPr="001E5318">
        <w:rPr>
          <w:rFonts w:ascii="Times New Roman" w:hAnsi="Times New Roman" w:cs="Times New Roman"/>
          <w:color w:val="000000" w:themeColor="text1"/>
          <w:sz w:val="24"/>
          <w:szCs w:val="24"/>
        </w:rPr>
        <w:t xml:space="preserve"> </w:t>
      </w:r>
      <w:r w:rsidR="00293238" w:rsidRPr="001E5318">
        <w:rPr>
          <w:rFonts w:ascii="Times New Roman" w:hAnsi="Times New Roman" w:cs="Times New Roman"/>
          <w:color w:val="000000" w:themeColor="text1"/>
          <w:sz w:val="24"/>
          <w:szCs w:val="24"/>
        </w:rPr>
        <w:t xml:space="preserve">verbālo </w:t>
      </w:r>
      <w:r w:rsidRPr="001E5318">
        <w:rPr>
          <w:rFonts w:ascii="Times New Roman" w:hAnsi="Times New Roman" w:cs="Times New Roman"/>
          <w:color w:val="000000" w:themeColor="text1"/>
          <w:sz w:val="24"/>
          <w:szCs w:val="24"/>
        </w:rPr>
        <w:t xml:space="preserve">notu apliecina, ka persona ir ģimenes loceklis, kā </w:t>
      </w:r>
      <w:r w:rsidR="0098655B" w:rsidRPr="001E5318">
        <w:rPr>
          <w:rFonts w:ascii="Times New Roman" w:hAnsi="Times New Roman" w:cs="Times New Roman"/>
          <w:color w:val="000000" w:themeColor="text1"/>
          <w:sz w:val="24"/>
          <w:szCs w:val="24"/>
        </w:rPr>
        <w:t>paredzē</w:t>
      </w:r>
      <w:r w:rsidRPr="001E5318">
        <w:rPr>
          <w:rFonts w:ascii="Times New Roman" w:hAnsi="Times New Roman" w:cs="Times New Roman"/>
          <w:color w:val="000000" w:themeColor="text1"/>
          <w:sz w:val="24"/>
          <w:szCs w:val="24"/>
        </w:rPr>
        <w:t xml:space="preserve">ts šī līguma </w:t>
      </w:r>
      <w:proofErr w:type="gramStart"/>
      <w:r w:rsidRPr="001E5318">
        <w:rPr>
          <w:rFonts w:ascii="Times New Roman" w:hAnsi="Times New Roman" w:cs="Times New Roman"/>
          <w:color w:val="000000" w:themeColor="text1"/>
          <w:sz w:val="24"/>
          <w:szCs w:val="24"/>
        </w:rPr>
        <w:t>1.pantā</w:t>
      </w:r>
      <w:proofErr w:type="gramEnd"/>
      <w:r w:rsidRPr="001E5318">
        <w:rPr>
          <w:rFonts w:ascii="Times New Roman" w:hAnsi="Times New Roman" w:cs="Times New Roman"/>
          <w:color w:val="000000" w:themeColor="text1"/>
          <w:sz w:val="24"/>
          <w:szCs w:val="24"/>
        </w:rPr>
        <w:t xml:space="preserve">, un sniedz ziņas par potenciālo darba devēju, paredzamo amatu un jebkuru citu pieprasīto informāciju. </w:t>
      </w:r>
    </w:p>
    <w:p w:rsidR="00086395" w:rsidRPr="001E5318" w:rsidRDefault="00086395" w:rsidP="00DC75FD">
      <w:pPr>
        <w:spacing w:after="0" w:line="240" w:lineRule="auto"/>
        <w:jc w:val="both"/>
        <w:rPr>
          <w:rFonts w:ascii="Times New Roman" w:hAnsi="Times New Roman" w:cs="Times New Roman"/>
          <w:color w:val="000000" w:themeColor="text1"/>
          <w:sz w:val="24"/>
          <w:szCs w:val="24"/>
        </w:rPr>
      </w:pPr>
    </w:p>
    <w:p w:rsidR="00DD0EAD" w:rsidRPr="001E5318" w:rsidRDefault="00DD0EAD" w:rsidP="00DC75FD">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lastRenderedPageBreak/>
        <w:t xml:space="preserve">2. </w:t>
      </w:r>
      <w:r w:rsidR="00640E64" w:rsidRPr="001E5318">
        <w:rPr>
          <w:rFonts w:ascii="Times New Roman" w:hAnsi="Times New Roman" w:cs="Times New Roman"/>
          <w:color w:val="000000" w:themeColor="text1"/>
          <w:sz w:val="24"/>
          <w:szCs w:val="24"/>
        </w:rPr>
        <w:t xml:space="preserve">Pārliecinājies, ka personai ir ģimenes locekļa statuss, kā </w:t>
      </w:r>
      <w:r w:rsidR="00293238" w:rsidRPr="001E5318">
        <w:rPr>
          <w:rFonts w:ascii="Times New Roman" w:hAnsi="Times New Roman" w:cs="Times New Roman"/>
          <w:color w:val="000000" w:themeColor="text1"/>
          <w:sz w:val="24"/>
          <w:szCs w:val="24"/>
        </w:rPr>
        <w:t xml:space="preserve">tās ir </w:t>
      </w:r>
      <w:r w:rsidR="0098655B" w:rsidRPr="001E5318">
        <w:rPr>
          <w:rFonts w:ascii="Times New Roman" w:hAnsi="Times New Roman" w:cs="Times New Roman"/>
          <w:color w:val="000000" w:themeColor="text1"/>
          <w:sz w:val="24"/>
          <w:szCs w:val="24"/>
        </w:rPr>
        <w:t>paredzēt</w:t>
      </w:r>
      <w:r w:rsidR="00640E64" w:rsidRPr="001E5318">
        <w:rPr>
          <w:rFonts w:ascii="Times New Roman" w:hAnsi="Times New Roman" w:cs="Times New Roman"/>
          <w:color w:val="000000" w:themeColor="text1"/>
          <w:sz w:val="24"/>
          <w:szCs w:val="24"/>
        </w:rPr>
        <w:t xml:space="preserve">s šī līguma </w:t>
      </w:r>
      <w:proofErr w:type="gramStart"/>
      <w:r w:rsidR="00640E64" w:rsidRPr="001E5318">
        <w:rPr>
          <w:rFonts w:ascii="Times New Roman" w:hAnsi="Times New Roman" w:cs="Times New Roman"/>
          <w:color w:val="000000" w:themeColor="text1"/>
          <w:sz w:val="24"/>
          <w:szCs w:val="24"/>
        </w:rPr>
        <w:t>1.pantā</w:t>
      </w:r>
      <w:proofErr w:type="gramEnd"/>
      <w:r w:rsidR="00640E64" w:rsidRPr="001E5318">
        <w:rPr>
          <w:rFonts w:ascii="Times New Roman" w:hAnsi="Times New Roman" w:cs="Times New Roman"/>
          <w:color w:val="000000" w:themeColor="text1"/>
          <w:sz w:val="24"/>
          <w:szCs w:val="24"/>
        </w:rPr>
        <w:t xml:space="preserve">, uzņemošās valsts Ārlietu ministrijas Protokola departaments izsniedz atļauju attiecīgajai personai strādāt algotu darbu uzņemošās valsts teritorijā. </w:t>
      </w:r>
    </w:p>
    <w:p w:rsidR="00086395" w:rsidRPr="001E5318" w:rsidRDefault="00086395" w:rsidP="00DC75FD">
      <w:pPr>
        <w:spacing w:after="0" w:line="240" w:lineRule="auto"/>
        <w:jc w:val="both"/>
        <w:rPr>
          <w:rFonts w:ascii="Times New Roman" w:eastAsia="Times New Roman" w:hAnsi="Times New Roman" w:cs="Times New Roman"/>
          <w:color w:val="000000" w:themeColor="text1"/>
          <w:sz w:val="24"/>
          <w:szCs w:val="24"/>
          <w:lang w:eastAsia="lv-LV"/>
        </w:rPr>
      </w:pPr>
    </w:p>
    <w:p w:rsidR="00B41222" w:rsidRPr="001E5318" w:rsidRDefault="00EC05B2" w:rsidP="00DC75FD">
      <w:pPr>
        <w:spacing w:after="0" w:line="240" w:lineRule="auto"/>
        <w:jc w:val="both"/>
        <w:rPr>
          <w:rFonts w:ascii="Times New Roman" w:eastAsia="Times New Roman" w:hAnsi="Times New Roman" w:cs="Times New Roman"/>
          <w:color w:val="000000" w:themeColor="text1"/>
          <w:sz w:val="24"/>
          <w:szCs w:val="24"/>
          <w:lang w:eastAsia="lv-LV"/>
        </w:rPr>
      </w:pPr>
      <w:r w:rsidRPr="001E5318">
        <w:rPr>
          <w:rFonts w:ascii="Times New Roman" w:eastAsia="Times New Roman" w:hAnsi="Times New Roman" w:cs="Times New Roman"/>
          <w:color w:val="000000" w:themeColor="text1"/>
          <w:sz w:val="24"/>
          <w:szCs w:val="24"/>
          <w:lang w:eastAsia="lv-LV"/>
        </w:rPr>
        <w:t xml:space="preserve">3. </w:t>
      </w:r>
      <w:r w:rsidR="009F7352" w:rsidRPr="001E5318">
        <w:rPr>
          <w:rFonts w:ascii="Times New Roman" w:hAnsi="Times New Roman" w:cs="Times New Roman"/>
          <w:color w:val="000000" w:themeColor="text1"/>
          <w:sz w:val="24"/>
          <w:szCs w:val="24"/>
        </w:rPr>
        <w:t>Ja ģimenes loceklis maina savu amatu vai darba devēju, nosūtošās valsts vēstniecība par to informē uzņemošās valsts Ārlietu ministrijas Protokola departamentu.</w:t>
      </w:r>
    </w:p>
    <w:p w:rsidR="00EC05B2" w:rsidRPr="001E5318" w:rsidRDefault="00EC05B2" w:rsidP="00DC75FD">
      <w:pPr>
        <w:spacing w:after="0" w:line="240" w:lineRule="auto"/>
        <w:jc w:val="both"/>
        <w:rPr>
          <w:rFonts w:ascii="Times New Roman" w:eastAsia="Times New Roman" w:hAnsi="Times New Roman" w:cs="Times New Roman"/>
          <w:b/>
          <w:color w:val="000000" w:themeColor="text1"/>
          <w:sz w:val="24"/>
          <w:szCs w:val="24"/>
          <w:lang w:eastAsia="lv-LV"/>
        </w:rPr>
      </w:pPr>
    </w:p>
    <w:p w:rsidR="00DD0EAD" w:rsidRPr="001E5318" w:rsidRDefault="00DD0EAD" w:rsidP="00DC75FD">
      <w:pPr>
        <w:spacing w:after="0" w:line="240" w:lineRule="auto"/>
        <w:jc w:val="center"/>
        <w:rPr>
          <w:rFonts w:ascii="Times New Roman" w:hAnsi="Times New Roman" w:cs="Times New Roman"/>
          <w:b/>
          <w:color w:val="000000" w:themeColor="text1"/>
          <w:sz w:val="24"/>
          <w:szCs w:val="24"/>
        </w:rPr>
      </w:pPr>
      <w:r w:rsidRPr="001E5318">
        <w:rPr>
          <w:rFonts w:ascii="Times New Roman" w:hAnsi="Times New Roman" w:cs="Times New Roman"/>
          <w:b/>
          <w:color w:val="000000" w:themeColor="text1"/>
          <w:sz w:val="24"/>
          <w:szCs w:val="24"/>
        </w:rPr>
        <w:t>3</w:t>
      </w:r>
      <w:r w:rsidR="00AF6658" w:rsidRPr="001E5318">
        <w:rPr>
          <w:rFonts w:ascii="Times New Roman" w:hAnsi="Times New Roman" w:cs="Times New Roman"/>
          <w:b/>
          <w:color w:val="000000" w:themeColor="text1"/>
          <w:sz w:val="24"/>
          <w:szCs w:val="24"/>
        </w:rPr>
        <w:t>. pants</w:t>
      </w:r>
    </w:p>
    <w:p w:rsidR="004E1B3F" w:rsidRPr="001E5318" w:rsidRDefault="00DD0EAD" w:rsidP="00DC75FD">
      <w:pPr>
        <w:spacing w:after="0" w:line="240" w:lineRule="auto"/>
        <w:jc w:val="both"/>
        <w:rPr>
          <w:rFonts w:ascii="Times New Roman" w:eastAsia="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1. </w:t>
      </w:r>
      <w:r w:rsidR="001A48E9" w:rsidRPr="001E5318">
        <w:rPr>
          <w:rFonts w:ascii="Times New Roman" w:eastAsia="Times New Roman" w:hAnsi="Times New Roman" w:cs="Times New Roman"/>
          <w:color w:val="000000" w:themeColor="text1"/>
          <w:sz w:val="24"/>
          <w:szCs w:val="24"/>
        </w:rPr>
        <w:t>Ģ</w:t>
      </w:r>
      <w:r w:rsidR="00AF6658" w:rsidRPr="001E5318">
        <w:rPr>
          <w:rFonts w:ascii="Times New Roman" w:eastAsia="Times New Roman" w:hAnsi="Times New Roman" w:cs="Times New Roman"/>
          <w:color w:val="000000" w:themeColor="text1"/>
          <w:sz w:val="24"/>
          <w:szCs w:val="24"/>
        </w:rPr>
        <w:t>imenes loceklim</w:t>
      </w:r>
      <w:r w:rsidR="001A48E9" w:rsidRPr="001E5318">
        <w:rPr>
          <w:rFonts w:ascii="Times New Roman" w:eastAsia="Times New Roman" w:hAnsi="Times New Roman" w:cs="Times New Roman"/>
          <w:color w:val="000000" w:themeColor="text1"/>
          <w:sz w:val="24"/>
          <w:szCs w:val="24"/>
        </w:rPr>
        <w:t>, kuram</w:t>
      </w:r>
      <w:r w:rsidR="00AF6658" w:rsidRPr="001E5318">
        <w:rPr>
          <w:rFonts w:ascii="Times New Roman" w:eastAsia="Times New Roman" w:hAnsi="Times New Roman" w:cs="Times New Roman"/>
          <w:color w:val="000000" w:themeColor="text1"/>
          <w:sz w:val="24"/>
          <w:szCs w:val="24"/>
        </w:rPr>
        <w:t xml:space="preserve"> ir imunitāte no uzņemošās valsts civilās vai administratīvās</w:t>
      </w:r>
      <w:r w:rsidR="00FC6FB5">
        <w:rPr>
          <w:rFonts w:ascii="Times New Roman" w:eastAsia="Times New Roman" w:hAnsi="Times New Roman" w:cs="Times New Roman"/>
          <w:color w:val="000000" w:themeColor="text1"/>
          <w:sz w:val="24"/>
          <w:szCs w:val="24"/>
        </w:rPr>
        <w:t xml:space="preserve"> jurisdikcijas saskaņā ar </w:t>
      </w:r>
      <w:proofErr w:type="gramStart"/>
      <w:r w:rsidR="00FC6FB5">
        <w:rPr>
          <w:rFonts w:ascii="Times New Roman" w:eastAsia="Times New Roman" w:hAnsi="Times New Roman" w:cs="Times New Roman"/>
          <w:color w:val="000000" w:themeColor="text1"/>
          <w:sz w:val="24"/>
          <w:szCs w:val="24"/>
        </w:rPr>
        <w:t>1961.</w:t>
      </w:r>
      <w:r w:rsidR="00AF6658" w:rsidRPr="001E5318">
        <w:rPr>
          <w:rFonts w:ascii="Times New Roman" w:eastAsia="Times New Roman" w:hAnsi="Times New Roman" w:cs="Times New Roman"/>
          <w:color w:val="000000" w:themeColor="text1"/>
          <w:sz w:val="24"/>
          <w:szCs w:val="24"/>
        </w:rPr>
        <w:t>gada</w:t>
      </w:r>
      <w:proofErr w:type="gramEnd"/>
      <w:r w:rsidR="00AF6658" w:rsidRPr="001E5318">
        <w:rPr>
          <w:rFonts w:ascii="Times New Roman" w:eastAsia="Times New Roman" w:hAnsi="Times New Roman" w:cs="Times New Roman"/>
          <w:color w:val="000000" w:themeColor="text1"/>
          <w:sz w:val="24"/>
          <w:szCs w:val="24"/>
        </w:rPr>
        <w:t xml:space="preserve"> Vīnes Konvenciju par diplomātiskajiem sakariem</w:t>
      </w:r>
      <w:r w:rsidR="001A48E9" w:rsidRPr="001E5318">
        <w:rPr>
          <w:rFonts w:ascii="Times New Roman" w:eastAsia="Times New Roman" w:hAnsi="Times New Roman" w:cs="Times New Roman"/>
          <w:color w:val="000000" w:themeColor="text1"/>
          <w:sz w:val="24"/>
          <w:szCs w:val="24"/>
        </w:rPr>
        <w:t xml:space="preserve">, </w:t>
      </w:r>
      <w:r w:rsidR="00AF6658" w:rsidRPr="001E5318">
        <w:rPr>
          <w:rFonts w:ascii="Times New Roman" w:eastAsia="Times New Roman" w:hAnsi="Times New Roman" w:cs="Times New Roman"/>
          <w:color w:val="000000" w:themeColor="text1"/>
          <w:sz w:val="24"/>
          <w:szCs w:val="24"/>
        </w:rPr>
        <w:t>1963.gada Vīnes Konvencij</w:t>
      </w:r>
      <w:r w:rsidR="001A48E9" w:rsidRPr="001E5318">
        <w:rPr>
          <w:rFonts w:ascii="Times New Roman" w:eastAsia="Times New Roman" w:hAnsi="Times New Roman" w:cs="Times New Roman"/>
          <w:color w:val="000000" w:themeColor="text1"/>
          <w:sz w:val="24"/>
          <w:szCs w:val="24"/>
        </w:rPr>
        <w:t>u</w:t>
      </w:r>
      <w:r w:rsidR="00AF6658" w:rsidRPr="001E5318">
        <w:rPr>
          <w:rFonts w:ascii="Times New Roman" w:eastAsia="Times New Roman" w:hAnsi="Times New Roman" w:cs="Times New Roman"/>
          <w:color w:val="000000" w:themeColor="text1"/>
          <w:sz w:val="24"/>
          <w:szCs w:val="24"/>
        </w:rPr>
        <w:t xml:space="preserve"> par konsulārajiem sakariem</w:t>
      </w:r>
      <w:r w:rsidR="00FC6FB5">
        <w:rPr>
          <w:rFonts w:ascii="Times New Roman" w:eastAsia="Times New Roman" w:hAnsi="Times New Roman" w:cs="Times New Roman"/>
          <w:color w:val="000000" w:themeColor="text1"/>
          <w:sz w:val="24"/>
          <w:szCs w:val="24"/>
        </w:rPr>
        <w:t>, 1946.</w:t>
      </w:r>
      <w:r w:rsidR="001A48E9" w:rsidRPr="001E5318">
        <w:rPr>
          <w:rFonts w:ascii="Times New Roman" w:eastAsia="Times New Roman" w:hAnsi="Times New Roman" w:cs="Times New Roman"/>
          <w:color w:val="000000" w:themeColor="text1"/>
          <w:sz w:val="24"/>
          <w:szCs w:val="24"/>
        </w:rPr>
        <w:t xml:space="preserve">gada Konvenciju par </w:t>
      </w:r>
      <w:r w:rsidR="001A48E9" w:rsidRPr="001E5318">
        <w:rPr>
          <w:rStyle w:val="Emphasis"/>
          <w:rFonts w:ascii="Times New Roman" w:hAnsi="Times New Roman" w:cs="Times New Roman"/>
          <w:b w:val="0"/>
          <w:color w:val="000000" w:themeColor="text1"/>
          <w:sz w:val="24"/>
          <w:szCs w:val="24"/>
        </w:rPr>
        <w:t>Apvienoto Nāciju</w:t>
      </w:r>
      <w:r w:rsidR="00700C77" w:rsidRPr="001E5318">
        <w:rPr>
          <w:rStyle w:val="st1"/>
          <w:rFonts w:ascii="Times New Roman" w:hAnsi="Times New Roman" w:cs="Times New Roman"/>
          <w:color w:val="000000" w:themeColor="text1"/>
          <w:sz w:val="24"/>
          <w:szCs w:val="24"/>
        </w:rPr>
        <w:t xml:space="preserve"> O</w:t>
      </w:r>
      <w:r w:rsidR="001A48E9" w:rsidRPr="001E5318">
        <w:rPr>
          <w:rStyle w:val="st1"/>
          <w:rFonts w:ascii="Times New Roman" w:hAnsi="Times New Roman" w:cs="Times New Roman"/>
          <w:color w:val="000000" w:themeColor="text1"/>
          <w:sz w:val="24"/>
          <w:szCs w:val="24"/>
        </w:rPr>
        <w:t>rganizāc</w:t>
      </w:r>
      <w:r w:rsidR="00611E0B">
        <w:rPr>
          <w:rStyle w:val="st1"/>
          <w:rFonts w:ascii="Times New Roman" w:hAnsi="Times New Roman" w:cs="Times New Roman"/>
          <w:color w:val="000000" w:themeColor="text1"/>
          <w:sz w:val="24"/>
          <w:szCs w:val="24"/>
        </w:rPr>
        <w:t>ijas privilēģijām un imunitātēm</w:t>
      </w:r>
      <w:r w:rsidR="001A48E9" w:rsidRPr="001E5318">
        <w:rPr>
          <w:rStyle w:val="st1"/>
          <w:rFonts w:ascii="Times New Roman" w:hAnsi="Times New Roman" w:cs="Times New Roman"/>
          <w:color w:val="000000" w:themeColor="text1"/>
          <w:sz w:val="24"/>
          <w:szCs w:val="24"/>
        </w:rPr>
        <w:t xml:space="preserve"> vai jebkuru citu </w:t>
      </w:r>
      <w:r w:rsidR="009E0259" w:rsidRPr="001E5318">
        <w:rPr>
          <w:rStyle w:val="st1"/>
          <w:rFonts w:ascii="Times New Roman" w:hAnsi="Times New Roman" w:cs="Times New Roman"/>
          <w:color w:val="000000" w:themeColor="text1"/>
          <w:sz w:val="24"/>
          <w:szCs w:val="24"/>
        </w:rPr>
        <w:t>piemērojam</w:t>
      </w:r>
      <w:r w:rsidR="00F914D8" w:rsidRPr="001E5318">
        <w:rPr>
          <w:rStyle w:val="st1"/>
          <w:rFonts w:ascii="Times New Roman" w:hAnsi="Times New Roman" w:cs="Times New Roman"/>
          <w:color w:val="000000" w:themeColor="text1"/>
          <w:sz w:val="24"/>
          <w:szCs w:val="24"/>
        </w:rPr>
        <w:t>u</w:t>
      </w:r>
      <w:r w:rsidR="009E0259" w:rsidRPr="001E5318">
        <w:rPr>
          <w:rStyle w:val="st1"/>
          <w:rFonts w:ascii="Times New Roman" w:hAnsi="Times New Roman" w:cs="Times New Roman"/>
          <w:color w:val="000000" w:themeColor="text1"/>
          <w:sz w:val="24"/>
          <w:szCs w:val="24"/>
        </w:rPr>
        <w:t xml:space="preserve"> </w:t>
      </w:r>
      <w:r w:rsidR="001A48E9" w:rsidRPr="001E5318">
        <w:rPr>
          <w:rStyle w:val="st1"/>
          <w:rFonts w:ascii="Times New Roman" w:hAnsi="Times New Roman" w:cs="Times New Roman"/>
          <w:color w:val="000000" w:themeColor="text1"/>
          <w:sz w:val="24"/>
          <w:szCs w:val="24"/>
        </w:rPr>
        <w:t>starptautisk</w:t>
      </w:r>
      <w:r w:rsidR="00F914D8" w:rsidRPr="001E5318">
        <w:rPr>
          <w:rStyle w:val="st1"/>
          <w:rFonts w:ascii="Times New Roman" w:hAnsi="Times New Roman" w:cs="Times New Roman"/>
          <w:color w:val="000000" w:themeColor="text1"/>
          <w:sz w:val="24"/>
          <w:szCs w:val="24"/>
        </w:rPr>
        <w:t>u</w:t>
      </w:r>
      <w:r w:rsidR="001A48E9" w:rsidRPr="001E5318">
        <w:rPr>
          <w:rStyle w:val="st1"/>
          <w:rFonts w:ascii="Times New Roman" w:hAnsi="Times New Roman" w:cs="Times New Roman"/>
          <w:color w:val="000000" w:themeColor="text1"/>
          <w:sz w:val="24"/>
          <w:szCs w:val="24"/>
        </w:rPr>
        <w:t xml:space="preserve"> līgumu, kas paredz imunitātes</w:t>
      </w:r>
      <w:r w:rsidR="009244DE" w:rsidRPr="001E5318">
        <w:rPr>
          <w:rStyle w:val="st1"/>
          <w:rFonts w:ascii="Times New Roman" w:hAnsi="Times New Roman" w:cs="Times New Roman"/>
          <w:color w:val="000000" w:themeColor="text1"/>
          <w:sz w:val="24"/>
          <w:szCs w:val="24"/>
        </w:rPr>
        <w:t xml:space="preserve">, </w:t>
      </w:r>
      <w:r w:rsidR="001A48E9" w:rsidRPr="001E5318">
        <w:rPr>
          <w:rStyle w:val="st1"/>
          <w:rFonts w:ascii="Times New Roman" w:hAnsi="Times New Roman" w:cs="Times New Roman"/>
          <w:color w:val="000000" w:themeColor="text1"/>
          <w:sz w:val="24"/>
          <w:szCs w:val="24"/>
        </w:rPr>
        <w:t>un k</w:t>
      </w:r>
      <w:r w:rsidR="00891F61" w:rsidRPr="001E5318">
        <w:rPr>
          <w:rStyle w:val="st1"/>
          <w:rFonts w:ascii="Times New Roman" w:hAnsi="Times New Roman" w:cs="Times New Roman"/>
          <w:color w:val="000000" w:themeColor="text1"/>
          <w:sz w:val="24"/>
          <w:szCs w:val="24"/>
        </w:rPr>
        <w:t>urš</w:t>
      </w:r>
      <w:r w:rsidR="009E0259" w:rsidRPr="001E5318">
        <w:rPr>
          <w:rStyle w:val="st1"/>
          <w:rFonts w:ascii="Times New Roman" w:hAnsi="Times New Roman" w:cs="Times New Roman"/>
          <w:color w:val="000000" w:themeColor="text1"/>
          <w:sz w:val="24"/>
          <w:szCs w:val="24"/>
        </w:rPr>
        <w:t xml:space="preserve"> ir nodarbināts </w:t>
      </w:r>
      <w:r w:rsidR="001A48E9" w:rsidRPr="001E5318">
        <w:rPr>
          <w:rStyle w:val="st1"/>
          <w:rFonts w:ascii="Times New Roman" w:hAnsi="Times New Roman" w:cs="Times New Roman"/>
          <w:color w:val="000000" w:themeColor="text1"/>
          <w:sz w:val="24"/>
          <w:szCs w:val="24"/>
        </w:rPr>
        <w:t xml:space="preserve"> saskaņā ar šo </w:t>
      </w:r>
      <w:r w:rsidR="009E0259" w:rsidRPr="001E5318">
        <w:rPr>
          <w:rStyle w:val="st1"/>
          <w:rFonts w:ascii="Times New Roman" w:hAnsi="Times New Roman" w:cs="Times New Roman"/>
          <w:color w:val="000000" w:themeColor="text1"/>
          <w:sz w:val="24"/>
          <w:szCs w:val="24"/>
        </w:rPr>
        <w:t>l</w:t>
      </w:r>
      <w:r w:rsidR="001A48E9" w:rsidRPr="001E5318">
        <w:rPr>
          <w:rStyle w:val="st1"/>
          <w:rFonts w:ascii="Times New Roman" w:hAnsi="Times New Roman" w:cs="Times New Roman"/>
          <w:color w:val="000000" w:themeColor="text1"/>
          <w:sz w:val="24"/>
          <w:szCs w:val="24"/>
        </w:rPr>
        <w:t xml:space="preserve">īgumu, nav imunitātes no </w:t>
      </w:r>
      <w:r w:rsidR="001A48E9" w:rsidRPr="001E5318">
        <w:rPr>
          <w:rFonts w:ascii="Times New Roman" w:eastAsia="Times New Roman" w:hAnsi="Times New Roman" w:cs="Times New Roman"/>
          <w:color w:val="000000" w:themeColor="text1"/>
          <w:sz w:val="24"/>
          <w:szCs w:val="24"/>
        </w:rPr>
        <w:t>uzņemošās valsts civilās vai administratīvās jurisdikcijas a</w:t>
      </w:r>
      <w:r w:rsidR="00AF6658" w:rsidRPr="001E5318">
        <w:rPr>
          <w:rFonts w:ascii="Times New Roman" w:eastAsia="Times New Roman" w:hAnsi="Times New Roman" w:cs="Times New Roman"/>
          <w:color w:val="000000" w:themeColor="text1"/>
          <w:sz w:val="24"/>
          <w:szCs w:val="24"/>
        </w:rPr>
        <w:t>ttiecībā uz jebkuru darbību vai</w:t>
      </w:r>
      <w:r w:rsidR="009E0259" w:rsidRPr="001E5318">
        <w:rPr>
          <w:rFonts w:ascii="Times New Roman" w:eastAsia="Times New Roman" w:hAnsi="Times New Roman" w:cs="Times New Roman"/>
          <w:color w:val="000000" w:themeColor="text1"/>
          <w:sz w:val="24"/>
          <w:szCs w:val="24"/>
        </w:rPr>
        <w:t xml:space="preserve"> nolaidību</w:t>
      </w:r>
      <w:r w:rsidR="00AF6658" w:rsidRPr="001E5318">
        <w:rPr>
          <w:rFonts w:ascii="Times New Roman" w:eastAsia="Times New Roman" w:hAnsi="Times New Roman" w:cs="Times New Roman"/>
          <w:color w:val="000000" w:themeColor="text1"/>
          <w:sz w:val="24"/>
          <w:szCs w:val="24"/>
        </w:rPr>
        <w:t xml:space="preserve">, kas veikta </w:t>
      </w:r>
      <w:r w:rsidR="00B43D76" w:rsidRPr="001E5318">
        <w:rPr>
          <w:rFonts w:ascii="Times New Roman" w:eastAsia="Times New Roman" w:hAnsi="Times New Roman" w:cs="Times New Roman"/>
          <w:color w:val="000000" w:themeColor="text1"/>
          <w:sz w:val="24"/>
          <w:szCs w:val="24"/>
        </w:rPr>
        <w:t xml:space="preserve">šajā </w:t>
      </w:r>
      <w:r w:rsidR="009E0259" w:rsidRPr="001E5318">
        <w:rPr>
          <w:rFonts w:ascii="Times New Roman" w:eastAsia="Times New Roman" w:hAnsi="Times New Roman" w:cs="Times New Roman"/>
          <w:color w:val="000000" w:themeColor="text1"/>
          <w:sz w:val="24"/>
          <w:szCs w:val="24"/>
        </w:rPr>
        <w:t>l</w:t>
      </w:r>
      <w:r w:rsidR="00B43D76" w:rsidRPr="001E5318">
        <w:rPr>
          <w:rFonts w:ascii="Times New Roman" w:eastAsia="Times New Roman" w:hAnsi="Times New Roman" w:cs="Times New Roman"/>
          <w:color w:val="000000" w:themeColor="text1"/>
          <w:sz w:val="24"/>
          <w:szCs w:val="24"/>
        </w:rPr>
        <w:t xml:space="preserve">īgumā paredzētā </w:t>
      </w:r>
      <w:r w:rsidR="00DB0568" w:rsidRPr="001E5318">
        <w:rPr>
          <w:rFonts w:ascii="Times New Roman" w:eastAsia="Times New Roman" w:hAnsi="Times New Roman" w:cs="Times New Roman"/>
          <w:color w:val="000000" w:themeColor="text1"/>
          <w:sz w:val="24"/>
          <w:szCs w:val="24"/>
        </w:rPr>
        <w:t xml:space="preserve">algotā </w:t>
      </w:r>
      <w:r w:rsidR="00B43D76" w:rsidRPr="001E5318">
        <w:rPr>
          <w:rFonts w:ascii="Times New Roman" w:eastAsia="Times New Roman" w:hAnsi="Times New Roman" w:cs="Times New Roman"/>
          <w:color w:val="000000" w:themeColor="text1"/>
          <w:sz w:val="24"/>
          <w:szCs w:val="24"/>
        </w:rPr>
        <w:t>darba</w:t>
      </w:r>
      <w:r w:rsidR="009E0259" w:rsidRPr="001E5318">
        <w:rPr>
          <w:rFonts w:ascii="Times New Roman" w:eastAsia="Times New Roman" w:hAnsi="Times New Roman" w:cs="Times New Roman"/>
          <w:color w:val="000000" w:themeColor="text1"/>
          <w:sz w:val="24"/>
          <w:szCs w:val="24"/>
        </w:rPr>
        <w:t xml:space="preserve"> sakarā</w:t>
      </w:r>
      <w:r w:rsidR="001A48E9" w:rsidRPr="001E5318">
        <w:rPr>
          <w:rFonts w:ascii="Times New Roman" w:eastAsia="Times New Roman" w:hAnsi="Times New Roman" w:cs="Times New Roman"/>
          <w:color w:val="000000" w:themeColor="text1"/>
          <w:sz w:val="24"/>
          <w:szCs w:val="24"/>
        </w:rPr>
        <w:t xml:space="preserve">, </w:t>
      </w:r>
      <w:r w:rsidR="00AF6658" w:rsidRPr="001E5318">
        <w:rPr>
          <w:rFonts w:ascii="Times New Roman" w:eastAsia="Times New Roman" w:hAnsi="Times New Roman" w:cs="Times New Roman"/>
          <w:color w:val="000000" w:themeColor="text1"/>
          <w:sz w:val="24"/>
          <w:szCs w:val="24"/>
        </w:rPr>
        <w:t>un</w:t>
      </w:r>
      <w:r w:rsidR="004E1B3F" w:rsidRPr="001E5318">
        <w:rPr>
          <w:rFonts w:ascii="Times New Roman" w:eastAsia="Times New Roman" w:hAnsi="Times New Roman" w:cs="Times New Roman"/>
          <w:color w:val="000000" w:themeColor="text1"/>
          <w:sz w:val="24"/>
          <w:szCs w:val="24"/>
        </w:rPr>
        <w:t xml:space="preserve"> uz tām attiecas uzņemošajā valstī spēkā esošie tiesību akti.</w:t>
      </w:r>
      <w:r w:rsidR="00AF6658" w:rsidRPr="001E5318">
        <w:rPr>
          <w:rFonts w:ascii="Times New Roman" w:eastAsia="Times New Roman" w:hAnsi="Times New Roman" w:cs="Times New Roman"/>
          <w:color w:val="000000" w:themeColor="text1"/>
          <w:sz w:val="24"/>
          <w:szCs w:val="24"/>
        </w:rPr>
        <w:t xml:space="preserve"> </w:t>
      </w:r>
    </w:p>
    <w:p w:rsidR="004E1B3F" w:rsidRPr="001E5318" w:rsidRDefault="004E1B3F" w:rsidP="00DC75FD">
      <w:pPr>
        <w:spacing w:after="0" w:line="240" w:lineRule="auto"/>
        <w:ind w:firstLine="284"/>
        <w:jc w:val="both"/>
        <w:rPr>
          <w:rFonts w:ascii="Times New Roman" w:hAnsi="Times New Roman" w:cs="Times New Roman"/>
          <w:color w:val="000000" w:themeColor="text1"/>
          <w:sz w:val="24"/>
          <w:szCs w:val="24"/>
        </w:rPr>
      </w:pPr>
      <w:r w:rsidRPr="001E5318">
        <w:rPr>
          <w:rFonts w:ascii="Times New Roman" w:eastAsia="Times New Roman" w:hAnsi="Times New Roman" w:cs="Times New Roman"/>
          <w:color w:val="000000" w:themeColor="text1"/>
          <w:sz w:val="24"/>
          <w:szCs w:val="24"/>
        </w:rPr>
        <w:t>Minētais noteikums par imunitātes no civilās vai administratīvās jurisdikcijas atņemšanu nav attiecinām</w:t>
      </w:r>
      <w:r w:rsidR="00E874A0" w:rsidRPr="001E5318">
        <w:rPr>
          <w:rFonts w:ascii="Times New Roman" w:eastAsia="Times New Roman" w:hAnsi="Times New Roman" w:cs="Times New Roman"/>
          <w:color w:val="000000" w:themeColor="text1"/>
          <w:sz w:val="24"/>
          <w:szCs w:val="24"/>
        </w:rPr>
        <w:t>s</w:t>
      </w:r>
      <w:r w:rsidRPr="001E5318">
        <w:rPr>
          <w:rFonts w:ascii="Times New Roman" w:eastAsia="Times New Roman" w:hAnsi="Times New Roman" w:cs="Times New Roman"/>
          <w:color w:val="000000" w:themeColor="text1"/>
          <w:sz w:val="24"/>
          <w:szCs w:val="24"/>
        </w:rPr>
        <w:t xml:space="preserve"> uz uzņemošās valsts izpildes pasākumiem</w:t>
      </w:r>
      <w:r w:rsidR="00242182" w:rsidRPr="001E5318">
        <w:rPr>
          <w:rFonts w:ascii="Times New Roman" w:eastAsia="Times New Roman" w:hAnsi="Times New Roman" w:cs="Times New Roman"/>
          <w:color w:val="000000" w:themeColor="text1"/>
          <w:sz w:val="24"/>
          <w:szCs w:val="24"/>
        </w:rPr>
        <w:t>,</w:t>
      </w:r>
      <w:r w:rsidRPr="001E5318">
        <w:rPr>
          <w:rFonts w:ascii="Times New Roman" w:eastAsia="Times New Roman" w:hAnsi="Times New Roman" w:cs="Times New Roman"/>
          <w:color w:val="000000" w:themeColor="text1"/>
          <w:sz w:val="24"/>
          <w:szCs w:val="24"/>
        </w:rPr>
        <w:t xml:space="preserve"> un par tās atņemšanu </w:t>
      </w:r>
      <w:r w:rsidR="00E874A0" w:rsidRPr="001E5318">
        <w:rPr>
          <w:rFonts w:ascii="Times New Roman" w:eastAsia="Times New Roman" w:hAnsi="Times New Roman" w:cs="Times New Roman"/>
          <w:color w:val="000000" w:themeColor="text1"/>
          <w:sz w:val="24"/>
          <w:szCs w:val="24"/>
        </w:rPr>
        <w:t>jā</w:t>
      </w:r>
      <w:r w:rsidRPr="001E5318">
        <w:rPr>
          <w:rFonts w:ascii="Times New Roman" w:eastAsia="Times New Roman" w:hAnsi="Times New Roman" w:cs="Times New Roman"/>
          <w:color w:val="000000" w:themeColor="text1"/>
          <w:sz w:val="24"/>
          <w:szCs w:val="24"/>
        </w:rPr>
        <w:t xml:space="preserve">lemj atsevišķi. </w:t>
      </w:r>
    </w:p>
    <w:p w:rsidR="004E1B3F" w:rsidRPr="001E5318" w:rsidRDefault="004E1B3F" w:rsidP="00DC75FD">
      <w:pPr>
        <w:spacing w:after="0" w:line="240" w:lineRule="auto"/>
        <w:ind w:firstLine="284"/>
        <w:jc w:val="both"/>
        <w:rPr>
          <w:rFonts w:ascii="Times New Roman" w:hAnsi="Times New Roman" w:cs="Times New Roman"/>
          <w:color w:val="000000" w:themeColor="text1"/>
          <w:sz w:val="24"/>
          <w:szCs w:val="24"/>
        </w:rPr>
      </w:pPr>
    </w:p>
    <w:p w:rsidR="00AF6658" w:rsidRPr="006F7776" w:rsidRDefault="009D4429" w:rsidP="00DC75FD">
      <w:pPr>
        <w:spacing w:after="0" w:line="240" w:lineRule="auto"/>
        <w:jc w:val="both"/>
        <w:rPr>
          <w:rFonts w:ascii="Times New Roman" w:hAnsi="Times New Roman" w:cs="Times New Roman"/>
          <w:color w:val="000000" w:themeColor="text1"/>
          <w:sz w:val="24"/>
          <w:szCs w:val="24"/>
        </w:rPr>
      </w:pPr>
      <w:r w:rsidRPr="001E5318">
        <w:rPr>
          <w:rFonts w:ascii="Times New Roman" w:eastAsia="Times New Roman" w:hAnsi="Times New Roman" w:cs="Times New Roman"/>
          <w:color w:val="000000" w:themeColor="text1"/>
          <w:sz w:val="24"/>
          <w:szCs w:val="24"/>
        </w:rPr>
        <w:t xml:space="preserve">2. </w:t>
      </w:r>
      <w:r w:rsidR="00AF6658" w:rsidRPr="001E5318">
        <w:rPr>
          <w:rFonts w:ascii="Times New Roman" w:eastAsia="Times New Roman" w:hAnsi="Times New Roman" w:cs="Times New Roman"/>
          <w:color w:val="000000" w:themeColor="text1"/>
          <w:sz w:val="24"/>
          <w:szCs w:val="24"/>
        </w:rPr>
        <w:t xml:space="preserve">Ja ģimenes loceklim ir imunitāte no uzņemošās valsts </w:t>
      </w:r>
      <w:r w:rsidRPr="001E5318">
        <w:rPr>
          <w:rFonts w:ascii="Times New Roman" w:eastAsia="Times New Roman" w:hAnsi="Times New Roman" w:cs="Times New Roman"/>
          <w:color w:val="000000" w:themeColor="text1"/>
          <w:sz w:val="24"/>
          <w:szCs w:val="24"/>
        </w:rPr>
        <w:t xml:space="preserve">kriminālās </w:t>
      </w:r>
      <w:r w:rsidR="00AF6658" w:rsidRPr="001E5318">
        <w:rPr>
          <w:rFonts w:ascii="Times New Roman" w:eastAsia="Times New Roman" w:hAnsi="Times New Roman" w:cs="Times New Roman"/>
          <w:color w:val="000000" w:themeColor="text1"/>
          <w:sz w:val="24"/>
          <w:szCs w:val="24"/>
        </w:rPr>
        <w:t xml:space="preserve">jurisdikcijas saskaņā ar </w:t>
      </w:r>
      <w:proofErr w:type="gramStart"/>
      <w:r w:rsidR="001E5318" w:rsidRPr="001E5318">
        <w:rPr>
          <w:rFonts w:ascii="Times New Roman" w:eastAsia="Times New Roman" w:hAnsi="Times New Roman" w:cs="Times New Roman"/>
          <w:color w:val="000000" w:themeColor="text1"/>
          <w:sz w:val="24"/>
          <w:szCs w:val="24"/>
        </w:rPr>
        <w:t>1961.</w:t>
      </w:r>
      <w:r w:rsidR="00AF6658" w:rsidRPr="001E5318">
        <w:rPr>
          <w:rFonts w:ascii="Times New Roman" w:eastAsia="Times New Roman" w:hAnsi="Times New Roman" w:cs="Times New Roman"/>
          <w:color w:val="000000" w:themeColor="text1"/>
          <w:sz w:val="24"/>
          <w:szCs w:val="24"/>
        </w:rPr>
        <w:t>gada</w:t>
      </w:r>
      <w:proofErr w:type="gramEnd"/>
      <w:r w:rsidR="00AF6658" w:rsidRPr="001E5318">
        <w:rPr>
          <w:rFonts w:ascii="Times New Roman" w:eastAsia="Times New Roman" w:hAnsi="Times New Roman" w:cs="Times New Roman"/>
          <w:color w:val="000000" w:themeColor="text1"/>
          <w:sz w:val="24"/>
          <w:szCs w:val="24"/>
        </w:rPr>
        <w:t xml:space="preserve"> Vīnes Konvenciju par diplomātiskajiem sakariem</w:t>
      </w:r>
      <w:r w:rsidR="00B43D76" w:rsidRPr="001E5318">
        <w:rPr>
          <w:rFonts w:ascii="Times New Roman" w:eastAsia="Times New Roman" w:hAnsi="Times New Roman" w:cs="Times New Roman"/>
          <w:color w:val="000000" w:themeColor="text1"/>
          <w:sz w:val="24"/>
          <w:szCs w:val="24"/>
        </w:rPr>
        <w:t xml:space="preserve">, </w:t>
      </w:r>
      <w:r w:rsidR="001E5318" w:rsidRPr="001E5318">
        <w:rPr>
          <w:rFonts w:ascii="Times New Roman" w:eastAsia="Times New Roman" w:hAnsi="Times New Roman" w:cs="Times New Roman"/>
          <w:color w:val="000000" w:themeColor="text1"/>
          <w:sz w:val="24"/>
          <w:szCs w:val="24"/>
        </w:rPr>
        <w:t>1963.</w:t>
      </w:r>
      <w:r w:rsidR="00AF6658" w:rsidRPr="001E5318">
        <w:rPr>
          <w:rFonts w:ascii="Times New Roman" w:eastAsia="Times New Roman" w:hAnsi="Times New Roman" w:cs="Times New Roman"/>
          <w:color w:val="000000" w:themeColor="text1"/>
          <w:sz w:val="24"/>
          <w:szCs w:val="24"/>
        </w:rPr>
        <w:t>gada Vīnes Konvencij</w:t>
      </w:r>
      <w:r w:rsidR="00B43D76" w:rsidRPr="001E5318">
        <w:rPr>
          <w:rFonts w:ascii="Times New Roman" w:eastAsia="Times New Roman" w:hAnsi="Times New Roman" w:cs="Times New Roman"/>
          <w:color w:val="000000" w:themeColor="text1"/>
          <w:sz w:val="24"/>
          <w:szCs w:val="24"/>
        </w:rPr>
        <w:t>u</w:t>
      </w:r>
      <w:r w:rsidR="00AF6658" w:rsidRPr="001E5318">
        <w:rPr>
          <w:rFonts w:ascii="Times New Roman" w:eastAsia="Times New Roman" w:hAnsi="Times New Roman" w:cs="Times New Roman"/>
          <w:color w:val="000000" w:themeColor="text1"/>
          <w:sz w:val="24"/>
          <w:szCs w:val="24"/>
        </w:rPr>
        <w:t xml:space="preserve"> par konsulārajiem sakariem</w:t>
      </w:r>
      <w:r w:rsidR="001E5318" w:rsidRPr="001E5318">
        <w:rPr>
          <w:rFonts w:ascii="Times New Roman" w:eastAsia="Times New Roman" w:hAnsi="Times New Roman" w:cs="Times New Roman"/>
          <w:color w:val="000000" w:themeColor="text1"/>
          <w:sz w:val="24"/>
          <w:szCs w:val="24"/>
        </w:rPr>
        <w:t>, 1946.</w:t>
      </w:r>
      <w:r w:rsidR="00DE2673" w:rsidRPr="001E5318">
        <w:rPr>
          <w:rFonts w:ascii="Times New Roman" w:eastAsia="Times New Roman" w:hAnsi="Times New Roman" w:cs="Times New Roman"/>
          <w:color w:val="000000" w:themeColor="text1"/>
          <w:sz w:val="24"/>
          <w:szCs w:val="24"/>
        </w:rPr>
        <w:t xml:space="preserve">gada Konvenciju par </w:t>
      </w:r>
      <w:r w:rsidR="00DE2673" w:rsidRPr="001E5318">
        <w:rPr>
          <w:rStyle w:val="Emphasis"/>
          <w:rFonts w:ascii="Times New Roman" w:hAnsi="Times New Roman" w:cs="Times New Roman"/>
          <w:b w:val="0"/>
          <w:color w:val="000000" w:themeColor="text1"/>
          <w:sz w:val="24"/>
          <w:szCs w:val="24"/>
        </w:rPr>
        <w:t>Apvienoto Nāciju</w:t>
      </w:r>
      <w:r w:rsidR="00700C77" w:rsidRPr="001E5318">
        <w:rPr>
          <w:rStyle w:val="st1"/>
          <w:rFonts w:ascii="Times New Roman" w:hAnsi="Times New Roman" w:cs="Times New Roman"/>
          <w:color w:val="000000" w:themeColor="text1"/>
          <w:sz w:val="24"/>
          <w:szCs w:val="24"/>
        </w:rPr>
        <w:t xml:space="preserve"> O</w:t>
      </w:r>
      <w:r w:rsidR="00DE2673" w:rsidRPr="001E5318">
        <w:rPr>
          <w:rStyle w:val="st1"/>
          <w:rFonts w:ascii="Times New Roman" w:hAnsi="Times New Roman" w:cs="Times New Roman"/>
          <w:color w:val="000000" w:themeColor="text1"/>
          <w:sz w:val="24"/>
          <w:szCs w:val="24"/>
        </w:rPr>
        <w:t>rganizācijas privilēģijām un imunitātēm</w:t>
      </w:r>
      <w:r w:rsidR="00AF6658" w:rsidRPr="001E5318">
        <w:rPr>
          <w:rFonts w:ascii="Times New Roman" w:eastAsia="Times New Roman" w:hAnsi="Times New Roman" w:cs="Times New Roman"/>
          <w:color w:val="000000" w:themeColor="text1"/>
          <w:sz w:val="24"/>
          <w:szCs w:val="24"/>
        </w:rPr>
        <w:t xml:space="preserve"> </w:t>
      </w:r>
      <w:r w:rsidR="00DE2673" w:rsidRPr="001E5318">
        <w:rPr>
          <w:rStyle w:val="st1"/>
          <w:rFonts w:ascii="Times New Roman" w:hAnsi="Times New Roman" w:cs="Times New Roman"/>
          <w:color w:val="000000" w:themeColor="text1"/>
          <w:sz w:val="24"/>
          <w:szCs w:val="24"/>
        </w:rPr>
        <w:t xml:space="preserve">vai jebkuru citu </w:t>
      </w:r>
      <w:r w:rsidRPr="001E5318">
        <w:rPr>
          <w:rStyle w:val="st1"/>
          <w:rFonts w:ascii="Times New Roman" w:hAnsi="Times New Roman" w:cs="Times New Roman"/>
          <w:color w:val="000000" w:themeColor="text1"/>
          <w:sz w:val="24"/>
          <w:szCs w:val="24"/>
        </w:rPr>
        <w:t xml:space="preserve">piemērojamo </w:t>
      </w:r>
      <w:r w:rsidR="00DE2673" w:rsidRPr="001E5318">
        <w:rPr>
          <w:rStyle w:val="st1"/>
          <w:rFonts w:ascii="Times New Roman" w:hAnsi="Times New Roman" w:cs="Times New Roman"/>
          <w:color w:val="000000" w:themeColor="text1"/>
          <w:sz w:val="24"/>
          <w:szCs w:val="24"/>
        </w:rPr>
        <w:t>starptautisk</w:t>
      </w:r>
      <w:r w:rsidRPr="001E5318">
        <w:rPr>
          <w:rStyle w:val="st1"/>
          <w:rFonts w:ascii="Times New Roman" w:hAnsi="Times New Roman" w:cs="Times New Roman"/>
          <w:color w:val="000000" w:themeColor="text1"/>
          <w:sz w:val="24"/>
          <w:szCs w:val="24"/>
        </w:rPr>
        <w:t xml:space="preserve">o </w:t>
      </w:r>
      <w:r w:rsidR="00DE2673" w:rsidRPr="001E5318">
        <w:rPr>
          <w:rStyle w:val="st1"/>
          <w:rFonts w:ascii="Times New Roman" w:hAnsi="Times New Roman" w:cs="Times New Roman"/>
          <w:color w:val="000000" w:themeColor="text1"/>
          <w:sz w:val="24"/>
          <w:szCs w:val="24"/>
        </w:rPr>
        <w:t xml:space="preserve">līgumu, kas </w:t>
      </w:r>
      <w:r w:rsidR="00D34B19" w:rsidRPr="001E5318">
        <w:rPr>
          <w:rStyle w:val="st1"/>
          <w:rFonts w:ascii="Times New Roman" w:hAnsi="Times New Roman" w:cs="Times New Roman"/>
          <w:color w:val="000000" w:themeColor="text1"/>
          <w:sz w:val="24"/>
          <w:szCs w:val="24"/>
        </w:rPr>
        <w:t>paredz imunitātes</w:t>
      </w:r>
      <w:r w:rsidR="00D34B19" w:rsidRPr="001E5318">
        <w:rPr>
          <w:rFonts w:ascii="Times New Roman" w:hAnsi="Times New Roman" w:cs="Times New Roman"/>
          <w:color w:val="000000" w:themeColor="text1"/>
          <w:sz w:val="24"/>
          <w:szCs w:val="24"/>
        </w:rPr>
        <w:t xml:space="preserve"> </w:t>
      </w:r>
      <w:r w:rsidR="00DE2673" w:rsidRPr="001E5318">
        <w:rPr>
          <w:rFonts w:ascii="Times New Roman" w:hAnsi="Times New Roman" w:cs="Times New Roman"/>
          <w:color w:val="000000" w:themeColor="text1"/>
          <w:sz w:val="24"/>
          <w:szCs w:val="24"/>
        </w:rPr>
        <w:t>uzņemošajā valstī</w:t>
      </w:r>
      <w:r w:rsidR="00DE2673" w:rsidRPr="001E5318">
        <w:rPr>
          <w:rStyle w:val="st1"/>
          <w:rFonts w:ascii="Times New Roman" w:hAnsi="Times New Roman" w:cs="Times New Roman"/>
          <w:color w:val="000000" w:themeColor="text1"/>
          <w:sz w:val="24"/>
          <w:szCs w:val="24"/>
        </w:rPr>
        <w:t xml:space="preserve">, </w:t>
      </w:r>
      <w:r w:rsidR="00700C77" w:rsidRPr="001E5318">
        <w:rPr>
          <w:rFonts w:ascii="Times New Roman" w:eastAsia="Times New Roman" w:hAnsi="Times New Roman" w:cs="Times New Roman"/>
          <w:color w:val="000000" w:themeColor="text1"/>
          <w:sz w:val="24"/>
          <w:szCs w:val="24"/>
        </w:rPr>
        <w:t xml:space="preserve">nosūtošā valsts rūpīgi </w:t>
      </w:r>
      <w:r w:rsidR="00700C77" w:rsidRPr="006F7776">
        <w:rPr>
          <w:rFonts w:ascii="Times New Roman" w:eastAsia="Times New Roman" w:hAnsi="Times New Roman" w:cs="Times New Roman"/>
          <w:color w:val="000000" w:themeColor="text1"/>
          <w:sz w:val="24"/>
          <w:szCs w:val="24"/>
        </w:rPr>
        <w:t xml:space="preserve">apsver imunitātes no kriminālās jurisdikcijas atņemšanu </w:t>
      </w:r>
      <w:r w:rsidR="002E2A35" w:rsidRPr="006F7776">
        <w:rPr>
          <w:rFonts w:ascii="Times New Roman" w:eastAsia="Times New Roman" w:hAnsi="Times New Roman" w:cs="Times New Roman"/>
          <w:color w:val="000000" w:themeColor="text1"/>
          <w:sz w:val="24"/>
          <w:szCs w:val="24"/>
        </w:rPr>
        <w:t xml:space="preserve">minētajam </w:t>
      </w:r>
      <w:r w:rsidR="00700C77" w:rsidRPr="006F7776">
        <w:rPr>
          <w:rFonts w:ascii="Times New Roman" w:eastAsia="Times New Roman" w:hAnsi="Times New Roman" w:cs="Times New Roman"/>
          <w:color w:val="000000" w:themeColor="text1"/>
          <w:sz w:val="24"/>
          <w:szCs w:val="24"/>
        </w:rPr>
        <w:t xml:space="preserve">ģimenes loceklim, </w:t>
      </w:r>
      <w:r w:rsidR="002E2A35" w:rsidRPr="006F7776">
        <w:rPr>
          <w:rFonts w:ascii="Times New Roman" w:eastAsia="Times New Roman" w:hAnsi="Times New Roman" w:cs="Times New Roman"/>
          <w:color w:val="000000" w:themeColor="text1"/>
          <w:sz w:val="24"/>
          <w:szCs w:val="24"/>
        </w:rPr>
        <w:t xml:space="preserve">ja tas ir izdarījis smagu noziegumu </w:t>
      </w:r>
      <w:r w:rsidR="00700C77" w:rsidRPr="006F7776">
        <w:rPr>
          <w:rFonts w:ascii="Times New Roman" w:hAnsi="Times New Roman" w:cs="Times New Roman"/>
          <w:color w:val="000000" w:themeColor="text1"/>
          <w:sz w:val="24"/>
          <w:szCs w:val="24"/>
        </w:rPr>
        <w:t xml:space="preserve">uzņemošajā valstī </w:t>
      </w:r>
      <w:r w:rsidR="00700C77" w:rsidRPr="006F7776">
        <w:rPr>
          <w:rFonts w:ascii="Times New Roman" w:eastAsia="Times New Roman" w:hAnsi="Times New Roman" w:cs="Times New Roman"/>
          <w:color w:val="000000" w:themeColor="text1"/>
          <w:sz w:val="24"/>
          <w:szCs w:val="24"/>
        </w:rPr>
        <w:t xml:space="preserve">šajā Līgumā </w:t>
      </w:r>
      <w:r w:rsidR="00E6676D" w:rsidRPr="006F7776">
        <w:rPr>
          <w:rFonts w:ascii="Times New Roman" w:eastAsia="Times New Roman" w:hAnsi="Times New Roman" w:cs="Times New Roman"/>
          <w:color w:val="000000" w:themeColor="text1"/>
          <w:sz w:val="24"/>
          <w:szCs w:val="24"/>
        </w:rPr>
        <w:t xml:space="preserve">paredzētā </w:t>
      </w:r>
      <w:r w:rsidR="00700C77" w:rsidRPr="006F7776">
        <w:rPr>
          <w:rFonts w:ascii="Times New Roman" w:eastAsia="Times New Roman" w:hAnsi="Times New Roman" w:cs="Times New Roman"/>
          <w:color w:val="000000" w:themeColor="text1"/>
          <w:sz w:val="24"/>
          <w:szCs w:val="24"/>
        </w:rPr>
        <w:t>a</w:t>
      </w:r>
      <w:r w:rsidR="00DB0568" w:rsidRPr="006F7776">
        <w:rPr>
          <w:rFonts w:ascii="Times New Roman" w:eastAsia="Times New Roman" w:hAnsi="Times New Roman" w:cs="Times New Roman"/>
          <w:color w:val="000000" w:themeColor="text1"/>
          <w:sz w:val="24"/>
          <w:szCs w:val="24"/>
        </w:rPr>
        <w:t>lgotā</w:t>
      </w:r>
      <w:r w:rsidR="00700C77" w:rsidRPr="006F7776">
        <w:rPr>
          <w:rFonts w:ascii="Times New Roman" w:eastAsia="Times New Roman" w:hAnsi="Times New Roman" w:cs="Times New Roman"/>
          <w:color w:val="000000" w:themeColor="text1"/>
          <w:sz w:val="24"/>
          <w:szCs w:val="24"/>
        </w:rPr>
        <w:t xml:space="preserve"> darba </w:t>
      </w:r>
      <w:r w:rsidR="002E2A35" w:rsidRPr="006F7776">
        <w:rPr>
          <w:rFonts w:ascii="Times New Roman" w:eastAsia="Times New Roman" w:hAnsi="Times New Roman" w:cs="Times New Roman"/>
          <w:color w:val="000000" w:themeColor="text1"/>
          <w:sz w:val="24"/>
          <w:szCs w:val="24"/>
        </w:rPr>
        <w:t>sakarā</w:t>
      </w:r>
      <w:r w:rsidR="00700C77" w:rsidRPr="006F7776">
        <w:rPr>
          <w:rFonts w:ascii="Times New Roman" w:eastAsia="Times New Roman" w:hAnsi="Times New Roman" w:cs="Times New Roman"/>
          <w:color w:val="000000" w:themeColor="text1"/>
          <w:sz w:val="24"/>
          <w:szCs w:val="24"/>
        </w:rPr>
        <w:t xml:space="preserve">. </w:t>
      </w:r>
    </w:p>
    <w:p w:rsidR="002845E1" w:rsidRPr="001E5318" w:rsidRDefault="00F9767D" w:rsidP="00DC75FD">
      <w:pPr>
        <w:spacing w:after="0" w:line="240" w:lineRule="auto"/>
        <w:ind w:firstLine="284"/>
        <w:jc w:val="both"/>
        <w:rPr>
          <w:rFonts w:ascii="Times New Roman" w:hAnsi="Times New Roman" w:cs="Times New Roman"/>
          <w:color w:val="000000" w:themeColor="text1"/>
          <w:sz w:val="24"/>
          <w:szCs w:val="24"/>
        </w:rPr>
      </w:pPr>
      <w:r w:rsidRPr="006F7776">
        <w:rPr>
          <w:rFonts w:ascii="Times New Roman" w:eastAsia="Times New Roman" w:hAnsi="Times New Roman" w:cs="Times New Roman"/>
          <w:color w:val="000000" w:themeColor="text1"/>
          <w:sz w:val="24"/>
          <w:szCs w:val="24"/>
        </w:rPr>
        <w:t>Minētais noteikums par š</w:t>
      </w:r>
      <w:r w:rsidR="002845E1" w:rsidRPr="006F7776">
        <w:rPr>
          <w:rFonts w:ascii="Times New Roman" w:eastAsia="Times New Roman" w:hAnsi="Times New Roman" w:cs="Times New Roman"/>
          <w:color w:val="000000" w:themeColor="text1"/>
          <w:sz w:val="24"/>
          <w:szCs w:val="24"/>
        </w:rPr>
        <w:t>ādas imunitātes no kriminālās jurisdikcijas atņemšan</w:t>
      </w:r>
      <w:r w:rsidRPr="006F7776">
        <w:rPr>
          <w:rFonts w:ascii="Times New Roman" w:eastAsia="Times New Roman" w:hAnsi="Times New Roman" w:cs="Times New Roman"/>
          <w:color w:val="000000" w:themeColor="text1"/>
          <w:sz w:val="24"/>
          <w:szCs w:val="24"/>
        </w:rPr>
        <w:t>u nav attiecin</w:t>
      </w:r>
      <w:r w:rsidR="002845E1" w:rsidRPr="006F7776">
        <w:rPr>
          <w:rFonts w:ascii="Times New Roman" w:eastAsia="Times New Roman" w:hAnsi="Times New Roman" w:cs="Times New Roman"/>
          <w:color w:val="000000" w:themeColor="text1"/>
          <w:sz w:val="24"/>
          <w:szCs w:val="24"/>
        </w:rPr>
        <w:t>ām</w:t>
      </w:r>
      <w:r w:rsidR="00DB0568" w:rsidRPr="006F7776">
        <w:rPr>
          <w:rFonts w:ascii="Times New Roman" w:eastAsia="Times New Roman" w:hAnsi="Times New Roman" w:cs="Times New Roman"/>
          <w:color w:val="000000" w:themeColor="text1"/>
          <w:sz w:val="24"/>
          <w:szCs w:val="24"/>
        </w:rPr>
        <w:t>s</w:t>
      </w:r>
      <w:r w:rsidR="002845E1" w:rsidRPr="006F7776">
        <w:rPr>
          <w:rFonts w:ascii="Times New Roman" w:eastAsia="Times New Roman" w:hAnsi="Times New Roman" w:cs="Times New Roman"/>
          <w:color w:val="000000" w:themeColor="text1"/>
          <w:sz w:val="24"/>
          <w:szCs w:val="24"/>
        </w:rPr>
        <w:t xml:space="preserve"> </w:t>
      </w:r>
      <w:r w:rsidR="003B7B74" w:rsidRPr="006F7776">
        <w:rPr>
          <w:rFonts w:ascii="Times New Roman" w:eastAsia="Times New Roman" w:hAnsi="Times New Roman" w:cs="Times New Roman"/>
          <w:color w:val="000000" w:themeColor="text1"/>
          <w:sz w:val="24"/>
          <w:szCs w:val="24"/>
        </w:rPr>
        <w:t xml:space="preserve">uz </w:t>
      </w:r>
      <w:r w:rsidRPr="006F7776">
        <w:rPr>
          <w:rFonts w:ascii="Times New Roman" w:eastAsia="Times New Roman" w:hAnsi="Times New Roman" w:cs="Times New Roman"/>
          <w:color w:val="000000" w:themeColor="text1"/>
          <w:sz w:val="24"/>
          <w:szCs w:val="24"/>
        </w:rPr>
        <w:t xml:space="preserve">uzņemošās valsts </w:t>
      </w:r>
      <w:r w:rsidR="002845E1" w:rsidRPr="006F7776">
        <w:rPr>
          <w:rFonts w:ascii="Times New Roman" w:eastAsia="Times New Roman" w:hAnsi="Times New Roman" w:cs="Times New Roman"/>
          <w:color w:val="000000" w:themeColor="text1"/>
          <w:sz w:val="24"/>
          <w:szCs w:val="24"/>
        </w:rPr>
        <w:t>izpildes</w:t>
      </w:r>
      <w:r w:rsidR="003B7B74" w:rsidRPr="006F7776">
        <w:rPr>
          <w:rFonts w:ascii="Times New Roman" w:eastAsia="Times New Roman" w:hAnsi="Times New Roman" w:cs="Times New Roman"/>
          <w:color w:val="000000" w:themeColor="text1"/>
          <w:sz w:val="24"/>
          <w:szCs w:val="24"/>
        </w:rPr>
        <w:t xml:space="preserve"> pasākumiem</w:t>
      </w:r>
      <w:r w:rsidR="002845E1" w:rsidRPr="006F7776">
        <w:rPr>
          <w:rFonts w:ascii="Times New Roman" w:eastAsia="Times New Roman" w:hAnsi="Times New Roman" w:cs="Times New Roman"/>
          <w:color w:val="000000" w:themeColor="text1"/>
          <w:sz w:val="24"/>
          <w:szCs w:val="24"/>
        </w:rPr>
        <w:t xml:space="preserve">, </w:t>
      </w:r>
      <w:r w:rsidR="00D47E20" w:rsidRPr="006F7776">
        <w:rPr>
          <w:rFonts w:ascii="Times New Roman" w:eastAsia="Times New Roman" w:hAnsi="Times New Roman" w:cs="Times New Roman"/>
          <w:color w:val="000000" w:themeColor="text1"/>
          <w:sz w:val="24"/>
          <w:szCs w:val="24"/>
        </w:rPr>
        <w:t xml:space="preserve">un </w:t>
      </w:r>
      <w:r w:rsidR="002845E1" w:rsidRPr="006F7776">
        <w:rPr>
          <w:rFonts w:ascii="Times New Roman" w:eastAsia="Times New Roman" w:hAnsi="Times New Roman" w:cs="Times New Roman"/>
          <w:color w:val="000000" w:themeColor="text1"/>
          <w:sz w:val="24"/>
          <w:szCs w:val="24"/>
        </w:rPr>
        <w:t xml:space="preserve">par </w:t>
      </w:r>
      <w:r w:rsidR="00DB0568" w:rsidRPr="006F7776">
        <w:rPr>
          <w:rFonts w:ascii="Times New Roman" w:eastAsia="Times New Roman" w:hAnsi="Times New Roman" w:cs="Times New Roman"/>
          <w:color w:val="000000" w:themeColor="text1"/>
          <w:sz w:val="24"/>
          <w:szCs w:val="24"/>
        </w:rPr>
        <w:t>tās</w:t>
      </w:r>
      <w:r w:rsidR="002845E1" w:rsidRPr="006F7776">
        <w:rPr>
          <w:rFonts w:ascii="Times New Roman" w:eastAsia="Times New Roman" w:hAnsi="Times New Roman" w:cs="Times New Roman"/>
          <w:color w:val="000000" w:themeColor="text1"/>
          <w:sz w:val="24"/>
          <w:szCs w:val="24"/>
        </w:rPr>
        <w:t xml:space="preserve"> atņemšanu </w:t>
      </w:r>
      <w:r w:rsidR="00BA71A3" w:rsidRPr="006F7776">
        <w:rPr>
          <w:rFonts w:ascii="Times New Roman" w:eastAsia="Times New Roman" w:hAnsi="Times New Roman" w:cs="Times New Roman"/>
          <w:color w:val="000000" w:themeColor="text1"/>
          <w:sz w:val="24"/>
          <w:szCs w:val="24"/>
        </w:rPr>
        <w:t>jā</w:t>
      </w:r>
      <w:r w:rsidR="002845E1" w:rsidRPr="006F7776">
        <w:rPr>
          <w:rFonts w:ascii="Times New Roman" w:eastAsia="Times New Roman" w:hAnsi="Times New Roman" w:cs="Times New Roman"/>
          <w:color w:val="000000" w:themeColor="text1"/>
          <w:sz w:val="24"/>
          <w:szCs w:val="24"/>
        </w:rPr>
        <w:t>lemj atsevišķi.</w:t>
      </w:r>
      <w:r w:rsidR="003B7B74" w:rsidRPr="006F7776">
        <w:rPr>
          <w:rFonts w:ascii="Times New Roman" w:eastAsia="Times New Roman" w:hAnsi="Times New Roman" w:cs="Times New Roman"/>
          <w:color w:val="000000" w:themeColor="text1"/>
          <w:sz w:val="24"/>
          <w:szCs w:val="24"/>
        </w:rPr>
        <w:t xml:space="preserve"> Šajā gadījumā nosūtošā valsts rūpīgi apsver šādas imunitātes atņemšanu.</w:t>
      </w:r>
    </w:p>
    <w:p w:rsidR="00E35187" w:rsidRPr="001E5318" w:rsidRDefault="00E35187" w:rsidP="00DC75FD">
      <w:pPr>
        <w:spacing w:after="0" w:line="240" w:lineRule="auto"/>
        <w:jc w:val="center"/>
        <w:rPr>
          <w:rFonts w:ascii="Times New Roman" w:hAnsi="Times New Roman" w:cs="Times New Roman"/>
          <w:b/>
          <w:color w:val="000000" w:themeColor="text1"/>
          <w:sz w:val="24"/>
          <w:szCs w:val="24"/>
        </w:rPr>
      </w:pPr>
    </w:p>
    <w:p w:rsidR="00B9451A" w:rsidRPr="001E5318" w:rsidRDefault="00DD0EAD" w:rsidP="009013DC">
      <w:pPr>
        <w:spacing w:after="0" w:line="240" w:lineRule="auto"/>
        <w:jc w:val="center"/>
        <w:rPr>
          <w:rFonts w:ascii="Times New Roman" w:hAnsi="Times New Roman" w:cs="Times New Roman"/>
          <w:color w:val="000000" w:themeColor="text1"/>
          <w:sz w:val="24"/>
          <w:szCs w:val="24"/>
        </w:rPr>
      </w:pPr>
      <w:r w:rsidRPr="001E5318">
        <w:rPr>
          <w:rFonts w:ascii="Times New Roman" w:hAnsi="Times New Roman" w:cs="Times New Roman"/>
          <w:b/>
          <w:color w:val="000000" w:themeColor="text1"/>
          <w:sz w:val="24"/>
          <w:szCs w:val="24"/>
        </w:rPr>
        <w:t>4</w:t>
      </w:r>
      <w:r w:rsidR="00B43D76" w:rsidRPr="001E5318">
        <w:rPr>
          <w:rFonts w:ascii="Times New Roman" w:hAnsi="Times New Roman" w:cs="Times New Roman"/>
          <w:b/>
          <w:color w:val="000000" w:themeColor="text1"/>
          <w:sz w:val="24"/>
          <w:szCs w:val="24"/>
        </w:rPr>
        <w:t>. pants</w:t>
      </w:r>
    </w:p>
    <w:p w:rsidR="00D86464" w:rsidRPr="001E5318" w:rsidRDefault="00D86464" w:rsidP="00DC75FD">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Ģimenes loceklis, kurš </w:t>
      </w:r>
      <w:r w:rsidR="004F34D8" w:rsidRPr="001E5318">
        <w:rPr>
          <w:rFonts w:ascii="Times New Roman" w:hAnsi="Times New Roman" w:cs="Times New Roman"/>
          <w:color w:val="000000" w:themeColor="text1"/>
          <w:sz w:val="24"/>
          <w:szCs w:val="24"/>
        </w:rPr>
        <w:t xml:space="preserve">uzņemošajā valstī saskaņā ar šo Līgumu ir nodarbināts algotā darbā, iegūst uzņemošās valsts nodokļu maksātāja statusu un pilnībā ievēro attiecīgos </w:t>
      </w:r>
      <w:r w:rsidR="004F34D8" w:rsidRPr="006F7776">
        <w:rPr>
          <w:rFonts w:ascii="Times New Roman" w:hAnsi="Times New Roman" w:cs="Times New Roman"/>
          <w:color w:val="000000" w:themeColor="text1"/>
          <w:sz w:val="24"/>
          <w:szCs w:val="24"/>
        </w:rPr>
        <w:t xml:space="preserve">uzņemošās valsts tiesību aktus nodokļu, darba un sociālās </w:t>
      </w:r>
      <w:r w:rsidR="009013DC" w:rsidRPr="006F7776">
        <w:rPr>
          <w:rFonts w:ascii="Times New Roman" w:hAnsi="Times New Roman" w:cs="Times New Roman"/>
          <w:color w:val="000000" w:themeColor="text1"/>
          <w:sz w:val="24"/>
          <w:szCs w:val="24"/>
        </w:rPr>
        <w:t xml:space="preserve">drošības </w:t>
      </w:r>
      <w:r w:rsidR="004F34D8" w:rsidRPr="006F7776">
        <w:rPr>
          <w:rFonts w:ascii="Times New Roman" w:hAnsi="Times New Roman" w:cs="Times New Roman"/>
          <w:color w:val="000000" w:themeColor="text1"/>
          <w:sz w:val="24"/>
          <w:szCs w:val="24"/>
        </w:rPr>
        <w:t xml:space="preserve">jomā vai </w:t>
      </w:r>
      <w:r w:rsidR="00FC6FB5" w:rsidRPr="006F7776">
        <w:rPr>
          <w:rFonts w:ascii="Times New Roman" w:hAnsi="Times New Roman" w:cs="Times New Roman"/>
          <w:color w:val="000000" w:themeColor="text1"/>
          <w:sz w:val="24"/>
          <w:szCs w:val="24"/>
        </w:rPr>
        <w:t xml:space="preserve">piemērojamus </w:t>
      </w:r>
      <w:r w:rsidR="004F34D8" w:rsidRPr="006F7776">
        <w:rPr>
          <w:rFonts w:ascii="Times New Roman" w:eastAsia="Times New Roman" w:hAnsi="Times New Roman" w:cs="Times New Roman"/>
          <w:color w:val="000000" w:themeColor="text1"/>
          <w:sz w:val="24"/>
          <w:szCs w:val="20"/>
        </w:rPr>
        <w:t>starptautisk</w:t>
      </w:r>
      <w:r w:rsidR="00FC6FB5" w:rsidRPr="006F7776">
        <w:rPr>
          <w:rFonts w:ascii="Times New Roman" w:eastAsia="Times New Roman" w:hAnsi="Times New Roman" w:cs="Times New Roman"/>
          <w:color w:val="000000" w:themeColor="text1"/>
          <w:sz w:val="24"/>
          <w:szCs w:val="20"/>
        </w:rPr>
        <w:t>us</w:t>
      </w:r>
      <w:r w:rsidR="004F34D8" w:rsidRPr="006F7776">
        <w:rPr>
          <w:rFonts w:ascii="Times New Roman" w:eastAsia="Times New Roman" w:hAnsi="Times New Roman" w:cs="Times New Roman"/>
          <w:color w:val="000000" w:themeColor="text1"/>
          <w:sz w:val="24"/>
          <w:szCs w:val="20"/>
        </w:rPr>
        <w:t xml:space="preserve"> līgum</w:t>
      </w:r>
      <w:r w:rsidR="00FC6FB5" w:rsidRPr="006F7776">
        <w:rPr>
          <w:rFonts w:ascii="Times New Roman" w:eastAsia="Times New Roman" w:hAnsi="Times New Roman" w:cs="Times New Roman"/>
          <w:color w:val="000000" w:themeColor="text1"/>
          <w:sz w:val="24"/>
          <w:szCs w:val="20"/>
        </w:rPr>
        <w:t>us,</w:t>
      </w:r>
      <w:r w:rsidR="004F34D8" w:rsidRPr="006F7776">
        <w:rPr>
          <w:rFonts w:ascii="Times New Roman" w:eastAsia="Times New Roman" w:hAnsi="Times New Roman" w:cs="Times New Roman"/>
          <w:color w:val="000000" w:themeColor="text1"/>
          <w:sz w:val="24"/>
          <w:szCs w:val="20"/>
        </w:rPr>
        <w:t xml:space="preserve"> ko</w:t>
      </w:r>
      <w:r w:rsidR="004F34D8" w:rsidRPr="001E5318">
        <w:rPr>
          <w:rFonts w:ascii="Times New Roman" w:eastAsia="Times New Roman" w:hAnsi="Times New Roman" w:cs="Times New Roman"/>
          <w:color w:val="000000" w:themeColor="text1"/>
          <w:sz w:val="24"/>
          <w:szCs w:val="20"/>
        </w:rPr>
        <w:t xml:space="preserve"> Puses ir parakstījušas.</w:t>
      </w:r>
    </w:p>
    <w:p w:rsidR="00DD0EAD" w:rsidRPr="001E5318" w:rsidRDefault="00DD0EAD" w:rsidP="00DC75FD">
      <w:pPr>
        <w:spacing w:after="0" w:line="240" w:lineRule="auto"/>
        <w:jc w:val="both"/>
        <w:rPr>
          <w:rFonts w:ascii="Times New Roman" w:hAnsi="Times New Roman" w:cs="Times New Roman"/>
          <w:color w:val="000000" w:themeColor="text1"/>
          <w:sz w:val="24"/>
          <w:szCs w:val="24"/>
        </w:rPr>
      </w:pPr>
    </w:p>
    <w:p w:rsidR="00B9451A" w:rsidRPr="001E5318" w:rsidRDefault="00DD0EAD" w:rsidP="00DC75FD">
      <w:pPr>
        <w:spacing w:after="0" w:line="240" w:lineRule="auto"/>
        <w:jc w:val="center"/>
        <w:rPr>
          <w:rFonts w:ascii="Times New Roman" w:hAnsi="Times New Roman" w:cs="Times New Roman"/>
          <w:b/>
          <w:color w:val="000000" w:themeColor="text1"/>
          <w:sz w:val="24"/>
          <w:szCs w:val="24"/>
        </w:rPr>
      </w:pPr>
      <w:r w:rsidRPr="001E5318">
        <w:rPr>
          <w:rFonts w:ascii="Times New Roman" w:hAnsi="Times New Roman" w:cs="Times New Roman"/>
          <w:b/>
          <w:color w:val="000000" w:themeColor="text1"/>
          <w:sz w:val="24"/>
          <w:szCs w:val="24"/>
        </w:rPr>
        <w:t>5</w:t>
      </w:r>
      <w:r w:rsidR="000066E6" w:rsidRPr="001E5318">
        <w:rPr>
          <w:rFonts w:ascii="Times New Roman" w:hAnsi="Times New Roman" w:cs="Times New Roman"/>
          <w:b/>
          <w:color w:val="000000" w:themeColor="text1"/>
          <w:sz w:val="24"/>
          <w:szCs w:val="24"/>
        </w:rPr>
        <w:t>. pants</w:t>
      </w:r>
    </w:p>
    <w:p w:rsidR="00DD0EAD" w:rsidRDefault="001E5318" w:rsidP="00DC75F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DC75FD">
        <w:rPr>
          <w:rFonts w:ascii="Times New Roman" w:eastAsia="Times New Roman" w:hAnsi="Times New Roman" w:cs="Times New Roman"/>
          <w:color w:val="000000" w:themeColor="text1"/>
          <w:sz w:val="24"/>
          <w:szCs w:val="24"/>
        </w:rPr>
        <w:t xml:space="preserve">. </w:t>
      </w:r>
      <w:r w:rsidR="000066E6" w:rsidRPr="001E5318">
        <w:rPr>
          <w:rFonts w:ascii="Times New Roman" w:eastAsia="Times New Roman" w:hAnsi="Times New Roman" w:cs="Times New Roman"/>
          <w:color w:val="000000" w:themeColor="text1"/>
          <w:sz w:val="24"/>
          <w:szCs w:val="24"/>
        </w:rPr>
        <w:t xml:space="preserve">Šis </w:t>
      </w:r>
      <w:r w:rsidR="00DB5808" w:rsidRPr="001E5318">
        <w:rPr>
          <w:rFonts w:ascii="Times New Roman" w:eastAsia="Times New Roman" w:hAnsi="Times New Roman" w:cs="Times New Roman"/>
          <w:color w:val="000000" w:themeColor="text1"/>
          <w:sz w:val="24"/>
          <w:szCs w:val="24"/>
        </w:rPr>
        <w:t>l</w:t>
      </w:r>
      <w:r w:rsidR="000066E6" w:rsidRPr="001E5318">
        <w:rPr>
          <w:rFonts w:ascii="Times New Roman" w:eastAsia="Times New Roman" w:hAnsi="Times New Roman" w:cs="Times New Roman"/>
          <w:color w:val="000000" w:themeColor="text1"/>
          <w:sz w:val="24"/>
          <w:szCs w:val="24"/>
        </w:rPr>
        <w:t>īgums ne</w:t>
      </w:r>
      <w:r w:rsidR="00D86464" w:rsidRPr="001E5318">
        <w:rPr>
          <w:rFonts w:ascii="Times New Roman" w:eastAsia="Times New Roman" w:hAnsi="Times New Roman" w:cs="Times New Roman"/>
          <w:color w:val="000000" w:themeColor="text1"/>
          <w:sz w:val="24"/>
          <w:szCs w:val="24"/>
        </w:rPr>
        <w:t>atļauj</w:t>
      </w:r>
      <w:r w:rsidR="000066E6" w:rsidRPr="001E5318">
        <w:rPr>
          <w:rFonts w:ascii="Times New Roman" w:eastAsia="Times New Roman" w:hAnsi="Times New Roman" w:cs="Times New Roman"/>
          <w:color w:val="000000" w:themeColor="text1"/>
          <w:sz w:val="24"/>
          <w:szCs w:val="24"/>
        </w:rPr>
        <w:t xml:space="preserve"> </w:t>
      </w:r>
      <w:r w:rsidR="00636867" w:rsidRPr="001E5318">
        <w:rPr>
          <w:rFonts w:ascii="Times New Roman" w:eastAsia="Times New Roman" w:hAnsi="Times New Roman" w:cs="Times New Roman"/>
          <w:color w:val="000000" w:themeColor="text1"/>
          <w:sz w:val="24"/>
          <w:szCs w:val="24"/>
        </w:rPr>
        <w:t>ģimenes locek</w:t>
      </w:r>
      <w:r w:rsidR="00AD4063" w:rsidRPr="001E5318">
        <w:rPr>
          <w:rFonts w:ascii="Times New Roman" w:eastAsia="Times New Roman" w:hAnsi="Times New Roman" w:cs="Times New Roman"/>
          <w:color w:val="000000" w:themeColor="text1"/>
          <w:sz w:val="24"/>
          <w:szCs w:val="24"/>
        </w:rPr>
        <w:t>li nodarbināt amatā</w:t>
      </w:r>
      <w:r w:rsidR="00636867" w:rsidRPr="001E5318">
        <w:rPr>
          <w:rFonts w:ascii="Times New Roman" w:eastAsia="Times New Roman" w:hAnsi="Times New Roman" w:cs="Times New Roman"/>
          <w:color w:val="000000" w:themeColor="text1"/>
          <w:sz w:val="24"/>
          <w:szCs w:val="24"/>
        </w:rPr>
        <w:t xml:space="preserve">, ko saskaņā ar uzņemošajā valstī spēka esošiem tiesību aktiem var ieņemt tikai uzņemošās valsts pilsonis. </w:t>
      </w:r>
    </w:p>
    <w:p w:rsidR="00DC75FD" w:rsidRPr="001E5318" w:rsidRDefault="00DC75FD" w:rsidP="00DC75FD">
      <w:pPr>
        <w:spacing w:after="0" w:line="240" w:lineRule="auto"/>
        <w:jc w:val="both"/>
        <w:rPr>
          <w:rFonts w:ascii="Times New Roman" w:eastAsia="Times New Roman" w:hAnsi="Times New Roman" w:cs="Times New Roman"/>
          <w:color w:val="000000" w:themeColor="text1"/>
          <w:sz w:val="24"/>
          <w:szCs w:val="24"/>
        </w:rPr>
      </w:pPr>
    </w:p>
    <w:p w:rsidR="00AA33D8" w:rsidRDefault="00DC75FD" w:rsidP="00DC75FD">
      <w:pPr>
        <w:spacing w:after="0" w:line="240" w:lineRule="auto"/>
        <w:jc w:val="both"/>
        <w:rPr>
          <w:rFonts w:ascii="Times New Roman" w:eastAsia="Times New Roman" w:hAnsi="Times New Roman" w:cs="Times New Roman"/>
          <w:color w:val="000000" w:themeColor="text1"/>
          <w:sz w:val="24"/>
          <w:szCs w:val="20"/>
        </w:rPr>
      </w:pPr>
      <w:r>
        <w:rPr>
          <w:rFonts w:ascii="Times New Roman" w:hAnsi="Times New Roman" w:cs="Times New Roman"/>
          <w:color w:val="000000" w:themeColor="text1"/>
          <w:sz w:val="24"/>
          <w:szCs w:val="24"/>
        </w:rPr>
        <w:t xml:space="preserve">2. </w:t>
      </w:r>
      <w:r w:rsidR="00AA33D8" w:rsidRPr="001E5318">
        <w:rPr>
          <w:rFonts w:ascii="Times New Roman" w:eastAsia="Times New Roman" w:hAnsi="Times New Roman" w:cs="Times New Roman"/>
          <w:color w:val="000000" w:themeColor="text1"/>
          <w:sz w:val="24"/>
          <w:szCs w:val="20"/>
        </w:rPr>
        <w:t xml:space="preserve">Šis </w:t>
      </w:r>
      <w:r w:rsidR="00DB5808" w:rsidRPr="001E5318">
        <w:rPr>
          <w:rFonts w:ascii="Times New Roman" w:eastAsia="Times New Roman" w:hAnsi="Times New Roman" w:cs="Times New Roman"/>
          <w:color w:val="000000" w:themeColor="text1"/>
          <w:sz w:val="24"/>
          <w:szCs w:val="20"/>
        </w:rPr>
        <w:t>l</w:t>
      </w:r>
      <w:r w:rsidR="00AA33D8" w:rsidRPr="001E5318">
        <w:rPr>
          <w:rFonts w:ascii="Times New Roman" w:eastAsia="Times New Roman" w:hAnsi="Times New Roman" w:cs="Times New Roman"/>
          <w:color w:val="000000" w:themeColor="text1"/>
          <w:sz w:val="24"/>
          <w:szCs w:val="20"/>
        </w:rPr>
        <w:t>īgums neparedz, ka Puses automātiski atzī</w:t>
      </w:r>
      <w:r w:rsidR="005A6FB1" w:rsidRPr="001E5318">
        <w:rPr>
          <w:rFonts w:ascii="Times New Roman" w:eastAsia="Times New Roman" w:hAnsi="Times New Roman" w:cs="Times New Roman"/>
          <w:color w:val="000000" w:themeColor="text1"/>
          <w:sz w:val="24"/>
          <w:szCs w:val="20"/>
        </w:rPr>
        <w:t>s</w:t>
      </w:r>
      <w:r w:rsidR="00AD4063" w:rsidRPr="001E5318">
        <w:rPr>
          <w:rFonts w:ascii="Times New Roman" w:eastAsia="Times New Roman" w:hAnsi="Times New Roman" w:cs="Times New Roman"/>
          <w:color w:val="000000" w:themeColor="text1"/>
          <w:sz w:val="24"/>
          <w:szCs w:val="20"/>
        </w:rPr>
        <w:t>t k</w:t>
      </w:r>
      <w:r w:rsidR="00AA33D8" w:rsidRPr="001E5318">
        <w:rPr>
          <w:rFonts w:ascii="Times New Roman" w:eastAsia="Times New Roman" w:hAnsi="Times New Roman" w:cs="Times New Roman"/>
          <w:color w:val="000000" w:themeColor="text1"/>
          <w:sz w:val="24"/>
          <w:szCs w:val="20"/>
        </w:rPr>
        <w:t xml:space="preserve">ādu diplomu, kvalifikāciju, zinātnisko vai profesionālo </w:t>
      </w:r>
      <w:r w:rsidR="00AA33D8" w:rsidRPr="006F7776">
        <w:rPr>
          <w:rFonts w:ascii="Times New Roman" w:eastAsia="Times New Roman" w:hAnsi="Times New Roman" w:cs="Times New Roman"/>
          <w:color w:val="000000" w:themeColor="text1"/>
          <w:sz w:val="24"/>
          <w:szCs w:val="20"/>
        </w:rPr>
        <w:t>grādu</w:t>
      </w:r>
      <w:r w:rsidR="000066E6" w:rsidRPr="006F7776">
        <w:rPr>
          <w:rFonts w:ascii="Times New Roman" w:eastAsia="Times New Roman" w:hAnsi="Times New Roman" w:cs="Times New Roman"/>
          <w:color w:val="000000" w:themeColor="text1"/>
          <w:sz w:val="24"/>
          <w:szCs w:val="20"/>
        </w:rPr>
        <w:t xml:space="preserve">. Šāda atzīšana notiek saskaņā ar uzņemošajā valstī spēka esošiem tiesību aktiem vai </w:t>
      </w:r>
      <w:r w:rsidR="00FC6FB5" w:rsidRPr="006F7776">
        <w:rPr>
          <w:rFonts w:ascii="Times New Roman" w:eastAsia="Times New Roman" w:hAnsi="Times New Roman" w:cs="Times New Roman"/>
          <w:color w:val="000000" w:themeColor="text1"/>
          <w:sz w:val="24"/>
          <w:szCs w:val="20"/>
        </w:rPr>
        <w:t xml:space="preserve">piemērojamiem </w:t>
      </w:r>
      <w:r w:rsidR="000066E6" w:rsidRPr="006F7776">
        <w:rPr>
          <w:rFonts w:ascii="Times New Roman" w:eastAsia="Times New Roman" w:hAnsi="Times New Roman" w:cs="Times New Roman"/>
          <w:color w:val="000000" w:themeColor="text1"/>
          <w:sz w:val="24"/>
          <w:szCs w:val="20"/>
        </w:rPr>
        <w:t>starptautiskiem līgumiem, ko Puses ir parakstījušas.</w:t>
      </w:r>
    </w:p>
    <w:p w:rsidR="00FC6FB5" w:rsidRPr="001E5318" w:rsidRDefault="00FC6FB5" w:rsidP="00DC75FD">
      <w:pPr>
        <w:spacing w:after="0" w:line="240" w:lineRule="auto"/>
        <w:jc w:val="both"/>
        <w:rPr>
          <w:rFonts w:ascii="Times New Roman" w:hAnsi="Times New Roman" w:cs="Times New Roman"/>
          <w:color w:val="000000" w:themeColor="text1"/>
          <w:sz w:val="32"/>
          <w:szCs w:val="24"/>
        </w:rPr>
      </w:pPr>
    </w:p>
    <w:p w:rsidR="00B9451A" w:rsidRPr="001E5318" w:rsidRDefault="00DD0EAD" w:rsidP="00FC6FB5">
      <w:pPr>
        <w:spacing w:after="0" w:line="240" w:lineRule="auto"/>
        <w:jc w:val="center"/>
        <w:rPr>
          <w:rFonts w:ascii="Times New Roman" w:hAnsi="Times New Roman" w:cs="Times New Roman"/>
          <w:color w:val="000000" w:themeColor="text1"/>
          <w:sz w:val="24"/>
          <w:szCs w:val="24"/>
        </w:rPr>
      </w:pPr>
      <w:r w:rsidRPr="001E5318">
        <w:rPr>
          <w:rFonts w:ascii="Times New Roman" w:hAnsi="Times New Roman" w:cs="Times New Roman"/>
          <w:b/>
          <w:color w:val="000000" w:themeColor="text1"/>
          <w:sz w:val="24"/>
          <w:szCs w:val="24"/>
        </w:rPr>
        <w:lastRenderedPageBreak/>
        <w:t>6</w:t>
      </w:r>
      <w:r w:rsidR="00A766E7" w:rsidRPr="001E5318">
        <w:rPr>
          <w:rFonts w:ascii="Times New Roman" w:hAnsi="Times New Roman" w:cs="Times New Roman"/>
          <w:b/>
          <w:color w:val="000000" w:themeColor="text1"/>
          <w:sz w:val="24"/>
          <w:szCs w:val="24"/>
        </w:rPr>
        <w:t>. pants</w:t>
      </w:r>
    </w:p>
    <w:p w:rsidR="00DD0EAD" w:rsidRPr="001E5318" w:rsidRDefault="00E60EA1" w:rsidP="00DC75FD">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Atļauja </w:t>
      </w:r>
      <w:r w:rsidR="006D0105" w:rsidRPr="001E5318">
        <w:rPr>
          <w:rFonts w:ascii="Times New Roman" w:hAnsi="Times New Roman" w:cs="Times New Roman"/>
          <w:color w:val="000000" w:themeColor="text1"/>
          <w:sz w:val="24"/>
          <w:szCs w:val="24"/>
        </w:rPr>
        <w:t>uzņemošajā valstī strādāt algotu darbu, k</w:t>
      </w:r>
      <w:r w:rsidR="00AA33D8" w:rsidRPr="001E5318">
        <w:rPr>
          <w:rFonts w:ascii="Times New Roman" w:hAnsi="Times New Roman" w:cs="Times New Roman"/>
          <w:color w:val="000000" w:themeColor="text1"/>
          <w:sz w:val="24"/>
          <w:szCs w:val="24"/>
        </w:rPr>
        <w:t>uru</w:t>
      </w:r>
      <w:r w:rsidR="006D0105" w:rsidRPr="001E5318">
        <w:rPr>
          <w:rFonts w:ascii="Times New Roman" w:hAnsi="Times New Roman" w:cs="Times New Roman"/>
          <w:color w:val="000000" w:themeColor="text1"/>
          <w:sz w:val="24"/>
          <w:szCs w:val="24"/>
        </w:rPr>
        <w:t xml:space="preserve"> atbilstoši šim Līgumam ir saņēmis nosūtošās valsts </w:t>
      </w:r>
      <w:r w:rsidRPr="001E5318">
        <w:rPr>
          <w:rFonts w:ascii="Times New Roman" w:hAnsi="Times New Roman" w:cs="Times New Roman"/>
          <w:color w:val="000000" w:themeColor="text1"/>
          <w:sz w:val="24"/>
          <w:szCs w:val="24"/>
        </w:rPr>
        <w:t>diplomātisk</w:t>
      </w:r>
      <w:r w:rsidR="006D0105" w:rsidRPr="001E5318">
        <w:rPr>
          <w:rFonts w:ascii="Times New Roman" w:hAnsi="Times New Roman" w:cs="Times New Roman"/>
          <w:color w:val="000000" w:themeColor="text1"/>
          <w:sz w:val="24"/>
          <w:szCs w:val="24"/>
        </w:rPr>
        <w:t>ās</w:t>
      </w:r>
      <w:r w:rsidRPr="001E5318">
        <w:rPr>
          <w:rFonts w:ascii="Times New Roman" w:hAnsi="Times New Roman" w:cs="Times New Roman"/>
          <w:color w:val="000000" w:themeColor="text1"/>
          <w:sz w:val="24"/>
          <w:szCs w:val="24"/>
        </w:rPr>
        <w:t xml:space="preserve"> vai konsulār</w:t>
      </w:r>
      <w:r w:rsidR="006D0105" w:rsidRPr="001E5318">
        <w:rPr>
          <w:rFonts w:ascii="Times New Roman" w:hAnsi="Times New Roman" w:cs="Times New Roman"/>
          <w:color w:val="000000" w:themeColor="text1"/>
          <w:sz w:val="24"/>
          <w:szCs w:val="24"/>
        </w:rPr>
        <w:t>ās</w:t>
      </w:r>
      <w:r w:rsidRPr="001E5318">
        <w:rPr>
          <w:rFonts w:ascii="Times New Roman" w:hAnsi="Times New Roman" w:cs="Times New Roman"/>
          <w:color w:val="000000" w:themeColor="text1"/>
          <w:sz w:val="24"/>
          <w:szCs w:val="24"/>
        </w:rPr>
        <w:t xml:space="preserve"> pārstāvniecīb</w:t>
      </w:r>
      <w:r w:rsidR="006D0105" w:rsidRPr="001E5318">
        <w:rPr>
          <w:rFonts w:ascii="Times New Roman" w:hAnsi="Times New Roman" w:cs="Times New Roman"/>
          <w:color w:val="000000" w:themeColor="text1"/>
          <w:sz w:val="24"/>
          <w:szCs w:val="24"/>
        </w:rPr>
        <w:t>as</w:t>
      </w:r>
      <w:r w:rsidRPr="001E5318">
        <w:rPr>
          <w:rFonts w:ascii="Times New Roman" w:hAnsi="Times New Roman" w:cs="Times New Roman"/>
          <w:color w:val="000000" w:themeColor="text1"/>
          <w:sz w:val="24"/>
          <w:szCs w:val="24"/>
        </w:rPr>
        <w:t xml:space="preserve"> darbiniek</w:t>
      </w:r>
      <w:r w:rsidR="006D0105" w:rsidRPr="001E5318">
        <w:rPr>
          <w:rFonts w:ascii="Times New Roman" w:hAnsi="Times New Roman" w:cs="Times New Roman"/>
          <w:color w:val="000000" w:themeColor="text1"/>
          <w:sz w:val="24"/>
          <w:szCs w:val="24"/>
        </w:rPr>
        <w:t>a</w:t>
      </w:r>
      <w:r w:rsidRPr="001E5318">
        <w:rPr>
          <w:rFonts w:ascii="Times New Roman" w:hAnsi="Times New Roman" w:cs="Times New Roman"/>
          <w:color w:val="000000" w:themeColor="text1"/>
          <w:sz w:val="24"/>
          <w:szCs w:val="24"/>
        </w:rPr>
        <w:t xml:space="preserve"> ģimenes locek</w:t>
      </w:r>
      <w:r w:rsidR="006D0105" w:rsidRPr="001E5318">
        <w:rPr>
          <w:rFonts w:ascii="Times New Roman" w:hAnsi="Times New Roman" w:cs="Times New Roman"/>
          <w:color w:val="000000" w:themeColor="text1"/>
          <w:sz w:val="24"/>
          <w:szCs w:val="24"/>
        </w:rPr>
        <w:t xml:space="preserve">lis, automātiski zaudē spēku, kad šis darbinieks </w:t>
      </w:r>
      <w:r w:rsidR="000D5F3C" w:rsidRPr="001E5318">
        <w:rPr>
          <w:rFonts w:ascii="Times New Roman" w:hAnsi="Times New Roman" w:cs="Times New Roman"/>
          <w:color w:val="000000" w:themeColor="text1"/>
          <w:sz w:val="24"/>
          <w:szCs w:val="24"/>
        </w:rPr>
        <w:t xml:space="preserve">beidz pildīt savus oficiālos darba pienākumus uzņemošajā valstī. </w:t>
      </w:r>
    </w:p>
    <w:p w:rsidR="00DD0EAD" w:rsidRPr="001E5318" w:rsidRDefault="00DD0EAD" w:rsidP="00DC75FD">
      <w:pPr>
        <w:spacing w:after="0" w:line="240" w:lineRule="auto"/>
        <w:jc w:val="both"/>
        <w:rPr>
          <w:rFonts w:ascii="Times New Roman" w:hAnsi="Times New Roman" w:cs="Times New Roman"/>
          <w:color w:val="000000" w:themeColor="text1"/>
          <w:sz w:val="24"/>
          <w:szCs w:val="24"/>
        </w:rPr>
      </w:pPr>
    </w:p>
    <w:p w:rsidR="00B9451A" w:rsidRPr="001E5318" w:rsidRDefault="00DD0EAD" w:rsidP="00DC75FD">
      <w:pPr>
        <w:spacing w:after="0" w:line="240" w:lineRule="auto"/>
        <w:jc w:val="center"/>
        <w:rPr>
          <w:rFonts w:ascii="Times New Roman" w:hAnsi="Times New Roman" w:cs="Times New Roman"/>
          <w:b/>
          <w:color w:val="000000" w:themeColor="text1"/>
          <w:sz w:val="24"/>
          <w:szCs w:val="24"/>
        </w:rPr>
      </w:pPr>
      <w:r w:rsidRPr="001E5318">
        <w:rPr>
          <w:rFonts w:ascii="Times New Roman" w:hAnsi="Times New Roman" w:cs="Times New Roman"/>
          <w:b/>
          <w:color w:val="000000" w:themeColor="text1"/>
          <w:sz w:val="24"/>
          <w:szCs w:val="24"/>
        </w:rPr>
        <w:t>7</w:t>
      </w:r>
      <w:r w:rsidR="00A766E7" w:rsidRPr="001E5318">
        <w:rPr>
          <w:rFonts w:ascii="Times New Roman" w:hAnsi="Times New Roman" w:cs="Times New Roman"/>
          <w:b/>
          <w:color w:val="000000" w:themeColor="text1"/>
          <w:sz w:val="24"/>
          <w:szCs w:val="24"/>
        </w:rPr>
        <w:t>. pants</w:t>
      </w:r>
    </w:p>
    <w:p w:rsidR="00DD0EAD" w:rsidRPr="001E5318" w:rsidRDefault="00DD0EAD" w:rsidP="00DC75FD">
      <w:pPr>
        <w:spacing w:after="0" w:line="240" w:lineRule="auto"/>
        <w:jc w:val="both"/>
        <w:rPr>
          <w:rFonts w:ascii="Times New Roman" w:hAnsi="Times New Roman" w:cs="Times New Roman"/>
          <w:b/>
          <w:color w:val="000000" w:themeColor="text1"/>
          <w:sz w:val="32"/>
          <w:szCs w:val="24"/>
        </w:rPr>
      </w:pPr>
      <w:r w:rsidRPr="001E5318">
        <w:rPr>
          <w:rFonts w:ascii="Times New Roman" w:hAnsi="Times New Roman" w:cs="Times New Roman"/>
          <w:color w:val="000000" w:themeColor="text1"/>
          <w:sz w:val="24"/>
          <w:szCs w:val="24"/>
        </w:rPr>
        <w:t xml:space="preserve">1. </w:t>
      </w:r>
      <w:r w:rsidR="00A766E7" w:rsidRPr="001E5318">
        <w:rPr>
          <w:rFonts w:ascii="Times New Roman" w:eastAsia="Times New Roman" w:hAnsi="Times New Roman" w:cs="Times New Roman"/>
          <w:color w:val="000000" w:themeColor="text1"/>
          <w:sz w:val="24"/>
          <w:szCs w:val="20"/>
        </w:rPr>
        <w:t>Šo Līgumu var grozīt jebkurā laikā ar Pušu savstarpēju rakstisku piekrišanu, kas apstiprināta pa diplomātiskiem kanāliem. Šāds grozījums stājas spēkā tādā pašā kārtībā kā šis Līgums.</w:t>
      </w:r>
    </w:p>
    <w:p w:rsidR="002B77F9" w:rsidRPr="001E5318" w:rsidRDefault="002B77F9" w:rsidP="00DC75FD">
      <w:pPr>
        <w:spacing w:after="0" w:line="240" w:lineRule="auto"/>
        <w:jc w:val="both"/>
        <w:rPr>
          <w:rFonts w:ascii="Times New Roman" w:hAnsi="Times New Roman" w:cs="Times New Roman"/>
          <w:color w:val="000000" w:themeColor="text1"/>
          <w:sz w:val="24"/>
          <w:szCs w:val="24"/>
        </w:rPr>
      </w:pPr>
    </w:p>
    <w:p w:rsidR="001E5318" w:rsidRDefault="00DD0EAD" w:rsidP="00FC6FB5">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2. </w:t>
      </w:r>
      <w:r w:rsidR="00A766E7" w:rsidRPr="001E5318">
        <w:rPr>
          <w:rFonts w:ascii="Times New Roman" w:hAnsi="Times New Roman" w:cs="Times New Roman"/>
          <w:color w:val="000000" w:themeColor="text1"/>
          <w:sz w:val="24"/>
          <w:szCs w:val="24"/>
        </w:rPr>
        <w:t xml:space="preserve">Visi strīdi par </w:t>
      </w:r>
      <w:r w:rsidR="00A766E7" w:rsidRPr="001E5318">
        <w:rPr>
          <w:rFonts w:ascii="Times New Roman" w:eastAsia="Times New Roman" w:hAnsi="Times New Roman" w:cs="Times New Roman"/>
          <w:color w:val="000000" w:themeColor="text1"/>
          <w:sz w:val="24"/>
          <w:szCs w:val="24"/>
        </w:rPr>
        <w:t xml:space="preserve">šī </w:t>
      </w:r>
      <w:r w:rsidR="00DB5808" w:rsidRPr="001E5318">
        <w:rPr>
          <w:rFonts w:ascii="Times New Roman" w:eastAsia="Times New Roman" w:hAnsi="Times New Roman" w:cs="Times New Roman"/>
          <w:color w:val="000000" w:themeColor="text1"/>
          <w:sz w:val="24"/>
          <w:szCs w:val="24"/>
        </w:rPr>
        <w:t>l</w:t>
      </w:r>
      <w:r w:rsidR="00A766E7" w:rsidRPr="001E5318">
        <w:rPr>
          <w:rFonts w:ascii="Times New Roman" w:eastAsia="Times New Roman" w:hAnsi="Times New Roman" w:cs="Times New Roman"/>
          <w:color w:val="000000" w:themeColor="text1"/>
          <w:sz w:val="24"/>
          <w:szCs w:val="24"/>
        </w:rPr>
        <w:t xml:space="preserve">īguma interpretāciju vai piemērošanu </w:t>
      </w:r>
      <w:r w:rsidR="00DB5808" w:rsidRPr="001E5318">
        <w:rPr>
          <w:rFonts w:ascii="Times New Roman" w:eastAsia="Times New Roman" w:hAnsi="Times New Roman" w:cs="Times New Roman"/>
          <w:color w:val="000000" w:themeColor="text1"/>
          <w:sz w:val="24"/>
          <w:szCs w:val="24"/>
        </w:rPr>
        <w:t xml:space="preserve">tiek </w:t>
      </w:r>
      <w:r w:rsidR="00A766E7" w:rsidRPr="001E5318">
        <w:rPr>
          <w:rFonts w:ascii="Times New Roman" w:eastAsia="Times New Roman" w:hAnsi="Times New Roman" w:cs="Times New Roman"/>
          <w:color w:val="000000" w:themeColor="text1"/>
          <w:sz w:val="24"/>
          <w:szCs w:val="24"/>
        </w:rPr>
        <w:t>risinā</w:t>
      </w:r>
      <w:r w:rsidR="00DB5808" w:rsidRPr="001E5318">
        <w:rPr>
          <w:rFonts w:ascii="Times New Roman" w:eastAsia="Times New Roman" w:hAnsi="Times New Roman" w:cs="Times New Roman"/>
          <w:color w:val="000000" w:themeColor="text1"/>
          <w:sz w:val="24"/>
          <w:szCs w:val="24"/>
        </w:rPr>
        <w:t>ti</w:t>
      </w:r>
      <w:r w:rsidR="00A766E7" w:rsidRPr="001E5318">
        <w:rPr>
          <w:rFonts w:ascii="Times New Roman" w:eastAsia="Times New Roman" w:hAnsi="Times New Roman" w:cs="Times New Roman"/>
          <w:color w:val="000000" w:themeColor="text1"/>
          <w:sz w:val="24"/>
          <w:szCs w:val="24"/>
        </w:rPr>
        <w:t xml:space="preserve"> </w:t>
      </w:r>
      <w:r w:rsidR="00BA3310" w:rsidRPr="001E5318">
        <w:rPr>
          <w:rFonts w:ascii="Times New Roman" w:eastAsia="Times New Roman" w:hAnsi="Times New Roman" w:cs="Times New Roman"/>
          <w:color w:val="000000" w:themeColor="text1"/>
          <w:sz w:val="24"/>
          <w:szCs w:val="24"/>
        </w:rPr>
        <w:t xml:space="preserve">konsultāciju </w:t>
      </w:r>
      <w:r w:rsidR="00A766E7" w:rsidRPr="001E5318">
        <w:rPr>
          <w:rFonts w:ascii="Times New Roman" w:eastAsia="Times New Roman" w:hAnsi="Times New Roman" w:cs="Times New Roman"/>
          <w:color w:val="000000" w:themeColor="text1"/>
          <w:sz w:val="24"/>
          <w:szCs w:val="24"/>
        </w:rPr>
        <w:t>ceļā.</w:t>
      </w:r>
      <w:r w:rsidRPr="001E5318">
        <w:rPr>
          <w:rFonts w:ascii="Times New Roman" w:hAnsi="Times New Roman" w:cs="Times New Roman"/>
          <w:color w:val="000000" w:themeColor="text1"/>
          <w:sz w:val="24"/>
          <w:szCs w:val="24"/>
        </w:rPr>
        <w:t xml:space="preserve">     </w:t>
      </w:r>
    </w:p>
    <w:p w:rsidR="000C7E1C" w:rsidRPr="001E5318" w:rsidRDefault="00DD0EAD" w:rsidP="00DC75FD">
      <w:pPr>
        <w:spacing w:after="0" w:line="240" w:lineRule="auto"/>
        <w:jc w:val="center"/>
        <w:rPr>
          <w:rFonts w:ascii="Times New Roman" w:hAnsi="Times New Roman" w:cs="Times New Roman"/>
          <w:b/>
          <w:color w:val="000000" w:themeColor="text1"/>
          <w:sz w:val="24"/>
          <w:szCs w:val="24"/>
        </w:rPr>
      </w:pPr>
      <w:r w:rsidRPr="001E5318">
        <w:rPr>
          <w:rFonts w:ascii="Times New Roman" w:hAnsi="Times New Roman" w:cs="Times New Roman"/>
          <w:b/>
          <w:color w:val="000000" w:themeColor="text1"/>
          <w:sz w:val="24"/>
          <w:szCs w:val="24"/>
        </w:rPr>
        <w:t>8</w:t>
      </w:r>
      <w:r w:rsidR="00E270D7" w:rsidRPr="001E5318">
        <w:rPr>
          <w:rFonts w:ascii="Times New Roman" w:hAnsi="Times New Roman" w:cs="Times New Roman"/>
          <w:b/>
          <w:color w:val="000000" w:themeColor="text1"/>
          <w:sz w:val="24"/>
          <w:szCs w:val="24"/>
        </w:rPr>
        <w:t>.</w:t>
      </w:r>
      <w:r w:rsidR="00ED3977" w:rsidRPr="001E5318">
        <w:rPr>
          <w:rFonts w:ascii="Times New Roman" w:hAnsi="Times New Roman" w:cs="Times New Roman"/>
          <w:b/>
          <w:color w:val="000000" w:themeColor="text1"/>
          <w:sz w:val="24"/>
          <w:szCs w:val="24"/>
        </w:rPr>
        <w:t> </w:t>
      </w:r>
      <w:r w:rsidR="00E270D7" w:rsidRPr="001E5318">
        <w:rPr>
          <w:rFonts w:ascii="Times New Roman" w:hAnsi="Times New Roman" w:cs="Times New Roman"/>
          <w:b/>
          <w:color w:val="000000" w:themeColor="text1"/>
          <w:sz w:val="24"/>
          <w:szCs w:val="24"/>
        </w:rPr>
        <w:t>pants</w:t>
      </w:r>
    </w:p>
    <w:p w:rsidR="002B77F9" w:rsidRPr="001E5318" w:rsidRDefault="00DD0EAD" w:rsidP="00DC75FD">
      <w:pPr>
        <w:spacing w:after="0" w:line="240" w:lineRule="auto"/>
        <w:jc w:val="both"/>
        <w:rPr>
          <w:rFonts w:ascii="Times New Roman" w:hAnsi="Times New Roman" w:cs="Times New Roman"/>
          <w:color w:val="000000" w:themeColor="text1"/>
          <w:sz w:val="32"/>
          <w:szCs w:val="24"/>
        </w:rPr>
      </w:pPr>
      <w:r w:rsidRPr="001E5318">
        <w:rPr>
          <w:rFonts w:ascii="Times New Roman" w:hAnsi="Times New Roman" w:cs="Times New Roman"/>
          <w:color w:val="000000" w:themeColor="text1"/>
          <w:sz w:val="24"/>
          <w:szCs w:val="24"/>
        </w:rPr>
        <w:t xml:space="preserve">1. </w:t>
      </w:r>
      <w:r w:rsidR="00E270D7" w:rsidRPr="001E5318">
        <w:rPr>
          <w:rFonts w:ascii="Times New Roman" w:eastAsia="Times New Roman" w:hAnsi="Times New Roman" w:cs="Times New Roman"/>
          <w:color w:val="000000" w:themeColor="text1"/>
          <w:sz w:val="24"/>
          <w:szCs w:val="20"/>
        </w:rPr>
        <w:t xml:space="preserve">Šis </w:t>
      </w:r>
      <w:r w:rsidR="00DB5808" w:rsidRPr="001E5318">
        <w:rPr>
          <w:rFonts w:ascii="Times New Roman" w:eastAsia="Times New Roman" w:hAnsi="Times New Roman" w:cs="Times New Roman"/>
          <w:color w:val="000000" w:themeColor="text1"/>
          <w:sz w:val="24"/>
          <w:szCs w:val="20"/>
        </w:rPr>
        <w:t>l</w:t>
      </w:r>
      <w:r w:rsidR="00E270D7" w:rsidRPr="001E5318">
        <w:rPr>
          <w:rFonts w:ascii="Times New Roman" w:eastAsia="Times New Roman" w:hAnsi="Times New Roman" w:cs="Times New Roman"/>
          <w:color w:val="000000" w:themeColor="text1"/>
          <w:sz w:val="24"/>
          <w:szCs w:val="20"/>
        </w:rPr>
        <w:t>īgums ir noslēgts uz nenoteiktu laik</w:t>
      </w:r>
      <w:r w:rsidR="00DB5808" w:rsidRPr="001E5318">
        <w:rPr>
          <w:rFonts w:ascii="Times New Roman" w:eastAsia="Times New Roman" w:hAnsi="Times New Roman" w:cs="Times New Roman"/>
          <w:color w:val="000000" w:themeColor="text1"/>
          <w:sz w:val="24"/>
          <w:szCs w:val="20"/>
        </w:rPr>
        <w:t>u</w:t>
      </w:r>
      <w:r w:rsidR="00E270D7" w:rsidRPr="001E5318">
        <w:rPr>
          <w:rFonts w:ascii="Times New Roman" w:eastAsia="Times New Roman" w:hAnsi="Times New Roman" w:cs="Times New Roman"/>
          <w:color w:val="000000" w:themeColor="text1"/>
          <w:sz w:val="24"/>
          <w:szCs w:val="20"/>
        </w:rPr>
        <w:t xml:space="preserve">. </w:t>
      </w:r>
    </w:p>
    <w:p w:rsidR="00FC6FB5" w:rsidRDefault="00FC6FB5" w:rsidP="00DC75FD">
      <w:pPr>
        <w:pStyle w:val="NormalWeb"/>
        <w:spacing w:before="0" w:beforeAutospacing="0" w:after="0" w:afterAutospacing="0"/>
        <w:jc w:val="both"/>
        <w:rPr>
          <w:color w:val="000000" w:themeColor="text1"/>
        </w:rPr>
      </w:pPr>
    </w:p>
    <w:p w:rsidR="00B209A4" w:rsidRPr="001E5318" w:rsidRDefault="00DD0EAD" w:rsidP="00DC75FD">
      <w:pPr>
        <w:pStyle w:val="NormalWeb"/>
        <w:spacing w:before="0" w:beforeAutospacing="0" w:after="0" w:afterAutospacing="0"/>
        <w:jc w:val="both"/>
        <w:rPr>
          <w:color w:val="000000" w:themeColor="text1"/>
          <w:szCs w:val="20"/>
        </w:rPr>
      </w:pPr>
      <w:r w:rsidRPr="001E5318">
        <w:rPr>
          <w:color w:val="000000" w:themeColor="text1"/>
        </w:rPr>
        <w:t xml:space="preserve">2. </w:t>
      </w:r>
      <w:r w:rsidR="00B209A4" w:rsidRPr="001E5318">
        <w:rPr>
          <w:color w:val="000000" w:themeColor="text1"/>
          <w:szCs w:val="20"/>
        </w:rPr>
        <w:t xml:space="preserve">Katra Puse var jebkurā brīdī izbeigt šī </w:t>
      </w:r>
      <w:r w:rsidR="00DB5808" w:rsidRPr="001E5318">
        <w:rPr>
          <w:color w:val="000000" w:themeColor="text1"/>
          <w:szCs w:val="20"/>
        </w:rPr>
        <w:t>l</w:t>
      </w:r>
      <w:r w:rsidR="00B209A4" w:rsidRPr="001E5318">
        <w:rPr>
          <w:color w:val="000000" w:themeColor="text1"/>
          <w:szCs w:val="20"/>
        </w:rPr>
        <w:t xml:space="preserve">īguma darbību, </w:t>
      </w:r>
      <w:r w:rsidR="0018606A" w:rsidRPr="001E5318">
        <w:rPr>
          <w:color w:val="000000" w:themeColor="text1"/>
          <w:szCs w:val="20"/>
        </w:rPr>
        <w:t xml:space="preserve">sešus (6) mēnešus iepriekš pa diplomātiskiem kanāliem </w:t>
      </w:r>
      <w:r w:rsidR="00B209A4" w:rsidRPr="001E5318">
        <w:rPr>
          <w:color w:val="000000" w:themeColor="text1"/>
          <w:szCs w:val="20"/>
        </w:rPr>
        <w:t xml:space="preserve">nosūtot otrai Pusei </w:t>
      </w:r>
      <w:r w:rsidR="007504A2" w:rsidRPr="001E5318">
        <w:rPr>
          <w:color w:val="000000" w:themeColor="text1"/>
          <w:szCs w:val="20"/>
        </w:rPr>
        <w:t xml:space="preserve">rakstisku paziņojumu </w:t>
      </w:r>
      <w:r w:rsidR="00B209A4" w:rsidRPr="001E5318">
        <w:rPr>
          <w:color w:val="000000" w:themeColor="text1"/>
          <w:szCs w:val="20"/>
        </w:rPr>
        <w:t xml:space="preserve">par savu nodomu izbeigt šī </w:t>
      </w:r>
      <w:r w:rsidR="00DB5808" w:rsidRPr="001E5318">
        <w:rPr>
          <w:color w:val="000000" w:themeColor="text1"/>
          <w:szCs w:val="20"/>
        </w:rPr>
        <w:t>l</w:t>
      </w:r>
      <w:r w:rsidR="00B209A4" w:rsidRPr="001E5318">
        <w:rPr>
          <w:color w:val="000000" w:themeColor="text1"/>
          <w:szCs w:val="20"/>
        </w:rPr>
        <w:t>īguma darbību.</w:t>
      </w:r>
    </w:p>
    <w:p w:rsidR="00FC6FB5" w:rsidRDefault="00FC6FB5" w:rsidP="00DC75FD">
      <w:pPr>
        <w:pStyle w:val="NormalWeb"/>
        <w:spacing w:before="0" w:beforeAutospacing="0" w:after="0" w:afterAutospacing="0"/>
        <w:jc w:val="both"/>
        <w:rPr>
          <w:color w:val="000000" w:themeColor="text1"/>
        </w:rPr>
      </w:pPr>
    </w:p>
    <w:p w:rsidR="00DD0EAD" w:rsidRPr="001E5318" w:rsidRDefault="00DD0EAD" w:rsidP="00DC75FD">
      <w:pPr>
        <w:pStyle w:val="NormalWeb"/>
        <w:spacing w:before="0" w:beforeAutospacing="0" w:after="0" w:afterAutospacing="0"/>
        <w:jc w:val="both"/>
        <w:rPr>
          <w:color w:val="000000" w:themeColor="text1"/>
        </w:rPr>
      </w:pPr>
      <w:r w:rsidRPr="001E5318">
        <w:rPr>
          <w:color w:val="000000" w:themeColor="text1"/>
        </w:rPr>
        <w:t xml:space="preserve">3. </w:t>
      </w:r>
      <w:r w:rsidR="0018606A" w:rsidRPr="001E5318">
        <w:rPr>
          <w:color w:val="000000" w:themeColor="text1"/>
        </w:rPr>
        <w:t xml:space="preserve">Šī līguma darbības pārtraukšana neietekmē to algota darba atļauju </w:t>
      </w:r>
      <w:r w:rsidR="00ED3977" w:rsidRPr="001E5318">
        <w:rPr>
          <w:color w:val="000000" w:themeColor="text1"/>
        </w:rPr>
        <w:t>derīgumu</w:t>
      </w:r>
      <w:r w:rsidR="0018606A" w:rsidRPr="001E5318">
        <w:rPr>
          <w:color w:val="000000" w:themeColor="text1"/>
        </w:rPr>
        <w:t xml:space="preserve">, kas izsniegtas </w:t>
      </w:r>
      <w:r w:rsidR="00DB5808" w:rsidRPr="001E5318">
        <w:rPr>
          <w:color w:val="000000" w:themeColor="text1"/>
        </w:rPr>
        <w:t xml:space="preserve">saskaņā ar šo līgumu </w:t>
      </w:r>
      <w:r w:rsidR="00ED3977" w:rsidRPr="001E5318">
        <w:rPr>
          <w:color w:val="000000" w:themeColor="text1"/>
        </w:rPr>
        <w:t xml:space="preserve">pirms tā darbības pārtraukšanas, un tās paliek spēkā </w:t>
      </w:r>
      <w:r w:rsidR="00DB5808" w:rsidRPr="001E5318">
        <w:rPr>
          <w:color w:val="000000" w:themeColor="text1"/>
        </w:rPr>
        <w:t xml:space="preserve">līdz laikam </w:t>
      </w:r>
      <w:r w:rsidR="00ED3977" w:rsidRPr="001E5318">
        <w:rPr>
          <w:color w:val="000000" w:themeColor="text1"/>
        </w:rPr>
        <w:t xml:space="preserve">kas </w:t>
      </w:r>
      <w:r w:rsidR="00B9451A" w:rsidRPr="001E5318">
        <w:rPr>
          <w:color w:val="000000" w:themeColor="text1"/>
        </w:rPr>
        <w:t>noteik</w:t>
      </w:r>
      <w:r w:rsidR="00ED3977" w:rsidRPr="001E5318">
        <w:rPr>
          <w:color w:val="000000" w:themeColor="text1"/>
        </w:rPr>
        <w:t xml:space="preserve">ts šī </w:t>
      </w:r>
      <w:r w:rsidR="00DB5808" w:rsidRPr="001E5318">
        <w:rPr>
          <w:color w:val="000000" w:themeColor="text1"/>
        </w:rPr>
        <w:t>l</w:t>
      </w:r>
      <w:r w:rsidR="00ED3977" w:rsidRPr="001E5318">
        <w:rPr>
          <w:color w:val="000000" w:themeColor="text1"/>
        </w:rPr>
        <w:t xml:space="preserve">īguma </w:t>
      </w:r>
      <w:proofErr w:type="gramStart"/>
      <w:r w:rsidR="00ED3977" w:rsidRPr="001E5318">
        <w:rPr>
          <w:color w:val="000000" w:themeColor="text1"/>
        </w:rPr>
        <w:t>6.pantā</w:t>
      </w:r>
      <w:proofErr w:type="gramEnd"/>
      <w:r w:rsidR="00ED3977" w:rsidRPr="001E5318">
        <w:rPr>
          <w:color w:val="000000" w:themeColor="text1"/>
        </w:rPr>
        <w:t>.</w:t>
      </w:r>
    </w:p>
    <w:p w:rsidR="00FC6FB5" w:rsidRDefault="00FC6FB5" w:rsidP="00DC75FD">
      <w:pPr>
        <w:pStyle w:val="NormalWeb"/>
        <w:spacing w:before="0" w:beforeAutospacing="0" w:after="0" w:afterAutospacing="0"/>
        <w:jc w:val="both"/>
        <w:rPr>
          <w:rFonts w:ascii="Source Sans Pro" w:hAnsi="Source Sans Pro"/>
          <w:color w:val="000000" w:themeColor="text1"/>
        </w:rPr>
      </w:pPr>
    </w:p>
    <w:p w:rsidR="00DD0EAD" w:rsidRPr="001E5318" w:rsidRDefault="001E0C26" w:rsidP="00DC75FD">
      <w:pPr>
        <w:pStyle w:val="NormalWeb"/>
        <w:spacing w:before="0" w:beforeAutospacing="0" w:after="0" w:afterAutospacing="0"/>
        <w:jc w:val="both"/>
        <w:rPr>
          <w:color w:val="000000" w:themeColor="text1"/>
        </w:rPr>
      </w:pPr>
      <w:r w:rsidRPr="006F7776">
        <w:rPr>
          <w:rFonts w:ascii="Source Sans Pro" w:hAnsi="Source Sans Pro"/>
          <w:color w:val="000000" w:themeColor="text1"/>
        </w:rPr>
        <w:t xml:space="preserve">Ja iepriekšminētie priekšlikumi Latvijas Republikas valdībai ir pieņemami, Ukrainas puse ierosina, </w:t>
      </w:r>
      <w:r w:rsidR="002E2A35" w:rsidRPr="006F7776">
        <w:rPr>
          <w:rFonts w:ascii="Source Sans Pro" w:hAnsi="Source Sans Pro"/>
          <w:color w:val="000000" w:themeColor="text1"/>
        </w:rPr>
        <w:t xml:space="preserve">ka </w:t>
      </w:r>
      <w:r w:rsidRPr="006F7776">
        <w:rPr>
          <w:rFonts w:ascii="Source Sans Pro" w:hAnsi="Source Sans Pro"/>
          <w:color w:val="000000" w:themeColor="text1"/>
        </w:rPr>
        <w:t xml:space="preserve">šī nota un Latvijas puses </w:t>
      </w:r>
      <w:r w:rsidR="0038246E" w:rsidRPr="006F7776">
        <w:rPr>
          <w:rFonts w:ascii="Source Sans Pro" w:hAnsi="Source Sans Pro"/>
          <w:color w:val="000000" w:themeColor="text1"/>
        </w:rPr>
        <w:t>apstiprinoša</w:t>
      </w:r>
      <w:r w:rsidRPr="006F7776">
        <w:rPr>
          <w:rFonts w:ascii="Source Sans Pro" w:hAnsi="Source Sans Pro"/>
          <w:color w:val="000000" w:themeColor="text1"/>
        </w:rPr>
        <w:t xml:space="preserve"> atbildes nota </w:t>
      </w:r>
      <w:r w:rsidR="00EA7B3C" w:rsidRPr="006F7776">
        <w:rPr>
          <w:rFonts w:ascii="Source Sans Pro" w:hAnsi="Source Sans Pro"/>
          <w:color w:val="000000" w:themeColor="text1"/>
        </w:rPr>
        <w:t>veido</w:t>
      </w:r>
      <w:r w:rsidR="001E5318" w:rsidRPr="006F7776">
        <w:rPr>
          <w:rFonts w:ascii="Source Sans Pro" w:hAnsi="Source Sans Pro"/>
          <w:color w:val="000000" w:themeColor="text1"/>
        </w:rPr>
        <w:t xml:space="preserve"> </w:t>
      </w:r>
      <w:r w:rsidRPr="006F7776">
        <w:rPr>
          <w:color w:val="000000" w:themeColor="text1"/>
        </w:rPr>
        <w:t>Ukrainas Ministru kabineta un Latvijas Republikas valdības līgumu (notu apmaiņas</w:t>
      </w:r>
      <w:r w:rsidRPr="001E5318">
        <w:rPr>
          <w:color w:val="000000" w:themeColor="text1"/>
        </w:rPr>
        <w:t xml:space="preserve"> ceļā) par diplomātisko</w:t>
      </w:r>
      <w:proofErr w:type="gramStart"/>
      <w:r w:rsidRPr="001E5318">
        <w:rPr>
          <w:color w:val="000000" w:themeColor="text1"/>
        </w:rPr>
        <w:t xml:space="preserve"> vai konsulāro pārstāvniecību darbinieku ģimenes locekļu apmaksātu nodarbinātību</w:t>
      </w:r>
      <w:r w:rsidR="00547A3E" w:rsidRPr="001E5318">
        <w:rPr>
          <w:color w:val="000000" w:themeColor="text1"/>
        </w:rPr>
        <w:t xml:space="preserve">, kas </w:t>
      </w:r>
      <w:r w:rsidRPr="001E5318">
        <w:rPr>
          <w:rFonts w:ascii="Source Sans Pro" w:hAnsi="Source Sans Pro"/>
          <w:color w:val="000000" w:themeColor="text1"/>
        </w:rPr>
        <w:t>stā</w:t>
      </w:r>
      <w:r w:rsidR="00547A3E" w:rsidRPr="001E5318">
        <w:rPr>
          <w:rFonts w:ascii="Source Sans Pro" w:hAnsi="Source Sans Pro"/>
          <w:color w:val="000000" w:themeColor="text1"/>
        </w:rPr>
        <w:t>jas</w:t>
      </w:r>
      <w:r w:rsidR="00EC3074" w:rsidRPr="001E5318">
        <w:rPr>
          <w:rFonts w:ascii="Source Sans Pro" w:hAnsi="Source Sans Pro"/>
          <w:color w:val="000000" w:themeColor="text1"/>
        </w:rPr>
        <w:t xml:space="preserve"> spēkā dienā, kad Puses pa diplomātiskiem kanāliem </w:t>
      </w:r>
      <w:r w:rsidR="00EA7B3C" w:rsidRPr="001E5318">
        <w:rPr>
          <w:rFonts w:ascii="Source Sans Pro" w:hAnsi="Source Sans Pro"/>
          <w:color w:val="000000" w:themeColor="text1"/>
        </w:rPr>
        <w:t xml:space="preserve">saņem </w:t>
      </w:r>
      <w:r w:rsidR="00EC3074" w:rsidRPr="001E5318">
        <w:rPr>
          <w:rFonts w:ascii="Source Sans Pro" w:hAnsi="Source Sans Pro"/>
          <w:color w:val="000000" w:themeColor="text1"/>
        </w:rPr>
        <w:t>pēdējo rakstveida paziņojumu par</w:t>
      </w:r>
      <w:r w:rsidR="007708A5" w:rsidRPr="001E5318">
        <w:rPr>
          <w:rFonts w:ascii="Source Sans Pro" w:hAnsi="Source Sans Pro"/>
          <w:color w:val="000000" w:themeColor="text1"/>
        </w:rPr>
        <w:t xml:space="preserve"> to, ka</w:t>
      </w:r>
      <w:r w:rsidR="00BA5EE4" w:rsidRPr="001E5318">
        <w:rPr>
          <w:rFonts w:ascii="Source Sans Pro" w:hAnsi="Source Sans Pro"/>
          <w:color w:val="000000" w:themeColor="text1"/>
        </w:rPr>
        <w:t xml:space="preserve"> tās ir </w:t>
      </w:r>
      <w:r w:rsidR="00B97E38" w:rsidRPr="001E5318">
        <w:rPr>
          <w:rFonts w:ascii="Source Sans Pro" w:hAnsi="Source Sans Pro"/>
          <w:color w:val="000000" w:themeColor="text1"/>
        </w:rPr>
        <w:t xml:space="preserve">izpildījušas </w:t>
      </w:r>
      <w:r w:rsidR="00BA5EE4" w:rsidRPr="001E5318">
        <w:rPr>
          <w:rFonts w:ascii="Source Sans Pro" w:hAnsi="Source Sans Pro"/>
          <w:color w:val="000000" w:themeColor="text1"/>
        </w:rPr>
        <w:t>sav</w:t>
      </w:r>
      <w:r w:rsidR="001F6875" w:rsidRPr="001E5318">
        <w:rPr>
          <w:rFonts w:ascii="Source Sans Pro" w:hAnsi="Source Sans Pro"/>
          <w:color w:val="000000" w:themeColor="text1"/>
        </w:rPr>
        <w:t>as i</w:t>
      </w:r>
      <w:r w:rsidR="00EC3074" w:rsidRPr="001E5318">
        <w:rPr>
          <w:rFonts w:ascii="Source Sans Pro" w:hAnsi="Source Sans Pro"/>
          <w:color w:val="000000" w:themeColor="text1"/>
        </w:rPr>
        <w:t>ekšējās procedūras</w:t>
      </w:r>
      <w:proofErr w:type="gramEnd"/>
      <w:r w:rsidR="00EC3074" w:rsidRPr="001E5318">
        <w:rPr>
          <w:rFonts w:ascii="Source Sans Pro" w:hAnsi="Source Sans Pro"/>
          <w:color w:val="000000" w:themeColor="text1"/>
        </w:rPr>
        <w:t>, kas nepieciešamas, lai šis līgums stāto</w:t>
      </w:r>
      <w:r w:rsidR="00651E25" w:rsidRPr="001E5318">
        <w:rPr>
          <w:rFonts w:ascii="Source Sans Pro" w:hAnsi="Source Sans Pro"/>
          <w:color w:val="000000" w:themeColor="text1"/>
        </w:rPr>
        <w:t>s</w:t>
      </w:r>
      <w:r w:rsidR="00EC3074" w:rsidRPr="001E5318">
        <w:rPr>
          <w:rFonts w:ascii="Source Sans Pro" w:hAnsi="Source Sans Pro"/>
          <w:color w:val="000000" w:themeColor="text1"/>
        </w:rPr>
        <w:t xml:space="preserve"> spēkā. </w:t>
      </w:r>
    </w:p>
    <w:p w:rsidR="00FC6FB5" w:rsidRDefault="00FC6FB5" w:rsidP="00DC75FD">
      <w:pPr>
        <w:spacing w:after="0" w:line="240" w:lineRule="auto"/>
        <w:jc w:val="both"/>
        <w:rPr>
          <w:rFonts w:ascii="Times New Roman" w:hAnsi="Times New Roman" w:cs="Times New Roman"/>
          <w:color w:val="000000" w:themeColor="text1"/>
          <w:sz w:val="24"/>
        </w:rPr>
      </w:pPr>
    </w:p>
    <w:p w:rsidR="009F7352" w:rsidRPr="001E5318" w:rsidRDefault="009F7352" w:rsidP="00DC75FD">
      <w:pPr>
        <w:spacing w:after="0" w:line="240" w:lineRule="auto"/>
        <w:jc w:val="both"/>
        <w:rPr>
          <w:rFonts w:ascii="Times New Roman" w:hAnsi="Times New Roman" w:cs="Times New Roman"/>
          <w:color w:val="000000" w:themeColor="text1"/>
          <w:sz w:val="28"/>
          <w:szCs w:val="24"/>
        </w:rPr>
      </w:pPr>
      <w:r w:rsidRPr="001E5318">
        <w:rPr>
          <w:rFonts w:ascii="Times New Roman" w:hAnsi="Times New Roman" w:cs="Times New Roman"/>
          <w:color w:val="000000" w:themeColor="text1"/>
          <w:sz w:val="24"/>
        </w:rPr>
        <w:t>Ukrainas</w:t>
      </w:r>
      <w:r w:rsidR="00113BFE" w:rsidRPr="001E5318">
        <w:rPr>
          <w:rFonts w:ascii="Times New Roman" w:hAnsi="Times New Roman" w:cs="Times New Roman"/>
          <w:color w:val="000000" w:themeColor="text1"/>
          <w:sz w:val="24"/>
        </w:rPr>
        <w:t xml:space="preserve"> </w:t>
      </w:r>
      <w:r w:rsidRPr="001E5318">
        <w:rPr>
          <w:rFonts w:ascii="Times New Roman" w:hAnsi="Times New Roman" w:cs="Times New Roman"/>
          <w:color w:val="000000" w:themeColor="text1"/>
          <w:sz w:val="24"/>
        </w:rPr>
        <w:t xml:space="preserve">Ārlietu ministrija izmanto šo iespēju, lai vēlreiz apliecinātu savu </w:t>
      </w:r>
      <w:r w:rsidR="005958D2" w:rsidRPr="001E5318">
        <w:rPr>
          <w:rFonts w:ascii="Times New Roman" w:hAnsi="Times New Roman" w:cs="Times New Roman"/>
          <w:color w:val="000000" w:themeColor="text1"/>
          <w:sz w:val="24"/>
        </w:rPr>
        <w:t xml:space="preserve">visdziļāko </w:t>
      </w:r>
      <w:r w:rsidRPr="001E5318">
        <w:rPr>
          <w:rFonts w:ascii="Times New Roman" w:hAnsi="Times New Roman" w:cs="Times New Roman"/>
          <w:color w:val="000000" w:themeColor="text1"/>
          <w:sz w:val="24"/>
        </w:rPr>
        <w:t>cieņu Latvijas Republikas Ārlietu ministrijai.</w:t>
      </w:r>
    </w:p>
    <w:p w:rsidR="00DD0EAD" w:rsidRPr="001E5318" w:rsidRDefault="00DD0EAD" w:rsidP="00DC75FD">
      <w:pPr>
        <w:spacing w:after="0" w:line="240" w:lineRule="auto"/>
        <w:jc w:val="both"/>
        <w:rPr>
          <w:rFonts w:ascii="Times New Roman" w:eastAsia="Times New Roman" w:hAnsi="Times New Roman" w:cs="Times New Roman"/>
          <w:color w:val="000000" w:themeColor="text1"/>
          <w:sz w:val="24"/>
          <w:szCs w:val="24"/>
        </w:rPr>
      </w:pPr>
    </w:p>
    <w:p w:rsidR="00DD0EAD" w:rsidRPr="001E5318" w:rsidRDefault="009F7352" w:rsidP="00DC75FD">
      <w:pPr>
        <w:spacing w:after="0" w:line="240" w:lineRule="auto"/>
        <w:jc w:val="right"/>
        <w:rPr>
          <w:rFonts w:ascii="Times New Roman" w:eastAsia="Times New Roman" w:hAnsi="Times New Roman" w:cs="Times New Roman"/>
          <w:color w:val="000000" w:themeColor="text1"/>
          <w:sz w:val="24"/>
          <w:szCs w:val="24"/>
          <w:lang w:val="en-US"/>
        </w:rPr>
      </w:pPr>
      <w:proofErr w:type="spellStart"/>
      <w:r w:rsidRPr="001E5318">
        <w:rPr>
          <w:rFonts w:ascii="Times New Roman" w:eastAsia="Times New Roman" w:hAnsi="Times New Roman" w:cs="Times New Roman"/>
          <w:color w:val="000000" w:themeColor="text1"/>
          <w:sz w:val="24"/>
          <w:szCs w:val="24"/>
          <w:lang w:val="en-US"/>
        </w:rPr>
        <w:t>Kijevā</w:t>
      </w:r>
      <w:proofErr w:type="spellEnd"/>
      <w:r w:rsidR="00DD0EAD" w:rsidRPr="001E5318">
        <w:rPr>
          <w:rFonts w:ascii="Times New Roman" w:eastAsia="Times New Roman" w:hAnsi="Times New Roman" w:cs="Times New Roman"/>
          <w:color w:val="000000" w:themeColor="text1"/>
          <w:sz w:val="24"/>
          <w:szCs w:val="24"/>
          <w:lang w:val="en-US"/>
        </w:rPr>
        <w:t xml:space="preserve"> </w:t>
      </w:r>
      <w:proofErr w:type="gramStart"/>
      <w:r w:rsidRPr="001E5318">
        <w:rPr>
          <w:rFonts w:ascii="Times New Roman" w:eastAsia="Times New Roman" w:hAnsi="Times New Roman" w:cs="Times New Roman"/>
          <w:color w:val="000000" w:themeColor="text1"/>
          <w:sz w:val="24"/>
          <w:szCs w:val="24"/>
          <w:lang w:val="en-US"/>
        </w:rPr>
        <w:t xml:space="preserve">2017.gada  </w:t>
      </w:r>
      <w:r w:rsidR="00DD0EAD" w:rsidRPr="001E5318">
        <w:rPr>
          <w:rFonts w:ascii="Times New Roman" w:eastAsia="Times New Roman" w:hAnsi="Times New Roman" w:cs="Times New Roman"/>
          <w:color w:val="000000" w:themeColor="text1"/>
          <w:sz w:val="24"/>
          <w:szCs w:val="24"/>
          <w:lang w:val="en-US"/>
        </w:rPr>
        <w:t>“</w:t>
      </w:r>
      <w:proofErr w:type="gramEnd"/>
      <w:r w:rsidR="00DD0EAD" w:rsidRPr="001E5318">
        <w:rPr>
          <w:rFonts w:ascii="Times New Roman" w:eastAsia="Times New Roman" w:hAnsi="Times New Roman" w:cs="Times New Roman"/>
          <w:color w:val="000000" w:themeColor="text1"/>
          <w:sz w:val="24"/>
          <w:szCs w:val="24"/>
          <w:lang w:val="en-US"/>
        </w:rPr>
        <w:t>__</w:t>
      </w:r>
      <w:r w:rsidRPr="001E5318">
        <w:rPr>
          <w:rFonts w:ascii="Times New Roman" w:eastAsia="Times New Roman" w:hAnsi="Times New Roman" w:cs="Times New Roman"/>
          <w:color w:val="000000" w:themeColor="text1"/>
          <w:sz w:val="24"/>
          <w:szCs w:val="24"/>
          <w:lang w:val="en-US"/>
        </w:rPr>
        <w:t>.</w:t>
      </w:r>
      <w:r w:rsidR="00DD0EAD" w:rsidRPr="001E5318">
        <w:rPr>
          <w:rFonts w:ascii="Times New Roman" w:eastAsia="Times New Roman" w:hAnsi="Times New Roman" w:cs="Times New Roman"/>
          <w:color w:val="000000" w:themeColor="text1"/>
          <w:sz w:val="24"/>
          <w:szCs w:val="24"/>
          <w:lang w:val="en-US"/>
        </w:rPr>
        <w:t>”______</w:t>
      </w:r>
      <w:r w:rsidR="00BB11C7" w:rsidRPr="001E5318">
        <w:rPr>
          <w:rFonts w:ascii="Times New Roman" w:eastAsia="Times New Roman" w:hAnsi="Times New Roman" w:cs="Times New Roman"/>
          <w:color w:val="000000" w:themeColor="text1"/>
          <w:sz w:val="24"/>
          <w:szCs w:val="24"/>
          <w:lang w:val="en-US"/>
        </w:rPr>
        <w:t>”</w:t>
      </w:r>
    </w:p>
    <w:p w:rsidR="00DD0EAD" w:rsidRPr="001E5318" w:rsidRDefault="00DD0EAD" w:rsidP="00DC75FD">
      <w:pPr>
        <w:spacing w:after="0" w:line="240" w:lineRule="auto"/>
        <w:jc w:val="both"/>
        <w:rPr>
          <w:rFonts w:ascii="Times New Roman" w:hAnsi="Times New Roman" w:cs="Times New Roman"/>
          <w:color w:val="000000" w:themeColor="text1"/>
          <w:sz w:val="24"/>
          <w:szCs w:val="24"/>
          <w:lang w:val="en-US"/>
        </w:rPr>
      </w:pPr>
    </w:p>
    <w:p w:rsidR="00DD0EAD" w:rsidRPr="001E5318" w:rsidRDefault="00DD0EAD" w:rsidP="00DC75FD">
      <w:pPr>
        <w:spacing w:after="0" w:line="240" w:lineRule="auto"/>
        <w:jc w:val="both"/>
        <w:rPr>
          <w:rFonts w:ascii="Times New Roman" w:hAnsi="Times New Roman" w:cs="Times New Roman"/>
          <w:color w:val="000000" w:themeColor="text1"/>
          <w:sz w:val="24"/>
          <w:szCs w:val="24"/>
          <w:lang w:val="en-US"/>
        </w:rPr>
      </w:pPr>
    </w:p>
    <w:p w:rsidR="00C7417B" w:rsidRPr="001E5318" w:rsidRDefault="00C7417B" w:rsidP="00DC75FD">
      <w:pPr>
        <w:spacing w:after="0" w:line="240" w:lineRule="auto"/>
        <w:ind w:firstLine="300"/>
        <w:jc w:val="right"/>
        <w:rPr>
          <w:rFonts w:ascii="Times New Roman" w:eastAsia="Times New Roman" w:hAnsi="Times New Roman" w:cs="Times New Roman"/>
          <w:i/>
          <w:color w:val="000000" w:themeColor="text1"/>
          <w:sz w:val="24"/>
          <w:szCs w:val="24"/>
          <w:lang w:eastAsia="lv-LV"/>
        </w:rPr>
      </w:pPr>
    </w:p>
    <w:p w:rsidR="00D615A9" w:rsidRPr="001E5318" w:rsidRDefault="00D615A9" w:rsidP="00DC75FD">
      <w:pPr>
        <w:spacing w:after="0" w:line="240" w:lineRule="auto"/>
        <w:ind w:firstLine="300"/>
        <w:jc w:val="right"/>
        <w:rPr>
          <w:rFonts w:ascii="Times New Roman" w:eastAsia="Times New Roman" w:hAnsi="Times New Roman" w:cs="Times New Roman"/>
          <w:i/>
          <w:color w:val="000000" w:themeColor="text1"/>
          <w:sz w:val="24"/>
          <w:szCs w:val="24"/>
          <w:lang w:eastAsia="lv-LV"/>
        </w:rPr>
      </w:pPr>
    </w:p>
    <w:p w:rsidR="00C7417B" w:rsidRDefault="00C7417B" w:rsidP="00DC75FD">
      <w:pPr>
        <w:spacing w:after="0" w:line="240" w:lineRule="auto"/>
        <w:rPr>
          <w:color w:val="000000" w:themeColor="text1"/>
        </w:rPr>
      </w:pPr>
    </w:p>
    <w:p w:rsidR="00C4787E" w:rsidRDefault="00C4787E" w:rsidP="00DC75FD">
      <w:pPr>
        <w:spacing w:after="0" w:line="240" w:lineRule="auto"/>
        <w:rPr>
          <w:color w:val="000000" w:themeColor="text1"/>
        </w:rPr>
      </w:pPr>
    </w:p>
    <w:p w:rsidR="00C4787E" w:rsidRDefault="00C4787E" w:rsidP="00DC75FD">
      <w:pPr>
        <w:spacing w:after="0" w:line="240" w:lineRule="auto"/>
        <w:rPr>
          <w:color w:val="000000" w:themeColor="text1"/>
        </w:rPr>
      </w:pPr>
    </w:p>
    <w:p w:rsidR="00C4787E" w:rsidRDefault="00C4787E" w:rsidP="00DC75FD">
      <w:pPr>
        <w:spacing w:after="0" w:line="240" w:lineRule="auto"/>
        <w:rPr>
          <w:color w:val="000000" w:themeColor="text1"/>
        </w:rPr>
      </w:pPr>
    </w:p>
    <w:p w:rsidR="00C4787E" w:rsidRDefault="00C4787E" w:rsidP="00DC75FD">
      <w:pPr>
        <w:spacing w:after="0" w:line="240" w:lineRule="auto"/>
        <w:rPr>
          <w:color w:val="000000" w:themeColor="text1"/>
        </w:rPr>
      </w:pPr>
    </w:p>
    <w:p w:rsidR="00C4787E" w:rsidRDefault="00C4787E" w:rsidP="00DC75FD">
      <w:pPr>
        <w:spacing w:after="0" w:line="240" w:lineRule="auto"/>
        <w:rPr>
          <w:color w:val="000000" w:themeColor="text1"/>
        </w:rPr>
      </w:pPr>
    </w:p>
    <w:p w:rsidR="00C4787E" w:rsidRDefault="00C4787E" w:rsidP="00DC75FD">
      <w:pPr>
        <w:spacing w:after="0" w:line="240" w:lineRule="auto"/>
        <w:rPr>
          <w:color w:val="000000" w:themeColor="text1"/>
        </w:rPr>
      </w:pPr>
    </w:p>
    <w:p w:rsidR="00C4787E" w:rsidRDefault="00C4787E" w:rsidP="00DC75FD">
      <w:pPr>
        <w:spacing w:after="0" w:line="240" w:lineRule="auto"/>
        <w:rPr>
          <w:color w:val="000000" w:themeColor="text1"/>
        </w:rPr>
      </w:pPr>
    </w:p>
    <w:p w:rsidR="00C4787E" w:rsidRDefault="00C4787E" w:rsidP="00DC75FD">
      <w:pPr>
        <w:spacing w:after="0" w:line="240" w:lineRule="auto"/>
        <w:rPr>
          <w:color w:val="000000" w:themeColor="text1"/>
        </w:rPr>
      </w:pPr>
    </w:p>
    <w:p w:rsidR="00C4787E" w:rsidRDefault="00C4787E" w:rsidP="00DC75FD">
      <w:pPr>
        <w:spacing w:after="0" w:line="240" w:lineRule="auto"/>
        <w:rPr>
          <w:color w:val="000000" w:themeColor="text1"/>
        </w:rPr>
      </w:pPr>
    </w:p>
    <w:p w:rsidR="00C4787E" w:rsidRPr="002B53BF" w:rsidRDefault="00C4787E" w:rsidP="00C4787E">
      <w:pPr>
        <w:spacing w:after="0" w:line="240" w:lineRule="auto"/>
        <w:ind w:firstLine="300"/>
        <w:jc w:val="right"/>
        <w:rPr>
          <w:rFonts w:ascii="Times New Roman" w:eastAsia="Times New Roman" w:hAnsi="Times New Roman" w:cs="Times New Roman"/>
          <w:i/>
          <w:sz w:val="24"/>
          <w:szCs w:val="24"/>
          <w:lang w:eastAsia="lv-LV"/>
        </w:rPr>
      </w:pPr>
      <w:r w:rsidRPr="002B53BF">
        <w:rPr>
          <w:rFonts w:ascii="Times New Roman" w:eastAsia="Times New Roman" w:hAnsi="Times New Roman" w:cs="Times New Roman"/>
          <w:i/>
          <w:sz w:val="24"/>
          <w:szCs w:val="24"/>
          <w:lang w:eastAsia="lv-LV"/>
        </w:rPr>
        <w:lastRenderedPageBreak/>
        <w:t xml:space="preserve">Latvijas Republikas </w:t>
      </w:r>
      <w:r>
        <w:rPr>
          <w:rFonts w:ascii="Times New Roman" w:eastAsia="Times New Roman" w:hAnsi="Times New Roman" w:cs="Times New Roman"/>
          <w:i/>
          <w:sz w:val="24"/>
          <w:szCs w:val="24"/>
          <w:lang w:eastAsia="lv-LV"/>
        </w:rPr>
        <w:t xml:space="preserve">atbildes </w:t>
      </w:r>
      <w:r w:rsidRPr="002B53BF">
        <w:rPr>
          <w:rFonts w:ascii="Times New Roman" w:eastAsia="Times New Roman" w:hAnsi="Times New Roman" w:cs="Times New Roman"/>
          <w:i/>
          <w:sz w:val="24"/>
          <w:szCs w:val="24"/>
          <w:lang w:eastAsia="lv-LV"/>
        </w:rPr>
        <w:t>notas projekts</w:t>
      </w:r>
    </w:p>
    <w:p w:rsidR="00C4787E" w:rsidRPr="0011706B" w:rsidRDefault="00C4787E" w:rsidP="00C4787E">
      <w:pPr>
        <w:spacing w:after="0" w:line="240" w:lineRule="auto"/>
        <w:rPr>
          <w:rFonts w:ascii="Times New Roman" w:eastAsia="Times New Roman" w:hAnsi="Times New Roman" w:cs="Times New Roman"/>
          <w:sz w:val="24"/>
          <w:szCs w:val="24"/>
          <w:lang w:val="en-US" w:eastAsia="lv-LV"/>
        </w:rPr>
      </w:pPr>
    </w:p>
    <w:p w:rsidR="00C4787E" w:rsidRPr="0011706B" w:rsidRDefault="00C4787E" w:rsidP="00C4787E">
      <w:pPr>
        <w:spacing w:after="0" w:line="240" w:lineRule="auto"/>
        <w:rPr>
          <w:rFonts w:ascii="Times New Roman" w:eastAsia="Times New Roman" w:hAnsi="Times New Roman" w:cs="Times New Roman"/>
          <w:sz w:val="24"/>
          <w:szCs w:val="24"/>
          <w:lang w:val="en-US" w:eastAsia="lv-LV"/>
        </w:rPr>
      </w:pPr>
      <w:r w:rsidRPr="00C06D2A">
        <w:rPr>
          <w:rFonts w:ascii="Times New Roman" w:eastAsia="Times New Roman" w:hAnsi="Times New Roman" w:cs="Times New Roman"/>
          <w:sz w:val="24"/>
          <w:szCs w:val="24"/>
          <w:lang w:val="en-US" w:eastAsia="lv-LV"/>
        </w:rPr>
        <w:t>No.</w:t>
      </w:r>
    </w:p>
    <w:p w:rsidR="00D43D84" w:rsidRDefault="00D43D84" w:rsidP="00C4787E">
      <w:pPr>
        <w:spacing w:before="100" w:beforeAutospacing="1" w:after="100" w:afterAutospacing="1" w:line="240" w:lineRule="auto"/>
        <w:ind w:firstLine="301"/>
        <w:jc w:val="both"/>
        <w:rPr>
          <w:rFonts w:ascii="Times New Roman" w:hAnsi="Times New Roman" w:cs="Times New Roman"/>
          <w:sz w:val="24"/>
          <w:szCs w:val="24"/>
        </w:rPr>
      </w:pPr>
    </w:p>
    <w:p w:rsidR="00C4787E" w:rsidRPr="00EF543A" w:rsidRDefault="00C4787E" w:rsidP="00C4787E">
      <w:pPr>
        <w:spacing w:before="100" w:beforeAutospacing="1" w:after="100" w:afterAutospacing="1" w:line="240" w:lineRule="auto"/>
        <w:ind w:firstLine="301"/>
        <w:jc w:val="both"/>
        <w:rPr>
          <w:rFonts w:ascii="Times New Roman" w:hAnsi="Times New Roman" w:cs="Times New Roman"/>
          <w:sz w:val="24"/>
          <w:szCs w:val="24"/>
        </w:rPr>
      </w:pPr>
      <w:r w:rsidRPr="00EF543A">
        <w:rPr>
          <w:rFonts w:ascii="Times New Roman" w:hAnsi="Times New Roman" w:cs="Times New Roman"/>
          <w:sz w:val="24"/>
          <w:szCs w:val="24"/>
        </w:rPr>
        <w:t>Latvijas Republikas Ārlietu ministrija apliecina savu cieņu Ukrainas Ārlietu ministrijai, un tai ir tas gods</w:t>
      </w:r>
      <w:r w:rsidR="00B31789">
        <w:rPr>
          <w:rFonts w:ascii="Times New Roman" w:hAnsi="Times New Roman" w:cs="Times New Roman"/>
          <w:sz w:val="24"/>
          <w:szCs w:val="24"/>
        </w:rPr>
        <w:t xml:space="preserve"> apstiprināt, ka ir saņemta 2017</w:t>
      </w:r>
      <w:r w:rsidRPr="00EF543A">
        <w:rPr>
          <w:rFonts w:ascii="Times New Roman" w:hAnsi="Times New Roman" w:cs="Times New Roman"/>
          <w:sz w:val="24"/>
          <w:szCs w:val="24"/>
        </w:rPr>
        <w:t>.</w:t>
      </w:r>
      <w:r>
        <w:rPr>
          <w:rFonts w:ascii="Times New Roman" w:hAnsi="Times New Roman" w:cs="Times New Roman"/>
          <w:sz w:val="24"/>
          <w:szCs w:val="24"/>
        </w:rPr>
        <w:t> </w:t>
      </w:r>
      <w:r w:rsidRPr="00EF543A">
        <w:rPr>
          <w:rFonts w:ascii="Times New Roman" w:hAnsi="Times New Roman" w:cs="Times New Roman"/>
          <w:sz w:val="24"/>
          <w:szCs w:val="24"/>
        </w:rPr>
        <w:t xml:space="preserve">gada ________nota Nr._______ </w:t>
      </w:r>
      <w:r>
        <w:rPr>
          <w:rFonts w:ascii="Times New Roman" w:hAnsi="Times New Roman" w:cs="Times New Roman"/>
          <w:sz w:val="24"/>
          <w:szCs w:val="24"/>
        </w:rPr>
        <w:t xml:space="preserve">par </w:t>
      </w:r>
      <w:r w:rsidRPr="00EF543A">
        <w:rPr>
          <w:rFonts w:ascii="Times New Roman" w:hAnsi="Times New Roman" w:cs="Times New Roman"/>
          <w:sz w:val="24"/>
          <w:szCs w:val="24"/>
        </w:rPr>
        <w:t>Ukrainas Republikas Ministru kabineta un Latvijas Republikas valdības līgumu (notu apmaiņas ceļā) par diplomātisko vai konsulāro pārstāvniecību darbinieku ģimenes locekļu apmaksātu nodarbinātību.</w:t>
      </w:r>
    </w:p>
    <w:p w:rsidR="00D43D84" w:rsidRPr="001E5318" w:rsidRDefault="00C4787E" w:rsidP="00D43D8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43D84" w:rsidRPr="001E5318">
        <w:rPr>
          <w:rFonts w:ascii="Times New Roman" w:hAnsi="Times New Roman" w:cs="Times New Roman"/>
          <w:color w:val="000000" w:themeColor="text1"/>
          <w:sz w:val="24"/>
          <w:szCs w:val="24"/>
        </w:rPr>
        <w:t xml:space="preserve">Ukrainas Ārlietu ministrija apliecina savu cieņu Latvijas Republikas Ārlietu ministrijai un tai ir tas gods Ukrainas valdības vārdā piedāvāt noslēgt šādu Ukrainas Ministru kabineta un Latvijas Republikas valdības līgumu (notu apmaiņas ceļā) </w:t>
      </w:r>
      <w:r w:rsidR="00D43D84" w:rsidRPr="00A62033">
        <w:rPr>
          <w:rFonts w:ascii="Times New Roman" w:hAnsi="Times New Roman" w:cs="Times New Roman"/>
          <w:color w:val="000000" w:themeColor="text1"/>
          <w:sz w:val="24"/>
          <w:szCs w:val="24"/>
        </w:rPr>
        <w:t>par diplomātisko vai konsulāro pārstāvniecību darbinieku ģimenes locekļu apmaksātu nodarbinātību.</w:t>
      </w:r>
      <w:r w:rsidR="00D43D84" w:rsidRPr="001E5318">
        <w:rPr>
          <w:rFonts w:ascii="Times New Roman" w:hAnsi="Times New Roman" w:cs="Times New Roman"/>
          <w:color w:val="000000" w:themeColor="text1"/>
          <w:sz w:val="24"/>
          <w:szCs w:val="24"/>
        </w:rPr>
        <w:t xml:space="preserve"> </w:t>
      </w:r>
    </w:p>
    <w:p w:rsidR="00D43D84" w:rsidRDefault="00D43D84" w:rsidP="00C4787E">
      <w:pPr>
        <w:spacing w:after="0" w:line="240" w:lineRule="auto"/>
        <w:ind w:firstLine="284"/>
        <w:jc w:val="both"/>
        <w:rPr>
          <w:rFonts w:ascii="Times New Roman" w:hAnsi="Times New Roman" w:cs="Times New Roman"/>
          <w:color w:val="000000" w:themeColor="text1"/>
          <w:sz w:val="24"/>
          <w:szCs w:val="24"/>
        </w:rPr>
      </w:pPr>
    </w:p>
    <w:p w:rsidR="00C4787E" w:rsidRDefault="00C4787E" w:rsidP="00C4787E">
      <w:pPr>
        <w:spacing w:after="0" w:line="240" w:lineRule="auto"/>
        <w:ind w:firstLine="284"/>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“Ukrainas Ministru kabinets un Latvijas Republikas valdība, turpmāk – “Puses”, vienojas, ka pēc savstarpējības principa nosūtošās valsts diplomātisko un konsulāro pārstāvniecību diplomātisko aģentu, konsulāro amatpersonu, </w:t>
      </w:r>
      <w:r w:rsidRPr="001E5318">
        <w:rPr>
          <w:rFonts w:ascii="Source Sans Pro" w:hAnsi="Source Sans Pro"/>
          <w:color w:val="000000" w:themeColor="text1"/>
          <w:sz w:val="24"/>
          <w:szCs w:val="24"/>
        </w:rPr>
        <w:t>administratīvā un tehniskā personāla</w:t>
      </w:r>
      <w:r w:rsidRPr="001E5318">
        <w:rPr>
          <w:rFonts w:ascii="Times New Roman" w:hAnsi="Times New Roman" w:cs="Times New Roman"/>
          <w:color w:val="000000" w:themeColor="text1"/>
          <w:sz w:val="24"/>
          <w:szCs w:val="24"/>
        </w:rPr>
        <w:t xml:space="preserve"> darbinieku ģimenes locekļiem ir tiesības strādāt algotu darbu uzņemošajā valstī. Šāda apmaksāta nodarbinātība norisinās saskaņā ar noteikumiem, kas uzņemošajā valstī paredzēti tās pilsoņiem atbilstoši uzņemošajā valstī spēkā esošiem tiesību aktiem un pēc attiecīgas atļaujas saņemšanas, kā paredzēts šajā līgumā. </w:t>
      </w:r>
    </w:p>
    <w:p w:rsidR="00C4787E" w:rsidRPr="001E5318" w:rsidRDefault="00C4787E" w:rsidP="00C4787E">
      <w:pPr>
        <w:spacing w:after="0" w:line="240" w:lineRule="auto"/>
        <w:ind w:firstLine="284"/>
        <w:jc w:val="both"/>
        <w:rPr>
          <w:rFonts w:ascii="Times New Roman" w:hAnsi="Times New Roman" w:cs="Times New Roman"/>
          <w:color w:val="000000" w:themeColor="text1"/>
          <w:sz w:val="24"/>
          <w:szCs w:val="24"/>
        </w:rPr>
      </w:pPr>
    </w:p>
    <w:p w:rsidR="00C4787E" w:rsidRPr="001E5318" w:rsidRDefault="00C4787E" w:rsidP="00C4787E">
      <w:pPr>
        <w:spacing w:after="0" w:line="240" w:lineRule="auto"/>
        <w:jc w:val="center"/>
        <w:rPr>
          <w:rFonts w:ascii="Times New Roman" w:hAnsi="Times New Roman" w:cs="Times New Roman"/>
          <w:b/>
          <w:color w:val="000000" w:themeColor="text1"/>
          <w:sz w:val="24"/>
          <w:szCs w:val="24"/>
          <w:lang w:val="fr-FR"/>
        </w:rPr>
      </w:pPr>
      <w:proofErr w:type="gramStart"/>
      <w:r w:rsidRPr="001E5318">
        <w:rPr>
          <w:rFonts w:ascii="Times New Roman" w:hAnsi="Times New Roman" w:cs="Times New Roman"/>
          <w:b/>
          <w:color w:val="000000" w:themeColor="text1"/>
          <w:sz w:val="24"/>
          <w:szCs w:val="24"/>
          <w:lang w:val="fr-FR"/>
        </w:rPr>
        <w:t>1.pants</w:t>
      </w:r>
      <w:proofErr w:type="gramEnd"/>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Šī līguma nolūkos termins: </w:t>
      </w:r>
    </w:p>
    <w:p w:rsidR="00C4787E" w:rsidRPr="0091124D" w:rsidRDefault="00C4787E" w:rsidP="00C4787E">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1. </w:t>
      </w:r>
      <w:r w:rsidRPr="0091124D">
        <w:rPr>
          <w:rFonts w:ascii="Times New Roman" w:hAnsi="Times New Roman" w:cs="Times New Roman"/>
          <w:color w:val="000000" w:themeColor="text1"/>
          <w:sz w:val="24"/>
          <w:szCs w:val="24"/>
        </w:rPr>
        <w:t>“</w:t>
      </w:r>
      <w:r w:rsidRPr="00DC75FD">
        <w:rPr>
          <w:rFonts w:ascii="Times New Roman" w:eastAsia="Times New Roman" w:hAnsi="Times New Roman" w:cs="Times New Roman"/>
          <w:color w:val="000000" w:themeColor="text1"/>
          <w:sz w:val="24"/>
        </w:rPr>
        <w:t xml:space="preserve">diplomātiskās vai konsulārās pārstāvniecības darbinieks” nozīmē nosūtošās valsts </w:t>
      </w:r>
      <w:r w:rsidRPr="00DC75FD">
        <w:rPr>
          <w:rFonts w:ascii="Times New Roman" w:hAnsi="Times New Roman" w:cs="Times New Roman"/>
          <w:color w:val="000000" w:themeColor="text1"/>
          <w:sz w:val="24"/>
          <w:szCs w:val="24"/>
        </w:rPr>
        <w:t>diplomātiskās vai konsulārās pārstāvniecības diplomātisko aģentu, konsulāro amatpersonu</w:t>
      </w:r>
      <w:proofErr w:type="gramStart"/>
      <w:r w:rsidRPr="00DC75FD">
        <w:rPr>
          <w:rFonts w:ascii="Times New Roman" w:hAnsi="Times New Roman" w:cs="Times New Roman"/>
          <w:color w:val="000000" w:themeColor="text1"/>
          <w:sz w:val="24"/>
          <w:szCs w:val="24"/>
        </w:rPr>
        <w:t xml:space="preserve"> un</w:t>
      </w:r>
      <w:proofErr w:type="gramEnd"/>
      <w:r w:rsidRPr="00DC75FD">
        <w:rPr>
          <w:rFonts w:ascii="Times New Roman" w:hAnsi="Times New Roman" w:cs="Times New Roman"/>
          <w:color w:val="000000" w:themeColor="text1"/>
          <w:sz w:val="24"/>
          <w:szCs w:val="24"/>
        </w:rPr>
        <w:t xml:space="preserve"> </w:t>
      </w:r>
      <w:r w:rsidRPr="00DC75FD">
        <w:rPr>
          <w:rFonts w:ascii="Source Sans Pro" w:hAnsi="Source Sans Pro"/>
          <w:color w:val="000000" w:themeColor="text1"/>
          <w:sz w:val="24"/>
          <w:szCs w:val="24"/>
        </w:rPr>
        <w:t>administratīvā un tehniskā personāla</w:t>
      </w:r>
      <w:r w:rsidRPr="00DC75FD">
        <w:rPr>
          <w:rFonts w:ascii="Times New Roman" w:hAnsi="Times New Roman" w:cs="Times New Roman"/>
          <w:color w:val="000000" w:themeColor="text1"/>
          <w:sz w:val="24"/>
          <w:szCs w:val="24"/>
        </w:rPr>
        <w:t xml:space="preserve"> </w:t>
      </w:r>
      <w:r w:rsidRPr="00DC75FD">
        <w:rPr>
          <w:rFonts w:ascii="Times New Roman" w:eastAsia="Times New Roman" w:hAnsi="Times New Roman" w:cs="Times New Roman"/>
          <w:color w:val="000000" w:themeColor="text1"/>
          <w:sz w:val="24"/>
        </w:rPr>
        <w:t xml:space="preserve">darbinieku, kurš nav uzņemošās valsts pilsonis vai pastāvīgais iedzīvotājs un kurš ir norīkots darba pienākumu veikšanai diplomātiskajā vai konsulārajā pārstāvniecībā uzņemošajā valstī. </w:t>
      </w: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p>
    <w:p w:rsidR="00C4787E" w:rsidRPr="00DC75FD" w:rsidRDefault="00C4787E" w:rsidP="00C4787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DC75FD">
        <w:rPr>
          <w:rFonts w:ascii="Times New Roman" w:hAnsi="Times New Roman" w:cs="Times New Roman"/>
          <w:color w:val="000000" w:themeColor="text1"/>
          <w:sz w:val="24"/>
          <w:szCs w:val="24"/>
        </w:rPr>
        <w:t>“apmaksāta nodarbinātība” nozīmē jebkuru darba pienākumu veikšanu atbilstoši darba līguma noteikumiem un nosacījumiem</w:t>
      </w:r>
      <w:r>
        <w:rPr>
          <w:rFonts w:ascii="Times New Roman" w:hAnsi="Times New Roman" w:cs="Times New Roman"/>
          <w:color w:val="000000" w:themeColor="text1"/>
          <w:sz w:val="24"/>
          <w:szCs w:val="24"/>
        </w:rPr>
        <w:t>,</w:t>
      </w:r>
      <w:r w:rsidRPr="00DC75FD">
        <w:rPr>
          <w:rFonts w:ascii="Times New Roman" w:hAnsi="Times New Roman" w:cs="Times New Roman"/>
          <w:color w:val="000000" w:themeColor="text1"/>
          <w:sz w:val="24"/>
          <w:szCs w:val="24"/>
        </w:rPr>
        <w:t xml:space="preserve"> saskaņā ar uzņemošās valsts tiesību aktiem, kā arī citu neatkarīgu profesionālu darbību, par kuru paredzēta atlīdzība; </w:t>
      </w: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1E5318">
        <w:rPr>
          <w:rFonts w:ascii="Times New Roman" w:hAnsi="Times New Roman" w:cs="Times New Roman"/>
          <w:color w:val="000000" w:themeColor="text1"/>
          <w:sz w:val="24"/>
          <w:szCs w:val="24"/>
        </w:rPr>
        <w:t>“</w:t>
      </w:r>
      <w:r w:rsidRPr="001E5318">
        <w:rPr>
          <w:rFonts w:ascii="Times New Roman" w:eastAsia="Times New Roman" w:hAnsi="Times New Roman" w:cs="Times New Roman"/>
          <w:color w:val="000000" w:themeColor="text1"/>
          <w:sz w:val="24"/>
        </w:rPr>
        <w:t xml:space="preserve">ģimenes loceklis” nozīmē personu, kura dzīvo kopā ar nosūtošās valsts </w:t>
      </w:r>
      <w:r w:rsidRPr="001E5318">
        <w:rPr>
          <w:rFonts w:ascii="Times New Roman" w:hAnsi="Times New Roman" w:cs="Times New Roman"/>
          <w:color w:val="000000" w:themeColor="text1"/>
          <w:sz w:val="24"/>
          <w:szCs w:val="24"/>
        </w:rPr>
        <w:t>diplomātiskās vai konsulārās pārstāvniecību darbinieku un ir šī darbinieka apgādībā, proti:</w:t>
      </w: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a) laulāto;</w:t>
      </w:r>
    </w:p>
    <w:p w:rsidR="00C4787E" w:rsidRPr="001E5318" w:rsidRDefault="00C4787E" w:rsidP="00C4787E">
      <w:pPr>
        <w:spacing w:after="0" w:line="240" w:lineRule="auto"/>
        <w:jc w:val="both"/>
        <w:rPr>
          <w:rFonts w:ascii="Times New Roman" w:hAnsi="Times New Roman" w:cs="Times New Roman"/>
          <w:color w:val="000000" w:themeColor="text1"/>
          <w:sz w:val="32"/>
          <w:szCs w:val="24"/>
        </w:rPr>
      </w:pPr>
      <w:r w:rsidRPr="001E5318">
        <w:rPr>
          <w:rFonts w:ascii="Times New Roman" w:hAnsi="Times New Roman" w:cs="Times New Roman"/>
          <w:color w:val="000000" w:themeColor="text1"/>
          <w:sz w:val="24"/>
          <w:szCs w:val="24"/>
        </w:rPr>
        <w:t xml:space="preserve">b) </w:t>
      </w:r>
      <w:r w:rsidRPr="001E5318">
        <w:rPr>
          <w:rFonts w:ascii="Times New Roman" w:eastAsia="Times New Roman" w:hAnsi="Times New Roman" w:cs="Times New Roman"/>
          <w:color w:val="000000" w:themeColor="text1"/>
          <w:sz w:val="24"/>
          <w:szCs w:val="20"/>
        </w:rPr>
        <w:t>neprecētus apgādājamus bērnus, kuri ir jaunāki par 18 gadiem;</w:t>
      </w: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c) </w:t>
      </w:r>
      <w:r w:rsidRPr="001E5318">
        <w:rPr>
          <w:rFonts w:ascii="Times New Roman" w:eastAsia="Times New Roman" w:hAnsi="Times New Roman" w:cs="Times New Roman"/>
          <w:color w:val="000000" w:themeColor="text1"/>
          <w:sz w:val="24"/>
          <w:szCs w:val="24"/>
        </w:rPr>
        <w:t>neprecētus apgādājamus bērnus, kuri ir jaunāki par 24 gadiem un kuri ir pilna laika studenti pēcvidusskolas izglītības iestādē;</w:t>
      </w: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d) </w:t>
      </w:r>
      <w:r w:rsidRPr="001E5318">
        <w:rPr>
          <w:rFonts w:ascii="Times New Roman" w:eastAsia="Times New Roman" w:hAnsi="Times New Roman" w:cs="Times New Roman"/>
          <w:color w:val="000000" w:themeColor="text1"/>
          <w:sz w:val="24"/>
          <w:szCs w:val="24"/>
        </w:rPr>
        <w:t>neprecētus apgādājamus bērnus, kuriem ir fiziskās vai garīgās attīstības traucējumi un kuri nespēj sevi uzturēt.</w:t>
      </w:r>
    </w:p>
    <w:p w:rsidR="00C4787E" w:rsidRPr="001E5318" w:rsidRDefault="00C4787E" w:rsidP="00C4787E">
      <w:pPr>
        <w:spacing w:after="0" w:line="240" w:lineRule="auto"/>
        <w:jc w:val="center"/>
        <w:rPr>
          <w:rFonts w:ascii="Times New Roman" w:hAnsi="Times New Roman" w:cs="Times New Roman"/>
          <w:b/>
          <w:color w:val="000000" w:themeColor="text1"/>
          <w:sz w:val="24"/>
          <w:szCs w:val="24"/>
        </w:rPr>
      </w:pPr>
    </w:p>
    <w:p w:rsidR="00C4787E" w:rsidRPr="001E5318" w:rsidRDefault="00C4787E" w:rsidP="00C4787E">
      <w:pPr>
        <w:spacing w:after="0" w:line="240" w:lineRule="auto"/>
        <w:jc w:val="center"/>
        <w:rPr>
          <w:rFonts w:ascii="Times New Roman" w:hAnsi="Times New Roman" w:cs="Times New Roman"/>
          <w:b/>
          <w:color w:val="000000" w:themeColor="text1"/>
          <w:sz w:val="24"/>
          <w:szCs w:val="24"/>
        </w:rPr>
      </w:pPr>
      <w:proofErr w:type="gramStart"/>
      <w:r w:rsidRPr="001E5318">
        <w:rPr>
          <w:rFonts w:ascii="Times New Roman" w:hAnsi="Times New Roman" w:cs="Times New Roman"/>
          <w:b/>
          <w:color w:val="000000" w:themeColor="text1"/>
          <w:sz w:val="24"/>
          <w:szCs w:val="24"/>
        </w:rPr>
        <w:lastRenderedPageBreak/>
        <w:t>2.pants</w:t>
      </w:r>
      <w:proofErr w:type="gramEnd"/>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1. Lai iegūtu apmaksātas nodarbinātības atļauju, nosūtošās valsts diplomātiskā vai konsulārā pārstāvniecība nosūta oficiālu verbālo notu uzņemošās valsts Ārlietu ministrijas Protokola departamentam. </w:t>
      </w:r>
    </w:p>
    <w:p w:rsidR="00C4787E" w:rsidRPr="001E5318" w:rsidRDefault="00C4787E" w:rsidP="00C4787E">
      <w:pPr>
        <w:spacing w:after="0" w:line="240" w:lineRule="auto"/>
        <w:ind w:firstLine="284"/>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Ar šādu verbālo notu apliecina, ka persona ir ģimenes loceklis, kā paredzēts šī līguma </w:t>
      </w:r>
      <w:proofErr w:type="gramStart"/>
      <w:r w:rsidRPr="001E5318">
        <w:rPr>
          <w:rFonts w:ascii="Times New Roman" w:hAnsi="Times New Roman" w:cs="Times New Roman"/>
          <w:color w:val="000000" w:themeColor="text1"/>
          <w:sz w:val="24"/>
          <w:szCs w:val="24"/>
        </w:rPr>
        <w:t>1.pantā</w:t>
      </w:r>
      <w:proofErr w:type="gramEnd"/>
      <w:r w:rsidRPr="001E5318">
        <w:rPr>
          <w:rFonts w:ascii="Times New Roman" w:hAnsi="Times New Roman" w:cs="Times New Roman"/>
          <w:color w:val="000000" w:themeColor="text1"/>
          <w:sz w:val="24"/>
          <w:szCs w:val="24"/>
        </w:rPr>
        <w:t xml:space="preserve">, un sniedz ziņas par potenciālo darba devēju, paredzamo amatu un jebkuru citu pieprasīto informāciju. </w:t>
      </w: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2. Pārliecinājies, ka personai ir ģimenes locekļa statuss, kā tās ir paredzēts šī līguma </w:t>
      </w:r>
      <w:proofErr w:type="gramStart"/>
      <w:r w:rsidRPr="001E5318">
        <w:rPr>
          <w:rFonts w:ascii="Times New Roman" w:hAnsi="Times New Roman" w:cs="Times New Roman"/>
          <w:color w:val="000000" w:themeColor="text1"/>
          <w:sz w:val="24"/>
          <w:szCs w:val="24"/>
        </w:rPr>
        <w:t>1.pantā</w:t>
      </w:r>
      <w:proofErr w:type="gramEnd"/>
      <w:r w:rsidRPr="001E5318">
        <w:rPr>
          <w:rFonts w:ascii="Times New Roman" w:hAnsi="Times New Roman" w:cs="Times New Roman"/>
          <w:color w:val="000000" w:themeColor="text1"/>
          <w:sz w:val="24"/>
          <w:szCs w:val="24"/>
        </w:rPr>
        <w:t xml:space="preserve">, uzņemošās valsts Ārlietu ministrijas Protokola departaments izsniedz atļauju attiecīgajai personai strādāt algotu darbu uzņemošās valsts teritorijā. </w:t>
      </w:r>
    </w:p>
    <w:p w:rsidR="00C4787E" w:rsidRPr="001E5318" w:rsidRDefault="00C4787E" w:rsidP="00C4787E">
      <w:pPr>
        <w:spacing w:after="0" w:line="240" w:lineRule="auto"/>
        <w:jc w:val="both"/>
        <w:rPr>
          <w:rFonts w:ascii="Times New Roman" w:eastAsia="Times New Roman" w:hAnsi="Times New Roman" w:cs="Times New Roman"/>
          <w:color w:val="000000" w:themeColor="text1"/>
          <w:sz w:val="24"/>
          <w:szCs w:val="24"/>
          <w:lang w:eastAsia="lv-LV"/>
        </w:rPr>
      </w:pPr>
    </w:p>
    <w:p w:rsidR="00C4787E" w:rsidRPr="001E5318" w:rsidRDefault="00C4787E" w:rsidP="00C4787E">
      <w:pPr>
        <w:spacing w:after="0" w:line="240" w:lineRule="auto"/>
        <w:jc w:val="both"/>
        <w:rPr>
          <w:rFonts w:ascii="Times New Roman" w:eastAsia="Times New Roman" w:hAnsi="Times New Roman" w:cs="Times New Roman"/>
          <w:color w:val="000000" w:themeColor="text1"/>
          <w:sz w:val="24"/>
          <w:szCs w:val="24"/>
          <w:lang w:eastAsia="lv-LV"/>
        </w:rPr>
      </w:pPr>
      <w:r w:rsidRPr="001E5318">
        <w:rPr>
          <w:rFonts w:ascii="Times New Roman" w:eastAsia="Times New Roman" w:hAnsi="Times New Roman" w:cs="Times New Roman"/>
          <w:color w:val="000000" w:themeColor="text1"/>
          <w:sz w:val="24"/>
          <w:szCs w:val="24"/>
          <w:lang w:eastAsia="lv-LV"/>
        </w:rPr>
        <w:t xml:space="preserve">3. </w:t>
      </w:r>
      <w:r w:rsidRPr="001E5318">
        <w:rPr>
          <w:rFonts w:ascii="Times New Roman" w:hAnsi="Times New Roman" w:cs="Times New Roman"/>
          <w:color w:val="000000" w:themeColor="text1"/>
          <w:sz w:val="24"/>
          <w:szCs w:val="24"/>
        </w:rPr>
        <w:t>Ja ģimenes loceklis maina savu amatu vai darba devēju, nosūtošās valsts vēstniecība par to informē uzņemošās valsts Ārlietu ministrijas Protokola departamentu.</w:t>
      </w:r>
    </w:p>
    <w:p w:rsidR="00C4787E" w:rsidRPr="001E5318" w:rsidRDefault="00C4787E" w:rsidP="00C4787E">
      <w:pPr>
        <w:spacing w:after="0" w:line="240" w:lineRule="auto"/>
        <w:jc w:val="both"/>
        <w:rPr>
          <w:rFonts w:ascii="Times New Roman" w:eastAsia="Times New Roman" w:hAnsi="Times New Roman" w:cs="Times New Roman"/>
          <w:b/>
          <w:color w:val="000000" w:themeColor="text1"/>
          <w:sz w:val="24"/>
          <w:szCs w:val="24"/>
          <w:lang w:eastAsia="lv-LV"/>
        </w:rPr>
      </w:pPr>
    </w:p>
    <w:p w:rsidR="00C4787E" w:rsidRPr="001E5318" w:rsidRDefault="00C4787E" w:rsidP="00C4787E">
      <w:pPr>
        <w:spacing w:after="0" w:line="240" w:lineRule="auto"/>
        <w:jc w:val="center"/>
        <w:rPr>
          <w:rFonts w:ascii="Times New Roman" w:hAnsi="Times New Roman" w:cs="Times New Roman"/>
          <w:b/>
          <w:color w:val="000000" w:themeColor="text1"/>
          <w:sz w:val="24"/>
          <w:szCs w:val="24"/>
        </w:rPr>
      </w:pPr>
      <w:r w:rsidRPr="001E5318">
        <w:rPr>
          <w:rFonts w:ascii="Times New Roman" w:hAnsi="Times New Roman" w:cs="Times New Roman"/>
          <w:b/>
          <w:color w:val="000000" w:themeColor="text1"/>
          <w:sz w:val="24"/>
          <w:szCs w:val="24"/>
        </w:rPr>
        <w:t>3. pants</w:t>
      </w:r>
    </w:p>
    <w:p w:rsidR="00C4787E" w:rsidRPr="001E5318" w:rsidRDefault="00C4787E" w:rsidP="00C4787E">
      <w:pPr>
        <w:spacing w:after="0" w:line="240" w:lineRule="auto"/>
        <w:jc w:val="both"/>
        <w:rPr>
          <w:rFonts w:ascii="Times New Roman" w:eastAsia="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1. </w:t>
      </w:r>
      <w:r w:rsidRPr="001E5318">
        <w:rPr>
          <w:rFonts w:ascii="Times New Roman" w:eastAsia="Times New Roman" w:hAnsi="Times New Roman" w:cs="Times New Roman"/>
          <w:color w:val="000000" w:themeColor="text1"/>
          <w:sz w:val="24"/>
          <w:szCs w:val="24"/>
        </w:rPr>
        <w:t>Ģimenes loceklim, kuram ir imunitāte no uzņemošās valsts civilās vai administratīvās</w:t>
      </w:r>
      <w:r>
        <w:rPr>
          <w:rFonts w:ascii="Times New Roman" w:eastAsia="Times New Roman" w:hAnsi="Times New Roman" w:cs="Times New Roman"/>
          <w:color w:val="000000" w:themeColor="text1"/>
          <w:sz w:val="24"/>
          <w:szCs w:val="24"/>
        </w:rPr>
        <w:t xml:space="preserve"> jurisdikcijas saskaņā ar </w:t>
      </w:r>
      <w:proofErr w:type="gramStart"/>
      <w:r>
        <w:rPr>
          <w:rFonts w:ascii="Times New Roman" w:eastAsia="Times New Roman" w:hAnsi="Times New Roman" w:cs="Times New Roman"/>
          <w:color w:val="000000" w:themeColor="text1"/>
          <w:sz w:val="24"/>
          <w:szCs w:val="24"/>
        </w:rPr>
        <w:t>1961.</w:t>
      </w:r>
      <w:r w:rsidRPr="001E5318">
        <w:rPr>
          <w:rFonts w:ascii="Times New Roman" w:eastAsia="Times New Roman" w:hAnsi="Times New Roman" w:cs="Times New Roman"/>
          <w:color w:val="000000" w:themeColor="text1"/>
          <w:sz w:val="24"/>
          <w:szCs w:val="24"/>
        </w:rPr>
        <w:t>gada</w:t>
      </w:r>
      <w:proofErr w:type="gramEnd"/>
      <w:r w:rsidRPr="001E5318">
        <w:rPr>
          <w:rFonts w:ascii="Times New Roman" w:eastAsia="Times New Roman" w:hAnsi="Times New Roman" w:cs="Times New Roman"/>
          <w:color w:val="000000" w:themeColor="text1"/>
          <w:sz w:val="24"/>
          <w:szCs w:val="24"/>
        </w:rPr>
        <w:t xml:space="preserve"> Vīnes Konvenciju par diplomātiskajiem sakariem, 1963.gada Vīnes Konvenciju par konsulārajiem sakariem</w:t>
      </w:r>
      <w:r>
        <w:rPr>
          <w:rFonts w:ascii="Times New Roman" w:eastAsia="Times New Roman" w:hAnsi="Times New Roman" w:cs="Times New Roman"/>
          <w:color w:val="000000" w:themeColor="text1"/>
          <w:sz w:val="24"/>
          <w:szCs w:val="24"/>
        </w:rPr>
        <w:t>, 1946.</w:t>
      </w:r>
      <w:r w:rsidRPr="001E5318">
        <w:rPr>
          <w:rFonts w:ascii="Times New Roman" w:eastAsia="Times New Roman" w:hAnsi="Times New Roman" w:cs="Times New Roman"/>
          <w:color w:val="000000" w:themeColor="text1"/>
          <w:sz w:val="24"/>
          <w:szCs w:val="24"/>
        </w:rPr>
        <w:t xml:space="preserve">gada Konvenciju par </w:t>
      </w:r>
      <w:r w:rsidRPr="001E5318">
        <w:rPr>
          <w:rStyle w:val="Emphasis"/>
          <w:rFonts w:ascii="Times New Roman" w:hAnsi="Times New Roman" w:cs="Times New Roman"/>
          <w:b w:val="0"/>
          <w:color w:val="000000" w:themeColor="text1"/>
          <w:sz w:val="24"/>
          <w:szCs w:val="24"/>
        </w:rPr>
        <w:t>Apvienoto Nāciju</w:t>
      </w:r>
      <w:r w:rsidRPr="001E5318">
        <w:rPr>
          <w:rStyle w:val="st1"/>
          <w:rFonts w:ascii="Times New Roman" w:hAnsi="Times New Roman" w:cs="Times New Roman"/>
          <w:color w:val="000000" w:themeColor="text1"/>
          <w:sz w:val="24"/>
          <w:szCs w:val="24"/>
        </w:rPr>
        <w:t xml:space="preserve"> Organizāc</w:t>
      </w:r>
      <w:r>
        <w:rPr>
          <w:rStyle w:val="st1"/>
          <w:rFonts w:ascii="Times New Roman" w:hAnsi="Times New Roman" w:cs="Times New Roman"/>
          <w:color w:val="000000" w:themeColor="text1"/>
          <w:sz w:val="24"/>
          <w:szCs w:val="24"/>
        </w:rPr>
        <w:t>ijas privilēģijām un imunitātēm</w:t>
      </w:r>
      <w:r w:rsidRPr="001E5318">
        <w:rPr>
          <w:rStyle w:val="st1"/>
          <w:rFonts w:ascii="Times New Roman" w:hAnsi="Times New Roman" w:cs="Times New Roman"/>
          <w:color w:val="000000" w:themeColor="text1"/>
          <w:sz w:val="24"/>
          <w:szCs w:val="24"/>
        </w:rPr>
        <w:t xml:space="preserve"> vai jebkuru citu piemērojamu starptautisku līgumu, kas paredz imunitātes, un kurš ir nodarbināts  saskaņā ar šo līgumu, nav imunitātes no </w:t>
      </w:r>
      <w:r w:rsidRPr="001E5318">
        <w:rPr>
          <w:rFonts w:ascii="Times New Roman" w:eastAsia="Times New Roman" w:hAnsi="Times New Roman" w:cs="Times New Roman"/>
          <w:color w:val="000000" w:themeColor="text1"/>
          <w:sz w:val="24"/>
          <w:szCs w:val="24"/>
        </w:rPr>
        <w:t xml:space="preserve">uzņemošās valsts civilās vai administratīvās jurisdikcijas attiecībā uz jebkuru darbību vai nolaidību, kas veikta šajā līgumā paredzētā algotā darba sakarā, un uz tām attiecas uzņemošajā valstī spēkā esošie tiesību akti. </w:t>
      </w:r>
    </w:p>
    <w:p w:rsidR="00C4787E" w:rsidRPr="001E5318" w:rsidRDefault="00C4787E" w:rsidP="00C4787E">
      <w:pPr>
        <w:spacing w:after="0" w:line="240" w:lineRule="auto"/>
        <w:ind w:firstLine="284"/>
        <w:jc w:val="both"/>
        <w:rPr>
          <w:rFonts w:ascii="Times New Roman" w:hAnsi="Times New Roman" w:cs="Times New Roman"/>
          <w:color w:val="000000" w:themeColor="text1"/>
          <w:sz w:val="24"/>
          <w:szCs w:val="24"/>
        </w:rPr>
      </w:pPr>
      <w:r w:rsidRPr="001E5318">
        <w:rPr>
          <w:rFonts w:ascii="Times New Roman" w:eastAsia="Times New Roman" w:hAnsi="Times New Roman" w:cs="Times New Roman"/>
          <w:color w:val="000000" w:themeColor="text1"/>
          <w:sz w:val="24"/>
          <w:szCs w:val="24"/>
        </w:rPr>
        <w:t xml:space="preserve">Minētais noteikums par imunitātes no civilās vai administratīvās jurisdikcijas atņemšanu nav attiecināms uz uzņemošās valsts izpildes pasākumiem, un par tās atņemšanu jālemj atsevišķi. </w:t>
      </w:r>
    </w:p>
    <w:p w:rsidR="00C4787E" w:rsidRPr="001E5318" w:rsidRDefault="00C4787E" w:rsidP="00C4787E">
      <w:pPr>
        <w:spacing w:after="0" w:line="240" w:lineRule="auto"/>
        <w:ind w:firstLine="284"/>
        <w:jc w:val="both"/>
        <w:rPr>
          <w:rFonts w:ascii="Times New Roman" w:hAnsi="Times New Roman" w:cs="Times New Roman"/>
          <w:color w:val="000000" w:themeColor="text1"/>
          <w:sz w:val="24"/>
          <w:szCs w:val="24"/>
        </w:rPr>
      </w:pPr>
    </w:p>
    <w:p w:rsidR="00C4787E" w:rsidRPr="006F7776" w:rsidRDefault="00C4787E" w:rsidP="00C4787E">
      <w:pPr>
        <w:spacing w:after="0" w:line="240" w:lineRule="auto"/>
        <w:jc w:val="both"/>
        <w:rPr>
          <w:rFonts w:ascii="Times New Roman" w:hAnsi="Times New Roman" w:cs="Times New Roman"/>
          <w:color w:val="000000" w:themeColor="text1"/>
          <w:sz w:val="24"/>
          <w:szCs w:val="24"/>
        </w:rPr>
      </w:pPr>
      <w:r w:rsidRPr="001E5318">
        <w:rPr>
          <w:rFonts w:ascii="Times New Roman" w:eastAsia="Times New Roman" w:hAnsi="Times New Roman" w:cs="Times New Roman"/>
          <w:color w:val="000000" w:themeColor="text1"/>
          <w:sz w:val="24"/>
          <w:szCs w:val="24"/>
        </w:rPr>
        <w:t xml:space="preserve">2. Ja ģimenes loceklim ir imunitāte no uzņemošās valsts kriminālās jurisdikcijas saskaņā ar </w:t>
      </w:r>
      <w:proofErr w:type="gramStart"/>
      <w:r w:rsidRPr="001E5318">
        <w:rPr>
          <w:rFonts w:ascii="Times New Roman" w:eastAsia="Times New Roman" w:hAnsi="Times New Roman" w:cs="Times New Roman"/>
          <w:color w:val="000000" w:themeColor="text1"/>
          <w:sz w:val="24"/>
          <w:szCs w:val="24"/>
        </w:rPr>
        <w:t>1961.gada</w:t>
      </w:r>
      <w:proofErr w:type="gramEnd"/>
      <w:r w:rsidRPr="001E5318">
        <w:rPr>
          <w:rFonts w:ascii="Times New Roman" w:eastAsia="Times New Roman" w:hAnsi="Times New Roman" w:cs="Times New Roman"/>
          <w:color w:val="000000" w:themeColor="text1"/>
          <w:sz w:val="24"/>
          <w:szCs w:val="24"/>
        </w:rPr>
        <w:t xml:space="preserve"> Vīnes Konvenciju par diplomātiskajiem sakariem, 1963.gada Vīnes Konvenciju par konsulārajiem sakariem, 1946.gada Konvenciju par </w:t>
      </w:r>
      <w:r w:rsidRPr="001E5318">
        <w:rPr>
          <w:rStyle w:val="Emphasis"/>
          <w:rFonts w:ascii="Times New Roman" w:hAnsi="Times New Roman" w:cs="Times New Roman"/>
          <w:b w:val="0"/>
          <w:color w:val="000000" w:themeColor="text1"/>
          <w:sz w:val="24"/>
          <w:szCs w:val="24"/>
        </w:rPr>
        <w:t>Apvienoto Nāciju</w:t>
      </w:r>
      <w:r w:rsidRPr="001E5318">
        <w:rPr>
          <w:rStyle w:val="st1"/>
          <w:rFonts w:ascii="Times New Roman" w:hAnsi="Times New Roman" w:cs="Times New Roman"/>
          <w:color w:val="000000" w:themeColor="text1"/>
          <w:sz w:val="24"/>
          <w:szCs w:val="24"/>
        </w:rPr>
        <w:t xml:space="preserve"> Organizācijas privilēģijām un imunitātēm</w:t>
      </w:r>
      <w:r w:rsidRPr="001E5318">
        <w:rPr>
          <w:rFonts w:ascii="Times New Roman" w:eastAsia="Times New Roman" w:hAnsi="Times New Roman" w:cs="Times New Roman"/>
          <w:color w:val="000000" w:themeColor="text1"/>
          <w:sz w:val="24"/>
          <w:szCs w:val="24"/>
        </w:rPr>
        <w:t xml:space="preserve"> </w:t>
      </w:r>
      <w:r w:rsidRPr="001E5318">
        <w:rPr>
          <w:rStyle w:val="st1"/>
          <w:rFonts w:ascii="Times New Roman" w:hAnsi="Times New Roman" w:cs="Times New Roman"/>
          <w:color w:val="000000" w:themeColor="text1"/>
          <w:sz w:val="24"/>
          <w:szCs w:val="24"/>
        </w:rPr>
        <w:t>vai jebkuru citu piemērojamo starptautisko līgumu, kas paredz imunitātes</w:t>
      </w:r>
      <w:r w:rsidRPr="001E5318">
        <w:rPr>
          <w:rFonts w:ascii="Times New Roman" w:hAnsi="Times New Roman" w:cs="Times New Roman"/>
          <w:color w:val="000000" w:themeColor="text1"/>
          <w:sz w:val="24"/>
          <w:szCs w:val="24"/>
        </w:rPr>
        <w:t xml:space="preserve"> uzņemošajā valstī</w:t>
      </w:r>
      <w:r w:rsidRPr="001E5318">
        <w:rPr>
          <w:rStyle w:val="st1"/>
          <w:rFonts w:ascii="Times New Roman" w:hAnsi="Times New Roman" w:cs="Times New Roman"/>
          <w:color w:val="000000" w:themeColor="text1"/>
          <w:sz w:val="24"/>
          <w:szCs w:val="24"/>
        </w:rPr>
        <w:t xml:space="preserve">, </w:t>
      </w:r>
      <w:r w:rsidRPr="001E5318">
        <w:rPr>
          <w:rFonts w:ascii="Times New Roman" w:eastAsia="Times New Roman" w:hAnsi="Times New Roman" w:cs="Times New Roman"/>
          <w:color w:val="000000" w:themeColor="text1"/>
          <w:sz w:val="24"/>
          <w:szCs w:val="24"/>
        </w:rPr>
        <w:t xml:space="preserve">nosūtošā valsts rūpīgi </w:t>
      </w:r>
      <w:r w:rsidRPr="006F7776">
        <w:rPr>
          <w:rFonts w:ascii="Times New Roman" w:eastAsia="Times New Roman" w:hAnsi="Times New Roman" w:cs="Times New Roman"/>
          <w:color w:val="000000" w:themeColor="text1"/>
          <w:sz w:val="24"/>
          <w:szCs w:val="24"/>
        </w:rPr>
        <w:t xml:space="preserve">apsver imunitātes no kriminālās jurisdikcijas atņemšanu minētajam ģimenes loceklim, ja tas ir izdarījis smagu noziegumu </w:t>
      </w:r>
      <w:r w:rsidRPr="006F7776">
        <w:rPr>
          <w:rFonts w:ascii="Times New Roman" w:hAnsi="Times New Roman" w:cs="Times New Roman"/>
          <w:color w:val="000000" w:themeColor="text1"/>
          <w:sz w:val="24"/>
          <w:szCs w:val="24"/>
        </w:rPr>
        <w:t xml:space="preserve">uzņemošajā valstī </w:t>
      </w:r>
      <w:r w:rsidRPr="006F7776">
        <w:rPr>
          <w:rFonts w:ascii="Times New Roman" w:eastAsia="Times New Roman" w:hAnsi="Times New Roman" w:cs="Times New Roman"/>
          <w:color w:val="000000" w:themeColor="text1"/>
          <w:sz w:val="24"/>
          <w:szCs w:val="24"/>
        </w:rPr>
        <w:t xml:space="preserve">šajā Līgumā paredzētā algotā darba sakarā. </w:t>
      </w:r>
    </w:p>
    <w:p w:rsidR="00C4787E" w:rsidRPr="001E5318" w:rsidRDefault="00C4787E" w:rsidP="00C4787E">
      <w:pPr>
        <w:spacing w:after="0" w:line="240" w:lineRule="auto"/>
        <w:ind w:firstLine="284"/>
        <w:jc w:val="both"/>
        <w:rPr>
          <w:rFonts w:ascii="Times New Roman" w:hAnsi="Times New Roman" w:cs="Times New Roman"/>
          <w:color w:val="000000" w:themeColor="text1"/>
          <w:sz w:val="24"/>
          <w:szCs w:val="24"/>
        </w:rPr>
      </w:pPr>
      <w:r w:rsidRPr="006F7776">
        <w:rPr>
          <w:rFonts w:ascii="Times New Roman" w:eastAsia="Times New Roman" w:hAnsi="Times New Roman" w:cs="Times New Roman"/>
          <w:color w:val="000000" w:themeColor="text1"/>
          <w:sz w:val="24"/>
          <w:szCs w:val="24"/>
        </w:rPr>
        <w:t>Minētais noteikums par šādas imunitātes no kriminālās jurisdikcijas atņemšanu nav attiecināms uz uzņemošās valsts izpildes pasākumiem, un par tās atņemšanu jālemj atsevišķi. Šajā gadījumā nosūtošā valsts rūpīgi apsver šādas imunitātes atņemšanu.</w:t>
      </w:r>
    </w:p>
    <w:p w:rsidR="00C4787E" w:rsidRPr="001E5318" w:rsidRDefault="00C4787E" w:rsidP="00C4787E">
      <w:pPr>
        <w:spacing w:after="0" w:line="240" w:lineRule="auto"/>
        <w:jc w:val="center"/>
        <w:rPr>
          <w:rFonts w:ascii="Times New Roman" w:hAnsi="Times New Roman" w:cs="Times New Roman"/>
          <w:b/>
          <w:color w:val="000000" w:themeColor="text1"/>
          <w:sz w:val="24"/>
          <w:szCs w:val="24"/>
        </w:rPr>
      </w:pPr>
    </w:p>
    <w:p w:rsidR="00C4787E" w:rsidRPr="001E5318" w:rsidRDefault="00C4787E" w:rsidP="00C4787E">
      <w:pPr>
        <w:spacing w:after="0" w:line="240" w:lineRule="auto"/>
        <w:jc w:val="center"/>
        <w:rPr>
          <w:rFonts w:ascii="Times New Roman" w:hAnsi="Times New Roman" w:cs="Times New Roman"/>
          <w:color w:val="000000" w:themeColor="text1"/>
          <w:sz w:val="24"/>
          <w:szCs w:val="24"/>
        </w:rPr>
      </w:pPr>
      <w:r w:rsidRPr="001E5318">
        <w:rPr>
          <w:rFonts w:ascii="Times New Roman" w:hAnsi="Times New Roman" w:cs="Times New Roman"/>
          <w:b/>
          <w:color w:val="000000" w:themeColor="text1"/>
          <w:sz w:val="24"/>
          <w:szCs w:val="24"/>
        </w:rPr>
        <w:t>4. pants</w:t>
      </w: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Ģimenes loceklis, kurš uzņemošajā valstī saskaņā ar šo Līgumu ir nodarbināts algotā darbā, iegūst uzņemošās valsts nodokļu maksātāja statusu un pilnībā ievēro attiecīgos </w:t>
      </w:r>
      <w:r w:rsidRPr="006F7776">
        <w:rPr>
          <w:rFonts w:ascii="Times New Roman" w:hAnsi="Times New Roman" w:cs="Times New Roman"/>
          <w:color w:val="000000" w:themeColor="text1"/>
          <w:sz w:val="24"/>
          <w:szCs w:val="24"/>
        </w:rPr>
        <w:t xml:space="preserve">uzņemošās valsts tiesību aktus nodokļu, darba un sociālās drošības jomā vai piemērojamus </w:t>
      </w:r>
      <w:r w:rsidRPr="006F7776">
        <w:rPr>
          <w:rFonts w:ascii="Times New Roman" w:eastAsia="Times New Roman" w:hAnsi="Times New Roman" w:cs="Times New Roman"/>
          <w:color w:val="000000" w:themeColor="text1"/>
          <w:sz w:val="24"/>
          <w:szCs w:val="20"/>
        </w:rPr>
        <w:t>starptautiskus līgumus, ko</w:t>
      </w:r>
      <w:r w:rsidRPr="001E5318">
        <w:rPr>
          <w:rFonts w:ascii="Times New Roman" w:eastAsia="Times New Roman" w:hAnsi="Times New Roman" w:cs="Times New Roman"/>
          <w:color w:val="000000" w:themeColor="text1"/>
          <w:sz w:val="24"/>
          <w:szCs w:val="20"/>
        </w:rPr>
        <w:t xml:space="preserve"> Puses ir parakstījušas.</w:t>
      </w: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p>
    <w:p w:rsidR="00C4787E" w:rsidRPr="001E5318" w:rsidRDefault="00C4787E" w:rsidP="00C4787E">
      <w:pPr>
        <w:spacing w:after="0" w:line="240" w:lineRule="auto"/>
        <w:jc w:val="center"/>
        <w:rPr>
          <w:rFonts w:ascii="Times New Roman" w:hAnsi="Times New Roman" w:cs="Times New Roman"/>
          <w:b/>
          <w:color w:val="000000" w:themeColor="text1"/>
          <w:sz w:val="24"/>
          <w:szCs w:val="24"/>
        </w:rPr>
      </w:pPr>
      <w:r w:rsidRPr="001E5318">
        <w:rPr>
          <w:rFonts w:ascii="Times New Roman" w:hAnsi="Times New Roman" w:cs="Times New Roman"/>
          <w:b/>
          <w:color w:val="000000" w:themeColor="text1"/>
          <w:sz w:val="24"/>
          <w:szCs w:val="24"/>
        </w:rPr>
        <w:t>5. pants</w:t>
      </w:r>
    </w:p>
    <w:p w:rsidR="00C4787E" w:rsidRDefault="00C4787E" w:rsidP="00C4787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1. </w:t>
      </w:r>
      <w:r w:rsidRPr="001E5318">
        <w:rPr>
          <w:rFonts w:ascii="Times New Roman" w:eastAsia="Times New Roman" w:hAnsi="Times New Roman" w:cs="Times New Roman"/>
          <w:color w:val="000000" w:themeColor="text1"/>
          <w:sz w:val="24"/>
          <w:szCs w:val="24"/>
        </w:rPr>
        <w:t xml:space="preserve">Šis līgums neatļauj ģimenes locekli nodarbināt amatā, ko saskaņā ar uzņemošajā valstī spēka esošiem tiesību aktiem var ieņemt tikai uzņemošās valsts pilsonis. </w:t>
      </w:r>
    </w:p>
    <w:p w:rsidR="00C4787E" w:rsidRPr="001E5318" w:rsidRDefault="00C4787E" w:rsidP="00C4787E">
      <w:pPr>
        <w:spacing w:after="0" w:line="240" w:lineRule="auto"/>
        <w:jc w:val="both"/>
        <w:rPr>
          <w:rFonts w:ascii="Times New Roman" w:eastAsia="Times New Roman" w:hAnsi="Times New Roman" w:cs="Times New Roman"/>
          <w:color w:val="000000" w:themeColor="text1"/>
          <w:sz w:val="24"/>
          <w:szCs w:val="24"/>
        </w:rPr>
      </w:pPr>
    </w:p>
    <w:p w:rsidR="00C4787E" w:rsidRDefault="00C4787E" w:rsidP="00C4787E">
      <w:pPr>
        <w:spacing w:after="0" w:line="240" w:lineRule="auto"/>
        <w:jc w:val="both"/>
        <w:rPr>
          <w:rFonts w:ascii="Times New Roman" w:eastAsia="Times New Roman" w:hAnsi="Times New Roman" w:cs="Times New Roman"/>
          <w:color w:val="000000" w:themeColor="text1"/>
          <w:sz w:val="24"/>
          <w:szCs w:val="20"/>
        </w:rPr>
      </w:pPr>
      <w:r>
        <w:rPr>
          <w:rFonts w:ascii="Times New Roman" w:hAnsi="Times New Roman" w:cs="Times New Roman"/>
          <w:color w:val="000000" w:themeColor="text1"/>
          <w:sz w:val="24"/>
          <w:szCs w:val="24"/>
        </w:rPr>
        <w:t xml:space="preserve">2. </w:t>
      </w:r>
      <w:r w:rsidRPr="001E5318">
        <w:rPr>
          <w:rFonts w:ascii="Times New Roman" w:eastAsia="Times New Roman" w:hAnsi="Times New Roman" w:cs="Times New Roman"/>
          <w:color w:val="000000" w:themeColor="text1"/>
          <w:sz w:val="24"/>
          <w:szCs w:val="20"/>
        </w:rPr>
        <w:t xml:space="preserve">Šis līgums neparedz, ka Puses automātiski atzīst kādu diplomu, kvalifikāciju, zinātnisko vai profesionālo </w:t>
      </w:r>
      <w:r w:rsidRPr="006F7776">
        <w:rPr>
          <w:rFonts w:ascii="Times New Roman" w:eastAsia="Times New Roman" w:hAnsi="Times New Roman" w:cs="Times New Roman"/>
          <w:color w:val="000000" w:themeColor="text1"/>
          <w:sz w:val="24"/>
          <w:szCs w:val="20"/>
        </w:rPr>
        <w:t>grādu. Šāda atzīšana notiek saskaņā ar uzņemošajā valstī spēka esošiem tiesību aktiem vai piemērojamiem starptautiskiem līgumiem, ko Puses ir parakstījušas.</w:t>
      </w:r>
    </w:p>
    <w:p w:rsidR="00C4787E" w:rsidRPr="001E5318" w:rsidRDefault="00C4787E" w:rsidP="00C4787E">
      <w:pPr>
        <w:spacing w:after="0" w:line="240" w:lineRule="auto"/>
        <w:jc w:val="both"/>
        <w:rPr>
          <w:rFonts w:ascii="Times New Roman" w:hAnsi="Times New Roman" w:cs="Times New Roman"/>
          <w:color w:val="000000" w:themeColor="text1"/>
          <w:sz w:val="32"/>
          <w:szCs w:val="24"/>
        </w:rPr>
      </w:pPr>
    </w:p>
    <w:p w:rsidR="00C4787E" w:rsidRPr="001E5318" w:rsidRDefault="00C4787E" w:rsidP="00C4787E">
      <w:pPr>
        <w:spacing w:after="0" w:line="240" w:lineRule="auto"/>
        <w:jc w:val="center"/>
        <w:rPr>
          <w:rFonts w:ascii="Times New Roman" w:hAnsi="Times New Roman" w:cs="Times New Roman"/>
          <w:color w:val="000000" w:themeColor="text1"/>
          <w:sz w:val="24"/>
          <w:szCs w:val="24"/>
        </w:rPr>
      </w:pPr>
      <w:r w:rsidRPr="001E5318">
        <w:rPr>
          <w:rFonts w:ascii="Times New Roman" w:hAnsi="Times New Roman" w:cs="Times New Roman"/>
          <w:b/>
          <w:color w:val="000000" w:themeColor="text1"/>
          <w:sz w:val="24"/>
          <w:szCs w:val="24"/>
        </w:rPr>
        <w:t>6. pants</w:t>
      </w: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Atļauja uzņemošajā valstī strādāt algotu darbu, kuru atbilstoši šim Līgumam ir saņēmis nosūtošās valsts diplomātiskās vai konsulārās pārstāvniecības darbinieka ģimenes loceklis, automātiski zaudē spēku, kad šis darbinieks beidz pildīt savus oficiālos darba pienākumus uzņemošajā valstī. </w:t>
      </w: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p>
    <w:p w:rsidR="00C4787E" w:rsidRPr="001E5318" w:rsidRDefault="00C4787E" w:rsidP="00C4787E">
      <w:pPr>
        <w:spacing w:after="0" w:line="240" w:lineRule="auto"/>
        <w:jc w:val="center"/>
        <w:rPr>
          <w:rFonts w:ascii="Times New Roman" w:hAnsi="Times New Roman" w:cs="Times New Roman"/>
          <w:b/>
          <w:color w:val="000000" w:themeColor="text1"/>
          <w:sz w:val="24"/>
          <w:szCs w:val="24"/>
        </w:rPr>
      </w:pPr>
      <w:r w:rsidRPr="001E5318">
        <w:rPr>
          <w:rFonts w:ascii="Times New Roman" w:hAnsi="Times New Roman" w:cs="Times New Roman"/>
          <w:b/>
          <w:color w:val="000000" w:themeColor="text1"/>
          <w:sz w:val="24"/>
          <w:szCs w:val="24"/>
        </w:rPr>
        <w:t>7. pants</w:t>
      </w:r>
    </w:p>
    <w:p w:rsidR="00C4787E" w:rsidRPr="001E5318" w:rsidRDefault="00C4787E" w:rsidP="00C4787E">
      <w:pPr>
        <w:spacing w:after="0" w:line="240" w:lineRule="auto"/>
        <w:jc w:val="both"/>
        <w:rPr>
          <w:rFonts w:ascii="Times New Roman" w:hAnsi="Times New Roman" w:cs="Times New Roman"/>
          <w:b/>
          <w:color w:val="000000" w:themeColor="text1"/>
          <w:sz w:val="32"/>
          <w:szCs w:val="24"/>
        </w:rPr>
      </w:pPr>
      <w:r w:rsidRPr="001E5318">
        <w:rPr>
          <w:rFonts w:ascii="Times New Roman" w:hAnsi="Times New Roman" w:cs="Times New Roman"/>
          <w:color w:val="000000" w:themeColor="text1"/>
          <w:sz w:val="24"/>
          <w:szCs w:val="24"/>
        </w:rPr>
        <w:t xml:space="preserve">1. </w:t>
      </w:r>
      <w:r w:rsidRPr="001E5318">
        <w:rPr>
          <w:rFonts w:ascii="Times New Roman" w:eastAsia="Times New Roman" w:hAnsi="Times New Roman" w:cs="Times New Roman"/>
          <w:color w:val="000000" w:themeColor="text1"/>
          <w:sz w:val="24"/>
          <w:szCs w:val="20"/>
        </w:rPr>
        <w:t>Šo Līgumu var grozīt jebkurā laikā ar Pušu savstarpēju rakstisku piekrišanu, kas apstiprināta pa diplomātiskiem kanāliem. Šāds grozījums stājas spēkā tādā pašā kārtībā kā šis Līgums.</w:t>
      </w:r>
    </w:p>
    <w:p w:rsidR="00C4787E" w:rsidRPr="001E5318" w:rsidRDefault="00C4787E" w:rsidP="00C4787E">
      <w:pPr>
        <w:spacing w:after="0" w:line="240" w:lineRule="auto"/>
        <w:jc w:val="both"/>
        <w:rPr>
          <w:rFonts w:ascii="Times New Roman" w:hAnsi="Times New Roman" w:cs="Times New Roman"/>
          <w:color w:val="000000" w:themeColor="text1"/>
          <w:sz w:val="24"/>
          <w:szCs w:val="24"/>
        </w:rPr>
      </w:pPr>
    </w:p>
    <w:p w:rsidR="00C4787E" w:rsidRDefault="00C4787E" w:rsidP="00C4787E">
      <w:pPr>
        <w:spacing w:after="0" w:line="240" w:lineRule="auto"/>
        <w:jc w:val="both"/>
        <w:rPr>
          <w:rFonts w:ascii="Times New Roman" w:hAnsi="Times New Roman" w:cs="Times New Roman"/>
          <w:color w:val="000000" w:themeColor="text1"/>
          <w:sz w:val="24"/>
          <w:szCs w:val="24"/>
        </w:rPr>
      </w:pPr>
      <w:r w:rsidRPr="001E5318">
        <w:rPr>
          <w:rFonts w:ascii="Times New Roman" w:hAnsi="Times New Roman" w:cs="Times New Roman"/>
          <w:color w:val="000000" w:themeColor="text1"/>
          <w:sz w:val="24"/>
          <w:szCs w:val="24"/>
        </w:rPr>
        <w:t xml:space="preserve">2. Visi strīdi par </w:t>
      </w:r>
      <w:r w:rsidRPr="001E5318">
        <w:rPr>
          <w:rFonts w:ascii="Times New Roman" w:eastAsia="Times New Roman" w:hAnsi="Times New Roman" w:cs="Times New Roman"/>
          <w:color w:val="000000" w:themeColor="text1"/>
          <w:sz w:val="24"/>
          <w:szCs w:val="24"/>
        </w:rPr>
        <w:t>šī līguma interpretāciju vai piemērošanu tiek risināti konsultāciju ceļā.</w:t>
      </w:r>
      <w:r w:rsidRPr="001E5318">
        <w:rPr>
          <w:rFonts w:ascii="Times New Roman" w:hAnsi="Times New Roman" w:cs="Times New Roman"/>
          <w:color w:val="000000" w:themeColor="text1"/>
          <w:sz w:val="24"/>
          <w:szCs w:val="24"/>
        </w:rPr>
        <w:t xml:space="preserve">     </w:t>
      </w:r>
    </w:p>
    <w:p w:rsidR="00C4787E" w:rsidRPr="001E5318" w:rsidRDefault="00C4787E" w:rsidP="00C4787E">
      <w:pPr>
        <w:spacing w:after="0" w:line="240" w:lineRule="auto"/>
        <w:jc w:val="center"/>
        <w:rPr>
          <w:rFonts w:ascii="Times New Roman" w:hAnsi="Times New Roman" w:cs="Times New Roman"/>
          <w:b/>
          <w:color w:val="000000" w:themeColor="text1"/>
          <w:sz w:val="24"/>
          <w:szCs w:val="24"/>
        </w:rPr>
      </w:pPr>
      <w:r w:rsidRPr="001E5318">
        <w:rPr>
          <w:rFonts w:ascii="Times New Roman" w:hAnsi="Times New Roman" w:cs="Times New Roman"/>
          <w:b/>
          <w:color w:val="000000" w:themeColor="text1"/>
          <w:sz w:val="24"/>
          <w:szCs w:val="24"/>
        </w:rPr>
        <w:t>8. pants</w:t>
      </w:r>
    </w:p>
    <w:p w:rsidR="00C4787E" w:rsidRPr="001E5318" w:rsidRDefault="00C4787E" w:rsidP="00C4787E">
      <w:pPr>
        <w:spacing w:after="0" w:line="240" w:lineRule="auto"/>
        <w:jc w:val="both"/>
        <w:rPr>
          <w:rFonts w:ascii="Times New Roman" w:hAnsi="Times New Roman" w:cs="Times New Roman"/>
          <w:color w:val="000000" w:themeColor="text1"/>
          <w:sz w:val="32"/>
          <w:szCs w:val="24"/>
        </w:rPr>
      </w:pPr>
      <w:r w:rsidRPr="001E5318">
        <w:rPr>
          <w:rFonts w:ascii="Times New Roman" w:hAnsi="Times New Roman" w:cs="Times New Roman"/>
          <w:color w:val="000000" w:themeColor="text1"/>
          <w:sz w:val="24"/>
          <w:szCs w:val="24"/>
        </w:rPr>
        <w:t xml:space="preserve">1. </w:t>
      </w:r>
      <w:r w:rsidRPr="001E5318">
        <w:rPr>
          <w:rFonts w:ascii="Times New Roman" w:eastAsia="Times New Roman" w:hAnsi="Times New Roman" w:cs="Times New Roman"/>
          <w:color w:val="000000" w:themeColor="text1"/>
          <w:sz w:val="24"/>
          <w:szCs w:val="20"/>
        </w:rPr>
        <w:t xml:space="preserve">Šis līgums ir noslēgts uz nenoteiktu laiku. </w:t>
      </w:r>
    </w:p>
    <w:p w:rsidR="00C4787E" w:rsidRDefault="00C4787E" w:rsidP="00C4787E">
      <w:pPr>
        <w:pStyle w:val="NormalWeb"/>
        <w:spacing w:before="0" w:beforeAutospacing="0" w:after="0" w:afterAutospacing="0"/>
        <w:jc w:val="both"/>
        <w:rPr>
          <w:color w:val="000000" w:themeColor="text1"/>
        </w:rPr>
      </w:pPr>
    </w:p>
    <w:p w:rsidR="00C4787E" w:rsidRPr="001E5318" w:rsidRDefault="00C4787E" w:rsidP="00C4787E">
      <w:pPr>
        <w:pStyle w:val="NormalWeb"/>
        <w:spacing w:before="0" w:beforeAutospacing="0" w:after="0" w:afterAutospacing="0"/>
        <w:jc w:val="both"/>
        <w:rPr>
          <w:color w:val="000000" w:themeColor="text1"/>
          <w:szCs w:val="20"/>
        </w:rPr>
      </w:pPr>
      <w:r w:rsidRPr="001E5318">
        <w:rPr>
          <w:color w:val="000000" w:themeColor="text1"/>
        </w:rPr>
        <w:t xml:space="preserve">2. </w:t>
      </w:r>
      <w:r w:rsidRPr="001E5318">
        <w:rPr>
          <w:color w:val="000000" w:themeColor="text1"/>
          <w:szCs w:val="20"/>
        </w:rPr>
        <w:t>Katra Puse var jebkurā brīdī izbeigt šī līguma darbību, sešus (6) mēnešus iepriekš pa diplomātiskiem kanāliem nosūtot otrai Pusei rakstisku paziņojumu par savu nodomu izbeigt šī līguma darbību.</w:t>
      </w:r>
    </w:p>
    <w:p w:rsidR="00C4787E" w:rsidRDefault="00C4787E" w:rsidP="00C4787E">
      <w:pPr>
        <w:pStyle w:val="NormalWeb"/>
        <w:spacing w:before="0" w:beforeAutospacing="0" w:after="0" w:afterAutospacing="0"/>
        <w:jc w:val="both"/>
        <w:rPr>
          <w:color w:val="000000" w:themeColor="text1"/>
        </w:rPr>
      </w:pPr>
    </w:p>
    <w:p w:rsidR="00C4787E" w:rsidRPr="001E5318" w:rsidRDefault="00C4787E" w:rsidP="00C4787E">
      <w:pPr>
        <w:pStyle w:val="NormalWeb"/>
        <w:spacing w:before="0" w:beforeAutospacing="0" w:after="0" w:afterAutospacing="0"/>
        <w:jc w:val="both"/>
        <w:rPr>
          <w:color w:val="000000" w:themeColor="text1"/>
        </w:rPr>
      </w:pPr>
      <w:r w:rsidRPr="001E5318">
        <w:rPr>
          <w:color w:val="000000" w:themeColor="text1"/>
        </w:rPr>
        <w:t xml:space="preserve">3. Šī līguma darbības pārtraukšana neietekmē to algota darba atļauju derīgumu, kas izsniegtas saskaņā ar šo līgumu pirms tā darbības pārtraukšanas, un tās paliek spēkā līdz laikam kas noteikts šī līguma </w:t>
      </w:r>
      <w:proofErr w:type="gramStart"/>
      <w:r w:rsidRPr="001E5318">
        <w:rPr>
          <w:color w:val="000000" w:themeColor="text1"/>
        </w:rPr>
        <w:t>6.pantā</w:t>
      </w:r>
      <w:proofErr w:type="gramEnd"/>
      <w:r w:rsidRPr="001E5318">
        <w:rPr>
          <w:color w:val="000000" w:themeColor="text1"/>
        </w:rPr>
        <w:t>.</w:t>
      </w:r>
    </w:p>
    <w:p w:rsidR="00C4787E" w:rsidRDefault="00C4787E" w:rsidP="00C4787E">
      <w:pPr>
        <w:pStyle w:val="NormalWeb"/>
        <w:spacing w:before="0" w:beforeAutospacing="0" w:after="0" w:afterAutospacing="0"/>
        <w:jc w:val="both"/>
        <w:rPr>
          <w:rFonts w:ascii="Source Sans Pro" w:hAnsi="Source Sans Pro"/>
          <w:color w:val="000000" w:themeColor="text1"/>
        </w:rPr>
      </w:pPr>
    </w:p>
    <w:p w:rsidR="00AA4EE3" w:rsidRDefault="00C4787E" w:rsidP="00C4787E">
      <w:pPr>
        <w:pStyle w:val="NormalWeb"/>
        <w:spacing w:before="0" w:beforeAutospacing="0" w:after="0" w:afterAutospacing="0"/>
        <w:jc w:val="both"/>
        <w:rPr>
          <w:rFonts w:ascii="Source Sans Pro" w:hAnsi="Source Sans Pro"/>
          <w:color w:val="000000" w:themeColor="text1"/>
        </w:rPr>
      </w:pPr>
      <w:r w:rsidRPr="006F7776">
        <w:rPr>
          <w:rFonts w:ascii="Source Sans Pro" w:hAnsi="Source Sans Pro"/>
          <w:color w:val="000000" w:themeColor="text1"/>
        </w:rPr>
        <w:t xml:space="preserve">Ja iepriekšminētie priekšlikumi Latvijas Republikas valdībai ir pieņemami, Ukrainas puse ierosina, ka šī nota un Latvijas puses apstiprinoša atbildes nota veido </w:t>
      </w:r>
      <w:r w:rsidRPr="006F7776">
        <w:rPr>
          <w:color w:val="000000" w:themeColor="text1"/>
        </w:rPr>
        <w:t>Ukrainas Ministru kabineta un Latvijas Republikas valdības līgumu (notu apmaiņas</w:t>
      </w:r>
      <w:r w:rsidRPr="001E5318">
        <w:rPr>
          <w:color w:val="000000" w:themeColor="text1"/>
        </w:rPr>
        <w:t xml:space="preserve"> ceļā) par diplomātisko</w:t>
      </w:r>
      <w:proofErr w:type="gramStart"/>
      <w:r w:rsidRPr="001E5318">
        <w:rPr>
          <w:color w:val="000000" w:themeColor="text1"/>
        </w:rPr>
        <w:t xml:space="preserve"> vai konsulāro pārstāvniecību darbinieku ģimenes locekļu apmaksātu nodarbinātību, kas </w:t>
      </w:r>
      <w:r w:rsidRPr="001E5318">
        <w:rPr>
          <w:rFonts w:ascii="Source Sans Pro" w:hAnsi="Source Sans Pro"/>
          <w:color w:val="000000" w:themeColor="text1"/>
        </w:rPr>
        <w:t>stājas spēkā dienā, kad Puses pa diplomātiskiem kanāliem saņem pēdējo rakstveida paziņojumu par to, ka tās ir izpildījušas savas iekšējās procedūras</w:t>
      </w:r>
      <w:proofErr w:type="gramEnd"/>
      <w:r w:rsidRPr="001E5318">
        <w:rPr>
          <w:rFonts w:ascii="Source Sans Pro" w:hAnsi="Source Sans Pro"/>
          <w:color w:val="000000" w:themeColor="text1"/>
        </w:rPr>
        <w:t>, kas nepieciešamas, lai šis līgums stātos spēkā.</w:t>
      </w:r>
    </w:p>
    <w:p w:rsidR="00AA4EE3" w:rsidRDefault="00AA4EE3" w:rsidP="00C4787E">
      <w:pPr>
        <w:pStyle w:val="NormalWeb"/>
        <w:spacing w:before="0" w:beforeAutospacing="0" w:after="0" w:afterAutospacing="0"/>
        <w:jc w:val="both"/>
        <w:rPr>
          <w:rFonts w:ascii="Source Sans Pro" w:hAnsi="Source Sans Pro"/>
          <w:color w:val="000000" w:themeColor="text1"/>
        </w:rPr>
      </w:pPr>
    </w:p>
    <w:p w:rsidR="00C4787E" w:rsidRPr="001E5318" w:rsidRDefault="00AA4EE3" w:rsidP="00C4787E">
      <w:pPr>
        <w:pStyle w:val="NormalWeb"/>
        <w:spacing w:before="0" w:beforeAutospacing="0" w:after="0" w:afterAutospacing="0"/>
        <w:jc w:val="both"/>
        <w:rPr>
          <w:color w:val="000000" w:themeColor="text1"/>
        </w:rPr>
      </w:pPr>
      <w:r w:rsidRPr="001E5318">
        <w:rPr>
          <w:color w:val="000000" w:themeColor="text1"/>
        </w:rPr>
        <w:t>Ukrainas Ārlietu ministrija izmanto šo iespēju, lai vēlreiz apliecinātu savu visdziļāko cieņu Latvijas Republikas Ārlietu ministrijai.</w:t>
      </w:r>
      <w:r w:rsidR="00C4787E">
        <w:rPr>
          <w:rFonts w:ascii="Source Sans Pro" w:hAnsi="Source Sans Pro"/>
          <w:color w:val="000000" w:themeColor="text1"/>
        </w:rPr>
        <w:t>”</w:t>
      </w:r>
      <w:r w:rsidR="00D43D84">
        <w:rPr>
          <w:rFonts w:ascii="Source Sans Pro" w:hAnsi="Source Sans Pro"/>
          <w:color w:val="000000" w:themeColor="text1"/>
        </w:rPr>
        <w:t>”</w:t>
      </w:r>
    </w:p>
    <w:p w:rsidR="00C4787E" w:rsidRDefault="00C4787E" w:rsidP="00C4787E">
      <w:pPr>
        <w:spacing w:after="0" w:line="240" w:lineRule="auto"/>
        <w:jc w:val="both"/>
        <w:rPr>
          <w:rFonts w:ascii="Times New Roman" w:hAnsi="Times New Roman" w:cs="Times New Roman"/>
          <w:color w:val="000000" w:themeColor="text1"/>
          <w:sz w:val="24"/>
        </w:rPr>
      </w:pPr>
    </w:p>
    <w:p w:rsidR="00C4787E" w:rsidRDefault="00C4787E" w:rsidP="00C47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Ministrijai ir tas gods apstiprināt, ka iepriekš minētais piedāvājums Latvijas Republikas valdībai ir pieņemams un ka _____________ nota Nr.____ un šī atbildes nota </w:t>
      </w:r>
      <w:r w:rsidRPr="00D43D84">
        <w:rPr>
          <w:rFonts w:ascii="Times New Roman" w:hAnsi="Times New Roman" w:cs="Times New Roman"/>
          <w:sz w:val="24"/>
          <w:szCs w:val="24"/>
        </w:rPr>
        <w:t>veido</w:t>
      </w:r>
      <w:r>
        <w:rPr>
          <w:rFonts w:ascii="Times New Roman" w:hAnsi="Times New Roman" w:cs="Times New Roman"/>
          <w:sz w:val="24"/>
          <w:szCs w:val="24"/>
        </w:rPr>
        <w:t xml:space="preserve"> Ukrainas Ministru kabineta un Latvijas Republikas valdības līgumu par diplomātisko vai konsulāro pārstāvniecību darbinieku ģimenes locekļu apmaksātu nodarbinātību.</w:t>
      </w:r>
    </w:p>
    <w:p w:rsidR="00C4787E" w:rsidRPr="00B405FF" w:rsidRDefault="00C4787E" w:rsidP="00C4787E">
      <w:pPr>
        <w:spacing w:after="0" w:line="240" w:lineRule="auto"/>
        <w:jc w:val="both"/>
        <w:rPr>
          <w:rFonts w:ascii="Times New Roman" w:eastAsia="Times New Roman" w:hAnsi="Times New Roman" w:cs="Times New Roman"/>
          <w:sz w:val="24"/>
          <w:szCs w:val="24"/>
          <w:lang w:eastAsia="lv-LV"/>
        </w:rPr>
      </w:pPr>
    </w:p>
    <w:p w:rsidR="00C4787E" w:rsidRPr="00A16BA6" w:rsidRDefault="00C4787E" w:rsidP="00C4787E">
      <w:pPr>
        <w:spacing w:after="0" w:line="240" w:lineRule="auto"/>
        <w:jc w:val="both"/>
        <w:rPr>
          <w:rFonts w:ascii="Times New Roman" w:eastAsia="Times New Roman" w:hAnsi="Times New Roman" w:cs="Times New Roman"/>
          <w:sz w:val="24"/>
          <w:szCs w:val="24"/>
          <w:lang w:eastAsia="lv-LV"/>
        </w:rPr>
      </w:pPr>
      <w:r w:rsidRPr="00A16BA6">
        <w:rPr>
          <w:rFonts w:ascii="Times New Roman" w:eastAsia="Times New Roman" w:hAnsi="Times New Roman" w:cs="Times New Roman"/>
          <w:sz w:val="24"/>
          <w:szCs w:val="24"/>
          <w:lang w:eastAsia="lv-LV"/>
        </w:rPr>
        <w:lastRenderedPageBreak/>
        <w:t xml:space="preserve">Turklāt Ministrijai ir tas gods </w:t>
      </w:r>
      <w:r>
        <w:rPr>
          <w:rFonts w:ascii="Times New Roman" w:eastAsia="Times New Roman" w:hAnsi="Times New Roman" w:cs="Times New Roman"/>
          <w:sz w:val="24"/>
          <w:szCs w:val="24"/>
          <w:lang w:eastAsia="lv-LV"/>
        </w:rPr>
        <w:t>paziņo</w:t>
      </w:r>
      <w:r w:rsidRPr="00A16BA6">
        <w:rPr>
          <w:rFonts w:ascii="Times New Roman" w:eastAsia="Times New Roman" w:hAnsi="Times New Roman" w:cs="Times New Roman"/>
          <w:sz w:val="24"/>
          <w:szCs w:val="24"/>
          <w:lang w:eastAsia="lv-LV"/>
        </w:rPr>
        <w:t>t, ka Latvijas puse ir veikusi iekšējās procedūras, kas nepieciešamas, lai ši</w:t>
      </w:r>
      <w:r>
        <w:rPr>
          <w:rFonts w:ascii="Times New Roman" w:eastAsia="Times New Roman" w:hAnsi="Times New Roman" w:cs="Times New Roman"/>
          <w:sz w:val="24"/>
          <w:szCs w:val="24"/>
          <w:lang w:eastAsia="lv-LV"/>
        </w:rPr>
        <w:t>s</w:t>
      </w:r>
      <w:r w:rsidRPr="00A16BA6">
        <w:rPr>
          <w:rFonts w:ascii="Times New Roman" w:eastAsia="Times New Roman" w:hAnsi="Times New Roman" w:cs="Times New Roman"/>
          <w:sz w:val="24"/>
          <w:szCs w:val="24"/>
          <w:lang w:eastAsia="lv-LV"/>
        </w:rPr>
        <w:t xml:space="preserve"> Līgums stātos spēkā. </w:t>
      </w:r>
    </w:p>
    <w:p w:rsidR="00C4787E" w:rsidRPr="00A16BA6" w:rsidRDefault="00C4787E" w:rsidP="00C4787E">
      <w:pPr>
        <w:spacing w:after="0" w:line="240" w:lineRule="auto"/>
        <w:jc w:val="both"/>
        <w:rPr>
          <w:rFonts w:ascii="Times New Roman" w:eastAsia="Times New Roman" w:hAnsi="Times New Roman" w:cs="Times New Roman"/>
          <w:sz w:val="24"/>
          <w:szCs w:val="24"/>
          <w:lang w:eastAsia="lv-LV"/>
        </w:rPr>
      </w:pPr>
    </w:p>
    <w:p w:rsidR="00C4787E" w:rsidRPr="00FA1439" w:rsidRDefault="00C4787E" w:rsidP="00C4787E">
      <w:pPr>
        <w:spacing w:after="0" w:line="240" w:lineRule="auto"/>
        <w:jc w:val="both"/>
        <w:rPr>
          <w:rFonts w:ascii="Times New Roman" w:hAnsi="Times New Roman" w:cs="Times New Roman"/>
          <w:sz w:val="28"/>
          <w:szCs w:val="24"/>
        </w:rPr>
      </w:pPr>
      <w:r>
        <w:rPr>
          <w:rFonts w:ascii="Times New Roman" w:hAnsi="Times New Roman" w:cs="Times New Roman"/>
          <w:sz w:val="24"/>
        </w:rPr>
        <w:t xml:space="preserve">Latvijas Republikas </w:t>
      </w:r>
      <w:r w:rsidRPr="009F7352">
        <w:rPr>
          <w:rFonts w:ascii="Times New Roman" w:hAnsi="Times New Roman" w:cs="Times New Roman"/>
          <w:sz w:val="24"/>
        </w:rPr>
        <w:t xml:space="preserve">Ārlietu ministrija izmanto šo iespēju, lai vēlreiz apliecinātu savu </w:t>
      </w:r>
      <w:r>
        <w:rPr>
          <w:rFonts w:ascii="Times New Roman" w:hAnsi="Times New Roman" w:cs="Times New Roman"/>
          <w:sz w:val="24"/>
        </w:rPr>
        <w:t xml:space="preserve">visdziļāko </w:t>
      </w:r>
      <w:r w:rsidRPr="009F7352">
        <w:rPr>
          <w:rFonts w:ascii="Times New Roman" w:hAnsi="Times New Roman" w:cs="Times New Roman"/>
          <w:sz w:val="24"/>
        </w:rPr>
        <w:t>cieņu</w:t>
      </w:r>
      <w:r w:rsidRPr="00FA1439">
        <w:rPr>
          <w:rFonts w:ascii="Times New Roman" w:hAnsi="Times New Roman" w:cs="Times New Roman"/>
          <w:sz w:val="24"/>
        </w:rPr>
        <w:t xml:space="preserve"> </w:t>
      </w:r>
      <w:r>
        <w:rPr>
          <w:rFonts w:ascii="Times New Roman" w:hAnsi="Times New Roman" w:cs="Times New Roman"/>
          <w:sz w:val="24"/>
        </w:rPr>
        <w:t>Ukrainas Ārlietu ministrij</w:t>
      </w:r>
      <w:r w:rsidRPr="009F7352">
        <w:rPr>
          <w:rFonts w:ascii="Times New Roman" w:hAnsi="Times New Roman" w:cs="Times New Roman"/>
          <w:sz w:val="24"/>
        </w:rPr>
        <w:t>ai.</w:t>
      </w:r>
    </w:p>
    <w:p w:rsidR="00C4787E" w:rsidRPr="00FA1439" w:rsidRDefault="00C4787E" w:rsidP="00C4787E">
      <w:pPr>
        <w:spacing w:after="0" w:line="240" w:lineRule="auto"/>
        <w:jc w:val="both"/>
        <w:rPr>
          <w:rFonts w:ascii="Times New Roman" w:eastAsia="Times New Roman" w:hAnsi="Times New Roman" w:cs="Times New Roman"/>
          <w:sz w:val="24"/>
          <w:szCs w:val="24"/>
          <w:lang w:eastAsia="lv-LV"/>
        </w:rPr>
      </w:pPr>
    </w:p>
    <w:p w:rsidR="00C4787E" w:rsidRPr="00FA1439" w:rsidRDefault="00C4787E" w:rsidP="00C4787E">
      <w:pPr>
        <w:spacing w:after="0" w:line="240" w:lineRule="auto"/>
        <w:jc w:val="both"/>
        <w:rPr>
          <w:rFonts w:ascii="Times New Roman" w:eastAsia="Times New Roman" w:hAnsi="Times New Roman" w:cs="Times New Roman"/>
          <w:sz w:val="24"/>
          <w:szCs w:val="24"/>
          <w:lang w:eastAsia="lv-LV"/>
        </w:rPr>
      </w:pPr>
    </w:p>
    <w:p w:rsidR="00C4787E" w:rsidRPr="005A19A6" w:rsidRDefault="004042D7" w:rsidP="00C478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Rīgā 2017.</w:t>
      </w:r>
      <w:r w:rsidR="00C4787E" w:rsidRPr="005A19A6">
        <w:rPr>
          <w:rFonts w:ascii="Times New Roman" w:eastAsia="Times New Roman" w:hAnsi="Times New Roman" w:cs="Times New Roman"/>
          <w:sz w:val="24"/>
          <w:szCs w:val="24"/>
          <w:lang w:eastAsia="lv-LV"/>
        </w:rPr>
        <w:t xml:space="preserve">gada _________ </w:t>
      </w:r>
    </w:p>
    <w:p w:rsidR="00C4787E" w:rsidRPr="005A19A6" w:rsidRDefault="00C4787E" w:rsidP="00C4787E">
      <w:pPr>
        <w:spacing w:after="0" w:line="240" w:lineRule="auto"/>
        <w:rPr>
          <w:rFonts w:ascii="Times New Roman" w:eastAsia="Times New Roman" w:hAnsi="Times New Roman" w:cs="Times New Roman"/>
          <w:b/>
          <w:bCs/>
          <w:sz w:val="24"/>
          <w:szCs w:val="24"/>
          <w:lang w:eastAsia="lv-LV"/>
        </w:rPr>
      </w:pPr>
    </w:p>
    <w:p w:rsidR="00C4787E" w:rsidRPr="005A19A6" w:rsidRDefault="00C4787E" w:rsidP="00C4787E">
      <w:pPr>
        <w:spacing w:after="0" w:line="240" w:lineRule="auto"/>
        <w:rPr>
          <w:rFonts w:ascii="Times New Roman" w:eastAsia="Times New Roman" w:hAnsi="Times New Roman" w:cs="Times New Roman"/>
          <w:b/>
          <w:bCs/>
          <w:sz w:val="24"/>
          <w:szCs w:val="24"/>
          <w:lang w:eastAsia="lv-LV"/>
        </w:rPr>
      </w:pPr>
    </w:p>
    <w:p w:rsidR="00C4787E" w:rsidRPr="005A19A6" w:rsidRDefault="00C4787E" w:rsidP="00C4787E">
      <w:pPr>
        <w:spacing w:after="0" w:line="240" w:lineRule="auto"/>
        <w:rPr>
          <w:rFonts w:ascii="Times New Roman" w:eastAsia="Times New Roman" w:hAnsi="Times New Roman" w:cs="Times New Roman"/>
          <w:b/>
          <w:bCs/>
          <w:sz w:val="24"/>
          <w:szCs w:val="24"/>
          <w:lang w:eastAsia="lv-LV"/>
        </w:rPr>
      </w:pPr>
    </w:p>
    <w:p w:rsidR="00C4787E" w:rsidRPr="005A19A6" w:rsidRDefault="00C4787E" w:rsidP="00C4787E">
      <w:pPr>
        <w:spacing w:after="0" w:line="240" w:lineRule="auto"/>
        <w:rPr>
          <w:rFonts w:ascii="Times New Roman" w:eastAsia="Times New Roman" w:hAnsi="Times New Roman" w:cs="Times New Roman"/>
          <w:bCs/>
          <w:sz w:val="24"/>
          <w:szCs w:val="24"/>
          <w:lang w:eastAsia="lv-LV"/>
        </w:rPr>
      </w:pPr>
      <w:r w:rsidRPr="005A19A6">
        <w:rPr>
          <w:rFonts w:ascii="Times New Roman" w:eastAsia="Times New Roman" w:hAnsi="Times New Roman" w:cs="Times New Roman"/>
          <w:bCs/>
          <w:sz w:val="24"/>
          <w:szCs w:val="24"/>
          <w:lang w:eastAsia="lv-LV"/>
        </w:rPr>
        <w:t>Ukrainas Ārlietu ministrijai</w:t>
      </w:r>
    </w:p>
    <w:p w:rsidR="00C4787E" w:rsidRPr="005A19A6" w:rsidRDefault="00C4787E" w:rsidP="00C4787E">
      <w:pPr>
        <w:spacing w:after="0" w:line="240" w:lineRule="auto"/>
        <w:rPr>
          <w:rFonts w:ascii="Times New Roman" w:eastAsia="Times New Roman" w:hAnsi="Times New Roman" w:cs="Times New Roman"/>
          <w:bCs/>
          <w:sz w:val="24"/>
          <w:szCs w:val="24"/>
          <w:u w:val="single"/>
          <w:lang w:eastAsia="lv-LV"/>
        </w:rPr>
      </w:pPr>
      <w:r w:rsidRPr="005A19A6">
        <w:rPr>
          <w:rFonts w:ascii="Times New Roman" w:eastAsia="Times New Roman" w:hAnsi="Times New Roman" w:cs="Times New Roman"/>
          <w:bCs/>
          <w:sz w:val="24"/>
          <w:szCs w:val="24"/>
          <w:lang w:eastAsia="lv-LV"/>
        </w:rPr>
        <w:t>Kijevā</w:t>
      </w:r>
    </w:p>
    <w:p w:rsidR="00C4787E" w:rsidRPr="005A19A6" w:rsidRDefault="00C4787E" w:rsidP="00C4787E">
      <w:pPr>
        <w:spacing w:after="0" w:line="240" w:lineRule="auto"/>
        <w:jc w:val="both"/>
        <w:rPr>
          <w:rFonts w:ascii="Times New Roman" w:hAnsi="Times New Roman" w:cs="Times New Roman"/>
          <w:color w:val="000000" w:themeColor="text1"/>
          <w:sz w:val="24"/>
        </w:rPr>
      </w:pPr>
    </w:p>
    <w:sectPr w:rsidR="00C4787E" w:rsidRPr="005A19A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E3" w:rsidRDefault="00AF15E3" w:rsidP="00EA1169">
      <w:pPr>
        <w:spacing w:after="0" w:line="240" w:lineRule="auto"/>
      </w:pPr>
      <w:r>
        <w:separator/>
      </w:r>
    </w:p>
  </w:endnote>
  <w:endnote w:type="continuationSeparator" w:id="0">
    <w:p w:rsidR="00AF15E3" w:rsidRDefault="00AF15E3" w:rsidP="00EA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D2" w:rsidRDefault="00C70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69" w:rsidRPr="00EA1169" w:rsidRDefault="00EA1169" w:rsidP="00EA1169">
    <w:pPr>
      <w:pStyle w:val="Footer"/>
      <w:jc w:val="both"/>
      <w:rPr>
        <w:rFonts w:ascii="Times New Roman" w:hAnsi="Times New Roman" w:cs="Times New Roman"/>
        <w:sz w:val="20"/>
        <w:szCs w:val="20"/>
      </w:rPr>
    </w:pPr>
    <w:r w:rsidRPr="00EA1169">
      <w:rPr>
        <w:rFonts w:ascii="Times New Roman" w:hAnsi="Times New Roman" w:cs="Times New Roman"/>
        <w:sz w:val="20"/>
        <w:szCs w:val="20"/>
      </w:rPr>
      <w:t>AMSL_</w:t>
    </w:r>
    <w:r w:rsidR="00C700D2">
      <w:rPr>
        <w:rFonts w:ascii="Times New Roman" w:hAnsi="Times New Roman" w:cs="Times New Roman"/>
        <w:sz w:val="20"/>
        <w:szCs w:val="20"/>
      </w:rPr>
      <w:t>2</w:t>
    </w:r>
    <w:bookmarkStart w:id="0" w:name="_GoBack"/>
    <w:bookmarkEnd w:id="0"/>
    <w:r w:rsidR="00AA4EE3">
      <w:rPr>
        <w:rFonts w:ascii="Times New Roman" w:hAnsi="Times New Roman" w:cs="Times New Roman"/>
        <w:sz w:val="20"/>
        <w:szCs w:val="20"/>
      </w:rPr>
      <w:t>103</w:t>
    </w:r>
    <w:r w:rsidR="00D33F8D">
      <w:rPr>
        <w:rFonts w:ascii="Times New Roman" w:hAnsi="Times New Roman" w:cs="Times New Roman"/>
        <w:sz w:val="20"/>
        <w:szCs w:val="20"/>
      </w:rPr>
      <w:t>20</w:t>
    </w:r>
    <w:r w:rsidRPr="00EA1169">
      <w:rPr>
        <w:rFonts w:ascii="Times New Roman" w:hAnsi="Times New Roman" w:cs="Times New Roman"/>
        <w:sz w:val="20"/>
        <w:szCs w:val="20"/>
      </w:rPr>
      <w:t>17_Ukraina</w:t>
    </w:r>
    <w:r w:rsidR="004042D7">
      <w:rPr>
        <w:rFonts w:ascii="Times New Roman" w:hAnsi="Times New Roman" w:cs="Times New Roman"/>
        <w:sz w:val="20"/>
        <w:szCs w:val="20"/>
      </w:rPr>
      <w:t>_lv</w:t>
    </w:r>
    <w:r w:rsidRPr="00EA1169">
      <w:rPr>
        <w:rFonts w:ascii="Times New Roman" w:hAnsi="Times New Roman" w:cs="Times New Roman"/>
        <w:sz w:val="20"/>
        <w:szCs w:val="20"/>
      </w:rPr>
      <w:t>; “Latvijas Republikas valdības un Ukrainas Ministru kabineta līguma par diplomātisko vai konsulāro pārstāvniecību darbinieku ģimenes locekļu apmaksātu nodarbinātību” projekts</w:t>
    </w:r>
  </w:p>
  <w:p w:rsidR="00EA1169" w:rsidRPr="00EA1169" w:rsidRDefault="00EA1169" w:rsidP="00EA1169">
    <w:pPr>
      <w:pStyle w:val="Footer"/>
      <w:jc w:val="both"/>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D2" w:rsidRDefault="00C70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E3" w:rsidRDefault="00AF15E3" w:rsidP="00EA1169">
      <w:pPr>
        <w:spacing w:after="0" w:line="240" w:lineRule="auto"/>
      </w:pPr>
      <w:r>
        <w:separator/>
      </w:r>
    </w:p>
  </w:footnote>
  <w:footnote w:type="continuationSeparator" w:id="0">
    <w:p w:rsidR="00AF15E3" w:rsidRDefault="00AF15E3" w:rsidP="00EA1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D2" w:rsidRDefault="00C70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D2" w:rsidRDefault="00C70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D2" w:rsidRDefault="00C70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22CB"/>
    <w:multiLevelType w:val="hybridMultilevel"/>
    <w:tmpl w:val="0FA0C06C"/>
    <w:lvl w:ilvl="0" w:tplc="A9CEE0A8">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524ABD"/>
    <w:multiLevelType w:val="hybridMultilevel"/>
    <w:tmpl w:val="E7B239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FD9261A"/>
    <w:multiLevelType w:val="hybridMultilevel"/>
    <w:tmpl w:val="F9E21D1C"/>
    <w:lvl w:ilvl="0" w:tplc="092058E6">
      <w:start w:val="2"/>
      <w:numFmt w:val="decimal"/>
      <w:lvlText w:val="%1."/>
      <w:lvlJc w:val="left"/>
      <w:pPr>
        <w:ind w:left="720" w:hanging="360"/>
      </w:pPr>
      <w:rPr>
        <w:rFonts w:eastAsia="Times New Roman"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80E04CB"/>
    <w:multiLevelType w:val="hybridMultilevel"/>
    <w:tmpl w:val="EABE2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AD"/>
    <w:rsid w:val="000066E6"/>
    <w:rsid w:val="00017DD1"/>
    <w:rsid w:val="00052D2D"/>
    <w:rsid w:val="00055092"/>
    <w:rsid w:val="00086395"/>
    <w:rsid w:val="000A62F6"/>
    <w:rsid w:val="000C0184"/>
    <w:rsid w:val="000C5577"/>
    <w:rsid w:val="000C7E1C"/>
    <w:rsid w:val="000D5F3C"/>
    <w:rsid w:val="000E5CB1"/>
    <w:rsid w:val="00113BFE"/>
    <w:rsid w:val="00136073"/>
    <w:rsid w:val="001600E7"/>
    <w:rsid w:val="0018606A"/>
    <w:rsid w:val="00187D46"/>
    <w:rsid w:val="00192DC1"/>
    <w:rsid w:val="001A48E9"/>
    <w:rsid w:val="001C1798"/>
    <w:rsid w:val="001D2707"/>
    <w:rsid w:val="001D47D4"/>
    <w:rsid w:val="001E0C26"/>
    <w:rsid w:val="001E5318"/>
    <w:rsid w:val="001F6875"/>
    <w:rsid w:val="00214EBA"/>
    <w:rsid w:val="00222056"/>
    <w:rsid w:val="00242182"/>
    <w:rsid w:val="00247A93"/>
    <w:rsid w:val="002705EF"/>
    <w:rsid w:val="00280759"/>
    <w:rsid w:val="002845E1"/>
    <w:rsid w:val="0028466B"/>
    <w:rsid w:val="00293238"/>
    <w:rsid w:val="0029743F"/>
    <w:rsid w:val="002B77F9"/>
    <w:rsid w:val="002E2A35"/>
    <w:rsid w:val="002F6779"/>
    <w:rsid w:val="00302A82"/>
    <w:rsid w:val="00332953"/>
    <w:rsid w:val="00362026"/>
    <w:rsid w:val="0038246E"/>
    <w:rsid w:val="003847E0"/>
    <w:rsid w:val="00390647"/>
    <w:rsid w:val="003B7B74"/>
    <w:rsid w:val="003D02AE"/>
    <w:rsid w:val="003D5F14"/>
    <w:rsid w:val="003E253E"/>
    <w:rsid w:val="004042D7"/>
    <w:rsid w:val="0040699E"/>
    <w:rsid w:val="00410DF1"/>
    <w:rsid w:val="00422AE4"/>
    <w:rsid w:val="004242A0"/>
    <w:rsid w:val="0044427C"/>
    <w:rsid w:val="00452BBB"/>
    <w:rsid w:val="00453C29"/>
    <w:rsid w:val="004A253C"/>
    <w:rsid w:val="004B0DC0"/>
    <w:rsid w:val="004B564E"/>
    <w:rsid w:val="004D7CCA"/>
    <w:rsid w:val="004E1B3F"/>
    <w:rsid w:val="004F34D8"/>
    <w:rsid w:val="00527AE9"/>
    <w:rsid w:val="00535504"/>
    <w:rsid w:val="005454FB"/>
    <w:rsid w:val="00545F0C"/>
    <w:rsid w:val="00547A3E"/>
    <w:rsid w:val="005606AE"/>
    <w:rsid w:val="0056201E"/>
    <w:rsid w:val="005958D2"/>
    <w:rsid w:val="005A19A6"/>
    <w:rsid w:val="005A6FB1"/>
    <w:rsid w:val="00611E0B"/>
    <w:rsid w:val="006124F6"/>
    <w:rsid w:val="00620EF4"/>
    <w:rsid w:val="006344FF"/>
    <w:rsid w:val="00636867"/>
    <w:rsid w:val="00640E64"/>
    <w:rsid w:val="00651E25"/>
    <w:rsid w:val="00675061"/>
    <w:rsid w:val="00675C46"/>
    <w:rsid w:val="006B01F8"/>
    <w:rsid w:val="006C23B8"/>
    <w:rsid w:val="006D0105"/>
    <w:rsid w:val="006F7776"/>
    <w:rsid w:val="00700C77"/>
    <w:rsid w:val="00726045"/>
    <w:rsid w:val="007504A2"/>
    <w:rsid w:val="0076048F"/>
    <w:rsid w:val="007708A5"/>
    <w:rsid w:val="007E20E9"/>
    <w:rsid w:val="007E2B3B"/>
    <w:rsid w:val="007F0838"/>
    <w:rsid w:val="00802E32"/>
    <w:rsid w:val="00805542"/>
    <w:rsid w:val="00891F61"/>
    <w:rsid w:val="00894A6B"/>
    <w:rsid w:val="008E357D"/>
    <w:rsid w:val="009013DC"/>
    <w:rsid w:val="00902B0B"/>
    <w:rsid w:val="0091124D"/>
    <w:rsid w:val="009244DE"/>
    <w:rsid w:val="009341FF"/>
    <w:rsid w:val="009408AD"/>
    <w:rsid w:val="009465D5"/>
    <w:rsid w:val="00963021"/>
    <w:rsid w:val="0098052F"/>
    <w:rsid w:val="00986135"/>
    <w:rsid w:val="0098655B"/>
    <w:rsid w:val="009B6E6D"/>
    <w:rsid w:val="009D4429"/>
    <w:rsid w:val="009E0259"/>
    <w:rsid w:val="009F7352"/>
    <w:rsid w:val="00A12E15"/>
    <w:rsid w:val="00A17354"/>
    <w:rsid w:val="00A24D8B"/>
    <w:rsid w:val="00A41449"/>
    <w:rsid w:val="00A62033"/>
    <w:rsid w:val="00A766E7"/>
    <w:rsid w:val="00AA33D8"/>
    <w:rsid w:val="00AA4EE3"/>
    <w:rsid w:val="00AD4063"/>
    <w:rsid w:val="00AF15E3"/>
    <w:rsid w:val="00AF6658"/>
    <w:rsid w:val="00B06255"/>
    <w:rsid w:val="00B209A4"/>
    <w:rsid w:val="00B225F1"/>
    <w:rsid w:val="00B31789"/>
    <w:rsid w:val="00B41222"/>
    <w:rsid w:val="00B43D76"/>
    <w:rsid w:val="00B9451A"/>
    <w:rsid w:val="00B96C4B"/>
    <w:rsid w:val="00B97E38"/>
    <w:rsid w:val="00BA3310"/>
    <w:rsid w:val="00BA5EE4"/>
    <w:rsid w:val="00BA71A3"/>
    <w:rsid w:val="00BB11C7"/>
    <w:rsid w:val="00BD0CA2"/>
    <w:rsid w:val="00C42816"/>
    <w:rsid w:val="00C4787E"/>
    <w:rsid w:val="00C700D2"/>
    <w:rsid w:val="00C7023F"/>
    <w:rsid w:val="00C7417B"/>
    <w:rsid w:val="00CA3284"/>
    <w:rsid w:val="00CB536C"/>
    <w:rsid w:val="00CB7225"/>
    <w:rsid w:val="00CC1786"/>
    <w:rsid w:val="00CD0BF8"/>
    <w:rsid w:val="00CD1B1D"/>
    <w:rsid w:val="00CF6EFA"/>
    <w:rsid w:val="00D05996"/>
    <w:rsid w:val="00D31BE3"/>
    <w:rsid w:val="00D33F8D"/>
    <w:rsid w:val="00D34B19"/>
    <w:rsid w:val="00D43D84"/>
    <w:rsid w:val="00D47E20"/>
    <w:rsid w:val="00D615A9"/>
    <w:rsid w:val="00D65EA3"/>
    <w:rsid w:val="00D7273D"/>
    <w:rsid w:val="00D850B6"/>
    <w:rsid w:val="00D86464"/>
    <w:rsid w:val="00DB0568"/>
    <w:rsid w:val="00DB5808"/>
    <w:rsid w:val="00DC75FD"/>
    <w:rsid w:val="00DD0EAD"/>
    <w:rsid w:val="00DD2A55"/>
    <w:rsid w:val="00DE2673"/>
    <w:rsid w:val="00DF0428"/>
    <w:rsid w:val="00E270D7"/>
    <w:rsid w:val="00E35187"/>
    <w:rsid w:val="00E60EA1"/>
    <w:rsid w:val="00E614C3"/>
    <w:rsid w:val="00E6676D"/>
    <w:rsid w:val="00E874A0"/>
    <w:rsid w:val="00E92E92"/>
    <w:rsid w:val="00EA1169"/>
    <w:rsid w:val="00EA7B3C"/>
    <w:rsid w:val="00EC05B2"/>
    <w:rsid w:val="00EC3074"/>
    <w:rsid w:val="00ED0931"/>
    <w:rsid w:val="00ED3977"/>
    <w:rsid w:val="00ED4CFA"/>
    <w:rsid w:val="00F074FC"/>
    <w:rsid w:val="00F433EA"/>
    <w:rsid w:val="00F54535"/>
    <w:rsid w:val="00F62475"/>
    <w:rsid w:val="00F63F3F"/>
    <w:rsid w:val="00F74A46"/>
    <w:rsid w:val="00F7581B"/>
    <w:rsid w:val="00F914D8"/>
    <w:rsid w:val="00F91C37"/>
    <w:rsid w:val="00F9767D"/>
    <w:rsid w:val="00FB46AB"/>
    <w:rsid w:val="00FC6FB5"/>
    <w:rsid w:val="00FD5C8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FF"/>
    <w:pPr>
      <w:ind w:left="720"/>
      <w:contextualSpacing/>
    </w:pPr>
  </w:style>
  <w:style w:type="paragraph" w:styleId="Header">
    <w:name w:val="header"/>
    <w:basedOn w:val="Normal"/>
    <w:link w:val="HeaderChar"/>
    <w:uiPriority w:val="99"/>
    <w:unhideWhenUsed/>
    <w:rsid w:val="00EA11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1169"/>
  </w:style>
  <w:style w:type="paragraph" w:styleId="Footer">
    <w:name w:val="footer"/>
    <w:basedOn w:val="Normal"/>
    <w:link w:val="FooterChar"/>
    <w:uiPriority w:val="99"/>
    <w:unhideWhenUsed/>
    <w:rsid w:val="00EA11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1169"/>
  </w:style>
  <w:style w:type="paragraph" w:styleId="BalloonText">
    <w:name w:val="Balloon Text"/>
    <w:basedOn w:val="Normal"/>
    <w:link w:val="BalloonTextChar"/>
    <w:uiPriority w:val="99"/>
    <w:semiHidden/>
    <w:unhideWhenUsed/>
    <w:rsid w:val="00D61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A9"/>
    <w:rPr>
      <w:rFonts w:ascii="Tahoma" w:hAnsi="Tahoma" w:cs="Tahoma"/>
      <w:sz w:val="16"/>
      <w:szCs w:val="16"/>
    </w:rPr>
  </w:style>
  <w:style w:type="paragraph" w:styleId="NormalWeb">
    <w:name w:val="Normal (Web)"/>
    <w:basedOn w:val="Normal"/>
    <w:uiPriority w:val="99"/>
    <w:unhideWhenUsed/>
    <w:rsid w:val="004A253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1A48E9"/>
    <w:rPr>
      <w:b/>
      <w:bCs/>
      <w:i w:val="0"/>
      <w:iCs w:val="0"/>
    </w:rPr>
  </w:style>
  <w:style w:type="character" w:customStyle="1" w:styleId="st1">
    <w:name w:val="st1"/>
    <w:basedOn w:val="DefaultParagraphFont"/>
    <w:rsid w:val="001A48E9"/>
  </w:style>
  <w:style w:type="character" w:styleId="CommentReference">
    <w:name w:val="annotation reference"/>
    <w:basedOn w:val="DefaultParagraphFont"/>
    <w:uiPriority w:val="99"/>
    <w:semiHidden/>
    <w:unhideWhenUsed/>
    <w:rsid w:val="0044427C"/>
    <w:rPr>
      <w:sz w:val="16"/>
      <w:szCs w:val="16"/>
    </w:rPr>
  </w:style>
  <w:style w:type="paragraph" w:styleId="CommentText">
    <w:name w:val="annotation text"/>
    <w:basedOn w:val="Normal"/>
    <w:link w:val="CommentTextChar"/>
    <w:uiPriority w:val="99"/>
    <w:semiHidden/>
    <w:unhideWhenUsed/>
    <w:rsid w:val="0044427C"/>
    <w:pPr>
      <w:spacing w:line="240" w:lineRule="auto"/>
    </w:pPr>
    <w:rPr>
      <w:sz w:val="20"/>
      <w:szCs w:val="20"/>
    </w:rPr>
  </w:style>
  <w:style w:type="character" w:customStyle="1" w:styleId="CommentTextChar">
    <w:name w:val="Comment Text Char"/>
    <w:basedOn w:val="DefaultParagraphFont"/>
    <w:link w:val="CommentText"/>
    <w:uiPriority w:val="99"/>
    <w:semiHidden/>
    <w:rsid w:val="0044427C"/>
    <w:rPr>
      <w:sz w:val="20"/>
      <w:szCs w:val="20"/>
    </w:rPr>
  </w:style>
  <w:style w:type="paragraph" w:styleId="CommentSubject">
    <w:name w:val="annotation subject"/>
    <w:basedOn w:val="CommentText"/>
    <w:next w:val="CommentText"/>
    <w:link w:val="CommentSubjectChar"/>
    <w:uiPriority w:val="99"/>
    <w:semiHidden/>
    <w:unhideWhenUsed/>
    <w:rsid w:val="0044427C"/>
    <w:rPr>
      <w:b/>
      <w:bCs/>
    </w:rPr>
  </w:style>
  <w:style w:type="character" w:customStyle="1" w:styleId="CommentSubjectChar">
    <w:name w:val="Comment Subject Char"/>
    <w:basedOn w:val="CommentTextChar"/>
    <w:link w:val="CommentSubject"/>
    <w:uiPriority w:val="99"/>
    <w:semiHidden/>
    <w:rsid w:val="0044427C"/>
    <w:rPr>
      <w:b/>
      <w:bCs/>
      <w:sz w:val="20"/>
      <w:szCs w:val="20"/>
    </w:rPr>
  </w:style>
  <w:style w:type="character" w:styleId="Hyperlink">
    <w:name w:val="Hyperlink"/>
    <w:basedOn w:val="DefaultParagraphFont"/>
    <w:uiPriority w:val="99"/>
    <w:unhideWhenUsed/>
    <w:rsid w:val="00302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FF"/>
    <w:pPr>
      <w:ind w:left="720"/>
      <w:contextualSpacing/>
    </w:pPr>
  </w:style>
  <w:style w:type="paragraph" w:styleId="Header">
    <w:name w:val="header"/>
    <w:basedOn w:val="Normal"/>
    <w:link w:val="HeaderChar"/>
    <w:uiPriority w:val="99"/>
    <w:unhideWhenUsed/>
    <w:rsid w:val="00EA11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1169"/>
  </w:style>
  <w:style w:type="paragraph" w:styleId="Footer">
    <w:name w:val="footer"/>
    <w:basedOn w:val="Normal"/>
    <w:link w:val="FooterChar"/>
    <w:uiPriority w:val="99"/>
    <w:unhideWhenUsed/>
    <w:rsid w:val="00EA11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1169"/>
  </w:style>
  <w:style w:type="paragraph" w:styleId="BalloonText">
    <w:name w:val="Balloon Text"/>
    <w:basedOn w:val="Normal"/>
    <w:link w:val="BalloonTextChar"/>
    <w:uiPriority w:val="99"/>
    <w:semiHidden/>
    <w:unhideWhenUsed/>
    <w:rsid w:val="00D61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A9"/>
    <w:rPr>
      <w:rFonts w:ascii="Tahoma" w:hAnsi="Tahoma" w:cs="Tahoma"/>
      <w:sz w:val="16"/>
      <w:szCs w:val="16"/>
    </w:rPr>
  </w:style>
  <w:style w:type="paragraph" w:styleId="NormalWeb">
    <w:name w:val="Normal (Web)"/>
    <w:basedOn w:val="Normal"/>
    <w:uiPriority w:val="99"/>
    <w:unhideWhenUsed/>
    <w:rsid w:val="004A253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1A48E9"/>
    <w:rPr>
      <w:b/>
      <w:bCs/>
      <w:i w:val="0"/>
      <w:iCs w:val="0"/>
    </w:rPr>
  </w:style>
  <w:style w:type="character" w:customStyle="1" w:styleId="st1">
    <w:name w:val="st1"/>
    <w:basedOn w:val="DefaultParagraphFont"/>
    <w:rsid w:val="001A48E9"/>
  </w:style>
  <w:style w:type="character" w:styleId="CommentReference">
    <w:name w:val="annotation reference"/>
    <w:basedOn w:val="DefaultParagraphFont"/>
    <w:uiPriority w:val="99"/>
    <w:semiHidden/>
    <w:unhideWhenUsed/>
    <w:rsid w:val="0044427C"/>
    <w:rPr>
      <w:sz w:val="16"/>
      <w:szCs w:val="16"/>
    </w:rPr>
  </w:style>
  <w:style w:type="paragraph" w:styleId="CommentText">
    <w:name w:val="annotation text"/>
    <w:basedOn w:val="Normal"/>
    <w:link w:val="CommentTextChar"/>
    <w:uiPriority w:val="99"/>
    <w:semiHidden/>
    <w:unhideWhenUsed/>
    <w:rsid w:val="0044427C"/>
    <w:pPr>
      <w:spacing w:line="240" w:lineRule="auto"/>
    </w:pPr>
    <w:rPr>
      <w:sz w:val="20"/>
      <w:szCs w:val="20"/>
    </w:rPr>
  </w:style>
  <w:style w:type="character" w:customStyle="1" w:styleId="CommentTextChar">
    <w:name w:val="Comment Text Char"/>
    <w:basedOn w:val="DefaultParagraphFont"/>
    <w:link w:val="CommentText"/>
    <w:uiPriority w:val="99"/>
    <w:semiHidden/>
    <w:rsid w:val="0044427C"/>
    <w:rPr>
      <w:sz w:val="20"/>
      <w:szCs w:val="20"/>
    </w:rPr>
  </w:style>
  <w:style w:type="paragraph" w:styleId="CommentSubject">
    <w:name w:val="annotation subject"/>
    <w:basedOn w:val="CommentText"/>
    <w:next w:val="CommentText"/>
    <w:link w:val="CommentSubjectChar"/>
    <w:uiPriority w:val="99"/>
    <w:semiHidden/>
    <w:unhideWhenUsed/>
    <w:rsid w:val="0044427C"/>
    <w:rPr>
      <w:b/>
      <w:bCs/>
    </w:rPr>
  </w:style>
  <w:style w:type="character" w:customStyle="1" w:styleId="CommentSubjectChar">
    <w:name w:val="Comment Subject Char"/>
    <w:basedOn w:val="CommentTextChar"/>
    <w:link w:val="CommentSubject"/>
    <w:uiPriority w:val="99"/>
    <w:semiHidden/>
    <w:rsid w:val="0044427C"/>
    <w:rPr>
      <w:b/>
      <w:bCs/>
      <w:sz w:val="20"/>
      <w:szCs w:val="20"/>
    </w:rPr>
  </w:style>
  <w:style w:type="character" w:styleId="Hyperlink">
    <w:name w:val="Hyperlink"/>
    <w:basedOn w:val="DefaultParagraphFont"/>
    <w:uiPriority w:val="99"/>
    <w:unhideWhenUsed/>
    <w:rsid w:val="00302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9928">
      <w:bodyDiv w:val="1"/>
      <w:marLeft w:val="0"/>
      <w:marRight w:val="0"/>
      <w:marTop w:val="0"/>
      <w:marBottom w:val="0"/>
      <w:divBdr>
        <w:top w:val="none" w:sz="0" w:space="0" w:color="auto"/>
        <w:left w:val="none" w:sz="0" w:space="0" w:color="auto"/>
        <w:bottom w:val="none" w:sz="0" w:space="0" w:color="auto"/>
        <w:right w:val="none" w:sz="0" w:space="0" w:color="auto"/>
      </w:divBdr>
    </w:div>
    <w:div w:id="6080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EAF2-64C6-406A-97C8-80416906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9804</Words>
  <Characters>5589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Teilane</dc:creator>
  <cp:lastModifiedBy>Zane Berzina</cp:lastModifiedBy>
  <cp:revision>15</cp:revision>
  <cp:lastPrinted>2017-02-09T11:29:00Z</cp:lastPrinted>
  <dcterms:created xsi:type="dcterms:W3CDTF">2017-02-09T11:40:00Z</dcterms:created>
  <dcterms:modified xsi:type="dcterms:W3CDTF">2017-03-21T08:28:00Z</dcterms:modified>
</cp:coreProperties>
</file>