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FE3" w:rsidRPr="004B223E" w:rsidRDefault="00476FE3">
      <w:pPr>
        <w:rPr>
          <w:rFonts w:ascii="Arial" w:hAnsi="Arial" w:cs="Arial"/>
          <w:i/>
          <w:lang w:val="lv-LV"/>
        </w:rPr>
      </w:pPr>
    </w:p>
    <w:p w:rsidR="00CC33A2" w:rsidRPr="00803B18" w:rsidRDefault="004B223E">
      <w:pPr>
        <w:rPr>
          <w:rFonts w:ascii="Arial" w:hAnsi="Arial" w:cs="Arial"/>
          <w:i/>
          <w:lang w:val="lv-LV"/>
        </w:rPr>
      </w:pPr>
      <w:r w:rsidRPr="00803B18">
        <w:rPr>
          <w:rFonts w:ascii="Arial" w:hAnsi="Arial" w:cs="Arial"/>
          <w:i/>
          <w:lang w:val="lv-LV"/>
        </w:rPr>
        <w:t>Galīgais projekts</w:t>
      </w:r>
      <w:r w:rsidR="00602836" w:rsidRPr="00803B18">
        <w:rPr>
          <w:rFonts w:ascii="Arial" w:hAnsi="Arial" w:cs="Arial"/>
          <w:i/>
          <w:lang w:val="lv-LV"/>
        </w:rPr>
        <w:t xml:space="preserve"> </w:t>
      </w:r>
      <w:r w:rsidR="001B0D6E" w:rsidRPr="00803B18">
        <w:rPr>
          <w:rFonts w:ascii="Arial" w:hAnsi="Arial" w:cs="Arial"/>
          <w:i/>
          <w:lang w:val="lv-LV"/>
        </w:rPr>
        <w:t>17</w:t>
      </w:r>
      <w:r w:rsidR="0095493F" w:rsidRPr="00803B18">
        <w:rPr>
          <w:rFonts w:ascii="Arial" w:hAnsi="Arial" w:cs="Arial"/>
          <w:i/>
          <w:lang w:val="lv-LV"/>
        </w:rPr>
        <w:t>.</w:t>
      </w:r>
      <w:r w:rsidRPr="00803B18">
        <w:rPr>
          <w:rFonts w:ascii="Arial" w:hAnsi="Arial" w:cs="Arial"/>
          <w:i/>
          <w:lang w:val="lv-LV"/>
        </w:rPr>
        <w:t>0</w:t>
      </w:r>
      <w:r w:rsidR="0095493F" w:rsidRPr="00803B18">
        <w:rPr>
          <w:rFonts w:ascii="Arial" w:hAnsi="Arial" w:cs="Arial"/>
          <w:i/>
          <w:lang w:val="lv-LV"/>
        </w:rPr>
        <w:t>3.</w:t>
      </w:r>
      <w:r w:rsidR="00D04925" w:rsidRPr="00803B18">
        <w:rPr>
          <w:rFonts w:ascii="Arial" w:hAnsi="Arial" w:cs="Arial"/>
          <w:i/>
          <w:lang w:val="lv-LV"/>
        </w:rPr>
        <w:t>2017</w:t>
      </w:r>
      <w:r w:rsidRPr="00803B18">
        <w:rPr>
          <w:rFonts w:ascii="Arial" w:hAnsi="Arial" w:cs="Arial"/>
          <w:i/>
          <w:lang w:val="lv-LV"/>
        </w:rPr>
        <w:t>.</w:t>
      </w:r>
    </w:p>
    <w:p w:rsidR="00143618" w:rsidRPr="00803B18" w:rsidRDefault="00143618" w:rsidP="004A03D3">
      <w:pPr>
        <w:rPr>
          <w:rFonts w:ascii="Arial" w:hAnsi="Arial" w:cs="Arial"/>
          <w:b/>
          <w:lang w:val="lv-LV"/>
        </w:rPr>
      </w:pPr>
    </w:p>
    <w:p w:rsidR="004F5B06" w:rsidRPr="00803B18" w:rsidRDefault="005C1F6B" w:rsidP="004F5B06">
      <w:pPr>
        <w:jc w:val="center"/>
        <w:rPr>
          <w:rFonts w:ascii="Arial" w:hAnsi="Arial" w:cs="Arial"/>
          <w:b/>
          <w:lang w:val="lv-LV"/>
        </w:rPr>
      </w:pPr>
      <w:r>
        <w:rPr>
          <w:rFonts w:ascii="Arial" w:hAnsi="Arial" w:cs="Arial"/>
          <w:b/>
          <w:lang w:val="lv-LV"/>
        </w:rPr>
        <w:t>S</w:t>
      </w:r>
      <w:r w:rsidR="004B223E" w:rsidRPr="00803B18">
        <w:rPr>
          <w:rFonts w:ascii="Arial" w:hAnsi="Arial" w:cs="Arial"/>
          <w:b/>
          <w:lang w:val="lv-LV"/>
        </w:rPr>
        <w:t>apra</w:t>
      </w:r>
      <w:r>
        <w:rPr>
          <w:rFonts w:ascii="Arial" w:hAnsi="Arial" w:cs="Arial"/>
          <w:b/>
          <w:lang w:val="lv-LV"/>
        </w:rPr>
        <w:t>šanās</w:t>
      </w:r>
      <w:r w:rsidR="004B223E" w:rsidRPr="00803B18">
        <w:rPr>
          <w:rFonts w:ascii="Arial" w:hAnsi="Arial" w:cs="Arial"/>
          <w:b/>
          <w:lang w:val="lv-LV"/>
        </w:rPr>
        <w:t xml:space="preserve"> memorands</w:t>
      </w:r>
    </w:p>
    <w:p w:rsidR="00602836" w:rsidRPr="00803B18" w:rsidRDefault="00602836" w:rsidP="004F5B06">
      <w:pPr>
        <w:jc w:val="center"/>
        <w:rPr>
          <w:rFonts w:ascii="Arial" w:hAnsi="Arial" w:cs="Arial"/>
          <w:b/>
          <w:lang w:val="lv-LV"/>
        </w:rPr>
      </w:pPr>
    </w:p>
    <w:p w:rsidR="004F5B06" w:rsidRPr="00803B18" w:rsidRDefault="004F5B06" w:rsidP="004F5B06">
      <w:pPr>
        <w:jc w:val="center"/>
        <w:rPr>
          <w:rFonts w:ascii="Arial" w:hAnsi="Arial" w:cs="Arial"/>
          <w:b/>
          <w:lang w:val="lv-LV"/>
        </w:rPr>
      </w:pPr>
    </w:p>
    <w:p w:rsidR="004F5B06" w:rsidRPr="00803B18" w:rsidRDefault="00892FCE" w:rsidP="00D2714C">
      <w:pPr>
        <w:jc w:val="both"/>
        <w:rPr>
          <w:rFonts w:ascii="Arial" w:hAnsi="Arial" w:cs="Arial"/>
          <w:b/>
          <w:lang w:val="lv-LV"/>
        </w:rPr>
      </w:pPr>
      <w:r w:rsidRPr="00803B18">
        <w:rPr>
          <w:rFonts w:ascii="Arial" w:hAnsi="Arial" w:cs="Arial"/>
          <w:b/>
          <w:lang w:val="lv-LV"/>
        </w:rPr>
        <w:t xml:space="preserve">PAR EIROPAS IZCILĪBAS CENTRU </w:t>
      </w:r>
      <w:r w:rsidR="00C50D81">
        <w:rPr>
          <w:rFonts w:ascii="Arial" w:hAnsi="Arial" w:cs="Arial"/>
          <w:b/>
          <w:lang w:val="lv-LV"/>
        </w:rPr>
        <w:t xml:space="preserve">CĪŅAI AR </w:t>
      </w:r>
      <w:r w:rsidRPr="00803B18">
        <w:rPr>
          <w:rFonts w:ascii="Arial" w:hAnsi="Arial" w:cs="Arial"/>
          <w:b/>
          <w:lang w:val="lv-LV"/>
        </w:rPr>
        <w:t>HIBRĪD</w:t>
      </w:r>
      <w:r w:rsidR="00C50D81">
        <w:rPr>
          <w:rFonts w:ascii="Arial" w:hAnsi="Arial" w:cs="Arial"/>
          <w:b/>
          <w:lang w:val="lv-LV"/>
        </w:rPr>
        <w:t>O</w:t>
      </w:r>
      <w:r w:rsidR="00B80AC3">
        <w:rPr>
          <w:rFonts w:ascii="Arial" w:hAnsi="Arial" w:cs="Arial"/>
          <w:b/>
          <w:lang w:val="lv-LV"/>
        </w:rPr>
        <w:t xml:space="preserve"> AP</w:t>
      </w:r>
      <w:r w:rsidRPr="00803B18">
        <w:rPr>
          <w:rFonts w:ascii="Arial" w:hAnsi="Arial" w:cs="Arial"/>
          <w:b/>
          <w:lang w:val="lv-LV"/>
        </w:rPr>
        <w:t>DRAUD</w:t>
      </w:r>
      <w:r w:rsidR="00B80AC3">
        <w:rPr>
          <w:rFonts w:ascii="Arial" w:hAnsi="Arial" w:cs="Arial"/>
          <w:b/>
          <w:lang w:val="lv-LV"/>
        </w:rPr>
        <w:t>ĒJUM</w:t>
      </w:r>
      <w:r w:rsidR="00C50D81">
        <w:rPr>
          <w:rFonts w:ascii="Arial" w:hAnsi="Arial" w:cs="Arial"/>
          <w:b/>
          <w:lang w:val="lv-LV"/>
        </w:rPr>
        <w:t>U</w:t>
      </w:r>
      <w:r w:rsidRPr="00803B18">
        <w:rPr>
          <w:rFonts w:ascii="Arial" w:hAnsi="Arial" w:cs="Arial"/>
          <w:b/>
          <w:lang w:val="lv-LV"/>
        </w:rPr>
        <w:t xml:space="preserve"> </w:t>
      </w:r>
    </w:p>
    <w:p w:rsidR="0071659C" w:rsidRPr="00803B18" w:rsidRDefault="0071659C" w:rsidP="00D2714C">
      <w:pPr>
        <w:jc w:val="both"/>
        <w:rPr>
          <w:rFonts w:ascii="Arial" w:hAnsi="Arial" w:cs="Arial"/>
          <w:lang w:val="lv-LV"/>
        </w:rPr>
      </w:pPr>
    </w:p>
    <w:p w:rsidR="00E001C0" w:rsidRPr="001E230B" w:rsidRDefault="009D767A" w:rsidP="00D2714C">
      <w:pPr>
        <w:jc w:val="both"/>
        <w:rPr>
          <w:rFonts w:ascii="Arial" w:hAnsi="Arial" w:cs="Arial"/>
          <w:lang w:val="lv-LV"/>
        </w:rPr>
      </w:pPr>
      <w:r w:rsidRPr="001E230B">
        <w:rPr>
          <w:rFonts w:ascii="Arial" w:hAnsi="Arial" w:cs="Arial"/>
          <w:lang w:val="lv-LV"/>
        </w:rPr>
        <w:t>Šī Sapra</w:t>
      </w:r>
      <w:r w:rsidR="005C1F6B" w:rsidRPr="001E230B">
        <w:rPr>
          <w:rFonts w:ascii="Arial" w:hAnsi="Arial" w:cs="Arial"/>
          <w:lang w:val="lv-LV"/>
        </w:rPr>
        <w:t>šanās</w:t>
      </w:r>
      <w:r w:rsidRPr="001E230B">
        <w:rPr>
          <w:rFonts w:ascii="Arial" w:hAnsi="Arial" w:cs="Arial"/>
          <w:lang w:val="lv-LV"/>
        </w:rPr>
        <w:t xml:space="preserve"> memoranda Dalībnieki</w:t>
      </w:r>
      <w:r w:rsidR="00832E80" w:rsidRPr="001E230B">
        <w:rPr>
          <w:rFonts w:ascii="Arial" w:hAnsi="Arial" w:cs="Arial"/>
          <w:lang w:val="lv-LV"/>
        </w:rPr>
        <w:t>,</w:t>
      </w:r>
    </w:p>
    <w:p w:rsidR="00E001C0" w:rsidRPr="001E230B" w:rsidRDefault="00E001C0" w:rsidP="00D2714C">
      <w:pPr>
        <w:jc w:val="both"/>
        <w:rPr>
          <w:rFonts w:ascii="Arial" w:hAnsi="Arial" w:cs="Arial"/>
          <w:lang w:val="lv-LV"/>
        </w:rPr>
      </w:pPr>
    </w:p>
    <w:p w:rsidR="00566FC5" w:rsidRPr="001E230B" w:rsidRDefault="00CC4EFD" w:rsidP="00D2714C">
      <w:pPr>
        <w:jc w:val="both"/>
        <w:rPr>
          <w:rFonts w:ascii="Arial" w:hAnsi="Arial" w:cs="Arial"/>
          <w:bCs/>
          <w:lang w:val="lv-LV"/>
        </w:rPr>
      </w:pPr>
      <w:r w:rsidRPr="001E230B">
        <w:rPr>
          <w:rFonts w:ascii="Arial" w:hAnsi="Arial" w:cs="Arial"/>
          <w:bCs/>
          <w:i/>
          <w:lang w:val="lv-LV"/>
        </w:rPr>
        <w:t>Atsaucot</w:t>
      </w:r>
      <w:r w:rsidR="001E1712" w:rsidRPr="001E230B">
        <w:rPr>
          <w:rFonts w:ascii="Arial" w:hAnsi="Arial" w:cs="Arial"/>
          <w:bCs/>
          <w:i/>
          <w:lang w:val="lv-LV"/>
        </w:rPr>
        <w:t>ies uz</w:t>
      </w:r>
      <w:r w:rsidR="00566FC5" w:rsidRPr="001E230B">
        <w:rPr>
          <w:rFonts w:ascii="Arial" w:hAnsi="Arial" w:cs="Arial"/>
          <w:bCs/>
          <w:lang w:val="lv-LV"/>
        </w:rPr>
        <w:t xml:space="preserve"> </w:t>
      </w:r>
      <w:r w:rsidR="00836466" w:rsidRPr="001E230B">
        <w:rPr>
          <w:rFonts w:ascii="Arial" w:hAnsi="Arial" w:cs="Arial"/>
          <w:bCs/>
          <w:lang w:val="lv-LV"/>
        </w:rPr>
        <w:t>Eiropas Komisijas un Augstā pārstāvja kopīgo paziņojumu Eiropas Parlamentam un Padomei „Kopīgs regulējums hibrīddraudu apkarošanai – Eiropas Savienības reakcija”</w:t>
      </w:r>
      <w:r w:rsidR="00E21E8F" w:rsidRPr="001E230B">
        <w:rPr>
          <w:rFonts w:ascii="Arial" w:hAnsi="Arial" w:cs="Arial"/>
          <w:bCs/>
          <w:lang w:val="lv-LV"/>
        </w:rPr>
        <w:t xml:space="preserve">, </w:t>
      </w:r>
      <w:r w:rsidR="00E01B45" w:rsidRPr="001E230B">
        <w:rPr>
          <w:rFonts w:ascii="Arial" w:hAnsi="Arial" w:cs="Arial"/>
          <w:bCs/>
          <w:lang w:val="lv-LV"/>
        </w:rPr>
        <w:t>kas pieņemts Briselē 2016.</w:t>
      </w:r>
      <w:r w:rsidR="00B80AC3" w:rsidRPr="001E230B">
        <w:rPr>
          <w:rFonts w:ascii="Arial" w:hAnsi="Arial" w:cs="Arial"/>
          <w:bCs/>
          <w:lang w:val="lv-LV"/>
        </w:rPr>
        <w:t> gada </w:t>
      </w:r>
      <w:r w:rsidR="00E01B45" w:rsidRPr="001E230B">
        <w:rPr>
          <w:rFonts w:ascii="Arial" w:hAnsi="Arial" w:cs="Arial"/>
          <w:bCs/>
          <w:lang w:val="lv-LV"/>
        </w:rPr>
        <w:t>6.</w:t>
      </w:r>
      <w:r w:rsidR="00B80AC3" w:rsidRPr="001E230B">
        <w:rPr>
          <w:rFonts w:ascii="Arial" w:hAnsi="Arial" w:cs="Arial"/>
          <w:bCs/>
          <w:lang w:val="lv-LV"/>
        </w:rPr>
        <w:t> </w:t>
      </w:r>
      <w:r w:rsidR="00E01B45" w:rsidRPr="001E230B">
        <w:rPr>
          <w:rFonts w:ascii="Arial" w:hAnsi="Arial" w:cs="Arial"/>
          <w:bCs/>
          <w:lang w:val="lv-LV"/>
        </w:rPr>
        <w:t>aprīlī, kurā Eiropas Savienības dalībvalstis aicinātas izveidot Izcilības centru „</w:t>
      </w:r>
      <w:r w:rsidR="00C50D81" w:rsidRPr="001E230B">
        <w:rPr>
          <w:rFonts w:ascii="Arial" w:hAnsi="Arial" w:cs="Arial"/>
          <w:bCs/>
          <w:lang w:val="lv-LV"/>
        </w:rPr>
        <w:t>cīņai ar</w:t>
      </w:r>
      <w:r w:rsidR="00B80AC3" w:rsidRPr="001E230B">
        <w:rPr>
          <w:rFonts w:ascii="Arial" w:hAnsi="Arial" w:cs="Arial"/>
          <w:bCs/>
          <w:lang w:val="lv-LV"/>
        </w:rPr>
        <w:t xml:space="preserve"> hibrīd</w:t>
      </w:r>
      <w:r w:rsidR="00C50D81" w:rsidRPr="001E230B">
        <w:rPr>
          <w:rFonts w:ascii="Arial" w:hAnsi="Arial" w:cs="Arial"/>
          <w:bCs/>
          <w:lang w:val="lv-LV"/>
        </w:rPr>
        <w:t>o</w:t>
      </w:r>
      <w:r w:rsidR="00B80AC3" w:rsidRPr="001E230B">
        <w:rPr>
          <w:rFonts w:ascii="Arial" w:hAnsi="Arial" w:cs="Arial"/>
          <w:bCs/>
          <w:lang w:val="lv-LV"/>
        </w:rPr>
        <w:t xml:space="preserve"> apdraudējum</w:t>
      </w:r>
      <w:r w:rsidR="00C50D81" w:rsidRPr="001E230B">
        <w:rPr>
          <w:rFonts w:ascii="Arial" w:hAnsi="Arial" w:cs="Arial"/>
          <w:bCs/>
          <w:lang w:val="lv-LV"/>
        </w:rPr>
        <w:t>u</w:t>
      </w:r>
      <w:r w:rsidR="00E01B45" w:rsidRPr="001E230B">
        <w:rPr>
          <w:rFonts w:ascii="Arial" w:hAnsi="Arial" w:cs="Arial"/>
          <w:bCs/>
          <w:lang w:val="lv-LV"/>
        </w:rPr>
        <w:t>”</w:t>
      </w:r>
      <w:r w:rsidR="00832E80" w:rsidRPr="001E230B">
        <w:rPr>
          <w:rFonts w:ascii="Arial" w:hAnsi="Arial" w:cs="Arial"/>
          <w:bCs/>
          <w:lang w:val="lv-LV"/>
        </w:rPr>
        <w:t>;</w:t>
      </w:r>
      <w:r w:rsidR="00566FC5" w:rsidRPr="001E230B">
        <w:rPr>
          <w:rFonts w:ascii="Arial" w:hAnsi="Arial" w:cs="Arial"/>
          <w:bCs/>
          <w:lang w:val="lv-LV"/>
        </w:rPr>
        <w:t xml:space="preserve">  </w:t>
      </w:r>
    </w:p>
    <w:p w:rsidR="00566FC5" w:rsidRPr="001E230B" w:rsidRDefault="00566FC5" w:rsidP="00D2714C">
      <w:pPr>
        <w:jc w:val="both"/>
        <w:rPr>
          <w:rFonts w:ascii="Arial" w:hAnsi="Arial" w:cs="Arial"/>
          <w:bCs/>
          <w:lang w:val="lv-LV"/>
        </w:rPr>
      </w:pPr>
    </w:p>
    <w:p w:rsidR="00DF30A0" w:rsidRPr="001E230B" w:rsidRDefault="00CC4EFD" w:rsidP="00D2714C">
      <w:pPr>
        <w:jc w:val="both"/>
        <w:rPr>
          <w:rFonts w:ascii="Arial" w:hAnsi="Arial" w:cs="Arial"/>
          <w:lang w:val="lv-LV"/>
        </w:rPr>
      </w:pPr>
      <w:r w:rsidRPr="001E230B">
        <w:rPr>
          <w:rFonts w:ascii="Arial" w:hAnsi="Arial" w:cs="Arial"/>
          <w:i/>
          <w:lang w:val="lv-LV"/>
        </w:rPr>
        <w:t>Atsaucot</w:t>
      </w:r>
      <w:r w:rsidR="001E1712" w:rsidRPr="001E230B">
        <w:rPr>
          <w:rFonts w:ascii="Arial" w:hAnsi="Arial" w:cs="Arial"/>
          <w:i/>
          <w:lang w:val="lv-LV"/>
        </w:rPr>
        <w:t>ies uz</w:t>
      </w:r>
      <w:r w:rsidR="00357750" w:rsidRPr="001E230B">
        <w:rPr>
          <w:rFonts w:ascii="Arial" w:hAnsi="Arial" w:cs="Arial"/>
          <w:lang w:val="lv-LV"/>
        </w:rPr>
        <w:t xml:space="preserve"> </w:t>
      </w:r>
      <w:r w:rsidR="001E1712" w:rsidRPr="001E230B">
        <w:rPr>
          <w:rFonts w:ascii="Arial" w:hAnsi="Arial" w:cs="Arial"/>
          <w:lang w:val="lv-LV"/>
        </w:rPr>
        <w:t xml:space="preserve">Eiropadomes prezidenta, Eiropas Komisijas prezidenta un </w:t>
      </w:r>
      <w:r w:rsidR="0001167C" w:rsidRPr="001E230B">
        <w:rPr>
          <w:rFonts w:ascii="Arial" w:hAnsi="Arial" w:cs="Arial"/>
          <w:lang w:val="lv-LV"/>
        </w:rPr>
        <w:t xml:space="preserve">Ziemeļatlantijas Līguma organizācijas </w:t>
      </w:r>
      <w:r w:rsidR="001E1712" w:rsidRPr="001E230B">
        <w:rPr>
          <w:rFonts w:ascii="Arial" w:hAnsi="Arial" w:cs="Arial"/>
          <w:lang w:val="lv-LV"/>
        </w:rPr>
        <w:t>ģenerālsekretāra kopīgo deklarāciju, kas parakstīta Varšavā 2016.</w:t>
      </w:r>
      <w:r w:rsidR="00B80AC3" w:rsidRPr="001E230B">
        <w:rPr>
          <w:rFonts w:ascii="Arial" w:hAnsi="Arial" w:cs="Arial"/>
          <w:lang w:val="lv-LV"/>
        </w:rPr>
        <w:t> gada </w:t>
      </w:r>
      <w:r w:rsidR="001E1712" w:rsidRPr="001E230B">
        <w:rPr>
          <w:rFonts w:ascii="Arial" w:hAnsi="Arial" w:cs="Arial"/>
          <w:lang w:val="lv-LV"/>
        </w:rPr>
        <w:t>8.</w:t>
      </w:r>
      <w:r w:rsidR="00B80AC3" w:rsidRPr="001E230B">
        <w:rPr>
          <w:rFonts w:ascii="Arial" w:hAnsi="Arial" w:cs="Arial"/>
          <w:lang w:val="lv-LV"/>
        </w:rPr>
        <w:t> </w:t>
      </w:r>
      <w:r w:rsidR="001E1712" w:rsidRPr="001E230B">
        <w:rPr>
          <w:rFonts w:ascii="Arial" w:hAnsi="Arial" w:cs="Arial"/>
          <w:lang w:val="lv-LV"/>
        </w:rPr>
        <w:t xml:space="preserve">jūlijā, kur uzsvērta </w:t>
      </w:r>
      <w:r w:rsidR="00B16D5E" w:rsidRPr="001E230B">
        <w:rPr>
          <w:rFonts w:ascii="Arial" w:hAnsi="Arial" w:cs="Arial"/>
          <w:lang w:val="lv-LV"/>
        </w:rPr>
        <w:t xml:space="preserve">nepieciešamība Eiropas Savienībai (ES) un </w:t>
      </w:r>
      <w:r w:rsidR="0001167C" w:rsidRPr="001E230B">
        <w:rPr>
          <w:rFonts w:ascii="Arial" w:hAnsi="Arial" w:cs="Arial"/>
          <w:lang w:val="lv-LV"/>
        </w:rPr>
        <w:t xml:space="preserve">Ziemeļatlantijas Līguma organizācijai (NATO), kā arī ES dalībvalstīm un NATO sabiedrotajiem paaugstināt to </w:t>
      </w:r>
      <w:r w:rsidR="00B80AC3" w:rsidRPr="001E230B">
        <w:rPr>
          <w:rFonts w:ascii="Arial" w:hAnsi="Arial" w:cs="Arial"/>
          <w:lang w:val="lv-LV"/>
        </w:rPr>
        <w:t xml:space="preserve">spēju </w:t>
      </w:r>
      <w:r w:rsidR="00C50D81" w:rsidRPr="001E230B">
        <w:rPr>
          <w:rFonts w:ascii="Arial" w:hAnsi="Arial" w:cs="Arial"/>
          <w:lang w:val="lv-LV"/>
        </w:rPr>
        <w:t xml:space="preserve">cīnīties ar </w:t>
      </w:r>
      <w:r w:rsidR="00B80AC3" w:rsidRPr="001E230B">
        <w:rPr>
          <w:rFonts w:ascii="Arial" w:hAnsi="Arial" w:cs="Arial"/>
          <w:bCs/>
          <w:lang w:val="lv-LV"/>
        </w:rPr>
        <w:t>hibrīdo apdraudējumu</w:t>
      </w:r>
      <w:r w:rsidR="0001167C" w:rsidRPr="001E230B">
        <w:rPr>
          <w:rFonts w:ascii="Arial" w:hAnsi="Arial" w:cs="Arial"/>
          <w:lang w:val="lv-LV"/>
        </w:rPr>
        <w:t>; un</w:t>
      </w:r>
      <w:r w:rsidR="00481283" w:rsidRPr="001E230B">
        <w:rPr>
          <w:rFonts w:ascii="Arial" w:hAnsi="Arial" w:cs="Arial"/>
          <w:lang w:val="lv-LV"/>
        </w:rPr>
        <w:t xml:space="preserve"> </w:t>
      </w:r>
    </w:p>
    <w:p w:rsidR="00DF30A0" w:rsidRPr="001E230B" w:rsidRDefault="00DF30A0" w:rsidP="00D2714C">
      <w:pPr>
        <w:jc w:val="both"/>
        <w:rPr>
          <w:rFonts w:ascii="Arial" w:hAnsi="Arial" w:cs="Arial"/>
          <w:lang w:val="lv-LV"/>
        </w:rPr>
      </w:pPr>
    </w:p>
    <w:p w:rsidR="00481283" w:rsidRPr="001E230B" w:rsidRDefault="001E1712" w:rsidP="00D2714C">
      <w:pPr>
        <w:jc w:val="both"/>
        <w:rPr>
          <w:rFonts w:ascii="Arial" w:hAnsi="Arial" w:cs="Arial"/>
          <w:lang w:val="lv-LV"/>
        </w:rPr>
      </w:pPr>
      <w:r w:rsidRPr="001E230B">
        <w:rPr>
          <w:rFonts w:ascii="Arial" w:hAnsi="Arial" w:cs="Arial"/>
          <w:i/>
          <w:lang w:val="lv-LV"/>
        </w:rPr>
        <w:t>A</w:t>
      </w:r>
      <w:r w:rsidR="00CC4EFD" w:rsidRPr="001E230B">
        <w:rPr>
          <w:rFonts w:ascii="Arial" w:hAnsi="Arial" w:cs="Arial"/>
          <w:i/>
          <w:lang w:val="lv-LV"/>
        </w:rPr>
        <w:t>tsaucot</w:t>
      </w:r>
      <w:r w:rsidRPr="001E230B">
        <w:rPr>
          <w:rFonts w:ascii="Arial" w:hAnsi="Arial" w:cs="Arial"/>
          <w:i/>
          <w:lang w:val="lv-LV"/>
        </w:rPr>
        <w:t>ies uz</w:t>
      </w:r>
      <w:r w:rsidR="00A9193E" w:rsidRPr="001E230B">
        <w:rPr>
          <w:rFonts w:ascii="Arial" w:hAnsi="Arial" w:cs="Arial"/>
          <w:lang w:val="lv-LV"/>
        </w:rPr>
        <w:t xml:space="preserve"> </w:t>
      </w:r>
      <w:r w:rsidR="00073E07" w:rsidRPr="001E230B">
        <w:rPr>
          <w:rFonts w:ascii="Arial" w:hAnsi="Arial" w:cs="Arial"/>
          <w:lang w:val="lv-LV"/>
        </w:rPr>
        <w:t>Kopēju priekšlikumu komplektu ES/NATO kopīgās deklarācijas īstenošanai</w:t>
      </w:r>
      <w:r w:rsidR="00A9193E" w:rsidRPr="001E230B">
        <w:rPr>
          <w:rFonts w:ascii="Arial" w:hAnsi="Arial" w:cs="Arial"/>
          <w:lang w:val="lv-LV"/>
        </w:rPr>
        <w:t>,</w:t>
      </w:r>
      <w:r w:rsidR="0063394C" w:rsidRPr="001E230B">
        <w:rPr>
          <w:rFonts w:ascii="Arial" w:hAnsi="Arial" w:cs="Arial"/>
          <w:lang w:val="lv-LV"/>
        </w:rPr>
        <w:t xml:space="preserve"> </w:t>
      </w:r>
      <w:r w:rsidR="00073E07" w:rsidRPr="001E230B">
        <w:rPr>
          <w:rFonts w:ascii="Arial" w:hAnsi="Arial" w:cs="Arial"/>
          <w:lang w:val="lv-LV"/>
        </w:rPr>
        <w:t>ko 2016.</w:t>
      </w:r>
      <w:r w:rsidR="002E09AE" w:rsidRPr="001E230B">
        <w:rPr>
          <w:rFonts w:ascii="Arial" w:hAnsi="Arial" w:cs="Arial"/>
          <w:lang w:val="lv-LV"/>
        </w:rPr>
        <w:t> g</w:t>
      </w:r>
      <w:r w:rsidR="00073E07" w:rsidRPr="001E230B">
        <w:rPr>
          <w:rFonts w:ascii="Arial" w:hAnsi="Arial" w:cs="Arial"/>
          <w:lang w:val="lv-LV"/>
        </w:rPr>
        <w:t>ada</w:t>
      </w:r>
      <w:r w:rsidR="002E09AE" w:rsidRPr="001E230B">
        <w:rPr>
          <w:rFonts w:ascii="Arial" w:hAnsi="Arial" w:cs="Arial"/>
          <w:lang w:val="lv-LV"/>
        </w:rPr>
        <w:t> </w:t>
      </w:r>
      <w:r w:rsidR="00073E07" w:rsidRPr="001E230B">
        <w:rPr>
          <w:rFonts w:ascii="Arial" w:hAnsi="Arial" w:cs="Arial"/>
          <w:lang w:val="lv-LV"/>
        </w:rPr>
        <w:t>6.</w:t>
      </w:r>
      <w:r w:rsidR="002E09AE" w:rsidRPr="001E230B">
        <w:rPr>
          <w:rFonts w:ascii="Arial" w:hAnsi="Arial" w:cs="Arial"/>
          <w:lang w:val="lv-LV"/>
        </w:rPr>
        <w:t> </w:t>
      </w:r>
      <w:r w:rsidR="00073E07" w:rsidRPr="001E230B">
        <w:rPr>
          <w:rFonts w:ascii="Arial" w:hAnsi="Arial" w:cs="Arial"/>
          <w:lang w:val="lv-LV"/>
        </w:rPr>
        <w:t xml:space="preserve">decembrī apstiprināja Eiropas Savienības Padome un Ziemeļatlantijas Līguma organizācija un kas </w:t>
      </w:r>
      <w:r w:rsidR="00C50D81" w:rsidRPr="001E230B">
        <w:rPr>
          <w:rFonts w:ascii="Arial" w:hAnsi="Arial" w:cs="Arial"/>
          <w:lang w:val="lv-LV"/>
        </w:rPr>
        <w:t>aicina</w:t>
      </w:r>
      <w:r w:rsidR="002E09AE" w:rsidRPr="001E230B">
        <w:rPr>
          <w:rFonts w:ascii="Arial" w:hAnsi="Arial" w:cs="Arial"/>
          <w:lang w:val="lv-LV"/>
        </w:rPr>
        <w:t xml:space="preserve"> </w:t>
      </w:r>
      <w:r w:rsidR="00073E07" w:rsidRPr="001E230B">
        <w:rPr>
          <w:rFonts w:ascii="Arial" w:hAnsi="Arial" w:cs="Arial"/>
          <w:lang w:val="lv-LV"/>
        </w:rPr>
        <w:t xml:space="preserve">ES un NATO, kā arī ES </w:t>
      </w:r>
      <w:r w:rsidR="00C50D81" w:rsidRPr="001E230B">
        <w:rPr>
          <w:rFonts w:ascii="Arial" w:hAnsi="Arial" w:cs="Arial"/>
          <w:lang w:val="lv-LV"/>
        </w:rPr>
        <w:t xml:space="preserve">dalībvalstis </w:t>
      </w:r>
      <w:r w:rsidR="00073E07" w:rsidRPr="001E230B">
        <w:rPr>
          <w:rFonts w:ascii="Arial" w:hAnsi="Arial" w:cs="Arial"/>
          <w:lang w:val="lv-LV"/>
        </w:rPr>
        <w:t>un NATO sabiedroto</w:t>
      </w:r>
      <w:r w:rsidR="00C50D81" w:rsidRPr="001E230B">
        <w:rPr>
          <w:rFonts w:ascii="Arial" w:hAnsi="Arial" w:cs="Arial"/>
          <w:lang w:val="lv-LV"/>
        </w:rPr>
        <w:t>s</w:t>
      </w:r>
      <w:r w:rsidR="00073E07" w:rsidRPr="001E230B">
        <w:rPr>
          <w:rFonts w:ascii="Arial" w:hAnsi="Arial" w:cs="Arial"/>
          <w:lang w:val="lv-LV"/>
        </w:rPr>
        <w:t xml:space="preserve"> </w:t>
      </w:r>
      <w:r w:rsidR="00C50D81" w:rsidRPr="001E230B">
        <w:rPr>
          <w:rFonts w:ascii="Arial" w:hAnsi="Arial" w:cs="Arial"/>
          <w:lang w:val="lv-LV"/>
        </w:rPr>
        <w:t xml:space="preserve">piedalīties </w:t>
      </w:r>
      <w:r w:rsidR="00073E07" w:rsidRPr="001E230B">
        <w:rPr>
          <w:rFonts w:ascii="Arial" w:hAnsi="Arial" w:cs="Arial"/>
          <w:lang w:val="lv-LV"/>
        </w:rPr>
        <w:t>2017.</w:t>
      </w:r>
      <w:r w:rsidR="002E09AE" w:rsidRPr="001E230B">
        <w:rPr>
          <w:rFonts w:ascii="Arial" w:hAnsi="Arial" w:cs="Arial"/>
          <w:lang w:val="lv-LV"/>
        </w:rPr>
        <w:t> </w:t>
      </w:r>
      <w:r w:rsidR="00073E07" w:rsidRPr="001E230B">
        <w:rPr>
          <w:rFonts w:ascii="Arial" w:hAnsi="Arial" w:cs="Arial"/>
          <w:lang w:val="lv-LV"/>
        </w:rPr>
        <w:t>gadā izveido</w:t>
      </w:r>
      <w:r w:rsidR="00F02D29" w:rsidRPr="001E230B">
        <w:rPr>
          <w:rFonts w:ascii="Arial" w:hAnsi="Arial" w:cs="Arial"/>
          <w:lang w:val="lv-LV"/>
        </w:rPr>
        <w:t>jamā</w:t>
      </w:r>
      <w:r w:rsidR="00073E07" w:rsidRPr="001E230B">
        <w:rPr>
          <w:rFonts w:ascii="Arial" w:hAnsi="Arial" w:cs="Arial"/>
          <w:lang w:val="lv-LV"/>
        </w:rPr>
        <w:t xml:space="preserve"> „</w:t>
      </w:r>
      <w:r w:rsidR="00F02D29" w:rsidRPr="001E230B">
        <w:rPr>
          <w:rFonts w:ascii="Arial" w:hAnsi="Arial" w:cs="Arial"/>
          <w:lang w:val="lv-LV"/>
        </w:rPr>
        <w:t>Eiropas Centra</w:t>
      </w:r>
      <w:r w:rsidR="00073E07" w:rsidRPr="001E230B">
        <w:rPr>
          <w:rFonts w:ascii="Arial" w:hAnsi="Arial" w:cs="Arial"/>
          <w:lang w:val="lv-LV"/>
        </w:rPr>
        <w:t xml:space="preserve"> </w:t>
      </w:r>
      <w:r w:rsidR="00C50D81" w:rsidRPr="001E230B">
        <w:rPr>
          <w:rFonts w:ascii="Arial" w:hAnsi="Arial" w:cs="Arial"/>
          <w:lang w:val="lv-LV"/>
        </w:rPr>
        <w:t xml:space="preserve">cīņai ar </w:t>
      </w:r>
      <w:r w:rsidR="00B80AC3" w:rsidRPr="001E230B">
        <w:rPr>
          <w:rFonts w:ascii="Arial" w:hAnsi="Arial" w:cs="Arial"/>
          <w:bCs/>
          <w:lang w:val="lv-LV"/>
        </w:rPr>
        <w:t>hibrīd</w:t>
      </w:r>
      <w:r w:rsidR="00C50D81" w:rsidRPr="001E230B">
        <w:rPr>
          <w:rFonts w:ascii="Arial" w:hAnsi="Arial" w:cs="Arial"/>
          <w:bCs/>
          <w:lang w:val="lv-LV"/>
        </w:rPr>
        <w:t>o</w:t>
      </w:r>
      <w:r w:rsidR="00B80AC3" w:rsidRPr="001E230B">
        <w:rPr>
          <w:rFonts w:ascii="Arial" w:hAnsi="Arial" w:cs="Arial"/>
          <w:bCs/>
          <w:lang w:val="lv-LV"/>
        </w:rPr>
        <w:t xml:space="preserve"> apdraudējum</w:t>
      </w:r>
      <w:r w:rsidR="00C50D81" w:rsidRPr="001E230B">
        <w:rPr>
          <w:rFonts w:ascii="Arial" w:hAnsi="Arial" w:cs="Arial"/>
          <w:bCs/>
          <w:lang w:val="lv-LV"/>
        </w:rPr>
        <w:t>u</w:t>
      </w:r>
      <w:r w:rsidR="00B80AC3" w:rsidRPr="001E230B">
        <w:rPr>
          <w:rFonts w:ascii="Arial" w:hAnsi="Arial" w:cs="Arial"/>
          <w:bCs/>
          <w:lang w:val="lv-LV"/>
        </w:rPr>
        <w:t xml:space="preserve"> </w:t>
      </w:r>
      <w:r w:rsidR="00073E07" w:rsidRPr="001E230B">
        <w:rPr>
          <w:rFonts w:ascii="Arial" w:hAnsi="Arial" w:cs="Arial"/>
          <w:lang w:val="lv-LV"/>
        </w:rPr>
        <w:t>”</w:t>
      </w:r>
      <w:r w:rsidR="00F02D29" w:rsidRPr="001E230B">
        <w:rPr>
          <w:rFonts w:ascii="Arial" w:hAnsi="Arial" w:cs="Arial"/>
          <w:lang w:val="lv-LV"/>
        </w:rPr>
        <w:t xml:space="preserve"> darbā</w:t>
      </w:r>
      <w:r w:rsidR="00481283" w:rsidRPr="001E230B">
        <w:rPr>
          <w:rFonts w:ascii="Arial" w:hAnsi="Arial" w:cs="Arial"/>
          <w:lang w:val="lv-LV"/>
        </w:rPr>
        <w:t>;</w:t>
      </w:r>
    </w:p>
    <w:p w:rsidR="00A9193E" w:rsidRPr="001E230B" w:rsidRDefault="00A9193E" w:rsidP="00D2714C">
      <w:pPr>
        <w:jc w:val="both"/>
        <w:rPr>
          <w:rFonts w:ascii="Arial" w:hAnsi="Arial" w:cs="Arial"/>
          <w:lang w:val="lv-LV"/>
        </w:rPr>
      </w:pPr>
    </w:p>
    <w:p w:rsidR="0071659C" w:rsidRPr="001E230B" w:rsidRDefault="00941FA1" w:rsidP="00D2714C">
      <w:pPr>
        <w:jc w:val="both"/>
        <w:rPr>
          <w:rFonts w:ascii="Arial" w:hAnsi="Arial" w:cs="Arial"/>
          <w:lang w:val="lv-LV"/>
        </w:rPr>
      </w:pPr>
      <w:r w:rsidRPr="001E230B">
        <w:rPr>
          <w:rFonts w:ascii="Arial" w:hAnsi="Arial" w:cs="Arial"/>
          <w:lang w:val="lv-LV"/>
        </w:rPr>
        <w:t>panākuši šādu savstarpēju sapratni</w:t>
      </w:r>
      <w:r w:rsidR="004746BF" w:rsidRPr="001E230B">
        <w:rPr>
          <w:rFonts w:ascii="Arial" w:hAnsi="Arial" w:cs="Arial"/>
          <w:lang w:val="lv-LV"/>
        </w:rPr>
        <w:t>:</w:t>
      </w:r>
    </w:p>
    <w:p w:rsidR="00AF7693" w:rsidRPr="001E230B" w:rsidRDefault="00AF7693" w:rsidP="00D2714C">
      <w:pPr>
        <w:jc w:val="both"/>
        <w:rPr>
          <w:rFonts w:ascii="Arial" w:hAnsi="Arial" w:cs="Arial"/>
          <w:lang w:val="lv-LV"/>
        </w:rPr>
      </w:pPr>
    </w:p>
    <w:p w:rsidR="004746BF" w:rsidRPr="001E230B" w:rsidRDefault="004746BF" w:rsidP="00D2714C">
      <w:pPr>
        <w:jc w:val="both"/>
        <w:rPr>
          <w:rFonts w:ascii="Arial" w:hAnsi="Arial" w:cs="Arial"/>
          <w:lang w:val="lv-LV"/>
        </w:rPr>
      </w:pPr>
    </w:p>
    <w:p w:rsidR="00E21E8F" w:rsidRPr="001E230B" w:rsidRDefault="004746BF" w:rsidP="00C5677A">
      <w:pPr>
        <w:jc w:val="center"/>
        <w:rPr>
          <w:rFonts w:ascii="Arial" w:hAnsi="Arial" w:cs="Arial"/>
          <w:b/>
          <w:lang w:val="lv-LV"/>
        </w:rPr>
      </w:pPr>
      <w:r w:rsidRPr="001E230B">
        <w:rPr>
          <w:rFonts w:ascii="Arial" w:hAnsi="Arial" w:cs="Arial"/>
          <w:b/>
          <w:lang w:val="lv-LV"/>
        </w:rPr>
        <w:t>1</w:t>
      </w:r>
      <w:r w:rsidR="005045C1" w:rsidRPr="001E230B">
        <w:rPr>
          <w:rFonts w:ascii="Arial" w:hAnsi="Arial" w:cs="Arial"/>
          <w:b/>
          <w:lang w:val="lv-LV"/>
        </w:rPr>
        <w:t>.</w:t>
      </w:r>
      <w:r w:rsidR="0056456D">
        <w:rPr>
          <w:rFonts w:ascii="Arial" w:hAnsi="Arial" w:cs="Arial"/>
          <w:b/>
          <w:lang w:val="lv-LV"/>
        </w:rPr>
        <w:t>pants</w:t>
      </w:r>
    </w:p>
    <w:p w:rsidR="00E21E8F" w:rsidRPr="001E230B" w:rsidRDefault="003C70F3" w:rsidP="00D2714C">
      <w:pPr>
        <w:jc w:val="both"/>
        <w:rPr>
          <w:rFonts w:ascii="Arial" w:hAnsi="Arial" w:cs="Arial"/>
          <w:b/>
          <w:i/>
          <w:lang w:val="lv-LV"/>
        </w:rPr>
      </w:pPr>
      <w:r w:rsidRPr="001E230B">
        <w:rPr>
          <w:rFonts w:ascii="Arial" w:hAnsi="Arial" w:cs="Arial"/>
          <w:b/>
          <w:i/>
          <w:lang w:val="lv-LV"/>
        </w:rPr>
        <w:t xml:space="preserve">Eiropas Izcilības centra </w:t>
      </w:r>
      <w:r w:rsidR="00C50D81" w:rsidRPr="001E230B">
        <w:rPr>
          <w:rFonts w:ascii="Arial" w:hAnsi="Arial" w:cs="Arial"/>
          <w:b/>
          <w:i/>
          <w:lang w:val="lv-LV"/>
        </w:rPr>
        <w:t xml:space="preserve">cīņai ar </w:t>
      </w:r>
      <w:r w:rsidR="00B80AC3" w:rsidRPr="001E230B">
        <w:rPr>
          <w:rFonts w:ascii="Arial" w:hAnsi="Arial" w:cs="Arial"/>
          <w:b/>
          <w:bCs/>
          <w:i/>
          <w:lang w:val="lv-LV"/>
        </w:rPr>
        <w:t>hibrīd</w:t>
      </w:r>
      <w:r w:rsidR="00C50D81" w:rsidRPr="001E230B">
        <w:rPr>
          <w:rFonts w:ascii="Arial" w:hAnsi="Arial" w:cs="Arial"/>
          <w:b/>
          <w:bCs/>
          <w:i/>
          <w:lang w:val="lv-LV"/>
        </w:rPr>
        <w:t>o</w:t>
      </w:r>
      <w:r w:rsidR="00B80AC3" w:rsidRPr="001E230B">
        <w:rPr>
          <w:rFonts w:ascii="Arial" w:hAnsi="Arial" w:cs="Arial"/>
          <w:b/>
          <w:bCs/>
          <w:i/>
          <w:lang w:val="lv-LV"/>
        </w:rPr>
        <w:t xml:space="preserve"> apdraudējum</w:t>
      </w:r>
      <w:r w:rsidR="00C50D81" w:rsidRPr="001E230B">
        <w:rPr>
          <w:rFonts w:ascii="Arial" w:hAnsi="Arial" w:cs="Arial"/>
          <w:b/>
          <w:bCs/>
          <w:i/>
          <w:lang w:val="lv-LV"/>
        </w:rPr>
        <w:t>u</w:t>
      </w:r>
      <w:r w:rsidR="00B80AC3" w:rsidRPr="001E230B">
        <w:rPr>
          <w:rFonts w:ascii="Arial" w:hAnsi="Arial" w:cs="Arial"/>
          <w:bCs/>
          <w:lang w:val="lv-LV"/>
        </w:rPr>
        <w:t xml:space="preserve"> </w:t>
      </w:r>
      <w:r w:rsidRPr="001E230B">
        <w:rPr>
          <w:rFonts w:ascii="Arial" w:hAnsi="Arial" w:cs="Arial"/>
          <w:b/>
          <w:i/>
          <w:lang w:val="lv-LV"/>
        </w:rPr>
        <w:t>izveide</w:t>
      </w:r>
    </w:p>
    <w:p w:rsidR="00E21E8F" w:rsidRPr="001E230B" w:rsidRDefault="00E21E8F" w:rsidP="00D2714C">
      <w:pPr>
        <w:jc w:val="both"/>
        <w:rPr>
          <w:rFonts w:ascii="Arial" w:hAnsi="Arial" w:cs="Arial"/>
          <w:b/>
          <w:lang w:val="lv-LV"/>
        </w:rPr>
      </w:pPr>
    </w:p>
    <w:p w:rsidR="00E21E8F" w:rsidRPr="001E230B" w:rsidRDefault="003C70F3" w:rsidP="004A03D3">
      <w:pPr>
        <w:jc w:val="both"/>
        <w:rPr>
          <w:rFonts w:ascii="Arial" w:hAnsi="Arial" w:cs="Arial"/>
          <w:lang w:val="lv-LV"/>
        </w:rPr>
      </w:pPr>
      <w:r w:rsidRPr="001E230B">
        <w:rPr>
          <w:rFonts w:ascii="Arial" w:hAnsi="Arial" w:cs="Arial"/>
          <w:lang w:val="lv-LV"/>
        </w:rPr>
        <w:t xml:space="preserve">Dalībnieki atzīmē, ka Eiropas Izcilības centrs </w:t>
      </w:r>
      <w:r w:rsidR="00C50D81" w:rsidRPr="001E230B">
        <w:rPr>
          <w:rFonts w:ascii="Arial" w:hAnsi="Arial" w:cs="Arial"/>
          <w:lang w:val="lv-LV"/>
        </w:rPr>
        <w:t xml:space="preserve">cīņai ar </w:t>
      </w:r>
      <w:r w:rsidR="00B80AC3" w:rsidRPr="001E230B">
        <w:rPr>
          <w:rFonts w:ascii="Arial" w:hAnsi="Arial" w:cs="Arial"/>
          <w:bCs/>
          <w:lang w:val="lv-LV"/>
        </w:rPr>
        <w:t>hibrīd</w:t>
      </w:r>
      <w:r w:rsidR="00C50D81" w:rsidRPr="001E230B">
        <w:rPr>
          <w:rFonts w:ascii="Arial" w:hAnsi="Arial" w:cs="Arial"/>
          <w:bCs/>
          <w:lang w:val="lv-LV"/>
        </w:rPr>
        <w:t>o</w:t>
      </w:r>
      <w:r w:rsidR="00B80AC3" w:rsidRPr="001E230B">
        <w:rPr>
          <w:rFonts w:ascii="Arial" w:hAnsi="Arial" w:cs="Arial"/>
          <w:bCs/>
          <w:lang w:val="lv-LV"/>
        </w:rPr>
        <w:t xml:space="preserve"> </w:t>
      </w:r>
      <w:r w:rsidR="00C50D81" w:rsidRPr="001E230B">
        <w:rPr>
          <w:rFonts w:ascii="Arial" w:hAnsi="Arial" w:cs="Arial"/>
          <w:bCs/>
          <w:lang w:val="lv-LV"/>
        </w:rPr>
        <w:t xml:space="preserve">apdraudējumu </w:t>
      </w:r>
      <w:r w:rsidRPr="001E230B">
        <w:rPr>
          <w:rFonts w:ascii="Arial" w:hAnsi="Arial" w:cs="Arial"/>
          <w:lang w:val="lv-LV"/>
        </w:rPr>
        <w:t>(turpmāk tekstā – „Centrs”) jāveido Helsinkos, Somijā, kā noteikts šī Sapra</w:t>
      </w:r>
      <w:r w:rsidR="005C1F6B" w:rsidRPr="001E230B">
        <w:rPr>
          <w:rFonts w:ascii="Arial" w:hAnsi="Arial" w:cs="Arial"/>
          <w:lang w:val="lv-LV"/>
        </w:rPr>
        <w:t>šanās</w:t>
      </w:r>
      <w:r w:rsidRPr="001E230B">
        <w:rPr>
          <w:rFonts w:ascii="Arial" w:hAnsi="Arial" w:cs="Arial"/>
          <w:lang w:val="lv-LV"/>
        </w:rPr>
        <w:t xml:space="preserve"> memoranda 2.</w:t>
      </w:r>
      <w:r w:rsidR="0056456D">
        <w:rPr>
          <w:rFonts w:ascii="Arial" w:hAnsi="Arial" w:cs="Arial"/>
          <w:lang w:val="lv-LV"/>
        </w:rPr>
        <w:t>pantā</w:t>
      </w:r>
      <w:r w:rsidR="00E21E8F" w:rsidRPr="001E230B">
        <w:rPr>
          <w:rFonts w:ascii="Arial" w:hAnsi="Arial" w:cs="Arial"/>
          <w:lang w:val="lv-LV"/>
        </w:rPr>
        <w:t>.</w:t>
      </w:r>
    </w:p>
    <w:p w:rsidR="004746BF" w:rsidRPr="001E230B" w:rsidRDefault="004746BF" w:rsidP="00D2714C">
      <w:pPr>
        <w:jc w:val="both"/>
        <w:rPr>
          <w:rFonts w:ascii="Arial" w:hAnsi="Arial" w:cs="Arial"/>
          <w:b/>
          <w:lang w:val="lv-LV"/>
        </w:rPr>
      </w:pPr>
    </w:p>
    <w:p w:rsidR="00047553" w:rsidRPr="001E230B" w:rsidRDefault="00047553" w:rsidP="00D2714C">
      <w:pPr>
        <w:jc w:val="both"/>
        <w:rPr>
          <w:rFonts w:ascii="Arial" w:hAnsi="Arial" w:cs="Arial"/>
          <w:b/>
          <w:lang w:val="lv-LV"/>
        </w:rPr>
      </w:pPr>
    </w:p>
    <w:p w:rsidR="00E21E8F" w:rsidRPr="001E230B" w:rsidRDefault="00C86EA5" w:rsidP="00DF30A0">
      <w:pPr>
        <w:jc w:val="center"/>
        <w:rPr>
          <w:rFonts w:ascii="Arial" w:hAnsi="Arial" w:cs="Arial"/>
          <w:b/>
          <w:lang w:val="lv-LV"/>
        </w:rPr>
      </w:pPr>
      <w:r w:rsidRPr="001E230B">
        <w:rPr>
          <w:rFonts w:ascii="Arial" w:hAnsi="Arial" w:cs="Arial"/>
          <w:b/>
          <w:lang w:val="lv-LV"/>
        </w:rPr>
        <w:t>2</w:t>
      </w:r>
      <w:r w:rsidR="005045C1" w:rsidRPr="001E230B">
        <w:rPr>
          <w:rFonts w:ascii="Arial" w:hAnsi="Arial" w:cs="Arial"/>
          <w:b/>
          <w:lang w:val="lv-LV"/>
        </w:rPr>
        <w:t>.</w:t>
      </w:r>
      <w:r w:rsidR="0056456D">
        <w:rPr>
          <w:rFonts w:ascii="Arial" w:hAnsi="Arial" w:cs="Arial"/>
          <w:b/>
          <w:lang w:val="lv-LV"/>
        </w:rPr>
        <w:t>pants</w:t>
      </w:r>
    </w:p>
    <w:p w:rsidR="00C86EA5" w:rsidRPr="001E230B" w:rsidRDefault="00E45E63" w:rsidP="00DF30A0">
      <w:pPr>
        <w:jc w:val="center"/>
        <w:rPr>
          <w:rFonts w:ascii="Arial" w:hAnsi="Arial" w:cs="Arial"/>
          <w:b/>
          <w:i/>
          <w:lang w:val="lv-LV"/>
        </w:rPr>
      </w:pPr>
      <w:r w:rsidRPr="001E230B">
        <w:rPr>
          <w:rFonts w:ascii="Arial" w:hAnsi="Arial" w:cs="Arial"/>
          <w:b/>
          <w:i/>
          <w:lang w:val="lv-LV"/>
        </w:rPr>
        <w:t>Statuss</w:t>
      </w:r>
    </w:p>
    <w:p w:rsidR="00E21E8F" w:rsidRPr="001E230B" w:rsidRDefault="00E21E8F" w:rsidP="00D2714C">
      <w:pPr>
        <w:jc w:val="both"/>
        <w:rPr>
          <w:rFonts w:ascii="Arial" w:hAnsi="Arial" w:cs="Arial"/>
          <w:b/>
          <w:lang w:val="lv-LV"/>
        </w:rPr>
      </w:pPr>
    </w:p>
    <w:p w:rsidR="00AC11FD" w:rsidRPr="001E230B" w:rsidRDefault="00E45E63" w:rsidP="00047553">
      <w:pPr>
        <w:autoSpaceDE w:val="0"/>
        <w:autoSpaceDN w:val="0"/>
        <w:adjustRightInd w:val="0"/>
        <w:jc w:val="both"/>
        <w:rPr>
          <w:rFonts w:ascii="Arial" w:hAnsi="Arial" w:cs="Arial"/>
          <w:lang w:val="lv-LV" w:eastAsia="fi-FI"/>
        </w:rPr>
      </w:pPr>
      <w:r w:rsidRPr="001E230B">
        <w:rPr>
          <w:rFonts w:ascii="Arial" w:hAnsi="Arial" w:cs="Arial"/>
          <w:lang w:val="lv-LV"/>
        </w:rPr>
        <w:t>Par</w:t>
      </w:r>
      <w:r w:rsidR="00705927" w:rsidRPr="001E230B">
        <w:rPr>
          <w:rFonts w:ascii="Arial" w:hAnsi="Arial" w:cs="Arial"/>
          <w:lang w:val="lv-LV"/>
        </w:rPr>
        <w:t>edzēts, ka Centram būs vietējas juridiskas personas</w:t>
      </w:r>
      <w:r w:rsidRPr="001E230B">
        <w:rPr>
          <w:rFonts w:ascii="Arial" w:hAnsi="Arial" w:cs="Arial"/>
          <w:lang w:val="lv-LV"/>
        </w:rPr>
        <w:t xml:space="preserve"> statuss un tiesībspēja pildīt tā funkcijas Somijas Republikā. </w:t>
      </w:r>
      <w:r w:rsidR="00C50D81" w:rsidRPr="001E230B">
        <w:rPr>
          <w:rFonts w:ascii="Arial" w:hAnsi="Arial" w:cs="Arial"/>
          <w:lang w:val="lv-LV"/>
        </w:rPr>
        <w:t xml:space="preserve">Atbilstoši </w:t>
      </w:r>
      <w:r w:rsidR="0056456D">
        <w:rPr>
          <w:rFonts w:ascii="Arial" w:hAnsi="Arial" w:cs="Arial"/>
          <w:lang w:val="lv-LV"/>
        </w:rPr>
        <w:t>nacionālajiem tiesību aktiem</w:t>
      </w:r>
      <w:r w:rsidRPr="001E230B">
        <w:rPr>
          <w:rFonts w:ascii="Arial" w:hAnsi="Arial" w:cs="Arial"/>
          <w:lang w:val="lv-LV"/>
        </w:rPr>
        <w:t>, Centram Somijas Republikā būs tāda tiesī</w:t>
      </w:r>
      <w:r w:rsidR="00216CCD" w:rsidRPr="001E230B">
        <w:rPr>
          <w:rFonts w:ascii="Arial" w:hAnsi="Arial" w:cs="Arial"/>
          <w:lang w:val="lv-LV"/>
        </w:rPr>
        <w:t xml:space="preserve">bspēja, kāda nepieciešama, lai pilnībā izpildītu tā funkcijas un tās, ko piešķir Somijas Republikas </w:t>
      </w:r>
      <w:r w:rsidR="00BF4BBB">
        <w:rPr>
          <w:rFonts w:ascii="Arial" w:hAnsi="Arial" w:cs="Arial"/>
          <w:lang w:val="lv-LV"/>
        </w:rPr>
        <w:t>tiesību akti</w:t>
      </w:r>
      <w:r w:rsidR="00E21E8F" w:rsidRPr="001E230B">
        <w:rPr>
          <w:rFonts w:ascii="Arial" w:hAnsi="Arial" w:cs="Arial"/>
          <w:lang w:val="lv-LV" w:eastAsia="fi-FI"/>
        </w:rPr>
        <w:t>.</w:t>
      </w:r>
    </w:p>
    <w:p w:rsidR="00C86EA5" w:rsidRPr="001E230B" w:rsidRDefault="00C86EA5" w:rsidP="00D2714C">
      <w:pPr>
        <w:jc w:val="both"/>
        <w:rPr>
          <w:rFonts w:ascii="Arial" w:hAnsi="Arial" w:cs="Arial"/>
          <w:lang w:val="lv-LV"/>
        </w:rPr>
      </w:pPr>
    </w:p>
    <w:p w:rsidR="00CD09C6" w:rsidRPr="001E230B" w:rsidRDefault="00CD09C6" w:rsidP="00D2714C">
      <w:pPr>
        <w:jc w:val="both"/>
        <w:rPr>
          <w:rFonts w:ascii="Arial" w:hAnsi="Arial" w:cs="Arial"/>
          <w:lang w:val="lv-LV"/>
        </w:rPr>
      </w:pPr>
    </w:p>
    <w:p w:rsidR="00E21E8F" w:rsidRPr="001E230B" w:rsidRDefault="00602836" w:rsidP="00C5677A">
      <w:pPr>
        <w:jc w:val="center"/>
        <w:rPr>
          <w:rFonts w:ascii="Arial" w:eastAsiaTheme="minorHAnsi" w:hAnsi="Arial" w:cs="Arial"/>
          <w:b/>
          <w:lang w:val="lv-LV"/>
        </w:rPr>
      </w:pPr>
      <w:r w:rsidRPr="001E230B">
        <w:rPr>
          <w:rFonts w:ascii="Arial" w:eastAsiaTheme="minorHAnsi" w:hAnsi="Arial" w:cs="Arial"/>
          <w:b/>
          <w:lang w:val="lv-LV"/>
        </w:rPr>
        <w:t>3</w:t>
      </w:r>
      <w:r w:rsidR="005045C1" w:rsidRPr="001E230B">
        <w:rPr>
          <w:rFonts w:ascii="Arial" w:eastAsiaTheme="minorHAnsi"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E21E8F" w:rsidRDefault="00BF1F24" w:rsidP="00C5677A">
      <w:pPr>
        <w:jc w:val="center"/>
        <w:rPr>
          <w:rFonts w:ascii="Arial" w:eastAsiaTheme="minorHAnsi" w:hAnsi="Arial" w:cs="Arial"/>
          <w:b/>
          <w:i/>
          <w:lang w:val="lv-LV"/>
        </w:rPr>
      </w:pPr>
      <w:r w:rsidRPr="001E230B">
        <w:rPr>
          <w:rFonts w:ascii="Arial" w:eastAsiaTheme="minorHAnsi" w:hAnsi="Arial" w:cs="Arial"/>
          <w:b/>
          <w:i/>
          <w:lang w:val="lv-LV"/>
        </w:rPr>
        <w:t>Mērķis</w:t>
      </w:r>
      <w:r w:rsidR="00F84FFC" w:rsidRPr="001E230B">
        <w:rPr>
          <w:rFonts w:ascii="Arial" w:eastAsiaTheme="minorHAnsi" w:hAnsi="Arial" w:cs="Arial"/>
          <w:b/>
          <w:i/>
          <w:lang w:val="lv-LV"/>
        </w:rPr>
        <w:t xml:space="preserve"> un funkcijas</w:t>
      </w:r>
    </w:p>
    <w:p w:rsidR="00D52EAE" w:rsidRPr="001E230B" w:rsidRDefault="00D52EAE" w:rsidP="00C5677A">
      <w:pPr>
        <w:jc w:val="center"/>
        <w:rPr>
          <w:rFonts w:ascii="Arial" w:eastAsiaTheme="minorHAnsi" w:hAnsi="Arial" w:cs="Arial"/>
          <w:b/>
          <w:i/>
          <w:lang w:val="lv-LV"/>
        </w:rPr>
      </w:pPr>
    </w:p>
    <w:p w:rsidR="00507452" w:rsidRPr="001E230B" w:rsidRDefault="002D3567" w:rsidP="003B46B9">
      <w:pPr>
        <w:pStyle w:val="PlainText"/>
        <w:numPr>
          <w:ilvl w:val="0"/>
          <w:numId w:val="16"/>
        </w:numPr>
        <w:ind w:hanging="436"/>
        <w:jc w:val="both"/>
        <w:rPr>
          <w:rFonts w:ascii="Arial" w:hAnsi="Arial" w:cs="Arial"/>
          <w:sz w:val="24"/>
          <w:szCs w:val="24"/>
          <w:lang w:val="lv-LV"/>
        </w:rPr>
      </w:pPr>
      <w:r w:rsidRPr="001E230B">
        <w:rPr>
          <w:rFonts w:ascii="Arial" w:hAnsi="Arial" w:cs="Arial"/>
          <w:sz w:val="24"/>
          <w:szCs w:val="24"/>
          <w:lang w:val="lv-LV"/>
        </w:rPr>
        <w:lastRenderedPageBreak/>
        <w:t>Sagaidāms, ka, i</w:t>
      </w:r>
      <w:r w:rsidR="00F84FFC" w:rsidRPr="001E230B">
        <w:rPr>
          <w:rFonts w:ascii="Arial" w:hAnsi="Arial" w:cs="Arial"/>
          <w:sz w:val="24"/>
          <w:szCs w:val="24"/>
          <w:lang w:val="lv-LV"/>
        </w:rPr>
        <w:t>zmantojot personālu un citus resursus, ko piešķīruši Dalībnieki, Centrs</w:t>
      </w:r>
      <w:r w:rsidRPr="001E230B">
        <w:rPr>
          <w:rFonts w:ascii="Arial" w:hAnsi="Arial" w:cs="Arial"/>
          <w:sz w:val="24"/>
          <w:szCs w:val="24"/>
          <w:lang w:val="lv-LV"/>
        </w:rPr>
        <w:t xml:space="preserve"> kalpos kā kompetences</w:t>
      </w:r>
      <w:r w:rsidR="00F84FFC" w:rsidRPr="001E230B">
        <w:rPr>
          <w:rFonts w:ascii="Arial" w:hAnsi="Arial" w:cs="Arial"/>
          <w:sz w:val="24"/>
          <w:szCs w:val="24"/>
          <w:lang w:val="lv-LV"/>
        </w:rPr>
        <w:t xml:space="preserve"> centrs, atbalstot Dalībnieku individuālos un kolektīvos centienus uzlabot to gatavību, civilmilitārās</w:t>
      </w:r>
      <w:r w:rsidR="008063BD" w:rsidRPr="001E230B">
        <w:rPr>
          <w:rFonts w:ascii="Arial" w:hAnsi="Arial" w:cs="Arial"/>
          <w:sz w:val="24"/>
          <w:szCs w:val="24"/>
          <w:lang w:val="lv-LV"/>
        </w:rPr>
        <w:t xml:space="preserve"> s</w:t>
      </w:r>
      <w:r w:rsidR="00F84FFC" w:rsidRPr="001E230B">
        <w:rPr>
          <w:rFonts w:ascii="Arial" w:hAnsi="Arial" w:cs="Arial"/>
          <w:sz w:val="24"/>
          <w:szCs w:val="24"/>
          <w:lang w:val="lv-LV"/>
        </w:rPr>
        <w:t xml:space="preserve">pējas un </w:t>
      </w:r>
      <w:r w:rsidR="004C2330" w:rsidRPr="001E230B">
        <w:rPr>
          <w:rFonts w:ascii="Arial" w:hAnsi="Arial" w:cs="Arial"/>
          <w:sz w:val="24"/>
          <w:szCs w:val="24"/>
          <w:lang w:val="lv-LV"/>
        </w:rPr>
        <w:t xml:space="preserve">noturību, lai </w:t>
      </w:r>
      <w:r w:rsidR="00C50D81" w:rsidRPr="001E230B">
        <w:rPr>
          <w:rFonts w:ascii="Arial" w:hAnsi="Arial" w:cs="Arial"/>
          <w:sz w:val="24"/>
          <w:szCs w:val="24"/>
          <w:lang w:val="lv-LV"/>
        </w:rPr>
        <w:t xml:space="preserve">cīnītos ar </w:t>
      </w:r>
      <w:r w:rsidR="00B80AC3" w:rsidRPr="001E230B">
        <w:rPr>
          <w:rFonts w:ascii="Arial" w:hAnsi="Arial" w:cs="Arial"/>
          <w:bCs/>
          <w:sz w:val="24"/>
          <w:szCs w:val="24"/>
          <w:lang w:val="lv-LV"/>
        </w:rPr>
        <w:t>hibrīdo apdraudējumu</w:t>
      </w:r>
      <w:r w:rsidR="00F84FFC" w:rsidRPr="001E230B">
        <w:rPr>
          <w:rFonts w:ascii="Arial" w:hAnsi="Arial" w:cs="Arial"/>
          <w:sz w:val="24"/>
          <w:szCs w:val="24"/>
          <w:lang w:val="lv-LV"/>
        </w:rPr>
        <w:t>, īpaši koncentrējoties uz Eiropas drošību</w:t>
      </w:r>
      <w:r w:rsidR="00FE11CD" w:rsidRPr="001E230B">
        <w:rPr>
          <w:rFonts w:ascii="Arial" w:hAnsi="Arial" w:cs="Arial"/>
          <w:sz w:val="24"/>
          <w:szCs w:val="24"/>
          <w:lang w:val="lv-LV"/>
        </w:rPr>
        <w:t xml:space="preserve">. </w:t>
      </w:r>
      <w:r w:rsidRPr="001E230B">
        <w:rPr>
          <w:rFonts w:ascii="Arial" w:hAnsi="Arial" w:cs="Arial"/>
          <w:sz w:val="24"/>
          <w:szCs w:val="24"/>
          <w:lang w:val="lv-LV"/>
        </w:rPr>
        <w:t>Paredzams, ka Centrs piedāvās šo kolektīvo kompetenci un pieredzi, lai ieguvēji būtu visi Dalībnieki</w:t>
      </w:r>
      <w:r w:rsidR="00DD740C" w:rsidRPr="001E230B">
        <w:rPr>
          <w:rFonts w:ascii="Arial" w:hAnsi="Arial" w:cs="Arial"/>
          <w:sz w:val="24"/>
          <w:szCs w:val="24"/>
          <w:lang w:val="lv-LV"/>
        </w:rPr>
        <w:t>, kā arī ES un NATO</w:t>
      </w:r>
      <w:r w:rsidR="006B7415" w:rsidRPr="001E230B">
        <w:rPr>
          <w:rFonts w:ascii="Arial" w:hAnsi="Arial" w:cs="Arial"/>
          <w:sz w:val="24"/>
          <w:szCs w:val="24"/>
          <w:lang w:val="lv-LV"/>
        </w:rPr>
        <w:t>.</w:t>
      </w:r>
    </w:p>
    <w:p w:rsidR="00507452" w:rsidRPr="001E230B" w:rsidRDefault="00507452" w:rsidP="00D2714C">
      <w:pPr>
        <w:jc w:val="both"/>
        <w:rPr>
          <w:rFonts w:ascii="Arial" w:eastAsiaTheme="minorHAnsi" w:hAnsi="Arial" w:cs="Arial"/>
          <w:color w:val="000000" w:themeColor="text1"/>
          <w:lang w:val="lv-LV"/>
        </w:rPr>
      </w:pPr>
    </w:p>
    <w:p w:rsidR="006B7415" w:rsidRPr="001E230B" w:rsidRDefault="001008C9" w:rsidP="003B46B9">
      <w:pPr>
        <w:pStyle w:val="ListParagraph"/>
        <w:numPr>
          <w:ilvl w:val="0"/>
          <w:numId w:val="16"/>
        </w:numPr>
        <w:ind w:hanging="436"/>
        <w:jc w:val="both"/>
        <w:rPr>
          <w:rFonts w:ascii="Arial" w:eastAsiaTheme="minorHAnsi" w:hAnsi="Arial" w:cs="Arial"/>
          <w:color w:val="000000" w:themeColor="text1"/>
          <w:lang w:val="lv-LV"/>
        </w:rPr>
      </w:pPr>
      <w:r w:rsidRPr="001E230B">
        <w:rPr>
          <w:rFonts w:ascii="Arial" w:hAnsi="Arial" w:cs="Arial"/>
          <w:lang w:val="lv-LV"/>
        </w:rPr>
        <w:t xml:space="preserve">Veicot savu darbu, Centrs </w:t>
      </w:r>
      <w:r w:rsidR="004C2330" w:rsidRPr="001E230B">
        <w:rPr>
          <w:rFonts w:ascii="Arial" w:hAnsi="Arial" w:cs="Arial"/>
          <w:lang w:val="lv-LV"/>
        </w:rPr>
        <w:t>vadīsies pēc visaptverošas</w:t>
      </w:r>
      <w:r w:rsidRPr="001E230B">
        <w:rPr>
          <w:rFonts w:ascii="Arial" w:hAnsi="Arial" w:cs="Arial"/>
          <w:lang w:val="lv-LV"/>
        </w:rPr>
        <w:t xml:space="preserve">, </w:t>
      </w:r>
      <w:r w:rsidR="004C2330" w:rsidRPr="001E230B">
        <w:rPr>
          <w:rFonts w:ascii="Arial" w:hAnsi="Arial" w:cs="Arial"/>
          <w:lang w:val="lv-LV"/>
        </w:rPr>
        <w:t>daudznacionālas</w:t>
      </w:r>
      <w:r w:rsidRPr="001E230B">
        <w:rPr>
          <w:rFonts w:ascii="Arial" w:hAnsi="Arial" w:cs="Arial"/>
          <w:lang w:val="lv-LV"/>
        </w:rPr>
        <w:t xml:space="preserve">, </w:t>
      </w:r>
      <w:r w:rsidR="004C2330" w:rsidRPr="001E230B">
        <w:rPr>
          <w:rFonts w:ascii="Arial" w:hAnsi="Arial" w:cs="Arial"/>
          <w:lang w:val="lv-LV"/>
        </w:rPr>
        <w:t xml:space="preserve">starpdisciplināras </w:t>
      </w:r>
      <w:r w:rsidRPr="001E230B">
        <w:rPr>
          <w:rFonts w:ascii="Arial" w:hAnsi="Arial" w:cs="Arial"/>
          <w:lang w:val="lv-LV"/>
        </w:rPr>
        <w:t xml:space="preserve">un </w:t>
      </w:r>
      <w:r w:rsidR="004C2330" w:rsidRPr="001E230B">
        <w:rPr>
          <w:rFonts w:ascii="Arial" w:hAnsi="Arial" w:cs="Arial"/>
          <w:lang w:val="lv-LV"/>
        </w:rPr>
        <w:t>akadēmiski pamatotas pieejas</w:t>
      </w:r>
      <w:r w:rsidR="006B7415" w:rsidRPr="001E230B">
        <w:rPr>
          <w:rFonts w:ascii="Arial" w:eastAsiaTheme="minorHAnsi" w:hAnsi="Arial" w:cs="Arial"/>
          <w:color w:val="000000" w:themeColor="text1"/>
          <w:lang w:val="lv-LV"/>
        </w:rPr>
        <w:t>.</w:t>
      </w:r>
    </w:p>
    <w:p w:rsidR="006B7415" w:rsidRPr="001E230B" w:rsidRDefault="006B7415" w:rsidP="00D57074">
      <w:pPr>
        <w:rPr>
          <w:rFonts w:ascii="Arial" w:eastAsiaTheme="minorHAnsi" w:hAnsi="Arial" w:cs="Arial"/>
          <w:color w:val="000000" w:themeColor="text1"/>
          <w:lang w:val="lv-LV"/>
        </w:rPr>
      </w:pPr>
    </w:p>
    <w:p w:rsidR="00507452" w:rsidRPr="001E230B" w:rsidRDefault="00BF1F24" w:rsidP="003B46B9">
      <w:pPr>
        <w:pStyle w:val="ListParagraph"/>
        <w:numPr>
          <w:ilvl w:val="0"/>
          <w:numId w:val="16"/>
        </w:numPr>
        <w:ind w:hanging="436"/>
        <w:jc w:val="both"/>
        <w:rPr>
          <w:rFonts w:ascii="Arial" w:eastAsiaTheme="minorHAnsi" w:hAnsi="Arial" w:cs="Arial"/>
          <w:color w:val="000000" w:themeColor="text1"/>
          <w:lang w:val="lv-LV"/>
        </w:rPr>
      </w:pPr>
      <w:r w:rsidRPr="001E230B">
        <w:rPr>
          <w:rFonts w:ascii="Arial" w:eastAsiaTheme="minorHAnsi" w:hAnsi="Arial" w:cs="Arial"/>
          <w:color w:val="000000" w:themeColor="text1"/>
          <w:lang w:val="lv-LV"/>
        </w:rPr>
        <w:t>Lai sasniegtu savu mērķi, Centram</w:t>
      </w:r>
      <w:r w:rsidR="006B7415" w:rsidRPr="001E230B">
        <w:rPr>
          <w:rFonts w:ascii="Arial" w:eastAsiaTheme="minorHAnsi" w:hAnsi="Arial" w:cs="Arial"/>
          <w:color w:val="000000" w:themeColor="text1"/>
          <w:lang w:val="lv-LV"/>
        </w:rPr>
        <w:t>:</w:t>
      </w:r>
    </w:p>
    <w:p w:rsidR="00507452" w:rsidRPr="001E230B" w:rsidRDefault="00507452" w:rsidP="00D2714C">
      <w:pPr>
        <w:jc w:val="both"/>
        <w:rPr>
          <w:rFonts w:ascii="Arial" w:eastAsiaTheme="minorHAnsi" w:hAnsi="Arial" w:cs="Arial"/>
          <w:color w:val="000000" w:themeColor="text1"/>
          <w:lang w:val="lv-LV"/>
        </w:rPr>
      </w:pPr>
    </w:p>
    <w:p w:rsidR="00507452" w:rsidRPr="001E230B" w:rsidRDefault="00BF1F24" w:rsidP="00A34398">
      <w:pPr>
        <w:pStyle w:val="ListParagraph"/>
        <w:numPr>
          <w:ilvl w:val="0"/>
          <w:numId w:val="3"/>
        </w:numPr>
        <w:jc w:val="both"/>
        <w:rPr>
          <w:rFonts w:ascii="Arial" w:hAnsi="Arial" w:cs="Arial"/>
          <w:color w:val="077BC0"/>
          <w:lang w:val="lv-LV"/>
        </w:rPr>
      </w:pPr>
      <w:r w:rsidRPr="001E230B">
        <w:rPr>
          <w:rFonts w:ascii="Arial" w:eastAsiaTheme="minorEastAsia" w:hAnsi="Arial" w:cs="Arial"/>
          <w:color w:val="000000" w:themeColor="text1"/>
          <w:kern w:val="24"/>
          <w:lang w:val="lv-LV"/>
        </w:rPr>
        <w:t>jāveicina stratēģiska līmeņa dialogs un konsultācijas starp Dalībniekiem, ES un NATO;</w:t>
      </w:r>
    </w:p>
    <w:p w:rsidR="00507452" w:rsidRPr="001E230B" w:rsidRDefault="001E4DE7" w:rsidP="00A34398">
      <w:pPr>
        <w:pStyle w:val="ListParagraph"/>
        <w:numPr>
          <w:ilvl w:val="0"/>
          <w:numId w:val="3"/>
        </w:numPr>
        <w:jc w:val="both"/>
        <w:rPr>
          <w:rFonts w:ascii="Arial" w:hAnsi="Arial" w:cs="Arial"/>
          <w:lang w:val="lv-LV"/>
        </w:rPr>
      </w:pPr>
      <w:r w:rsidRPr="001E230B">
        <w:rPr>
          <w:rFonts w:ascii="Arial" w:hAnsi="Arial" w:cs="Arial"/>
          <w:lang w:val="lv-LV"/>
        </w:rPr>
        <w:t>j</w:t>
      </w:r>
      <w:r w:rsidR="00601AAA" w:rsidRPr="001E230B">
        <w:rPr>
          <w:rFonts w:ascii="Arial" w:hAnsi="Arial" w:cs="Arial"/>
          <w:lang w:val="lv-LV"/>
        </w:rPr>
        <w:t>āveic izpēte un analīze p</w:t>
      </w:r>
      <w:r w:rsidRPr="001E230B">
        <w:rPr>
          <w:rFonts w:ascii="Arial" w:hAnsi="Arial" w:cs="Arial"/>
          <w:lang w:val="lv-LV"/>
        </w:rPr>
        <w:t xml:space="preserve">ar </w:t>
      </w:r>
      <w:r w:rsidR="00B80AC3" w:rsidRPr="001E230B">
        <w:rPr>
          <w:rFonts w:ascii="Arial" w:hAnsi="Arial" w:cs="Arial"/>
          <w:bCs/>
          <w:lang w:val="lv-LV"/>
        </w:rPr>
        <w:t>hibrīdo apdraudējumu</w:t>
      </w:r>
      <w:r w:rsidR="00B80AC3" w:rsidRPr="001E230B" w:rsidDel="00B80AC3">
        <w:rPr>
          <w:rFonts w:ascii="Arial" w:hAnsi="Arial" w:cs="Arial"/>
          <w:lang w:val="lv-LV"/>
        </w:rPr>
        <w:t xml:space="preserve"> </w:t>
      </w:r>
      <w:r w:rsidRPr="001E230B">
        <w:rPr>
          <w:rFonts w:ascii="Arial" w:hAnsi="Arial" w:cs="Arial"/>
          <w:lang w:val="lv-LV"/>
        </w:rPr>
        <w:t xml:space="preserve">un metodēm </w:t>
      </w:r>
      <w:r w:rsidR="00C50D81" w:rsidRPr="001E230B">
        <w:rPr>
          <w:rFonts w:ascii="Arial" w:hAnsi="Arial" w:cs="Arial"/>
          <w:lang w:val="lv-LV"/>
        </w:rPr>
        <w:t>cīņai ar to</w:t>
      </w:r>
      <w:r w:rsidR="006B7415" w:rsidRPr="001E230B">
        <w:rPr>
          <w:rFonts w:ascii="Arial" w:hAnsi="Arial" w:cs="Arial"/>
          <w:lang w:val="lv-LV"/>
        </w:rPr>
        <w:t>;</w:t>
      </w:r>
    </w:p>
    <w:p w:rsidR="00046CAA" w:rsidRPr="001E230B" w:rsidRDefault="00477DF8" w:rsidP="00A34398">
      <w:pPr>
        <w:pStyle w:val="ListParagraph"/>
        <w:numPr>
          <w:ilvl w:val="0"/>
          <w:numId w:val="3"/>
        </w:numPr>
        <w:jc w:val="both"/>
        <w:rPr>
          <w:rFonts w:ascii="Arial" w:hAnsi="Arial" w:cs="Arial"/>
          <w:color w:val="077BC0"/>
          <w:lang w:val="lv-LV"/>
        </w:rPr>
      </w:pPr>
      <w:r w:rsidRPr="001E230B">
        <w:rPr>
          <w:rFonts w:ascii="Arial" w:hAnsi="Arial" w:cs="Arial"/>
          <w:lang w:val="lv-LV"/>
        </w:rPr>
        <w:t xml:space="preserve">jāizstrādā doktrīna, </w:t>
      </w:r>
      <w:r w:rsidR="00601AAA" w:rsidRPr="001E230B">
        <w:rPr>
          <w:rFonts w:ascii="Arial" w:hAnsi="Arial" w:cs="Arial"/>
          <w:lang w:val="lv-LV"/>
        </w:rPr>
        <w:t xml:space="preserve">jāveic apmācība un jāsagatavo </w:t>
      </w:r>
      <w:r w:rsidR="00A155E3" w:rsidRPr="001E230B">
        <w:rPr>
          <w:rFonts w:ascii="Arial" w:hAnsi="Arial" w:cs="Arial"/>
          <w:lang w:val="lv-LV"/>
        </w:rPr>
        <w:t>mācības</w:t>
      </w:r>
      <w:r w:rsidR="00601AAA" w:rsidRPr="001E230B">
        <w:rPr>
          <w:rFonts w:ascii="Arial" w:hAnsi="Arial" w:cs="Arial"/>
          <w:lang w:val="lv-LV"/>
        </w:rPr>
        <w:t xml:space="preserve"> </w:t>
      </w:r>
      <w:r w:rsidR="00046CAA" w:rsidRPr="001E230B">
        <w:rPr>
          <w:rFonts w:ascii="Arial" w:eastAsiaTheme="minorEastAsia" w:hAnsi="Arial" w:cs="Arial"/>
          <w:color w:val="000000" w:themeColor="text1"/>
          <w:kern w:val="24"/>
          <w:lang w:val="lv-LV"/>
        </w:rPr>
        <w:t>a</w:t>
      </w:r>
      <w:r w:rsidR="00601AAA" w:rsidRPr="001E230B">
        <w:rPr>
          <w:rFonts w:ascii="Arial" w:eastAsiaTheme="minorEastAsia" w:hAnsi="Arial" w:cs="Arial"/>
          <w:color w:val="000000" w:themeColor="text1"/>
          <w:kern w:val="24"/>
          <w:lang w:val="lv-LV"/>
        </w:rPr>
        <w:t xml:space="preserve">r mērķi veicināt Dalībnieku individuālās </w:t>
      </w:r>
      <w:r w:rsidR="008063BD" w:rsidRPr="001E230B">
        <w:rPr>
          <w:rFonts w:ascii="Arial" w:eastAsiaTheme="minorEastAsia" w:hAnsi="Arial" w:cs="Arial"/>
          <w:color w:val="000000" w:themeColor="text1"/>
          <w:kern w:val="24"/>
          <w:lang w:val="lv-LV"/>
        </w:rPr>
        <w:t>spējas, kā arī</w:t>
      </w:r>
      <w:r w:rsidR="00556DA0" w:rsidRPr="001E230B">
        <w:rPr>
          <w:rFonts w:ascii="Arial" w:eastAsiaTheme="minorEastAsia" w:hAnsi="Arial" w:cs="Arial"/>
          <w:color w:val="000000" w:themeColor="text1"/>
          <w:kern w:val="24"/>
          <w:lang w:val="lv-LV"/>
        </w:rPr>
        <w:t xml:space="preserve"> savstarpēju </w:t>
      </w:r>
      <w:r w:rsidR="004C2330" w:rsidRPr="001E230B">
        <w:rPr>
          <w:rFonts w:ascii="Arial" w:eastAsiaTheme="minorEastAsia" w:hAnsi="Arial" w:cs="Arial"/>
          <w:color w:val="000000" w:themeColor="text1"/>
          <w:kern w:val="24"/>
          <w:lang w:val="lv-LV"/>
        </w:rPr>
        <w:t xml:space="preserve">savietojamību </w:t>
      </w:r>
      <w:r w:rsidR="00556DA0" w:rsidRPr="001E230B">
        <w:rPr>
          <w:rFonts w:ascii="Arial" w:eastAsiaTheme="minorEastAsia" w:hAnsi="Arial" w:cs="Arial"/>
          <w:color w:val="000000" w:themeColor="text1"/>
          <w:kern w:val="24"/>
          <w:lang w:val="lv-LV"/>
        </w:rPr>
        <w:t xml:space="preserve">starp Dalībniekiem, ES un NATO, </w:t>
      </w:r>
      <w:r w:rsidR="001E230B" w:rsidRPr="001E230B">
        <w:rPr>
          <w:rFonts w:ascii="Arial" w:eastAsiaTheme="minorEastAsia" w:hAnsi="Arial" w:cs="Arial"/>
          <w:color w:val="000000" w:themeColor="text1"/>
          <w:kern w:val="24"/>
          <w:lang w:val="lv-LV"/>
        </w:rPr>
        <w:t xml:space="preserve">cīnoties ar </w:t>
      </w:r>
      <w:r w:rsidR="00B80AC3" w:rsidRPr="001E230B">
        <w:rPr>
          <w:rFonts w:ascii="Arial" w:hAnsi="Arial" w:cs="Arial"/>
          <w:bCs/>
          <w:lang w:val="lv-LV"/>
        </w:rPr>
        <w:t>hibrīdo apdraudējumu</w:t>
      </w:r>
      <w:r w:rsidR="00046CAA" w:rsidRPr="001E230B">
        <w:rPr>
          <w:rFonts w:ascii="Arial" w:eastAsiaTheme="minorEastAsia" w:hAnsi="Arial" w:cs="Arial"/>
          <w:color w:val="000000" w:themeColor="text1"/>
          <w:kern w:val="24"/>
          <w:lang w:val="lv-LV"/>
        </w:rPr>
        <w:t>;</w:t>
      </w:r>
    </w:p>
    <w:p w:rsidR="00046CAA" w:rsidRPr="001E230B" w:rsidRDefault="004C2330" w:rsidP="00A34398">
      <w:pPr>
        <w:pStyle w:val="ListParagraph"/>
        <w:numPr>
          <w:ilvl w:val="0"/>
          <w:numId w:val="3"/>
        </w:numPr>
        <w:jc w:val="both"/>
        <w:rPr>
          <w:rFonts w:ascii="Arial" w:hAnsi="Arial" w:cs="Arial"/>
          <w:lang w:val="lv-LV"/>
        </w:rPr>
      </w:pPr>
      <w:r w:rsidRPr="001E230B">
        <w:rPr>
          <w:rFonts w:ascii="Arial" w:hAnsi="Arial" w:cs="Arial"/>
          <w:lang w:val="lv-LV"/>
        </w:rPr>
        <w:t xml:space="preserve">jāiesaistās dialogā </w:t>
      </w:r>
      <w:r w:rsidR="00556DA0" w:rsidRPr="001E230B">
        <w:rPr>
          <w:rFonts w:ascii="Arial" w:hAnsi="Arial" w:cs="Arial"/>
          <w:lang w:val="lv-LV"/>
        </w:rPr>
        <w:t>un jāuzaicin</w:t>
      </w:r>
      <w:r w:rsidR="005C1F6B" w:rsidRPr="001E230B">
        <w:rPr>
          <w:rFonts w:ascii="Arial" w:hAnsi="Arial" w:cs="Arial"/>
          <w:lang w:val="lv-LV"/>
        </w:rPr>
        <w:t>a uz to valdības un nevalstiskie</w:t>
      </w:r>
      <w:r w:rsidR="00556DA0" w:rsidRPr="001E230B">
        <w:rPr>
          <w:rFonts w:ascii="Arial" w:hAnsi="Arial" w:cs="Arial"/>
          <w:lang w:val="lv-LV"/>
        </w:rPr>
        <w:t xml:space="preserve"> ekspert</w:t>
      </w:r>
      <w:r w:rsidR="005C1F6B" w:rsidRPr="001E230B">
        <w:rPr>
          <w:rFonts w:ascii="Arial" w:hAnsi="Arial" w:cs="Arial"/>
          <w:lang w:val="lv-LV"/>
        </w:rPr>
        <w:t>i</w:t>
      </w:r>
      <w:r w:rsidR="00556DA0" w:rsidRPr="001E230B">
        <w:rPr>
          <w:rFonts w:ascii="Arial" w:hAnsi="Arial" w:cs="Arial"/>
          <w:lang w:val="lv-LV"/>
        </w:rPr>
        <w:t xml:space="preserve"> no plaša </w:t>
      </w:r>
      <w:r w:rsidRPr="001E230B">
        <w:rPr>
          <w:rFonts w:ascii="Arial" w:hAnsi="Arial" w:cs="Arial"/>
          <w:lang w:val="lv-LV"/>
        </w:rPr>
        <w:t xml:space="preserve">loka </w:t>
      </w:r>
      <w:r w:rsidR="00556DA0" w:rsidRPr="001E230B">
        <w:rPr>
          <w:rFonts w:ascii="Arial" w:hAnsi="Arial" w:cs="Arial"/>
          <w:lang w:val="lv-LV"/>
        </w:rPr>
        <w:t>profesionālajiem sektoriem un disciplīnām; un</w:t>
      </w:r>
    </w:p>
    <w:p w:rsidR="00130119" w:rsidRPr="001E230B" w:rsidRDefault="00556DA0" w:rsidP="00A34398">
      <w:pPr>
        <w:pStyle w:val="ListParagraph"/>
        <w:numPr>
          <w:ilvl w:val="0"/>
          <w:numId w:val="3"/>
        </w:numPr>
        <w:jc w:val="both"/>
        <w:rPr>
          <w:rFonts w:ascii="Arial" w:hAnsi="Arial" w:cs="Arial"/>
          <w:lang w:val="lv-LV"/>
        </w:rPr>
      </w:pPr>
      <w:r w:rsidRPr="001E230B">
        <w:rPr>
          <w:rFonts w:ascii="Arial" w:hAnsi="Arial" w:cs="Arial"/>
          <w:lang w:val="lv-LV"/>
        </w:rPr>
        <w:t xml:space="preserve">jāiesaistās vai </w:t>
      </w:r>
      <w:r w:rsidR="00C87EF7" w:rsidRPr="001E230B">
        <w:rPr>
          <w:rFonts w:ascii="Arial" w:hAnsi="Arial" w:cs="Arial"/>
          <w:lang w:val="lv-LV"/>
        </w:rPr>
        <w:t>jāsadarbojas ar interešu kopienām</w:t>
      </w:r>
      <w:r w:rsidRPr="001E230B">
        <w:rPr>
          <w:rFonts w:ascii="Arial" w:hAnsi="Arial" w:cs="Arial"/>
          <w:lang w:val="lv-LV"/>
        </w:rPr>
        <w:t xml:space="preserve">, kas koncentrējas uz specifiskiem jautājumiem, kuri var </w:t>
      </w:r>
      <w:r w:rsidR="00EC3887" w:rsidRPr="001E230B">
        <w:rPr>
          <w:rFonts w:ascii="Arial" w:hAnsi="Arial" w:cs="Arial"/>
          <w:lang w:val="lv-LV"/>
        </w:rPr>
        <w:t xml:space="preserve">radīt </w:t>
      </w:r>
      <w:r w:rsidR="00B80AC3" w:rsidRPr="001E230B">
        <w:rPr>
          <w:rFonts w:ascii="Arial" w:hAnsi="Arial" w:cs="Arial"/>
          <w:bCs/>
          <w:lang w:val="lv-LV"/>
        </w:rPr>
        <w:t>hibrīdo apdraudējumu</w:t>
      </w:r>
      <w:r w:rsidR="00EC3887" w:rsidRPr="001E230B">
        <w:rPr>
          <w:rFonts w:ascii="Arial" w:hAnsi="Arial" w:cs="Arial"/>
          <w:lang w:val="lv-LV"/>
        </w:rPr>
        <w:t xml:space="preserve">, uz </w:t>
      </w:r>
      <w:r w:rsidR="004C2330" w:rsidRPr="001E230B">
        <w:rPr>
          <w:rFonts w:ascii="Arial" w:hAnsi="Arial" w:cs="Arial"/>
          <w:lang w:val="lv-LV"/>
        </w:rPr>
        <w:t xml:space="preserve">metodoloģiju </w:t>
      </w:r>
      <w:r w:rsidR="00C50D81" w:rsidRPr="001E230B">
        <w:rPr>
          <w:rFonts w:ascii="Arial" w:hAnsi="Arial" w:cs="Arial"/>
          <w:lang w:val="lv-LV"/>
        </w:rPr>
        <w:t>izpratnei par šiem jautājumiem</w:t>
      </w:r>
      <w:r w:rsidR="00C50D81" w:rsidRPr="001E230B" w:rsidDel="00C50D81">
        <w:rPr>
          <w:rFonts w:ascii="Arial" w:hAnsi="Arial" w:cs="Arial"/>
          <w:lang w:val="lv-LV"/>
        </w:rPr>
        <w:t xml:space="preserve"> </w:t>
      </w:r>
      <w:r w:rsidR="00EC3887" w:rsidRPr="001E230B">
        <w:rPr>
          <w:rFonts w:ascii="Arial" w:hAnsi="Arial" w:cs="Arial"/>
          <w:lang w:val="lv-LV"/>
        </w:rPr>
        <w:t>un uz veidiem, kā pielāgot</w:t>
      </w:r>
      <w:r w:rsidR="000A0492" w:rsidRPr="001E230B">
        <w:rPr>
          <w:rFonts w:ascii="Arial" w:hAnsi="Arial" w:cs="Arial"/>
          <w:lang w:val="lv-LV"/>
        </w:rPr>
        <w:t xml:space="preserve"> organizācijas</w:t>
      </w:r>
      <w:r w:rsidR="00EC3887" w:rsidRPr="001E230B">
        <w:rPr>
          <w:rFonts w:ascii="Arial" w:hAnsi="Arial" w:cs="Arial"/>
          <w:lang w:val="lv-LV"/>
        </w:rPr>
        <w:t xml:space="preserve">, lai labāk cīnītos ar šādiem </w:t>
      </w:r>
      <w:r w:rsidR="000A0492" w:rsidRPr="001E230B">
        <w:rPr>
          <w:rFonts w:ascii="Arial" w:hAnsi="Arial" w:cs="Arial"/>
          <w:lang w:val="lv-LV"/>
        </w:rPr>
        <w:t>ap</w:t>
      </w:r>
      <w:r w:rsidR="00EC3887" w:rsidRPr="001E230B">
        <w:rPr>
          <w:rFonts w:ascii="Arial" w:hAnsi="Arial" w:cs="Arial"/>
          <w:lang w:val="lv-LV"/>
        </w:rPr>
        <w:t>draud</w:t>
      </w:r>
      <w:r w:rsidR="000A0492" w:rsidRPr="001E230B">
        <w:rPr>
          <w:rFonts w:ascii="Arial" w:hAnsi="Arial" w:cs="Arial"/>
          <w:lang w:val="lv-LV"/>
        </w:rPr>
        <w:t>ējum</w:t>
      </w:r>
      <w:r w:rsidR="00EC3887" w:rsidRPr="001E230B">
        <w:rPr>
          <w:rFonts w:ascii="Arial" w:hAnsi="Arial" w:cs="Arial"/>
          <w:lang w:val="lv-LV"/>
        </w:rPr>
        <w:t>iem</w:t>
      </w:r>
      <w:r w:rsidR="00046CAA" w:rsidRPr="001E230B">
        <w:rPr>
          <w:rFonts w:ascii="Arial" w:hAnsi="Arial" w:cs="Arial"/>
          <w:lang w:val="lv-LV"/>
        </w:rPr>
        <w:t>.</w:t>
      </w:r>
    </w:p>
    <w:p w:rsidR="00CC33A2" w:rsidRPr="001E230B" w:rsidRDefault="00CC33A2" w:rsidP="00D2714C">
      <w:pPr>
        <w:jc w:val="both"/>
        <w:rPr>
          <w:rFonts w:ascii="Arial" w:eastAsiaTheme="minorHAnsi" w:hAnsi="Arial" w:cs="Arial"/>
          <w:lang w:val="lv-LV"/>
        </w:rPr>
      </w:pPr>
    </w:p>
    <w:p w:rsidR="00507452" w:rsidRPr="001E230B" w:rsidRDefault="00507452" w:rsidP="00D2714C">
      <w:pPr>
        <w:jc w:val="both"/>
        <w:rPr>
          <w:rFonts w:ascii="Arial" w:eastAsiaTheme="minorHAnsi" w:hAnsi="Arial" w:cs="Arial"/>
          <w:lang w:val="lv-LV"/>
        </w:rPr>
      </w:pPr>
    </w:p>
    <w:p w:rsidR="00507452" w:rsidRPr="001E230B" w:rsidRDefault="00041F2F" w:rsidP="00C5677A">
      <w:pPr>
        <w:jc w:val="center"/>
        <w:rPr>
          <w:rFonts w:ascii="Arial" w:eastAsiaTheme="minorHAnsi" w:hAnsi="Arial" w:cs="Arial"/>
          <w:b/>
          <w:lang w:val="lv-LV"/>
        </w:rPr>
      </w:pPr>
      <w:r w:rsidRPr="001E230B">
        <w:rPr>
          <w:rFonts w:ascii="Arial" w:eastAsiaTheme="minorHAnsi" w:hAnsi="Arial" w:cs="Arial"/>
          <w:b/>
          <w:lang w:val="lv-LV"/>
        </w:rPr>
        <w:t>4</w:t>
      </w:r>
      <w:r w:rsidR="005045C1" w:rsidRPr="001E230B">
        <w:rPr>
          <w:rFonts w:ascii="Arial" w:eastAsiaTheme="minorHAnsi"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507452" w:rsidRPr="001E230B" w:rsidRDefault="00986E16" w:rsidP="00C5677A">
      <w:pPr>
        <w:jc w:val="center"/>
        <w:rPr>
          <w:rFonts w:ascii="Arial" w:eastAsiaTheme="minorHAnsi" w:hAnsi="Arial" w:cs="Arial"/>
          <w:b/>
          <w:i/>
          <w:lang w:val="lv-LV"/>
        </w:rPr>
      </w:pPr>
      <w:r w:rsidRPr="001E230B">
        <w:rPr>
          <w:rFonts w:ascii="Arial" w:eastAsiaTheme="minorHAnsi" w:hAnsi="Arial" w:cs="Arial"/>
          <w:b/>
          <w:i/>
          <w:lang w:val="lv-LV"/>
        </w:rPr>
        <w:t>Institūcijas</w:t>
      </w:r>
    </w:p>
    <w:p w:rsidR="00D31177" w:rsidRPr="001E230B" w:rsidRDefault="004A03D3" w:rsidP="004A03D3">
      <w:pPr>
        <w:tabs>
          <w:tab w:val="left" w:pos="5269"/>
        </w:tabs>
        <w:rPr>
          <w:rFonts w:ascii="Arial" w:eastAsiaTheme="minorHAnsi" w:hAnsi="Arial" w:cs="Arial"/>
          <w:b/>
          <w:lang w:val="lv-LV"/>
        </w:rPr>
      </w:pPr>
      <w:r w:rsidRPr="001E230B">
        <w:rPr>
          <w:rFonts w:ascii="Arial" w:eastAsiaTheme="minorHAnsi" w:hAnsi="Arial" w:cs="Arial"/>
          <w:b/>
          <w:lang w:val="lv-LV"/>
        </w:rPr>
        <w:tab/>
      </w:r>
    </w:p>
    <w:p w:rsidR="00507452" w:rsidRPr="001E230B" w:rsidRDefault="00986E16" w:rsidP="003B46B9">
      <w:pPr>
        <w:pStyle w:val="ListParagraph"/>
        <w:numPr>
          <w:ilvl w:val="0"/>
          <w:numId w:val="17"/>
        </w:numPr>
        <w:ind w:hanging="436"/>
        <w:jc w:val="both"/>
        <w:rPr>
          <w:rFonts w:ascii="Arial" w:hAnsi="Arial" w:cs="Arial"/>
          <w:lang w:val="lv-LV"/>
        </w:rPr>
      </w:pPr>
      <w:r w:rsidRPr="001E230B">
        <w:rPr>
          <w:rFonts w:ascii="Arial" w:hAnsi="Arial" w:cs="Arial"/>
          <w:lang w:val="lv-LV"/>
        </w:rPr>
        <w:t>Centra institūcijas ir Rīcības padome un Sekretariāts</w:t>
      </w:r>
      <w:r w:rsidR="00046CAA" w:rsidRPr="001E230B">
        <w:rPr>
          <w:rFonts w:ascii="Arial" w:hAnsi="Arial" w:cs="Arial"/>
          <w:lang w:val="lv-LV"/>
        </w:rPr>
        <w:t xml:space="preserve">. </w:t>
      </w:r>
      <w:r w:rsidRPr="001E230B">
        <w:rPr>
          <w:rFonts w:ascii="Arial" w:hAnsi="Arial" w:cs="Arial"/>
          <w:lang w:val="lv-LV"/>
        </w:rPr>
        <w:t>Sekretariātu vada Direktors</w:t>
      </w:r>
      <w:r w:rsidR="00507452" w:rsidRPr="001E230B">
        <w:rPr>
          <w:rFonts w:ascii="Arial" w:hAnsi="Arial" w:cs="Arial"/>
          <w:lang w:val="lv-LV"/>
        </w:rPr>
        <w:t>.</w:t>
      </w:r>
    </w:p>
    <w:p w:rsidR="00602836" w:rsidRPr="001E230B" w:rsidRDefault="00602836" w:rsidP="00D2714C">
      <w:pPr>
        <w:jc w:val="both"/>
        <w:rPr>
          <w:rFonts w:ascii="Arial" w:hAnsi="Arial" w:cs="Arial"/>
          <w:lang w:val="lv-LV"/>
        </w:rPr>
      </w:pPr>
    </w:p>
    <w:p w:rsidR="00507452" w:rsidRPr="001E230B" w:rsidRDefault="00B16D5E" w:rsidP="003B46B9">
      <w:pPr>
        <w:pStyle w:val="ListParagraph"/>
        <w:numPr>
          <w:ilvl w:val="0"/>
          <w:numId w:val="17"/>
        </w:numPr>
        <w:ind w:hanging="436"/>
        <w:jc w:val="both"/>
        <w:rPr>
          <w:rFonts w:ascii="Arial" w:eastAsiaTheme="minorHAnsi" w:hAnsi="Arial" w:cs="Arial"/>
          <w:lang w:val="lv-LV"/>
        </w:rPr>
      </w:pPr>
      <w:r w:rsidRPr="001E230B">
        <w:rPr>
          <w:rFonts w:ascii="Arial" w:hAnsi="Arial" w:cs="Arial"/>
          <w:lang w:val="lv-LV"/>
        </w:rPr>
        <w:t xml:space="preserve">ES un NATO </w:t>
      </w:r>
      <w:r w:rsidR="00C50D81" w:rsidRPr="001E230B">
        <w:rPr>
          <w:rFonts w:ascii="Arial" w:hAnsi="Arial" w:cs="Arial"/>
          <w:lang w:val="lv-LV"/>
        </w:rPr>
        <w:t xml:space="preserve">personāla </w:t>
      </w:r>
      <w:r w:rsidRPr="001E230B">
        <w:rPr>
          <w:rFonts w:ascii="Arial" w:hAnsi="Arial" w:cs="Arial"/>
          <w:lang w:val="lv-LV"/>
        </w:rPr>
        <w:t>pārstāvji uzaicināmi piedalīties Centra aktivitātēs, ieskaitot Rīcības padomes sanāksmju apmeklēšanu</w:t>
      </w:r>
      <w:r w:rsidR="0063394C" w:rsidRPr="001E230B">
        <w:rPr>
          <w:rFonts w:ascii="Arial" w:hAnsi="Arial" w:cs="Arial"/>
          <w:lang w:val="lv-LV"/>
        </w:rPr>
        <w:t>.</w:t>
      </w:r>
    </w:p>
    <w:p w:rsidR="00AF7693" w:rsidRPr="001E230B" w:rsidRDefault="00AF7693" w:rsidP="00D2714C">
      <w:pPr>
        <w:jc w:val="both"/>
        <w:rPr>
          <w:rFonts w:ascii="Arial" w:eastAsiaTheme="minorHAnsi" w:hAnsi="Arial" w:cs="Arial"/>
          <w:lang w:val="lv-LV"/>
        </w:rPr>
      </w:pPr>
    </w:p>
    <w:p w:rsidR="004A03D3" w:rsidRPr="001E230B" w:rsidRDefault="004A03D3" w:rsidP="00D2714C">
      <w:pPr>
        <w:jc w:val="both"/>
        <w:rPr>
          <w:rFonts w:ascii="Arial" w:eastAsiaTheme="minorHAnsi" w:hAnsi="Arial" w:cs="Arial"/>
          <w:lang w:val="lv-LV"/>
        </w:rPr>
      </w:pPr>
    </w:p>
    <w:p w:rsidR="00507452" w:rsidRPr="001E230B" w:rsidRDefault="00041F2F" w:rsidP="00C5677A">
      <w:pPr>
        <w:jc w:val="center"/>
        <w:rPr>
          <w:rFonts w:ascii="Arial" w:eastAsiaTheme="minorHAnsi" w:hAnsi="Arial" w:cs="Arial"/>
          <w:b/>
          <w:lang w:val="lv-LV"/>
        </w:rPr>
      </w:pPr>
      <w:r w:rsidRPr="001E230B">
        <w:rPr>
          <w:rFonts w:ascii="Arial" w:eastAsiaTheme="minorHAnsi" w:hAnsi="Arial" w:cs="Arial"/>
          <w:b/>
          <w:lang w:val="lv-LV"/>
        </w:rPr>
        <w:t>5</w:t>
      </w:r>
      <w:r w:rsidR="005045C1" w:rsidRPr="001E230B">
        <w:rPr>
          <w:rFonts w:ascii="Arial" w:eastAsiaTheme="minorHAnsi"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507452" w:rsidRPr="001E230B" w:rsidRDefault="00FC1AB5" w:rsidP="00C5677A">
      <w:pPr>
        <w:jc w:val="center"/>
        <w:rPr>
          <w:rFonts w:ascii="Arial" w:hAnsi="Arial" w:cs="Arial"/>
          <w:b/>
          <w:i/>
          <w:lang w:val="lv-LV"/>
        </w:rPr>
      </w:pPr>
      <w:r w:rsidRPr="001E230B">
        <w:rPr>
          <w:rFonts w:ascii="Arial" w:hAnsi="Arial" w:cs="Arial"/>
          <w:b/>
          <w:i/>
          <w:lang w:val="lv-LV"/>
        </w:rPr>
        <w:t>Rīcības padome</w:t>
      </w:r>
    </w:p>
    <w:p w:rsidR="00507452" w:rsidRPr="001E230B" w:rsidRDefault="00507452" w:rsidP="00D2714C">
      <w:pPr>
        <w:jc w:val="both"/>
        <w:rPr>
          <w:rFonts w:ascii="Arial" w:eastAsiaTheme="minorHAnsi" w:hAnsi="Arial" w:cs="Arial"/>
          <w:lang w:val="lv-LV"/>
        </w:rPr>
      </w:pPr>
    </w:p>
    <w:p w:rsidR="00130C6B" w:rsidRPr="001E230B" w:rsidRDefault="002D45E3" w:rsidP="003B46B9">
      <w:pPr>
        <w:pStyle w:val="ListParagraph"/>
        <w:numPr>
          <w:ilvl w:val="0"/>
          <w:numId w:val="33"/>
        </w:numPr>
        <w:ind w:hanging="436"/>
        <w:jc w:val="both"/>
        <w:rPr>
          <w:rFonts w:ascii="Arial" w:hAnsi="Arial" w:cs="Arial"/>
          <w:lang w:val="lv-LV"/>
        </w:rPr>
      </w:pPr>
      <w:r w:rsidRPr="001E230B">
        <w:rPr>
          <w:rFonts w:ascii="Arial" w:hAnsi="Arial" w:cs="Arial"/>
          <w:lang w:val="lv-LV"/>
        </w:rPr>
        <w:t>Rīcības padome sastāv no Dalībnieku pārstāvjiem un tā veic šo</w:t>
      </w:r>
      <w:r w:rsidR="004D3971" w:rsidRPr="001E230B">
        <w:rPr>
          <w:rFonts w:ascii="Arial" w:hAnsi="Arial" w:cs="Arial"/>
          <w:lang w:val="lv-LV"/>
        </w:rPr>
        <w:t>:</w:t>
      </w:r>
      <w:r w:rsidR="00832E80" w:rsidRPr="001E230B">
        <w:rPr>
          <w:rFonts w:ascii="Arial" w:hAnsi="Arial" w:cs="Arial"/>
          <w:lang w:val="lv-LV"/>
        </w:rPr>
        <w:t xml:space="preserve"> </w:t>
      </w:r>
    </w:p>
    <w:p w:rsidR="00AC785D" w:rsidRPr="001E230B" w:rsidRDefault="00AC785D" w:rsidP="00AC785D">
      <w:pPr>
        <w:pStyle w:val="ListParagraph"/>
        <w:jc w:val="both"/>
        <w:rPr>
          <w:rFonts w:ascii="Arial" w:hAnsi="Arial" w:cs="Arial"/>
          <w:lang w:val="lv-LV"/>
        </w:rPr>
      </w:pPr>
    </w:p>
    <w:p w:rsidR="009426FB" w:rsidRPr="001E230B" w:rsidRDefault="002D45E3" w:rsidP="00D2714C">
      <w:pPr>
        <w:pStyle w:val="ListParagraph"/>
        <w:numPr>
          <w:ilvl w:val="0"/>
          <w:numId w:val="8"/>
        </w:numPr>
        <w:jc w:val="both"/>
        <w:rPr>
          <w:rFonts w:ascii="Arial" w:hAnsi="Arial" w:cs="Arial"/>
          <w:lang w:val="lv-LV"/>
        </w:rPr>
      </w:pPr>
      <w:r w:rsidRPr="001E230B">
        <w:rPr>
          <w:rFonts w:ascii="Arial" w:hAnsi="Arial" w:cs="Arial"/>
          <w:lang w:val="lv-LV"/>
        </w:rPr>
        <w:t>ieceļ Centra Direktoru</w:t>
      </w:r>
      <w:r w:rsidR="00D31177" w:rsidRPr="001E230B">
        <w:rPr>
          <w:rFonts w:ascii="Arial" w:hAnsi="Arial" w:cs="Arial"/>
          <w:lang w:val="lv-LV"/>
        </w:rPr>
        <w:t>;</w:t>
      </w:r>
    </w:p>
    <w:p w:rsidR="004D3971" w:rsidRPr="001E230B" w:rsidRDefault="002D45E3" w:rsidP="00D2714C">
      <w:pPr>
        <w:pStyle w:val="ListParagraph"/>
        <w:numPr>
          <w:ilvl w:val="0"/>
          <w:numId w:val="8"/>
        </w:numPr>
        <w:jc w:val="both"/>
        <w:rPr>
          <w:rFonts w:ascii="Arial" w:hAnsi="Arial" w:cs="Arial"/>
          <w:lang w:val="lv-LV"/>
        </w:rPr>
      </w:pPr>
      <w:r w:rsidRPr="001E230B">
        <w:rPr>
          <w:rFonts w:ascii="Arial" w:hAnsi="Arial" w:cs="Arial"/>
          <w:lang w:val="lv-LV"/>
        </w:rPr>
        <w:t>ievēl Rīcības padomes Priekšsēdētāju uz triju (3) gadu termiņu, kurš vada Rīcības padomes sanāksmes</w:t>
      </w:r>
      <w:r w:rsidR="00B61BA1" w:rsidRPr="001E230B">
        <w:rPr>
          <w:rFonts w:ascii="Arial" w:hAnsi="Arial" w:cs="Arial"/>
          <w:lang w:val="lv-LV"/>
        </w:rPr>
        <w:t>;</w:t>
      </w:r>
    </w:p>
    <w:p w:rsidR="00832E80" w:rsidRPr="001E230B" w:rsidDel="004D3971" w:rsidRDefault="002D45E3" w:rsidP="00D2714C">
      <w:pPr>
        <w:pStyle w:val="ListParagraph"/>
        <w:numPr>
          <w:ilvl w:val="0"/>
          <w:numId w:val="8"/>
        </w:numPr>
        <w:jc w:val="both"/>
        <w:rPr>
          <w:rFonts w:ascii="Arial" w:hAnsi="Arial" w:cs="Arial"/>
          <w:lang w:val="lv-LV"/>
        </w:rPr>
      </w:pPr>
      <w:r w:rsidRPr="001E230B">
        <w:rPr>
          <w:rFonts w:ascii="Arial" w:hAnsi="Arial" w:cs="Arial"/>
          <w:lang w:val="lv-LV"/>
        </w:rPr>
        <w:t>nosaka Centra politiku un apstiprina darba programmu</w:t>
      </w:r>
      <w:r w:rsidR="009426FB" w:rsidRPr="001E230B" w:rsidDel="004D3971">
        <w:rPr>
          <w:rFonts w:ascii="Arial" w:hAnsi="Arial" w:cs="Arial"/>
          <w:lang w:val="lv-LV"/>
        </w:rPr>
        <w:t>;</w:t>
      </w:r>
    </w:p>
    <w:p w:rsidR="00FC568C" w:rsidRPr="001E230B" w:rsidRDefault="002D45E3" w:rsidP="00D2714C">
      <w:pPr>
        <w:pStyle w:val="ListParagraph"/>
        <w:numPr>
          <w:ilvl w:val="0"/>
          <w:numId w:val="8"/>
        </w:numPr>
        <w:jc w:val="both"/>
        <w:rPr>
          <w:rFonts w:ascii="Arial" w:hAnsi="Arial" w:cs="Arial"/>
          <w:lang w:val="lv-LV"/>
        </w:rPr>
      </w:pPr>
      <w:r w:rsidRPr="001E230B">
        <w:rPr>
          <w:rFonts w:ascii="Arial" w:hAnsi="Arial" w:cs="Arial"/>
          <w:lang w:val="lv-LV"/>
        </w:rPr>
        <w:t xml:space="preserve">apstiprina </w:t>
      </w:r>
      <w:r w:rsidR="00176CB4" w:rsidRPr="001E230B">
        <w:rPr>
          <w:rFonts w:ascii="Arial" w:hAnsi="Arial" w:cs="Arial"/>
          <w:lang w:val="lv-LV"/>
        </w:rPr>
        <w:t>Centr</w:t>
      </w:r>
      <w:r w:rsidR="00176CB4">
        <w:rPr>
          <w:rFonts w:ascii="Arial" w:hAnsi="Arial" w:cs="Arial"/>
          <w:lang w:val="lv-LV"/>
        </w:rPr>
        <w:t>a</w:t>
      </w:r>
      <w:r w:rsidR="00176CB4" w:rsidRPr="001E230B">
        <w:rPr>
          <w:rFonts w:ascii="Arial" w:hAnsi="Arial" w:cs="Arial"/>
          <w:lang w:val="lv-LV"/>
        </w:rPr>
        <w:t xml:space="preserve"> </w:t>
      </w:r>
      <w:r w:rsidRPr="001E230B">
        <w:rPr>
          <w:rFonts w:ascii="Arial" w:hAnsi="Arial" w:cs="Arial"/>
          <w:lang w:val="lv-LV"/>
        </w:rPr>
        <w:t xml:space="preserve">budžetu un </w:t>
      </w:r>
      <w:r w:rsidR="00176CB4">
        <w:rPr>
          <w:rFonts w:ascii="Arial" w:hAnsi="Arial" w:cs="Arial"/>
          <w:lang w:val="lv-LV"/>
        </w:rPr>
        <w:t>finanses</w:t>
      </w:r>
      <w:r w:rsidRPr="001E230B">
        <w:rPr>
          <w:rFonts w:ascii="Arial" w:hAnsi="Arial" w:cs="Arial"/>
          <w:lang w:val="lv-LV"/>
        </w:rPr>
        <w:t xml:space="preserve"> pēc Direktora </w:t>
      </w:r>
      <w:r w:rsidR="00176CB4">
        <w:rPr>
          <w:rFonts w:ascii="Arial" w:hAnsi="Arial" w:cs="Arial"/>
          <w:lang w:val="lv-LV"/>
        </w:rPr>
        <w:t>priekšlikuma</w:t>
      </w:r>
      <w:r w:rsidR="00FC568C" w:rsidRPr="001E230B">
        <w:rPr>
          <w:rFonts w:ascii="Arial" w:hAnsi="Arial" w:cs="Arial"/>
          <w:lang w:val="lv-LV"/>
        </w:rPr>
        <w:t>;</w:t>
      </w:r>
    </w:p>
    <w:p w:rsidR="00FC568C" w:rsidRPr="001E230B" w:rsidRDefault="002D45E3" w:rsidP="00D2714C">
      <w:pPr>
        <w:pStyle w:val="ListParagraph"/>
        <w:numPr>
          <w:ilvl w:val="0"/>
          <w:numId w:val="8"/>
        </w:numPr>
        <w:jc w:val="both"/>
        <w:rPr>
          <w:rFonts w:ascii="Arial" w:hAnsi="Arial" w:cs="Arial"/>
          <w:lang w:val="lv-LV"/>
        </w:rPr>
      </w:pPr>
      <w:r w:rsidRPr="001E230B">
        <w:rPr>
          <w:rFonts w:ascii="Arial" w:hAnsi="Arial" w:cs="Arial"/>
          <w:lang w:val="lv-LV"/>
        </w:rPr>
        <w:t>apstiprina ikgadējas dalības maksas, kas minētas 7.</w:t>
      </w:r>
      <w:r w:rsidR="0056456D">
        <w:rPr>
          <w:rFonts w:ascii="Arial" w:hAnsi="Arial" w:cs="Arial"/>
          <w:lang w:val="lv-LV"/>
        </w:rPr>
        <w:t>pantā</w:t>
      </w:r>
      <w:r w:rsidR="00FC568C" w:rsidRPr="001E230B">
        <w:rPr>
          <w:rFonts w:ascii="Arial" w:hAnsi="Arial" w:cs="Arial"/>
          <w:lang w:val="lv-LV"/>
        </w:rPr>
        <w:t>;</w:t>
      </w:r>
    </w:p>
    <w:p w:rsidR="00180354" w:rsidRPr="001E230B" w:rsidRDefault="002D45E3" w:rsidP="00D2714C">
      <w:pPr>
        <w:pStyle w:val="ListParagraph"/>
        <w:numPr>
          <w:ilvl w:val="0"/>
          <w:numId w:val="8"/>
        </w:numPr>
        <w:jc w:val="both"/>
        <w:rPr>
          <w:rFonts w:ascii="Arial" w:hAnsi="Arial" w:cs="Arial"/>
          <w:lang w:val="lv-LV"/>
        </w:rPr>
      </w:pPr>
      <w:r w:rsidRPr="001E230B">
        <w:rPr>
          <w:rFonts w:ascii="Arial" w:hAnsi="Arial" w:cs="Arial"/>
          <w:lang w:val="lv-LV"/>
        </w:rPr>
        <w:t>apstiprina jaunu Dalībnieku uzņemšanu</w:t>
      </w:r>
      <w:r w:rsidR="00180354" w:rsidRPr="001E230B" w:rsidDel="00FC568C">
        <w:rPr>
          <w:rFonts w:ascii="Arial" w:hAnsi="Arial" w:cs="Arial"/>
          <w:lang w:val="lv-LV"/>
        </w:rPr>
        <w:t>;</w:t>
      </w:r>
    </w:p>
    <w:p w:rsidR="00832E80" w:rsidRPr="001E230B" w:rsidRDefault="00310C8D" w:rsidP="00D2714C">
      <w:pPr>
        <w:pStyle w:val="ListParagraph"/>
        <w:numPr>
          <w:ilvl w:val="0"/>
          <w:numId w:val="8"/>
        </w:numPr>
        <w:jc w:val="both"/>
        <w:rPr>
          <w:rFonts w:ascii="Arial" w:hAnsi="Arial" w:cs="Arial"/>
          <w:lang w:val="lv-LV"/>
        </w:rPr>
      </w:pPr>
      <w:r w:rsidRPr="001E230B">
        <w:rPr>
          <w:rFonts w:ascii="Arial" w:hAnsi="Arial" w:cs="Arial"/>
          <w:lang w:val="lv-LV"/>
        </w:rPr>
        <w:t xml:space="preserve">pieņem lēmumus un </w:t>
      </w:r>
      <w:r w:rsidR="000A0492" w:rsidRPr="001E230B">
        <w:rPr>
          <w:rFonts w:ascii="Arial" w:hAnsi="Arial" w:cs="Arial"/>
          <w:lang w:val="lv-LV"/>
        </w:rPr>
        <w:t xml:space="preserve">iekšējus </w:t>
      </w:r>
      <w:r w:rsidRPr="001E230B">
        <w:rPr>
          <w:rFonts w:ascii="Arial" w:hAnsi="Arial" w:cs="Arial"/>
          <w:lang w:val="lv-LV"/>
        </w:rPr>
        <w:t>noteikumus par tehniskas, finansiālas un administratīvas dabas vispārējiem jautājumiem</w:t>
      </w:r>
      <w:r w:rsidR="00566DAA" w:rsidRPr="001E230B">
        <w:rPr>
          <w:rFonts w:ascii="Arial" w:hAnsi="Arial" w:cs="Arial"/>
          <w:lang w:val="lv-LV"/>
        </w:rPr>
        <w:t>. Šādi lēmumi un noteikumi</w:t>
      </w:r>
      <w:r w:rsidRPr="001E230B">
        <w:rPr>
          <w:rFonts w:ascii="Arial" w:hAnsi="Arial" w:cs="Arial"/>
          <w:lang w:val="lv-LV"/>
        </w:rPr>
        <w:t xml:space="preserve"> </w:t>
      </w:r>
      <w:r w:rsidRPr="001E230B">
        <w:rPr>
          <w:rFonts w:ascii="Arial" w:hAnsi="Arial" w:cs="Arial"/>
          <w:lang w:val="lv-LV"/>
        </w:rPr>
        <w:lastRenderedPageBreak/>
        <w:t xml:space="preserve">pievienojami papilddokumentos, piemēram, papildinājumos un pielikumos, kuri veido šī </w:t>
      </w:r>
      <w:r w:rsidR="00DB2F8A" w:rsidRPr="001E230B">
        <w:rPr>
          <w:rFonts w:ascii="Arial" w:hAnsi="Arial" w:cs="Arial"/>
          <w:lang w:val="lv-LV"/>
        </w:rPr>
        <w:t>Sapra</w:t>
      </w:r>
      <w:r w:rsidR="00547F18" w:rsidRPr="001E230B">
        <w:rPr>
          <w:rFonts w:ascii="Arial" w:hAnsi="Arial" w:cs="Arial"/>
          <w:lang w:val="lv-LV"/>
        </w:rPr>
        <w:t>šanās</w:t>
      </w:r>
      <w:r w:rsidR="00DB2F8A" w:rsidRPr="001E230B">
        <w:rPr>
          <w:rFonts w:ascii="Arial" w:hAnsi="Arial" w:cs="Arial"/>
          <w:lang w:val="lv-LV"/>
        </w:rPr>
        <w:t xml:space="preserve"> memoranda neatņemamu sastāvdaļu</w:t>
      </w:r>
      <w:r w:rsidR="00832E80" w:rsidRPr="001E230B">
        <w:rPr>
          <w:rFonts w:ascii="Arial" w:hAnsi="Arial" w:cs="Arial"/>
          <w:lang w:val="lv-LV"/>
        </w:rPr>
        <w:t>;</w:t>
      </w:r>
    </w:p>
    <w:p w:rsidR="00832E80" w:rsidRPr="001E230B" w:rsidRDefault="00DB2F8A" w:rsidP="00D2714C">
      <w:pPr>
        <w:pStyle w:val="ListParagraph"/>
        <w:numPr>
          <w:ilvl w:val="0"/>
          <w:numId w:val="8"/>
        </w:numPr>
        <w:jc w:val="both"/>
        <w:rPr>
          <w:rFonts w:ascii="Arial" w:hAnsi="Arial" w:cs="Arial"/>
          <w:lang w:val="lv-LV"/>
        </w:rPr>
      </w:pPr>
      <w:r w:rsidRPr="001E230B">
        <w:rPr>
          <w:rFonts w:ascii="Arial" w:hAnsi="Arial" w:cs="Arial"/>
          <w:lang w:val="lv-LV"/>
        </w:rPr>
        <w:t xml:space="preserve">apstiprina tādu </w:t>
      </w:r>
      <w:r w:rsidR="001E230B" w:rsidRPr="001E230B">
        <w:rPr>
          <w:rFonts w:ascii="Arial" w:hAnsi="Arial" w:cs="Arial"/>
          <w:lang w:val="lv-LV"/>
        </w:rPr>
        <w:t>kārtību</w:t>
      </w:r>
      <w:r w:rsidRPr="001E230B">
        <w:rPr>
          <w:rFonts w:ascii="Arial" w:hAnsi="Arial" w:cs="Arial"/>
          <w:lang w:val="lv-LV"/>
        </w:rPr>
        <w:t>, kāda var būt nepieciešama Centra un tā institūciju darbībai; un</w:t>
      </w:r>
    </w:p>
    <w:p w:rsidR="00832E80" w:rsidRPr="001E230B" w:rsidRDefault="00DB2F8A" w:rsidP="00D2714C">
      <w:pPr>
        <w:pStyle w:val="ListParagraph"/>
        <w:numPr>
          <w:ilvl w:val="0"/>
          <w:numId w:val="8"/>
        </w:numPr>
        <w:jc w:val="both"/>
        <w:rPr>
          <w:rFonts w:ascii="Arial" w:hAnsi="Arial" w:cs="Arial"/>
          <w:lang w:val="lv-LV"/>
        </w:rPr>
      </w:pPr>
      <w:r w:rsidRPr="001E230B">
        <w:rPr>
          <w:rFonts w:ascii="Arial" w:hAnsi="Arial" w:cs="Arial"/>
          <w:lang w:val="lv-LV"/>
        </w:rPr>
        <w:t>apstiprina un veic labojumus Centra Procedūras noteikumos</w:t>
      </w:r>
      <w:r w:rsidR="00832E80" w:rsidRPr="001E230B">
        <w:rPr>
          <w:rFonts w:ascii="Arial" w:hAnsi="Arial" w:cs="Arial"/>
          <w:lang w:val="lv-LV"/>
        </w:rPr>
        <w:t>.</w:t>
      </w:r>
    </w:p>
    <w:p w:rsidR="00832E80" w:rsidRPr="001E230B" w:rsidRDefault="00832E80" w:rsidP="00D2714C">
      <w:pPr>
        <w:jc w:val="both"/>
        <w:rPr>
          <w:rFonts w:ascii="Arial" w:hAnsi="Arial" w:cs="Arial"/>
          <w:lang w:val="lv-LV"/>
        </w:rPr>
      </w:pPr>
    </w:p>
    <w:p w:rsidR="00832E80" w:rsidRPr="001E230B" w:rsidRDefault="00C91D11" w:rsidP="003B46B9">
      <w:pPr>
        <w:pStyle w:val="ListParagraph"/>
        <w:numPr>
          <w:ilvl w:val="0"/>
          <w:numId w:val="19"/>
        </w:numPr>
        <w:ind w:left="709" w:hanging="425"/>
        <w:jc w:val="both"/>
        <w:rPr>
          <w:rFonts w:ascii="Arial" w:hAnsi="Arial" w:cs="Arial"/>
          <w:lang w:val="lv-LV"/>
        </w:rPr>
      </w:pPr>
      <w:r w:rsidRPr="001E230B">
        <w:rPr>
          <w:rFonts w:ascii="Arial" w:hAnsi="Arial" w:cs="Arial"/>
          <w:lang w:val="lv-LV"/>
        </w:rPr>
        <w:t>Neierobežojot 11.</w:t>
      </w:r>
      <w:r w:rsidR="0056456D">
        <w:rPr>
          <w:rFonts w:ascii="Arial" w:hAnsi="Arial" w:cs="Arial"/>
          <w:lang w:val="lv-LV"/>
        </w:rPr>
        <w:t>panta</w:t>
      </w:r>
      <w:r w:rsidRPr="001E230B">
        <w:rPr>
          <w:rFonts w:ascii="Arial" w:hAnsi="Arial" w:cs="Arial"/>
          <w:lang w:val="lv-LV"/>
        </w:rPr>
        <w:t xml:space="preserve"> 1.punktu, lēmumi pieņemami klātesošajiem padomes locekļiem </w:t>
      </w:r>
      <w:r w:rsidR="00E7416B" w:rsidRPr="001E230B">
        <w:rPr>
          <w:rFonts w:ascii="Arial" w:hAnsi="Arial" w:cs="Arial"/>
          <w:lang w:val="lv-LV"/>
        </w:rPr>
        <w:t xml:space="preserve">balsojot </w:t>
      </w:r>
      <w:r w:rsidRPr="001E230B">
        <w:rPr>
          <w:rFonts w:ascii="Arial" w:hAnsi="Arial" w:cs="Arial"/>
          <w:lang w:val="lv-LV"/>
        </w:rPr>
        <w:t>vienprātīgi, ja vien šajā Sapra</w:t>
      </w:r>
      <w:r w:rsidR="00547F18" w:rsidRPr="001E230B">
        <w:rPr>
          <w:rFonts w:ascii="Arial" w:hAnsi="Arial" w:cs="Arial"/>
          <w:lang w:val="lv-LV"/>
        </w:rPr>
        <w:t>šanās</w:t>
      </w:r>
      <w:r w:rsidRPr="001E230B">
        <w:rPr>
          <w:rFonts w:ascii="Arial" w:hAnsi="Arial" w:cs="Arial"/>
          <w:lang w:val="lv-LV"/>
        </w:rPr>
        <w:t xml:space="preserve"> memorandā vai Procedūras noteikumos nav paredzēts citādi. Vienprātība nozīmē, ka ikviens Dalībnieks balso „jā”, „nē” vai atturas no balsošanas. Lai lēmums tiktu apstiprināts, jābūt vismaz vienai „jā” balsij. Ja viena balss bijusi pret, lēmums nav apstiprināts</w:t>
      </w:r>
      <w:r w:rsidR="00953D7A" w:rsidRPr="001E230B">
        <w:rPr>
          <w:rFonts w:ascii="Arial" w:hAnsi="Arial" w:cs="Arial"/>
          <w:lang w:val="lv-LV"/>
        </w:rPr>
        <w:t>.</w:t>
      </w:r>
    </w:p>
    <w:p w:rsidR="00832E80" w:rsidRPr="001E230B" w:rsidRDefault="00832E80" w:rsidP="00D2714C">
      <w:pPr>
        <w:jc w:val="both"/>
        <w:rPr>
          <w:rFonts w:ascii="Arial" w:hAnsi="Arial" w:cs="Arial"/>
          <w:lang w:val="lv-LV"/>
        </w:rPr>
      </w:pPr>
    </w:p>
    <w:p w:rsidR="00AF7693" w:rsidRPr="001E230B" w:rsidRDefault="00AF7693" w:rsidP="00D2714C">
      <w:pPr>
        <w:jc w:val="both"/>
        <w:rPr>
          <w:rFonts w:ascii="Arial" w:hAnsi="Arial" w:cs="Arial"/>
          <w:b/>
          <w:lang w:val="lv-LV"/>
        </w:rPr>
      </w:pPr>
    </w:p>
    <w:p w:rsidR="00832E80" w:rsidRPr="001E230B" w:rsidRDefault="00041F2F" w:rsidP="00C5677A">
      <w:pPr>
        <w:jc w:val="center"/>
        <w:rPr>
          <w:rFonts w:ascii="Arial" w:hAnsi="Arial" w:cs="Arial"/>
          <w:b/>
          <w:lang w:val="lv-LV"/>
        </w:rPr>
      </w:pPr>
      <w:r w:rsidRPr="001E230B">
        <w:rPr>
          <w:rFonts w:ascii="Arial" w:hAnsi="Arial" w:cs="Arial"/>
          <w:b/>
          <w:lang w:val="lv-LV"/>
        </w:rPr>
        <w:t>6</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832E80" w:rsidRPr="001E230B" w:rsidRDefault="00832E80" w:rsidP="00C5677A">
      <w:pPr>
        <w:jc w:val="center"/>
        <w:rPr>
          <w:rFonts w:ascii="Arial" w:hAnsi="Arial" w:cs="Arial"/>
          <w:b/>
          <w:i/>
          <w:lang w:val="lv-LV"/>
        </w:rPr>
      </w:pPr>
      <w:r w:rsidRPr="001E230B">
        <w:rPr>
          <w:rFonts w:ascii="Arial" w:hAnsi="Arial" w:cs="Arial"/>
          <w:b/>
          <w:i/>
          <w:lang w:val="lv-LV"/>
        </w:rPr>
        <w:t>Se</w:t>
      </w:r>
      <w:r w:rsidR="008A7C44" w:rsidRPr="001E230B">
        <w:rPr>
          <w:rFonts w:ascii="Arial" w:hAnsi="Arial" w:cs="Arial"/>
          <w:b/>
          <w:i/>
          <w:lang w:val="lv-LV"/>
        </w:rPr>
        <w:t>kretariāts</w:t>
      </w:r>
    </w:p>
    <w:p w:rsidR="00832E80" w:rsidRPr="001E230B" w:rsidRDefault="00832E80" w:rsidP="00D2714C">
      <w:pPr>
        <w:jc w:val="both"/>
        <w:rPr>
          <w:rFonts w:ascii="Arial" w:hAnsi="Arial" w:cs="Arial"/>
          <w:lang w:val="lv-LV"/>
        </w:rPr>
      </w:pPr>
    </w:p>
    <w:p w:rsidR="00832E80" w:rsidRPr="001E230B" w:rsidRDefault="00327E40" w:rsidP="00A34398">
      <w:pPr>
        <w:jc w:val="both"/>
        <w:rPr>
          <w:rFonts w:ascii="Arial" w:hAnsi="Arial" w:cs="Arial"/>
          <w:lang w:val="lv-LV"/>
        </w:rPr>
      </w:pPr>
      <w:r w:rsidRPr="001E230B">
        <w:rPr>
          <w:rFonts w:ascii="Arial" w:hAnsi="Arial" w:cs="Arial"/>
          <w:lang w:val="lv-LV"/>
        </w:rPr>
        <w:t>Sekretariāts, ko vada Direktors, sastāv no Centra personāla</w:t>
      </w:r>
      <w:r w:rsidR="00832E80" w:rsidRPr="001E230B">
        <w:rPr>
          <w:rFonts w:ascii="Arial" w:hAnsi="Arial" w:cs="Arial"/>
          <w:lang w:val="lv-LV"/>
        </w:rPr>
        <w:t>.</w:t>
      </w:r>
    </w:p>
    <w:p w:rsidR="00832E80" w:rsidRPr="001E230B" w:rsidRDefault="00327E40" w:rsidP="00A34398">
      <w:pPr>
        <w:jc w:val="both"/>
        <w:rPr>
          <w:rFonts w:ascii="Arial" w:hAnsi="Arial" w:cs="Arial"/>
          <w:lang w:val="lv-LV"/>
        </w:rPr>
      </w:pPr>
      <w:r w:rsidRPr="001E230B">
        <w:rPr>
          <w:rFonts w:ascii="Arial" w:hAnsi="Arial" w:cs="Arial"/>
          <w:lang w:val="lv-LV"/>
        </w:rPr>
        <w:t>Sekretariāts veiks šo:</w:t>
      </w:r>
    </w:p>
    <w:p w:rsidR="00832E80" w:rsidRPr="001E230B" w:rsidRDefault="00BD4E4B" w:rsidP="00A34398">
      <w:pPr>
        <w:pStyle w:val="ListParagraph"/>
        <w:numPr>
          <w:ilvl w:val="0"/>
          <w:numId w:val="12"/>
        </w:numPr>
        <w:jc w:val="both"/>
        <w:rPr>
          <w:rFonts w:ascii="Arial" w:hAnsi="Arial" w:cs="Arial"/>
          <w:color w:val="077BC0"/>
          <w:lang w:val="lv-LV"/>
        </w:rPr>
      </w:pPr>
      <w:r w:rsidRPr="001E230B">
        <w:rPr>
          <w:rFonts w:ascii="Arial" w:eastAsiaTheme="minorEastAsia" w:hAnsi="Arial" w:cs="Arial"/>
          <w:color w:val="000000" w:themeColor="text1"/>
          <w:kern w:val="24"/>
          <w:lang w:val="lv-LV"/>
        </w:rPr>
        <w:t xml:space="preserve">Centra </w:t>
      </w:r>
      <w:r w:rsidR="00E7416B" w:rsidRPr="001E230B">
        <w:rPr>
          <w:rFonts w:ascii="Arial" w:eastAsiaTheme="minorEastAsia" w:hAnsi="Arial" w:cs="Arial"/>
          <w:color w:val="000000" w:themeColor="text1"/>
          <w:kern w:val="24"/>
          <w:lang w:val="lv-LV"/>
        </w:rPr>
        <w:t xml:space="preserve">pārvaldīšanu </w:t>
      </w:r>
      <w:r w:rsidRPr="001E230B">
        <w:rPr>
          <w:rFonts w:ascii="Arial" w:eastAsiaTheme="minorEastAsia" w:hAnsi="Arial" w:cs="Arial"/>
          <w:color w:val="000000" w:themeColor="text1"/>
          <w:kern w:val="24"/>
          <w:lang w:val="lv-LV"/>
        </w:rPr>
        <w:t>un vispārējas funkcijas</w:t>
      </w:r>
      <w:r w:rsidR="00832E80" w:rsidRPr="001E230B">
        <w:rPr>
          <w:rFonts w:ascii="Arial" w:eastAsiaTheme="minorEastAsia" w:hAnsi="Arial" w:cs="Arial"/>
          <w:color w:val="000000" w:themeColor="text1"/>
          <w:kern w:val="24"/>
          <w:lang w:val="lv-LV"/>
        </w:rPr>
        <w:t xml:space="preserve">: </w:t>
      </w:r>
      <w:r w:rsidRPr="001E230B">
        <w:rPr>
          <w:rFonts w:ascii="Arial" w:eastAsiaTheme="minorEastAsia" w:hAnsi="Arial" w:cs="Arial"/>
          <w:color w:val="000000" w:themeColor="text1"/>
          <w:kern w:val="24"/>
          <w:lang w:val="lv-LV"/>
        </w:rPr>
        <w:t>apmācību</w:t>
      </w:r>
      <w:r w:rsidR="00C7680B" w:rsidRPr="001E230B">
        <w:rPr>
          <w:rFonts w:ascii="Arial" w:eastAsiaTheme="minorEastAsia" w:hAnsi="Arial" w:cs="Arial"/>
          <w:color w:val="000000" w:themeColor="text1"/>
          <w:kern w:val="24"/>
          <w:lang w:val="lv-LV"/>
        </w:rPr>
        <w:t>,</w:t>
      </w:r>
      <w:r w:rsidR="00832E80" w:rsidRPr="001E230B">
        <w:rPr>
          <w:rFonts w:ascii="Arial" w:eastAsiaTheme="minorEastAsia" w:hAnsi="Arial" w:cs="Arial"/>
          <w:color w:val="000000" w:themeColor="text1"/>
          <w:kern w:val="24"/>
          <w:lang w:val="lv-LV"/>
        </w:rPr>
        <w:t xml:space="preserve"> </w:t>
      </w:r>
      <w:r w:rsidR="00A155E3" w:rsidRPr="001E230B">
        <w:rPr>
          <w:rFonts w:ascii="Arial" w:eastAsiaTheme="minorEastAsia" w:hAnsi="Arial" w:cs="Arial"/>
          <w:color w:val="000000" w:themeColor="text1"/>
          <w:kern w:val="24"/>
          <w:lang w:val="lv-LV"/>
        </w:rPr>
        <w:t>mācības</w:t>
      </w:r>
      <w:r w:rsidR="00C7680B" w:rsidRPr="001E230B">
        <w:rPr>
          <w:rFonts w:ascii="Arial" w:eastAsiaTheme="minorEastAsia" w:hAnsi="Arial" w:cs="Arial"/>
          <w:color w:val="000000" w:themeColor="text1"/>
          <w:kern w:val="24"/>
          <w:lang w:val="lv-LV"/>
        </w:rPr>
        <w:t xml:space="preserve"> </w:t>
      </w:r>
      <w:r w:rsidR="0024292B" w:rsidRPr="001E230B">
        <w:rPr>
          <w:rFonts w:ascii="Arial" w:eastAsiaTheme="minorEastAsia" w:hAnsi="Arial" w:cs="Arial"/>
          <w:color w:val="000000" w:themeColor="text1"/>
          <w:kern w:val="24"/>
          <w:lang w:val="lv-LV"/>
        </w:rPr>
        <w:t xml:space="preserve">un konsultēšanu, izpēti un </w:t>
      </w:r>
      <w:r w:rsidR="00BA763C" w:rsidRPr="001E230B">
        <w:rPr>
          <w:rFonts w:ascii="Arial" w:eastAsiaTheme="minorEastAsia" w:hAnsi="Arial" w:cs="Arial"/>
          <w:color w:val="000000" w:themeColor="text1"/>
          <w:kern w:val="24"/>
          <w:lang w:val="lv-LV"/>
        </w:rPr>
        <w:t>pielietos tehnoloģiju</w:t>
      </w:r>
      <w:r w:rsidR="00832E80" w:rsidRPr="001E230B">
        <w:rPr>
          <w:rFonts w:ascii="Arial" w:eastAsiaTheme="minorEastAsia" w:hAnsi="Arial" w:cs="Arial"/>
          <w:color w:val="000000" w:themeColor="text1"/>
          <w:kern w:val="24"/>
          <w:lang w:val="lv-LV"/>
        </w:rPr>
        <w:t>;</w:t>
      </w:r>
    </w:p>
    <w:p w:rsidR="00832E80" w:rsidRPr="001E230B" w:rsidRDefault="00C87EF7" w:rsidP="00A34398">
      <w:pPr>
        <w:pStyle w:val="ListParagraph"/>
        <w:numPr>
          <w:ilvl w:val="0"/>
          <w:numId w:val="12"/>
        </w:numPr>
        <w:jc w:val="both"/>
        <w:rPr>
          <w:rFonts w:ascii="Arial" w:hAnsi="Arial" w:cs="Arial"/>
          <w:color w:val="077BC0"/>
          <w:lang w:val="lv-LV"/>
        </w:rPr>
      </w:pPr>
      <w:r w:rsidRPr="001E230B">
        <w:rPr>
          <w:rFonts w:ascii="Arial" w:eastAsiaTheme="minorEastAsia" w:hAnsi="Arial" w:cs="Arial"/>
          <w:color w:val="000000" w:themeColor="text1"/>
          <w:kern w:val="24"/>
          <w:lang w:val="lv-LV"/>
        </w:rPr>
        <w:t xml:space="preserve">uzturēs un </w:t>
      </w:r>
      <w:r w:rsidR="00E7416B" w:rsidRPr="001E230B">
        <w:rPr>
          <w:rFonts w:ascii="Arial" w:eastAsiaTheme="minorEastAsia" w:hAnsi="Arial" w:cs="Arial"/>
          <w:color w:val="000000" w:themeColor="text1"/>
          <w:kern w:val="24"/>
          <w:lang w:val="lv-LV"/>
        </w:rPr>
        <w:t xml:space="preserve">pārvaldīs </w:t>
      </w:r>
      <w:r w:rsidRPr="001E230B">
        <w:rPr>
          <w:rFonts w:ascii="Arial" w:eastAsiaTheme="minorEastAsia" w:hAnsi="Arial" w:cs="Arial"/>
          <w:color w:val="000000" w:themeColor="text1"/>
          <w:kern w:val="24"/>
          <w:lang w:val="lv-LV"/>
        </w:rPr>
        <w:t>Centra tīmekļa vietni</w:t>
      </w:r>
      <w:r w:rsidR="00832E80" w:rsidRPr="001E230B">
        <w:rPr>
          <w:rFonts w:ascii="Arial" w:eastAsiaTheme="minorEastAsia" w:hAnsi="Arial" w:cs="Arial"/>
          <w:color w:val="000000" w:themeColor="text1"/>
          <w:kern w:val="24"/>
          <w:lang w:val="lv-LV"/>
        </w:rPr>
        <w:t>;</w:t>
      </w:r>
    </w:p>
    <w:p w:rsidR="00832E80" w:rsidRPr="001E230B" w:rsidRDefault="00C87EF7" w:rsidP="00A34398">
      <w:pPr>
        <w:pStyle w:val="ListParagraph"/>
        <w:numPr>
          <w:ilvl w:val="0"/>
          <w:numId w:val="12"/>
        </w:numPr>
        <w:jc w:val="both"/>
        <w:rPr>
          <w:rFonts w:ascii="Arial" w:hAnsi="Arial" w:cs="Arial"/>
          <w:lang w:val="lv-LV"/>
        </w:rPr>
      </w:pPr>
      <w:r w:rsidRPr="001E230B">
        <w:rPr>
          <w:rFonts w:ascii="Arial" w:hAnsi="Arial" w:cs="Arial"/>
          <w:lang w:val="lv-LV"/>
        </w:rPr>
        <w:t xml:space="preserve">analizēs un koordinēs </w:t>
      </w:r>
      <w:r w:rsidR="001E230B" w:rsidRPr="001E230B">
        <w:rPr>
          <w:rFonts w:ascii="Arial" w:hAnsi="Arial" w:cs="Arial"/>
          <w:lang w:val="lv-LV"/>
        </w:rPr>
        <w:t>būtiskas interešu kopienu aktivitātes</w:t>
      </w:r>
      <w:r w:rsidR="00832E80" w:rsidRPr="001E230B">
        <w:rPr>
          <w:rFonts w:ascii="Arial" w:hAnsi="Arial" w:cs="Arial"/>
          <w:lang w:val="lv-LV"/>
        </w:rPr>
        <w:t>;</w:t>
      </w:r>
    </w:p>
    <w:p w:rsidR="00832E80" w:rsidRPr="001E230B" w:rsidRDefault="004C0A1C" w:rsidP="00A34398">
      <w:pPr>
        <w:pStyle w:val="ListParagraph"/>
        <w:numPr>
          <w:ilvl w:val="0"/>
          <w:numId w:val="12"/>
        </w:numPr>
        <w:jc w:val="both"/>
        <w:rPr>
          <w:rFonts w:ascii="Arial" w:hAnsi="Arial" w:cs="Arial"/>
          <w:lang w:val="lv-LV"/>
        </w:rPr>
      </w:pPr>
      <w:r w:rsidRPr="001E230B">
        <w:rPr>
          <w:rFonts w:ascii="Arial" w:hAnsi="Arial" w:cs="Arial"/>
          <w:lang w:val="lv-LV"/>
        </w:rPr>
        <w:t>sagatavos un organizēs Rīcības padomes sanāksmes; un</w:t>
      </w:r>
    </w:p>
    <w:p w:rsidR="00832E80" w:rsidRPr="0056456D" w:rsidRDefault="00C87EF7" w:rsidP="00A34398">
      <w:pPr>
        <w:pStyle w:val="ListParagraph"/>
        <w:numPr>
          <w:ilvl w:val="0"/>
          <w:numId w:val="12"/>
        </w:numPr>
        <w:jc w:val="both"/>
        <w:rPr>
          <w:rFonts w:ascii="Arial" w:hAnsi="Arial" w:cs="Arial"/>
          <w:lang w:val="lv-LV"/>
        </w:rPr>
      </w:pPr>
      <w:r w:rsidRPr="0056456D">
        <w:rPr>
          <w:rFonts w:ascii="Arial" w:hAnsi="Arial" w:cs="Arial"/>
          <w:lang w:val="lv-LV"/>
        </w:rPr>
        <w:t>sadarbosies</w:t>
      </w:r>
      <w:r w:rsidR="00A974BF" w:rsidRPr="0056456D">
        <w:rPr>
          <w:rFonts w:ascii="Arial" w:hAnsi="Arial" w:cs="Arial"/>
          <w:lang w:val="lv-LV"/>
        </w:rPr>
        <w:t xml:space="preserve"> un uzturēs sakarus ar Dalībniek</w:t>
      </w:r>
      <w:r w:rsidRPr="0056456D">
        <w:rPr>
          <w:rFonts w:ascii="Arial" w:hAnsi="Arial" w:cs="Arial"/>
          <w:lang w:val="lv-LV"/>
        </w:rPr>
        <w:t>iem</w:t>
      </w:r>
      <w:r w:rsidR="00BE18FB" w:rsidRPr="0056456D">
        <w:rPr>
          <w:rFonts w:ascii="Arial" w:hAnsi="Arial" w:cs="Arial"/>
          <w:lang w:val="lv-LV"/>
        </w:rPr>
        <w:t>,</w:t>
      </w:r>
      <w:r w:rsidR="00BB3FCA" w:rsidRPr="0056456D">
        <w:rPr>
          <w:rFonts w:ascii="Arial" w:hAnsi="Arial" w:cs="Arial"/>
          <w:lang w:val="lv-LV"/>
        </w:rPr>
        <w:t xml:space="preserve"> E</w:t>
      </w:r>
      <w:r w:rsidRPr="0056456D">
        <w:rPr>
          <w:rFonts w:ascii="Arial" w:hAnsi="Arial" w:cs="Arial"/>
          <w:lang w:val="lv-LV"/>
        </w:rPr>
        <w:t>S un</w:t>
      </w:r>
      <w:r w:rsidR="00832E80" w:rsidRPr="0056456D">
        <w:rPr>
          <w:rFonts w:ascii="Arial" w:hAnsi="Arial" w:cs="Arial"/>
          <w:lang w:val="lv-LV"/>
        </w:rPr>
        <w:t xml:space="preserve"> </w:t>
      </w:r>
      <w:r w:rsidR="00832E80" w:rsidRPr="0056456D">
        <w:rPr>
          <w:rFonts w:ascii="Arial" w:hAnsi="Arial" w:cs="Arial"/>
          <w:bCs/>
          <w:lang w:val="lv-LV"/>
        </w:rPr>
        <w:t>N</w:t>
      </w:r>
      <w:r w:rsidR="0003223F" w:rsidRPr="0056456D">
        <w:rPr>
          <w:rFonts w:ascii="Arial" w:hAnsi="Arial" w:cs="Arial"/>
          <w:bCs/>
          <w:lang w:val="lv-LV"/>
        </w:rPr>
        <w:t>ATO</w:t>
      </w:r>
      <w:r w:rsidR="00BB3FCA" w:rsidRPr="0056456D">
        <w:rPr>
          <w:rFonts w:ascii="Arial" w:hAnsi="Arial" w:cs="Arial"/>
          <w:lang w:val="lv-LV"/>
        </w:rPr>
        <w:t>.</w:t>
      </w:r>
    </w:p>
    <w:p w:rsidR="00832E80" w:rsidRPr="001E230B" w:rsidRDefault="00832E80" w:rsidP="00C5677A">
      <w:pPr>
        <w:jc w:val="both"/>
        <w:rPr>
          <w:rFonts w:ascii="Arial" w:hAnsi="Arial" w:cs="Arial"/>
          <w:lang w:val="lv-LV"/>
        </w:rPr>
      </w:pPr>
    </w:p>
    <w:p w:rsidR="00AF7693" w:rsidRPr="001E230B" w:rsidRDefault="00AF7693" w:rsidP="00D2714C">
      <w:pPr>
        <w:jc w:val="both"/>
        <w:rPr>
          <w:rFonts w:ascii="Arial" w:hAnsi="Arial" w:cs="Arial"/>
          <w:color w:val="077BC0"/>
          <w:lang w:val="lv-LV"/>
        </w:rPr>
      </w:pPr>
    </w:p>
    <w:p w:rsidR="00832E80" w:rsidRPr="001E230B" w:rsidRDefault="00041F2F" w:rsidP="00C5677A">
      <w:pPr>
        <w:jc w:val="center"/>
        <w:rPr>
          <w:rFonts w:ascii="Arial" w:hAnsi="Arial" w:cs="Arial"/>
          <w:b/>
          <w:lang w:val="lv-LV"/>
        </w:rPr>
      </w:pPr>
      <w:r w:rsidRPr="001E230B">
        <w:rPr>
          <w:rFonts w:ascii="Arial" w:hAnsi="Arial" w:cs="Arial"/>
          <w:b/>
          <w:lang w:val="lv-LV"/>
        </w:rPr>
        <w:t>7</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832E80" w:rsidRPr="001E230B" w:rsidRDefault="004C510A" w:rsidP="00C5677A">
      <w:pPr>
        <w:jc w:val="center"/>
        <w:rPr>
          <w:rFonts w:ascii="Arial" w:hAnsi="Arial" w:cs="Arial"/>
          <w:b/>
          <w:i/>
          <w:lang w:val="lv-LV"/>
        </w:rPr>
      </w:pPr>
      <w:r w:rsidRPr="001E230B">
        <w:rPr>
          <w:rFonts w:ascii="Arial" w:hAnsi="Arial" w:cs="Arial"/>
          <w:b/>
          <w:i/>
          <w:lang w:val="lv-LV"/>
        </w:rPr>
        <w:t>R</w:t>
      </w:r>
      <w:r w:rsidR="00832E80" w:rsidRPr="001E230B">
        <w:rPr>
          <w:rFonts w:ascii="Arial" w:hAnsi="Arial" w:cs="Arial"/>
          <w:b/>
          <w:i/>
          <w:lang w:val="lv-LV"/>
        </w:rPr>
        <w:t>es</w:t>
      </w:r>
      <w:r w:rsidR="007B2872" w:rsidRPr="001E230B">
        <w:rPr>
          <w:rFonts w:ascii="Arial" w:hAnsi="Arial" w:cs="Arial"/>
          <w:b/>
          <w:i/>
          <w:lang w:val="lv-LV"/>
        </w:rPr>
        <w:t>ursi</w:t>
      </w:r>
    </w:p>
    <w:p w:rsidR="00937DB0" w:rsidRPr="001E230B" w:rsidRDefault="00937DB0" w:rsidP="00C5677A">
      <w:pPr>
        <w:jc w:val="center"/>
        <w:rPr>
          <w:rFonts w:ascii="Arial" w:hAnsi="Arial" w:cs="Arial"/>
          <w:b/>
          <w:i/>
          <w:lang w:val="lv-LV"/>
        </w:rPr>
      </w:pPr>
    </w:p>
    <w:p w:rsidR="00937DB0" w:rsidRPr="001E230B" w:rsidRDefault="007B2872" w:rsidP="00A34398">
      <w:pPr>
        <w:pStyle w:val="ListParagraph"/>
        <w:numPr>
          <w:ilvl w:val="0"/>
          <w:numId w:val="20"/>
        </w:numPr>
        <w:ind w:hanging="436"/>
        <w:jc w:val="both"/>
        <w:rPr>
          <w:rFonts w:ascii="Arial" w:hAnsi="Arial" w:cs="Arial"/>
          <w:lang w:val="lv-LV"/>
        </w:rPr>
      </w:pPr>
      <w:r w:rsidRPr="001E230B">
        <w:rPr>
          <w:rFonts w:ascii="Arial" w:hAnsi="Arial" w:cs="Arial"/>
          <w:lang w:val="lv-LV"/>
        </w:rPr>
        <w:t xml:space="preserve">Centra budžets, kurš paredzēts tādu izmaksu segšanai, kas saistītas ar dalību, </w:t>
      </w:r>
      <w:r w:rsidR="00E7416B" w:rsidRPr="001E230B">
        <w:rPr>
          <w:rFonts w:ascii="Arial" w:hAnsi="Arial" w:cs="Arial"/>
          <w:lang w:val="lv-LV"/>
        </w:rPr>
        <w:t xml:space="preserve">atbilstoši </w:t>
      </w:r>
      <w:r w:rsidRPr="001E230B">
        <w:rPr>
          <w:rFonts w:ascii="Arial" w:hAnsi="Arial" w:cs="Arial"/>
          <w:lang w:val="lv-LV"/>
        </w:rPr>
        <w:t xml:space="preserve">līdzekļu pieejamībai un </w:t>
      </w:r>
      <w:r w:rsidR="00E7416B" w:rsidRPr="001E230B">
        <w:rPr>
          <w:rFonts w:ascii="Arial" w:hAnsi="Arial" w:cs="Arial"/>
          <w:lang w:val="lv-LV"/>
        </w:rPr>
        <w:t xml:space="preserve">saskaņā ar </w:t>
      </w:r>
      <w:r w:rsidRPr="001E230B">
        <w:rPr>
          <w:rFonts w:ascii="Arial" w:hAnsi="Arial" w:cs="Arial"/>
          <w:lang w:val="lv-LV"/>
        </w:rPr>
        <w:t xml:space="preserve">piemērojamajiem </w:t>
      </w:r>
      <w:r w:rsidR="00504F77" w:rsidRPr="001E230B">
        <w:rPr>
          <w:rFonts w:ascii="Arial" w:hAnsi="Arial" w:cs="Arial"/>
          <w:lang w:val="lv-LV"/>
        </w:rPr>
        <w:t>normatīvajiem aktiem</w:t>
      </w:r>
      <w:r w:rsidRPr="001E230B">
        <w:rPr>
          <w:rFonts w:ascii="Arial" w:hAnsi="Arial" w:cs="Arial"/>
          <w:lang w:val="lv-LV"/>
        </w:rPr>
        <w:t>, var sastāvēt no</w:t>
      </w:r>
      <w:r w:rsidR="00937DB0" w:rsidRPr="001E230B">
        <w:rPr>
          <w:rFonts w:ascii="Arial" w:hAnsi="Arial" w:cs="Arial"/>
          <w:lang w:val="lv-LV"/>
        </w:rPr>
        <w:t>:</w:t>
      </w:r>
    </w:p>
    <w:p w:rsidR="00937DB0" w:rsidRPr="001E230B" w:rsidRDefault="00DB6EFA" w:rsidP="00A34398">
      <w:pPr>
        <w:pStyle w:val="ListParagraph"/>
        <w:numPr>
          <w:ilvl w:val="0"/>
          <w:numId w:val="14"/>
        </w:numPr>
        <w:jc w:val="both"/>
        <w:rPr>
          <w:rFonts w:ascii="Arial" w:hAnsi="Arial" w:cs="Arial"/>
          <w:lang w:val="lv-LV"/>
        </w:rPr>
      </w:pPr>
      <w:r w:rsidRPr="001E230B">
        <w:rPr>
          <w:rFonts w:ascii="Arial" w:hAnsi="Arial" w:cs="Arial"/>
          <w:lang w:val="lv-LV"/>
        </w:rPr>
        <w:t>ikgadējām dalības maksām, kas vienlīdzīgas visiem dalībniekiem; un</w:t>
      </w:r>
    </w:p>
    <w:p w:rsidR="00937DB0" w:rsidRPr="001E230B" w:rsidRDefault="00DB6EFA" w:rsidP="00A34398">
      <w:pPr>
        <w:pStyle w:val="ListParagraph"/>
        <w:numPr>
          <w:ilvl w:val="0"/>
          <w:numId w:val="14"/>
        </w:numPr>
        <w:jc w:val="both"/>
        <w:rPr>
          <w:rFonts w:ascii="Arial" w:hAnsi="Arial" w:cs="Arial"/>
          <w:lang w:val="lv-LV"/>
        </w:rPr>
      </w:pPr>
      <w:r w:rsidRPr="001E230B">
        <w:rPr>
          <w:rFonts w:ascii="Arial" w:hAnsi="Arial" w:cs="Arial"/>
          <w:lang w:val="lv-LV"/>
        </w:rPr>
        <w:t>brīvprātīgiem finansiāliem ieguldījumiem</w:t>
      </w:r>
      <w:r w:rsidR="00937DB0" w:rsidRPr="001E230B">
        <w:rPr>
          <w:rFonts w:ascii="Arial" w:hAnsi="Arial" w:cs="Arial"/>
          <w:lang w:val="lv-LV"/>
        </w:rPr>
        <w:t>;</w:t>
      </w:r>
    </w:p>
    <w:p w:rsidR="00047553" w:rsidRPr="001E230B" w:rsidRDefault="00047553" w:rsidP="00A34398">
      <w:pPr>
        <w:pStyle w:val="ListParagraph"/>
        <w:jc w:val="both"/>
        <w:rPr>
          <w:rFonts w:ascii="Arial" w:hAnsi="Arial" w:cs="Arial"/>
          <w:lang w:val="lv-LV"/>
        </w:rPr>
      </w:pPr>
    </w:p>
    <w:p w:rsidR="00937DB0" w:rsidRPr="001E230B" w:rsidRDefault="00EF226B" w:rsidP="00A34398">
      <w:pPr>
        <w:pStyle w:val="ListParagraph"/>
        <w:numPr>
          <w:ilvl w:val="0"/>
          <w:numId w:val="20"/>
        </w:numPr>
        <w:ind w:hanging="436"/>
        <w:jc w:val="both"/>
        <w:rPr>
          <w:rFonts w:ascii="Arial" w:hAnsi="Arial" w:cs="Arial"/>
          <w:lang w:val="lv-LV"/>
        </w:rPr>
      </w:pPr>
      <w:r w:rsidRPr="001E230B">
        <w:rPr>
          <w:rFonts w:ascii="Arial" w:hAnsi="Arial" w:cs="Arial"/>
          <w:lang w:val="lv-LV"/>
        </w:rPr>
        <w:t xml:space="preserve">Somija </w:t>
      </w:r>
      <w:r w:rsidR="00E7416B" w:rsidRPr="001E230B">
        <w:rPr>
          <w:rFonts w:ascii="Arial" w:hAnsi="Arial" w:cs="Arial"/>
          <w:lang w:val="lv-LV"/>
        </w:rPr>
        <w:t xml:space="preserve">būs atbildīga </w:t>
      </w:r>
      <w:r w:rsidRPr="001E230B">
        <w:rPr>
          <w:rFonts w:ascii="Arial" w:hAnsi="Arial" w:cs="Arial"/>
          <w:lang w:val="lv-LV"/>
        </w:rPr>
        <w:t>par izmaksām, kas saistītas ar Centra telpu uzturēšanu, piemēram, īres un ārējās drošības izmaksām</w:t>
      </w:r>
      <w:r w:rsidR="00937DB0" w:rsidRPr="001E230B">
        <w:rPr>
          <w:rFonts w:ascii="Arial" w:hAnsi="Arial" w:cs="Arial"/>
          <w:lang w:val="lv-LV"/>
        </w:rPr>
        <w:t>.</w:t>
      </w:r>
    </w:p>
    <w:p w:rsidR="00937DB0" w:rsidRPr="001E230B" w:rsidRDefault="00937DB0" w:rsidP="00A34398">
      <w:pPr>
        <w:jc w:val="both"/>
        <w:rPr>
          <w:rFonts w:ascii="Arial" w:hAnsi="Arial" w:cs="Arial"/>
          <w:lang w:val="lv-LV"/>
        </w:rPr>
      </w:pPr>
    </w:p>
    <w:p w:rsidR="00937DB0" w:rsidRPr="001E230B" w:rsidRDefault="00504F77" w:rsidP="00A34398">
      <w:pPr>
        <w:pStyle w:val="ListParagraph"/>
        <w:numPr>
          <w:ilvl w:val="0"/>
          <w:numId w:val="20"/>
        </w:numPr>
        <w:ind w:hanging="436"/>
        <w:jc w:val="both"/>
        <w:rPr>
          <w:rFonts w:ascii="Arial" w:hAnsi="Arial" w:cs="Arial"/>
          <w:lang w:val="lv-LV"/>
        </w:rPr>
      </w:pPr>
      <w:r w:rsidRPr="001E230B">
        <w:rPr>
          <w:rFonts w:ascii="Arial" w:hAnsi="Arial" w:cs="Arial"/>
          <w:lang w:val="lv-LV"/>
        </w:rPr>
        <w:t xml:space="preserve">Dalībnieki, kā arī ES un NATO, var, atbilstoši līdzekļu pieejamībai un saskaņā ar piemērojamajiem normatīvajiem aktiem, </w:t>
      </w:r>
      <w:r w:rsidR="007C6551" w:rsidRPr="001E230B">
        <w:rPr>
          <w:rFonts w:ascii="Arial" w:hAnsi="Arial" w:cs="Arial"/>
          <w:lang w:val="lv-LV"/>
        </w:rPr>
        <w:t>nodrošināt Centru ar citiem resursiem un ieguldījumiem natūrā, piemēram, personālu</w:t>
      </w:r>
      <w:r w:rsidR="00937DB0" w:rsidRPr="001E230B">
        <w:rPr>
          <w:rFonts w:ascii="Arial" w:hAnsi="Arial" w:cs="Arial"/>
          <w:lang w:val="lv-LV"/>
        </w:rPr>
        <w:t xml:space="preserve">.  </w:t>
      </w:r>
      <w:r w:rsidR="00937DB0" w:rsidRPr="001E230B">
        <w:rPr>
          <w:rFonts w:ascii="Arial" w:hAnsi="Arial" w:cs="Arial"/>
          <w:lang w:val="lv-LV"/>
        </w:rPr>
        <w:br/>
      </w:r>
    </w:p>
    <w:p w:rsidR="00AF7693" w:rsidRPr="00176CB4" w:rsidRDefault="00394EB2" w:rsidP="00A34398">
      <w:pPr>
        <w:pStyle w:val="ListParagraph"/>
        <w:numPr>
          <w:ilvl w:val="0"/>
          <w:numId w:val="20"/>
        </w:numPr>
        <w:ind w:hanging="436"/>
        <w:jc w:val="both"/>
        <w:rPr>
          <w:rFonts w:ascii="Arial" w:hAnsi="Arial" w:cs="Arial"/>
          <w:lang w:val="lv-LV"/>
        </w:rPr>
      </w:pPr>
      <w:r w:rsidRPr="00176CB4">
        <w:rPr>
          <w:rFonts w:ascii="Arial" w:hAnsi="Arial" w:cs="Arial"/>
          <w:lang w:val="lv-LV"/>
        </w:rPr>
        <w:t xml:space="preserve">Noteikumi un nosacījumi, kas saistīti ar jebkuru šādu Dalībnieka, ES vai NATO veiktu personāla nodrošināšanu, </w:t>
      </w:r>
      <w:r w:rsidR="009B785D" w:rsidRPr="00176CB4">
        <w:rPr>
          <w:rFonts w:ascii="Arial" w:hAnsi="Arial" w:cs="Arial"/>
          <w:lang w:val="lv-LV"/>
        </w:rPr>
        <w:t>jānorāda papildu dokumentos, piemēram, Sapra</w:t>
      </w:r>
      <w:r w:rsidR="006B4643" w:rsidRPr="00176CB4">
        <w:rPr>
          <w:rFonts w:ascii="Arial" w:hAnsi="Arial" w:cs="Arial"/>
          <w:lang w:val="lv-LV"/>
        </w:rPr>
        <w:t>šanās</w:t>
      </w:r>
      <w:r w:rsidR="009B785D" w:rsidRPr="00176CB4">
        <w:rPr>
          <w:rFonts w:ascii="Arial" w:hAnsi="Arial" w:cs="Arial"/>
          <w:lang w:val="lv-LV"/>
        </w:rPr>
        <w:t xml:space="preserve"> memoranda papildinājumos un pielikumos</w:t>
      </w:r>
      <w:r w:rsidR="00551E2C" w:rsidRPr="00176CB4">
        <w:rPr>
          <w:rFonts w:ascii="Arial" w:hAnsi="Arial" w:cs="Arial"/>
          <w:lang w:val="lv-LV"/>
        </w:rPr>
        <w:t xml:space="preserve">, kas veido šī </w:t>
      </w:r>
      <w:r w:rsidR="001E230B" w:rsidRPr="00176CB4">
        <w:rPr>
          <w:rFonts w:ascii="Arial" w:hAnsi="Arial" w:cs="Arial"/>
          <w:lang w:val="lv-LV"/>
        </w:rPr>
        <w:t>Saprašanās memoranda</w:t>
      </w:r>
      <w:r w:rsidR="009B785D" w:rsidRPr="00176CB4">
        <w:rPr>
          <w:rFonts w:ascii="Arial" w:hAnsi="Arial" w:cs="Arial"/>
          <w:lang w:val="lv-LV"/>
        </w:rPr>
        <w:t xml:space="preserve"> neatņemamu sastāvdaļu</w:t>
      </w:r>
      <w:r w:rsidR="00937DB0" w:rsidRPr="00176CB4">
        <w:rPr>
          <w:rFonts w:ascii="Arial" w:hAnsi="Arial" w:cs="Arial"/>
          <w:lang w:val="lv-LV"/>
        </w:rPr>
        <w:t>.</w:t>
      </w:r>
    </w:p>
    <w:p w:rsidR="00B3605F" w:rsidRPr="001E230B" w:rsidRDefault="00B3605F" w:rsidP="00B3605F">
      <w:pPr>
        <w:rPr>
          <w:rFonts w:ascii="Arial" w:hAnsi="Arial" w:cs="Arial"/>
          <w:lang w:val="lv-LV"/>
        </w:rPr>
      </w:pPr>
    </w:p>
    <w:p w:rsidR="00B3605F" w:rsidRPr="001E230B" w:rsidRDefault="00B3605F" w:rsidP="00B3605F">
      <w:pPr>
        <w:rPr>
          <w:rFonts w:ascii="Arial" w:hAnsi="Arial" w:cs="Arial"/>
          <w:lang w:val="lv-LV"/>
        </w:rPr>
      </w:pPr>
    </w:p>
    <w:p w:rsidR="004C510A" w:rsidRPr="001E230B" w:rsidRDefault="00041F2F" w:rsidP="00C5677A">
      <w:pPr>
        <w:jc w:val="center"/>
        <w:rPr>
          <w:rFonts w:ascii="Arial" w:hAnsi="Arial" w:cs="Arial"/>
          <w:b/>
          <w:lang w:val="lv-LV"/>
        </w:rPr>
      </w:pPr>
      <w:r w:rsidRPr="001E230B">
        <w:rPr>
          <w:rFonts w:ascii="Arial" w:hAnsi="Arial" w:cs="Arial"/>
          <w:b/>
          <w:lang w:val="lv-LV"/>
        </w:rPr>
        <w:t>8</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4C510A" w:rsidRPr="001E230B" w:rsidRDefault="003444BD" w:rsidP="00C5677A">
      <w:pPr>
        <w:jc w:val="center"/>
        <w:rPr>
          <w:rFonts w:ascii="Arial" w:hAnsi="Arial" w:cs="Arial"/>
          <w:b/>
          <w:lang w:val="lv-LV"/>
        </w:rPr>
      </w:pPr>
      <w:r w:rsidRPr="001E230B">
        <w:rPr>
          <w:rFonts w:ascii="Arial" w:hAnsi="Arial" w:cs="Arial"/>
          <w:b/>
          <w:lang w:val="lv-LV"/>
        </w:rPr>
        <w:t>Drošība</w:t>
      </w:r>
    </w:p>
    <w:p w:rsidR="004C510A" w:rsidRPr="001E230B" w:rsidRDefault="004C510A" w:rsidP="00A34398">
      <w:pPr>
        <w:jc w:val="both"/>
        <w:rPr>
          <w:rFonts w:ascii="Arial" w:hAnsi="Arial" w:cs="Arial"/>
          <w:b/>
          <w:lang w:val="lv-LV"/>
        </w:rPr>
      </w:pPr>
    </w:p>
    <w:p w:rsidR="00832E80" w:rsidRPr="001E230B" w:rsidRDefault="00043235" w:rsidP="00A34398">
      <w:pPr>
        <w:pStyle w:val="ListParagraph"/>
        <w:numPr>
          <w:ilvl w:val="0"/>
          <w:numId w:val="21"/>
        </w:numPr>
        <w:ind w:hanging="436"/>
        <w:jc w:val="both"/>
        <w:rPr>
          <w:rFonts w:ascii="Arial" w:hAnsi="Arial" w:cs="Arial"/>
          <w:lang w:val="lv-LV"/>
        </w:rPr>
      </w:pPr>
      <w:r w:rsidRPr="001E230B">
        <w:rPr>
          <w:rFonts w:ascii="Arial" w:hAnsi="Arial" w:cs="Arial"/>
          <w:lang w:val="lv-LV"/>
        </w:rPr>
        <w:t>Centra ārējā drošība būs Somijas Republikas atbildības joma</w:t>
      </w:r>
      <w:r w:rsidR="00953D7A" w:rsidRPr="001E230B">
        <w:rPr>
          <w:rFonts w:ascii="Arial" w:hAnsi="Arial" w:cs="Arial"/>
          <w:lang w:val="lv-LV"/>
        </w:rPr>
        <w:t>.</w:t>
      </w:r>
    </w:p>
    <w:p w:rsidR="00953D7A" w:rsidRPr="001E230B" w:rsidRDefault="00953D7A" w:rsidP="00A34398">
      <w:pPr>
        <w:jc w:val="both"/>
        <w:rPr>
          <w:rFonts w:ascii="Arial" w:hAnsi="Arial" w:cs="Arial"/>
          <w:lang w:val="lv-LV"/>
        </w:rPr>
      </w:pPr>
    </w:p>
    <w:p w:rsidR="00953D7A" w:rsidRPr="001E230B" w:rsidRDefault="009B5B61" w:rsidP="00A34398">
      <w:pPr>
        <w:pStyle w:val="ListParagraph"/>
        <w:numPr>
          <w:ilvl w:val="0"/>
          <w:numId w:val="21"/>
        </w:numPr>
        <w:ind w:hanging="436"/>
        <w:jc w:val="both"/>
        <w:rPr>
          <w:rFonts w:ascii="Arial" w:hAnsi="Arial" w:cs="Arial"/>
          <w:lang w:val="lv-LV"/>
        </w:rPr>
      </w:pPr>
      <w:r w:rsidRPr="001E230B">
        <w:rPr>
          <w:rFonts w:ascii="Arial" w:hAnsi="Arial" w:cs="Arial"/>
          <w:lang w:val="lv-LV"/>
        </w:rPr>
        <w:t xml:space="preserve">Drošības administrēšana Centra telpās, ieskaitot apmeklējumus, </w:t>
      </w:r>
      <w:r w:rsidR="00D35095" w:rsidRPr="001E230B">
        <w:rPr>
          <w:rFonts w:ascii="Arial" w:hAnsi="Arial" w:cs="Arial"/>
          <w:lang w:val="lv-LV"/>
        </w:rPr>
        <w:t>drošības pielaides un informācijas drošību, ir Direktora vai viņa pārstāvja pienākums, rīkojoties saskaņā ar Centra drošības noteikumiem, kurus apstiprinājusi Rīcības padome</w:t>
      </w:r>
      <w:r w:rsidR="00953D7A" w:rsidRPr="001E230B">
        <w:rPr>
          <w:rFonts w:ascii="Arial" w:hAnsi="Arial" w:cs="Arial"/>
          <w:lang w:val="lv-LV"/>
        </w:rPr>
        <w:t>.</w:t>
      </w:r>
    </w:p>
    <w:p w:rsidR="00953D7A" w:rsidRPr="001E230B" w:rsidRDefault="00953D7A" w:rsidP="00A34398">
      <w:pPr>
        <w:jc w:val="both"/>
        <w:rPr>
          <w:rFonts w:ascii="Arial" w:hAnsi="Arial" w:cs="Arial"/>
          <w:lang w:val="lv-LV"/>
        </w:rPr>
      </w:pPr>
    </w:p>
    <w:p w:rsidR="00953D7A" w:rsidRPr="001E230B" w:rsidRDefault="00FF7880" w:rsidP="00A34398">
      <w:pPr>
        <w:pStyle w:val="ListParagraph"/>
        <w:numPr>
          <w:ilvl w:val="0"/>
          <w:numId w:val="21"/>
        </w:numPr>
        <w:ind w:hanging="436"/>
        <w:jc w:val="both"/>
        <w:rPr>
          <w:rFonts w:ascii="Arial" w:hAnsi="Arial" w:cs="Arial"/>
          <w:lang w:val="lv-LV"/>
        </w:rPr>
      </w:pPr>
      <w:r w:rsidRPr="001E230B">
        <w:rPr>
          <w:rFonts w:ascii="Arial" w:hAnsi="Arial" w:cs="Arial"/>
          <w:lang w:val="lv-LV"/>
        </w:rPr>
        <w:t>Klasificēta informācija, kas tiek uzglabāta, ar kuru rīkojas, kuru izstrādā, nosūta vai ar kuru apmainās atbilstoši šim Sapra</w:t>
      </w:r>
      <w:r w:rsidR="00EA3CDD" w:rsidRPr="001E230B">
        <w:rPr>
          <w:rFonts w:ascii="Arial" w:hAnsi="Arial" w:cs="Arial"/>
          <w:lang w:val="lv-LV"/>
        </w:rPr>
        <w:t>šanās</w:t>
      </w:r>
      <w:r w:rsidRPr="001E230B">
        <w:rPr>
          <w:rFonts w:ascii="Arial" w:hAnsi="Arial" w:cs="Arial"/>
          <w:lang w:val="lv-LV"/>
        </w:rPr>
        <w:t xml:space="preserve"> memorandam vai saistībā ar jebkurām Centra aktivitātēm</w:t>
      </w:r>
      <w:r w:rsidR="001D5F41" w:rsidRPr="001E230B">
        <w:rPr>
          <w:rFonts w:ascii="Arial" w:hAnsi="Arial" w:cs="Arial"/>
          <w:lang w:val="lv-LV"/>
        </w:rPr>
        <w:t>, uzskat</w:t>
      </w:r>
      <w:r w:rsidR="000511D8" w:rsidRPr="001E230B">
        <w:rPr>
          <w:rFonts w:ascii="Arial" w:hAnsi="Arial" w:cs="Arial"/>
          <w:lang w:val="lv-LV"/>
        </w:rPr>
        <w:t xml:space="preserve">āma par klasificētu informāciju, ko nodrošinājusi ES, NATO vai attiecīgais Dalībnieks. </w:t>
      </w:r>
      <w:r w:rsidR="0003040B" w:rsidRPr="001E230B">
        <w:rPr>
          <w:rFonts w:ascii="Arial" w:hAnsi="Arial" w:cs="Arial"/>
          <w:lang w:val="lv-LV"/>
        </w:rPr>
        <w:t>Jebkura apmaiņa ar klasificētu informāciju pakļauta jebkuras starp Dalībniekiem, NATO un/vai ES noslēgtas piemērojamas vienošanās par klasificētas informācijas drošību noteikumiem</w:t>
      </w:r>
      <w:r w:rsidR="00937DB0" w:rsidRPr="001E230B">
        <w:rPr>
          <w:rFonts w:ascii="Arial" w:hAnsi="Arial" w:cs="Arial"/>
          <w:lang w:val="lv-LV"/>
        </w:rPr>
        <w:t>.</w:t>
      </w:r>
    </w:p>
    <w:p w:rsidR="00EF526B" w:rsidRPr="001E230B" w:rsidRDefault="00EF526B" w:rsidP="00A34398">
      <w:pPr>
        <w:pStyle w:val="ListParagraph"/>
        <w:jc w:val="both"/>
        <w:rPr>
          <w:rFonts w:ascii="Arial" w:hAnsi="Arial" w:cs="Arial"/>
          <w:lang w:val="lv-LV"/>
        </w:rPr>
      </w:pPr>
    </w:p>
    <w:p w:rsidR="00EF526B" w:rsidRPr="001E230B" w:rsidRDefault="00741EF1" w:rsidP="00A34398">
      <w:pPr>
        <w:pStyle w:val="ListParagraph"/>
        <w:numPr>
          <w:ilvl w:val="0"/>
          <w:numId w:val="21"/>
        </w:numPr>
        <w:ind w:hanging="436"/>
        <w:jc w:val="both"/>
        <w:rPr>
          <w:rFonts w:ascii="Arial" w:hAnsi="Arial" w:cs="Arial"/>
          <w:lang w:val="lv-LV"/>
        </w:rPr>
      </w:pPr>
      <w:r w:rsidRPr="001E230B">
        <w:rPr>
          <w:rFonts w:ascii="Arial" w:hAnsi="Arial" w:cs="Arial"/>
          <w:lang w:val="lv-LV"/>
        </w:rPr>
        <w:t xml:space="preserve">Rīcības padome apstiprinās iekšējās drošības noteikumus, nosakot vispārējās minimālās prasības, lai atbilstoši aizsargātu </w:t>
      </w:r>
      <w:r w:rsidR="00CE2E1F" w:rsidRPr="001E230B">
        <w:rPr>
          <w:rFonts w:ascii="Arial" w:hAnsi="Arial" w:cs="Arial"/>
          <w:lang w:val="lv-LV"/>
        </w:rPr>
        <w:t>Klasificētu</w:t>
      </w:r>
      <w:r w:rsidRPr="001E230B">
        <w:rPr>
          <w:rFonts w:ascii="Arial" w:hAnsi="Arial" w:cs="Arial"/>
          <w:lang w:val="lv-LV"/>
        </w:rPr>
        <w:t xml:space="preserve"> informācij</w:t>
      </w:r>
      <w:r w:rsidR="004D60A2" w:rsidRPr="001E230B">
        <w:rPr>
          <w:rFonts w:ascii="Arial" w:hAnsi="Arial" w:cs="Arial"/>
          <w:lang w:val="lv-LV"/>
        </w:rPr>
        <w:t>u, ar kuru rīkojas</w:t>
      </w:r>
      <w:r w:rsidRPr="001E230B">
        <w:rPr>
          <w:rFonts w:ascii="Arial" w:hAnsi="Arial" w:cs="Arial"/>
          <w:lang w:val="lv-LV"/>
        </w:rPr>
        <w:t xml:space="preserve"> Centrā</w:t>
      </w:r>
      <w:r w:rsidR="00EF526B" w:rsidRPr="001E230B">
        <w:rPr>
          <w:rFonts w:ascii="Arial" w:hAnsi="Arial" w:cs="Arial"/>
          <w:lang w:val="lv-LV"/>
        </w:rPr>
        <w:t>.</w:t>
      </w:r>
    </w:p>
    <w:p w:rsidR="00832E80" w:rsidRPr="001E230B" w:rsidRDefault="00832E80" w:rsidP="00D2714C">
      <w:pPr>
        <w:jc w:val="both"/>
        <w:rPr>
          <w:rFonts w:ascii="Arial" w:hAnsi="Arial" w:cs="Arial"/>
          <w:lang w:val="lv-LV"/>
        </w:rPr>
      </w:pPr>
    </w:p>
    <w:p w:rsidR="00AF7693" w:rsidRPr="001E230B" w:rsidRDefault="00AF7693" w:rsidP="00D2714C">
      <w:pPr>
        <w:jc w:val="both"/>
        <w:rPr>
          <w:rFonts w:ascii="Arial" w:hAnsi="Arial" w:cs="Arial"/>
          <w:lang w:val="lv-LV"/>
        </w:rPr>
      </w:pPr>
    </w:p>
    <w:p w:rsidR="00832E80" w:rsidRPr="001E230B" w:rsidRDefault="004C510A" w:rsidP="00C5677A">
      <w:pPr>
        <w:jc w:val="center"/>
        <w:rPr>
          <w:rFonts w:ascii="Arial" w:hAnsi="Arial" w:cs="Arial"/>
          <w:b/>
          <w:lang w:val="lv-LV"/>
        </w:rPr>
      </w:pPr>
      <w:r w:rsidRPr="001E230B">
        <w:rPr>
          <w:rFonts w:ascii="Arial" w:hAnsi="Arial" w:cs="Arial"/>
          <w:b/>
          <w:lang w:val="lv-LV"/>
        </w:rPr>
        <w:t>9</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832E80" w:rsidRPr="001E230B" w:rsidRDefault="00EF0EE4" w:rsidP="00C5677A">
      <w:pPr>
        <w:jc w:val="center"/>
        <w:rPr>
          <w:rFonts w:ascii="Arial" w:hAnsi="Arial" w:cs="Arial"/>
          <w:b/>
          <w:i/>
          <w:lang w:val="lv-LV"/>
        </w:rPr>
      </w:pPr>
      <w:r w:rsidRPr="001E230B">
        <w:rPr>
          <w:rFonts w:ascii="Arial" w:hAnsi="Arial" w:cs="Arial"/>
          <w:b/>
          <w:i/>
          <w:lang w:val="lv-LV"/>
        </w:rPr>
        <w:t>Strīdu risināšana</w:t>
      </w:r>
    </w:p>
    <w:p w:rsidR="00832E80" w:rsidRPr="001E230B" w:rsidRDefault="00832E80" w:rsidP="002B04C4">
      <w:pPr>
        <w:jc w:val="both"/>
        <w:rPr>
          <w:rFonts w:ascii="Arial" w:hAnsi="Arial" w:cs="Arial"/>
          <w:b/>
          <w:lang w:val="lv-LV"/>
        </w:rPr>
      </w:pPr>
    </w:p>
    <w:p w:rsidR="00602836" w:rsidRPr="001E230B" w:rsidRDefault="00EF0EE4" w:rsidP="00A34398">
      <w:pPr>
        <w:jc w:val="both"/>
        <w:rPr>
          <w:rFonts w:ascii="Arial" w:hAnsi="Arial" w:cs="Arial"/>
          <w:lang w:val="lv-LV"/>
        </w:rPr>
      </w:pPr>
      <w:r w:rsidRPr="001E230B">
        <w:rPr>
          <w:rFonts w:ascii="Arial" w:hAnsi="Arial" w:cs="Arial"/>
          <w:lang w:val="lv-LV"/>
        </w:rPr>
        <w:t>Paredzams, ka Dalībnieki risinās jebkuru strīdu par šī S</w:t>
      </w:r>
      <w:r w:rsidR="005B06F3" w:rsidRPr="001E230B">
        <w:rPr>
          <w:rFonts w:ascii="Arial" w:hAnsi="Arial" w:cs="Arial"/>
          <w:lang w:val="lv-LV"/>
        </w:rPr>
        <w:t>aprašanās</w:t>
      </w:r>
      <w:r w:rsidRPr="001E230B">
        <w:rPr>
          <w:rFonts w:ascii="Arial" w:hAnsi="Arial" w:cs="Arial"/>
          <w:lang w:val="lv-LV"/>
        </w:rPr>
        <w:t xml:space="preserve"> memoranda interpretāciju vai piemērošanu vienīgi izmantojot konsultācijas un nenodos nevienu šādu strīdu risināšanai nacionālajai vai starptautiskajai tiesai vai trešajai personai</w:t>
      </w:r>
      <w:r w:rsidR="00B805C6" w:rsidRPr="001E230B">
        <w:rPr>
          <w:rFonts w:ascii="Arial" w:hAnsi="Arial" w:cs="Arial"/>
          <w:lang w:val="lv-LV"/>
        </w:rPr>
        <w:t xml:space="preserve">. </w:t>
      </w:r>
    </w:p>
    <w:p w:rsidR="009E4E07" w:rsidRPr="001E230B" w:rsidRDefault="009E4E07" w:rsidP="002B04C4">
      <w:pPr>
        <w:jc w:val="both"/>
        <w:rPr>
          <w:rFonts w:ascii="Arial" w:hAnsi="Arial" w:cs="Arial"/>
          <w:lang w:val="lv-LV"/>
        </w:rPr>
      </w:pPr>
    </w:p>
    <w:p w:rsidR="00832E80" w:rsidRPr="001E230B" w:rsidRDefault="00832E80" w:rsidP="00D2714C">
      <w:pPr>
        <w:jc w:val="both"/>
        <w:rPr>
          <w:rFonts w:ascii="Arial" w:hAnsi="Arial" w:cs="Arial"/>
          <w:lang w:val="lv-LV"/>
        </w:rPr>
      </w:pPr>
    </w:p>
    <w:p w:rsidR="00832E80" w:rsidRPr="001E230B" w:rsidRDefault="00D71D26" w:rsidP="00C5677A">
      <w:pPr>
        <w:jc w:val="center"/>
        <w:rPr>
          <w:rFonts w:ascii="Arial" w:hAnsi="Arial" w:cs="Arial"/>
          <w:b/>
          <w:lang w:val="lv-LV"/>
        </w:rPr>
      </w:pPr>
      <w:r w:rsidRPr="001E230B">
        <w:rPr>
          <w:rFonts w:ascii="Arial" w:hAnsi="Arial" w:cs="Arial"/>
          <w:b/>
          <w:lang w:val="lv-LV"/>
        </w:rPr>
        <w:t>1</w:t>
      </w:r>
      <w:r w:rsidR="004C510A" w:rsidRPr="001E230B">
        <w:rPr>
          <w:rFonts w:ascii="Arial" w:hAnsi="Arial" w:cs="Arial"/>
          <w:b/>
          <w:lang w:val="lv-LV"/>
        </w:rPr>
        <w:t>0</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C868D7" w:rsidRPr="001E230B" w:rsidRDefault="00DF44ED" w:rsidP="00FF31C5">
      <w:pPr>
        <w:jc w:val="center"/>
        <w:rPr>
          <w:rFonts w:ascii="Arial" w:hAnsi="Arial" w:cs="Arial"/>
          <w:b/>
          <w:i/>
          <w:lang w:val="lv-LV"/>
        </w:rPr>
      </w:pPr>
      <w:r w:rsidRPr="001E230B">
        <w:rPr>
          <w:rFonts w:ascii="Arial" w:hAnsi="Arial" w:cs="Arial"/>
          <w:b/>
          <w:i/>
          <w:lang w:val="lv-LV"/>
        </w:rPr>
        <w:t>Parakstīšana</w:t>
      </w:r>
      <w:r w:rsidR="00E70BF3" w:rsidRPr="001E230B">
        <w:rPr>
          <w:rFonts w:ascii="Arial" w:hAnsi="Arial" w:cs="Arial"/>
          <w:b/>
          <w:i/>
          <w:lang w:val="lv-LV"/>
        </w:rPr>
        <w:t xml:space="preserve"> un spēkā stāšanās datums</w:t>
      </w:r>
    </w:p>
    <w:p w:rsidR="002B04C4" w:rsidRPr="001E230B" w:rsidRDefault="002B04C4" w:rsidP="00FF31C5">
      <w:pPr>
        <w:jc w:val="center"/>
        <w:rPr>
          <w:rFonts w:ascii="Arial" w:hAnsi="Arial" w:cs="Arial"/>
          <w:lang w:val="lv-LV"/>
        </w:rPr>
      </w:pPr>
    </w:p>
    <w:p w:rsidR="005D0658" w:rsidRPr="001E230B" w:rsidRDefault="00DF44ED" w:rsidP="003B46B9">
      <w:pPr>
        <w:pStyle w:val="PlainText"/>
        <w:numPr>
          <w:ilvl w:val="0"/>
          <w:numId w:val="28"/>
        </w:numPr>
        <w:ind w:hanging="436"/>
        <w:jc w:val="both"/>
        <w:rPr>
          <w:rFonts w:ascii="Arial" w:hAnsi="Arial" w:cs="Arial"/>
          <w:sz w:val="24"/>
          <w:szCs w:val="24"/>
          <w:lang w:val="lv-LV"/>
        </w:rPr>
      </w:pPr>
      <w:r w:rsidRPr="001E230B">
        <w:rPr>
          <w:rFonts w:ascii="Arial" w:hAnsi="Arial" w:cs="Arial"/>
          <w:sz w:val="24"/>
          <w:szCs w:val="24"/>
          <w:lang w:val="lv-LV"/>
        </w:rPr>
        <w:t>Šis S</w:t>
      </w:r>
      <w:r w:rsidR="00D32420" w:rsidRPr="001E230B">
        <w:rPr>
          <w:rFonts w:ascii="Arial" w:hAnsi="Arial" w:cs="Arial"/>
          <w:sz w:val="24"/>
          <w:szCs w:val="24"/>
          <w:lang w:val="lv-LV"/>
        </w:rPr>
        <w:t>aprašanās</w:t>
      </w:r>
      <w:r w:rsidRPr="001E230B">
        <w:rPr>
          <w:rFonts w:ascii="Arial" w:hAnsi="Arial" w:cs="Arial"/>
          <w:sz w:val="24"/>
          <w:szCs w:val="24"/>
          <w:lang w:val="lv-LV"/>
        </w:rPr>
        <w:t xml:space="preserve"> memorands būs atvērts parakstīšanai šādu valstu valdībām: Austrijas Republika, Dānijas Karaliste, Igaunijas Republika, Somijas Republika, Francijas Republika, Vācijas Federatīvā Republika, Itālijas Republika, Latvijas Republika, Lietuvas Republika, Nīderlandes Karaliste, Norvēģijas Karaliste, Polijas Republika, Spānijas Karaliste, Zviedrijas Karaliste, Lielbritānijas un Ziemeļīrijas Apvienotā Karaliste un Amerikas Savienotās Valstis</w:t>
      </w:r>
      <w:r w:rsidR="005D0658" w:rsidRPr="001E230B">
        <w:rPr>
          <w:rFonts w:ascii="Arial" w:hAnsi="Arial" w:cs="Arial"/>
          <w:sz w:val="24"/>
          <w:szCs w:val="24"/>
          <w:lang w:val="lv-LV"/>
        </w:rPr>
        <w:t xml:space="preserve">. </w:t>
      </w:r>
    </w:p>
    <w:p w:rsidR="005D0658" w:rsidRPr="001E230B" w:rsidRDefault="005D0658" w:rsidP="00D2714C">
      <w:pPr>
        <w:pStyle w:val="PlainText"/>
        <w:jc w:val="both"/>
        <w:rPr>
          <w:rFonts w:ascii="Arial" w:hAnsi="Arial" w:cs="Arial"/>
          <w:sz w:val="24"/>
          <w:szCs w:val="24"/>
          <w:lang w:val="lv-LV"/>
        </w:rPr>
      </w:pPr>
    </w:p>
    <w:p w:rsidR="00832E80" w:rsidRPr="001E230B" w:rsidRDefault="00E43346" w:rsidP="00CD09C6">
      <w:pPr>
        <w:pStyle w:val="ListParagraph"/>
        <w:ind w:hanging="436"/>
        <w:jc w:val="both"/>
        <w:rPr>
          <w:rFonts w:ascii="Arial" w:hAnsi="Arial" w:cs="Arial"/>
          <w:lang w:val="lv-LV" w:eastAsia="fi-FI"/>
        </w:rPr>
      </w:pPr>
      <w:r w:rsidRPr="001E230B">
        <w:rPr>
          <w:rFonts w:ascii="Arial" w:hAnsi="Arial" w:cs="Arial"/>
          <w:lang w:val="lv-LV"/>
        </w:rPr>
        <w:t xml:space="preserve">2. </w:t>
      </w:r>
      <w:r w:rsidR="00CD09C6" w:rsidRPr="001E230B">
        <w:rPr>
          <w:rFonts w:ascii="Arial" w:hAnsi="Arial" w:cs="Arial"/>
          <w:lang w:val="lv-LV"/>
        </w:rPr>
        <w:tab/>
      </w:r>
      <w:r w:rsidR="008847EF" w:rsidRPr="001E230B">
        <w:rPr>
          <w:rFonts w:ascii="Arial" w:hAnsi="Arial" w:cs="Arial"/>
          <w:lang w:val="lv-LV"/>
        </w:rPr>
        <w:t>Paredzēts, ka šis S</w:t>
      </w:r>
      <w:r w:rsidR="009B3F95" w:rsidRPr="001E230B">
        <w:rPr>
          <w:rFonts w:ascii="Arial" w:hAnsi="Arial" w:cs="Arial"/>
          <w:lang w:val="lv-LV"/>
        </w:rPr>
        <w:t>aprašanās</w:t>
      </w:r>
      <w:r w:rsidR="008847EF" w:rsidRPr="001E230B">
        <w:rPr>
          <w:rFonts w:ascii="Arial" w:hAnsi="Arial" w:cs="Arial"/>
          <w:lang w:val="lv-LV"/>
        </w:rPr>
        <w:t xml:space="preserve"> memorands stājas spēkā datumā, kurā to parakstījuši pieci (5) Dalībnieki, ieskaitot Somijas Republikas valdību. Sekretariāts informēs Dalībniekus par spēkā stāšanās datumu</w:t>
      </w:r>
      <w:r w:rsidR="008636DE" w:rsidRPr="001E230B">
        <w:rPr>
          <w:rFonts w:ascii="Arial" w:hAnsi="Arial" w:cs="Arial"/>
          <w:lang w:val="lv-LV" w:eastAsia="fi-FI"/>
        </w:rPr>
        <w:t>.</w:t>
      </w:r>
    </w:p>
    <w:p w:rsidR="00114DF9" w:rsidRPr="001E230B" w:rsidRDefault="00114DF9" w:rsidP="00D2714C">
      <w:pPr>
        <w:jc w:val="both"/>
        <w:rPr>
          <w:rFonts w:ascii="Arial" w:hAnsi="Arial" w:cs="Arial"/>
          <w:lang w:val="lv-LV" w:eastAsia="fi-FI"/>
        </w:rPr>
      </w:pPr>
    </w:p>
    <w:p w:rsidR="00832E80" w:rsidRPr="001E230B" w:rsidRDefault="00E43346" w:rsidP="000C2445">
      <w:pPr>
        <w:ind w:left="709" w:hanging="425"/>
        <w:jc w:val="both"/>
        <w:rPr>
          <w:rFonts w:ascii="Arial" w:hAnsi="Arial" w:cs="Arial"/>
          <w:lang w:val="lv-LV" w:eastAsia="fi-FI"/>
        </w:rPr>
      </w:pPr>
      <w:r w:rsidRPr="001E230B">
        <w:rPr>
          <w:rFonts w:ascii="Arial" w:hAnsi="Arial" w:cs="Arial"/>
          <w:lang w:val="lv-LV" w:eastAsia="fi-FI"/>
        </w:rPr>
        <w:t xml:space="preserve">3. </w:t>
      </w:r>
      <w:r w:rsidR="005C1F6B" w:rsidRPr="001E230B">
        <w:rPr>
          <w:rFonts w:ascii="Arial" w:hAnsi="Arial" w:cs="Arial"/>
          <w:lang w:val="lv-LV" w:eastAsia="fi-FI"/>
        </w:rPr>
        <w:t>Katram Dalībniekam, kas uzskaitīts 1.punktā un parakstījis S</w:t>
      </w:r>
      <w:r w:rsidR="00A55188" w:rsidRPr="001E230B">
        <w:rPr>
          <w:rFonts w:ascii="Arial" w:hAnsi="Arial" w:cs="Arial"/>
          <w:lang w:val="lv-LV" w:eastAsia="fi-FI"/>
        </w:rPr>
        <w:t>aprašanās</w:t>
      </w:r>
      <w:r w:rsidR="005C1F6B" w:rsidRPr="001E230B">
        <w:rPr>
          <w:rFonts w:ascii="Arial" w:hAnsi="Arial" w:cs="Arial"/>
          <w:lang w:val="lv-LV" w:eastAsia="fi-FI"/>
        </w:rPr>
        <w:t xml:space="preserve"> memorandu pēc tā stāšanās spēkā, S</w:t>
      </w:r>
      <w:r w:rsidR="00A55188" w:rsidRPr="001E230B">
        <w:rPr>
          <w:rFonts w:ascii="Arial" w:hAnsi="Arial" w:cs="Arial"/>
          <w:lang w:val="lv-LV" w:eastAsia="fi-FI"/>
        </w:rPr>
        <w:t>aprašanās</w:t>
      </w:r>
      <w:r w:rsidR="005C1F6B" w:rsidRPr="001E230B">
        <w:rPr>
          <w:rFonts w:ascii="Arial" w:hAnsi="Arial" w:cs="Arial"/>
          <w:lang w:val="lv-LV" w:eastAsia="fi-FI"/>
        </w:rPr>
        <w:t xml:space="preserve"> memorands stāsies spēkā tā parakstīšanas datumā.</w:t>
      </w:r>
    </w:p>
    <w:p w:rsidR="008636DE" w:rsidRPr="001E230B" w:rsidRDefault="008636DE" w:rsidP="00D2714C">
      <w:pPr>
        <w:jc w:val="both"/>
        <w:rPr>
          <w:rFonts w:ascii="Arial" w:hAnsi="Arial" w:cs="Arial"/>
          <w:lang w:val="lv-LV" w:eastAsia="fi-FI"/>
        </w:rPr>
      </w:pPr>
    </w:p>
    <w:p w:rsidR="004F5B06" w:rsidRPr="001E230B" w:rsidRDefault="004F5B06" w:rsidP="00D2714C">
      <w:pPr>
        <w:jc w:val="both"/>
        <w:rPr>
          <w:rFonts w:ascii="Arial" w:hAnsi="Arial" w:cs="Arial"/>
          <w:lang w:val="lv-LV" w:eastAsia="fi-FI"/>
        </w:rPr>
      </w:pPr>
    </w:p>
    <w:p w:rsidR="004F5B06" w:rsidRPr="001E230B" w:rsidRDefault="00D71D26" w:rsidP="00C5677A">
      <w:pPr>
        <w:jc w:val="center"/>
        <w:rPr>
          <w:rFonts w:ascii="Arial" w:hAnsi="Arial" w:cs="Arial"/>
          <w:b/>
          <w:lang w:val="lv-LV" w:eastAsia="fi-FI"/>
        </w:rPr>
      </w:pPr>
      <w:r w:rsidRPr="001E230B">
        <w:rPr>
          <w:rFonts w:ascii="Arial" w:hAnsi="Arial" w:cs="Arial"/>
          <w:b/>
          <w:lang w:val="lv-LV" w:eastAsia="fi-FI"/>
        </w:rPr>
        <w:t>1</w:t>
      </w:r>
      <w:r w:rsidR="004C510A" w:rsidRPr="001E230B">
        <w:rPr>
          <w:rFonts w:ascii="Arial" w:hAnsi="Arial" w:cs="Arial"/>
          <w:b/>
          <w:lang w:val="lv-LV" w:eastAsia="fi-FI"/>
        </w:rPr>
        <w:t>1</w:t>
      </w:r>
      <w:r w:rsidR="005045C1" w:rsidRPr="001E230B">
        <w:rPr>
          <w:rFonts w:ascii="Arial" w:hAnsi="Arial" w:cs="Arial"/>
          <w:b/>
          <w:lang w:val="lv-LV" w:eastAsia="fi-FI"/>
        </w:rPr>
        <w:t>.</w:t>
      </w:r>
      <w:r w:rsidR="0056456D" w:rsidRPr="0056456D">
        <w:rPr>
          <w:rFonts w:ascii="Arial" w:hAnsi="Arial" w:cs="Arial"/>
          <w:b/>
          <w:lang w:val="lv-LV"/>
        </w:rPr>
        <w:t xml:space="preserve"> </w:t>
      </w:r>
      <w:r w:rsidR="0056456D">
        <w:rPr>
          <w:rFonts w:ascii="Arial" w:hAnsi="Arial" w:cs="Arial"/>
          <w:b/>
          <w:lang w:val="lv-LV"/>
        </w:rPr>
        <w:t>pants</w:t>
      </w:r>
    </w:p>
    <w:p w:rsidR="004F5B06" w:rsidRPr="001E230B" w:rsidRDefault="00636707" w:rsidP="00C5677A">
      <w:pPr>
        <w:jc w:val="center"/>
        <w:rPr>
          <w:rFonts w:ascii="Arial" w:hAnsi="Arial" w:cs="Arial"/>
          <w:b/>
          <w:i/>
          <w:lang w:val="lv-LV" w:eastAsia="fi-FI"/>
        </w:rPr>
      </w:pPr>
      <w:r w:rsidRPr="001E230B">
        <w:rPr>
          <w:rFonts w:ascii="Arial" w:hAnsi="Arial" w:cs="Arial"/>
          <w:b/>
          <w:i/>
          <w:lang w:val="lv-LV" w:eastAsia="fi-FI"/>
        </w:rPr>
        <w:t>Papildu dalība</w:t>
      </w:r>
    </w:p>
    <w:p w:rsidR="00047553" w:rsidRPr="001E230B" w:rsidRDefault="00047553" w:rsidP="00D2714C">
      <w:pPr>
        <w:jc w:val="both"/>
        <w:rPr>
          <w:rFonts w:ascii="Arial" w:hAnsi="Arial" w:cs="Arial"/>
          <w:b/>
          <w:i/>
          <w:lang w:val="lv-LV" w:eastAsia="fi-FI"/>
        </w:rPr>
      </w:pPr>
    </w:p>
    <w:p w:rsidR="0004186F" w:rsidRPr="001E230B" w:rsidRDefault="00CA56D9" w:rsidP="003B46B9">
      <w:pPr>
        <w:pStyle w:val="ListParagraph"/>
        <w:numPr>
          <w:ilvl w:val="0"/>
          <w:numId w:val="23"/>
        </w:numPr>
        <w:ind w:hanging="436"/>
        <w:jc w:val="both"/>
        <w:rPr>
          <w:rFonts w:ascii="Arial" w:hAnsi="Arial" w:cs="Arial"/>
          <w:lang w:val="lv-LV" w:eastAsia="fi-FI"/>
        </w:rPr>
      </w:pPr>
      <w:r w:rsidRPr="001E230B">
        <w:rPr>
          <w:rFonts w:ascii="Arial" w:hAnsi="Arial" w:cs="Arial"/>
          <w:lang w:val="lv-LV" w:eastAsia="fi-FI"/>
        </w:rPr>
        <w:lastRenderedPageBreak/>
        <w:t>Pēc S</w:t>
      </w:r>
      <w:r w:rsidR="00F04C1A" w:rsidRPr="001E230B">
        <w:rPr>
          <w:rFonts w:ascii="Arial" w:hAnsi="Arial" w:cs="Arial"/>
          <w:lang w:val="lv-LV" w:eastAsia="fi-FI"/>
        </w:rPr>
        <w:t>aprašanās</w:t>
      </w:r>
      <w:r w:rsidRPr="001E230B">
        <w:rPr>
          <w:rFonts w:ascii="Arial" w:hAnsi="Arial" w:cs="Arial"/>
          <w:lang w:val="lv-LV" w:eastAsia="fi-FI"/>
        </w:rPr>
        <w:t xml:space="preserve"> memoranda stāšanās spēkā Rīcības padome, pieņemot lēmumu ar vienkāršu balsu vairākumu, var uzaicināt jebkuras 10.</w:t>
      </w:r>
      <w:r w:rsidR="0056456D">
        <w:rPr>
          <w:rFonts w:ascii="Arial" w:hAnsi="Arial" w:cs="Arial"/>
          <w:lang w:val="lv-LV" w:eastAsia="fi-FI"/>
        </w:rPr>
        <w:t xml:space="preserve"> pant</w:t>
      </w:r>
      <w:r w:rsidRPr="001E230B">
        <w:rPr>
          <w:rFonts w:ascii="Arial" w:hAnsi="Arial" w:cs="Arial"/>
          <w:lang w:val="lv-LV" w:eastAsia="fi-FI"/>
        </w:rPr>
        <w:t>ā neminētas valsts, kas ir ES un/vai NATO dalībvalsts, valdību piedalīties S</w:t>
      </w:r>
      <w:r w:rsidR="00F04C1A" w:rsidRPr="001E230B">
        <w:rPr>
          <w:rFonts w:ascii="Arial" w:hAnsi="Arial" w:cs="Arial"/>
          <w:lang w:val="lv-LV" w:eastAsia="fi-FI"/>
        </w:rPr>
        <w:t>aprašanās</w:t>
      </w:r>
      <w:r w:rsidRPr="001E230B">
        <w:rPr>
          <w:rFonts w:ascii="Arial" w:hAnsi="Arial" w:cs="Arial"/>
          <w:lang w:val="lv-LV" w:eastAsia="fi-FI"/>
        </w:rPr>
        <w:t xml:space="preserve"> memorandā</w:t>
      </w:r>
      <w:r w:rsidR="0004186F" w:rsidRPr="001E230B">
        <w:rPr>
          <w:rFonts w:ascii="Arial" w:hAnsi="Arial" w:cs="Arial"/>
          <w:lang w:val="lv-LV" w:eastAsia="fi-FI"/>
        </w:rPr>
        <w:t>.</w:t>
      </w:r>
    </w:p>
    <w:p w:rsidR="00882E19" w:rsidRPr="001E230B" w:rsidRDefault="00882E19" w:rsidP="00D2714C">
      <w:pPr>
        <w:jc w:val="both"/>
        <w:rPr>
          <w:rFonts w:ascii="Arial" w:hAnsi="Arial" w:cs="Arial"/>
          <w:lang w:val="lv-LV" w:eastAsia="fi-FI"/>
        </w:rPr>
      </w:pPr>
    </w:p>
    <w:p w:rsidR="00AF7693" w:rsidRPr="001E230B" w:rsidRDefault="00FA2F80" w:rsidP="003B46B9">
      <w:pPr>
        <w:pStyle w:val="ListParagraph"/>
        <w:numPr>
          <w:ilvl w:val="0"/>
          <w:numId w:val="23"/>
        </w:numPr>
        <w:ind w:hanging="436"/>
        <w:jc w:val="both"/>
        <w:rPr>
          <w:rFonts w:ascii="Arial" w:hAnsi="Arial" w:cs="Arial"/>
          <w:lang w:val="lv-LV" w:eastAsia="fi-FI"/>
        </w:rPr>
      </w:pPr>
      <w:r w:rsidRPr="001E230B">
        <w:rPr>
          <w:rFonts w:ascii="Arial" w:hAnsi="Arial" w:cs="Arial"/>
          <w:lang w:val="lv-LV" w:eastAsia="fi-FI"/>
        </w:rPr>
        <w:t>Sagaidāms, ka valdība, kas uzaicināta saskaņā ar 1.punktu, paziņo Sekretariātam par nodomu piedalīties. Šādam Dalībniekam S</w:t>
      </w:r>
      <w:r w:rsidR="00B3263E" w:rsidRPr="001E230B">
        <w:rPr>
          <w:rFonts w:ascii="Arial" w:hAnsi="Arial" w:cs="Arial"/>
          <w:lang w:val="lv-LV" w:eastAsia="fi-FI"/>
        </w:rPr>
        <w:t>aprašanās</w:t>
      </w:r>
      <w:r w:rsidRPr="001E230B">
        <w:rPr>
          <w:rFonts w:ascii="Arial" w:hAnsi="Arial" w:cs="Arial"/>
          <w:lang w:val="lv-LV" w:eastAsia="fi-FI"/>
        </w:rPr>
        <w:t xml:space="preserve"> memorands stājas spēkā paziņošanas datumā</w:t>
      </w:r>
      <w:r w:rsidR="0004186F" w:rsidRPr="001E230B">
        <w:rPr>
          <w:rFonts w:ascii="Arial" w:hAnsi="Arial" w:cs="Arial"/>
          <w:lang w:val="lv-LV" w:eastAsia="fi-FI"/>
        </w:rPr>
        <w:t>.</w:t>
      </w:r>
    </w:p>
    <w:p w:rsidR="002B04C4" w:rsidRPr="001E230B" w:rsidRDefault="002B04C4" w:rsidP="002B04C4">
      <w:pPr>
        <w:jc w:val="both"/>
        <w:rPr>
          <w:rFonts w:ascii="Arial" w:hAnsi="Arial" w:cs="Arial"/>
          <w:lang w:val="lv-LV" w:eastAsia="fi-FI"/>
        </w:rPr>
      </w:pPr>
    </w:p>
    <w:p w:rsidR="00832E80" w:rsidRPr="001E230B" w:rsidRDefault="00832E80" w:rsidP="00D2714C">
      <w:pPr>
        <w:jc w:val="both"/>
        <w:rPr>
          <w:rFonts w:ascii="Arial" w:hAnsi="Arial" w:cs="Arial"/>
          <w:b/>
          <w:lang w:val="lv-LV"/>
        </w:rPr>
      </w:pPr>
    </w:p>
    <w:p w:rsidR="00832E80" w:rsidRPr="001E230B" w:rsidRDefault="00D71D26" w:rsidP="00C5677A">
      <w:pPr>
        <w:jc w:val="center"/>
        <w:rPr>
          <w:rFonts w:ascii="Arial" w:hAnsi="Arial" w:cs="Arial"/>
          <w:b/>
          <w:lang w:val="lv-LV"/>
        </w:rPr>
      </w:pPr>
      <w:r w:rsidRPr="001E230B">
        <w:rPr>
          <w:rFonts w:ascii="Arial" w:hAnsi="Arial" w:cs="Arial"/>
          <w:b/>
          <w:lang w:val="lv-LV"/>
        </w:rPr>
        <w:t>1</w:t>
      </w:r>
      <w:r w:rsidR="004C510A" w:rsidRPr="001E230B">
        <w:rPr>
          <w:rFonts w:ascii="Arial" w:hAnsi="Arial" w:cs="Arial"/>
          <w:b/>
          <w:lang w:val="lv-LV"/>
        </w:rPr>
        <w:t>2</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832E80" w:rsidRPr="001E230B" w:rsidRDefault="00560E90" w:rsidP="00047553">
      <w:pPr>
        <w:jc w:val="center"/>
        <w:rPr>
          <w:rFonts w:ascii="Arial" w:hAnsi="Arial" w:cs="Arial"/>
          <w:b/>
          <w:i/>
          <w:lang w:val="lv-LV"/>
        </w:rPr>
      </w:pPr>
      <w:r w:rsidRPr="001E230B">
        <w:rPr>
          <w:rFonts w:ascii="Arial" w:hAnsi="Arial" w:cs="Arial"/>
          <w:b/>
          <w:i/>
          <w:lang w:val="lv-LV"/>
        </w:rPr>
        <w:t>Grozījumi</w:t>
      </w:r>
    </w:p>
    <w:p w:rsidR="00C868D7" w:rsidRPr="001E230B" w:rsidRDefault="00C868D7" w:rsidP="00D2714C">
      <w:pPr>
        <w:pStyle w:val="Default"/>
        <w:jc w:val="both"/>
        <w:rPr>
          <w:rFonts w:ascii="Arial" w:hAnsi="Arial" w:cs="Arial"/>
          <w:lang w:val="lv-LV"/>
        </w:rPr>
      </w:pPr>
      <w:r w:rsidRPr="001E230B">
        <w:rPr>
          <w:rFonts w:ascii="Arial" w:hAnsi="Arial" w:cs="Arial"/>
          <w:b/>
          <w:bCs/>
          <w:lang w:val="lv-LV"/>
        </w:rPr>
        <w:t xml:space="preserve"> </w:t>
      </w:r>
    </w:p>
    <w:p w:rsidR="00BB3FCA" w:rsidRPr="001E230B" w:rsidRDefault="00211ACF" w:rsidP="00A34398">
      <w:pPr>
        <w:pStyle w:val="Default"/>
        <w:jc w:val="both"/>
        <w:rPr>
          <w:rFonts w:ascii="Arial" w:hAnsi="Arial" w:cs="Arial"/>
          <w:lang w:val="lv-LV"/>
        </w:rPr>
      </w:pPr>
      <w:r w:rsidRPr="001E230B">
        <w:rPr>
          <w:rFonts w:ascii="Arial" w:hAnsi="Arial" w:cs="Arial"/>
          <w:lang w:val="lv-LV"/>
        </w:rPr>
        <w:t>Šajā S</w:t>
      </w:r>
      <w:r w:rsidR="005832B9" w:rsidRPr="001E230B">
        <w:rPr>
          <w:rFonts w:ascii="Arial" w:hAnsi="Arial" w:cs="Arial"/>
          <w:lang w:val="lv-LV"/>
        </w:rPr>
        <w:t>aprašanās</w:t>
      </w:r>
      <w:r w:rsidRPr="001E230B">
        <w:rPr>
          <w:rFonts w:ascii="Arial" w:hAnsi="Arial" w:cs="Arial"/>
          <w:lang w:val="lv-LV"/>
        </w:rPr>
        <w:t xml:space="preserve"> memorandā var izdarīt grozījumus jebkurā laikā ar Dalībnieku savstarpēju rakstisku piekrišanu</w:t>
      </w:r>
      <w:r w:rsidR="00C868D7" w:rsidRPr="001E230B">
        <w:rPr>
          <w:rFonts w:ascii="Arial" w:hAnsi="Arial" w:cs="Arial"/>
          <w:lang w:val="lv-LV"/>
        </w:rPr>
        <w:t xml:space="preserve">. </w:t>
      </w:r>
      <w:r w:rsidRPr="001E230B">
        <w:rPr>
          <w:rFonts w:ascii="Arial" w:hAnsi="Arial" w:cs="Arial"/>
          <w:lang w:val="lv-LV"/>
        </w:rPr>
        <w:t>Sekretariātam jāpaziņo Dalībniekiem par grozījumu stāšanos spēkā</w:t>
      </w:r>
      <w:r w:rsidR="00E43346" w:rsidRPr="001E230B">
        <w:rPr>
          <w:rFonts w:ascii="Arial" w:hAnsi="Arial" w:cs="Arial"/>
          <w:lang w:val="lv-LV"/>
        </w:rPr>
        <w:t>.</w:t>
      </w:r>
    </w:p>
    <w:p w:rsidR="00832E80" w:rsidRPr="001E230B" w:rsidRDefault="00832E80" w:rsidP="00D2714C">
      <w:pPr>
        <w:jc w:val="both"/>
        <w:rPr>
          <w:rFonts w:ascii="Arial" w:hAnsi="Arial" w:cs="Arial"/>
          <w:lang w:val="lv-LV"/>
        </w:rPr>
      </w:pPr>
    </w:p>
    <w:p w:rsidR="00832E80" w:rsidRPr="001E230B" w:rsidRDefault="00832E80" w:rsidP="00D2714C">
      <w:pPr>
        <w:jc w:val="both"/>
        <w:rPr>
          <w:rFonts w:ascii="Arial" w:hAnsi="Arial" w:cs="Arial"/>
          <w:lang w:val="lv-LV"/>
        </w:rPr>
      </w:pPr>
    </w:p>
    <w:p w:rsidR="00832E80" w:rsidRPr="001E230B" w:rsidRDefault="00D71D26" w:rsidP="00C5677A">
      <w:pPr>
        <w:jc w:val="center"/>
        <w:rPr>
          <w:rFonts w:ascii="Arial" w:hAnsi="Arial" w:cs="Arial"/>
          <w:b/>
          <w:lang w:val="lv-LV"/>
        </w:rPr>
      </w:pPr>
      <w:r w:rsidRPr="001E230B">
        <w:rPr>
          <w:rFonts w:ascii="Arial" w:hAnsi="Arial" w:cs="Arial"/>
          <w:b/>
          <w:lang w:val="lv-LV"/>
        </w:rPr>
        <w:t>1</w:t>
      </w:r>
      <w:r w:rsidR="004C510A" w:rsidRPr="001E230B">
        <w:rPr>
          <w:rFonts w:ascii="Arial" w:hAnsi="Arial" w:cs="Arial"/>
          <w:b/>
          <w:lang w:val="lv-LV"/>
        </w:rPr>
        <w:t>3</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832E80" w:rsidRPr="001E230B" w:rsidRDefault="00DE1968" w:rsidP="00C5677A">
      <w:pPr>
        <w:jc w:val="center"/>
        <w:rPr>
          <w:rFonts w:ascii="Arial" w:hAnsi="Arial" w:cs="Arial"/>
          <w:b/>
          <w:i/>
          <w:lang w:val="lv-LV"/>
        </w:rPr>
      </w:pPr>
      <w:r w:rsidRPr="001E230B">
        <w:rPr>
          <w:rStyle w:val="CommentReference"/>
          <w:rFonts w:ascii="Arial" w:hAnsi="Arial" w:cs="Arial"/>
          <w:b/>
          <w:sz w:val="24"/>
          <w:szCs w:val="24"/>
          <w:lang w:val="lv-LV"/>
        </w:rPr>
        <w:t xml:space="preserve">Spēkā esamība </w:t>
      </w:r>
      <w:r w:rsidRPr="001E230B">
        <w:rPr>
          <w:rStyle w:val="CommentReference"/>
          <w:rFonts w:ascii="Arial" w:hAnsi="Arial" w:cs="Arial"/>
          <w:b/>
          <w:i/>
          <w:sz w:val="24"/>
          <w:szCs w:val="24"/>
          <w:lang w:val="lv-LV"/>
        </w:rPr>
        <w:t xml:space="preserve">un </w:t>
      </w:r>
      <w:r w:rsidR="005D0357" w:rsidRPr="001E230B">
        <w:rPr>
          <w:rStyle w:val="CommentReference"/>
          <w:rFonts w:ascii="Arial" w:hAnsi="Arial" w:cs="Arial"/>
          <w:b/>
          <w:i/>
          <w:sz w:val="24"/>
          <w:szCs w:val="24"/>
          <w:lang w:val="lv-LV"/>
        </w:rPr>
        <w:t>izstāšanās</w:t>
      </w:r>
    </w:p>
    <w:p w:rsidR="00832E80" w:rsidRPr="001E230B" w:rsidRDefault="00832E80" w:rsidP="00C5677A">
      <w:pPr>
        <w:jc w:val="center"/>
        <w:rPr>
          <w:rFonts w:ascii="Arial" w:hAnsi="Arial" w:cs="Arial"/>
          <w:b/>
          <w:lang w:val="lv-LV"/>
        </w:rPr>
      </w:pPr>
    </w:p>
    <w:p w:rsidR="00A3729E" w:rsidRPr="001E230B" w:rsidRDefault="00180F62" w:rsidP="0031729C">
      <w:pPr>
        <w:ind w:left="709" w:hanging="425"/>
        <w:jc w:val="both"/>
        <w:rPr>
          <w:rFonts w:ascii="Arial" w:hAnsi="Arial" w:cs="Arial"/>
          <w:lang w:val="lv-LV"/>
        </w:rPr>
      </w:pPr>
      <w:r w:rsidRPr="001E230B">
        <w:rPr>
          <w:rFonts w:ascii="Arial" w:hAnsi="Arial" w:cs="Arial"/>
          <w:lang w:val="lv-LV"/>
        </w:rPr>
        <w:t>1.</w:t>
      </w:r>
      <w:r w:rsidRPr="001E230B">
        <w:rPr>
          <w:rFonts w:ascii="Arial" w:hAnsi="Arial" w:cs="Arial"/>
          <w:lang w:val="lv-LV"/>
        </w:rPr>
        <w:tab/>
      </w:r>
      <w:r w:rsidR="00DE1968" w:rsidRPr="001E230B">
        <w:rPr>
          <w:rFonts w:ascii="Arial" w:hAnsi="Arial" w:cs="Arial"/>
          <w:lang w:val="lv-LV"/>
        </w:rPr>
        <w:t>Šis S</w:t>
      </w:r>
      <w:r w:rsidR="005832B9" w:rsidRPr="001E230B">
        <w:rPr>
          <w:rFonts w:ascii="Arial" w:hAnsi="Arial" w:cs="Arial"/>
          <w:lang w:val="lv-LV"/>
        </w:rPr>
        <w:t>aprašanās</w:t>
      </w:r>
      <w:r w:rsidR="00DE1968" w:rsidRPr="001E230B">
        <w:rPr>
          <w:rFonts w:ascii="Arial" w:hAnsi="Arial" w:cs="Arial"/>
          <w:lang w:val="lv-LV"/>
        </w:rPr>
        <w:t xml:space="preserve"> memorands noslēgts uz nenoteiktu laiku</w:t>
      </w:r>
      <w:r w:rsidR="00A3729E" w:rsidRPr="001E230B">
        <w:rPr>
          <w:rFonts w:ascii="Arial" w:hAnsi="Arial" w:cs="Arial"/>
          <w:lang w:val="lv-LV"/>
        </w:rPr>
        <w:t xml:space="preserve">. </w:t>
      </w:r>
    </w:p>
    <w:p w:rsidR="00A3729E" w:rsidRPr="001E230B" w:rsidRDefault="00A3729E" w:rsidP="00D2714C">
      <w:pPr>
        <w:jc w:val="both"/>
        <w:rPr>
          <w:rFonts w:ascii="Arial" w:hAnsi="Arial" w:cs="Arial"/>
          <w:lang w:val="lv-LV"/>
        </w:rPr>
      </w:pPr>
    </w:p>
    <w:p w:rsidR="00832E80" w:rsidRPr="001E230B" w:rsidRDefault="00180F62" w:rsidP="0031729C">
      <w:pPr>
        <w:ind w:left="720" w:hanging="436"/>
        <w:jc w:val="both"/>
        <w:rPr>
          <w:rFonts w:ascii="Arial" w:hAnsi="Arial" w:cs="Arial"/>
          <w:lang w:val="lv-LV"/>
        </w:rPr>
      </w:pPr>
      <w:r w:rsidRPr="001E230B">
        <w:rPr>
          <w:rFonts w:ascii="Arial" w:hAnsi="Arial" w:cs="Arial"/>
          <w:lang w:val="lv-LV"/>
        </w:rPr>
        <w:t>2.</w:t>
      </w:r>
      <w:r w:rsidRPr="001E230B">
        <w:rPr>
          <w:rFonts w:ascii="Arial" w:hAnsi="Arial" w:cs="Arial"/>
          <w:lang w:val="lv-LV"/>
        </w:rPr>
        <w:tab/>
      </w:r>
      <w:r w:rsidR="005D0357" w:rsidRPr="001E230B">
        <w:rPr>
          <w:rFonts w:ascii="Arial" w:hAnsi="Arial" w:cs="Arial"/>
          <w:lang w:val="lv-LV"/>
        </w:rPr>
        <w:t xml:space="preserve">Dalībnieks var </w:t>
      </w:r>
      <w:r w:rsidR="00E61AB2" w:rsidRPr="001E230B">
        <w:rPr>
          <w:rFonts w:ascii="Arial" w:hAnsi="Arial" w:cs="Arial"/>
          <w:lang w:val="lv-LV"/>
        </w:rPr>
        <w:t>izstāties no šī S</w:t>
      </w:r>
      <w:r w:rsidR="005832B9" w:rsidRPr="001E230B">
        <w:rPr>
          <w:rFonts w:ascii="Arial" w:hAnsi="Arial" w:cs="Arial"/>
          <w:lang w:val="lv-LV"/>
        </w:rPr>
        <w:t>aprašanās</w:t>
      </w:r>
      <w:r w:rsidR="00E61AB2" w:rsidRPr="001E230B">
        <w:rPr>
          <w:rFonts w:ascii="Arial" w:hAnsi="Arial" w:cs="Arial"/>
          <w:lang w:val="lv-LV"/>
        </w:rPr>
        <w:t xml:space="preserve"> memoranda jebkurā laikā, bet pirms tam trīs (3) mēnešus iepriekš sniedz Sekretariātam rakstisku paziņojumu par izstāšanos. Sekretariāts nekavējoties paziņo citiem Dalībniekiem par šādu paziņojumu. </w:t>
      </w:r>
      <w:r w:rsidR="00672314" w:rsidRPr="001E230B">
        <w:rPr>
          <w:rFonts w:ascii="Arial" w:hAnsi="Arial" w:cs="Arial"/>
          <w:lang w:val="lv-LV"/>
        </w:rPr>
        <w:t>Tomēr ar noteikumu, ka 8.</w:t>
      </w:r>
      <w:r w:rsidR="0056456D">
        <w:rPr>
          <w:rFonts w:ascii="Arial" w:hAnsi="Arial" w:cs="Arial"/>
          <w:lang w:val="lv-LV"/>
        </w:rPr>
        <w:t> pant</w:t>
      </w:r>
      <w:r w:rsidR="00672314" w:rsidRPr="001E230B">
        <w:rPr>
          <w:rFonts w:ascii="Arial" w:hAnsi="Arial" w:cs="Arial"/>
          <w:lang w:val="lv-LV"/>
        </w:rPr>
        <w:t xml:space="preserve">ā minētās saistības </w:t>
      </w:r>
      <w:r w:rsidR="0082586C" w:rsidRPr="001E230B">
        <w:rPr>
          <w:rFonts w:ascii="Arial" w:hAnsi="Arial" w:cs="Arial"/>
          <w:lang w:val="lv-LV"/>
        </w:rPr>
        <w:t>paliek spēkā</w:t>
      </w:r>
      <w:r w:rsidR="00672314" w:rsidRPr="001E230B">
        <w:rPr>
          <w:rFonts w:ascii="Arial" w:hAnsi="Arial" w:cs="Arial"/>
          <w:lang w:val="lv-LV"/>
        </w:rPr>
        <w:t>, ja tiek izbeigta šī S</w:t>
      </w:r>
      <w:r w:rsidR="005832B9" w:rsidRPr="001E230B">
        <w:rPr>
          <w:rFonts w:ascii="Arial" w:hAnsi="Arial" w:cs="Arial"/>
          <w:lang w:val="lv-LV"/>
        </w:rPr>
        <w:t>aprašanās</w:t>
      </w:r>
      <w:r w:rsidR="00672314" w:rsidRPr="001E230B">
        <w:rPr>
          <w:rFonts w:ascii="Arial" w:hAnsi="Arial" w:cs="Arial"/>
          <w:lang w:val="lv-LV"/>
        </w:rPr>
        <w:t xml:space="preserve"> memoranda darbība vai kāds Dalībnieks izstājas</w:t>
      </w:r>
      <w:r w:rsidR="00523AB7" w:rsidRPr="001E230B">
        <w:rPr>
          <w:rFonts w:ascii="Arial" w:hAnsi="Arial" w:cs="Arial"/>
          <w:lang w:val="lv-LV"/>
        </w:rPr>
        <w:t>.</w:t>
      </w:r>
    </w:p>
    <w:p w:rsidR="00BB058A" w:rsidRPr="001E230B" w:rsidRDefault="00BB058A" w:rsidP="00D2714C">
      <w:pPr>
        <w:jc w:val="both"/>
        <w:rPr>
          <w:rFonts w:ascii="Arial" w:hAnsi="Arial" w:cs="Arial"/>
          <w:lang w:val="lv-LV"/>
        </w:rPr>
      </w:pPr>
    </w:p>
    <w:p w:rsidR="00047553" w:rsidRPr="001E230B" w:rsidRDefault="00047553" w:rsidP="00D2714C">
      <w:pPr>
        <w:jc w:val="both"/>
        <w:rPr>
          <w:rFonts w:ascii="Arial" w:hAnsi="Arial" w:cs="Arial"/>
          <w:b/>
          <w:lang w:val="lv-LV"/>
        </w:rPr>
      </w:pPr>
    </w:p>
    <w:p w:rsidR="00832E80" w:rsidRPr="001E230B" w:rsidRDefault="00D71D26" w:rsidP="00C5677A">
      <w:pPr>
        <w:jc w:val="center"/>
        <w:rPr>
          <w:rFonts w:ascii="Arial" w:hAnsi="Arial" w:cs="Arial"/>
          <w:b/>
          <w:lang w:val="lv-LV"/>
        </w:rPr>
      </w:pPr>
      <w:r w:rsidRPr="001E230B">
        <w:rPr>
          <w:rFonts w:ascii="Arial" w:hAnsi="Arial" w:cs="Arial"/>
          <w:b/>
          <w:lang w:val="lv-LV"/>
        </w:rPr>
        <w:t>1</w:t>
      </w:r>
      <w:r w:rsidR="004C510A" w:rsidRPr="001E230B">
        <w:rPr>
          <w:rFonts w:ascii="Arial" w:hAnsi="Arial" w:cs="Arial"/>
          <w:b/>
          <w:lang w:val="lv-LV"/>
        </w:rPr>
        <w:t>4</w:t>
      </w:r>
      <w:r w:rsidR="005045C1" w:rsidRPr="001E230B">
        <w:rPr>
          <w:rFonts w:ascii="Arial" w:hAnsi="Arial" w:cs="Arial"/>
          <w:b/>
          <w:lang w:val="lv-LV"/>
        </w:rPr>
        <w:t>.</w:t>
      </w:r>
      <w:r w:rsidR="0056456D" w:rsidRPr="0056456D">
        <w:rPr>
          <w:rFonts w:ascii="Arial" w:hAnsi="Arial" w:cs="Arial"/>
          <w:b/>
          <w:lang w:val="lv-LV"/>
        </w:rPr>
        <w:t xml:space="preserve"> </w:t>
      </w:r>
      <w:r w:rsidR="0056456D">
        <w:rPr>
          <w:rFonts w:ascii="Arial" w:hAnsi="Arial" w:cs="Arial"/>
          <w:b/>
          <w:lang w:val="lv-LV"/>
        </w:rPr>
        <w:t>pants</w:t>
      </w:r>
    </w:p>
    <w:p w:rsidR="00832E80" w:rsidRPr="001E230B" w:rsidRDefault="00F30473" w:rsidP="00C5677A">
      <w:pPr>
        <w:jc w:val="center"/>
        <w:rPr>
          <w:rFonts w:ascii="Arial" w:hAnsi="Arial" w:cs="Arial"/>
          <w:b/>
          <w:i/>
          <w:lang w:val="lv-LV"/>
        </w:rPr>
      </w:pPr>
      <w:r w:rsidRPr="001E230B">
        <w:rPr>
          <w:rFonts w:ascii="Arial" w:hAnsi="Arial" w:cs="Arial"/>
          <w:b/>
          <w:i/>
          <w:lang w:val="lv-LV"/>
        </w:rPr>
        <w:t>Darbības izbeigšana</w:t>
      </w:r>
    </w:p>
    <w:p w:rsidR="00832E80" w:rsidRPr="001E230B" w:rsidRDefault="00832E80" w:rsidP="00D2714C">
      <w:pPr>
        <w:jc w:val="both"/>
        <w:rPr>
          <w:rFonts w:ascii="Arial" w:hAnsi="Arial" w:cs="Arial"/>
          <w:b/>
          <w:lang w:val="lv-LV"/>
        </w:rPr>
      </w:pPr>
    </w:p>
    <w:p w:rsidR="00832E80" w:rsidRPr="001E230B" w:rsidRDefault="00794C83" w:rsidP="003B46B9">
      <w:pPr>
        <w:pStyle w:val="ListParagraph"/>
        <w:numPr>
          <w:ilvl w:val="0"/>
          <w:numId w:val="25"/>
        </w:numPr>
        <w:ind w:hanging="436"/>
        <w:jc w:val="both"/>
        <w:rPr>
          <w:rFonts w:ascii="Arial" w:hAnsi="Arial" w:cs="Arial"/>
          <w:lang w:val="lv-LV"/>
        </w:rPr>
      </w:pPr>
      <w:r w:rsidRPr="001E230B">
        <w:rPr>
          <w:rFonts w:ascii="Arial" w:hAnsi="Arial" w:cs="Arial"/>
          <w:lang w:val="lv-LV"/>
        </w:rPr>
        <w:t>Šī S</w:t>
      </w:r>
      <w:r w:rsidR="005832B9" w:rsidRPr="001E230B">
        <w:rPr>
          <w:rFonts w:ascii="Arial" w:hAnsi="Arial" w:cs="Arial"/>
          <w:lang w:val="lv-LV"/>
        </w:rPr>
        <w:t>aprašanās</w:t>
      </w:r>
      <w:r w:rsidRPr="001E230B">
        <w:rPr>
          <w:rFonts w:ascii="Arial" w:hAnsi="Arial" w:cs="Arial"/>
          <w:lang w:val="lv-LV"/>
        </w:rPr>
        <w:t xml:space="preserve"> memoranda darbību var izbeigt jebkurā brīdī, ja pēc tā stāšanās spēkā ir mazāk nekā četri (4) Dalībnieki vai ja Somijas Republika izvēlas pārtraukt tās dalību</w:t>
      </w:r>
      <w:r w:rsidR="00832E80" w:rsidRPr="001E230B">
        <w:rPr>
          <w:rFonts w:ascii="Arial" w:hAnsi="Arial" w:cs="Arial"/>
          <w:lang w:val="lv-LV"/>
        </w:rPr>
        <w:t>.</w:t>
      </w:r>
    </w:p>
    <w:p w:rsidR="00D71D26" w:rsidRPr="001E230B" w:rsidRDefault="00D71D26" w:rsidP="00D2714C">
      <w:pPr>
        <w:jc w:val="both"/>
        <w:rPr>
          <w:rFonts w:ascii="Arial" w:hAnsi="Arial" w:cs="Arial"/>
          <w:lang w:val="lv-LV"/>
        </w:rPr>
      </w:pPr>
    </w:p>
    <w:p w:rsidR="00DC5549" w:rsidRPr="001E230B" w:rsidRDefault="00F30473" w:rsidP="003B46B9">
      <w:pPr>
        <w:pStyle w:val="ListParagraph"/>
        <w:numPr>
          <w:ilvl w:val="0"/>
          <w:numId w:val="25"/>
        </w:numPr>
        <w:ind w:hanging="436"/>
        <w:jc w:val="both"/>
        <w:rPr>
          <w:rFonts w:ascii="Arial" w:hAnsi="Arial" w:cs="Arial"/>
          <w:lang w:val="lv-LV"/>
        </w:rPr>
      </w:pPr>
      <w:r w:rsidRPr="001E230B">
        <w:rPr>
          <w:rFonts w:ascii="Arial" w:hAnsi="Arial" w:cs="Arial"/>
          <w:lang w:val="lv-LV"/>
        </w:rPr>
        <w:t>Ja S</w:t>
      </w:r>
      <w:r w:rsidR="00E33500" w:rsidRPr="001E230B">
        <w:rPr>
          <w:rFonts w:ascii="Arial" w:hAnsi="Arial" w:cs="Arial"/>
          <w:lang w:val="lv-LV"/>
        </w:rPr>
        <w:t>aprašanās</w:t>
      </w:r>
      <w:r w:rsidRPr="001E230B">
        <w:rPr>
          <w:rFonts w:ascii="Arial" w:hAnsi="Arial" w:cs="Arial"/>
          <w:lang w:val="lv-LV"/>
        </w:rPr>
        <w:t xml:space="preserve"> memoranda darbība tiek izbeigta, sagaid</w:t>
      </w:r>
      <w:r w:rsidR="0082586C" w:rsidRPr="001E230B">
        <w:rPr>
          <w:rFonts w:ascii="Arial" w:hAnsi="Arial" w:cs="Arial"/>
          <w:lang w:val="lv-LV"/>
        </w:rPr>
        <w:t>āms</w:t>
      </w:r>
      <w:r w:rsidRPr="001E230B">
        <w:rPr>
          <w:rFonts w:ascii="Arial" w:hAnsi="Arial" w:cs="Arial"/>
          <w:lang w:val="lv-LV"/>
        </w:rPr>
        <w:t xml:space="preserve">, ka Dalībniekiem tiks doti seši (6) mēneši </w:t>
      </w:r>
      <w:r w:rsidR="0054190D" w:rsidRPr="001E230B">
        <w:rPr>
          <w:rFonts w:ascii="Arial" w:hAnsi="Arial" w:cs="Arial"/>
          <w:lang w:val="lv-LV"/>
        </w:rPr>
        <w:t xml:space="preserve">kopš paziņojuma par Memoranda darbības izbeigšanu </w:t>
      </w:r>
      <w:r w:rsidR="0082586C" w:rsidRPr="001E230B">
        <w:rPr>
          <w:rFonts w:ascii="Arial" w:hAnsi="Arial" w:cs="Arial"/>
          <w:lang w:val="lv-LV"/>
        </w:rPr>
        <w:t>pa</w:t>
      </w:r>
      <w:r w:rsidR="0054190D" w:rsidRPr="001E230B">
        <w:rPr>
          <w:rFonts w:ascii="Arial" w:hAnsi="Arial" w:cs="Arial"/>
          <w:lang w:val="lv-LV"/>
        </w:rPr>
        <w:t>beigt jebkādas ar šo S</w:t>
      </w:r>
      <w:r w:rsidR="00E33500" w:rsidRPr="001E230B">
        <w:rPr>
          <w:rFonts w:ascii="Arial" w:hAnsi="Arial" w:cs="Arial"/>
          <w:lang w:val="lv-LV"/>
        </w:rPr>
        <w:t>aprašanās</w:t>
      </w:r>
      <w:r w:rsidR="0054190D" w:rsidRPr="001E230B">
        <w:rPr>
          <w:rFonts w:ascii="Arial" w:hAnsi="Arial" w:cs="Arial"/>
          <w:lang w:val="lv-LV"/>
        </w:rPr>
        <w:t xml:space="preserve"> memorandu saistītas darbības, kas tika īstenotas</w:t>
      </w:r>
      <w:r w:rsidR="0082586C" w:rsidRPr="001E230B">
        <w:rPr>
          <w:rFonts w:ascii="Arial" w:hAnsi="Arial" w:cs="Arial"/>
          <w:lang w:val="lv-LV"/>
        </w:rPr>
        <w:t xml:space="preserve"> minētās izbeigšanas brīdī. Tomēr ar noteikumu, ka 8.</w:t>
      </w:r>
      <w:r w:rsidR="0056456D">
        <w:rPr>
          <w:rFonts w:ascii="Arial" w:hAnsi="Arial" w:cs="Arial"/>
          <w:lang w:val="lv-LV"/>
        </w:rPr>
        <w:t> pantā</w:t>
      </w:r>
      <w:r w:rsidR="0082586C" w:rsidRPr="001E230B">
        <w:rPr>
          <w:rFonts w:ascii="Arial" w:hAnsi="Arial" w:cs="Arial"/>
          <w:lang w:val="lv-LV"/>
        </w:rPr>
        <w:t xml:space="preserve"> minētās saistības paliek spēkā, ja tiek izbeigta šī S</w:t>
      </w:r>
      <w:r w:rsidR="00E33500" w:rsidRPr="001E230B">
        <w:rPr>
          <w:rFonts w:ascii="Arial" w:hAnsi="Arial" w:cs="Arial"/>
          <w:lang w:val="lv-LV"/>
        </w:rPr>
        <w:t>aprašanās</w:t>
      </w:r>
      <w:r w:rsidR="0082586C" w:rsidRPr="001E230B">
        <w:rPr>
          <w:rFonts w:ascii="Arial" w:hAnsi="Arial" w:cs="Arial"/>
          <w:lang w:val="lv-LV"/>
        </w:rPr>
        <w:t xml:space="preserve"> memoranda darbība vai kāds Dalībnieks izstājas.</w:t>
      </w:r>
    </w:p>
    <w:p w:rsidR="00DC5549" w:rsidRPr="001E230B" w:rsidRDefault="00DC5549" w:rsidP="00DC5549">
      <w:pPr>
        <w:pStyle w:val="ListParagraph"/>
        <w:rPr>
          <w:rFonts w:ascii="Arial" w:hAnsi="Arial" w:cs="Arial"/>
          <w:lang w:val="lv-LV"/>
        </w:rPr>
      </w:pPr>
    </w:p>
    <w:p w:rsidR="003570C3" w:rsidRPr="001E230B" w:rsidRDefault="003570C3" w:rsidP="00D2714C">
      <w:pPr>
        <w:jc w:val="both"/>
        <w:rPr>
          <w:rFonts w:ascii="Arial" w:hAnsi="Arial" w:cs="Arial"/>
          <w:b/>
          <w:lang w:val="lv-LV"/>
        </w:rPr>
      </w:pPr>
    </w:p>
    <w:p w:rsidR="00D71D26" w:rsidRPr="001E230B" w:rsidRDefault="00D71D26" w:rsidP="00C5677A">
      <w:pPr>
        <w:pStyle w:val="Default"/>
        <w:jc w:val="center"/>
        <w:rPr>
          <w:rFonts w:ascii="Arial" w:hAnsi="Arial" w:cs="Arial"/>
          <w:b/>
          <w:bCs/>
          <w:lang w:val="lv-LV"/>
        </w:rPr>
      </w:pPr>
      <w:r w:rsidRPr="001E230B">
        <w:rPr>
          <w:rFonts w:ascii="Arial" w:hAnsi="Arial" w:cs="Arial"/>
          <w:b/>
          <w:bCs/>
          <w:lang w:val="lv-LV"/>
        </w:rPr>
        <w:t>1</w:t>
      </w:r>
      <w:r w:rsidR="004C510A" w:rsidRPr="001E230B">
        <w:rPr>
          <w:rFonts w:ascii="Arial" w:hAnsi="Arial" w:cs="Arial"/>
          <w:b/>
          <w:bCs/>
          <w:lang w:val="lv-LV"/>
        </w:rPr>
        <w:t>5</w:t>
      </w:r>
      <w:r w:rsidR="005045C1" w:rsidRPr="001E230B">
        <w:rPr>
          <w:rFonts w:ascii="Arial" w:hAnsi="Arial" w:cs="Arial"/>
          <w:b/>
          <w:bCs/>
          <w:lang w:val="lv-LV"/>
        </w:rPr>
        <w:t>.</w:t>
      </w:r>
      <w:r w:rsidR="0056456D" w:rsidRPr="0056456D">
        <w:rPr>
          <w:rFonts w:ascii="Arial" w:hAnsi="Arial" w:cs="Arial"/>
          <w:b/>
          <w:lang w:val="lv-LV"/>
        </w:rPr>
        <w:t xml:space="preserve"> </w:t>
      </w:r>
      <w:r w:rsidR="0056456D">
        <w:rPr>
          <w:rFonts w:ascii="Arial" w:hAnsi="Arial" w:cs="Arial"/>
          <w:b/>
          <w:lang w:val="lv-LV"/>
        </w:rPr>
        <w:t>pants</w:t>
      </w:r>
    </w:p>
    <w:p w:rsidR="008636DE" w:rsidRPr="001E230B" w:rsidRDefault="00520F07" w:rsidP="00C5677A">
      <w:pPr>
        <w:pStyle w:val="Default"/>
        <w:jc w:val="center"/>
        <w:rPr>
          <w:rFonts w:ascii="Arial" w:hAnsi="Arial" w:cs="Arial"/>
          <w:b/>
          <w:bCs/>
          <w:i/>
          <w:lang w:val="lv-LV"/>
        </w:rPr>
      </w:pPr>
      <w:r w:rsidRPr="001E230B">
        <w:rPr>
          <w:rFonts w:ascii="Arial" w:hAnsi="Arial" w:cs="Arial"/>
          <w:b/>
          <w:bCs/>
          <w:i/>
          <w:lang w:val="lv-LV"/>
        </w:rPr>
        <w:t>Attiecības ar nacionāl</w:t>
      </w:r>
      <w:r w:rsidR="0056456D">
        <w:rPr>
          <w:rFonts w:ascii="Arial" w:hAnsi="Arial" w:cs="Arial"/>
          <w:b/>
          <w:bCs/>
          <w:i/>
          <w:lang w:val="lv-LV"/>
        </w:rPr>
        <w:t>ajiem</w:t>
      </w:r>
      <w:r w:rsidRPr="001E230B">
        <w:rPr>
          <w:rFonts w:ascii="Arial" w:hAnsi="Arial" w:cs="Arial"/>
          <w:b/>
          <w:bCs/>
          <w:i/>
          <w:lang w:val="lv-LV"/>
        </w:rPr>
        <w:t xml:space="preserve"> un starptautisk</w:t>
      </w:r>
      <w:r w:rsidR="0056456D">
        <w:rPr>
          <w:rFonts w:ascii="Arial" w:hAnsi="Arial" w:cs="Arial"/>
          <w:b/>
          <w:bCs/>
          <w:i/>
          <w:lang w:val="lv-LV"/>
        </w:rPr>
        <w:t>ajiem</w:t>
      </w:r>
      <w:r w:rsidRPr="001E230B">
        <w:rPr>
          <w:rFonts w:ascii="Arial" w:hAnsi="Arial" w:cs="Arial"/>
          <w:b/>
          <w:bCs/>
          <w:i/>
          <w:lang w:val="lv-LV"/>
        </w:rPr>
        <w:t xml:space="preserve"> </w:t>
      </w:r>
      <w:r w:rsidR="0056456D">
        <w:rPr>
          <w:rFonts w:ascii="Arial" w:hAnsi="Arial" w:cs="Arial"/>
          <w:b/>
          <w:bCs/>
          <w:i/>
          <w:lang w:val="lv-LV"/>
        </w:rPr>
        <w:t>tiesību aktiem</w:t>
      </w:r>
    </w:p>
    <w:p w:rsidR="00D71D26" w:rsidRPr="001E230B" w:rsidRDefault="00D71D26" w:rsidP="00D2714C">
      <w:pPr>
        <w:pStyle w:val="Default"/>
        <w:jc w:val="both"/>
        <w:rPr>
          <w:rFonts w:ascii="Arial" w:hAnsi="Arial" w:cs="Arial"/>
          <w:lang w:val="lv-LV"/>
        </w:rPr>
      </w:pPr>
    </w:p>
    <w:p w:rsidR="00DC5549" w:rsidRPr="001E230B" w:rsidRDefault="00A72BE6" w:rsidP="00A34398">
      <w:pPr>
        <w:pStyle w:val="Default"/>
        <w:numPr>
          <w:ilvl w:val="0"/>
          <w:numId w:val="26"/>
        </w:numPr>
        <w:ind w:left="709" w:hanging="425"/>
        <w:jc w:val="both"/>
        <w:rPr>
          <w:rFonts w:ascii="Arial" w:hAnsi="Arial" w:cs="Arial"/>
          <w:lang w:val="lv-LV"/>
        </w:rPr>
      </w:pPr>
      <w:r w:rsidRPr="001E230B">
        <w:rPr>
          <w:rFonts w:ascii="Arial" w:hAnsi="Arial" w:cs="Arial"/>
          <w:lang w:val="lv-LV"/>
        </w:rPr>
        <w:t>Šis S</w:t>
      </w:r>
      <w:r w:rsidR="00E33500" w:rsidRPr="001E230B">
        <w:rPr>
          <w:rFonts w:ascii="Arial" w:hAnsi="Arial" w:cs="Arial"/>
          <w:lang w:val="lv-LV"/>
        </w:rPr>
        <w:t>aprašanās</w:t>
      </w:r>
      <w:r w:rsidRPr="001E230B">
        <w:rPr>
          <w:rFonts w:ascii="Arial" w:hAnsi="Arial" w:cs="Arial"/>
          <w:lang w:val="lv-LV"/>
        </w:rPr>
        <w:t xml:space="preserve"> memorands nerada nekādas tiesības vai saistības </w:t>
      </w:r>
      <w:r w:rsidR="0056456D">
        <w:rPr>
          <w:rFonts w:ascii="Arial" w:hAnsi="Arial" w:cs="Arial"/>
          <w:lang w:val="lv-LV"/>
        </w:rPr>
        <w:t xml:space="preserve">atbilstoši starptautiskajiem tiesību aktiem </w:t>
      </w:r>
      <w:r w:rsidR="00B25C51" w:rsidRPr="001E230B">
        <w:rPr>
          <w:rFonts w:ascii="Arial" w:hAnsi="Arial" w:cs="Arial"/>
          <w:lang w:val="lv-LV"/>
        </w:rPr>
        <w:t xml:space="preserve">vai jebkura Dalībnieka </w:t>
      </w:r>
      <w:r w:rsidR="0056456D">
        <w:rPr>
          <w:rFonts w:ascii="Arial" w:hAnsi="Arial" w:cs="Arial"/>
          <w:lang w:val="lv-LV"/>
        </w:rPr>
        <w:t>tiesību aktiem</w:t>
      </w:r>
      <w:r w:rsidR="00DC5549" w:rsidRPr="001E230B">
        <w:rPr>
          <w:rFonts w:ascii="Arial" w:hAnsi="Arial" w:cs="Arial"/>
          <w:lang w:val="lv-LV"/>
        </w:rPr>
        <w:t xml:space="preserve">. </w:t>
      </w:r>
    </w:p>
    <w:p w:rsidR="00D71D26" w:rsidRPr="001E230B" w:rsidRDefault="00D71D26" w:rsidP="00D2714C">
      <w:pPr>
        <w:pStyle w:val="Default"/>
        <w:jc w:val="both"/>
        <w:rPr>
          <w:rFonts w:ascii="Arial" w:hAnsi="Arial" w:cs="Arial"/>
          <w:lang w:val="lv-LV"/>
        </w:rPr>
      </w:pPr>
    </w:p>
    <w:p w:rsidR="008636DE" w:rsidRPr="001E230B" w:rsidRDefault="0061386D" w:rsidP="003B46B9">
      <w:pPr>
        <w:pStyle w:val="Default"/>
        <w:numPr>
          <w:ilvl w:val="0"/>
          <w:numId w:val="26"/>
        </w:numPr>
        <w:ind w:left="709" w:hanging="425"/>
        <w:jc w:val="both"/>
        <w:rPr>
          <w:rFonts w:ascii="Arial" w:hAnsi="Arial" w:cs="Arial"/>
          <w:lang w:val="lv-LV"/>
        </w:rPr>
      </w:pPr>
      <w:r w:rsidRPr="001E230B">
        <w:rPr>
          <w:rFonts w:ascii="Arial" w:hAnsi="Arial" w:cs="Arial"/>
          <w:lang w:val="lv-LV"/>
        </w:rPr>
        <w:lastRenderedPageBreak/>
        <w:t>Šo S</w:t>
      </w:r>
      <w:r w:rsidR="00E33500" w:rsidRPr="001E230B">
        <w:rPr>
          <w:rFonts w:ascii="Arial" w:hAnsi="Arial" w:cs="Arial"/>
          <w:lang w:val="lv-LV"/>
        </w:rPr>
        <w:t>aprašanās</w:t>
      </w:r>
      <w:r w:rsidRPr="001E230B">
        <w:rPr>
          <w:rFonts w:ascii="Arial" w:hAnsi="Arial" w:cs="Arial"/>
          <w:lang w:val="lv-LV"/>
        </w:rPr>
        <w:t xml:space="preserve"> memorandu nav tiesības reģistrēt atbilstoši Apvienoto Nāciju Hartas 102.pantam</w:t>
      </w:r>
      <w:r w:rsidR="008636DE" w:rsidRPr="001E230B">
        <w:rPr>
          <w:rFonts w:ascii="Arial" w:hAnsi="Arial" w:cs="Arial"/>
          <w:lang w:val="lv-LV"/>
        </w:rPr>
        <w:t xml:space="preserve">. </w:t>
      </w:r>
    </w:p>
    <w:p w:rsidR="00D71D26" w:rsidRPr="00803B18" w:rsidRDefault="00D71D26" w:rsidP="00D2714C">
      <w:pPr>
        <w:pStyle w:val="Default"/>
        <w:jc w:val="both"/>
        <w:rPr>
          <w:rFonts w:ascii="Arial" w:hAnsi="Arial" w:cs="Arial"/>
          <w:lang w:val="lv-LV"/>
        </w:rPr>
      </w:pPr>
    </w:p>
    <w:p w:rsidR="00E54CB9" w:rsidRPr="00803B18" w:rsidRDefault="00E54CB9" w:rsidP="00D2714C">
      <w:pPr>
        <w:pStyle w:val="Default"/>
        <w:jc w:val="both"/>
        <w:rPr>
          <w:rFonts w:ascii="Arial" w:hAnsi="Arial" w:cs="Arial"/>
          <w:lang w:val="lv-LV"/>
        </w:rPr>
      </w:pPr>
    </w:p>
    <w:p w:rsidR="00E54CB9" w:rsidRPr="00803B18" w:rsidRDefault="00E54CB9" w:rsidP="00D2714C">
      <w:pPr>
        <w:pStyle w:val="Default"/>
        <w:jc w:val="both"/>
        <w:rPr>
          <w:rFonts w:ascii="Arial" w:hAnsi="Arial" w:cs="Arial"/>
          <w:lang w:val="lv-LV"/>
        </w:rPr>
      </w:pPr>
    </w:p>
    <w:p w:rsidR="00D71D26" w:rsidRPr="00803B18" w:rsidRDefault="00D71D26" w:rsidP="00D2714C">
      <w:pPr>
        <w:pStyle w:val="Default"/>
        <w:jc w:val="both"/>
        <w:rPr>
          <w:rFonts w:ascii="Arial" w:hAnsi="Arial" w:cs="Arial"/>
          <w:lang w:val="lv-LV"/>
        </w:rPr>
      </w:pPr>
    </w:p>
    <w:p w:rsidR="003570C3" w:rsidRPr="00803B18" w:rsidRDefault="005045C1" w:rsidP="00D2714C">
      <w:pPr>
        <w:pStyle w:val="Default"/>
        <w:jc w:val="both"/>
        <w:rPr>
          <w:rFonts w:ascii="Arial" w:hAnsi="Arial" w:cs="Arial"/>
          <w:lang w:val="lv-LV"/>
        </w:rPr>
      </w:pPr>
      <w:r w:rsidRPr="00803B18">
        <w:rPr>
          <w:rFonts w:ascii="Arial" w:hAnsi="Arial" w:cs="Arial"/>
          <w:lang w:val="lv-LV"/>
        </w:rPr>
        <w:t>Šis S</w:t>
      </w:r>
      <w:r w:rsidR="00E33500">
        <w:rPr>
          <w:rFonts w:ascii="Arial" w:hAnsi="Arial" w:cs="Arial"/>
          <w:lang w:val="lv-LV"/>
        </w:rPr>
        <w:t>aprašanās</w:t>
      </w:r>
      <w:r w:rsidRPr="00803B18">
        <w:rPr>
          <w:rFonts w:ascii="Arial" w:hAnsi="Arial" w:cs="Arial"/>
          <w:lang w:val="lv-LV"/>
        </w:rPr>
        <w:t xml:space="preserve"> memorands parakstīts ____</w:t>
      </w:r>
      <w:r w:rsidR="00072F1D" w:rsidRPr="00803B18">
        <w:rPr>
          <w:rFonts w:ascii="Arial" w:hAnsi="Arial" w:cs="Arial"/>
          <w:lang w:val="lv-LV"/>
        </w:rPr>
        <w:t xml:space="preserve"> [</w:t>
      </w:r>
      <w:r w:rsidRPr="00803B18">
        <w:rPr>
          <w:rFonts w:ascii="Arial" w:hAnsi="Arial" w:cs="Arial"/>
          <w:lang w:val="lv-LV"/>
        </w:rPr>
        <w:t>vieta</w:t>
      </w:r>
      <w:r w:rsidR="00072F1D" w:rsidRPr="00803B18">
        <w:rPr>
          <w:rFonts w:ascii="Arial" w:hAnsi="Arial" w:cs="Arial"/>
          <w:lang w:val="lv-LV"/>
        </w:rPr>
        <w:t xml:space="preserve">] </w:t>
      </w:r>
      <w:r w:rsidRPr="00803B18">
        <w:rPr>
          <w:rFonts w:ascii="Arial" w:hAnsi="Arial" w:cs="Arial"/>
          <w:lang w:val="lv-LV"/>
        </w:rPr>
        <w:t>___</w:t>
      </w:r>
      <w:r w:rsidR="00072F1D" w:rsidRPr="00803B18">
        <w:rPr>
          <w:rFonts w:ascii="Arial" w:hAnsi="Arial" w:cs="Arial"/>
          <w:lang w:val="lv-LV"/>
        </w:rPr>
        <w:t xml:space="preserve"> [dat</w:t>
      </w:r>
      <w:r w:rsidRPr="00803B18">
        <w:rPr>
          <w:rFonts w:ascii="Arial" w:hAnsi="Arial" w:cs="Arial"/>
          <w:lang w:val="lv-LV"/>
        </w:rPr>
        <w:t>ums</w:t>
      </w:r>
      <w:r w:rsidR="00072F1D" w:rsidRPr="00803B18">
        <w:rPr>
          <w:rFonts w:ascii="Arial" w:hAnsi="Arial" w:cs="Arial"/>
          <w:lang w:val="lv-LV"/>
        </w:rPr>
        <w:t xml:space="preserve">] </w:t>
      </w:r>
      <w:r w:rsidR="006810C6" w:rsidRPr="00803B18">
        <w:rPr>
          <w:rFonts w:ascii="Arial" w:hAnsi="Arial" w:cs="Arial"/>
          <w:lang w:val="lv-LV"/>
        </w:rPr>
        <w:t>vienā angļu valodā esošā oriģināleksemplārā</w:t>
      </w:r>
      <w:r w:rsidR="00FA3001" w:rsidRPr="00803B18">
        <w:rPr>
          <w:rFonts w:ascii="Arial" w:hAnsi="Arial" w:cs="Arial"/>
          <w:lang w:val="lv-LV"/>
        </w:rPr>
        <w:t>.</w:t>
      </w:r>
      <w:r w:rsidR="00D71D26" w:rsidRPr="00803B18">
        <w:rPr>
          <w:rFonts w:ascii="Arial" w:hAnsi="Arial" w:cs="Arial"/>
          <w:lang w:val="lv-LV"/>
        </w:rPr>
        <w:t xml:space="preserve"> </w:t>
      </w:r>
      <w:r w:rsidR="006810C6" w:rsidRPr="00803B18">
        <w:rPr>
          <w:rFonts w:ascii="Arial" w:hAnsi="Arial" w:cs="Arial"/>
          <w:lang w:val="lv-LV"/>
        </w:rPr>
        <w:t>S</w:t>
      </w:r>
      <w:r w:rsidR="00E33500">
        <w:rPr>
          <w:rFonts w:ascii="Arial" w:hAnsi="Arial" w:cs="Arial"/>
          <w:lang w:val="lv-LV"/>
        </w:rPr>
        <w:t>aprašanās</w:t>
      </w:r>
      <w:r w:rsidR="006810C6" w:rsidRPr="00803B18">
        <w:rPr>
          <w:rFonts w:ascii="Arial" w:hAnsi="Arial" w:cs="Arial"/>
          <w:lang w:val="lv-LV"/>
        </w:rPr>
        <w:t xml:space="preserve"> memoranda oriģināleksemplārs tiks glabāts Sekretariātā, kas katram Dalībniekam nodos </w:t>
      </w:r>
      <w:r w:rsidR="007F79E3" w:rsidRPr="00803B18">
        <w:rPr>
          <w:rFonts w:ascii="Arial" w:hAnsi="Arial" w:cs="Arial"/>
          <w:lang w:val="lv-LV"/>
        </w:rPr>
        <w:t>apliecinātas kopijas</w:t>
      </w:r>
      <w:r w:rsidR="00E54CB9" w:rsidRPr="00803B18">
        <w:rPr>
          <w:rFonts w:ascii="Arial" w:hAnsi="Arial" w:cs="Arial"/>
          <w:lang w:val="lv-LV"/>
        </w:rPr>
        <w:t>.</w:t>
      </w:r>
    </w:p>
    <w:p w:rsidR="00C5677A" w:rsidRPr="00803B18" w:rsidRDefault="00C5677A" w:rsidP="00D2714C">
      <w:pPr>
        <w:pStyle w:val="Default"/>
        <w:jc w:val="both"/>
        <w:rPr>
          <w:rFonts w:ascii="Arial" w:hAnsi="Arial" w:cs="Arial"/>
          <w:lang w:val="lv-LV"/>
        </w:rPr>
      </w:pPr>
    </w:p>
    <w:p w:rsidR="00D2714C" w:rsidRPr="00803B18" w:rsidRDefault="00D2714C" w:rsidP="00D2714C">
      <w:pPr>
        <w:pStyle w:val="Default"/>
        <w:jc w:val="both"/>
        <w:rPr>
          <w:rFonts w:ascii="Arial" w:hAnsi="Arial" w:cs="Arial"/>
          <w:lang w:val="lv-LV"/>
        </w:rPr>
      </w:pPr>
    </w:p>
    <w:p w:rsidR="00D2714C" w:rsidRPr="00803B18" w:rsidRDefault="003B6AE1" w:rsidP="00BD75FA">
      <w:pPr>
        <w:pStyle w:val="Default"/>
        <w:rPr>
          <w:rFonts w:ascii="Arial" w:hAnsi="Arial" w:cs="Arial"/>
          <w:lang w:val="lv-LV"/>
        </w:rPr>
      </w:pPr>
      <w:r w:rsidRPr="00803B18">
        <w:rPr>
          <w:rFonts w:ascii="Arial" w:hAnsi="Arial" w:cs="Arial"/>
          <w:lang w:val="lv-LV"/>
        </w:rPr>
        <w:t>Austrijas Republikas valdības vārdā</w:t>
      </w:r>
    </w:p>
    <w:p w:rsidR="00D2714C" w:rsidRPr="00803B18" w:rsidRDefault="00D2714C" w:rsidP="00BD75FA">
      <w:pPr>
        <w:pStyle w:val="Default"/>
        <w:rPr>
          <w:rFonts w:ascii="Arial" w:hAnsi="Arial" w:cs="Arial"/>
          <w:lang w:val="lv-LV"/>
        </w:rPr>
      </w:pPr>
    </w:p>
    <w:p w:rsidR="00D2714C" w:rsidRPr="00803B18" w:rsidRDefault="003B6AE1" w:rsidP="00BD75FA">
      <w:pPr>
        <w:pStyle w:val="Default"/>
        <w:rPr>
          <w:rFonts w:ascii="Arial" w:hAnsi="Arial" w:cs="Arial"/>
          <w:lang w:val="lv-LV"/>
        </w:rPr>
      </w:pPr>
      <w:r w:rsidRPr="00803B18">
        <w:rPr>
          <w:rFonts w:ascii="Arial" w:hAnsi="Arial" w:cs="Arial"/>
          <w:lang w:val="lv-LV"/>
        </w:rPr>
        <w:t>Dānijas Karalistes valdības vārdā</w:t>
      </w:r>
    </w:p>
    <w:p w:rsidR="00D2714C" w:rsidRPr="00803B18" w:rsidRDefault="00D2714C" w:rsidP="00BD75FA">
      <w:pPr>
        <w:pStyle w:val="Default"/>
        <w:rPr>
          <w:rFonts w:ascii="Arial" w:hAnsi="Arial" w:cs="Arial"/>
          <w:lang w:val="lv-LV"/>
        </w:rPr>
      </w:pPr>
    </w:p>
    <w:p w:rsidR="00D2714C" w:rsidRPr="00803B18" w:rsidRDefault="003B6AE1" w:rsidP="00BD75FA">
      <w:pPr>
        <w:pStyle w:val="Default"/>
        <w:rPr>
          <w:rFonts w:ascii="Arial" w:hAnsi="Arial" w:cs="Arial"/>
          <w:lang w:val="lv-LV"/>
        </w:rPr>
      </w:pPr>
      <w:r w:rsidRPr="00803B18">
        <w:rPr>
          <w:rFonts w:ascii="Arial" w:hAnsi="Arial" w:cs="Arial"/>
          <w:lang w:val="lv-LV"/>
        </w:rPr>
        <w:t>Igaunijas Republikas valdības vārdā</w:t>
      </w:r>
      <w:r w:rsidR="00D2714C" w:rsidRPr="00803B18">
        <w:rPr>
          <w:rFonts w:ascii="Arial" w:hAnsi="Arial" w:cs="Arial"/>
          <w:lang w:val="lv-LV"/>
        </w:rPr>
        <w:t xml:space="preserve"> </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Somijas Republikas valdības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Francijas Republikas valdības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Vācijas Federatīvās Republikas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Itālijas Republikas valdības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Latvijas Republikas valdības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Lietuvas Republikas valdības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Nīderlandes Karalistes valdības vārdā</w:t>
      </w:r>
    </w:p>
    <w:p w:rsidR="00D2714C" w:rsidRPr="00803B18" w:rsidRDefault="00D2714C" w:rsidP="00BD75FA">
      <w:pPr>
        <w:pStyle w:val="Default"/>
        <w:rPr>
          <w:rFonts w:ascii="Arial" w:hAnsi="Arial" w:cs="Arial"/>
          <w:lang w:val="lv-LV"/>
        </w:rPr>
      </w:pPr>
    </w:p>
    <w:p w:rsidR="00D2714C" w:rsidRPr="00803B18" w:rsidRDefault="004B7DA1" w:rsidP="00BD75FA">
      <w:pPr>
        <w:pStyle w:val="Default"/>
        <w:rPr>
          <w:rFonts w:ascii="Arial" w:hAnsi="Arial" w:cs="Arial"/>
          <w:lang w:val="lv-LV"/>
        </w:rPr>
      </w:pPr>
      <w:r w:rsidRPr="00803B18">
        <w:rPr>
          <w:rFonts w:ascii="Arial" w:hAnsi="Arial" w:cs="Arial"/>
          <w:lang w:val="lv-LV"/>
        </w:rPr>
        <w:t>Norvēģijas Karalistes valdības vārdā</w:t>
      </w:r>
    </w:p>
    <w:p w:rsidR="00D2714C" w:rsidRPr="00803B18" w:rsidRDefault="00D2714C" w:rsidP="00BD75FA">
      <w:pPr>
        <w:pStyle w:val="Default"/>
        <w:rPr>
          <w:rFonts w:ascii="Arial" w:hAnsi="Arial" w:cs="Arial"/>
          <w:lang w:val="lv-LV"/>
        </w:rPr>
      </w:pPr>
    </w:p>
    <w:p w:rsidR="00D2714C" w:rsidRPr="00803B18" w:rsidRDefault="00C9081E" w:rsidP="00BD75FA">
      <w:pPr>
        <w:pStyle w:val="Default"/>
        <w:rPr>
          <w:rFonts w:ascii="Arial" w:hAnsi="Arial" w:cs="Arial"/>
          <w:lang w:val="lv-LV"/>
        </w:rPr>
      </w:pPr>
      <w:r w:rsidRPr="00803B18">
        <w:rPr>
          <w:rFonts w:ascii="Arial" w:hAnsi="Arial" w:cs="Arial"/>
          <w:lang w:val="lv-LV"/>
        </w:rPr>
        <w:t>Polijas Republikas valdības vārdā</w:t>
      </w:r>
    </w:p>
    <w:p w:rsidR="00D2714C" w:rsidRPr="00803B18" w:rsidRDefault="00D2714C" w:rsidP="00BD75FA">
      <w:pPr>
        <w:pStyle w:val="Default"/>
        <w:rPr>
          <w:rFonts w:ascii="Arial" w:hAnsi="Arial" w:cs="Arial"/>
          <w:lang w:val="lv-LV"/>
        </w:rPr>
      </w:pPr>
    </w:p>
    <w:p w:rsidR="00D2714C" w:rsidRPr="00803B18" w:rsidRDefault="00C9081E" w:rsidP="00BD75FA">
      <w:pPr>
        <w:pStyle w:val="Default"/>
        <w:rPr>
          <w:rFonts w:ascii="Arial" w:hAnsi="Arial" w:cs="Arial"/>
          <w:lang w:val="lv-LV"/>
        </w:rPr>
      </w:pPr>
      <w:r w:rsidRPr="00803B18">
        <w:rPr>
          <w:rFonts w:ascii="Arial" w:hAnsi="Arial" w:cs="Arial"/>
          <w:lang w:val="lv-LV"/>
        </w:rPr>
        <w:t>Spānijas Karalistes valdības vārdā</w:t>
      </w:r>
    </w:p>
    <w:p w:rsidR="00D2714C" w:rsidRPr="00803B18" w:rsidRDefault="00D2714C" w:rsidP="00BD75FA">
      <w:pPr>
        <w:pStyle w:val="Default"/>
        <w:rPr>
          <w:rFonts w:ascii="Arial" w:hAnsi="Arial" w:cs="Arial"/>
          <w:lang w:val="lv-LV"/>
        </w:rPr>
      </w:pPr>
    </w:p>
    <w:p w:rsidR="00D2714C" w:rsidRPr="00803B18" w:rsidRDefault="00C9081E" w:rsidP="00BD75FA">
      <w:pPr>
        <w:pStyle w:val="Default"/>
        <w:rPr>
          <w:rFonts w:ascii="Arial" w:hAnsi="Arial" w:cs="Arial"/>
          <w:lang w:val="lv-LV"/>
        </w:rPr>
      </w:pPr>
      <w:r w:rsidRPr="00803B18">
        <w:rPr>
          <w:rFonts w:ascii="Arial" w:hAnsi="Arial" w:cs="Arial"/>
          <w:lang w:val="lv-LV"/>
        </w:rPr>
        <w:t>Zviedrijas Karalistes valdības vārdā</w:t>
      </w:r>
    </w:p>
    <w:p w:rsidR="00D2714C" w:rsidRPr="00803B18" w:rsidRDefault="00D2714C" w:rsidP="00BD75FA">
      <w:pPr>
        <w:pStyle w:val="Default"/>
        <w:rPr>
          <w:rFonts w:ascii="Arial" w:hAnsi="Arial" w:cs="Arial"/>
          <w:lang w:val="lv-LV"/>
        </w:rPr>
      </w:pPr>
    </w:p>
    <w:p w:rsidR="00D2714C" w:rsidRPr="00803B18" w:rsidRDefault="00C9081E" w:rsidP="00BD75FA">
      <w:pPr>
        <w:pStyle w:val="Default"/>
        <w:rPr>
          <w:rFonts w:ascii="Arial" w:hAnsi="Arial" w:cs="Arial"/>
          <w:lang w:val="lv-LV"/>
        </w:rPr>
      </w:pPr>
      <w:r w:rsidRPr="00803B18">
        <w:rPr>
          <w:rFonts w:ascii="Arial" w:hAnsi="Arial" w:cs="Arial"/>
          <w:lang w:val="lv-LV"/>
        </w:rPr>
        <w:t>Lielbritānijas un Ziemeļīrijas Apvienotās Karalistes valdības vārdā</w:t>
      </w:r>
      <w:r w:rsidR="00D2714C" w:rsidRPr="00803B18">
        <w:rPr>
          <w:rFonts w:ascii="Arial" w:hAnsi="Arial" w:cs="Arial"/>
          <w:lang w:val="lv-LV"/>
        </w:rPr>
        <w:t xml:space="preserve"> </w:t>
      </w:r>
    </w:p>
    <w:p w:rsidR="00D2714C" w:rsidRPr="00803B18" w:rsidRDefault="00D2714C" w:rsidP="00BD75FA">
      <w:pPr>
        <w:pStyle w:val="Default"/>
        <w:rPr>
          <w:rFonts w:ascii="Arial" w:hAnsi="Arial" w:cs="Arial"/>
          <w:lang w:val="lv-LV"/>
        </w:rPr>
      </w:pPr>
    </w:p>
    <w:p w:rsidR="00D2714C" w:rsidRPr="004B223E" w:rsidRDefault="00C9081E" w:rsidP="00BD75FA">
      <w:pPr>
        <w:pStyle w:val="Default"/>
        <w:rPr>
          <w:rFonts w:ascii="Arial" w:hAnsi="Arial" w:cs="Arial"/>
          <w:lang w:val="lv-LV"/>
        </w:rPr>
      </w:pPr>
      <w:r w:rsidRPr="00803B18">
        <w:rPr>
          <w:rFonts w:ascii="Arial" w:hAnsi="Arial" w:cs="Arial"/>
          <w:lang w:val="lv-LV"/>
        </w:rPr>
        <w:t>Amerikas Savienoto Valstu valdības vārdā</w:t>
      </w:r>
    </w:p>
    <w:sectPr w:rsidR="00D2714C" w:rsidRPr="004B223E" w:rsidSect="00E40C0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06" w:rsidRDefault="00F74906" w:rsidP="00D76FD5">
      <w:r>
        <w:separator/>
      </w:r>
    </w:p>
  </w:endnote>
  <w:endnote w:type="continuationSeparator" w:id="0">
    <w:p w:rsidR="00F74906" w:rsidRDefault="00F74906" w:rsidP="00D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1" w:rsidRDefault="00795C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167111"/>
      <w:docPartObj>
        <w:docPartGallery w:val="Page Numbers (Bottom of Page)"/>
        <w:docPartUnique/>
      </w:docPartObj>
    </w:sdtPr>
    <w:sdtEndPr>
      <w:rPr>
        <w:noProof/>
      </w:rPr>
    </w:sdtEndPr>
    <w:sdtContent>
      <w:p w:rsidR="00D52EAE" w:rsidRDefault="00D52EAE">
        <w:pPr>
          <w:pStyle w:val="Footer"/>
          <w:jc w:val="center"/>
        </w:pPr>
        <w:r>
          <w:fldChar w:fldCharType="begin"/>
        </w:r>
        <w:r>
          <w:instrText xml:space="preserve"> PAGE   \* MERGEFORMAT </w:instrText>
        </w:r>
        <w:r>
          <w:fldChar w:fldCharType="separate"/>
        </w:r>
        <w:r w:rsidR="002B6314">
          <w:rPr>
            <w:noProof/>
          </w:rPr>
          <w:t>2</w:t>
        </w:r>
        <w:r>
          <w:rPr>
            <w:noProof/>
          </w:rPr>
          <w:fldChar w:fldCharType="end"/>
        </w:r>
      </w:p>
    </w:sdtContent>
  </w:sdt>
  <w:p w:rsidR="00D52EAE" w:rsidRPr="00D52EAE" w:rsidRDefault="00795CB1" w:rsidP="00D52EAE">
    <w:pPr>
      <w:pStyle w:val="Title"/>
      <w:jc w:val="both"/>
      <w:rPr>
        <w:b w:val="0"/>
        <w:color w:val="7F7F7F"/>
        <w:sz w:val="20"/>
        <w:szCs w:val="20"/>
      </w:rPr>
    </w:pPr>
    <w:bookmarkStart w:id="0" w:name="_GoBack"/>
    <w:r w:rsidRPr="00795CB1">
      <w:rPr>
        <w:b w:val="0"/>
        <w:sz w:val="20"/>
        <w:szCs w:val="20"/>
      </w:rPr>
      <w:t>AMsl_29032017_hibr_coe_mou</w:t>
    </w:r>
    <w:bookmarkEnd w:id="0"/>
    <w:r w:rsidRPr="00795CB1">
      <w:rPr>
        <w:b w:val="0"/>
        <w:sz w:val="20"/>
        <w:szCs w:val="20"/>
      </w:rPr>
      <w:t>;</w:t>
    </w:r>
    <w:r w:rsidRPr="003E1B56">
      <w:rPr>
        <w:b w:val="0"/>
        <w:sz w:val="20"/>
        <w:szCs w:val="20"/>
      </w:rPr>
      <w:t xml:space="preserve"> </w:t>
    </w:r>
    <w:r w:rsidR="00D52EAE" w:rsidRPr="003E1B56">
      <w:rPr>
        <w:b w:val="0"/>
        <w:sz w:val="20"/>
        <w:szCs w:val="20"/>
      </w:rPr>
      <w:t>Somijas izcilības centrs; Saprašanās memoranda par Eiropas izcilības centra cīņai ar hibrīdo apdraudējumu neoficiāls tulkojums latviešu valodā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1" w:rsidRDefault="00795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06" w:rsidRDefault="00F74906" w:rsidP="00D76FD5">
      <w:r>
        <w:separator/>
      </w:r>
    </w:p>
  </w:footnote>
  <w:footnote w:type="continuationSeparator" w:id="0">
    <w:p w:rsidR="00F74906" w:rsidRDefault="00F74906" w:rsidP="00D7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1" w:rsidRDefault="00795C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FD5" w:rsidRPr="0022746B" w:rsidRDefault="00D76FD5" w:rsidP="0022746B">
    <w:pPr>
      <w:pStyle w:val="Header"/>
      <w:jc w:val="right"/>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B1" w:rsidRDefault="00795C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53"/>
    <w:multiLevelType w:val="hybridMultilevel"/>
    <w:tmpl w:val="0C02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B5527"/>
    <w:multiLevelType w:val="hybridMultilevel"/>
    <w:tmpl w:val="63646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E1680"/>
    <w:multiLevelType w:val="hybridMultilevel"/>
    <w:tmpl w:val="9F80A2A2"/>
    <w:lvl w:ilvl="0" w:tplc="E8FA43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42C1"/>
    <w:multiLevelType w:val="hybridMultilevel"/>
    <w:tmpl w:val="7BF0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40B04"/>
    <w:multiLevelType w:val="hybridMultilevel"/>
    <w:tmpl w:val="E11A27A8"/>
    <w:lvl w:ilvl="0" w:tplc="3642FE14">
      <w:start w:val="1"/>
      <w:numFmt w:val="lowerLetter"/>
      <w:lvlText w:val="%1)"/>
      <w:lvlJc w:val="left"/>
      <w:pPr>
        <w:ind w:left="1353" w:hanging="360"/>
      </w:pPr>
      <w:rPr>
        <w:rFonts w:hint="default"/>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5">
    <w:nsid w:val="0DE37989"/>
    <w:multiLevelType w:val="hybridMultilevel"/>
    <w:tmpl w:val="3132A69C"/>
    <w:lvl w:ilvl="0" w:tplc="E3106C2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1C5F91"/>
    <w:multiLevelType w:val="hybridMultilevel"/>
    <w:tmpl w:val="C3BA291E"/>
    <w:lvl w:ilvl="0" w:tplc="C568B5AA">
      <w:start w:val="1"/>
      <w:numFmt w:val="lowerLetter"/>
      <w:lvlText w:val="%1)"/>
      <w:lvlJc w:val="left"/>
      <w:pPr>
        <w:ind w:left="1080" w:hanging="360"/>
      </w:pPr>
      <w:rPr>
        <w:rFonts w:eastAsiaTheme="minorEastAsia"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10C17F43"/>
    <w:multiLevelType w:val="hybridMultilevel"/>
    <w:tmpl w:val="F1969B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117B4EB0"/>
    <w:multiLevelType w:val="hybridMultilevel"/>
    <w:tmpl w:val="ECF89914"/>
    <w:lvl w:ilvl="0" w:tplc="06D8DCDE">
      <w:start w:val="1"/>
      <w:numFmt w:val="lowerLetter"/>
      <w:lvlText w:val="%1)"/>
      <w:lvlJc w:val="left"/>
      <w:pPr>
        <w:ind w:left="1080" w:hanging="360"/>
      </w:pPr>
      <w:rPr>
        <w:rFonts w:ascii="Arial" w:eastAsia="Times New Roman" w:hAnsi="Arial" w:cs="Arial"/>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9">
    <w:nsid w:val="122C46D3"/>
    <w:multiLevelType w:val="hybridMultilevel"/>
    <w:tmpl w:val="E54291D4"/>
    <w:lvl w:ilvl="0" w:tplc="B73280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CB772E"/>
    <w:multiLevelType w:val="hybridMultilevel"/>
    <w:tmpl w:val="D9983084"/>
    <w:lvl w:ilvl="0" w:tplc="B87A98A8">
      <w:start w:val="1"/>
      <w:numFmt w:val="bullet"/>
      <w:lvlText w:val="•"/>
      <w:lvlJc w:val="left"/>
      <w:pPr>
        <w:tabs>
          <w:tab w:val="num" w:pos="720"/>
        </w:tabs>
        <w:ind w:left="720" w:hanging="360"/>
      </w:pPr>
      <w:rPr>
        <w:rFonts w:ascii="Calibri" w:hAnsi="Calibri" w:hint="default"/>
      </w:rPr>
    </w:lvl>
    <w:lvl w:ilvl="1" w:tplc="EB06D784" w:tentative="1">
      <w:start w:val="1"/>
      <w:numFmt w:val="bullet"/>
      <w:lvlText w:val="•"/>
      <w:lvlJc w:val="left"/>
      <w:pPr>
        <w:tabs>
          <w:tab w:val="num" w:pos="1440"/>
        </w:tabs>
        <w:ind w:left="1440" w:hanging="360"/>
      </w:pPr>
      <w:rPr>
        <w:rFonts w:ascii="Calibri" w:hAnsi="Calibri" w:hint="default"/>
      </w:rPr>
    </w:lvl>
    <w:lvl w:ilvl="2" w:tplc="66869D64" w:tentative="1">
      <w:start w:val="1"/>
      <w:numFmt w:val="bullet"/>
      <w:lvlText w:val="•"/>
      <w:lvlJc w:val="left"/>
      <w:pPr>
        <w:tabs>
          <w:tab w:val="num" w:pos="2160"/>
        </w:tabs>
        <w:ind w:left="2160" w:hanging="360"/>
      </w:pPr>
      <w:rPr>
        <w:rFonts w:ascii="Calibri" w:hAnsi="Calibri" w:hint="default"/>
      </w:rPr>
    </w:lvl>
    <w:lvl w:ilvl="3" w:tplc="A300D40E" w:tentative="1">
      <w:start w:val="1"/>
      <w:numFmt w:val="bullet"/>
      <w:lvlText w:val="•"/>
      <w:lvlJc w:val="left"/>
      <w:pPr>
        <w:tabs>
          <w:tab w:val="num" w:pos="2880"/>
        </w:tabs>
        <w:ind w:left="2880" w:hanging="360"/>
      </w:pPr>
      <w:rPr>
        <w:rFonts w:ascii="Calibri" w:hAnsi="Calibri" w:hint="default"/>
      </w:rPr>
    </w:lvl>
    <w:lvl w:ilvl="4" w:tplc="AB8EE63A" w:tentative="1">
      <w:start w:val="1"/>
      <w:numFmt w:val="bullet"/>
      <w:lvlText w:val="•"/>
      <w:lvlJc w:val="left"/>
      <w:pPr>
        <w:tabs>
          <w:tab w:val="num" w:pos="3600"/>
        </w:tabs>
        <w:ind w:left="3600" w:hanging="360"/>
      </w:pPr>
      <w:rPr>
        <w:rFonts w:ascii="Calibri" w:hAnsi="Calibri" w:hint="default"/>
      </w:rPr>
    </w:lvl>
    <w:lvl w:ilvl="5" w:tplc="DCC406AC" w:tentative="1">
      <w:start w:val="1"/>
      <w:numFmt w:val="bullet"/>
      <w:lvlText w:val="•"/>
      <w:lvlJc w:val="left"/>
      <w:pPr>
        <w:tabs>
          <w:tab w:val="num" w:pos="4320"/>
        </w:tabs>
        <w:ind w:left="4320" w:hanging="360"/>
      </w:pPr>
      <w:rPr>
        <w:rFonts w:ascii="Calibri" w:hAnsi="Calibri" w:hint="default"/>
      </w:rPr>
    </w:lvl>
    <w:lvl w:ilvl="6" w:tplc="672C753E" w:tentative="1">
      <w:start w:val="1"/>
      <w:numFmt w:val="bullet"/>
      <w:lvlText w:val="•"/>
      <w:lvlJc w:val="left"/>
      <w:pPr>
        <w:tabs>
          <w:tab w:val="num" w:pos="5040"/>
        </w:tabs>
        <w:ind w:left="5040" w:hanging="360"/>
      </w:pPr>
      <w:rPr>
        <w:rFonts w:ascii="Calibri" w:hAnsi="Calibri" w:hint="default"/>
      </w:rPr>
    </w:lvl>
    <w:lvl w:ilvl="7" w:tplc="34B680CC" w:tentative="1">
      <w:start w:val="1"/>
      <w:numFmt w:val="bullet"/>
      <w:lvlText w:val="•"/>
      <w:lvlJc w:val="left"/>
      <w:pPr>
        <w:tabs>
          <w:tab w:val="num" w:pos="5760"/>
        </w:tabs>
        <w:ind w:left="5760" w:hanging="360"/>
      </w:pPr>
      <w:rPr>
        <w:rFonts w:ascii="Calibri" w:hAnsi="Calibri" w:hint="default"/>
      </w:rPr>
    </w:lvl>
    <w:lvl w:ilvl="8" w:tplc="892829B0" w:tentative="1">
      <w:start w:val="1"/>
      <w:numFmt w:val="bullet"/>
      <w:lvlText w:val="•"/>
      <w:lvlJc w:val="left"/>
      <w:pPr>
        <w:tabs>
          <w:tab w:val="num" w:pos="6480"/>
        </w:tabs>
        <w:ind w:left="6480" w:hanging="360"/>
      </w:pPr>
      <w:rPr>
        <w:rFonts w:ascii="Calibri" w:hAnsi="Calibri" w:hint="default"/>
      </w:rPr>
    </w:lvl>
  </w:abstractNum>
  <w:abstractNum w:abstractNumId="11">
    <w:nsid w:val="17BC4061"/>
    <w:multiLevelType w:val="hybridMultilevel"/>
    <w:tmpl w:val="33FEE020"/>
    <w:lvl w:ilvl="0" w:tplc="DCF43550">
      <w:start w:val="1"/>
      <w:numFmt w:val="bullet"/>
      <w:lvlText w:val="•"/>
      <w:lvlJc w:val="left"/>
      <w:pPr>
        <w:tabs>
          <w:tab w:val="num" w:pos="720"/>
        </w:tabs>
        <w:ind w:left="720" w:hanging="360"/>
      </w:pPr>
      <w:rPr>
        <w:rFonts w:ascii="Calibri" w:hAnsi="Calibri" w:hint="default"/>
      </w:rPr>
    </w:lvl>
    <w:lvl w:ilvl="1" w:tplc="94E0F08C" w:tentative="1">
      <w:start w:val="1"/>
      <w:numFmt w:val="bullet"/>
      <w:lvlText w:val="•"/>
      <w:lvlJc w:val="left"/>
      <w:pPr>
        <w:tabs>
          <w:tab w:val="num" w:pos="1440"/>
        </w:tabs>
        <w:ind w:left="1440" w:hanging="360"/>
      </w:pPr>
      <w:rPr>
        <w:rFonts w:ascii="Calibri" w:hAnsi="Calibri" w:hint="default"/>
      </w:rPr>
    </w:lvl>
    <w:lvl w:ilvl="2" w:tplc="B5180DEC" w:tentative="1">
      <w:start w:val="1"/>
      <w:numFmt w:val="bullet"/>
      <w:lvlText w:val="•"/>
      <w:lvlJc w:val="left"/>
      <w:pPr>
        <w:tabs>
          <w:tab w:val="num" w:pos="2160"/>
        </w:tabs>
        <w:ind w:left="2160" w:hanging="360"/>
      </w:pPr>
      <w:rPr>
        <w:rFonts w:ascii="Calibri" w:hAnsi="Calibri" w:hint="default"/>
      </w:rPr>
    </w:lvl>
    <w:lvl w:ilvl="3" w:tplc="88E40048" w:tentative="1">
      <w:start w:val="1"/>
      <w:numFmt w:val="bullet"/>
      <w:lvlText w:val="•"/>
      <w:lvlJc w:val="left"/>
      <w:pPr>
        <w:tabs>
          <w:tab w:val="num" w:pos="2880"/>
        </w:tabs>
        <w:ind w:left="2880" w:hanging="360"/>
      </w:pPr>
      <w:rPr>
        <w:rFonts w:ascii="Calibri" w:hAnsi="Calibri" w:hint="default"/>
      </w:rPr>
    </w:lvl>
    <w:lvl w:ilvl="4" w:tplc="018A6078" w:tentative="1">
      <w:start w:val="1"/>
      <w:numFmt w:val="bullet"/>
      <w:lvlText w:val="•"/>
      <w:lvlJc w:val="left"/>
      <w:pPr>
        <w:tabs>
          <w:tab w:val="num" w:pos="3600"/>
        </w:tabs>
        <w:ind w:left="3600" w:hanging="360"/>
      </w:pPr>
      <w:rPr>
        <w:rFonts w:ascii="Calibri" w:hAnsi="Calibri" w:hint="default"/>
      </w:rPr>
    </w:lvl>
    <w:lvl w:ilvl="5" w:tplc="5C42BCBA" w:tentative="1">
      <w:start w:val="1"/>
      <w:numFmt w:val="bullet"/>
      <w:lvlText w:val="•"/>
      <w:lvlJc w:val="left"/>
      <w:pPr>
        <w:tabs>
          <w:tab w:val="num" w:pos="4320"/>
        </w:tabs>
        <w:ind w:left="4320" w:hanging="360"/>
      </w:pPr>
      <w:rPr>
        <w:rFonts w:ascii="Calibri" w:hAnsi="Calibri" w:hint="default"/>
      </w:rPr>
    </w:lvl>
    <w:lvl w:ilvl="6" w:tplc="A5C28F6A" w:tentative="1">
      <w:start w:val="1"/>
      <w:numFmt w:val="bullet"/>
      <w:lvlText w:val="•"/>
      <w:lvlJc w:val="left"/>
      <w:pPr>
        <w:tabs>
          <w:tab w:val="num" w:pos="5040"/>
        </w:tabs>
        <w:ind w:left="5040" w:hanging="360"/>
      </w:pPr>
      <w:rPr>
        <w:rFonts w:ascii="Calibri" w:hAnsi="Calibri" w:hint="default"/>
      </w:rPr>
    </w:lvl>
    <w:lvl w:ilvl="7" w:tplc="6280603A" w:tentative="1">
      <w:start w:val="1"/>
      <w:numFmt w:val="bullet"/>
      <w:lvlText w:val="•"/>
      <w:lvlJc w:val="left"/>
      <w:pPr>
        <w:tabs>
          <w:tab w:val="num" w:pos="5760"/>
        </w:tabs>
        <w:ind w:left="5760" w:hanging="360"/>
      </w:pPr>
      <w:rPr>
        <w:rFonts w:ascii="Calibri" w:hAnsi="Calibri" w:hint="default"/>
      </w:rPr>
    </w:lvl>
    <w:lvl w:ilvl="8" w:tplc="1F264F10" w:tentative="1">
      <w:start w:val="1"/>
      <w:numFmt w:val="bullet"/>
      <w:lvlText w:val="•"/>
      <w:lvlJc w:val="left"/>
      <w:pPr>
        <w:tabs>
          <w:tab w:val="num" w:pos="6480"/>
        </w:tabs>
        <w:ind w:left="6480" w:hanging="360"/>
      </w:pPr>
      <w:rPr>
        <w:rFonts w:ascii="Calibri" w:hAnsi="Calibri" w:hint="default"/>
      </w:rPr>
    </w:lvl>
  </w:abstractNum>
  <w:abstractNum w:abstractNumId="12">
    <w:nsid w:val="17D21039"/>
    <w:multiLevelType w:val="hybridMultilevel"/>
    <w:tmpl w:val="20BE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213D4"/>
    <w:multiLevelType w:val="hybridMultilevel"/>
    <w:tmpl w:val="03F65DD0"/>
    <w:lvl w:ilvl="0" w:tplc="E7A8C8DA">
      <w:start w:val="1"/>
      <w:numFmt w:val="lowerLetter"/>
      <w:lvlText w:val="%1)"/>
      <w:lvlJc w:val="left"/>
      <w:pPr>
        <w:ind w:left="928" w:hanging="360"/>
      </w:pPr>
      <w:rPr>
        <w:rFonts w:hint="default"/>
      </w:rPr>
    </w:lvl>
    <w:lvl w:ilvl="1" w:tplc="040B0019" w:tentative="1">
      <w:start w:val="1"/>
      <w:numFmt w:val="lowerLetter"/>
      <w:lvlText w:val="%2."/>
      <w:lvlJc w:val="left"/>
      <w:pPr>
        <w:ind w:left="1648" w:hanging="360"/>
      </w:pPr>
    </w:lvl>
    <w:lvl w:ilvl="2" w:tplc="040B001B" w:tentative="1">
      <w:start w:val="1"/>
      <w:numFmt w:val="lowerRoman"/>
      <w:lvlText w:val="%3."/>
      <w:lvlJc w:val="right"/>
      <w:pPr>
        <w:ind w:left="2368" w:hanging="180"/>
      </w:pPr>
    </w:lvl>
    <w:lvl w:ilvl="3" w:tplc="040B000F" w:tentative="1">
      <w:start w:val="1"/>
      <w:numFmt w:val="decimal"/>
      <w:lvlText w:val="%4."/>
      <w:lvlJc w:val="left"/>
      <w:pPr>
        <w:ind w:left="3088" w:hanging="360"/>
      </w:pPr>
    </w:lvl>
    <w:lvl w:ilvl="4" w:tplc="040B0019" w:tentative="1">
      <w:start w:val="1"/>
      <w:numFmt w:val="lowerLetter"/>
      <w:lvlText w:val="%5."/>
      <w:lvlJc w:val="left"/>
      <w:pPr>
        <w:ind w:left="3808" w:hanging="360"/>
      </w:pPr>
    </w:lvl>
    <w:lvl w:ilvl="5" w:tplc="040B001B" w:tentative="1">
      <w:start w:val="1"/>
      <w:numFmt w:val="lowerRoman"/>
      <w:lvlText w:val="%6."/>
      <w:lvlJc w:val="right"/>
      <w:pPr>
        <w:ind w:left="4528" w:hanging="180"/>
      </w:pPr>
    </w:lvl>
    <w:lvl w:ilvl="6" w:tplc="040B000F" w:tentative="1">
      <w:start w:val="1"/>
      <w:numFmt w:val="decimal"/>
      <w:lvlText w:val="%7."/>
      <w:lvlJc w:val="left"/>
      <w:pPr>
        <w:ind w:left="5248" w:hanging="360"/>
      </w:pPr>
    </w:lvl>
    <w:lvl w:ilvl="7" w:tplc="040B0019" w:tentative="1">
      <w:start w:val="1"/>
      <w:numFmt w:val="lowerLetter"/>
      <w:lvlText w:val="%8."/>
      <w:lvlJc w:val="left"/>
      <w:pPr>
        <w:ind w:left="5968" w:hanging="360"/>
      </w:pPr>
    </w:lvl>
    <w:lvl w:ilvl="8" w:tplc="040B001B" w:tentative="1">
      <w:start w:val="1"/>
      <w:numFmt w:val="lowerRoman"/>
      <w:lvlText w:val="%9."/>
      <w:lvlJc w:val="right"/>
      <w:pPr>
        <w:ind w:left="6688" w:hanging="180"/>
      </w:pPr>
    </w:lvl>
  </w:abstractNum>
  <w:abstractNum w:abstractNumId="14">
    <w:nsid w:val="44826806"/>
    <w:multiLevelType w:val="hybridMultilevel"/>
    <w:tmpl w:val="0518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55D4C"/>
    <w:multiLevelType w:val="hybridMultilevel"/>
    <w:tmpl w:val="FCC80AD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A751DF8"/>
    <w:multiLevelType w:val="hybridMultilevel"/>
    <w:tmpl w:val="16F8A7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FA364D4"/>
    <w:multiLevelType w:val="hybridMultilevel"/>
    <w:tmpl w:val="DF08D36A"/>
    <w:lvl w:ilvl="0" w:tplc="0B7A9AC2">
      <w:start w:val="1"/>
      <w:numFmt w:val="bullet"/>
      <w:lvlText w:val="•"/>
      <w:lvlJc w:val="left"/>
      <w:pPr>
        <w:tabs>
          <w:tab w:val="num" w:pos="720"/>
        </w:tabs>
        <w:ind w:left="720" w:hanging="360"/>
      </w:pPr>
      <w:rPr>
        <w:rFonts w:ascii="Calibri" w:hAnsi="Calibri" w:hint="default"/>
      </w:rPr>
    </w:lvl>
    <w:lvl w:ilvl="1" w:tplc="8C123AF2" w:tentative="1">
      <w:start w:val="1"/>
      <w:numFmt w:val="bullet"/>
      <w:lvlText w:val="•"/>
      <w:lvlJc w:val="left"/>
      <w:pPr>
        <w:tabs>
          <w:tab w:val="num" w:pos="1440"/>
        </w:tabs>
        <w:ind w:left="1440" w:hanging="360"/>
      </w:pPr>
      <w:rPr>
        <w:rFonts w:ascii="Calibri" w:hAnsi="Calibri" w:hint="default"/>
      </w:rPr>
    </w:lvl>
    <w:lvl w:ilvl="2" w:tplc="DFF69164" w:tentative="1">
      <w:start w:val="1"/>
      <w:numFmt w:val="bullet"/>
      <w:lvlText w:val="•"/>
      <w:lvlJc w:val="left"/>
      <w:pPr>
        <w:tabs>
          <w:tab w:val="num" w:pos="2160"/>
        </w:tabs>
        <w:ind w:left="2160" w:hanging="360"/>
      </w:pPr>
      <w:rPr>
        <w:rFonts w:ascii="Calibri" w:hAnsi="Calibri" w:hint="default"/>
      </w:rPr>
    </w:lvl>
    <w:lvl w:ilvl="3" w:tplc="1B1C7754" w:tentative="1">
      <w:start w:val="1"/>
      <w:numFmt w:val="bullet"/>
      <w:lvlText w:val="•"/>
      <w:lvlJc w:val="left"/>
      <w:pPr>
        <w:tabs>
          <w:tab w:val="num" w:pos="2880"/>
        </w:tabs>
        <w:ind w:left="2880" w:hanging="360"/>
      </w:pPr>
      <w:rPr>
        <w:rFonts w:ascii="Calibri" w:hAnsi="Calibri" w:hint="default"/>
      </w:rPr>
    </w:lvl>
    <w:lvl w:ilvl="4" w:tplc="44806026" w:tentative="1">
      <w:start w:val="1"/>
      <w:numFmt w:val="bullet"/>
      <w:lvlText w:val="•"/>
      <w:lvlJc w:val="left"/>
      <w:pPr>
        <w:tabs>
          <w:tab w:val="num" w:pos="3600"/>
        </w:tabs>
        <w:ind w:left="3600" w:hanging="360"/>
      </w:pPr>
      <w:rPr>
        <w:rFonts w:ascii="Calibri" w:hAnsi="Calibri" w:hint="default"/>
      </w:rPr>
    </w:lvl>
    <w:lvl w:ilvl="5" w:tplc="F3C46928" w:tentative="1">
      <w:start w:val="1"/>
      <w:numFmt w:val="bullet"/>
      <w:lvlText w:val="•"/>
      <w:lvlJc w:val="left"/>
      <w:pPr>
        <w:tabs>
          <w:tab w:val="num" w:pos="4320"/>
        </w:tabs>
        <w:ind w:left="4320" w:hanging="360"/>
      </w:pPr>
      <w:rPr>
        <w:rFonts w:ascii="Calibri" w:hAnsi="Calibri" w:hint="default"/>
      </w:rPr>
    </w:lvl>
    <w:lvl w:ilvl="6" w:tplc="8FD68B50" w:tentative="1">
      <w:start w:val="1"/>
      <w:numFmt w:val="bullet"/>
      <w:lvlText w:val="•"/>
      <w:lvlJc w:val="left"/>
      <w:pPr>
        <w:tabs>
          <w:tab w:val="num" w:pos="5040"/>
        </w:tabs>
        <w:ind w:left="5040" w:hanging="360"/>
      </w:pPr>
      <w:rPr>
        <w:rFonts w:ascii="Calibri" w:hAnsi="Calibri" w:hint="default"/>
      </w:rPr>
    </w:lvl>
    <w:lvl w:ilvl="7" w:tplc="DFF8BFAE" w:tentative="1">
      <w:start w:val="1"/>
      <w:numFmt w:val="bullet"/>
      <w:lvlText w:val="•"/>
      <w:lvlJc w:val="left"/>
      <w:pPr>
        <w:tabs>
          <w:tab w:val="num" w:pos="5760"/>
        </w:tabs>
        <w:ind w:left="5760" w:hanging="360"/>
      </w:pPr>
      <w:rPr>
        <w:rFonts w:ascii="Calibri" w:hAnsi="Calibri" w:hint="default"/>
      </w:rPr>
    </w:lvl>
    <w:lvl w:ilvl="8" w:tplc="210E87F4" w:tentative="1">
      <w:start w:val="1"/>
      <w:numFmt w:val="bullet"/>
      <w:lvlText w:val="•"/>
      <w:lvlJc w:val="left"/>
      <w:pPr>
        <w:tabs>
          <w:tab w:val="num" w:pos="6480"/>
        </w:tabs>
        <w:ind w:left="6480" w:hanging="360"/>
      </w:pPr>
      <w:rPr>
        <w:rFonts w:ascii="Calibri" w:hAnsi="Calibri" w:hint="default"/>
      </w:rPr>
    </w:lvl>
  </w:abstractNum>
  <w:abstractNum w:abstractNumId="18">
    <w:nsid w:val="54895257"/>
    <w:multiLevelType w:val="hybridMultilevel"/>
    <w:tmpl w:val="80A6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4E3B02"/>
    <w:multiLevelType w:val="hybridMultilevel"/>
    <w:tmpl w:val="6286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A13CF2"/>
    <w:multiLevelType w:val="hybridMultilevel"/>
    <w:tmpl w:val="F5C07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nsid w:val="5FD715CA"/>
    <w:multiLevelType w:val="hybridMultilevel"/>
    <w:tmpl w:val="E8688620"/>
    <w:lvl w:ilvl="0" w:tplc="8422AE36">
      <w:start w:val="1"/>
      <w:numFmt w:val="lowerLetter"/>
      <w:lvlText w:val="%1)"/>
      <w:lvlJc w:val="left"/>
      <w:pPr>
        <w:ind w:left="1080" w:hanging="360"/>
      </w:pPr>
      <w:rPr>
        <w:rFonts w:eastAsiaTheme="minorEastAsia" w:hint="default"/>
        <w:color w:val="000000" w:themeColor="text1"/>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2">
    <w:nsid w:val="61E72BEA"/>
    <w:multiLevelType w:val="hybridMultilevel"/>
    <w:tmpl w:val="7B4233F8"/>
    <w:lvl w:ilvl="0" w:tplc="7650631A">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83E0B"/>
    <w:multiLevelType w:val="hybridMultilevel"/>
    <w:tmpl w:val="DB12F896"/>
    <w:lvl w:ilvl="0" w:tplc="43BE2F90">
      <w:start w:val="1"/>
      <w:numFmt w:val="bullet"/>
      <w:lvlText w:val="•"/>
      <w:lvlJc w:val="left"/>
      <w:pPr>
        <w:tabs>
          <w:tab w:val="num" w:pos="720"/>
        </w:tabs>
        <w:ind w:left="720" w:hanging="360"/>
      </w:pPr>
      <w:rPr>
        <w:rFonts w:ascii="Calibri" w:hAnsi="Calibri" w:hint="default"/>
      </w:rPr>
    </w:lvl>
    <w:lvl w:ilvl="1" w:tplc="08E6A56A" w:tentative="1">
      <w:start w:val="1"/>
      <w:numFmt w:val="bullet"/>
      <w:lvlText w:val="•"/>
      <w:lvlJc w:val="left"/>
      <w:pPr>
        <w:tabs>
          <w:tab w:val="num" w:pos="1440"/>
        </w:tabs>
        <w:ind w:left="1440" w:hanging="360"/>
      </w:pPr>
      <w:rPr>
        <w:rFonts w:ascii="Calibri" w:hAnsi="Calibri" w:hint="default"/>
      </w:rPr>
    </w:lvl>
    <w:lvl w:ilvl="2" w:tplc="68FE656A" w:tentative="1">
      <w:start w:val="1"/>
      <w:numFmt w:val="bullet"/>
      <w:lvlText w:val="•"/>
      <w:lvlJc w:val="left"/>
      <w:pPr>
        <w:tabs>
          <w:tab w:val="num" w:pos="2160"/>
        </w:tabs>
        <w:ind w:left="2160" w:hanging="360"/>
      </w:pPr>
      <w:rPr>
        <w:rFonts w:ascii="Calibri" w:hAnsi="Calibri" w:hint="default"/>
      </w:rPr>
    </w:lvl>
    <w:lvl w:ilvl="3" w:tplc="F7DE831C" w:tentative="1">
      <w:start w:val="1"/>
      <w:numFmt w:val="bullet"/>
      <w:lvlText w:val="•"/>
      <w:lvlJc w:val="left"/>
      <w:pPr>
        <w:tabs>
          <w:tab w:val="num" w:pos="2880"/>
        </w:tabs>
        <w:ind w:left="2880" w:hanging="360"/>
      </w:pPr>
      <w:rPr>
        <w:rFonts w:ascii="Calibri" w:hAnsi="Calibri" w:hint="default"/>
      </w:rPr>
    </w:lvl>
    <w:lvl w:ilvl="4" w:tplc="2F8EA1AA" w:tentative="1">
      <w:start w:val="1"/>
      <w:numFmt w:val="bullet"/>
      <w:lvlText w:val="•"/>
      <w:lvlJc w:val="left"/>
      <w:pPr>
        <w:tabs>
          <w:tab w:val="num" w:pos="3600"/>
        </w:tabs>
        <w:ind w:left="3600" w:hanging="360"/>
      </w:pPr>
      <w:rPr>
        <w:rFonts w:ascii="Calibri" w:hAnsi="Calibri" w:hint="default"/>
      </w:rPr>
    </w:lvl>
    <w:lvl w:ilvl="5" w:tplc="A60EE40A" w:tentative="1">
      <w:start w:val="1"/>
      <w:numFmt w:val="bullet"/>
      <w:lvlText w:val="•"/>
      <w:lvlJc w:val="left"/>
      <w:pPr>
        <w:tabs>
          <w:tab w:val="num" w:pos="4320"/>
        </w:tabs>
        <w:ind w:left="4320" w:hanging="360"/>
      </w:pPr>
      <w:rPr>
        <w:rFonts w:ascii="Calibri" w:hAnsi="Calibri" w:hint="default"/>
      </w:rPr>
    </w:lvl>
    <w:lvl w:ilvl="6" w:tplc="F568410A" w:tentative="1">
      <w:start w:val="1"/>
      <w:numFmt w:val="bullet"/>
      <w:lvlText w:val="•"/>
      <w:lvlJc w:val="left"/>
      <w:pPr>
        <w:tabs>
          <w:tab w:val="num" w:pos="5040"/>
        </w:tabs>
        <w:ind w:left="5040" w:hanging="360"/>
      </w:pPr>
      <w:rPr>
        <w:rFonts w:ascii="Calibri" w:hAnsi="Calibri" w:hint="default"/>
      </w:rPr>
    </w:lvl>
    <w:lvl w:ilvl="7" w:tplc="929CF374" w:tentative="1">
      <w:start w:val="1"/>
      <w:numFmt w:val="bullet"/>
      <w:lvlText w:val="•"/>
      <w:lvlJc w:val="left"/>
      <w:pPr>
        <w:tabs>
          <w:tab w:val="num" w:pos="5760"/>
        </w:tabs>
        <w:ind w:left="5760" w:hanging="360"/>
      </w:pPr>
      <w:rPr>
        <w:rFonts w:ascii="Calibri" w:hAnsi="Calibri" w:hint="default"/>
      </w:rPr>
    </w:lvl>
    <w:lvl w:ilvl="8" w:tplc="537AEB96" w:tentative="1">
      <w:start w:val="1"/>
      <w:numFmt w:val="bullet"/>
      <w:lvlText w:val="•"/>
      <w:lvlJc w:val="left"/>
      <w:pPr>
        <w:tabs>
          <w:tab w:val="num" w:pos="6480"/>
        </w:tabs>
        <w:ind w:left="6480" w:hanging="360"/>
      </w:pPr>
      <w:rPr>
        <w:rFonts w:ascii="Calibri" w:hAnsi="Calibri" w:hint="default"/>
      </w:rPr>
    </w:lvl>
  </w:abstractNum>
  <w:abstractNum w:abstractNumId="24">
    <w:nsid w:val="690E7B11"/>
    <w:multiLevelType w:val="hybridMultilevel"/>
    <w:tmpl w:val="3AC0418E"/>
    <w:lvl w:ilvl="0" w:tplc="AB742FAC">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5">
    <w:nsid w:val="71773118"/>
    <w:multiLevelType w:val="hybridMultilevel"/>
    <w:tmpl w:val="6234D190"/>
    <w:lvl w:ilvl="0" w:tplc="35A089E0">
      <w:start w:val="1"/>
      <w:numFmt w:val="bullet"/>
      <w:lvlText w:val="•"/>
      <w:lvlJc w:val="left"/>
      <w:pPr>
        <w:tabs>
          <w:tab w:val="num" w:pos="720"/>
        </w:tabs>
        <w:ind w:left="720" w:hanging="360"/>
      </w:pPr>
      <w:rPr>
        <w:rFonts w:ascii="Calibri" w:hAnsi="Calibri" w:hint="default"/>
      </w:rPr>
    </w:lvl>
    <w:lvl w:ilvl="1" w:tplc="F4586138" w:tentative="1">
      <w:start w:val="1"/>
      <w:numFmt w:val="bullet"/>
      <w:lvlText w:val="•"/>
      <w:lvlJc w:val="left"/>
      <w:pPr>
        <w:tabs>
          <w:tab w:val="num" w:pos="1440"/>
        </w:tabs>
        <w:ind w:left="1440" w:hanging="360"/>
      </w:pPr>
      <w:rPr>
        <w:rFonts w:ascii="Calibri" w:hAnsi="Calibri" w:hint="default"/>
      </w:rPr>
    </w:lvl>
    <w:lvl w:ilvl="2" w:tplc="2796FEAA" w:tentative="1">
      <w:start w:val="1"/>
      <w:numFmt w:val="bullet"/>
      <w:lvlText w:val="•"/>
      <w:lvlJc w:val="left"/>
      <w:pPr>
        <w:tabs>
          <w:tab w:val="num" w:pos="2160"/>
        </w:tabs>
        <w:ind w:left="2160" w:hanging="360"/>
      </w:pPr>
      <w:rPr>
        <w:rFonts w:ascii="Calibri" w:hAnsi="Calibri" w:hint="default"/>
      </w:rPr>
    </w:lvl>
    <w:lvl w:ilvl="3" w:tplc="8102C882" w:tentative="1">
      <w:start w:val="1"/>
      <w:numFmt w:val="bullet"/>
      <w:lvlText w:val="•"/>
      <w:lvlJc w:val="left"/>
      <w:pPr>
        <w:tabs>
          <w:tab w:val="num" w:pos="2880"/>
        </w:tabs>
        <w:ind w:left="2880" w:hanging="360"/>
      </w:pPr>
      <w:rPr>
        <w:rFonts w:ascii="Calibri" w:hAnsi="Calibri" w:hint="default"/>
      </w:rPr>
    </w:lvl>
    <w:lvl w:ilvl="4" w:tplc="D0ACCB40" w:tentative="1">
      <w:start w:val="1"/>
      <w:numFmt w:val="bullet"/>
      <w:lvlText w:val="•"/>
      <w:lvlJc w:val="left"/>
      <w:pPr>
        <w:tabs>
          <w:tab w:val="num" w:pos="3600"/>
        </w:tabs>
        <w:ind w:left="3600" w:hanging="360"/>
      </w:pPr>
      <w:rPr>
        <w:rFonts w:ascii="Calibri" w:hAnsi="Calibri" w:hint="default"/>
      </w:rPr>
    </w:lvl>
    <w:lvl w:ilvl="5" w:tplc="DAE28A4E" w:tentative="1">
      <w:start w:val="1"/>
      <w:numFmt w:val="bullet"/>
      <w:lvlText w:val="•"/>
      <w:lvlJc w:val="left"/>
      <w:pPr>
        <w:tabs>
          <w:tab w:val="num" w:pos="4320"/>
        </w:tabs>
        <w:ind w:left="4320" w:hanging="360"/>
      </w:pPr>
      <w:rPr>
        <w:rFonts w:ascii="Calibri" w:hAnsi="Calibri" w:hint="default"/>
      </w:rPr>
    </w:lvl>
    <w:lvl w:ilvl="6" w:tplc="68669048" w:tentative="1">
      <w:start w:val="1"/>
      <w:numFmt w:val="bullet"/>
      <w:lvlText w:val="•"/>
      <w:lvlJc w:val="left"/>
      <w:pPr>
        <w:tabs>
          <w:tab w:val="num" w:pos="5040"/>
        </w:tabs>
        <w:ind w:left="5040" w:hanging="360"/>
      </w:pPr>
      <w:rPr>
        <w:rFonts w:ascii="Calibri" w:hAnsi="Calibri" w:hint="default"/>
      </w:rPr>
    </w:lvl>
    <w:lvl w:ilvl="7" w:tplc="A222A1A6" w:tentative="1">
      <w:start w:val="1"/>
      <w:numFmt w:val="bullet"/>
      <w:lvlText w:val="•"/>
      <w:lvlJc w:val="left"/>
      <w:pPr>
        <w:tabs>
          <w:tab w:val="num" w:pos="5760"/>
        </w:tabs>
        <w:ind w:left="5760" w:hanging="360"/>
      </w:pPr>
      <w:rPr>
        <w:rFonts w:ascii="Calibri" w:hAnsi="Calibri" w:hint="default"/>
      </w:rPr>
    </w:lvl>
    <w:lvl w:ilvl="8" w:tplc="C988E1EC" w:tentative="1">
      <w:start w:val="1"/>
      <w:numFmt w:val="bullet"/>
      <w:lvlText w:val="•"/>
      <w:lvlJc w:val="left"/>
      <w:pPr>
        <w:tabs>
          <w:tab w:val="num" w:pos="6480"/>
        </w:tabs>
        <w:ind w:left="6480" w:hanging="360"/>
      </w:pPr>
      <w:rPr>
        <w:rFonts w:ascii="Calibri" w:hAnsi="Calibri" w:hint="default"/>
      </w:rPr>
    </w:lvl>
  </w:abstractNum>
  <w:abstractNum w:abstractNumId="26">
    <w:nsid w:val="71FE7D6C"/>
    <w:multiLevelType w:val="hybridMultilevel"/>
    <w:tmpl w:val="DC66B1CE"/>
    <w:lvl w:ilvl="0" w:tplc="A044C30C">
      <w:start w:val="1"/>
      <w:numFmt w:val="bullet"/>
      <w:lvlText w:val="•"/>
      <w:lvlJc w:val="left"/>
      <w:pPr>
        <w:tabs>
          <w:tab w:val="num" w:pos="720"/>
        </w:tabs>
        <w:ind w:left="720" w:hanging="360"/>
      </w:pPr>
      <w:rPr>
        <w:rFonts w:ascii="Calibri" w:hAnsi="Calibri" w:hint="default"/>
      </w:rPr>
    </w:lvl>
    <w:lvl w:ilvl="1" w:tplc="4DD67814" w:tentative="1">
      <w:start w:val="1"/>
      <w:numFmt w:val="bullet"/>
      <w:lvlText w:val="•"/>
      <w:lvlJc w:val="left"/>
      <w:pPr>
        <w:tabs>
          <w:tab w:val="num" w:pos="1440"/>
        </w:tabs>
        <w:ind w:left="1440" w:hanging="360"/>
      </w:pPr>
      <w:rPr>
        <w:rFonts w:ascii="Calibri" w:hAnsi="Calibri" w:hint="default"/>
      </w:rPr>
    </w:lvl>
    <w:lvl w:ilvl="2" w:tplc="15CA5B86" w:tentative="1">
      <w:start w:val="1"/>
      <w:numFmt w:val="bullet"/>
      <w:lvlText w:val="•"/>
      <w:lvlJc w:val="left"/>
      <w:pPr>
        <w:tabs>
          <w:tab w:val="num" w:pos="2160"/>
        </w:tabs>
        <w:ind w:left="2160" w:hanging="360"/>
      </w:pPr>
      <w:rPr>
        <w:rFonts w:ascii="Calibri" w:hAnsi="Calibri" w:hint="default"/>
      </w:rPr>
    </w:lvl>
    <w:lvl w:ilvl="3" w:tplc="A40CF730" w:tentative="1">
      <w:start w:val="1"/>
      <w:numFmt w:val="bullet"/>
      <w:lvlText w:val="•"/>
      <w:lvlJc w:val="left"/>
      <w:pPr>
        <w:tabs>
          <w:tab w:val="num" w:pos="2880"/>
        </w:tabs>
        <w:ind w:left="2880" w:hanging="360"/>
      </w:pPr>
      <w:rPr>
        <w:rFonts w:ascii="Calibri" w:hAnsi="Calibri" w:hint="default"/>
      </w:rPr>
    </w:lvl>
    <w:lvl w:ilvl="4" w:tplc="9F3A146A" w:tentative="1">
      <w:start w:val="1"/>
      <w:numFmt w:val="bullet"/>
      <w:lvlText w:val="•"/>
      <w:lvlJc w:val="left"/>
      <w:pPr>
        <w:tabs>
          <w:tab w:val="num" w:pos="3600"/>
        </w:tabs>
        <w:ind w:left="3600" w:hanging="360"/>
      </w:pPr>
      <w:rPr>
        <w:rFonts w:ascii="Calibri" w:hAnsi="Calibri" w:hint="default"/>
      </w:rPr>
    </w:lvl>
    <w:lvl w:ilvl="5" w:tplc="89B46A7C" w:tentative="1">
      <w:start w:val="1"/>
      <w:numFmt w:val="bullet"/>
      <w:lvlText w:val="•"/>
      <w:lvlJc w:val="left"/>
      <w:pPr>
        <w:tabs>
          <w:tab w:val="num" w:pos="4320"/>
        </w:tabs>
        <w:ind w:left="4320" w:hanging="360"/>
      </w:pPr>
      <w:rPr>
        <w:rFonts w:ascii="Calibri" w:hAnsi="Calibri" w:hint="default"/>
      </w:rPr>
    </w:lvl>
    <w:lvl w:ilvl="6" w:tplc="91502312" w:tentative="1">
      <w:start w:val="1"/>
      <w:numFmt w:val="bullet"/>
      <w:lvlText w:val="•"/>
      <w:lvlJc w:val="left"/>
      <w:pPr>
        <w:tabs>
          <w:tab w:val="num" w:pos="5040"/>
        </w:tabs>
        <w:ind w:left="5040" w:hanging="360"/>
      </w:pPr>
      <w:rPr>
        <w:rFonts w:ascii="Calibri" w:hAnsi="Calibri" w:hint="default"/>
      </w:rPr>
    </w:lvl>
    <w:lvl w:ilvl="7" w:tplc="E67CE6B4" w:tentative="1">
      <w:start w:val="1"/>
      <w:numFmt w:val="bullet"/>
      <w:lvlText w:val="•"/>
      <w:lvlJc w:val="left"/>
      <w:pPr>
        <w:tabs>
          <w:tab w:val="num" w:pos="5760"/>
        </w:tabs>
        <w:ind w:left="5760" w:hanging="360"/>
      </w:pPr>
      <w:rPr>
        <w:rFonts w:ascii="Calibri" w:hAnsi="Calibri" w:hint="default"/>
      </w:rPr>
    </w:lvl>
    <w:lvl w:ilvl="8" w:tplc="08841556" w:tentative="1">
      <w:start w:val="1"/>
      <w:numFmt w:val="bullet"/>
      <w:lvlText w:val="•"/>
      <w:lvlJc w:val="left"/>
      <w:pPr>
        <w:tabs>
          <w:tab w:val="num" w:pos="6480"/>
        </w:tabs>
        <w:ind w:left="6480" w:hanging="360"/>
      </w:pPr>
      <w:rPr>
        <w:rFonts w:ascii="Calibri" w:hAnsi="Calibri" w:hint="default"/>
      </w:rPr>
    </w:lvl>
  </w:abstractNum>
  <w:abstractNum w:abstractNumId="27">
    <w:nsid w:val="73D03BA3"/>
    <w:multiLevelType w:val="hybridMultilevel"/>
    <w:tmpl w:val="CC44D5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9FD2A67"/>
    <w:multiLevelType w:val="hybridMultilevel"/>
    <w:tmpl w:val="431C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974A1"/>
    <w:multiLevelType w:val="hybridMultilevel"/>
    <w:tmpl w:val="39CCC592"/>
    <w:lvl w:ilvl="0" w:tplc="E594F986">
      <w:start w:val="1"/>
      <w:numFmt w:val="bullet"/>
      <w:lvlText w:val="•"/>
      <w:lvlJc w:val="left"/>
      <w:pPr>
        <w:tabs>
          <w:tab w:val="num" w:pos="720"/>
        </w:tabs>
        <w:ind w:left="720" w:hanging="360"/>
      </w:pPr>
      <w:rPr>
        <w:rFonts w:ascii="Calibri" w:hAnsi="Calibri" w:hint="default"/>
      </w:rPr>
    </w:lvl>
    <w:lvl w:ilvl="1" w:tplc="0C38037C" w:tentative="1">
      <w:start w:val="1"/>
      <w:numFmt w:val="bullet"/>
      <w:lvlText w:val="•"/>
      <w:lvlJc w:val="left"/>
      <w:pPr>
        <w:tabs>
          <w:tab w:val="num" w:pos="1440"/>
        </w:tabs>
        <w:ind w:left="1440" w:hanging="360"/>
      </w:pPr>
      <w:rPr>
        <w:rFonts w:ascii="Calibri" w:hAnsi="Calibri" w:hint="default"/>
      </w:rPr>
    </w:lvl>
    <w:lvl w:ilvl="2" w:tplc="1670365A" w:tentative="1">
      <w:start w:val="1"/>
      <w:numFmt w:val="bullet"/>
      <w:lvlText w:val="•"/>
      <w:lvlJc w:val="left"/>
      <w:pPr>
        <w:tabs>
          <w:tab w:val="num" w:pos="2160"/>
        </w:tabs>
        <w:ind w:left="2160" w:hanging="360"/>
      </w:pPr>
      <w:rPr>
        <w:rFonts w:ascii="Calibri" w:hAnsi="Calibri" w:hint="default"/>
      </w:rPr>
    </w:lvl>
    <w:lvl w:ilvl="3" w:tplc="927C15B4" w:tentative="1">
      <w:start w:val="1"/>
      <w:numFmt w:val="bullet"/>
      <w:lvlText w:val="•"/>
      <w:lvlJc w:val="left"/>
      <w:pPr>
        <w:tabs>
          <w:tab w:val="num" w:pos="2880"/>
        </w:tabs>
        <w:ind w:left="2880" w:hanging="360"/>
      </w:pPr>
      <w:rPr>
        <w:rFonts w:ascii="Calibri" w:hAnsi="Calibri" w:hint="default"/>
      </w:rPr>
    </w:lvl>
    <w:lvl w:ilvl="4" w:tplc="0108D424" w:tentative="1">
      <w:start w:val="1"/>
      <w:numFmt w:val="bullet"/>
      <w:lvlText w:val="•"/>
      <w:lvlJc w:val="left"/>
      <w:pPr>
        <w:tabs>
          <w:tab w:val="num" w:pos="3600"/>
        </w:tabs>
        <w:ind w:left="3600" w:hanging="360"/>
      </w:pPr>
      <w:rPr>
        <w:rFonts w:ascii="Calibri" w:hAnsi="Calibri" w:hint="default"/>
      </w:rPr>
    </w:lvl>
    <w:lvl w:ilvl="5" w:tplc="F0929082" w:tentative="1">
      <w:start w:val="1"/>
      <w:numFmt w:val="bullet"/>
      <w:lvlText w:val="•"/>
      <w:lvlJc w:val="left"/>
      <w:pPr>
        <w:tabs>
          <w:tab w:val="num" w:pos="4320"/>
        </w:tabs>
        <w:ind w:left="4320" w:hanging="360"/>
      </w:pPr>
      <w:rPr>
        <w:rFonts w:ascii="Calibri" w:hAnsi="Calibri" w:hint="default"/>
      </w:rPr>
    </w:lvl>
    <w:lvl w:ilvl="6" w:tplc="3806A8DC" w:tentative="1">
      <w:start w:val="1"/>
      <w:numFmt w:val="bullet"/>
      <w:lvlText w:val="•"/>
      <w:lvlJc w:val="left"/>
      <w:pPr>
        <w:tabs>
          <w:tab w:val="num" w:pos="5040"/>
        </w:tabs>
        <w:ind w:left="5040" w:hanging="360"/>
      </w:pPr>
      <w:rPr>
        <w:rFonts w:ascii="Calibri" w:hAnsi="Calibri" w:hint="default"/>
      </w:rPr>
    </w:lvl>
    <w:lvl w:ilvl="7" w:tplc="81BA32D6" w:tentative="1">
      <w:start w:val="1"/>
      <w:numFmt w:val="bullet"/>
      <w:lvlText w:val="•"/>
      <w:lvlJc w:val="left"/>
      <w:pPr>
        <w:tabs>
          <w:tab w:val="num" w:pos="5760"/>
        </w:tabs>
        <w:ind w:left="5760" w:hanging="360"/>
      </w:pPr>
      <w:rPr>
        <w:rFonts w:ascii="Calibri" w:hAnsi="Calibri" w:hint="default"/>
      </w:rPr>
    </w:lvl>
    <w:lvl w:ilvl="8" w:tplc="86EC9B24" w:tentative="1">
      <w:start w:val="1"/>
      <w:numFmt w:val="bullet"/>
      <w:lvlText w:val="•"/>
      <w:lvlJc w:val="left"/>
      <w:pPr>
        <w:tabs>
          <w:tab w:val="num" w:pos="6480"/>
        </w:tabs>
        <w:ind w:left="6480" w:hanging="360"/>
      </w:pPr>
      <w:rPr>
        <w:rFonts w:ascii="Calibri" w:hAnsi="Calibri" w:hint="default"/>
      </w:rPr>
    </w:lvl>
  </w:abstractNum>
  <w:num w:numId="1">
    <w:abstractNumId w:val="16"/>
  </w:num>
  <w:num w:numId="2">
    <w:abstractNumId w:val="23"/>
  </w:num>
  <w:num w:numId="3">
    <w:abstractNumId w:val="21"/>
  </w:num>
  <w:num w:numId="4">
    <w:abstractNumId w:val="17"/>
  </w:num>
  <w:num w:numId="5">
    <w:abstractNumId w:val="26"/>
  </w:num>
  <w:num w:numId="6">
    <w:abstractNumId w:val="29"/>
  </w:num>
  <w:num w:numId="7">
    <w:abstractNumId w:val="11"/>
  </w:num>
  <w:num w:numId="8">
    <w:abstractNumId w:val="8"/>
  </w:num>
  <w:num w:numId="9">
    <w:abstractNumId w:val="13"/>
  </w:num>
  <w:num w:numId="10">
    <w:abstractNumId w:val="4"/>
  </w:num>
  <w:num w:numId="11">
    <w:abstractNumId w:val="25"/>
  </w:num>
  <w:num w:numId="12">
    <w:abstractNumId w:val="6"/>
  </w:num>
  <w:num w:numId="13">
    <w:abstractNumId w:val="10"/>
  </w:num>
  <w:num w:numId="14">
    <w:abstractNumId w:val="24"/>
  </w:num>
  <w:num w:numId="15">
    <w:abstractNumId w:val="7"/>
  </w:num>
  <w:num w:numId="16">
    <w:abstractNumId w:val="22"/>
  </w:num>
  <w:num w:numId="17">
    <w:abstractNumId w:val="12"/>
  </w:num>
  <w:num w:numId="18">
    <w:abstractNumId w:val="5"/>
  </w:num>
  <w:num w:numId="19">
    <w:abstractNumId w:val="2"/>
  </w:num>
  <w:num w:numId="20">
    <w:abstractNumId w:val="18"/>
  </w:num>
  <w:num w:numId="21">
    <w:abstractNumId w:val="14"/>
  </w:num>
  <w:num w:numId="22">
    <w:abstractNumId w:val="1"/>
  </w:num>
  <w:num w:numId="23">
    <w:abstractNumId w:val="19"/>
  </w:num>
  <w:num w:numId="24">
    <w:abstractNumId w:val="3"/>
  </w:num>
  <w:num w:numId="25">
    <w:abstractNumId w:val="28"/>
  </w:num>
  <w:num w:numId="26">
    <w:abstractNumId w:val="1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1659C"/>
    <w:rsid w:val="0001167C"/>
    <w:rsid w:val="00011DD6"/>
    <w:rsid w:val="0003040B"/>
    <w:rsid w:val="00030C62"/>
    <w:rsid w:val="0003223F"/>
    <w:rsid w:val="00033873"/>
    <w:rsid w:val="00034215"/>
    <w:rsid w:val="0004186F"/>
    <w:rsid w:val="00041F2F"/>
    <w:rsid w:val="00043235"/>
    <w:rsid w:val="00046CAA"/>
    <w:rsid w:val="00047553"/>
    <w:rsid w:val="000511D8"/>
    <w:rsid w:val="00055843"/>
    <w:rsid w:val="00062244"/>
    <w:rsid w:val="00072F1D"/>
    <w:rsid w:val="00073E07"/>
    <w:rsid w:val="000924ED"/>
    <w:rsid w:val="000A0492"/>
    <w:rsid w:val="000B4DD3"/>
    <w:rsid w:val="000C2445"/>
    <w:rsid w:val="000D317C"/>
    <w:rsid w:val="000E047A"/>
    <w:rsid w:val="000F007C"/>
    <w:rsid w:val="000F3663"/>
    <w:rsid w:val="000F5911"/>
    <w:rsid w:val="000F7591"/>
    <w:rsid w:val="001008C9"/>
    <w:rsid w:val="0011458F"/>
    <w:rsid w:val="00114DF9"/>
    <w:rsid w:val="001228BA"/>
    <w:rsid w:val="00130119"/>
    <w:rsid w:val="001304AA"/>
    <w:rsid w:val="00130C6B"/>
    <w:rsid w:val="00142507"/>
    <w:rsid w:val="00143618"/>
    <w:rsid w:val="00152C13"/>
    <w:rsid w:val="001545DB"/>
    <w:rsid w:val="00176CB4"/>
    <w:rsid w:val="00180354"/>
    <w:rsid w:val="00180F62"/>
    <w:rsid w:val="00181530"/>
    <w:rsid w:val="001833B2"/>
    <w:rsid w:val="0018379A"/>
    <w:rsid w:val="001A37CC"/>
    <w:rsid w:val="001B0D6E"/>
    <w:rsid w:val="001C4B3A"/>
    <w:rsid w:val="001D41AF"/>
    <w:rsid w:val="001D5F41"/>
    <w:rsid w:val="001E1712"/>
    <w:rsid w:val="001E230B"/>
    <w:rsid w:val="001E4DE7"/>
    <w:rsid w:val="001E72B7"/>
    <w:rsid w:val="001F52D1"/>
    <w:rsid w:val="00211ACF"/>
    <w:rsid w:val="00216CCD"/>
    <w:rsid w:val="00220D08"/>
    <w:rsid w:val="00223A23"/>
    <w:rsid w:val="0022746B"/>
    <w:rsid w:val="00237674"/>
    <w:rsid w:val="00237CA9"/>
    <w:rsid w:val="0024292B"/>
    <w:rsid w:val="0024333F"/>
    <w:rsid w:val="00263258"/>
    <w:rsid w:val="00264BDD"/>
    <w:rsid w:val="0026648D"/>
    <w:rsid w:val="002767AF"/>
    <w:rsid w:val="00281DC2"/>
    <w:rsid w:val="002830D1"/>
    <w:rsid w:val="002A1C82"/>
    <w:rsid w:val="002B04C4"/>
    <w:rsid w:val="002B6314"/>
    <w:rsid w:val="002B777E"/>
    <w:rsid w:val="002B7FD7"/>
    <w:rsid w:val="002D0277"/>
    <w:rsid w:val="002D29BE"/>
    <w:rsid w:val="002D3567"/>
    <w:rsid w:val="002D3C63"/>
    <w:rsid w:val="002D45E3"/>
    <w:rsid w:val="002D4602"/>
    <w:rsid w:val="002E09AE"/>
    <w:rsid w:val="002E1B3E"/>
    <w:rsid w:val="002F282E"/>
    <w:rsid w:val="00310C8D"/>
    <w:rsid w:val="0031729C"/>
    <w:rsid w:val="00323E2E"/>
    <w:rsid w:val="00327E40"/>
    <w:rsid w:val="00337BE1"/>
    <w:rsid w:val="0034220B"/>
    <w:rsid w:val="003444BD"/>
    <w:rsid w:val="003513DE"/>
    <w:rsid w:val="003570C3"/>
    <w:rsid w:val="00357750"/>
    <w:rsid w:val="00361546"/>
    <w:rsid w:val="00365E83"/>
    <w:rsid w:val="00377BBF"/>
    <w:rsid w:val="00390E34"/>
    <w:rsid w:val="00394EB2"/>
    <w:rsid w:val="003A6E8E"/>
    <w:rsid w:val="003B46B9"/>
    <w:rsid w:val="003B471B"/>
    <w:rsid w:val="003B6AE1"/>
    <w:rsid w:val="003C12FF"/>
    <w:rsid w:val="003C5D1A"/>
    <w:rsid w:val="003C70F3"/>
    <w:rsid w:val="003D3243"/>
    <w:rsid w:val="00420A2A"/>
    <w:rsid w:val="004410DF"/>
    <w:rsid w:val="00445600"/>
    <w:rsid w:val="0046676A"/>
    <w:rsid w:val="0046790C"/>
    <w:rsid w:val="004746BF"/>
    <w:rsid w:val="00476FE3"/>
    <w:rsid w:val="00477DF8"/>
    <w:rsid w:val="00481283"/>
    <w:rsid w:val="00485A8D"/>
    <w:rsid w:val="004A034A"/>
    <w:rsid w:val="004A03D3"/>
    <w:rsid w:val="004A2C24"/>
    <w:rsid w:val="004A407B"/>
    <w:rsid w:val="004B223E"/>
    <w:rsid w:val="004B4093"/>
    <w:rsid w:val="004B7DA1"/>
    <w:rsid w:val="004C0A1C"/>
    <w:rsid w:val="004C2330"/>
    <w:rsid w:val="004C49C0"/>
    <w:rsid w:val="004C4CC6"/>
    <w:rsid w:val="004C510A"/>
    <w:rsid w:val="004C7B8D"/>
    <w:rsid w:val="004D3971"/>
    <w:rsid w:val="004D60A2"/>
    <w:rsid w:val="004D6FCE"/>
    <w:rsid w:val="004E4083"/>
    <w:rsid w:val="004F5B06"/>
    <w:rsid w:val="00500B34"/>
    <w:rsid w:val="005045C1"/>
    <w:rsid w:val="00504F77"/>
    <w:rsid w:val="00507452"/>
    <w:rsid w:val="00510F71"/>
    <w:rsid w:val="00517115"/>
    <w:rsid w:val="00520F07"/>
    <w:rsid w:val="00521CA5"/>
    <w:rsid w:val="00523AB7"/>
    <w:rsid w:val="00533618"/>
    <w:rsid w:val="0054190D"/>
    <w:rsid w:val="00547F18"/>
    <w:rsid w:val="00551E2C"/>
    <w:rsid w:val="00556DA0"/>
    <w:rsid w:val="00560E90"/>
    <w:rsid w:val="0056456D"/>
    <w:rsid w:val="00566DAA"/>
    <w:rsid w:val="00566FC5"/>
    <w:rsid w:val="00572699"/>
    <w:rsid w:val="005767B5"/>
    <w:rsid w:val="0058006E"/>
    <w:rsid w:val="005832B9"/>
    <w:rsid w:val="00583AA9"/>
    <w:rsid w:val="00584C45"/>
    <w:rsid w:val="005A04F3"/>
    <w:rsid w:val="005B06F3"/>
    <w:rsid w:val="005C1F6B"/>
    <w:rsid w:val="005C35E0"/>
    <w:rsid w:val="005D0357"/>
    <w:rsid w:val="005D0658"/>
    <w:rsid w:val="00600C72"/>
    <w:rsid w:val="00601AAA"/>
    <w:rsid w:val="00602836"/>
    <w:rsid w:val="0061386D"/>
    <w:rsid w:val="00616E10"/>
    <w:rsid w:val="0063394C"/>
    <w:rsid w:val="00634F86"/>
    <w:rsid w:val="00636707"/>
    <w:rsid w:val="00645F2A"/>
    <w:rsid w:val="006676A0"/>
    <w:rsid w:val="0067188D"/>
    <w:rsid w:val="00672314"/>
    <w:rsid w:val="00675DC1"/>
    <w:rsid w:val="006810C6"/>
    <w:rsid w:val="006839F3"/>
    <w:rsid w:val="00695311"/>
    <w:rsid w:val="006A35A1"/>
    <w:rsid w:val="006B3C14"/>
    <w:rsid w:val="006B4643"/>
    <w:rsid w:val="006B4690"/>
    <w:rsid w:val="006B7415"/>
    <w:rsid w:val="006C19F8"/>
    <w:rsid w:val="006E7A87"/>
    <w:rsid w:val="006F22B0"/>
    <w:rsid w:val="006F5CC5"/>
    <w:rsid w:val="006F7F30"/>
    <w:rsid w:val="00705927"/>
    <w:rsid w:val="00706BB0"/>
    <w:rsid w:val="00711DEC"/>
    <w:rsid w:val="0071659C"/>
    <w:rsid w:val="00726FA5"/>
    <w:rsid w:val="00727864"/>
    <w:rsid w:val="0073161A"/>
    <w:rsid w:val="00734104"/>
    <w:rsid w:val="007373E0"/>
    <w:rsid w:val="00741EF1"/>
    <w:rsid w:val="00752C38"/>
    <w:rsid w:val="00774105"/>
    <w:rsid w:val="007779A1"/>
    <w:rsid w:val="00794C83"/>
    <w:rsid w:val="00795257"/>
    <w:rsid w:val="00795CB1"/>
    <w:rsid w:val="007A2699"/>
    <w:rsid w:val="007B2872"/>
    <w:rsid w:val="007C6551"/>
    <w:rsid w:val="007D7156"/>
    <w:rsid w:val="007E33B7"/>
    <w:rsid w:val="007E45A5"/>
    <w:rsid w:val="007F10D0"/>
    <w:rsid w:val="007F79E3"/>
    <w:rsid w:val="00803B18"/>
    <w:rsid w:val="008063BD"/>
    <w:rsid w:val="00810BFE"/>
    <w:rsid w:val="008127AF"/>
    <w:rsid w:val="00813ABB"/>
    <w:rsid w:val="0082586C"/>
    <w:rsid w:val="008258AB"/>
    <w:rsid w:val="008277E4"/>
    <w:rsid w:val="00827B94"/>
    <w:rsid w:val="00832E80"/>
    <w:rsid w:val="00836466"/>
    <w:rsid w:val="00857FFD"/>
    <w:rsid w:val="008636DE"/>
    <w:rsid w:val="00866FFE"/>
    <w:rsid w:val="00880D14"/>
    <w:rsid w:val="00882E19"/>
    <w:rsid w:val="008847EF"/>
    <w:rsid w:val="00892FCE"/>
    <w:rsid w:val="00895F65"/>
    <w:rsid w:val="0089723E"/>
    <w:rsid w:val="008A0B6A"/>
    <w:rsid w:val="008A7C44"/>
    <w:rsid w:val="00923AE1"/>
    <w:rsid w:val="0092785B"/>
    <w:rsid w:val="0093289B"/>
    <w:rsid w:val="00937DB0"/>
    <w:rsid w:val="00941FA1"/>
    <w:rsid w:val="009426FB"/>
    <w:rsid w:val="00953D7A"/>
    <w:rsid w:val="0095493F"/>
    <w:rsid w:val="00965056"/>
    <w:rsid w:val="00973BA4"/>
    <w:rsid w:val="00981922"/>
    <w:rsid w:val="00986E16"/>
    <w:rsid w:val="009B3F95"/>
    <w:rsid w:val="009B5B61"/>
    <w:rsid w:val="009B785D"/>
    <w:rsid w:val="009C155F"/>
    <w:rsid w:val="009D0E3B"/>
    <w:rsid w:val="009D767A"/>
    <w:rsid w:val="009E4E07"/>
    <w:rsid w:val="009F2ACE"/>
    <w:rsid w:val="00A016C9"/>
    <w:rsid w:val="00A05039"/>
    <w:rsid w:val="00A0740A"/>
    <w:rsid w:val="00A155E3"/>
    <w:rsid w:val="00A21F17"/>
    <w:rsid w:val="00A273B4"/>
    <w:rsid w:val="00A34398"/>
    <w:rsid w:val="00A3729E"/>
    <w:rsid w:val="00A55188"/>
    <w:rsid w:val="00A67E23"/>
    <w:rsid w:val="00A72BE6"/>
    <w:rsid w:val="00A74CB3"/>
    <w:rsid w:val="00A9193E"/>
    <w:rsid w:val="00A9668E"/>
    <w:rsid w:val="00A974BF"/>
    <w:rsid w:val="00AA7929"/>
    <w:rsid w:val="00AC11FD"/>
    <w:rsid w:val="00AC1787"/>
    <w:rsid w:val="00AC785D"/>
    <w:rsid w:val="00AF7693"/>
    <w:rsid w:val="00B02183"/>
    <w:rsid w:val="00B0689D"/>
    <w:rsid w:val="00B06978"/>
    <w:rsid w:val="00B11A5F"/>
    <w:rsid w:val="00B16D5E"/>
    <w:rsid w:val="00B25C51"/>
    <w:rsid w:val="00B3263E"/>
    <w:rsid w:val="00B3605F"/>
    <w:rsid w:val="00B40B9D"/>
    <w:rsid w:val="00B44595"/>
    <w:rsid w:val="00B52656"/>
    <w:rsid w:val="00B5573C"/>
    <w:rsid w:val="00B61BA1"/>
    <w:rsid w:val="00B760D4"/>
    <w:rsid w:val="00B805C6"/>
    <w:rsid w:val="00B80AC3"/>
    <w:rsid w:val="00B8151D"/>
    <w:rsid w:val="00B81AC7"/>
    <w:rsid w:val="00BA1764"/>
    <w:rsid w:val="00BA222C"/>
    <w:rsid w:val="00BA24E9"/>
    <w:rsid w:val="00BA763C"/>
    <w:rsid w:val="00BB058A"/>
    <w:rsid w:val="00BB3FCA"/>
    <w:rsid w:val="00BB7530"/>
    <w:rsid w:val="00BC3DB1"/>
    <w:rsid w:val="00BD4E4B"/>
    <w:rsid w:val="00BD75FA"/>
    <w:rsid w:val="00BE18FB"/>
    <w:rsid w:val="00BF1F24"/>
    <w:rsid w:val="00BF4BBB"/>
    <w:rsid w:val="00C42984"/>
    <w:rsid w:val="00C472DC"/>
    <w:rsid w:val="00C47D16"/>
    <w:rsid w:val="00C50D81"/>
    <w:rsid w:val="00C53D5D"/>
    <w:rsid w:val="00C5677A"/>
    <w:rsid w:val="00C7680B"/>
    <w:rsid w:val="00C868D7"/>
    <w:rsid w:val="00C86EA5"/>
    <w:rsid w:val="00C87EF7"/>
    <w:rsid w:val="00C9081E"/>
    <w:rsid w:val="00C91D11"/>
    <w:rsid w:val="00C97B96"/>
    <w:rsid w:val="00CA56D9"/>
    <w:rsid w:val="00CB68DC"/>
    <w:rsid w:val="00CC33A2"/>
    <w:rsid w:val="00CC4EFD"/>
    <w:rsid w:val="00CD0320"/>
    <w:rsid w:val="00CD09C6"/>
    <w:rsid w:val="00CE1ED1"/>
    <w:rsid w:val="00CE2E1F"/>
    <w:rsid w:val="00CF277D"/>
    <w:rsid w:val="00D04925"/>
    <w:rsid w:val="00D04A5E"/>
    <w:rsid w:val="00D04BEC"/>
    <w:rsid w:val="00D2714C"/>
    <w:rsid w:val="00D31177"/>
    <w:rsid w:val="00D32420"/>
    <w:rsid w:val="00D32799"/>
    <w:rsid w:val="00D35095"/>
    <w:rsid w:val="00D52EAE"/>
    <w:rsid w:val="00D57074"/>
    <w:rsid w:val="00D71D26"/>
    <w:rsid w:val="00D76FD5"/>
    <w:rsid w:val="00D81787"/>
    <w:rsid w:val="00D86F49"/>
    <w:rsid w:val="00D92D21"/>
    <w:rsid w:val="00D96085"/>
    <w:rsid w:val="00DA14F1"/>
    <w:rsid w:val="00DA3FCF"/>
    <w:rsid w:val="00DA7771"/>
    <w:rsid w:val="00DB1F8C"/>
    <w:rsid w:val="00DB2F8A"/>
    <w:rsid w:val="00DB4611"/>
    <w:rsid w:val="00DB6EFA"/>
    <w:rsid w:val="00DC5549"/>
    <w:rsid w:val="00DD740C"/>
    <w:rsid w:val="00DE1968"/>
    <w:rsid w:val="00DF30A0"/>
    <w:rsid w:val="00DF44ED"/>
    <w:rsid w:val="00E001C0"/>
    <w:rsid w:val="00E01B45"/>
    <w:rsid w:val="00E02EDF"/>
    <w:rsid w:val="00E07567"/>
    <w:rsid w:val="00E12E23"/>
    <w:rsid w:val="00E21E8F"/>
    <w:rsid w:val="00E32ECA"/>
    <w:rsid w:val="00E33500"/>
    <w:rsid w:val="00E40C04"/>
    <w:rsid w:val="00E43346"/>
    <w:rsid w:val="00E45E63"/>
    <w:rsid w:val="00E54940"/>
    <w:rsid w:val="00E54CB9"/>
    <w:rsid w:val="00E55076"/>
    <w:rsid w:val="00E61AB2"/>
    <w:rsid w:val="00E633CF"/>
    <w:rsid w:val="00E67FF3"/>
    <w:rsid w:val="00E70BF3"/>
    <w:rsid w:val="00E7416B"/>
    <w:rsid w:val="00EA2C9C"/>
    <w:rsid w:val="00EA3CDD"/>
    <w:rsid w:val="00EB34FB"/>
    <w:rsid w:val="00EB4623"/>
    <w:rsid w:val="00EB519C"/>
    <w:rsid w:val="00EC1433"/>
    <w:rsid w:val="00EC3887"/>
    <w:rsid w:val="00EC6ABA"/>
    <w:rsid w:val="00EE0BB8"/>
    <w:rsid w:val="00EF0EE4"/>
    <w:rsid w:val="00EF226B"/>
    <w:rsid w:val="00EF526B"/>
    <w:rsid w:val="00EF5306"/>
    <w:rsid w:val="00EF67AE"/>
    <w:rsid w:val="00F02991"/>
    <w:rsid w:val="00F02D29"/>
    <w:rsid w:val="00F04C1A"/>
    <w:rsid w:val="00F3005C"/>
    <w:rsid w:val="00F30473"/>
    <w:rsid w:val="00F30598"/>
    <w:rsid w:val="00F329B5"/>
    <w:rsid w:val="00F33BBE"/>
    <w:rsid w:val="00F41AE1"/>
    <w:rsid w:val="00F54706"/>
    <w:rsid w:val="00F569CD"/>
    <w:rsid w:val="00F62882"/>
    <w:rsid w:val="00F74906"/>
    <w:rsid w:val="00F835CE"/>
    <w:rsid w:val="00F84FFC"/>
    <w:rsid w:val="00FA2F80"/>
    <w:rsid w:val="00FA3001"/>
    <w:rsid w:val="00FB2888"/>
    <w:rsid w:val="00FB3DDC"/>
    <w:rsid w:val="00FB721F"/>
    <w:rsid w:val="00FC072B"/>
    <w:rsid w:val="00FC1AB5"/>
    <w:rsid w:val="00FC568C"/>
    <w:rsid w:val="00FD0919"/>
    <w:rsid w:val="00FD0A27"/>
    <w:rsid w:val="00FD7A5D"/>
    <w:rsid w:val="00FE11CD"/>
    <w:rsid w:val="00FF31C5"/>
    <w:rsid w:val="00FF487C"/>
    <w:rsid w:val="00FF5CF1"/>
    <w:rsid w:val="00FF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04"/>
    <w:rPr>
      <w:sz w:val="24"/>
      <w:szCs w:val="24"/>
      <w:lang w:val="en-GB" w:eastAsia="en-US"/>
    </w:rPr>
  </w:style>
  <w:style w:type="paragraph" w:styleId="Heading1">
    <w:name w:val="heading 1"/>
    <w:basedOn w:val="Normal"/>
    <w:next w:val="Normal"/>
    <w:link w:val="Heading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en-GB" w:eastAsia="en-US"/>
    </w:rPr>
  </w:style>
  <w:style w:type="paragraph" w:styleId="ListParagraph">
    <w:name w:val="List Paragraph"/>
    <w:basedOn w:val="Normal"/>
    <w:uiPriority w:val="34"/>
    <w:qFormat/>
    <w:rsid w:val="006C19F8"/>
    <w:pPr>
      <w:ind w:left="720"/>
      <w:contextualSpacing/>
    </w:pPr>
  </w:style>
  <w:style w:type="paragraph" w:styleId="NormalWeb">
    <w:name w:val="Normal (Web)"/>
    <w:basedOn w:val="Normal"/>
    <w:uiPriority w:val="99"/>
    <w:semiHidden/>
    <w:unhideWhenUsed/>
    <w:rsid w:val="003C5D1A"/>
    <w:pPr>
      <w:spacing w:before="100" w:beforeAutospacing="1" w:after="100" w:afterAutospacing="1"/>
    </w:pPr>
    <w:rPr>
      <w:lang w:val="fi-FI" w:eastAsia="fi-FI"/>
    </w:rPr>
  </w:style>
  <w:style w:type="character" w:styleId="CommentReference">
    <w:name w:val="annotation reference"/>
    <w:basedOn w:val="DefaultParagraphFont"/>
    <w:semiHidden/>
    <w:unhideWhenUsed/>
    <w:rsid w:val="00E21E8F"/>
    <w:rPr>
      <w:sz w:val="16"/>
      <w:szCs w:val="16"/>
    </w:rPr>
  </w:style>
  <w:style w:type="paragraph" w:styleId="CommentText">
    <w:name w:val="annotation text"/>
    <w:basedOn w:val="Normal"/>
    <w:link w:val="CommentTextChar"/>
    <w:uiPriority w:val="99"/>
    <w:unhideWhenUsed/>
    <w:rsid w:val="00E21E8F"/>
    <w:rPr>
      <w:sz w:val="20"/>
      <w:szCs w:val="20"/>
    </w:rPr>
  </w:style>
  <w:style w:type="character" w:customStyle="1" w:styleId="CommentTextChar">
    <w:name w:val="Comment Text Char"/>
    <w:basedOn w:val="DefaultParagraphFont"/>
    <w:link w:val="CommentText"/>
    <w:uiPriority w:val="99"/>
    <w:rsid w:val="00E21E8F"/>
    <w:rPr>
      <w:lang w:val="en-GB" w:eastAsia="en-US"/>
    </w:rPr>
  </w:style>
  <w:style w:type="paragraph" w:styleId="BalloonText">
    <w:name w:val="Balloon Text"/>
    <w:basedOn w:val="Normal"/>
    <w:link w:val="BalloonTextChar"/>
    <w:uiPriority w:val="99"/>
    <w:semiHidden/>
    <w:unhideWhenUsed/>
    <w:rsid w:val="00E21E8F"/>
    <w:rPr>
      <w:rFonts w:ascii="Tahoma" w:hAnsi="Tahoma" w:cs="Tahoma"/>
      <w:sz w:val="16"/>
      <w:szCs w:val="16"/>
    </w:rPr>
  </w:style>
  <w:style w:type="character" w:customStyle="1" w:styleId="BalloonTextChar">
    <w:name w:val="Balloon Text Char"/>
    <w:basedOn w:val="DefaultParagraphFont"/>
    <w:link w:val="BalloonText"/>
    <w:uiPriority w:val="99"/>
    <w:semiHidden/>
    <w:rsid w:val="00E21E8F"/>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CC33A2"/>
    <w:rPr>
      <w:b/>
      <w:bCs/>
    </w:rPr>
  </w:style>
  <w:style w:type="character" w:customStyle="1" w:styleId="CommentSubjectChar">
    <w:name w:val="Comment Subject Char"/>
    <w:basedOn w:val="CommentTextChar"/>
    <w:link w:val="CommentSubject"/>
    <w:uiPriority w:val="99"/>
    <w:semiHidden/>
    <w:rsid w:val="00CC33A2"/>
    <w:rPr>
      <w:b/>
      <w:bCs/>
      <w:lang w:val="en-GB" w:eastAsia="en-US"/>
    </w:rPr>
  </w:style>
  <w:style w:type="paragraph" w:customStyle="1" w:styleId="Default">
    <w:name w:val="Default"/>
    <w:rsid w:val="00C868D7"/>
    <w:pPr>
      <w:autoSpaceDE w:val="0"/>
      <w:autoSpaceDN w:val="0"/>
      <w:adjustRightInd w:val="0"/>
    </w:pPr>
    <w:rPr>
      <w:color w:val="000000"/>
      <w:sz w:val="24"/>
      <w:szCs w:val="24"/>
      <w:lang w:val="en-US"/>
    </w:rPr>
  </w:style>
  <w:style w:type="paragraph" w:styleId="PlainText">
    <w:name w:val="Plain Text"/>
    <w:basedOn w:val="Normal"/>
    <w:link w:val="PlainTextChar"/>
    <w:uiPriority w:val="99"/>
    <w:unhideWhenUsed/>
    <w:rsid w:val="002767AF"/>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2767AF"/>
    <w:rPr>
      <w:rFonts w:ascii="Calibri" w:eastAsiaTheme="minorHAnsi" w:hAnsi="Calibri" w:cs="Consolas"/>
      <w:sz w:val="22"/>
      <w:szCs w:val="21"/>
      <w:lang w:val="en-US" w:eastAsia="en-US"/>
    </w:rPr>
  </w:style>
  <w:style w:type="paragraph" w:styleId="Header">
    <w:name w:val="header"/>
    <w:basedOn w:val="Normal"/>
    <w:link w:val="HeaderChar"/>
    <w:uiPriority w:val="99"/>
    <w:unhideWhenUsed/>
    <w:rsid w:val="00D76FD5"/>
    <w:pPr>
      <w:tabs>
        <w:tab w:val="center" w:pos="4513"/>
        <w:tab w:val="right" w:pos="9026"/>
      </w:tabs>
    </w:pPr>
  </w:style>
  <w:style w:type="character" w:customStyle="1" w:styleId="HeaderChar">
    <w:name w:val="Header Char"/>
    <w:basedOn w:val="DefaultParagraphFont"/>
    <w:link w:val="Header"/>
    <w:uiPriority w:val="99"/>
    <w:rsid w:val="00D76FD5"/>
    <w:rPr>
      <w:sz w:val="24"/>
      <w:szCs w:val="24"/>
      <w:lang w:val="en-GB" w:eastAsia="en-US"/>
    </w:rPr>
  </w:style>
  <w:style w:type="paragraph" w:styleId="Footer">
    <w:name w:val="footer"/>
    <w:basedOn w:val="Normal"/>
    <w:link w:val="FooterChar"/>
    <w:uiPriority w:val="99"/>
    <w:unhideWhenUsed/>
    <w:rsid w:val="00D76FD5"/>
    <w:pPr>
      <w:tabs>
        <w:tab w:val="center" w:pos="4513"/>
        <w:tab w:val="right" w:pos="9026"/>
      </w:tabs>
    </w:pPr>
  </w:style>
  <w:style w:type="character" w:customStyle="1" w:styleId="FooterChar">
    <w:name w:val="Footer Char"/>
    <w:basedOn w:val="DefaultParagraphFont"/>
    <w:link w:val="Footer"/>
    <w:uiPriority w:val="99"/>
    <w:rsid w:val="00D76FD5"/>
    <w:rPr>
      <w:sz w:val="24"/>
      <w:szCs w:val="24"/>
      <w:lang w:val="en-GB" w:eastAsia="en-US"/>
    </w:rPr>
  </w:style>
  <w:style w:type="paragraph" w:styleId="Title">
    <w:name w:val="Title"/>
    <w:basedOn w:val="Normal"/>
    <w:link w:val="TitleChar"/>
    <w:qFormat/>
    <w:rsid w:val="00D52EAE"/>
    <w:pPr>
      <w:jc w:val="center"/>
    </w:pPr>
    <w:rPr>
      <w:b/>
      <w:lang w:val="lv-LV"/>
    </w:rPr>
  </w:style>
  <w:style w:type="character" w:customStyle="1" w:styleId="TitleChar">
    <w:name w:val="Title Char"/>
    <w:basedOn w:val="DefaultParagraphFont"/>
    <w:link w:val="Title"/>
    <w:rsid w:val="00D52EAE"/>
    <w:rPr>
      <w:b/>
      <w:sz w:val="24"/>
      <w:szCs w:val="24"/>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04"/>
    <w:rPr>
      <w:sz w:val="24"/>
      <w:szCs w:val="24"/>
      <w:lang w:val="en-GB" w:eastAsia="en-US"/>
    </w:rPr>
  </w:style>
  <w:style w:type="paragraph" w:styleId="Heading1">
    <w:name w:val="heading 1"/>
    <w:basedOn w:val="Normal"/>
    <w:next w:val="Normal"/>
    <w:link w:val="Heading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BEC"/>
    <w:rPr>
      <w:rFonts w:asciiTheme="majorHAnsi" w:eastAsiaTheme="majorEastAsia" w:hAnsiTheme="majorHAnsi" w:cstheme="majorBidi"/>
      <w:b/>
      <w:bCs/>
      <w:kern w:val="32"/>
      <w:sz w:val="32"/>
      <w:szCs w:val="32"/>
      <w:lang w:val="en-GB" w:eastAsia="en-US"/>
    </w:rPr>
  </w:style>
  <w:style w:type="paragraph" w:styleId="ListParagraph">
    <w:name w:val="List Paragraph"/>
    <w:basedOn w:val="Normal"/>
    <w:uiPriority w:val="34"/>
    <w:qFormat/>
    <w:rsid w:val="006C19F8"/>
    <w:pPr>
      <w:ind w:left="720"/>
      <w:contextualSpacing/>
    </w:pPr>
  </w:style>
  <w:style w:type="paragraph" w:styleId="NormalWeb">
    <w:name w:val="Normal (Web)"/>
    <w:basedOn w:val="Normal"/>
    <w:uiPriority w:val="99"/>
    <w:semiHidden/>
    <w:unhideWhenUsed/>
    <w:rsid w:val="003C5D1A"/>
    <w:pPr>
      <w:spacing w:before="100" w:beforeAutospacing="1" w:after="100" w:afterAutospacing="1"/>
    </w:pPr>
    <w:rPr>
      <w:lang w:val="fi-FI" w:eastAsia="fi-FI"/>
    </w:rPr>
  </w:style>
  <w:style w:type="character" w:styleId="CommentReference">
    <w:name w:val="annotation reference"/>
    <w:basedOn w:val="DefaultParagraphFont"/>
    <w:semiHidden/>
    <w:unhideWhenUsed/>
    <w:rsid w:val="00E21E8F"/>
    <w:rPr>
      <w:sz w:val="16"/>
      <w:szCs w:val="16"/>
    </w:rPr>
  </w:style>
  <w:style w:type="paragraph" w:styleId="CommentText">
    <w:name w:val="annotation text"/>
    <w:basedOn w:val="Normal"/>
    <w:link w:val="CommentTextChar"/>
    <w:uiPriority w:val="99"/>
    <w:unhideWhenUsed/>
    <w:rsid w:val="00E21E8F"/>
    <w:rPr>
      <w:sz w:val="20"/>
      <w:szCs w:val="20"/>
    </w:rPr>
  </w:style>
  <w:style w:type="character" w:customStyle="1" w:styleId="CommentTextChar">
    <w:name w:val="Comment Text Char"/>
    <w:basedOn w:val="DefaultParagraphFont"/>
    <w:link w:val="CommentText"/>
    <w:uiPriority w:val="99"/>
    <w:rsid w:val="00E21E8F"/>
    <w:rPr>
      <w:lang w:val="en-GB" w:eastAsia="en-US"/>
    </w:rPr>
  </w:style>
  <w:style w:type="paragraph" w:styleId="BalloonText">
    <w:name w:val="Balloon Text"/>
    <w:basedOn w:val="Normal"/>
    <w:link w:val="BalloonTextChar"/>
    <w:uiPriority w:val="99"/>
    <w:semiHidden/>
    <w:unhideWhenUsed/>
    <w:rsid w:val="00E21E8F"/>
    <w:rPr>
      <w:rFonts w:ascii="Tahoma" w:hAnsi="Tahoma" w:cs="Tahoma"/>
      <w:sz w:val="16"/>
      <w:szCs w:val="16"/>
    </w:rPr>
  </w:style>
  <w:style w:type="character" w:customStyle="1" w:styleId="BalloonTextChar">
    <w:name w:val="Balloon Text Char"/>
    <w:basedOn w:val="DefaultParagraphFont"/>
    <w:link w:val="BalloonText"/>
    <w:uiPriority w:val="99"/>
    <w:semiHidden/>
    <w:rsid w:val="00E21E8F"/>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CC33A2"/>
    <w:rPr>
      <w:b/>
      <w:bCs/>
    </w:rPr>
  </w:style>
  <w:style w:type="character" w:customStyle="1" w:styleId="CommentSubjectChar">
    <w:name w:val="Comment Subject Char"/>
    <w:basedOn w:val="CommentTextChar"/>
    <w:link w:val="CommentSubject"/>
    <w:uiPriority w:val="99"/>
    <w:semiHidden/>
    <w:rsid w:val="00CC33A2"/>
    <w:rPr>
      <w:b/>
      <w:bCs/>
      <w:lang w:val="en-GB" w:eastAsia="en-US"/>
    </w:rPr>
  </w:style>
  <w:style w:type="paragraph" w:customStyle="1" w:styleId="Default">
    <w:name w:val="Default"/>
    <w:rsid w:val="00C868D7"/>
    <w:pPr>
      <w:autoSpaceDE w:val="0"/>
      <w:autoSpaceDN w:val="0"/>
      <w:adjustRightInd w:val="0"/>
    </w:pPr>
    <w:rPr>
      <w:color w:val="000000"/>
      <w:sz w:val="24"/>
      <w:szCs w:val="24"/>
      <w:lang w:val="en-US"/>
    </w:rPr>
  </w:style>
  <w:style w:type="paragraph" w:styleId="PlainText">
    <w:name w:val="Plain Text"/>
    <w:basedOn w:val="Normal"/>
    <w:link w:val="PlainTextChar"/>
    <w:uiPriority w:val="99"/>
    <w:unhideWhenUsed/>
    <w:rsid w:val="002767AF"/>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2767AF"/>
    <w:rPr>
      <w:rFonts w:ascii="Calibri" w:eastAsiaTheme="minorHAnsi" w:hAnsi="Calibri" w:cs="Consolas"/>
      <w:sz w:val="22"/>
      <w:szCs w:val="21"/>
      <w:lang w:val="en-US" w:eastAsia="en-US"/>
    </w:rPr>
  </w:style>
  <w:style w:type="paragraph" w:styleId="Header">
    <w:name w:val="header"/>
    <w:basedOn w:val="Normal"/>
    <w:link w:val="HeaderChar"/>
    <w:uiPriority w:val="99"/>
    <w:unhideWhenUsed/>
    <w:rsid w:val="00D76FD5"/>
    <w:pPr>
      <w:tabs>
        <w:tab w:val="center" w:pos="4513"/>
        <w:tab w:val="right" w:pos="9026"/>
      </w:tabs>
    </w:pPr>
  </w:style>
  <w:style w:type="character" w:customStyle="1" w:styleId="HeaderChar">
    <w:name w:val="Header Char"/>
    <w:basedOn w:val="DefaultParagraphFont"/>
    <w:link w:val="Header"/>
    <w:uiPriority w:val="99"/>
    <w:rsid w:val="00D76FD5"/>
    <w:rPr>
      <w:sz w:val="24"/>
      <w:szCs w:val="24"/>
      <w:lang w:val="en-GB" w:eastAsia="en-US"/>
    </w:rPr>
  </w:style>
  <w:style w:type="paragraph" w:styleId="Footer">
    <w:name w:val="footer"/>
    <w:basedOn w:val="Normal"/>
    <w:link w:val="FooterChar"/>
    <w:uiPriority w:val="99"/>
    <w:unhideWhenUsed/>
    <w:rsid w:val="00D76FD5"/>
    <w:pPr>
      <w:tabs>
        <w:tab w:val="center" w:pos="4513"/>
        <w:tab w:val="right" w:pos="9026"/>
      </w:tabs>
    </w:pPr>
  </w:style>
  <w:style w:type="character" w:customStyle="1" w:styleId="FooterChar">
    <w:name w:val="Footer Char"/>
    <w:basedOn w:val="DefaultParagraphFont"/>
    <w:link w:val="Footer"/>
    <w:uiPriority w:val="99"/>
    <w:rsid w:val="00D76FD5"/>
    <w:rPr>
      <w:sz w:val="24"/>
      <w:szCs w:val="24"/>
      <w:lang w:val="en-GB" w:eastAsia="en-US"/>
    </w:rPr>
  </w:style>
  <w:style w:type="paragraph" w:styleId="Title">
    <w:name w:val="Title"/>
    <w:basedOn w:val="Normal"/>
    <w:link w:val="TitleChar"/>
    <w:qFormat/>
    <w:rsid w:val="00D52EAE"/>
    <w:pPr>
      <w:jc w:val="center"/>
    </w:pPr>
    <w:rPr>
      <w:b/>
      <w:lang w:val="lv-LV"/>
    </w:rPr>
  </w:style>
  <w:style w:type="character" w:customStyle="1" w:styleId="TitleChar">
    <w:name w:val="Title Char"/>
    <w:basedOn w:val="DefaultParagraphFont"/>
    <w:link w:val="Title"/>
    <w:rsid w:val="00D52EAE"/>
    <w:rPr>
      <w:b/>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314">
      <w:bodyDiv w:val="1"/>
      <w:marLeft w:val="0"/>
      <w:marRight w:val="0"/>
      <w:marTop w:val="0"/>
      <w:marBottom w:val="0"/>
      <w:divBdr>
        <w:top w:val="none" w:sz="0" w:space="0" w:color="auto"/>
        <w:left w:val="none" w:sz="0" w:space="0" w:color="auto"/>
        <w:bottom w:val="none" w:sz="0" w:space="0" w:color="auto"/>
        <w:right w:val="none" w:sz="0" w:space="0" w:color="auto"/>
      </w:divBdr>
    </w:div>
    <w:div w:id="404881438">
      <w:bodyDiv w:val="1"/>
      <w:marLeft w:val="0"/>
      <w:marRight w:val="0"/>
      <w:marTop w:val="0"/>
      <w:marBottom w:val="0"/>
      <w:divBdr>
        <w:top w:val="none" w:sz="0" w:space="0" w:color="auto"/>
        <w:left w:val="none" w:sz="0" w:space="0" w:color="auto"/>
        <w:bottom w:val="none" w:sz="0" w:space="0" w:color="auto"/>
        <w:right w:val="none" w:sz="0" w:space="0" w:color="auto"/>
      </w:divBdr>
      <w:divsChild>
        <w:div w:id="977223878">
          <w:marLeft w:val="418"/>
          <w:marRight w:val="0"/>
          <w:marTop w:val="280"/>
          <w:marBottom w:val="0"/>
          <w:divBdr>
            <w:top w:val="none" w:sz="0" w:space="0" w:color="auto"/>
            <w:left w:val="none" w:sz="0" w:space="0" w:color="auto"/>
            <w:bottom w:val="none" w:sz="0" w:space="0" w:color="auto"/>
            <w:right w:val="none" w:sz="0" w:space="0" w:color="auto"/>
          </w:divBdr>
        </w:div>
      </w:divsChild>
    </w:div>
    <w:div w:id="452679109">
      <w:bodyDiv w:val="1"/>
      <w:marLeft w:val="0"/>
      <w:marRight w:val="0"/>
      <w:marTop w:val="0"/>
      <w:marBottom w:val="0"/>
      <w:divBdr>
        <w:top w:val="none" w:sz="0" w:space="0" w:color="auto"/>
        <w:left w:val="none" w:sz="0" w:space="0" w:color="auto"/>
        <w:bottom w:val="none" w:sz="0" w:space="0" w:color="auto"/>
        <w:right w:val="none" w:sz="0" w:space="0" w:color="auto"/>
      </w:divBdr>
      <w:divsChild>
        <w:div w:id="581371715">
          <w:marLeft w:val="418"/>
          <w:marRight w:val="0"/>
          <w:marTop w:val="280"/>
          <w:marBottom w:val="0"/>
          <w:divBdr>
            <w:top w:val="none" w:sz="0" w:space="0" w:color="auto"/>
            <w:left w:val="none" w:sz="0" w:space="0" w:color="auto"/>
            <w:bottom w:val="none" w:sz="0" w:space="0" w:color="auto"/>
            <w:right w:val="none" w:sz="0" w:space="0" w:color="auto"/>
          </w:divBdr>
        </w:div>
      </w:divsChild>
    </w:div>
    <w:div w:id="515727684">
      <w:bodyDiv w:val="1"/>
      <w:marLeft w:val="0"/>
      <w:marRight w:val="0"/>
      <w:marTop w:val="0"/>
      <w:marBottom w:val="0"/>
      <w:divBdr>
        <w:top w:val="none" w:sz="0" w:space="0" w:color="auto"/>
        <w:left w:val="none" w:sz="0" w:space="0" w:color="auto"/>
        <w:bottom w:val="none" w:sz="0" w:space="0" w:color="auto"/>
        <w:right w:val="none" w:sz="0" w:space="0" w:color="auto"/>
      </w:divBdr>
    </w:div>
    <w:div w:id="517083354">
      <w:bodyDiv w:val="1"/>
      <w:marLeft w:val="0"/>
      <w:marRight w:val="0"/>
      <w:marTop w:val="0"/>
      <w:marBottom w:val="0"/>
      <w:divBdr>
        <w:top w:val="none" w:sz="0" w:space="0" w:color="auto"/>
        <w:left w:val="none" w:sz="0" w:space="0" w:color="auto"/>
        <w:bottom w:val="none" w:sz="0" w:space="0" w:color="auto"/>
        <w:right w:val="none" w:sz="0" w:space="0" w:color="auto"/>
      </w:divBdr>
    </w:div>
    <w:div w:id="597719857">
      <w:bodyDiv w:val="1"/>
      <w:marLeft w:val="0"/>
      <w:marRight w:val="0"/>
      <w:marTop w:val="0"/>
      <w:marBottom w:val="0"/>
      <w:divBdr>
        <w:top w:val="none" w:sz="0" w:space="0" w:color="auto"/>
        <w:left w:val="none" w:sz="0" w:space="0" w:color="auto"/>
        <w:bottom w:val="none" w:sz="0" w:space="0" w:color="auto"/>
        <w:right w:val="none" w:sz="0" w:space="0" w:color="auto"/>
      </w:divBdr>
    </w:div>
    <w:div w:id="902834145">
      <w:bodyDiv w:val="1"/>
      <w:marLeft w:val="0"/>
      <w:marRight w:val="0"/>
      <w:marTop w:val="0"/>
      <w:marBottom w:val="0"/>
      <w:divBdr>
        <w:top w:val="none" w:sz="0" w:space="0" w:color="auto"/>
        <w:left w:val="none" w:sz="0" w:space="0" w:color="auto"/>
        <w:bottom w:val="none" w:sz="0" w:space="0" w:color="auto"/>
        <w:right w:val="none" w:sz="0" w:space="0" w:color="auto"/>
      </w:divBdr>
    </w:div>
    <w:div w:id="970937998">
      <w:bodyDiv w:val="1"/>
      <w:marLeft w:val="0"/>
      <w:marRight w:val="0"/>
      <w:marTop w:val="0"/>
      <w:marBottom w:val="0"/>
      <w:divBdr>
        <w:top w:val="none" w:sz="0" w:space="0" w:color="auto"/>
        <w:left w:val="none" w:sz="0" w:space="0" w:color="auto"/>
        <w:bottom w:val="none" w:sz="0" w:space="0" w:color="auto"/>
        <w:right w:val="none" w:sz="0" w:space="0" w:color="auto"/>
      </w:divBdr>
      <w:divsChild>
        <w:div w:id="2147042377">
          <w:marLeft w:val="418"/>
          <w:marRight w:val="0"/>
          <w:marTop w:val="280"/>
          <w:marBottom w:val="0"/>
          <w:divBdr>
            <w:top w:val="none" w:sz="0" w:space="0" w:color="auto"/>
            <w:left w:val="none" w:sz="0" w:space="0" w:color="auto"/>
            <w:bottom w:val="none" w:sz="0" w:space="0" w:color="auto"/>
            <w:right w:val="none" w:sz="0" w:space="0" w:color="auto"/>
          </w:divBdr>
        </w:div>
      </w:divsChild>
    </w:div>
    <w:div w:id="1063330575">
      <w:bodyDiv w:val="1"/>
      <w:marLeft w:val="0"/>
      <w:marRight w:val="0"/>
      <w:marTop w:val="0"/>
      <w:marBottom w:val="0"/>
      <w:divBdr>
        <w:top w:val="none" w:sz="0" w:space="0" w:color="auto"/>
        <w:left w:val="none" w:sz="0" w:space="0" w:color="auto"/>
        <w:bottom w:val="none" w:sz="0" w:space="0" w:color="auto"/>
        <w:right w:val="none" w:sz="0" w:space="0" w:color="auto"/>
      </w:divBdr>
    </w:div>
    <w:div w:id="1069307784">
      <w:bodyDiv w:val="1"/>
      <w:marLeft w:val="0"/>
      <w:marRight w:val="0"/>
      <w:marTop w:val="0"/>
      <w:marBottom w:val="0"/>
      <w:divBdr>
        <w:top w:val="none" w:sz="0" w:space="0" w:color="auto"/>
        <w:left w:val="none" w:sz="0" w:space="0" w:color="auto"/>
        <w:bottom w:val="none" w:sz="0" w:space="0" w:color="auto"/>
        <w:right w:val="none" w:sz="0" w:space="0" w:color="auto"/>
      </w:divBdr>
      <w:divsChild>
        <w:div w:id="1436484873">
          <w:marLeft w:val="418"/>
          <w:marRight w:val="0"/>
          <w:marTop w:val="280"/>
          <w:marBottom w:val="0"/>
          <w:divBdr>
            <w:top w:val="none" w:sz="0" w:space="0" w:color="auto"/>
            <w:left w:val="none" w:sz="0" w:space="0" w:color="auto"/>
            <w:bottom w:val="none" w:sz="0" w:space="0" w:color="auto"/>
            <w:right w:val="none" w:sz="0" w:space="0" w:color="auto"/>
          </w:divBdr>
        </w:div>
      </w:divsChild>
    </w:div>
    <w:div w:id="1239561882">
      <w:bodyDiv w:val="1"/>
      <w:marLeft w:val="0"/>
      <w:marRight w:val="0"/>
      <w:marTop w:val="0"/>
      <w:marBottom w:val="0"/>
      <w:divBdr>
        <w:top w:val="none" w:sz="0" w:space="0" w:color="auto"/>
        <w:left w:val="none" w:sz="0" w:space="0" w:color="auto"/>
        <w:bottom w:val="none" w:sz="0" w:space="0" w:color="auto"/>
        <w:right w:val="none" w:sz="0" w:space="0" w:color="auto"/>
      </w:divBdr>
    </w:div>
    <w:div w:id="1287199230">
      <w:bodyDiv w:val="1"/>
      <w:marLeft w:val="0"/>
      <w:marRight w:val="0"/>
      <w:marTop w:val="0"/>
      <w:marBottom w:val="0"/>
      <w:divBdr>
        <w:top w:val="none" w:sz="0" w:space="0" w:color="auto"/>
        <w:left w:val="none" w:sz="0" w:space="0" w:color="auto"/>
        <w:bottom w:val="none" w:sz="0" w:space="0" w:color="auto"/>
        <w:right w:val="none" w:sz="0" w:space="0" w:color="auto"/>
      </w:divBdr>
    </w:div>
    <w:div w:id="1463617938">
      <w:bodyDiv w:val="1"/>
      <w:marLeft w:val="0"/>
      <w:marRight w:val="0"/>
      <w:marTop w:val="0"/>
      <w:marBottom w:val="0"/>
      <w:divBdr>
        <w:top w:val="none" w:sz="0" w:space="0" w:color="auto"/>
        <w:left w:val="none" w:sz="0" w:space="0" w:color="auto"/>
        <w:bottom w:val="none" w:sz="0" w:space="0" w:color="auto"/>
        <w:right w:val="none" w:sz="0" w:space="0" w:color="auto"/>
      </w:divBdr>
    </w:div>
    <w:div w:id="1565405340">
      <w:bodyDiv w:val="1"/>
      <w:marLeft w:val="0"/>
      <w:marRight w:val="0"/>
      <w:marTop w:val="0"/>
      <w:marBottom w:val="0"/>
      <w:divBdr>
        <w:top w:val="none" w:sz="0" w:space="0" w:color="auto"/>
        <w:left w:val="none" w:sz="0" w:space="0" w:color="auto"/>
        <w:bottom w:val="none" w:sz="0" w:space="0" w:color="auto"/>
        <w:right w:val="none" w:sz="0" w:space="0" w:color="auto"/>
      </w:divBdr>
    </w:div>
    <w:div w:id="164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33200839">
          <w:marLeft w:val="418"/>
          <w:marRight w:val="0"/>
          <w:marTop w:val="280"/>
          <w:marBottom w:val="0"/>
          <w:divBdr>
            <w:top w:val="none" w:sz="0" w:space="0" w:color="auto"/>
            <w:left w:val="none" w:sz="0" w:space="0" w:color="auto"/>
            <w:bottom w:val="none" w:sz="0" w:space="0" w:color="auto"/>
            <w:right w:val="none" w:sz="0" w:space="0" w:color="auto"/>
          </w:divBdr>
        </w:div>
      </w:divsChild>
    </w:div>
    <w:div w:id="1729570557">
      <w:bodyDiv w:val="1"/>
      <w:marLeft w:val="0"/>
      <w:marRight w:val="0"/>
      <w:marTop w:val="0"/>
      <w:marBottom w:val="0"/>
      <w:divBdr>
        <w:top w:val="none" w:sz="0" w:space="0" w:color="auto"/>
        <w:left w:val="none" w:sz="0" w:space="0" w:color="auto"/>
        <w:bottom w:val="none" w:sz="0" w:space="0" w:color="auto"/>
        <w:right w:val="none" w:sz="0" w:space="0" w:color="auto"/>
      </w:divBdr>
      <w:divsChild>
        <w:div w:id="617029933">
          <w:marLeft w:val="418"/>
          <w:marRight w:val="0"/>
          <w:marTop w:val="280"/>
          <w:marBottom w:val="0"/>
          <w:divBdr>
            <w:top w:val="none" w:sz="0" w:space="0" w:color="auto"/>
            <w:left w:val="none" w:sz="0" w:space="0" w:color="auto"/>
            <w:bottom w:val="none" w:sz="0" w:space="0" w:color="auto"/>
            <w:right w:val="none" w:sz="0" w:space="0" w:color="auto"/>
          </w:divBdr>
        </w:div>
        <w:div w:id="1428621595">
          <w:marLeft w:val="418"/>
          <w:marRight w:val="0"/>
          <w:marTop w:val="280"/>
          <w:marBottom w:val="0"/>
          <w:divBdr>
            <w:top w:val="none" w:sz="0" w:space="0" w:color="auto"/>
            <w:left w:val="none" w:sz="0" w:space="0" w:color="auto"/>
            <w:bottom w:val="none" w:sz="0" w:space="0" w:color="auto"/>
            <w:right w:val="none" w:sz="0" w:space="0" w:color="auto"/>
          </w:divBdr>
        </w:div>
        <w:div w:id="442505047">
          <w:marLeft w:val="418"/>
          <w:marRight w:val="0"/>
          <w:marTop w:val="280"/>
          <w:marBottom w:val="0"/>
          <w:divBdr>
            <w:top w:val="none" w:sz="0" w:space="0" w:color="auto"/>
            <w:left w:val="none" w:sz="0" w:space="0" w:color="auto"/>
            <w:bottom w:val="none" w:sz="0" w:space="0" w:color="auto"/>
            <w:right w:val="none" w:sz="0" w:space="0" w:color="auto"/>
          </w:divBdr>
        </w:div>
        <w:div w:id="1544557442">
          <w:marLeft w:val="418"/>
          <w:marRight w:val="0"/>
          <w:marTop w:val="280"/>
          <w:marBottom w:val="0"/>
          <w:divBdr>
            <w:top w:val="none" w:sz="0" w:space="0" w:color="auto"/>
            <w:left w:val="none" w:sz="0" w:space="0" w:color="auto"/>
            <w:bottom w:val="none" w:sz="0" w:space="0" w:color="auto"/>
            <w:right w:val="none" w:sz="0" w:space="0" w:color="auto"/>
          </w:divBdr>
        </w:div>
      </w:divsChild>
    </w:div>
    <w:div w:id="2015260810">
      <w:bodyDiv w:val="1"/>
      <w:marLeft w:val="0"/>
      <w:marRight w:val="0"/>
      <w:marTop w:val="0"/>
      <w:marBottom w:val="0"/>
      <w:divBdr>
        <w:top w:val="none" w:sz="0" w:space="0" w:color="auto"/>
        <w:left w:val="none" w:sz="0" w:space="0" w:color="auto"/>
        <w:bottom w:val="none" w:sz="0" w:space="0" w:color="auto"/>
        <w:right w:val="none" w:sz="0" w:space="0" w:color="auto"/>
      </w:divBdr>
    </w:div>
    <w:div w:id="2041125750">
      <w:bodyDiv w:val="1"/>
      <w:marLeft w:val="0"/>
      <w:marRight w:val="0"/>
      <w:marTop w:val="0"/>
      <w:marBottom w:val="0"/>
      <w:divBdr>
        <w:top w:val="none" w:sz="0" w:space="0" w:color="auto"/>
        <w:left w:val="none" w:sz="0" w:space="0" w:color="auto"/>
        <w:bottom w:val="none" w:sz="0" w:space="0" w:color="auto"/>
        <w:right w:val="none" w:sz="0" w:space="0" w:color="auto"/>
      </w:divBdr>
      <w:divsChild>
        <w:div w:id="305013492">
          <w:marLeft w:val="418"/>
          <w:marRight w:val="0"/>
          <w:marTop w:val="280"/>
          <w:marBottom w:val="0"/>
          <w:divBdr>
            <w:top w:val="none" w:sz="0" w:space="0" w:color="auto"/>
            <w:left w:val="none" w:sz="0" w:space="0" w:color="auto"/>
            <w:bottom w:val="none" w:sz="0" w:space="0" w:color="auto"/>
            <w:right w:val="none" w:sz="0" w:space="0" w:color="auto"/>
          </w:divBdr>
        </w:div>
      </w:divsChild>
    </w:div>
    <w:div w:id="20938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0D24-9AD3-436A-BD29-814C928B2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7054</Words>
  <Characters>4022</Characters>
  <Application>Microsoft Office Word</Application>
  <DocSecurity>0</DocSecurity>
  <Lines>33</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VIP</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Saarelainen Matti</dc:creator>
  <cp:lastModifiedBy>Gatis Pelnens</cp:lastModifiedBy>
  <cp:revision>2</cp:revision>
  <cp:lastPrinted>2017-03-27T12:13:00Z</cp:lastPrinted>
  <dcterms:created xsi:type="dcterms:W3CDTF">2017-03-29T08:44:00Z</dcterms:created>
  <dcterms:modified xsi:type="dcterms:W3CDTF">2017-03-29T08:44:00Z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