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3C89" w14:textId="77777777" w:rsidR="00F67F64" w:rsidRPr="0076349D" w:rsidRDefault="00F67F64" w:rsidP="00F67F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2017. gada</w:t>
      </w:r>
      <w:r w:rsidR="0078229B" w:rsidRPr="0076349D">
        <w:rPr>
          <w:rFonts w:ascii="Times New Roman" w:hAnsi="Times New Roman" w:cs="Times New Roman"/>
          <w:sz w:val="24"/>
          <w:szCs w:val="24"/>
        </w:rPr>
        <w:t xml:space="preserve"> …</w:t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  <w:t xml:space="preserve">Noteikumi Nr. </w:t>
      </w:r>
    </w:p>
    <w:p w14:paraId="350F52B3" w14:textId="77777777" w:rsidR="00F67F64" w:rsidRPr="0076349D" w:rsidRDefault="004C24D6" w:rsidP="004C24D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Rīgā</w:t>
      </w:r>
      <w:r w:rsidRPr="0076349D">
        <w:rPr>
          <w:rFonts w:ascii="Times New Roman" w:hAnsi="Times New Roman" w:cs="Times New Roman"/>
          <w:sz w:val="24"/>
          <w:szCs w:val="24"/>
        </w:rPr>
        <w:tab/>
        <w:t>(prot. Nr.______.§)</w:t>
      </w:r>
    </w:p>
    <w:p w14:paraId="27E46B54" w14:textId="77777777" w:rsidR="004C24D6" w:rsidRPr="0076349D" w:rsidRDefault="004C24D6" w:rsidP="00F67F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6483E" w14:textId="77777777" w:rsidR="00F67F64" w:rsidRPr="0076349D" w:rsidRDefault="00F67F64" w:rsidP="00F67F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Energoefektivitātes pienākumu shēmas noteikumi</w:t>
      </w:r>
    </w:p>
    <w:p w14:paraId="033E1405" w14:textId="77777777" w:rsidR="00275BE4" w:rsidRPr="0076349D" w:rsidRDefault="00275BE4" w:rsidP="00F67F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92BEB5" w14:textId="77777777" w:rsidR="00F67F64" w:rsidRPr="0076349D" w:rsidRDefault="00F67F64" w:rsidP="00C1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 xml:space="preserve">Izdoti saskaņā ar </w:t>
      </w:r>
    </w:p>
    <w:p w14:paraId="3BAB289D" w14:textId="77777777" w:rsidR="004C24D6" w:rsidRPr="0076349D" w:rsidRDefault="00F67F64" w:rsidP="00C14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Energoefektivitātes likuma</w:t>
      </w:r>
      <w:r w:rsidR="003E3139">
        <w:rPr>
          <w:rFonts w:ascii="Times New Roman" w:hAnsi="Times New Roman" w:cs="Times New Roman"/>
          <w:sz w:val="24"/>
          <w:szCs w:val="24"/>
        </w:rPr>
        <w:t xml:space="preserve"> </w:t>
      </w:r>
      <w:r w:rsidRPr="0076349D">
        <w:rPr>
          <w:rFonts w:ascii="Times New Roman" w:hAnsi="Times New Roman" w:cs="Times New Roman"/>
          <w:sz w:val="24"/>
          <w:szCs w:val="24"/>
        </w:rPr>
        <w:t xml:space="preserve">6.panta </w:t>
      </w:r>
    </w:p>
    <w:p w14:paraId="3041EE1F" w14:textId="1FEE4251" w:rsidR="00F67F64" w:rsidRPr="0076349D" w:rsidRDefault="001B0A9F" w:rsidP="00C14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F64" w:rsidRPr="0076349D">
        <w:rPr>
          <w:rFonts w:ascii="Times New Roman" w:hAnsi="Times New Roman" w:cs="Times New Roman"/>
          <w:sz w:val="24"/>
          <w:szCs w:val="24"/>
        </w:rPr>
        <w:t>tro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F67F64" w:rsidRPr="0076349D">
        <w:rPr>
          <w:rFonts w:ascii="Times New Roman" w:hAnsi="Times New Roman" w:cs="Times New Roman"/>
          <w:sz w:val="24"/>
          <w:szCs w:val="24"/>
        </w:rPr>
        <w:t xml:space="preserve">septīto </w:t>
      </w:r>
      <w:r>
        <w:rPr>
          <w:rFonts w:ascii="Times New Roman" w:hAnsi="Times New Roman" w:cs="Times New Roman"/>
          <w:sz w:val="24"/>
          <w:szCs w:val="24"/>
        </w:rPr>
        <w:t>daļu</w:t>
      </w:r>
    </w:p>
    <w:p w14:paraId="6C58E1FE" w14:textId="77777777" w:rsidR="00F67F64" w:rsidRPr="0076349D" w:rsidRDefault="00F67F64" w:rsidP="00F67F6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2B919" w14:textId="77777777" w:rsidR="00324C21" w:rsidRPr="0076349D" w:rsidRDefault="00D35AE9" w:rsidP="003D6F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I. Vispārīgi jautājumi</w:t>
      </w:r>
    </w:p>
    <w:p w14:paraId="1CE3B63F" w14:textId="77777777" w:rsidR="00324C21" w:rsidRPr="0076349D" w:rsidRDefault="00F67F64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 xml:space="preserve">1. </w:t>
      </w:r>
      <w:r w:rsidR="00324C21" w:rsidRPr="0076349D">
        <w:rPr>
          <w:rFonts w:ascii="Times New Roman" w:hAnsi="Times New Roman" w:cs="Times New Roman"/>
          <w:sz w:val="24"/>
          <w:szCs w:val="24"/>
        </w:rPr>
        <w:t>Noteikumi nosaka:</w:t>
      </w:r>
    </w:p>
    <w:p w14:paraId="66D35145" w14:textId="77777777" w:rsidR="003F336C" w:rsidRPr="0076349D" w:rsidRDefault="003F336C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1.1. energoefektivitātes pienākuma shēmā</w:t>
      </w:r>
      <w:r w:rsidR="00753DF8" w:rsidRPr="0076349D">
        <w:rPr>
          <w:rFonts w:ascii="Times New Roman" w:hAnsi="Times New Roman" w:cs="Times New Roman"/>
          <w:sz w:val="24"/>
          <w:szCs w:val="24"/>
        </w:rPr>
        <w:t xml:space="preserve"> (turpmāk – EPS)</w:t>
      </w:r>
      <w:r w:rsidRPr="0076349D">
        <w:rPr>
          <w:rFonts w:ascii="Times New Roman" w:hAnsi="Times New Roman" w:cs="Times New Roman"/>
          <w:sz w:val="24"/>
          <w:szCs w:val="24"/>
        </w:rPr>
        <w:t xml:space="preserve"> iekļaujamās nozares;</w:t>
      </w:r>
    </w:p>
    <w:p w14:paraId="53E1C1B8" w14:textId="77777777" w:rsidR="003F336C" w:rsidRPr="0076349D" w:rsidRDefault="00753DF8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1.2. EPS</w:t>
      </w:r>
      <w:r w:rsidR="003F336C" w:rsidRPr="0076349D">
        <w:rPr>
          <w:rFonts w:ascii="Times New Roman" w:hAnsi="Times New Roman" w:cs="Times New Roman"/>
          <w:sz w:val="24"/>
          <w:szCs w:val="24"/>
        </w:rPr>
        <w:t xml:space="preserve"> atbildīgo pušu (turpmāk – atbildīgo pušu) izvēles</w:t>
      </w:r>
      <w:r w:rsidR="00D35AE9" w:rsidRPr="0076349D">
        <w:rPr>
          <w:rFonts w:ascii="Times New Roman" w:hAnsi="Times New Roman" w:cs="Times New Roman"/>
          <w:sz w:val="24"/>
          <w:szCs w:val="24"/>
        </w:rPr>
        <w:t xml:space="preserve"> k</w:t>
      </w:r>
      <w:r w:rsidR="003F336C" w:rsidRPr="0076349D">
        <w:rPr>
          <w:rFonts w:ascii="Times New Roman" w:hAnsi="Times New Roman" w:cs="Times New Roman"/>
          <w:sz w:val="24"/>
          <w:szCs w:val="24"/>
        </w:rPr>
        <w:t>ritērijus;</w:t>
      </w:r>
    </w:p>
    <w:p w14:paraId="16D1A123" w14:textId="77777777" w:rsidR="00D35AE9" w:rsidRPr="0076349D" w:rsidRDefault="003F336C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1.3. atbildīgo pušu pienākumu apjomu sadalījumā pa gadiem un tā noteikšanas metodiku</w:t>
      </w:r>
      <w:r w:rsidR="00D35AE9" w:rsidRPr="0076349D">
        <w:rPr>
          <w:rFonts w:ascii="Times New Roman" w:hAnsi="Times New Roman" w:cs="Times New Roman"/>
          <w:sz w:val="24"/>
          <w:szCs w:val="24"/>
        </w:rPr>
        <w:t>;</w:t>
      </w:r>
    </w:p>
    <w:p w14:paraId="031F87C5" w14:textId="5B6650AD" w:rsidR="003F336C" w:rsidRPr="0076349D" w:rsidRDefault="000D1459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F336C" w:rsidRPr="0076349D">
        <w:rPr>
          <w:rFonts w:ascii="Times New Roman" w:hAnsi="Times New Roman" w:cs="Times New Roman"/>
          <w:sz w:val="24"/>
          <w:szCs w:val="24"/>
        </w:rPr>
        <w:t>. iegūtā enerģijas ietaupījuma verifikācijas sistēmu;</w:t>
      </w:r>
    </w:p>
    <w:p w14:paraId="6BA8520D" w14:textId="372B226B" w:rsidR="00D35AE9" w:rsidRPr="0076349D" w:rsidRDefault="000D1459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35AE9" w:rsidRPr="0076349D">
        <w:rPr>
          <w:rFonts w:ascii="Times New Roman" w:hAnsi="Times New Roman" w:cs="Times New Roman"/>
          <w:sz w:val="24"/>
          <w:szCs w:val="24"/>
        </w:rPr>
        <w:t>. kārtību, kādā izmaksas, kas atbildīgajai pusei radušās par energoefektivitātes uzlabošanas pasākumiem pie galalietotāja, pēc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D35AE9" w:rsidRPr="0076349D">
        <w:rPr>
          <w:rFonts w:ascii="Times New Roman" w:hAnsi="Times New Roman" w:cs="Times New Roman"/>
          <w:sz w:val="24"/>
          <w:szCs w:val="24"/>
        </w:rPr>
        <w:t>to īstenošanas vai atbildīgajai pusei noteiktās iemaksas valsts energoefektivitātes fondā, iekļauj maksā par enerģiju;</w:t>
      </w:r>
    </w:p>
    <w:p w14:paraId="3360B37D" w14:textId="2C879E67" w:rsidR="00D35AE9" w:rsidRPr="0076349D" w:rsidRDefault="000D1459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kārtību, kādā šo noteikumu 1.5</w:t>
      </w:r>
      <w:r w:rsidR="00D35AE9" w:rsidRPr="0076349D">
        <w:rPr>
          <w:rFonts w:ascii="Times New Roman" w:hAnsi="Times New Roman" w:cs="Times New Roman"/>
          <w:sz w:val="24"/>
          <w:szCs w:val="24"/>
        </w:rPr>
        <w:t>.</w:t>
      </w:r>
      <w:r w:rsidR="007F28DB">
        <w:rPr>
          <w:rFonts w:ascii="Times New Roman" w:hAnsi="Times New Roman" w:cs="Times New Roman"/>
          <w:sz w:val="24"/>
          <w:szCs w:val="24"/>
        </w:rPr>
        <w:t>apakš</w:t>
      </w:r>
      <w:r w:rsidR="00D35AE9" w:rsidRPr="0076349D">
        <w:rPr>
          <w:rFonts w:ascii="Times New Roman" w:hAnsi="Times New Roman" w:cs="Times New Roman"/>
          <w:sz w:val="24"/>
          <w:szCs w:val="24"/>
        </w:rPr>
        <w:t>punktā minētās izmaksas sadalāmas starp galalietotājiem, un to apmaksas veidu</w:t>
      </w:r>
      <w:r w:rsidR="001A739F" w:rsidRPr="0076349D">
        <w:rPr>
          <w:rFonts w:ascii="Times New Roman" w:hAnsi="Times New Roman" w:cs="Times New Roman"/>
          <w:sz w:val="24"/>
          <w:szCs w:val="24"/>
        </w:rPr>
        <w:t>.</w:t>
      </w:r>
    </w:p>
    <w:p w14:paraId="1FD28912" w14:textId="77777777" w:rsidR="00F67F64" w:rsidRPr="0076349D" w:rsidRDefault="00F67F64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13607" w14:textId="77777777" w:rsidR="00B752E6" w:rsidRPr="0076349D" w:rsidRDefault="00B752E6" w:rsidP="003D6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II. Energoefektivitātes pienākuma shēmā iekļaujamā nozare un atbildīgo pušu izvēles kritēriji</w:t>
      </w:r>
    </w:p>
    <w:p w14:paraId="5CE2971D" w14:textId="77777777" w:rsidR="00F657F6" w:rsidRPr="0076349D" w:rsidRDefault="000601D5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B752E6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942E20">
        <w:rPr>
          <w:rFonts w:ascii="Times New Roman" w:hAnsi="Times New Roman" w:cs="Times New Roman"/>
          <w:sz w:val="24"/>
          <w:szCs w:val="24"/>
        </w:rPr>
        <w:t>EPS starta periodā un p</w:t>
      </w:r>
      <w:r w:rsidR="00EF558E" w:rsidRPr="0076349D">
        <w:rPr>
          <w:rFonts w:ascii="Times New Roman" w:hAnsi="Times New Roman" w:cs="Times New Roman"/>
          <w:sz w:val="24"/>
          <w:szCs w:val="24"/>
        </w:rPr>
        <w:t>irmajā saistību periodā a</w:t>
      </w:r>
      <w:r w:rsidR="00B752E6" w:rsidRPr="0076349D">
        <w:rPr>
          <w:rFonts w:ascii="Times New Roman" w:hAnsi="Times New Roman" w:cs="Times New Roman"/>
          <w:sz w:val="24"/>
          <w:szCs w:val="24"/>
        </w:rPr>
        <w:t>tbildīgā puse ir elektroenerģijas mazumtirdzniecības komersants, kura</w:t>
      </w:r>
      <w:r w:rsidR="00F657F6" w:rsidRPr="0076349D">
        <w:rPr>
          <w:rFonts w:ascii="Times New Roman" w:hAnsi="Times New Roman" w:cs="Times New Roman"/>
          <w:sz w:val="24"/>
          <w:szCs w:val="24"/>
        </w:rPr>
        <w:t>:</w:t>
      </w:r>
    </w:p>
    <w:p w14:paraId="7BCC1503" w14:textId="77777777" w:rsidR="00F657F6" w:rsidRPr="0076349D" w:rsidRDefault="00F657F6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2.1.2016.</w:t>
      </w:r>
      <w:r w:rsidR="00B752E6" w:rsidRPr="0076349D">
        <w:rPr>
          <w:rFonts w:ascii="Times New Roman" w:hAnsi="Times New Roman" w:cs="Times New Roman"/>
          <w:sz w:val="24"/>
          <w:szCs w:val="24"/>
        </w:rPr>
        <w:t xml:space="preserve"> gadā pārdotais elektroenerģijas apjoms ir </w:t>
      </w:r>
      <w:r w:rsidR="00037402" w:rsidRPr="0076349D">
        <w:rPr>
          <w:rFonts w:ascii="Times New Roman" w:hAnsi="Times New Roman" w:cs="Times New Roman"/>
          <w:sz w:val="24"/>
          <w:szCs w:val="24"/>
        </w:rPr>
        <w:t>10</w:t>
      </w:r>
      <w:r w:rsidR="00B752E6" w:rsidRPr="0076349D">
        <w:rPr>
          <w:rFonts w:ascii="Times New Roman" w:hAnsi="Times New Roman" w:cs="Times New Roman"/>
          <w:sz w:val="24"/>
          <w:szCs w:val="24"/>
        </w:rPr>
        <w:t>GWh un vairāk;</w:t>
      </w:r>
    </w:p>
    <w:p w14:paraId="5F4F205B" w14:textId="77777777" w:rsidR="00014CCB" w:rsidRPr="0076349D" w:rsidRDefault="00F657F6" w:rsidP="00014C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 xml:space="preserve">2.2. </w:t>
      </w:r>
      <w:r w:rsidR="00EF0CB3" w:rsidRPr="0076349D">
        <w:rPr>
          <w:rFonts w:ascii="Times New Roman" w:hAnsi="Times New Roman" w:cs="Times New Roman"/>
          <w:sz w:val="24"/>
          <w:szCs w:val="24"/>
        </w:rPr>
        <w:t xml:space="preserve">saistību perioda </w:t>
      </w:r>
      <w:r w:rsidR="008D5C11" w:rsidRPr="0076349D">
        <w:rPr>
          <w:rFonts w:ascii="Times New Roman" w:hAnsi="Times New Roman" w:cs="Times New Roman"/>
          <w:sz w:val="24"/>
          <w:szCs w:val="24"/>
        </w:rPr>
        <w:t>kārtējā gad</w:t>
      </w:r>
      <w:r w:rsidR="00EF0CB3" w:rsidRPr="0076349D">
        <w:rPr>
          <w:rFonts w:ascii="Times New Roman" w:hAnsi="Times New Roman" w:cs="Times New Roman"/>
          <w:sz w:val="24"/>
          <w:szCs w:val="24"/>
        </w:rPr>
        <w:t>ā</w:t>
      </w:r>
      <w:r w:rsidR="00014CCB" w:rsidRPr="0076349D">
        <w:rPr>
          <w:rFonts w:ascii="Times New Roman" w:hAnsi="Times New Roman" w:cs="Times New Roman"/>
          <w:sz w:val="24"/>
          <w:szCs w:val="24"/>
        </w:rPr>
        <w:t xml:space="preserve"> pārdotais elektroenerģijas apjoms ir </w:t>
      </w:r>
      <w:r w:rsidR="00037402" w:rsidRPr="0076349D">
        <w:rPr>
          <w:rFonts w:ascii="Times New Roman" w:hAnsi="Times New Roman" w:cs="Times New Roman"/>
          <w:sz w:val="24"/>
          <w:szCs w:val="24"/>
        </w:rPr>
        <w:t>1</w:t>
      </w:r>
      <w:r w:rsidR="00014CCB" w:rsidRPr="0076349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14CCB" w:rsidRPr="0076349D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="00014CCB" w:rsidRPr="0076349D">
        <w:rPr>
          <w:rFonts w:ascii="Times New Roman" w:hAnsi="Times New Roman" w:cs="Times New Roman"/>
          <w:sz w:val="24"/>
          <w:szCs w:val="24"/>
        </w:rPr>
        <w:t xml:space="preserve"> un vairāk.</w:t>
      </w:r>
    </w:p>
    <w:p w14:paraId="79991E18" w14:textId="77777777" w:rsidR="002D50E2" w:rsidRPr="0076349D" w:rsidRDefault="000532A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3</w:t>
      </w:r>
      <w:r w:rsidR="002D50E2" w:rsidRPr="0076349D">
        <w:rPr>
          <w:rFonts w:ascii="Times New Roman" w:hAnsi="Times New Roman" w:cs="Times New Roman"/>
          <w:sz w:val="24"/>
          <w:szCs w:val="24"/>
        </w:rPr>
        <w:t xml:space="preserve">. EPS iekļaujamās nozares un atbildīgo pušu izvēles kritērijus </w:t>
      </w:r>
      <w:r w:rsidR="00CB694A">
        <w:rPr>
          <w:rFonts w:ascii="Times New Roman" w:hAnsi="Times New Roman" w:cs="Times New Roman"/>
          <w:sz w:val="24"/>
          <w:szCs w:val="24"/>
        </w:rPr>
        <w:t>nosaka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D820DB" w:rsidRPr="0076349D">
        <w:rPr>
          <w:rFonts w:ascii="Times New Roman" w:hAnsi="Times New Roman" w:cs="Times New Roman"/>
          <w:sz w:val="24"/>
          <w:szCs w:val="24"/>
        </w:rPr>
        <w:t xml:space="preserve">vismaz 6 mēnešus pirms </w:t>
      </w:r>
      <w:r w:rsidR="002D50E2" w:rsidRPr="0076349D">
        <w:rPr>
          <w:rFonts w:ascii="Times New Roman" w:hAnsi="Times New Roman" w:cs="Times New Roman"/>
          <w:sz w:val="24"/>
          <w:szCs w:val="24"/>
        </w:rPr>
        <w:t xml:space="preserve">katra šo noteikumu </w:t>
      </w:r>
      <w:r w:rsidR="00E748BA" w:rsidRPr="0076349D">
        <w:rPr>
          <w:rFonts w:ascii="Times New Roman" w:hAnsi="Times New Roman" w:cs="Times New Roman"/>
          <w:sz w:val="24"/>
          <w:szCs w:val="24"/>
        </w:rPr>
        <w:t>6</w:t>
      </w:r>
      <w:r w:rsidR="00325BA3" w:rsidRPr="0076349D">
        <w:rPr>
          <w:rFonts w:ascii="Times New Roman" w:hAnsi="Times New Roman" w:cs="Times New Roman"/>
          <w:sz w:val="24"/>
          <w:szCs w:val="24"/>
        </w:rPr>
        <w:t>.</w:t>
      </w:r>
      <w:r w:rsidR="00942E20">
        <w:rPr>
          <w:rFonts w:ascii="Times New Roman" w:hAnsi="Times New Roman" w:cs="Times New Roman"/>
          <w:sz w:val="24"/>
          <w:szCs w:val="24"/>
        </w:rPr>
        <w:t>3. un 6.4. ap</w:t>
      </w:r>
      <w:r w:rsidR="00CA609C">
        <w:rPr>
          <w:rFonts w:ascii="Times New Roman" w:hAnsi="Times New Roman" w:cs="Times New Roman"/>
          <w:sz w:val="24"/>
          <w:szCs w:val="24"/>
        </w:rPr>
        <w:t>a</w:t>
      </w:r>
      <w:r w:rsidR="00942E20">
        <w:rPr>
          <w:rFonts w:ascii="Times New Roman" w:hAnsi="Times New Roman" w:cs="Times New Roman"/>
          <w:sz w:val="24"/>
          <w:szCs w:val="24"/>
        </w:rPr>
        <w:t>kš</w:t>
      </w:r>
      <w:r w:rsidR="002D50E2" w:rsidRPr="0076349D">
        <w:rPr>
          <w:rFonts w:ascii="Times New Roman" w:hAnsi="Times New Roman" w:cs="Times New Roman"/>
          <w:sz w:val="24"/>
          <w:szCs w:val="24"/>
        </w:rPr>
        <w:t>punktā minētā saistību perioda</w:t>
      </w:r>
      <w:r w:rsidR="00D820DB" w:rsidRPr="0076349D">
        <w:rPr>
          <w:rFonts w:ascii="Times New Roman" w:hAnsi="Times New Roman" w:cs="Times New Roman"/>
          <w:sz w:val="24"/>
          <w:szCs w:val="24"/>
        </w:rPr>
        <w:t xml:space="preserve"> beigām</w:t>
      </w:r>
      <w:r w:rsidR="002D50E2" w:rsidRPr="0076349D">
        <w:rPr>
          <w:rFonts w:ascii="Times New Roman" w:hAnsi="Times New Roman" w:cs="Times New Roman"/>
          <w:sz w:val="24"/>
          <w:szCs w:val="24"/>
        </w:rPr>
        <w:t>.</w:t>
      </w:r>
    </w:p>
    <w:p w14:paraId="02247329" w14:textId="77777777" w:rsidR="00014CCB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52E6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EC7AB9" w:rsidRPr="0076349D">
        <w:rPr>
          <w:rFonts w:ascii="Times New Roman" w:hAnsi="Times New Roman" w:cs="Times New Roman"/>
          <w:sz w:val="24"/>
          <w:szCs w:val="24"/>
        </w:rPr>
        <w:t>E</w:t>
      </w:r>
      <w:r w:rsidR="00B752E6" w:rsidRPr="0076349D">
        <w:rPr>
          <w:rFonts w:ascii="Times New Roman" w:hAnsi="Times New Roman" w:cs="Times New Roman"/>
          <w:sz w:val="24"/>
          <w:szCs w:val="24"/>
        </w:rPr>
        <w:t>lektroenerģijas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B752E6" w:rsidRPr="0076349D">
        <w:rPr>
          <w:rFonts w:ascii="Times New Roman" w:hAnsi="Times New Roman" w:cs="Times New Roman"/>
          <w:sz w:val="24"/>
          <w:szCs w:val="24"/>
        </w:rPr>
        <w:t xml:space="preserve">mazumtirdzniecības komersants, kas </w:t>
      </w:r>
      <w:r w:rsidR="00EC7AB9" w:rsidRPr="0076349D">
        <w:rPr>
          <w:rFonts w:ascii="Times New Roman" w:hAnsi="Times New Roman" w:cs="Times New Roman"/>
          <w:sz w:val="24"/>
          <w:szCs w:val="24"/>
        </w:rPr>
        <w:t xml:space="preserve">sākotnēji </w:t>
      </w:r>
      <w:r w:rsidR="00B752E6" w:rsidRPr="0076349D">
        <w:rPr>
          <w:rFonts w:ascii="Times New Roman" w:hAnsi="Times New Roman" w:cs="Times New Roman"/>
          <w:sz w:val="24"/>
          <w:szCs w:val="24"/>
        </w:rPr>
        <w:t xml:space="preserve">nav iesaistīts EPS, </w:t>
      </w:r>
      <w:r w:rsidR="00EC7AB9" w:rsidRPr="0076349D">
        <w:rPr>
          <w:rFonts w:ascii="Times New Roman" w:hAnsi="Times New Roman" w:cs="Times New Roman"/>
          <w:sz w:val="24"/>
          <w:szCs w:val="24"/>
        </w:rPr>
        <w:t xml:space="preserve">kļūst par atbildīgo pusi ar brīdi, </w:t>
      </w:r>
      <w:r w:rsidR="00014CCB" w:rsidRPr="0076349D">
        <w:rPr>
          <w:rFonts w:ascii="Times New Roman" w:hAnsi="Times New Roman" w:cs="Times New Roman"/>
          <w:sz w:val="24"/>
          <w:szCs w:val="24"/>
        </w:rPr>
        <w:t>kad tas ir izpildījis šo noteikumu 2.</w:t>
      </w:r>
      <w:r w:rsidR="00EC7AB9" w:rsidRPr="0076349D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apakš</w:t>
      </w:r>
      <w:r w:rsidR="00014CCB" w:rsidRPr="0076349D">
        <w:rPr>
          <w:rFonts w:ascii="Times New Roman" w:hAnsi="Times New Roman" w:cs="Times New Roman"/>
          <w:sz w:val="24"/>
          <w:szCs w:val="24"/>
        </w:rPr>
        <w:t>punktā minēto kritēriju.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014CCB" w:rsidRPr="0076349D">
        <w:rPr>
          <w:rFonts w:ascii="Times New Roman" w:hAnsi="Times New Roman" w:cs="Times New Roman"/>
          <w:sz w:val="24"/>
          <w:szCs w:val="24"/>
        </w:rPr>
        <w:t xml:space="preserve">Šādā gadījumā komersantam ir pienākums </w:t>
      </w:r>
      <w:r w:rsidR="004E617F" w:rsidRPr="0076349D">
        <w:rPr>
          <w:rFonts w:ascii="Times New Roman" w:hAnsi="Times New Roman" w:cs="Times New Roman"/>
          <w:sz w:val="24"/>
          <w:szCs w:val="24"/>
        </w:rPr>
        <w:t>28 darba dienu laikā </w:t>
      </w:r>
      <w:r w:rsidR="00014CCB" w:rsidRPr="0076349D">
        <w:rPr>
          <w:rFonts w:ascii="Times New Roman" w:hAnsi="Times New Roman" w:cs="Times New Roman"/>
          <w:sz w:val="24"/>
          <w:szCs w:val="24"/>
        </w:rPr>
        <w:t>informēt atbildīgo ministriju par to, ka tas ir kļuvis par atbildīgo pusi saskaņā ar šo noteikumu 2.</w:t>
      </w:r>
      <w:r w:rsidR="00EC7AB9" w:rsidRPr="0076349D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apakš</w:t>
      </w:r>
      <w:r w:rsidR="00014CCB" w:rsidRPr="0076349D">
        <w:rPr>
          <w:rFonts w:ascii="Times New Roman" w:hAnsi="Times New Roman" w:cs="Times New Roman"/>
          <w:sz w:val="24"/>
          <w:szCs w:val="24"/>
        </w:rPr>
        <w:t>punktu.</w:t>
      </w:r>
      <w:r w:rsidR="00037402" w:rsidRPr="0076349D">
        <w:rPr>
          <w:rFonts w:ascii="Times New Roman" w:hAnsi="Times New Roman" w:cs="Times New Roman"/>
          <w:sz w:val="24"/>
          <w:szCs w:val="24"/>
        </w:rPr>
        <w:t xml:space="preserve"> Atbildīgajai ministrijai kontroles nolūkos ir tiesības saņemt informāciju no sadales un pārvades operatoriem par šajā punktā minēto komersantu galalietotājiem piegādāto enerģijas apjomu.</w:t>
      </w:r>
    </w:p>
    <w:p w14:paraId="4B62A9DC" w14:textId="77777777" w:rsidR="00014CCB" w:rsidRPr="0076349D" w:rsidRDefault="00E748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5.</w:t>
      </w:r>
      <w:r w:rsidR="00A75D1B" w:rsidRPr="0076349D">
        <w:rPr>
          <w:rFonts w:ascii="Times New Roman" w:hAnsi="Times New Roman" w:cs="Times New Roman"/>
          <w:sz w:val="24"/>
          <w:szCs w:val="24"/>
        </w:rPr>
        <w:t xml:space="preserve">Atbildīgā ministrija </w:t>
      </w:r>
      <w:r w:rsidR="00CC2007" w:rsidRPr="0076349D">
        <w:rPr>
          <w:rFonts w:ascii="Times New Roman" w:hAnsi="Times New Roman" w:cs="Times New Roman"/>
          <w:sz w:val="24"/>
          <w:szCs w:val="24"/>
        </w:rPr>
        <w:t>publicē savā tīmekļa vietnē un pēc vajadzības aktualizē informāciju par EPS atbildīgajām pusēm.</w:t>
      </w:r>
    </w:p>
    <w:p w14:paraId="231B3F15" w14:textId="77777777" w:rsidR="00315C85" w:rsidRPr="0076349D" w:rsidRDefault="00315C85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D128" w14:textId="77777777" w:rsidR="00B752E6" w:rsidRPr="0076349D" w:rsidRDefault="00B752E6" w:rsidP="003D6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III. Atbildīgo pušu pienākumu apjoms sadalījumā pa gadiem, tā noteikšanas metodika un EPS ietaupījuma kopējais apjoms</w:t>
      </w:r>
    </w:p>
    <w:p w14:paraId="7C17E523" w14:textId="77777777" w:rsidR="00766A4B" w:rsidRPr="0076349D" w:rsidRDefault="00E748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6</w:t>
      </w:r>
      <w:r w:rsidR="002436DD" w:rsidRPr="0076349D">
        <w:rPr>
          <w:rFonts w:ascii="Times New Roman" w:hAnsi="Times New Roman" w:cs="Times New Roman"/>
          <w:sz w:val="24"/>
          <w:szCs w:val="24"/>
        </w:rPr>
        <w:t>.EPS</w:t>
      </w:r>
      <w:r w:rsidR="004216AB" w:rsidRPr="0076349D">
        <w:rPr>
          <w:rFonts w:ascii="Times New Roman" w:hAnsi="Times New Roman" w:cs="Times New Roman"/>
          <w:sz w:val="24"/>
          <w:szCs w:val="24"/>
        </w:rPr>
        <w:t xml:space="preserve"> valsts obligātā </w:t>
      </w:r>
      <w:proofErr w:type="spellStart"/>
      <w:r w:rsidR="004216AB" w:rsidRPr="0076349D">
        <w:rPr>
          <w:rFonts w:ascii="Times New Roman" w:hAnsi="Times New Roman" w:cs="Times New Roman"/>
          <w:sz w:val="24"/>
          <w:szCs w:val="24"/>
        </w:rPr>
        <w:t>galapatēriņa</w:t>
      </w:r>
      <w:proofErr w:type="spellEnd"/>
      <w:r w:rsidR="004216AB" w:rsidRPr="0076349D">
        <w:rPr>
          <w:rFonts w:ascii="Times New Roman" w:hAnsi="Times New Roman" w:cs="Times New Roman"/>
          <w:sz w:val="24"/>
          <w:szCs w:val="24"/>
        </w:rPr>
        <w:t xml:space="preserve"> ietaupījuma mērķa sasniegšanai tiek uzsākta 2017.gada</w:t>
      </w:r>
      <w:r w:rsidR="00677255">
        <w:rPr>
          <w:rFonts w:ascii="Times New Roman" w:hAnsi="Times New Roman" w:cs="Times New Roman"/>
          <w:sz w:val="24"/>
          <w:szCs w:val="24"/>
        </w:rPr>
        <w:t xml:space="preserve"> 1.maijā</w:t>
      </w:r>
      <w:r w:rsidR="004216AB" w:rsidRPr="0076349D">
        <w:rPr>
          <w:rFonts w:ascii="Times New Roman" w:hAnsi="Times New Roman" w:cs="Times New Roman"/>
          <w:sz w:val="24"/>
          <w:szCs w:val="24"/>
        </w:rPr>
        <w:t xml:space="preserve"> un tiek īstenota </w:t>
      </w:r>
      <w:r w:rsidR="00DA77CD" w:rsidRPr="0076349D">
        <w:rPr>
          <w:rFonts w:ascii="Times New Roman" w:hAnsi="Times New Roman" w:cs="Times New Roman"/>
          <w:sz w:val="24"/>
          <w:szCs w:val="24"/>
        </w:rPr>
        <w:t>līdz 20</w:t>
      </w:r>
      <w:r w:rsidR="00766A4B" w:rsidRPr="0076349D">
        <w:rPr>
          <w:rFonts w:ascii="Times New Roman" w:hAnsi="Times New Roman" w:cs="Times New Roman"/>
          <w:sz w:val="24"/>
          <w:szCs w:val="24"/>
        </w:rPr>
        <w:t>3</w:t>
      </w:r>
      <w:r w:rsidR="00DA77CD" w:rsidRPr="0076349D">
        <w:rPr>
          <w:rFonts w:ascii="Times New Roman" w:hAnsi="Times New Roman" w:cs="Times New Roman"/>
          <w:sz w:val="24"/>
          <w:szCs w:val="24"/>
        </w:rPr>
        <w:t>0.gada 31.decembrim</w:t>
      </w:r>
      <w:r w:rsidR="009E302E" w:rsidRPr="0076349D">
        <w:rPr>
          <w:rFonts w:ascii="Times New Roman" w:hAnsi="Times New Roman" w:cs="Times New Roman"/>
          <w:sz w:val="24"/>
          <w:szCs w:val="24"/>
        </w:rPr>
        <w:t>:</w:t>
      </w:r>
    </w:p>
    <w:p w14:paraId="3BBE685A" w14:textId="77777777" w:rsidR="000A2EB9" w:rsidRPr="0076349D" w:rsidRDefault="00E748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6</w:t>
      </w:r>
      <w:r w:rsidR="000A2EB9" w:rsidRPr="0076349D">
        <w:rPr>
          <w:rFonts w:ascii="Times New Roman" w:hAnsi="Times New Roman" w:cs="Times New Roman"/>
          <w:sz w:val="24"/>
          <w:szCs w:val="24"/>
        </w:rPr>
        <w:t>.1. EPS starta periods ir no 2017.gada</w:t>
      </w:r>
      <w:r w:rsidR="005022CB">
        <w:rPr>
          <w:rFonts w:ascii="Times New Roman" w:hAnsi="Times New Roman" w:cs="Times New Roman"/>
          <w:sz w:val="24"/>
          <w:szCs w:val="24"/>
        </w:rPr>
        <w:t xml:space="preserve"> 1.maija</w:t>
      </w:r>
      <w:r w:rsidR="000A2EB9" w:rsidRPr="0076349D">
        <w:rPr>
          <w:rFonts w:ascii="Times New Roman" w:hAnsi="Times New Roman" w:cs="Times New Roman"/>
          <w:sz w:val="24"/>
          <w:szCs w:val="24"/>
        </w:rPr>
        <w:t xml:space="preserve"> līdz 31.decembrim;</w:t>
      </w:r>
    </w:p>
    <w:p w14:paraId="12B60942" w14:textId="77777777" w:rsidR="00766A4B" w:rsidRPr="0076349D" w:rsidRDefault="00E748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6</w:t>
      </w:r>
      <w:r w:rsidR="00766A4B" w:rsidRPr="0076349D">
        <w:rPr>
          <w:rFonts w:ascii="Times New Roman" w:hAnsi="Times New Roman" w:cs="Times New Roman"/>
          <w:sz w:val="24"/>
          <w:szCs w:val="24"/>
        </w:rPr>
        <w:t>.</w:t>
      </w:r>
      <w:r w:rsidR="000A2EB9" w:rsidRPr="0076349D">
        <w:rPr>
          <w:rFonts w:ascii="Times New Roman" w:hAnsi="Times New Roman" w:cs="Times New Roman"/>
          <w:sz w:val="24"/>
          <w:szCs w:val="24"/>
        </w:rPr>
        <w:t>2</w:t>
      </w:r>
      <w:r w:rsidR="00766A4B" w:rsidRPr="0076349D">
        <w:rPr>
          <w:rFonts w:ascii="Times New Roman" w:hAnsi="Times New Roman" w:cs="Times New Roman"/>
          <w:sz w:val="24"/>
          <w:szCs w:val="24"/>
        </w:rPr>
        <w:t>. E</w:t>
      </w:r>
      <w:r w:rsidR="00C41FD9" w:rsidRPr="0076349D">
        <w:rPr>
          <w:rFonts w:ascii="Times New Roman" w:hAnsi="Times New Roman" w:cs="Times New Roman"/>
          <w:sz w:val="24"/>
          <w:szCs w:val="24"/>
        </w:rPr>
        <w:t>PS</w:t>
      </w:r>
      <w:r w:rsidR="00766A4B" w:rsidRPr="0076349D">
        <w:rPr>
          <w:rFonts w:ascii="Times New Roman" w:hAnsi="Times New Roman" w:cs="Times New Roman"/>
          <w:sz w:val="24"/>
          <w:szCs w:val="24"/>
        </w:rPr>
        <w:t xml:space="preserve"> pirmais saistību periods ir no 2018.gada 1.janvāra līdz 2020.gada 31.decembrim;</w:t>
      </w:r>
    </w:p>
    <w:p w14:paraId="6C8DE42B" w14:textId="77777777" w:rsidR="000A2EB9" w:rsidRPr="0076349D" w:rsidRDefault="00E748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6</w:t>
      </w:r>
      <w:r w:rsidR="00766A4B" w:rsidRPr="0076349D">
        <w:rPr>
          <w:rFonts w:ascii="Times New Roman" w:hAnsi="Times New Roman" w:cs="Times New Roman"/>
          <w:sz w:val="24"/>
          <w:szCs w:val="24"/>
        </w:rPr>
        <w:t>.</w:t>
      </w:r>
      <w:r w:rsidR="000A2EB9" w:rsidRPr="0076349D">
        <w:rPr>
          <w:rFonts w:ascii="Times New Roman" w:hAnsi="Times New Roman" w:cs="Times New Roman"/>
          <w:sz w:val="24"/>
          <w:szCs w:val="24"/>
        </w:rPr>
        <w:t>3</w:t>
      </w:r>
      <w:r w:rsidR="00766A4B" w:rsidRPr="0076349D">
        <w:rPr>
          <w:rFonts w:ascii="Times New Roman" w:hAnsi="Times New Roman" w:cs="Times New Roman"/>
          <w:sz w:val="24"/>
          <w:szCs w:val="24"/>
        </w:rPr>
        <w:t>. E</w:t>
      </w:r>
      <w:r w:rsidR="00C41FD9" w:rsidRPr="0076349D">
        <w:rPr>
          <w:rFonts w:ascii="Times New Roman" w:hAnsi="Times New Roman" w:cs="Times New Roman"/>
          <w:sz w:val="24"/>
          <w:szCs w:val="24"/>
        </w:rPr>
        <w:t>PS</w:t>
      </w:r>
      <w:r w:rsidR="00766A4B" w:rsidRPr="0076349D">
        <w:rPr>
          <w:rFonts w:ascii="Times New Roman" w:hAnsi="Times New Roman" w:cs="Times New Roman"/>
          <w:sz w:val="24"/>
          <w:szCs w:val="24"/>
        </w:rPr>
        <w:t xml:space="preserve"> otrais saistību periods ir no 2021.gada 1.janvāra līdz 20</w:t>
      </w:r>
      <w:r w:rsidR="00C07F04" w:rsidRPr="0076349D">
        <w:rPr>
          <w:rFonts w:ascii="Times New Roman" w:hAnsi="Times New Roman" w:cs="Times New Roman"/>
          <w:sz w:val="24"/>
          <w:szCs w:val="24"/>
        </w:rPr>
        <w:t>25.gada</w:t>
      </w:r>
      <w:r w:rsidR="00766A4B" w:rsidRPr="0076349D">
        <w:rPr>
          <w:rFonts w:ascii="Times New Roman" w:hAnsi="Times New Roman" w:cs="Times New Roman"/>
          <w:sz w:val="24"/>
          <w:szCs w:val="24"/>
        </w:rPr>
        <w:t xml:space="preserve"> 31.decembrim</w:t>
      </w:r>
      <w:r w:rsidR="000A2EB9" w:rsidRPr="0076349D">
        <w:rPr>
          <w:rFonts w:ascii="Times New Roman" w:hAnsi="Times New Roman" w:cs="Times New Roman"/>
          <w:sz w:val="24"/>
          <w:szCs w:val="24"/>
        </w:rPr>
        <w:t>;</w:t>
      </w:r>
    </w:p>
    <w:p w14:paraId="1A77327F" w14:textId="77777777" w:rsidR="00766A4B" w:rsidRDefault="00E748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6</w:t>
      </w:r>
      <w:r w:rsidR="000A2EB9" w:rsidRPr="0076349D">
        <w:rPr>
          <w:rFonts w:ascii="Times New Roman" w:hAnsi="Times New Roman" w:cs="Times New Roman"/>
          <w:sz w:val="24"/>
          <w:szCs w:val="24"/>
        </w:rPr>
        <w:t>.4. EPS trešais saistību periods ir no 2026.gada 1.janvāra līdz 2030.gada  31.decembrim</w:t>
      </w:r>
      <w:r w:rsidR="00697142" w:rsidRPr="0076349D">
        <w:rPr>
          <w:rFonts w:ascii="Times New Roman" w:hAnsi="Times New Roman" w:cs="Times New Roman"/>
          <w:sz w:val="24"/>
          <w:szCs w:val="24"/>
        </w:rPr>
        <w:t>.</w:t>
      </w:r>
    </w:p>
    <w:p w14:paraId="69D8E2C3" w14:textId="77777777" w:rsidR="00942E20" w:rsidRDefault="007F28DB" w:rsidP="00942E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2E20">
        <w:rPr>
          <w:rFonts w:ascii="Times New Roman" w:hAnsi="Times New Roman" w:cs="Times New Roman"/>
          <w:sz w:val="24"/>
          <w:szCs w:val="24"/>
        </w:rPr>
        <w:t>.</w:t>
      </w:r>
      <w:r w:rsidR="00942E20" w:rsidRPr="0076349D">
        <w:rPr>
          <w:rFonts w:ascii="Times New Roman" w:hAnsi="Times New Roman" w:cs="Times New Roman"/>
          <w:sz w:val="24"/>
          <w:szCs w:val="24"/>
        </w:rPr>
        <w:t xml:space="preserve">Pienākuma apjomu pirmajam saistību periodam nosaka atbilstoši šo noteikumu </w:t>
      </w:r>
      <w:r w:rsidRPr="00DB4FD3">
        <w:rPr>
          <w:rFonts w:ascii="Times New Roman" w:hAnsi="Times New Roman" w:cs="Times New Roman"/>
          <w:sz w:val="24"/>
          <w:szCs w:val="24"/>
        </w:rPr>
        <w:t>10</w:t>
      </w:r>
      <w:r w:rsidR="00942E20" w:rsidRPr="007F28DB">
        <w:rPr>
          <w:rFonts w:ascii="Times New Roman" w:hAnsi="Times New Roman" w:cs="Times New Roman"/>
          <w:sz w:val="24"/>
          <w:szCs w:val="24"/>
        </w:rPr>
        <w:t>.</w:t>
      </w:r>
      <w:r w:rsidR="00942E20" w:rsidRPr="0076349D">
        <w:rPr>
          <w:rFonts w:ascii="Times New Roman" w:hAnsi="Times New Roman" w:cs="Times New Roman"/>
          <w:sz w:val="24"/>
          <w:szCs w:val="24"/>
        </w:rPr>
        <w:t xml:space="preserve">punktā minētai metodei. </w:t>
      </w:r>
      <w:r w:rsidR="007F75FB">
        <w:rPr>
          <w:rFonts w:ascii="Times New Roman" w:hAnsi="Times New Roman" w:cs="Times New Roman"/>
          <w:sz w:val="24"/>
          <w:szCs w:val="24"/>
        </w:rPr>
        <w:t>E</w:t>
      </w:r>
      <w:r w:rsidR="00942E20" w:rsidRPr="0076349D">
        <w:rPr>
          <w:rFonts w:ascii="Times New Roman" w:hAnsi="Times New Roman" w:cs="Times New Roman"/>
          <w:sz w:val="24"/>
          <w:szCs w:val="24"/>
        </w:rPr>
        <w:t xml:space="preserve">nergoefektivitātes pienākuma shēmā iekļauto atbildīgo pušu kopējā valsts obligātā </w:t>
      </w:r>
      <w:proofErr w:type="spellStart"/>
      <w:r w:rsidR="00942E20" w:rsidRPr="0076349D">
        <w:rPr>
          <w:rFonts w:ascii="Times New Roman" w:hAnsi="Times New Roman" w:cs="Times New Roman"/>
          <w:sz w:val="24"/>
          <w:szCs w:val="24"/>
        </w:rPr>
        <w:t>galapatēriņa</w:t>
      </w:r>
      <w:proofErr w:type="spellEnd"/>
      <w:r w:rsidR="00942E20" w:rsidRPr="0076349D">
        <w:rPr>
          <w:rFonts w:ascii="Times New Roman" w:hAnsi="Times New Roman" w:cs="Times New Roman"/>
          <w:sz w:val="24"/>
          <w:szCs w:val="24"/>
        </w:rPr>
        <w:t xml:space="preserve"> ietaupījuma mērķa daļa, kas minēta šo noteikumu </w:t>
      </w:r>
      <w:r w:rsidRPr="00DB4FD3">
        <w:rPr>
          <w:rFonts w:ascii="Times New Roman" w:hAnsi="Times New Roman" w:cs="Times New Roman"/>
          <w:sz w:val="24"/>
          <w:szCs w:val="24"/>
        </w:rPr>
        <w:t>9</w:t>
      </w:r>
      <w:r w:rsidR="00942E20" w:rsidRPr="007F28DB">
        <w:rPr>
          <w:rFonts w:ascii="Times New Roman" w:hAnsi="Times New Roman" w:cs="Times New Roman"/>
          <w:sz w:val="24"/>
          <w:szCs w:val="24"/>
        </w:rPr>
        <w:t>.punktā,</w:t>
      </w:r>
      <w:r w:rsidR="00942E20" w:rsidRPr="0076349D">
        <w:rPr>
          <w:rFonts w:ascii="Times New Roman" w:hAnsi="Times New Roman" w:cs="Times New Roman"/>
          <w:sz w:val="24"/>
          <w:szCs w:val="24"/>
        </w:rPr>
        <w:t xml:space="preserve"> tiek palielināta par no jauna iekļautai atbildīgai pusei aprēķināto pienākuma apjomu. </w:t>
      </w:r>
    </w:p>
    <w:p w14:paraId="40804E9F" w14:textId="77777777" w:rsidR="00942E20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2E20">
        <w:rPr>
          <w:rFonts w:ascii="Times New Roman" w:hAnsi="Times New Roman" w:cs="Times New Roman"/>
          <w:sz w:val="24"/>
          <w:szCs w:val="24"/>
        </w:rPr>
        <w:t>.</w:t>
      </w:r>
      <w:r w:rsidR="00942E20" w:rsidRPr="0076349D">
        <w:rPr>
          <w:rFonts w:ascii="Times New Roman" w:hAnsi="Times New Roman" w:cs="Times New Roman"/>
          <w:sz w:val="24"/>
          <w:szCs w:val="24"/>
        </w:rPr>
        <w:t>Atbildīgā puse, kas kādā no pirmā saistību perioda gadiem nesasniedz šo noteikumu 2.2. </w:t>
      </w:r>
      <w:r>
        <w:rPr>
          <w:rFonts w:ascii="Times New Roman" w:hAnsi="Times New Roman" w:cs="Times New Roman"/>
          <w:sz w:val="24"/>
          <w:szCs w:val="24"/>
        </w:rPr>
        <w:t>apakš</w:t>
      </w:r>
      <w:r w:rsidR="00942E20" w:rsidRPr="0076349D">
        <w:rPr>
          <w:rFonts w:ascii="Times New Roman" w:hAnsi="Times New Roman" w:cs="Times New Roman"/>
          <w:sz w:val="24"/>
          <w:szCs w:val="24"/>
        </w:rPr>
        <w:t>punktā minēto pārdotās enerģijas apjomu, netiek izslēgta no EPS.</w:t>
      </w:r>
    </w:p>
    <w:p w14:paraId="1555064D" w14:textId="77777777" w:rsidR="000F64D6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7E75" w:rsidRPr="0076349D">
        <w:rPr>
          <w:rFonts w:ascii="Times New Roman" w:hAnsi="Times New Roman" w:cs="Times New Roman"/>
          <w:sz w:val="24"/>
          <w:szCs w:val="24"/>
        </w:rPr>
        <w:t xml:space="preserve">. Atbildīgās puses pirmajā saistību periodā sasniedz kopējo valsts obligātā </w:t>
      </w:r>
      <w:proofErr w:type="spellStart"/>
      <w:r w:rsidR="00337E75" w:rsidRPr="0076349D">
        <w:rPr>
          <w:rFonts w:ascii="Times New Roman" w:hAnsi="Times New Roman" w:cs="Times New Roman"/>
          <w:sz w:val="24"/>
          <w:szCs w:val="24"/>
        </w:rPr>
        <w:t>gala</w:t>
      </w:r>
      <w:r w:rsidR="007B7A83" w:rsidRPr="0076349D">
        <w:rPr>
          <w:rFonts w:ascii="Times New Roman" w:hAnsi="Times New Roman" w:cs="Times New Roman"/>
          <w:sz w:val="24"/>
          <w:szCs w:val="24"/>
        </w:rPr>
        <w:t>patēriņa</w:t>
      </w:r>
      <w:proofErr w:type="spellEnd"/>
      <w:r w:rsidR="007B7A83" w:rsidRPr="0076349D">
        <w:rPr>
          <w:rFonts w:ascii="Times New Roman" w:hAnsi="Times New Roman" w:cs="Times New Roman"/>
          <w:sz w:val="24"/>
          <w:szCs w:val="24"/>
        </w:rPr>
        <w:t xml:space="preserve"> ietaupījuma mērķa daļu</w:t>
      </w:r>
      <w:r w:rsidR="00337E75" w:rsidRPr="0076349D">
        <w:rPr>
          <w:rFonts w:ascii="Times New Roman" w:hAnsi="Times New Roman" w:cs="Times New Roman"/>
          <w:sz w:val="24"/>
          <w:szCs w:val="24"/>
        </w:rPr>
        <w:t>, ko veido visu atbildīgo pušu pienākuma apjomu summa</w:t>
      </w:r>
      <w:r w:rsidR="0009167D">
        <w:rPr>
          <w:rFonts w:ascii="Times New Roman" w:hAnsi="Times New Roman" w:cs="Times New Roman"/>
          <w:sz w:val="24"/>
          <w:szCs w:val="24"/>
        </w:rPr>
        <w:t xml:space="preserve"> pirmajam periodam</w:t>
      </w:r>
      <w:r w:rsidR="00337E75" w:rsidRPr="0076349D">
        <w:rPr>
          <w:rFonts w:ascii="Times New Roman" w:hAnsi="Times New Roman" w:cs="Times New Roman"/>
          <w:sz w:val="24"/>
          <w:szCs w:val="24"/>
        </w:rPr>
        <w:t>. Katras atbildīgās puses pienākuma apjoms pirmajam saistību periodam</w:t>
      </w:r>
      <w:r w:rsidR="00942E20">
        <w:rPr>
          <w:rFonts w:ascii="Times New Roman" w:hAnsi="Times New Roman" w:cs="Times New Roman"/>
          <w:sz w:val="24"/>
          <w:szCs w:val="24"/>
        </w:rPr>
        <w:t xml:space="preserve"> sadalījumā pa gadiem</w:t>
      </w:r>
      <w:r w:rsidR="00337E75" w:rsidRPr="0076349D">
        <w:rPr>
          <w:rFonts w:ascii="Times New Roman" w:hAnsi="Times New Roman" w:cs="Times New Roman"/>
          <w:sz w:val="24"/>
          <w:szCs w:val="24"/>
        </w:rPr>
        <w:t xml:space="preserve"> aprēķ</w:t>
      </w:r>
      <w:r w:rsidR="009A5FA8" w:rsidRPr="0076349D">
        <w:rPr>
          <w:rFonts w:ascii="Times New Roman" w:hAnsi="Times New Roman" w:cs="Times New Roman"/>
          <w:sz w:val="24"/>
          <w:szCs w:val="24"/>
        </w:rPr>
        <w:t xml:space="preserve">ināts atbilstoši šo noteikumu </w:t>
      </w:r>
      <w:r w:rsidR="00DB4FD3">
        <w:rPr>
          <w:rFonts w:ascii="Times New Roman" w:hAnsi="Times New Roman" w:cs="Times New Roman"/>
          <w:sz w:val="24"/>
          <w:szCs w:val="24"/>
        </w:rPr>
        <w:t>10</w:t>
      </w:r>
      <w:r w:rsidR="00337E75" w:rsidRPr="0076349D">
        <w:rPr>
          <w:rFonts w:ascii="Times New Roman" w:hAnsi="Times New Roman" w:cs="Times New Roman"/>
          <w:sz w:val="24"/>
          <w:szCs w:val="24"/>
        </w:rPr>
        <w:t xml:space="preserve">.punktam. Kopējo valsts obligātā </w:t>
      </w:r>
      <w:proofErr w:type="spellStart"/>
      <w:r w:rsidR="00337E75" w:rsidRPr="0076349D">
        <w:rPr>
          <w:rFonts w:ascii="Times New Roman" w:hAnsi="Times New Roman" w:cs="Times New Roman"/>
          <w:sz w:val="24"/>
          <w:szCs w:val="24"/>
        </w:rPr>
        <w:t>galapatēriņa</w:t>
      </w:r>
      <w:proofErr w:type="spellEnd"/>
      <w:r w:rsidR="00337E75" w:rsidRPr="0076349D">
        <w:rPr>
          <w:rFonts w:ascii="Times New Roman" w:hAnsi="Times New Roman" w:cs="Times New Roman"/>
          <w:sz w:val="24"/>
          <w:szCs w:val="24"/>
        </w:rPr>
        <w:t xml:space="preserve"> ietaupījuma mērķa daļu nākošajiem saistību periodiem nosaka </w:t>
      </w:r>
      <w:r w:rsidR="000F64D6" w:rsidRPr="0076349D">
        <w:rPr>
          <w:rFonts w:ascii="Times New Roman" w:hAnsi="Times New Roman" w:cs="Times New Roman"/>
          <w:sz w:val="24"/>
          <w:szCs w:val="24"/>
        </w:rPr>
        <w:t>atbilstoši energoefektivitātes jomu reglamentējošiem norm</w:t>
      </w:r>
      <w:r w:rsidR="00DB4FD3">
        <w:rPr>
          <w:rFonts w:ascii="Times New Roman" w:hAnsi="Times New Roman" w:cs="Times New Roman"/>
          <w:sz w:val="24"/>
          <w:szCs w:val="24"/>
        </w:rPr>
        <w:t xml:space="preserve">atīvajiem aktiem šo noteikumu </w:t>
      </w:r>
      <w:r w:rsidR="005E50CD" w:rsidRPr="0076349D">
        <w:rPr>
          <w:rFonts w:ascii="Times New Roman" w:hAnsi="Times New Roman" w:cs="Times New Roman"/>
          <w:sz w:val="24"/>
          <w:szCs w:val="24"/>
        </w:rPr>
        <w:t>3</w:t>
      </w:r>
      <w:r w:rsidR="000F64D6" w:rsidRPr="0076349D">
        <w:rPr>
          <w:rFonts w:ascii="Times New Roman" w:hAnsi="Times New Roman" w:cs="Times New Roman"/>
          <w:sz w:val="24"/>
          <w:szCs w:val="24"/>
        </w:rPr>
        <w:t>.punktā minētajos termiņos.</w:t>
      </w:r>
    </w:p>
    <w:p w14:paraId="79DF77F5" w14:textId="77777777" w:rsidR="00BE160C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52E6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315C85" w:rsidRPr="0076349D">
        <w:rPr>
          <w:rFonts w:ascii="Times New Roman" w:hAnsi="Times New Roman" w:cs="Times New Roman"/>
          <w:sz w:val="24"/>
          <w:szCs w:val="24"/>
        </w:rPr>
        <w:t xml:space="preserve">Atbildīgās puses </w:t>
      </w:r>
      <w:r w:rsidR="00B66B9E" w:rsidRPr="0076349D">
        <w:rPr>
          <w:rFonts w:ascii="Times New Roman" w:hAnsi="Times New Roman" w:cs="Times New Roman"/>
          <w:sz w:val="24"/>
          <w:szCs w:val="24"/>
        </w:rPr>
        <w:t>pienākuma apjomu pirmajā saistību periodā</w:t>
      </w:r>
      <w:r w:rsidR="00942E20">
        <w:rPr>
          <w:rFonts w:ascii="Times New Roman" w:hAnsi="Times New Roman" w:cs="Times New Roman"/>
          <w:sz w:val="24"/>
          <w:szCs w:val="24"/>
        </w:rPr>
        <w:t xml:space="preserve"> sadalījumā pa gadiem</w:t>
      </w:r>
      <w:r w:rsidR="00B66B9E" w:rsidRPr="0076349D">
        <w:rPr>
          <w:rFonts w:ascii="Times New Roman" w:hAnsi="Times New Roman" w:cs="Times New Roman"/>
          <w:sz w:val="24"/>
          <w:szCs w:val="24"/>
        </w:rPr>
        <w:t xml:space="preserve"> nosaka pēc šādas metodes:</w:t>
      </w:r>
    </w:p>
    <w:p w14:paraId="0D09F6DB" w14:textId="77777777" w:rsidR="00B66B9E" w:rsidRPr="0076349D" w:rsidRDefault="00B66B9E" w:rsidP="00B66B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2018.gadā: P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76349D">
        <w:rPr>
          <w:rFonts w:ascii="Times New Roman" w:hAnsi="Times New Roman" w:cs="Times New Roman"/>
          <w:sz w:val="24"/>
          <w:szCs w:val="24"/>
        </w:rPr>
        <w:t>=1,5%</w:t>
      </w:r>
      <w:r w:rsidR="00DB3AA5" w:rsidRPr="0076349D">
        <w:rPr>
          <w:rFonts w:ascii="Times New Roman" w:hAnsi="Times New Roman" w:cs="Times New Roman"/>
          <w:sz w:val="24"/>
          <w:szCs w:val="24"/>
        </w:rPr>
        <w:t> </w:t>
      </w:r>
      <w:r w:rsidRPr="0076349D">
        <w:rPr>
          <w:rFonts w:ascii="Times New Roman" w:hAnsi="Times New Roman" w:cs="Times New Roman"/>
          <w:sz w:val="24"/>
          <w:szCs w:val="24"/>
        </w:rPr>
        <w:t>x</w:t>
      </w:r>
      <w:r w:rsidR="00DB3AA5" w:rsidRPr="0076349D">
        <w:rPr>
          <w:rFonts w:ascii="Times New Roman" w:hAnsi="Times New Roman" w:cs="Times New Roman"/>
          <w:sz w:val="24"/>
          <w:szCs w:val="24"/>
        </w:rPr>
        <w:t> </w:t>
      </w:r>
      <w:r w:rsidRPr="0076349D">
        <w:rPr>
          <w:rFonts w:ascii="Times New Roman" w:hAnsi="Times New Roman" w:cs="Times New Roman"/>
          <w:sz w:val="24"/>
          <w:szCs w:val="24"/>
        </w:rPr>
        <w:t>A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2018</w:t>
      </w:r>
    </w:p>
    <w:p w14:paraId="524FE4FB" w14:textId="77777777" w:rsidR="00B66B9E" w:rsidRPr="0076349D" w:rsidRDefault="00B66B9E" w:rsidP="00B66B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2019.gadā: P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2019</w:t>
      </w:r>
      <w:r w:rsidRPr="0076349D">
        <w:rPr>
          <w:rFonts w:ascii="Times New Roman" w:hAnsi="Times New Roman" w:cs="Times New Roman"/>
          <w:sz w:val="24"/>
          <w:szCs w:val="24"/>
        </w:rPr>
        <w:t>=1,5%</w:t>
      </w:r>
      <w:r w:rsidR="00DB3AA5" w:rsidRPr="0076349D">
        <w:rPr>
          <w:rFonts w:ascii="Times New Roman" w:hAnsi="Times New Roman" w:cs="Times New Roman"/>
          <w:sz w:val="24"/>
          <w:szCs w:val="24"/>
        </w:rPr>
        <w:t> x </w:t>
      </w:r>
      <w:r w:rsidRPr="0076349D">
        <w:rPr>
          <w:rFonts w:ascii="Times New Roman" w:hAnsi="Times New Roman" w:cs="Times New Roman"/>
          <w:sz w:val="24"/>
          <w:szCs w:val="24"/>
        </w:rPr>
        <w:t>(A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76349D">
        <w:rPr>
          <w:rFonts w:ascii="Times New Roman" w:hAnsi="Times New Roman" w:cs="Times New Roman"/>
          <w:sz w:val="24"/>
          <w:szCs w:val="24"/>
        </w:rPr>
        <w:t>+A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2019</w:t>
      </w:r>
      <w:r w:rsidRPr="0076349D">
        <w:rPr>
          <w:rFonts w:ascii="Times New Roman" w:hAnsi="Times New Roman" w:cs="Times New Roman"/>
          <w:sz w:val="24"/>
          <w:szCs w:val="24"/>
        </w:rPr>
        <w:t>)</w:t>
      </w:r>
    </w:p>
    <w:p w14:paraId="5E105E94" w14:textId="77777777" w:rsidR="00B66B9E" w:rsidRDefault="00B66B9E" w:rsidP="00B66B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2020.gadā: P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2020</w:t>
      </w:r>
      <w:r w:rsidRPr="0076349D">
        <w:rPr>
          <w:rFonts w:ascii="Times New Roman" w:hAnsi="Times New Roman" w:cs="Times New Roman"/>
          <w:sz w:val="24"/>
          <w:szCs w:val="24"/>
        </w:rPr>
        <w:t xml:space="preserve">=1,5% </w:t>
      </w:r>
      <w:r w:rsidR="00DB3AA5" w:rsidRPr="0076349D">
        <w:rPr>
          <w:rFonts w:ascii="Times New Roman" w:hAnsi="Times New Roman" w:cs="Times New Roman"/>
          <w:sz w:val="24"/>
          <w:szCs w:val="24"/>
        </w:rPr>
        <w:t>x </w:t>
      </w:r>
      <w:r w:rsidRPr="0076349D">
        <w:rPr>
          <w:rFonts w:ascii="Times New Roman" w:hAnsi="Times New Roman" w:cs="Times New Roman"/>
          <w:sz w:val="24"/>
          <w:szCs w:val="24"/>
        </w:rPr>
        <w:t>(A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76349D">
        <w:rPr>
          <w:rFonts w:ascii="Times New Roman" w:hAnsi="Times New Roman" w:cs="Times New Roman"/>
          <w:sz w:val="24"/>
          <w:szCs w:val="24"/>
        </w:rPr>
        <w:t>+A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2019</w:t>
      </w:r>
      <w:r w:rsidRPr="0076349D">
        <w:rPr>
          <w:rFonts w:ascii="Times New Roman" w:hAnsi="Times New Roman" w:cs="Times New Roman"/>
          <w:sz w:val="24"/>
          <w:szCs w:val="24"/>
        </w:rPr>
        <w:t>+A</w:t>
      </w:r>
      <w:r w:rsidRPr="0076349D">
        <w:rPr>
          <w:rFonts w:ascii="Times New Roman" w:hAnsi="Times New Roman" w:cs="Times New Roman"/>
          <w:sz w:val="24"/>
          <w:szCs w:val="24"/>
          <w:vertAlign w:val="subscript"/>
        </w:rPr>
        <w:t>2020</w:t>
      </w:r>
      <w:r w:rsidRPr="0076349D">
        <w:rPr>
          <w:rFonts w:ascii="Times New Roman" w:hAnsi="Times New Roman" w:cs="Times New Roman"/>
          <w:sz w:val="24"/>
          <w:szCs w:val="24"/>
        </w:rPr>
        <w:t>)</w:t>
      </w:r>
    </w:p>
    <w:p w14:paraId="35093519" w14:textId="77777777" w:rsidR="00576E56" w:rsidRDefault="00576E56" w:rsidP="00B66B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kur:</w:t>
      </w:r>
    </w:p>
    <w:p w14:paraId="3D46D80C" w14:textId="77777777" w:rsidR="00CA06C4" w:rsidRDefault="00576E56" w:rsidP="00B66B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160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atbildīgās puses attiecīgajā gadā </w:t>
      </w:r>
      <w:r w:rsidRPr="00576E56">
        <w:rPr>
          <w:rFonts w:ascii="Times New Roman" w:hAnsi="Times New Roman" w:cs="Times New Roman"/>
          <w:sz w:val="24"/>
          <w:szCs w:val="24"/>
        </w:rPr>
        <w:t>pārdotais elektroenerģijas apjoms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DB27A3" w14:textId="77777777" w:rsidR="00576E56" w:rsidRPr="0076349D" w:rsidRDefault="00576E56" w:rsidP="00B66B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81603" w:rsidRPr="0018160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atbildīgās puses attiecīgā gada pienākuma apjoms </w:t>
      </w:r>
      <w:proofErr w:type="spellStart"/>
      <w:r>
        <w:rPr>
          <w:rFonts w:ascii="Times New Roman" w:hAnsi="Times New Roman" w:cs="Times New Roman"/>
          <w:sz w:val="24"/>
          <w:szCs w:val="24"/>
        </w:rPr>
        <w:t>MWh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8C8BE8" w14:textId="77777777" w:rsidR="00802DBD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1C63" w:rsidRPr="0076349D">
        <w:rPr>
          <w:rFonts w:ascii="Times New Roman" w:hAnsi="Times New Roman" w:cs="Times New Roman"/>
          <w:sz w:val="24"/>
          <w:szCs w:val="24"/>
        </w:rPr>
        <w:t>.</w:t>
      </w:r>
      <w:r w:rsidR="00F25232" w:rsidRPr="0076349D">
        <w:rPr>
          <w:rFonts w:ascii="Times New Roman" w:hAnsi="Times New Roman" w:cs="Times New Roman"/>
          <w:sz w:val="24"/>
          <w:szCs w:val="24"/>
        </w:rPr>
        <w:t>N</w:t>
      </w:r>
      <w:r w:rsidR="00653E7F" w:rsidRPr="0076349D">
        <w:rPr>
          <w:rFonts w:ascii="Times New Roman" w:hAnsi="Times New Roman" w:cs="Times New Roman"/>
          <w:sz w:val="24"/>
          <w:szCs w:val="24"/>
        </w:rPr>
        <w:t xml:space="preserve">o </w:t>
      </w:r>
      <w:r w:rsidR="00F25232" w:rsidRPr="0076349D">
        <w:rPr>
          <w:rFonts w:ascii="Times New Roman" w:hAnsi="Times New Roman" w:cs="Times New Roman"/>
          <w:sz w:val="24"/>
          <w:szCs w:val="24"/>
        </w:rPr>
        <w:t xml:space="preserve">šo </w:t>
      </w:r>
      <w:r w:rsidR="00653E7F" w:rsidRPr="0076349D">
        <w:rPr>
          <w:rFonts w:ascii="Times New Roman" w:hAnsi="Times New Roman" w:cs="Times New Roman"/>
          <w:sz w:val="24"/>
          <w:szCs w:val="24"/>
        </w:rPr>
        <w:t>not</w:t>
      </w:r>
      <w:r w:rsidR="00E748BA" w:rsidRPr="0076349D">
        <w:rPr>
          <w:rFonts w:ascii="Times New Roman" w:hAnsi="Times New Roman" w:cs="Times New Roman"/>
          <w:sz w:val="24"/>
          <w:szCs w:val="24"/>
        </w:rPr>
        <w:t xml:space="preserve">eikumu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53E7F" w:rsidRPr="0076349D">
        <w:rPr>
          <w:rFonts w:ascii="Times New Roman" w:hAnsi="Times New Roman" w:cs="Times New Roman"/>
          <w:sz w:val="24"/>
          <w:szCs w:val="24"/>
        </w:rPr>
        <w:t xml:space="preserve">.punktā 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minētā </w:t>
      </w:r>
      <w:r w:rsidR="00FE3BBB" w:rsidRPr="0076349D">
        <w:rPr>
          <w:rFonts w:ascii="Times New Roman" w:hAnsi="Times New Roman" w:cs="Times New Roman"/>
          <w:sz w:val="24"/>
          <w:szCs w:val="24"/>
        </w:rPr>
        <w:t xml:space="preserve">atbildīgās puses </w:t>
      </w:r>
      <w:r w:rsidR="00141461" w:rsidRPr="0076349D">
        <w:rPr>
          <w:rFonts w:ascii="Times New Roman" w:hAnsi="Times New Roman" w:cs="Times New Roman"/>
          <w:sz w:val="24"/>
          <w:szCs w:val="24"/>
        </w:rPr>
        <w:t>pārdotā enerģijas apjoma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6C2D4E" w:rsidRPr="0076349D">
        <w:rPr>
          <w:rFonts w:ascii="Times New Roman" w:hAnsi="Times New Roman" w:cs="Times New Roman"/>
          <w:sz w:val="24"/>
          <w:szCs w:val="24"/>
        </w:rPr>
        <w:t>A</w:t>
      </w:r>
      <w:r w:rsidR="006C2D4E" w:rsidRPr="0076349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CA60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E3BBB" w:rsidRPr="0076349D">
        <w:rPr>
          <w:rFonts w:ascii="Times New Roman" w:hAnsi="Times New Roman" w:cs="Times New Roman"/>
          <w:sz w:val="24"/>
          <w:szCs w:val="24"/>
        </w:rPr>
        <w:t xml:space="preserve">attiecīgajā gadā </w:t>
      </w:r>
      <w:r w:rsidR="0053408A" w:rsidRPr="0076349D">
        <w:rPr>
          <w:rFonts w:ascii="Times New Roman" w:hAnsi="Times New Roman" w:cs="Times New Roman"/>
          <w:sz w:val="24"/>
          <w:szCs w:val="24"/>
        </w:rPr>
        <w:t>var atskaitīt</w:t>
      </w:r>
      <w:r w:rsidR="00141461" w:rsidRPr="0076349D">
        <w:rPr>
          <w:rFonts w:ascii="Times New Roman" w:hAnsi="Times New Roman" w:cs="Times New Roman"/>
          <w:sz w:val="24"/>
          <w:szCs w:val="24"/>
        </w:rPr>
        <w:t xml:space="preserve"> liel</w:t>
      </w:r>
      <w:r w:rsidR="006C2D4E" w:rsidRPr="0076349D">
        <w:rPr>
          <w:rFonts w:ascii="Times New Roman" w:hAnsi="Times New Roman" w:cs="Times New Roman"/>
          <w:sz w:val="24"/>
          <w:szCs w:val="24"/>
        </w:rPr>
        <w:t>aj</w:t>
      </w:r>
      <w:r w:rsidR="00141461" w:rsidRPr="0076349D">
        <w:rPr>
          <w:rFonts w:ascii="Times New Roman" w:hAnsi="Times New Roman" w:cs="Times New Roman"/>
          <w:sz w:val="24"/>
          <w:szCs w:val="24"/>
        </w:rPr>
        <w:t xml:space="preserve">iem </w:t>
      </w:r>
      <w:r w:rsidR="00F25232" w:rsidRPr="0076349D">
        <w:rPr>
          <w:rFonts w:ascii="Times New Roman" w:hAnsi="Times New Roman" w:cs="Times New Roman"/>
          <w:sz w:val="24"/>
          <w:szCs w:val="24"/>
        </w:rPr>
        <w:t xml:space="preserve">elektroenerģijas </w:t>
      </w:r>
      <w:r w:rsidR="00141461" w:rsidRPr="0076349D">
        <w:rPr>
          <w:rFonts w:ascii="Times New Roman" w:hAnsi="Times New Roman" w:cs="Times New Roman"/>
          <w:sz w:val="24"/>
          <w:szCs w:val="24"/>
        </w:rPr>
        <w:t>patērētājiem un liel</w:t>
      </w:r>
      <w:r w:rsidR="006C2D4E" w:rsidRPr="0076349D">
        <w:rPr>
          <w:rFonts w:ascii="Times New Roman" w:hAnsi="Times New Roman" w:cs="Times New Roman"/>
          <w:sz w:val="24"/>
          <w:szCs w:val="24"/>
        </w:rPr>
        <w:t>aj</w:t>
      </w:r>
      <w:r w:rsidR="00677255">
        <w:rPr>
          <w:rFonts w:ascii="Times New Roman" w:hAnsi="Times New Roman" w:cs="Times New Roman"/>
          <w:sz w:val="24"/>
          <w:szCs w:val="24"/>
        </w:rPr>
        <w:t>iem uzņēmumiem pārdoto elektroenerģijas</w:t>
      </w:r>
      <w:r w:rsidR="00141461" w:rsidRPr="0076349D">
        <w:rPr>
          <w:rFonts w:ascii="Times New Roman" w:hAnsi="Times New Roman" w:cs="Times New Roman"/>
          <w:sz w:val="24"/>
          <w:szCs w:val="24"/>
        </w:rPr>
        <w:t xml:space="preserve"> apjomu, </w:t>
      </w:r>
      <w:r w:rsidR="00CE2BFE" w:rsidRPr="0076349D">
        <w:rPr>
          <w:rFonts w:ascii="Times New Roman" w:hAnsi="Times New Roman" w:cs="Times New Roman"/>
          <w:sz w:val="24"/>
          <w:szCs w:val="24"/>
        </w:rPr>
        <w:t>balstoties uz</w:t>
      </w:r>
      <w:r w:rsidR="00141461" w:rsidRPr="0076349D">
        <w:rPr>
          <w:rFonts w:ascii="Times New Roman" w:hAnsi="Times New Roman" w:cs="Times New Roman"/>
          <w:sz w:val="24"/>
          <w:szCs w:val="24"/>
        </w:rPr>
        <w:t xml:space="preserve"> zvērināt</w:t>
      </w:r>
      <w:r w:rsidR="00CE2BFE" w:rsidRPr="0076349D">
        <w:rPr>
          <w:rFonts w:ascii="Times New Roman" w:hAnsi="Times New Roman" w:cs="Times New Roman"/>
          <w:sz w:val="24"/>
          <w:szCs w:val="24"/>
        </w:rPr>
        <w:t>a</w:t>
      </w:r>
      <w:r w:rsidR="00141461" w:rsidRPr="0076349D">
        <w:rPr>
          <w:rFonts w:ascii="Times New Roman" w:hAnsi="Times New Roman" w:cs="Times New Roman"/>
          <w:sz w:val="24"/>
          <w:szCs w:val="24"/>
        </w:rPr>
        <w:t xml:space="preserve"> revident</w:t>
      </w:r>
      <w:r w:rsidR="00CE2BFE" w:rsidRPr="0076349D">
        <w:rPr>
          <w:rFonts w:ascii="Times New Roman" w:hAnsi="Times New Roman" w:cs="Times New Roman"/>
          <w:sz w:val="24"/>
          <w:szCs w:val="24"/>
        </w:rPr>
        <w:t>a apliecinājumu</w:t>
      </w:r>
      <w:r w:rsidR="00141461" w:rsidRPr="0076349D">
        <w:rPr>
          <w:rFonts w:ascii="Times New Roman" w:hAnsi="Times New Roman" w:cs="Times New Roman"/>
          <w:sz w:val="24"/>
          <w:szCs w:val="24"/>
        </w:rPr>
        <w:t>.</w:t>
      </w:r>
    </w:p>
    <w:p w14:paraId="3DE00824" w14:textId="77777777" w:rsidR="00B752E6" w:rsidRPr="0076349D" w:rsidRDefault="00B752E6" w:rsidP="003D6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IV. Atbildīgās puses gūt</w:t>
      </w:r>
      <w:r w:rsidR="00B558A3" w:rsidRPr="0076349D">
        <w:rPr>
          <w:rFonts w:ascii="Times New Roman" w:hAnsi="Times New Roman" w:cs="Times New Roman"/>
          <w:b/>
          <w:sz w:val="24"/>
          <w:szCs w:val="24"/>
        </w:rPr>
        <w:t>ais</w:t>
      </w:r>
      <w:r w:rsidRPr="0076349D">
        <w:rPr>
          <w:rFonts w:ascii="Times New Roman" w:hAnsi="Times New Roman" w:cs="Times New Roman"/>
          <w:b/>
          <w:sz w:val="24"/>
          <w:szCs w:val="24"/>
        </w:rPr>
        <w:t xml:space="preserve"> enerģijas ietaupījums pienākuma izpildei un tā verifikācija</w:t>
      </w:r>
    </w:p>
    <w:p w14:paraId="56A52425" w14:textId="77777777" w:rsidR="00162228" w:rsidRPr="0076349D" w:rsidRDefault="00981B77" w:rsidP="001622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7F28D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62228" w:rsidRPr="000E465D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Atbildīgā puse EPS ietvaros pienākumu var izpildīt pie</w:t>
      </w:r>
      <w:r w:rsidR="00CA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4411" w:rsidRPr="00AF33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enerģijas </w:t>
      </w:r>
      <w:r w:rsidR="00E75125"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gala</w:t>
      </w:r>
      <w:r w:rsidR="00162228"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lietotājiem</w:t>
      </w:r>
      <w:r w:rsidR="00FC47B4"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8687BD5" w14:textId="55683A79" w:rsidR="00F04B38" w:rsidRPr="0076349D" w:rsidRDefault="00FC47B4" w:rsidP="002F6E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</w:t>
      </w:r>
      <w:r w:rsidR="007F28D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62228"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.1. nodrošinot galalietotāju informēšanu par energoefektivitātes paaugstināšanas iespējām</w:t>
      </w:r>
      <w:r w:rsidR="0060460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B634C6D" w14:textId="1A9819CA" w:rsidR="005B28E7" w:rsidRPr="0076349D" w:rsidRDefault="00FC47B4" w:rsidP="002F6E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7F28D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47833"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.2</w:t>
      </w:r>
      <w:r w:rsidR="00162228" w:rsidRPr="0076349D">
        <w:rPr>
          <w:rFonts w:ascii="Times New Roman" w:eastAsia="Times New Roman" w:hAnsi="Times New Roman" w:cs="Times New Roman"/>
          <w:sz w:val="24"/>
          <w:szCs w:val="24"/>
          <w:lang w:eastAsia="lv-LV"/>
        </w:rPr>
        <w:t>. v</w:t>
      </w:r>
      <w:r w:rsidR="00162228" w:rsidRPr="0076349D">
        <w:rPr>
          <w:rFonts w:ascii="Times New Roman" w:hAnsi="Times New Roman" w:cs="Times New Roman"/>
          <w:sz w:val="24"/>
          <w:szCs w:val="24"/>
        </w:rPr>
        <w:t xml:space="preserve">eicot iemaksas valsts energoefektivitātes fondā atbilstoši </w:t>
      </w:r>
      <w:r w:rsidR="00942E20">
        <w:rPr>
          <w:rFonts w:ascii="Times New Roman" w:hAnsi="Times New Roman" w:cs="Times New Roman"/>
          <w:sz w:val="24"/>
          <w:szCs w:val="24"/>
        </w:rPr>
        <w:t>normatīvajam aktam par kārtību un apmēru, kādā tiek veiktas iemaksas energoefektivitātes fondos obligātā enerģijas ietaupījuma mērķa sasniegšanai</w:t>
      </w:r>
      <w:r w:rsidR="00604601">
        <w:rPr>
          <w:rFonts w:ascii="Times New Roman" w:hAnsi="Times New Roman" w:cs="Times New Roman"/>
          <w:sz w:val="24"/>
          <w:szCs w:val="24"/>
        </w:rPr>
        <w:t>;</w:t>
      </w:r>
    </w:p>
    <w:p w14:paraId="2B77FEB0" w14:textId="77777777" w:rsidR="00802DBD" w:rsidRPr="0076349D" w:rsidRDefault="00466924" w:rsidP="00BC1B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2</w:t>
      </w:r>
      <w:r w:rsidR="005B28E7" w:rsidRPr="0076349D">
        <w:rPr>
          <w:rFonts w:ascii="Times New Roman" w:hAnsi="Times New Roman" w:cs="Times New Roman"/>
          <w:sz w:val="24"/>
          <w:szCs w:val="24"/>
        </w:rPr>
        <w:t>.</w:t>
      </w:r>
      <w:r w:rsidRPr="0076349D">
        <w:rPr>
          <w:rFonts w:ascii="Times New Roman" w:hAnsi="Times New Roman" w:cs="Times New Roman"/>
          <w:sz w:val="24"/>
          <w:szCs w:val="24"/>
        </w:rPr>
        <w:t>3</w:t>
      </w:r>
      <w:r w:rsidR="005D2CCD" w:rsidRPr="0076349D">
        <w:rPr>
          <w:rFonts w:ascii="Times New Roman" w:hAnsi="Times New Roman" w:cs="Times New Roman"/>
          <w:sz w:val="24"/>
          <w:szCs w:val="24"/>
        </w:rPr>
        <w:t xml:space="preserve">. ar energoefektivitātes </w:t>
      </w:r>
      <w:r w:rsidR="00570637">
        <w:rPr>
          <w:rFonts w:ascii="Times New Roman" w:hAnsi="Times New Roman" w:cs="Times New Roman"/>
          <w:sz w:val="24"/>
          <w:szCs w:val="24"/>
        </w:rPr>
        <w:t>uzlabošanas pasākumiem pie gala</w:t>
      </w:r>
      <w:r w:rsidR="005D2CCD" w:rsidRPr="0076349D">
        <w:rPr>
          <w:rFonts w:ascii="Times New Roman" w:hAnsi="Times New Roman" w:cs="Times New Roman"/>
          <w:sz w:val="24"/>
          <w:szCs w:val="24"/>
        </w:rPr>
        <w:t>lietotāja.</w:t>
      </w:r>
    </w:p>
    <w:p w14:paraId="357280FA" w14:textId="77777777" w:rsidR="00802DBD" w:rsidRPr="0076349D" w:rsidRDefault="00BC1BBA" w:rsidP="00F67F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3</w:t>
      </w:r>
      <w:r w:rsidR="00802DBD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C41FD9" w:rsidRPr="0076349D">
        <w:rPr>
          <w:rFonts w:ascii="Times New Roman" w:hAnsi="Times New Roman" w:cs="Times New Roman"/>
          <w:sz w:val="24"/>
          <w:szCs w:val="24"/>
        </w:rPr>
        <w:t xml:space="preserve">EPS atbildīgo pušu enerģijas </w:t>
      </w:r>
      <w:proofErr w:type="spellStart"/>
      <w:r w:rsidR="00C41FD9" w:rsidRPr="0076349D">
        <w:rPr>
          <w:rFonts w:ascii="Times New Roman" w:hAnsi="Times New Roman" w:cs="Times New Roman"/>
          <w:sz w:val="24"/>
          <w:szCs w:val="24"/>
        </w:rPr>
        <w:t>galapatēriņa</w:t>
      </w:r>
      <w:proofErr w:type="spellEnd"/>
      <w:r w:rsidR="00C41FD9" w:rsidRPr="0076349D">
        <w:rPr>
          <w:rFonts w:ascii="Times New Roman" w:hAnsi="Times New Roman" w:cs="Times New Roman"/>
          <w:sz w:val="24"/>
          <w:szCs w:val="24"/>
        </w:rPr>
        <w:t xml:space="preserve"> ietaupījuma apjoma mērķa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802DBD" w:rsidRPr="0076349D">
        <w:rPr>
          <w:rFonts w:ascii="Times New Roman" w:hAnsi="Times New Roman" w:cs="Times New Roman"/>
          <w:sz w:val="24"/>
          <w:szCs w:val="24"/>
        </w:rPr>
        <w:t xml:space="preserve">izpildīšanai ir derīgi </w:t>
      </w:r>
      <w:r w:rsidR="004E723E" w:rsidRPr="0076349D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B4FD3" w:rsidRPr="00DB4FD3">
        <w:rPr>
          <w:rFonts w:ascii="Times New Roman" w:hAnsi="Times New Roman" w:cs="Times New Roman"/>
          <w:sz w:val="24"/>
          <w:szCs w:val="24"/>
        </w:rPr>
        <w:t>19</w:t>
      </w:r>
      <w:r w:rsidR="004E723E" w:rsidRPr="00DB4FD3">
        <w:rPr>
          <w:rFonts w:ascii="Times New Roman" w:hAnsi="Times New Roman" w:cs="Times New Roman"/>
          <w:sz w:val="24"/>
          <w:szCs w:val="24"/>
        </w:rPr>
        <w:t>.punktā</w:t>
      </w:r>
      <w:r w:rsidR="004E723E" w:rsidRPr="0076349D">
        <w:rPr>
          <w:rFonts w:ascii="Times New Roman" w:hAnsi="Times New Roman" w:cs="Times New Roman"/>
          <w:sz w:val="24"/>
          <w:szCs w:val="24"/>
        </w:rPr>
        <w:t xml:space="preserve"> minētajā plānā iekļauti </w:t>
      </w:r>
      <w:r w:rsidR="003C2CAA" w:rsidRPr="0076349D">
        <w:rPr>
          <w:rFonts w:ascii="Times New Roman" w:hAnsi="Times New Roman" w:cs="Times New Roman"/>
          <w:sz w:val="24"/>
          <w:szCs w:val="24"/>
        </w:rPr>
        <w:t>energoefektivitātes</w:t>
      </w:r>
      <w:r w:rsidR="00802DBD" w:rsidRPr="0076349D">
        <w:rPr>
          <w:rFonts w:ascii="Times New Roman" w:hAnsi="Times New Roman" w:cs="Times New Roman"/>
          <w:sz w:val="24"/>
          <w:szCs w:val="24"/>
        </w:rPr>
        <w:t xml:space="preserve"> pasākumi</w:t>
      </w:r>
      <w:r w:rsidR="00361E13">
        <w:rPr>
          <w:rFonts w:ascii="Times New Roman" w:hAnsi="Times New Roman" w:cs="Times New Roman"/>
          <w:sz w:val="24"/>
          <w:szCs w:val="24"/>
        </w:rPr>
        <w:t xml:space="preserve"> un citi pasākumi</w:t>
      </w:r>
      <w:r w:rsidR="00250C12" w:rsidRPr="0076349D">
        <w:rPr>
          <w:rFonts w:ascii="Times New Roman" w:hAnsi="Times New Roman" w:cs="Times New Roman"/>
          <w:sz w:val="24"/>
          <w:szCs w:val="24"/>
        </w:rPr>
        <w:t>,</w:t>
      </w:r>
      <w:r w:rsidR="00802DBD" w:rsidRPr="0076349D">
        <w:rPr>
          <w:rFonts w:ascii="Times New Roman" w:hAnsi="Times New Roman" w:cs="Times New Roman"/>
          <w:sz w:val="24"/>
          <w:szCs w:val="24"/>
        </w:rPr>
        <w:t xml:space="preserve"> kuros atbildīgā puse ar apliecinošiem dokumentiem pierāda savu līdzdalību. </w:t>
      </w:r>
    </w:p>
    <w:p w14:paraId="04CAC4E6" w14:textId="58220817" w:rsidR="00897B35" w:rsidRPr="0076349D" w:rsidRDefault="000601D5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4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. Atbildīgās  puses </w:t>
      </w:r>
      <w:r w:rsidR="003D1E9B" w:rsidRPr="0076349D">
        <w:rPr>
          <w:rFonts w:ascii="Times New Roman" w:hAnsi="Times New Roman" w:cs="Times New Roman"/>
          <w:sz w:val="24"/>
          <w:szCs w:val="24"/>
        </w:rPr>
        <w:t xml:space="preserve">starta periodā 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energoefektivitātes monitoringa sistēmas ietvaros 2017.gadā ziņo par enerģijas ietaupījumiem, kas iegūti laikā no 2014.gada 1.janvāra </w:t>
      </w:r>
      <w:r w:rsidR="00361E13">
        <w:rPr>
          <w:rFonts w:ascii="Times New Roman" w:hAnsi="Times New Roman" w:cs="Times New Roman"/>
          <w:sz w:val="24"/>
          <w:szCs w:val="24"/>
        </w:rPr>
        <w:t xml:space="preserve">līdz starta perioda </w:t>
      </w:r>
      <w:r w:rsidR="00225E5A">
        <w:rPr>
          <w:rFonts w:ascii="Times New Roman" w:hAnsi="Times New Roman" w:cs="Times New Roman"/>
          <w:sz w:val="24"/>
          <w:szCs w:val="24"/>
        </w:rPr>
        <w:t>beigām</w:t>
      </w:r>
      <w:r w:rsidR="00361E13">
        <w:rPr>
          <w:rFonts w:ascii="Times New Roman" w:hAnsi="Times New Roman" w:cs="Times New Roman"/>
          <w:sz w:val="24"/>
          <w:szCs w:val="24"/>
        </w:rPr>
        <w:t xml:space="preserve"> 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energoefektivitātes pasākumos pie galalietotājiem, un kuros atbildīgā puse ar apliecinošiem dokumentiem pierāda savu līdzdalību.</w:t>
      </w:r>
      <w:r w:rsidR="005D2428" w:rsidRPr="0076349D">
        <w:rPr>
          <w:rFonts w:ascii="Times New Roman" w:hAnsi="Times New Roman" w:cs="Times New Roman"/>
          <w:sz w:val="24"/>
          <w:szCs w:val="24"/>
        </w:rPr>
        <w:t xml:space="preserve"> Par minēto ietaupījuma apjomu samazina atbildīgās puses pienākuma apjomu pirmajā saistību periodā.</w:t>
      </w:r>
    </w:p>
    <w:p w14:paraId="71F0695E" w14:textId="77777777" w:rsidR="00521CE4" w:rsidRPr="0076349D" w:rsidRDefault="008F0EC7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5</w:t>
      </w:r>
      <w:r w:rsidR="00521CE4" w:rsidRPr="0076349D">
        <w:rPr>
          <w:rFonts w:ascii="Times New Roman" w:hAnsi="Times New Roman" w:cs="Times New Roman"/>
          <w:sz w:val="24"/>
          <w:szCs w:val="24"/>
        </w:rPr>
        <w:t>.Atbildīgā puse katru gadu</w:t>
      </w:r>
      <w:r w:rsidR="00C57F0B" w:rsidRPr="0076349D">
        <w:rPr>
          <w:rFonts w:ascii="Times New Roman" w:hAnsi="Times New Roman" w:cs="Times New Roman"/>
          <w:sz w:val="24"/>
          <w:szCs w:val="24"/>
        </w:rPr>
        <w:t xml:space="preserve"> līdz 1.novembrim</w:t>
      </w:r>
      <w:r w:rsidR="00521CE4" w:rsidRPr="0076349D">
        <w:rPr>
          <w:rFonts w:ascii="Times New Roman" w:hAnsi="Times New Roman" w:cs="Times New Roman"/>
          <w:sz w:val="24"/>
          <w:szCs w:val="24"/>
        </w:rPr>
        <w:t xml:space="preserve"> iesniedz atbildīgajai ministrijai enerģijas ietaupījumu pārskatu </w:t>
      </w:r>
      <w:r w:rsidR="006627A9" w:rsidRPr="0076349D">
        <w:rPr>
          <w:rFonts w:ascii="Times New Roman" w:hAnsi="Times New Roman" w:cs="Times New Roman"/>
          <w:sz w:val="24"/>
          <w:szCs w:val="24"/>
        </w:rPr>
        <w:t xml:space="preserve">par iepriekšējo kalendāro gadu  </w:t>
      </w:r>
      <w:r w:rsidR="00521CE4" w:rsidRPr="0076349D">
        <w:rPr>
          <w:rFonts w:ascii="Times New Roman" w:hAnsi="Times New Roman" w:cs="Times New Roman"/>
          <w:sz w:val="24"/>
          <w:szCs w:val="24"/>
        </w:rPr>
        <w:t xml:space="preserve">atbilstoši normatīvajiem aktiem par energoefektivitātes monitoringu. </w:t>
      </w:r>
    </w:p>
    <w:p w14:paraId="2F0735BC" w14:textId="77777777" w:rsidR="005C2AC4" w:rsidRPr="0076349D" w:rsidRDefault="008F0EC7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6</w:t>
      </w:r>
      <w:r w:rsidR="00521CE4" w:rsidRPr="0076349D">
        <w:rPr>
          <w:rFonts w:ascii="Times New Roman" w:hAnsi="Times New Roman" w:cs="Times New Roman"/>
          <w:sz w:val="24"/>
          <w:szCs w:val="24"/>
        </w:rPr>
        <w:t xml:space="preserve">. Ja atbildīgā puse </w:t>
      </w:r>
      <w:r w:rsidR="006627A9" w:rsidRPr="0076349D">
        <w:rPr>
          <w:rFonts w:ascii="Times New Roman" w:hAnsi="Times New Roman" w:cs="Times New Roman"/>
          <w:sz w:val="24"/>
          <w:szCs w:val="24"/>
        </w:rPr>
        <w:t xml:space="preserve">attiecīgā gada </w:t>
      </w:r>
      <w:r w:rsidR="00C57F0B" w:rsidRPr="0076349D">
        <w:rPr>
          <w:rFonts w:ascii="Times New Roman" w:hAnsi="Times New Roman" w:cs="Times New Roman"/>
          <w:sz w:val="24"/>
          <w:szCs w:val="24"/>
        </w:rPr>
        <w:t>pienākuma apjomu</w:t>
      </w:r>
      <w:r w:rsidR="00BB66E5" w:rsidRPr="0076349D">
        <w:rPr>
          <w:rFonts w:ascii="Times New Roman" w:hAnsi="Times New Roman" w:cs="Times New Roman"/>
          <w:sz w:val="24"/>
          <w:szCs w:val="24"/>
        </w:rPr>
        <w:t>, k</w:t>
      </w:r>
      <w:r w:rsidR="006D75B8" w:rsidRPr="0076349D">
        <w:rPr>
          <w:rFonts w:ascii="Times New Roman" w:hAnsi="Times New Roman" w:cs="Times New Roman"/>
          <w:sz w:val="24"/>
          <w:szCs w:val="24"/>
        </w:rPr>
        <w:t>o</w:t>
      </w:r>
      <w:r w:rsidR="00BB66E5" w:rsidRPr="0076349D">
        <w:rPr>
          <w:rFonts w:ascii="Times New Roman" w:hAnsi="Times New Roman" w:cs="Times New Roman"/>
          <w:sz w:val="24"/>
          <w:szCs w:val="24"/>
        </w:rPr>
        <w:t xml:space="preserve"> no</w:t>
      </w:r>
      <w:r w:rsidR="006D75B8" w:rsidRPr="0076349D">
        <w:rPr>
          <w:rFonts w:ascii="Times New Roman" w:hAnsi="Times New Roman" w:cs="Times New Roman"/>
          <w:sz w:val="24"/>
          <w:szCs w:val="24"/>
        </w:rPr>
        <w:t xml:space="preserve">saka saskaņā ar </w:t>
      </w:r>
      <w:r w:rsidR="007F28DB">
        <w:rPr>
          <w:rFonts w:ascii="Times New Roman" w:hAnsi="Times New Roman" w:cs="Times New Roman"/>
          <w:sz w:val="24"/>
          <w:szCs w:val="24"/>
        </w:rPr>
        <w:t>10</w:t>
      </w:r>
      <w:r w:rsidR="006D75B8" w:rsidRPr="0076349D">
        <w:rPr>
          <w:rFonts w:ascii="Times New Roman" w:hAnsi="Times New Roman" w:cs="Times New Roman"/>
          <w:sz w:val="24"/>
          <w:szCs w:val="24"/>
        </w:rPr>
        <w:t> </w:t>
      </w:r>
      <w:r w:rsidR="00BB66E5" w:rsidRPr="0076349D">
        <w:rPr>
          <w:rFonts w:ascii="Times New Roman" w:hAnsi="Times New Roman" w:cs="Times New Roman"/>
          <w:sz w:val="24"/>
          <w:szCs w:val="24"/>
        </w:rPr>
        <w:t>punkt</w:t>
      </w:r>
      <w:r w:rsidR="006D75B8" w:rsidRPr="0076349D">
        <w:rPr>
          <w:rFonts w:ascii="Times New Roman" w:hAnsi="Times New Roman" w:cs="Times New Roman"/>
          <w:sz w:val="24"/>
          <w:szCs w:val="24"/>
        </w:rPr>
        <w:t>u</w:t>
      </w:r>
      <w:r w:rsidR="00BB66E5" w:rsidRPr="0076349D">
        <w:rPr>
          <w:rFonts w:ascii="Times New Roman" w:hAnsi="Times New Roman" w:cs="Times New Roman"/>
          <w:sz w:val="24"/>
          <w:szCs w:val="24"/>
        </w:rPr>
        <w:t>,</w:t>
      </w:r>
      <w:r w:rsidR="00594B19" w:rsidRPr="0076349D">
        <w:rPr>
          <w:rFonts w:ascii="Times New Roman" w:hAnsi="Times New Roman" w:cs="Times New Roman"/>
          <w:sz w:val="24"/>
          <w:szCs w:val="24"/>
        </w:rPr>
        <w:t xml:space="preserve"> ir izpildījusi </w:t>
      </w:r>
      <w:r w:rsidR="00C57F0B" w:rsidRPr="0076349D">
        <w:rPr>
          <w:rFonts w:ascii="Times New Roman" w:hAnsi="Times New Roman" w:cs="Times New Roman"/>
          <w:sz w:val="24"/>
          <w:szCs w:val="24"/>
        </w:rPr>
        <w:t xml:space="preserve">vismaz </w:t>
      </w:r>
      <w:r w:rsidR="00594B19" w:rsidRPr="0076349D">
        <w:rPr>
          <w:rFonts w:ascii="Times New Roman" w:hAnsi="Times New Roman" w:cs="Times New Roman"/>
          <w:sz w:val="24"/>
          <w:szCs w:val="24"/>
        </w:rPr>
        <w:t xml:space="preserve">80% </w:t>
      </w:r>
      <w:r w:rsidR="007507B5" w:rsidRPr="0076349D">
        <w:rPr>
          <w:rFonts w:ascii="Times New Roman" w:hAnsi="Times New Roman" w:cs="Times New Roman"/>
          <w:sz w:val="24"/>
          <w:szCs w:val="24"/>
        </w:rPr>
        <w:t>apjomā</w:t>
      </w:r>
      <w:r w:rsidR="00C57F0B" w:rsidRPr="0076349D">
        <w:rPr>
          <w:rFonts w:ascii="Times New Roman" w:hAnsi="Times New Roman" w:cs="Times New Roman"/>
          <w:sz w:val="24"/>
          <w:szCs w:val="24"/>
        </w:rPr>
        <w:t>, tad iztrūkstošo daļu pieskaita nākošā gada pienākuma apjomam</w:t>
      </w:r>
      <w:r w:rsidR="007E2A95" w:rsidRPr="0076349D">
        <w:rPr>
          <w:rFonts w:ascii="Times New Roman" w:hAnsi="Times New Roman" w:cs="Times New Roman"/>
          <w:sz w:val="24"/>
          <w:szCs w:val="24"/>
        </w:rPr>
        <w:t>. Šādi pieskaitījumi iespējami attiecīgā saistību perioda ietvaros</w:t>
      </w:r>
      <w:r w:rsidR="00C57F0B" w:rsidRPr="0076349D">
        <w:rPr>
          <w:rFonts w:ascii="Times New Roman" w:hAnsi="Times New Roman" w:cs="Times New Roman"/>
          <w:sz w:val="24"/>
          <w:szCs w:val="24"/>
        </w:rPr>
        <w:t>. Ja atbildīgā puse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6612D0" w:rsidRPr="0076349D">
        <w:rPr>
          <w:rFonts w:ascii="Times New Roman" w:hAnsi="Times New Roman" w:cs="Times New Roman"/>
          <w:sz w:val="24"/>
          <w:szCs w:val="24"/>
        </w:rPr>
        <w:t xml:space="preserve">kalendārā gada ietvaros izpilda mazāk nekā 80% no </w:t>
      </w:r>
      <w:r w:rsidR="007F28DB">
        <w:rPr>
          <w:rFonts w:ascii="Times New Roman" w:hAnsi="Times New Roman" w:cs="Times New Roman"/>
          <w:sz w:val="24"/>
          <w:szCs w:val="24"/>
        </w:rPr>
        <w:t>10</w:t>
      </w:r>
      <w:r w:rsidR="007D5E4D" w:rsidRPr="0076349D">
        <w:rPr>
          <w:rFonts w:ascii="Times New Roman" w:hAnsi="Times New Roman" w:cs="Times New Roman"/>
          <w:sz w:val="24"/>
          <w:szCs w:val="24"/>
        </w:rPr>
        <w:t>. punktā min</w:t>
      </w:r>
      <w:r w:rsidR="006612D0" w:rsidRPr="0076349D">
        <w:rPr>
          <w:rFonts w:ascii="Times New Roman" w:hAnsi="Times New Roman" w:cs="Times New Roman"/>
          <w:sz w:val="24"/>
          <w:szCs w:val="24"/>
        </w:rPr>
        <w:t>ētā</w:t>
      </w:r>
      <w:r w:rsidR="007D5E4D" w:rsidRPr="0076349D">
        <w:rPr>
          <w:rFonts w:ascii="Times New Roman" w:hAnsi="Times New Roman" w:cs="Times New Roman"/>
          <w:sz w:val="24"/>
          <w:szCs w:val="24"/>
        </w:rPr>
        <w:t xml:space="preserve"> pienākuma </w:t>
      </w:r>
      <w:r w:rsidR="006612D0" w:rsidRPr="0076349D">
        <w:rPr>
          <w:rFonts w:ascii="Times New Roman" w:hAnsi="Times New Roman" w:cs="Times New Roman"/>
          <w:sz w:val="24"/>
          <w:szCs w:val="24"/>
        </w:rPr>
        <w:t>apjomā</w:t>
      </w:r>
      <w:r w:rsidR="00521CE4" w:rsidRPr="0076349D">
        <w:rPr>
          <w:rFonts w:ascii="Times New Roman" w:hAnsi="Times New Roman" w:cs="Times New Roman"/>
          <w:sz w:val="24"/>
          <w:szCs w:val="24"/>
        </w:rPr>
        <w:t xml:space="preserve">, tad </w:t>
      </w:r>
      <w:r w:rsidR="00594B19" w:rsidRPr="0076349D">
        <w:rPr>
          <w:rFonts w:ascii="Times New Roman" w:hAnsi="Times New Roman" w:cs="Times New Roman"/>
          <w:sz w:val="24"/>
          <w:szCs w:val="24"/>
        </w:rPr>
        <w:t xml:space="preserve">par neizpildīto </w:t>
      </w:r>
      <w:r w:rsidR="007D5E4D" w:rsidRPr="0076349D">
        <w:rPr>
          <w:rFonts w:ascii="Times New Roman" w:hAnsi="Times New Roman" w:cs="Times New Roman"/>
          <w:sz w:val="24"/>
          <w:szCs w:val="24"/>
        </w:rPr>
        <w:t>pienākuma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CE5DF2" w:rsidRPr="0076349D">
        <w:rPr>
          <w:rFonts w:ascii="Times New Roman" w:hAnsi="Times New Roman" w:cs="Times New Roman"/>
          <w:sz w:val="24"/>
          <w:szCs w:val="24"/>
        </w:rPr>
        <w:t>apjom</w:t>
      </w:r>
      <w:r w:rsidR="00D74707" w:rsidRPr="0076349D">
        <w:rPr>
          <w:rFonts w:ascii="Times New Roman" w:hAnsi="Times New Roman" w:cs="Times New Roman"/>
          <w:sz w:val="24"/>
          <w:szCs w:val="24"/>
        </w:rPr>
        <w:t>a daļu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5C2AC4" w:rsidRPr="0076349D">
        <w:rPr>
          <w:rFonts w:ascii="Times New Roman" w:hAnsi="Times New Roman" w:cs="Times New Roman"/>
          <w:sz w:val="24"/>
          <w:szCs w:val="24"/>
        </w:rPr>
        <w:t xml:space="preserve">atbildīgā puse veic iemaksu Energoefektivitātes fondā </w:t>
      </w:r>
      <w:r w:rsidR="00CE5DF2" w:rsidRPr="0076349D">
        <w:rPr>
          <w:rFonts w:ascii="Times New Roman" w:hAnsi="Times New Roman" w:cs="Times New Roman"/>
          <w:sz w:val="24"/>
          <w:szCs w:val="24"/>
        </w:rPr>
        <w:t xml:space="preserve">1,5 reižu apmērā no noteiktās vērtības par katru </w:t>
      </w:r>
      <w:r w:rsidR="007D5E4D" w:rsidRPr="0076349D">
        <w:rPr>
          <w:rFonts w:ascii="Times New Roman" w:hAnsi="Times New Roman" w:cs="Times New Roman"/>
          <w:sz w:val="24"/>
          <w:szCs w:val="24"/>
        </w:rPr>
        <w:t xml:space="preserve">ietaupāmo </w:t>
      </w:r>
      <w:r w:rsidR="00CE5DF2" w:rsidRPr="0076349D">
        <w:rPr>
          <w:rFonts w:ascii="Times New Roman" w:hAnsi="Times New Roman" w:cs="Times New Roman"/>
          <w:sz w:val="24"/>
          <w:szCs w:val="24"/>
        </w:rPr>
        <w:t xml:space="preserve">enerģijas vienību </w:t>
      </w:r>
      <w:r w:rsidR="00594B19" w:rsidRPr="0076349D">
        <w:rPr>
          <w:rFonts w:ascii="Times New Roman" w:hAnsi="Times New Roman" w:cs="Times New Roman"/>
          <w:sz w:val="24"/>
          <w:szCs w:val="24"/>
        </w:rPr>
        <w:t>atbilstoši normatīvaj</w:t>
      </w:r>
      <w:r w:rsidR="007507B5" w:rsidRPr="0076349D">
        <w:rPr>
          <w:rFonts w:ascii="Times New Roman" w:hAnsi="Times New Roman" w:cs="Times New Roman"/>
          <w:sz w:val="24"/>
          <w:szCs w:val="24"/>
        </w:rPr>
        <w:t>iem</w:t>
      </w:r>
      <w:r w:rsidR="00594B19" w:rsidRPr="0076349D">
        <w:rPr>
          <w:rFonts w:ascii="Times New Roman" w:hAnsi="Times New Roman" w:cs="Times New Roman"/>
          <w:sz w:val="24"/>
          <w:szCs w:val="24"/>
        </w:rPr>
        <w:t xml:space="preserve"> akt</w:t>
      </w:r>
      <w:r w:rsidR="006627A9" w:rsidRPr="0076349D">
        <w:rPr>
          <w:rFonts w:ascii="Times New Roman" w:hAnsi="Times New Roman" w:cs="Times New Roman"/>
          <w:sz w:val="24"/>
          <w:szCs w:val="24"/>
        </w:rPr>
        <w:t>ie</w:t>
      </w:r>
      <w:r w:rsidR="00594B19" w:rsidRPr="0076349D">
        <w:rPr>
          <w:rFonts w:ascii="Times New Roman" w:hAnsi="Times New Roman" w:cs="Times New Roman"/>
          <w:sz w:val="24"/>
          <w:szCs w:val="24"/>
        </w:rPr>
        <w:t>m par energoefektivitātes fondu.</w:t>
      </w:r>
    </w:p>
    <w:p w14:paraId="42A52711" w14:textId="77777777" w:rsidR="00521CE4" w:rsidRPr="0076349D" w:rsidRDefault="00BC1BBA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7</w:t>
      </w:r>
      <w:r w:rsidR="00B2020C" w:rsidRPr="0076349D">
        <w:rPr>
          <w:rFonts w:ascii="Times New Roman" w:hAnsi="Times New Roman" w:cs="Times New Roman"/>
          <w:sz w:val="24"/>
          <w:szCs w:val="24"/>
        </w:rPr>
        <w:t xml:space="preserve">.Šo noteikumu </w:t>
      </w:r>
      <w:r w:rsidR="008F0EC7"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6</w:t>
      </w:r>
      <w:r w:rsidR="00521CE4" w:rsidRPr="0076349D">
        <w:rPr>
          <w:rFonts w:ascii="Times New Roman" w:hAnsi="Times New Roman" w:cs="Times New Roman"/>
          <w:sz w:val="24"/>
          <w:szCs w:val="24"/>
        </w:rPr>
        <w:t xml:space="preserve">.punktā minētajā gadījumā atbildīgā ministrija var pieprasīt šo noteikumu </w:t>
      </w:r>
      <w:r w:rsidR="00DB4FD3" w:rsidRPr="00DB4FD3">
        <w:rPr>
          <w:rFonts w:ascii="Times New Roman" w:hAnsi="Times New Roman" w:cs="Times New Roman"/>
          <w:sz w:val="24"/>
          <w:szCs w:val="24"/>
        </w:rPr>
        <w:t>19</w:t>
      </w:r>
      <w:r w:rsidR="00521CE4" w:rsidRPr="00DB4FD3">
        <w:rPr>
          <w:rFonts w:ascii="Times New Roman" w:hAnsi="Times New Roman" w:cs="Times New Roman"/>
          <w:sz w:val="24"/>
          <w:szCs w:val="24"/>
        </w:rPr>
        <w:t>.punktā</w:t>
      </w:r>
      <w:r w:rsidR="00521CE4" w:rsidRPr="0076349D">
        <w:rPr>
          <w:rFonts w:ascii="Times New Roman" w:hAnsi="Times New Roman" w:cs="Times New Roman"/>
          <w:sz w:val="24"/>
          <w:szCs w:val="24"/>
        </w:rPr>
        <w:t xml:space="preserve"> minētā pasākumu plāna koriģēšanu, lai nodrošinātu atbildīg</w:t>
      </w:r>
      <w:r w:rsidR="00CE5DF2" w:rsidRPr="0076349D">
        <w:rPr>
          <w:rFonts w:ascii="Times New Roman" w:hAnsi="Times New Roman" w:cs="Times New Roman"/>
          <w:sz w:val="24"/>
          <w:szCs w:val="24"/>
        </w:rPr>
        <w:t>ās puses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CE5DF2" w:rsidRPr="0076349D">
        <w:rPr>
          <w:rFonts w:ascii="Times New Roman" w:hAnsi="Times New Roman" w:cs="Times New Roman"/>
          <w:sz w:val="24"/>
          <w:szCs w:val="24"/>
        </w:rPr>
        <w:t xml:space="preserve">plāna atbilstību </w:t>
      </w:r>
      <w:r w:rsidR="007507B5" w:rsidRPr="0076349D">
        <w:rPr>
          <w:rFonts w:ascii="Times New Roman" w:hAnsi="Times New Roman" w:cs="Times New Roman"/>
          <w:sz w:val="24"/>
          <w:szCs w:val="24"/>
        </w:rPr>
        <w:t>pienākuma</w:t>
      </w:r>
      <w:r w:rsidR="00CE5DF2" w:rsidRPr="0076349D">
        <w:rPr>
          <w:rFonts w:ascii="Times New Roman" w:hAnsi="Times New Roman" w:cs="Times New Roman"/>
          <w:sz w:val="24"/>
          <w:szCs w:val="24"/>
        </w:rPr>
        <w:t xml:space="preserve"> apjomam.</w:t>
      </w:r>
    </w:p>
    <w:p w14:paraId="54D892BD" w14:textId="77777777" w:rsidR="00810B99" w:rsidRPr="0076349D" w:rsidRDefault="00BC1BBA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8</w:t>
      </w:r>
      <w:r w:rsidR="00521CE4" w:rsidRPr="0076349D">
        <w:rPr>
          <w:rFonts w:ascii="Times New Roman" w:hAnsi="Times New Roman" w:cs="Times New Roman"/>
          <w:sz w:val="24"/>
          <w:szCs w:val="24"/>
        </w:rPr>
        <w:t>.</w:t>
      </w:r>
      <w:r w:rsidR="00810B99" w:rsidRPr="0076349D">
        <w:rPr>
          <w:rFonts w:ascii="Times New Roman" w:hAnsi="Times New Roman" w:cs="Times New Roman"/>
          <w:sz w:val="24"/>
          <w:szCs w:val="24"/>
        </w:rPr>
        <w:t xml:space="preserve"> Ja </w:t>
      </w:r>
      <w:r w:rsidR="00521CE4" w:rsidRPr="0076349D">
        <w:rPr>
          <w:rFonts w:ascii="Times New Roman" w:hAnsi="Times New Roman" w:cs="Times New Roman"/>
          <w:sz w:val="24"/>
          <w:szCs w:val="24"/>
        </w:rPr>
        <w:t xml:space="preserve">atbildīgā puse </w:t>
      </w:r>
      <w:r w:rsidR="00BB66E5" w:rsidRPr="0076349D">
        <w:rPr>
          <w:rFonts w:ascii="Times New Roman" w:hAnsi="Times New Roman" w:cs="Times New Roman"/>
          <w:sz w:val="24"/>
          <w:szCs w:val="24"/>
        </w:rPr>
        <w:t xml:space="preserve">ir izpildījusi pienākumu,  </w:t>
      </w:r>
      <w:r w:rsidR="00521CE4" w:rsidRPr="0076349D">
        <w:rPr>
          <w:rFonts w:ascii="Times New Roman" w:hAnsi="Times New Roman" w:cs="Times New Roman"/>
          <w:sz w:val="24"/>
          <w:szCs w:val="24"/>
        </w:rPr>
        <w:t>pārsnie</w:t>
      </w:r>
      <w:r w:rsidR="00BB66E5" w:rsidRPr="0076349D">
        <w:rPr>
          <w:rFonts w:ascii="Times New Roman" w:hAnsi="Times New Roman" w:cs="Times New Roman"/>
          <w:sz w:val="24"/>
          <w:szCs w:val="24"/>
        </w:rPr>
        <w:t>dzot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594B19" w:rsidRPr="0076349D">
        <w:rPr>
          <w:rFonts w:ascii="Times New Roman" w:hAnsi="Times New Roman" w:cs="Times New Roman"/>
          <w:sz w:val="24"/>
          <w:szCs w:val="24"/>
        </w:rPr>
        <w:t xml:space="preserve">atbilstošā gada </w:t>
      </w:r>
      <w:r w:rsidR="003E4345" w:rsidRPr="0076349D">
        <w:rPr>
          <w:rFonts w:ascii="Times New Roman" w:hAnsi="Times New Roman" w:cs="Times New Roman"/>
          <w:sz w:val="24"/>
          <w:szCs w:val="24"/>
        </w:rPr>
        <w:t xml:space="preserve">pienākuma </w:t>
      </w:r>
      <w:r w:rsidR="00897B35" w:rsidRPr="0076349D">
        <w:rPr>
          <w:rFonts w:ascii="Times New Roman" w:hAnsi="Times New Roman" w:cs="Times New Roman"/>
          <w:sz w:val="24"/>
          <w:szCs w:val="24"/>
        </w:rPr>
        <w:t>a</w:t>
      </w:r>
      <w:r w:rsidR="003E4345" w:rsidRPr="0076349D">
        <w:rPr>
          <w:rFonts w:ascii="Times New Roman" w:hAnsi="Times New Roman" w:cs="Times New Roman"/>
          <w:sz w:val="24"/>
          <w:szCs w:val="24"/>
        </w:rPr>
        <w:t>pjomu</w:t>
      </w:r>
      <w:r w:rsidR="00B946FE" w:rsidRPr="0076349D">
        <w:rPr>
          <w:rFonts w:ascii="Times New Roman" w:hAnsi="Times New Roman" w:cs="Times New Roman"/>
          <w:sz w:val="24"/>
          <w:szCs w:val="24"/>
        </w:rPr>
        <w:t xml:space="preserve">, ko nosaka saskaņā ar šo noteikumu </w:t>
      </w:r>
      <w:r w:rsidR="007F28DB">
        <w:rPr>
          <w:rFonts w:ascii="Times New Roman" w:hAnsi="Times New Roman" w:cs="Times New Roman"/>
          <w:sz w:val="24"/>
          <w:szCs w:val="24"/>
        </w:rPr>
        <w:t>10</w:t>
      </w:r>
      <w:r w:rsidR="00B946FE" w:rsidRPr="0076349D">
        <w:rPr>
          <w:rFonts w:ascii="Times New Roman" w:hAnsi="Times New Roman" w:cs="Times New Roman"/>
          <w:sz w:val="24"/>
          <w:szCs w:val="24"/>
        </w:rPr>
        <w:t>. punktu</w:t>
      </w:r>
      <w:r w:rsidR="00521CE4" w:rsidRPr="0076349D">
        <w:rPr>
          <w:rFonts w:ascii="Times New Roman" w:hAnsi="Times New Roman" w:cs="Times New Roman"/>
          <w:sz w:val="24"/>
          <w:szCs w:val="24"/>
        </w:rPr>
        <w:t>, tad tā</w:t>
      </w:r>
      <w:r w:rsidR="00557517" w:rsidRPr="0076349D">
        <w:rPr>
          <w:rFonts w:ascii="Times New Roman" w:hAnsi="Times New Roman" w:cs="Times New Roman"/>
          <w:sz w:val="24"/>
          <w:szCs w:val="24"/>
        </w:rPr>
        <w:t xml:space="preserve">s pienākuma apjoms nākošajam gadam tiek samazināts par </w:t>
      </w:r>
      <w:r w:rsidR="00810B99" w:rsidRPr="0076349D">
        <w:rPr>
          <w:rFonts w:ascii="Times New Roman" w:hAnsi="Times New Roman" w:cs="Times New Roman"/>
          <w:sz w:val="24"/>
          <w:szCs w:val="24"/>
        </w:rPr>
        <w:t>minēto pārsniegumu</w:t>
      </w:r>
      <w:r w:rsidR="00557517" w:rsidRPr="0076349D">
        <w:rPr>
          <w:rFonts w:ascii="Times New Roman" w:hAnsi="Times New Roman" w:cs="Times New Roman"/>
          <w:sz w:val="24"/>
          <w:szCs w:val="24"/>
        </w:rPr>
        <w:t>.</w:t>
      </w:r>
    </w:p>
    <w:p w14:paraId="13823527" w14:textId="77777777" w:rsidR="00897B35" w:rsidRPr="0076349D" w:rsidRDefault="003D6F4B" w:rsidP="003D6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V</w:t>
      </w:r>
      <w:r w:rsidR="00897B35" w:rsidRPr="0076349D">
        <w:rPr>
          <w:rFonts w:ascii="Times New Roman" w:hAnsi="Times New Roman" w:cs="Times New Roman"/>
          <w:b/>
          <w:sz w:val="24"/>
          <w:szCs w:val="24"/>
        </w:rPr>
        <w:t>. Atbildīgās puses energoefektivitātes uzlabošanas pasākumu rezultātā iegūtā ietaupījuma apjoms un tā verifikācijas sistēma</w:t>
      </w:r>
    </w:p>
    <w:p w14:paraId="053DE081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897B35" w:rsidRPr="0076349D">
        <w:rPr>
          <w:rFonts w:ascii="Times New Roman" w:hAnsi="Times New Roman" w:cs="Times New Roman"/>
          <w:sz w:val="24"/>
          <w:szCs w:val="24"/>
        </w:rPr>
        <w:t>. Atbildīgā puse izstrādā energoefektivitātes uzlabošanas pasākumu plānu (turpmāk – pasākumu plāns) uzliktā pienākuma apjoma  sasniegšanai</w:t>
      </w:r>
      <w:r w:rsidR="00810B99" w:rsidRPr="0076349D">
        <w:rPr>
          <w:rFonts w:ascii="Times New Roman" w:hAnsi="Times New Roman" w:cs="Times New Roman"/>
          <w:sz w:val="24"/>
          <w:szCs w:val="24"/>
        </w:rPr>
        <w:t xml:space="preserve"> secīgi katram saistību periodam</w:t>
      </w:r>
      <w:r w:rsidR="00897B35" w:rsidRPr="0076349D">
        <w:rPr>
          <w:rFonts w:ascii="Times New Roman" w:hAnsi="Times New Roman" w:cs="Times New Roman"/>
          <w:sz w:val="24"/>
          <w:szCs w:val="24"/>
        </w:rPr>
        <w:t>. Pasākumu plānā ietver vismaz šādu informāciju:</w:t>
      </w:r>
    </w:p>
    <w:p w14:paraId="31DA6558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767D16" w:rsidRPr="0076349D">
        <w:rPr>
          <w:rFonts w:ascii="Times New Roman" w:hAnsi="Times New Roman" w:cs="Times New Roman"/>
          <w:sz w:val="24"/>
          <w:szCs w:val="24"/>
        </w:rPr>
        <w:t>.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1. </w:t>
      </w:r>
      <w:r w:rsidR="00653E7F" w:rsidRPr="0076349D">
        <w:rPr>
          <w:rFonts w:ascii="Times New Roman" w:hAnsi="Times New Roman" w:cs="Times New Roman"/>
          <w:sz w:val="24"/>
          <w:szCs w:val="24"/>
        </w:rPr>
        <w:t xml:space="preserve">aprēķinātā 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pienākuma apjomu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indikatīvi </w:t>
      </w:r>
      <w:r w:rsidR="00653E7F" w:rsidRPr="0076349D">
        <w:rPr>
          <w:rFonts w:ascii="Times New Roman" w:hAnsi="Times New Roman" w:cs="Times New Roman"/>
          <w:sz w:val="24"/>
          <w:szCs w:val="24"/>
        </w:rPr>
        <w:t>saist</w:t>
      </w:r>
      <w:r w:rsidR="00140C76" w:rsidRPr="0076349D">
        <w:rPr>
          <w:rFonts w:ascii="Times New Roman" w:hAnsi="Times New Roman" w:cs="Times New Roman"/>
          <w:sz w:val="24"/>
          <w:szCs w:val="24"/>
        </w:rPr>
        <w:t>ību periodam un faktiski, ka</w:t>
      </w:r>
      <w:r w:rsidR="00BB3F8B" w:rsidRPr="0076349D">
        <w:rPr>
          <w:rFonts w:ascii="Times New Roman" w:hAnsi="Times New Roman" w:cs="Times New Roman"/>
          <w:sz w:val="24"/>
          <w:szCs w:val="24"/>
        </w:rPr>
        <w:t>s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 aprēķināts katru gadu atbilstoši šo noteikumu </w:t>
      </w:r>
      <w:r w:rsidR="007F28DB">
        <w:rPr>
          <w:rFonts w:ascii="Times New Roman" w:hAnsi="Times New Roman" w:cs="Times New Roman"/>
          <w:sz w:val="24"/>
          <w:szCs w:val="24"/>
        </w:rPr>
        <w:t>10</w:t>
      </w:r>
      <w:r w:rsidR="008A526D" w:rsidRPr="0076349D">
        <w:rPr>
          <w:rFonts w:ascii="Times New Roman" w:hAnsi="Times New Roman" w:cs="Times New Roman"/>
          <w:sz w:val="24"/>
          <w:szCs w:val="24"/>
        </w:rPr>
        <w:t>.</w:t>
      </w:r>
      <w:r w:rsidR="00140C76" w:rsidRPr="0076349D">
        <w:rPr>
          <w:rFonts w:ascii="Times New Roman" w:hAnsi="Times New Roman" w:cs="Times New Roman"/>
          <w:sz w:val="24"/>
          <w:szCs w:val="24"/>
        </w:rPr>
        <w:t>punktam</w:t>
      </w:r>
      <w:r w:rsidR="00677255">
        <w:rPr>
          <w:rFonts w:ascii="Times New Roman" w:hAnsi="Times New Roman" w:cs="Times New Roman"/>
          <w:sz w:val="24"/>
          <w:szCs w:val="24"/>
        </w:rPr>
        <w:t>;</w:t>
      </w:r>
    </w:p>
    <w:p w14:paraId="226EA874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897B35" w:rsidRPr="0076349D">
        <w:rPr>
          <w:rFonts w:ascii="Times New Roman" w:hAnsi="Times New Roman" w:cs="Times New Roman"/>
          <w:sz w:val="24"/>
          <w:szCs w:val="24"/>
        </w:rPr>
        <w:t>.2.</w:t>
      </w:r>
      <w:r w:rsidR="00F051E1">
        <w:rPr>
          <w:rFonts w:ascii="Times New Roman" w:hAnsi="Times New Roman" w:cs="Times New Roman"/>
          <w:sz w:val="24"/>
          <w:szCs w:val="24"/>
        </w:rPr>
        <w:t xml:space="preserve">indikatīvos </w:t>
      </w:r>
      <w:r w:rsidR="00897B35" w:rsidRPr="0076349D">
        <w:rPr>
          <w:rFonts w:ascii="Times New Roman" w:hAnsi="Times New Roman" w:cs="Times New Roman"/>
          <w:sz w:val="24"/>
          <w:szCs w:val="24"/>
        </w:rPr>
        <w:t>plānotos energoefektivitātes uzlabošanas pasākumus un to izmaksas uzliktā pienākuma apjoma sasniegšanai;</w:t>
      </w:r>
    </w:p>
    <w:p w14:paraId="0A41288F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897B35" w:rsidRPr="0076349D">
        <w:rPr>
          <w:rFonts w:ascii="Times New Roman" w:hAnsi="Times New Roman" w:cs="Times New Roman"/>
          <w:sz w:val="24"/>
          <w:szCs w:val="24"/>
        </w:rPr>
        <w:t>.</w:t>
      </w:r>
      <w:r w:rsidR="00F67DDF" w:rsidRPr="0076349D">
        <w:rPr>
          <w:rFonts w:ascii="Times New Roman" w:hAnsi="Times New Roman" w:cs="Times New Roman"/>
          <w:sz w:val="24"/>
          <w:szCs w:val="24"/>
        </w:rPr>
        <w:t>3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. plānoto enerģijas </w:t>
      </w:r>
      <w:proofErr w:type="spellStart"/>
      <w:r w:rsidR="00897B35" w:rsidRPr="0076349D">
        <w:rPr>
          <w:rFonts w:ascii="Times New Roman" w:hAnsi="Times New Roman" w:cs="Times New Roman"/>
          <w:sz w:val="24"/>
          <w:szCs w:val="24"/>
        </w:rPr>
        <w:t>galapatēriņa</w:t>
      </w:r>
      <w:proofErr w:type="spellEnd"/>
      <w:r w:rsidR="00897B35" w:rsidRPr="0076349D">
        <w:rPr>
          <w:rFonts w:ascii="Times New Roman" w:hAnsi="Times New Roman" w:cs="Times New Roman"/>
          <w:sz w:val="24"/>
          <w:szCs w:val="24"/>
        </w:rPr>
        <w:t xml:space="preserve"> ietaupījumu  aprēķināšanai izvēlētās metodikas pamatojumu. Piemērojamās enerģijas </w:t>
      </w:r>
      <w:proofErr w:type="spellStart"/>
      <w:r w:rsidR="00897B35" w:rsidRPr="0076349D">
        <w:rPr>
          <w:rFonts w:ascii="Times New Roman" w:hAnsi="Times New Roman" w:cs="Times New Roman"/>
          <w:sz w:val="24"/>
          <w:szCs w:val="24"/>
        </w:rPr>
        <w:t>galapatēriņa</w:t>
      </w:r>
      <w:proofErr w:type="spellEnd"/>
      <w:r w:rsidR="00897B35" w:rsidRPr="0076349D">
        <w:rPr>
          <w:rFonts w:ascii="Times New Roman" w:hAnsi="Times New Roman" w:cs="Times New Roman"/>
          <w:sz w:val="24"/>
          <w:szCs w:val="24"/>
        </w:rPr>
        <w:t xml:space="preserve"> ietaupījuma  aprēķināšanas metodikas noteiktas normatīvajos aktos par energoefektivitātes monitoringu</w:t>
      </w:r>
      <w:r w:rsidR="00300DA8" w:rsidRPr="007634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BDB531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897B35" w:rsidRPr="0076349D">
        <w:rPr>
          <w:rFonts w:ascii="Times New Roman" w:hAnsi="Times New Roman" w:cs="Times New Roman"/>
          <w:sz w:val="24"/>
          <w:szCs w:val="24"/>
        </w:rPr>
        <w:t>.</w:t>
      </w:r>
      <w:r w:rsidR="00F67DDF" w:rsidRPr="0076349D">
        <w:rPr>
          <w:rFonts w:ascii="Times New Roman" w:hAnsi="Times New Roman" w:cs="Times New Roman"/>
          <w:sz w:val="24"/>
          <w:szCs w:val="24"/>
        </w:rPr>
        <w:t>4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. pienākuma apjomu, par kādu tā plāno veikt iemaksu valsts energoefektivitātes fondā, norādot valsts energoefektivitātes fondu, kurā tā plāno veikt iemaksu. </w:t>
      </w:r>
    </w:p>
    <w:p w14:paraId="08DCD7F8" w14:textId="77777777" w:rsidR="00341E61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4642FD" w:rsidRPr="0076349D">
        <w:rPr>
          <w:rFonts w:ascii="Times New Roman" w:hAnsi="Times New Roman" w:cs="Times New Roman"/>
          <w:sz w:val="24"/>
          <w:szCs w:val="24"/>
        </w:rPr>
        <w:t>.</w:t>
      </w:r>
      <w:r w:rsidR="00341E61" w:rsidRPr="0076349D">
        <w:rPr>
          <w:rFonts w:ascii="Times New Roman" w:hAnsi="Times New Roman" w:cs="Times New Roman"/>
          <w:sz w:val="24"/>
          <w:szCs w:val="24"/>
        </w:rPr>
        <w:t>5.plānot</w:t>
      </w:r>
      <w:r w:rsidR="00820CC8" w:rsidRPr="0076349D">
        <w:rPr>
          <w:rFonts w:ascii="Times New Roman" w:hAnsi="Times New Roman" w:cs="Times New Roman"/>
          <w:sz w:val="24"/>
          <w:szCs w:val="24"/>
        </w:rPr>
        <w:t>o</w:t>
      </w:r>
      <w:r w:rsidR="00341E61" w:rsidRPr="0076349D">
        <w:rPr>
          <w:rFonts w:ascii="Times New Roman" w:hAnsi="Times New Roman" w:cs="Times New Roman"/>
          <w:sz w:val="24"/>
          <w:szCs w:val="24"/>
        </w:rPr>
        <w:t xml:space="preserve"> izmaksu atgūšanas veid</w:t>
      </w:r>
      <w:r w:rsidR="00820CC8" w:rsidRPr="0076349D">
        <w:rPr>
          <w:rFonts w:ascii="Times New Roman" w:hAnsi="Times New Roman" w:cs="Times New Roman"/>
          <w:sz w:val="24"/>
          <w:szCs w:val="24"/>
        </w:rPr>
        <w:t>u</w:t>
      </w:r>
      <w:r w:rsidR="00341E61" w:rsidRPr="0076349D">
        <w:rPr>
          <w:rFonts w:ascii="Times New Roman" w:hAnsi="Times New Roman" w:cs="Times New Roman"/>
          <w:sz w:val="24"/>
          <w:szCs w:val="24"/>
        </w:rPr>
        <w:t xml:space="preserve"> saskaņā ar šo noteikumu </w:t>
      </w:r>
      <w:r w:rsidR="00677255">
        <w:rPr>
          <w:rFonts w:ascii="Times New Roman" w:hAnsi="Times New Roman" w:cs="Times New Roman"/>
          <w:sz w:val="24"/>
          <w:szCs w:val="24"/>
        </w:rPr>
        <w:t>25</w:t>
      </w:r>
      <w:r w:rsidR="007B7A83" w:rsidRPr="0076349D">
        <w:rPr>
          <w:rFonts w:ascii="Times New Roman" w:hAnsi="Times New Roman" w:cs="Times New Roman"/>
          <w:sz w:val="24"/>
          <w:szCs w:val="24"/>
        </w:rPr>
        <w:t>.</w:t>
      </w:r>
      <w:r w:rsidR="00911177" w:rsidRPr="0076349D">
        <w:rPr>
          <w:rFonts w:ascii="Times New Roman" w:hAnsi="Times New Roman" w:cs="Times New Roman"/>
          <w:sz w:val="24"/>
          <w:szCs w:val="24"/>
        </w:rPr>
        <w:t xml:space="preserve"> un </w:t>
      </w:r>
      <w:r w:rsidR="00677255">
        <w:rPr>
          <w:rFonts w:ascii="Times New Roman" w:hAnsi="Times New Roman" w:cs="Times New Roman"/>
          <w:sz w:val="24"/>
          <w:szCs w:val="24"/>
        </w:rPr>
        <w:t>26</w:t>
      </w:r>
      <w:r w:rsidR="00911177" w:rsidRPr="0076349D">
        <w:rPr>
          <w:rFonts w:ascii="Times New Roman" w:hAnsi="Times New Roman" w:cs="Times New Roman"/>
          <w:sz w:val="24"/>
          <w:szCs w:val="24"/>
        </w:rPr>
        <w:t>.punktu</w:t>
      </w:r>
      <w:r w:rsidR="00DD3775" w:rsidRPr="0076349D">
        <w:rPr>
          <w:rFonts w:ascii="Times New Roman" w:hAnsi="Times New Roman" w:cs="Times New Roman"/>
          <w:sz w:val="24"/>
          <w:szCs w:val="24"/>
        </w:rPr>
        <w:t>;</w:t>
      </w:r>
    </w:p>
    <w:p w14:paraId="1B55FD4B" w14:textId="77777777" w:rsidR="00DD377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DD3775" w:rsidRPr="0076349D">
        <w:rPr>
          <w:rFonts w:ascii="Times New Roman" w:hAnsi="Times New Roman" w:cs="Times New Roman"/>
          <w:sz w:val="24"/>
          <w:szCs w:val="24"/>
        </w:rPr>
        <w:t>.6. informāciju par šo noteikumu 1</w:t>
      </w:r>
      <w:r w:rsidR="007F28DB">
        <w:rPr>
          <w:rFonts w:ascii="Times New Roman" w:hAnsi="Times New Roman" w:cs="Times New Roman"/>
          <w:sz w:val="24"/>
          <w:szCs w:val="24"/>
        </w:rPr>
        <w:t>4</w:t>
      </w:r>
      <w:r w:rsidR="00DD3775" w:rsidRPr="0076349D">
        <w:rPr>
          <w:rFonts w:ascii="Times New Roman" w:hAnsi="Times New Roman" w:cs="Times New Roman"/>
          <w:sz w:val="24"/>
          <w:szCs w:val="24"/>
        </w:rPr>
        <w:t>.punkta kārtībā ziņotajiem ietaupījumiem.</w:t>
      </w:r>
    </w:p>
    <w:p w14:paraId="4CE2EE10" w14:textId="7307486F" w:rsidR="007D6EC4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9</w:t>
      </w:r>
      <w:r w:rsidR="007D6EC4" w:rsidRPr="0076349D">
        <w:rPr>
          <w:rFonts w:ascii="Times New Roman" w:hAnsi="Times New Roman" w:cs="Times New Roman"/>
          <w:sz w:val="24"/>
          <w:szCs w:val="24"/>
        </w:rPr>
        <w:t xml:space="preserve">.7. informāciju par </w:t>
      </w:r>
      <w:r w:rsidR="00BB66E5" w:rsidRPr="0076349D">
        <w:rPr>
          <w:rFonts w:ascii="Times New Roman" w:hAnsi="Times New Roman" w:cs="Times New Roman"/>
          <w:sz w:val="24"/>
          <w:szCs w:val="24"/>
        </w:rPr>
        <w:t xml:space="preserve">to, kā </w:t>
      </w:r>
      <w:r w:rsidR="00E86D76" w:rsidRPr="0076349D">
        <w:rPr>
          <w:rFonts w:ascii="Times New Roman" w:hAnsi="Times New Roman" w:cs="Times New Roman"/>
          <w:sz w:val="24"/>
          <w:szCs w:val="24"/>
        </w:rPr>
        <w:t>1</w:t>
      </w:r>
      <w:r w:rsidR="007F28DB">
        <w:rPr>
          <w:rFonts w:ascii="Times New Roman" w:hAnsi="Times New Roman" w:cs="Times New Roman"/>
          <w:sz w:val="24"/>
          <w:szCs w:val="24"/>
        </w:rPr>
        <w:t>2</w:t>
      </w:r>
      <w:r w:rsidR="00BB66E5" w:rsidRPr="0076349D">
        <w:rPr>
          <w:rFonts w:ascii="Times New Roman" w:hAnsi="Times New Roman" w:cs="Times New Roman"/>
          <w:sz w:val="24"/>
          <w:szCs w:val="24"/>
        </w:rPr>
        <w:t xml:space="preserve">.1. </w:t>
      </w:r>
      <w:r w:rsidR="00EE7404">
        <w:rPr>
          <w:rFonts w:ascii="Times New Roman" w:hAnsi="Times New Roman" w:cs="Times New Roman"/>
          <w:sz w:val="24"/>
          <w:szCs w:val="24"/>
        </w:rPr>
        <w:t>apakš</w:t>
      </w:r>
      <w:r w:rsidR="00BB66E5" w:rsidRPr="0076349D">
        <w:rPr>
          <w:rFonts w:ascii="Times New Roman" w:hAnsi="Times New Roman" w:cs="Times New Roman"/>
          <w:sz w:val="24"/>
          <w:szCs w:val="24"/>
        </w:rPr>
        <w:t>punktā minēto pasākumu ietaupījumu aprēķinos tiks ņemta vērā to mijiedarbība un iespējamā pārklāšanās ar citiem pasākumiem</w:t>
      </w:r>
      <w:r w:rsidR="003850EC" w:rsidRPr="0076349D">
        <w:rPr>
          <w:rFonts w:ascii="Times New Roman" w:hAnsi="Times New Roman" w:cs="Times New Roman"/>
          <w:sz w:val="24"/>
          <w:szCs w:val="24"/>
        </w:rPr>
        <w:t>, ko valsts, pašvaldības vai atbildīgā puse veic attiecīgajos galalietotājos.</w:t>
      </w:r>
    </w:p>
    <w:p w14:paraId="38D3CCC5" w14:textId="77777777" w:rsidR="00897B35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27374" w:rsidRPr="0076349D">
        <w:rPr>
          <w:rFonts w:ascii="Times New Roman" w:hAnsi="Times New Roman" w:cs="Times New Roman"/>
          <w:sz w:val="24"/>
          <w:szCs w:val="24"/>
        </w:rPr>
        <w:t>.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Atbildīgā puse iesniedz pasākumu plānu atbildīgajai ministrijai </w:t>
      </w:r>
      <w:r w:rsidR="00CC63F0" w:rsidRPr="0076349D">
        <w:rPr>
          <w:rFonts w:ascii="Times New Roman" w:hAnsi="Times New Roman" w:cs="Times New Roman"/>
          <w:sz w:val="24"/>
          <w:szCs w:val="24"/>
        </w:rPr>
        <w:t>trīs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mēnešu laikā no </w:t>
      </w:r>
      <w:r w:rsidR="00F657F6" w:rsidRPr="0076349D">
        <w:rPr>
          <w:rFonts w:ascii="Times New Roman" w:hAnsi="Times New Roman" w:cs="Times New Roman"/>
          <w:sz w:val="24"/>
          <w:szCs w:val="24"/>
        </w:rPr>
        <w:t>k</w:t>
      </w:r>
      <w:r w:rsidR="00942E20">
        <w:rPr>
          <w:rFonts w:ascii="Times New Roman" w:hAnsi="Times New Roman" w:cs="Times New Roman"/>
          <w:sz w:val="24"/>
          <w:szCs w:val="24"/>
        </w:rPr>
        <w:t>ļūšanas</w:t>
      </w:r>
      <w:r w:rsidR="00F657F6" w:rsidRPr="0076349D">
        <w:rPr>
          <w:rFonts w:ascii="Times New Roman" w:hAnsi="Times New Roman" w:cs="Times New Roman"/>
          <w:sz w:val="24"/>
          <w:szCs w:val="24"/>
        </w:rPr>
        <w:t xml:space="preserve"> par atbildīgo pusi </w:t>
      </w:r>
      <w:r w:rsidR="00833013" w:rsidRPr="0076349D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F657F6" w:rsidRPr="0076349D">
        <w:rPr>
          <w:rFonts w:ascii="Times New Roman" w:hAnsi="Times New Roman" w:cs="Times New Roman"/>
          <w:sz w:val="24"/>
          <w:szCs w:val="24"/>
        </w:rPr>
        <w:t>šo noteikumu 2.</w:t>
      </w:r>
      <w:r w:rsidR="00833013" w:rsidRPr="0076349D">
        <w:rPr>
          <w:rFonts w:ascii="Times New Roman" w:hAnsi="Times New Roman" w:cs="Times New Roman"/>
          <w:sz w:val="24"/>
          <w:szCs w:val="24"/>
        </w:rPr>
        <w:t xml:space="preserve"> un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3013" w:rsidRPr="0076349D">
        <w:rPr>
          <w:rFonts w:ascii="Times New Roman" w:hAnsi="Times New Roman" w:cs="Times New Roman"/>
          <w:sz w:val="24"/>
          <w:szCs w:val="24"/>
        </w:rPr>
        <w:t>.</w:t>
      </w:r>
      <w:r w:rsidR="00F657F6" w:rsidRPr="0076349D">
        <w:rPr>
          <w:rFonts w:ascii="Times New Roman" w:hAnsi="Times New Roman" w:cs="Times New Roman"/>
          <w:sz w:val="24"/>
          <w:szCs w:val="24"/>
        </w:rPr>
        <w:t xml:space="preserve"> punkta </w:t>
      </w:r>
      <w:r w:rsidR="00833013" w:rsidRPr="0076349D">
        <w:rPr>
          <w:rFonts w:ascii="Times New Roman" w:hAnsi="Times New Roman" w:cs="Times New Roman"/>
          <w:sz w:val="24"/>
          <w:szCs w:val="24"/>
        </w:rPr>
        <w:t>nosacījumiem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. Atbildīgā ministrija </w:t>
      </w:r>
      <w:r w:rsidR="0078229B" w:rsidRPr="0076349D">
        <w:rPr>
          <w:rFonts w:ascii="Times New Roman" w:hAnsi="Times New Roman" w:cs="Times New Roman"/>
          <w:sz w:val="24"/>
          <w:szCs w:val="24"/>
        </w:rPr>
        <w:t>28</w:t>
      </w:r>
      <w:r w:rsidR="00F67DDF" w:rsidRPr="0076349D">
        <w:rPr>
          <w:rFonts w:ascii="Times New Roman" w:hAnsi="Times New Roman" w:cs="Times New Roman"/>
          <w:sz w:val="24"/>
          <w:szCs w:val="24"/>
        </w:rPr>
        <w:t xml:space="preserve"> darba dienu laikā no pasākumu plāna saņemšanas 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pārbauda </w:t>
      </w:r>
      <w:r w:rsidR="00F67DDF" w:rsidRPr="0076349D">
        <w:rPr>
          <w:rFonts w:ascii="Times New Roman" w:hAnsi="Times New Roman" w:cs="Times New Roman"/>
          <w:sz w:val="24"/>
          <w:szCs w:val="24"/>
        </w:rPr>
        <w:t>tā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atbilstību šo noteikumu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7B35" w:rsidRPr="0076349D">
        <w:rPr>
          <w:rFonts w:ascii="Times New Roman" w:hAnsi="Times New Roman" w:cs="Times New Roman"/>
          <w:sz w:val="24"/>
          <w:szCs w:val="24"/>
        </w:rPr>
        <w:t>.,</w:t>
      </w:r>
      <w:r w:rsidR="005B0B00" w:rsidRPr="0076349D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F0EC7" w:rsidRPr="0076349D">
        <w:rPr>
          <w:rFonts w:ascii="Times New Roman" w:hAnsi="Times New Roman" w:cs="Times New Roman"/>
          <w:sz w:val="24"/>
          <w:szCs w:val="24"/>
        </w:rPr>
        <w:t>.</w:t>
      </w:r>
      <w:r w:rsidR="00BC1BBA" w:rsidRPr="0076349D">
        <w:rPr>
          <w:rFonts w:ascii="Times New Roman" w:hAnsi="Times New Roman" w:cs="Times New Roman"/>
          <w:sz w:val="24"/>
          <w:szCs w:val="24"/>
        </w:rPr>
        <w:t xml:space="preserve"> un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850EC" w:rsidRPr="0076349D">
        <w:rPr>
          <w:rFonts w:ascii="Times New Roman" w:hAnsi="Times New Roman" w:cs="Times New Roman"/>
          <w:sz w:val="24"/>
          <w:szCs w:val="24"/>
        </w:rPr>
        <w:t>.</w:t>
      </w:r>
      <w:r w:rsidR="00897B35" w:rsidRPr="0076349D">
        <w:rPr>
          <w:rFonts w:ascii="Times New Roman" w:hAnsi="Times New Roman" w:cs="Times New Roman"/>
          <w:sz w:val="24"/>
          <w:szCs w:val="24"/>
        </w:rPr>
        <w:t>punktam. Ja atbildīgā ministrija  konstatē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neatbilstības,  tā rakstiski </w:t>
      </w:r>
      <w:r w:rsidR="004F2756" w:rsidRPr="0076349D">
        <w:rPr>
          <w:rFonts w:ascii="Times New Roman" w:hAnsi="Times New Roman" w:cs="Times New Roman"/>
          <w:sz w:val="24"/>
          <w:szCs w:val="24"/>
        </w:rPr>
        <w:t xml:space="preserve">informē 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atbildīg</w:t>
      </w:r>
      <w:r w:rsidR="004F2756" w:rsidRPr="0076349D">
        <w:rPr>
          <w:rFonts w:ascii="Times New Roman" w:hAnsi="Times New Roman" w:cs="Times New Roman"/>
          <w:sz w:val="24"/>
          <w:szCs w:val="24"/>
        </w:rPr>
        <w:t>o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pus</w:t>
      </w:r>
      <w:r w:rsidR="004F2756" w:rsidRPr="0076349D">
        <w:rPr>
          <w:rFonts w:ascii="Times New Roman" w:hAnsi="Times New Roman" w:cs="Times New Roman"/>
          <w:sz w:val="24"/>
          <w:szCs w:val="24"/>
        </w:rPr>
        <w:t>i par neatbilstībām.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Atbildīgā puse precizē pasākumu plānu 28 darba dienu laikā no rakstiskās informācijas izsūtīšanas.</w:t>
      </w:r>
    </w:p>
    <w:p w14:paraId="30636168" w14:textId="77777777" w:rsidR="00140C76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27374" w:rsidRPr="0076349D">
        <w:rPr>
          <w:rFonts w:ascii="Times New Roman" w:hAnsi="Times New Roman" w:cs="Times New Roman"/>
          <w:sz w:val="24"/>
          <w:szCs w:val="24"/>
        </w:rPr>
        <w:t>.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 Atbildīgā puse </w:t>
      </w:r>
      <w:r w:rsidR="00942E20">
        <w:rPr>
          <w:rFonts w:ascii="Times New Roman" w:hAnsi="Times New Roman" w:cs="Times New Roman"/>
          <w:sz w:val="24"/>
          <w:szCs w:val="24"/>
        </w:rPr>
        <w:t xml:space="preserve">atbildīgajai ministrijai 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katru gadu līdz 31.martam </w:t>
      </w:r>
      <w:r w:rsidR="007F2F00" w:rsidRPr="0076349D">
        <w:rPr>
          <w:rFonts w:ascii="Times New Roman" w:hAnsi="Times New Roman" w:cs="Times New Roman"/>
          <w:sz w:val="24"/>
          <w:szCs w:val="24"/>
        </w:rPr>
        <w:t xml:space="preserve">iesniedz </w:t>
      </w:r>
      <w:r w:rsidR="00942E20">
        <w:rPr>
          <w:rFonts w:ascii="Times New Roman" w:hAnsi="Times New Roman" w:cs="Times New Roman"/>
          <w:sz w:val="24"/>
          <w:szCs w:val="24"/>
        </w:rPr>
        <w:t xml:space="preserve">plāna </w:t>
      </w:r>
      <w:r w:rsidR="00DD3775" w:rsidRPr="0076349D">
        <w:rPr>
          <w:rFonts w:ascii="Times New Roman" w:hAnsi="Times New Roman" w:cs="Times New Roman"/>
          <w:sz w:val="24"/>
          <w:szCs w:val="24"/>
        </w:rPr>
        <w:t>precizējum</w:t>
      </w:r>
      <w:r w:rsidR="007F2F00" w:rsidRPr="0076349D">
        <w:rPr>
          <w:rFonts w:ascii="Times New Roman" w:hAnsi="Times New Roman" w:cs="Times New Roman"/>
          <w:sz w:val="24"/>
          <w:szCs w:val="24"/>
        </w:rPr>
        <w:t>us</w:t>
      </w:r>
      <w:r w:rsidR="00140C76" w:rsidRPr="0076349D">
        <w:rPr>
          <w:rFonts w:ascii="Times New Roman" w:hAnsi="Times New Roman" w:cs="Times New Roman"/>
          <w:sz w:val="24"/>
          <w:szCs w:val="24"/>
        </w:rPr>
        <w:t>:</w:t>
      </w:r>
    </w:p>
    <w:p w14:paraId="6F9CA354" w14:textId="01FF1B0D" w:rsidR="00140C76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27374" w:rsidRPr="0076349D">
        <w:rPr>
          <w:rFonts w:ascii="Times New Roman" w:hAnsi="Times New Roman" w:cs="Times New Roman"/>
          <w:sz w:val="24"/>
          <w:szCs w:val="24"/>
        </w:rPr>
        <w:t>.</w:t>
      </w:r>
      <w:r w:rsidR="00140C76" w:rsidRPr="0076349D">
        <w:rPr>
          <w:rFonts w:ascii="Times New Roman" w:hAnsi="Times New Roman" w:cs="Times New Roman"/>
          <w:sz w:val="24"/>
          <w:szCs w:val="24"/>
        </w:rPr>
        <w:t>1</w:t>
      </w:r>
      <w:r w:rsidR="007E61E2" w:rsidRPr="0076349D">
        <w:rPr>
          <w:rFonts w:ascii="Times New Roman" w:hAnsi="Times New Roman" w:cs="Times New Roman"/>
          <w:sz w:val="24"/>
          <w:szCs w:val="24"/>
        </w:rPr>
        <w:t>.</w:t>
      </w:r>
      <w:r w:rsidR="00127374" w:rsidRPr="0076349D">
        <w:rPr>
          <w:rFonts w:ascii="Times New Roman" w:hAnsi="Times New Roman" w:cs="Times New Roman"/>
          <w:sz w:val="24"/>
          <w:szCs w:val="24"/>
        </w:rPr>
        <w:t xml:space="preserve">šo </w:t>
      </w:r>
      <w:r w:rsidR="00BC1BBA" w:rsidRPr="0076349D">
        <w:rPr>
          <w:rFonts w:ascii="Times New Roman" w:hAnsi="Times New Roman" w:cs="Times New Roman"/>
          <w:sz w:val="24"/>
          <w:szCs w:val="24"/>
        </w:rPr>
        <w:t>noteikumu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.1 </w:t>
      </w:r>
      <w:r w:rsidR="00EE7404">
        <w:rPr>
          <w:rFonts w:ascii="Times New Roman" w:hAnsi="Times New Roman" w:cs="Times New Roman"/>
          <w:sz w:val="24"/>
          <w:szCs w:val="24"/>
        </w:rPr>
        <w:t>apakš</w:t>
      </w:r>
      <w:r w:rsidR="00140C76" w:rsidRPr="0076349D">
        <w:rPr>
          <w:rFonts w:ascii="Times New Roman" w:hAnsi="Times New Roman" w:cs="Times New Roman"/>
          <w:sz w:val="24"/>
          <w:szCs w:val="24"/>
        </w:rPr>
        <w:t>punktā  minēto faktisko pienākuma apjomu, kas aprēķināts saskaņā ar šo noteiku</w:t>
      </w:r>
      <w:r w:rsidR="00EE7404">
        <w:rPr>
          <w:rFonts w:ascii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40C76" w:rsidRPr="0076349D">
        <w:rPr>
          <w:rFonts w:ascii="Times New Roman" w:hAnsi="Times New Roman" w:cs="Times New Roman"/>
          <w:sz w:val="24"/>
          <w:szCs w:val="24"/>
        </w:rPr>
        <w:t>.punktu;</w:t>
      </w:r>
    </w:p>
    <w:p w14:paraId="6732B178" w14:textId="1DE7BDE7" w:rsidR="00140C76" w:rsidRPr="0076349D" w:rsidRDefault="007F28DB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.2. ja nepieciešams, precizējumus plānā atbilstoši </w:t>
      </w:r>
      <w:r w:rsidR="00BC1BBA" w:rsidRPr="0076349D">
        <w:rPr>
          <w:rFonts w:ascii="Times New Roman" w:hAnsi="Times New Roman" w:cs="Times New Roman"/>
          <w:sz w:val="24"/>
          <w:szCs w:val="24"/>
        </w:rPr>
        <w:t>šo noteikumu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0C76" w:rsidRPr="0076349D">
        <w:rPr>
          <w:rFonts w:ascii="Times New Roman" w:hAnsi="Times New Roman" w:cs="Times New Roman"/>
          <w:sz w:val="24"/>
          <w:szCs w:val="24"/>
        </w:rPr>
        <w:t>.2</w:t>
      </w:r>
      <w:r w:rsidR="00127374" w:rsidRPr="0076349D">
        <w:rPr>
          <w:rFonts w:ascii="Times New Roman" w:hAnsi="Times New Roman" w:cs="Times New Roman"/>
          <w:sz w:val="24"/>
          <w:szCs w:val="24"/>
        </w:rPr>
        <w:t>.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, un </w:t>
      </w:r>
      <w:r w:rsidR="00BC1BBA" w:rsidRPr="007634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0C76" w:rsidRPr="0076349D">
        <w:rPr>
          <w:rFonts w:ascii="Times New Roman" w:hAnsi="Times New Roman" w:cs="Times New Roman"/>
          <w:sz w:val="24"/>
          <w:szCs w:val="24"/>
        </w:rPr>
        <w:t>.3.</w:t>
      </w:r>
      <w:r w:rsidR="003850EC" w:rsidRPr="0076349D">
        <w:rPr>
          <w:rFonts w:ascii="Times New Roman" w:hAnsi="Times New Roman" w:cs="Times New Roman"/>
          <w:sz w:val="24"/>
          <w:szCs w:val="24"/>
        </w:rPr>
        <w:t>,</w:t>
      </w:r>
      <w:r w:rsidR="00BC1BBA" w:rsidRPr="0076349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3775" w:rsidRPr="0076349D">
        <w:rPr>
          <w:rFonts w:ascii="Times New Roman" w:hAnsi="Times New Roman" w:cs="Times New Roman"/>
          <w:sz w:val="24"/>
          <w:szCs w:val="24"/>
        </w:rPr>
        <w:t>.5</w:t>
      </w:r>
      <w:r w:rsidR="00BC1BBA" w:rsidRPr="0076349D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C1BBA" w:rsidRPr="0076349D">
        <w:rPr>
          <w:rFonts w:ascii="Times New Roman" w:hAnsi="Times New Roman" w:cs="Times New Roman"/>
          <w:sz w:val="24"/>
          <w:szCs w:val="24"/>
        </w:rPr>
        <w:t>.6. un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850EC" w:rsidRPr="0076349D">
        <w:rPr>
          <w:rFonts w:ascii="Times New Roman" w:hAnsi="Times New Roman" w:cs="Times New Roman"/>
          <w:sz w:val="24"/>
          <w:szCs w:val="24"/>
        </w:rPr>
        <w:t>.7</w:t>
      </w:r>
      <w:r w:rsidR="00DD3775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EE7404">
        <w:rPr>
          <w:rFonts w:ascii="Times New Roman" w:hAnsi="Times New Roman" w:cs="Times New Roman"/>
          <w:sz w:val="24"/>
          <w:szCs w:val="24"/>
        </w:rPr>
        <w:t>apakš</w:t>
      </w:r>
      <w:r w:rsidR="00140C76" w:rsidRPr="0076349D">
        <w:rPr>
          <w:rFonts w:ascii="Times New Roman" w:hAnsi="Times New Roman" w:cs="Times New Roman"/>
          <w:sz w:val="24"/>
          <w:szCs w:val="24"/>
        </w:rPr>
        <w:t>punkt</w:t>
      </w:r>
      <w:r w:rsidR="003850EC" w:rsidRPr="0076349D">
        <w:rPr>
          <w:rFonts w:ascii="Times New Roman" w:hAnsi="Times New Roman" w:cs="Times New Roman"/>
          <w:sz w:val="24"/>
          <w:szCs w:val="24"/>
        </w:rPr>
        <w:t>a</w:t>
      </w:r>
      <w:r w:rsidR="00140C76" w:rsidRPr="0076349D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1ECF2E6C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7F28DB">
        <w:rPr>
          <w:rFonts w:ascii="Times New Roman" w:hAnsi="Times New Roman" w:cs="Times New Roman"/>
          <w:sz w:val="24"/>
          <w:szCs w:val="24"/>
        </w:rPr>
        <w:t>2</w:t>
      </w:r>
      <w:r w:rsidR="00897B35" w:rsidRPr="0076349D">
        <w:rPr>
          <w:rFonts w:ascii="Times New Roman" w:hAnsi="Times New Roman" w:cs="Times New Roman"/>
          <w:sz w:val="24"/>
          <w:szCs w:val="24"/>
        </w:rPr>
        <w:t>. Atbildīgā ministrija  katru gadu izlases kārtībā nodrošina atbildīgo pušu iesniegt</w:t>
      </w:r>
      <w:r w:rsidR="005D2CCD" w:rsidRPr="0076349D">
        <w:rPr>
          <w:rFonts w:ascii="Times New Roman" w:hAnsi="Times New Roman" w:cs="Times New Roman"/>
          <w:sz w:val="24"/>
          <w:szCs w:val="24"/>
        </w:rPr>
        <w:t>o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pārskat</w:t>
      </w:r>
      <w:r w:rsidR="005D2CCD" w:rsidRPr="0076349D">
        <w:rPr>
          <w:rFonts w:ascii="Times New Roman" w:hAnsi="Times New Roman" w:cs="Times New Roman"/>
          <w:sz w:val="24"/>
          <w:szCs w:val="24"/>
        </w:rPr>
        <w:t>u pārbaudi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404BF7">
        <w:rPr>
          <w:rFonts w:ascii="Times New Roman" w:hAnsi="Times New Roman" w:cs="Times New Roman"/>
          <w:sz w:val="24"/>
          <w:szCs w:val="24"/>
        </w:rPr>
        <w:t>Atbildīgā ministrija pārbauda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34B94F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7F28DB">
        <w:rPr>
          <w:rFonts w:ascii="Times New Roman" w:hAnsi="Times New Roman" w:cs="Times New Roman"/>
          <w:sz w:val="24"/>
          <w:szCs w:val="24"/>
        </w:rPr>
        <w:t>2</w:t>
      </w:r>
      <w:r w:rsidR="00897B35" w:rsidRPr="0076349D">
        <w:rPr>
          <w:rFonts w:ascii="Times New Roman" w:hAnsi="Times New Roman" w:cs="Times New Roman"/>
          <w:sz w:val="24"/>
          <w:szCs w:val="24"/>
        </w:rPr>
        <w:t>.1. vai energoefektivitātes uzlabošanas pasākumi ir realizēti atbilstoši atbildīgās puses iesniegtajam pasākumu plānam;</w:t>
      </w:r>
    </w:p>
    <w:p w14:paraId="3AB5B788" w14:textId="77777777" w:rsidR="00897B35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7F28DB">
        <w:rPr>
          <w:rFonts w:ascii="Times New Roman" w:hAnsi="Times New Roman" w:cs="Times New Roman"/>
          <w:sz w:val="24"/>
          <w:szCs w:val="24"/>
        </w:rPr>
        <w:t>2</w:t>
      </w:r>
      <w:r w:rsidR="00897B35" w:rsidRPr="0076349D">
        <w:rPr>
          <w:rFonts w:ascii="Times New Roman" w:hAnsi="Times New Roman" w:cs="Times New Roman"/>
          <w:sz w:val="24"/>
          <w:szCs w:val="24"/>
        </w:rPr>
        <w:t>.2. atbildīgās puses veikto enerģijas ietaupījumu aprēķinu pareizību</w:t>
      </w:r>
      <w:r w:rsidR="007E61E2" w:rsidRPr="0076349D">
        <w:rPr>
          <w:rFonts w:ascii="Times New Roman" w:hAnsi="Times New Roman" w:cs="Times New Roman"/>
          <w:sz w:val="24"/>
          <w:szCs w:val="24"/>
        </w:rPr>
        <w:t>;</w:t>
      </w:r>
    </w:p>
    <w:p w14:paraId="684EC035" w14:textId="77777777" w:rsidR="0052620E" w:rsidRPr="0076349D" w:rsidRDefault="007F2F00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7F28DB">
        <w:rPr>
          <w:rFonts w:ascii="Times New Roman" w:hAnsi="Times New Roman" w:cs="Times New Roman"/>
          <w:sz w:val="24"/>
          <w:szCs w:val="24"/>
        </w:rPr>
        <w:t>2</w:t>
      </w:r>
      <w:r w:rsidR="0052620E" w:rsidRPr="0076349D">
        <w:rPr>
          <w:rFonts w:ascii="Times New Roman" w:hAnsi="Times New Roman" w:cs="Times New Roman"/>
          <w:sz w:val="24"/>
          <w:szCs w:val="24"/>
        </w:rPr>
        <w:t>.3.aprēķinos izmantotās informācijas dokumentācijas atbilstību.</w:t>
      </w:r>
    </w:p>
    <w:p w14:paraId="3030AF5C" w14:textId="77777777" w:rsidR="00897B35" w:rsidRPr="009C58D7" w:rsidRDefault="008F0EC7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7F28DB">
        <w:rPr>
          <w:rFonts w:ascii="Times New Roman" w:hAnsi="Times New Roman" w:cs="Times New Roman"/>
          <w:sz w:val="24"/>
          <w:szCs w:val="24"/>
        </w:rPr>
        <w:t>3</w:t>
      </w:r>
      <w:r w:rsidR="00897B35" w:rsidRPr="0076349D">
        <w:rPr>
          <w:rFonts w:ascii="Times New Roman" w:hAnsi="Times New Roman" w:cs="Times New Roman"/>
          <w:sz w:val="24"/>
          <w:szCs w:val="24"/>
        </w:rPr>
        <w:t>. Atbildīgajai minist</w:t>
      </w:r>
      <w:r w:rsidRPr="0076349D">
        <w:rPr>
          <w:rFonts w:ascii="Times New Roman" w:hAnsi="Times New Roman" w:cs="Times New Roman"/>
          <w:sz w:val="24"/>
          <w:szCs w:val="24"/>
        </w:rPr>
        <w:t xml:space="preserve">rijai ir tiesības šo noteikumu </w:t>
      </w:r>
      <w:r w:rsidR="007F2F00"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2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.punktā minētajai pārbaudei piesaistīt no </w:t>
      </w:r>
      <w:r w:rsidR="00897B35" w:rsidRPr="009C58D7">
        <w:rPr>
          <w:rFonts w:ascii="Times New Roman" w:hAnsi="Times New Roman" w:cs="Times New Roman"/>
          <w:sz w:val="24"/>
          <w:szCs w:val="24"/>
        </w:rPr>
        <w:t xml:space="preserve">atbildīgajām </w:t>
      </w:r>
      <w:r w:rsidR="008D4411" w:rsidRPr="009C58D7">
        <w:rPr>
          <w:rFonts w:ascii="Times New Roman" w:hAnsi="Times New Roman" w:cs="Times New Roman"/>
          <w:sz w:val="24"/>
          <w:szCs w:val="24"/>
        </w:rPr>
        <w:t>pusēm neatkarīgus kvalificētus vai akreditētus ekspertus atbilstoši citos normatīvajos aktos noteiktām prasībām.</w:t>
      </w:r>
    </w:p>
    <w:p w14:paraId="56C42ACC" w14:textId="4EB6FB77" w:rsidR="00897B35" w:rsidRPr="0076349D" w:rsidRDefault="00897B35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4</w:t>
      </w:r>
      <w:r w:rsidRPr="0076349D">
        <w:rPr>
          <w:rFonts w:ascii="Times New Roman" w:hAnsi="Times New Roman" w:cs="Times New Roman"/>
          <w:sz w:val="24"/>
          <w:szCs w:val="24"/>
        </w:rPr>
        <w:t xml:space="preserve">. Ja </w:t>
      </w:r>
      <w:r w:rsidR="00052851" w:rsidRPr="0076349D">
        <w:rPr>
          <w:rFonts w:ascii="Times New Roman" w:hAnsi="Times New Roman" w:cs="Times New Roman"/>
          <w:sz w:val="24"/>
          <w:szCs w:val="24"/>
        </w:rPr>
        <w:t xml:space="preserve">iesniegtā pārskata </w:t>
      </w:r>
      <w:r w:rsidRPr="0076349D">
        <w:rPr>
          <w:rFonts w:ascii="Times New Roman" w:hAnsi="Times New Roman" w:cs="Times New Roman"/>
          <w:sz w:val="24"/>
          <w:szCs w:val="24"/>
        </w:rPr>
        <w:t xml:space="preserve">pārbaudē tiek konstatēts, ka atbildīgā puse nav veikusi energoefektivitātes uzlabošanas pasākumus atbilstoši pasākumu plānam, vai </w:t>
      </w:r>
      <w:r w:rsidR="00D171D1" w:rsidRPr="0076349D">
        <w:rPr>
          <w:rFonts w:ascii="Times New Roman" w:hAnsi="Times New Roman" w:cs="Times New Roman"/>
          <w:sz w:val="24"/>
          <w:szCs w:val="24"/>
        </w:rPr>
        <w:t xml:space="preserve">enerģijas </w:t>
      </w:r>
      <w:proofErr w:type="spellStart"/>
      <w:r w:rsidR="00404BF7">
        <w:rPr>
          <w:rFonts w:ascii="Times New Roman" w:hAnsi="Times New Roman" w:cs="Times New Roman"/>
          <w:sz w:val="24"/>
          <w:szCs w:val="24"/>
        </w:rPr>
        <w:t>galapatēriņa</w:t>
      </w:r>
      <w:proofErr w:type="spellEnd"/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D171D1" w:rsidRPr="0076349D">
        <w:rPr>
          <w:rFonts w:ascii="Times New Roman" w:hAnsi="Times New Roman" w:cs="Times New Roman"/>
          <w:sz w:val="24"/>
          <w:szCs w:val="24"/>
        </w:rPr>
        <w:t xml:space="preserve">ietaupījumu </w:t>
      </w:r>
      <w:r w:rsidRPr="0076349D">
        <w:rPr>
          <w:rFonts w:ascii="Times New Roman" w:hAnsi="Times New Roman" w:cs="Times New Roman"/>
          <w:sz w:val="24"/>
          <w:szCs w:val="24"/>
        </w:rPr>
        <w:t xml:space="preserve"> aprēķinos ir kļūda, kas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D171D1" w:rsidRPr="0076349D">
        <w:rPr>
          <w:rFonts w:ascii="Times New Roman" w:hAnsi="Times New Roman" w:cs="Times New Roman"/>
          <w:sz w:val="24"/>
          <w:szCs w:val="24"/>
        </w:rPr>
        <w:t>pārsniedz 10%</w:t>
      </w:r>
      <w:r w:rsidRPr="0076349D">
        <w:rPr>
          <w:rFonts w:ascii="Times New Roman" w:hAnsi="Times New Roman" w:cs="Times New Roman"/>
          <w:sz w:val="24"/>
          <w:szCs w:val="24"/>
        </w:rPr>
        <w:t>, atbildīgā ministrija sagatavo pārbaudes ziņojumu un minēto pārskatu kopā ar pārbaudes ziņojumu iesniedz kļūdu labošanai atbildīgajai pusei. Pārbaudes ziņojumā konstatētās kļūdas atbildīgā puse novērš pārbaudes ziņojumā minētajā termiņā</w:t>
      </w:r>
      <w:r w:rsidR="005B517A">
        <w:rPr>
          <w:rFonts w:ascii="Times New Roman" w:hAnsi="Times New Roman" w:cs="Times New Roman"/>
          <w:sz w:val="24"/>
          <w:szCs w:val="24"/>
        </w:rPr>
        <w:t>, kas nav īsāks par 5 darbdienām</w:t>
      </w:r>
      <w:r w:rsidRPr="0076349D">
        <w:rPr>
          <w:rFonts w:ascii="Times New Roman" w:hAnsi="Times New Roman" w:cs="Times New Roman"/>
          <w:sz w:val="24"/>
          <w:szCs w:val="24"/>
        </w:rPr>
        <w:t>.</w:t>
      </w:r>
    </w:p>
    <w:p w14:paraId="3EAAADCD" w14:textId="77777777" w:rsidR="00897B35" w:rsidRPr="0076349D" w:rsidRDefault="008F0EC7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5</w:t>
      </w:r>
      <w:r w:rsidR="00897B35" w:rsidRPr="0076349D">
        <w:rPr>
          <w:rFonts w:ascii="Times New Roman" w:hAnsi="Times New Roman" w:cs="Times New Roman"/>
          <w:sz w:val="24"/>
          <w:szCs w:val="24"/>
        </w:rPr>
        <w:t>.Atbildīgā ministrija apkopo informāciju par EPS ietvaros gūto enerģijas ietaupījumu, kas panākts, ieviešot energoefektivitātes pienākuma shēmu</w:t>
      </w:r>
      <w:r w:rsidR="00DF16BB" w:rsidRPr="0076349D">
        <w:rPr>
          <w:rFonts w:ascii="Times New Roman" w:hAnsi="Times New Roman" w:cs="Times New Roman"/>
          <w:sz w:val="24"/>
          <w:szCs w:val="24"/>
        </w:rPr>
        <w:t>,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 atbilstoši normatīvajiem aktiem par energoefektivitātes monitoringa sistēmas darbību. </w:t>
      </w:r>
    </w:p>
    <w:p w14:paraId="34DA5535" w14:textId="77777777" w:rsidR="0066779B" w:rsidRPr="0076349D" w:rsidRDefault="00897B35" w:rsidP="003D6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V</w:t>
      </w:r>
      <w:r w:rsidR="003D6F4B" w:rsidRPr="0076349D">
        <w:rPr>
          <w:rFonts w:ascii="Times New Roman" w:hAnsi="Times New Roman" w:cs="Times New Roman"/>
          <w:b/>
          <w:sz w:val="24"/>
          <w:szCs w:val="24"/>
        </w:rPr>
        <w:t>I</w:t>
      </w:r>
      <w:r w:rsidRPr="0076349D">
        <w:rPr>
          <w:rFonts w:ascii="Times New Roman" w:hAnsi="Times New Roman" w:cs="Times New Roman"/>
          <w:b/>
          <w:sz w:val="24"/>
          <w:szCs w:val="24"/>
        </w:rPr>
        <w:t>. Atbildīgās puses izmaksu atgūšana</w:t>
      </w:r>
    </w:p>
    <w:p w14:paraId="3703B3E3" w14:textId="77777777" w:rsidR="007B7A83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6</w:t>
      </w:r>
      <w:r w:rsidR="00041359" w:rsidRPr="0076349D">
        <w:rPr>
          <w:rFonts w:ascii="Times New Roman" w:hAnsi="Times New Roman" w:cs="Times New Roman"/>
          <w:sz w:val="24"/>
          <w:szCs w:val="24"/>
        </w:rPr>
        <w:t>. Atbildīgā puse publicē savā tīmekļa vietnē izmaksu</w:t>
      </w:r>
      <w:r w:rsidR="00E717E0" w:rsidRPr="0076349D">
        <w:rPr>
          <w:rFonts w:ascii="Times New Roman" w:hAnsi="Times New Roman" w:cs="Times New Roman"/>
          <w:sz w:val="24"/>
          <w:szCs w:val="24"/>
        </w:rPr>
        <w:t xml:space="preserve"> apjomu</w:t>
      </w:r>
      <w:r w:rsidR="00041359" w:rsidRPr="0076349D">
        <w:rPr>
          <w:rFonts w:ascii="Times New Roman" w:hAnsi="Times New Roman" w:cs="Times New Roman"/>
          <w:sz w:val="24"/>
          <w:szCs w:val="24"/>
        </w:rPr>
        <w:t>, kas atbildīgajai pusei iepriekšējā kalendārā gadā radušās par energoefektivitātes uzlabošan</w:t>
      </w:r>
      <w:r w:rsidR="00E717E0" w:rsidRPr="0076349D">
        <w:rPr>
          <w:rFonts w:ascii="Times New Roman" w:hAnsi="Times New Roman" w:cs="Times New Roman"/>
          <w:sz w:val="24"/>
          <w:szCs w:val="24"/>
        </w:rPr>
        <w:t>as pasākumiem pie galalietotājiem</w:t>
      </w:r>
      <w:r w:rsidR="00041359" w:rsidRPr="0076349D">
        <w:rPr>
          <w:rFonts w:ascii="Times New Roman" w:hAnsi="Times New Roman" w:cs="Times New Roman"/>
          <w:sz w:val="24"/>
          <w:szCs w:val="24"/>
        </w:rPr>
        <w:t xml:space="preserve">, </w:t>
      </w:r>
      <w:r w:rsidR="00E717E0" w:rsidRPr="0076349D">
        <w:rPr>
          <w:rFonts w:ascii="Times New Roman" w:hAnsi="Times New Roman" w:cs="Times New Roman"/>
          <w:sz w:val="24"/>
          <w:szCs w:val="24"/>
        </w:rPr>
        <w:t xml:space="preserve">kā arī aprēķinu, kā šis izmaksas ir </w:t>
      </w:r>
      <w:r w:rsidR="007B7A83" w:rsidRPr="0076349D">
        <w:rPr>
          <w:rFonts w:ascii="Times New Roman" w:hAnsi="Times New Roman" w:cs="Times New Roman"/>
          <w:sz w:val="24"/>
          <w:szCs w:val="24"/>
        </w:rPr>
        <w:t xml:space="preserve">atgūtas un </w:t>
      </w:r>
      <w:r w:rsidR="00E717E0" w:rsidRPr="0076349D">
        <w:rPr>
          <w:rFonts w:ascii="Times New Roman" w:hAnsi="Times New Roman" w:cs="Times New Roman"/>
          <w:sz w:val="24"/>
          <w:szCs w:val="24"/>
        </w:rPr>
        <w:t>sadalītas starp mājsaimniecībām un citiem galalietotājiem.</w:t>
      </w:r>
    </w:p>
    <w:p w14:paraId="2418D8F1" w14:textId="77777777" w:rsidR="00F865F4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66849">
        <w:rPr>
          <w:rFonts w:ascii="Times New Roman" w:hAnsi="Times New Roman" w:cs="Times New Roman"/>
          <w:sz w:val="24"/>
          <w:szCs w:val="24"/>
        </w:rPr>
        <w:t>7</w:t>
      </w:r>
      <w:r w:rsidR="005621AA" w:rsidRPr="0076349D">
        <w:rPr>
          <w:rFonts w:ascii="Times New Roman" w:hAnsi="Times New Roman" w:cs="Times New Roman"/>
          <w:sz w:val="24"/>
          <w:szCs w:val="24"/>
        </w:rPr>
        <w:t>. Izmaksas, par energoefektivitātes uzlabošanas pasākumiem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F771B8" w:rsidRPr="0076349D">
        <w:rPr>
          <w:rFonts w:ascii="Times New Roman" w:hAnsi="Times New Roman" w:cs="Times New Roman"/>
          <w:sz w:val="24"/>
          <w:szCs w:val="24"/>
        </w:rPr>
        <w:t>pie gala lietotāja atbildīgā puse var:</w:t>
      </w:r>
    </w:p>
    <w:p w14:paraId="68476858" w14:textId="15224E20" w:rsidR="00F865F4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7</w:t>
      </w:r>
      <w:r w:rsidR="00E93E21" w:rsidRPr="0076349D">
        <w:rPr>
          <w:rFonts w:ascii="Times New Roman" w:hAnsi="Times New Roman" w:cs="Times New Roman"/>
          <w:sz w:val="24"/>
          <w:szCs w:val="24"/>
        </w:rPr>
        <w:t>.1.</w:t>
      </w:r>
      <w:r w:rsidR="003C559B" w:rsidRPr="0076349D">
        <w:rPr>
          <w:rFonts w:ascii="Times New Roman" w:hAnsi="Times New Roman" w:cs="Times New Roman"/>
          <w:sz w:val="24"/>
          <w:szCs w:val="24"/>
        </w:rPr>
        <w:t>1</w:t>
      </w:r>
      <w:r w:rsidR="00666849">
        <w:rPr>
          <w:rFonts w:ascii="Times New Roman" w:hAnsi="Times New Roman" w:cs="Times New Roman"/>
          <w:sz w:val="24"/>
          <w:szCs w:val="24"/>
        </w:rPr>
        <w:t>2</w:t>
      </w:r>
      <w:r w:rsidR="00ED2083" w:rsidRPr="0076349D">
        <w:rPr>
          <w:rFonts w:ascii="Times New Roman" w:hAnsi="Times New Roman" w:cs="Times New Roman"/>
          <w:sz w:val="24"/>
          <w:szCs w:val="24"/>
        </w:rPr>
        <w:t>.</w:t>
      </w:r>
      <w:r w:rsidR="003C559B" w:rsidRPr="0076349D">
        <w:rPr>
          <w:rFonts w:ascii="Times New Roman" w:hAnsi="Times New Roman" w:cs="Times New Roman"/>
          <w:sz w:val="24"/>
          <w:szCs w:val="24"/>
        </w:rPr>
        <w:t>3</w:t>
      </w:r>
      <w:r w:rsidR="00ED2083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EE7404">
        <w:rPr>
          <w:rFonts w:ascii="Times New Roman" w:hAnsi="Times New Roman" w:cs="Times New Roman"/>
          <w:sz w:val="24"/>
          <w:szCs w:val="24"/>
        </w:rPr>
        <w:t>apakš</w:t>
      </w:r>
      <w:r w:rsidR="00ED2083" w:rsidRPr="0076349D">
        <w:rPr>
          <w:rFonts w:ascii="Times New Roman" w:hAnsi="Times New Roman" w:cs="Times New Roman"/>
          <w:sz w:val="24"/>
          <w:szCs w:val="24"/>
        </w:rPr>
        <w:t xml:space="preserve">punktā minētajā gadījumā </w:t>
      </w:r>
      <w:r w:rsidR="00F771B8" w:rsidRPr="0076349D">
        <w:rPr>
          <w:rFonts w:ascii="Times New Roman" w:hAnsi="Times New Roman" w:cs="Times New Roman"/>
          <w:sz w:val="24"/>
          <w:szCs w:val="24"/>
        </w:rPr>
        <w:t xml:space="preserve">iekļaut </w:t>
      </w:r>
      <w:r w:rsidR="00ED2083" w:rsidRPr="0076349D">
        <w:rPr>
          <w:rFonts w:ascii="Times New Roman" w:hAnsi="Times New Roman" w:cs="Times New Roman"/>
          <w:sz w:val="24"/>
          <w:szCs w:val="24"/>
        </w:rPr>
        <w:t xml:space="preserve">attiecīgā galalietotāja </w:t>
      </w:r>
      <w:r w:rsidR="00F865F4" w:rsidRPr="0076349D">
        <w:rPr>
          <w:rFonts w:ascii="Times New Roman" w:hAnsi="Times New Roman" w:cs="Times New Roman"/>
          <w:sz w:val="24"/>
          <w:szCs w:val="24"/>
        </w:rPr>
        <w:t xml:space="preserve">maksā par </w:t>
      </w:r>
      <w:r w:rsidR="00C246D1" w:rsidRPr="0076349D">
        <w:rPr>
          <w:rFonts w:ascii="Times New Roman" w:hAnsi="Times New Roman" w:cs="Times New Roman"/>
          <w:sz w:val="24"/>
          <w:szCs w:val="24"/>
        </w:rPr>
        <w:t>enerģiju</w:t>
      </w:r>
      <w:r w:rsidR="00F865F4" w:rsidRPr="0076349D">
        <w:rPr>
          <w:rFonts w:ascii="Times New Roman" w:hAnsi="Times New Roman" w:cs="Times New Roman"/>
          <w:sz w:val="24"/>
          <w:szCs w:val="24"/>
        </w:rPr>
        <w:t>;</w:t>
      </w:r>
    </w:p>
    <w:p w14:paraId="167AED29" w14:textId="29493B69" w:rsidR="00F771B8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7</w:t>
      </w:r>
      <w:r w:rsidR="00F771B8" w:rsidRPr="0076349D">
        <w:rPr>
          <w:rFonts w:ascii="Times New Roman" w:hAnsi="Times New Roman" w:cs="Times New Roman"/>
          <w:sz w:val="24"/>
          <w:szCs w:val="24"/>
        </w:rPr>
        <w:t>.</w:t>
      </w:r>
      <w:r w:rsidR="00047833" w:rsidRPr="0076349D">
        <w:rPr>
          <w:rFonts w:ascii="Times New Roman" w:hAnsi="Times New Roman" w:cs="Times New Roman"/>
          <w:sz w:val="24"/>
          <w:szCs w:val="24"/>
        </w:rPr>
        <w:t>2</w:t>
      </w:r>
      <w:r w:rsidR="00F771B8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677255">
        <w:rPr>
          <w:rFonts w:ascii="Times New Roman" w:hAnsi="Times New Roman" w:cs="Times New Roman"/>
          <w:sz w:val="24"/>
          <w:szCs w:val="24"/>
        </w:rPr>
        <w:t>1</w:t>
      </w:r>
      <w:r w:rsidR="00666849">
        <w:rPr>
          <w:rFonts w:ascii="Times New Roman" w:hAnsi="Times New Roman" w:cs="Times New Roman"/>
          <w:sz w:val="24"/>
          <w:szCs w:val="24"/>
        </w:rPr>
        <w:t>2</w:t>
      </w:r>
      <w:r w:rsidR="00ED2083" w:rsidRPr="0076349D">
        <w:rPr>
          <w:rFonts w:ascii="Times New Roman" w:hAnsi="Times New Roman" w:cs="Times New Roman"/>
          <w:sz w:val="24"/>
          <w:szCs w:val="24"/>
        </w:rPr>
        <w:t xml:space="preserve">.1. </w:t>
      </w:r>
      <w:r w:rsidR="00EE7404">
        <w:rPr>
          <w:rFonts w:ascii="Times New Roman" w:hAnsi="Times New Roman" w:cs="Times New Roman"/>
          <w:sz w:val="24"/>
          <w:szCs w:val="24"/>
        </w:rPr>
        <w:t>apakš</w:t>
      </w:r>
      <w:r w:rsidR="00ED2083" w:rsidRPr="0076349D">
        <w:rPr>
          <w:rFonts w:ascii="Times New Roman" w:hAnsi="Times New Roman" w:cs="Times New Roman"/>
          <w:sz w:val="24"/>
          <w:szCs w:val="24"/>
        </w:rPr>
        <w:t xml:space="preserve">punktā minētajā gadījumā </w:t>
      </w:r>
      <w:r w:rsidR="008E0489" w:rsidRPr="0076349D">
        <w:rPr>
          <w:rFonts w:ascii="Times New Roman" w:hAnsi="Times New Roman" w:cs="Times New Roman"/>
          <w:sz w:val="24"/>
          <w:szCs w:val="24"/>
        </w:rPr>
        <w:t>iekļaut saimnieciskās darbības izmaksās</w:t>
      </w:r>
      <w:r w:rsidR="00F771B8" w:rsidRPr="0076349D">
        <w:rPr>
          <w:rFonts w:ascii="Times New Roman" w:hAnsi="Times New Roman" w:cs="Times New Roman"/>
          <w:sz w:val="24"/>
          <w:szCs w:val="24"/>
        </w:rPr>
        <w:t>.</w:t>
      </w:r>
    </w:p>
    <w:p w14:paraId="04E8F4AC" w14:textId="77777777" w:rsidR="009818F7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8</w:t>
      </w:r>
      <w:r w:rsidR="00A37670" w:rsidRPr="0076349D">
        <w:rPr>
          <w:rFonts w:ascii="Times New Roman" w:hAnsi="Times New Roman" w:cs="Times New Roman"/>
          <w:sz w:val="24"/>
          <w:szCs w:val="24"/>
        </w:rPr>
        <w:t>. Iemaksu valsts energoefektivitātes fondā</w:t>
      </w:r>
      <w:r w:rsidR="00CA609C">
        <w:rPr>
          <w:rFonts w:ascii="Times New Roman" w:hAnsi="Times New Roman" w:cs="Times New Roman"/>
          <w:sz w:val="24"/>
          <w:szCs w:val="24"/>
        </w:rPr>
        <w:t xml:space="preserve"> </w:t>
      </w:r>
      <w:r w:rsidR="00A37670" w:rsidRPr="0076349D">
        <w:rPr>
          <w:rFonts w:ascii="Times New Roman" w:hAnsi="Times New Roman" w:cs="Times New Roman"/>
          <w:sz w:val="24"/>
          <w:szCs w:val="24"/>
        </w:rPr>
        <w:t>atbildīgā puse var:</w:t>
      </w:r>
    </w:p>
    <w:p w14:paraId="77FF157D" w14:textId="77777777" w:rsidR="00A37670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8</w:t>
      </w:r>
      <w:r w:rsidR="00A37670" w:rsidRPr="0076349D">
        <w:rPr>
          <w:rFonts w:ascii="Times New Roman" w:hAnsi="Times New Roman" w:cs="Times New Roman"/>
          <w:sz w:val="24"/>
          <w:szCs w:val="24"/>
        </w:rPr>
        <w:t>.1. iekļaut maksā par enerģiju proporcionāli galalietotāja enerģijas patēriņa apjomam</w:t>
      </w:r>
      <w:r w:rsidRPr="0076349D">
        <w:rPr>
          <w:rFonts w:ascii="Times New Roman" w:hAnsi="Times New Roman" w:cs="Times New Roman"/>
          <w:sz w:val="24"/>
          <w:szCs w:val="24"/>
        </w:rPr>
        <w:t>, izņemot šo noteikumu 14</w:t>
      </w:r>
      <w:r w:rsidR="008E0489" w:rsidRPr="0076349D">
        <w:rPr>
          <w:rFonts w:ascii="Times New Roman" w:hAnsi="Times New Roman" w:cs="Times New Roman"/>
          <w:sz w:val="24"/>
          <w:szCs w:val="24"/>
        </w:rPr>
        <w:t>.punktā minētās iemaksas</w:t>
      </w:r>
      <w:r w:rsidR="00A37670" w:rsidRPr="0076349D">
        <w:rPr>
          <w:rFonts w:ascii="Times New Roman" w:hAnsi="Times New Roman" w:cs="Times New Roman"/>
          <w:sz w:val="24"/>
          <w:szCs w:val="24"/>
        </w:rPr>
        <w:t>;</w:t>
      </w:r>
    </w:p>
    <w:p w14:paraId="0FE866A8" w14:textId="77777777" w:rsidR="00A37670" w:rsidRPr="0076349D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8</w:t>
      </w:r>
      <w:r w:rsidR="00A37670" w:rsidRPr="0076349D">
        <w:rPr>
          <w:rFonts w:ascii="Times New Roman" w:hAnsi="Times New Roman" w:cs="Times New Roman"/>
          <w:sz w:val="24"/>
          <w:szCs w:val="24"/>
        </w:rPr>
        <w:t xml:space="preserve">.2. </w:t>
      </w:r>
      <w:r w:rsidR="008E0489" w:rsidRPr="0076349D">
        <w:rPr>
          <w:rFonts w:ascii="Times New Roman" w:hAnsi="Times New Roman" w:cs="Times New Roman"/>
          <w:sz w:val="24"/>
          <w:szCs w:val="24"/>
        </w:rPr>
        <w:t>iekļaut saimnieciskās darbības izmaksās</w:t>
      </w:r>
      <w:r w:rsidR="00A37670" w:rsidRPr="0076349D">
        <w:rPr>
          <w:rFonts w:ascii="Times New Roman" w:hAnsi="Times New Roman" w:cs="Times New Roman"/>
          <w:sz w:val="24"/>
          <w:szCs w:val="24"/>
        </w:rPr>
        <w:t>.</w:t>
      </w:r>
    </w:p>
    <w:p w14:paraId="61B6F373" w14:textId="2DD04220" w:rsidR="00897B35" w:rsidRDefault="00BC1BBA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9</w:t>
      </w:r>
      <w:r w:rsidR="00897B35" w:rsidRPr="0076349D">
        <w:rPr>
          <w:rFonts w:ascii="Times New Roman" w:hAnsi="Times New Roman" w:cs="Times New Roman"/>
          <w:sz w:val="24"/>
          <w:szCs w:val="24"/>
        </w:rPr>
        <w:t xml:space="preserve">. </w:t>
      </w:r>
      <w:r w:rsidR="000601D5" w:rsidRPr="0076349D">
        <w:rPr>
          <w:rFonts w:ascii="Times New Roman" w:hAnsi="Times New Roman" w:cs="Times New Roman"/>
          <w:sz w:val="24"/>
          <w:szCs w:val="24"/>
        </w:rPr>
        <w:t xml:space="preserve">Izmaksas, kas minētas šo noteikumu </w:t>
      </w:r>
      <w:r w:rsidRPr="0076349D">
        <w:rPr>
          <w:rFonts w:ascii="Times New Roman" w:hAnsi="Times New Roman" w:cs="Times New Roman"/>
          <w:sz w:val="24"/>
          <w:szCs w:val="24"/>
        </w:rPr>
        <w:t>2</w:t>
      </w:r>
      <w:r w:rsidR="00666849">
        <w:rPr>
          <w:rFonts w:ascii="Times New Roman" w:hAnsi="Times New Roman" w:cs="Times New Roman"/>
          <w:sz w:val="24"/>
          <w:szCs w:val="24"/>
        </w:rPr>
        <w:t>7</w:t>
      </w:r>
      <w:r w:rsidR="00CD6FD4" w:rsidRPr="0076349D">
        <w:rPr>
          <w:rFonts w:ascii="Times New Roman" w:hAnsi="Times New Roman" w:cs="Times New Roman"/>
          <w:sz w:val="24"/>
          <w:szCs w:val="24"/>
        </w:rPr>
        <w:t>.</w:t>
      </w:r>
      <w:r w:rsidR="00364DAA" w:rsidRPr="0076349D">
        <w:rPr>
          <w:rFonts w:ascii="Times New Roman" w:hAnsi="Times New Roman" w:cs="Times New Roman"/>
          <w:sz w:val="24"/>
          <w:szCs w:val="24"/>
        </w:rPr>
        <w:t xml:space="preserve">1. </w:t>
      </w:r>
      <w:r w:rsidRPr="0076349D">
        <w:rPr>
          <w:rFonts w:ascii="Times New Roman" w:hAnsi="Times New Roman" w:cs="Times New Roman"/>
          <w:sz w:val="24"/>
          <w:szCs w:val="24"/>
        </w:rPr>
        <w:t>un 2</w:t>
      </w:r>
      <w:r w:rsidR="00E50F7E">
        <w:rPr>
          <w:rFonts w:ascii="Times New Roman" w:hAnsi="Times New Roman" w:cs="Times New Roman"/>
          <w:sz w:val="24"/>
          <w:szCs w:val="24"/>
        </w:rPr>
        <w:t>8</w:t>
      </w:r>
      <w:r w:rsidR="00CD6FD4" w:rsidRPr="0076349D">
        <w:rPr>
          <w:rFonts w:ascii="Times New Roman" w:hAnsi="Times New Roman" w:cs="Times New Roman"/>
          <w:sz w:val="24"/>
          <w:szCs w:val="24"/>
        </w:rPr>
        <w:t>.</w:t>
      </w:r>
      <w:r w:rsidR="00E50F7E">
        <w:rPr>
          <w:rFonts w:ascii="Times New Roman" w:hAnsi="Times New Roman" w:cs="Times New Roman"/>
          <w:sz w:val="24"/>
          <w:szCs w:val="24"/>
        </w:rPr>
        <w:t>1</w:t>
      </w:r>
      <w:r w:rsidR="00364DAA" w:rsidRPr="0076349D">
        <w:rPr>
          <w:rFonts w:ascii="Times New Roman" w:hAnsi="Times New Roman" w:cs="Times New Roman"/>
          <w:sz w:val="24"/>
          <w:szCs w:val="24"/>
        </w:rPr>
        <w:t xml:space="preserve"> </w:t>
      </w:r>
      <w:r w:rsidR="00EE7404">
        <w:rPr>
          <w:rFonts w:ascii="Times New Roman" w:hAnsi="Times New Roman" w:cs="Times New Roman"/>
          <w:sz w:val="24"/>
          <w:szCs w:val="24"/>
        </w:rPr>
        <w:t>apakš</w:t>
      </w:r>
      <w:r w:rsidR="00897B35" w:rsidRPr="0076349D">
        <w:rPr>
          <w:rFonts w:ascii="Times New Roman" w:hAnsi="Times New Roman" w:cs="Times New Roman"/>
          <w:sz w:val="24"/>
          <w:szCs w:val="24"/>
        </w:rPr>
        <w:t>punktā</w:t>
      </w:r>
      <w:r w:rsidR="000601D5" w:rsidRPr="0076349D">
        <w:rPr>
          <w:rFonts w:ascii="Times New Roman" w:hAnsi="Times New Roman" w:cs="Times New Roman"/>
          <w:sz w:val="24"/>
          <w:szCs w:val="24"/>
        </w:rPr>
        <w:t xml:space="preserve">, </w:t>
      </w:r>
      <w:r w:rsidR="00897B35" w:rsidRPr="0076349D">
        <w:rPr>
          <w:rFonts w:ascii="Times New Roman" w:hAnsi="Times New Roman" w:cs="Times New Roman"/>
          <w:sz w:val="24"/>
          <w:szCs w:val="24"/>
        </w:rPr>
        <w:t>iekļauj galalietotāju rēķinos kā atsevišķu pozīciju.</w:t>
      </w:r>
    </w:p>
    <w:p w14:paraId="42A67A5D" w14:textId="77777777" w:rsidR="002F3AA4" w:rsidRPr="0076349D" w:rsidRDefault="00666849" w:rsidP="00F67F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3AA4">
        <w:rPr>
          <w:rFonts w:ascii="Times New Roman" w:hAnsi="Times New Roman" w:cs="Times New Roman"/>
          <w:sz w:val="24"/>
          <w:szCs w:val="24"/>
        </w:rPr>
        <w:t xml:space="preserve">. </w:t>
      </w:r>
      <w:r w:rsidR="0000749C">
        <w:rPr>
          <w:rFonts w:ascii="Times New Roman" w:hAnsi="Times New Roman" w:cs="Times New Roman"/>
          <w:sz w:val="24"/>
          <w:szCs w:val="24"/>
        </w:rPr>
        <w:t xml:space="preserve">Šo noteikumu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0749C">
        <w:rPr>
          <w:rFonts w:ascii="Times New Roman" w:hAnsi="Times New Roman" w:cs="Times New Roman"/>
          <w:sz w:val="24"/>
          <w:szCs w:val="24"/>
        </w:rPr>
        <w:t>.punktā minētās a</w:t>
      </w:r>
      <w:r>
        <w:rPr>
          <w:rFonts w:ascii="Times New Roman" w:hAnsi="Times New Roman" w:cs="Times New Roman"/>
          <w:sz w:val="24"/>
          <w:szCs w:val="24"/>
        </w:rPr>
        <w:t>p</w:t>
      </w:r>
      <w:r w:rsidR="0000749C">
        <w:rPr>
          <w:rFonts w:ascii="Times New Roman" w:hAnsi="Times New Roman" w:cs="Times New Roman"/>
          <w:sz w:val="24"/>
          <w:szCs w:val="24"/>
        </w:rPr>
        <w:t>liecināšanas izmaksas atbildīgā puse iekļauj  komersanta peļņas un zaudējumu aprēķinā.</w:t>
      </w:r>
    </w:p>
    <w:p w14:paraId="07B117BB" w14:textId="77777777" w:rsidR="00D41446" w:rsidRPr="0076349D" w:rsidRDefault="00D41446" w:rsidP="00D414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82186" w14:textId="77777777" w:rsidR="00DA6471" w:rsidRPr="0076349D" w:rsidRDefault="00DA6471" w:rsidP="00D414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9D">
        <w:rPr>
          <w:rFonts w:ascii="Times New Roman" w:hAnsi="Times New Roman" w:cs="Times New Roman"/>
          <w:b/>
          <w:sz w:val="24"/>
          <w:szCs w:val="24"/>
        </w:rPr>
        <w:t>Informatīva atsauce uz Eiropas Savienības direktīvām</w:t>
      </w:r>
    </w:p>
    <w:p w14:paraId="775ADB2E" w14:textId="77777777" w:rsidR="00DA6471" w:rsidRPr="0076349D" w:rsidRDefault="00DA6471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Noteikumos iekļautas tiesību normas, kas izriet no</w:t>
      </w:r>
      <w:r w:rsidR="00AD6BD2" w:rsidRPr="0076349D">
        <w:rPr>
          <w:rFonts w:ascii="Times New Roman" w:hAnsi="Times New Roman" w:cs="Times New Roman"/>
          <w:sz w:val="24"/>
          <w:szCs w:val="24"/>
        </w:rPr>
        <w:t xml:space="preserve"> Eiropas Parlamenta un Padomes 2012. gada 25. oktobra Direktīvas 2012/27/ES par energoefektivitāti, ar ko groza Direktīvas 2009/125/EK un 2010/30/ES un atceļ Direktīvas 2004/8/EK un 2006/32/EK</w:t>
      </w:r>
    </w:p>
    <w:p w14:paraId="73977B2E" w14:textId="77777777" w:rsidR="00DA6471" w:rsidRPr="0076349D" w:rsidRDefault="00DA6471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7D23" w14:textId="77777777" w:rsidR="000864E3" w:rsidRPr="0076349D" w:rsidRDefault="000864E3" w:rsidP="00F67F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67112" w14:textId="77777777" w:rsidR="00D41446" w:rsidRPr="0076349D" w:rsidRDefault="00D41446" w:rsidP="00D414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Ministru prezidents</w:t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  <w:t>Māris Kučinskis</w:t>
      </w:r>
    </w:p>
    <w:p w14:paraId="2C7C92B6" w14:textId="77777777" w:rsidR="00D41446" w:rsidRPr="0076349D" w:rsidRDefault="00D41446" w:rsidP="00D414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51B6C" w14:textId="77777777" w:rsidR="00D41446" w:rsidRPr="0076349D" w:rsidRDefault="00D41446" w:rsidP="00D414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3EC9C6C4" w14:textId="77777777" w:rsidR="00DA6471" w:rsidRPr="0076349D" w:rsidRDefault="00D41446" w:rsidP="00D414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D">
        <w:rPr>
          <w:rFonts w:ascii="Times New Roman" w:hAnsi="Times New Roman" w:cs="Times New Roman"/>
          <w:sz w:val="24"/>
          <w:szCs w:val="24"/>
        </w:rPr>
        <w:t xml:space="preserve">ekonomikas ministrs </w:t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</w:r>
      <w:r w:rsidRPr="0076349D">
        <w:rPr>
          <w:rFonts w:ascii="Times New Roman" w:hAnsi="Times New Roman" w:cs="Times New Roman"/>
          <w:sz w:val="24"/>
          <w:szCs w:val="24"/>
        </w:rPr>
        <w:tab/>
        <w:t xml:space="preserve">Arvils Ašeradens </w:t>
      </w:r>
    </w:p>
    <w:p w14:paraId="5DDB2072" w14:textId="77777777" w:rsidR="000864E3" w:rsidRPr="0076349D" w:rsidRDefault="000864E3" w:rsidP="006218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78AE0D" w14:textId="77777777" w:rsidR="0062184C" w:rsidRPr="0076349D" w:rsidRDefault="0062184C" w:rsidP="006218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49D">
        <w:rPr>
          <w:rFonts w:ascii="Times New Roman" w:eastAsia="Calibri" w:hAnsi="Times New Roman" w:cs="Times New Roman"/>
          <w:bCs/>
          <w:sz w:val="24"/>
          <w:szCs w:val="24"/>
        </w:rPr>
        <w:t>Iesniedzējs:</w:t>
      </w:r>
      <w:r w:rsidRPr="0076349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6349D">
        <w:rPr>
          <w:rFonts w:ascii="Times New Roman" w:eastAsia="Calibri" w:hAnsi="Times New Roman" w:cs="Times New Roman"/>
          <w:sz w:val="24"/>
          <w:szCs w:val="24"/>
        </w:rPr>
        <w:t>Ministru prezidenta biedrs,</w:t>
      </w:r>
    </w:p>
    <w:p w14:paraId="42B9ED22" w14:textId="77777777" w:rsidR="0062184C" w:rsidRPr="0076349D" w:rsidRDefault="0062184C" w:rsidP="006218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49D">
        <w:rPr>
          <w:rFonts w:ascii="Times New Roman" w:eastAsia="Calibri" w:hAnsi="Times New Roman" w:cs="Times New Roman"/>
          <w:sz w:val="24"/>
          <w:szCs w:val="24"/>
        </w:rPr>
        <w:t>ekonomikas ministrs</w:t>
      </w:r>
      <w:r w:rsidRPr="0076349D">
        <w:rPr>
          <w:rFonts w:ascii="Times New Roman" w:eastAsia="Calibri" w:hAnsi="Times New Roman" w:cs="Times New Roman"/>
          <w:sz w:val="24"/>
          <w:szCs w:val="24"/>
        </w:rPr>
        <w:tab/>
      </w:r>
      <w:r w:rsidRPr="0076349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6349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6349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6349D">
        <w:rPr>
          <w:rFonts w:ascii="Times New Roman" w:eastAsia="Calibri" w:hAnsi="Times New Roman" w:cs="Times New Roman"/>
          <w:bCs/>
          <w:sz w:val="24"/>
          <w:szCs w:val="24"/>
        </w:rPr>
        <w:tab/>
        <w:t>A</w:t>
      </w:r>
      <w:r w:rsidR="004C56BC" w:rsidRPr="0076349D">
        <w:rPr>
          <w:rFonts w:ascii="Times New Roman" w:eastAsia="Calibri" w:hAnsi="Times New Roman" w:cs="Times New Roman"/>
          <w:bCs/>
          <w:sz w:val="24"/>
          <w:szCs w:val="24"/>
        </w:rPr>
        <w:t xml:space="preserve">rvils </w:t>
      </w:r>
      <w:r w:rsidRPr="0076349D">
        <w:rPr>
          <w:rFonts w:ascii="Times New Roman" w:eastAsia="Calibri" w:hAnsi="Times New Roman" w:cs="Times New Roman"/>
          <w:bCs/>
          <w:sz w:val="24"/>
          <w:szCs w:val="24"/>
        </w:rPr>
        <w:t>Ašeradens</w:t>
      </w:r>
    </w:p>
    <w:p w14:paraId="71CB04F8" w14:textId="77777777" w:rsidR="0062184C" w:rsidRPr="0076349D" w:rsidRDefault="0062184C" w:rsidP="006218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5A7EC3" w14:textId="3ABD926A" w:rsidR="008861C5" w:rsidRDefault="0062184C" w:rsidP="00DE706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6349D">
        <w:rPr>
          <w:rFonts w:ascii="Times New Roman" w:eastAsia="Calibri" w:hAnsi="Times New Roman" w:cs="Times New Roman"/>
          <w:bCs/>
          <w:sz w:val="24"/>
          <w:szCs w:val="24"/>
        </w:rPr>
        <w:t xml:space="preserve">Vīza: </w:t>
      </w:r>
      <w:r w:rsidRPr="0076349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CA609C">
        <w:rPr>
          <w:rFonts w:ascii="Times New Roman" w:hAnsi="Times New Roman"/>
          <w:sz w:val="24"/>
          <w:szCs w:val="24"/>
        </w:rPr>
        <w:t xml:space="preserve">       </w:t>
      </w:r>
      <w:r w:rsidR="00DE706F">
        <w:rPr>
          <w:rFonts w:ascii="Times New Roman" w:hAnsi="Times New Roman"/>
          <w:sz w:val="24"/>
          <w:szCs w:val="24"/>
        </w:rPr>
        <w:t>Valsts sekretār</w:t>
      </w:r>
      <w:r w:rsidR="008861C5">
        <w:rPr>
          <w:rFonts w:ascii="Times New Roman" w:hAnsi="Times New Roman"/>
          <w:sz w:val="24"/>
          <w:szCs w:val="24"/>
        </w:rPr>
        <w:t>a pienākumu izpildītāja,</w:t>
      </w:r>
    </w:p>
    <w:p w14:paraId="148A9336" w14:textId="2B82DE62" w:rsidR="00DE706F" w:rsidRPr="001C459D" w:rsidRDefault="008861C5" w:rsidP="00DE706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Administrācijas vadītāja </w:t>
      </w:r>
      <w:r w:rsidR="00CA60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Ieva Jaunzeme</w:t>
      </w:r>
      <w:r w:rsidR="00DE706F">
        <w:rPr>
          <w:rFonts w:ascii="Times New Roman" w:hAnsi="Times New Roman"/>
          <w:sz w:val="24"/>
          <w:szCs w:val="24"/>
        </w:rPr>
        <w:tab/>
      </w:r>
      <w:r w:rsidR="00DE706F">
        <w:rPr>
          <w:rFonts w:ascii="Times New Roman" w:hAnsi="Times New Roman"/>
          <w:sz w:val="24"/>
          <w:szCs w:val="24"/>
        </w:rPr>
        <w:tab/>
      </w:r>
      <w:r w:rsidR="00DE706F">
        <w:rPr>
          <w:rFonts w:ascii="Times New Roman" w:hAnsi="Times New Roman"/>
          <w:sz w:val="24"/>
          <w:szCs w:val="24"/>
        </w:rPr>
        <w:tab/>
      </w:r>
      <w:r w:rsidR="00DE706F">
        <w:rPr>
          <w:rFonts w:ascii="Times New Roman" w:hAnsi="Times New Roman"/>
          <w:sz w:val="24"/>
          <w:szCs w:val="24"/>
        </w:rPr>
        <w:tab/>
      </w:r>
    </w:p>
    <w:p w14:paraId="233E2E80" w14:textId="77777777" w:rsidR="00CA609C" w:rsidRDefault="00CA609C" w:rsidP="00DE70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8A9A9A" w14:textId="77777777" w:rsidR="00CA609C" w:rsidRDefault="00CA609C" w:rsidP="00DE70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59BEF8" w14:textId="1B0831DB" w:rsidR="00601CC8" w:rsidRPr="003414B4" w:rsidRDefault="008861C5" w:rsidP="00DE70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21</w:t>
      </w:r>
      <w:r w:rsidR="00601CC8" w:rsidRPr="003414B4">
        <w:rPr>
          <w:rFonts w:ascii="Times New Roman" w:eastAsia="Calibri" w:hAnsi="Times New Roman" w:cs="Times New Roman"/>
          <w:sz w:val="20"/>
          <w:szCs w:val="20"/>
        </w:rPr>
        <w:t>.0</w:t>
      </w:r>
      <w:r w:rsidR="003F272A" w:rsidRPr="003414B4">
        <w:rPr>
          <w:rFonts w:ascii="Times New Roman" w:eastAsia="Calibri" w:hAnsi="Times New Roman" w:cs="Times New Roman"/>
          <w:sz w:val="20"/>
          <w:szCs w:val="20"/>
        </w:rPr>
        <w:t>3</w:t>
      </w:r>
      <w:r w:rsidR="00601CC8" w:rsidRPr="003414B4">
        <w:rPr>
          <w:rFonts w:ascii="Times New Roman" w:eastAsia="Calibri" w:hAnsi="Times New Roman" w:cs="Times New Roman"/>
          <w:sz w:val="20"/>
          <w:szCs w:val="20"/>
        </w:rPr>
        <w:t xml:space="preserve">.2017. 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  <w:r w:rsidR="00601CC8" w:rsidRPr="003414B4">
        <w:rPr>
          <w:rFonts w:ascii="Times New Roman" w:eastAsia="Calibri" w:hAnsi="Times New Roman" w:cs="Times New Roman"/>
          <w:sz w:val="20"/>
          <w:szCs w:val="20"/>
        </w:rPr>
        <w:t>:</w:t>
      </w:r>
      <w:r w:rsidR="009C7AAA">
        <w:rPr>
          <w:rFonts w:ascii="Times New Roman" w:eastAsia="Calibri" w:hAnsi="Times New Roman" w:cs="Times New Roman"/>
          <w:sz w:val="20"/>
          <w:szCs w:val="20"/>
        </w:rPr>
        <w:t>25</w:t>
      </w:r>
      <w:bookmarkStart w:id="0" w:name="_GoBack"/>
      <w:bookmarkEnd w:id="0"/>
    </w:p>
    <w:p w14:paraId="68FFEC55" w14:textId="6D2EDFCB" w:rsidR="00601CC8" w:rsidRPr="003414B4" w:rsidRDefault="00CA609C" w:rsidP="00601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414B4">
        <w:rPr>
          <w:rFonts w:ascii="Times New Roman" w:hAnsi="Times New Roman" w:cs="Times New Roman"/>
          <w:sz w:val="20"/>
          <w:szCs w:val="20"/>
        </w:rPr>
        <w:t>14</w:t>
      </w:r>
      <w:r w:rsidR="008861C5">
        <w:rPr>
          <w:rFonts w:ascii="Times New Roman" w:hAnsi="Times New Roman" w:cs="Times New Roman"/>
          <w:sz w:val="20"/>
          <w:szCs w:val="20"/>
        </w:rPr>
        <w:t>78</w:t>
      </w:r>
    </w:p>
    <w:p w14:paraId="3D1A7A95" w14:textId="77777777" w:rsidR="00601CC8" w:rsidRPr="003414B4" w:rsidRDefault="00601CC8" w:rsidP="00601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414B4">
        <w:rPr>
          <w:rFonts w:ascii="Times New Roman" w:eastAsia="Times New Roman" w:hAnsi="Times New Roman" w:cs="Times New Roman"/>
          <w:sz w:val="20"/>
          <w:szCs w:val="20"/>
        </w:rPr>
        <w:t>I.Ozoliņa</w:t>
      </w:r>
      <w:proofErr w:type="spellEnd"/>
      <w:r w:rsidRPr="003414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3BDD69B7" w14:textId="77777777" w:rsidR="00601CC8" w:rsidRPr="003414B4" w:rsidRDefault="00601CC8" w:rsidP="00601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4B4">
        <w:rPr>
          <w:rFonts w:ascii="Times New Roman" w:eastAsia="Times New Roman" w:hAnsi="Times New Roman" w:cs="Times New Roman"/>
          <w:sz w:val="20"/>
          <w:szCs w:val="20"/>
        </w:rPr>
        <w:t xml:space="preserve">67013175 </w:t>
      </w:r>
    </w:p>
    <w:p w14:paraId="382D652D" w14:textId="77777777" w:rsidR="00601CC8" w:rsidRPr="003414B4" w:rsidRDefault="009C7AAA" w:rsidP="00601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601CC8" w:rsidRPr="003414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Inguna.Ozolina@em.gov.lv</w:t>
        </w:r>
      </w:hyperlink>
    </w:p>
    <w:p w14:paraId="408F4511" w14:textId="77777777" w:rsidR="0062184C" w:rsidRPr="003414B4" w:rsidRDefault="0062184C" w:rsidP="0062184C">
      <w:pPr>
        <w:tabs>
          <w:tab w:val="center" w:pos="4536"/>
          <w:tab w:val="right" w:pos="83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184C" w:rsidRPr="003414B4" w:rsidSect="008D441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216C" w14:textId="77777777" w:rsidR="00110C59" w:rsidRDefault="00110C59" w:rsidP="0062184C">
      <w:pPr>
        <w:spacing w:after="0" w:line="240" w:lineRule="auto"/>
      </w:pPr>
      <w:r>
        <w:separator/>
      </w:r>
    </w:p>
  </w:endnote>
  <w:endnote w:type="continuationSeparator" w:id="0">
    <w:p w14:paraId="504B6267" w14:textId="77777777" w:rsidR="00110C59" w:rsidRDefault="00110C59" w:rsidP="0062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969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3F58" w14:textId="3DC1AEC0" w:rsidR="009971DA" w:rsidRDefault="00997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D973D3" w14:textId="1D6756FF" w:rsidR="0062184C" w:rsidRPr="00601CC8" w:rsidRDefault="0062184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94CC" w14:textId="77777777" w:rsidR="00110C59" w:rsidRDefault="00110C59" w:rsidP="0062184C">
      <w:pPr>
        <w:spacing w:after="0" w:line="240" w:lineRule="auto"/>
      </w:pPr>
      <w:r>
        <w:separator/>
      </w:r>
    </w:p>
  </w:footnote>
  <w:footnote w:type="continuationSeparator" w:id="0">
    <w:p w14:paraId="42A7EDA9" w14:textId="77777777" w:rsidR="00110C59" w:rsidRDefault="00110C59" w:rsidP="0062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148"/>
    <w:multiLevelType w:val="hybridMultilevel"/>
    <w:tmpl w:val="F22C4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755"/>
    <w:multiLevelType w:val="hybridMultilevel"/>
    <w:tmpl w:val="B308B6FE"/>
    <w:lvl w:ilvl="0" w:tplc="6344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75BB"/>
    <w:multiLevelType w:val="hybridMultilevel"/>
    <w:tmpl w:val="BB30BF74"/>
    <w:lvl w:ilvl="0" w:tplc="70665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07F0"/>
    <w:multiLevelType w:val="hybridMultilevel"/>
    <w:tmpl w:val="7234B2DA"/>
    <w:lvl w:ilvl="0" w:tplc="D9E24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33F8C"/>
    <w:multiLevelType w:val="hybridMultilevel"/>
    <w:tmpl w:val="173EF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21"/>
    <w:rsid w:val="000044D2"/>
    <w:rsid w:val="00005AA3"/>
    <w:rsid w:val="0000749C"/>
    <w:rsid w:val="000116AD"/>
    <w:rsid w:val="00011C84"/>
    <w:rsid w:val="00014CCB"/>
    <w:rsid w:val="000172FE"/>
    <w:rsid w:val="000209DE"/>
    <w:rsid w:val="00026659"/>
    <w:rsid w:val="000337D6"/>
    <w:rsid w:val="00033F76"/>
    <w:rsid w:val="00036B83"/>
    <w:rsid w:val="00037402"/>
    <w:rsid w:val="00041359"/>
    <w:rsid w:val="00043E07"/>
    <w:rsid w:val="00047833"/>
    <w:rsid w:val="00052851"/>
    <w:rsid w:val="000532AB"/>
    <w:rsid w:val="00053462"/>
    <w:rsid w:val="00053D8E"/>
    <w:rsid w:val="00057B94"/>
    <w:rsid w:val="000601D5"/>
    <w:rsid w:val="000864E3"/>
    <w:rsid w:val="00086F41"/>
    <w:rsid w:val="00087507"/>
    <w:rsid w:val="0009167D"/>
    <w:rsid w:val="000A2EB9"/>
    <w:rsid w:val="000B0C43"/>
    <w:rsid w:val="000C124C"/>
    <w:rsid w:val="000D0FFA"/>
    <w:rsid w:val="000D1459"/>
    <w:rsid w:val="000E329C"/>
    <w:rsid w:val="000E465D"/>
    <w:rsid w:val="000E4B2F"/>
    <w:rsid w:val="000E5CEA"/>
    <w:rsid w:val="000F64D6"/>
    <w:rsid w:val="00110C59"/>
    <w:rsid w:val="001126C8"/>
    <w:rsid w:val="001177F5"/>
    <w:rsid w:val="00127374"/>
    <w:rsid w:val="00127718"/>
    <w:rsid w:val="00133A69"/>
    <w:rsid w:val="00133ED7"/>
    <w:rsid w:val="00140C6D"/>
    <w:rsid w:val="00140C76"/>
    <w:rsid w:val="00141461"/>
    <w:rsid w:val="0014296F"/>
    <w:rsid w:val="00145334"/>
    <w:rsid w:val="001510B5"/>
    <w:rsid w:val="00162228"/>
    <w:rsid w:val="001655AA"/>
    <w:rsid w:val="001672AE"/>
    <w:rsid w:val="0017107A"/>
    <w:rsid w:val="001729E6"/>
    <w:rsid w:val="00174866"/>
    <w:rsid w:val="00181603"/>
    <w:rsid w:val="0019565E"/>
    <w:rsid w:val="00196AED"/>
    <w:rsid w:val="001A5EF2"/>
    <w:rsid w:val="001A739F"/>
    <w:rsid w:val="001B0A9F"/>
    <w:rsid w:val="001C53DE"/>
    <w:rsid w:val="001C5BB2"/>
    <w:rsid w:val="001E314D"/>
    <w:rsid w:val="002110F8"/>
    <w:rsid w:val="00213239"/>
    <w:rsid w:val="00225E5A"/>
    <w:rsid w:val="00230213"/>
    <w:rsid w:val="00232215"/>
    <w:rsid w:val="00232BD9"/>
    <w:rsid w:val="00232C11"/>
    <w:rsid w:val="00240B85"/>
    <w:rsid w:val="002436DD"/>
    <w:rsid w:val="002473BB"/>
    <w:rsid w:val="00250C12"/>
    <w:rsid w:val="00254603"/>
    <w:rsid w:val="00255928"/>
    <w:rsid w:val="00257A87"/>
    <w:rsid w:val="002609A7"/>
    <w:rsid w:val="0026273C"/>
    <w:rsid w:val="0026430D"/>
    <w:rsid w:val="0026581A"/>
    <w:rsid w:val="00270F6D"/>
    <w:rsid w:val="00275BE4"/>
    <w:rsid w:val="0028339F"/>
    <w:rsid w:val="00290545"/>
    <w:rsid w:val="00297E6E"/>
    <w:rsid w:val="002A3BBC"/>
    <w:rsid w:val="002A49D5"/>
    <w:rsid w:val="002B304E"/>
    <w:rsid w:val="002C390B"/>
    <w:rsid w:val="002C43D2"/>
    <w:rsid w:val="002D0624"/>
    <w:rsid w:val="002D2A5D"/>
    <w:rsid w:val="002D50E2"/>
    <w:rsid w:val="002F3AA4"/>
    <w:rsid w:val="002F5F13"/>
    <w:rsid w:val="002F6E95"/>
    <w:rsid w:val="00300DA8"/>
    <w:rsid w:val="00303056"/>
    <w:rsid w:val="00315C85"/>
    <w:rsid w:val="00324C21"/>
    <w:rsid w:val="003251A8"/>
    <w:rsid w:val="00325BA3"/>
    <w:rsid w:val="00331F74"/>
    <w:rsid w:val="00337E75"/>
    <w:rsid w:val="003414B4"/>
    <w:rsid w:val="00341E61"/>
    <w:rsid w:val="00343AF2"/>
    <w:rsid w:val="00361E13"/>
    <w:rsid w:val="0036425C"/>
    <w:rsid w:val="00364DAA"/>
    <w:rsid w:val="003679D8"/>
    <w:rsid w:val="003850EC"/>
    <w:rsid w:val="0039084E"/>
    <w:rsid w:val="00396A84"/>
    <w:rsid w:val="003A0329"/>
    <w:rsid w:val="003B26BD"/>
    <w:rsid w:val="003B68DC"/>
    <w:rsid w:val="003C0CC8"/>
    <w:rsid w:val="003C0D0D"/>
    <w:rsid w:val="003C1FC1"/>
    <w:rsid w:val="003C2CAA"/>
    <w:rsid w:val="003C363B"/>
    <w:rsid w:val="003C559B"/>
    <w:rsid w:val="003D1E9B"/>
    <w:rsid w:val="003D1EF7"/>
    <w:rsid w:val="003D6A51"/>
    <w:rsid w:val="003D6F4B"/>
    <w:rsid w:val="003E3139"/>
    <w:rsid w:val="003E4345"/>
    <w:rsid w:val="003F272A"/>
    <w:rsid w:val="003F336C"/>
    <w:rsid w:val="003F478C"/>
    <w:rsid w:val="004028A8"/>
    <w:rsid w:val="00403590"/>
    <w:rsid w:val="00404BF7"/>
    <w:rsid w:val="0041162E"/>
    <w:rsid w:val="00412D06"/>
    <w:rsid w:val="004216AB"/>
    <w:rsid w:val="00424391"/>
    <w:rsid w:val="00431631"/>
    <w:rsid w:val="0043575E"/>
    <w:rsid w:val="004370FB"/>
    <w:rsid w:val="004415EC"/>
    <w:rsid w:val="00447BEE"/>
    <w:rsid w:val="00450DD5"/>
    <w:rsid w:val="004642FD"/>
    <w:rsid w:val="00466924"/>
    <w:rsid w:val="0047568C"/>
    <w:rsid w:val="00490089"/>
    <w:rsid w:val="004953A3"/>
    <w:rsid w:val="004A0AB6"/>
    <w:rsid w:val="004A3DD2"/>
    <w:rsid w:val="004A7CF4"/>
    <w:rsid w:val="004B3B38"/>
    <w:rsid w:val="004B4F8C"/>
    <w:rsid w:val="004B69EB"/>
    <w:rsid w:val="004C24D6"/>
    <w:rsid w:val="004C56BC"/>
    <w:rsid w:val="004C5AAC"/>
    <w:rsid w:val="004C64CA"/>
    <w:rsid w:val="004D330F"/>
    <w:rsid w:val="004D5E97"/>
    <w:rsid w:val="004E2FC5"/>
    <w:rsid w:val="004E5272"/>
    <w:rsid w:val="004E617F"/>
    <w:rsid w:val="004E723E"/>
    <w:rsid w:val="004F1094"/>
    <w:rsid w:val="004F2756"/>
    <w:rsid w:val="004F34E5"/>
    <w:rsid w:val="004F4B9A"/>
    <w:rsid w:val="004F4C6B"/>
    <w:rsid w:val="00500AB2"/>
    <w:rsid w:val="005022CB"/>
    <w:rsid w:val="005032F1"/>
    <w:rsid w:val="00521CE4"/>
    <w:rsid w:val="0052620E"/>
    <w:rsid w:val="00533342"/>
    <w:rsid w:val="0053408A"/>
    <w:rsid w:val="0054318E"/>
    <w:rsid w:val="00544330"/>
    <w:rsid w:val="00550585"/>
    <w:rsid w:val="00553B43"/>
    <w:rsid w:val="0055710C"/>
    <w:rsid w:val="00557517"/>
    <w:rsid w:val="00557818"/>
    <w:rsid w:val="00561709"/>
    <w:rsid w:val="0056172B"/>
    <w:rsid w:val="005621AA"/>
    <w:rsid w:val="00564FB2"/>
    <w:rsid w:val="0056585A"/>
    <w:rsid w:val="00566854"/>
    <w:rsid w:val="00566C9C"/>
    <w:rsid w:val="00570637"/>
    <w:rsid w:val="00571D14"/>
    <w:rsid w:val="00572A0C"/>
    <w:rsid w:val="00576E56"/>
    <w:rsid w:val="00580B4B"/>
    <w:rsid w:val="00586C5C"/>
    <w:rsid w:val="00594B19"/>
    <w:rsid w:val="005A0598"/>
    <w:rsid w:val="005A64BD"/>
    <w:rsid w:val="005B0B00"/>
    <w:rsid w:val="005B28E7"/>
    <w:rsid w:val="005B517A"/>
    <w:rsid w:val="005B7868"/>
    <w:rsid w:val="005C03A8"/>
    <w:rsid w:val="005C0A1C"/>
    <w:rsid w:val="005C2AC4"/>
    <w:rsid w:val="005C41A9"/>
    <w:rsid w:val="005D2428"/>
    <w:rsid w:val="005D2CCD"/>
    <w:rsid w:val="005D37E9"/>
    <w:rsid w:val="005D7A28"/>
    <w:rsid w:val="005E0A3E"/>
    <w:rsid w:val="005E50CD"/>
    <w:rsid w:val="005F2C59"/>
    <w:rsid w:val="005F331C"/>
    <w:rsid w:val="006002DA"/>
    <w:rsid w:val="00601CC8"/>
    <w:rsid w:val="00604601"/>
    <w:rsid w:val="00606C96"/>
    <w:rsid w:val="0062184C"/>
    <w:rsid w:val="0062214D"/>
    <w:rsid w:val="00627F9E"/>
    <w:rsid w:val="006321BC"/>
    <w:rsid w:val="00634023"/>
    <w:rsid w:val="006373A8"/>
    <w:rsid w:val="00640E96"/>
    <w:rsid w:val="0065276B"/>
    <w:rsid w:val="0065303F"/>
    <w:rsid w:val="00653AFA"/>
    <w:rsid w:val="00653E7F"/>
    <w:rsid w:val="006612D0"/>
    <w:rsid w:val="006618D3"/>
    <w:rsid w:val="006627A9"/>
    <w:rsid w:val="00666645"/>
    <w:rsid w:val="00666849"/>
    <w:rsid w:val="0066779B"/>
    <w:rsid w:val="00670CBD"/>
    <w:rsid w:val="00671074"/>
    <w:rsid w:val="006712A1"/>
    <w:rsid w:val="0067246E"/>
    <w:rsid w:val="00672CF3"/>
    <w:rsid w:val="006735C2"/>
    <w:rsid w:val="00677255"/>
    <w:rsid w:val="00680B46"/>
    <w:rsid w:val="006926DC"/>
    <w:rsid w:val="00697142"/>
    <w:rsid w:val="006A22A5"/>
    <w:rsid w:val="006A2995"/>
    <w:rsid w:val="006B3EDC"/>
    <w:rsid w:val="006B784F"/>
    <w:rsid w:val="006C2D4E"/>
    <w:rsid w:val="006C5DBD"/>
    <w:rsid w:val="006D73B4"/>
    <w:rsid w:val="006D75B8"/>
    <w:rsid w:val="006E1BA8"/>
    <w:rsid w:val="006F1093"/>
    <w:rsid w:val="006F3325"/>
    <w:rsid w:val="006F39AA"/>
    <w:rsid w:val="006F3E87"/>
    <w:rsid w:val="0070119F"/>
    <w:rsid w:val="00705CAC"/>
    <w:rsid w:val="00713A5A"/>
    <w:rsid w:val="0072309A"/>
    <w:rsid w:val="00723A11"/>
    <w:rsid w:val="007272E5"/>
    <w:rsid w:val="00727FD2"/>
    <w:rsid w:val="0073215D"/>
    <w:rsid w:val="00732959"/>
    <w:rsid w:val="007338C7"/>
    <w:rsid w:val="00744233"/>
    <w:rsid w:val="00744DC7"/>
    <w:rsid w:val="007507B5"/>
    <w:rsid w:val="007527FD"/>
    <w:rsid w:val="00753DF8"/>
    <w:rsid w:val="0075427D"/>
    <w:rsid w:val="007630A0"/>
    <w:rsid w:val="0076349D"/>
    <w:rsid w:val="00763F6A"/>
    <w:rsid w:val="007643F9"/>
    <w:rsid w:val="00766A4B"/>
    <w:rsid w:val="00767D16"/>
    <w:rsid w:val="00774291"/>
    <w:rsid w:val="00777C6A"/>
    <w:rsid w:val="0078229B"/>
    <w:rsid w:val="00792FCC"/>
    <w:rsid w:val="007A5857"/>
    <w:rsid w:val="007A7FAE"/>
    <w:rsid w:val="007B5570"/>
    <w:rsid w:val="007B6EB5"/>
    <w:rsid w:val="007B7A83"/>
    <w:rsid w:val="007D1669"/>
    <w:rsid w:val="007D4E32"/>
    <w:rsid w:val="007D5E4D"/>
    <w:rsid w:val="007D6EC4"/>
    <w:rsid w:val="007E2A95"/>
    <w:rsid w:val="007E3DC4"/>
    <w:rsid w:val="007E61E2"/>
    <w:rsid w:val="007F28DB"/>
    <w:rsid w:val="007F2F00"/>
    <w:rsid w:val="007F416C"/>
    <w:rsid w:val="007F4F6B"/>
    <w:rsid w:val="007F5406"/>
    <w:rsid w:val="007F75FB"/>
    <w:rsid w:val="008016EE"/>
    <w:rsid w:val="00802DBD"/>
    <w:rsid w:val="00803B1E"/>
    <w:rsid w:val="008077CE"/>
    <w:rsid w:val="00810B99"/>
    <w:rsid w:val="00811820"/>
    <w:rsid w:val="00812733"/>
    <w:rsid w:val="00815D39"/>
    <w:rsid w:val="0082073F"/>
    <w:rsid w:val="00820CC8"/>
    <w:rsid w:val="00833013"/>
    <w:rsid w:val="00833F83"/>
    <w:rsid w:val="008369A0"/>
    <w:rsid w:val="0084101F"/>
    <w:rsid w:val="00843AE2"/>
    <w:rsid w:val="0084796A"/>
    <w:rsid w:val="00847CFC"/>
    <w:rsid w:val="00851646"/>
    <w:rsid w:val="00854F39"/>
    <w:rsid w:val="008672B8"/>
    <w:rsid w:val="00870B0D"/>
    <w:rsid w:val="008801AE"/>
    <w:rsid w:val="008861C5"/>
    <w:rsid w:val="00895567"/>
    <w:rsid w:val="00897B35"/>
    <w:rsid w:val="008A526D"/>
    <w:rsid w:val="008A56AF"/>
    <w:rsid w:val="008A5FD8"/>
    <w:rsid w:val="008B0ECD"/>
    <w:rsid w:val="008B7BA6"/>
    <w:rsid w:val="008C2447"/>
    <w:rsid w:val="008D0633"/>
    <w:rsid w:val="008D0B4A"/>
    <w:rsid w:val="008D1CB6"/>
    <w:rsid w:val="008D4411"/>
    <w:rsid w:val="008D5C11"/>
    <w:rsid w:val="008E0489"/>
    <w:rsid w:val="008F0EC7"/>
    <w:rsid w:val="0090020B"/>
    <w:rsid w:val="009100E5"/>
    <w:rsid w:val="00911177"/>
    <w:rsid w:val="00912C6C"/>
    <w:rsid w:val="009140E4"/>
    <w:rsid w:val="00914FD7"/>
    <w:rsid w:val="00915CCD"/>
    <w:rsid w:val="00916EA5"/>
    <w:rsid w:val="009227FB"/>
    <w:rsid w:val="00933DE5"/>
    <w:rsid w:val="00936F97"/>
    <w:rsid w:val="00942E20"/>
    <w:rsid w:val="0095034B"/>
    <w:rsid w:val="009532CF"/>
    <w:rsid w:val="009818F7"/>
    <w:rsid w:val="00981B77"/>
    <w:rsid w:val="009821D2"/>
    <w:rsid w:val="0098444D"/>
    <w:rsid w:val="0098779A"/>
    <w:rsid w:val="00991210"/>
    <w:rsid w:val="00994699"/>
    <w:rsid w:val="009971DA"/>
    <w:rsid w:val="009A49C5"/>
    <w:rsid w:val="009A5FA8"/>
    <w:rsid w:val="009B183F"/>
    <w:rsid w:val="009B456A"/>
    <w:rsid w:val="009B5558"/>
    <w:rsid w:val="009B5EA0"/>
    <w:rsid w:val="009B65D4"/>
    <w:rsid w:val="009C25F9"/>
    <w:rsid w:val="009C5135"/>
    <w:rsid w:val="009C58D7"/>
    <w:rsid w:val="009C696E"/>
    <w:rsid w:val="009C7AAA"/>
    <w:rsid w:val="009D12F9"/>
    <w:rsid w:val="009D1C0D"/>
    <w:rsid w:val="009D1D09"/>
    <w:rsid w:val="009D5C9F"/>
    <w:rsid w:val="009E0E29"/>
    <w:rsid w:val="009E302E"/>
    <w:rsid w:val="009E3058"/>
    <w:rsid w:val="009F1C63"/>
    <w:rsid w:val="009F4D4A"/>
    <w:rsid w:val="00A0281A"/>
    <w:rsid w:val="00A22F02"/>
    <w:rsid w:val="00A32A7D"/>
    <w:rsid w:val="00A3712B"/>
    <w:rsid w:val="00A37670"/>
    <w:rsid w:val="00A51E1D"/>
    <w:rsid w:val="00A55F32"/>
    <w:rsid w:val="00A561A4"/>
    <w:rsid w:val="00A64F21"/>
    <w:rsid w:val="00A71D19"/>
    <w:rsid w:val="00A734C2"/>
    <w:rsid w:val="00A759BC"/>
    <w:rsid w:val="00A75D1B"/>
    <w:rsid w:val="00A8001C"/>
    <w:rsid w:val="00A82F59"/>
    <w:rsid w:val="00A83E64"/>
    <w:rsid w:val="00A86C26"/>
    <w:rsid w:val="00A87A10"/>
    <w:rsid w:val="00A9723B"/>
    <w:rsid w:val="00AA1F50"/>
    <w:rsid w:val="00AB19B5"/>
    <w:rsid w:val="00AB643A"/>
    <w:rsid w:val="00AC235C"/>
    <w:rsid w:val="00AC3D95"/>
    <w:rsid w:val="00AD5EA2"/>
    <w:rsid w:val="00AD6BD2"/>
    <w:rsid w:val="00AE7422"/>
    <w:rsid w:val="00AF333E"/>
    <w:rsid w:val="00B078ED"/>
    <w:rsid w:val="00B15135"/>
    <w:rsid w:val="00B2020C"/>
    <w:rsid w:val="00B20772"/>
    <w:rsid w:val="00B22C9D"/>
    <w:rsid w:val="00B2317B"/>
    <w:rsid w:val="00B252D4"/>
    <w:rsid w:val="00B26BBB"/>
    <w:rsid w:val="00B306C0"/>
    <w:rsid w:val="00B35589"/>
    <w:rsid w:val="00B36B28"/>
    <w:rsid w:val="00B45BF7"/>
    <w:rsid w:val="00B46BDA"/>
    <w:rsid w:val="00B51390"/>
    <w:rsid w:val="00B542DF"/>
    <w:rsid w:val="00B558A3"/>
    <w:rsid w:val="00B5798D"/>
    <w:rsid w:val="00B65D51"/>
    <w:rsid w:val="00B66B9E"/>
    <w:rsid w:val="00B7257F"/>
    <w:rsid w:val="00B752E6"/>
    <w:rsid w:val="00B84E25"/>
    <w:rsid w:val="00B85650"/>
    <w:rsid w:val="00B914E8"/>
    <w:rsid w:val="00B946FE"/>
    <w:rsid w:val="00B94E7B"/>
    <w:rsid w:val="00BA14AD"/>
    <w:rsid w:val="00BB023B"/>
    <w:rsid w:val="00BB0985"/>
    <w:rsid w:val="00BB3F8B"/>
    <w:rsid w:val="00BB66E5"/>
    <w:rsid w:val="00BC1BBA"/>
    <w:rsid w:val="00BC255A"/>
    <w:rsid w:val="00BC3369"/>
    <w:rsid w:val="00BD0251"/>
    <w:rsid w:val="00BE160C"/>
    <w:rsid w:val="00BF1147"/>
    <w:rsid w:val="00BF1B8C"/>
    <w:rsid w:val="00BF2362"/>
    <w:rsid w:val="00BF28BF"/>
    <w:rsid w:val="00BF2B13"/>
    <w:rsid w:val="00BF3065"/>
    <w:rsid w:val="00BF43D5"/>
    <w:rsid w:val="00BF4C87"/>
    <w:rsid w:val="00BF7452"/>
    <w:rsid w:val="00BF7E5E"/>
    <w:rsid w:val="00C06D94"/>
    <w:rsid w:val="00C07F04"/>
    <w:rsid w:val="00C114D0"/>
    <w:rsid w:val="00C1158D"/>
    <w:rsid w:val="00C13A2D"/>
    <w:rsid w:val="00C14A7C"/>
    <w:rsid w:val="00C228B8"/>
    <w:rsid w:val="00C2457B"/>
    <w:rsid w:val="00C246D1"/>
    <w:rsid w:val="00C27F74"/>
    <w:rsid w:val="00C40D9B"/>
    <w:rsid w:val="00C40FAB"/>
    <w:rsid w:val="00C41FD9"/>
    <w:rsid w:val="00C43286"/>
    <w:rsid w:val="00C53E9D"/>
    <w:rsid w:val="00C565B0"/>
    <w:rsid w:val="00C57F0B"/>
    <w:rsid w:val="00C71258"/>
    <w:rsid w:val="00C71B62"/>
    <w:rsid w:val="00C7427B"/>
    <w:rsid w:val="00CA06C4"/>
    <w:rsid w:val="00CA4DE2"/>
    <w:rsid w:val="00CA609C"/>
    <w:rsid w:val="00CB066B"/>
    <w:rsid w:val="00CB5910"/>
    <w:rsid w:val="00CB6526"/>
    <w:rsid w:val="00CB655C"/>
    <w:rsid w:val="00CB694A"/>
    <w:rsid w:val="00CC2007"/>
    <w:rsid w:val="00CC270B"/>
    <w:rsid w:val="00CC3770"/>
    <w:rsid w:val="00CC63F0"/>
    <w:rsid w:val="00CD39D1"/>
    <w:rsid w:val="00CD563B"/>
    <w:rsid w:val="00CD5A2C"/>
    <w:rsid w:val="00CD6FD4"/>
    <w:rsid w:val="00CE2BFE"/>
    <w:rsid w:val="00CE5DF2"/>
    <w:rsid w:val="00CF02DD"/>
    <w:rsid w:val="00CF0A3E"/>
    <w:rsid w:val="00CF6669"/>
    <w:rsid w:val="00D04140"/>
    <w:rsid w:val="00D11062"/>
    <w:rsid w:val="00D14F2E"/>
    <w:rsid w:val="00D171D1"/>
    <w:rsid w:val="00D234EC"/>
    <w:rsid w:val="00D32C4D"/>
    <w:rsid w:val="00D35AE9"/>
    <w:rsid w:val="00D41446"/>
    <w:rsid w:val="00D50B74"/>
    <w:rsid w:val="00D52951"/>
    <w:rsid w:val="00D542C7"/>
    <w:rsid w:val="00D56A92"/>
    <w:rsid w:val="00D72D3F"/>
    <w:rsid w:val="00D74707"/>
    <w:rsid w:val="00D76C0F"/>
    <w:rsid w:val="00D820DB"/>
    <w:rsid w:val="00D82BEE"/>
    <w:rsid w:val="00D91B5D"/>
    <w:rsid w:val="00D953B1"/>
    <w:rsid w:val="00D97D2A"/>
    <w:rsid w:val="00DA0CC5"/>
    <w:rsid w:val="00DA6471"/>
    <w:rsid w:val="00DA77CD"/>
    <w:rsid w:val="00DB3AA5"/>
    <w:rsid w:val="00DB4FD3"/>
    <w:rsid w:val="00DC16D5"/>
    <w:rsid w:val="00DC6932"/>
    <w:rsid w:val="00DD3775"/>
    <w:rsid w:val="00DD6BC0"/>
    <w:rsid w:val="00DE0E74"/>
    <w:rsid w:val="00DE706F"/>
    <w:rsid w:val="00DF0C6B"/>
    <w:rsid w:val="00DF16BB"/>
    <w:rsid w:val="00E12E0E"/>
    <w:rsid w:val="00E137FD"/>
    <w:rsid w:val="00E17389"/>
    <w:rsid w:val="00E17D78"/>
    <w:rsid w:val="00E24833"/>
    <w:rsid w:val="00E34898"/>
    <w:rsid w:val="00E40870"/>
    <w:rsid w:val="00E40C45"/>
    <w:rsid w:val="00E50F7E"/>
    <w:rsid w:val="00E619CB"/>
    <w:rsid w:val="00E66E8C"/>
    <w:rsid w:val="00E67469"/>
    <w:rsid w:val="00E717E0"/>
    <w:rsid w:val="00E71C62"/>
    <w:rsid w:val="00E748BA"/>
    <w:rsid w:val="00E74F5A"/>
    <w:rsid w:val="00E74F88"/>
    <w:rsid w:val="00E75125"/>
    <w:rsid w:val="00E803F2"/>
    <w:rsid w:val="00E86D76"/>
    <w:rsid w:val="00E87A87"/>
    <w:rsid w:val="00E87CE1"/>
    <w:rsid w:val="00E91DC8"/>
    <w:rsid w:val="00E93E21"/>
    <w:rsid w:val="00EA31A9"/>
    <w:rsid w:val="00EA7A3A"/>
    <w:rsid w:val="00EC0DD0"/>
    <w:rsid w:val="00EC3549"/>
    <w:rsid w:val="00EC7AB9"/>
    <w:rsid w:val="00EC7D28"/>
    <w:rsid w:val="00ED1941"/>
    <w:rsid w:val="00ED1FA8"/>
    <w:rsid w:val="00ED2083"/>
    <w:rsid w:val="00ED36AC"/>
    <w:rsid w:val="00ED4059"/>
    <w:rsid w:val="00ED6093"/>
    <w:rsid w:val="00EE5A9C"/>
    <w:rsid w:val="00EE7404"/>
    <w:rsid w:val="00EE78F7"/>
    <w:rsid w:val="00EF0CB3"/>
    <w:rsid w:val="00EF558E"/>
    <w:rsid w:val="00F01754"/>
    <w:rsid w:val="00F03CC4"/>
    <w:rsid w:val="00F04B38"/>
    <w:rsid w:val="00F051E1"/>
    <w:rsid w:val="00F111A5"/>
    <w:rsid w:val="00F17634"/>
    <w:rsid w:val="00F20079"/>
    <w:rsid w:val="00F2346B"/>
    <w:rsid w:val="00F25232"/>
    <w:rsid w:val="00F25598"/>
    <w:rsid w:val="00F25898"/>
    <w:rsid w:val="00F2771F"/>
    <w:rsid w:val="00F352B3"/>
    <w:rsid w:val="00F378A8"/>
    <w:rsid w:val="00F40B68"/>
    <w:rsid w:val="00F461B5"/>
    <w:rsid w:val="00F4743B"/>
    <w:rsid w:val="00F51306"/>
    <w:rsid w:val="00F51B3B"/>
    <w:rsid w:val="00F53EE3"/>
    <w:rsid w:val="00F657F6"/>
    <w:rsid w:val="00F67DDF"/>
    <w:rsid w:val="00F67F64"/>
    <w:rsid w:val="00F741D7"/>
    <w:rsid w:val="00F771B8"/>
    <w:rsid w:val="00F8320B"/>
    <w:rsid w:val="00F865F4"/>
    <w:rsid w:val="00F87321"/>
    <w:rsid w:val="00F9018E"/>
    <w:rsid w:val="00F94E76"/>
    <w:rsid w:val="00F9561D"/>
    <w:rsid w:val="00FB2568"/>
    <w:rsid w:val="00FB604B"/>
    <w:rsid w:val="00FB79CE"/>
    <w:rsid w:val="00FC2466"/>
    <w:rsid w:val="00FC47B4"/>
    <w:rsid w:val="00FC78F3"/>
    <w:rsid w:val="00FE3B95"/>
    <w:rsid w:val="00FE3BBB"/>
    <w:rsid w:val="00FE61AE"/>
    <w:rsid w:val="00FF0CF3"/>
    <w:rsid w:val="00FF3EF4"/>
    <w:rsid w:val="00FF6362"/>
    <w:rsid w:val="00FF687C"/>
    <w:rsid w:val="00FF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E4A76C"/>
  <w15:docId w15:val="{138A43B9-C697-4C48-B6E5-9344856D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246E"/>
    <w:rPr>
      <w:color w:val="808080"/>
    </w:rPr>
  </w:style>
  <w:style w:type="paragraph" w:customStyle="1" w:styleId="Normal2">
    <w:name w:val="Normal2"/>
    <w:basedOn w:val="Normal"/>
    <w:rsid w:val="007B6E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character" w:styleId="Emphasis">
    <w:name w:val="Emphasis"/>
    <w:basedOn w:val="DefaultParagraphFont"/>
    <w:uiPriority w:val="99"/>
    <w:qFormat/>
    <w:rsid w:val="006C5DB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41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4C"/>
  </w:style>
  <w:style w:type="paragraph" w:styleId="Footer">
    <w:name w:val="footer"/>
    <w:basedOn w:val="Normal"/>
    <w:link w:val="FooterChar"/>
    <w:uiPriority w:val="99"/>
    <w:unhideWhenUsed/>
    <w:rsid w:val="00621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4C"/>
  </w:style>
  <w:style w:type="character" w:styleId="Hyperlink">
    <w:name w:val="Hyperlink"/>
    <w:basedOn w:val="DefaultParagraphFont"/>
    <w:uiPriority w:val="99"/>
    <w:unhideWhenUsed/>
    <w:rsid w:val="0062184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233"/>
    <w:rPr>
      <w:vertAlign w:val="superscript"/>
    </w:rPr>
  </w:style>
  <w:style w:type="paragraph" w:styleId="Revision">
    <w:name w:val="Revision"/>
    <w:hidden/>
    <w:uiPriority w:val="99"/>
    <w:semiHidden/>
    <w:rsid w:val="00981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.Ozolin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E8E1-439E-411C-8959-CB33A228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7835</Words>
  <Characters>4467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Ozoliņa</dc:creator>
  <cp:lastModifiedBy>Inguna Ozoliņa</cp:lastModifiedBy>
  <cp:revision>5</cp:revision>
  <cp:lastPrinted>2017-03-01T13:55:00Z</cp:lastPrinted>
  <dcterms:created xsi:type="dcterms:W3CDTF">2017-03-21T11:19:00Z</dcterms:created>
  <dcterms:modified xsi:type="dcterms:W3CDTF">2017-03-21T11:25:00Z</dcterms:modified>
</cp:coreProperties>
</file>