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4A6523" w14:textId="77777777" w:rsidR="0067318B" w:rsidRPr="00F13411" w:rsidRDefault="0067318B" w:rsidP="00BC61AF">
      <w:pPr>
        <w:tabs>
          <w:tab w:val="left" w:pos="709"/>
        </w:tabs>
        <w:jc w:val="center"/>
        <w:rPr>
          <w:b/>
          <w:sz w:val="27"/>
          <w:szCs w:val="27"/>
        </w:rPr>
      </w:pPr>
      <w:bookmarkStart w:id="0" w:name="_GoBack"/>
      <w:bookmarkEnd w:id="0"/>
      <w:r w:rsidRPr="00F13411">
        <w:rPr>
          <w:b/>
          <w:sz w:val="27"/>
          <w:szCs w:val="27"/>
        </w:rPr>
        <w:t>Ministru kabineta noteikumu projektu</w:t>
      </w:r>
    </w:p>
    <w:p w14:paraId="6116C2F5" w14:textId="1F01248A" w:rsidR="0067318B" w:rsidRPr="00F13411" w:rsidRDefault="0067318B" w:rsidP="00BC61AF">
      <w:pPr>
        <w:tabs>
          <w:tab w:val="left" w:pos="709"/>
        </w:tabs>
        <w:jc w:val="center"/>
        <w:rPr>
          <w:b/>
          <w:sz w:val="27"/>
          <w:szCs w:val="27"/>
        </w:rPr>
      </w:pPr>
      <w:r w:rsidRPr="00F13411">
        <w:rPr>
          <w:b/>
          <w:bCs/>
          <w:sz w:val="27"/>
          <w:szCs w:val="27"/>
        </w:rPr>
        <w:t xml:space="preserve">"Grozījumi Ministru kabineta 2014.gada 11.februāra noteikumos Nr.96 "Nodokļu un citu maksājumu reģistrēšanas elektronisko ierīču un iekārtu lietošanas kārtība"" un </w:t>
      </w:r>
      <w:r w:rsidRPr="00F13411">
        <w:rPr>
          <w:b/>
          <w:sz w:val="27"/>
          <w:szCs w:val="27"/>
        </w:rPr>
        <w:t>"Grozījum</w:t>
      </w:r>
      <w:r w:rsidR="00A373C8">
        <w:rPr>
          <w:b/>
          <w:sz w:val="27"/>
          <w:szCs w:val="27"/>
        </w:rPr>
        <w:t>i</w:t>
      </w:r>
      <w:r w:rsidRPr="00F13411">
        <w:rPr>
          <w:b/>
          <w:sz w:val="27"/>
          <w:szCs w:val="27"/>
        </w:rPr>
        <w:t xml:space="preserve"> Ministru kabineta 2014.gada 11.februāra noteikumos Nr.95 "Noteikumi par nodokļu un citu maksājumu reģistrēšanas </w:t>
      </w:r>
    </w:p>
    <w:p w14:paraId="414229A4" w14:textId="77777777" w:rsidR="0067318B" w:rsidRPr="00F13411" w:rsidRDefault="0067318B" w:rsidP="00BC61AF">
      <w:pPr>
        <w:tabs>
          <w:tab w:val="left" w:pos="709"/>
        </w:tabs>
        <w:jc w:val="center"/>
        <w:rPr>
          <w:b/>
          <w:sz w:val="27"/>
          <w:szCs w:val="27"/>
        </w:rPr>
      </w:pPr>
      <w:r w:rsidRPr="00F13411">
        <w:rPr>
          <w:b/>
          <w:sz w:val="27"/>
          <w:szCs w:val="27"/>
        </w:rPr>
        <w:t xml:space="preserve">elektronisko ierīču un iekārtu tehniskajām prasībām"" </w:t>
      </w:r>
    </w:p>
    <w:p w14:paraId="22443CFD" w14:textId="5AE93C88" w:rsidR="0067318B" w:rsidRPr="00F13411" w:rsidRDefault="00D16B57" w:rsidP="0067318B">
      <w:pPr>
        <w:tabs>
          <w:tab w:val="left" w:pos="709"/>
        </w:tabs>
        <w:jc w:val="center"/>
        <w:rPr>
          <w:b/>
          <w:sz w:val="27"/>
          <w:szCs w:val="27"/>
        </w:rPr>
      </w:pPr>
      <w:r>
        <w:rPr>
          <w:b/>
          <w:bCs/>
          <w:sz w:val="27"/>
          <w:szCs w:val="27"/>
        </w:rPr>
        <w:t xml:space="preserve">apvienotais </w:t>
      </w:r>
      <w:r w:rsidR="0067318B" w:rsidRPr="00F13411">
        <w:rPr>
          <w:b/>
          <w:bCs/>
          <w:sz w:val="27"/>
          <w:szCs w:val="27"/>
        </w:rPr>
        <w:t xml:space="preserve">sākotnējās ietekmes novērtējuma ziņojums (anotācija) </w:t>
      </w:r>
    </w:p>
    <w:tbl>
      <w:tblPr>
        <w:tblpPr w:leftFromText="180" w:rightFromText="180" w:vertAnchor="text" w:horzAnchor="margin" w:tblpXSpec="center" w:tblpY="149"/>
        <w:tblW w:w="9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677"/>
        <w:gridCol w:w="2641"/>
        <w:gridCol w:w="6237"/>
      </w:tblGrid>
      <w:tr w:rsidR="009A0027" w:rsidRPr="00533D43" w14:paraId="7682B1E4" w14:textId="77777777" w:rsidTr="00946395">
        <w:tc>
          <w:tcPr>
            <w:tcW w:w="9555" w:type="dxa"/>
            <w:gridSpan w:val="3"/>
            <w:vAlign w:val="center"/>
          </w:tcPr>
          <w:p w14:paraId="5A2FCAC4" w14:textId="77777777" w:rsidR="00852042" w:rsidRPr="00533D43" w:rsidRDefault="00852042" w:rsidP="00C96B4C">
            <w:pPr>
              <w:pStyle w:val="naisnod"/>
              <w:spacing w:before="0" w:after="60"/>
              <w:ind w:right="142"/>
              <w:rPr>
                <w:sz w:val="28"/>
                <w:szCs w:val="28"/>
              </w:rPr>
            </w:pPr>
            <w:r w:rsidRPr="00533D43">
              <w:rPr>
                <w:sz w:val="28"/>
                <w:szCs w:val="28"/>
              </w:rPr>
              <w:t>I</w:t>
            </w:r>
            <w:r w:rsidR="000941C5" w:rsidRPr="00533D43">
              <w:rPr>
                <w:sz w:val="28"/>
                <w:szCs w:val="28"/>
              </w:rPr>
              <w:t>.</w:t>
            </w:r>
            <w:r w:rsidRPr="00533D43">
              <w:rPr>
                <w:sz w:val="28"/>
                <w:szCs w:val="28"/>
              </w:rPr>
              <w:t xml:space="preserve"> Tiesību akta </w:t>
            </w:r>
            <w:r w:rsidR="002E3FF4" w:rsidRPr="00533D43">
              <w:rPr>
                <w:sz w:val="28"/>
                <w:szCs w:val="28"/>
              </w:rPr>
              <w:t xml:space="preserve">projekta </w:t>
            </w:r>
            <w:r w:rsidRPr="00533D43">
              <w:rPr>
                <w:sz w:val="28"/>
                <w:szCs w:val="28"/>
              </w:rPr>
              <w:t>izstrādes nepieciešamība</w:t>
            </w:r>
          </w:p>
        </w:tc>
      </w:tr>
      <w:tr w:rsidR="009A0027" w:rsidRPr="00533D43" w14:paraId="301D511D" w14:textId="77777777" w:rsidTr="00946395">
        <w:trPr>
          <w:trHeight w:val="267"/>
        </w:trPr>
        <w:tc>
          <w:tcPr>
            <w:tcW w:w="677" w:type="dxa"/>
          </w:tcPr>
          <w:p w14:paraId="0EEF7F3A" w14:textId="77777777" w:rsidR="00262E2B" w:rsidRPr="00533D43" w:rsidRDefault="00262E2B" w:rsidP="00C96B4C">
            <w:pPr>
              <w:pStyle w:val="naiskr"/>
              <w:spacing w:before="0" w:after="0"/>
              <w:ind w:right="142"/>
              <w:jc w:val="center"/>
              <w:rPr>
                <w:sz w:val="28"/>
                <w:szCs w:val="28"/>
              </w:rPr>
            </w:pPr>
            <w:r w:rsidRPr="00533D43">
              <w:rPr>
                <w:sz w:val="28"/>
                <w:szCs w:val="28"/>
              </w:rPr>
              <w:t>1.</w:t>
            </w:r>
          </w:p>
        </w:tc>
        <w:tc>
          <w:tcPr>
            <w:tcW w:w="2641" w:type="dxa"/>
          </w:tcPr>
          <w:p w14:paraId="14F0903E" w14:textId="77777777" w:rsidR="00262E2B" w:rsidRPr="00533D43" w:rsidRDefault="002D7F54" w:rsidP="00C96B4C">
            <w:pPr>
              <w:pStyle w:val="naiskr"/>
              <w:spacing w:before="0" w:after="0"/>
              <w:ind w:right="142"/>
              <w:rPr>
                <w:sz w:val="28"/>
                <w:szCs w:val="28"/>
              </w:rPr>
            </w:pPr>
            <w:r w:rsidRPr="00533D43">
              <w:rPr>
                <w:sz w:val="28"/>
                <w:szCs w:val="28"/>
              </w:rPr>
              <w:t>Pamatojums</w:t>
            </w:r>
          </w:p>
        </w:tc>
        <w:tc>
          <w:tcPr>
            <w:tcW w:w="6237" w:type="dxa"/>
          </w:tcPr>
          <w:p w14:paraId="6BDA4887" w14:textId="77777777" w:rsidR="00C65995" w:rsidRPr="00533D43" w:rsidRDefault="00EA29D3" w:rsidP="00AC0500">
            <w:pPr>
              <w:pStyle w:val="naiskr"/>
              <w:spacing w:before="0" w:after="0"/>
              <w:jc w:val="both"/>
              <w:rPr>
                <w:sz w:val="28"/>
                <w:szCs w:val="28"/>
              </w:rPr>
            </w:pPr>
            <w:r w:rsidRPr="00533D43">
              <w:rPr>
                <w:sz w:val="28"/>
                <w:szCs w:val="28"/>
              </w:rPr>
              <w:t>Finanšu ministrijas iniciatīva</w:t>
            </w:r>
          </w:p>
        </w:tc>
      </w:tr>
      <w:tr w:rsidR="009A0027" w:rsidRPr="00A36DC3" w14:paraId="71B43E76" w14:textId="77777777" w:rsidTr="00946395">
        <w:trPr>
          <w:trHeight w:val="472"/>
        </w:trPr>
        <w:tc>
          <w:tcPr>
            <w:tcW w:w="677" w:type="dxa"/>
          </w:tcPr>
          <w:p w14:paraId="6FBD98EE" w14:textId="77777777" w:rsidR="00262E2B" w:rsidRPr="00A36DC3" w:rsidRDefault="00262E2B" w:rsidP="00C96B4C">
            <w:pPr>
              <w:pStyle w:val="naiskr"/>
              <w:spacing w:before="0" w:after="0"/>
              <w:ind w:right="142"/>
              <w:jc w:val="center"/>
              <w:rPr>
                <w:sz w:val="28"/>
                <w:szCs w:val="28"/>
              </w:rPr>
            </w:pPr>
            <w:r w:rsidRPr="00A36DC3">
              <w:rPr>
                <w:sz w:val="28"/>
                <w:szCs w:val="28"/>
              </w:rPr>
              <w:t>2.</w:t>
            </w:r>
          </w:p>
        </w:tc>
        <w:tc>
          <w:tcPr>
            <w:tcW w:w="2641" w:type="dxa"/>
          </w:tcPr>
          <w:p w14:paraId="57A0C2AB" w14:textId="77777777" w:rsidR="00262E2B" w:rsidRPr="00A36DC3" w:rsidRDefault="003A3C61" w:rsidP="00C96B4C">
            <w:pPr>
              <w:pStyle w:val="naiskr"/>
              <w:spacing w:before="0" w:after="0"/>
              <w:ind w:right="142"/>
              <w:rPr>
                <w:sz w:val="28"/>
                <w:szCs w:val="28"/>
              </w:rPr>
            </w:pPr>
            <w:r w:rsidRPr="00A36DC3">
              <w:rPr>
                <w:sz w:val="28"/>
                <w:szCs w:val="28"/>
              </w:rPr>
              <w:t>Pašreizējā situācija un problēmas, kuru risināšanai tiesību akta projekts izstrādāts, tiesiskā regulējuma mērķis un būtība</w:t>
            </w:r>
          </w:p>
        </w:tc>
        <w:tc>
          <w:tcPr>
            <w:tcW w:w="6237" w:type="dxa"/>
          </w:tcPr>
          <w:p w14:paraId="4D58FCA7" w14:textId="64FB02FC" w:rsidR="00511F39" w:rsidRPr="00A36DC3" w:rsidRDefault="00511F39" w:rsidP="001F0E8E">
            <w:pPr>
              <w:jc w:val="both"/>
              <w:rPr>
                <w:b/>
                <w:sz w:val="28"/>
                <w:szCs w:val="28"/>
                <w:u w:val="single"/>
              </w:rPr>
            </w:pPr>
            <w:r w:rsidRPr="00A36DC3">
              <w:rPr>
                <w:b/>
                <w:sz w:val="28"/>
                <w:szCs w:val="28"/>
                <w:u w:val="single"/>
              </w:rPr>
              <w:t>Iepriekšējām tehniskajām prasībām atbilstošu kases aparātu</w:t>
            </w:r>
            <w:r w:rsidR="000E17D3" w:rsidRPr="00A36DC3">
              <w:rPr>
                <w:b/>
                <w:sz w:val="28"/>
                <w:szCs w:val="28"/>
                <w:u w:val="single"/>
              </w:rPr>
              <w:t xml:space="preserve">, </w:t>
            </w:r>
            <w:r w:rsidRPr="00A36DC3">
              <w:rPr>
                <w:b/>
                <w:sz w:val="28"/>
                <w:szCs w:val="28"/>
                <w:u w:val="single"/>
              </w:rPr>
              <w:t>kases sistēmu</w:t>
            </w:r>
            <w:r w:rsidR="003E7CF4" w:rsidRPr="00A36DC3">
              <w:rPr>
                <w:b/>
                <w:sz w:val="28"/>
                <w:szCs w:val="28"/>
                <w:u w:val="single"/>
              </w:rPr>
              <w:t>,</w:t>
            </w:r>
            <w:r w:rsidR="000E17D3" w:rsidRPr="00A36DC3">
              <w:rPr>
                <w:b/>
                <w:sz w:val="28"/>
                <w:szCs w:val="28"/>
                <w:u w:val="single"/>
              </w:rPr>
              <w:t xml:space="preserve"> specializēto ierīču un iekārtu </w:t>
            </w:r>
            <w:r w:rsidRPr="00A36DC3">
              <w:rPr>
                <w:b/>
                <w:sz w:val="28"/>
                <w:szCs w:val="28"/>
                <w:u w:val="single"/>
              </w:rPr>
              <w:t>reģistrācija</w:t>
            </w:r>
          </w:p>
          <w:p w14:paraId="69E16709" w14:textId="77777777" w:rsidR="00511F39" w:rsidRPr="00A36DC3" w:rsidRDefault="00511F39" w:rsidP="001F0E8E">
            <w:pPr>
              <w:jc w:val="both"/>
              <w:rPr>
                <w:sz w:val="28"/>
                <w:szCs w:val="28"/>
              </w:rPr>
            </w:pPr>
          </w:p>
          <w:p w14:paraId="0BF2AD0F" w14:textId="1B31CAED" w:rsidR="001F0E8E" w:rsidRPr="00A36DC3" w:rsidRDefault="00511F39" w:rsidP="00CC52CD">
            <w:pPr>
              <w:jc w:val="both"/>
              <w:rPr>
                <w:sz w:val="28"/>
                <w:szCs w:val="28"/>
              </w:rPr>
            </w:pPr>
            <w:r w:rsidRPr="00A36DC3">
              <w:rPr>
                <w:b/>
                <w:sz w:val="28"/>
                <w:szCs w:val="28"/>
              </w:rPr>
              <w:t>Problēmas</w:t>
            </w:r>
            <w:r w:rsidRPr="00A36DC3">
              <w:rPr>
                <w:sz w:val="28"/>
                <w:szCs w:val="28"/>
              </w:rPr>
              <w:t xml:space="preserve">. </w:t>
            </w:r>
            <w:r w:rsidR="000F0C52" w:rsidRPr="00A36DC3">
              <w:rPr>
                <w:sz w:val="28"/>
                <w:szCs w:val="28"/>
              </w:rPr>
              <w:t>Par darījumiem saņemto samaksu skaidrā naudā, ar maksājumu kartēm vai citiem maksājuma apliecinājumiem nodokļu maksātāji reģistrē, izmantojot kases aparātus, hibrīda kases aparātus, kases sistēmas, specializētās ierīces un iekārtas</w:t>
            </w:r>
            <w:r w:rsidR="006A3836" w:rsidRPr="00A36DC3">
              <w:rPr>
                <w:sz w:val="28"/>
                <w:szCs w:val="28"/>
              </w:rPr>
              <w:t xml:space="preserve"> (turpmāk – elektroniskās ierīces un iekārtas)</w:t>
            </w:r>
            <w:r w:rsidR="000F0C52" w:rsidRPr="00A36DC3">
              <w:rPr>
                <w:sz w:val="28"/>
                <w:szCs w:val="28"/>
              </w:rPr>
              <w:t xml:space="preserve">. </w:t>
            </w:r>
            <w:r w:rsidR="001F0E8E" w:rsidRPr="00A36DC3">
              <w:rPr>
                <w:sz w:val="28"/>
                <w:szCs w:val="28"/>
              </w:rPr>
              <w:t xml:space="preserve">Šobrīd nodokļu maksātāji darījumu reģistrēšanai </w:t>
            </w:r>
            <w:r w:rsidR="00A628FA">
              <w:rPr>
                <w:sz w:val="28"/>
                <w:szCs w:val="28"/>
              </w:rPr>
              <w:t xml:space="preserve">vēl </w:t>
            </w:r>
            <w:r w:rsidR="001F0E8E" w:rsidRPr="00A36DC3">
              <w:rPr>
                <w:sz w:val="28"/>
                <w:szCs w:val="28"/>
              </w:rPr>
              <w:t xml:space="preserve">izmanto Ministru kabineta 2007.gada 20.februāra noteikumos Nr.133 </w:t>
            </w:r>
            <w:r w:rsidR="007E58D1" w:rsidRPr="007E58D1">
              <w:rPr>
                <w:rFonts w:eastAsia="Calibri"/>
                <w:sz w:val="28"/>
                <w:szCs w:val="28"/>
                <w:lang w:eastAsia="en-US"/>
              </w:rPr>
              <w:t>"</w:t>
            </w:r>
            <w:r w:rsidR="001F0E8E" w:rsidRPr="00A36DC3">
              <w:rPr>
                <w:sz w:val="28"/>
                <w:szCs w:val="28"/>
              </w:rPr>
              <w:t>Noteikumi par nodokļu un citu maksājumu reģistrēšanas elektronisko ierīču un iekārtu tehniskajām prasībām</w:t>
            </w:r>
            <w:r w:rsidR="007E58D1" w:rsidRPr="007E58D1">
              <w:rPr>
                <w:rFonts w:eastAsia="Calibri"/>
                <w:sz w:val="28"/>
                <w:szCs w:val="28"/>
                <w:lang w:eastAsia="en-US"/>
              </w:rPr>
              <w:t>"</w:t>
            </w:r>
            <w:r w:rsidR="001F0E8E" w:rsidRPr="00A36DC3">
              <w:rPr>
                <w:sz w:val="28"/>
                <w:szCs w:val="28"/>
              </w:rPr>
              <w:t xml:space="preserve"> </w:t>
            </w:r>
            <w:r w:rsidR="006A7040" w:rsidRPr="00A36DC3">
              <w:rPr>
                <w:sz w:val="28"/>
                <w:szCs w:val="28"/>
              </w:rPr>
              <w:t>(turpmāk –</w:t>
            </w:r>
            <w:r w:rsidR="00E61C72">
              <w:rPr>
                <w:sz w:val="28"/>
                <w:szCs w:val="28"/>
              </w:rPr>
              <w:t xml:space="preserve"> </w:t>
            </w:r>
            <w:r w:rsidR="006A7040" w:rsidRPr="00A36DC3">
              <w:rPr>
                <w:sz w:val="28"/>
                <w:szCs w:val="28"/>
              </w:rPr>
              <w:t xml:space="preserve">noteikumi Nr.133) </w:t>
            </w:r>
            <w:r w:rsidR="001F0E8E" w:rsidRPr="00A36DC3">
              <w:rPr>
                <w:sz w:val="28"/>
                <w:szCs w:val="28"/>
              </w:rPr>
              <w:t>noteiktajām prasībām atbilstoš</w:t>
            </w:r>
            <w:r w:rsidR="00D96819" w:rsidRPr="00A36DC3">
              <w:rPr>
                <w:sz w:val="28"/>
                <w:szCs w:val="28"/>
              </w:rPr>
              <w:t xml:space="preserve">as elektroniskās ierīces un iekārtas. </w:t>
            </w:r>
            <w:r w:rsidR="00820E19" w:rsidRPr="00A36DC3">
              <w:rPr>
                <w:sz w:val="28"/>
                <w:szCs w:val="28"/>
              </w:rPr>
              <w:t>Minētie n</w:t>
            </w:r>
            <w:r w:rsidR="001F0E8E" w:rsidRPr="00A36DC3">
              <w:rPr>
                <w:sz w:val="28"/>
                <w:szCs w:val="28"/>
              </w:rPr>
              <w:t xml:space="preserve">oteikumi zaudēja spēku 2014.gada 9.aprīlī, kad stājās spēkā Ministru kabineta 2014.gada 11.februāra noteikumi Nr.95 </w:t>
            </w:r>
            <w:r w:rsidR="007E58D1" w:rsidRPr="007E58D1">
              <w:rPr>
                <w:rFonts w:eastAsia="Calibri"/>
                <w:sz w:val="28"/>
                <w:szCs w:val="28"/>
                <w:lang w:eastAsia="en-US"/>
              </w:rPr>
              <w:t>"</w:t>
            </w:r>
            <w:r w:rsidR="001F0E8E" w:rsidRPr="00A36DC3">
              <w:rPr>
                <w:sz w:val="28"/>
                <w:szCs w:val="28"/>
              </w:rPr>
              <w:t>Noteikumi par nodokļu un citu maksājumu reģistrēšanas elektronisko ierīču un iekārtu tehniskajām prasībām</w:t>
            </w:r>
            <w:r w:rsidR="007E58D1" w:rsidRPr="007E58D1">
              <w:rPr>
                <w:rFonts w:eastAsia="Calibri"/>
                <w:sz w:val="28"/>
                <w:szCs w:val="28"/>
                <w:lang w:eastAsia="en-US"/>
              </w:rPr>
              <w:t>"</w:t>
            </w:r>
            <w:r w:rsidR="001F0E8E" w:rsidRPr="00A36DC3">
              <w:rPr>
                <w:sz w:val="28"/>
                <w:szCs w:val="28"/>
              </w:rPr>
              <w:t xml:space="preserve"> (turpmāk – noteikumi Nr.95), kuros ir noteiktas</w:t>
            </w:r>
            <w:r w:rsidR="00D96819" w:rsidRPr="00A36DC3">
              <w:rPr>
                <w:sz w:val="28"/>
                <w:szCs w:val="28"/>
              </w:rPr>
              <w:t xml:space="preserve"> </w:t>
            </w:r>
            <w:r w:rsidR="00D16AA4" w:rsidRPr="00A36DC3">
              <w:rPr>
                <w:sz w:val="28"/>
                <w:szCs w:val="28"/>
              </w:rPr>
              <w:t>jaunas</w:t>
            </w:r>
            <w:r w:rsidR="001F0E8E" w:rsidRPr="00A36DC3">
              <w:rPr>
                <w:sz w:val="28"/>
                <w:szCs w:val="28"/>
              </w:rPr>
              <w:t xml:space="preserve"> elektronisko ierīču un iekārtu tehniskās prasības</w:t>
            </w:r>
            <w:r w:rsidR="00D96819" w:rsidRPr="00A36DC3">
              <w:rPr>
                <w:sz w:val="28"/>
                <w:szCs w:val="28"/>
              </w:rPr>
              <w:t>.</w:t>
            </w:r>
            <w:r w:rsidR="001F0E8E" w:rsidRPr="00A36DC3">
              <w:rPr>
                <w:sz w:val="28"/>
                <w:szCs w:val="28"/>
              </w:rPr>
              <w:t xml:space="preserve"> </w:t>
            </w:r>
            <w:r w:rsidR="00E61C72">
              <w:rPr>
                <w:sz w:val="28"/>
                <w:szCs w:val="28"/>
              </w:rPr>
              <w:t>N</w:t>
            </w:r>
            <w:r w:rsidR="001B15C6" w:rsidRPr="00A36DC3">
              <w:rPr>
                <w:sz w:val="28"/>
                <w:szCs w:val="28"/>
              </w:rPr>
              <w:t xml:space="preserve">oteikumos Nr.95 noteiktajām prasībām atbilstošas </w:t>
            </w:r>
            <w:r w:rsidR="005448B5" w:rsidRPr="00A36DC3">
              <w:rPr>
                <w:sz w:val="28"/>
                <w:szCs w:val="28"/>
              </w:rPr>
              <w:t>e</w:t>
            </w:r>
            <w:r w:rsidR="001B15C6" w:rsidRPr="00A36DC3">
              <w:rPr>
                <w:sz w:val="28"/>
                <w:szCs w:val="28"/>
              </w:rPr>
              <w:t>lektroniskās ierīces un iekārtas</w:t>
            </w:r>
            <w:r w:rsidR="005448B5" w:rsidRPr="00A36DC3">
              <w:rPr>
                <w:sz w:val="28"/>
                <w:szCs w:val="28"/>
              </w:rPr>
              <w:t xml:space="preserve"> </w:t>
            </w:r>
            <w:r w:rsidR="00787335" w:rsidRPr="00A36DC3">
              <w:rPr>
                <w:sz w:val="28"/>
                <w:szCs w:val="28"/>
              </w:rPr>
              <w:t>bija jā</w:t>
            </w:r>
            <w:r w:rsidR="005448B5" w:rsidRPr="00A36DC3">
              <w:rPr>
                <w:sz w:val="28"/>
                <w:szCs w:val="28"/>
              </w:rPr>
              <w:t xml:space="preserve">sāk lietot ne vēlāk kā 2017.gada 1.janvārī, savukārt iepriekšējām </w:t>
            </w:r>
            <w:r w:rsidR="00FA66A7" w:rsidRPr="00FA66A7">
              <w:rPr>
                <w:sz w:val="28"/>
                <w:szCs w:val="28"/>
              </w:rPr>
              <w:t xml:space="preserve"> </w:t>
            </w:r>
            <w:r w:rsidR="00FA66A7">
              <w:rPr>
                <w:sz w:val="28"/>
                <w:szCs w:val="28"/>
              </w:rPr>
              <w:t xml:space="preserve">noteikumos </w:t>
            </w:r>
            <w:r w:rsidR="00FA66A7" w:rsidRPr="00FA66A7">
              <w:rPr>
                <w:sz w:val="28"/>
                <w:szCs w:val="28"/>
              </w:rPr>
              <w:t xml:space="preserve"> Nr.133</w:t>
            </w:r>
            <w:r w:rsidR="00FA66A7">
              <w:rPr>
                <w:sz w:val="28"/>
                <w:szCs w:val="28"/>
              </w:rPr>
              <w:t xml:space="preserve"> noteiktajām </w:t>
            </w:r>
            <w:r w:rsidR="005448B5" w:rsidRPr="00A36DC3">
              <w:rPr>
                <w:sz w:val="28"/>
                <w:szCs w:val="28"/>
              </w:rPr>
              <w:t>prasībām atbilstošus kases aparātus</w:t>
            </w:r>
            <w:r w:rsidR="001B15C6" w:rsidRPr="00A36DC3">
              <w:rPr>
                <w:sz w:val="28"/>
                <w:szCs w:val="28"/>
              </w:rPr>
              <w:t xml:space="preserve"> un kases sistēmas</w:t>
            </w:r>
            <w:r w:rsidR="005448B5" w:rsidRPr="00A36DC3">
              <w:rPr>
                <w:sz w:val="28"/>
                <w:szCs w:val="28"/>
              </w:rPr>
              <w:t xml:space="preserve"> </w:t>
            </w:r>
            <w:r w:rsidR="004672C3" w:rsidRPr="00A36DC3">
              <w:rPr>
                <w:sz w:val="28"/>
                <w:szCs w:val="28"/>
              </w:rPr>
              <w:t xml:space="preserve">nodokļu maksātāji </w:t>
            </w:r>
            <w:r w:rsidR="005448B5" w:rsidRPr="00A36DC3">
              <w:rPr>
                <w:sz w:val="28"/>
                <w:szCs w:val="28"/>
              </w:rPr>
              <w:t>drīkst</w:t>
            </w:r>
            <w:r w:rsidR="004672C3" w:rsidRPr="00A36DC3">
              <w:rPr>
                <w:sz w:val="28"/>
                <w:szCs w:val="28"/>
              </w:rPr>
              <w:t>ēja</w:t>
            </w:r>
            <w:r w:rsidR="005448B5" w:rsidRPr="00A36DC3">
              <w:rPr>
                <w:sz w:val="28"/>
                <w:szCs w:val="28"/>
              </w:rPr>
              <w:t xml:space="preserve"> reģistrēt Valsts ieņēmumu dienestā un lietot līdz 2016.gada 31.decembrim, izņemot Padziļinātās sadarbības programmas dalībniekus un pasažieru pārvadājumu nozares nodokļu maksātājus, kuriem noteikumos Nr.95 noteiktajām tehniskajām prasībām atbilstošas elektroniskās ierīces un iekārtas jāsāk lietot</w:t>
            </w:r>
            <w:r w:rsidR="00EF6062" w:rsidRPr="00A36DC3">
              <w:rPr>
                <w:sz w:val="28"/>
                <w:szCs w:val="28"/>
              </w:rPr>
              <w:t xml:space="preserve"> ne vēlāk kā 2019.gada 1.janvārī</w:t>
            </w:r>
            <w:r w:rsidR="005448B5" w:rsidRPr="00A36DC3">
              <w:rPr>
                <w:sz w:val="28"/>
                <w:szCs w:val="28"/>
              </w:rPr>
              <w:t>.</w:t>
            </w:r>
            <w:r w:rsidR="00EF6062" w:rsidRPr="00A36DC3">
              <w:rPr>
                <w:sz w:val="28"/>
                <w:szCs w:val="28"/>
              </w:rPr>
              <w:t xml:space="preserve"> </w:t>
            </w:r>
            <w:r w:rsidR="00E61C72">
              <w:rPr>
                <w:sz w:val="28"/>
                <w:szCs w:val="28"/>
              </w:rPr>
              <w:t>N</w:t>
            </w:r>
            <w:r w:rsidR="00824385" w:rsidRPr="00A36DC3">
              <w:rPr>
                <w:sz w:val="28"/>
                <w:szCs w:val="28"/>
              </w:rPr>
              <w:t xml:space="preserve">oteikumos Nr.95 </w:t>
            </w:r>
            <w:r w:rsidR="00824385" w:rsidRPr="00A36DC3">
              <w:rPr>
                <w:sz w:val="28"/>
                <w:szCs w:val="28"/>
              </w:rPr>
              <w:lastRenderedPageBreak/>
              <w:t xml:space="preserve">noteiktajām tehniskajām prasībām </w:t>
            </w:r>
            <w:r w:rsidR="001B758E" w:rsidRPr="00A36DC3">
              <w:rPr>
                <w:sz w:val="28"/>
                <w:szCs w:val="28"/>
              </w:rPr>
              <w:t>atbilstoš</w:t>
            </w:r>
            <w:r w:rsidR="001B758E">
              <w:rPr>
                <w:sz w:val="28"/>
                <w:szCs w:val="28"/>
              </w:rPr>
              <w:t>a</w:t>
            </w:r>
            <w:r w:rsidR="001B758E" w:rsidRPr="00A36DC3">
              <w:rPr>
                <w:sz w:val="28"/>
                <w:szCs w:val="28"/>
              </w:rPr>
              <w:t xml:space="preserve"> </w:t>
            </w:r>
            <w:r w:rsidR="00205336" w:rsidRPr="00A36DC3">
              <w:rPr>
                <w:sz w:val="28"/>
                <w:szCs w:val="28"/>
              </w:rPr>
              <w:t xml:space="preserve">elektronisko ierīču un iekārtu </w:t>
            </w:r>
            <w:r w:rsidR="001F0E8E" w:rsidRPr="00A36DC3">
              <w:rPr>
                <w:sz w:val="28"/>
                <w:szCs w:val="28"/>
              </w:rPr>
              <w:t xml:space="preserve">lietošanas kārtība ir noteikta Ministru kabineta 2014.gada 11.februāra noteikumos Nr.96 </w:t>
            </w:r>
            <w:r w:rsidR="007E58D1" w:rsidRPr="007E58D1">
              <w:rPr>
                <w:rFonts w:eastAsia="Calibri"/>
                <w:sz w:val="28"/>
                <w:szCs w:val="28"/>
                <w:lang w:eastAsia="en-US"/>
              </w:rPr>
              <w:t>"</w:t>
            </w:r>
            <w:r w:rsidR="001F0E8E" w:rsidRPr="00A36DC3">
              <w:rPr>
                <w:sz w:val="28"/>
                <w:szCs w:val="28"/>
              </w:rPr>
              <w:t>Nodokļu un citu maksājumu reģistrēšanas elektronisko ierīču un iekārtu lietošanas kārtība</w:t>
            </w:r>
            <w:r w:rsidR="007E58D1" w:rsidRPr="007E58D1">
              <w:rPr>
                <w:rFonts w:eastAsia="Calibri"/>
                <w:sz w:val="28"/>
                <w:szCs w:val="28"/>
                <w:lang w:eastAsia="en-US"/>
              </w:rPr>
              <w:t>"</w:t>
            </w:r>
            <w:r w:rsidR="001F0E8E" w:rsidRPr="00A36DC3">
              <w:rPr>
                <w:sz w:val="28"/>
                <w:szCs w:val="28"/>
              </w:rPr>
              <w:t xml:space="preserve"> (turpmāk –</w:t>
            </w:r>
            <w:r w:rsidR="00E61C72">
              <w:rPr>
                <w:sz w:val="28"/>
                <w:szCs w:val="28"/>
              </w:rPr>
              <w:t xml:space="preserve"> </w:t>
            </w:r>
            <w:r w:rsidR="001F0E8E" w:rsidRPr="00A36DC3">
              <w:rPr>
                <w:sz w:val="28"/>
                <w:szCs w:val="28"/>
              </w:rPr>
              <w:t>noteikumi Nr.96) (stājās spēkā 2016.gada 1.janvārī).</w:t>
            </w:r>
          </w:p>
          <w:p w14:paraId="77E5DF8E" w14:textId="423C472D" w:rsidR="001F0E8E" w:rsidRPr="00A36DC3" w:rsidRDefault="008017C4" w:rsidP="001F0E8E">
            <w:pPr>
              <w:ind w:firstLine="720"/>
              <w:jc w:val="both"/>
              <w:rPr>
                <w:sz w:val="28"/>
                <w:szCs w:val="28"/>
              </w:rPr>
            </w:pPr>
            <w:r>
              <w:rPr>
                <w:sz w:val="28"/>
                <w:szCs w:val="28"/>
              </w:rPr>
              <w:t>N</w:t>
            </w:r>
            <w:r w:rsidR="001F0E8E" w:rsidRPr="00A36DC3">
              <w:rPr>
                <w:sz w:val="28"/>
                <w:szCs w:val="28"/>
              </w:rPr>
              <w:t>oteikum</w:t>
            </w:r>
            <w:r w:rsidR="006A3836" w:rsidRPr="00A36DC3">
              <w:rPr>
                <w:sz w:val="28"/>
                <w:szCs w:val="28"/>
              </w:rPr>
              <w:t>os</w:t>
            </w:r>
            <w:r w:rsidR="001F0E8E" w:rsidRPr="00A36DC3">
              <w:rPr>
                <w:sz w:val="28"/>
                <w:szCs w:val="28"/>
              </w:rPr>
              <w:t xml:space="preserve"> Nr.96 paredzēts, ka tādu kases aparātu un kases sistēmu reģistrācijai, kuras atbilst noteikumos Nr.133 noteiktajām prasībām un kuru lietošana saskaņā ar noteikumiem Nr.95 ir atļauta līdz 2016.gada 31.decembrim, piemēro Ministru kabineta 2007.gada 2.maija noteikumus Nr.282 </w:t>
            </w:r>
            <w:r w:rsidR="007E58D1" w:rsidRPr="007E58D1">
              <w:rPr>
                <w:rFonts w:eastAsia="Calibri"/>
                <w:sz w:val="28"/>
                <w:szCs w:val="28"/>
                <w:lang w:eastAsia="en-US"/>
              </w:rPr>
              <w:t>"</w:t>
            </w:r>
            <w:r w:rsidR="001F0E8E" w:rsidRPr="00A36DC3">
              <w:rPr>
                <w:sz w:val="28"/>
                <w:szCs w:val="28"/>
              </w:rPr>
              <w:t>Nodokļu un citu maksājumu reģistrēšanas elektronisko ierīču un iekārtu lietošanas kārtība</w:t>
            </w:r>
            <w:r w:rsidR="007E58D1" w:rsidRPr="007E58D1">
              <w:rPr>
                <w:rFonts w:eastAsia="Calibri"/>
                <w:sz w:val="28"/>
                <w:szCs w:val="28"/>
                <w:lang w:eastAsia="en-US"/>
              </w:rPr>
              <w:t>"</w:t>
            </w:r>
            <w:r w:rsidR="001F0E8E" w:rsidRPr="00A36DC3">
              <w:rPr>
                <w:sz w:val="28"/>
                <w:szCs w:val="28"/>
              </w:rPr>
              <w:t>.</w:t>
            </w:r>
          </w:p>
          <w:p w14:paraId="4967AF00" w14:textId="06FDDFB4" w:rsidR="003E1735" w:rsidRPr="00A36DC3" w:rsidRDefault="001F0E8E" w:rsidP="00755224">
            <w:pPr>
              <w:ind w:firstLine="720"/>
              <w:jc w:val="both"/>
              <w:rPr>
                <w:sz w:val="28"/>
                <w:szCs w:val="28"/>
              </w:rPr>
            </w:pPr>
            <w:r w:rsidRPr="00A36DC3">
              <w:rPr>
                <w:sz w:val="28"/>
                <w:szCs w:val="28"/>
              </w:rPr>
              <w:t xml:space="preserve">Likuma </w:t>
            </w:r>
            <w:r w:rsidR="007E58D1" w:rsidRPr="007E58D1">
              <w:rPr>
                <w:rFonts w:eastAsia="Calibri"/>
                <w:sz w:val="28"/>
                <w:szCs w:val="28"/>
                <w:lang w:eastAsia="en-US"/>
              </w:rPr>
              <w:t>"</w:t>
            </w:r>
            <w:r w:rsidRPr="00A36DC3">
              <w:rPr>
                <w:sz w:val="28"/>
                <w:szCs w:val="28"/>
              </w:rPr>
              <w:t>Par nodokļiem un nodevām</w:t>
            </w:r>
            <w:r w:rsidR="007E58D1" w:rsidRPr="007E58D1">
              <w:rPr>
                <w:rFonts w:eastAsia="Calibri"/>
                <w:sz w:val="28"/>
                <w:szCs w:val="28"/>
                <w:lang w:eastAsia="en-US"/>
              </w:rPr>
              <w:t>"</w:t>
            </w:r>
            <w:r w:rsidRPr="00A36DC3">
              <w:rPr>
                <w:sz w:val="28"/>
                <w:szCs w:val="28"/>
              </w:rPr>
              <w:t xml:space="preserve"> 28.</w:t>
            </w:r>
            <w:r w:rsidRPr="00A36DC3">
              <w:rPr>
                <w:sz w:val="28"/>
                <w:szCs w:val="28"/>
                <w:vertAlign w:val="superscript"/>
              </w:rPr>
              <w:t>1</w:t>
            </w:r>
            <w:r w:rsidRPr="00A36DC3">
              <w:rPr>
                <w:sz w:val="28"/>
                <w:szCs w:val="28"/>
              </w:rPr>
              <w:t>panta 4.</w:t>
            </w:r>
            <w:r w:rsidRPr="00A36DC3">
              <w:rPr>
                <w:sz w:val="28"/>
                <w:szCs w:val="28"/>
                <w:vertAlign w:val="superscript"/>
              </w:rPr>
              <w:t>1</w:t>
            </w:r>
            <w:r w:rsidRPr="00A36DC3">
              <w:rPr>
                <w:sz w:val="28"/>
                <w:szCs w:val="28"/>
              </w:rPr>
              <w:t>daļā noteikts, ka nodokļu maksātāji drīkst lietot elektroniskās ierīces un iekārtas, kuras atbilst nodokļu un citu maksājumu reģistrēšanas elektronisko ierīču un iekārtu tehniskajām prasībām un kurām ir veikta atbilstības pārbaude.</w:t>
            </w:r>
          </w:p>
          <w:p w14:paraId="43B3024F" w14:textId="0BE9B311" w:rsidR="001F0E8E" w:rsidRPr="00A36DC3" w:rsidRDefault="00A564BD" w:rsidP="00750508">
            <w:pPr>
              <w:ind w:firstLine="720"/>
              <w:jc w:val="both"/>
              <w:rPr>
                <w:sz w:val="28"/>
                <w:szCs w:val="28"/>
              </w:rPr>
            </w:pPr>
            <w:r w:rsidRPr="00A36DC3">
              <w:rPr>
                <w:sz w:val="28"/>
                <w:szCs w:val="28"/>
              </w:rPr>
              <w:t>Saskaņā ar</w:t>
            </w:r>
            <w:r w:rsidR="001F0E8E" w:rsidRPr="00A36DC3">
              <w:rPr>
                <w:sz w:val="28"/>
                <w:szCs w:val="28"/>
              </w:rPr>
              <w:t xml:space="preserve"> noteikum</w:t>
            </w:r>
            <w:r w:rsidR="00750508" w:rsidRPr="00A36DC3">
              <w:rPr>
                <w:sz w:val="28"/>
                <w:szCs w:val="28"/>
              </w:rPr>
              <w:t>iem</w:t>
            </w:r>
            <w:r w:rsidR="001F0E8E" w:rsidRPr="00A36DC3">
              <w:rPr>
                <w:sz w:val="28"/>
                <w:szCs w:val="28"/>
              </w:rPr>
              <w:t xml:space="preserve"> Nr.96 </w:t>
            </w:r>
            <w:r w:rsidR="00205336" w:rsidRPr="00A36DC3">
              <w:rPr>
                <w:sz w:val="28"/>
                <w:szCs w:val="28"/>
              </w:rPr>
              <w:t xml:space="preserve">elektronisko ierīču un iekārtu </w:t>
            </w:r>
            <w:r w:rsidR="001F0E8E" w:rsidRPr="00A36DC3">
              <w:rPr>
                <w:sz w:val="28"/>
                <w:szCs w:val="28"/>
              </w:rPr>
              <w:t>atbilstības pārbaudi veic Valsts ieņēmumu dienesta vienotajā datubāzē (reģistrā)</w:t>
            </w:r>
            <w:r w:rsidR="00824385" w:rsidRPr="00A36DC3">
              <w:rPr>
                <w:sz w:val="28"/>
                <w:szCs w:val="28"/>
              </w:rPr>
              <w:t xml:space="preserve"> reģistrēta atbilstības pārbaudes institūcija</w:t>
            </w:r>
            <w:r w:rsidR="001F0E8E" w:rsidRPr="00A36DC3">
              <w:rPr>
                <w:sz w:val="28"/>
                <w:szCs w:val="28"/>
              </w:rPr>
              <w:t>.</w:t>
            </w:r>
            <w:r w:rsidR="00750508" w:rsidRPr="00A36DC3">
              <w:rPr>
                <w:sz w:val="28"/>
                <w:szCs w:val="28"/>
              </w:rPr>
              <w:t xml:space="preserve"> </w:t>
            </w:r>
            <w:r w:rsidR="00824385" w:rsidRPr="00A36DC3">
              <w:rPr>
                <w:sz w:val="28"/>
                <w:szCs w:val="28"/>
              </w:rPr>
              <w:t xml:space="preserve">Atbilstības pārbaudes institūcijai </w:t>
            </w:r>
            <w:r w:rsidR="001F0E8E" w:rsidRPr="00A36DC3">
              <w:rPr>
                <w:sz w:val="28"/>
                <w:szCs w:val="28"/>
              </w:rPr>
              <w:t xml:space="preserve">līdz 2017.gada 1.jūlijam visiem Valsts ieņēmumu dienesta vienotajā datubāzē (reģistrā) reģistrēto </w:t>
            </w:r>
            <w:r w:rsidR="0086631C" w:rsidRPr="00A36DC3">
              <w:rPr>
                <w:sz w:val="28"/>
                <w:szCs w:val="28"/>
              </w:rPr>
              <w:t>elektronisko</w:t>
            </w:r>
            <w:r w:rsidR="001F0E8E" w:rsidRPr="00A36DC3">
              <w:rPr>
                <w:sz w:val="28"/>
                <w:szCs w:val="28"/>
              </w:rPr>
              <w:t xml:space="preserve"> ierīču un iekārtu modeļiem, modifikācijām un programmas versijām </w:t>
            </w:r>
            <w:r w:rsidR="00EB0A1E" w:rsidRPr="00A36DC3">
              <w:rPr>
                <w:sz w:val="28"/>
                <w:szCs w:val="28"/>
              </w:rPr>
              <w:t>jā</w:t>
            </w:r>
            <w:r w:rsidR="001F0E8E" w:rsidRPr="00A36DC3">
              <w:rPr>
                <w:sz w:val="28"/>
                <w:szCs w:val="28"/>
              </w:rPr>
              <w:t>veic atbilstības pārbaud</w:t>
            </w:r>
            <w:r w:rsidR="00D16AA4" w:rsidRPr="00A36DC3">
              <w:rPr>
                <w:sz w:val="28"/>
                <w:szCs w:val="28"/>
              </w:rPr>
              <w:t>es</w:t>
            </w:r>
            <w:r w:rsidR="00EB0A1E" w:rsidRPr="00A36DC3">
              <w:rPr>
                <w:sz w:val="28"/>
                <w:szCs w:val="28"/>
              </w:rPr>
              <w:t xml:space="preserve"> par minēto ierīču un iekārtu atbilstību noteikumos Nr.95 noteiktajām tehniskajām prasībām</w:t>
            </w:r>
            <w:r w:rsidR="001F0E8E" w:rsidRPr="00A36DC3">
              <w:rPr>
                <w:sz w:val="28"/>
                <w:szCs w:val="28"/>
              </w:rPr>
              <w:t>.</w:t>
            </w:r>
          </w:p>
          <w:p w14:paraId="0A502F8F" w14:textId="1F874E4C" w:rsidR="00870D24" w:rsidRPr="00A36DC3" w:rsidRDefault="00160ABE" w:rsidP="00BC5682">
            <w:pPr>
              <w:ind w:firstLine="737"/>
              <w:jc w:val="both"/>
              <w:rPr>
                <w:sz w:val="28"/>
                <w:szCs w:val="28"/>
              </w:rPr>
            </w:pPr>
            <w:r w:rsidRPr="00A36DC3">
              <w:rPr>
                <w:sz w:val="28"/>
                <w:szCs w:val="28"/>
              </w:rPr>
              <w:t>Tāpat a</w:t>
            </w:r>
            <w:r w:rsidR="00F13411" w:rsidRPr="00A36DC3">
              <w:rPr>
                <w:sz w:val="28"/>
                <w:szCs w:val="28"/>
              </w:rPr>
              <w:t>tbilstības pārbaudes</w:t>
            </w:r>
            <w:r w:rsidR="00EB0A1E" w:rsidRPr="00A36DC3">
              <w:rPr>
                <w:sz w:val="28"/>
                <w:szCs w:val="28"/>
              </w:rPr>
              <w:t xml:space="preserve"> pirms to reģistrēšanas Valsts ieņēmumu dienesta vienotajā datubāzē (reģistrā)</w:t>
            </w:r>
            <w:r w:rsidR="00F13411" w:rsidRPr="00A36DC3">
              <w:rPr>
                <w:sz w:val="28"/>
                <w:szCs w:val="28"/>
              </w:rPr>
              <w:t xml:space="preserve"> </w:t>
            </w:r>
            <w:r w:rsidR="001D4E84" w:rsidRPr="00A36DC3">
              <w:rPr>
                <w:sz w:val="28"/>
                <w:szCs w:val="28"/>
              </w:rPr>
              <w:t>jā</w:t>
            </w:r>
            <w:r w:rsidR="00F13411" w:rsidRPr="00A36DC3">
              <w:rPr>
                <w:sz w:val="28"/>
                <w:szCs w:val="28"/>
              </w:rPr>
              <w:t xml:space="preserve">veic arī atbilstoši </w:t>
            </w:r>
            <w:r w:rsidR="00EB0A1E" w:rsidRPr="00A36DC3">
              <w:rPr>
                <w:sz w:val="28"/>
                <w:szCs w:val="28"/>
              </w:rPr>
              <w:t xml:space="preserve">noteikumos Nr.95 noteiktajām </w:t>
            </w:r>
            <w:r w:rsidR="00F13411" w:rsidRPr="00A36DC3">
              <w:rPr>
                <w:sz w:val="28"/>
                <w:szCs w:val="28"/>
              </w:rPr>
              <w:t xml:space="preserve">tehniskajām prasībām </w:t>
            </w:r>
            <w:r w:rsidR="00EB0A1E" w:rsidRPr="00A36DC3">
              <w:rPr>
                <w:sz w:val="28"/>
                <w:szCs w:val="28"/>
              </w:rPr>
              <w:t xml:space="preserve">no jauna </w:t>
            </w:r>
            <w:r w:rsidR="00741D99" w:rsidRPr="00A36DC3">
              <w:rPr>
                <w:sz w:val="28"/>
                <w:szCs w:val="28"/>
              </w:rPr>
              <w:t xml:space="preserve">izstrādātiem </w:t>
            </w:r>
            <w:r w:rsidR="00F13411" w:rsidRPr="00A36DC3">
              <w:rPr>
                <w:sz w:val="28"/>
                <w:szCs w:val="28"/>
              </w:rPr>
              <w:t>elektronisko ierīču un iekārtu modeļiem, modifikācijām un programmas versijām</w:t>
            </w:r>
            <w:r w:rsidR="00741D99" w:rsidRPr="00A36DC3">
              <w:rPr>
                <w:sz w:val="28"/>
                <w:szCs w:val="28"/>
              </w:rPr>
              <w:t>.</w:t>
            </w:r>
          </w:p>
          <w:p w14:paraId="7F9A44E6" w14:textId="5FDB81D7" w:rsidR="001F0E8E" w:rsidRPr="00A36DC3" w:rsidRDefault="001E386E" w:rsidP="007E14F1">
            <w:pPr>
              <w:ind w:firstLine="720"/>
              <w:jc w:val="both"/>
              <w:rPr>
                <w:sz w:val="28"/>
                <w:szCs w:val="28"/>
              </w:rPr>
            </w:pPr>
            <w:r w:rsidRPr="00A36DC3">
              <w:rPr>
                <w:sz w:val="28"/>
                <w:szCs w:val="28"/>
              </w:rPr>
              <w:t>Saņemot atbilstības pārbaudes institūcijas atzinumu par</w:t>
            </w:r>
            <w:r w:rsidR="00787335" w:rsidRPr="00A36DC3">
              <w:rPr>
                <w:sz w:val="28"/>
                <w:szCs w:val="28"/>
              </w:rPr>
              <w:t xml:space="preserve"> </w:t>
            </w:r>
            <w:r w:rsidR="007E14F1" w:rsidRPr="00A36DC3">
              <w:rPr>
                <w:sz w:val="28"/>
                <w:szCs w:val="28"/>
              </w:rPr>
              <w:t xml:space="preserve">konkrētas </w:t>
            </w:r>
            <w:r w:rsidR="00787335" w:rsidRPr="00A36DC3">
              <w:rPr>
                <w:sz w:val="28"/>
                <w:szCs w:val="28"/>
              </w:rPr>
              <w:t>elektroniskās</w:t>
            </w:r>
            <w:r w:rsidRPr="00A36DC3">
              <w:rPr>
                <w:sz w:val="28"/>
                <w:szCs w:val="28"/>
              </w:rPr>
              <w:t xml:space="preserve"> ierīces </w:t>
            </w:r>
            <w:r w:rsidR="00945152" w:rsidRPr="00A36DC3">
              <w:rPr>
                <w:sz w:val="28"/>
                <w:szCs w:val="28"/>
              </w:rPr>
              <w:t>un</w:t>
            </w:r>
            <w:r w:rsidRPr="00A36DC3">
              <w:rPr>
                <w:sz w:val="28"/>
                <w:szCs w:val="28"/>
              </w:rPr>
              <w:t xml:space="preserve"> iekārtas atbilstību tehniskajām prasībām, apkalpojošais dienests </w:t>
            </w:r>
            <w:r w:rsidR="007E14F1" w:rsidRPr="00A36DC3">
              <w:rPr>
                <w:sz w:val="28"/>
                <w:szCs w:val="28"/>
              </w:rPr>
              <w:t xml:space="preserve">iesniedz Valsts ieņēmumu dienestā noteikumos </w:t>
            </w:r>
            <w:r w:rsidRPr="00A36DC3">
              <w:rPr>
                <w:sz w:val="28"/>
                <w:szCs w:val="28"/>
              </w:rPr>
              <w:t xml:space="preserve">Nr.96 </w:t>
            </w:r>
            <w:r w:rsidR="007E14F1" w:rsidRPr="00A36DC3">
              <w:rPr>
                <w:sz w:val="28"/>
                <w:szCs w:val="28"/>
              </w:rPr>
              <w:t>paredzētos dokumentus, lai</w:t>
            </w:r>
            <w:r w:rsidRPr="00A36DC3">
              <w:rPr>
                <w:sz w:val="28"/>
                <w:szCs w:val="28"/>
              </w:rPr>
              <w:t xml:space="preserve"> </w:t>
            </w:r>
            <w:r w:rsidR="007E14F1" w:rsidRPr="00A36DC3">
              <w:rPr>
                <w:sz w:val="28"/>
                <w:szCs w:val="28"/>
              </w:rPr>
              <w:t>t</w:t>
            </w:r>
            <w:r w:rsidR="00AD2ABB">
              <w:rPr>
                <w:sz w:val="28"/>
                <w:szCs w:val="28"/>
              </w:rPr>
              <w:t>o</w:t>
            </w:r>
            <w:r w:rsidR="007E14F1" w:rsidRPr="00A36DC3">
              <w:rPr>
                <w:sz w:val="28"/>
                <w:szCs w:val="28"/>
              </w:rPr>
              <w:t xml:space="preserve"> reģistrēt</w:t>
            </w:r>
            <w:r w:rsidR="00AD2ABB">
              <w:rPr>
                <w:sz w:val="28"/>
                <w:szCs w:val="28"/>
              </w:rPr>
              <w:t>u</w:t>
            </w:r>
            <w:r w:rsidR="007E14F1" w:rsidRPr="00A36DC3">
              <w:rPr>
                <w:sz w:val="28"/>
                <w:szCs w:val="28"/>
              </w:rPr>
              <w:t xml:space="preserve"> </w:t>
            </w:r>
            <w:r w:rsidRPr="00A36DC3">
              <w:rPr>
                <w:sz w:val="28"/>
                <w:szCs w:val="28"/>
              </w:rPr>
              <w:t xml:space="preserve">Valsts ieņēmumu dienesta vienotajā </w:t>
            </w:r>
            <w:r w:rsidRPr="00A36DC3">
              <w:rPr>
                <w:sz w:val="28"/>
                <w:szCs w:val="28"/>
              </w:rPr>
              <w:lastRenderedPageBreak/>
              <w:t xml:space="preserve">datubāzē (reģistrā) un </w:t>
            </w:r>
            <w:r w:rsidR="007B4A1B" w:rsidRPr="00A36DC3">
              <w:rPr>
                <w:sz w:val="28"/>
                <w:szCs w:val="28"/>
              </w:rPr>
              <w:t>iekļaut</w:t>
            </w:r>
            <w:r w:rsidR="007B4A1B">
              <w:rPr>
                <w:sz w:val="28"/>
                <w:szCs w:val="28"/>
              </w:rPr>
              <w:t>u</w:t>
            </w:r>
            <w:r w:rsidR="007B4A1B" w:rsidRPr="00A36DC3">
              <w:rPr>
                <w:sz w:val="28"/>
                <w:szCs w:val="28"/>
              </w:rPr>
              <w:t xml:space="preserve"> </w:t>
            </w:r>
            <w:r w:rsidR="00BA327E" w:rsidRPr="00A36DC3">
              <w:rPr>
                <w:sz w:val="28"/>
                <w:szCs w:val="28"/>
              </w:rPr>
              <w:t xml:space="preserve">šā </w:t>
            </w:r>
            <w:r w:rsidRPr="00A36DC3">
              <w:rPr>
                <w:sz w:val="28"/>
                <w:szCs w:val="28"/>
              </w:rPr>
              <w:t>apkalpojošā dienesta apkalpojamo ierīču un iekārtu sarakstā.</w:t>
            </w:r>
            <w:r w:rsidR="001F0E8E" w:rsidRPr="00A36DC3">
              <w:rPr>
                <w:sz w:val="28"/>
                <w:szCs w:val="28"/>
              </w:rPr>
              <w:t xml:space="preserve"> </w:t>
            </w:r>
          </w:p>
          <w:p w14:paraId="5C522ADB" w14:textId="223EA757" w:rsidR="001F0E8E" w:rsidRPr="00A36DC3" w:rsidRDefault="003A6F6D" w:rsidP="00B84571">
            <w:pPr>
              <w:ind w:firstLine="720"/>
              <w:jc w:val="both"/>
              <w:rPr>
                <w:sz w:val="28"/>
                <w:szCs w:val="28"/>
              </w:rPr>
            </w:pPr>
            <w:r w:rsidRPr="00A36DC3">
              <w:rPr>
                <w:sz w:val="28"/>
                <w:szCs w:val="28"/>
              </w:rPr>
              <w:t>2017.gada 13.februārī Valsts ieņēmumu dienestā ir reģistrēta pirmā kases sistēma (</w:t>
            </w:r>
            <w:r w:rsidRPr="007E58D1">
              <w:rPr>
                <w:i/>
                <w:sz w:val="28"/>
                <w:szCs w:val="28"/>
              </w:rPr>
              <w:t>UVS FB.7.0 TPPOS</w:t>
            </w:r>
            <w:r w:rsidRPr="00A36DC3">
              <w:rPr>
                <w:sz w:val="28"/>
                <w:szCs w:val="28"/>
              </w:rPr>
              <w:t xml:space="preserve">), par kuru atbilstības pārbaudes institūcija ir izsniegusi apliecinājumu par </w:t>
            </w:r>
            <w:r w:rsidR="00EB0A1E" w:rsidRPr="00A36DC3">
              <w:rPr>
                <w:sz w:val="28"/>
                <w:szCs w:val="28"/>
              </w:rPr>
              <w:t xml:space="preserve">tās </w:t>
            </w:r>
            <w:r w:rsidRPr="00A36DC3">
              <w:rPr>
                <w:sz w:val="28"/>
                <w:szCs w:val="28"/>
              </w:rPr>
              <w:t xml:space="preserve">atbilstību </w:t>
            </w:r>
            <w:r w:rsidR="00EB0A1E" w:rsidRPr="00A36DC3">
              <w:rPr>
                <w:sz w:val="28"/>
                <w:szCs w:val="28"/>
              </w:rPr>
              <w:t xml:space="preserve">noteikumos Nr.95 noteiktajām </w:t>
            </w:r>
            <w:r w:rsidRPr="00A36DC3">
              <w:rPr>
                <w:sz w:val="28"/>
                <w:szCs w:val="28"/>
              </w:rPr>
              <w:t>tehniskajām prasībām</w:t>
            </w:r>
            <w:r w:rsidR="00820E19" w:rsidRPr="00A36DC3">
              <w:rPr>
                <w:sz w:val="28"/>
                <w:szCs w:val="28"/>
              </w:rPr>
              <w:t xml:space="preserve">, </w:t>
            </w:r>
            <w:r w:rsidR="00870A9E">
              <w:rPr>
                <w:sz w:val="28"/>
                <w:szCs w:val="28"/>
              </w:rPr>
              <w:t xml:space="preserve">2017.gada 14.martā Valsts ieņēmumu dienests ir saņēmis atbilstības apliecinājumu par kases aparāta </w:t>
            </w:r>
            <w:r w:rsidR="00870A9E" w:rsidRPr="007E58D1">
              <w:rPr>
                <w:i/>
                <w:sz w:val="28"/>
                <w:szCs w:val="28"/>
              </w:rPr>
              <w:t>NOVITU</w:t>
            </w:r>
            <w:r w:rsidR="00B817C2" w:rsidRPr="007E58D1">
              <w:rPr>
                <w:i/>
                <w:sz w:val="28"/>
                <w:szCs w:val="28"/>
              </w:rPr>
              <w:t>S</w:t>
            </w:r>
            <w:r w:rsidR="00B817C2">
              <w:rPr>
                <w:sz w:val="28"/>
                <w:szCs w:val="28"/>
              </w:rPr>
              <w:t xml:space="preserve"> modeļa </w:t>
            </w:r>
            <w:proofErr w:type="spellStart"/>
            <w:r w:rsidR="00B817C2" w:rsidRPr="007E58D1">
              <w:rPr>
                <w:i/>
                <w:sz w:val="28"/>
                <w:szCs w:val="28"/>
              </w:rPr>
              <w:t>Sento</w:t>
            </w:r>
            <w:proofErr w:type="spellEnd"/>
            <w:r w:rsidR="00B817C2" w:rsidRPr="007E58D1">
              <w:rPr>
                <w:i/>
                <w:sz w:val="28"/>
                <w:szCs w:val="28"/>
              </w:rPr>
              <w:t xml:space="preserve"> </w:t>
            </w:r>
            <w:proofErr w:type="spellStart"/>
            <w:r w:rsidR="00B817C2" w:rsidRPr="007E58D1">
              <w:rPr>
                <w:i/>
                <w:sz w:val="28"/>
                <w:szCs w:val="28"/>
              </w:rPr>
              <w:t>Lan</w:t>
            </w:r>
            <w:proofErr w:type="spellEnd"/>
            <w:r w:rsidR="00B817C2" w:rsidRPr="007E58D1">
              <w:rPr>
                <w:i/>
                <w:sz w:val="28"/>
                <w:szCs w:val="28"/>
              </w:rPr>
              <w:t>-e</w:t>
            </w:r>
            <w:r w:rsidR="00B817C2">
              <w:rPr>
                <w:sz w:val="28"/>
                <w:szCs w:val="28"/>
              </w:rPr>
              <w:t xml:space="preserve"> atbilstību</w:t>
            </w:r>
            <w:r w:rsidR="00870A9E" w:rsidRPr="00A36DC3">
              <w:rPr>
                <w:sz w:val="28"/>
                <w:szCs w:val="28"/>
              </w:rPr>
              <w:t xml:space="preserve"> noteikumos Nr.95 noteiktajām tehniskajām prasībām</w:t>
            </w:r>
            <w:r w:rsidR="00870A9E">
              <w:rPr>
                <w:sz w:val="28"/>
                <w:szCs w:val="28"/>
              </w:rPr>
              <w:t xml:space="preserve">, </w:t>
            </w:r>
            <w:r w:rsidR="00820E19" w:rsidRPr="00A36DC3">
              <w:rPr>
                <w:sz w:val="28"/>
                <w:szCs w:val="28"/>
              </w:rPr>
              <w:t xml:space="preserve">bet </w:t>
            </w:r>
            <w:r w:rsidR="00E95DDF" w:rsidRPr="00A36DC3">
              <w:rPr>
                <w:sz w:val="28"/>
                <w:szCs w:val="28"/>
              </w:rPr>
              <w:t xml:space="preserve">par </w:t>
            </w:r>
            <w:r w:rsidR="00D16AA4" w:rsidRPr="00A36DC3">
              <w:rPr>
                <w:sz w:val="28"/>
                <w:szCs w:val="28"/>
              </w:rPr>
              <w:t>hibrīda kases aparāt</w:t>
            </w:r>
            <w:r w:rsidR="00741D99" w:rsidRPr="00A36DC3">
              <w:rPr>
                <w:sz w:val="28"/>
                <w:szCs w:val="28"/>
              </w:rPr>
              <w:t>a</w:t>
            </w:r>
            <w:r w:rsidR="00D16AA4" w:rsidRPr="00A36DC3">
              <w:rPr>
                <w:sz w:val="28"/>
                <w:szCs w:val="28"/>
              </w:rPr>
              <w:t xml:space="preserve">, specializētās ierīces </w:t>
            </w:r>
            <w:r w:rsidR="00945152" w:rsidRPr="00A36DC3">
              <w:rPr>
                <w:sz w:val="28"/>
                <w:szCs w:val="28"/>
              </w:rPr>
              <w:t>un</w:t>
            </w:r>
            <w:r w:rsidR="00D16AA4" w:rsidRPr="00A36DC3">
              <w:rPr>
                <w:sz w:val="28"/>
                <w:szCs w:val="28"/>
              </w:rPr>
              <w:t xml:space="preserve"> iekārtas atbilstību </w:t>
            </w:r>
            <w:r w:rsidR="00A017CA" w:rsidRPr="00A36DC3">
              <w:rPr>
                <w:sz w:val="28"/>
                <w:szCs w:val="28"/>
              </w:rPr>
              <w:t>šāds atbilstības</w:t>
            </w:r>
            <w:r w:rsidR="00755224" w:rsidRPr="00A36DC3">
              <w:rPr>
                <w:sz w:val="28"/>
                <w:szCs w:val="28"/>
              </w:rPr>
              <w:t xml:space="preserve"> apliecinājums</w:t>
            </w:r>
            <w:r w:rsidR="00E95DDF" w:rsidRPr="00A36DC3">
              <w:rPr>
                <w:sz w:val="28"/>
                <w:szCs w:val="28"/>
              </w:rPr>
              <w:t xml:space="preserve"> vēl nav izsniegts.</w:t>
            </w:r>
            <w:r w:rsidR="001D4E84" w:rsidRPr="00A36DC3">
              <w:rPr>
                <w:sz w:val="28"/>
                <w:szCs w:val="28"/>
              </w:rPr>
              <w:t xml:space="preserve"> </w:t>
            </w:r>
            <w:r w:rsidR="00820E19" w:rsidRPr="00A36DC3">
              <w:rPr>
                <w:sz w:val="28"/>
                <w:szCs w:val="28"/>
              </w:rPr>
              <w:t>Pēc apkalpojošo dienestu Valsts ieņēmumu dienestam sniegtās informācijas 4</w:t>
            </w:r>
            <w:r w:rsidR="00FA66A7">
              <w:rPr>
                <w:sz w:val="28"/>
                <w:szCs w:val="28"/>
              </w:rPr>
              <w:t>7</w:t>
            </w:r>
            <w:r w:rsidR="00A564BD" w:rsidRPr="00A36DC3">
              <w:rPr>
                <w:sz w:val="28"/>
                <w:szCs w:val="28"/>
              </w:rPr>
              <w:t> </w:t>
            </w:r>
            <w:r w:rsidR="00820E19" w:rsidRPr="00A36DC3">
              <w:rPr>
                <w:sz w:val="28"/>
                <w:szCs w:val="28"/>
              </w:rPr>
              <w:t xml:space="preserve">% apkalpojošo dienestu elektroniskās ierīces un iekārtas atbilstības pārbaudei plāno iesniegt 2017.gada </w:t>
            </w:r>
            <w:r w:rsidR="00A564BD" w:rsidRPr="00A36DC3">
              <w:rPr>
                <w:sz w:val="28"/>
                <w:szCs w:val="28"/>
              </w:rPr>
              <w:t>1.</w:t>
            </w:r>
            <w:r w:rsidR="00820E19" w:rsidRPr="00A36DC3">
              <w:rPr>
                <w:sz w:val="28"/>
                <w:szCs w:val="28"/>
              </w:rPr>
              <w:t xml:space="preserve">ceturksnī, </w:t>
            </w:r>
            <w:r w:rsidR="00B84571" w:rsidRPr="00A36DC3">
              <w:rPr>
                <w:sz w:val="28"/>
                <w:szCs w:val="28"/>
              </w:rPr>
              <w:t>bet</w:t>
            </w:r>
            <w:r w:rsidR="00820E19" w:rsidRPr="00A36DC3">
              <w:rPr>
                <w:sz w:val="28"/>
                <w:szCs w:val="28"/>
              </w:rPr>
              <w:t xml:space="preserve"> </w:t>
            </w:r>
            <w:r w:rsidR="00FA66A7">
              <w:rPr>
                <w:sz w:val="28"/>
                <w:szCs w:val="28"/>
              </w:rPr>
              <w:t>41</w:t>
            </w:r>
            <w:r w:rsidR="00A564BD" w:rsidRPr="00A36DC3">
              <w:rPr>
                <w:sz w:val="28"/>
                <w:szCs w:val="28"/>
              </w:rPr>
              <w:t> </w:t>
            </w:r>
            <w:r w:rsidR="00820E19" w:rsidRPr="00A36DC3">
              <w:rPr>
                <w:sz w:val="28"/>
                <w:szCs w:val="28"/>
              </w:rPr>
              <w:t xml:space="preserve">% </w:t>
            </w:r>
            <w:r w:rsidR="00A564BD" w:rsidRPr="00A36DC3">
              <w:rPr>
                <w:sz w:val="28"/>
                <w:szCs w:val="28"/>
              </w:rPr>
              <w:t>–</w:t>
            </w:r>
            <w:r w:rsidR="00820E19" w:rsidRPr="00A36DC3">
              <w:rPr>
                <w:sz w:val="28"/>
                <w:szCs w:val="28"/>
              </w:rPr>
              <w:t xml:space="preserve"> </w:t>
            </w:r>
            <w:r w:rsidR="00A564BD" w:rsidRPr="00A36DC3">
              <w:rPr>
                <w:sz w:val="28"/>
                <w:szCs w:val="28"/>
              </w:rPr>
              <w:t>2.</w:t>
            </w:r>
            <w:r w:rsidR="00B84571" w:rsidRPr="00A36DC3">
              <w:rPr>
                <w:sz w:val="28"/>
                <w:szCs w:val="28"/>
              </w:rPr>
              <w:t xml:space="preserve">ceturksnī, </w:t>
            </w:r>
            <w:r w:rsidR="00E95DDF" w:rsidRPr="00A36DC3">
              <w:rPr>
                <w:sz w:val="28"/>
                <w:szCs w:val="28"/>
              </w:rPr>
              <w:t>savukārt</w:t>
            </w:r>
            <w:r w:rsidR="00B84571" w:rsidRPr="00A36DC3">
              <w:rPr>
                <w:sz w:val="28"/>
                <w:szCs w:val="28"/>
              </w:rPr>
              <w:t xml:space="preserve"> pārējie </w:t>
            </w:r>
            <w:r w:rsidR="00E95DDF" w:rsidRPr="00A36DC3">
              <w:rPr>
                <w:sz w:val="28"/>
                <w:szCs w:val="28"/>
              </w:rPr>
              <w:t xml:space="preserve">apkalpojošie dienesti </w:t>
            </w:r>
            <w:r w:rsidR="00B84571" w:rsidRPr="00A36DC3">
              <w:rPr>
                <w:sz w:val="28"/>
                <w:szCs w:val="28"/>
              </w:rPr>
              <w:t>neplāno turpināt apkalpojošo dienestu darbību</w:t>
            </w:r>
            <w:r w:rsidR="00741D99" w:rsidRPr="00A36DC3">
              <w:rPr>
                <w:sz w:val="28"/>
                <w:szCs w:val="28"/>
              </w:rPr>
              <w:t>.</w:t>
            </w:r>
            <w:r w:rsidR="005448B5" w:rsidRPr="00A36DC3">
              <w:rPr>
                <w:sz w:val="28"/>
                <w:szCs w:val="28"/>
              </w:rPr>
              <w:t xml:space="preserve"> </w:t>
            </w:r>
            <w:r w:rsidR="00B84571" w:rsidRPr="00A36DC3">
              <w:rPr>
                <w:sz w:val="28"/>
                <w:szCs w:val="28"/>
              </w:rPr>
              <w:t>Tādējādi</w:t>
            </w:r>
            <w:r w:rsidR="001F0E8E" w:rsidRPr="00A36DC3">
              <w:rPr>
                <w:sz w:val="28"/>
                <w:szCs w:val="28"/>
              </w:rPr>
              <w:t xml:space="preserve"> ir izveidojusies situācija, ka</w:t>
            </w:r>
            <w:r w:rsidR="00A017CA" w:rsidRPr="00A36DC3">
              <w:rPr>
                <w:sz w:val="28"/>
                <w:szCs w:val="28"/>
              </w:rPr>
              <w:t xml:space="preserve"> noteikumos Nr.95 noteiktajām </w:t>
            </w:r>
            <w:r w:rsidR="00D2235C" w:rsidRPr="00A36DC3">
              <w:rPr>
                <w:sz w:val="28"/>
                <w:szCs w:val="28"/>
              </w:rPr>
              <w:t>tehniskajām prasībām atbilstoš</w:t>
            </w:r>
            <w:r w:rsidR="00945152" w:rsidRPr="00A36DC3">
              <w:rPr>
                <w:sz w:val="28"/>
                <w:szCs w:val="28"/>
              </w:rPr>
              <w:t>as</w:t>
            </w:r>
            <w:r w:rsidR="00D2235C" w:rsidRPr="00A36DC3">
              <w:rPr>
                <w:sz w:val="28"/>
                <w:szCs w:val="28"/>
              </w:rPr>
              <w:t xml:space="preserve"> </w:t>
            </w:r>
            <w:r w:rsidR="00945152" w:rsidRPr="00A36DC3">
              <w:rPr>
                <w:sz w:val="28"/>
                <w:szCs w:val="28"/>
              </w:rPr>
              <w:t>elektroniskās</w:t>
            </w:r>
            <w:r w:rsidR="00D16AA4" w:rsidRPr="00A36DC3">
              <w:rPr>
                <w:sz w:val="28"/>
                <w:szCs w:val="28"/>
              </w:rPr>
              <w:t xml:space="preserve"> ierīces </w:t>
            </w:r>
            <w:r w:rsidR="00945152" w:rsidRPr="00A36DC3">
              <w:rPr>
                <w:sz w:val="28"/>
                <w:szCs w:val="28"/>
              </w:rPr>
              <w:t>un</w:t>
            </w:r>
            <w:r w:rsidR="00D16AA4" w:rsidRPr="00A36DC3">
              <w:rPr>
                <w:sz w:val="28"/>
                <w:szCs w:val="28"/>
              </w:rPr>
              <w:t xml:space="preserve"> iekārtas </w:t>
            </w:r>
            <w:r w:rsidR="00D2235C" w:rsidRPr="00A36DC3">
              <w:rPr>
                <w:sz w:val="28"/>
                <w:szCs w:val="28"/>
              </w:rPr>
              <w:t xml:space="preserve">nodokļu maksātājiem būs </w:t>
            </w:r>
            <w:r w:rsidR="00EE572D" w:rsidRPr="00A36DC3">
              <w:rPr>
                <w:sz w:val="28"/>
                <w:szCs w:val="28"/>
              </w:rPr>
              <w:t xml:space="preserve">pieejamas </w:t>
            </w:r>
            <w:r w:rsidR="00D2235C" w:rsidRPr="00A36DC3">
              <w:rPr>
                <w:sz w:val="28"/>
                <w:szCs w:val="28"/>
              </w:rPr>
              <w:t xml:space="preserve">pakāpeniski līdz 2017.gada 1.jūlijam, savukārt </w:t>
            </w:r>
            <w:r w:rsidR="00A017CA" w:rsidRPr="00A36DC3">
              <w:rPr>
                <w:sz w:val="28"/>
                <w:szCs w:val="28"/>
              </w:rPr>
              <w:t xml:space="preserve">noteikumos Nr.133 noteiktajām </w:t>
            </w:r>
            <w:r w:rsidR="00E95DDF" w:rsidRPr="00A36DC3">
              <w:rPr>
                <w:sz w:val="28"/>
                <w:szCs w:val="28"/>
              </w:rPr>
              <w:t xml:space="preserve">tehniskajām </w:t>
            </w:r>
            <w:r w:rsidR="001F0E8E" w:rsidRPr="00A36DC3">
              <w:rPr>
                <w:sz w:val="28"/>
                <w:szCs w:val="28"/>
              </w:rPr>
              <w:t xml:space="preserve">prasībām atbilstošu </w:t>
            </w:r>
            <w:r w:rsidR="00945152" w:rsidRPr="00A36DC3">
              <w:rPr>
                <w:sz w:val="28"/>
                <w:szCs w:val="28"/>
              </w:rPr>
              <w:t>elektronisko</w:t>
            </w:r>
            <w:r w:rsidR="006C6A6C" w:rsidRPr="00A36DC3">
              <w:rPr>
                <w:sz w:val="28"/>
                <w:szCs w:val="28"/>
              </w:rPr>
              <w:t xml:space="preserve"> ierīču un iekārtu </w:t>
            </w:r>
            <w:r w:rsidR="001F0E8E" w:rsidRPr="00A36DC3">
              <w:rPr>
                <w:sz w:val="28"/>
                <w:szCs w:val="28"/>
              </w:rPr>
              <w:t>reģistrācij</w:t>
            </w:r>
            <w:r w:rsidR="00160ABE" w:rsidRPr="00A36DC3">
              <w:rPr>
                <w:sz w:val="28"/>
                <w:szCs w:val="28"/>
              </w:rPr>
              <w:t>u</w:t>
            </w:r>
            <w:r w:rsidR="00D2235C" w:rsidRPr="00A36DC3">
              <w:rPr>
                <w:sz w:val="28"/>
                <w:szCs w:val="28"/>
              </w:rPr>
              <w:t xml:space="preserve"> Valsts ieņēmumu dienestā no 2017.gada 1.janvāra</w:t>
            </w:r>
            <w:r w:rsidR="001F0E8E" w:rsidRPr="00A36DC3">
              <w:rPr>
                <w:sz w:val="28"/>
                <w:szCs w:val="28"/>
              </w:rPr>
              <w:t xml:space="preserve"> </w:t>
            </w:r>
            <w:r w:rsidR="00160ABE" w:rsidRPr="00A36DC3">
              <w:rPr>
                <w:sz w:val="28"/>
                <w:szCs w:val="28"/>
              </w:rPr>
              <w:t xml:space="preserve">ierobežo </w:t>
            </w:r>
            <w:r w:rsidR="001F0E8E" w:rsidRPr="00A36DC3">
              <w:rPr>
                <w:sz w:val="28"/>
                <w:szCs w:val="28"/>
              </w:rPr>
              <w:t>noteikum</w:t>
            </w:r>
            <w:r w:rsidR="001D4E84" w:rsidRPr="00A36DC3">
              <w:rPr>
                <w:sz w:val="28"/>
                <w:szCs w:val="28"/>
              </w:rPr>
              <w:t>i</w:t>
            </w:r>
            <w:r w:rsidR="001F0E8E" w:rsidRPr="00A36DC3">
              <w:rPr>
                <w:sz w:val="28"/>
                <w:szCs w:val="28"/>
              </w:rPr>
              <w:t xml:space="preserve"> Nr.95</w:t>
            </w:r>
            <w:r w:rsidR="001D4E84" w:rsidRPr="00A36DC3">
              <w:rPr>
                <w:sz w:val="28"/>
                <w:szCs w:val="28"/>
              </w:rPr>
              <w:t xml:space="preserve">, </w:t>
            </w:r>
            <w:r w:rsidR="00A564BD" w:rsidRPr="00A36DC3">
              <w:rPr>
                <w:sz w:val="28"/>
                <w:szCs w:val="28"/>
              </w:rPr>
              <w:t xml:space="preserve">tādējādi </w:t>
            </w:r>
            <w:r w:rsidR="001D4E84" w:rsidRPr="00A36DC3">
              <w:rPr>
                <w:sz w:val="28"/>
                <w:szCs w:val="28"/>
              </w:rPr>
              <w:t>jāveic grozījumi, lai nodokļu maksātājiem līdz 2017.gada 1.jūlijam netiktu ierobežota iespēja veikt saimniecisko darbību.</w:t>
            </w:r>
          </w:p>
          <w:p w14:paraId="574304C6" w14:textId="77777777" w:rsidR="0086631C" w:rsidRPr="00A36DC3" w:rsidRDefault="0086631C" w:rsidP="00511F39">
            <w:pPr>
              <w:tabs>
                <w:tab w:val="left" w:pos="4536"/>
              </w:tabs>
              <w:jc w:val="both"/>
              <w:rPr>
                <w:sz w:val="28"/>
                <w:szCs w:val="28"/>
              </w:rPr>
            </w:pPr>
          </w:p>
          <w:p w14:paraId="411B0B61" w14:textId="7B7D396F" w:rsidR="004F27C8" w:rsidRPr="00A36DC3" w:rsidRDefault="00511F39" w:rsidP="00511F39">
            <w:pPr>
              <w:tabs>
                <w:tab w:val="left" w:pos="4536"/>
              </w:tabs>
              <w:jc w:val="both"/>
              <w:rPr>
                <w:sz w:val="28"/>
                <w:szCs w:val="28"/>
              </w:rPr>
            </w:pPr>
            <w:r w:rsidRPr="00A36DC3">
              <w:rPr>
                <w:b/>
                <w:sz w:val="28"/>
                <w:szCs w:val="28"/>
              </w:rPr>
              <w:t>Izmaiņas.</w:t>
            </w:r>
            <w:r w:rsidRPr="00A36DC3">
              <w:rPr>
                <w:sz w:val="28"/>
                <w:szCs w:val="28"/>
              </w:rPr>
              <w:t xml:space="preserve"> Veikti</w:t>
            </w:r>
            <w:r w:rsidR="00750508" w:rsidRPr="00A36DC3">
              <w:rPr>
                <w:sz w:val="28"/>
                <w:szCs w:val="28"/>
              </w:rPr>
              <w:t xml:space="preserve"> grozījum</w:t>
            </w:r>
            <w:r w:rsidRPr="00A36DC3">
              <w:rPr>
                <w:sz w:val="28"/>
                <w:szCs w:val="28"/>
              </w:rPr>
              <w:t>i</w:t>
            </w:r>
            <w:r w:rsidR="00750508" w:rsidRPr="00A36DC3">
              <w:rPr>
                <w:sz w:val="28"/>
                <w:szCs w:val="28"/>
              </w:rPr>
              <w:t xml:space="preserve"> </w:t>
            </w:r>
            <w:r w:rsidR="0086631C" w:rsidRPr="00A36DC3">
              <w:rPr>
                <w:sz w:val="28"/>
                <w:szCs w:val="28"/>
              </w:rPr>
              <w:t xml:space="preserve">noteikumos </w:t>
            </w:r>
            <w:r w:rsidR="008A1E36" w:rsidRPr="00A36DC3">
              <w:rPr>
                <w:sz w:val="28"/>
                <w:szCs w:val="28"/>
              </w:rPr>
              <w:t xml:space="preserve">Nr. 95 un </w:t>
            </w:r>
            <w:r w:rsidR="00A017CA" w:rsidRPr="00A36DC3">
              <w:rPr>
                <w:sz w:val="28"/>
                <w:szCs w:val="28"/>
              </w:rPr>
              <w:t>N</w:t>
            </w:r>
            <w:r w:rsidR="00750508" w:rsidRPr="00A36DC3">
              <w:rPr>
                <w:sz w:val="28"/>
                <w:szCs w:val="28"/>
              </w:rPr>
              <w:t>r.</w:t>
            </w:r>
            <w:r w:rsidR="00D1228E">
              <w:rPr>
                <w:sz w:val="28"/>
                <w:szCs w:val="28"/>
              </w:rPr>
              <w:t xml:space="preserve"> </w:t>
            </w:r>
            <w:r w:rsidR="0086631C" w:rsidRPr="00A36DC3">
              <w:rPr>
                <w:sz w:val="28"/>
                <w:szCs w:val="28"/>
              </w:rPr>
              <w:t>96</w:t>
            </w:r>
            <w:r w:rsidR="00750508" w:rsidRPr="00A36DC3">
              <w:rPr>
                <w:sz w:val="28"/>
                <w:szCs w:val="28"/>
              </w:rPr>
              <w:t>, lai sasaistītu</w:t>
            </w:r>
            <w:r w:rsidR="00A017CA" w:rsidRPr="00A36DC3">
              <w:rPr>
                <w:sz w:val="28"/>
                <w:szCs w:val="28"/>
              </w:rPr>
              <w:t xml:space="preserve"> noteikumos Nr.133 noteiktajām</w:t>
            </w:r>
            <w:r w:rsidR="00570F0A" w:rsidRPr="00A36DC3">
              <w:rPr>
                <w:sz w:val="28"/>
                <w:szCs w:val="28"/>
              </w:rPr>
              <w:t xml:space="preserve"> tehniskajām</w:t>
            </w:r>
            <w:r w:rsidR="00750508" w:rsidRPr="00A36DC3">
              <w:rPr>
                <w:sz w:val="28"/>
                <w:szCs w:val="28"/>
              </w:rPr>
              <w:t xml:space="preserve"> prasībām atbilstošu </w:t>
            </w:r>
            <w:r w:rsidR="00945152" w:rsidRPr="00A36DC3">
              <w:rPr>
                <w:sz w:val="28"/>
                <w:szCs w:val="28"/>
              </w:rPr>
              <w:t xml:space="preserve">elektronisko </w:t>
            </w:r>
            <w:r w:rsidR="006C6A6C" w:rsidRPr="00A36DC3">
              <w:rPr>
                <w:sz w:val="28"/>
                <w:szCs w:val="28"/>
              </w:rPr>
              <w:t xml:space="preserve">ierīču un iekārtu </w:t>
            </w:r>
            <w:r w:rsidR="00750508" w:rsidRPr="00A36DC3">
              <w:rPr>
                <w:sz w:val="28"/>
                <w:szCs w:val="28"/>
              </w:rPr>
              <w:t>reģistrācijas un lietošanas termiņu ar noteikum</w:t>
            </w:r>
            <w:r w:rsidR="001F4BD9" w:rsidRPr="00A36DC3">
              <w:rPr>
                <w:sz w:val="28"/>
                <w:szCs w:val="28"/>
              </w:rPr>
              <w:t>os</w:t>
            </w:r>
            <w:r w:rsidR="00750508" w:rsidRPr="00A36DC3">
              <w:rPr>
                <w:sz w:val="28"/>
                <w:szCs w:val="28"/>
              </w:rPr>
              <w:t xml:space="preserve"> Nr.96 atbilstības pārbau</w:t>
            </w:r>
            <w:r w:rsidR="00A017CA" w:rsidRPr="00A36DC3">
              <w:rPr>
                <w:sz w:val="28"/>
                <w:szCs w:val="28"/>
              </w:rPr>
              <w:t>žu veikšan</w:t>
            </w:r>
            <w:r w:rsidR="00570F0A" w:rsidRPr="00A36DC3">
              <w:rPr>
                <w:sz w:val="28"/>
                <w:szCs w:val="28"/>
              </w:rPr>
              <w:t>a</w:t>
            </w:r>
            <w:r w:rsidR="00A017CA" w:rsidRPr="00A36DC3">
              <w:rPr>
                <w:sz w:val="28"/>
                <w:szCs w:val="28"/>
              </w:rPr>
              <w:t>i noteikto termiņu</w:t>
            </w:r>
            <w:r w:rsidR="00570F0A" w:rsidRPr="00A36DC3">
              <w:rPr>
                <w:sz w:val="28"/>
                <w:szCs w:val="28"/>
              </w:rPr>
              <w:t xml:space="preserve"> – 2017.gada 1.jūliju</w:t>
            </w:r>
            <w:r w:rsidR="00750508" w:rsidRPr="00A36DC3">
              <w:rPr>
                <w:sz w:val="28"/>
                <w:szCs w:val="28"/>
              </w:rPr>
              <w:t>.</w:t>
            </w:r>
          </w:p>
          <w:p w14:paraId="78E139BB" w14:textId="0B895414" w:rsidR="00510E92" w:rsidRPr="00A36DC3" w:rsidRDefault="00751863" w:rsidP="007266BE">
            <w:pPr>
              <w:ind w:firstLine="720"/>
              <w:jc w:val="both"/>
              <w:rPr>
                <w:sz w:val="28"/>
                <w:szCs w:val="28"/>
              </w:rPr>
            </w:pPr>
            <w:r w:rsidRPr="00A36DC3">
              <w:rPr>
                <w:bCs/>
                <w:sz w:val="28"/>
                <w:szCs w:val="28"/>
              </w:rPr>
              <w:t>Noteikumu projektos ir</w:t>
            </w:r>
            <w:r w:rsidR="00750508" w:rsidRPr="00A36DC3">
              <w:rPr>
                <w:sz w:val="28"/>
                <w:szCs w:val="28"/>
              </w:rPr>
              <w:t xml:space="preserve"> paredzēts</w:t>
            </w:r>
            <w:r w:rsidR="00570F0A" w:rsidRPr="00A36DC3">
              <w:rPr>
                <w:sz w:val="28"/>
                <w:szCs w:val="28"/>
              </w:rPr>
              <w:t xml:space="preserve">, ka </w:t>
            </w:r>
            <w:r w:rsidR="0086631C" w:rsidRPr="00A36DC3">
              <w:rPr>
                <w:sz w:val="28"/>
                <w:szCs w:val="28"/>
              </w:rPr>
              <w:t>noteikumos Nr.133</w:t>
            </w:r>
            <w:r w:rsidR="00750508" w:rsidRPr="00A36DC3">
              <w:rPr>
                <w:sz w:val="28"/>
                <w:szCs w:val="28"/>
              </w:rPr>
              <w:t xml:space="preserve"> </w:t>
            </w:r>
            <w:r w:rsidRPr="00A36DC3">
              <w:rPr>
                <w:sz w:val="28"/>
                <w:szCs w:val="28"/>
              </w:rPr>
              <w:t>noteiktajām</w:t>
            </w:r>
            <w:r w:rsidR="00750508" w:rsidRPr="00A36DC3">
              <w:rPr>
                <w:sz w:val="28"/>
                <w:szCs w:val="28"/>
              </w:rPr>
              <w:t xml:space="preserve"> prasībām </w:t>
            </w:r>
            <w:r w:rsidRPr="00A36DC3">
              <w:rPr>
                <w:sz w:val="28"/>
                <w:szCs w:val="28"/>
              </w:rPr>
              <w:t>atbilstoš</w:t>
            </w:r>
            <w:r w:rsidR="00570F0A" w:rsidRPr="00A36DC3">
              <w:rPr>
                <w:sz w:val="28"/>
                <w:szCs w:val="28"/>
              </w:rPr>
              <w:t>as</w:t>
            </w:r>
            <w:r w:rsidRPr="00A36DC3">
              <w:rPr>
                <w:sz w:val="28"/>
                <w:szCs w:val="28"/>
              </w:rPr>
              <w:t xml:space="preserve"> </w:t>
            </w:r>
            <w:r w:rsidR="00945152" w:rsidRPr="00A36DC3">
              <w:rPr>
                <w:sz w:val="28"/>
                <w:szCs w:val="28"/>
              </w:rPr>
              <w:t>elektronisk</w:t>
            </w:r>
            <w:r w:rsidR="00A564BD" w:rsidRPr="00A36DC3">
              <w:rPr>
                <w:sz w:val="28"/>
                <w:szCs w:val="28"/>
              </w:rPr>
              <w:t>ās</w:t>
            </w:r>
            <w:r w:rsidR="00945152" w:rsidRPr="00A36DC3">
              <w:rPr>
                <w:sz w:val="28"/>
                <w:szCs w:val="28"/>
              </w:rPr>
              <w:t xml:space="preserve"> </w:t>
            </w:r>
            <w:r w:rsidR="006C6A6C" w:rsidRPr="00A36DC3">
              <w:rPr>
                <w:sz w:val="28"/>
                <w:szCs w:val="28"/>
              </w:rPr>
              <w:t>ierī</w:t>
            </w:r>
            <w:r w:rsidR="00570F0A" w:rsidRPr="00A36DC3">
              <w:rPr>
                <w:sz w:val="28"/>
                <w:szCs w:val="28"/>
              </w:rPr>
              <w:t>ces</w:t>
            </w:r>
            <w:r w:rsidR="006C6A6C" w:rsidRPr="00A36DC3">
              <w:rPr>
                <w:sz w:val="28"/>
                <w:szCs w:val="28"/>
              </w:rPr>
              <w:t xml:space="preserve"> un iekārt</w:t>
            </w:r>
            <w:r w:rsidR="00570F0A" w:rsidRPr="00A36DC3">
              <w:rPr>
                <w:sz w:val="28"/>
                <w:szCs w:val="28"/>
              </w:rPr>
              <w:t>as</w:t>
            </w:r>
            <w:r w:rsidR="006C6A6C" w:rsidRPr="00A36DC3">
              <w:rPr>
                <w:sz w:val="28"/>
                <w:szCs w:val="28"/>
              </w:rPr>
              <w:t xml:space="preserve"> </w:t>
            </w:r>
            <w:r w:rsidR="00570F0A" w:rsidRPr="00A36DC3">
              <w:rPr>
                <w:sz w:val="28"/>
                <w:szCs w:val="28"/>
              </w:rPr>
              <w:t xml:space="preserve">nodokļu maksātāji var reģistrēt Valsts ieņēmumu dienesta </w:t>
            </w:r>
            <w:r w:rsidR="00C8519B">
              <w:rPr>
                <w:sz w:val="28"/>
                <w:szCs w:val="28"/>
              </w:rPr>
              <w:t xml:space="preserve">vienotajā </w:t>
            </w:r>
            <w:r w:rsidR="00570F0A" w:rsidRPr="00A36DC3">
              <w:rPr>
                <w:sz w:val="28"/>
                <w:szCs w:val="28"/>
              </w:rPr>
              <w:t xml:space="preserve">datubāzē (reģistrā) līdz </w:t>
            </w:r>
            <w:r w:rsidR="001D4E84" w:rsidRPr="00A36DC3">
              <w:rPr>
                <w:sz w:val="28"/>
                <w:szCs w:val="28"/>
              </w:rPr>
              <w:t>20</w:t>
            </w:r>
            <w:r w:rsidR="0082161F" w:rsidRPr="00A36DC3">
              <w:rPr>
                <w:sz w:val="28"/>
                <w:szCs w:val="28"/>
              </w:rPr>
              <w:t>1</w:t>
            </w:r>
            <w:r w:rsidR="001D4E84" w:rsidRPr="00A36DC3">
              <w:rPr>
                <w:sz w:val="28"/>
                <w:szCs w:val="28"/>
              </w:rPr>
              <w:t>7.gada 30.jūnij</w:t>
            </w:r>
            <w:r w:rsidR="00570F0A" w:rsidRPr="00A36DC3">
              <w:rPr>
                <w:sz w:val="28"/>
                <w:szCs w:val="28"/>
              </w:rPr>
              <w:t>am</w:t>
            </w:r>
            <w:r w:rsidR="001D4E84" w:rsidRPr="00A36DC3">
              <w:rPr>
                <w:sz w:val="28"/>
                <w:szCs w:val="28"/>
              </w:rPr>
              <w:t xml:space="preserve">, saskaņojot </w:t>
            </w:r>
            <w:r w:rsidR="00570F0A" w:rsidRPr="00A36DC3">
              <w:rPr>
                <w:sz w:val="28"/>
                <w:szCs w:val="28"/>
              </w:rPr>
              <w:t xml:space="preserve">šo termiņu </w:t>
            </w:r>
            <w:r w:rsidR="001D4E84" w:rsidRPr="00A36DC3">
              <w:rPr>
                <w:sz w:val="28"/>
                <w:szCs w:val="28"/>
              </w:rPr>
              <w:t xml:space="preserve">ar termiņu, </w:t>
            </w:r>
            <w:r w:rsidR="00750508" w:rsidRPr="00A36DC3">
              <w:rPr>
                <w:sz w:val="28"/>
                <w:szCs w:val="28"/>
              </w:rPr>
              <w:t xml:space="preserve">līdz </w:t>
            </w:r>
            <w:r w:rsidR="001D4E84" w:rsidRPr="00A36DC3">
              <w:rPr>
                <w:sz w:val="28"/>
                <w:szCs w:val="28"/>
              </w:rPr>
              <w:t xml:space="preserve">kuram </w:t>
            </w:r>
            <w:r w:rsidR="00570F0A" w:rsidRPr="00A36DC3">
              <w:rPr>
                <w:sz w:val="28"/>
                <w:szCs w:val="28"/>
              </w:rPr>
              <w:t xml:space="preserve">jāveic elektronisko </w:t>
            </w:r>
            <w:r w:rsidR="00DC3C78" w:rsidRPr="00A36DC3">
              <w:rPr>
                <w:sz w:val="28"/>
                <w:szCs w:val="28"/>
              </w:rPr>
              <w:t>iekārtu</w:t>
            </w:r>
            <w:r w:rsidRPr="00A36DC3">
              <w:rPr>
                <w:sz w:val="28"/>
                <w:szCs w:val="28"/>
              </w:rPr>
              <w:t xml:space="preserve"> </w:t>
            </w:r>
            <w:r w:rsidR="001F4BD9" w:rsidRPr="00A36DC3">
              <w:rPr>
                <w:sz w:val="28"/>
                <w:szCs w:val="28"/>
              </w:rPr>
              <w:t xml:space="preserve">un ierīču </w:t>
            </w:r>
            <w:r w:rsidR="00750508" w:rsidRPr="00A36DC3">
              <w:rPr>
                <w:sz w:val="28"/>
                <w:szCs w:val="28"/>
              </w:rPr>
              <w:t>atbilstības pārbaud</w:t>
            </w:r>
            <w:r w:rsidR="00570F0A" w:rsidRPr="00A36DC3">
              <w:rPr>
                <w:sz w:val="28"/>
                <w:szCs w:val="28"/>
              </w:rPr>
              <w:t>es par to atbilstību noteikumos Nr.95 noteiktajām tehniskajām prasībām</w:t>
            </w:r>
            <w:r w:rsidR="00AC0500" w:rsidRPr="00A36DC3">
              <w:rPr>
                <w:sz w:val="28"/>
                <w:szCs w:val="28"/>
              </w:rPr>
              <w:t xml:space="preserve">. </w:t>
            </w:r>
            <w:r w:rsidRPr="00A36DC3">
              <w:rPr>
                <w:sz w:val="28"/>
                <w:szCs w:val="28"/>
              </w:rPr>
              <w:lastRenderedPageBreak/>
              <w:t xml:space="preserve">Papildus ir </w:t>
            </w:r>
            <w:r w:rsidR="00AD2ABB">
              <w:rPr>
                <w:sz w:val="28"/>
                <w:szCs w:val="28"/>
              </w:rPr>
              <w:t>noteikts</w:t>
            </w:r>
            <w:r w:rsidRPr="00A36DC3">
              <w:rPr>
                <w:sz w:val="28"/>
                <w:szCs w:val="28"/>
              </w:rPr>
              <w:t>, k</w:t>
            </w:r>
            <w:r w:rsidR="00D1228E">
              <w:rPr>
                <w:sz w:val="28"/>
                <w:szCs w:val="28"/>
              </w:rPr>
              <w:t>a</w:t>
            </w:r>
            <w:r w:rsidR="00570F0A" w:rsidRPr="00A36DC3">
              <w:rPr>
                <w:sz w:val="28"/>
                <w:szCs w:val="28"/>
              </w:rPr>
              <w:t xml:space="preserve"> noteikumos Nr.133 noteiktajām </w:t>
            </w:r>
            <w:r w:rsidR="00DC3C78" w:rsidRPr="00A36DC3">
              <w:rPr>
                <w:sz w:val="28"/>
                <w:szCs w:val="28"/>
              </w:rPr>
              <w:t>tehniskajām prasībām atbilstošu</w:t>
            </w:r>
            <w:r w:rsidR="006C6A6C" w:rsidRPr="00A36DC3">
              <w:rPr>
                <w:sz w:val="28"/>
                <w:szCs w:val="28"/>
              </w:rPr>
              <w:t xml:space="preserve"> </w:t>
            </w:r>
            <w:r w:rsidR="00945152" w:rsidRPr="00A36DC3">
              <w:rPr>
                <w:sz w:val="28"/>
                <w:szCs w:val="28"/>
              </w:rPr>
              <w:t xml:space="preserve">elektronisko </w:t>
            </w:r>
            <w:r w:rsidR="006C6A6C" w:rsidRPr="00A36DC3">
              <w:rPr>
                <w:sz w:val="28"/>
                <w:szCs w:val="28"/>
              </w:rPr>
              <w:t>ierīču un iekārtu</w:t>
            </w:r>
            <w:r w:rsidR="00EE572D" w:rsidRPr="00A36DC3">
              <w:rPr>
                <w:sz w:val="28"/>
                <w:szCs w:val="28"/>
              </w:rPr>
              <w:t xml:space="preserve"> </w:t>
            </w:r>
            <w:r w:rsidRPr="00A36DC3">
              <w:rPr>
                <w:sz w:val="28"/>
                <w:szCs w:val="28"/>
              </w:rPr>
              <w:t xml:space="preserve">reģistrācijai un lietošanai piemēro </w:t>
            </w:r>
            <w:r w:rsidR="0086631C" w:rsidRPr="00A36DC3">
              <w:rPr>
                <w:sz w:val="28"/>
                <w:szCs w:val="28"/>
              </w:rPr>
              <w:t>noteikumu Nr.282</w:t>
            </w:r>
            <w:r w:rsidR="00EE572D" w:rsidRPr="00A36DC3">
              <w:rPr>
                <w:sz w:val="28"/>
                <w:szCs w:val="28"/>
              </w:rPr>
              <w:t xml:space="preserve"> </w:t>
            </w:r>
            <w:r w:rsidR="004D4D98">
              <w:rPr>
                <w:sz w:val="28"/>
                <w:szCs w:val="28"/>
              </w:rPr>
              <w:t>un</w:t>
            </w:r>
            <w:r w:rsidR="004D4D98" w:rsidRPr="00A36DC3">
              <w:rPr>
                <w:sz w:val="28"/>
                <w:szCs w:val="28"/>
              </w:rPr>
              <w:t xml:space="preserve"> noteikum</w:t>
            </w:r>
            <w:r w:rsidR="004D4D98">
              <w:rPr>
                <w:sz w:val="28"/>
                <w:szCs w:val="28"/>
              </w:rPr>
              <w:t>u</w:t>
            </w:r>
            <w:r w:rsidR="004D4D98" w:rsidRPr="00A36DC3">
              <w:rPr>
                <w:sz w:val="28"/>
                <w:szCs w:val="28"/>
              </w:rPr>
              <w:t xml:space="preserve"> Nr.133 normas</w:t>
            </w:r>
            <w:r w:rsidR="0086631C" w:rsidRPr="00A36DC3">
              <w:rPr>
                <w:sz w:val="28"/>
                <w:szCs w:val="28"/>
              </w:rPr>
              <w:t>.</w:t>
            </w:r>
          </w:p>
          <w:p w14:paraId="4C074DDB" w14:textId="77777777" w:rsidR="00751863" w:rsidRPr="00A36DC3" w:rsidRDefault="00751863" w:rsidP="007266BE">
            <w:pPr>
              <w:ind w:firstLine="720"/>
              <w:jc w:val="both"/>
              <w:rPr>
                <w:sz w:val="28"/>
                <w:szCs w:val="28"/>
              </w:rPr>
            </w:pPr>
          </w:p>
          <w:p w14:paraId="4F42A419" w14:textId="77777777" w:rsidR="00511F39" w:rsidRPr="00A36DC3" w:rsidRDefault="00511F39" w:rsidP="00511F39">
            <w:pPr>
              <w:jc w:val="both"/>
              <w:rPr>
                <w:b/>
                <w:sz w:val="28"/>
                <w:szCs w:val="28"/>
                <w:u w:val="single"/>
              </w:rPr>
            </w:pPr>
            <w:r w:rsidRPr="00A36DC3">
              <w:rPr>
                <w:b/>
                <w:sz w:val="28"/>
                <w:szCs w:val="28"/>
                <w:u w:val="single"/>
              </w:rPr>
              <w:t>Hibrīda kases aparātu lietošanas uzsākšanas kritēriji</w:t>
            </w:r>
          </w:p>
          <w:p w14:paraId="4A9E2F3E" w14:textId="77777777" w:rsidR="00511F39" w:rsidRPr="00A36DC3" w:rsidRDefault="00511F39" w:rsidP="00511F39">
            <w:pPr>
              <w:jc w:val="both"/>
              <w:rPr>
                <w:sz w:val="28"/>
                <w:szCs w:val="28"/>
              </w:rPr>
            </w:pPr>
          </w:p>
          <w:p w14:paraId="31874766" w14:textId="3228E816" w:rsidR="00751863" w:rsidRPr="00A36DC3" w:rsidRDefault="00511F39" w:rsidP="00511F39">
            <w:pPr>
              <w:jc w:val="both"/>
              <w:rPr>
                <w:bCs/>
                <w:sz w:val="28"/>
                <w:szCs w:val="28"/>
              </w:rPr>
            </w:pPr>
            <w:r w:rsidRPr="00A36DC3">
              <w:rPr>
                <w:b/>
                <w:sz w:val="28"/>
                <w:szCs w:val="28"/>
              </w:rPr>
              <w:t>Problēmas.</w:t>
            </w:r>
            <w:r w:rsidRPr="00A36DC3">
              <w:rPr>
                <w:bCs/>
                <w:sz w:val="28"/>
                <w:szCs w:val="28"/>
              </w:rPr>
              <w:t xml:space="preserve"> </w:t>
            </w:r>
            <w:r w:rsidR="00751863" w:rsidRPr="00A36DC3">
              <w:rPr>
                <w:bCs/>
                <w:sz w:val="28"/>
                <w:szCs w:val="28"/>
              </w:rPr>
              <w:t xml:space="preserve">Noteikta veida kases aparātu, hibrīda kases aparātu un kases sistēmu, kas atbilst jaunajām </w:t>
            </w:r>
            <w:r w:rsidR="00751863" w:rsidRPr="00A36DC3">
              <w:rPr>
                <w:sz w:val="28"/>
                <w:szCs w:val="28"/>
              </w:rPr>
              <w:t xml:space="preserve">noteikumos Nr.95 noteiktajām </w:t>
            </w:r>
            <w:r w:rsidR="003A659F" w:rsidRPr="00A36DC3">
              <w:rPr>
                <w:sz w:val="28"/>
                <w:szCs w:val="28"/>
              </w:rPr>
              <w:t xml:space="preserve">tehniskajām </w:t>
            </w:r>
            <w:r w:rsidR="00751863" w:rsidRPr="00A36DC3">
              <w:rPr>
                <w:sz w:val="28"/>
                <w:szCs w:val="28"/>
              </w:rPr>
              <w:t>prasībām,</w:t>
            </w:r>
            <w:r w:rsidR="00751863" w:rsidRPr="00A36DC3">
              <w:rPr>
                <w:bCs/>
                <w:sz w:val="28"/>
                <w:szCs w:val="28"/>
              </w:rPr>
              <w:t xml:space="preserve"> lietošanas uzsākšana tiek diferencēt</w:t>
            </w:r>
            <w:r w:rsidR="001A2145" w:rsidRPr="00A36DC3">
              <w:rPr>
                <w:bCs/>
                <w:sz w:val="28"/>
                <w:szCs w:val="28"/>
              </w:rPr>
              <w:t xml:space="preserve">a atkarībā no nodokļu maksātāja, nodokļu maksātāja konkrētā struktūrvienībā </w:t>
            </w:r>
            <w:r w:rsidR="001A2145" w:rsidRPr="00A36DC3">
              <w:rPr>
                <w:sz w:val="28"/>
                <w:szCs w:val="28"/>
              </w:rPr>
              <w:t xml:space="preserve">vai pasažieru pārvadājumu transportlīdzeklī (sauszemes, gaisa vai jūras transportā) </w:t>
            </w:r>
            <w:r w:rsidR="001A2145" w:rsidRPr="00A36DC3">
              <w:rPr>
                <w:bCs/>
                <w:sz w:val="28"/>
                <w:szCs w:val="28"/>
              </w:rPr>
              <w:t xml:space="preserve">veikto darījumu </w:t>
            </w:r>
            <w:r w:rsidR="00751863" w:rsidRPr="00A36DC3">
              <w:rPr>
                <w:bCs/>
                <w:sz w:val="28"/>
                <w:szCs w:val="28"/>
              </w:rPr>
              <w:t>kopējās vērtības, kas reģistrēta, izmantojot nodokļu maksātāja vai vis</w:t>
            </w:r>
            <w:r w:rsidR="006B36B7" w:rsidRPr="00A36DC3">
              <w:rPr>
                <w:bCs/>
                <w:sz w:val="28"/>
                <w:szCs w:val="28"/>
              </w:rPr>
              <w:t>u</w:t>
            </w:r>
            <w:r w:rsidR="00751863" w:rsidRPr="00A36DC3">
              <w:rPr>
                <w:bCs/>
                <w:sz w:val="28"/>
                <w:szCs w:val="28"/>
              </w:rPr>
              <w:t xml:space="preserve">s konkrētajā struktūrvienībā </w:t>
            </w:r>
            <w:r w:rsidR="001A2145" w:rsidRPr="00A36DC3">
              <w:rPr>
                <w:sz w:val="28"/>
                <w:szCs w:val="28"/>
              </w:rPr>
              <w:t xml:space="preserve">vai pasažieru pārvadājumu transportlīdzeklī (sauszemes, gaisa vai jūras transportā) </w:t>
            </w:r>
            <w:r w:rsidR="00751863" w:rsidRPr="00A36DC3">
              <w:rPr>
                <w:bCs/>
                <w:sz w:val="28"/>
                <w:szCs w:val="28"/>
              </w:rPr>
              <w:t xml:space="preserve">reģistrētos </w:t>
            </w:r>
            <w:r w:rsidR="00751863" w:rsidRPr="00A36DC3">
              <w:rPr>
                <w:sz w:val="28"/>
                <w:szCs w:val="28"/>
              </w:rPr>
              <w:t>kases aparātus, hibrīda kases aparātus vai kases sistēmas</w:t>
            </w:r>
            <w:r w:rsidR="00751863" w:rsidRPr="00A36DC3">
              <w:rPr>
                <w:bCs/>
                <w:sz w:val="28"/>
                <w:szCs w:val="28"/>
              </w:rPr>
              <w:t>.</w:t>
            </w:r>
            <w:r w:rsidR="001A2145" w:rsidRPr="00A36DC3">
              <w:rPr>
                <w:bCs/>
                <w:sz w:val="28"/>
                <w:szCs w:val="28"/>
              </w:rPr>
              <w:t xml:space="preserve"> </w:t>
            </w:r>
            <w:r w:rsidR="00751863" w:rsidRPr="00A36DC3">
              <w:rPr>
                <w:bCs/>
                <w:sz w:val="28"/>
                <w:szCs w:val="28"/>
              </w:rPr>
              <w:t>Nodokļu maksātāji, kuru apgrozījums iepriekšējo 12 mēnešu laikā:</w:t>
            </w:r>
          </w:p>
          <w:p w14:paraId="2DCAE0C8" w14:textId="77777777" w:rsidR="00751863" w:rsidRPr="00A36DC3" w:rsidRDefault="00751863" w:rsidP="00751863">
            <w:pPr>
              <w:ind w:firstLine="720"/>
              <w:jc w:val="both"/>
              <w:rPr>
                <w:bCs/>
                <w:sz w:val="28"/>
                <w:szCs w:val="28"/>
              </w:rPr>
            </w:pPr>
            <w:r w:rsidRPr="00A36DC3">
              <w:rPr>
                <w:bCs/>
                <w:sz w:val="28"/>
                <w:szCs w:val="28"/>
              </w:rPr>
              <w:t>- nepārsniedz 200 000,00 </w:t>
            </w:r>
            <w:proofErr w:type="spellStart"/>
            <w:r w:rsidRPr="00A36DC3">
              <w:rPr>
                <w:bCs/>
                <w:i/>
                <w:sz w:val="28"/>
                <w:szCs w:val="28"/>
              </w:rPr>
              <w:t>euro</w:t>
            </w:r>
            <w:proofErr w:type="spellEnd"/>
            <w:r w:rsidRPr="00A36DC3">
              <w:rPr>
                <w:bCs/>
                <w:sz w:val="28"/>
                <w:szCs w:val="28"/>
              </w:rPr>
              <w:t xml:space="preserve"> –</w:t>
            </w:r>
            <w:r w:rsidR="00BF42BC" w:rsidRPr="00A36DC3">
              <w:rPr>
                <w:bCs/>
                <w:sz w:val="28"/>
                <w:szCs w:val="28"/>
              </w:rPr>
              <w:t xml:space="preserve"> lieto</w:t>
            </w:r>
            <w:r w:rsidRPr="00A36DC3">
              <w:rPr>
                <w:bCs/>
                <w:sz w:val="28"/>
                <w:szCs w:val="28"/>
              </w:rPr>
              <w:t xml:space="preserve"> kases aparātu </w:t>
            </w:r>
            <w:r w:rsidR="00BF42BC" w:rsidRPr="00A36DC3">
              <w:rPr>
                <w:bCs/>
                <w:sz w:val="28"/>
                <w:szCs w:val="28"/>
              </w:rPr>
              <w:t xml:space="preserve">(pēc izvēles </w:t>
            </w:r>
            <w:r w:rsidR="0086631C" w:rsidRPr="00A36DC3">
              <w:rPr>
                <w:bCs/>
                <w:sz w:val="28"/>
                <w:szCs w:val="28"/>
              </w:rPr>
              <w:t xml:space="preserve">hibrīda kases aparātu </w:t>
            </w:r>
            <w:r w:rsidRPr="00A36DC3">
              <w:rPr>
                <w:bCs/>
                <w:sz w:val="28"/>
                <w:szCs w:val="28"/>
              </w:rPr>
              <w:t>vai kases sistēmu</w:t>
            </w:r>
            <w:r w:rsidR="00BF42BC" w:rsidRPr="00A36DC3">
              <w:rPr>
                <w:bCs/>
                <w:sz w:val="28"/>
                <w:szCs w:val="28"/>
              </w:rPr>
              <w:t>)</w:t>
            </w:r>
            <w:r w:rsidRPr="00A36DC3">
              <w:rPr>
                <w:bCs/>
                <w:sz w:val="28"/>
                <w:szCs w:val="28"/>
              </w:rPr>
              <w:t>;</w:t>
            </w:r>
          </w:p>
          <w:p w14:paraId="5B1E327E" w14:textId="665C6523" w:rsidR="00751863" w:rsidRPr="00A36DC3" w:rsidRDefault="00751863" w:rsidP="00BF42BC">
            <w:pPr>
              <w:ind w:firstLine="720"/>
              <w:jc w:val="both"/>
              <w:rPr>
                <w:bCs/>
                <w:sz w:val="28"/>
                <w:szCs w:val="28"/>
              </w:rPr>
            </w:pPr>
            <w:r w:rsidRPr="00A36DC3">
              <w:rPr>
                <w:bCs/>
                <w:sz w:val="28"/>
                <w:szCs w:val="28"/>
              </w:rPr>
              <w:t>- pārsniedz 200 000,0</w:t>
            </w:r>
            <w:r w:rsidR="002D4346">
              <w:rPr>
                <w:bCs/>
                <w:sz w:val="28"/>
                <w:szCs w:val="28"/>
              </w:rPr>
              <w:t>0</w:t>
            </w:r>
            <w:r w:rsidRPr="00A36DC3">
              <w:rPr>
                <w:bCs/>
                <w:sz w:val="28"/>
                <w:szCs w:val="28"/>
              </w:rPr>
              <w:t> </w:t>
            </w:r>
            <w:proofErr w:type="spellStart"/>
            <w:r w:rsidRPr="00A36DC3">
              <w:rPr>
                <w:bCs/>
                <w:i/>
                <w:sz w:val="28"/>
                <w:szCs w:val="28"/>
              </w:rPr>
              <w:t>euro</w:t>
            </w:r>
            <w:proofErr w:type="spellEnd"/>
            <w:r w:rsidRPr="00A36DC3">
              <w:rPr>
                <w:bCs/>
                <w:sz w:val="28"/>
                <w:szCs w:val="28"/>
              </w:rPr>
              <w:t xml:space="preserve"> </w:t>
            </w:r>
            <w:r w:rsidR="00982910">
              <w:rPr>
                <w:bCs/>
                <w:sz w:val="28"/>
                <w:szCs w:val="28"/>
              </w:rPr>
              <w:t>–</w:t>
            </w:r>
            <w:r w:rsidRPr="00A36DC3">
              <w:rPr>
                <w:bCs/>
                <w:sz w:val="28"/>
                <w:szCs w:val="28"/>
              </w:rPr>
              <w:t xml:space="preserve"> </w:t>
            </w:r>
            <w:r w:rsidR="00982910">
              <w:rPr>
                <w:bCs/>
                <w:sz w:val="28"/>
                <w:szCs w:val="28"/>
              </w:rPr>
              <w:t xml:space="preserve">obligāti </w:t>
            </w:r>
            <w:r w:rsidRPr="00A36DC3">
              <w:rPr>
                <w:bCs/>
                <w:sz w:val="28"/>
                <w:szCs w:val="28"/>
              </w:rPr>
              <w:t>lieto hibrīda kases aparāt</w:t>
            </w:r>
            <w:r w:rsidR="00BF42BC" w:rsidRPr="00A36DC3">
              <w:rPr>
                <w:bCs/>
                <w:sz w:val="28"/>
                <w:szCs w:val="28"/>
              </w:rPr>
              <w:t>u</w:t>
            </w:r>
            <w:r w:rsidRPr="00A36DC3">
              <w:rPr>
                <w:bCs/>
                <w:sz w:val="28"/>
                <w:szCs w:val="28"/>
              </w:rPr>
              <w:t xml:space="preserve"> </w:t>
            </w:r>
            <w:r w:rsidR="00BF42BC" w:rsidRPr="00A36DC3">
              <w:rPr>
                <w:bCs/>
                <w:sz w:val="28"/>
                <w:szCs w:val="28"/>
              </w:rPr>
              <w:t>(pēc izvēles</w:t>
            </w:r>
            <w:r w:rsidRPr="00A36DC3">
              <w:rPr>
                <w:bCs/>
                <w:sz w:val="28"/>
                <w:szCs w:val="28"/>
              </w:rPr>
              <w:t xml:space="preserve"> kases sistēm</w:t>
            </w:r>
            <w:r w:rsidR="00BF42BC" w:rsidRPr="00A36DC3">
              <w:rPr>
                <w:bCs/>
                <w:sz w:val="28"/>
                <w:szCs w:val="28"/>
              </w:rPr>
              <w:t>u)</w:t>
            </w:r>
            <w:r w:rsidRPr="00A36DC3">
              <w:rPr>
                <w:bCs/>
                <w:sz w:val="28"/>
                <w:szCs w:val="28"/>
              </w:rPr>
              <w:t>;</w:t>
            </w:r>
          </w:p>
          <w:p w14:paraId="5392F596" w14:textId="01A0E50F" w:rsidR="00B851FF" w:rsidRPr="00A36DC3" w:rsidRDefault="00751863" w:rsidP="00CC52CD">
            <w:pPr>
              <w:ind w:firstLine="720"/>
              <w:jc w:val="both"/>
              <w:rPr>
                <w:sz w:val="28"/>
                <w:szCs w:val="28"/>
              </w:rPr>
            </w:pPr>
            <w:r w:rsidRPr="00A36DC3">
              <w:rPr>
                <w:bCs/>
                <w:sz w:val="28"/>
                <w:szCs w:val="28"/>
              </w:rPr>
              <w:t>- pārsniedz 1 500 000,00 </w:t>
            </w:r>
            <w:proofErr w:type="spellStart"/>
            <w:r w:rsidRPr="00A36DC3">
              <w:rPr>
                <w:bCs/>
                <w:i/>
                <w:sz w:val="28"/>
                <w:szCs w:val="28"/>
              </w:rPr>
              <w:t>euro</w:t>
            </w:r>
            <w:proofErr w:type="spellEnd"/>
            <w:r w:rsidR="00BF42BC" w:rsidRPr="00A36DC3">
              <w:rPr>
                <w:bCs/>
                <w:sz w:val="28"/>
                <w:szCs w:val="28"/>
              </w:rPr>
              <w:t xml:space="preserve"> </w:t>
            </w:r>
            <w:r w:rsidR="00982910">
              <w:rPr>
                <w:bCs/>
                <w:sz w:val="28"/>
                <w:szCs w:val="28"/>
              </w:rPr>
              <w:t>–</w:t>
            </w:r>
            <w:r w:rsidR="00BF42BC" w:rsidRPr="00A36DC3">
              <w:rPr>
                <w:bCs/>
                <w:sz w:val="28"/>
                <w:szCs w:val="28"/>
              </w:rPr>
              <w:t xml:space="preserve"> </w:t>
            </w:r>
            <w:r w:rsidR="00982910">
              <w:rPr>
                <w:bCs/>
                <w:sz w:val="28"/>
                <w:szCs w:val="28"/>
              </w:rPr>
              <w:t xml:space="preserve">obligāti </w:t>
            </w:r>
            <w:r w:rsidRPr="00A36DC3">
              <w:rPr>
                <w:bCs/>
                <w:sz w:val="28"/>
                <w:szCs w:val="28"/>
              </w:rPr>
              <w:t>lieto kases sistēm</w:t>
            </w:r>
            <w:r w:rsidR="00BF42BC" w:rsidRPr="00A36DC3">
              <w:rPr>
                <w:bCs/>
                <w:sz w:val="28"/>
                <w:szCs w:val="28"/>
              </w:rPr>
              <w:t>u</w:t>
            </w:r>
            <w:r w:rsidRPr="00A36DC3">
              <w:rPr>
                <w:bCs/>
                <w:sz w:val="28"/>
                <w:szCs w:val="28"/>
              </w:rPr>
              <w:t>.</w:t>
            </w:r>
          </w:p>
          <w:p w14:paraId="35ABA034" w14:textId="15904117" w:rsidR="00982910" w:rsidRPr="00A36DC3" w:rsidRDefault="00982910" w:rsidP="009A0940">
            <w:pPr>
              <w:jc w:val="both"/>
              <w:rPr>
                <w:sz w:val="28"/>
                <w:szCs w:val="28"/>
              </w:rPr>
            </w:pPr>
          </w:p>
          <w:p w14:paraId="2F031A46" w14:textId="7E392149" w:rsidR="00755224" w:rsidRPr="00A36DC3" w:rsidRDefault="00AC0500" w:rsidP="00DC3C78">
            <w:pPr>
              <w:jc w:val="both"/>
              <w:rPr>
                <w:sz w:val="28"/>
                <w:szCs w:val="28"/>
              </w:rPr>
            </w:pPr>
            <w:r w:rsidRPr="00A36DC3">
              <w:rPr>
                <w:b/>
                <w:sz w:val="28"/>
                <w:szCs w:val="28"/>
              </w:rPr>
              <w:t>Izmaiņas.</w:t>
            </w:r>
            <w:r w:rsidR="001A2145" w:rsidRPr="00A36DC3">
              <w:rPr>
                <w:sz w:val="28"/>
                <w:szCs w:val="28"/>
              </w:rPr>
              <w:t xml:space="preserve"> </w:t>
            </w:r>
            <w:r w:rsidR="00982910">
              <w:rPr>
                <w:sz w:val="28"/>
                <w:szCs w:val="28"/>
              </w:rPr>
              <w:t>Palielināti</w:t>
            </w:r>
            <w:r w:rsidR="00982910" w:rsidRPr="00A36DC3">
              <w:rPr>
                <w:sz w:val="28"/>
                <w:szCs w:val="28"/>
              </w:rPr>
              <w:t xml:space="preserve"> </w:t>
            </w:r>
            <w:r w:rsidR="001A2145" w:rsidRPr="00A36DC3">
              <w:rPr>
                <w:sz w:val="28"/>
                <w:szCs w:val="28"/>
              </w:rPr>
              <w:t>kritērij</w:t>
            </w:r>
            <w:r w:rsidR="00B851FF" w:rsidRPr="00A36DC3">
              <w:rPr>
                <w:sz w:val="28"/>
                <w:szCs w:val="28"/>
              </w:rPr>
              <w:t>i</w:t>
            </w:r>
            <w:r w:rsidR="00421743" w:rsidRPr="00A36DC3">
              <w:rPr>
                <w:sz w:val="28"/>
                <w:szCs w:val="28"/>
              </w:rPr>
              <w:t xml:space="preserve"> obligātai</w:t>
            </w:r>
            <w:r w:rsidR="001A2145" w:rsidRPr="00A36DC3">
              <w:rPr>
                <w:sz w:val="28"/>
                <w:szCs w:val="28"/>
              </w:rPr>
              <w:t xml:space="preserve"> hibrīda kases aparāta </w:t>
            </w:r>
            <w:r w:rsidR="00B851FF" w:rsidRPr="00A36DC3">
              <w:rPr>
                <w:sz w:val="28"/>
                <w:szCs w:val="28"/>
              </w:rPr>
              <w:t>lietošanas uzsākšanai</w:t>
            </w:r>
            <w:r w:rsidR="00482E0A" w:rsidRPr="00A36DC3">
              <w:rPr>
                <w:sz w:val="28"/>
                <w:szCs w:val="28"/>
              </w:rPr>
              <w:t>. Hibrīda kases aparātu</w:t>
            </w:r>
            <w:r w:rsidR="005448B5" w:rsidRPr="00A36DC3">
              <w:rPr>
                <w:sz w:val="28"/>
                <w:szCs w:val="28"/>
              </w:rPr>
              <w:t xml:space="preserve"> </w:t>
            </w:r>
            <w:r w:rsidR="00F876D3" w:rsidRPr="00A36DC3">
              <w:rPr>
                <w:sz w:val="28"/>
                <w:szCs w:val="28"/>
              </w:rPr>
              <w:t xml:space="preserve"> </w:t>
            </w:r>
            <w:r w:rsidR="00BF42BC" w:rsidRPr="00A36DC3">
              <w:rPr>
                <w:sz w:val="28"/>
                <w:szCs w:val="28"/>
              </w:rPr>
              <w:t xml:space="preserve">(pēc izvēles kases sistēmu) </w:t>
            </w:r>
            <w:r w:rsidR="00482E0A" w:rsidRPr="00A36DC3">
              <w:rPr>
                <w:sz w:val="28"/>
                <w:szCs w:val="28"/>
              </w:rPr>
              <w:t xml:space="preserve">nodokļu </w:t>
            </w:r>
            <w:r w:rsidR="0092544B" w:rsidRPr="00A36DC3">
              <w:rPr>
                <w:sz w:val="28"/>
                <w:szCs w:val="28"/>
              </w:rPr>
              <w:t xml:space="preserve">maksātājam </w:t>
            </w:r>
            <w:r w:rsidR="00485FD6" w:rsidRPr="00A36DC3">
              <w:rPr>
                <w:sz w:val="28"/>
                <w:szCs w:val="28"/>
              </w:rPr>
              <w:t>jā</w:t>
            </w:r>
            <w:r w:rsidR="00482E0A" w:rsidRPr="00A36DC3">
              <w:rPr>
                <w:sz w:val="28"/>
                <w:szCs w:val="28"/>
              </w:rPr>
              <w:t>sāk lietot</w:t>
            </w:r>
            <w:r w:rsidR="00755224" w:rsidRPr="00A36DC3">
              <w:rPr>
                <w:sz w:val="28"/>
                <w:szCs w:val="28"/>
              </w:rPr>
              <w:t>,</w:t>
            </w:r>
            <w:r w:rsidR="00482E0A" w:rsidRPr="00A36DC3">
              <w:rPr>
                <w:sz w:val="28"/>
                <w:szCs w:val="28"/>
              </w:rPr>
              <w:t xml:space="preserve"> ja</w:t>
            </w:r>
            <w:r w:rsidR="00755224" w:rsidRPr="00A36DC3">
              <w:rPr>
                <w:sz w:val="28"/>
                <w:szCs w:val="28"/>
              </w:rPr>
              <w:t xml:space="preserve">, </w:t>
            </w:r>
            <w:r w:rsidR="00BF42BC" w:rsidRPr="00A36DC3">
              <w:rPr>
                <w:sz w:val="28"/>
                <w:szCs w:val="28"/>
              </w:rPr>
              <w:t>izmantojot ele</w:t>
            </w:r>
            <w:r w:rsidR="00F876D3" w:rsidRPr="00A36DC3">
              <w:rPr>
                <w:sz w:val="28"/>
                <w:szCs w:val="28"/>
              </w:rPr>
              <w:t>ktroniskās ierīces un iekārtas,</w:t>
            </w:r>
            <w:r w:rsidR="00BF42BC" w:rsidRPr="00A36DC3">
              <w:rPr>
                <w:sz w:val="28"/>
                <w:szCs w:val="28"/>
              </w:rPr>
              <w:t xml:space="preserve"> iepriekšējo 12 mēnešu laikā reģistrētā </w:t>
            </w:r>
            <w:r w:rsidR="00DC3C78" w:rsidRPr="00A36DC3">
              <w:rPr>
                <w:sz w:val="28"/>
                <w:szCs w:val="28"/>
              </w:rPr>
              <w:t xml:space="preserve">darījumu </w:t>
            </w:r>
            <w:r w:rsidR="00BF42BC" w:rsidRPr="00A36DC3">
              <w:rPr>
                <w:sz w:val="28"/>
                <w:szCs w:val="28"/>
              </w:rPr>
              <w:t>vērtība</w:t>
            </w:r>
            <w:r w:rsidR="00945152" w:rsidRPr="007266BE">
              <w:rPr>
                <w:sz w:val="28"/>
                <w:szCs w:val="28"/>
              </w:rPr>
              <w:t xml:space="preserve"> pastāvīgajā darbības vietā</w:t>
            </w:r>
            <w:r w:rsidR="00421743" w:rsidRPr="00A36DC3">
              <w:rPr>
                <w:sz w:val="28"/>
                <w:szCs w:val="28"/>
              </w:rPr>
              <w:t xml:space="preserve"> vai konkrētā struktūrvienībā </w:t>
            </w:r>
            <w:r w:rsidR="007353F0" w:rsidRPr="00A36DC3">
              <w:rPr>
                <w:sz w:val="28"/>
                <w:szCs w:val="28"/>
              </w:rPr>
              <w:t>pārsniedz 350</w:t>
            </w:r>
            <w:r w:rsidR="00992E41" w:rsidRPr="00A36DC3">
              <w:rPr>
                <w:sz w:val="28"/>
                <w:szCs w:val="28"/>
              </w:rPr>
              <w:t> </w:t>
            </w:r>
            <w:r w:rsidR="007353F0" w:rsidRPr="00A36DC3">
              <w:rPr>
                <w:sz w:val="28"/>
                <w:szCs w:val="28"/>
              </w:rPr>
              <w:t>000</w:t>
            </w:r>
            <w:r w:rsidR="00992E41" w:rsidRPr="00A36DC3">
              <w:rPr>
                <w:sz w:val="28"/>
                <w:szCs w:val="28"/>
              </w:rPr>
              <w:t> </w:t>
            </w:r>
            <w:proofErr w:type="spellStart"/>
            <w:r w:rsidR="007353F0" w:rsidRPr="00A36DC3">
              <w:rPr>
                <w:i/>
                <w:sz w:val="28"/>
                <w:szCs w:val="28"/>
              </w:rPr>
              <w:t>euro</w:t>
            </w:r>
            <w:proofErr w:type="spellEnd"/>
            <w:r w:rsidR="00DC3C78" w:rsidRPr="00A36DC3">
              <w:rPr>
                <w:sz w:val="28"/>
                <w:szCs w:val="28"/>
              </w:rPr>
              <w:t>.</w:t>
            </w:r>
            <w:r w:rsidR="00A22ED4">
              <w:rPr>
                <w:sz w:val="28"/>
                <w:szCs w:val="28"/>
              </w:rPr>
              <w:t xml:space="preserve"> Minētais kritērijs mainīts saistībā ar Gada pārskatu un konsolidēto gada pārskatu likumā ietverto vienu no robežvērtībām, lai sabiedrību uzskatītu par </w:t>
            </w:r>
            <w:proofErr w:type="spellStart"/>
            <w:r w:rsidR="00A22ED4">
              <w:rPr>
                <w:sz w:val="28"/>
                <w:szCs w:val="28"/>
              </w:rPr>
              <w:t>mikrosabiedrību</w:t>
            </w:r>
            <w:proofErr w:type="spellEnd"/>
            <w:r w:rsidR="00A22ED4">
              <w:rPr>
                <w:sz w:val="28"/>
                <w:szCs w:val="28"/>
              </w:rPr>
              <w:t xml:space="preserve"> – </w:t>
            </w:r>
            <w:r w:rsidR="00A22ED4" w:rsidRPr="00A22ED4">
              <w:rPr>
                <w:sz w:val="28"/>
                <w:szCs w:val="28"/>
              </w:rPr>
              <w:t xml:space="preserve">neto apgrozījums 700 000 </w:t>
            </w:r>
            <w:proofErr w:type="spellStart"/>
            <w:r w:rsidR="00A22ED4" w:rsidRPr="00A22ED4">
              <w:rPr>
                <w:i/>
                <w:iCs/>
                <w:sz w:val="28"/>
                <w:szCs w:val="28"/>
              </w:rPr>
              <w:t>euro</w:t>
            </w:r>
            <w:proofErr w:type="spellEnd"/>
            <w:r w:rsidR="00A22ED4">
              <w:rPr>
                <w:iCs/>
                <w:sz w:val="28"/>
                <w:szCs w:val="28"/>
              </w:rPr>
              <w:t xml:space="preserve">, pieņemot, ka </w:t>
            </w:r>
            <w:r w:rsidR="00C37E7C">
              <w:rPr>
                <w:iCs/>
                <w:sz w:val="28"/>
                <w:szCs w:val="28"/>
              </w:rPr>
              <w:t>vienā struktūrvienībā reģistrēto darījumu vērtība ir puse no minētās robežvērtības.</w:t>
            </w:r>
            <w:r w:rsidR="00982910">
              <w:rPr>
                <w:sz w:val="28"/>
                <w:szCs w:val="28"/>
              </w:rPr>
              <w:t xml:space="preserve"> Gadījumā, kad paredzētais</w:t>
            </w:r>
            <w:r w:rsidR="004A7CC7">
              <w:rPr>
                <w:sz w:val="28"/>
                <w:szCs w:val="28"/>
              </w:rPr>
              <w:t xml:space="preserve"> slieksnis</w:t>
            </w:r>
            <w:r w:rsidR="00982910">
              <w:rPr>
                <w:sz w:val="28"/>
                <w:szCs w:val="28"/>
              </w:rPr>
              <w:t xml:space="preserve"> ir pārsniedzis robežvērtību konkr</w:t>
            </w:r>
            <w:r w:rsidR="004A7CC7">
              <w:rPr>
                <w:sz w:val="28"/>
                <w:szCs w:val="28"/>
              </w:rPr>
              <w:t>ēt</w:t>
            </w:r>
            <w:r w:rsidR="00982910">
              <w:rPr>
                <w:sz w:val="28"/>
                <w:szCs w:val="28"/>
              </w:rPr>
              <w:t xml:space="preserve">ā struktūrvienībā, nodokļu </w:t>
            </w:r>
            <w:r w:rsidR="00982910">
              <w:rPr>
                <w:sz w:val="28"/>
                <w:szCs w:val="28"/>
              </w:rPr>
              <w:lastRenderedPageBreak/>
              <w:t>maksātājiem ir jāsāk</w:t>
            </w:r>
            <w:r w:rsidR="007A39D5">
              <w:rPr>
                <w:sz w:val="28"/>
                <w:szCs w:val="28"/>
              </w:rPr>
              <w:t xml:space="preserve"> noteikumiem Nr. 95 atbilstošas</w:t>
            </w:r>
            <w:r w:rsidR="004A7CC7" w:rsidRPr="00A36DC3">
              <w:rPr>
                <w:sz w:val="28"/>
                <w:szCs w:val="28"/>
              </w:rPr>
              <w:t xml:space="preserve"> elektroniskās ierīces </w:t>
            </w:r>
            <w:r w:rsidR="004A7CC7">
              <w:rPr>
                <w:sz w:val="28"/>
                <w:szCs w:val="28"/>
              </w:rPr>
              <w:t>vai</w:t>
            </w:r>
            <w:r w:rsidR="004A7CC7" w:rsidRPr="00A36DC3">
              <w:rPr>
                <w:sz w:val="28"/>
                <w:szCs w:val="28"/>
              </w:rPr>
              <w:t xml:space="preserve"> iekārtas</w:t>
            </w:r>
            <w:r w:rsidR="004A7CC7">
              <w:rPr>
                <w:sz w:val="28"/>
                <w:szCs w:val="28"/>
              </w:rPr>
              <w:t xml:space="preserve"> lietošana tajā. </w:t>
            </w:r>
          </w:p>
          <w:p w14:paraId="26CAFA63" w14:textId="77777777" w:rsidR="00CC52CD" w:rsidRPr="00A36DC3" w:rsidRDefault="00CC52CD" w:rsidP="00DC3C78">
            <w:pPr>
              <w:jc w:val="both"/>
              <w:rPr>
                <w:sz w:val="28"/>
                <w:szCs w:val="28"/>
              </w:rPr>
            </w:pPr>
          </w:p>
          <w:p w14:paraId="25CD8E2B" w14:textId="77777777" w:rsidR="00AC0500" w:rsidRPr="00A36DC3" w:rsidRDefault="003E6577" w:rsidP="00AC0500">
            <w:pPr>
              <w:jc w:val="both"/>
              <w:rPr>
                <w:b/>
                <w:sz w:val="28"/>
                <w:szCs w:val="28"/>
                <w:u w:val="single"/>
              </w:rPr>
            </w:pPr>
            <w:r w:rsidRPr="00A36DC3">
              <w:rPr>
                <w:b/>
                <w:sz w:val="28"/>
                <w:szCs w:val="28"/>
                <w:u w:val="single"/>
              </w:rPr>
              <w:t>Administratīvā sloga samazinājums</w:t>
            </w:r>
          </w:p>
          <w:p w14:paraId="59D3CE94" w14:textId="77777777" w:rsidR="003E6577" w:rsidRPr="00A36DC3" w:rsidRDefault="003E6577" w:rsidP="00AC0500">
            <w:pPr>
              <w:jc w:val="both"/>
              <w:rPr>
                <w:b/>
                <w:sz w:val="28"/>
                <w:szCs w:val="28"/>
                <w:u w:val="single"/>
              </w:rPr>
            </w:pPr>
          </w:p>
          <w:p w14:paraId="2DA8DE21" w14:textId="0610DFE9" w:rsidR="00AB0AFC" w:rsidRPr="00A36DC3" w:rsidRDefault="00DB131A" w:rsidP="007266BE">
            <w:pPr>
              <w:ind w:firstLine="720"/>
              <w:jc w:val="both"/>
              <w:rPr>
                <w:sz w:val="28"/>
                <w:szCs w:val="28"/>
                <w:lang w:eastAsia="en-US"/>
              </w:rPr>
            </w:pPr>
            <w:r w:rsidRPr="00A36DC3">
              <w:rPr>
                <w:sz w:val="28"/>
                <w:szCs w:val="28"/>
              </w:rPr>
              <w:t>1</w:t>
            </w:r>
            <w:r w:rsidR="00992E41" w:rsidRPr="00A36DC3">
              <w:rPr>
                <w:sz w:val="28"/>
                <w:szCs w:val="28"/>
              </w:rPr>
              <w:t>.</w:t>
            </w:r>
            <w:r w:rsidR="00641229" w:rsidRPr="007266BE">
              <w:rPr>
                <w:sz w:val="28"/>
                <w:szCs w:val="28"/>
              </w:rPr>
              <w:t xml:space="preserve"> </w:t>
            </w:r>
            <w:r w:rsidR="0069300C" w:rsidRPr="00A36DC3">
              <w:rPr>
                <w:sz w:val="28"/>
                <w:szCs w:val="28"/>
              </w:rPr>
              <w:t>Par darījumiem saņemto samaksu skaidrā naudā vai ar maksājumu kartēm nodokļu maksātāji reģistrē elektroniskajās iekārtās un ierīcēs.</w:t>
            </w:r>
            <w:r w:rsidR="005448B5" w:rsidRPr="00A36DC3">
              <w:rPr>
                <w:sz w:val="28"/>
                <w:szCs w:val="28"/>
              </w:rPr>
              <w:t xml:space="preserve"> </w:t>
            </w:r>
            <w:r w:rsidR="00EE6298" w:rsidRPr="00A36DC3">
              <w:rPr>
                <w:sz w:val="28"/>
                <w:szCs w:val="28"/>
              </w:rPr>
              <w:t>Tiem nodokļu maksātājiem, kuriem, izvērtējot saimnieciskās darbības specifiku un iespējamos riskus, ir salīdzinoši zemi nodokļu nemaksāšanas riski</w:t>
            </w:r>
            <w:r w:rsidR="00A66B22" w:rsidRPr="00A36DC3">
              <w:rPr>
                <w:sz w:val="28"/>
                <w:szCs w:val="28"/>
              </w:rPr>
              <w:t xml:space="preserve"> vai to darbības apjoms ir neliels</w:t>
            </w:r>
            <w:r w:rsidR="00EE6298" w:rsidRPr="00A36DC3">
              <w:rPr>
                <w:sz w:val="28"/>
                <w:szCs w:val="28"/>
              </w:rPr>
              <w:t>, ir noteikti atbrīvojumi elektroniskās ierīces vai iekārtas lietošanā, un konkrēt</w:t>
            </w:r>
            <w:r w:rsidR="006D1993" w:rsidRPr="00A36DC3">
              <w:rPr>
                <w:sz w:val="28"/>
                <w:szCs w:val="28"/>
              </w:rPr>
              <w:t>ā</w:t>
            </w:r>
            <w:r w:rsidR="00EE6298" w:rsidRPr="00A36DC3">
              <w:rPr>
                <w:sz w:val="28"/>
                <w:szCs w:val="28"/>
              </w:rPr>
              <w:t xml:space="preserve">s nodokļu maksātāju grupas par darījumiem saņemto samaksu apliecina, </w:t>
            </w:r>
            <w:r w:rsidR="00A16EBE" w:rsidRPr="00A36DC3">
              <w:rPr>
                <w:sz w:val="28"/>
                <w:szCs w:val="28"/>
              </w:rPr>
              <w:t>izsniedzot Valsts ieņēmumu dienestā reģistrētu kvīti (turpmāk – reģistrētā kvīts)</w:t>
            </w:r>
            <w:r w:rsidR="00A66B22" w:rsidRPr="00A36DC3">
              <w:rPr>
                <w:sz w:val="28"/>
                <w:szCs w:val="28"/>
              </w:rPr>
              <w:t xml:space="preserve"> vai biļeti</w:t>
            </w:r>
            <w:r w:rsidR="00A16EBE" w:rsidRPr="00A36DC3">
              <w:rPr>
                <w:sz w:val="28"/>
                <w:szCs w:val="28"/>
              </w:rPr>
              <w:t xml:space="preserve">. Ir </w:t>
            </w:r>
            <w:r w:rsidR="00421743" w:rsidRPr="00A36DC3">
              <w:rPr>
                <w:sz w:val="28"/>
                <w:szCs w:val="28"/>
              </w:rPr>
              <w:t>nošķirti</w:t>
            </w:r>
            <w:r w:rsidR="00A16EBE" w:rsidRPr="00A36DC3">
              <w:rPr>
                <w:sz w:val="28"/>
                <w:szCs w:val="28"/>
              </w:rPr>
              <w:t xml:space="preserve"> gadījumi, kad reģistrētā kvīts ir izsniedzama</w:t>
            </w:r>
            <w:r w:rsidR="00EE6298" w:rsidRPr="00A36DC3">
              <w:rPr>
                <w:sz w:val="28"/>
                <w:szCs w:val="28"/>
              </w:rPr>
              <w:t xml:space="preserve"> obligāti</w:t>
            </w:r>
            <w:r w:rsidR="00A16EBE" w:rsidRPr="00A36DC3">
              <w:rPr>
                <w:sz w:val="28"/>
                <w:szCs w:val="28"/>
              </w:rPr>
              <w:t xml:space="preserve">, </w:t>
            </w:r>
            <w:r w:rsidR="00421743" w:rsidRPr="00A36DC3">
              <w:rPr>
                <w:sz w:val="28"/>
                <w:szCs w:val="28"/>
              </w:rPr>
              <w:t>par</w:t>
            </w:r>
            <w:r w:rsidR="00A16EBE" w:rsidRPr="00A36DC3">
              <w:rPr>
                <w:sz w:val="28"/>
                <w:szCs w:val="28"/>
              </w:rPr>
              <w:t xml:space="preserve"> katru darījumu, un gadījumi, kuros kvīts ir izsniedzama</w:t>
            </w:r>
            <w:r w:rsidR="005448B5" w:rsidRPr="00A36DC3">
              <w:rPr>
                <w:sz w:val="28"/>
                <w:szCs w:val="28"/>
              </w:rPr>
              <w:t xml:space="preserve"> </w:t>
            </w:r>
            <w:r w:rsidR="00A16EBE" w:rsidRPr="00A36DC3">
              <w:rPr>
                <w:sz w:val="28"/>
                <w:szCs w:val="28"/>
              </w:rPr>
              <w:t>pēc</w:t>
            </w:r>
            <w:r w:rsidR="005448B5" w:rsidRPr="00A36DC3">
              <w:rPr>
                <w:sz w:val="28"/>
                <w:szCs w:val="28"/>
              </w:rPr>
              <w:t xml:space="preserve"> </w:t>
            </w:r>
            <w:r w:rsidR="00A16EBE" w:rsidRPr="00A36DC3">
              <w:rPr>
                <w:sz w:val="28"/>
                <w:szCs w:val="28"/>
              </w:rPr>
              <w:t>darījuma partnera pieprasījuma.</w:t>
            </w:r>
            <w:r w:rsidR="006E6999" w:rsidRPr="00A36DC3">
              <w:rPr>
                <w:sz w:val="28"/>
                <w:szCs w:val="28"/>
              </w:rPr>
              <w:t xml:space="preserve"> Tāpat kvīts izsniegšanas pienākums ir </w:t>
            </w:r>
            <w:r w:rsidR="00A66B22" w:rsidRPr="00A36DC3">
              <w:rPr>
                <w:sz w:val="28"/>
                <w:szCs w:val="28"/>
              </w:rPr>
              <w:t>noteikts</w:t>
            </w:r>
            <w:r w:rsidR="006E6999" w:rsidRPr="00A36DC3">
              <w:rPr>
                <w:sz w:val="28"/>
                <w:szCs w:val="28"/>
              </w:rPr>
              <w:t xml:space="preserve"> atkarībā no pārdodamās produkcijas izcelsmes (pa</w:t>
            </w:r>
            <w:r w:rsidR="006D1993" w:rsidRPr="00A36DC3">
              <w:rPr>
                <w:sz w:val="28"/>
                <w:szCs w:val="28"/>
              </w:rPr>
              <w:t>šu iegūta, ražota vai iepirkta) un</w:t>
            </w:r>
            <w:r w:rsidR="006E6999" w:rsidRPr="00A36DC3">
              <w:rPr>
                <w:sz w:val="28"/>
                <w:szCs w:val="28"/>
              </w:rPr>
              <w:t xml:space="preserve"> no pārdošanas vietas statusa (</w:t>
            </w:r>
            <w:r w:rsidR="00421743" w:rsidRPr="00A36DC3">
              <w:rPr>
                <w:sz w:val="28"/>
                <w:szCs w:val="28"/>
              </w:rPr>
              <w:t xml:space="preserve">ārpus pastāvīgās darbības vietas (struktūrvienības), </w:t>
            </w:r>
            <w:r w:rsidR="006E6999" w:rsidRPr="00A36DC3">
              <w:rPr>
                <w:sz w:val="28"/>
                <w:szCs w:val="28"/>
              </w:rPr>
              <w:t>ielu tirdzniecības vietās vai tirgos)</w:t>
            </w:r>
            <w:r w:rsidR="006E6999" w:rsidRPr="00A36DC3">
              <w:rPr>
                <w:sz w:val="28"/>
                <w:szCs w:val="28"/>
                <w:lang w:eastAsia="en-US"/>
              </w:rPr>
              <w:t>.</w:t>
            </w:r>
          </w:p>
          <w:p w14:paraId="0306A417" w14:textId="5B4E4312" w:rsidR="00DD24DA" w:rsidRPr="00A36DC3" w:rsidRDefault="00C50E10" w:rsidP="007266BE">
            <w:pPr>
              <w:ind w:firstLine="720"/>
              <w:jc w:val="both"/>
              <w:rPr>
                <w:sz w:val="28"/>
                <w:szCs w:val="28"/>
              </w:rPr>
            </w:pPr>
            <w:r w:rsidRPr="00A36DC3">
              <w:rPr>
                <w:sz w:val="28"/>
                <w:szCs w:val="28"/>
                <w:lang w:eastAsia="en-US"/>
              </w:rPr>
              <w:t>I</w:t>
            </w:r>
            <w:r w:rsidR="006C5D80" w:rsidRPr="00A36DC3">
              <w:rPr>
                <w:sz w:val="28"/>
                <w:szCs w:val="28"/>
                <w:lang w:eastAsia="en-US"/>
              </w:rPr>
              <w:t xml:space="preserve">zvērtējot </w:t>
            </w:r>
            <w:r w:rsidR="00F73837">
              <w:rPr>
                <w:sz w:val="28"/>
                <w:szCs w:val="28"/>
                <w:lang w:eastAsia="en-US"/>
              </w:rPr>
              <w:t xml:space="preserve">tiesību </w:t>
            </w:r>
            <w:r w:rsidR="006C5D80" w:rsidRPr="00A36DC3">
              <w:rPr>
                <w:sz w:val="28"/>
                <w:szCs w:val="28"/>
                <w:lang w:eastAsia="en-US"/>
              </w:rPr>
              <w:t>normu</w:t>
            </w:r>
            <w:r w:rsidR="00BF42BF" w:rsidRPr="00A36DC3">
              <w:rPr>
                <w:sz w:val="28"/>
                <w:szCs w:val="28"/>
                <w:lang w:eastAsia="en-US"/>
              </w:rPr>
              <w:t xml:space="preserve"> lietderīgumu</w:t>
            </w:r>
            <w:r w:rsidR="006C5D80" w:rsidRPr="00A36DC3">
              <w:rPr>
                <w:sz w:val="28"/>
                <w:szCs w:val="28"/>
                <w:lang w:eastAsia="en-US"/>
              </w:rPr>
              <w:t>,</w:t>
            </w:r>
            <w:r w:rsidRPr="00A36DC3">
              <w:rPr>
                <w:sz w:val="28"/>
                <w:szCs w:val="28"/>
                <w:lang w:eastAsia="en-US"/>
              </w:rPr>
              <w:t xml:space="preserve"> kas nosaka reģistrētās kvīts</w:t>
            </w:r>
            <w:r w:rsidR="006C5D80" w:rsidRPr="00A36DC3">
              <w:rPr>
                <w:sz w:val="28"/>
                <w:szCs w:val="28"/>
                <w:lang w:eastAsia="en-US"/>
              </w:rPr>
              <w:t xml:space="preserve"> </w:t>
            </w:r>
            <w:r w:rsidRPr="00A36DC3">
              <w:rPr>
                <w:sz w:val="28"/>
                <w:szCs w:val="28"/>
                <w:lang w:eastAsia="en-US"/>
              </w:rPr>
              <w:t>obligātu izsniegšanu neatkarīgi no darījuma partnera pieprasījuma,</w:t>
            </w:r>
            <w:r w:rsidR="00FA66A7" w:rsidRPr="00A36DC3">
              <w:rPr>
                <w:sz w:val="28"/>
                <w:szCs w:val="28"/>
                <w:lang w:eastAsia="en-US"/>
              </w:rPr>
              <w:t xml:space="preserve"> </w:t>
            </w:r>
            <w:r w:rsidR="006C5D80" w:rsidRPr="00A36DC3">
              <w:rPr>
                <w:sz w:val="28"/>
                <w:szCs w:val="28"/>
                <w:lang w:eastAsia="en-US"/>
              </w:rPr>
              <w:t>ir konstat</w:t>
            </w:r>
            <w:r w:rsidRPr="00A36DC3">
              <w:rPr>
                <w:sz w:val="28"/>
                <w:szCs w:val="28"/>
                <w:lang w:eastAsia="en-US"/>
              </w:rPr>
              <w:t>ēts, ka</w:t>
            </w:r>
            <w:r w:rsidR="006C5D80" w:rsidRPr="00A36DC3">
              <w:rPr>
                <w:sz w:val="28"/>
                <w:szCs w:val="28"/>
                <w:lang w:eastAsia="en-US"/>
              </w:rPr>
              <w:t xml:space="preserve"> </w:t>
            </w:r>
            <w:r w:rsidR="00FA66A7">
              <w:rPr>
                <w:sz w:val="28"/>
                <w:szCs w:val="28"/>
                <w:lang w:eastAsia="en-US"/>
              </w:rPr>
              <w:t>šāda prasība</w:t>
            </w:r>
            <w:r w:rsidRPr="00A36DC3">
              <w:rPr>
                <w:sz w:val="28"/>
                <w:szCs w:val="28"/>
                <w:lang w:eastAsia="en-US"/>
              </w:rPr>
              <w:t xml:space="preserve"> rada nodokļu maksātājiem (pārdevējiem</w:t>
            </w:r>
            <w:r w:rsidR="00A66B22" w:rsidRPr="00A36DC3">
              <w:rPr>
                <w:sz w:val="28"/>
                <w:szCs w:val="28"/>
                <w:lang w:eastAsia="en-US"/>
              </w:rPr>
              <w:t xml:space="preserve"> vai pakalpojumu sniedzējiem</w:t>
            </w:r>
            <w:r w:rsidRPr="00A36DC3">
              <w:rPr>
                <w:sz w:val="28"/>
                <w:szCs w:val="28"/>
                <w:lang w:eastAsia="en-US"/>
              </w:rPr>
              <w:t>) nepamatotu administratīvo slogu, jo kvīts noformēšana</w:t>
            </w:r>
            <w:r w:rsidR="006D1993" w:rsidRPr="00A36DC3">
              <w:rPr>
                <w:sz w:val="28"/>
                <w:szCs w:val="28"/>
                <w:lang w:eastAsia="en-US"/>
              </w:rPr>
              <w:t>i ir nepieciešami laika un darb</w:t>
            </w:r>
            <w:r w:rsidR="003E60F4" w:rsidRPr="00A36DC3">
              <w:rPr>
                <w:sz w:val="28"/>
                <w:szCs w:val="28"/>
                <w:lang w:eastAsia="en-US"/>
              </w:rPr>
              <w:t>a</w:t>
            </w:r>
            <w:r w:rsidRPr="00A36DC3">
              <w:rPr>
                <w:sz w:val="28"/>
                <w:szCs w:val="28"/>
                <w:lang w:eastAsia="en-US"/>
              </w:rPr>
              <w:t>spēka resursi.</w:t>
            </w:r>
            <w:r w:rsidR="00DD24DA" w:rsidRPr="00A36DC3">
              <w:rPr>
                <w:sz w:val="28"/>
                <w:szCs w:val="28"/>
              </w:rPr>
              <w:t xml:space="preserve"> </w:t>
            </w:r>
            <w:r w:rsidR="00554F4B" w:rsidRPr="00A36DC3">
              <w:rPr>
                <w:sz w:val="28"/>
                <w:szCs w:val="28"/>
              </w:rPr>
              <w:t>Tādējādi p</w:t>
            </w:r>
            <w:r w:rsidR="00DD24DA" w:rsidRPr="00A36DC3">
              <w:rPr>
                <w:sz w:val="28"/>
                <w:szCs w:val="28"/>
              </w:rPr>
              <w:t>aredzēts, ka pārdevējiem vai pakalpojumu sniedzējiem, kas par darījumiem saņemtās samaksas apliecināšanai var neizma</w:t>
            </w:r>
            <w:r w:rsidR="00EE572D" w:rsidRPr="00A36DC3">
              <w:rPr>
                <w:sz w:val="28"/>
                <w:szCs w:val="28"/>
              </w:rPr>
              <w:t>n</w:t>
            </w:r>
            <w:r w:rsidR="00DD24DA" w:rsidRPr="00A36DC3">
              <w:rPr>
                <w:sz w:val="28"/>
                <w:szCs w:val="28"/>
              </w:rPr>
              <w:t>tot elektroniskās ierīces un iekārtas, samaksu apliecinoš</w:t>
            </w:r>
            <w:r w:rsidR="00992E41" w:rsidRPr="00A36DC3">
              <w:rPr>
                <w:sz w:val="28"/>
                <w:szCs w:val="28"/>
              </w:rPr>
              <w:t>s</w:t>
            </w:r>
            <w:r w:rsidR="00DD24DA" w:rsidRPr="00A36DC3">
              <w:rPr>
                <w:sz w:val="28"/>
                <w:szCs w:val="28"/>
              </w:rPr>
              <w:t xml:space="preserve"> dokument</w:t>
            </w:r>
            <w:r w:rsidR="00992E41" w:rsidRPr="00A36DC3">
              <w:rPr>
                <w:sz w:val="28"/>
                <w:szCs w:val="28"/>
              </w:rPr>
              <w:t>s</w:t>
            </w:r>
            <w:r w:rsidR="00DD24DA" w:rsidRPr="00A36DC3">
              <w:rPr>
                <w:sz w:val="28"/>
                <w:szCs w:val="28"/>
              </w:rPr>
              <w:t xml:space="preserve"> </w:t>
            </w:r>
            <w:r w:rsidR="00DD24DA" w:rsidRPr="00A36DC3">
              <w:rPr>
                <w:bCs/>
                <w:sz w:val="28"/>
                <w:szCs w:val="28"/>
              </w:rPr>
              <w:t>−</w:t>
            </w:r>
            <w:r w:rsidR="00DD24DA" w:rsidRPr="00A36DC3">
              <w:rPr>
                <w:sz w:val="28"/>
                <w:szCs w:val="28"/>
              </w:rPr>
              <w:t xml:space="preserve"> </w:t>
            </w:r>
            <w:r w:rsidR="00DD24DA" w:rsidRPr="00A36DC3">
              <w:rPr>
                <w:sz w:val="28"/>
                <w:szCs w:val="28"/>
                <w:u w:val="single"/>
              </w:rPr>
              <w:t>reģistrēt</w:t>
            </w:r>
            <w:r w:rsidR="00992E41" w:rsidRPr="00A36DC3">
              <w:rPr>
                <w:sz w:val="28"/>
                <w:szCs w:val="28"/>
                <w:u w:val="single"/>
              </w:rPr>
              <w:t>ā</w:t>
            </w:r>
            <w:r w:rsidR="00DD24DA" w:rsidRPr="00A36DC3">
              <w:rPr>
                <w:sz w:val="28"/>
                <w:szCs w:val="28"/>
                <w:u w:val="single"/>
              </w:rPr>
              <w:t xml:space="preserve"> kvīt</w:t>
            </w:r>
            <w:r w:rsidR="00992E41" w:rsidRPr="00A36DC3">
              <w:rPr>
                <w:sz w:val="28"/>
                <w:szCs w:val="28"/>
                <w:u w:val="single"/>
              </w:rPr>
              <w:t>s</w:t>
            </w:r>
            <w:r w:rsidR="00DD24DA" w:rsidRPr="00A36DC3">
              <w:rPr>
                <w:sz w:val="28"/>
                <w:szCs w:val="28"/>
              </w:rPr>
              <w:t xml:space="preserve"> </w:t>
            </w:r>
            <w:r w:rsidR="00DD24DA" w:rsidRPr="00A36DC3">
              <w:rPr>
                <w:bCs/>
                <w:sz w:val="28"/>
                <w:szCs w:val="28"/>
              </w:rPr>
              <w:t xml:space="preserve">− </w:t>
            </w:r>
            <w:r w:rsidR="00DD24DA" w:rsidRPr="00A36DC3">
              <w:rPr>
                <w:sz w:val="28"/>
                <w:szCs w:val="28"/>
              </w:rPr>
              <w:t xml:space="preserve">jāizsniedz </w:t>
            </w:r>
            <w:r w:rsidR="003A659F" w:rsidRPr="00A36DC3">
              <w:rPr>
                <w:sz w:val="28"/>
                <w:szCs w:val="28"/>
              </w:rPr>
              <w:t xml:space="preserve">tikai </w:t>
            </w:r>
            <w:r w:rsidR="00DD24DA" w:rsidRPr="00A36DC3">
              <w:rPr>
                <w:sz w:val="28"/>
                <w:szCs w:val="28"/>
              </w:rPr>
              <w:t>pēc pircēja pieprasījuma.</w:t>
            </w:r>
            <w:r w:rsidR="00BF42BF">
              <w:rPr>
                <w:sz w:val="28"/>
                <w:szCs w:val="28"/>
              </w:rPr>
              <w:t xml:space="preserve"> </w:t>
            </w:r>
          </w:p>
          <w:p w14:paraId="762DE07D" w14:textId="6AD47498" w:rsidR="00A57839" w:rsidRDefault="00D1228E" w:rsidP="007266BE">
            <w:pPr>
              <w:ind w:firstLine="720"/>
              <w:jc w:val="both"/>
              <w:rPr>
                <w:sz w:val="28"/>
                <w:szCs w:val="28"/>
              </w:rPr>
            </w:pPr>
            <w:r>
              <w:rPr>
                <w:sz w:val="28"/>
                <w:szCs w:val="28"/>
              </w:rPr>
              <w:t>N</w:t>
            </w:r>
            <w:r w:rsidR="003A659F" w:rsidRPr="00A36DC3">
              <w:rPr>
                <w:sz w:val="28"/>
                <w:szCs w:val="28"/>
              </w:rPr>
              <w:t xml:space="preserve">oteikumu Nr.96 </w:t>
            </w:r>
            <w:r w:rsidR="0097779C" w:rsidRPr="00A36DC3">
              <w:rPr>
                <w:sz w:val="28"/>
                <w:szCs w:val="28"/>
              </w:rPr>
              <w:t>82.</w:t>
            </w:r>
            <w:r w:rsidR="00A57839">
              <w:rPr>
                <w:sz w:val="28"/>
                <w:szCs w:val="28"/>
              </w:rPr>
              <w:t>1.</w:t>
            </w:r>
            <w:r w:rsidR="00A33799">
              <w:rPr>
                <w:sz w:val="28"/>
                <w:szCs w:val="28"/>
              </w:rPr>
              <w:t xml:space="preserve"> </w:t>
            </w:r>
            <w:r w:rsidR="00247F4C">
              <w:rPr>
                <w:sz w:val="28"/>
                <w:szCs w:val="28"/>
              </w:rPr>
              <w:t xml:space="preserve">un 82.2. </w:t>
            </w:r>
            <w:r w:rsidR="00A57839">
              <w:rPr>
                <w:sz w:val="28"/>
                <w:szCs w:val="28"/>
              </w:rPr>
              <w:t>apakšpunktā ietverti atbrīvojumi ir apvienoti</w:t>
            </w:r>
            <w:r w:rsidR="00247F4C">
              <w:rPr>
                <w:sz w:val="28"/>
                <w:szCs w:val="28"/>
              </w:rPr>
              <w:t xml:space="preserve"> vienā 82.1. apakšpunktā</w:t>
            </w:r>
            <w:r w:rsidR="00A57839">
              <w:rPr>
                <w:sz w:val="28"/>
                <w:szCs w:val="28"/>
              </w:rPr>
              <w:t>, izsakot tos jaunā redakcijā, paredzot, ka darījumu apliecinošo dokumentu – Valsts ieņēmumu dienestā  reģistrēto kvīti visos gadījumos izsniedz pēc darījumu partnera pieprasījuma.</w:t>
            </w:r>
            <w:r w:rsidR="00B743C1">
              <w:rPr>
                <w:sz w:val="28"/>
                <w:szCs w:val="28"/>
              </w:rPr>
              <w:t xml:space="preserve"> 82.2.1.</w:t>
            </w:r>
            <w:r w:rsidR="00CA2256">
              <w:rPr>
                <w:sz w:val="28"/>
                <w:szCs w:val="28"/>
              </w:rPr>
              <w:t>,</w:t>
            </w:r>
            <w:r w:rsidR="00B743C1">
              <w:rPr>
                <w:sz w:val="28"/>
                <w:szCs w:val="28"/>
              </w:rPr>
              <w:t xml:space="preserve"> 82.2.2. un 82.2.3. apakšpunktā noteiktie atbrīvojumi ir ietverti 82.1.4. un 82.1.5. apakšpunktā, izsakot tos jaunā redakcijā.</w:t>
            </w:r>
            <w:r w:rsidR="00AD2DA9">
              <w:rPr>
                <w:sz w:val="28"/>
                <w:szCs w:val="28"/>
              </w:rPr>
              <w:t xml:space="preserve">      </w:t>
            </w:r>
            <w:r w:rsidR="00B743C1">
              <w:rPr>
                <w:sz w:val="28"/>
                <w:szCs w:val="28"/>
              </w:rPr>
              <w:t xml:space="preserve">  </w:t>
            </w:r>
          </w:p>
          <w:p w14:paraId="2886A500" w14:textId="610A4E3B" w:rsidR="00270E7B" w:rsidRPr="00A36DC3" w:rsidRDefault="00270E7B" w:rsidP="007266BE">
            <w:pPr>
              <w:ind w:firstLine="720"/>
              <w:jc w:val="both"/>
              <w:rPr>
                <w:sz w:val="28"/>
                <w:szCs w:val="28"/>
              </w:rPr>
            </w:pPr>
          </w:p>
          <w:p w14:paraId="07497FA1" w14:textId="52EF68DF" w:rsidR="00270E7B" w:rsidRPr="00A36DC3" w:rsidRDefault="00DD24DA" w:rsidP="007266BE">
            <w:pPr>
              <w:ind w:firstLine="720"/>
              <w:jc w:val="both"/>
              <w:rPr>
                <w:sz w:val="28"/>
                <w:szCs w:val="28"/>
              </w:rPr>
            </w:pPr>
            <w:r w:rsidRPr="00A36DC3">
              <w:rPr>
                <w:sz w:val="28"/>
                <w:szCs w:val="28"/>
              </w:rPr>
              <w:t>2</w:t>
            </w:r>
            <w:r w:rsidR="00992E41" w:rsidRPr="00A36DC3">
              <w:rPr>
                <w:sz w:val="28"/>
                <w:szCs w:val="28"/>
              </w:rPr>
              <w:t>.</w:t>
            </w:r>
            <w:r w:rsidRPr="00A36DC3">
              <w:rPr>
                <w:sz w:val="28"/>
                <w:szCs w:val="28"/>
              </w:rPr>
              <w:t xml:space="preserve"> </w:t>
            </w:r>
            <w:r w:rsidR="00270E7B" w:rsidRPr="00A36DC3">
              <w:rPr>
                <w:sz w:val="28"/>
                <w:szCs w:val="28"/>
              </w:rPr>
              <w:t>Vairumtirdzniecībā skaidras naudas norēķini ir ierobežoti un ir noteikti nosacījumi, kurus izpildot</w:t>
            </w:r>
            <w:r w:rsidR="00294E6A">
              <w:rPr>
                <w:sz w:val="28"/>
                <w:szCs w:val="28"/>
              </w:rPr>
              <w:t>,</w:t>
            </w:r>
            <w:r w:rsidR="00270E7B" w:rsidRPr="00A36DC3">
              <w:rPr>
                <w:sz w:val="28"/>
                <w:szCs w:val="28"/>
              </w:rPr>
              <w:t xml:space="preserve"> vairumtirgotājs samaksu par darījumiem var saņemt arī skaidrā naudā. Savukārt </w:t>
            </w:r>
            <w:r w:rsidR="00270E7B" w:rsidRPr="00A36DC3">
              <w:rPr>
                <w:bCs/>
                <w:sz w:val="28"/>
                <w:szCs w:val="28"/>
              </w:rPr>
              <w:t>bezskaidras naudas darījumos (norēķinoties ar maksājumu karti vai pārskaitot samaksu uz uzņēmuma kontu) ir mazāka iespēja izvairīties no nodokļu nomaksas.</w:t>
            </w:r>
            <w:r w:rsidR="00F63917" w:rsidRPr="00A36DC3">
              <w:rPr>
                <w:sz w:val="28"/>
                <w:szCs w:val="28"/>
              </w:rPr>
              <w:t xml:space="preserve"> </w:t>
            </w:r>
            <w:r w:rsidR="00554F4B" w:rsidRPr="00A36DC3">
              <w:rPr>
                <w:sz w:val="28"/>
                <w:szCs w:val="28"/>
              </w:rPr>
              <w:t xml:space="preserve">Nodokļu </w:t>
            </w:r>
            <w:r w:rsidR="009503AF" w:rsidRPr="00A36DC3">
              <w:rPr>
                <w:sz w:val="28"/>
                <w:szCs w:val="28"/>
              </w:rPr>
              <w:t>nemaksāšanas</w:t>
            </w:r>
            <w:r w:rsidRPr="00A36DC3">
              <w:rPr>
                <w:sz w:val="28"/>
                <w:szCs w:val="28"/>
              </w:rPr>
              <w:t xml:space="preserve"> riskus</w:t>
            </w:r>
            <w:r w:rsidR="00F63917" w:rsidRPr="00A36DC3">
              <w:rPr>
                <w:bCs/>
                <w:sz w:val="28"/>
                <w:szCs w:val="28"/>
              </w:rPr>
              <w:t xml:space="preserve"> bezskaidras naudas darījumos </w:t>
            </w:r>
            <w:r w:rsidR="00F63917" w:rsidRPr="00A36DC3">
              <w:rPr>
                <w:sz w:val="28"/>
                <w:szCs w:val="28"/>
              </w:rPr>
              <w:t xml:space="preserve">mazina </w:t>
            </w:r>
            <w:r w:rsidR="008A1E36" w:rsidRPr="00A36DC3">
              <w:rPr>
                <w:sz w:val="28"/>
                <w:szCs w:val="28"/>
              </w:rPr>
              <w:t xml:space="preserve">no 2017.gada 1.janvāra </w:t>
            </w:r>
            <w:r w:rsidR="00F63917" w:rsidRPr="00A36DC3">
              <w:rPr>
                <w:sz w:val="28"/>
                <w:szCs w:val="28"/>
              </w:rPr>
              <w:t>maksājumu pakalpojumu sniedzējam noteiktais pienākums pēc Valsts ieņēmumu dienesta</w:t>
            </w:r>
            <w:r w:rsidR="00992E41" w:rsidRPr="00A36DC3">
              <w:rPr>
                <w:sz w:val="28"/>
                <w:szCs w:val="28"/>
              </w:rPr>
              <w:t xml:space="preserve"> </w:t>
            </w:r>
            <w:r w:rsidR="00F63917" w:rsidRPr="00A36DC3">
              <w:rPr>
                <w:sz w:val="28"/>
                <w:szCs w:val="28"/>
              </w:rPr>
              <w:t>pieprasījuma saņemšanas sni</w:t>
            </w:r>
            <w:r w:rsidR="00EE572D" w:rsidRPr="00A36DC3">
              <w:rPr>
                <w:sz w:val="28"/>
                <w:szCs w:val="28"/>
              </w:rPr>
              <w:t xml:space="preserve">egt informāciju par darījumiem, </w:t>
            </w:r>
            <w:r w:rsidR="00F63917" w:rsidRPr="00A36DC3">
              <w:rPr>
                <w:sz w:val="28"/>
                <w:szCs w:val="28"/>
              </w:rPr>
              <w:t>kas</w:t>
            </w:r>
            <w:r w:rsidR="00992E41" w:rsidRPr="00A36DC3">
              <w:rPr>
                <w:sz w:val="28"/>
                <w:szCs w:val="28"/>
              </w:rPr>
              <w:t xml:space="preserve"> </w:t>
            </w:r>
            <w:r w:rsidR="00F63917" w:rsidRPr="00A36DC3">
              <w:rPr>
                <w:sz w:val="28"/>
                <w:szCs w:val="28"/>
              </w:rPr>
              <w:t>veikti, izmantojot šā maksājumu pakalpojumu sniedzēja pakalpojumus.</w:t>
            </w:r>
            <w:r w:rsidR="00F63917" w:rsidRPr="00A36DC3">
              <w:rPr>
                <w:bCs/>
                <w:sz w:val="28"/>
                <w:szCs w:val="28"/>
              </w:rPr>
              <w:t xml:space="preserve"> </w:t>
            </w:r>
            <w:r w:rsidR="00270E7B" w:rsidRPr="00A36DC3">
              <w:rPr>
                <w:sz w:val="28"/>
                <w:szCs w:val="28"/>
              </w:rPr>
              <w:t>Lai vairumtirdzniecības nozares uzņēmumos veicinātu bezskaidras naudas norēķinu palielināšanos, vienlaikus mazinot administratīvo slogu, ir paredzēts tos atbrīvot no elektronisko ierīču vai iekārtu lietošanas</w:t>
            </w:r>
            <w:r w:rsidRPr="00A36DC3">
              <w:rPr>
                <w:sz w:val="28"/>
                <w:szCs w:val="28"/>
              </w:rPr>
              <w:t>,</w:t>
            </w:r>
            <w:r w:rsidR="00270E7B" w:rsidRPr="00A36DC3">
              <w:rPr>
                <w:sz w:val="28"/>
                <w:szCs w:val="28"/>
              </w:rPr>
              <w:t xml:space="preserve"> saņemot samaksu ar maksājumu kartēm</w:t>
            </w:r>
            <w:r w:rsidRPr="00A36DC3">
              <w:rPr>
                <w:sz w:val="28"/>
                <w:szCs w:val="28"/>
              </w:rPr>
              <w:t>,</w:t>
            </w:r>
            <w:r w:rsidR="00270E7B" w:rsidRPr="00A36DC3">
              <w:rPr>
                <w:sz w:val="28"/>
                <w:szCs w:val="28"/>
              </w:rPr>
              <w:t xml:space="preserve"> gadījumā, ja vairumtirgotājs veic tikai bezskaidras naudas darījumus.</w:t>
            </w:r>
          </w:p>
          <w:p w14:paraId="0FA07AD4" w14:textId="51515C07" w:rsidR="003E6577" w:rsidRPr="00A36DC3" w:rsidRDefault="003E6577" w:rsidP="007266BE">
            <w:pPr>
              <w:ind w:firstLine="720"/>
            </w:pPr>
          </w:p>
          <w:p w14:paraId="39445F7F" w14:textId="76DBAB10" w:rsidR="00DC2975" w:rsidRPr="00A36DC3" w:rsidRDefault="00DD24DA" w:rsidP="007266BE">
            <w:pPr>
              <w:ind w:firstLine="720"/>
              <w:jc w:val="both"/>
              <w:rPr>
                <w:sz w:val="28"/>
                <w:szCs w:val="28"/>
              </w:rPr>
            </w:pPr>
            <w:r w:rsidRPr="00A36DC3">
              <w:rPr>
                <w:sz w:val="28"/>
                <w:szCs w:val="28"/>
              </w:rPr>
              <w:t>3</w:t>
            </w:r>
            <w:r w:rsidR="00992E41" w:rsidRPr="00A36DC3">
              <w:rPr>
                <w:sz w:val="28"/>
                <w:szCs w:val="28"/>
              </w:rPr>
              <w:t>.</w:t>
            </w:r>
            <w:r w:rsidRPr="00A36DC3">
              <w:rPr>
                <w:sz w:val="28"/>
                <w:szCs w:val="28"/>
              </w:rPr>
              <w:t xml:space="preserve"> </w:t>
            </w:r>
            <w:r w:rsidR="00F80E15" w:rsidRPr="00A36DC3">
              <w:rPr>
                <w:sz w:val="28"/>
                <w:szCs w:val="28"/>
              </w:rPr>
              <w:t xml:space="preserve"> Latvijas Nacionāl</w:t>
            </w:r>
            <w:r w:rsidR="00F80E15">
              <w:rPr>
                <w:sz w:val="28"/>
                <w:szCs w:val="28"/>
              </w:rPr>
              <w:t>aj</w:t>
            </w:r>
            <w:r w:rsidR="00F80E15" w:rsidRPr="00A36DC3">
              <w:rPr>
                <w:sz w:val="28"/>
                <w:szCs w:val="28"/>
              </w:rPr>
              <w:t>ā bibliotēk</w:t>
            </w:r>
            <w:r w:rsidR="00F80E15">
              <w:rPr>
                <w:sz w:val="28"/>
                <w:szCs w:val="28"/>
              </w:rPr>
              <w:t xml:space="preserve">ā, lai atvieglotu un paātrinātu lasītāju apkalpošanu, ir izveidots tehniskais risinājums, kura funkcionalitāte </w:t>
            </w:r>
            <w:r w:rsidR="00F80E15" w:rsidRPr="00A36DC3">
              <w:rPr>
                <w:sz w:val="28"/>
                <w:szCs w:val="28"/>
              </w:rPr>
              <w:t xml:space="preserve"> </w:t>
            </w:r>
            <w:r w:rsidR="00F80E15">
              <w:rPr>
                <w:sz w:val="28"/>
                <w:szCs w:val="28"/>
              </w:rPr>
              <w:t>p</w:t>
            </w:r>
            <w:r w:rsidR="00DC2975" w:rsidRPr="00A36DC3">
              <w:rPr>
                <w:sz w:val="28"/>
                <w:szCs w:val="28"/>
              </w:rPr>
              <w:t>aredz, ka</w:t>
            </w:r>
            <w:r w:rsidR="00F80E15">
              <w:rPr>
                <w:sz w:val="28"/>
                <w:szCs w:val="28"/>
              </w:rPr>
              <w:t xml:space="preserve"> </w:t>
            </w:r>
            <w:r w:rsidR="00DC2975" w:rsidRPr="00A36DC3">
              <w:rPr>
                <w:sz w:val="28"/>
                <w:szCs w:val="28"/>
              </w:rPr>
              <w:t xml:space="preserve"> </w:t>
            </w:r>
            <w:r w:rsidR="00F80E15">
              <w:rPr>
                <w:sz w:val="28"/>
                <w:szCs w:val="28"/>
              </w:rPr>
              <w:t xml:space="preserve">lasītājs var patstāvīgi, izmantojot specializēto ierīci, papildināt elektronisku </w:t>
            </w:r>
            <w:r w:rsidR="00F80E15" w:rsidRPr="00A36DC3">
              <w:rPr>
                <w:sz w:val="28"/>
                <w:szCs w:val="28"/>
              </w:rPr>
              <w:t>lasītāja karti</w:t>
            </w:r>
            <w:r w:rsidR="00404162">
              <w:rPr>
                <w:sz w:val="28"/>
                <w:szCs w:val="28"/>
              </w:rPr>
              <w:t>, lai</w:t>
            </w:r>
            <w:r w:rsidR="00F80E15" w:rsidRPr="00A36DC3">
              <w:rPr>
                <w:sz w:val="28"/>
                <w:szCs w:val="28"/>
              </w:rPr>
              <w:t xml:space="preserve"> </w:t>
            </w:r>
            <w:r w:rsidR="00404162">
              <w:rPr>
                <w:sz w:val="28"/>
                <w:szCs w:val="28"/>
              </w:rPr>
              <w:t>norēķināt</w:t>
            </w:r>
            <w:r w:rsidR="00C37E7C">
              <w:rPr>
                <w:sz w:val="28"/>
                <w:szCs w:val="28"/>
              </w:rPr>
              <w:t>o</w:t>
            </w:r>
            <w:r w:rsidR="00404162">
              <w:rPr>
                <w:sz w:val="28"/>
                <w:szCs w:val="28"/>
              </w:rPr>
              <w:t>s par bibliotēkas</w:t>
            </w:r>
            <w:r w:rsidR="00404162" w:rsidRPr="00A36DC3">
              <w:rPr>
                <w:sz w:val="28"/>
                <w:szCs w:val="28"/>
              </w:rPr>
              <w:t xml:space="preserve"> darbības specifikai raksturīgiem maksas pakalpojumiem </w:t>
            </w:r>
            <w:r w:rsidR="00404162">
              <w:rPr>
                <w:sz w:val="28"/>
                <w:szCs w:val="28"/>
              </w:rPr>
              <w:t>(</w:t>
            </w:r>
            <w:r w:rsidR="002076D3">
              <w:rPr>
                <w:sz w:val="28"/>
                <w:szCs w:val="28"/>
              </w:rPr>
              <w:t>kopēšana, drukāšana, iesiešana</w:t>
            </w:r>
            <w:r w:rsidR="00404162">
              <w:rPr>
                <w:sz w:val="28"/>
                <w:szCs w:val="28"/>
              </w:rPr>
              <w:t>)</w:t>
            </w:r>
            <w:r w:rsidR="002076D3">
              <w:rPr>
                <w:sz w:val="28"/>
                <w:szCs w:val="28"/>
              </w:rPr>
              <w:t>. Tādējādi noteikumi Nr. 96 ir papildināti ar jaunu atbrīvojumu</w:t>
            </w:r>
            <w:r w:rsidR="002076D3" w:rsidRPr="00A36DC3">
              <w:rPr>
                <w:sz w:val="28"/>
                <w:szCs w:val="28"/>
              </w:rPr>
              <w:t xml:space="preserve"> elektronisk</w:t>
            </w:r>
            <w:r w:rsidR="002076D3">
              <w:rPr>
                <w:sz w:val="28"/>
                <w:szCs w:val="28"/>
              </w:rPr>
              <w:t>o</w:t>
            </w:r>
            <w:r w:rsidR="002076D3" w:rsidRPr="00A36DC3">
              <w:rPr>
                <w:sz w:val="28"/>
                <w:szCs w:val="28"/>
              </w:rPr>
              <w:t xml:space="preserve"> ierī</w:t>
            </w:r>
            <w:r w:rsidR="002076D3">
              <w:rPr>
                <w:sz w:val="28"/>
                <w:szCs w:val="28"/>
              </w:rPr>
              <w:t>ču</w:t>
            </w:r>
            <w:r w:rsidR="002076D3" w:rsidRPr="00A36DC3">
              <w:rPr>
                <w:sz w:val="28"/>
                <w:szCs w:val="28"/>
              </w:rPr>
              <w:t xml:space="preserve"> vai iekārt</w:t>
            </w:r>
            <w:r w:rsidR="002076D3">
              <w:rPr>
                <w:sz w:val="28"/>
                <w:szCs w:val="28"/>
              </w:rPr>
              <w:t xml:space="preserve">u lietošanā, un </w:t>
            </w:r>
            <w:r w:rsidR="002076D3" w:rsidRPr="00A36DC3">
              <w:rPr>
                <w:sz w:val="28"/>
                <w:szCs w:val="28"/>
              </w:rPr>
              <w:t xml:space="preserve"> Latvijas Nacionālā bibliotēk</w:t>
            </w:r>
            <w:r w:rsidR="002076D3">
              <w:rPr>
                <w:sz w:val="28"/>
                <w:szCs w:val="28"/>
              </w:rPr>
              <w:t>a,</w:t>
            </w:r>
            <w:r w:rsidR="00DC2975" w:rsidRPr="00A36DC3">
              <w:rPr>
                <w:sz w:val="28"/>
                <w:szCs w:val="28"/>
              </w:rPr>
              <w:t xml:space="preserve"> </w:t>
            </w:r>
            <w:r w:rsidR="002076D3" w:rsidRPr="00A36DC3">
              <w:rPr>
                <w:sz w:val="28"/>
                <w:szCs w:val="28"/>
              </w:rPr>
              <w:t xml:space="preserve"> saņemot priekšapmaksu par</w:t>
            </w:r>
            <w:r w:rsidR="002076D3">
              <w:rPr>
                <w:sz w:val="28"/>
                <w:szCs w:val="28"/>
              </w:rPr>
              <w:t xml:space="preserve"> atbilstoši specifikai sniedzamajiem</w:t>
            </w:r>
            <w:r w:rsidR="002076D3" w:rsidRPr="00A36DC3">
              <w:rPr>
                <w:sz w:val="28"/>
                <w:szCs w:val="28"/>
              </w:rPr>
              <w:t xml:space="preserve"> </w:t>
            </w:r>
            <w:r w:rsidR="002076D3">
              <w:rPr>
                <w:sz w:val="28"/>
                <w:szCs w:val="28"/>
              </w:rPr>
              <w:t xml:space="preserve">pakalpojumiem, var </w:t>
            </w:r>
            <w:r w:rsidR="00DC2975" w:rsidRPr="00A36DC3">
              <w:rPr>
                <w:sz w:val="28"/>
                <w:szCs w:val="28"/>
              </w:rPr>
              <w:t xml:space="preserve">darījumu reģistrēšanai </w:t>
            </w:r>
            <w:r w:rsidR="00037463">
              <w:rPr>
                <w:sz w:val="28"/>
                <w:szCs w:val="28"/>
              </w:rPr>
              <w:t>(lasītāja kartes papildināšanai vai izsniegšanai)</w:t>
            </w:r>
            <w:r w:rsidR="002076D3" w:rsidRPr="00A36DC3">
              <w:rPr>
                <w:sz w:val="28"/>
                <w:szCs w:val="28"/>
              </w:rPr>
              <w:t xml:space="preserve"> </w:t>
            </w:r>
            <w:r w:rsidR="00037463">
              <w:rPr>
                <w:sz w:val="28"/>
                <w:szCs w:val="28"/>
              </w:rPr>
              <w:t>ierīces vai iekārtas neizmantot</w:t>
            </w:r>
            <w:r w:rsidR="00C37E7C">
              <w:rPr>
                <w:sz w:val="28"/>
                <w:szCs w:val="28"/>
              </w:rPr>
              <w:t>.</w:t>
            </w:r>
            <w:r w:rsidR="00DC2975" w:rsidRPr="00A36DC3">
              <w:rPr>
                <w:sz w:val="28"/>
                <w:szCs w:val="28"/>
              </w:rPr>
              <w:t xml:space="preserve"> </w:t>
            </w:r>
          </w:p>
          <w:p w14:paraId="631AEA95" w14:textId="4996F36C" w:rsidR="0075316A" w:rsidRPr="00A36DC3" w:rsidRDefault="0075316A" w:rsidP="00511F39">
            <w:pPr>
              <w:jc w:val="both"/>
              <w:rPr>
                <w:sz w:val="28"/>
                <w:szCs w:val="28"/>
              </w:rPr>
            </w:pPr>
          </w:p>
          <w:p w14:paraId="65CD8CC0" w14:textId="65E3BE7A" w:rsidR="00DC2975" w:rsidRPr="00A36DC3" w:rsidRDefault="008F3AFB" w:rsidP="00DC2975">
            <w:pPr>
              <w:jc w:val="both"/>
              <w:rPr>
                <w:b/>
                <w:sz w:val="28"/>
                <w:szCs w:val="28"/>
                <w:u w:val="single"/>
              </w:rPr>
            </w:pPr>
            <w:r w:rsidRPr="00A36DC3">
              <w:rPr>
                <w:b/>
                <w:sz w:val="28"/>
                <w:szCs w:val="28"/>
                <w:u w:val="single"/>
              </w:rPr>
              <w:t>A</w:t>
            </w:r>
            <w:r w:rsidR="00DC2975" w:rsidRPr="00A36DC3">
              <w:rPr>
                <w:b/>
                <w:sz w:val="28"/>
                <w:szCs w:val="28"/>
                <w:u w:val="single"/>
              </w:rPr>
              <w:t>tbilstības pārbaude</w:t>
            </w:r>
            <w:r w:rsidR="00DD24DA" w:rsidRPr="00A36DC3">
              <w:rPr>
                <w:b/>
                <w:sz w:val="28"/>
                <w:szCs w:val="28"/>
                <w:u w:val="single"/>
              </w:rPr>
              <w:t xml:space="preserve">s institūcijas </w:t>
            </w:r>
            <w:r w:rsidRPr="00A36DC3">
              <w:rPr>
                <w:b/>
                <w:sz w:val="28"/>
                <w:szCs w:val="28"/>
                <w:u w:val="single"/>
              </w:rPr>
              <w:t>reģistrācijas nosacījumi</w:t>
            </w:r>
          </w:p>
          <w:p w14:paraId="199D9E35" w14:textId="77777777" w:rsidR="00DC2975" w:rsidRPr="00A36DC3" w:rsidRDefault="00DC2975" w:rsidP="00DC2975">
            <w:pPr>
              <w:jc w:val="both"/>
              <w:rPr>
                <w:sz w:val="28"/>
                <w:szCs w:val="28"/>
              </w:rPr>
            </w:pPr>
          </w:p>
          <w:p w14:paraId="4ECB25C7" w14:textId="599524EE" w:rsidR="00DC2975" w:rsidRPr="00A36DC3" w:rsidRDefault="00270E7B" w:rsidP="007266BE">
            <w:pPr>
              <w:tabs>
                <w:tab w:val="left" w:pos="4678"/>
              </w:tabs>
              <w:ind w:firstLine="720"/>
              <w:jc w:val="both"/>
              <w:rPr>
                <w:sz w:val="28"/>
                <w:szCs w:val="28"/>
              </w:rPr>
            </w:pPr>
            <w:r w:rsidRPr="00A36DC3">
              <w:rPr>
                <w:sz w:val="28"/>
                <w:szCs w:val="28"/>
              </w:rPr>
              <w:t>1</w:t>
            </w:r>
            <w:r w:rsidR="00992E41" w:rsidRPr="00A36DC3">
              <w:rPr>
                <w:sz w:val="28"/>
                <w:szCs w:val="28"/>
              </w:rPr>
              <w:t>.</w:t>
            </w:r>
            <w:r w:rsidR="00A60BCC" w:rsidRPr="00A36DC3">
              <w:rPr>
                <w:sz w:val="28"/>
                <w:szCs w:val="28"/>
              </w:rPr>
              <w:t xml:space="preserve"> </w:t>
            </w:r>
            <w:r w:rsidR="00DC2975" w:rsidRPr="00A36DC3">
              <w:rPr>
                <w:sz w:val="28"/>
                <w:szCs w:val="28"/>
              </w:rPr>
              <w:t>Atbilstības pārbaudes institūcija</w:t>
            </w:r>
            <w:r w:rsidR="009503AF" w:rsidRPr="00A36DC3">
              <w:rPr>
                <w:sz w:val="28"/>
                <w:szCs w:val="28"/>
              </w:rPr>
              <w:t>i</w:t>
            </w:r>
            <w:r w:rsidR="00DC2975" w:rsidRPr="00A36DC3">
              <w:rPr>
                <w:sz w:val="28"/>
                <w:szCs w:val="28"/>
              </w:rPr>
              <w:t xml:space="preserve"> </w:t>
            </w:r>
            <w:r w:rsidR="009503AF" w:rsidRPr="00A36DC3">
              <w:rPr>
                <w:sz w:val="28"/>
                <w:szCs w:val="28"/>
              </w:rPr>
              <w:t xml:space="preserve">ir </w:t>
            </w:r>
            <w:r w:rsidR="00DC2975" w:rsidRPr="00A36DC3">
              <w:rPr>
                <w:sz w:val="28"/>
                <w:szCs w:val="28"/>
              </w:rPr>
              <w:t>pienākums pārbaudīt elektronisk</w:t>
            </w:r>
            <w:r w:rsidR="008F3AFB" w:rsidRPr="00A36DC3">
              <w:rPr>
                <w:sz w:val="28"/>
                <w:szCs w:val="28"/>
              </w:rPr>
              <w:t>o</w:t>
            </w:r>
            <w:r w:rsidR="00DC2975" w:rsidRPr="00A36DC3">
              <w:rPr>
                <w:sz w:val="28"/>
                <w:szCs w:val="28"/>
              </w:rPr>
              <w:t xml:space="preserve"> </w:t>
            </w:r>
            <w:r w:rsidR="008F3AFB" w:rsidRPr="00A36DC3">
              <w:rPr>
                <w:sz w:val="28"/>
                <w:szCs w:val="28"/>
              </w:rPr>
              <w:t>ierīču</w:t>
            </w:r>
            <w:r w:rsidR="00DC2975" w:rsidRPr="00A36DC3">
              <w:rPr>
                <w:sz w:val="28"/>
                <w:szCs w:val="28"/>
              </w:rPr>
              <w:t xml:space="preserve"> un iekārt</w:t>
            </w:r>
            <w:r w:rsidR="008F3AFB" w:rsidRPr="00A36DC3">
              <w:rPr>
                <w:sz w:val="28"/>
                <w:szCs w:val="28"/>
              </w:rPr>
              <w:t>u</w:t>
            </w:r>
            <w:r w:rsidR="00DC2975" w:rsidRPr="00A36DC3">
              <w:rPr>
                <w:sz w:val="28"/>
                <w:szCs w:val="28"/>
              </w:rPr>
              <w:t xml:space="preserve"> modeļa, modifikācijas vai programmas versijas atbilstību </w:t>
            </w:r>
            <w:r w:rsidR="009503AF" w:rsidRPr="00A36DC3">
              <w:rPr>
                <w:sz w:val="28"/>
                <w:szCs w:val="28"/>
              </w:rPr>
              <w:t xml:space="preserve"> noteikumos Nr.95 noteiktajām tehniskajām prasībām </w:t>
            </w:r>
            <w:r w:rsidR="00DC2975" w:rsidRPr="00A36DC3">
              <w:rPr>
                <w:sz w:val="28"/>
                <w:szCs w:val="28"/>
              </w:rPr>
              <w:t>un izsniegt attiecīgu atbilstības apliecinājumu.</w:t>
            </w:r>
          </w:p>
          <w:p w14:paraId="4AAB7CFF" w14:textId="0141E281" w:rsidR="004963B5" w:rsidRDefault="00DC2975" w:rsidP="009A0940">
            <w:pPr>
              <w:tabs>
                <w:tab w:val="left" w:pos="4678"/>
              </w:tabs>
              <w:jc w:val="both"/>
              <w:rPr>
                <w:sz w:val="28"/>
                <w:szCs w:val="28"/>
              </w:rPr>
            </w:pPr>
            <w:r w:rsidRPr="00A36DC3">
              <w:rPr>
                <w:sz w:val="28"/>
                <w:szCs w:val="28"/>
              </w:rPr>
              <w:lastRenderedPageBreak/>
              <w:t xml:space="preserve">Valsts ieņēmumu dienests reģistrē </w:t>
            </w:r>
            <w:r w:rsidR="009503AF" w:rsidRPr="00A36DC3">
              <w:rPr>
                <w:sz w:val="28"/>
                <w:szCs w:val="28"/>
              </w:rPr>
              <w:t xml:space="preserve">personu </w:t>
            </w:r>
            <w:r w:rsidRPr="00A36DC3">
              <w:rPr>
                <w:sz w:val="28"/>
                <w:szCs w:val="28"/>
              </w:rPr>
              <w:t>kā atbilstības pārbaudes institūciju pēc</w:t>
            </w:r>
            <w:r w:rsidR="009503AF" w:rsidRPr="00A36DC3">
              <w:rPr>
                <w:sz w:val="28"/>
                <w:szCs w:val="28"/>
              </w:rPr>
              <w:t xml:space="preserve"> tās</w:t>
            </w:r>
            <w:r w:rsidRPr="00A36DC3">
              <w:rPr>
                <w:sz w:val="28"/>
                <w:szCs w:val="28"/>
              </w:rPr>
              <w:t xml:space="preserve"> izvērtēšanas</w:t>
            </w:r>
            <w:r w:rsidR="00C5242D">
              <w:rPr>
                <w:sz w:val="28"/>
                <w:szCs w:val="28"/>
              </w:rPr>
              <w:t xml:space="preserve"> atbilstoši</w:t>
            </w:r>
            <w:r w:rsidR="00C5242D">
              <w:t xml:space="preserve"> </w:t>
            </w:r>
            <w:r w:rsidR="00C5242D" w:rsidRPr="00C5242D">
              <w:rPr>
                <w:sz w:val="28"/>
                <w:szCs w:val="28"/>
              </w:rPr>
              <w:t>noteikumos Nr.96</w:t>
            </w:r>
            <w:r w:rsidR="00C5242D">
              <w:rPr>
                <w:sz w:val="28"/>
                <w:szCs w:val="28"/>
              </w:rPr>
              <w:t xml:space="preserve"> noteiktajiem kritērijiem</w:t>
            </w:r>
            <w:r w:rsidRPr="00A36DC3">
              <w:rPr>
                <w:sz w:val="28"/>
                <w:szCs w:val="28"/>
              </w:rPr>
              <w:t>. Lai veicinātu godīgu konkurenci un nepieļautu, ka elektronisko ierīču un iekārtu atbilstības pārbaudes veiktu tās pašas personas, kas tās pēc tam izplatītu to lietotājiem un apkalpotu, nepieciešams nošķirt elektronisko ierīču un iekārtu atbilstības pārbaudes funkciju no to apkalpošanas funkcijas, ko veic apkalpojošie dienesti</w:t>
            </w:r>
            <w:r w:rsidR="00BF42BF">
              <w:rPr>
                <w:sz w:val="28"/>
                <w:szCs w:val="28"/>
              </w:rPr>
              <w:t xml:space="preserve">. </w:t>
            </w:r>
            <w:r w:rsidR="004963B5" w:rsidRPr="009A0940">
              <w:rPr>
                <w:sz w:val="28"/>
                <w:szCs w:val="28"/>
              </w:rPr>
              <w:t>Tādējādi ir paredzēts kritērijs, ka persona, kura ir reģistrēta kā apkalpojošais dienests, nevar būt reģistrēta kā atbilstības pārbaudes institūcija</w:t>
            </w:r>
            <w:r w:rsidR="004963B5" w:rsidRPr="00CD4CB6">
              <w:rPr>
                <w:sz w:val="28"/>
                <w:szCs w:val="28"/>
              </w:rPr>
              <w:t xml:space="preserve">, kā arī noteikts aizliegums </w:t>
            </w:r>
            <w:r w:rsidR="004963B5" w:rsidRPr="009A0940">
              <w:rPr>
                <w:sz w:val="28"/>
                <w:szCs w:val="28"/>
              </w:rPr>
              <w:t>amatpersonām un darbiniekiem, kas veic elektronisko ierīču un iekārtu apkalpošanu, būt amatpersonai vai būt nodarbinātam elektronisko ierīču un iekārtu atbilstības pārbaudes institūcijā</w:t>
            </w:r>
            <w:r w:rsidR="004963B5" w:rsidRPr="00CD4CB6">
              <w:rPr>
                <w:sz w:val="28"/>
                <w:szCs w:val="28"/>
              </w:rPr>
              <w:t>.</w:t>
            </w:r>
          </w:p>
          <w:p w14:paraId="55A2C651" w14:textId="77777777" w:rsidR="004963B5" w:rsidRDefault="004963B5" w:rsidP="009A0940">
            <w:pPr>
              <w:tabs>
                <w:tab w:val="left" w:pos="4678"/>
              </w:tabs>
              <w:jc w:val="both"/>
              <w:rPr>
                <w:sz w:val="28"/>
                <w:szCs w:val="28"/>
              </w:rPr>
            </w:pPr>
          </w:p>
          <w:p w14:paraId="43FC5B3A" w14:textId="643E895C" w:rsidR="00DC2975" w:rsidRPr="00A36DC3" w:rsidRDefault="00DB4CB0" w:rsidP="009A0940">
            <w:pPr>
              <w:tabs>
                <w:tab w:val="left" w:pos="4678"/>
              </w:tabs>
              <w:jc w:val="both"/>
              <w:rPr>
                <w:sz w:val="28"/>
                <w:szCs w:val="28"/>
              </w:rPr>
            </w:pPr>
            <w:r>
              <w:rPr>
                <w:sz w:val="28"/>
                <w:szCs w:val="28"/>
              </w:rPr>
              <w:t xml:space="preserve">         </w:t>
            </w:r>
            <w:r w:rsidR="00486AE9" w:rsidRPr="00DB4CB0">
              <w:rPr>
                <w:sz w:val="28"/>
                <w:szCs w:val="28"/>
              </w:rPr>
              <w:t>Papildus ir noteikts, ka Valsts ieņēmumu dienests nereģistrē personu atbilstības pārbaudes statusā, ja tai ir Valsts ieņēmumu dienesta administrēto nodokļu</w:t>
            </w:r>
            <w:r w:rsidR="009F7B6A">
              <w:rPr>
                <w:sz w:val="28"/>
                <w:szCs w:val="28"/>
              </w:rPr>
              <w:t xml:space="preserve"> (nodevu)</w:t>
            </w:r>
            <w:r w:rsidR="00486AE9" w:rsidRPr="00DB4CB0">
              <w:rPr>
                <w:sz w:val="28"/>
                <w:szCs w:val="28"/>
              </w:rPr>
              <w:t xml:space="preserve"> parādi, </w:t>
            </w:r>
            <w:r w:rsidR="00486AE9" w:rsidRPr="00BF42BF">
              <w:rPr>
                <w:iCs/>
                <w:color w:val="333333"/>
                <w:sz w:val="28"/>
                <w:szCs w:val="28"/>
              </w:rPr>
              <w:t>kas kopsummā pārsniedz 150</w:t>
            </w:r>
            <w:r w:rsidR="00486AE9" w:rsidRPr="00BF42BF">
              <w:rPr>
                <w:i/>
                <w:iCs/>
                <w:color w:val="333333"/>
                <w:sz w:val="28"/>
                <w:szCs w:val="28"/>
              </w:rPr>
              <w:t xml:space="preserve"> </w:t>
            </w:r>
            <w:proofErr w:type="spellStart"/>
            <w:r w:rsidR="00486AE9" w:rsidRPr="00BF42BF">
              <w:rPr>
                <w:i/>
                <w:iCs/>
                <w:color w:val="333333"/>
                <w:sz w:val="28"/>
                <w:szCs w:val="28"/>
              </w:rPr>
              <w:t>euro</w:t>
            </w:r>
            <w:proofErr w:type="spellEnd"/>
            <w:r w:rsidR="00486AE9" w:rsidRPr="00BF42BF">
              <w:rPr>
                <w:i/>
                <w:iCs/>
                <w:color w:val="333333"/>
                <w:sz w:val="28"/>
                <w:szCs w:val="28"/>
              </w:rPr>
              <w:t>.</w:t>
            </w:r>
            <w:r w:rsidRPr="00BF42BF">
              <w:rPr>
                <w:i/>
                <w:iCs/>
                <w:color w:val="333333"/>
                <w:sz w:val="28"/>
                <w:szCs w:val="28"/>
              </w:rPr>
              <w:t xml:space="preserve"> </w:t>
            </w:r>
            <w:r w:rsidRPr="00BF42BF">
              <w:rPr>
                <w:iCs/>
                <w:color w:val="333333"/>
                <w:sz w:val="28"/>
                <w:szCs w:val="28"/>
              </w:rPr>
              <w:t>Parāda esamība tiks pārbaudīta Valsts ieņēmumu dienesta publiskojamo nodokļu parādnieku datu bāzē.</w:t>
            </w:r>
            <w:r w:rsidR="009F7B6A">
              <w:rPr>
                <w:iCs/>
                <w:color w:val="333333"/>
                <w:sz w:val="28"/>
                <w:szCs w:val="28"/>
              </w:rPr>
              <w:t xml:space="preserve"> </w:t>
            </w:r>
            <w:r w:rsidR="00DC2975" w:rsidRPr="00680081">
              <w:rPr>
                <w:sz w:val="28"/>
                <w:szCs w:val="28"/>
              </w:rPr>
              <w:t xml:space="preserve">Vienlaikus Valsts ieņēmumu dienests vērtē, vai iesniedzējs ir iesniedzis </w:t>
            </w:r>
            <w:r w:rsidR="00C5242D" w:rsidRPr="00680081">
              <w:rPr>
                <w:sz w:val="28"/>
                <w:szCs w:val="28"/>
              </w:rPr>
              <w:t xml:space="preserve">pietiekamus </w:t>
            </w:r>
            <w:r w:rsidR="00DC2975" w:rsidRPr="00680081">
              <w:rPr>
                <w:sz w:val="28"/>
                <w:szCs w:val="28"/>
              </w:rPr>
              <w:t xml:space="preserve">pierādījumus un informāciju, </w:t>
            </w:r>
            <w:r w:rsidR="00A60BCC" w:rsidRPr="00680081">
              <w:rPr>
                <w:sz w:val="28"/>
                <w:szCs w:val="28"/>
              </w:rPr>
              <w:t xml:space="preserve">kas liecina, ka iesniedzējam ir </w:t>
            </w:r>
            <w:r w:rsidR="009503AF" w:rsidRPr="00680081">
              <w:rPr>
                <w:sz w:val="28"/>
                <w:szCs w:val="28"/>
              </w:rPr>
              <w:t xml:space="preserve">atbilstoša </w:t>
            </w:r>
            <w:r w:rsidR="00DC2975" w:rsidRPr="00680081">
              <w:rPr>
                <w:sz w:val="28"/>
                <w:szCs w:val="28"/>
              </w:rPr>
              <w:t>kompetenc</w:t>
            </w:r>
            <w:r w:rsidR="00A60BCC" w:rsidRPr="00680081">
              <w:rPr>
                <w:sz w:val="28"/>
                <w:szCs w:val="28"/>
              </w:rPr>
              <w:t>e</w:t>
            </w:r>
            <w:r w:rsidR="00DC2975" w:rsidRPr="00680081">
              <w:rPr>
                <w:sz w:val="28"/>
                <w:szCs w:val="28"/>
              </w:rPr>
              <w:t xml:space="preserve"> un spē</w:t>
            </w:r>
            <w:r w:rsidR="00A60BCC" w:rsidRPr="00680081">
              <w:rPr>
                <w:sz w:val="28"/>
                <w:szCs w:val="28"/>
              </w:rPr>
              <w:t>ja</w:t>
            </w:r>
            <w:r w:rsidR="00DC2975" w:rsidRPr="00680081">
              <w:rPr>
                <w:sz w:val="28"/>
                <w:szCs w:val="28"/>
              </w:rPr>
              <w:t xml:space="preserve"> nodrošināt atbilstības pārbaudes kvalitatīvu veikšanu visiem </w:t>
            </w:r>
            <w:r w:rsidR="00A60BCC" w:rsidRPr="00680081">
              <w:rPr>
                <w:sz w:val="28"/>
                <w:szCs w:val="28"/>
              </w:rPr>
              <w:t xml:space="preserve">elektronisko </w:t>
            </w:r>
            <w:r w:rsidR="00DC2975" w:rsidRPr="00680081">
              <w:rPr>
                <w:sz w:val="28"/>
                <w:szCs w:val="28"/>
              </w:rPr>
              <w:t>ierī</w:t>
            </w:r>
            <w:r w:rsidR="00A60BCC" w:rsidRPr="00680081">
              <w:rPr>
                <w:sz w:val="28"/>
                <w:szCs w:val="28"/>
              </w:rPr>
              <w:t>ču</w:t>
            </w:r>
            <w:r w:rsidR="00DC2975" w:rsidRPr="00680081">
              <w:rPr>
                <w:sz w:val="28"/>
                <w:szCs w:val="28"/>
              </w:rPr>
              <w:t xml:space="preserve"> un iekārt</w:t>
            </w:r>
            <w:r w:rsidR="00A60BCC" w:rsidRPr="00680081">
              <w:rPr>
                <w:sz w:val="28"/>
                <w:szCs w:val="28"/>
              </w:rPr>
              <w:t>u</w:t>
            </w:r>
            <w:r w:rsidR="00DC2975" w:rsidRPr="00680081">
              <w:rPr>
                <w:sz w:val="28"/>
                <w:szCs w:val="28"/>
              </w:rPr>
              <w:t xml:space="preserve"> modeļiem, modifikācijām un tā programmatūras versijām pilnā apjomā.</w:t>
            </w:r>
          </w:p>
          <w:p w14:paraId="4344A274" w14:textId="1E4B0C87" w:rsidR="00DC2975" w:rsidRPr="00A36DC3" w:rsidRDefault="00BF42BF" w:rsidP="00BB6458">
            <w:pPr>
              <w:ind w:firstLine="720"/>
              <w:jc w:val="both"/>
              <w:rPr>
                <w:sz w:val="28"/>
                <w:szCs w:val="28"/>
              </w:rPr>
            </w:pPr>
            <w:r>
              <w:rPr>
                <w:sz w:val="28"/>
                <w:szCs w:val="28"/>
              </w:rPr>
              <w:t>P</w:t>
            </w:r>
            <w:r w:rsidR="00C5242D">
              <w:rPr>
                <w:sz w:val="28"/>
                <w:szCs w:val="28"/>
              </w:rPr>
              <w:t>recizēts</w:t>
            </w:r>
            <w:r w:rsidR="00DC2975" w:rsidRPr="00A36DC3">
              <w:rPr>
                <w:sz w:val="28"/>
                <w:szCs w:val="28"/>
              </w:rPr>
              <w:t xml:space="preserve">, </w:t>
            </w:r>
            <w:r w:rsidR="00C5242D">
              <w:rPr>
                <w:sz w:val="28"/>
                <w:szCs w:val="28"/>
              </w:rPr>
              <w:t xml:space="preserve">kādi pierādījumi iesniedzami pretendenta </w:t>
            </w:r>
            <w:r w:rsidR="00C5242D" w:rsidRPr="00C5242D">
              <w:rPr>
                <w:sz w:val="28"/>
                <w:szCs w:val="28"/>
              </w:rPr>
              <w:t>kompetence</w:t>
            </w:r>
            <w:r w:rsidR="00C5242D">
              <w:rPr>
                <w:sz w:val="28"/>
                <w:szCs w:val="28"/>
              </w:rPr>
              <w:t>s</w:t>
            </w:r>
            <w:r w:rsidR="00C5242D" w:rsidRPr="00C5242D">
              <w:rPr>
                <w:sz w:val="28"/>
                <w:szCs w:val="28"/>
              </w:rPr>
              <w:t xml:space="preserve"> un spēja</w:t>
            </w:r>
            <w:r w:rsidR="00C5242D">
              <w:rPr>
                <w:sz w:val="28"/>
                <w:szCs w:val="28"/>
              </w:rPr>
              <w:t>s</w:t>
            </w:r>
            <w:r w:rsidR="00C5242D" w:rsidRPr="00C5242D">
              <w:rPr>
                <w:sz w:val="28"/>
                <w:szCs w:val="28"/>
              </w:rPr>
              <w:t xml:space="preserve"> nodrošināt atbilstības pārbaudes kvalitatīvu veikšanu visiem elektronisko ierīču un iekārtu modeļiem, modifikācijām un tā programmatūras versijām pilnā apjomā </w:t>
            </w:r>
            <w:r w:rsidR="00C5242D">
              <w:rPr>
                <w:sz w:val="28"/>
                <w:szCs w:val="28"/>
              </w:rPr>
              <w:t xml:space="preserve">pierādīšanai, nosakot, </w:t>
            </w:r>
            <w:r w:rsidR="00DC2975" w:rsidRPr="00A36DC3">
              <w:rPr>
                <w:sz w:val="28"/>
                <w:szCs w:val="28"/>
              </w:rPr>
              <w:t xml:space="preserve">ka </w:t>
            </w:r>
            <w:r w:rsidR="009503AF" w:rsidRPr="00A36DC3">
              <w:rPr>
                <w:sz w:val="28"/>
                <w:szCs w:val="28"/>
              </w:rPr>
              <w:t>persona</w:t>
            </w:r>
            <w:r w:rsidR="00DC2975" w:rsidRPr="00A36DC3">
              <w:rPr>
                <w:sz w:val="28"/>
                <w:szCs w:val="28"/>
              </w:rPr>
              <w:t>, iesniedzot dokumentus reģistrācijai Valsts ieņēmumu dienesta v</w:t>
            </w:r>
            <w:r w:rsidR="00F63917" w:rsidRPr="00A36DC3">
              <w:rPr>
                <w:sz w:val="28"/>
                <w:szCs w:val="28"/>
              </w:rPr>
              <w:t xml:space="preserve">ienotajā datubāzē (reģistrā), </w:t>
            </w:r>
            <w:r w:rsidR="00DC2975" w:rsidRPr="00A36DC3">
              <w:rPr>
                <w:sz w:val="28"/>
                <w:szCs w:val="28"/>
              </w:rPr>
              <w:t>iesniedz  aprakst</w:t>
            </w:r>
            <w:r w:rsidR="00C435F9" w:rsidRPr="00A36DC3">
              <w:rPr>
                <w:sz w:val="28"/>
                <w:szCs w:val="28"/>
              </w:rPr>
              <w:t>u</w:t>
            </w:r>
            <w:r w:rsidR="00DC2975" w:rsidRPr="00A36DC3">
              <w:rPr>
                <w:sz w:val="28"/>
                <w:szCs w:val="28"/>
              </w:rPr>
              <w:t xml:space="preserve"> vai metodoloģij</w:t>
            </w:r>
            <w:r w:rsidR="00C435F9" w:rsidRPr="00A36DC3">
              <w:rPr>
                <w:sz w:val="28"/>
                <w:szCs w:val="28"/>
              </w:rPr>
              <w:t>u</w:t>
            </w:r>
            <w:r w:rsidR="00DC2975" w:rsidRPr="00A36DC3">
              <w:rPr>
                <w:sz w:val="28"/>
                <w:szCs w:val="28"/>
              </w:rPr>
              <w:t xml:space="preserve"> par </w:t>
            </w:r>
            <w:r w:rsidR="00F63917" w:rsidRPr="00A36DC3">
              <w:rPr>
                <w:sz w:val="28"/>
                <w:szCs w:val="28"/>
              </w:rPr>
              <w:t>elektronisko</w:t>
            </w:r>
            <w:r w:rsidR="00DC2975" w:rsidRPr="00A36DC3">
              <w:rPr>
                <w:sz w:val="28"/>
                <w:szCs w:val="28"/>
              </w:rPr>
              <w:t xml:space="preserve"> ierīču un iekārtu modeļu vai modifikāciju, kā arī programmas versijas pārbaudes nodrošināšanas procesu un pārbaudē piemērojamiem standartiem un metodēm.</w:t>
            </w:r>
          </w:p>
          <w:p w14:paraId="3B190293" w14:textId="4CAE5F41" w:rsidR="00DC2975" w:rsidRPr="00A36DC3" w:rsidRDefault="00DC2975" w:rsidP="00BB6458">
            <w:pPr>
              <w:ind w:firstLine="720"/>
              <w:jc w:val="both"/>
              <w:rPr>
                <w:sz w:val="28"/>
                <w:szCs w:val="28"/>
              </w:rPr>
            </w:pPr>
            <w:r w:rsidRPr="00A36DC3">
              <w:rPr>
                <w:sz w:val="28"/>
                <w:szCs w:val="28"/>
              </w:rPr>
              <w:t>Aprakstā (metodoloģijā) visaptveroši aprakst</w:t>
            </w:r>
            <w:r w:rsidR="001773CF" w:rsidRPr="00A36DC3">
              <w:rPr>
                <w:sz w:val="28"/>
                <w:szCs w:val="28"/>
              </w:rPr>
              <w:t>a</w:t>
            </w:r>
            <w:r w:rsidR="00A60BCC" w:rsidRPr="00A36DC3">
              <w:rPr>
                <w:sz w:val="28"/>
                <w:szCs w:val="28"/>
              </w:rPr>
              <w:t xml:space="preserve"> elektronisko ierīču un iekārtu atbilstības pārbaudes </w:t>
            </w:r>
            <w:r w:rsidR="0006646A" w:rsidRPr="00A36DC3">
              <w:rPr>
                <w:sz w:val="28"/>
                <w:szCs w:val="28"/>
              </w:rPr>
              <w:lastRenderedPageBreak/>
              <w:t>procesu</w:t>
            </w:r>
            <w:r w:rsidRPr="00A36DC3">
              <w:rPr>
                <w:sz w:val="28"/>
                <w:szCs w:val="28"/>
              </w:rPr>
              <w:t xml:space="preserve">, piemēram, kā tiks pārbaudīta kopējo reģistrēto darījumu vērtības uzskaite, kā tiks pārbaudīts, vai darījumi pirms </w:t>
            </w:r>
            <w:r w:rsidR="0006646A" w:rsidRPr="00A36DC3">
              <w:rPr>
                <w:sz w:val="28"/>
                <w:szCs w:val="28"/>
              </w:rPr>
              <w:t xml:space="preserve">kases čeku </w:t>
            </w:r>
            <w:r w:rsidRPr="00A36DC3">
              <w:rPr>
                <w:sz w:val="28"/>
                <w:szCs w:val="28"/>
              </w:rPr>
              <w:t>izdru</w:t>
            </w:r>
            <w:r w:rsidR="004D4D98">
              <w:rPr>
                <w:sz w:val="28"/>
                <w:szCs w:val="28"/>
              </w:rPr>
              <w:t>kāšanas tiks saglabāti fiskāl</w:t>
            </w:r>
            <w:r w:rsidR="0006646A" w:rsidRPr="00A36DC3">
              <w:rPr>
                <w:sz w:val="28"/>
                <w:szCs w:val="28"/>
              </w:rPr>
              <w:t>ā</w:t>
            </w:r>
            <w:r w:rsidR="004D4D98">
              <w:rPr>
                <w:sz w:val="28"/>
                <w:szCs w:val="28"/>
              </w:rPr>
              <w:t>s</w:t>
            </w:r>
            <w:r w:rsidRPr="00A36DC3">
              <w:rPr>
                <w:sz w:val="28"/>
                <w:szCs w:val="28"/>
              </w:rPr>
              <w:t xml:space="preserve"> atmiņas modulī un energoneatkarīgajā atmiņā</w:t>
            </w:r>
            <w:r w:rsidR="0006646A" w:rsidRPr="00A36DC3">
              <w:rPr>
                <w:sz w:val="28"/>
                <w:szCs w:val="28"/>
              </w:rPr>
              <w:t>,</w:t>
            </w:r>
            <w:r w:rsidRPr="00A36DC3">
              <w:rPr>
                <w:sz w:val="28"/>
                <w:szCs w:val="28"/>
              </w:rPr>
              <w:t xml:space="preserve"> u</w:t>
            </w:r>
            <w:r w:rsidR="0006646A" w:rsidRPr="00A36DC3">
              <w:rPr>
                <w:sz w:val="28"/>
                <w:szCs w:val="28"/>
              </w:rPr>
              <w:t>n citu elektronisko ierīču un iekārtu obligāti nodrošināmo tehnisko prasību un funkciju izpild</w:t>
            </w:r>
            <w:r w:rsidR="00EE572D" w:rsidRPr="00A36DC3">
              <w:rPr>
                <w:sz w:val="28"/>
                <w:szCs w:val="28"/>
              </w:rPr>
              <w:t>e</w:t>
            </w:r>
            <w:r w:rsidR="0006646A" w:rsidRPr="00A36DC3">
              <w:rPr>
                <w:sz w:val="28"/>
                <w:szCs w:val="28"/>
              </w:rPr>
              <w:t>.</w:t>
            </w:r>
          </w:p>
          <w:p w14:paraId="4984915A" w14:textId="17C98D55" w:rsidR="00DC2975" w:rsidRPr="00A36DC3" w:rsidRDefault="00DC2975" w:rsidP="00992E41">
            <w:pPr>
              <w:ind w:firstLine="720"/>
              <w:jc w:val="both"/>
              <w:rPr>
                <w:sz w:val="28"/>
                <w:szCs w:val="28"/>
              </w:rPr>
            </w:pPr>
            <w:r w:rsidRPr="00A36DC3">
              <w:rPr>
                <w:sz w:val="28"/>
                <w:szCs w:val="28"/>
              </w:rPr>
              <w:t xml:space="preserve">Atkarībā no elektroniskās ierīces vai iekārtas veida piemērojamie standarti ir </w:t>
            </w:r>
            <w:r w:rsidRPr="00A36DC3">
              <w:rPr>
                <w:i/>
                <w:sz w:val="28"/>
                <w:szCs w:val="28"/>
              </w:rPr>
              <w:t>LVS ISO/IEC</w:t>
            </w:r>
            <w:r w:rsidRPr="00A36DC3">
              <w:rPr>
                <w:sz w:val="28"/>
                <w:szCs w:val="28"/>
              </w:rPr>
              <w:t xml:space="preserve"> 27001:2014 </w:t>
            </w:r>
            <w:r w:rsidR="00992E41" w:rsidRPr="00A36DC3">
              <w:rPr>
                <w:sz w:val="28"/>
                <w:szCs w:val="28"/>
              </w:rPr>
              <w:t>“</w:t>
            </w:r>
            <w:r w:rsidRPr="00A36DC3">
              <w:rPr>
                <w:sz w:val="28"/>
                <w:szCs w:val="28"/>
              </w:rPr>
              <w:t>Informācijas tehnoloģija</w:t>
            </w:r>
            <w:r w:rsidRPr="007266BE">
              <w:rPr>
                <w:sz w:val="28"/>
                <w:szCs w:val="28"/>
              </w:rPr>
              <w:t>. Drošības paņēmieni. Informācijas drošības pārvaldības sistēmas. Prasības</w:t>
            </w:r>
            <w:r w:rsidR="00D85ED9" w:rsidRPr="007266BE">
              <w:rPr>
                <w:sz w:val="28"/>
                <w:szCs w:val="28"/>
              </w:rPr>
              <w:t>”</w:t>
            </w:r>
            <w:r w:rsidRPr="007266BE">
              <w:rPr>
                <w:sz w:val="28"/>
                <w:szCs w:val="28"/>
              </w:rPr>
              <w:t xml:space="preserve">, </w:t>
            </w:r>
            <w:r w:rsidRPr="007266BE">
              <w:rPr>
                <w:i/>
                <w:sz w:val="28"/>
                <w:szCs w:val="28"/>
              </w:rPr>
              <w:t>LVS ISO/IEC</w:t>
            </w:r>
            <w:r w:rsidRPr="007266BE">
              <w:rPr>
                <w:sz w:val="28"/>
                <w:szCs w:val="28"/>
              </w:rPr>
              <w:t xml:space="preserve"> 27002:2013 </w:t>
            </w:r>
            <w:r w:rsidR="00D85ED9" w:rsidRPr="007266BE">
              <w:rPr>
                <w:sz w:val="28"/>
                <w:szCs w:val="28"/>
              </w:rPr>
              <w:t>“</w:t>
            </w:r>
            <w:r w:rsidRPr="007266BE">
              <w:rPr>
                <w:sz w:val="28"/>
                <w:szCs w:val="28"/>
              </w:rPr>
              <w:t>Informācijas tehnoloģija. Drošības metodika. Prakses kodekss informācijas drošības pārvaldībai</w:t>
            </w:r>
            <w:r w:rsidR="00D85ED9" w:rsidRPr="007266BE">
              <w:rPr>
                <w:sz w:val="28"/>
                <w:szCs w:val="28"/>
              </w:rPr>
              <w:t>”</w:t>
            </w:r>
            <w:r w:rsidRPr="007266BE">
              <w:rPr>
                <w:sz w:val="28"/>
                <w:szCs w:val="28"/>
              </w:rPr>
              <w:t xml:space="preserve">, </w:t>
            </w:r>
            <w:r w:rsidRPr="007266BE">
              <w:rPr>
                <w:i/>
                <w:sz w:val="28"/>
                <w:szCs w:val="28"/>
              </w:rPr>
              <w:t>ISO/IEC</w:t>
            </w:r>
            <w:r w:rsidRPr="007266BE">
              <w:rPr>
                <w:sz w:val="28"/>
                <w:szCs w:val="28"/>
              </w:rPr>
              <w:t xml:space="preserve"> 15408:2009 </w:t>
            </w:r>
            <w:r w:rsidR="00D85ED9" w:rsidRPr="007266BE">
              <w:rPr>
                <w:sz w:val="28"/>
                <w:szCs w:val="28"/>
              </w:rPr>
              <w:t>“</w:t>
            </w:r>
            <w:r w:rsidRPr="007266BE">
              <w:rPr>
                <w:sz w:val="28"/>
                <w:szCs w:val="28"/>
              </w:rPr>
              <w:t>Informācijas tehnoloģija. Drošības metodika.</w:t>
            </w:r>
            <w:r w:rsidRPr="00A36DC3">
              <w:rPr>
                <w:sz w:val="28"/>
                <w:szCs w:val="28"/>
              </w:rPr>
              <w:t xml:space="preserve"> IT drošības izvērtēšanas kritēriji</w:t>
            </w:r>
            <w:r w:rsidR="00D85ED9" w:rsidRPr="00A36DC3">
              <w:rPr>
                <w:sz w:val="28"/>
                <w:szCs w:val="28"/>
              </w:rPr>
              <w:t>”</w:t>
            </w:r>
            <w:r w:rsidRPr="00A36DC3">
              <w:rPr>
                <w:sz w:val="28"/>
                <w:szCs w:val="28"/>
              </w:rPr>
              <w:t xml:space="preserve">, </w:t>
            </w:r>
            <w:r w:rsidRPr="00A36DC3">
              <w:rPr>
                <w:i/>
                <w:sz w:val="28"/>
                <w:szCs w:val="28"/>
              </w:rPr>
              <w:t>OWASP (</w:t>
            </w:r>
            <w:proofErr w:type="spellStart"/>
            <w:r w:rsidRPr="00A36DC3">
              <w:rPr>
                <w:i/>
                <w:sz w:val="28"/>
                <w:szCs w:val="28"/>
              </w:rPr>
              <w:t>Open</w:t>
            </w:r>
            <w:proofErr w:type="spellEnd"/>
            <w:r w:rsidRPr="00A36DC3">
              <w:rPr>
                <w:i/>
                <w:sz w:val="28"/>
                <w:szCs w:val="28"/>
              </w:rPr>
              <w:t xml:space="preserve"> </w:t>
            </w:r>
            <w:proofErr w:type="spellStart"/>
            <w:r w:rsidRPr="00A36DC3">
              <w:rPr>
                <w:i/>
                <w:sz w:val="28"/>
                <w:szCs w:val="28"/>
              </w:rPr>
              <w:t>Web</w:t>
            </w:r>
            <w:proofErr w:type="spellEnd"/>
            <w:r w:rsidRPr="00A36DC3">
              <w:rPr>
                <w:i/>
                <w:sz w:val="28"/>
                <w:szCs w:val="28"/>
              </w:rPr>
              <w:t xml:space="preserve"> </w:t>
            </w:r>
            <w:proofErr w:type="spellStart"/>
            <w:r w:rsidRPr="00A36DC3">
              <w:rPr>
                <w:i/>
                <w:sz w:val="28"/>
                <w:szCs w:val="28"/>
              </w:rPr>
              <w:t>Application</w:t>
            </w:r>
            <w:proofErr w:type="spellEnd"/>
            <w:r w:rsidRPr="00A36DC3">
              <w:rPr>
                <w:i/>
                <w:sz w:val="28"/>
                <w:szCs w:val="28"/>
              </w:rPr>
              <w:t xml:space="preserve"> </w:t>
            </w:r>
            <w:proofErr w:type="spellStart"/>
            <w:r w:rsidRPr="00A36DC3">
              <w:rPr>
                <w:i/>
                <w:sz w:val="28"/>
                <w:szCs w:val="28"/>
              </w:rPr>
              <w:t>Security</w:t>
            </w:r>
            <w:proofErr w:type="spellEnd"/>
            <w:r w:rsidRPr="00A36DC3">
              <w:rPr>
                <w:i/>
                <w:sz w:val="28"/>
                <w:szCs w:val="28"/>
              </w:rPr>
              <w:t xml:space="preserve"> Project</w:t>
            </w:r>
            <w:r w:rsidRPr="00A36DC3">
              <w:rPr>
                <w:sz w:val="28"/>
                <w:szCs w:val="28"/>
              </w:rPr>
              <w:t>) testēšanas vadlīnijas (</w:t>
            </w:r>
            <w:r w:rsidRPr="00A36DC3">
              <w:rPr>
                <w:i/>
                <w:sz w:val="28"/>
                <w:szCs w:val="28"/>
              </w:rPr>
              <w:t xml:space="preserve">OWASP </w:t>
            </w:r>
            <w:proofErr w:type="spellStart"/>
            <w:r w:rsidRPr="00A36DC3">
              <w:rPr>
                <w:i/>
                <w:sz w:val="28"/>
                <w:szCs w:val="28"/>
              </w:rPr>
              <w:t>Testing</w:t>
            </w:r>
            <w:proofErr w:type="spellEnd"/>
            <w:r w:rsidRPr="00A36DC3">
              <w:rPr>
                <w:i/>
                <w:sz w:val="28"/>
                <w:szCs w:val="28"/>
              </w:rPr>
              <w:t xml:space="preserve"> </w:t>
            </w:r>
            <w:proofErr w:type="spellStart"/>
            <w:r w:rsidRPr="00A36DC3">
              <w:rPr>
                <w:i/>
                <w:sz w:val="28"/>
                <w:szCs w:val="28"/>
              </w:rPr>
              <w:t>Guide</w:t>
            </w:r>
            <w:proofErr w:type="spellEnd"/>
            <w:r w:rsidRPr="00A36DC3">
              <w:rPr>
                <w:sz w:val="28"/>
                <w:szCs w:val="28"/>
              </w:rPr>
              <w:t xml:space="preserve">) versija 4, </w:t>
            </w:r>
            <w:r w:rsidRPr="00A36DC3">
              <w:rPr>
                <w:i/>
                <w:sz w:val="28"/>
                <w:szCs w:val="28"/>
              </w:rPr>
              <w:t>OWASP</w:t>
            </w:r>
            <w:r w:rsidRPr="00A36DC3">
              <w:rPr>
                <w:sz w:val="28"/>
                <w:szCs w:val="28"/>
              </w:rPr>
              <w:t xml:space="preserve"> vadlīniju (</w:t>
            </w:r>
            <w:r w:rsidRPr="00A36DC3">
              <w:rPr>
                <w:i/>
                <w:sz w:val="28"/>
                <w:szCs w:val="28"/>
              </w:rPr>
              <w:t xml:space="preserve">A </w:t>
            </w:r>
            <w:proofErr w:type="spellStart"/>
            <w:r w:rsidRPr="00A36DC3">
              <w:rPr>
                <w:i/>
                <w:sz w:val="28"/>
                <w:szCs w:val="28"/>
              </w:rPr>
              <w:t>Guide</w:t>
            </w:r>
            <w:proofErr w:type="spellEnd"/>
            <w:r w:rsidRPr="00A36DC3">
              <w:rPr>
                <w:i/>
                <w:sz w:val="28"/>
                <w:szCs w:val="28"/>
              </w:rPr>
              <w:t xml:space="preserve"> to Building </w:t>
            </w:r>
            <w:proofErr w:type="spellStart"/>
            <w:r w:rsidRPr="00A36DC3">
              <w:rPr>
                <w:i/>
                <w:sz w:val="28"/>
                <w:szCs w:val="28"/>
              </w:rPr>
              <w:t>Secure</w:t>
            </w:r>
            <w:proofErr w:type="spellEnd"/>
            <w:r w:rsidRPr="00A36DC3">
              <w:rPr>
                <w:i/>
                <w:sz w:val="28"/>
                <w:szCs w:val="28"/>
              </w:rPr>
              <w:t xml:space="preserve"> </w:t>
            </w:r>
            <w:proofErr w:type="spellStart"/>
            <w:r w:rsidRPr="00A36DC3">
              <w:rPr>
                <w:i/>
                <w:sz w:val="28"/>
                <w:szCs w:val="28"/>
              </w:rPr>
              <w:t>Web</w:t>
            </w:r>
            <w:proofErr w:type="spellEnd"/>
            <w:r w:rsidRPr="00A36DC3">
              <w:rPr>
                <w:i/>
                <w:sz w:val="28"/>
                <w:szCs w:val="28"/>
              </w:rPr>
              <w:t xml:space="preserve"> </w:t>
            </w:r>
            <w:proofErr w:type="spellStart"/>
            <w:r w:rsidRPr="00A36DC3">
              <w:rPr>
                <w:i/>
                <w:sz w:val="28"/>
                <w:szCs w:val="28"/>
              </w:rPr>
              <w:t>Applications</w:t>
            </w:r>
            <w:proofErr w:type="spellEnd"/>
            <w:r w:rsidRPr="00A36DC3">
              <w:rPr>
                <w:i/>
                <w:sz w:val="28"/>
                <w:szCs w:val="28"/>
              </w:rPr>
              <w:t xml:space="preserve"> </w:t>
            </w:r>
            <w:proofErr w:type="spellStart"/>
            <w:r w:rsidRPr="00A36DC3">
              <w:rPr>
                <w:i/>
                <w:sz w:val="28"/>
                <w:szCs w:val="28"/>
              </w:rPr>
              <w:t>and</w:t>
            </w:r>
            <w:proofErr w:type="spellEnd"/>
            <w:r w:rsidRPr="00A36DC3">
              <w:rPr>
                <w:i/>
                <w:sz w:val="28"/>
                <w:szCs w:val="28"/>
              </w:rPr>
              <w:t xml:space="preserve"> </w:t>
            </w:r>
            <w:proofErr w:type="spellStart"/>
            <w:r w:rsidRPr="00A36DC3">
              <w:rPr>
                <w:i/>
                <w:sz w:val="28"/>
                <w:szCs w:val="28"/>
              </w:rPr>
              <w:t>Web</w:t>
            </w:r>
            <w:proofErr w:type="spellEnd"/>
            <w:r w:rsidRPr="00A36DC3">
              <w:rPr>
                <w:i/>
                <w:sz w:val="28"/>
                <w:szCs w:val="28"/>
              </w:rPr>
              <w:t xml:space="preserve"> Services</w:t>
            </w:r>
            <w:r w:rsidRPr="00A36DC3">
              <w:rPr>
                <w:sz w:val="28"/>
                <w:szCs w:val="28"/>
              </w:rPr>
              <w:t xml:space="preserve">) versija 2.0.1, </w:t>
            </w:r>
            <w:r w:rsidRPr="00A36DC3">
              <w:rPr>
                <w:i/>
                <w:sz w:val="28"/>
                <w:szCs w:val="28"/>
              </w:rPr>
              <w:t>OWASP</w:t>
            </w:r>
            <w:r w:rsidRPr="00A36DC3">
              <w:rPr>
                <w:sz w:val="28"/>
                <w:szCs w:val="28"/>
              </w:rPr>
              <w:t xml:space="preserve"> koda pārskatīšanas vadlīnijas (</w:t>
            </w:r>
            <w:r w:rsidRPr="00A36DC3">
              <w:rPr>
                <w:i/>
                <w:sz w:val="28"/>
                <w:szCs w:val="28"/>
              </w:rPr>
              <w:t xml:space="preserve">OWASP Code </w:t>
            </w:r>
            <w:proofErr w:type="spellStart"/>
            <w:r w:rsidRPr="00A36DC3">
              <w:rPr>
                <w:i/>
                <w:sz w:val="28"/>
                <w:szCs w:val="28"/>
              </w:rPr>
              <w:t>Review</w:t>
            </w:r>
            <w:proofErr w:type="spellEnd"/>
            <w:r w:rsidRPr="00A36DC3">
              <w:rPr>
                <w:i/>
                <w:sz w:val="28"/>
                <w:szCs w:val="28"/>
              </w:rPr>
              <w:t xml:space="preserve"> </w:t>
            </w:r>
            <w:proofErr w:type="spellStart"/>
            <w:r w:rsidRPr="00A36DC3">
              <w:rPr>
                <w:i/>
                <w:sz w:val="28"/>
                <w:szCs w:val="28"/>
              </w:rPr>
              <w:t>Guide</w:t>
            </w:r>
            <w:proofErr w:type="spellEnd"/>
            <w:r w:rsidRPr="00A36DC3">
              <w:rPr>
                <w:sz w:val="28"/>
                <w:szCs w:val="28"/>
              </w:rPr>
              <w:t xml:space="preserve">), atvērtā koda drošības testēšanas metodikas rokasgrāmata </w:t>
            </w:r>
            <w:r w:rsidRPr="00A36DC3">
              <w:rPr>
                <w:i/>
                <w:sz w:val="28"/>
                <w:szCs w:val="28"/>
              </w:rPr>
              <w:t>OSSTMM</w:t>
            </w:r>
            <w:r w:rsidRPr="00A36DC3">
              <w:rPr>
                <w:sz w:val="28"/>
                <w:szCs w:val="28"/>
              </w:rPr>
              <w:t xml:space="preserve"> </w:t>
            </w:r>
            <w:r w:rsidRPr="00A36DC3">
              <w:rPr>
                <w:i/>
                <w:sz w:val="28"/>
                <w:szCs w:val="28"/>
              </w:rPr>
              <w:t>(</w:t>
            </w:r>
            <w:proofErr w:type="spellStart"/>
            <w:r w:rsidRPr="00A36DC3">
              <w:rPr>
                <w:i/>
                <w:sz w:val="28"/>
                <w:szCs w:val="28"/>
              </w:rPr>
              <w:t>Open</w:t>
            </w:r>
            <w:proofErr w:type="spellEnd"/>
            <w:r w:rsidRPr="00A36DC3">
              <w:rPr>
                <w:i/>
                <w:sz w:val="28"/>
                <w:szCs w:val="28"/>
              </w:rPr>
              <w:t xml:space="preserve"> </w:t>
            </w:r>
            <w:proofErr w:type="spellStart"/>
            <w:r w:rsidRPr="00A36DC3">
              <w:rPr>
                <w:i/>
                <w:sz w:val="28"/>
                <w:szCs w:val="28"/>
              </w:rPr>
              <w:t>Source</w:t>
            </w:r>
            <w:proofErr w:type="spellEnd"/>
            <w:r w:rsidRPr="00A36DC3">
              <w:rPr>
                <w:i/>
                <w:sz w:val="28"/>
                <w:szCs w:val="28"/>
              </w:rPr>
              <w:t xml:space="preserve"> </w:t>
            </w:r>
            <w:proofErr w:type="spellStart"/>
            <w:r w:rsidRPr="00A36DC3">
              <w:rPr>
                <w:i/>
                <w:sz w:val="28"/>
                <w:szCs w:val="28"/>
              </w:rPr>
              <w:t>Security</w:t>
            </w:r>
            <w:proofErr w:type="spellEnd"/>
            <w:r w:rsidRPr="00A36DC3">
              <w:rPr>
                <w:i/>
                <w:sz w:val="28"/>
                <w:szCs w:val="28"/>
              </w:rPr>
              <w:t xml:space="preserve"> </w:t>
            </w:r>
            <w:proofErr w:type="spellStart"/>
            <w:r w:rsidRPr="00A36DC3">
              <w:rPr>
                <w:i/>
                <w:sz w:val="28"/>
                <w:szCs w:val="28"/>
              </w:rPr>
              <w:t>Testing</w:t>
            </w:r>
            <w:proofErr w:type="spellEnd"/>
            <w:r w:rsidRPr="00A36DC3">
              <w:rPr>
                <w:i/>
                <w:sz w:val="28"/>
                <w:szCs w:val="28"/>
              </w:rPr>
              <w:t xml:space="preserve"> </w:t>
            </w:r>
            <w:proofErr w:type="spellStart"/>
            <w:r w:rsidRPr="00A36DC3">
              <w:rPr>
                <w:i/>
                <w:sz w:val="28"/>
                <w:szCs w:val="28"/>
              </w:rPr>
              <w:t>Methodology</w:t>
            </w:r>
            <w:proofErr w:type="spellEnd"/>
            <w:r w:rsidRPr="00A36DC3">
              <w:rPr>
                <w:i/>
                <w:sz w:val="28"/>
                <w:szCs w:val="28"/>
              </w:rPr>
              <w:t xml:space="preserve"> </w:t>
            </w:r>
            <w:proofErr w:type="spellStart"/>
            <w:r w:rsidRPr="00A36DC3">
              <w:rPr>
                <w:i/>
                <w:sz w:val="28"/>
                <w:szCs w:val="28"/>
              </w:rPr>
              <w:t>Manual</w:t>
            </w:r>
            <w:proofErr w:type="spellEnd"/>
            <w:r w:rsidRPr="00A36DC3">
              <w:rPr>
                <w:sz w:val="28"/>
                <w:szCs w:val="28"/>
              </w:rPr>
              <w:t>)</w:t>
            </w:r>
            <w:r w:rsidR="00C36625">
              <w:rPr>
                <w:sz w:val="28"/>
                <w:szCs w:val="28"/>
              </w:rPr>
              <w:t xml:space="preserve"> un citi standarti</w:t>
            </w:r>
            <w:r w:rsidRPr="00A36DC3">
              <w:rPr>
                <w:sz w:val="28"/>
                <w:szCs w:val="28"/>
              </w:rPr>
              <w:t>.</w:t>
            </w:r>
          </w:p>
          <w:p w14:paraId="7DC8FC43" w14:textId="77777777" w:rsidR="00DC2975" w:rsidRPr="00A36DC3" w:rsidRDefault="00DC2975" w:rsidP="007266BE">
            <w:pPr>
              <w:ind w:firstLine="720"/>
              <w:jc w:val="both"/>
              <w:rPr>
                <w:sz w:val="28"/>
                <w:szCs w:val="28"/>
              </w:rPr>
            </w:pPr>
          </w:p>
          <w:p w14:paraId="73508D7E" w14:textId="5B7D87B3" w:rsidR="00650BFD" w:rsidRPr="00A36DC3" w:rsidRDefault="00650BFD" w:rsidP="007266BE">
            <w:pPr>
              <w:ind w:firstLine="720"/>
              <w:jc w:val="both"/>
              <w:rPr>
                <w:sz w:val="28"/>
                <w:szCs w:val="28"/>
              </w:rPr>
            </w:pPr>
            <w:r w:rsidRPr="00A36DC3">
              <w:rPr>
                <w:sz w:val="28"/>
                <w:szCs w:val="28"/>
              </w:rPr>
              <w:t>2</w:t>
            </w:r>
            <w:r w:rsidR="00D85ED9" w:rsidRPr="00A36DC3">
              <w:rPr>
                <w:sz w:val="28"/>
                <w:szCs w:val="28"/>
              </w:rPr>
              <w:t>.</w:t>
            </w:r>
            <w:r w:rsidR="00D267E9" w:rsidRPr="00A36DC3">
              <w:rPr>
                <w:sz w:val="28"/>
                <w:szCs w:val="28"/>
              </w:rPr>
              <w:t xml:space="preserve"> </w:t>
            </w:r>
            <w:r w:rsidR="00C5242D">
              <w:rPr>
                <w:sz w:val="28"/>
                <w:szCs w:val="28"/>
              </w:rPr>
              <w:t>Precizēts</w:t>
            </w:r>
            <w:r w:rsidR="00DC2975" w:rsidRPr="00A36DC3">
              <w:rPr>
                <w:sz w:val="28"/>
                <w:szCs w:val="28"/>
              </w:rPr>
              <w:t xml:space="preserve">, ka </w:t>
            </w:r>
            <w:r w:rsidRPr="00A36DC3">
              <w:rPr>
                <w:sz w:val="28"/>
                <w:szCs w:val="28"/>
              </w:rPr>
              <w:t xml:space="preserve">atbilstības pārbaudes veikšanai </w:t>
            </w:r>
            <w:r w:rsidR="00D92A1D" w:rsidRPr="00A36DC3">
              <w:rPr>
                <w:sz w:val="28"/>
                <w:szCs w:val="28"/>
              </w:rPr>
              <w:t xml:space="preserve"> </w:t>
            </w:r>
            <w:r w:rsidR="00F648B0" w:rsidRPr="00A36DC3">
              <w:rPr>
                <w:sz w:val="28"/>
                <w:szCs w:val="28"/>
              </w:rPr>
              <w:t>apkalpojošais dienests</w:t>
            </w:r>
            <w:r w:rsidR="00D92A1D" w:rsidRPr="00A36DC3">
              <w:rPr>
                <w:sz w:val="28"/>
                <w:szCs w:val="28"/>
              </w:rPr>
              <w:t xml:space="preserve"> </w:t>
            </w:r>
            <w:r w:rsidR="00F648B0" w:rsidRPr="00A36DC3">
              <w:rPr>
                <w:sz w:val="28"/>
                <w:szCs w:val="28"/>
              </w:rPr>
              <w:t>iesniedz</w:t>
            </w:r>
            <w:r w:rsidRPr="00A36DC3">
              <w:rPr>
                <w:sz w:val="28"/>
                <w:szCs w:val="28"/>
              </w:rPr>
              <w:t xml:space="preserve"> pašu elektro</w:t>
            </w:r>
            <w:r w:rsidR="00463343" w:rsidRPr="00A36DC3">
              <w:rPr>
                <w:sz w:val="28"/>
                <w:szCs w:val="28"/>
              </w:rPr>
              <w:t>nisko</w:t>
            </w:r>
            <w:r w:rsidRPr="00A36DC3">
              <w:rPr>
                <w:sz w:val="28"/>
                <w:szCs w:val="28"/>
              </w:rPr>
              <w:t xml:space="preserve"> ierīci vai iekārtu, bet, ja ierīci vai iekārtu </w:t>
            </w:r>
            <w:r w:rsidR="0006646A" w:rsidRPr="00A36DC3">
              <w:rPr>
                <w:sz w:val="28"/>
                <w:szCs w:val="28"/>
              </w:rPr>
              <w:t>objektīvu</w:t>
            </w:r>
            <w:r w:rsidRPr="00A36DC3">
              <w:rPr>
                <w:sz w:val="28"/>
                <w:szCs w:val="28"/>
              </w:rPr>
              <w:t xml:space="preserve"> iemeslu dēļ nav iespējams pārvietot (piemēram, degvielas uzskaites stacijas pašapkalpošanās kases sistēma, kas sastāv no vairākām vienībām)</w:t>
            </w:r>
            <w:r w:rsidR="00D85ED9" w:rsidRPr="00A36DC3">
              <w:rPr>
                <w:sz w:val="28"/>
                <w:szCs w:val="28"/>
              </w:rPr>
              <w:t>,</w:t>
            </w:r>
            <w:r w:rsidRPr="00A36DC3">
              <w:rPr>
                <w:sz w:val="28"/>
                <w:szCs w:val="28"/>
              </w:rPr>
              <w:t xml:space="preserve"> nodrošina piekļuvi tās fiziskās atrašanās vietā</w:t>
            </w:r>
            <w:r w:rsidR="00C5242D">
              <w:rPr>
                <w:sz w:val="28"/>
                <w:szCs w:val="28"/>
              </w:rPr>
              <w:t>, jo nepārbaudot pašu elektronisko ierīci un iekārtu, nav iespējams konstatēt tās atbilstību noteiktajām prasībām</w:t>
            </w:r>
            <w:r w:rsidRPr="00A36DC3">
              <w:rPr>
                <w:sz w:val="28"/>
                <w:szCs w:val="28"/>
              </w:rPr>
              <w:t>.</w:t>
            </w:r>
            <w:r w:rsidR="00742345" w:rsidRPr="00A36DC3">
              <w:rPr>
                <w:sz w:val="28"/>
                <w:szCs w:val="28"/>
              </w:rPr>
              <w:t xml:space="preserve"> </w:t>
            </w:r>
            <w:r w:rsidR="00D267E9" w:rsidRPr="00A36DC3">
              <w:rPr>
                <w:sz w:val="28"/>
                <w:szCs w:val="28"/>
              </w:rPr>
              <w:t>Pēc Valsts ieņēmumu dienesta rīcībā esošās informācijas jau šobrīd reģistrētās atbilstības pārbaudes instit</w:t>
            </w:r>
            <w:r w:rsidR="0023402E" w:rsidRPr="00A36DC3">
              <w:rPr>
                <w:sz w:val="28"/>
                <w:szCs w:val="28"/>
              </w:rPr>
              <w:t xml:space="preserve">ūcijas, </w:t>
            </w:r>
            <w:r w:rsidR="004D4D98">
              <w:rPr>
                <w:sz w:val="28"/>
                <w:szCs w:val="28"/>
              </w:rPr>
              <w:t>pieņemot</w:t>
            </w:r>
            <w:r w:rsidR="00D267E9" w:rsidRPr="00A36DC3">
              <w:rPr>
                <w:sz w:val="28"/>
                <w:szCs w:val="28"/>
              </w:rPr>
              <w:t xml:space="preserve"> elektronisko ierīci un iekārtu atbilstības veikšanai, pieprasa apkalpojošo dienestu iesniegt </w:t>
            </w:r>
            <w:r w:rsidR="00C5242D">
              <w:rPr>
                <w:sz w:val="28"/>
                <w:szCs w:val="28"/>
              </w:rPr>
              <w:t xml:space="preserve">arī </w:t>
            </w:r>
            <w:r w:rsidR="0023402E" w:rsidRPr="00A36DC3">
              <w:rPr>
                <w:sz w:val="28"/>
                <w:szCs w:val="28"/>
              </w:rPr>
              <w:t>pašu elektronisko ierīci vai iekārtu.</w:t>
            </w:r>
          </w:p>
          <w:p w14:paraId="1DF65BFA" w14:textId="735402A5" w:rsidR="00650BFD" w:rsidRPr="00A36DC3" w:rsidRDefault="00650BFD" w:rsidP="007266BE">
            <w:pPr>
              <w:ind w:firstLine="720"/>
              <w:jc w:val="both"/>
              <w:rPr>
                <w:sz w:val="28"/>
                <w:szCs w:val="28"/>
              </w:rPr>
            </w:pPr>
          </w:p>
          <w:p w14:paraId="20F8B44E" w14:textId="1C221C61" w:rsidR="00DD24DA" w:rsidRDefault="00650BFD" w:rsidP="004D4D98">
            <w:pPr>
              <w:ind w:firstLine="720"/>
              <w:jc w:val="both"/>
              <w:rPr>
                <w:sz w:val="28"/>
                <w:szCs w:val="28"/>
              </w:rPr>
            </w:pPr>
            <w:r w:rsidRPr="00A36DC3">
              <w:rPr>
                <w:sz w:val="28"/>
                <w:szCs w:val="28"/>
              </w:rPr>
              <w:t>3</w:t>
            </w:r>
            <w:r w:rsidR="00D85ED9" w:rsidRPr="00A36DC3">
              <w:rPr>
                <w:sz w:val="28"/>
                <w:szCs w:val="28"/>
              </w:rPr>
              <w:t>.</w:t>
            </w:r>
            <w:r w:rsidR="00345196" w:rsidRPr="00A36DC3">
              <w:rPr>
                <w:sz w:val="28"/>
                <w:szCs w:val="28"/>
              </w:rPr>
              <w:t xml:space="preserve"> Ar elektronisko ierīču un iekārtu reģistrētās programmatūras, kā arī fiskālās atmiņas moduļa pirmkodu (cilvēkam lasāmas datoru instrukcijas, ko raksta programmētājs) un </w:t>
            </w:r>
            <w:proofErr w:type="spellStart"/>
            <w:r w:rsidR="00345196" w:rsidRPr="00A36DC3">
              <w:rPr>
                <w:sz w:val="28"/>
                <w:szCs w:val="28"/>
              </w:rPr>
              <w:t>izpildkodu</w:t>
            </w:r>
            <w:proofErr w:type="spellEnd"/>
            <w:r w:rsidR="00345196" w:rsidRPr="00A36DC3">
              <w:rPr>
                <w:sz w:val="28"/>
                <w:szCs w:val="28"/>
              </w:rPr>
              <w:t xml:space="preserve"> (izpildāma datne datoram saprotamā valodā) p</w:t>
            </w:r>
            <w:r w:rsidR="00A50EEB" w:rsidRPr="00A36DC3">
              <w:rPr>
                <w:sz w:val="28"/>
                <w:szCs w:val="28"/>
              </w:rPr>
              <w:t>apildināt</w:t>
            </w:r>
            <w:r w:rsidR="00345196" w:rsidRPr="00A36DC3">
              <w:rPr>
                <w:sz w:val="28"/>
                <w:szCs w:val="28"/>
              </w:rPr>
              <w:t>s</w:t>
            </w:r>
            <w:r w:rsidR="00A50EEB" w:rsidRPr="00A36DC3">
              <w:rPr>
                <w:sz w:val="28"/>
                <w:szCs w:val="28"/>
              </w:rPr>
              <w:t xml:space="preserve"> a</w:t>
            </w:r>
            <w:r w:rsidR="00D92A1D" w:rsidRPr="00A36DC3">
              <w:rPr>
                <w:sz w:val="28"/>
                <w:szCs w:val="28"/>
              </w:rPr>
              <w:t xml:space="preserve">tbilstības </w:t>
            </w:r>
            <w:r w:rsidR="00D92A1D" w:rsidRPr="00A36DC3">
              <w:rPr>
                <w:sz w:val="28"/>
                <w:szCs w:val="28"/>
              </w:rPr>
              <w:lastRenderedPageBreak/>
              <w:t xml:space="preserve">pārbaudes veikšanai </w:t>
            </w:r>
            <w:r w:rsidR="00EE572D" w:rsidRPr="00A36DC3">
              <w:rPr>
                <w:sz w:val="28"/>
                <w:szCs w:val="28"/>
              </w:rPr>
              <w:t>iesniedzam</w:t>
            </w:r>
            <w:r w:rsidR="007E3563">
              <w:rPr>
                <w:sz w:val="28"/>
                <w:szCs w:val="28"/>
              </w:rPr>
              <w:t>ā</w:t>
            </w:r>
            <w:r w:rsidR="00EE572D" w:rsidRPr="00A36DC3">
              <w:rPr>
                <w:sz w:val="28"/>
                <w:szCs w:val="28"/>
              </w:rPr>
              <w:t>s</w:t>
            </w:r>
            <w:r w:rsidR="00D92A1D" w:rsidRPr="00A36DC3">
              <w:rPr>
                <w:sz w:val="28"/>
                <w:szCs w:val="28"/>
              </w:rPr>
              <w:t xml:space="preserve"> tehniskā</w:t>
            </w:r>
            <w:r w:rsidR="00345196" w:rsidRPr="00A36DC3">
              <w:rPr>
                <w:sz w:val="28"/>
                <w:szCs w:val="28"/>
              </w:rPr>
              <w:t>s</w:t>
            </w:r>
            <w:r w:rsidR="00D92A1D" w:rsidRPr="00A36DC3">
              <w:rPr>
                <w:sz w:val="28"/>
                <w:szCs w:val="28"/>
              </w:rPr>
              <w:t xml:space="preserve"> dokumentācija</w:t>
            </w:r>
            <w:r w:rsidR="00345196" w:rsidRPr="00A36DC3">
              <w:rPr>
                <w:sz w:val="28"/>
                <w:szCs w:val="28"/>
              </w:rPr>
              <w:t>s saraksts</w:t>
            </w:r>
            <w:r w:rsidR="00A50EEB" w:rsidRPr="00A36DC3">
              <w:rPr>
                <w:sz w:val="28"/>
                <w:szCs w:val="28"/>
              </w:rPr>
              <w:t>.</w:t>
            </w:r>
          </w:p>
          <w:p w14:paraId="71C6C659" w14:textId="1F92B5CC" w:rsidR="00CE3259" w:rsidRPr="00A36DC3" w:rsidRDefault="00CE3259" w:rsidP="00561DBB">
            <w:pPr>
              <w:jc w:val="both"/>
              <w:rPr>
                <w:sz w:val="28"/>
                <w:szCs w:val="28"/>
              </w:rPr>
            </w:pPr>
          </w:p>
        </w:tc>
      </w:tr>
      <w:tr w:rsidR="009A0027" w:rsidRPr="00A36DC3" w14:paraId="05AE46F5" w14:textId="77777777" w:rsidTr="00946395">
        <w:trPr>
          <w:trHeight w:val="476"/>
        </w:trPr>
        <w:tc>
          <w:tcPr>
            <w:tcW w:w="677" w:type="dxa"/>
          </w:tcPr>
          <w:p w14:paraId="2ACD3811" w14:textId="77777777" w:rsidR="00262E2B" w:rsidRPr="00A36DC3" w:rsidRDefault="003A3C61" w:rsidP="00C96B4C">
            <w:pPr>
              <w:pStyle w:val="naiskr"/>
              <w:spacing w:before="0" w:after="0"/>
              <w:ind w:right="142"/>
              <w:jc w:val="center"/>
              <w:rPr>
                <w:sz w:val="28"/>
                <w:szCs w:val="28"/>
              </w:rPr>
            </w:pPr>
            <w:r w:rsidRPr="00A36DC3">
              <w:rPr>
                <w:sz w:val="28"/>
                <w:szCs w:val="28"/>
              </w:rPr>
              <w:lastRenderedPageBreak/>
              <w:t>3</w:t>
            </w:r>
            <w:r w:rsidR="00262E2B" w:rsidRPr="00A36DC3">
              <w:rPr>
                <w:sz w:val="28"/>
                <w:szCs w:val="28"/>
              </w:rPr>
              <w:t>.</w:t>
            </w:r>
          </w:p>
        </w:tc>
        <w:tc>
          <w:tcPr>
            <w:tcW w:w="2641" w:type="dxa"/>
          </w:tcPr>
          <w:p w14:paraId="1DECC01D" w14:textId="77777777" w:rsidR="00262E2B" w:rsidRPr="00A36DC3" w:rsidRDefault="001A4066" w:rsidP="00C96B4C">
            <w:pPr>
              <w:pStyle w:val="naiskr"/>
              <w:spacing w:before="0" w:after="60"/>
              <w:ind w:right="142"/>
              <w:rPr>
                <w:sz w:val="28"/>
                <w:szCs w:val="28"/>
              </w:rPr>
            </w:pPr>
            <w:r w:rsidRPr="00A36DC3">
              <w:rPr>
                <w:sz w:val="28"/>
                <w:szCs w:val="28"/>
              </w:rPr>
              <w:t>Projekta i</w:t>
            </w:r>
            <w:r w:rsidR="00262E2B" w:rsidRPr="00A36DC3">
              <w:rPr>
                <w:sz w:val="28"/>
                <w:szCs w:val="28"/>
              </w:rPr>
              <w:t>zstrād</w:t>
            </w:r>
            <w:r w:rsidR="00420870" w:rsidRPr="00A36DC3">
              <w:rPr>
                <w:sz w:val="28"/>
                <w:szCs w:val="28"/>
              </w:rPr>
              <w:t xml:space="preserve">ē </w:t>
            </w:r>
            <w:r w:rsidR="00262E2B" w:rsidRPr="00A36DC3">
              <w:rPr>
                <w:sz w:val="28"/>
                <w:szCs w:val="28"/>
              </w:rPr>
              <w:t>iesaistītās institūcijas</w:t>
            </w:r>
          </w:p>
        </w:tc>
        <w:tc>
          <w:tcPr>
            <w:tcW w:w="6237" w:type="dxa"/>
          </w:tcPr>
          <w:p w14:paraId="1E92ED82" w14:textId="77777777" w:rsidR="009C5659" w:rsidRPr="00A36DC3" w:rsidRDefault="001C4D38" w:rsidP="007266BE">
            <w:pPr>
              <w:pStyle w:val="naiskr"/>
              <w:spacing w:before="0" w:after="0"/>
              <w:jc w:val="both"/>
              <w:rPr>
                <w:sz w:val="28"/>
                <w:szCs w:val="28"/>
              </w:rPr>
            </w:pPr>
            <w:r w:rsidRPr="00A36DC3">
              <w:rPr>
                <w:sz w:val="28"/>
                <w:szCs w:val="28"/>
              </w:rPr>
              <w:t>Valsts ieņēmumu dienests</w:t>
            </w:r>
          </w:p>
        </w:tc>
      </w:tr>
      <w:tr w:rsidR="009A0027" w:rsidRPr="00533D43" w14:paraId="50ADDAF6" w14:textId="77777777" w:rsidTr="009A0940">
        <w:trPr>
          <w:trHeight w:val="266"/>
        </w:trPr>
        <w:tc>
          <w:tcPr>
            <w:tcW w:w="677" w:type="dxa"/>
          </w:tcPr>
          <w:p w14:paraId="09E4D75C" w14:textId="77777777" w:rsidR="00262E2B" w:rsidRPr="00A36DC3" w:rsidRDefault="003A3C61" w:rsidP="00C96B4C">
            <w:pPr>
              <w:pStyle w:val="naiskr"/>
              <w:spacing w:before="0" w:after="0"/>
              <w:ind w:right="142"/>
              <w:jc w:val="center"/>
              <w:rPr>
                <w:sz w:val="28"/>
                <w:szCs w:val="28"/>
              </w:rPr>
            </w:pPr>
            <w:r w:rsidRPr="00A36DC3">
              <w:rPr>
                <w:sz w:val="28"/>
                <w:szCs w:val="28"/>
              </w:rPr>
              <w:t>4</w:t>
            </w:r>
            <w:r w:rsidR="00262E2B" w:rsidRPr="00A36DC3">
              <w:rPr>
                <w:sz w:val="28"/>
                <w:szCs w:val="28"/>
              </w:rPr>
              <w:t>.</w:t>
            </w:r>
          </w:p>
        </w:tc>
        <w:tc>
          <w:tcPr>
            <w:tcW w:w="2641" w:type="dxa"/>
          </w:tcPr>
          <w:p w14:paraId="2B269A4C" w14:textId="77777777" w:rsidR="00262E2B" w:rsidRPr="00A36DC3" w:rsidRDefault="00262E2B" w:rsidP="00C96B4C">
            <w:pPr>
              <w:pStyle w:val="naiskr"/>
              <w:spacing w:before="0" w:after="0"/>
              <w:ind w:right="142"/>
              <w:rPr>
                <w:sz w:val="28"/>
                <w:szCs w:val="28"/>
              </w:rPr>
            </w:pPr>
            <w:r w:rsidRPr="00A36DC3">
              <w:rPr>
                <w:sz w:val="28"/>
                <w:szCs w:val="28"/>
              </w:rPr>
              <w:t>Cita informācija</w:t>
            </w:r>
          </w:p>
        </w:tc>
        <w:tc>
          <w:tcPr>
            <w:tcW w:w="6237" w:type="dxa"/>
          </w:tcPr>
          <w:p w14:paraId="02FA2018" w14:textId="77777777" w:rsidR="00F00FA3" w:rsidRPr="00533D43" w:rsidRDefault="00257155" w:rsidP="007266BE">
            <w:pPr>
              <w:jc w:val="both"/>
              <w:rPr>
                <w:sz w:val="28"/>
                <w:szCs w:val="28"/>
              </w:rPr>
            </w:pPr>
            <w:r w:rsidRPr="00A36DC3">
              <w:rPr>
                <w:sz w:val="28"/>
                <w:szCs w:val="28"/>
              </w:rPr>
              <w:t>Nav</w:t>
            </w:r>
          </w:p>
        </w:tc>
      </w:tr>
    </w:tbl>
    <w:p w14:paraId="6DFE156C" w14:textId="0CB01768" w:rsidR="005C3DBB" w:rsidRPr="005C3DBB" w:rsidRDefault="005C3DBB" w:rsidP="005C3DBB"/>
    <w:tbl>
      <w:tblPr>
        <w:tblW w:w="964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704"/>
        <w:gridCol w:w="2693"/>
        <w:gridCol w:w="6243"/>
      </w:tblGrid>
      <w:tr w:rsidR="00396008" w:rsidRPr="00533D43" w14:paraId="7DEFA9C3" w14:textId="77777777" w:rsidTr="009A0940">
        <w:trPr>
          <w:trHeight w:val="70"/>
        </w:trPr>
        <w:tc>
          <w:tcPr>
            <w:tcW w:w="9640" w:type="dxa"/>
            <w:gridSpan w:val="3"/>
            <w:shd w:val="clear" w:color="auto" w:fill="auto"/>
          </w:tcPr>
          <w:p w14:paraId="39284051" w14:textId="77777777" w:rsidR="005C3DBB" w:rsidRPr="009A0940" w:rsidRDefault="005C3DBB" w:rsidP="00396008">
            <w:pPr>
              <w:pStyle w:val="naisnod"/>
              <w:spacing w:before="0" w:after="60"/>
              <w:ind w:right="142"/>
              <w:rPr>
                <w:bCs w:val="0"/>
                <w:sz w:val="28"/>
                <w:szCs w:val="28"/>
              </w:rPr>
            </w:pPr>
            <w:r w:rsidRPr="009A0940">
              <w:rPr>
                <w:sz w:val="28"/>
                <w:szCs w:val="28"/>
              </w:rPr>
              <w:t>II.</w:t>
            </w:r>
            <w:r w:rsidRPr="009A0940">
              <w:rPr>
                <w:bCs w:val="0"/>
                <w:sz w:val="28"/>
                <w:szCs w:val="28"/>
              </w:rPr>
              <w:t xml:space="preserve"> Tiesību akta projekta ietekme uz sabiedrību, tautsaimniecības attīstību un </w:t>
            </w:r>
          </w:p>
          <w:p w14:paraId="58382BA8" w14:textId="77777777" w:rsidR="005C3DBB" w:rsidRPr="009A0940" w:rsidRDefault="005C3DBB" w:rsidP="00396008">
            <w:pPr>
              <w:pStyle w:val="naisnod"/>
              <w:spacing w:before="0" w:after="60"/>
              <w:ind w:right="142"/>
              <w:rPr>
                <w:sz w:val="28"/>
                <w:szCs w:val="28"/>
              </w:rPr>
            </w:pPr>
            <w:r w:rsidRPr="009A0940">
              <w:rPr>
                <w:bCs w:val="0"/>
                <w:sz w:val="28"/>
                <w:szCs w:val="28"/>
              </w:rPr>
              <w:t>administratīvo slogu</w:t>
            </w:r>
          </w:p>
        </w:tc>
      </w:tr>
      <w:tr w:rsidR="005C3DBB" w:rsidRPr="00533D43" w14:paraId="1FE516E2" w14:textId="77777777" w:rsidTr="009A0940">
        <w:tc>
          <w:tcPr>
            <w:tcW w:w="704" w:type="dxa"/>
            <w:shd w:val="clear" w:color="auto" w:fill="auto"/>
          </w:tcPr>
          <w:p w14:paraId="6E50A6F5" w14:textId="77777777" w:rsidR="005C3DBB" w:rsidRPr="009A0940" w:rsidRDefault="005C3DBB" w:rsidP="00396008">
            <w:pPr>
              <w:pStyle w:val="naiskr"/>
              <w:tabs>
                <w:tab w:val="left" w:pos="2628"/>
              </w:tabs>
              <w:spacing w:before="0" w:after="0"/>
              <w:ind w:right="142"/>
              <w:jc w:val="right"/>
              <w:rPr>
                <w:iCs/>
                <w:sz w:val="28"/>
                <w:szCs w:val="28"/>
              </w:rPr>
            </w:pPr>
            <w:r w:rsidRPr="009A0940">
              <w:rPr>
                <w:iCs/>
                <w:sz w:val="28"/>
                <w:szCs w:val="28"/>
              </w:rPr>
              <w:t>1.</w:t>
            </w:r>
          </w:p>
        </w:tc>
        <w:tc>
          <w:tcPr>
            <w:tcW w:w="2693" w:type="dxa"/>
            <w:shd w:val="clear" w:color="auto" w:fill="auto"/>
          </w:tcPr>
          <w:p w14:paraId="2721EE6E" w14:textId="77777777" w:rsidR="005C3DBB" w:rsidRPr="009A0940" w:rsidRDefault="005C3DBB" w:rsidP="00396008">
            <w:pPr>
              <w:pStyle w:val="naiskr"/>
              <w:spacing w:before="0" w:after="0"/>
              <w:ind w:right="142"/>
              <w:rPr>
                <w:iCs/>
                <w:sz w:val="28"/>
                <w:szCs w:val="28"/>
              </w:rPr>
            </w:pPr>
            <w:r w:rsidRPr="009A0940">
              <w:rPr>
                <w:sz w:val="28"/>
                <w:szCs w:val="28"/>
              </w:rPr>
              <w:t xml:space="preserve">Sabiedrības </w:t>
            </w:r>
            <w:proofErr w:type="spellStart"/>
            <w:r w:rsidRPr="009A0940">
              <w:rPr>
                <w:sz w:val="28"/>
                <w:szCs w:val="28"/>
              </w:rPr>
              <w:t>mērķgrupas</w:t>
            </w:r>
            <w:proofErr w:type="spellEnd"/>
            <w:r w:rsidRPr="009A0940">
              <w:rPr>
                <w:sz w:val="28"/>
                <w:szCs w:val="28"/>
              </w:rPr>
              <w:t>, kuras tiesiskais regulējums ietekmē vai varētu ietekmēt</w:t>
            </w:r>
          </w:p>
        </w:tc>
        <w:tc>
          <w:tcPr>
            <w:tcW w:w="6243" w:type="dxa"/>
            <w:shd w:val="clear" w:color="auto" w:fill="auto"/>
          </w:tcPr>
          <w:p w14:paraId="5BC4BB50" w14:textId="77777777" w:rsidR="005C3DBB" w:rsidRPr="009A0940" w:rsidRDefault="005C3DBB" w:rsidP="00396008">
            <w:pPr>
              <w:pStyle w:val="naiskr"/>
              <w:tabs>
                <w:tab w:val="left" w:pos="360"/>
              </w:tabs>
              <w:spacing w:before="0" w:after="0"/>
              <w:ind w:firstLine="720"/>
              <w:jc w:val="both"/>
              <w:rPr>
                <w:sz w:val="28"/>
                <w:szCs w:val="28"/>
              </w:rPr>
            </w:pPr>
            <w:r w:rsidRPr="009A0940">
              <w:rPr>
                <w:sz w:val="28"/>
                <w:szCs w:val="28"/>
              </w:rPr>
              <w:t>Noteikumu projekta tiesiskais regulējums ietekmēs:</w:t>
            </w:r>
          </w:p>
          <w:p w14:paraId="2552E599" w14:textId="77777777" w:rsidR="005C3DBB" w:rsidRPr="009A0940" w:rsidRDefault="005C3DBB" w:rsidP="00396008">
            <w:pPr>
              <w:pStyle w:val="naiskr"/>
              <w:numPr>
                <w:ilvl w:val="0"/>
                <w:numId w:val="24"/>
              </w:numPr>
              <w:tabs>
                <w:tab w:val="left" w:pos="360"/>
              </w:tabs>
              <w:spacing w:before="0" w:after="0"/>
              <w:ind w:left="0" w:firstLine="720"/>
              <w:jc w:val="both"/>
              <w:rPr>
                <w:sz w:val="28"/>
                <w:szCs w:val="28"/>
              </w:rPr>
            </w:pPr>
            <w:r w:rsidRPr="009A0940">
              <w:rPr>
                <w:sz w:val="28"/>
                <w:szCs w:val="28"/>
              </w:rPr>
              <w:t>nodokļu maksātājus, kas veic saimniecisko darbību un par darījumiem saņemto samaksu reģistrē elektroniskajās ierīcēs un iekārtās;</w:t>
            </w:r>
          </w:p>
          <w:p w14:paraId="783EE9E2" w14:textId="77777777" w:rsidR="005C3DBB" w:rsidRPr="009A0940" w:rsidRDefault="005C3DBB" w:rsidP="00396008">
            <w:pPr>
              <w:pStyle w:val="ListParagraph"/>
              <w:numPr>
                <w:ilvl w:val="0"/>
                <w:numId w:val="24"/>
              </w:numPr>
              <w:ind w:left="0" w:firstLine="720"/>
              <w:jc w:val="both"/>
              <w:rPr>
                <w:sz w:val="28"/>
                <w:szCs w:val="28"/>
                <w:lang w:val="lv-LV" w:eastAsia="lv-LV"/>
              </w:rPr>
            </w:pPr>
            <w:r w:rsidRPr="009A0940">
              <w:rPr>
                <w:sz w:val="28"/>
                <w:szCs w:val="28"/>
                <w:lang w:val="lv-LV" w:eastAsia="lv-LV"/>
              </w:rPr>
              <w:t>Valsts ieņēmumu dienesta vienotajā datubāzē (reģistrā) reģistrētos elektronisko ierīču un iekārtu apkalpojošos dienestus;</w:t>
            </w:r>
          </w:p>
          <w:p w14:paraId="209F71FF" w14:textId="77777777" w:rsidR="005C3DBB" w:rsidRPr="009A0940" w:rsidRDefault="005C3DBB" w:rsidP="00396008">
            <w:pPr>
              <w:pStyle w:val="naiskr"/>
              <w:numPr>
                <w:ilvl w:val="0"/>
                <w:numId w:val="24"/>
              </w:numPr>
              <w:tabs>
                <w:tab w:val="left" w:pos="360"/>
              </w:tabs>
              <w:spacing w:before="0" w:after="0"/>
              <w:ind w:left="0" w:firstLine="720"/>
              <w:jc w:val="both"/>
              <w:rPr>
                <w:sz w:val="28"/>
                <w:szCs w:val="28"/>
              </w:rPr>
            </w:pPr>
            <w:r w:rsidRPr="009A0940">
              <w:rPr>
                <w:sz w:val="28"/>
                <w:szCs w:val="28"/>
              </w:rPr>
              <w:t>nodokļu maksātājus, kas plāno reģistrēties Valsts ieņēmumu dienesta vienotajā datubāzē (reģistrā) kā atbilstības pārbaudes institūcija.</w:t>
            </w:r>
          </w:p>
        </w:tc>
      </w:tr>
      <w:tr w:rsidR="005C3DBB" w:rsidRPr="00533D43" w14:paraId="25768CED" w14:textId="77777777" w:rsidTr="009A0940">
        <w:tc>
          <w:tcPr>
            <w:tcW w:w="704" w:type="dxa"/>
            <w:shd w:val="clear" w:color="auto" w:fill="auto"/>
          </w:tcPr>
          <w:p w14:paraId="32ABAE60" w14:textId="77777777" w:rsidR="005C3DBB" w:rsidRPr="009A0940" w:rsidRDefault="005C3DBB" w:rsidP="00396008">
            <w:pPr>
              <w:pStyle w:val="naiskr"/>
              <w:tabs>
                <w:tab w:val="left" w:pos="2628"/>
              </w:tabs>
              <w:spacing w:before="0" w:after="0"/>
              <w:ind w:right="142"/>
              <w:jc w:val="right"/>
              <w:rPr>
                <w:iCs/>
                <w:sz w:val="28"/>
                <w:szCs w:val="28"/>
              </w:rPr>
            </w:pPr>
            <w:r w:rsidRPr="009A0940">
              <w:rPr>
                <w:iCs/>
                <w:sz w:val="28"/>
                <w:szCs w:val="28"/>
              </w:rPr>
              <w:t>2.</w:t>
            </w:r>
          </w:p>
        </w:tc>
        <w:tc>
          <w:tcPr>
            <w:tcW w:w="2693" w:type="dxa"/>
            <w:shd w:val="clear" w:color="auto" w:fill="auto"/>
          </w:tcPr>
          <w:p w14:paraId="7F4D5D48" w14:textId="77777777" w:rsidR="005C3DBB" w:rsidRPr="009A0940" w:rsidRDefault="005C3DBB" w:rsidP="00396008">
            <w:pPr>
              <w:pStyle w:val="naiskr"/>
              <w:spacing w:before="0" w:after="0"/>
              <w:ind w:right="142"/>
              <w:rPr>
                <w:sz w:val="28"/>
                <w:szCs w:val="28"/>
              </w:rPr>
            </w:pPr>
            <w:r w:rsidRPr="009A0940">
              <w:rPr>
                <w:sz w:val="28"/>
                <w:szCs w:val="28"/>
              </w:rPr>
              <w:t>Tiesiskā regulējuma ietekme uz tautsaimniecību un administratīvo slogu</w:t>
            </w:r>
          </w:p>
        </w:tc>
        <w:tc>
          <w:tcPr>
            <w:tcW w:w="6243" w:type="dxa"/>
            <w:shd w:val="clear" w:color="auto" w:fill="auto"/>
          </w:tcPr>
          <w:p w14:paraId="56008D23" w14:textId="77777777" w:rsidR="005C3DBB" w:rsidRPr="009A0940" w:rsidRDefault="005C3DBB" w:rsidP="00396008">
            <w:pPr>
              <w:pStyle w:val="naiskr"/>
              <w:tabs>
                <w:tab w:val="left" w:pos="283"/>
              </w:tabs>
              <w:spacing w:before="0" w:after="0"/>
              <w:ind w:firstLine="720"/>
              <w:jc w:val="both"/>
              <w:rPr>
                <w:sz w:val="28"/>
                <w:szCs w:val="28"/>
              </w:rPr>
            </w:pPr>
            <w:r w:rsidRPr="009A0940">
              <w:rPr>
                <w:sz w:val="28"/>
                <w:szCs w:val="28"/>
              </w:rPr>
              <w:t>Noteikumu projekts samazina administratīvo slogu:</w:t>
            </w:r>
          </w:p>
          <w:p w14:paraId="6E336CD3" w14:textId="77777777" w:rsidR="005C3DBB" w:rsidRPr="009A0940" w:rsidRDefault="005C3DBB" w:rsidP="00396008">
            <w:pPr>
              <w:pStyle w:val="naiskr"/>
              <w:tabs>
                <w:tab w:val="left" w:pos="283"/>
              </w:tabs>
              <w:spacing w:before="0" w:after="0"/>
              <w:ind w:firstLine="720"/>
              <w:jc w:val="both"/>
              <w:rPr>
                <w:sz w:val="28"/>
                <w:szCs w:val="28"/>
              </w:rPr>
            </w:pPr>
            <w:r w:rsidRPr="009A0940">
              <w:rPr>
                <w:sz w:val="28"/>
                <w:szCs w:val="28"/>
              </w:rPr>
              <w:t>1) nodokļu maksātājiem, kuri veiktos darījumus reģistrē elektroniskajās ierīcēs un iekārtās, jo ir paredzēts saskaņot iepriekšējām tehniskajām prasībām atbilstošu elektronisko ierīču un iekārtu reģistrācijas termiņu ar termiņu, līdz kuram jāveic minēto ierīču un iekārtu atbilstības pārbaudes;</w:t>
            </w:r>
          </w:p>
          <w:p w14:paraId="45E2D72F" w14:textId="77777777" w:rsidR="005C3DBB" w:rsidRPr="009A0940" w:rsidRDefault="005C3DBB" w:rsidP="00396008">
            <w:pPr>
              <w:pStyle w:val="naiskr"/>
              <w:tabs>
                <w:tab w:val="left" w:pos="283"/>
              </w:tabs>
              <w:spacing w:before="0" w:after="0"/>
              <w:ind w:firstLine="720"/>
              <w:jc w:val="both"/>
              <w:rPr>
                <w:sz w:val="28"/>
                <w:szCs w:val="28"/>
              </w:rPr>
            </w:pPr>
            <w:r w:rsidRPr="009A0940">
              <w:rPr>
                <w:sz w:val="28"/>
                <w:szCs w:val="28"/>
              </w:rPr>
              <w:t>2) personām, kuras vairumtirdzniecībā veic tikai bezskaidras naudas norēķinus, saņemot samaksu par darījumiem ar maksājumu kartēm, jo šie nodokļu maksātāji varēs darījumu reģistrēšanai elektroniskās ierīces un iekārtas nelietot;</w:t>
            </w:r>
          </w:p>
          <w:p w14:paraId="205A0E70" w14:textId="652221E9" w:rsidR="0010506A" w:rsidRPr="009A0940" w:rsidRDefault="005C3DBB" w:rsidP="00396008">
            <w:pPr>
              <w:pStyle w:val="naiskr"/>
              <w:tabs>
                <w:tab w:val="left" w:pos="283"/>
              </w:tabs>
              <w:spacing w:before="0" w:after="0"/>
              <w:ind w:firstLine="720"/>
              <w:jc w:val="both"/>
              <w:rPr>
                <w:sz w:val="28"/>
                <w:szCs w:val="28"/>
              </w:rPr>
            </w:pPr>
            <w:r w:rsidRPr="009A0940">
              <w:rPr>
                <w:sz w:val="28"/>
                <w:szCs w:val="28"/>
              </w:rPr>
              <w:t>3) noteiktajām nodokļu maksātāju grupām, kas izmanto paredzētos atbrīvojumus elektronisko ierīču un iekārtu lietošanā un saņemto samaksu apliecina, izsniedzot reģistrēto kvīti</w:t>
            </w:r>
            <w:r w:rsidR="009A0940">
              <w:rPr>
                <w:sz w:val="28"/>
                <w:szCs w:val="28"/>
              </w:rPr>
              <w:t>;</w:t>
            </w:r>
          </w:p>
          <w:p w14:paraId="2A65FBB8" w14:textId="29262BDB" w:rsidR="005C3DBB" w:rsidRPr="009A0940" w:rsidRDefault="0010506A" w:rsidP="00DF5D19">
            <w:pPr>
              <w:pStyle w:val="naiskr"/>
              <w:tabs>
                <w:tab w:val="left" w:pos="283"/>
              </w:tabs>
              <w:spacing w:before="0" w:after="0"/>
              <w:ind w:firstLine="720"/>
              <w:jc w:val="both"/>
              <w:rPr>
                <w:sz w:val="28"/>
                <w:szCs w:val="28"/>
              </w:rPr>
            </w:pPr>
            <w:r w:rsidRPr="009A0940">
              <w:rPr>
                <w:sz w:val="28"/>
                <w:szCs w:val="28"/>
              </w:rPr>
              <w:t xml:space="preserve">4) Latvijas Nacionālai bibliotēkai, saņemot priekšapmaksu (izmantojot elektronisku lasītāja karti)  par bibliotēkas darbības specifikai raksturīgiem maksas pakalpojumiem. </w:t>
            </w:r>
          </w:p>
        </w:tc>
      </w:tr>
      <w:tr w:rsidR="005C3DBB" w:rsidRPr="00533D43" w14:paraId="0A6715E1" w14:textId="77777777" w:rsidTr="009A0940">
        <w:tc>
          <w:tcPr>
            <w:tcW w:w="704" w:type="dxa"/>
            <w:shd w:val="clear" w:color="auto" w:fill="auto"/>
          </w:tcPr>
          <w:p w14:paraId="500913B9" w14:textId="77777777" w:rsidR="005C3DBB" w:rsidRPr="009A0940" w:rsidRDefault="005C3DBB" w:rsidP="00396008">
            <w:pPr>
              <w:pStyle w:val="naiskr"/>
              <w:tabs>
                <w:tab w:val="left" w:pos="2628"/>
              </w:tabs>
              <w:spacing w:before="0" w:after="0"/>
              <w:ind w:right="142"/>
              <w:jc w:val="right"/>
              <w:rPr>
                <w:iCs/>
                <w:sz w:val="28"/>
                <w:szCs w:val="28"/>
              </w:rPr>
            </w:pPr>
            <w:r w:rsidRPr="009A0940">
              <w:rPr>
                <w:iCs/>
                <w:sz w:val="28"/>
                <w:szCs w:val="28"/>
              </w:rPr>
              <w:t>3.</w:t>
            </w:r>
          </w:p>
        </w:tc>
        <w:tc>
          <w:tcPr>
            <w:tcW w:w="2693" w:type="dxa"/>
            <w:shd w:val="clear" w:color="auto" w:fill="auto"/>
          </w:tcPr>
          <w:p w14:paraId="07467FD2" w14:textId="77777777" w:rsidR="005C3DBB" w:rsidRPr="009A0940" w:rsidRDefault="005C3DBB" w:rsidP="00396008">
            <w:pPr>
              <w:pStyle w:val="naiskr"/>
              <w:tabs>
                <w:tab w:val="left" w:pos="2628"/>
              </w:tabs>
              <w:spacing w:before="0" w:after="0"/>
              <w:ind w:right="142"/>
              <w:rPr>
                <w:iCs/>
                <w:sz w:val="28"/>
                <w:szCs w:val="28"/>
              </w:rPr>
            </w:pPr>
            <w:r w:rsidRPr="009A0940">
              <w:rPr>
                <w:sz w:val="28"/>
                <w:szCs w:val="28"/>
              </w:rPr>
              <w:t>Administratīvo izmaksu monetārs novērtējums</w:t>
            </w:r>
          </w:p>
        </w:tc>
        <w:tc>
          <w:tcPr>
            <w:tcW w:w="6243" w:type="dxa"/>
            <w:shd w:val="clear" w:color="auto" w:fill="auto"/>
          </w:tcPr>
          <w:p w14:paraId="36A24613" w14:textId="77777777" w:rsidR="005C3DBB" w:rsidRPr="009A0940" w:rsidRDefault="005C3DBB" w:rsidP="00396008">
            <w:pPr>
              <w:pStyle w:val="naiskr"/>
              <w:tabs>
                <w:tab w:val="left" w:pos="2628"/>
              </w:tabs>
              <w:spacing w:before="0" w:after="0"/>
              <w:jc w:val="both"/>
              <w:rPr>
                <w:i/>
                <w:iCs/>
                <w:sz w:val="28"/>
                <w:szCs w:val="28"/>
              </w:rPr>
            </w:pPr>
            <w:r w:rsidRPr="009A0940">
              <w:rPr>
                <w:iCs/>
                <w:sz w:val="28"/>
                <w:szCs w:val="28"/>
              </w:rPr>
              <w:t>Projekts šo jomu neskar</w:t>
            </w:r>
          </w:p>
        </w:tc>
      </w:tr>
      <w:tr w:rsidR="005C3DBB" w:rsidRPr="00533D43" w14:paraId="22587F50" w14:textId="77777777" w:rsidTr="009A0940">
        <w:tc>
          <w:tcPr>
            <w:tcW w:w="704" w:type="dxa"/>
            <w:shd w:val="clear" w:color="auto" w:fill="auto"/>
          </w:tcPr>
          <w:p w14:paraId="2FBF1D73" w14:textId="77777777" w:rsidR="005C3DBB" w:rsidRPr="009A0940" w:rsidRDefault="005C3DBB" w:rsidP="00396008">
            <w:pPr>
              <w:pStyle w:val="naiskr"/>
              <w:tabs>
                <w:tab w:val="left" w:pos="2628"/>
              </w:tabs>
              <w:spacing w:before="0" w:after="0"/>
              <w:ind w:right="142"/>
              <w:jc w:val="right"/>
              <w:rPr>
                <w:iCs/>
                <w:sz w:val="28"/>
                <w:szCs w:val="28"/>
              </w:rPr>
            </w:pPr>
            <w:r w:rsidRPr="009A0940">
              <w:rPr>
                <w:iCs/>
                <w:sz w:val="28"/>
                <w:szCs w:val="28"/>
              </w:rPr>
              <w:lastRenderedPageBreak/>
              <w:t>4.</w:t>
            </w:r>
          </w:p>
        </w:tc>
        <w:tc>
          <w:tcPr>
            <w:tcW w:w="2693" w:type="dxa"/>
            <w:shd w:val="clear" w:color="auto" w:fill="auto"/>
          </w:tcPr>
          <w:p w14:paraId="51D98DE8" w14:textId="77777777" w:rsidR="005C3DBB" w:rsidRPr="009A0940" w:rsidRDefault="005C3DBB" w:rsidP="00396008">
            <w:pPr>
              <w:pStyle w:val="naiskr"/>
              <w:tabs>
                <w:tab w:val="left" w:pos="2628"/>
              </w:tabs>
              <w:spacing w:before="0" w:after="0"/>
              <w:ind w:right="142"/>
              <w:rPr>
                <w:sz w:val="28"/>
                <w:szCs w:val="28"/>
              </w:rPr>
            </w:pPr>
            <w:r w:rsidRPr="009A0940">
              <w:rPr>
                <w:sz w:val="28"/>
                <w:szCs w:val="28"/>
              </w:rPr>
              <w:t>Cita informācija</w:t>
            </w:r>
          </w:p>
        </w:tc>
        <w:tc>
          <w:tcPr>
            <w:tcW w:w="6243" w:type="dxa"/>
            <w:shd w:val="clear" w:color="auto" w:fill="auto"/>
          </w:tcPr>
          <w:p w14:paraId="2225E1E9" w14:textId="77777777" w:rsidR="005C3DBB" w:rsidRPr="009A0940" w:rsidRDefault="005C3DBB" w:rsidP="00396008">
            <w:pPr>
              <w:pStyle w:val="naiskr"/>
              <w:tabs>
                <w:tab w:val="left" w:pos="2628"/>
              </w:tabs>
              <w:spacing w:before="0" w:after="0"/>
              <w:jc w:val="both"/>
              <w:rPr>
                <w:sz w:val="28"/>
                <w:szCs w:val="28"/>
              </w:rPr>
            </w:pPr>
            <w:r w:rsidRPr="009A0940">
              <w:rPr>
                <w:sz w:val="28"/>
                <w:szCs w:val="28"/>
              </w:rPr>
              <w:t>Nav</w:t>
            </w:r>
          </w:p>
        </w:tc>
      </w:tr>
    </w:tbl>
    <w:tbl>
      <w:tblPr>
        <w:tblpPr w:leftFromText="180" w:rightFromText="180" w:vertAnchor="text" w:horzAnchor="margin" w:tblpXSpec="center" w:tblpY="149"/>
        <w:tblW w:w="9555" w:type="dxa"/>
        <w:tblBorders>
          <w:bottom w:val="single" w:sz="4" w:space="0" w:color="auto"/>
          <w:insideH w:val="single" w:sz="4" w:space="0" w:color="auto"/>
        </w:tblBorders>
        <w:tblCellMar>
          <w:left w:w="57" w:type="dxa"/>
          <w:right w:w="57" w:type="dxa"/>
        </w:tblCellMar>
        <w:tblLook w:val="0000" w:firstRow="0" w:lastRow="0" w:firstColumn="0" w:lastColumn="0" w:noHBand="0" w:noVBand="0"/>
      </w:tblPr>
      <w:tblGrid>
        <w:gridCol w:w="677"/>
        <w:gridCol w:w="2641"/>
        <w:gridCol w:w="6237"/>
      </w:tblGrid>
      <w:tr w:rsidR="00D85ED9" w:rsidRPr="00533D43" w14:paraId="7027AF1F" w14:textId="77777777" w:rsidTr="00BB6458">
        <w:tc>
          <w:tcPr>
            <w:tcW w:w="677" w:type="dxa"/>
          </w:tcPr>
          <w:p w14:paraId="03BBB95A" w14:textId="55EB39E7" w:rsidR="00D85ED9" w:rsidRPr="00533D43" w:rsidRDefault="00D85ED9" w:rsidP="00C96B4C">
            <w:pPr>
              <w:pStyle w:val="naiskr"/>
              <w:spacing w:before="0" w:after="0"/>
              <w:ind w:right="142"/>
              <w:jc w:val="center"/>
              <w:rPr>
                <w:sz w:val="28"/>
                <w:szCs w:val="28"/>
              </w:rPr>
            </w:pPr>
          </w:p>
        </w:tc>
        <w:tc>
          <w:tcPr>
            <w:tcW w:w="2641" w:type="dxa"/>
          </w:tcPr>
          <w:p w14:paraId="53C261F3" w14:textId="77777777" w:rsidR="00D85ED9" w:rsidRPr="00533D43" w:rsidRDefault="00D85ED9" w:rsidP="00C96B4C">
            <w:pPr>
              <w:pStyle w:val="naiskr"/>
              <w:spacing w:before="0" w:after="0"/>
              <w:ind w:right="142"/>
              <w:rPr>
                <w:sz w:val="28"/>
                <w:szCs w:val="28"/>
              </w:rPr>
            </w:pPr>
          </w:p>
        </w:tc>
        <w:tc>
          <w:tcPr>
            <w:tcW w:w="6237" w:type="dxa"/>
          </w:tcPr>
          <w:p w14:paraId="63348037" w14:textId="77777777" w:rsidR="00D85ED9" w:rsidRPr="00533D43" w:rsidRDefault="00D85ED9" w:rsidP="001F7464">
            <w:pPr>
              <w:ind w:firstLine="284"/>
              <w:jc w:val="both"/>
              <w:rPr>
                <w:sz w:val="28"/>
                <w:szCs w:val="28"/>
              </w:rPr>
            </w:pPr>
          </w:p>
        </w:tc>
      </w:tr>
    </w:tbl>
    <w:p w14:paraId="1B4D2756" w14:textId="77777777" w:rsidR="00BD4F9F" w:rsidRPr="00533D43" w:rsidRDefault="00BD4F9F" w:rsidP="00C96B4C">
      <w:pPr>
        <w:pStyle w:val="naisf"/>
        <w:spacing w:before="0" w:after="0"/>
        <w:ind w:right="142" w:firstLine="0"/>
        <w:rPr>
          <w:sz w:val="28"/>
          <w:szCs w:val="28"/>
        </w:rPr>
      </w:pPr>
    </w:p>
    <w:tbl>
      <w:tblPr>
        <w:tblW w:w="95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4"/>
        <w:gridCol w:w="2301"/>
        <w:gridCol w:w="6549"/>
      </w:tblGrid>
      <w:tr w:rsidR="000F31B1" w:rsidRPr="00533D43" w14:paraId="428E8E0B" w14:textId="77777777" w:rsidTr="00095B7D">
        <w:trPr>
          <w:trHeight w:val="461"/>
          <w:jc w:val="center"/>
        </w:trPr>
        <w:tc>
          <w:tcPr>
            <w:tcW w:w="9554" w:type="dxa"/>
            <w:gridSpan w:val="3"/>
            <w:vAlign w:val="center"/>
          </w:tcPr>
          <w:p w14:paraId="79EADF89" w14:textId="77777777" w:rsidR="000F31B1" w:rsidRPr="00533D43" w:rsidRDefault="000F31B1" w:rsidP="00095B7D">
            <w:pPr>
              <w:pStyle w:val="naisnod"/>
              <w:spacing w:before="0" w:after="0"/>
              <w:rPr>
                <w:b w:val="0"/>
                <w:sz w:val="28"/>
                <w:szCs w:val="28"/>
              </w:rPr>
            </w:pPr>
            <w:r w:rsidRPr="00533D43">
              <w:rPr>
                <w:sz w:val="28"/>
                <w:szCs w:val="28"/>
              </w:rPr>
              <w:br w:type="page"/>
              <w:t>IV. Tiesību akta projekta ietekme uz spēkā esošo tiesību normu sistēmu</w:t>
            </w:r>
          </w:p>
        </w:tc>
      </w:tr>
      <w:tr w:rsidR="000F31B1" w:rsidRPr="00533D43" w14:paraId="140630DB" w14:textId="77777777" w:rsidTr="000F31B1">
        <w:trPr>
          <w:jc w:val="center"/>
        </w:trPr>
        <w:tc>
          <w:tcPr>
            <w:tcW w:w="704" w:type="dxa"/>
          </w:tcPr>
          <w:p w14:paraId="71EC1ED3" w14:textId="77777777" w:rsidR="000F31B1" w:rsidRPr="00533D43" w:rsidRDefault="000F31B1" w:rsidP="00095B7D">
            <w:pPr>
              <w:pStyle w:val="naiskr"/>
              <w:tabs>
                <w:tab w:val="left" w:pos="2628"/>
              </w:tabs>
              <w:spacing w:before="0" w:after="0"/>
              <w:jc w:val="both"/>
              <w:rPr>
                <w:iCs/>
                <w:sz w:val="28"/>
                <w:szCs w:val="28"/>
              </w:rPr>
            </w:pPr>
            <w:r w:rsidRPr="00533D43">
              <w:rPr>
                <w:iCs/>
                <w:sz w:val="28"/>
                <w:szCs w:val="28"/>
              </w:rPr>
              <w:t>1.</w:t>
            </w:r>
          </w:p>
        </w:tc>
        <w:tc>
          <w:tcPr>
            <w:tcW w:w="2301" w:type="dxa"/>
          </w:tcPr>
          <w:p w14:paraId="0A6774E6" w14:textId="77777777" w:rsidR="000F31B1" w:rsidRPr="00533D43" w:rsidRDefault="000F31B1" w:rsidP="00095B7D">
            <w:pPr>
              <w:pStyle w:val="naiskr"/>
              <w:tabs>
                <w:tab w:val="left" w:pos="2628"/>
              </w:tabs>
              <w:spacing w:before="0" w:after="0"/>
              <w:jc w:val="both"/>
              <w:rPr>
                <w:iCs/>
                <w:sz w:val="28"/>
                <w:szCs w:val="28"/>
              </w:rPr>
            </w:pPr>
            <w:r w:rsidRPr="00533D43">
              <w:rPr>
                <w:sz w:val="28"/>
                <w:szCs w:val="28"/>
              </w:rPr>
              <w:t>Nepieciešamie saistītie tiesību aktu projekti</w:t>
            </w:r>
          </w:p>
        </w:tc>
        <w:tc>
          <w:tcPr>
            <w:tcW w:w="6549" w:type="dxa"/>
          </w:tcPr>
          <w:p w14:paraId="3DFC52ED" w14:textId="074004B4" w:rsidR="000F31B1" w:rsidRPr="00B06071" w:rsidRDefault="0067318B" w:rsidP="007266BE">
            <w:pPr>
              <w:tabs>
                <w:tab w:val="left" w:pos="709"/>
              </w:tabs>
              <w:ind w:firstLine="720"/>
              <w:jc w:val="both"/>
              <w:rPr>
                <w:sz w:val="28"/>
                <w:szCs w:val="28"/>
              </w:rPr>
            </w:pPr>
            <w:r w:rsidRPr="00CC52CD">
              <w:rPr>
                <w:sz w:val="28"/>
                <w:szCs w:val="28"/>
              </w:rPr>
              <w:t xml:space="preserve">Ministru kabineta noteikumu projekti </w:t>
            </w:r>
            <w:r w:rsidR="007E58D1" w:rsidRPr="007E58D1">
              <w:rPr>
                <w:rFonts w:eastAsia="Calibri"/>
                <w:sz w:val="28"/>
                <w:szCs w:val="28"/>
                <w:lang w:eastAsia="en-US"/>
              </w:rPr>
              <w:t>"</w:t>
            </w:r>
            <w:r w:rsidRPr="00CC52CD">
              <w:rPr>
                <w:bCs/>
                <w:sz w:val="28"/>
                <w:szCs w:val="28"/>
              </w:rPr>
              <w:t xml:space="preserve">Grozījumi Ministru kabineta 2014.gada 11.februāra noteikumos Nr.96 </w:t>
            </w:r>
            <w:r w:rsidR="007E58D1" w:rsidRPr="007E58D1">
              <w:rPr>
                <w:rFonts w:eastAsia="Calibri"/>
                <w:sz w:val="28"/>
                <w:szCs w:val="28"/>
                <w:lang w:eastAsia="en-US"/>
              </w:rPr>
              <w:t>"</w:t>
            </w:r>
            <w:r w:rsidRPr="00CC52CD">
              <w:rPr>
                <w:bCs/>
                <w:sz w:val="28"/>
                <w:szCs w:val="28"/>
              </w:rPr>
              <w:t>Nodokļu un citu maksājumu reģistrēšanas elektronisko ierīču un iekārtu lietošanas kārtība</w:t>
            </w:r>
            <w:r w:rsidR="007E58D1" w:rsidRPr="007E58D1">
              <w:rPr>
                <w:rFonts w:eastAsia="Calibri"/>
                <w:sz w:val="28"/>
                <w:szCs w:val="28"/>
                <w:lang w:eastAsia="en-US"/>
              </w:rPr>
              <w:t>""</w:t>
            </w:r>
            <w:r w:rsidR="00A36DC3">
              <w:rPr>
                <w:bCs/>
                <w:sz w:val="28"/>
                <w:szCs w:val="28"/>
              </w:rPr>
              <w:t xml:space="preserve"> </w:t>
            </w:r>
            <w:r w:rsidRPr="00CC52CD">
              <w:rPr>
                <w:bCs/>
                <w:sz w:val="28"/>
                <w:szCs w:val="28"/>
              </w:rPr>
              <w:t xml:space="preserve">un </w:t>
            </w:r>
            <w:r w:rsidR="007E58D1" w:rsidRPr="007E58D1">
              <w:rPr>
                <w:rFonts w:eastAsia="Calibri"/>
                <w:sz w:val="28"/>
                <w:szCs w:val="28"/>
                <w:lang w:eastAsia="en-US"/>
              </w:rPr>
              <w:t>"</w:t>
            </w:r>
            <w:r w:rsidRPr="00CC52CD">
              <w:rPr>
                <w:sz w:val="28"/>
                <w:szCs w:val="28"/>
              </w:rPr>
              <w:t xml:space="preserve">Grozījumi Ministru kabineta 2014.gada 11.februāra noteikumos Nr.95 </w:t>
            </w:r>
            <w:r w:rsidR="007E58D1" w:rsidRPr="007E58D1">
              <w:rPr>
                <w:rFonts w:eastAsia="Calibri"/>
                <w:sz w:val="28"/>
                <w:szCs w:val="28"/>
                <w:lang w:eastAsia="en-US"/>
              </w:rPr>
              <w:t>"</w:t>
            </w:r>
            <w:r w:rsidRPr="00CC52CD">
              <w:rPr>
                <w:sz w:val="28"/>
                <w:szCs w:val="28"/>
              </w:rPr>
              <w:t>Noteikumi par nodokļu un citu maksājumu reģistrēšanas elektronisko ierīču un iekārtu tehniskajām prasībām</w:t>
            </w:r>
            <w:r w:rsidR="007E58D1" w:rsidRPr="007E58D1">
              <w:rPr>
                <w:rFonts w:eastAsia="Calibri"/>
                <w:sz w:val="28"/>
                <w:szCs w:val="28"/>
                <w:lang w:eastAsia="en-US"/>
              </w:rPr>
              <w:t>""</w:t>
            </w:r>
            <w:r w:rsidRPr="00CC52CD">
              <w:rPr>
                <w:sz w:val="28"/>
                <w:szCs w:val="28"/>
              </w:rPr>
              <w:t xml:space="preserve"> ir saistītie tiesību aktu projekti, kuriem ir pievienot</w:t>
            </w:r>
            <w:r w:rsidR="00D16B57" w:rsidRPr="00CC52CD">
              <w:rPr>
                <w:sz w:val="28"/>
                <w:szCs w:val="28"/>
              </w:rPr>
              <w:t>a</w:t>
            </w:r>
            <w:r w:rsidRPr="00CC52CD">
              <w:rPr>
                <w:sz w:val="28"/>
                <w:szCs w:val="28"/>
              </w:rPr>
              <w:t xml:space="preserve"> apvienot</w:t>
            </w:r>
            <w:r w:rsidR="00D16B57" w:rsidRPr="00CC52CD">
              <w:rPr>
                <w:sz w:val="28"/>
                <w:szCs w:val="28"/>
              </w:rPr>
              <w:t>ā</w:t>
            </w:r>
            <w:r w:rsidRPr="00CC52CD">
              <w:rPr>
                <w:sz w:val="28"/>
                <w:szCs w:val="28"/>
              </w:rPr>
              <w:t xml:space="preserve"> </w:t>
            </w:r>
            <w:r w:rsidR="00D16B57" w:rsidRPr="00CC52CD">
              <w:rPr>
                <w:bCs/>
                <w:sz w:val="28"/>
                <w:szCs w:val="28"/>
              </w:rPr>
              <w:t>anotācija</w:t>
            </w:r>
            <w:r w:rsidRPr="00CC52CD">
              <w:rPr>
                <w:bCs/>
                <w:sz w:val="28"/>
                <w:szCs w:val="28"/>
              </w:rPr>
              <w:t xml:space="preserve"> </w:t>
            </w:r>
          </w:p>
        </w:tc>
      </w:tr>
      <w:tr w:rsidR="000F31B1" w:rsidRPr="00533D43" w14:paraId="7E30968B" w14:textId="77777777" w:rsidTr="000F31B1">
        <w:trPr>
          <w:trHeight w:val="226"/>
          <w:jc w:val="center"/>
        </w:trPr>
        <w:tc>
          <w:tcPr>
            <w:tcW w:w="704" w:type="dxa"/>
          </w:tcPr>
          <w:p w14:paraId="4C8D0478" w14:textId="77777777" w:rsidR="000F31B1" w:rsidRPr="00533D43" w:rsidRDefault="000F31B1" w:rsidP="00095B7D">
            <w:pPr>
              <w:pStyle w:val="naiskr"/>
              <w:tabs>
                <w:tab w:val="left" w:pos="2628"/>
              </w:tabs>
              <w:spacing w:before="0" w:after="0"/>
              <w:jc w:val="both"/>
              <w:rPr>
                <w:iCs/>
                <w:sz w:val="28"/>
                <w:szCs w:val="28"/>
              </w:rPr>
            </w:pPr>
            <w:r w:rsidRPr="00533D43">
              <w:rPr>
                <w:iCs/>
                <w:sz w:val="28"/>
                <w:szCs w:val="28"/>
              </w:rPr>
              <w:t>2.</w:t>
            </w:r>
          </w:p>
        </w:tc>
        <w:tc>
          <w:tcPr>
            <w:tcW w:w="2301" w:type="dxa"/>
          </w:tcPr>
          <w:p w14:paraId="58F1514D" w14:textId="77777777" w:rsidR="000F31B1" w:rsidRPr="00533D43" w:rsidRDefault="000F31B1" w:rsidP="00095B7D">
            <w:pPr>
              <w:pStyle w:val="naiskr"/>
              <w:tabs>
                <w:tab w:val="left" w:pos="2628"/>
              </w:tabs>
              <w:spacing w:before="0" w:after="0"/>
              <w:jc w:val="both"/>
              <w:rPr>
                <w:sz w:val="28"/>
                <w:szCs w:val="28"/>
              </w:rPr>
            </w:pPr>
            <w:r w:rsidRPr="00533D43">
              <w:rPr>
                <w:sz w:val="28"/>
                <w:szCs w:val="28"/>
              </w:rPr>
              <w:t>Atbildīgā institūcija</w:t>
            </w:r>
          </w:p>
        </w:tc>
        <w:tc>
          <w:tcPr>
            <w:tcW w:w="6549" w:type="dxa"/>
          </w:tcPr>
          <w:p w14:paraId="3CC8CB6B" w14:textId="2993D272" w:rsidR="000F31B1" w:rsidRPr="00533D43" w:rsidRDefault="00596146" w:rsidP="00095B7D">
            <w:pPr>
              <w:shd w:val="clear" w:color="auto" w:fill="FFFFFF"/>
              <w:jc w:val="both"/>
              <w:rPr>
                <w:sz w:val="28"/>
                <w:szCs w:val="28"/>
              </w:rPr>
            </w:pPr>
            <w:r>
              <w:rPr>
                <w:sz w:val="28"/>
                <w:szCs w:val="28"/>
              </w:rPr>
              <w:t>Finanšu ministrija</w:t>
            </w:r>
          </w:p>
        </w:tc>
      </w:tr>
      <w:tr w:rsidR="000F31B1" w:rsidRPr="00533D43" w14:paraId="6B819E31" w14:textId="77777777" w:rsidTr="000F31B1">
        <w:trPr>
          <w:jc w:val="center"/>
        </w:trPr>
        <w:tc>
          <w:tcPr>
            <w:tcW w:w="704" w:type="dxa"/>
          </w:tcPr>
          <w:p w14:paraId="290C480F" w14:textId="77777777" w:rsidR="000F31B1" w:rsidRPr="00533D43" w:rsidRDefault="000F31B1" w:rsidP="00095B7D">
            <w:pPr>
              <w:pStyle w:val="naiskr"/>
              <w:tabs>
                <w:tab w:val="left" w:pos="2628"/>
              </w:tabs>
              <w:spacing w:before="0" w:after="0"/>
              <w:jc w:val="both"/>
              <w:rPr>
                <w:iCs/>
                <w:sz w:val="28"/>
                <w:szCs w:val="28"/>
              </w:rPr>
            </w:pPr>
            <w:r w:rsidRPr="00533D43">
              <w:rPr>
                <w:iCs/>
                <w:sz w:val="28"/>
                <w:szCs w:val="28"/>
              </w:rPr>
              <w:t>3.</w:t>
            </w:r>
          </w:p>
        </w:tc>
        <w:tc>
          <w:tcPr>
            <w:tcW w:w="2301" w:type="dxa"/>
          </w:tcPr>
          <w:p w14:paraId="57354123" w14:textId="77777777" w:rsidR="000F31B1" w:rsidRPr="00533D43" w:rsidRDefault="000F31B1" w:rsidP="00095B7D">
            <w:pPr>
              <w:pStyle w:val="naiskr"/>
              <w:tabs>
                <w:tab w:val="left" w:pos="2628"/>
              </w:tabs>
              <w:spacing w:before="0" w:after="0"/>
              <w:jc w:val="both"/>
              <w:rPr>
                <w:iCs/>
                <w:sz w:val="28"/>
                <w:szCs w:val="28"/>
              </w:rPr>
            </w:pPr>
            <w:r w:rsidRPr="00533D43">
              <w:rPr>
                <w:sz w:val="28"/>
                <w:szCs w:val="28"/>
              </w:rPr>
              <w:t>Cita informācija</w:t>
            </w:r>
          </w:p>
        </w:tc>
        <w:tc>
          <w:tcPr>
            <w:tcW w:w="6549" w:type="dxa"/>
          </w:tcPr>
          <w:p w14:paraId="3110C5D1" w14:textId="77777777" w:rsidR="000F31B1" w:rsidRPr="00533D43" w:rsidRDefault="000F31B1" w:rsidP="00095B7D">
            <w:pPr>
              <w:pStyle w:val="naiskr"/>
              <w:tabs>
                <w:tab w:val="left" w:pos="2628"/>
              </w:tabs>
              <w:spacing w:before="0" w:after="0"/>
              <w:jc w:val="both"/>
              <w:rPr>
                <w:iCs/>
                <w:sz w:val="28"/>
                <w:szCs w:val="28"/>
              </w:rPr>
            </w:pPr>
            <w:r w:rsidRPr="00533D43">
              <w:rPr>
                <w:sz w:val="28"/>
                <w:szCs w:val="28"/>
              </w:rPr>
              <w:t>Nav</w:t>
            </w:r>
          </w:p>
        </w:tc>
      </w:tr>
    </w:tbl>
    <w:p w14:paraId="669EB1A3" w14:textId="77777777" w:rsidR="00CB7FA7" w:rsidRPr="00533D43" w:rsidRDefault="00CB7FA7" w:rsidP="00C96B4C">
      <w:pPr>
        <w:pStyle w:val="naisf"/>
        <w:spacing w:before="0" w:after="0"/>
        <w:ind w:right="142" w:firstLine="0"/>
        <w:rPr>
          <w:sz w:val="28"/>
          <w:szCs w:val="28"/>
        </w:rPr>
      </w:pPr>
    </w:p>
    <w:tbl>
      <w:tblPr>
        <w:tblW w:w="5323" w:type="pct"/>
        <w:tblInd w:w="-292"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740"/>
        <w:gridCol w:w="2713"/>
        <w:gridCol w:w="6187"/>
      </w:tblGrid>
      <w:tr w:rsidR="00C411DA" w:rsidRPr="00533D43" w14:paraId="4F20F871" w14:textId="77777777" w:rsidTr="000F31B1">
        <w:tc>
          <w:tcPr>
            <w:tcW w:w="5000" w:type="pct"/>
            <w:gridSpan w:val="3"/>
            <w:tcBorders>
              <w:top w:val="outset" w:sz="6" w:space="0" w:color="000000"/>
              <w:left w:val="outset" w:sz="6" w:space="0" w:color="000000"/>
              <w:bottom w:val="outset" w:sz="6" w:space="0" w:color="000000"/>
              <w:right w:val="outset" w:sz="6" w:space="0" w:color="000000"/>
            </w:tcBorders>
            <w:hideMark/>
          </w:tcPr>
          <w:p w14:paraId="7111B385" w14:textId="77777777" w:rsidR="00C411DA" w:rsidRPr="00533D43" w:rsidRDefault="00C411DA">
            <w:pPr>
              <w:spacing w:before="100" w:beforeAutospacing="1" w:after="100" w:afterAutospacing="1"/>
              <w:jc w:val="center"/>
              <w:rPr>
                <w:b/>
                <w:bCs/>
                <w:sz w:val="28"/>
                <w:szCs w:val="28"/>
              </w:rPr>
            </w:pPr>
            <w:r w:rsidRPr="00533D43">
              <w:rPr>
                <w:b/>
                <w:bCs/>
                <w:sz w:val="28"/>
                <w:szCs w:val="28"/>
              </w:rPr>
              <w:t xml:space="preserve">VI. Sabiedrības līdzdalība un </w:t>
            </w:r>
            <w:r w:rsidR="00B42B3F" w:rsidRPr="00533D43">
              <w:rPr>
                <w:b/>
                <w:bCs/>
                <w:sz w:val="28"/>
                <w:szCs w:val="28"/>
              </w:rPr>
              <w:t>komunikācijas aktivitātes</w:t>
            </w:r>
          </w:p>
        </w:tc>
      </w:tr>
      <w:tr w:rsidR="00C411DA" w:rsidRPr="00533D43" w14:paraId="713EB313" w14:textId="77777777" w:rsidTr="000F31B1">
        <w:tc>
          <w:tcPr>
            <w:tcW w:w="384" w:type="pct"/>
            <w:tcBorders>
              <w:top w:val="outset" w:sz="6" w:space="0" w:color="000000"/>
              <w:left w:val="outset" w:sz="6" w:space="0" w:color="000000"/>
              <w:bottom w:val="outset" w:sz="6" w:space="0" w:color="000000"/>
              <w:right w:val="outset" w:sz="6" w:space="0" w:color="000000"/>
            </w:tcBorders>
            <w:hideMark/>
          </w:tcPr>
          <w:p w14:paraId="3EE7DC18" w14:textId="77777777" w:rsidR="00C411DA" w:rsidRPr="00533D43" w:rsidRDefault="00C411DA" w:rsidP="001F7464">
            <w:pPr>
              <w:spacing w:before="100" w:beforeAutospacing="1" w:after="100" w:afterAutospacing="1"/>
              <w:jc w:val="center"/>
              <w:rPr>
                <w:sz w:val="28"/>
                <w:szCs w:val="28"/>
              </w:rPr>
            </w:pPr>
            <w:r w:rsidRPr="00533D43">
              <w:rPr>
                <w:sz w:val="28"/>
                <w:szCs w:val="28"/>
              </w:rPr>
              <w:t>1.</w:t>
            </w:r>
          </w:p>
        </w:tc>
        <w:tc>
          <w:tcPr>
            <w:tcW w:w="1407" w:type="pct"/>
            <w:tcBorders>
              <w:top w:val="outset" w:sz="6" w:space="0" w:color="000000"/>
              <w:left w:val="outset" w:sz="6" w:space="0" w:color="000000"/>
              <w:bottom w:val="outset" w:sz="6" w:space="0" w:color="000000"/>
              <w:right w:val="outset" w:sz="6" w:space="0" w:color="000000"/>
            </w:tcBorders>
            <w:hideMark/>
          </w:tcPr>
          <w:p w14:paraId="5FF364C6" w14:textId="77777777" w:rsidR="00C411DA" w:rsidRPr="00533D43" w:rsidRDefault="00B42B3F">
            <w:pPr>
              <w:spacing w:before="100" w:beforeAutospacing="1" w:after="100" w:afterAutospacing="1"/>
              <w:rPr>
                <w:sz w:val="28"/>
                <w:szCs w:val="28"/>
              </w:rPr>
            </w:pPr>
            <w:r w:rsidRPr="00533D43">
              <w:rPr>
                <w:sz w:val="28"/>
                <w:szCs w:val="28"/>
              </w:rPr>
              <w:t>Plānotās sabiedrības līdzdalības un komunikācijas aktivitātes saistībā ar projektu</w:t>
            </w:r>
          </w:p>
        </w:tc>
        <w:tc>
          <w:tcPr>
            <w:tcW w:w="3209" w:type="pct"/>
            <w:tcBorders>
              <w:top w:val="outset" w:sz="6" w:space="0" w:color="000000"/>
              <w:left w:val="outset" w:sz="6" w:space="0" w:color="000000"/>
              <w:bottom w:val="outset" w:sz="6" w:space="0" w:color="000000"/>
              <w:right w:val="outset" w:sz="6" w:space="0" w:color="000000"/>
            </w:tcBorders>
            <w:hideMark/>
          </w:tcPr>
          <w:p w14:paraId="176DFAE4" w14:textId="78110F78" w:rsidR="00C411DA" w:rsidRPr="00533D43" w:rsidRDefault="00D1228E" w:rsidP="00017A0B">
            <w:pPr>
              <w:ind w:firstLine="720"/>
              <w:jc w:val="both"/>
              <w:rPr>
                <w:sz w:val="28"/>
                <w:szCs w:val="28"/>
                <w:highlight w:val="yellow"/>
              </w:rPr>
            </w:pPr>
            <w:r>
              <w:rPr>
                <w:sz w:val="28"/>
                <w:szCs w:val="28"/>
              </w:rPr>
              <w:t>Informācija par n</w:t>
            </w:r>
            <w:r w:rsidR="008B5711" w:rsidRPr="00533D43">
              <w:rPr>
                <w:sz w:val="28"/>
                <w:szCs w:val="28"/>
              </w:rPr>
              <w:t>oteikumu projekt</w:t>
            </w:r>
            <w:r w:rsidR="00A36DC3">
              <w:rPr>
                <w:sz w:val="28"/>
                <w:szCs w:val="28"/>
              </w:rPr>
              <w:t>i</w:t>
            </w:r>
            <w:r>
              <w:rPr>
                <w:sz w:val="28"/>
                <w:szCs w:val="28"/>
              </w:rPr>
              <w:t>em</w:t>
            </w:r>
            <w:r w:rsidR="008B5711" w:rsidRPr="00533D43">
              <w:rPr>
                <w:sz w:val="28"/>
                <w:szCs w:val="28"/>
              </w:rPr>
              <w:t xml:space="preserve"> </w:t>
            </w:r>
            <w:r>
              <w:rPr>
                <w:sz w:val="28"/>
                <w:szCs w:val="28"/>
              </w:rPr>
              <w:t>ir</w:t>
            </w:r>
            <w:r w:rsidRPr="00533D43">
              <w:rPr>
                <w:sz w:val="28"/>
                <w:szCs w:val="28"/>
              </w:rPr>
              <w:t xml:space="preserve"> pieejam</w:t>
            </w:r>
            <w:r>
              <w:rPr>
                <w:sz w:val="28"/>
                <w:szCs w:val="28"/>
              </w:rPr>
              <w:t>a</w:t>
            </w:r>
            <w:r w:rsidRPr="00533D43">
              <w:rPr>
                <w:sz w:val="28"/>
                <w:szCs w:val="28"/>
              </w:rPr>
              <w:t xml:space="preserve"> </w:t>
            </w:r>
            <w:r w:rsidR="008B5711" w:rsidRPr="00533D43">
              <w:rPr>
                <w:sz w:val="28"/>
                <w:szCs w:val="28"/>
              </w:rPr>
              <w:t xml:space="preserve">sabiedrībai Finanšu ministrijas </w:t>
            </w:r>
            <w:r w:rsidR="001F4110" w:rsidRPr="00533D43">
              <w:rPr>
                <w:sz w:val="28"/>
                <w:szCs w:val="28"/>
              </w:rPr>
              <w:t>tīmekļa vietnē</w:t>
            </w:r>
            <w:r w:rsidR="00017A0B">
              <w:rPr>
                <w:sz w:val="28"/>
                <w:szCs w:val="28"/>
              </w:rPr>
              <w:t xml:space="preserve"> no 2017.gada 22.marta.</w:t>
            </w:r>
          </w:p>
        </w:tc>
      </w:tr>
      <w:tr w:rsidR="00C411DA" w:rsidRPr="00533D43" w14:paraId="31B72AEC" w14:textId="77777777" w:rsidTr="000F31B1">
        <w:tc>
          <w:tcPr>
            <w:tcW w:w="384" w:type="pct"/>
            <w:tcBorders>
              <w:top w:val="outset" w:sz="6" w:space="0" w:color="000000"/>
              <w:left w:val="outset" w:sz="6" w:space="0" w:color="000000"/>
              <w:bottom w:val="outset" w:sz="6" w:space="0" w:color="000000"/>
              <w:right w:val="outset" w:sz="6" w:space="0" w:color="000000"/>
            </w:tcBorders>
            <w:hideMark/>
          </w:tcPr>
          <w:p w14:paraId="0D68CD3A" w14:textId="77777777" w:rsidR="00C411DA" w:rsidRPr="00533D43" w:rsidRDefault="00C411DA" w:rsidP="001F7464">
            <w:pPr>
              <w:spacing w:before="100" w:beforeAutospacing="1" w:after="100" w:afterAutospacing="1"/>
              <w:jc w:val="center"/>
              <w:rPr>
                <w:sz w:val="28"/>
                <w:szCs w:val="28"/>
              </w:rPr>
            </w:pPr>
            <w:r w:rsidRPr="00533D43">
              <w:rPr>
                <w:sz w:val="28"/>
                <w:szCs w:val="28"/>
              </w:rPr>
              <w:t>2.</w:t>
            </w:r>
          </w:p>
        </w:tc>
        <w:tc>
          <w:tcPr>
            <w:tcW w:w="1407" w:type="pct"/>
            <w:tcBorders>
              <w:top w:val="outset" w:sz="6" w:space="0" w:color="000000"/>
              <w:left w:val="outset" w:sz="6" w:space="0" w:color="000000"/>
              <w:bottom w:val="outset" w:sz="6" w:space="0" w:color="000000"/>
              <w:right w:val="outset" w:sz="6" w:space="0" w:color="000000"/>
            </w:tcBorders>
            <w:hideMark/>
          </w:tcPr>
          <w:p w14:paraId="0895DE26" w14:textId="77777777" w:rsidR="00C411DA" w:rsidRPr="00533D43" w:rsidRDefault="00C411DA">
            <w:pPr>
              <w:spacing w:before="100" w:beforeAutospacing="1" w:after="100" w:afterAutospacing="1"/>
              <w:rPr>
                <w:sz w:val="28"/>
                <w:szCs w:val="28"/>
              </w:rPr>
            </w:pPr>
            <w:r w:rsidRPr="00533D43">
              <w:rPr>
                <w:sz w:val="28"/>
                <w:szCs w:val="28"/>
              </w:rPr>
              <w:t>Sabiedrības līdzdalība projekta izstrādē</w:t>
            </w:r>
          </w:p>
        </w:tc>
        <w:tc>
          <w:tcPr>
            <w:tcW w:w="3209" w:type="pct"/>
            <w:tcBorders>
              <w:top w:val="outset" w:sz="6" w:space="0" w:color="000000"/>
              <w:left w:val="outset" w:sz="6" w:space="0" w:color="000000"/>
              <w:bottom w:val="outset" w:sz="6" w:space="0" w:color="000000"/>
              <w:right w:val="outset" w:sz="6" w:space="0" w:color="000000"/>
            </w:tcBorders>
            <w:hideMark/>
          </w:tcPr>
          <w:p w14:paraId="7878147E" w14:textId="34103F8F" w:rsidR="00C411DA" w:rsidRPr="00533D43" w:rsidRDefault="008B5711" w:rsidP="007266BE">
            <w:pPr>
              <w:ind w:firstLine="720"/>
              <w:jc w:val="both"/>
              <w:rPr>
                <w:sz w:val="28"/>
                <w:szCs w:val="28"/>
              </w:rPr>
            </w:pPr>
            <w:r w:rsidRPr="00533D43">
              <w:rPr>
                <w:sz w:val="28"/>
                <w:szCs w:val="28"/>
              </w:rPr>
              <w:t>Valsts ieņēmumu dienesta pārstāvji pirms noteikumu projekt</w:t>
            </w:r>
            <w:r w:rsidR="00A36DC3">
              <w:rPr>
                <w:sz w:val="28"/>
                <w:szCs w:val="28"/>
              </w:rPr>
              <w:t>u</w:t>
            </w:r>
            <w:r w:rsidRPr="00533D43">
              <w:rPr>
                <w:sz w:val="28"/>
                <w:szCs w:val="28"/>
              </w:rPr>
              <w:t xml:space="preserve"> sagatavošanas organizēja sanāksmes</w:t>
            </w:r>
            <w:r w:rsidR="00EE481D">
              <w:rPr>
                <w:sz w:val="28"/>
                <w:szCs w:val="28"/>
              </w:rPr>
              <w:t>,</w:t>
            </w:r>
            <w:r w:rsidRPr="00533D43">
              <w:rPr>
                <w:sz w:val="28"/>
                <w:szCs w:val="28"/>
              </w:rPr>
              <w:t xml:space="preserve"> tikšanās</w:t>
            </w:r>
            <w:r w:rsidR="00EE481D" w:rsidRPr="00533D43">
              <w:rPr>
                <w:sz w:val="28"/>
                <w:szCs w:val="28"/>
              </w:rPr>
              <w:t xml:space="preserve"> un</w:t>
            </w:r>
            <w:r w:rsidR="00EE481D">
              <w:rPr>
                <w:sz w:val="28"/>
                <w:szCs w:val="28"/>
              </w:rPr>
              <w:t xml:space="preserve"> pārrunas</w:t>
            </w:r>
            <w:r w:rsidRPr="00533D43">
              <w:rPr>
                <w:sz w:val="28"/>
                <w:szCs w:val="28"/>
              </w:rPr>
              <w:t xml:space="preserve">, kurās piedalījās </w:t>
            </w:r>
            <w:r w:rsidR="003F0426" w:rsidRPr="00CC52CD">
              <w:rPr>
                <w:sz w:val="28"/>
                <w:szCs w:val="28"/>
              </w:rPr>
              <w:t>Latvijas Tirdzniecības un rūpniecības kameras</w:t>
            </w:r>
            <w:r w:rsidR="00596146">
              <w:rPr>
                <w:sz w:val="28"/>
                <w:szCs w:val="28"/>
              </w:rPr>
              <w:t>, Latvijas Pārtikas tirgotāju asociācijas</w:t>
            </w:r>
            <w:r w:rsidR="00EE481D">
              <w:rPr>
                <w:sz w:val="28"/>
                <w:szCs w:val="28"/>
              </w:rPr>
              <w:t xml:space="preserve">, Latvijas Nacionālās bibliotēkas </w:t>
            </w:r>
            <w:r w:rsidRPr="00533D43">
              <w:rPr>
                <w:sz w:val="28"/>
                <w:szCs w:val="28"/>
              </w:rPr>
              <w:t xml:space="preserve">pārstāvji, kuri </w:t>
            </w:r>
            <w:r w:rsidR="001B444A" w:rsidRPr="00533D43">
              <w:rPr>
                <w:sz w:val="28"/>
                <w:szCs w:val="28"/>
              </w:rPr>
              <w:t>iniciēj</w:t>
            </w:r>
            <w:r w:rsidR="007A759D" w:rsidRPr="00533D43">
              <w:rPr>
                <w:sz w:val="28"/>
                <w:szCs w:val="28"/>
              </w:rPr>
              <w:t>a</w:t>
            </w:r>
            <w:r w:rsidR="001B444A" w:rsidRPr="00533D43">
              <w:rPr>
                <w:sz w:val="28"/>
                <w:szCs w:val="28"/>
              </w:rPr>
              <w:t xml:space="preserve"> </w:t>
            </w:r>
            <w:r w:rsidRPr="00533D43">
              <w:rPr>
                <w:sz w:val="28"/>
                <w:szCs w:val="28"/>
              </w:rPr>
              <w:t>un atbalst</w:t>
            </w:r>
            <w:r w:rsidR="005E4238" w:rsidRPr="00533D43">
              <w:rPr>
                <w:sz w:val="28"/>
                <w:szCs w:val="28"/>
              </w:rPr>
              <w:t xml:space="preserve">īja noteikumu </w:t>
            </w:r>
            <w:r w:rsidR="00A701C6" w:rsidRPr="00533D43">
              <w:rPr>
                <w:sz w:val="28"/>
                <w:szCs w:val="28"/>
              </w:rPr>
              <w:t>projekt</w:t>
            </w:r>
            <w:r w:rsidR="00A36DC3">
              <w:rPr>
                <w:sz w:val="28"/>
                <w:szCs w:val="28"/>
              </w:rPr>
              <w:t>u</w:t>
            </w:r>
            <w:r w:rsidR="00A701C6" w:rsidRPr="00533D43">
              <w:rPr>
                <w:sz w:val="28"/>
                <w:szCs w:val="28"/>
              </w:rPr>
              <w:t xml:space="preserve"> </w:t>
            </w:r>
            <w:r w:rsidR="001B444A" w:rsidRPr="00533D43">
              <w:rPr>
                <w:sz w:val="28"/>
                <w:szCs w:val="28"/>
              </w:rPr>
              <w:t xml:space="preserve">tālāku </w:t>
            </w:r>
            <w:r w:rsidR="005E4238" w:rsidRPr="00533D43">
              <w:rPr>
                <w:sz w:val="28"/>
                <w:szCs w:val="28"/>
              </w:rPr>
              <w:t>virzību</w:t>
            </w:r>
            <w:r w:rsidR="006C61C1">
              <w:rPr>
                <w:sz w:val="28"/>
                <w:szCs w:val="28"/>
              </w:rPr>
              <w:t xml:space="preserve">, kā arī ir ņemts vērā </w:t>
            </w:r>
            <w:r w:rsidR="006C61C1" w:rsidRPr="00501750">
              <w:rPr>
                <w:sz w:val="28"/>
                <w:szCs w:val="28"/>
              </w:rPr>
              <w:t>Lauksaimnieku organizāciju sadarbības padome</w:t>
            </w:r>
            <w:r w:rsidR="006C61C1">
              <w:rPr>
                <w:sz w:val="28"/>
                <w:szCs w:val="28"/>
              </w:rPr>
              <w:t>s izteiktais priekšlikums</w:t>
            </w:r>
          </w:p>
        </w:tc>
      </w:tr>
      <w:tr w:rsidR="00C411DA" w:rsidRPr="00533D43" w14:paraId="4C25BC5B" w14:textId="77777777" w:rsidTr="000F31B1">
        <w:tc>
          <w:tcPr>
            <w:tcW w:w="384" w:type="pct"/>
            <w:tcBorders>
              <w:top w:val="outset" w:sz="6" w:space="0" w:color="000000"/>
              <w:left w:val="outset" w:sz="6" w:space="0" w:color="000000"/>
              <w:bottom w:val="outset" w:sz="6" w:space="0" w:color="000000"/>
              <w:right w:val="outset" w:sz="6" w:space="0" w:color="000000"/>
            </w:tcBorders>
            <w:hideMark/>
          </w:tcPr>
          <w:p w14:paraId="5AF67108" w14:textId="77777777" w:rsidR="00C411DA" w:rsidRPr="00533D43" w:rsidRDefault="00C411DA" w:rsidP="001F7464">
            <w:pPr>
              <w:spacing w:before="100" w:beforeAutospacing="1" w:after="100" w:afterAutospacing="1"/>
              <w:jc w:val="center"/>
              <w:rPr>
                <w:sz w:val="28"/>
                <w:szCs w:val="28"/>
              </w:rPr>
            </w:pPr>
            <w:r w:rsidRPr="00533D43">
              <w:rPr>
                <w:sz w:val="28"/>
                <w:szCs w:val="28"/>
              </w:rPr>
              <w:t>3.</w:t>
            </w:r>
          </w:p>
        </w:tc>
        <w:tc>
          <w:tcPr>
            <w:tcW w:w="1407" w:type="pct"/>
            <w:tcBorders>
              <w:top w:val="outset" w:sz="6" w:space="0" w:color="000000"/>
              <w:left w:val="outset" w:sz="6" w:space="0" w:color="000000"/>
              <w:bottom w:val="outset" w:sz="6" w:space="0" w:color="000000"/>
              <w:right w:val="outset" w:sz="6" w:space="0" w:color="000000"/>
            </w:tcBorders>
            <w:hideMark/>
          </w:tcPr>
          <w:p w14:paraId="3B5B1CD1" w14:textId="77777777" w:rsidR="00C411DA" w:rsidRPr="00533D43" w:rsidRDefault="00C411DA">
            <w:pPr>
              <w:spacing w:before="100" w:beforeAutospacing="1" w:after="100" w:afterAutospacing="1"/>
              <w:rPr>
                <w:sz w:val="28"/>
                <w:szCs w:val="28"/>
              </w:rPr>
            </w:pPr>
            <w:r w:rsidRPr="00533D43">
              <w:rPr>
                <w:sz w:val="28"/>
                <w:szCs w:val="28"/>
              </w:rPr>
              <w:t>Sabiedrības līdzdalības rezultāti</w:t>
            </w:r>
          </w:p>
        </w:tc>
        <w:tc>
          <w:tcPr>
            <w:tcW w:w="3209" w:type="pct"/>
            <w:tcBorders>
              <w:top w:val="outset" w:sz="6" w:space="0" w:color="000000"/>
              <w:left w:val="outset" w:sz="6" w:space="0" w:color="000000"/>
              <w:bottom w:val="outset" w:sz="6" w:space="0" w:color="000000"/>
              <w:right w:val="outset" w:sz="6" w:space="0" w:color="000000"/>
            </w:tcBorders>
            <w:hideMark/>
          </w:tcPr>
          <w:p w14:paraId="316D60C2" w14:textId="6E632817" w:rsidR="00C411DA" w:rsidRPr="00533D43" w:rsidRDefault="00893847" w:rsidP="007266BE">
            <w:pPr>
              <w:ind w:firstLine="720"/>
              <w:jc w:val="both"/>
              <w:rPr>
                <w:sz w:val="28"/>
                <w:szCs w:val="28"/>
                <w:highlight w:val="yellow"/>
              </w:rPr>
            </w:pPr>
            <w:r w:rsidRPr="00533D43">
              <w:rPr>
                <w:sz w:val="28"/>
                <w:szCs w:val="28"/>
              </w:rPr>
              <w:t>N</w:t>
            </w:r>
            <w:r w:rsidR="00113759" w:rsidRPr="00533D43">
              <w:rPr>
                <w:sz w:val="28"/>
                <w:szCs w:val="28"/>
              </w:rPr>
              <w:t>evalstis</w:t>
            </w:r>
            <w:r w:rsidRPr="00533D43">
              <w:rPr>
                <w:sz w:val="28"/>
                <w:szCs w:val="28"/>
              </w:rPr>
              <w:t>kās</w:t>
            </w:r>
            <w:r w:rsidR="00EE481D">
              <w:rPr>
                <w:sz w:val="28"/>
                <w:szCs w:val="28"/>
              </w:rPr>
              <w:t xml:space="preserve"> un valsts</w:t>
            </w:r>
            <w:r w:rsidRPr="00533D43">
              <w:rPr>
                <w:sz w:val="28"/>
                <w:szCs w:val="28"/>
              </w:rPr>
              <w:t xml:space="preserve"> organizācijas </w:t>
            </w:r>
            <w:r w:rsidR="008E2513" w:rsidRPr="00533D43">
              <w:rPr>
                <w:sz w:val="28"/>
                <w:szCs w:val="28"/>
              </w:rPr>
              <w:t xml:space="preserve">noteikumu </w:t>
            </w:r>
            <w:r w:rsidRPr="00533D43">
              <w:rPr>
                <w:sz w:val="28"/>
                <w:szCs w:val="28"/>
              </w:rPr>
              <w:t>projektu</w:t>
            </w:r>
            <w:r w:rsidR="00A36DC3">
              <w:rPr>
                <w:sz w:val="28"/>
                <w:szCs w:val="28"/>
              </w:rPr>
              <w:t>s</w:t>
            </w:r>
            <w:r w:rsidRPr="00533D43">
              <w:rPr>
                <w:sz w:val="28"/>
                <w:szCs w:val="28"/>
              </w:rPr>
              <w:t xml:space="preserve"> atbalsta</w:t>
            </w:r>
          </w:p>
        </w:tc>
      </w:tr>
      <w:tr w:rsidR="00C411DA" w:rsidRPr="00533D43" w14:paraId="4731823B" w14:textId="77777777" w:rsidTr="000F31B1">
        <w:tc>
          <w:tcPr>
            <w:tcW w:w="384" w:type="pct"/>
            <w:tcBorders>
              <w:top w:val="outset" w:sz="6" w:space="0" w:color="000000"/>
              <w:left w:val="outset" w:sz="6" w:space="0" w:color="000000"/>
              <w:bottom w:val="outset" w:sz="6" w:space="0" w:color="000000"/>
              <w:right w:val="outset" w:sz="6" w:space="0" w:color="000000"/>
            </w:tcBorders>
            <w:hideMark/>
          </w:tcPr>
          <w:p w14:paraId="5EB7CCA4" w14:textId="77777777" w:rsidR="00C411DA" w:rsidRPr="00533D43" w:rsidRDefault="009E56AD" w:rsidP="001F7464">
            <w:pPr>
              <w:spacing w:before="100" w:beforeAutospacing="1" w:after="100" w:afterAutospacing="1"/>
              <w:jc w:val="center"/>
              <w:rPr>
                <w:sz w:val="28"/>
                <w:szCs w:val="28"/>
              </w:rPr>
            </w:pPr>
            <w:r w:rsidRPr="00533D43">
              <w:rPr>
                <w:sz w:val="28"/>
                <w:szCs w:val="28"/>
              </w:rPr>
              <w:t>4</w:t>
            </w:r>
            <w:r w:rsidR="00C411DA" w:rsidRPr="00533D43">
              <w:rPr>
                <w:sz w:val="28"/>
                <w:szCs w:val="28"/>
              </w:rPr>
              <w:t>.</w:t>
            </w:r>
          </w:p>
        </w:tc>
        <w:tc>
          <w:tcPr>
            <w:tcW w:w="1407" w:type="pct"/>
            <w:tcBorders>
              <w:top w:val="outset" w:sz="6" w:space="0" w:color="000000"/>
              <w:left w:val="outset" w:sz="6" w:space="0" w:color="000000"/>
              <w:bottom w:val="outset" w:sz="6" w:space="0" w:color="000000"/>
              <w:right w:val="outset" w:sz="6" w:space="0" w:color="000000"/>
            </w:tcBorders>
            <w:hideMark/>
          </w:tcPr>
          <w:p w14:paraId="4C32AAC3" w14:textId="77777777" w:rsidR="00C411DA" w:rsidRPr="00533D43" w:rsidRDefault="00C411DA">
            <w:pPr>
              <w:spacing w:before="100" w:beforeAutospacing="1" w:after="100" w:afterAutospacing="1"/>
              <w:rPr>
                <w:sz w:val="28"/>
                <w:szCs w:val="28"/>
              </w:rPr>
            </w:pPr>
            <w:r w:rsidRPr="00533D43">
              <w:rPr>
                <w:sz w:val="28"/>
                <w:szCs w:val="28"/>
              </w:rPr>
              <w:t>Cita informācija</w:t>
            </w:r>
          </w:p>
        </w:tc>
        <w:tc>
          <w:tcPr>
            <w:tcW w:w="3209" w:type="pct"/>
            <w:tcBorders>
              <w:top w:val="outset" w:sz="6" w:space="0" w:color="000000"/>
              <w:left w:val="outset" w:sz="6" w:space="0" w:color="000000"/>
              <w:bottom w:val="outset" w:sz="6" w:space="0" w:color="000000"/>
              <w:right w:val="outset" w:sz="6" w:space="0" w:color="000000"/>
            </w:tcBorders>
            <w:hideMark/>
          </w:tcPr>
          <w:p w14:paraId="4ECDC5FE" w14:textId="77777777" w:rsidR="00C411DA" w:rsidRPr="00533D43" w:rsidRDefault="00C411DA" w:rsidP="00A76CDE">
            <w:pPr>
              <w:rPr>
                <w:sz w:val="28"/>
                <w:szCs w:val="28"/>
              </w:rPr>
            </w:pPr>
            <w:r w:rsidRPr="00533D43">
              <w:rPr>
                <w:sz w:val="28"/>
                <w:szCs w:val="28"/>
              </w:rPr>
              <w:t>Nav</w:t>
            </w:r>
          </w:p>
        </w:tc>
      </w:tr>
    </w:tbl>
    <w:p w14:paraId="515DECEC" w14:textId="77777777" w:rsidR="00CB7FA7" w:rsidRPr="00533D43" w:rsidRDefault="00CB7FA7" w:rsidP="001F7464">
      <w:pPr>
        <w:pStyle w:val="naisf"/>
        <w:spacing w:before="0" w:after="0"/>
        <w:ind w:firstLine="0"/>
        <w:rPr>
          <w:sz w:val="28"/>
          <w:szCs w:val="28"/>
        </w:rPr>
      </w:pPr>
    </w:p>
    <w:tbl>
      <w:tblPr>
        <w:tblpPr w:leftFromText="180" w:rightFromText="180" w:vertAnchor="text" w:horzAnchor="margin" w:tblpX="-246" w:tblpY="212"/>
        <w:tblW w:w="5278" w:type="pct"/>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701"/>
        <w:gridCol w:w="4456"/>
        <w:gridCol w:w="4401"/>
      </w:tblGrid>
      <w:tr w:rsidR="00081E26" w:rsidRPr="00533D43" w14:paraId="708C0E6D" w14:textId="77777777" w:rsidTr="000617FE">
        <w:tc>
          <w:tcPr>
            <w:tcW w:w="5000" w:type="pct"/>
            <w:gridSpan w:val="3"/>
            <w:tcBorders>
              <w:top w:val="outset" w:sz="6" w:space="0" w:color="000000"/>
              <w:left w:val="outset" w:sz="6" w:space="0" w:color="000000"/>
              <w:bottom w:val="outset" w:sz="6" w:space="0" w:color="000000"/>
              <w:right w:val="outset" w:sz="6" w:space="0" w:color="000000"/>
            </w:tcBorders>
          </w:tcPr>
          <w:p w14:paraId="1B56EB42" w14:textId="77777777" w:rsidR="00081E26" w:rsidRPr="00533D43" w:rsidRDefault="00081E26" w:rsidP="000617FE">
            <w:pPr>
              <w:spacing w:before="100" w:beforeAutospacing="1" w:after="100" w:afterAutospacing="1"/>
              <w:ind w:left="-284" w:right="142" w:firstLine="284"/>
              <w:jc w:val="center"/>
              <w:rPr>
                <w:b/>
                <w:bCs/>
                <w:sz w:val="28"/>
                <w:szCs w:val="28"/>
              </w:rPr>
            </w:pPr>
            <w:r w:rsidRPr="00533D43">
              <w:rPr>
                <w:b/>
                <w:bCs/>
                <w:sz w:val="28"/>
                <w:szCs w:val="28"/>
              </w:rPr>
              <w:t>VII. Tiesību akta projekta izpildes nodrošināšana un tās ietekme uz institūcijām</w:t>
            </w:r>
          </w:p>
        </w:tc>
      </w:tr>
      <w:tr w:rsidR="00037AB9" w:rsidRPr="00533D43" w14:paraId="60DB3942" w14:textId="77777777" w:rsidTr="000617FE">
        <w:tc>
          <w:tcPr>
            <w:tcW w:w="367" w:type="pct"/>
            <w:tcBorders>
              <w:top w:val="outset" w:sz="6" w:space="0" w:color="000000"/>
              <w:left w:val="outset" w:sz="6" w:space="0" w:color="000000"/>
              <w:bottom w:val="outset" w:sz="6" w:space="0" w:color="000000"/>
              <w:right w:val="outset" w:sz="6" w:space="0" w:color="000000"/>
            </w:tcBorders>
          </w:tcPr>
          <w:p w14:paraId="4812686E" w14:textId="77777777" w:rsidR="00037AB9" w:rsidRPr="00533D43" w:rsidRDefault="00081E26" w:rsidP="000617FE">
            <w:pPr>
              <w:spacing w:before="100" w:beforeAutospacing="1" w:after="100" w:afterAutospacing="1"/>
              <w:ind w:right="142"/>
              <w:jc w:val="center"/>
              <w:rPr>
                <w:sz w:val="28"/>
                <w:szCs w:val="28"/>
              </w:rPr>
            </w:pPr>
            <w:r w:rsidRPr="00533D43">
              <w:rPr>
                <w:sz w:val="28"/>
                <w:szCs w:val="28"/>
              </w:rPr>
              <w:t>1.</w:t>
            </w:r>
          </w:p>
        </w:tc>
        <w:tc>
          <w:tcPr>
            <w:tcW w:w="2331" w:type="pct"/>
            <w:tcBorders>
              <w:top w:val="outset" w:sz="6" w:space="0" w:color="000000"/>
              <w:left w:val="outset" w:sz="6" w:space="0" w:color="000000"/>
              <w:bottom w:val="outset" w:sz="6" w:space="0" w:color="000000"/>
              <w:right w:val="outset" w:sz="6" w:space="0" w:color="000000"/>
            </w:tcBorders>
          </w:tcPr>
          <w:p w14:paraId="053D0F1E" w14:textId="77777777" w:rsidR="00037AB9" w:rsidRPr="00533D43" w:rsidRDefault="00037AB9" w:rsidP="000617FE">
            <w:pPr>
              <w:spacing w:before="100" w:beforeAutospacing="1" w:after="100" w:afterAutospacing="1"/>
              <w:ind w:right="142"/>
              <w:rPr>
                <w:sz w:val="28"/>
                <w:szCs w:val="28"/>
              </w:rPr>
            </w:pPr>
            <w:r w:rsidRPr="00533D43">
              <w:rPr>
                <w:sz w:val="28"/>
                <w:szCs w:val="28"/>
              </w:rPr>
              <w:t>Projekta izpildē iesaistītās institūcijas</w:t>
            </w:r>
          </w:p>
        </w:tc>
        <w:tc>
          <w:tcPr>
            <w:tcW w:w="2302" w:type="pct"/>
            <w:tcBorders>
              <w:top w:val="outset" w:sz="6" w:space="0" w:color="000000"/>
              <w:left w:val="outset" w:sz="6" w:space="0" w:color="000000"/>
              <w:bottom w:val="outset" w:sz="6" w:space="0" w:color="000000"/>
              <w:right w:val="outset" w:sz="6" w:space="0" w:color="000000"/>
            </w:tcBorders>
          </w:tcPr>
          <w:p w14:paraId="1279AC7F" w14:textId="77777777" w:rsidR="00037AB9" w:rsidRPr="00533D43" w:rsidRDefault="00114BE0" w:rsidP="000617FE">
            <w:pPr>
              <w:jc w:val="both"/>
              <w:rPr>
                <w:sz w:val="28"/>
                <w:szCs w:val="28"/>
              </w:rPr>
            </w:pPr>
            <w:r w:rsidRPr="00533D43">
              <w:rPr>
                <w:sz w:val="28"/>
                <w:szCs w:val="28"/>
              </w:rPr>
              <w:t>Valsts ieņēmumu dienests</w:t>
            </w:r>
          </w:p>
        </w:tc>
      </w:tr>
      <w:tr w:rsidR="00037AB9" w:rsidRPr="00533D43" w14:paraId="4737565B" w14:textId="77777777" w:rsidTr="000617FE">
        <w:tc>
          <w:tcPr>
            <w:tcW w:w="367" w:type="pct"/>
            <w:tcBorders>
              <w:top w:val="outset" w:sz="6" w:space="0" w:color="000000"/>
              <w:left w:val="outset" w:sz="6" w:space="0" w:color="000000"/>
              <w:bottom w:val="outset" w:sz="6" w:space="0" w:color="000000"/>
              <w:right w:val="outset" w:sz="6" w:space="0" w:color="000000"/>
            </w:tcBorders>
          </w:tcPr>
          <w:p w14:paraId="553090DC" w14:textId="77777777" w:rsidR="00037AB9" w:rsidRPr="00533D43" w:rsidRDefault="00081E26" w:rsidP="000617FE">
            <w:pPr>
              <w:spacing w:before="100" w:beforeAutospacing="1" w:after="100" w:afterAutospacing="1"/>
              <w:ind w:right="142"/>
              <w:jc w:val="center"/>
              <w:rPr>
                <w:sz w:val="28"/>
                <w:szCs w:val="28"/>
                <w:lang w:val="en-US"/>
              </w:rPr>
            </w:pPr>
            <w:r w:rsidRPr="00533D43">
              <w:rPr>
                <w:sz w:val="28"/>
                <w:szCs w:val="28"/>
                <w:lang w:val="en-US"/>
              </w:rPr>
              <w:lastRenderedPageBreak/>
              <w:t>2.</w:t>
            </w:r>
          </w:p>
        </w:tc>
        <w:tc>
          <w:tcPr>
            <w:tcW w:w="2331" w:type="pct"/>
            <w:tcBorders>
              <w:top w:val="outset" w:sz="6" w:space="0" w:color="000000"/>
              <w:left w:val="outset" w:sz="6" w:space="0" w:color="000000"/>
              <w:bottom w:val="outset" w:sz="6" w:space="0" w:color="000000"/>
              <w:right w:val="outset" w:sz="6" w:space="0" w:color="000000"/>
            </w:tcBorders>
          </w:tcPr>
          <w:p w14:paraId="433239BD" w14:textId="77777777" w:rsidR="00F53F64" w:rsidRPr="00533D43" w:rsidRDefault="00037AB9" w:rsidP="000617FE">
            <w:pPr>
              <w:ind w:right="142"/>
              <w:rPr>
                <w:sz w:val="28"/>
                <w:szCs w:val="28"/>
              </w:rPr>
            </w:pPr>
            <w:r w:rsidRPr="00533D43">
              <w:rPr>
                <w:sz w:val="28"/>
                <w:szCs w:val="28"/>
              </w:rPr>
              <w:t>Projekta izpildes ietekme uz pārvaldes funkcijām un institucionālo struktūru</w:t>
            </w:r>
            <w:r w:rsidR="00F53F64" w:rsidRPr="00533D43">
              <w:rPr>
                <w:sz w:val="28"/>
                <w:szCs w:val="28"/>
              </w:rPr>
              <w:t>.</w:t>
            </w:r>
          </w:p>
          <w:p w14:paraId="78DDDE20" w14:textId="77777777" w:rsidR="00037AB9" w:rsidRPr="00533D43" w:rsidRDefault="00037AB9" w:rsidP="000617FE">
            <w:pPr>
              <w:ind w:right="142"/>
              <w:rPr>
                <w:sz w:val="28"/>
                <w:szCs w:val="28"/>
              </w:rPr>
            </w:pPr>
            <w:r w:rsidRPr="00533D43">
              <w:rPr>
                <w:sz w:val="28"/>
                <w:szCs w:val="28"/>
              </w:rPr>
              <w:t>Jaunu institūciju izveide, esošu institūciju likvidācija vai reorganizācija, to ietekme uz institūcijas cilvēkresursiem</w:t>
            </w:r>
          </w:p>
        </w:tc>
        <w:tc>
          <w:tcPr>
            <w:tcW w:w="2302" w:type="pct"/>
            <w:tcBorders>
              <w:top w:val="outset" w:sz="6" w:space="0" w:color="000000"/>
              <w:left w:val="outset" w:sz="6" w:space="0" w:color="000000"/>
              <w:bottom w:val="outset" w:sz="6" w:space="0" w:color="000000"/>
              <w:right w:val="outset" w:sz="6" w:space="0" w:color="000000"/>
            </w:tcBorders>
          </w:tcPr>
          <w:p w14:paraId="729F62FD" w14:textId="77777777" w:rsidR="008F444F" w:rsidRPr="00533D43" w:rsidRDefault="00114BE0" w:rsidP="007266BE">
            <w:pPr>
              <w:ind w:firstLine="720"/>
              <w:jc w:val="both"/>
              <w:rPr>
                <w:sz w:val="28"/>
                <w:szCs w:val="28"/>
              </w:rPr>
            </w:pPr>
            <w:r w:rsidRPr="00533D43">
              <w:rPr>
                <w:sz w:val="28"/>
                <w:szCs w:val="28"/>
              </w:rPr>
              <w:t>Valsts ieņēmumu dienesta funkcijas netiks mainītas</w:t>
            </w:r>
            <w:r w:rsidR="006D2EE2" w:rsidRPr="00533D43">
              <w:rPr>
                <w:sz w:val="28"/>
                <w:szCs w:val="28"/>
              </w:rPr>
              <w:t>.</w:t>
            </w:r>
          </w:p>
          <w:p w14:paraId="67A57D5E" w14:textId="77777777" w:rsidR="00037AB9" w:rsidRPr="00533D43" w:rsidRDefault="008F444F" w:rsidP="007266BE">
            <w:pPr>
              <w:ind w:firstLine="720"/>
              <w:jc w:val="both"/>
              <w:rPr>
                <w:sz w:val="28"/>
                <w:szCs w:val="28"/>
              </w:rPr>
            </w:pPr>
            <w:r w:rsidRPr="00533D43">
              <w:rPr>
                <w:sz w:val="28"/>
                <w:szCs w:val="28"/>
              </w:rPr>
              <w:t>N</w:t>
            </w:r>
            <w:r w:rsidR="00037AB9" w:rsidRPr="00533D43">
              <w:rPr>
                <w:sz w:val="28"/>
                <w:szCs w:val="28"/>
              </w:rPr>
              <w:t>av nepieciešams veidot jaunas institūcijas.</w:t>
            </w:r>
          </w:p>
          <w:p w14:paraId="52C769EC" w14:textId="607381D8" w:rsidR="00081E26" w:rsidRPr="00533D43" w:rsidRDefault="00081E26" w:rsidP="007266BE">
            <w:pPr>
              <w:ind w:firstLine="720"/>
              <w:jc w:val="both"/>
              <w:rPr>
                <w:sz w:val="28"/>
                <w:szCs w:val="28"/>
              </w:rPr>
            </w:pPr>
            <w:r w:rsidRPr="00533D43">
              <w:rPr>
                <w:sz w:val="28"/>
                <w:szCs w:val="28"/>
              </w:rPr>
              <w:t xml:space="preserve">Nav nepieciešama </w:t>
            </w:r>
            <w:r w:rsidR="0040506C" w:rsidRPr="00533D43">
              <w:rPr>
                <w:sz w:val="28"/>
                <w:szCs w:val="28"/>
              </w:rPr>
              <w:t xml:space="preserve">esošo </w:t>
            </w:r>
            <w:r w:rsidRPr="00533D43">
              <w:rPr>
                <w:sz w:val="28"/>
                <w:szCs w:val="28"/>
              </w:rPr>
              <w:t>institūciju</w:t>
            </w:r>
            <w:r w:rsidR="00106309" w:rsidRPr="00533D43">
              <w:rPr>
                <w:sz w:val="28"/>
                <w:szCs w:val="28"/>
              </w:rPr>
              <w:t xml:space="preserve"> likvidācija vai reorganizācija</w:t>
            </w:r>
            <w:r w:rsidR="00074FFE">
              <w:rPr>
                <w:sz w:val="28"/>
                <w:szCs w:val="28"/>
              </w:rPr>
              <w:t>.</w:t>
            </w:r>
          </w:p>
        </w:tc>
      </w:tr>
      <w:tr w:rsidR="00037AB9" w:rsidRPr="00533D43" w14:paraId="08803416" w14:textId="77777777" w:rsidTr="000617FE">
        <w:tc>
          <w:tcPr>
            <w:tcW w:w="367" w:type="pct"/>
            <w:tcBorders>
              <w:top w:val="outset" w:sz="6" w:space="0" w:color="000000"/>
              <w:left w:val="outset" w:sz="6" w:space="0" w:color="000000"/>
              <w:bottom w:val="outset" w:sz="6" w:space="0" w:color="000000"/>
              <w:right w:val="outset" w:sz="6" w:space="0" w:color="000000"/>
            </w:tcBorders>
          </w:tcPr>
          <w:p w14:paraId="30F8AFCF" w14:textId="77777777" w:rsidR="00037AB9" w:rsidRPr="00533D43" w:rsidRDefault="00081E26" w:rsidP="000617FE">
            <w:pPr>
              <w:spacing w:before="100" w:beforeAutospacing="1" w:after="100" w:afterAutospacing="1"/>
              <w:ind w:right="142"/>
              <w:jc w:val="center"/>
              <w:rPr>
                <w:sz w:val="28"/>
                <w:szCs w:val="28"/>
                <w:lang w:val="en-US"/>
              </w:rPr>
            </w:pPr>
            <w:r w:rsidRPr="00533D43">
              <w:rPr>
                <w:sz w:val="28"/>
                <w:szCs w:val="28"/>
                <w:lang w:val="en-US"/>
              </w:rPr>
              <w:t>3.</w:t>
            </w:r>
          </w:p>
        </w:tc>
        <w:tc>
          <w:tcPr>
            <w:tcW w:w="2331" w:type="pct"/>
            <w:tcBorders>
              <w:top w:val="outset" w:sz="6" w:space="0" w:color="000000"/>
              <w:left w:val="outset" w:sz="6" w:space="0" w:color="000000"/>
              <w:bottom w:val="outset" w:sz="6" w:space="0" w:color="000000"/>
              <w:right w:val="outset" w:sz="6" w:space="0" w:color="000000"/>
            </w:tcBorders>
          </w:tcPr>
          <w:p w14:paraId="4F7D6E5E" w14:textId="77777777" w:rsidR="00037AB9" w:rsidRPr="00533D43" w:rsidRDefault="00081E26" w:rsidP="000617FE">
            <w:pPr>
              <w:spacing w:before="100" w:beforeAutospacing="1" w:after="100" w:afterAutospacing="1"/>
              <w:ind w:right="142"/>
              <w:jc w:val="both"/>
              <w:rPr>
                <w:sz w:val="28"/>
                <w:szCs w:val="28"/>
              </w:rPr>
            </w:pPr>
            <w:r w:rsidRPr="00533D43">
              <w:rPr>
                <w:sz w:val="28"/>
                <w:szCs w:val="28"/>
              </w:rPr>
              <w:t>Cita informācija</w:t>
            </w:r>
          </w:p>
        </w:tc>
        <w:tc>
          <w:tcPr>
            <w:tcW w:w="2302" w:type="pct"/>
            <w:tcBorders>
              <w:top w:val="outset" w:sz="6" w:space="0" w:color="000000"/>
              <w:left w:val="outset" w:sz="6" w:space="0" w:color="000000"/>
              <w:bottom w:val="outset" w:sz="6" w:space="0" w:color="000000"/>
              <w:right w:val="outset" w:sz="6" w:space="0" w:color="000000"/>
            </w:tcBorders>
          </w:tcPr>
          <w:p w14:paraId="19FFE1A5" w14:textId="77777777" w:rsidR="00037AB9" w:rsidRPr="00533D43" w:rsidRDefault="00081E26" w:rsidP="000617FE">
            <w:pPr>
              <w:jc w:val="both"/>
              <w:rPr>
                <w:sz w:val="28"/>
                <w:szCs w:val="28"/>
              </w:rPr>
            </w:pPr>
            <w:r w:rsidRPr="00533D43">
              <w:rPr>
                <w:sz w:val="28"/>
                <w:szCs w:val="28"/>
              </w:rPr>
              <w:t>Nav</w:t>
            </w:r>
          </w:p>
        </w:tc>
      </w:tr>
    </w:tbl>
    <w:p w14:paraId="395AEBDC" w14:textId="2652C329" w:rsidR="00A36DC3" w:rsidRDefault="00A36DC3" w:rsidP="006D0922">
      <w:pPr>
        <w:pStyle w:val="naisf"/>
        <w:tabs>
          <w:tab w:val="left" w:pos="6804"/>
        </w:tabs>
        <w:spacing w:before="0" w:after="0"/>
        <w:ind w:firstLine="0"/>
        <w:rPr>
          <w:sz w:val="28"/>
          <w:szCs w:val="28"/>
        </w:rPr>
      </w:pPr>
    </w:p>
    <w:p w14:paraId="701735C7" w14:textId="4D1DE418" w:rsidR="00CD46A7" w:rsidRPr="009A0940" w:rsidRDefault="009E56AD" w:rsidP="009A0940">
      <w:pPr>
        <w:rPr>
          <w:sz w:val="28"/>
          <w:szCs w:val="28"/>
        </w:rPr>
      </w:pPr>
      <w:r w:rsidRPr="009A0940">
        <w:rPr>
          <w:sz w:val="28"/>
          <w:szCs w:val="28"/>
        </w:rPr>
        <w:t xml:space="preserve">Anotācijas </w:t>
      </w:r>
      <w:r w:rsidR="006A06E6" w:rsidRPr="009A0940">
        <w:rPr>
          <w:sz w:val="28"/>
          <w:szCs w:val="28"/>
        </w:rPr>
        <w:t xml:space="preserve">III un </w:t>
      </w:r>
      <w:r w:rsidR="00C20F81" w:rsidRPr="009A0940">
        <w:rPr>
          <w:sz w:val="28"/>
          <w:szCs w:val="28"/>
        </w:rPr>
        <w:t xml:space="preserve">V </w:t>
      </w:r>
      <w:r w:rsidR="007623F7" w:rsidRPr="009A0940">
        <w:rPr>
          <w:sz w:val="28"/>
          <w:szCs w:val="28"/>
        </w:rPr>
        <w:t>sadaļa – projekts šo jomu</w:t>
      </w:r>
      <w:r w:rsidR="00CD46A7" w:rsidRPr="009A0940">
        <w:rPr>
          <w:sz w:val="28"/>
          <w:szCs w:val="28"/>
        </w:rPr>
        <w:t xml:space="preserve"> neskar</w:t>
      </w:r>
      <w:r w:rsidR="00807D76" w:rsidRPr="009A0940">
        <w:rPr>
          <w:sz w:val="28"/>
          <w:szCs w:val="28"/>
        </w:rPr>
        <w:t>.</w:t>
      </w:r>
    </w:p>
    <w:p w14:paraId="457711D9" w14:textId="77777777" w:rsidR="00CD46A7" w:rsidRPr="007E3563" w:rsidRDefault="00CD46A7" w:rsidP="0003506F">
      <w:pPr>
        <w:jc w:val="both"/>
        <w:rPr>
          <w:sz w:val="28"/>
          <w:szCs w:val="28"/>
          <w:lang w:val="de-DE"/>
        </w:rPr>
      </w:pPr>
    </w:p>
    <w:p w14:paraId="03F483BC" w14:textId="77777777" w:rsidR="009A311A" w:rsidRPr="007E3563" w:rsidRDefault="009A311A" w:rsidP="009A311A">
      <w:pPr>
        <w:rPr>
          <w:sz w:val="28"/>
          <w:szCs w:val="28"/>
        </w:rPr>
      </w:pPr>
    </w:p>
    <w:p w14:paraId="566E64DD" w14:textId="2E8DCA70" w:rsidR="00C6631D" w:rsidRPr="007E3563" w:rsidRDefault="009A311A" w:rsidP="009A311A">
      <w:pPr>
        <w:jc w:val="both"/>
        <w:rPr>
          <w:sz w:val="28"/>
          <w:szCs w:val="28"/>
          <w:lang w:val="de-DE"/>
        </w:rPr>
      </w:pPr>
      <w:r w:rsidRPr="007E3563">
        <w:rPr>
          <w:sz w:val="28"/>
          <w:szCs w:val="28"/>
          <w:lang w:val="de-DE"/>
        </w:rPr>
        <w:t>Finanšu ministre</w:t>
      </w:r>
      <w:r w:rsidRPr="007E3563">
        <w:rPr>
          <w:sz w:val="28"/>
          <w:szCs w:val="28"/>
          <w:lang w:val="de-DE"/>
        </w:rPr>
        <w:tab/>
      </w:r>
      <w:r w:rsidRPr="007E3563">
        <w:rPr>
          <w:sz w:val="28"/>
          <w:szCs w:val="28"/>
          <w:lang w:val="de-DE"/>
        </w:rPr>
        <w:tab/>
      </w:r>
      <w:r w:rsidRPr="007E3563">
        <w:rPr>
          <w:sz w:val="28"/>
          <w:szCs w:val="28"/>
          <w:lang w:val="de-DE"/>
        </w:rPr>
        <w:tab/>
      </w:r>
      <w:r w:rsidRPr="007E3563">
        <w:rPr>
          <w:sz w:val="28"/>
          <w:szCs w:val="28"/>
          <w:lang w:val="de-DE"/>
        </w:rPr>
        <w:tab/>
      </w:r>
      <w:r w:rsidRPr="007E3563">
        <w:rPr>
          <w:sz w:val="28"/>
          <w:szCs w:val="28"/>
          <w:lang w:val="de-DE"/>
        </w:rPr>
        <w:tab/>
      </w:r>
      <w:r w:rsidRPr="007E3563">
        <w:rPr>
          <w:sz w:val="28"/>
          <w:szCs w:val="28"/>
          <w:lang w:val="de-DE"/>
        </w:rPr>
        <w:tab/>
      </w:r>
      <w:r w:rsidRPr="007E3563">
        <w:rPr>
          <w:sz w:val="28"/>
          <w:szCs w:val="28"/>
          <w:lang w:val="de-DE"/>
        </w:rPr>
        <w:tab/>
        <w:t>D.</w:t>
      </w:r>
      <w:r w:rsidR="00A36DC3" w:rsidRPr="007E3563">
        <w:rPr>
          <w:sz w:val="28"/>
          <w:szCs w:val="28"/>
          <w:lang w:val="de-DE"/>
        </w:rPr>
        <w:t> </w:t>
      </w:r>
      <w:r w:rsidRPr="007E3563">
        <w:rPr>
          <w:sz w:val="28"/>
          <w:szCs w:val="28"/>
          <w:lang w:val="de-DE"/>
        </w:rPr>
        <w:t>Reizniece-Ozola</w:t>
      </w:r>
    </w:p>
    <w:p w14:paraId="483D2077" w14:textId="77777777" w:rsidR="009A311A" w:rsidRPr="007E3563" w:rsidRDefault="009A311A" w:rsidP="009A311A">
      <w:pPr>
        <w:jc w:val="both"/>
        <w:rPr>
          <w:sz w:val="28"/>
          <w:szCs w:val="28"/>
          <w:lang w:val="de-DE"/>
        </w:rPr>
      </w:pPr>
    </w:p>
    <w:p w14:paraId="3DE3DF28" w14:textId="77777777" w:rsidR="009A311A" w:rsidRPr="007E3563" w:rsidRDefault="009A311A" w:rsidP="009A0940">
      <w:pPr>
        <w:pStyle w:val="naisf"/>
        <w:tabs>
          <w:tab w:val="left" w:pos="6521"/>
        </w:tabs>
        <w:spacing w:before="0" w:after="0"/>
        <w:ind w:firstLine="0"/>
        <w:rPr>
          <w:sz w:val="28"/>
          <w:szCs w:val="28"/>
        </w:rPr>
      </w:pPr>
    </w:p>
    <w:p w14:paraId="69F4DBAB" w14:textId="77777777" w:rsidR="00C6631D" w:rsidRPr="007E3563" w:rsidRDefault="00C6631D" w:rsidP="009A311A">
      <w:pPr>
        <w:pStyle w:val="naisf"/>
        <w:tabs>
          <w:tab w:val="left" w:pos="6804"/>
        </w:tabs>
        <w:spacing w:before="0" w:after="0"/>
        <w:ind w:firstLine="0"/>
        <w:rPr>
          <w:sz w:val="28"/>
          <w:szCs w:val="28"/>
        </w:rPr>
      </w:pPr>
    </w:p>
    <w:p w14:paraId="719C1CAA" w14:textId="77777777" w:rsidR="009A311A" w:rsidRPr="007266BE" w:rsidRDefault="009A311A" w:rsidP="009A311A">
      <w:pPr>
        <w:tabs>
          <w:tab w:val="center" w:pos="4153"/>
          <w:tab w:val="right" w:pos="8306"/>
        </w:tabs>
      </w:pPr>
      <w:r w:rsidRPr="007266BE">
        <w:t xml:space="preserve">Naihina 67121632 </w:t>
      </w:r>
    </w:p>
    <w:p w14:paraId="43787D3F" w14:textId="6B508AF6" w:rsidR="00123D7E" w:rsidRPr="00123D7E" w:rsidRDefault="000E3E4B" w:rsidP="007266BE">
      <w:pPr>
        <w:tabs>
          <w:tab w:val="center" w:pos="4153"/>
          <w:tab w:val="right" w:pos="8306"/>
        </w:tabs>
        <w:rPr>
          <w:color w:val="0000FF"/>
          <w:u w:val="single"/>
          <w:lang w:eastAsia="en-US"/>
        </w:rPr>
      </w:pPr>
      <w:hyperlink r:id="rId12" w:history="1">
        <w:r w:rsidR="00123D7E" w:rsidRPr="000D5927">
          <w:rPr>
            <w:rStyle w:val="Hyperlink"/>
            <w:lang w:eastAsia="en-US"/>
          </w:rPr>
          <w:t>Sabina.Naihina@vid.gov.lv</w:t>
        </w:r>
      </w:hyperlink>
    </w:p>
    <w:p w14:paraId="25BBA26E" w14:textId="77777777" w:rsidR="00123D7E" w:rsidRPr="00123D7E" w:rsidRDefault="00123D7E" w:rsidP="00123D7E">
      <w:pPr>
        <w:jc w:val="both"/>
        <w:rPr>
          <w:lang w:eastAsia="en-US"/>
        </w:rPr>
      </w:pPr>
      <w:r w:rsidRPr="00123D7E">
        <w:rPr>
          <w:lang w:eastAsia="en-US"/>
        </w:rPr>
        <w:t>Kalniņa 67121634</w:t>
      </w:r>
    </w:p>
    <w:p w14:paraId="49727049" w14:textId="2A5311D5" w:rsidR="00123D7E" w:rsidRPr="001773CF" w:rsidRDefault="000E3E4B" w:rsidP="00123D7E">
      <w:pPr>
        <w:tabs>
          <w:tab w:val="center" w:pos="4153"/>
          <w:tab w:val="right" w:pos="8306"/>
        </w:tabs>
      </w:pPr>
      <w:hyperlink r:id="rId13" w:history="1">
        <w:r w:rsidR="00123D7E" w:rsidRPr="00123D7E">
          <w:rPr>
            <w:color w:val="0000FF"/>
            <w:u w:val="single"/>
            <w:lang w:eastAsia="en-US"/>
          </w:rPr>
          <w:t>Agate.Kalnina@vid.gov.lv</w:t>
        </w:r>
      </w:hyperlink>
    </w:p>
    <w:sectPr w:rsidR="00123D7E" w:rsidRPr="001773CF" w:rsidSect="00DE01EE">
      <w:headerReference w:type="even" r:id="rId14"/>
      <w:headerReference w:type="default" r:id="rId15"/>
      <w:footerReference w:type="even" r:id="rId16"/>
      <w:footerReference w:type="default" r:id="rId17"/>
      <w:headerReference w:type="first" r:id="rId18"/>
      <w:footerReference w:type="first" r:id="rId19"/>
      <w:pgSz w:w="11906" w:h="16838"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BB16B6" w14:textId="77777777" w:rsidR="000E3E4B" w:rsidRDefault="000E3E4B">
      <w:r>
        <w:separator/>
      </w:r>
    </w:p>
  </w:endnote>
  <w:endnote w:type="continuationSeparator" w:id="0">
    <w:p w14:paraId="0FD9AB37" w14:textId="77777777" w:rsidR="000E3E4B" w:rsidRDefault="000E3E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83" w:csb1="00000000"/>
  </w:font>
  <w:font w:name="Calibri">
    <w:panose1 w:val="020F0502020204030204"/>
    <w:charset w:val="BA"/>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BA"/>
    <w:family w:val="swiss"/>
    <w:pitch w:val="variable"/>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975FC0" w14:textId="77777777" w:rsidR="0048393B" w:rsidRDefault="0048393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E0D221" w14:textId="5A5508C2" w:rsidR="00C31E36" w:rsidRPr="009A311A" w:rsidRDefault="009A311A" w:rsidP="00BB6458">
    <w:pPr>
      <w:pStyle w:val="Footer"/>
      <w:jc w:val="both"/>
    </w:pPr>
    <w:r w:rsidRPr="00BB3910">
      <w:rPr>
        <w:sz w:val="20"/>
        <w:szCs w:val="20"/>
      </w:rPr>
      <w:t>FM</w:t>
    </w:r>
    <w:r w:rsidR="00C6631D">
      <w:rPr>
        <w:sz w:val="20"/>
        <w:szCs w:val="20"/>
      </w:rPr>
      <w:t>a</w:t>
    </w:r>
    <w:r w:rsidR="00F13411">
      <w:rPr>
        <w:sz w:val="20"/>
        <w:szCs w:val="20"/>
      </w:rPr>
      <w:t>not_</w:t>
    </w:r>
    <w:r w:rsidR="0048393B">
      <w:rPr>
        <w:sz w:val="20"/>
        <w:szCs w:val="20"/>
      </w:rPr>
      <w:t>0404</w:t>
    </w:r>
    <w:r w:rsidR="001C0520">
      <w:rPr>
        <w:sz w:val="20"/>
        <w:szCs w:val="20"/>
      </w:rPr>
      <w:t>17</w:t>
    </w:r>
    <w:r w:rsidRPr="00BB3910">
      <w:rPr>
        <w:sz w:val="20"/>
        <w:szCs w:val="20"/>
      </w:rPr>
      <w:t>_kases_ap</w:t>
    </w:r>
    <w:r>
      <w:rPr>
        <w:sz w:val="20"/>
        <w:szCs w:val="20"/>
      </w:rPr>
      <w:t>arati</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94D0EC" w14:textId="5C42A269" w:rsidR="00C31E36" w:rsidRPr="00BB3910" w:rsidRDefault="00BB3910" w:rsidP="005E11DD">
    <w:pPr>
      <w:pStyle w:val="Footer"/>
      <w:jc w:val="both"/>
    </w:pPr>
    <w:r w:rsidRPr="00BB3910">
      <w:rPr>
        <w:sz w:val="20"/>
        <w:szCs w:val="20"/>
      </w:rPr>
      <w:t>FM</w:t>
    </w:r>
    <w:r w:rsidR="00C6631D">
      <w:rPr>
        <w:sz w:val="20"/>
        <w:szCs w:val="20"/>
      </w:rPr>
      <w:t>a</w:t>
    </w:r>
    <w:r>
      <w:rPr>
        <w:sz w:val="20"/>
        <w:szCs w:val="20"/>
      </w:rPr>
      <w:t>not</w:t>
    </w:r>
    <w:r w:rsidR="006A257B">
      <w:rPr>
        <w:sz w:val="20"/>
        <w:szCs w:val="20"/>
      </w:rPr>
      <w:t>_</w:t>
    </w:r>
    <w:r w:rsidR="0048393B">
      <w:rPr>
        <w:sz w:val="20"/>
        <w:szCs w:val="20"/>
      </w:rPr>
      <w:t>0404</w:t>
    </w:r>
    <w:r w:rsidR="002640E8">
      <w:rPr>
        <w:sz w:val="20"/>
        <w:szCs w:val="20"/>
      </w:rPr>
      <w:t>17</w:t>
    </w:r>
    <w:r w:rsidRPr="00BB3910">
      <w:rPr>
        <w:sz w:val="20"/>
        <w:szCs w:val="20"/>
      </w:rPr>
      <w:t>_kases_ap</w:t>
    </w:r>
    <w:r w:rsidR="00443F19">
      <w:rPr>
        <w:sz w:val="20"/>
        <w:szCs w:val="20"/>
      </w:rPr>
      <w:t>arat</w:t>
    </w:r>
    <w:r w:rsidR="009A311A">
      <w:rPr>
        <w:sz w:val="20"/>
        <w:szCs w:val="20"/>
      </w:rPr>
      <w:t>i</w:t>
    </w:r>
    <w:r w:rsidR="00B345CC">
      <w:rPr>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72DCAC" w14:textId="77777777" w:rsidR="000E3E4B" w:rsidRDefault="000E3E4B">
      <w:r>
        <w:separator/>
      </w:r>
    </w:p>
  </w:footnote>
  <w:footnote w:type="continuationSeparator" w:id="0">
    <w:p w14:paraId="62EDC05E" w14:textId="77777777" w:rsidR="000E3E4B" w:rsidRDefault="000E3E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883472" w14:textId="77777777" w:rsidR="00C31E36" w:rsidRDefault="00C31E36" w:rsidP="003C449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550DDBF" w14:textId="77777777" w:rsidR="00C31E36" w:rsidRDefault="00C31E3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453079" w14:textId="53B25736" w:rsidR="00C31E36" w:rsidRDefault="00C31E36" w:rsidP="003C449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D0BF9">
      <w:rPr>
        <w:rStyle w:val="PageNumber"/>
        <w:noProof/>
      </w:rPr>
      <w:t>2</w:t>
    </w:r>
    <w:r>
      <w:rPr>
        <w:rStyle w:val="PageNumber"/>
      </w:rPr>
      <w:fldChar w:fldCharType="end"/>
    </w:r>
  </w:p>
  <w:p w14:paraId="7C616A25" w14:textId="77777777" w:rsidR="00C31E36" w:rsidRDefault="00C31E3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99E665" w14:textId="77777777" w:rsidR="0048393B" w:rsidRDefault="004839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9C2249A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7FC123E"/>
    <w:multiLevelType w:val="hybridMultilevel"/>
    <w:tmpl w:val="F4B2051A"/>
    <w:lvl w:ilvl="0" w:tplc="1AA228F6">
      <w:start w:val="1"/>
      <w:numFmt w:val="bullet"/>
      <w:lvlText w:val="▌"/>
      <w:lvlJc w:val="left"/>
      <w:pPr>
        <w:tabs>
          <w:tab w:val="num" w:pos="720"/>
        </w:tabs>
        <w:ind w:left="720" w:hanging="360"/>
      </w:pPr>
      <w:rPr>
        <w:rFonts w:ascii="Times New Roman" w:hAnsi="Times New Roman" w:hint="default"/>
      </w:rPr>
    </w:lvl>
    <w:lvl w:ilvl="1" w:tplc="BB0AE61C" w:tentative="1">
      <w:start w:val="1"/>
      <w:numFmt w:val="bullet"/>
      <w:lvlText w:val="▌"/>
      <w:lvlJc w:val="left"/>
      <w:pPr>
        <w:tabs>
          <w:tab w:val="num" w:pos="1440"/>
        </w:tabs>
        <w:ind w:left="1440" w:hanging="360"/>
      </w:pPr>
      <w:rPr>
        <w:rFonts w:ascii="Times New Roman" w:hAnsi="Times New Roman" w:hint="default"/>
      </w:rPr>
    </w:lvl>
    <w:lvl w:ilvl="2" w:tplc="4F526626" w:tentative="1">
      <w:start w:val="1"/>
      <w:numFmt w:val="bullet"/>
      <w:lvlText w:val="▌"/>
      <w:lvlJc w:val="left"/>
      <w:pPr>
        <w:tabs>
          <w:tab w:val="num" w:pos="2160"/>
        </w:tabs>
        <w:ind w:left="2160" w:hanging="360"/>
      </w:pPr>
      <w:rPr>
        <w:rFonts w:ascii="Times New Roman" w:hAnsi="Times New Roman" w:hint="default"/>
      </w:rPr>
    </w:lvl>
    <w:lvl w:ilvl="3" w:tplc="514077EE" w:tentative="1">
      <w:start w:val="1"/>
      <w:numFmt w:val="bullet"/>
      <w:lvlText w:val="▌"/>
      <w:lvlJc w:val="left"/>
      <w:pPr>
        <w:tabs>
          <w:tab w:val="num" w:pos="2880"/>
        </w:tabs>
        <w:ind w:left="2880" w:hanging="360"/>
      </w:pPr>
      <w:rPr>
        <w:rFonts w:ascii="Times New Roman" w:hAnsi="Times New Roman" w:hint="default"/>
      </w:rPr>
    </w:lvl>
    <w:lvl w:ilvl="4" w:tplc="6974FBCC" w:tentative="1">
      <w:start w:val="1"/>
      <w:numFmt w:val="bullet"/>
      <w:lvlText w:val="▌"/>
      <w:lvlJc w:val="left"/>
      <w:pPr>
        <w:tabs>
          <w:tab w:val="num" w:pos="3600"/>
        </w:tabs>
        <w:ind w:left="3600" w:hanging="360"/>
      </w:pPr>
      <w:rPr>
        <w:rFonts w:ascii="Times New Roman" w:hAnsi="Times New Roman" w:hint="default"/>
      </w:rPr>
    </w:lvl>
    <w:lvl w:ilvl="5" w:tplc="898671BE" w:tentative="1">
      <w:start w:val="1"/>
      <w:numFmt w:val="bullet"/>
      <w:lvlText w:val="▌"/>
      <w:lvlJc w:val="left"/>
      <w:pPr>
        <w:tabs>
          <w:tab w:val="num" w:pos="4320"/>
        </w:tabs>
        <w:ind w:left="4320" w:hanging="360"/>
      </w:pPr>
      <w:rPr>
        <w:rFonts w:ascii="Times New Roman" w:hAnsi="Times New Roman" w:hint="default"/>
      </w:rPr>
    </w:lvl>
    <w:lvl w:ilvl="6" w:tplc="E9B8FA78" w:tentative="1">
      <w:start w:val="1"/>
      <w:numFmt w:val="bullet"/>
      <w:lvlText w:val="▌"/>
      <w:lvlJc w:val="left"/>
      <w:pPr>
        <w:tabs>
          <w:tab w:val="num" w:pos="5040"/>
        </w:tabs>
        <w:ind w:left="5040" w:hanging="360"/>
      </w:pPr>
      <w:rPr>
        <w:rFonts w:ascii="Times New Roman" w:hAnsi="Times New Roman" w:hint="default"/>
      </w:rPr>
    </w:lvl>
    <w:lvl w:ilvl="7" w:tplc="83A62104" w:tentative="1">
      <w:start w:val="1"/>
      <w:numFmt w:val="bullet"/>
      <w:lvlText w:val="▌"/>
      <w:lvlJc w:val="left"/>
      <w:pPr>
        <w:tabs>
          <w:tab w:val="num" w:pos="5760"/>
        </w:tabs>
        <w:ind w:left="5760" w:hanging="360"/>
      </w:pPr>
      <w:rPr>
        <w:rFonts w:ascii="Times New Roman" w:hAnsi="Times New Roman" w:hint="default"/>
      </w:rPr>
    </w:lvl>
    <w:lvl w:ilvl="8" w:tplc="EC16CDEA"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10955B28"/>
    <w:multiLevelType w:val="hybridMultilevel"/>
    <w:tmpl w:val="2BA2402C"/>
    <w:lvl w:ilvl="0" w:tplc="843EBC08">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3" w15:restartNumberingAfterBreak="0">
    <w:nsid w:val="15977CEA"/>
    <w:multiLevelType w:val="hybridMultilevel"/>
    <w:tmpl w:val="0180CD92"/>
    <w:lvl w:ilvl="0" w:tplc="9DD47D80">
      <w:numFmt w:val="bullet"/>
      <w:lvlText w:val="-"/>
      <w:lvlJc w:val="left"/>
      <w:pPr>
        <w:ind w:left="720" w:hanging="360"/>
      </w:pPr>
      <w:rPr>
        <w:rFonts w:ascii="Times New Roman" w:eastAsia="Times New Roman"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191C0C4F"/>
    <w:multiLevelType w:val="hybridMultilevel"/>
    <w:tmpl w:val="A6D837A8"/>
    <w:lvl w:ilvl="0" w:tplc="756C181E">
      <w:start w:val="1"/>
      <w:numFmt w:val="bullet"/>
      <w:lvlText w:val="▌"/>
      <w:lvlJc w:val="left"/>
      <w:pPr>
        <w:tabs>
          <w:tab w:val="num" w:pos="720"/>
        </w:tabs>
        <w:ind w:left="720" w:hanging="360"/>
      </w:pPr>
      <w:rPr>
        <w:rFonts w:ascii="Times New Roman" w:hAnsi="Times New Roman" w:hint="default"/>
      </w:rPr>
    </w:lvl>
    <w:lvl w:ilvl="1" w:tplc="AA702590" w:tentative="1">
      <w:start w:val="1"/>
      <w:numFmt w:val="bullet"/>
      <w:lvlText w:val="▌"/>
      <w:lvlJc w:val="left"/>
      <w:pPr>
        <w:tabs>
          <w:tab w:val="num" w:pos="1440"/>
        </w:tabs>
        <w:ind w:left="1440" w:hanging="360"/>
      </w:pPr>
      <w:rPr>
        <w:rFonts w:ascii="Times New Roman" w:hAnsi="Times New Roman" w:hint="default"/>
      </w:rPr>
    </w:lvl>
    <w:lvl w:ilvl="2" w:tplc="57B2DCBC" w:tentative="1">
      <w:start w:val="1"/>
      <w:numFmt w:val="bullet"/>
      <w:lvlText w:val="▌"/>
      <w:lvlJc w:val="left"/>
      <w:pPr>
        <w:tabs>
          <w:tab w:val="num" w:pos="2160"/>
        </w:tabs>
        <w:ind w:left="2160" w:hanging="360"/>
      </w:pPr>
      <w:rPr>
        <w:rFonts w:ascii="Times New Roman" w:hAnsi="Times New Roman" w:hint="default"/>
      </w:rPr>
    </w:lvl>
    <w:lvl w:ilvl="3" w:tplc="B7C0F6DE" w:tentative="1">
      <w:start w:val="1"/>
      <w:numFmt w:val="bullet"/>
      <w:lvlText w:val="▌"/>
      <w:lvlJc w:val="left"/>
      <w:pPr>
        <w:tabs>
          <w:tab w:val="num" w:pos="2880"/>
        </w:tabs>
        <w:ind w:left="2880" w:hanging="360"/>
      </w:pPr>
      <w:rPr>
        <w:rFonts w:ascii="Times New Roman" w:hAnsi="Times New Roman" w:hint="default"/>
      </w:rPr>
    </w:lvl>
    <w:lvl w:ilvl="4" w:tplc="46F245F6" w:tentative="1">
      <w:start w:val="1"/>
      <w:numFmt w:val="bullet"/>
      <w:lvlText w:val="▌"/>
      <w:lvlJc w:val="left"/>
      <w:pPr>
        <w:tabs>
          <w:tab w:val="num" w:pos="3600"/>
        </w:tabs>
        <w:ind w:left="3600" w:hanging="360"/>
      </w:pPr>
      <w:rPr>
        <w:rFonts w:ascii="Times New Roman" w:hAnsi="Times New Roman" w:hint="default"/>
      </w:rPr>
    </w:lvl>
    <w:lvl w:ilvl="5" w:tplc="81541756" w:tentative="1">
      <w:start w:val="1"/>
      <w:numFmt w:val="bullet"/>
      <w:lvlText w:val="▌"/>
      <w:lvlJc w:val="left"/>
      <w:pPr>
        <w:tabs>
          <w:tab w:val="num" w:pos="4320"/>
        </w:tabs>
        <w:ind w:left="4320" w:hanging="360"/>
      </w:pPr>
      <w:rPr>
        <w:rFonts w:ascii="Times New Roman" w:hAnsi="Times New Roman" w:hint="default"/>
      </w:rPr>
    </w:lvl>
    <w:lvl w:ilvl="6" w:tplc="A18C1E8E" w:tentative="1">
      <w:start w:val="1"/>
      <w:numFmt w:val="bullet"/>
      <w:lvlText w:val="▌"/>
      <w:lvlJc w:val="left"/>
      <w:pPr>
        <w:tabs>
          <w:tab w:val="num" w:pos="5040"/>
        </w:tabs>
        <w:ind w:left="5040" w:hanging="360"/>
      </w:pPr>
      <w:rPr>
        <w:rFonts w:ascii="Times New Roman" w:hAnsi="Times New Roman" w:hint="default"/>
      </w:rPr>
    </w:lvl>
    <w:lvl w:ilvl="7" w:tplc="A496BFFA" w:tentative="1">
      <w:start w:val="1"/>
      <w:numFmt w:val="bullet"/>
      <w:lvlText w:val="▌"/>
      <w:lvlJc w:val="left"/>
      <w:pPr>
        <w:tabs>
          <w:tab w:val="num" w:pos="5760"/>
        </w:tabs>
        <w:ind w:left="5760" w:hanging="360"/>
      </w:pPr>
      <w:rPr>
        <w:rFonts w:ascii="Times New Roman" w:hAnsi="Times New Roman" w:hint="default"/>
      </w:rPr>
    </w:lvl>
    <w:lvl w:ilvl="8" w:tplc="65C6F5CC"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19EA6BAA"/>
    <w:multiLevelType w:val="hybridMultilevel"/>
    <w:tmpl w:val="0DE66C92"/>
    <w:lvl w:ilvl="0" w:tplc="E8DCDDAE">
      <w:start w:val="5"/>
      <w:numFmt w:val="bullet"/>
      <w:lvlText w:val="-"/>
      <w:lvlJc w:val="left"/>
      <w:pPr>
        <w:ind w:left="720" w:hanging="360"/>
      </w:pPr>
      <w:rPr>
        <w:rFonts w:ascii="Times New Roman" w:eastAsia="Times New Roman"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6" w15:restartNumberingAfterBreak="0">
    <w:nsid w:val="1B9B34B7"/>
    <w:multiLevelType w:val="hybridMultilevel"/>
    <w:tmpl w:val="49188FE0"/>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7" w15:restartNumberingAfterBreak="0">
    <w:nsid w:val="1F4F440C"/>
    <w:multiLevelType w:val="hybridMultilevel"/>
    <w:tmpl w:val="91CCED8A"/>
    <w:lvl w:ilvl="0" w:tplc="6226E69E">
      <w:start w:val="1"/>
      <w:numFmt w:val="bullet"/>
      <w:lvlText w:val="▌"/>
      <w:lvlJc w:val="left"/>
      <w:pPr>
        <w:tabs>
          <w:tab w:val="num" w:pos="720"/>
        </w:tabs>
        <w:ind w:left="720" w:hanging="360"/>
      </w:pPr>
      <w:rPr>
        <w:rFonts w:ascii="Times New Roman" w:hAnsi="Times New Roman" w:hint="default"/>
      </w:rPr>
    </w:lvl>
    <w:lvl w:ilvl="1" w:tplc="C156AA46" w:tentative="1">
      <w:start w:val="1"/>
      <w:numFmt w:val="bullet"/>
      <w:lvlText w:val="▌"/>
      <w:lvlJc w:val="left"/>
      <w:pPr>
        <w:tabs>
          <w:tab w:val="num" w:pos="1440"/>
        </w:tabs>
        <w:ind w:left="1440" w:hanging="360"/>
      </w:pPr>
      <w:rPr>
        <w:rFonts w:ascii="Times New Roman" w:hAnsi="Times New Roman" w:hint="default"/>
      </w:rPr>
    </w:lvl>
    <w:lvl w:ilvl="2" w:tplc="D062EAA8" w:tentative="1">
      <w:start w:val="1"/>
      <w:numFmt w:val="bullet"/>
      <w:lvlText w:val="▌"/>
      <w:lvlJc w:val="left"/>
      <w:pPr>
        <w:tabs>
          <w:tab w:val="num" w:pos="2160"/>
        </w:tabs>
        <w:ind w:left="2160" w:hanging="360"/>
      </w:pPr>
      <w:rPr>
        <w:rFonts w:ascii="Times New Roman" w:hAnsi="Times New Roman" w:hint="default"/>
      </w:rPr>
    </w:lvl>
    <w:lvl w:ilvl="3" w:tplc="B268E700" w:tentative="1">
      <w:start w:val="1"/>
      <w:numFmt w:val="bullet"/>
      <w:lvlText w:val="▌"/>
      <w:lvlJc w:val="left"/>
      <w:pPr>
        <w:tabs>
          <w:tab w:val="num" w:pos="2880"/>
        </w:tabs>
        <w:ind w:left="2880" w:hanging="360"/>
      </w:pPr>
      <w:rPr>
        <w:rFonts w:ascii="Times New Roman" w:hAnsi="Times New Roman" w:hint="default"/>
      </w:rPr>
    </w:lvl>
    <w:lvl w:ilvl="4" w:tplc="9DA64F58" w:tentative="1">
      <w:start w:val="1"/>
      <w:numFmt w:val="bullet"/>
      <w:lvlText w:val="▌"/>
      <w:lvlJc w:val="left"/>
      <w:pPr>
        <w:tabs>
          <w:tab w:val="num" w:pos="3600"/>
        </w:tabs>
        <w:ind w:left="3600" w:hanging="360"/>
      </w:pPr>
      <w:rPr>
        <w:rFonts w:ascii="Times New Roman" w:hAnsi="Times New Roman" w:hint="default"/>
      </w:rPr>
    </w:lvl>
    <w:lvl w:ilvl="5" w:tplc="59B84090" w:tentative="1">
      <w:start w:val="1"/>
      <w:numFmt w:val="bullet"/>
      <w:lvlText w:val="▌"/>
      <w:lvlJc w:val="left"/>
      <w:pPr>
        <w:tabs>
          <w:tab w:val="num" w:pos="4320"/>
        </w:tabs>
        <w:ind w:left="4320" w:hanging="360"/>
      </w:pPr>
      <w:rPr>
        <w:rFonts w:ascii="Times New Roman" w:hAnsi="Times New Roman" w:hint="default"/>
      </w:rPr>
    </w:lvl>
    <w:lvl w:ilvl="6" w:tplc="4B742512" w:tentative="1">
      <w:start w:val="1"/>
      <w:numFmt w:val="bullet"/>
      <w:lvlText w:val="▌"/>
      <w:lvlJc w:val="left"/>
      <w:pPr>
        <w:tabs>
          <w:tab w:val="num" w:pos="5040"/>
        </w:tabs>
        <w:ind w:left="5040" w:hanging="360"/>
      </w:pPr>
      <w:rPr>
        <w:rFonts w:ascii="Times New Roman" w:hAnsi="Times New Roman" w:hint="default"/>
      </w:rPr>
    </w:lvl>
    <w:lvl w:ilvl="7" w:tplc="72A6DB4C" w:tentative="1">
      <w:start w:val="1"/>
      <w:numFmt w:val="bullet"/>
      <w:lvlText w:val="▌"/>
      <w:lvlJc w:val="left"/>
      <w:pPr>
        <w:tabs>
          <w:tab w:val="num" w:pos="5760"/>
        </w:tabs>
        <w:ind w:left="5760" w:hanging="360"/>
      </w:pPr>
      <w:rPr>
        <w:rFonts w:ascii="Times New Roman" w:hAnsi="Times New Roman" w:hint="default"/>
      </w:rPr>
    </w:lvl>
    <w:lvl w:ilvl="8" w:tplc="B16C29DA"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25F567B5"/>
    <w:multiLevelType w:val="hybridMultilevel"/>
    <w:tmpl w:val="BD561BC0"/>
    <w:lvl w:ilvl="0" w:tplc="04260011">
      <w:start w:val="1"/>
      <w:numFmt w:val="decimal"/>
      <w:lvlText w:val="%1)"/>
      <w:lvlJc w:val="left"/>
      <w:pPr>
        <w:ind w:left="1440" w:hanging="360"/>
      </w:pPr>
    </w:lvl>
    <w:lvl w:ilvl="1" w:tplc="04260019">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9" w15:restartNumberingAfterBreak="0">
    <w:nsid w:val="26B704EE"/>
    <w:multiLevelType w:val="hybridMultilevel"/>
    <w:tmpl w:val="D36C560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9A42407"/>
    <w:multiLevelType w:val="hybridMultilevel"/>
    <w:tmpl w:val="774E84D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CCC5C9A"/>
    <w:multiLevelType w:val="multilevel"/>
    <w:tmpl w:val="82D841C6"/>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2" w15:restartNumberingAfterBreak="0">
    <w:nsid w:val="2E9378B4"/>
    <w:multiLevelType w:val="hybridMultilevel"/>
    <w:tmpl w:val="75303BA0"/>
    <w:lvl w:ilvl="0" w:tplc="556C709C">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3" w15:restartNumberingAfterBreak="0">
    <w:nsid w:val="2E9F5848"/>
    <w:multiLevelType w:val="hybridMultilevel"/>
    <w:tmpl w:val="2ED61E2E"/>
    <w:lvl w:ilvl="0" w:tplc="E24C15D0">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316A5B5B"/>
    <w:multiLevelType w:val="hybridMultilevel"/>
    <w:tmpl w:val="B61AAEB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3A5B04B5"/>
    <w:multiLevelType w:val="hybridMultilevel"/>
    <w:tmpl w:val="7EE6C954"/>
    <w:lvl w:ilvl="0" w:tplc="9EAC9444">
      <w:start w:val="129"/>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48744A95"/>
    <w:multiLevelType w:val="hybridMultilevel"/>
    <w:tmpl w:val="FA345D46"/>
    <w:lvl w:ilvl="0" w:tplc="A49EE830">
      <w:start w:val="1"/>
      <w:numFmt w:val="decimal"/>
      <w:lvlText w:val="%1."/>
      <w:lvlJc w:val="left"/>
      <w:pPr>
        <w:tabs>
          <w:tab w:val="num" w:pos="720"/>
        </w:tabs>
        <w:ind w:left="720" w:hanging="360"/>
      </w:pPr>
      <w:rPr>
        <w:rFonts w:hint="default"/>
        <w:u w:val="none"/>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7" w15:restartNumberingAfterBreak="0">
    <w:nsid w:val="48D72F2E"/>
    <w:multiLevelType w:val="hybridMultilevel"/>
    <w:tmpl w:val="7B04B3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9324420"/>
    <w:multiLevelType w:val="hybridMultilevel"/>
    <w:tmpl w:val="3C68D834"/>
    <w:lvl w:ilvl="0" w:tplc="A75E596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9" w15:restartNumberingAfterBreak="0">
    <w:nsid w:val="4A124FFD"/>
    <w:multiLevelType w:val="hybridMultilevel"/>
    <w:tmpl w:val="6B562544"/>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0" w15:restartNumberingAfterBreak="0">
    <w:nsid w:val="4E636FB4"/>
    <w:multiLevelType w:val="hybridMultilevel"/>
    <w:tmpl w:val="63BEEAC8"/>
    <w:lvl w:ilvl="0" w:tplc="029468A0">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4F5775BC"/>
    <w:multiLevelType w:val="hybridMultilevel"/>
    <w:tmpl w:val="90E2CAD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546D2BC9"/>
    <w:multiLevelType w:val="hybridMultilevel"/>
    <w:tmpl w:val="D75C78A0"/>
    <w:lvl w:ilvl="0" w:tplc="09C4E5D8">
      <w:start w:val="1"/>
      <w:numFmt w:val="bullet"/>
      <w:lvlText w:val="▌"/>
      <w:lvlJc w:val="left"/>
      <w:pPr>
        <w:tabs>
          <w:tab w:val="num" w:pos="720"/>
        </w:tabs>
        <w:ind w:left="720" w:hanging="360"/>
      </w:pPr>
      <w:rPr>
        <w:rFonts w:ascii="Times New Roman" w:hAnsi="Times New Roman" w:hint="default"/>
      </w:rPr>
    </w:lvl>
    <w:lvl w:ilvl="1" w:tplc="36FE28C0" w:tentative="1">
      <w:start w:val="1"/>
      <w:numFmt w:val="bullet"/>
      <w:lvlText w:val="▌"/>
      <w:lvlJc w:val="left"/>
      <w:pPr>
        <w:tabs>
          <w:tab w:val="num" w:pos="1440"/>
        </w:tabs>
        <w:ind w:left="1440" w:hanging="360"/>
      </w:pPr>
      <w:rPr>
        <w:rFonts w:ascii="Times New Roman" w:hAnsi="Times New Roman" w:hint="default"/>
      </w:rPr>
    </w:lvl>
    <w:lvl w:ilvl="2" w:tplc="9CC81F1C" w:tentative="1">
      <w:start w:val="1"/>
      <w:numFmt w:val="bullet"/>
      <w:lvlText w:val="▌"/>
      <w:lvlJc w:val="left"/>
      <w:pPr>
        <w:tabs>
          <w:tab w:val="num" w:pos="2160"/>
        </w:tabs>
        <w:ind w:left="2160" w:hanging="360"/>
      </w:pPr>
      <w:rPr>
        <w:rFonts w:ascii="Times New Roman" w:hAnsi="Times New Roman" w:hint="default"/>
      </w:rPr>
    </w:lvl>
    <w:lvl w:ilvl="3" w:tplc="E894F8A2" w:tentative="1">
      <w:start w:val="1"/>
      <w:numFmt w:val="bullet"/>
      <w:lvlText w:val="▌"/>
      <w:lvlJc w:val="left"/>
      <w:pPr>
        <w:tabs>
          <w:tab w:val="num" w:pos="2880"/>
        </w:tabs>
        <w:ind w:left="2880" w:hanging="360"/>
      </w:pPr>
      <w:rPr>
        <w:rFonts w:ascii="Times New Roman" w:hAnsi="Times New Roman" w:hint="default"/>
      </w:rPr>
    </w:lvl>
    <w:lvl w:ilvl="4" w:tplc="EB4EA872" w:tentative="1">
      <w:start w:val="1"/>
      <w:numFmt w:val="bullet"/>
      <w:lvlText w:val="▌"/>
      <w:lvlJc w:val="left"/>
      <w:pPr>
        <w:tabs>
          <w:tab w:val="num" w:pos="3600"/>
        </w:tabs>
        <w:ind w:left="3600" w:hanging="360"/>
      </w:pPr>
      <w:rPr>
        <w:rFonts w:ascii="Times New Roman" w:hAnsi="Times New Roman" w:hint="default"/>
      </w:rPr>
    </w:lvl>
    <w:lvl w:ilvl="5" w:tplc="89F4E01C" w:tentative="1">
      <w:start w:val="1"/>
      <w:numFmt w:val="bullet"/>
      <w:lvlText w:val="▌"/>
      <w:lvlJc w:val="left"/>
      <w:pPr>
        <w:tabs>
          <w:tab w:val="num" w:pos="4320"/>
        </w:tabs>
        <w:ind w:left="4320" w:hanging="360"/>
      </w:pPr>
      <w:rPr>
        <w:rFonts w:ascii="Times New Roman" w:hAnsi="Times New Roman" w:hint="default"/>
      </w:rPr>
    </w:lvl>
    <w:lvl w:ilvl="6" w:tplc="4CF4ADE6" w:tentative="1">
      <w:start w:val="1"/>
      <w:numFmt w:val="bullet"/>
      <w:lvlText w:val="▌"/>
      <w:lvlJc w:val="left"/>
      <w:pPr>
        <w:tabs>
          <w:tab w:val="num" w:pos="5040"/>
        </w:tabs>
        <w:ind w:left="5040" w:hanging="360"/>
      </w:pPr>
      <w:rPr>
        <w:rFonts w:ascii="Times New Roman" w:hAnsi="Times New Roman" w:hint="default"/>
      </w:rPr>
    </w:lvl>
    <w:lvl w:ilvl="7" w:tplc="C7661D1E" w:tentative="1">
      <w:start w:val="1"/>
      <w:numFmt w:val="bullet"/>
      <w:lvlText w:val="▌"/>
      <w:lvlJc w:val="left"/>
      <w:pPr>
        <w:tabs>
          <w:tab w:val="num" w:pos="5760"/>
        </w:tabs>
        <w:ind w:left="5760" w:hanging="360"/>
      </w:pPr>
      <w:rPr>
        <w:rFonts w:ascii="Times New Roman" w:hAnsi="Times New Roman" w:hint="default"/>
      </w:rPr>
    </w:lvl>
    <w:lvl w:ilvl="8" w:tplc="8E6C581E"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55C0661B"/>
    <w:multiLevelType w:val="hybridMultilevel"/>
    <w:tmpl w:val="8DBE2BB6"/>
    <w:lvl w:ilvl="0" w:tplc="F710A48E">
      <w:start w:val="1"/>
      <w:numFmt w:val="decimal"/>
      <w:lvlText w:val="%1)"/>
      <w:lvlJc w:val="left"/>
      <w:pPr>
        <w:ind w:left="719" w:hanging="435"/>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24" w15:restartNumberingAfterBreak="0">
    <w:nsid w:val="581C7582"/>
    <w:multiLevelType w:val="hybridMultilevel"/>
    <w:tmpl w:val="7ABE272A"/>
    <w:lvl w:ilvl="0" w:tplc="0426000D">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A9426B0"/>
    <w:multiLevelType w:val="hybridMultilevel"/>
    <w:tmpl w:val="AC7239B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5D403A00"/>
    <w:multiLevelType w:val="hybridMultilevel"/>
    <w:tmpl w:val="8800F4D0"/>
    <w:lvl w:ilvl="0" w:tplc="B0F8A326">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5EC61899"/>
    <w:multiLevelType w:val="hybridMultilevel"/>
    <w:tmpl w:val="C4628448"/>
    <w:lvl w:ilvl="0" w:tplc="0426000D">
      <w:start w:val="1"/>
      <w:numFmt w:val="bullet"/>
      <w:lvlText w:val=""/>
      <w:lvlJc w:val="left"/>
      <w:pPr>
        <w:tabs>
          <w:tab w:val="num" w:pos="786"/>
        </w:tabs>
        <w:ind w:left="786" w:hanging="360"/>
      </w:pPr>
      <w:rPr>
        <w:rFonts w:ascii="Wingdings" w:hAnsi="Wingdings" w:hint="default"/>
      </w:rPr>
    </w:lvl>
    <w:lvl w:ilvl="1" w:tplc="04260003" w:tentative="1">
      <w:start w:val="1"/>
      <w:numFmt w:val="bullet"/>
      <w:lvlText w:val="o"/>
      <w:lvlJc w:val="left"/>
      <w:pPr>
        <w:tabs>
          <w:tab w:val="num" w:pos="1506"/>
        </w:tabs>
        <w:ind w:left="1506" w:hanging="360"/>
      </w:pPr>
      <w:rPr>
        <w:rFonts w:ascii="Courier New" w:hAnsi="Courier New" w:cs="Courier New" w:hint="default"/>
      </w:rPr>
    </w:lvl>
    <w:lvl w:ilvl="2" w:tplc="04260005" w:tentative="1">
      <w:start w:val="1"/>
      <w:numFmt w:val="bullet"/>
      <w:lvlText w:val=""/>
      <w:lvlJc w:val="left"/>
      <w:pPr>
        <w:tabs>
          <w:tab w:val="num" w:pos="2226"/>
        </w:tabs>
        <w:ind w:left="2226" w:hanging="360"/>
      </w:pPr>
      <w:rPr>
        <w:rFonts w:ascii="Wingdings" w:hAnsi="Wingdings" w:hint="default"/>
      </w:rPr>
    </w:lvl>
    <w:lvl w:ilvl="3" w:tplc="04260001" w:tentative="1">
      <w:start w:val="1"/>
      <w:numFmt w:val="bullet"/>
      <w:lvlText w:val=""/>
      <w:lvlJc w:val="left"/>
      <w:pPr>
        <w:tabs>
          <w:tab w:val="num" w:pos="2946"/>
        </w:tabs>
        <w:ind w:left="2946" w:hanging="360"/>
      </w:pPr>
      <w:rPr>
        <w:rFonts w:ascii="Symbol" w:hAnsi="Symbol" w:hint="default"/>
      </w:rPr>
    </w:lvl>
    <w:lvl w:ilvl="4" w:tplc="04260003" w:tentative="1">
      <w:start w:val="1"/>
      <w:numFmt w:val="bullet"/>
      <w:lvlText w:val="o"/>
      <w:lvlJc w:val="left"/>
      <w:pPr>
        <w:tabs>
          <w:tab w:val="num" w:pos="3666"/>
        </w:tabs>
        <w:ind w:left="3666" w:hanging="360"/>
      </w:pPr>
      <w:rPr>
        <w:rFonts w:ascii="Courier New" w:hAnsi="Courier New" w:cs="Courier New" w:hint="default"/>
      </w:rPr>
    </w:lvl>
    <w:lvl w:ilvl="5" w:tplc="04260005" w:tentative="1">
      <w:start w:val="1"/>
      <w:numFmt w:val="bullet"/>
      <w:lvlText w:val=""/>
      <w:lvlJc w:val="left"/>
      <w:pPr>
        <w:tabs>
          <w:tab w:val="num" w:pos="4386"/>
        </w:tabs>
        <w:ind w:left="4386" w:hanging="360"/>
      </w:pPr>
      <w:rPr>
        <w:rFonts w:ascii="Wingdings" w:hAnsi="Wingdings" w:hint="default"/>
      </w:rPr>
    </w:lvl>
    <w:lvl w:ilvl="6" w:tplc="04260001" w:tentative="1">
      <w:start w:val="1"/>
      <w:numFmt w:val="bullet"/>
      <w:lvlText w:val=""/>
      <w:lvlJc w:val="left"/>
      <w:pPr>
        <w:tabs>
          <w:tab w:val="num" w:pos="5106"/>
        </w:tabs>
        <w:ind w:left="5106" w:hanging="360"/>
      </w:pPr>
      <w:rPr>
        <w:rFonts w:ascii="Symbol" w:hAnsi="Symbol" w:hint="default"/>
      </w:rPr>
    </w:lvl>
    <w:lvl w:ilvl="7" w:tplc="04260003" w:tentative="1">
      <w:start w:val="1"/>
      <w:numFmt w:val="bullet"/>
      <w:lvlText w:val="o"/>
      <w:lvlJc w:val="left"/>
      <w:pPr>
        <w:tabs>
          <w:tab w:val="num" w:pos="5826"/>
        </w:tabs>
        <w:ind w:left="5826" w:hanging="360"/>
      </w:pPr>
      <w:rPr>
        <w:rFonts w:ascii="Courier New" w:hAnsi="Courier New" w:cs="Courier New" w:hint="default"/>
      </w:rPr>
    </w:lvl>
    <w:lvl w:ilvl="8" w:tplc="04260005" w:tentative="1">
      <w:start w:val="1"/>
      <w:numFmt w:val="bullet"/>
      <w:lvlText w:val=""/>
      <w:lvlJc w:val="left"/>
      <w:pPr>
        <w:tabs>
          <w:tab w:val="num" w:pos="6546"/>
        </w:tabs>
        <w:ind w:left="6546" w:hanging="360"/>
      </w:pPr>
      <w:rPr>
        <w:rFonts w:ascii="Wingdings" w:hAnsi="Wingdings" w:hint="default"/>
      </w:rPr>
    </w:lvl>
  </w:abstractNum>
  <w:abstractNum w:abstractNumId="28" w15:restartNumberingAfterBreak="0">
    <w:nsid w:val="60C23AF1"/>
    <w:multiLevelType w:val="multilevel"/>
    <w:tmpl w:val="CB0C163C"/>
    <w:lvl w:ilvl="0">
      <w:start w:val="4"/>
      <w:numFmt w:val="decimal"/>
      <w:lvlText w:val="%1."/>
      <w:lvlJc w:val="left"/>
      <w:pPr>
        <w:tabs>
          <w:tab w:val="num" w:pos="360"/>
        </w:tabs>
        <w:ind w:left="360" w:hanging="360"/>
      </w:pPr>
      <w:rPr>
        <w:rFonts w:hint="default"/>
      </w:rPr>
    </w:lvl>
    <w:lvl w:ilvl="1">
      <w:start w:val="8"/>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9" w15:restartNumberingAfterBreak="0">
    <w:nsid w:val="632A1A20"/>
    <w:multiLevelType w:val="hybridMultilevel"/>
    <w:tmpl w:val="CF5202E0"/>
    <w:lvl w:ilvl="0" w:tplc="8CA2CBC6">
      <w:start w:val="1"/>
      <w:numFmt w:val="bullet"/>
      <w:lvlText w:val="▌"/>
      <w:lvlJc w:val="left"/>
      <w:pPr>
        <w:tabs>
          <w:tab w:val="num" w:pos="720"/>
        </w:tabs>
        <w:ind w:left="720" w:hanging="360"/>
      </w:pPr>
      <w:rPr>
        <w:rFonts w:ascii="Times New Roman" w:hAnsi="Times New Roman" w:hint="default"/>
      </w:rPr>
    </w:lvl>
    <w:lvl w:ilvl="1" w:tplc="056C3BCA" w:tentative="1">
      <w:start w:val="1"/>
      <w:numFmt w:val="bullet"/>
      <w:lvlText w:val="▌"/>
      <w:lvlJc w:val="left"/>
      <w:pPr>
        <w:tabs>
          <w:tab w:val="num" w:pos="1440"/>
        </w:tabs>
        <w:ind w:left="1440" w:hanging="360"/>
      </w:pPr>
      <w:rPr>
        <w:rFonts w:ascii="Times New Roman" w:hAnsi="Times New Roman" w:hint="default"/>
      </w:rPr>
    </w:lvl>
    <w:lvl w:ilvl="2" w:tplc="3CFAB368" w:tentative="1">
      <w:start w:val="1"/>
      <w:numFmt w:val="bullet"/>
      <w:lvlText w:val="▌"/>
      <w:lvlJc w:val="left"/>
      <w:pPr>
        <w:tabs>
          <w:tab w:val="num" w:pos="2160"/>
        </w:tabs>
        <w:ind w:left="2160" w:hanging="360"/>
      </w:pPr>
      <w:rPr>
        <w:rFonts w:ascii="Times New Roman" w:hAnsi="Times New Roman" w:hint="default"/>
      </w:rPr>
    </w:lvl>
    <w:lvl w:ilvl="3" w:tplc="1DE063A6" w:tentative="1">
      <w:start w:val="1"/>
      <w:numFmt w:val="bullet"/>
      <w:lvlText w:val="▌"/>
      <w:lvlJc w:val="left"/>
      <w:pPr>
        <w:tabs>
          <w:tab w:val="num" w:pos="2880"/>
        </w:tabs>
        <w:ind w:left="2880" w:hanging="360"/>
      </w:pPr>
      <w:rPr>
        <w:rFonts w:ascii="Times New Roman" w:hAnsi="Times New Roman" w:hint="default"/>
      </w:rPr>
    </w:lvl>
    <w:lvl w:ilvl="4" w:tplc="3BA0E0DC" w:tentative="1">
      <w:start w:val="1"/>
      <w:numFmt w:val="bullet"/>
      <w:lvlText w:val="▌"/>
      <w:lvlJc w:val="left"/>
      <w:pPr>
        <w:tabs>
          <w:tab w:val="num" w:pos="3600"/>
        </w:tabs>
        <w:ind w:left="3600" w:hanging="360"/>
      </w:pPr>
      <w:rPr>
        <w:rFonts w:ascii="Times New Roman" w:hAnsi="Times New Roman" w:hint="default"/>
      </w:rPr>
    </w:lvl>
    <w:lvl w:ilvl="5" w:tplc="E618B692" w:tentative="1">
      <w:start w:val="1"/>
      <w:numFmt w:val="bullet"/>
      <w:lvlText w:val="▌"/>
      <w:lvlJc w:val="left"/>
      <w:pPr>
        <w:tabs>
          <w:tab w:val="num" w:pos="4320"/>
        </w:tabs>
        <w:ind w:left="4320" w:hanging="360"/>
      </w:pPr>
      <w:rPr>
        <w:rFonts w:ascii="Times New Roman" w:hAnsi="Times New Roman" w:hint="default"/>
      </w:rPr>
    </w:lvl>
    <w:lvl w:ilvl="6" w:tplc="911C8CF2" w:tentative="1">
      <w:start w:val="1"/>
      <w:numFmt w:val="bullet"/>
      <w:lvlText w:val="▌"/>
      <w:lvlJc w:val="left"/>
      <w:pPr>
        <w:tabs>
          <w:tab w:val="num" w:pos="5040"/>
        </w:tabs>
        <w:ind w:left="5040" w:hanging="360"/>
      </w:pPr>
      <w:rPr>
        <w:rFonts w:ascii="Times New Roman" w:hAnsi="Times New Roman" w:hint="default"/>
      </w:rPr>
    </w:lvl>
    <w:lvl w:ilvl="7" w:tplc="B6346DD6" w:tentative="1">
      <w:start w:val="1"/>
      <w:numFmt w:val="bullet"/>
      <w:lvlText w:val="▌"/>
      <w:lvlJc w:val="left"/>
      <w:pPr>
        <w:tabs>
          <w:tab w:val="num" w:pos="5760"/>
        </w:tabs>
        <w:ind w:left="5760" w:hanging="360"/>
      </w:pPr>
      <w:rPr>
        <w:rFonts w:ascii="Times New Roman" w:hAnsi="Times New Roman" w:hint="default"/>
      </w:rPr>
    </w:lvl>
    <w:lvl w:ilvl="8" w:tplc="24BA4D6C" w:tentative="1">
      <w:start w:val="1"/>
      <w:numFmt w:val="bullet"/>
      <w:lvlText w:val="▌"/>
      <w:lvlJc w:val="left"/>
      <w:pPr>
        <w:tabs>
          <w:tab w:val="num" w:pos="6480"/>
        </w:tabs>
        <w:ind w:left="6480" w:hanging="360"/>
      </w:pPr>
      <w:rPr>
        <w:rFonts w:ascii="Times New Roman" w:hAnsi="Times New Roman" w:hint="default"/>
      </w:rPr>
    </w:lvl>
  </w:abstractNum>
  <w:abstractNum w:abstractNumId="30" w15:restartNumberingAfterBreak="0">
    <w:nsid w:val="65636301"/>
    <w:multiLevelType w:val="hybridMultilevel"/>
    <w:tmpl w:val="60D42FC0"/>
    <w:lvl w:ilvl="0" w:tplc="CDB07AD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1" w15:restartNumberingAfterBreak="0">
    <w:nsid w:val="6EFC7EA4"/>
    <w:multiLevelType w:val="hybridMultilevel"/>
    <w:tmpl w:val="B922BDF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74C90780"/>
    <w:multiLevelType w:val="hybridMultilevel"/>
    <w:tmpl w:val="E36C3E72"/>
    <w:lvl w:ilvl="0" w:tplc="262EFF6E">
      <w:numFmt w:val="bullet"/>
      <w:lvlText w:val="-"/>
      <w:lvlJc w:val="left"/>
      <w:pPr>
        <w:ind w:left="644" w:hanging="360"/>
      </w:pPr>
      <w:rPr>
        <w:rFonts w:ascii="Times New Roman" w:eastAsia="Times New Roman" w:hAnsi="Times New Roman" w:cs="Times New Roman" w:hint="default"/>
      </w:rPr>
    </w:lvl>
    <w:lvl w:ilvl="1" w:tplc="04260003" w:tentative="1">
      <w:start w:val="1"/>
      <w:numFmt w:val="bullet"/>
      <w:lvlText w:val="o"/>
      <w:lvlJc w:val="left"/>
      <w:pPr>
        <w:ind w:left="1364" w:hanging="360"/>
      </w:pPr>
      <w:rPr>
        <w:rFonts w:ascii="Courier New" w:hAnsi="Courier New" w:cs="Courier New" w:hint="default"/>
      </w:rPr>
    </w:lvl>
    <w:lvl w:ilvl="2" w:tplc="04260005" w:tentative="1">
      <w:start w:val="1"/>
      <w:numFmt w:val="bullet"/>
      <w:lvlText w:val=""/>
      <w:lvlJc w:val="left"/>
      <w:pPr>
        <w:ind w:left="2084" w:hanging="360"/>
      </w:pPr>
      <w:rPr>
        <w:rFonts w:ascii="Wingdings" w:hAnsi="Wingdings" w:hint="default"/>
      </w:rPr>
    </w:lvl>
    <w:lvl w:ilvl="3" w:tplc="04260001" w:tentative="1">
      <w:start w:val="1"/>
      <w:numFmt w:val="bullet"/>
      <w:lvlText w:val=""/>
      <w:lvlJc w:val="left"/>
      <w:pPr>
        <w:ind w:left="2804" w:hanging="360"/>
      </w:pPr>
      <w:rPr>
        <w:rFonts w:ascii="Symbol" w:hAnsi="Symbol" w:hint="default"/>
      </w:rPr>
    </w:lvl>
    <w:lvl w:ilvl="4" w:tplc="04260003" w:tentative="1">
      <w:start w:val="1"/>
      <w:numFmt w:val="bullet"/>
      <w:lvlText w:val="o"/>
      <w:lvlJc w:val="left"/>
      <w:pPr>
        <w:ind w:left="3524" w:hanging="360"/>
      </w:pPr>
      <w:rPr>
        <w:rFonts w:ascii="Courier New" w:hAnsi="Courier New" w:cs="Courier New" w:hint="default"/>
      </w:rPr>
    </w:lvl>
    <w:lvl w:ilvl="5" w:tplc="04260005" w:tentative="1">
      <w:start w:val="1"/>
      <w:numFmt w:val="bullet"/>
      <w:lvlText w:val=""/>
      <w:lvlJc w:val="left"/>
      <w:pPr>
        <w:ind w:left="4244" w:hanging="360"/>
      </w:pPr>
      <w:rPr>
        <w:rFonts w:ascii="Wingdings" w:hAnsi="Wingdings" w:hint="default"/>
      </w:rPr>
    </w:lvl>
    <w:lvl w:ilvl="6" w:tplc="04260001" w:tentative="1">
      <w:start w:val="1"/>
      <w:numFmt w:val="bullet"/>
      <w:lvlText w:val=""/>
      <w:lvlJc w:val="left"/>
      <w:pPr>
        <w:ind w:left="4964" w:hanging="360"/>
      </w:pPr>
      <w:rPr>
        <w:rFonts w:ascii="Symbol" w:hAnsi="Symbol" w:hint="default"/>
      </w:rPr>
    </w:lvl>
    <w:lvl w:ilvl="7" w:tplc="04260003" w:tentative="1">
      <w:start w:val="1"/>
      <w:numFmt w:val="bullet"/>
      <w:lvlText w:val="o"/>
      <w:lvlJc w:val="left"/>
      <w:pPr>
        <w:ind w:left="5684" w:hanging="360"/>
      </w:pPr>
      <w:rPr>
        <w:rFonts w:ascii="Courier New" w:hAnsi="Courier New" w:cs="Courier New" w:hint="default"/>
      </w:rPr>
    </w:lvl>
    <w:lvl w:ilvl="8" w:tplc="04260005" w:tentative="1">
      <w:start w:val="1"/>
      <w:numFmt w:val="bullet"/>
      <w:lvlText w:val=""/>
      <w:lvlJc w:val="left"/>
      <w:pPr>
        <w:ind w:left="6404" w:hanging="360"/>
      </w:pPr>
      <w:rPr>
        <w:rFonts w:ascii="Wingdings" w:hAnsi="Wingdings" w:hint="default"/>
      </w:rPr>
    </w:lvl>
  </w:abstractNum>
  <w:num w:numId="1">
    <w:abstractNumId w:val="11"/>
  </w:num>
  <w:num w:numId="2">
    <w:abstractNumId w:val="28"/>
  </w:num>
  <w:num w:numId="3">
    <w:abstractNumId w:val="7"/>
  </w:num>
  <w:num w:numId="4">
    <w:abstractNumId w:val="4"/>
  </w:num>
  <w:num w:numId="5">
    <w:abstractNumId w:val="1"/>
  </w:num>
  <w:num w:numId="6">
    <w:abstractNumId w:val="22"/>
  </w:num>
  <w:num w:numId="7">
    <w:abstractNumId w:val="29"/>
  </w:num>
  <w:num w:numId="8">
    <w:abstractNumId w:val="16"/>
  </w:num>
  <w:num w:numId="9">
    <w:abstractNumId w:val="6"/>
  </w:num>
  <w:num w:numId="10">
    <w:abstractNumId w:val="17"/>
  </w:num>
  <w:num w:numId="11">
    <w:abstractNumId w:val="19"/>
  </w:num>
  <w:num w:numId="12">
    <w:abstractNumId w:val="24"/>
  </w:num>
  <w:num w:numId="13">
    <w:abstractNumId w:val="27"/>
  </w:num>
  <w:num w:numId="14">
    <w:abstractNumId w:val="0"/>
  </w:num>
  <w:num w:numId="15">
    <w:abstractNumId w:val="12"/>
  </w:num>
  <w:num w:numId="16">
    <w:abstractNumId w:val="14"/>
  </w:num>
  <w:num w:numId="17">
    <w:abstractNumId w:val="26"/>
  </w:num>
  <w:num w:numId="18">
    <w:abstractNumId w:val="10"/>
  </w:num>
  <w:num w:numId="19">
    <w:abstractNumId w:val="13"/>
  </w:num>
  <w:num w:numId="20">
    <w:abstractNumId w:val="20"/>
  </w:num>
  <w:num w:numId="21">
    <w:abstractNumId w:val="25"/>
  </w:num>
  <w:num w:numId="22">
    <w:abstractNumId w:val="3"/>
  </w:num>
  <w:num w:numId="23">
    <w:abstractNumId w:val="9"/>
  </w:num>
  <w:num w:numId="24">
    <w:abstractNumId w:val="23"/>
  </w:num>
  <w:num w:numId="25">
    <w:abstractNumId w:val="2"/>
  </w:num>
  <w:num w:numId="26">
    <w:abstractNumId w:val="31"/>
  </w:num>
  <w:num w:numId="27">
    <w:abstractNumId w:val="32"/>
  </w:num>
  <w:num w:numId="28">
    <w:abstractNumId w:val="18"/>
  </w:num>
  <w:num w:numId="29">
    <w:abstractNumId w:val="30"/>
  </w:num>
  <w:num w:numId="30">
    <w:abstractNumId w:val="15"/>
  </w:num>
  <w:num w:numId="31">
    <w:abstractNumId w:val="8"/>
  </w:num>
  <w:num w:numId="32">
    <w:abstractNumId w:val="21"/>
  </w:num>
  <w:num w:numId="3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649"/>
    <w:rsid w:val="00000537"/>
    <w:rsid w:val="00001F0B"/>
    <w:rsid w:val="00002424"/>
    <w:rsid w:val="0000308F"/>
    <w:rsid w:val="00003517"/>
    <w:rsid w:val="00005687"/>
    <w:rsid w:val="0000641C"/>
    <w:rsid w:val="00007C3C"/>
    <w:rsid w:val="00011C00"/>
    <w:rsid w:val="00011D24"/>
    <w:rsid w:val="00012A98"/>
    <w:rsid w:val="00012BEC"/>
    <w:rsid w:val="00013FF4"/>
    <w:rsid w:val="00014A57"/>
    <w:rsid w:val="00014DE3"/>
    <w:rsid w:val="00015213"/>
    <w:rsid w:val="00015C40"/>
    <w:rsid w:val="00017A0B"/>
    <w:rsid w:val="00017EAF"/>
    <w:rsid w:val="00020FE1"/>
    <w:rsid w:val="00022E13"/>
    <w:rsid w:val="000257A5"/>
    <w:rsid w:val="0002627A"/>
    <w:rsid w:val="00026323"/>
    <w:rsid w:val="00027394"/>
    <w:rsid w:val="00030752"/>
    <w:rsid w:val="00032388"/>
    <w:rsid w:val="000347CE"/>
    <w:rsid w:val="0003506F"/>
    <w:rsid w:val="00035CE2"/>
    <w:rsid w:val="00035DDF"/>
    <w:rsid w:val="00037023"/>
    <w:rsid w:val="00037463"/>
    <w:rsid w:val="00037AB9"/>
    <w:rsid w:val="00037DAC"/>
    <w:rsid w:val="0004024B"/>
    <w:rsid w:val="00042CA0"/>
    <w:rsid w:val="00045FA0"/>
    <w:rsid w:val="00053EE5"/>
    <w:rsid w:val="0005553B"/>
    <w:rsid w:val="00056F43"/>
    <w:rsid w:val="00060329"/>
    <w:rsid w:val="000604D2"/>
    <w:rsid w:val="00061587"/>
    <w:rsid w:val="00061662"/>
    <w:rsid w:val="000617FE"/>
    <w:rsid w:val="00065241"/>
    <w:rsid w:val="0006646A"/>
    <w:rsid w:val="00066B2F"/>
    <w:rsid w:val="000675A9"/>
    <w:rsid w:val="00067DDB"/>
    <w:rsid w:val="00070D7A"/>
    <w:rsid w:val="0007288C"/>
    <w:rsid w:val="00074B12"/>
    <w:rsid w:val="00074FFE"/>
    <w:rsid w:val="00075627"/>
    <w:rsid w:val="00075873"/>
    <w:rsid w:val="00080AD1"/>
    <w:rsid w:val="00081E26"/>
    <w:rsid w:val="000837FB"/>
    <w:rsid w:val="00083B68"/>
    <w:rsid w:val="00083D8B"/>
    <w:rsid w:val="00085880"/>
    <w:rsid w:val="00085C6D"/>
    <w:rsid w:val="00086716"/>
    <w:rsid w:val="00087963"/>
    <w:rsid w:val="0009005E"/>
    <w:rsid w:val="00090BFB"/>
    <w:rsid w:val="00090DFB"/>
    <w:rsid w:val="000941C5"/>
    <w:rsid w:val="00095701"/>
    <w:rsid w:val="00095B7D"/>
    <w:rsid w:val="00095FD8"/>
    <w:rsid w:val="000971F9"/>
    <w:rsid w:val="00097549"/>
    <w:rsid w:val="000A1F92"/>
    <w:rsid w:val="000A534D"/>
    <w:rsid w:val="000A6451"/>
    <w:rsid w:val="000A794C"/>
    <w:rsid w:val="000B064E"/>
    <w:rsid w:val="000B0835"/>
    <w:rsid w:val="000B0C7C"/>
    <w:rsid w:val="000B69CF"/>
    <w:rsid w:val="000B7357"/>
    <w:rsid w:val="000C1CDF"/>
    <w:rsid w:val="000C1E30"/>
    <w:rsid w:val="000C3B10"/>
    <w:rsid w:val="000C4E85"/>
    <w:rsid w:val="000C5398"/>
    <w:rsid w:val="000C6DD5"/>
    <w:rsid w:val="000C788D"/>
    <w:rsid w:val="000C790C"/>
    <w:rsid w:val="000D1A1A"/>
    <w:rsid w:val="000D3AED"/>
    <w:rsid w:val="000D452C"/>
    <w:rsid w:val="000D5A7F"/>
    <w:rsid w:val="000E0375"/>
    <w:rsid w:val="000E17D3"/>
    <w:rsid w:val="000E2DE5"/>
    <w:rsid w:val="000E3723"/>
    <w:rsid w:val="000E3E4B"/>
    <w:rsid w:val="000E4E19"/>
    <w:rsid w:val="000E6A1E"/>
    <w:rsid w:val="000F061D"/>
    <w:rsid w:val="000F0A5D"/>
    <w:rsid w:val="000F0C52"/>
    <w:rsid w:val="000F1982"/>
    <w:rsid w:val="000F31B1"/>
    <w:rsid w:val="000F4713"/>
    <w:rsid w:val="000F4794"/>
    <w:rsid w:val="00100BE0"/>
    <w:rsid w:val="00100EF9"/>
    <w:rsid w:val="00100F0C"/>
    <w:rsid w:val="001010FC"/>
    <w:rsid w:val="00101149"/>
    <w:rsid w:val="00101608"/>
    <w:rsid w:val="00102C2B"/>
    <w:rsid w:val="00103452"/>
    <w:rsid w:val="00103F5A"/>
    <w:rsid w:val="0010418B"/>
    <w:rsid w:val="00105059"/>
    <w:rsid w:val="0010506A"/>
    <w:rsid w:val="00106309"/>
    <w:rsid w:val="00112480"/>
    <w:rsid w:val="00113759"/>
    <w:rsid w:val="001140DE"/>
    <w:rsid w:val="00114BE0"/>
    <w:rsid w:val="00115838"/>
    <w:rsid w:val="00116B51"/>
    <w:rsid w:val="00117E30"/>
    <w:rsid w:val="00122AFE"/>
    <w:rsid w:val="00122CEF"/>
    <w:rsid w:val="00123039"/>
    <w:rsid w:val="00123D7E"/>
    <w:rsid w:val="00124F12"/>
    <w:rsid w:val="001306B5"/>
    <w:rsid w:val="001347F7"/>
    <w:rsid w:val="001405CC"/>
    <w:rsid w:val="00140819"/>
    <w:rsid w:val="00141024"/>
    <w:rsid w:val="001417B4"/>
    <w:rsid w:val="00141D8A"/>
    <w:rsid w:val="0014222F"/>
    <w:rsid w:val="0014256C"/>
    <w:rsid w:val="00142604"/>
    <w:rsid w:val="00144E3A"/>
    <w:rsid w:val="00146F25"/>
    <w:rsid w:val="0015060C"/>
    <w:rsid w:val="00150D9D"/>
    <w:rsid w:val="00151D26"/>
    <w:rsid w:val="0015430A"/>
    <w:rsid w:val="00155FF1"/>
    <w:rsid w:val="0015631D"/>
    <w:rsid w:val="0016018A"/>
    <w:rsid w:val="001609C9"/>
    <w:rsid w:val="00160ABE"/>
    <w:rsid w:val="00161F0E"/>
    <w:rsid w:val="00162478"/>
    <w:rsid w:val="00165B11"/>
    <w:rsid w:val="0016758D"/>
    <w:rsid w:val="001679AF"/>
    <w:rsid w:val="00167CBE"/>
    <w:rsid w:val="00170E2A"/>
    <w:rsid w:val="001710C3"/>
    <w:rsid w:val="001713F3"/>
    <w:rsid w:val="001717AD"/>
    <w:rsid w:val="00177394"/>
    <w:rsid w:val="001773CF"/>
    <w:rsid w:val="001810F7"/>
    <w:rsid w:val="00182C18"/>
    <w:rsid w:val="00183CC2"/>
    <w:rsid w:val="00183FEB"/>
    <w:rsid w:val="00187624"/>
    <w:rsid w:val="001900E4"/>
    <w:rsid w:val="00190F88"/>
    <w:rsid w:val="001917DF"/>
    <w:rsid w:val="00191909"/>
    <w:rsid w:val="001926C8"/>
    <w:rsid w:val="00192DDB"/>
    <w:rsid w:val="00197064"/>
    <w:rsid w:val="00197272"/>
    <w:rsid w:val="001A2145"/>
    <w:rsid w:val="001A2E25"/>
    <w:rsid w:val="001A4066"/>
    <w:rsid w:val="001A6AE4"/>
    <w:rsid w:val="001A7642"/>
    <w:rsid w:val="001A769D"/>
    <w:rsid w:val="001B01FD"/>
    <w:rsid w:val="001B08B8"/>
    <w:rsid w:val="001B15C6"/>
    <w:rsid w:val="001B444A"/>
    <w:rsid w:val="001B4A71"/>
    <w:rsid w:val="001B6D4E"/>
    <w:rsid w:val="001B758E"/>
    <w:rsid w:val="001B7692"/>
    <w:rsid w:val="001B7B97"/>
    <w:rsid w:val="001C0520"/>
    <w:rsid w:val="001C328F"/>
    <w:rsid w:val="001C4D38"/>
    <w:rsid w:val="001C612F"/>
    <w:rsid w:val="001D166B"/>
    <w:rsid w:val="001D1780"/>
    <w:rsid w:val="001D18A9"/>
    <w:rsid w:val="001D2CD8"/>
    <w:rsid w:val="001D390F"/>
    <w:rsid w:val="001D4E84"/>
    <w:rsid w:val="001D5B54"/>
    <w:rsid w:val="001D79C3"/>
    <w:rsid w:val="001E147D"/>
    <w:rsid w:val="001E1DBF"/>
    <w:rsid w:val="001E2355"/>
    <w:rsid w:val="001E2687"/>
    <w:rsid w:val="001E3070"/>
    <w:rsid w:val="001E374D"/>
    <w:rsid w:val="001E386E"/>
    <w:rsid w:val="001E4639"/>
    <w:rsid w:val="001E49FD"/>
    <w:rsid w:val="001E4A7D"/>
    <w:rsid w:val="001F08EB"/>
    <w:rsid w:val="001F0E8E"/>
    <w:rsid w:val="001F3986"/>
    <w:rsid w:val="001F3D9F"/>
    <w:rsid w:val="001F4110"/>
    <w:rsid w:val="001F4209"/>
    <w:rsid w:val="001F43A8"/>
    <w:rsid w:val="001F4BD9"/>
    <w:rsid w:val="001F50C9"/>
    <w:rsid w:val="001F531C"/>
    <w:rsid w:val="001F5CD6"/>
    <w:rsid w:val="001F701C"/>
    <w:rsid w:val="001F7464"/>
    <w:rsid w:val="001F7DEB"/>
    <w:rsid w:val="00200CC7"/>
    <w:rsid w:val="00201FAF"/>
    <w:rsid w:val="00202D9C"/>
    <w:rsid w:val="002033FF"/>
    <w:rsid w:val="00204489"/>
    <w:rsid w:val="00204F18"/>
    <w:rsid w:val="00205336"/>
    <w:rsid w:val="00205597"/>
    <w:rsid w:val="00206600"/>
    <w:rsid w:val="0020681D"/>
    <w:rsid w:val="002076D3"/>
    <w:rsid w:val="00210101"/>
    <w:rsid w:val="00210D0B"/>
    <w:rsid w:val="0021262F"/>
    <w:rsid w:val="0021263D"/>
    <w:rsid w:val="00213F0C"/>
    <w:rsid w:val="00214094"/>
    <w:rsid w:val="002141E6"/>
    <w:rsid w:val="0021592D"/>
    <w:rsid w:val="00215A98"/>
    <w:rsid w:val="00216393"/>
    <w:rsid w:val="00221DAD"/>
    <w:rsid w:val="00222D76"/>
    <w:rsid w:val="002233A7"/>
    <w:rsid w:val="00223507"/>
    <w:rsid w:val="00223B2E"/>
    <w:rsid w:val="00223EB1"/>
    <w:rsid w:val="00224372"/>
    <w:rsid w:val="002257D7"/>
    <w:rsid w:val="002259E6"/>
    <w:rsid w:val="002263D7"/>
    <w:rsid w:val="00231344"/>
    <w:rsid w:val="002322C6"/>
    <w:rsid w:val="00233198"/>
    <w:rsid w:val="0023402E"/>
    <w:rsid w:val="0023436E"/>
    <w:rsid w:val="002347C0"/>
    <w:rsid w:val="00240EEF"/>
    <w:rsid w:val="00241A6C"/>
    <w:rsid w:val="0024252D"/>
    <w:rsid w:val="00242D2B"/>
    <w:rsid w:val="00242D65"/>
    <w:rsid w:val="00247D3C"/>
    <w:rsid w:val="00247F4C"/>
    <w:rsid w:val="00250B39"/>
    <w:rsid w:val="00251ADB"/>
    <w:rsid w:val="00251C61"/>
    <w:rsid w:val="00252AAD"/>
    <w:rsid w:val="00253014"/>
    <w:rsid w:val="002542DA"/>
    <w:rsid w:val="00257155"/>
    <w:rsid w:val="002571C9"/>
    <w:rsid w:val="00260B74"/>
    <w:rsid w:val="00262D86"/>
    <w:rsid w:val="00262E2B"/>
    <w:rsid w:val="002640E8"/>
    <w:rsid w:val="002640EA"/>
    <w:rsid w:val="002671E8"/>
    <w:rsid w:val="00267CB0"/>
    <w:rsid w:val="00267D42"/>
    <w:rsid w:val="00270429"/>
    <w:rsid w:val="00270E7B"/>
    <w:rsid w:val="002723E9"/>
    <w:rsid w:val="00277929"/>
    <w:rsid w:val="002818DF"/>
    <w:rsid w:val="002820A2"/>
    <w:rsid w:val="002824DE"/>
    <w:rsid w:val="00283255"/>
    <w:rsid w:val="00283B53"/>
    <w:rsid w:val="00283B82"/>
    <w:rsid w:val="002846E9"/>
    <w:rsid w:val="00284798"/>
    <w:rsid w:val="00284C34"/>
    <w:rsid w:val="002855B3"/>
    <w:rsid w:val="00286A49"/>
    <w:rsid w:val="00286C39"/>
    <w:rsid w:val="0029066C"/>
    <w:rsid w:val="00291A33"/>
    <w:rsid w:val="00294B19"/>
    <w:rsid w:val="00294E6A"/>
    <w:rsid w:val="0029644D"/>
    <w:rsid w:val="00297969"/>
    <w:rsid w:val="00297BB0"/>
    <w:rsid w:val="002A2826"/>
    <w:rsid w:val="002A3E3E"/>
    <w:rsid w:val="002A463D"/>
    <w:rsid w:val="002A50A8"/>
    <w:rsid w:val="002B04AE"/>
    <w:rsid w:val="002B0982"/>
    <w:rsid w:val="002B101F"/>
    <w:rsid w:val="002B10D4"/>
    <w:rsid w:val="002B1CF5"/>
    <w:rsid w:val="002B50DB"/>
    <w:rsid w:val="002B6AFA"/>
    <w:rsid w:val="002C10A7"/>
    <w:rsid w:val="002C12AB"/>
    <w:rsid w:val="002C279D"/>
    <w:rsid w:val="002C5C60"/>
    <w:rsid w:val="002C69D8"/>
    <w:rsid w:val="002C7CAC"/>
    <w:rsid w:val="002D3248"/>
    <w:rsid w:val="002D3306"/>
    <w:rsid w:val="002D3418"/>
    <w:rsid w:val="002D3880"/>
    <w:rsid w:val="002D4244"/>
    <w:rsid w:val="002D4346"/>
    <w:rsid w:val="002D48AA"/>
    <w:rsid w:val="002D5D6C"/>
    <w:rsid w:val="002D5F83"/>
    <w:rsid w:val="002D7875"/>
    <w:rsid w:val="002D7BAA"/>
    <w:rsid w:val="002D7DC7"/>
    <w:rsid w:val="002D7F54"/>
    <w:rsid w:val="002E2F1E"/>
    <w:rsid w:val="002E37E7"/>
    <w:rsid w:val="002E3FF4"/>
    <w:rsid w:val="002E4126"/>
    <w:rsid w:val="002E413F"/>
    <w:rsid w:val="002F0A57"/>
    <w:rsid w:val="002F2617"/>
    <w:rsid w:val="002F3569"/>
    <w:rsid w:val="002F5FDC"/>
    <w:rsid w:val="002F6922"/>
    <w:rsid w:val="002F7078"/>
    <w:rsid w:val="002F759C"/>
    <w:rsid w:val="002F78C8"/>
    <w:rsid w:val="003006CA"/>
    <w:rsid w:val="00301CF3"/>
    <w:rsid w:val="003032C1"/>
    <w:rsid w:val="00303AC1"/>
    <w:rsid w:val="00303F8C"/>
    <w:rsid w:val="003040EA"/>
    <w:rsid w:val="0030522A"/>
    <w:rsid w:val="00306434"/>
    <w:rsid w:val="00306656"/>
    <w:rsid w:val="00307033"/>
    <w:rsid w:val="00310FF9"/>
    <w:rsid w:val="00312412"/>
    <w:rsid w:val="003133E3"/>
    <w:rsid w:val="00313B16"/>
    <w:rsid w:val="003158F7"/>
    <w:rsid w:val="00317344"/>
    <w:rsid w:val="00320353"/>
    <w:rsid w:val="0032118E"/>
    <w:rsid w:val="00321247"/>
    <w:rsid w:val="00322BB5"/>
    <w:rsid w:val="0032375B"/>
    <w:rsid w:val="00323F4E"/>
    <w:rsid w:val="00324295"/>
    <w:rsid w:val="0032715C"/>
    <w:rsid w:val="00334E28"/>
    <w:rsid w:val="003359A9"/>
    <w:rsid w:val="00336077"/>
    <w:rsid w:val="003369B8"/>
    <w:rsid w:val="00336B3B"/>
    <w:rsid w:val="00337CA5"/>
    <w:rsid w:val="00337D65"/>
    <w:rsid w:val="0034270B"/>
    <w:rsid w:val="003428DC"/>
    <w:rsid w:val="00345196"/>
    <w:rsid w:val="00347A14"/>
    <w:rsid w:val="00350F0A"/>
    <w:rsid w:val="00351F16"/>
    <w:rsid w:val="00355B84"/>
    <w:rsid w:val="00357058"/>
    <w:rsid w:val="00360154"/>
    <w:rsid w:val="00362478"/>
    <w:rsid w:val="00363EF3"/>
    <w:rsid w:val="003662E6"/>
    <w:rsid w:val="003667AD"/>
    <w:rsid w:val="00371A54"/>
    <w:rsid w:val="00372D09"/>
    <w:rsid w:val="00372EAE"/>
    <w:rsid w:val="003733BA"/>
    <w:rsid w:val="003734C2"/>
    <w:rsid w:val="00374FE6"/>
    <w:rsid w:val="00375B25"/>
    <w:rsid w:val="003807FF"/>
    <w:rsid w:val="0038132C"/>
    <w:rsid w:val="00381D9E"/>
    <w:rsid w:val="003878A9"/>
    <w:rsid w:val="00390D8B"/>
    <w:rsid w:val="00392D82"/>
    <w:rsid w:val="003950FF"/>
    <w:rsid w:val="00396008"/>
    <w:rsid w:val="003963C8"/>
    <w:rsid w:val="00396542"/>
    <w:rsid w:val="0039685B"/>
    <w:rsid w:val="003A2D47"/>
    <w:rsid w:val="003A31A6"/>
    <w:rsid w:val="003A3C61"/>
    <w:rsid w:val="003A659F"/>
    <w:rsid w:val="003A6802"/>
    <w:rsid w:val="003A6A3C"/>
    <w:rsid w:val="003A6F6D"/>
    <w:rsid w:val="003A713F"/>
    <w:rsid w:val="003A7F0C"/>
    <w:rsid w:val="003A7F79"/>
    <w:rsid w:val="003B067B"/>
    <w:rsid w:val="003B37E9"/>
    <w:rsid w:val="003B426E"/>
    <w:rsid w:val="003B5DDA"/>
    <w:rsid w:val="003B6404"/>
    <w:rsid w:val="003B67A2"/>
    <w:rsid w:val="003B6BD1"/>
    <w:rsid w:val="003B787C"/>
    <w:rsid w:val="003B787E"/>
    <w:rsid w:val="003C1635"/>
    <w:rsid w:val="003C1DA0"/>
    <w:rsid w:val="003C2215"/>
    <w:rsid w:val="003C35C6"/>
    <w:rsid w:val="003C449B"/>
    <w:rsid w:val="003C4E25"/>
    <w:rsid w:val="003C6409"/>
    <w:rsid w:val="003D21FF"/>
    <w:rsid w:val="003D357A"/>
    <w:rsid w:val="003D5B0A"/>
    <w:rsid w:val="003D698A"/>
    <w:rsid w:val="003D6CFA"/>
    <w:rsid w:val="003E0652"/>
    <w:rsid w:val="003E1735"/>
    <w:rsid w:val="003E2950"/>
    <w:rsid w:val="003E35FD"/>
    <w:rsid w:val="003E5D07"/>
    <w:rsid w:val="003E60F4"/>
    <w:rsid w:val="003E6577"/>
    <w:rsid w:val="003E7CF4"/>
    <w:rsid w:val="003F0112"/>
    <w:rsid w:val="003F0426"/>
    <w:rsid w:val="003F071A"/>
    <w:rsid w:val="003F160B"/>
    <w:rsid w:val="003F1E50"/>
    <w:rsid w:val="003F4D77"/>
    <w:rsid w:val="003F59D8"/>
    <w:rsid w:val="003F7754"/>
    <w:rsid w:val="00400032"/>
    <w:rsid w:val="004005D4"/>
    <w:rsid w:val="00400897"/>
    <w:rsid w:val="00400B5B"/>
    <w:rsid w:val="00401621"/>
    <w:rsid w:val="00404162"/>
    <w:rsid w:val="00404F04"/>
    <w:rsid w:val="0040506C"/>
    <w:rsid w:val="004056ED"/>
    <w:rsid w:val="00405A00"/>
    <w:rsid w:val="00410246"/>
    <w:rsid w:val="00412A03"/>
    <w:rsid w:val="00413396"/>
    <w:rsid w:val="004179DE"/>
    <w:rsid w:val="00420870"/>
    <w:rsid w:val="00421743"/>
    <w:rsid w:val="00425868"/>
    <w:rsid w:val="004268F6"/>
    <w:rsid w:val="00427C10"/>
    <w:rsid w:val="00432422"/>
    <w:rsid w:val="00432D0C"/>
    <w:rsid w:val="00433859"/>
    <w:rsid w:val="00433B45"/>
    <w:rsid w:val="00433C6B"/>
    <w:rsid w:val="0043791B"/>
    <w:rsid w:val="00440440"/>
    <w:rsid w:val="00440FC7"/>
    <w:rsid w:val="00441187"/>
    <w:rsid w:val="00441483"/>
    <w:rsid w:val="00441BCB"/>
    <w:rsid w:val="00441DBE"/>
    <w:rsid w:val="00442C62"/>
    <w:rsid w:val="00443F19"/>
    <w:rsid w:val="00447B96"/>
    <w:rsid w:val="0045176A"/>
    <w:rsid w:val="0045202F"/>
    <w:rsid w:val="004561F8"/>
    <w:rsid w:val="00456332"/>
    <w:rsid w:val="00456663"/>
    <w:rsid w:val="00456A48"/>
    <w:rsid w:val="00456A5B"/>
    <w:rsid w:val="00457AF9"/>
    <w:rsid w:val="0046098E"/>
    <w:rsid w:val="00461826"/>
    <w:rsid w:val="00463343"/>
    <w:rsid w:val="00465DA2"/>
    <w:rsid w:val="00466630"/>
    <w:rsid w:val="004672C3"/>
    <w:rsid w:val="00467641"/>
    <w:rsid w:val="00467DD9"/>
    <w:rsid w:val="004704CE"/>
    <w:rsid w:val="00472BAA"/>
    <w:rsid w:val="00473374"/>
    <w:rsid w:val="0047358D"/>
    <w:rsid w:val="00475AF2"/>
    <w:rsid w:val="00476675"/>
    <w:rsid w:val="004800F9"/>
    <w:rsid w:val="00482171"/>
    <w:rsid w:val="00482E0A"/>
    <w:rsid w:val="0048328B"/>
    <w:rsid w:val="0048393B"/>
    <w:rsid w:val="00485FD6"/>
    <w:rsid w:val="00486AE9"/>
    <w:rsid w:val="00486FDD"/>
    <w:rsid w:val="0049134A"/>
    <w:rsid w:val="00491694"/>
    <w:rsid w:val="004918A5"/>
    <w:rsid w:val="00492070"/>
    <w:rsid w:val="004934EE"/>
    <w:rsid w:val="004942C6"/>
    <w:rsid w:val="004963B5"/>
    <w:rsid w:val="004A3F51"/>
    <w:rsid w:val="004A5603"/>
    <w:rsid w:val="004A58CB"/>
    <w:rsid w:val="004A63C3"/>
    <w:rsid w:val="004A6416"/>
    <w:rsid w:val="004A6C33"/>
    <w:rsid w:val="004A6F3E"/>
    <w:rsid w:val="004A7CC7"/>
    <w:rsid w:val="004B1795"/>
    <w:rsid w:val="004B28D9"/>
    <w:rsid w:val="004B392E"/>
    <w:rsid w:val="004B4FAE"/>
    <w:rsid w:val="004B5014"/>
    <w:rsid w:val="004B56DD"/>
    <w:rsid w:val="004B5B0C"/>
    <w:rsid w:val="004B66FA"/>
    <w:rsid w:val="004C020F"/>
    <w:rsid w:val="004C1AFD"/>
    <w:rsid w:val="004C2C56"/>
    <w:rsid w:val="004C3459"/>
    <w:rsid w:val="004C49D2"/>
    <w:rsid w:val="004C4DA9"/>
    <w:rsid w:val="004C558B"/>
    <w:rsid w:val="004C7A0E"/>
    <w:rsid w:val="004D1E87"/>
    <w:rsid w:val="004D2D4B"/>
    <w:rsid w:val="004D492F"/>
    <w:rsid w:val="004D4D98"/>
    <w:rsid w:val="004D526B"/>
    <w:rsid w:val="004D564C"/>
    <w:rsid w:val="004D5C7F"/>
    <w:rsid w:val="004D7F67"/>
    <w:rsid w:val="004E2E8D"/>
    <w:rsid w:val="004E361C"/>
    <w:rsid w:val="004E4F13"/>
    <w:rsid w:val="004E5C4C"/>
    <w:rsid w:val="004E6B86"/>
    <w:rsid w:val="004E737B"/>
    <w:rsid w:val="004F0E6D"/>
    <w:rsid w:val="004F16FC"/>
    <w:rsid w:val="004F1F88"/>
    <w:rsid w:val="004F27C8"/>
    <w:rsid w:val="004F304C"/>
    <w:rsid w:val="004F482B"/>
    <w:rsid w:val="004F5F1B"/>
    <w:rsid w:val="00502374"/>
    <w:rsid w:val="005026E7"/>
    <w:rsid w:val="005037C5"/>
    <w:rsid w:val="0050422D"/>
    <w:rsid w:val="005060A1"/>
    <w:rsid w:val="00506C33"/>
    <w:rsid w:val="00506F1D"/>
    <w:rsid w:val="0051005B"/>
    <w:rsid w:val="00510E92"/>
    <w:rsid w:val="00511F39"/>
    <w:rsid w:val="00513BEA"/>
    <w:rsid w:val="005156F3"/>
    <w:rsid w:val="00516072"/>
    <w:rsid w:val="005171F5"/>
    <w:rsid w:val="00527517"/>
    <w:rsid w:val="00530649"/>
    <w:rsid w:val="0053070D"/>
    <w:rsid w:val="00531404"/>
    <w:rsid w:val="005332EC"/>
    <w:rsid w:val="00533D43"/>
    <w:rsid w:val="00534418"/>
    <w:rsid w:val="005353AB"/>
    <w:rsid w:val="00535E98"/>
    <w:rsid w:val="00536618"/>
    <w:rsid w:val="005374D7"/>
    <w:rsid w:val="00540E4C"/>
    <w:rsid w:val="005448B5"/>
    <w:rsid w:val="00544A9E"/>
    <w:rsid w:val="00545213"/>
    <w:rsid w:val="005452FC"/>
    <w:rsid w:val="005542A6"/>
    <w:rsid w:val="00554F08"/>
    <w:rsid w:val="00554F4B"/>
    <w:rsid w:val="00555391"/>
    <w:rsid w:val="005560BC"/>
    <w:rsid w:val="005573BE"/>
    <w:rsid w:val="00561723"/>
    <w:rsid w:val="00561D6A"/>
    <w:rsid w:val="00561DBB"/>
    <w:rsid w:val="00562633"/>
    <w:rsid w:val="005634ED"/>
    <w:rsid w:val="00564463"/>
    <w:rsid w:val="00565835"/>
    <w:rsid w:val="005679AF"/>
    <w:rsid w:val="00570F0A"/>
    <w:rsid w:val="00572700"/>
    <w:rsid w:val="00572836"/>
    <w:rsid w:val="00573099"/>
    <w:rsid w:val="00573551"/>
    <w:rsid w:val="005739B0"/>
    <w:rsid w:val="005748AA"/>
    <w:rsid w:val="00575123"/>
    <w:rsid w:val="0057567E"/>
    <w:rsid w:val="00580468"/>
    <w:rsid w:val="00582231"/>
    <w:rsid w:val="00583F9F"/>
    <w:rsid w:val="005859A4"/>
    <w:rsid w:val="0058603B"/>
    <w:rsid w:val="00590305"/>
    <w:rsid w:val="00591C5A"/>
    <w:rsid w:val="005937E8"/>
    <w:rsid w:val="00594229"/>
    <w:rsid w:val="0059431B"/>
    <w:rsid w:val="005955FA"/>
    <w:rsid w:val="00596146"/>
    <w:rsid w:val="00596C84"/>
    <w:rsid w:val="005A0AC9"/>
    <w:rsid w:val="005A1523"/>
    <w:rsid w:val="005A38C3"/>
    <w:rsid w:val="005A39CC"/>
    <w:rsid w:val="005A44ED"/>
    <w:rsid w:val="005A4C25"/>
    <w:rsid w:val="005A5D77"/>
    <w:rsid w:val="005A6055"/>
    <w:rsid w:val="005B0D8F"/>
    <w:rsid w:val="005B351C"/>
    <w:rsid w:val="005B4730"/>
    <w:rsid w:val="005B6154"/>
    <w:rsid w:val="005C0006"/>
    <w:rsid w:val="005C0F33"/>
    <w:rsid w:val="005C1119"/>
    <w:rsid w:val="005C3DBB"/>
    <w:rsid w:val="005C6979"/>
    <w:rsid w:val="005D33C4"/>
    <w:rsid w:val="005E0201"/>
    <w:rsid w:val="005E05D7"/>
    <w:rsid w:val="005E0C31"/>
    <w:rsid w:val="005E11DD"/>
    <w:rsid w:val="005E41E7"/>
    <w:rsid w:val="005E4238"/>
    <w:rsid w:val="005E450F"/>
    <w:rsid w:val="005F066B"/>
    <w:rsid w:val="005F0C0D"/>
    <w:rsid w:val="005F10A1"/>
    <w:rsid w:val="005F126D"/>
    <w:rsid w:val="005F3D9B"/>
    <w:rsid w:val="005F43FE"/>
    <w:rsid w:val="005F5FD1"/>
    <w:rsid w:val="005F69D5"/>
    <w:rsid w:val="00611CCF"/>
    <w:rsid w:val="006130F6"/>
    <w:rsid w:val="006134AD"/>
    <w:rsid w:val="006135BC"/>
    <w:rsid w:val="00615EE2"/>
    <w:rsid w:val="006161B7"/>
    <w:rsid w:val="00616762"/>
    <w:rsid w:val="00616C55"/>
    <w:rsid w:val="00620A36"/>
    <w:rsid w:val="0062298A"/>
    <w:rsid w:val="00622BB8"/>
    <w:rsid w:val="00623053"/>
    <w:rsid w:val="00625C4A"/>
    <w:rsid w:val="00626514"/>
    <w:rsid w:val="00626589"/>
    <w:rsid w:val="00627C9A"/>
    <w:rsid w:val="00630F37"/>
    <w:rsid w:val="00630FCC"/>
    <w:rsid w:val="00632064"/>
    <w:rsid w:val="006339A0"/>
    <w:rsid w:val="00635B38"/>
    <w:rsid w:val="0063660F"/>
    <w:rsid w:val="0063735F"/>
    <w:rsid w:val="00637F83"/>
    <w:rsid w:val="00640460"/>
    <w:rsid w:val="006408AC"/>
    <w:rsid w:val="00640F9D"/>
    <w:rsid w:val="00641229"/>
    <w:rsid w:val="006413A8"/>
    <w:rsid w:val="00641ECC"/>
    <w:rsid w:val="00642A9B"/>
    <w:rsid w:val="00642E56"/>
    <w:rsid w:val="00644238"/>
    <w:rsid w:val="006447FA"/>
    <w:rsid w:val="006449AF"/>
    <w:rsid w:val="00645940"/>
    <w:rsid w:val="00647547"/>
    <w:rsid w:val="00650BFD"/>
    <w:rsid w:val="00651E00"/>
    <w:rsid w:val="006538D4"/>
    <w:rsid w:val="006538F7"/>
    <w:rsid w:val="00654043"/>
    <w:rsid w:val="00655110"/>
    <w:rsid w:val="0066093B"/>
    <w:rsid w:val="00661ADF"/>
    <w:rsid w:val="00661D25"/>
    <w:rsid w:val="006624F4"/>
    <w:rsid w:val="00664446"/>
    <w:rsid w:val="00664480"/>
    <w:rsid w:val="006644F3"/>
    <w:rsid w:val="00664EE4"/>
    <w:rsid w:val="006664EE"/>
    <w:rsid w:val="0066678B"/>
    <w:rsid w:val="006702ED"/>
    <w:rsid w:val="00671C01"/>
    <w:rsid w:val="0067318B"/>
    <w:rsid w:val="00674572"/>
    <w:rsid w:val="00680081"/>
    <w:rsid w:val="006844EB"/>
    <w:rsid w:val="00684AC0"/>
    <w:rsid w:val="00687763"/>
    <w:rsid w:val="00690FF1"/>
    <w:rsid w:val="006915EE"/>
    <w:rsid w:val="00691F13"/>
    <w:rsid w:val="0069211D"/>
    <w:rsid w:val="00692B0D"/>
    <w:rsid w:val="00692E1D"/>
    <w:rsid w:val="0069300C"/>
    <w:rsid w:val="00693C78"/>
    <w:rsid w:val="00693D5C"/>
    <w:rsid w:val="00693E0E"/>
    <w:rsid w:val="006949AF"/>
    <w:rsid w:val="006950E6"/>
    <w:rsid w:val="00695BB7"/>
    <w:rsid w:val="006A06E6"/>
    <w:rsid w:val="006A1AE3"/>
    <w:rsid w:val="006A2182"/>
    <w:rsid w:val="006A257B"/>
    <w:rsid w:val="006A3836"/>
    <w:rsid w:val="006A589D"/>
    <w:rsid w:val="006A59FC"/>
    <w:rsid w:val="006A7040"/>
    <w:rsid w:val="006A73C1"/>
    <w:rsid w:val="006B042F"/>
    <w:rsid w:val="006B2C20"/>
    <w:rsid w:val="006B36B7"/>
    <w:rsid w:val="006B37E9"/>
    <w:rsid w:val="006B5B2B"/>
    <w:rsid w:val="006B6062"/>
    <w:rsid w:val="006B7332"/>
    <w:rsid w:val="006C30E1"/>
    <w:rsid w:val="006C3DE1"/>
    <w:rsid w:val="006C44E5"/>
    <w:rsid w:val="006C4607"/>
    <w:rsid w:val="006C5D80"/>
    <w:rsid w:val="006C61C1"/>
    <w:rsid w:val="006C6A6C"/>
    <w:rsid w:val="006C6BE3"/>
    <w:rsid w:val="006C7FD4"/>
    <w:rsid w:val="006D0440"/>
    <w:rsid w:val="006D0922"/>
    <w:rsid w:val="006D1993"/>
    <w:rsid w:val="006D2766"/>
    <w:rsid w:val="006D2EE2"/>
    <w:rsid w:val="006D39ED"/>
    <w:rsid w:val="006D45B8"/>
    <w:rsid w:val="006D48F1"/>
    <w:rsid w:val="006D7E24"/>
    <w:rsid w:val="006E0A3C"/>
    <w:rsid w:val="006E2041"/>
    <w:rsid w:val="006E317E"/>
    <w:rsid w:val="006E3E99"/>
    <w:rsid w:val="006E509B"/>
    <w:rsid w:val="006E51B5"/>
    <w:rsid w:val="006E5AF5"/>
    <w:rsid w:val="006E6999"/>
    <w:rsid w:val="006F0F87"/>
    <w:rsid w:val="006F25B4"/>
    <w:rsid w:val="006F26C1"/>
    <w:rsid w:val="006F2C68"/>
    <w:rsid w:val="006F36DE"/>
    <w:rsid w:val="006F45BE"/>
    <w:rsid w:val="006F5A7D"/>
    <w:rsid w:val="007004FC"/>
    <w:rsid w:val="007026F9"/>
    <w:rsid w:val="00703D11"/>
    <w:rsid w:val="00706670"/>
    <w:rsid w:val="00710D2A"/>
    <w:rsid w:val="00711F59"/>
    <w:rsid w:val="007128EB"/>
    <w:rsid w:val="00712DF6"/>
    <w:rsid w:val="00716E0A"/>
    <w:rsid w:val="0072417C"/>
    <w:rsid w:val="007245AD"/>
    <w:rsid w:val="007266BE"/>
    <w:rsid w:val="007319F1"/>
    <w:rsid w:val="00733380"/>
    <w:rsid w:val="00734450"/>
    <w:rsid w:val="0073482D"/>
    <w:rsid w:val="007353F0"/>
    <w:rsid w:val="00741006"/>
    <w:rsid w:val="00741D99"/>
    <w:rsid w:val="00742345"/>
    <w:rsid w:val="007430A2"/>
    <w:rsid w:val="00745F67"/>
    <w:rsid w:val="007501E6"/>
    <w:rsid w:val="0075039E"/>
    <w:rsid w:val="00750508"/>
    <w:rsid w:val="00751242"/>
    <w:rsid w:val="007515D1"/>
    <w:rsid w:val="00751863"/>
    <w:rsid w:val="00752D9D"/>
    <w:rsid w:val="0075316A"/>
    <w:rsid w:val="00754784"/>
    <w:rsid w:val="00755224"/>
    <w:rsid w:val="00755E27"/>
    <w:rsid w:val="00756171"/>
    <w:rsid w:val="00757BCF"/>
    <w:rsid w:val="00757C6E"/>
    <w:rsid w:val="007623F7"/>
    <w:rsid w:val="00762BDA"/>
    <w:rsid w:val="007637C4"/>
    <w:rsid w:val="00765346"/>
    <w:rsid w:val="00765A71"/>
    <w:rsid w:val="007665CF"/>
    <w:rsid w:val="007676EC"/>
    <w:rsid w:val="00770E66"/>
    <w:rsid w:val="007711D6"/>
    <w:rsid w:val="00772CC1"/>
    <w:rsid w:val="007736F1"/>
    <w:rsid w:val="00774AE2"/>
    <w:rsid w:val="0077616B"/>
    <w:rsid w:val="007805FD"/>
    <w:rsid w:val="0078065B"/>
    <w:rsid w:val="00783474"/>
    <w:rsid w:val="007839BC"/>
    <w:rsid w:val="00783A23"/>
    <w:rsid w:val="00784422"/>
    <w:rsid w:val="00785924"/>
    <w:rsid w:val="00787335"/>
    <w:rsid w:val="0079000A"/>
    <w:rsid w:val="00793C37"/>
    <w:rsid w:val="007964D6"/>
    <w:rsid w:val="00796DA2"/>
    <w:rsid w:val="007A097E"/>
    <w:rsid w:val="007A2008"/>
    <w:rsid w:val="007A2491"/>
    <w:rsid w:val="007A28B9"/>
    <w:rsid w:val="007A36DF"/>
    <w:rsid w:val="007A3846"/>
    <w:rsid w:val="007A39D5"/>
    <w:rsid w:val="007A3A0B"/>
    <w:rsid w:val="007A3BCF"/>
    <w:rsid w:val="007A4E59"/>
    <w:rsid w:val="007A5B7B"/>
    <w:rsid w:val="007A66D8"/>
    <w:rsid w:val="007A759D"/>
    <w:rsid w:val="007A791E"/>
    <w:rsid w:val="007B056C"/>
    <w:rsid w:val="007B26B4"/>
    <w:rsid w:val="007B37C5"/>
    <w:rsid w:val="007B3B54"/>
    <w:rsid w:val="007B3FA0"/>
    <w:rsid w:val="007B4A1B"/>
    <w:rsid w:val="007B4BC6"/>
    <w:rsid w:val="007C0F2C"/>
    <w:rsid w:val="007C2BB1"/>
    <w:rsid w:val="007C2BCC"/>
    <w:rsid w:val="007C35B2"/>
    <w:rsid w:val="007C4EF0"/>
    <w:rsid w:val="007C5755"/>
    <w:rsid w:val="007C624A"/>
    <w:rsid w:val="007C6281"/>
    <w:rsid w:val="007D099D"/>
    <w:rsid w:val="007D23F7"/>
    <w:rsid w:val="007D3EE3"/>
    <w:rsid w:val="007D7495"/>
    <w:rsid w:val="007D7BA1"/>
    <w:rsid w:val="007D7E17"/>
    <w:rsid w:val="007E00AF"/>
    <w:rsid w:val="007E0B4A"/>
    <w:rsid w:val="007E14F1"/>
    <w:rsid w:val="007E2664"/>
    <w:rsid w:val="007E2D0D"/>
    <w:rsid w:val="007E3563"/>
    <w:rsid w:val="007E3ABF"/>
    <w:rsid w:val="007E44C5"/>
    <w:rsid w:val="007E5416"/>
    <w:rsid w:val="007E58D1"/>
    <w:rsid w:val="007E5BFA"/>
    <w:rsid w:val="007E6689"/>
    <w:rsid w:val="007E731C"/>
    <w:rsid w:val="007E7815"/>
    <w:rsid w:val="007F0A03"/>
    <w:rsid w:val="007F245B"/>
    <w:rsid w:val="007F271B"/>
    <w:rsid w:val="007F2F05"/>
    <w:rsid w:val="007F4999"/>
    <w:rsid w:val="007F7E0E"/>
    <w:rsid w:val="007F7EAD"/>
    <w:rsid w:val="008017C4"/>
    <w:rsid w:val="008053DD"/>
    <w:rsid w:val="00807381"/>
    <w:rsid w:val="00807B16"/>
    <w:rsid w:val="00807D76"/>
    <w:rsid w:val="00810017"/>
    <w:rsid w:val="00810040"/>
    <w:rsid w:val="00812D75"/>
    <w:rsid w:val="00814B2E"/>
    <w:rsid w:val="00814C68"/>
    <w:rsid w:val="008201D2"/>
    <w:rsid w:val="0082023A"/>
    <w:rsid w:val="00820E19"/>
    <w:rsid w:val="0082161F"/>
    <w:rsid w:val="00821A7A"/>
    <w:rsid w:val="008233DE"/>
    <w:rsid w:val="00824385"/>
    <w:rsid w:val="008253F8"/>
    <w:rsid w:val="0082609F"/>
    <w:rsid w:val="00826B74"/>
    <w:rsid w:val="00826C67"/>
    <w:rsid w:val="00826F98"/>
    <w:rsid w:val="00830EB5"/>
    <w:rsid w:val="008315C2"/>
    <w:rsid w:val="008322E5"/>
    <w:rsid w:val="008325E4"/>
    <w:rsid w:val="00832A2B"/>
    <w:rsid w:val="008343EA"/>
    <w:rsid w:val="0083777F"/>
    <w:rsid w:val="00840B80"/>
    <w:rsid w:val="00841101"/>
    <w:rsid w:val="00842B02"/>
    <w:rsid w:val="008433E8"/>
    <w:rsid w:val="00843A2D"/>
    <w:rsid w:val="00845811"/>
    <w:rsid w:val="00846215"/>
    <w:rsid w:val="00846994"/>
    <w:rsid w:val="00847023"/>
    <w:rsid w:val="00850451"/>
    <w:rsid w:val="00850810"/>
    <w:rsid w:val="00852042"/>
    <w:rsid w:val="008525FD"/>
    <w:rsid w:val="008534C9"/>
    <w:rsid w:val="0085599D"/>
    <w:rsid w:val="00855FF4"/>
    <w:rsid w:val="00857295"/>
    <w:rsid w:val="00860980"/>
    <w:rsid w:val="008631D9"/>
    <w:rsid w:val="008644FF"/>
    <w:rsid w:val="00865BA9"/>
    <w:rsid w:val="0086631C"/>
    <w:rsid w:val="00870A9E"/>
    <w:rsid w:val="00870D24"/>
    <w:rsid w:val="008712DF"/>
    <w:rsid w:val="0087510C"/>
    <w:rsid w:val="0087577D"/>
    <w:rsid w:val="008757B9"/>
    <w:rsid w:val="00876AC1"/>
    <w:rsid w:val="008771E0"/>
    <w:rsid w:val="00881B32"/>
    <w:rsid w:val="00884550"/>
    <w:rsid w:val="008851FB"/>
    <w:rsid w:val="00886A98"/>
    <w:rsid w:val="00890442"/>
    <w:rsid w:val="00890499"/>
    <w:rsid w:val="00893847"/>
    <w:rsid w:val="00893E22"/>
    <w:rsid w:val="00893E73"/>
    <w:rsid w:val="00894705"/>
    <w:rsid w:val="00894B82"/>
    <w:rsid w:val="008968D2"/>
    <w:rsid w:val="0089738E"/>
    <w:rsid w:val="008A1B39"/>
    <w:rsid w:val="008A1E36"/>
    <w:rsid w:val="008A4286"/>
    <w:rsid w:val="008A52B3"/>
    <w:rsid w:val="008A7608"/>
    <w:rsid w:val="008B01CF"/>
    <w:rsid w:val="008B4465"/>
    <w:rsid w:val="008B5207"/>
    <w:rsid w:val="008B5711"/>
    <w:rsid w:val="008B5FDB"/>
    <w:rsid w:val="008B6B16"/>
    <w:rsid w:val="008C2F07"/>
    <w:rsid w:val="008C3A13"/>
    <w:rsid w:val="008C50F4"/>
    <w:rsid w:val="008C5649"/>
    <w:rsid w:val="008D2EC0"/>
    <w:rsid w:val="008D38DB"/>
    <w:rsid w:val="008D6162"/>
    <w:rsid w:val="008D7426"/>
    <w:rsid w:val="008E2513"/>
    <w:rsid w:val="008E28EB"/>
    <w:rsid w:val="008E40AC"/>
    <w:rsid w:val="008E44A2"/>
    <w:rsid w:val="008E4C6B"/>
    <w:rsid w:val="008E4EB6"/>
    <w:rsid w:val="008E6924"/>
    <w:rsid w:val="008E697D"/>
    <w:rsid w:val="008E778C"/>
    <w:rsid w:val="008F1A6E"/>
    <w:rsid w:val="008F3AFB"/>
    <w:rsid w:val="008F444F"/>
    <w:rsid w:val="008F6857"/>
    <w:rsid w:val="008F7FFA"/>
    <w:rsid w:val="0090135E"/>
    <w:rsid w:val="0090267E"/>
    <w:rsid w:val="00903263"/>
    <w:rsid w:val="009032AB"/>
    <w:rsid w:val="00904019"/>
    <w:rsid w:val="00906A21"/>
    <w:rsid w:val="009079C3"/>
    <w:rsid w:val="00910462"/>
    <w:rsid w:val="009122EC"/>
    <w:rsid w:val="00913B59"/>
    <w:rsid w:val="00915AB1"/>
    <w:rsid w:val="0091727E"/>
    <w:rsid w:val="00917532"/>
    <w:rsid w:val="00917600"/>
    <w:rsid w:val="00917CA0"/>
    <w:rsid w:val="009202D1"/>
    <w:rsid w:val="00920E7B"/>
    <w:rsid w:val="00922E94"/>
    <w:rsid w:val="009235BA"/>
    <w:rsid w:val="00924023"/>
    <w:rsid w:val="00924CE2"/>
    <w:rsid w:val="0092544B"/>
    <w:rsid w:val="00925B9F"/>
    <w:rsid w:val="009268D6"/>
    <w:rsid w:val="009309EB"/>
    <w:rsid w:val="00931AED"/>
    <w:rsid w:val="009346F7"/>
    <w:rsid w:val="00940645"/>
    <w:rsid w:val="00941300"/>
    <w:rsid w:val="00945152"/>
    <w:rsid w:val="00945766"/>
    <w:rsid w:val="00946395"/>
    <w:rsid w:val="009476A3"/>
    <w:rsid w:val="009503AF"/>
    <w:rsid w:val="0095334F"/>
    <w:rsid w:val="00953D83"/>
    <w:rsid w:val="0095423D"/>
    <w:rsid w:val="00956C8B"/>
    <w:rsid w:val="00956EBF"/>
    <w:rsid w:val="009656DE"/>
    <w:rsid w:val="00965897"/>
    <w:rsid w:val="0096765C"/>
    <w:rsid w:val="00967848"/>
    <w:rsid w:val="00970FC2"/>
    <w:rsid w:val="009714D2"/>
    <w:rsid w:val="00971C00"/>
    <w:rsid w:val="009727E4"/>
    <w:rsid w:val="0097347D"/>
    <w:rsid w:val="00973A9B"/>
    <w:rsid w:val="00973E49"/>
    <w:rsid w:val="009757E2"/>
    <w:rsid w:val="0097779C"/>
    <w:rsid w:val="00980373"/>
    <w:rsid w:val="00981DA6"/>
    <w:rsid w:val="00982156"/>
    <w:rsid w:val="00982910"/>
    <w:rsid w:val="00982AAD"/>
    <w:rsid w:val="009864BB"/>
    <w:rsid w:val="00986536"/>
    <w:rsid w:val="0098773B"/>
    <w:rsid w:val="00987B16"/>
    <w:rsid w:val="00990716"/>
    <w:rsid w:val="00990930"/>
    <w:rsid w:val="0099235D"/>
    <w:rsid w:val="00992E41"/>
    <w:rsid w:val="00992E99"/>
    <w:rsid w:val="009934C5"/>
    <w:rsid w:val="00994342"/>
    <w:rsid w:val="009945B8"/>
    <w:rsid w:val="00994C0F"/>
    <w:rsid w:val="00997A5B"/>
    <w:rsid w:val="009A0027"/>
    <w:rsid w:val="009A0940"/>
    <w:rsid w:val="009A1006"/>
    <w:rsid w:val="009A311A"/>
    <w:rsid w:val="009A33ED"/>
    <w:rsid w:val="009B032B"/>
    <w:rsid w:val="009B0891"/>
    <w:rsid w:val="009B118C"/>
    <w:rsid w:val="009B22D7"/>
    <w:rsid w:val="009B23A7"/>
    <w:rsid w:val="009B2A92"/>
    <w:rsid w:val="009B4270"/>
    <w:rsid w:val="009B5986"/>
    <w:rsid w:val="009B618A"/>
    <w:rsid w:val="009B68DE"/>
    <w:rsid w:val="009B72ED"/>
    <w:rsid w:val="009C0D06"/>
    <w:rsid w:val="009C30E0"/>
    <w:rsid w:val="009C51FE"/>
    <w:rsid w:val="009C5659"/>
    <w:rsid w:val="009C6DEB"/>
    <w:rsid w:val="009D0BF9"/>
    <w:rsid w:val="009D1F24"/>
    <w:rsid w:val="009D27A6"/>
    <w:rsid w:val="009D34C2"/>
    <w:rsid w:val="009D4EF6"/>
    <w:rsid w:val="009D6027"/>
    <w:rsid w:val="009D62BB"/>
    <w:rsid w:val="009D6504"/>
    <w:rsid w:val="009E12D7"/>
    <w:rsid w:val="009E159A"/>
    <w:rsid w:val="009E242E"/>
    <w:rsid w:val="009E3B8C"/>
    <w:rsid w:val="009E4BD1"/>
    <w:rsid w:val="009E56AD"/>
    <w:rsid w:val="009E656D"/>
    <w:rsid w:val="009E661A"/>
    <w:rsid w:val="009E6C0C"/>
    <w:rsid w:val="009F0513"/>
    <w:rsid w:val="009F0DBE"/>
    <w:rsid w:val="009F1276"/>
    <w:rsid w:val="009F30B3"/>
    <w:rsid w:val="009F5710"/>
    <w:rsid w:val="009F7B6A"/>
    <w:rsid w:val="009F7D7D"/>
    <w:rsid w:val="00A017CA"/>
    <w:rsid w:val="00A01B80"/>
    <w:rsid w:val="00A020E6"/>
    <w:rsid w:val="00A05E77"/>
    <w:rsid w:val="00A06077"/>
    <w:rsid w:val="00A06781"/>
    <w:rsid w:val="00A074C3"/>
    <w:rsid w:val="00A07DC8"/>
    <w:rsid w:val="00A100ED"/>
    <w:rsid w:val="00A102CE"/>
    <w:rsid w:val="00A1367E"/>
    <w:rsid w:val="00A1509C"/>
    <w:rsid w:val="00A1537D"/>
    <w:rsid w:val="00A16EBE"/>
    <w:rsid w:val="00A17D0E"/>
    <w:rsid w:val="00A22ED4"/>
    <w:rsid w:val="00A238AE"/>
    <w:rsid w:val="00A249B9"/>
    <w:rsid w:val="00A25E91"/>
    <w:rsid w:val="00A26187"/>
    <w:rsid w:val="00A27A45"/>
    <w:rsid w:val="00A27EB3"/>
    <w:rsid w:val="00A31F77"/>
    <w:rsid w:val="00A32321"/>
    <w:rsid w:val="00A324D2"/>
    <w:rsid w:val="00A33799"/>
    <w:rsid w:val="00A34260"/>
    <w:rsid w:val="00A342D3"/>
    <w:rsid w:val="00A36DC3"/>
    <w:rsid w:val="00A373C8"/>
    <w:rsid w:val="00A41842"/>
    <w:rsid w:val="00A42962"/>
    <w:rsid w:val="00A4307D"/>
    <w:rsid w:val="00A43390"/>
    <w:rsid w:val="00A4629B"/>
    <w:rsid w:val="00A50EEB"/>
    <w:rsid w:val="00A513CA"/>
    <w:rsid w:val="00A51E31"/>
    <w:rsid w:val="00A523F9"/>
    <w:rsid w:val="00A544D7"/>
    <w:rsid w:val="00A55ACA"/>
    <w:rsid w:val="00A564BD"/>
    <w:rsid w:val="00A57839"/>
    <w:rsid w:val="00A5793E"/>
    <w:rsid w:val="00A57AF0"/>
    <w:rsid w:val="00A6048E"/>
    <w:rsid w:val="00A60BCC"/>
    <w:rsid w:val="00A628FA"/>
    <w:rsid w:val="00A648A4"/>
    <w:rsid w:val="00A65338"/>
    <w:rsid w:val="00A66B22"/>
    <w:rsid w:val="00A701C6"/>
    <w:rsid w:val="00A70CFD"/>
    <w:rsid w:val="00A717A5"/>
    <w:rsid w:val="00A72A0B"/>
    <w:rsid w:val="00A72CAB"/>
    <w:rsid w:val="00A736C8"/>
    <w:rsid w:val="00A73F73"/>
    <w:rsid w:val="00A74443"/>
    <w:rsid w:val="00A758F7"/>
    <w:rsid w:val="00A76CDE"/>
    <w:rsid w:val="00A77110"/>
    <w:rsid w:val="00A77DBB"/>
    <w:rsid w:val="00A77F80"/>
    <w:rsid w:val="00A80044"/>
    <w:rsid w:val="00A81217"/>
    <w:rsid w:val="00A8123C"/>
    <w:rsid w:val="00A81E42"/>
    <w:rsid w:val="00A82F8D"/>
    <w:rsid w:val="00A8314F"/>
    <w:rsid w:val="00A836C4"/>
    <w:rsid w:val="00A864FE"/>
    <w:rsid w:val="00A86C31"/>
    <w:rsid w:val="00A86F41"/>
    <w:rsid w:val="00A8776B"/>
    <w:rsid w:val="00A87D04"/>
    <w:rsid w:val="00A90F60"/>
    <w:rsid w:val="00A950C5"/>
    <w:rsid w:val="00A95777"/>
    <w:rsid w:val="00AA16DE"/>
    <w:rsid w:val="00AA1BF0"/>
    <w:rsid w:val="00AA1D25"/>
    <w:rsid w:val="00AA2D6D"/>
    <w:rsid w:val="00AA3642"/>
    <w:rsid w:val="00AA3897"/>
    <w:rsid w:val="00AB0AFC"/>
    <w:rsid w:val="00AB2347"/>
    <w:rsid w:val="00AB2B1A"/>
    <w:rsid w:val="00AB33B3"/>
    <w:rsid w:val="00AB397F"/>
    <w:rsid w:val="00AB5832"/>
    <w:rsid w:val="00AC0500"/>
    <w:rsid w:val="00AC19C6"/>
    <w:rsid w:val="00AC1F3D"/>
    <w:rsid w:val="00AC51F2"/>
    <w:rsid w:val="00AD0296"/>
    <w:rsid w:val="00AD104F"/>
    <w:rsid w:val="00AD159D"/>
    <w:rsid w:val="00AD27C6"/>
    <w:rsid w:val="00AD2ABB"/>
    <w:rsid w:val="00AD2DA9"/>
    <w:rsid w:val="00AD3269"/>
    <w:rsid w:val="00AD3936"/>
    <w:rsid w:val="00AD64BC"/>
    <w:rsid w:val="00AE04EA"/>
    <w:rsid w:val="00AE0B4B"/>
    <w:rsid w:val="00AE0D0B"/>
    <w:rsid w:val="00AE1139"/>
    <w:rsid w:val="00AE1F32"/>
    <w:rsid w:val="00AE5066"/>
    <w:rsid w:val="00AE5E24"/>
    <w:rsid w:val="00AE61B7"/>
    <w:rsid w:val="00AE6CBA"/>
    <w:rsid w:val="00AE79AD"/>
    <w:rsid w:val="00AF10B5"/>
    <w:rsid w:val="00AF2549"/>
    <w:rsid w:val="00AF2B01"/>
    <w:rsid w:val="00AF35E4"/>
    <w:rsid w:val="00AF4154"/>
    <w:rsid w:val="00AF54B6"/>
    <w:rsid w:val="00AF5CDE"/>
    <w:rsid w:val="00AF6A09"/>
    <w:rsid w:val="00B032F8"/>
    <w:rsid w:val="00B06071"/>
    <w:rsid w:val="00B06239"/>
    <w:rsid w:val="00B065C8"/>
    <w:rsid w:val="00B07F3A"/>
    <w:rsid w:val="00B1057C"/>
    <w:rsid w:val="00B11A57"/>
    <w:rsid w:val="00B13348"/>
    <w:rsid w:val="00B21087"/>
    <w:rsid w:val="00B211C3"/>
    <w:rsid w:val="00B233A7"/>
    <w:rsid w:val="00B25597"/>
    <w:rsid w:val="00B25658"/>
    <w:rsid w:val="00B267B9"/>
    <w:rsid w:val="00B26DD0"/>
    <w:rsid w:val="00B31EF8"/>
    <w:rsid w:val="00B336A7"/>
    <w:rsid w:val="00B33E09"/>
    <w:rsid w:val="00B345CC"/>
    <w:rsid w:val="00B40D37"/>
    <w:rsid w:val="00B4248B"/>
    <w:rsid w:val="00B42B3F"/>
    <w:rsid w:val="00B45326"/>
    <w:rsid w:val="00B45BC3"/>
    <w:rsid w:val="00B45C64"/>
    <w:rsid w:val="00B47213"/>
    <w:rsid w:val="00B50708"/>
    <w:rsid w:val="00B50C68"/>
    <w:rsid w:val="00B51293"/>
    <w:rsid w:val="00B51EA9"/>
    <w:rsid w:val="00B52488"/>
    <w:rsid w:val="00B52B1E"/>
    <w:rsid w:val="00B52F49"/>
    <w:rsid w:val="00B53E6B"/>
    <w:rsid w:val="00B54828"/>
    <w:rsid w:val="00B55481"/>
    <w:rsid w:val="00B56C32"/>
    <w:rsid w:val="00B56D61"/>
    <w:rsid w:val="00B57ACF"/>
    <w:rsid w:val="00B61E4D"/>
    <w:rsid w:val="00B64BB1"/>
    <w:rsid w:val="00B657DA"/>
    <w:rsid w:val="00B668EF"/>
    <w:rsid w:val="00B66967"/>
    <w:rsid w:val="00B7276F"/>
    <w:rsid w:val="00B73166"/>
    <w:rsid w:val="00B73D56"/>
    <w:rsid w:val="00B743C1"/>
    <w:rsid w:val="00B762F4"/>
    <w:rsid w:val="00B807E6"/>
    <w:rsid w:val="00B80AC2"/>
    <w:rsid w:val="00B80EE0"/>
    <w:rsid w:val="00B817C2"/>
    <w:rsid w:val="00B8426C"/>
    <w:rsid w:val="00B84571"/>
    <w:rsid w:val="00B84642"/>
    <w:rsid w:val="00B85104"/>
    <w:rsid w:val="00B851FF"/>
    <w:rsid w:val="00B862F6"/>
    <w:rsid w:val="00B86462"/>
    <w:rsid w:val="00B9088D"/>
    <w:rsid w:val="00B90C54"/>
    <w:rsid w:val="00B9122B"/>
    <w:rsid w:val="00B9193F"/>
    <w:rsid w:val="00B91B8D"/>
    <w:rsid w:val="00B94834"/>
    <w:rsid w:val="00B94E90"/>
    <w:rsid w:val="00BA327E"/>
    <w:rsid w:val="00BA343E"/>
    <w:rsid w:val="00BA3F32"/>
    <w:rsid w:val="00BA569A"/>
    <w:rsid w:val="00BA64D3"/>
    <w:rsid w:val="00BA779E"/>
    <w:rsid w:val="00BA7CAD"/>
    <w:rsid w:val="00BB0A82"/>
    <w:rsid w:val="00BB0AB3"/>
    <w:rsid w:val="00BB2CED"/>
    <w:rsid w:val="00BB3910"/>
    <w:rsid w:val="00BB4ED4"/>
    <w:rsid w:val="00BB5DD4"/>
    <w:rsid w:val="00BB6458"/>
    <w:rsid w:val="00BB7C94"/>
    <w:rsid w:val="00BC0A9D"/>
    <w:rsid w:val="00BC501A"/>
    <w:rsid w:val="00BC54D5"/>
    <w:rsid w:val="00BC5682"/>
    <w:rsid w:val="00BC61AF"/>
    <w:rsid w:val="00BC7734"/>
    <w:rsid w:val="00BD02BB"/>
    <w:rsid w:val="00BD0EDB"/>
    <w:rsid w:val="00BD0F53"/>
    <w:rsid w:val="00BD12CA"/>
    <w:rsid w:val="00BD2D1A"/>
    <w:rsid w:val="00BD3D8C"/>
    <w:rsid w:val="00BD494D"/>
    <w:rsid w:val="00BD4D26"/>
    <w:rsid w:val="00BD4F9F"/>
    <w:rsid w:val="00BD5A4C"/>
    <w:rsid w:val="00BD708E"/>
    <w:rsid w:val="00BD7A1F"/>
    <w:rsid w:val="00BE1763"/>
    <w:rsid w:val="00BE58F9"/>
    <w:rsid w:val="00BF1B67"/>
    <w:rsid w:val="00BF40ED"/>
    <w:rsid w:val="00BF42BC"/>
    <w:rsid w:val="00BF42BF"/>
    <w:rsid w:val="00BF5BC2"/>
    <w:rsid w:val="00BF75BE"/>
    <w:rsid w:val="00C00337"/>
    <w:rsid w:val="00C02D0A"/>
    <w:rsid w:val="00C03AB6"/>
    <w:rsid w:val="00C04DBF"/>
    <w:rsid w:val="00C10939"/>
    <w:rsid w:val="00C109F4"/>
    <w:rsid w:val="00C10EA6"/>
    <w:rsid w:val="00C1133D"/>
    <w:rsid w:val="00C11872"/>
    <w:rsid w:val="00C16414"/>
    <w:rsid w:val="00C1735C"/>
    <w:rsid w:val="00C20F81"/>
    <w:rsid w:val="00C2189B"/>
    <w:rsid w:val="00C21B88"/>
    <w:rsid w:val="00C23E57"/>
    <w:rsid w:val="00C24407"/>
    <w:rsid w:val="00C27A08"/>
    <w:rsid w:val="00C30C24"/>
    <w:rsid w:val="00C31312"/>
    <w:rsid w:val="00C31693"/>
    <w:rsid w:val="00C31E36"/>
    <w:rsid w:val="00C326C6"/>
    <w:rsid w:val="00C347A4"/>
    <w:rsid w:val="00C34834"/>
    <w:rsid w:val="00C35295"/>
    <w:rsid w:val="00C36625"/>
    <w:rsid w:val="00C368D6"/>
    <w:rsid w:val="00C36ADD"/>
    <w:rsid w:val="00C36E74"/>
    <w:rsid w:val="00C37A58"/>
    <w:rsid w:val="00C37E7C"/>
    <w:rsid w:val="00C40595"/>
    <w:rsid w:val="00C411DA"/>
    <w:rsid w:val="00C41280"/>
    <w:rsid w:val="00C41621"/>
    <w:rsid w:val="00C41B7C"/>
    <w:rsid w:val="00C43555"/>
    <w:rsid w:val="00C435F9"/>
    <w:rsid w:val="00C449FA"/>
    <w:rsid w:val="00C44AF7"/>
    <w:rsid w:val="00C50E10"/>
    <w:rsid w:val="00C5242D"/>
    <w:rsid w:val="00C5384F"/>
    <w:rsid w:val="00C53B59"/>
    <w:rsid w:val="00C53D75"/>
    <w:rsid w:val="00C56964"/>
    <w:rsid w:val="00C6198C"/>
    <w:rsid w:val="00C656D5"/>
    <w:rsid w:val="00C65995"/>
    <w:rsid w:val="00C66246"/>
    <w:rsid w:val="00C6631D"/>
    <w:rsid w:val="00C6660C"/>
    <w:rsid w:val="00C67103"/>
    <w:rsid w:val="00C67E68"/>
    <w:rsid w:val="00C71864"/>
    <w:rsid w:val="00C718B3"/>
    <w:rsid w:val="00C71BB9"/>
    <w:rsid w:val="00C736FB"/>
    <w:rsid w:val="00C7439D"/>
    <w:rsid w:val="00C74DEE"/>
    <w:rsid w:val="00C77207"/>
    <w:rsid w:val="00C807CD"/>
    <w:rsid w:val="00C822B3"/>
    <w:rsid w:val="00C82A12"/>
    <w:rsid w:val="00C8519B"/>
    <w:rsid w:val="00C87CE3"/>
    <w:rsid w:val="00C93B20"/>
    <w:rsid w:val="00C945FA"/>
    <w:rsid w:val="00C94C28"/>
    <w:rsid w:val="00C95F30"/>
    <w:rsid w:val="00C966A7"/>
    <w:rsid w:val="00C96B4C"/>
    <w:rsid w:val="00C97CEF"/>
    <w:rsid w:val="00CA030A"/>
    <w:rsid w:val="00CA15AA"/>
    <w:rsid w:val="00CA2256"/>
    <w:rsid w:val="00CA68D6"/>
    <w:rsid w:val="00CA6A2D"/>
    <w:rsid w:val="00CA6C04"/>
    <w:rsid w:val="00CB0247"/>
    <w:rsid w:val="00CB0A64"/>
    <w:rsid w:val="00CB3440"/>
    <w:rsid w:val="00CB36BE"/>
    <w:rsid w:val="00CB3C40"/>
    <w:rsid w:val="00CB3FC2"/>
    <w:rsid w:val="00CB4084"/>
    <w:rsid w:val="00CB616A"/>
    <w:rsid w:val="00CB65DF"/>
    <w:rsid w:val="00CB7FA7"/>
    <w:rsid w:val="00CC012A"/>
    <w:rsid w:val="00CC0A1D"/>
    <w:rsid w:val="00CC1692"/>
    <w:rsid w:val="00CC1FD9"/>
    <w:rsid w:val="00CC52CD"/>
    <w:rsid w:val="00CC7AC4"/>
    <w:rsid w:val="00CD0BA7"/>
    <w:rsid w:val="00CD138B"/>
    <w:rsid w:val="00CD23A5"/>
    <w:rsid w:val="00CD38B1"/>
    <w:rsid w:val="00CD3E31"/>
    <w:rsid w:val="00CD46A7"/>
    <w:rsid w:val="00CD4CB6"/>
    <w:rsid w:val="00CD5C57"/>
    <w:rsid w:val="00CD5E09"/>
    <w:rsid w:val="00CD617D"/>
    <w:rsid w:val="00CD7117"/>
    <w:rsid w:val="00CD74A3"/>
    <w:rsid w:val="00CD79AB"/>
    <w:rsid w:val="00CE0527"/>
    <w:rsid w:val="00CE101D"/>
    <w:rsid w:val="00CE1DEE"/>
    <w:rsid w:val="00CE27A1"/>
    <w:rsid w:val="00CE27C5"/>
    <w:rsid w:val="00CE30D0"/>
    <w:rsid w:val="00CE3259"/>
    <w:rsid w:val="00CE5174"/>
    <w:rsid w:val="00CE580A"/>
    <w:rsid w:val="00CE5B0B"/>
    <w:rsid w:val="00CE5B23"/>
    <w:rsid w:val="00CE6C14"/>
    <w:rsid w:val="00CF2486"/>
    <w:rsid w:val="00CF573B"/>
    <w:rsid w:val="00CF58A8"/>
    <w:rsid w:val="00CF70AD"/>
    <w:rsid w:val="00CF7515"/>
    <w:rsid w:val="00CF7729"/>
    <w:rsid w:val="00D00059"/>
    <w:rsid w:val="00D009CE"/>
    <w:rsid w:val="00D00C4D"/>
    <w:rsid w:val="00D02F34"/>
    <w:rsid w:val="00D0487F"/>
    <w:rsid w:val="00D04BCA"/>
    <w:rsid w:val="00D06BC9"/>
    <w:rsid w:val="00D107FA"/>
    <w:rsid w:val="00D11555"/>
    <w:rsid w:val="00D11924"/>
    <w:rsid w:val="00D12275"/>
    <w:rsid w:val="00D1228E"/>
    <w:rsid w:val="00D12766"/>
    <w:rsid w:val="00D12AB6"/>
    <w:rsid w:val="00D13349"/>
    <w:rsid w:val="00D16AA4"/>
    <w:rsid w:val="00D16B57"/>
    <w:rsid w:val="00D20E4E"/>
    <w:rsid w:val="00D20FF4"/>
    <w:rsid w:val="00D212D8"/>
    <w:rsid w:val="00D2235C"/>
    <w:rsid w:val="00D22B0E"/>
    <w:rsid w:val="00D24D2C"/>
    <w:rsid w:val="00D267E9"/>
    <w:rsid w:val="00D26B55"/>
    <w:rsid w:val="00D274C4"/>
    <w:rsid w:val="00D33147"/>
    <w:rsid w:val="00D33210"/>
    <w:rsid w:val="00D33A31"/>
    <w:rsid w:val="00D34B3F"/>
    <w:rsid w:val="00D34C3C"/>
    <w:rsid w:val="00D35881"/>
    <w:rsid w:val="00D36648"/>
    <w:rsid w:val="00D36916"/>
    <w:rsid w:val="00D42161"/>
    <w:rsid w:val="00D42855"/>
    <w:rsid w:val="00D42CF8"/>
    <w:rsid w:val="00D43FED"/>
    <w:rsid w:val="00D442BD"/>
    <w:rsid w:val="00D44A23"/>
    <w:rsid w:val="00D45428"/>
    <w:rsid w:val="00D479AF"/>
    <w:rsid w:val="00D541C9"/>
    <w:rsid w:val="00D55399"/>
    <w:rsid w:val="00D55859"/>
    <w:rsid w:val="00D606FA"/>
    <w:rsid w:val="00D625AA"/>
    <w:rsid w:val="00D71E21"/>
    <w:rsid w:val="00D73C93"/>
    <w:rsid w:val="00D75F2B"/>
    <w:rsid w:val="00D7676B"/>
    <w:rsid w:val="00D77B6F"/>
    <w:rsid w:val="00D77EE0"/>
    <w:rsid w:val="00D8053D"/>
    <w:rsid w:val="00D805F0"/>
    <w:rsid w:val="00D83214"/>
    <w:rsid w:val="00D83E21"/>
    <w:rsid w:val="00D85ED9"/>
    <w:rsid w:val="00D901A0"/>
    <w:rsid w:val="00D920E7"/>
    <w:rsid w:val="00D92A1D"/>
    <w:rsid w:val="00D95461"/>
    <w:rsid w:val="00D95AB9"/>
    <w:rsid w:val="00D96819"/>
    <w:rsid w:val="00DA0642"/>
    <w:rsid w:val="00DA57C0"/>
    <w:rsid w:val="00DA664C"/>
    <w:rsid w:val="00DA78A7"/>
    <w:rsid w:val="00DA7DA5"/>
    <w:rsid w:val="00DA7FB4"/>
    <w:rsid w:val="00DB014A"/>
    <w:rsid w:val="00DB0440"/>
    <w:rsid w:val="00DB073B"/>
    <w:rsid w:val="00DB131A"/>
    <w:rsid w:val="00DB239A"/>
    <w:rsid w:val="00DB264F"/>
    <w:rsid w:val="00DB4CB0"/>
    <w:rsid w:val="00DB613D"/>
    <w:rsid w:val="00DB6DDB"/>
    <w:rsid w:val="00DB7308"/>
    <w:rsid w:val="00DB78F0"/>
    <w:rsid w:val="00DC0A62"/>
    <w:rsid w:val="00DC0CEA"/>
    <w:rsid w:val="00DC2975"/>
    <w:rsid w:val="00DC2E43"/>
    <w:rsid w:val="00DC34AC"/>
    <w:rsid w:val="00DC3B82"/>
    <w:rsid w:val="00DC3C78"/>
    <w:rsid w:val="00DC55A3"/>
    <w:rsid w:val="00DC73F1"/>
    <w:rsid w:val="00DC7F9C"/>
    <w:rsid w:val="00DD095C"/>
    <w:rsid w:val="00DD0A7A"/>
    <w:rsid w:val="00DD0B1B"/>
    <w:rsid w:val="00DD1020"/>
    <w:rsid w:val="00DD1330"/>
    <w:rsid w:val="00DD1E59"/>
    <w:rsid w:val="00DD24DA"/>
    <w:rsid w:val="00DD28E0"/>
    <w:rsid w:val="00DD3231"/>
    <w:rsid w:val="00DD7B2F"/>
    <w:rsid w:val="00DE01EE"/>
    <w:rsid w:val="00DE067A"/>
    <w:rsid w:val="00DE0B83"/>
    <w:rsid w:val="00DE0D0F"/>
    <w:rsid w:val="00DE1A81"/>
    <w:rsid w:val="00DE1C13"/>
    <w:rsid w:val="00DE2677"/>
    <w:rsid w:val="00DE4828"/>
    <w:rsid w:val="00DE4D02"/>
    <w:rsid w:val="00DE4E10"/>
    <w:rsid w:val="00DE6526"/>
    <w:rsid w:val="00DE6D6F"/>
    <w:rsid w:val="00DE7083"/>
    <w:rsid w:val="00DE7949"/>
    <w:rsid w:val="00DF4689"/>
    <w:rsid w:val="00DF5D19"/>
    <w:rsid w:val="00DF6797"/>
    <w:rsid w:val="00DF6A1A"/>
    <w:rsid w:val="00DF7678"/>
    <w:rsid w:val="00E02ABF"/>
    <w:rsid w:val="00E0557E"/>
    <w:rsid w:val="00E11F2D"/>
    <w:rsid w:val="00E13504"/>
    <w:rsid w:val="00E14995"/>
    <w:rsid w:val="00E15099"/>
    <w:rsid w:val="00E15E3E"/>
    <w:rsid w:val="00E166B0"/>
    <w:rsid w:val="00E179CD"/>
    <w:rsid w:val="00E201FA"/>
    <w:rsid w:val="00E21ED6"/>
    <w:rsid w:val="00E23250"/>
    <w:rsid w:val="00E232AD"/>
    <w:rsid w:val="00E232CB"/>
    <w:rsid w:val="00E23E8D"/>
    <w:rsid w:val="00E246E3"/>
    <w:rsid w:val="00E24FF7"/>
    <w:rsid w:val="00E253EB"/>
    <w:rsid w:val="00E25539"/>
    <w:rsid w:val="00E271A3"/>
    <w:rsid w:val="00E30E9F"/>
    <w:rsid w:val="00E311A3"/>
    <w:rsid w:val="00E34FEA"/>
    <w:rsid w:val="00E37F98"/>
    <w:rsid w:val="00E4331E"/>
    <w:rsid w:val="00E46559"/>
    <w:rsid w:val="00E467D6"/>
    <w:rsid w:val="00E47C64"/>
    <w:rsid w:val="00E50A7E"/>
    <w:rsid w:val="00E5238B"/>
    <w:rsid w:val="00E541DD"/>
    <w:rsid w:val="00E61C72"/>
    <w:rsid w:val="00E62175"/>
    <w:rsid w:val="00E62573"/>
    <w:rsid w:val="00E631CF"/>
    <w:rsid w:val="00E64099"/>
    <w:rsid w:val="00E65787"/>
    <w:rsid w:val="00E6670C"/>
    <w:rsid w:val="00E66E5F"/>
    <w:rsid w:val="00E744B2"/>
    <w:rsid w:val="00E77471"/>
    <w:rsid w:val="00E776E8"/>
    <w:rsid w:val="00E77C35"/>
    <w:rsid w:val="00E8093E"/>
    <w:rsid w:val="00E83AD7"/>
    <w:rsid w:val="00E84DB4"/>
    <w:rsid w:val="00E84F82"/>
    <w:rsid w:val="00E8764A"/>
    <w:rsid w:val="00E87CDB"/>
    <w:rsid w:val="00E9035C"/>
    <w:rsid w:val="00E92C1F"/>
    <w:rsid w:val="00E93A95"/>
    <w:rsid w:val="00E9461A"/>
    <w:rsid w:val="00E95D4B"/>
    <w:rsid w:val="00E95DDF"/>
    <w:rsid w:val="00E97658"/>
    <w:rsid w:val="00E97DFA"/>
    <w:rsid w:val="00EA20DE"/>
    <w:rsid w:val="00EA29D3"/>
    <w:rsid w:val="00EA4493"/>
    <w:rsid w:val="00EA5176"/>
    <w:rsid w:val="00EA6728"/>
    <w:rsid w:val="00EA71C5"/>
    <w:rsid w:val="00EA76B8"/>
    <w:rsid w:val="00EB0A1E"/>
    <w:rsid w:val="00EB0A36"/>
    <w:rsid w:val="00EB0D3C"/>
    <w:rsid w:val="00EB199F"/>
    <w:rsid w:val="00EB1FC5"/>
    <w:rsid w:val="00EB7C94"/>
    <w:rsid w:val="00EC0312"/>
    <w:rsid w:val="00EC23F7"/>
    <w:rsid w:val="00EC2675"/>
    <w:rsid w:val="00EC4BD8"/>
    <w:rsid w:val="00EC63EB"/>
    <w:rsid w:val="00EC6901"/>
    <w:rsid w:val="00EC6D8F"/>
    <w:rsid w:val="00ED23A9"/>
    <w:rsid w:val="00ED3684"/>
    <w:rsid w:val="00ED412F"/>
    <w:rsid w:val="00ED5D0B"/>
    <w:rsid w:val="00EE20B3"/>
    <w:rsid w:val="00EE481D"/>
    <w:rsid w:val="00EE572D"/>
    <w:rsid w:val="00EE5772"/>
    <w:rsid w:val="00EE6298"/>
    <w:rsid w:val="00EE6BBC"/>
    <w:rsid w:val="00EF0186"/>
    <w:rsid w:val="00EF0B43"/>
    <w:rsid w:val="00EF0E3C"/>
    <w:rsid w:val="00EF1C15"/>
    <w:rsid w:val="00EF1F70"/>
    <w:rsid w:val="00EF2E31"/>
    <w:rsid w:val="00EF36B2"/>
    <w:rsid w:val="00EF5800"/>
    <w:rsid w:val="00EF6062"/>
    <w:rsid w:val="00EF6F8E"/>
    <w:rsid w:val="00EF77F9"/>
    <w:rsid w:val="00F001CF"/>
    <w:rsid w:val="00F00FA3"/>
    <w:rsid w:val="00F02032"/>
    <w:rsid w:val="00F0218A"/>
    <w:rsid w:val="00F05E1C"/>
    <w:rsid w:val="00F068C5"/>
    <w:rsid w:val="00F11BB9"/>
    <w:rsid w:val="00F1231C"/>
    <w:rsid w:val="00F1246B"/>
    <w:rsid w:val="00F13411"/>
    <w:rsid w:val="00F137E4"/>
    <w:rsid w:val="00F16CC4"/>
    <w:rsid w:val="00F17B35"/>
    <w:rsid w:val="00F17FE2"/>
    <w:rsid w:val="00F201EC"/>
    <w:rsid w:val="00F208A9"/>
    <w:rsid w:val="00F2102F"/>
    <w:rsid w:val="00F217F2"/>
    <w:rsid w:val="00F22CAF"/>
    <w:rsid w:val="00F23DB4"/>
    <w:rsid w:val="00F242DD"/>
    <w:rsid w:val="00F30BA3"/>
    <w:rsid w:val="00F314E8"/>
    <w:rsid w:val="00F32350"/>
    <w:rsid w:val="00F35633"/>
    <w:rsid w:val="00F3582E"/>
    <w:rsid w:val="00F37796"/>
    <w:rsid w:val="00F41D75"/>
    <w:rsid w:val="00F41D8F"/>
    <w:rsid w:val="00F43601"/>
    <w:rsid w:val="00F47372"/>
    <w:rsid w:val="00F508C7"/>
    <w:rsid w:val="00F5139D"/>
    <w:rsid w:val="00F52629"/>
    <w:rsid w:val="00F53F64"/>
    <w:rsid w:val="00F5498A"/>
    <w:rsid w:val="00F55314"/>
    <w:rsid w:val="00F55977"/>
    <w:rsid w:val="00F5770B"/>
    <w:rsid w:val="00F62632"/>
    <w:rsid w:val="00F62D4C"/>
    <w:rsid w:val="00F62F43"/>
    <w:rsid w:val="00F63917"/>
    <w:rsid w:val="00F63DAC"/>
    <w:rsid w:val="00F648B0"/>
    <w:rsid w:val="00F64A42"/>
    <w:rsid w:val="00F66DA3"/>
    <w:rsid w:val="00F71B07"/>
    <w:rsid w:val="00F73837"/>
    <w:rsid w:val="00F73DEE"/>
    <w:rsid w:val="00F7454F"/>
    <w:rsid w:val="00F745ED"/>
    <w:rsid w:val="00F74C18"/>
    <w:rsid w:val="00F7511A"/>
    <w:rsid w:val="00F77511"/>
    <w:rsid w:val="00F77988"/>
    <w:rsid w:val="00F77F48"/>
    <w:rsid w:val="00F80D1D"/>
    <w:rsid w:val="00F80E15"/>
    <w:rsid w:val="00F81BFC"/>
    <w:rsid w:val="00F82FD3"/>
    <w:rsid w:val="00F833CF"/>
    <w:rsid w:val="00F846BB"/>
    <w:rsid w:val="00F8483D"/>
    <w:rsid w:val="00F86A26"/>
    <w:rsid w:val="00F876D3"/>
    <w:rsid w:val="00F90D46"/>
    <w:rsid w:val="00F94E64"/>
    <w:rsid w:val="00F95719"/>
    <w:rsid w:val="00F958A5"/>
    <w:rsid w:val="00F961AE"/>
    <w:rsid w:val="00F96858"/>
    <w:rsid w:val="00FA00ED"/>
    <w:rsid w:val="00FA0A75"/>
    <w:rsid w:val="00FA0FD5"/>
    <w:rsid w:val="00FA191D"/>
    <w:rsid w:val="00FA3009"/>
    <w:rsid w:val="00FA4AD0"/>
    <w:rsid w:val="00FA5EFB"/>
    <w:rsid w:val="00FA66A7"/>
    <w:rsid w:val="00FA6DD0"/>
    <w:rsid w:val="00FB1007"/>
    <w:rsid w:val="00FB2B33"/>
    <w:rsid w:val="00FB30F1"/>
    <w:rsid w:val="00FB331B"/>
    <w:rsid w:val="00FB37FF"/>
    <w:rsid w:val="00FB3AD8"/>
    <w:rsid w:val="00FB53E7"/>
    <w:rsid w:val="00FB5BAF"/>
    <w:rsid w:val="00FB5D6D"/>
    <w:rsid w:val="00FB69DD"/>
    <w:rsid w:val="00FC20E9"/>
    <w:rsid w:val="00FD2A8A"/>
    <w:rsid w:val="00FD3372"/>
    <w:rsid w:val="00FD3DF3"/>
    <w:rsid w:val="00FD5301"/>
    <w:rsid w:val="00FE00CD"/>
    <w:rsid w:val="00FE2265"/>
    <w:rsid w:val="00FE254C"/>
    <w:rsid w:val="00FE4973"/>
    <w:rsid w:val="00FE4B5F"/>
    <w:rsid w:val="00FE5A2C"/>
    <w:rsid w:val="00FE5F40"/>
    <w:rsid w:val="00FF22F1"/>
    <w:rsid w:val="00FF4854"/>
    <w:rsid w:val="00FF5C6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DB80915"/>
  <w15:docId w15:val="{EA1092F4-28CC-4E2F-AAB4-F17BA5F27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10A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C5649"/>
    <w:pPr>
      <w:tabs>
        <w:tab w:val="center" w:pos="4153"/>
        <w:tab w:val="right" w:pos="8306"/>
      </w:tabs>
    </w:pPr>
  </w:style>
  <w:style w:type="character" w:styleId="PageNumber">
    <w:name w:val="page number"/>
    <w:basedOn w:val="DefaultParagraphFont"/>
    <w:rsid w:val="008C5649"/>
  </w:style>
  <w:style w:type="paragraph" w:customStyle="1" w:styleId="naisf">
    <w:name w:val="naisf"/>
    <w:basedOn w:val="Normal"/>
    <w:rsid w:val="008C5649"/>
    <w:pPr>
      <w:spacing w:before="75" w:after="75"/>
      <w:ind w:firstLine="375"/>
      <w:jc w:val="both"/>
    </w:pPr>
  </w:style>
  <w:style w:type="paragraph" w:customStyle="1" w:styleId="naisnod">
    <w:name w:val="naisnod"/>
    <w:basedOn w:val="Normal"/>
    <w:rsid w:val="008C5649"/>
    <w:pPr>
      <w:spacing w:before="150" w:after="150"/>
      <w:jc w:val="center"/>
    </w:pPr>
    <w:rPr>
      <w:b/>
      <w:bCs/>
    </w:rPr>
  </w:style>
  <w:style w:type="paragraph" w:customStyle="1" w:styleId="naislab">
    <w:name w:val="naislab"/>
    <w:basedOn w:val="Normal"/>
    <w:rsid w:val="008C5649"/>
    <w:pPr>
      <w:spacing w:before="75" w:after="75"/>
      <w:jc w:val="right"/>
    </w:pPr>
  </w:style>
  <w:style w:type="paragraph" w:customStyle="1" w:styleId="naiskr">
    <w:name w:val="naiskr"/>
    <w:basedOn w:val="Normal"/>
    <w:rsid w:val="008C5649"/>
    <w:pPr>
      <w:spacing w:before="75" w:after="75"/>
    </w:pPr>
  </w:style>
  <w:style w:type="paragraph" w:customStyle="1" w:styleId="naisc">
    <w:name w:val="naisc"/>
    <w:basedOn w:val="Normal"/>
    <w:rsid w:val="008C5649"/>
    <w:pPr>
      <w:spacing w:before="75" w:after="75"/>
      <w:jc w:val="center"/>
    </w:pPr>
  </w:style>
  <w:style w:type="character" w:customStyle="1" w:styleId="th1">
    <w:name w:val="th1"/>
    <w:rsid w:val="008C5649"/>
    <w:rPr>
      <w:b/>
      <w:bCs/>
      <w:color w:val="333333"/>
    </w:rPr>
  </w:style>
  <w:style w:type="character" w:styleId="CommentReference">
    <w:name w:val="annotation reference"/>
    <w:uiPriority w:val="99"/>
    <w:rsid w:val="008C5649"/>
    <w:rPr>
      <w:sz w:val="16"/>
      <w:szCs w:val="16"/>
    </w:rPr>
  </w:style>
  <w:style w:type="paragraph" w:styleId="CommentText">
    <w:name w:val="annotation text"/>
    <w:basedOn w:val="Normal"/>
    <w:link w:val="CommentTextChar"/>
    <w:uiPriority w:val="99"/>
    <w:rsid w:val="008C5649"/>
    <w:rPr>
      <w:sz w:val="20"/>
      <w:szCs w:val="20"/>
    </w:rPr>
  </w:style>
  <w:style w:type="character" w:customStyle="1" w:styleId="CommentTextChar">
    <w:name w:val="Comment Text Char"/>
    <w:link w:val="CommentText"/>
    <w:uiPriority w:val="99"/>
    <w:rsid w:val="008C5649"/>
    <w:rPr>
      <w:lang w:val="lv-LV" w:eastAsia="lv-LV" w:bidi="ar-SA"/>
    </w:rPr>
  </w:style>
  <w:style w:type="paragraph" w:styleId="BalloonText">
    <w:name w:val="Balloon Text"/>
    <w:basedOn w:val="Normal"/>
    <w:semiHidden/>
    <w:rsid w:val="008C5649"/>
    <w:rPr>
      <w:rFonts w:ascii="Tahoma" w:hAnsi="Tahoma" w:cs="Tahoma"/>
      <w:sz w:val="16"/>
      <w:szCs w:val="16"/>
    </w:rPr>
  </w:style>
  <w:style w:type="table" w:styleId="TableGrid">
    <w:name w:val="Table Grid"/>
    <w:basedOn w:val="TableNormal"/>
    <w:rsid w:val="008C56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8C5649"/>
    <w:rPr>
      <w:sz w:val="20"/>
      <w:szCs w:val="20"/>
    </w:rPr>
  </w:style>
  <w:style w:type="character" w:styleId="FootnoteReference">
    <w:name w:val="footnote reference"/>
    <w:semiHidden/>
    <w:rsid w:val="008C5649"/>
    <w:rPr>
      <w:vertAlign w:val="superscript"/>
    </w:rPr>
  </w:style>
  <w:style w:type="paragraph" w:styleId="CommentSubject">
    <w:name w:val="annotation subject"/>
    <w:basedOn w:val="CommentText"/>
    <w:next w:val="CommentText"/>
    <w:semiHidden/>
    <w:rsid w:val="00262E2B"/>
    <w:rPr>
      <w:b/>
      <w:bCs/>
    </w:rPr>
  </w:style>
  <w:style w:type="paragraph" w:styleId="Footer">
    <w:name w:val="footer"/>
    <w:basedOn w:val="Normal"/>
    <w:link w:val="FooterChar"/>
    <w:rsid w:val="00262E2B"/>
    <w:pPr>
      <w:tabs>
        <w:tab w:val="center" w:pos="4153"/>
        <w:tab w:val="right" w:pos="8306"/>
      </w:tabs>
    </w:pPr>
  </w:style>
  <w:style w:type="character" w:customStyle="1" w:styleId="FooterChar">
    <w:name w:val="Footer Char"/>
    <w:link w:val="Footer"/>
    <w:rsid w:val="00231344"/>
    <w:rPr>
      <w:sz w:val="24"/>
      <w:szCs w:val="24"/>
      <w:lang w:val="lv-LV" w:eastAsia="lv-LV" w:bidi="ar-SA"/>
    </w:rPr>
  </w:style>
  <w:style w:type="character" w:styleId="Hyperlink">
    <w:name w:val="Hyperlink"/>
    <w:uiPriority w:val="99"/>
    <w:rsid w:val="007004FC"/>
    <w:rPr>
      <w:color w:val="0000FF"/>
      <w:u w:val="single"/>
    </w:rPr>
  </w:style>
  <w:style w:type="paragraph" w:styleId="DocumentMap">
    <w:name w:val="Document Map"/>
    <w:basedOn w:val="Normal"/>
    <w:semiHidden/>
    <w:rsid w:val="00846994"/>
    <w:pPr>
      <w:shd w:val="clear" w:color="auto" w:fill="000080"/>
    </w:pPr>
    <w:rPr>
      <w:rFonts w:ascii="Tahoma" w:hAnsi="Tahoma" w:cs="Tahoma"/>
      <w:sz w:val="20"/>
      <w:szCs w:val="20"/>
    </w:rPr>
  </w:style>
  <w:style w:type="paragraph" w:customStyle="1" w:styleId="Default">
    <w:name w:val="Default"/>
    <w:rsid w:val="00826F98"/>
    <w:pPr>
      <w:autoSpaceDE w:val="0"/>
      <w:autoSpaceDN w:val="0"/>
      <w:adjustRightInd w:val="0"/>
    </w:pPr>
    <w:rPr>
      <w:rFonts w:ascii="EUAlbertina" w:eastAsia="Calibri" w:hAnsi="EUAlbertina" w:cs="EUAlbertina"/>
      <w:color w:val="000000"/>
      <w:sz w:val="24"/>
      <w:szCs w:val="24"/>
      <w:lang w:val="en-US" w:eastAsia="en-US"/>
    </w:rPr>
  </w:style>
  <w:style w:type="paragraph" w:customStyle="1" w:styleId="CM4">
    <w:name w:val="CM4"/>
    <w:basedOn w:val="Default"/>
    <w:next w:val="Default"/>
    <w:uiPriority w:val="99"/>
    <w:rsid w:val="00826F98"/>
    <w:rPr>
      <w:rFonts w:cs="Times New Roman"/>
      <w:color w:val="auto"/>
    </w:rPr>
  </w:style>
  <w:style w:type="paragraph" w:styleId="ListBullet">
    <w:name w:val="List Bullet"/>
    <w:basedOn w:val="Normal"/>
    <w:rsid w:val="00EA5176"/>
    <w:pPr>
      <w:numPr>
        <w:numId w:val="14"/>
      </w:numPr>
      <w:contextualSpacing/>
    </w:pPr>
  </w:style>
  <w:style w:type="paragraph" w:customStyle="1" w:styleId="naispant">
    <w:name w:val="naispant"/>
    <w:basedOn w:val="Normal"/>
    <w:uiPriority w:val="99"/>
    <w:rsid w:val="00DF6A1A"/>
    <w:pPr>
      <w:spacing w:before="100" w:beforeAutospacing="1" w:after="100" w:afterAutospacing="1"/>
    </w:pPr>
  </w:style>
  <w:style w:type="paragraph" w:styleId="NormalWeb">
    <w:name w:val="Normal (Web)"/>
    <w:basedOn w:val="Normal"/>
    <w:uiPriority w:val="99"/>
    <w:rsid w:val="004C49D2"/>
    <w:pPr>
      <w:spacing w:before="100" w:beforeAutospacing="1" w:after="100" w:afterAutospacing="1"/>
    </w:pPr>
    <w:rPr>
      <w:rFonts w:ascii="Arial Unicode MS" w:eastAsia="Arial Unicode MS" w:hAnsi="Arial Unicode MS" w:cs="Arial Unicode MS"/>
      <w:lang w:val="en-GB" w:eastAsia="en-US"/>
    </w:rPr>
  </w:style>
  <w:style w:type="paragraph" w:customStyle="1" w:styleId="Nobeigums">
    <w:name w:val="Nobeigums"/>
    <w:basedOn w:val="Normal"/>
    <w:rsid w:val="00035DDF"/>
    <w:rPr>
      <w:szCs w:val="20"/>
      <w:lang w:val="en-US" w:eastAsia="en-US"/>
    </w:rPr>
  </w:style>
  <w:style w:type="paragraph" w:customStyle="1" w:styleId="tv2131">
    <w:name w:val="tv2131"/>
    <w:basedOn w:val="Normal"/>
    <w:rsid w:val="00035DDF"/>
    <w:pPr>
      <w:spacing w:before="240" w:line="360" w:lineRule="auto"/>
      <w:ind w:firstLine="300"/>
      <w:jc w:val="both"/>
    </w:pPr>
    <w:rPr>
      <w:rFonts w:ascii="Verdana" w:hAnsi="Verdana"/>
      <w:sz w:val="18"/>
      <w:szCs w:val="18"/>
    </w:rPr>
  </w:style>
  <w:style w:type="paragraph" w:styleId="ListParagraph">
    <w:name w:val="List Paragraph"/>
    <w:basedOn w:val="Normal"/>
    <w:uiPriority w:val="34"/>
    <w:qFormat/>
    <w:rsid w:val="00D36916"/>
    <w:pPr>
      <w:ind w:left="720"/>
    </w:pPr>
    <w:rPr>
      <w:lang w:val="ru-RU" w:eastAsia="ru-RU"/>
    </w:rPr>
  </w:style>
  <w:style w:type="character" w:styleId="Strong">
    <w:name w:val="Strong"/>
    <w:uiPriority w:val="22"/>
    <w:qFormat/>
    <w:rsid w:val="00630F37"/>
    <w:rPr>
      <w:rFonts w:cs="Times New Roman"/>
      <w:b/>
    </w:rPr>
  </w:style>
  <w:style w:type="paragraph" w:customStyle="1" w:styleId="DefaultParagraphFont1">
    <w:name w:val="Default Paragraph Font1"/>
    <w:basedOn w:val="Normal"/>
    <w:rsid w:val="00F314E8"/>
    <w:rPr>
      <w:rFonts w:ascii="CG Times (W1)" w:hAnsi="CG Times (W1)"/>
      <w:sz w:val="20"/>
      <w:szCs w:val="20"/>
      <w:lang w:eastAsia="en-US"/>
    </w:rPr>
  </w:style>
  <w:style w:type="character" w:customStyle="1" w:styleId="FontStyle20">
    <w:name w:val="Font Style20"/>
    <w:uiPriority w:val="99"/>
    <w:rsid w:val="00B233A7"/>
    <w:rPr>
      <w:rFonts w:ascii="Arial" w:hAnsi="Arial" w:cs="Arial"/>
      <w:b/>
      <w:bCs/>
      <w:color w:val="000000"/>
      <w:sz w:val="30"/>
      <w:szCs w:val="30"/>
    </w:rPr>
  </w:style>
  <w:style w:type="character" w:customStyle="1" w:styleId="HeaderChar">
    <w:name w:val="Header Char"/>
    <w:link w:val="Header"/>
    <w:rsid w:val="00C53B59"/>
    <w:rPr>
      <w:sz w:val="24"/>
      <w:szCs w:val="24"/>
    </w:rPr>
  </w:style>
  <w:style w:type="paragraph" w:styleId="Revision">
    <w:name w:val="Revision"/>
    <w:hidden/>
    <w:uiPriority w:val="99"/>
    <w:semiHidden/>
    <w:rsid w:val="002B6AF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906637">
      <w:bodyDiv w:val="1"/>
      <w:marLeft w:val="0"/>
      <w:marRight w:val="0"/>
      <w:marTop w:val="0"/>
      <w:marBottom w:val="0"/>
      <w:divBdr>
        <w:top w:val="none" w:sz="0" w:space="0" w:color="auto"/>
        <w:left w:val="none" w:sz="0" w:space="0" w:color="auto"/>
        <w:bottom w:val="none" w:sz="0" w:space="0" w:color="auto"/>
        <w:right w:val="none" w:sz="0" w:space="0" w:color="auto"/>
      </w:divBdr>
    </w:div>
    <w:div w:id="501703383">
      <w:bodyDiv w:val="1"/>
      <w:marLeft w:val="0"/>
      <w:marRight w:val="0"/>
      <w:marTop w:val="0"/>
      <w:marBottom w:val="0"/>
      <w:divBdr>
        <w:top w:val="none" w:sz="0" w:space="0" w:color="auto"/>
        <w:left w:val="none" w:sz="0" w:space="0" w:color="auto"/>
        <w:bottom w:val="none" w:sz="0" w:space="0" w:color="auto"/>
        <w:right w:val="none" w:sz="0" w:space="0" w:color="auto"/>
      </w:divBdr>
    </w:div>
    <w:div w:id="676688982">
      <w:bodyDiv w:val="1"/>
      <w:marLeft w:val="0"/>
      <w:marRight w:val="0"/>
      <w:marTop w:val="0"/>
      <w:marBottom w:val="0"/>
      <w:divBdr>
        <w:top w:val="none" w:sz="0" w:space="0" w:color="auto"/>
        <w:left w:val="none" w:sz="0" w:space="0" w:color="auto"/>
        <w:bottom w:val="none" w:sz="0" w:space="0" w:color="auto"/>
        <w:right w:val="none" w:sz="0" w:space="0" w:color="auto"/>
      </w:divBdr>
    </w:div>
    <w:div w:id="1058893268">
      <w:bodyDiv w:val="1"/>
      <w:marLeft w:val="0"/>
      <w:marRight w:val="0"/>
      <w:marTop w:val="0"/>
      <w:marBottom w:val="0"/>
      <w:divBdr>
        <w:top w:val="none" w:sz="0" w:space="0" w:color="auto"/>
        <w:left w:val="none" w:sz="0" w:space="0" w:color="auto"/>
        <w:bottom w:val="none" w:sz="0" w:space="0" w:color="auto"/>
        <w:right w:val="none" w:sz="0" w:space="0" w:color="auto"/>
      </w:divBdr>
      <w:divsChild>
        <w:div w:id="1030490294">
          <w:marLeft w:val="0"/>
          <w:marRight w:val="0"/>
          <w:marTop w:val="0"/>
          <w:marBottom w:val="0"/>
          <w:divBdr>
            <w:top w:val="none" w:sz="0" w:space="0" w:color="auto"/>
            <w:left w:val="none" w:sz="0" w:space="0" w:color="auto"/>
            <w:bottom w:val="none" w:sz="0" w:space="0" w:color="auto"/>
            <w:right w:val="none" w:sz="0" w:space="0" w:color="auto"/>
          </w:divBdr>
          <w:divsChild>
            <w:div w:id="1925449813">
              <w:marLeft w:val="0"/>
              <w:marRight w:val="0"/>
              <w:marTop w:val="0"/>
              <w:marBottom w:val="0"/>
              <w:divBdr>
                <w:top w:val="none" w:sz="0" w:space="0" w:color="auto"/>
                <w:left w:val="none" w:sz="0" w:space="0" w:color="auto"/>
                <w:bottom w:val="none" w:sz="0" w:space="0" w:color="auto"/>
                <w:right w:val="none" w:sz="0" w:space="0" w:color="auto"/>
              </w:divBdr>
              <w:divsChild>
                <w:div w:id="523640807">
                  <w:marLeft w:val="0"/>
                  <w:marRight w:val="0"/>
                  <w:marTop w:val="0"/>
                  <w:marBottom w:val="0"/>
                  <w:divBdr>
                    <w:top w:val="none" w:sz="0" w:space="0" w:color="auto"/>
                    <w:left w:val="none" w:sz="0" w:space="0" w:color="auto"/>
                    <w:bottom w:val="none" w:sz="0" w:space="0" w:color="auto"/>
                    <w:right w:val="none" w:sz="0" w:space="0" w:color="auto"/>
                  </w:divBdr>
                  <w:divsChild>
                    <w:div w:id="1812283948">
                      <w:marLeft w:val="0"/>
                      <w:marRight w:val="0"/>
                      <w:marTop w:val="0"/>
                      <w:marBottom w:val="0"/>
                      <w:divBdr>
                        <w:top w:val="none" w:sz="0" w:space="0" w:color="auto"/>
                        <w:left w:val="none" w:sz="0" w:space="0" w:color="auto"/>
                        <w:bottom w:val="none" w:sz="0" w:space="0" w:color="auto"/>
                        <w:right w:val="none" w:sz="0" w:space="0" w:color="auto"/>
                      </w:divBdr>
                      <w:divsChild>
                        <w:div w:id="12540784">
                          <w:marLeft w:val="0"/>
                          <w:marRight w:val="0"/>
                          <w:marTop w:val="0"/>
                          <w:marBottom w:val="0"/>
                          <w:divBdr>
                            <w:top w:val="none" w:sz="0" w:space="0" w:color="auto"/>
                            <w:left w:val="none" w:sz="0" w:space="0" w:color="auto"/>
                            <w:bottom w:val="none" w:sz="0" w:space="0" w:color="auto"/>
                            <w:right w:val="none" w:sz="0" w:space="0" w:color="auto"/>
                          </w:divBdr>
                          <w:divsChild>
                            <w:div w:id="157832714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8268962">
      <w:bodyDiv w:val="1"/>
      <w:marLeft w:val="0"/>
      <w:marRight w:val="0"/>
      <w:marTop w:val="0"/>
      <w:marBottom w:val="0"/>
      <w:divBdr>
        <w:top w:val="none" w:sz="0" w:space="0" w:color="auto"/>
        <w:left w:val="none" w:sz="0" w:space="0" w:color="auto"/>
        <w:bottom w:val="none" w:sz="0" w:space="0" w:color="auto"/>
        <w:right w:val="none" w:sz="0" w:space="0" w:color="auto"/>
      </w:divBdr>
    </w:div>
    <w:div w:id="1877503900">
      <w:bodyDiv w:val="1"/>
      <w:marLeft w:val="0"/>
      <w:marRight w:val="0"/>
      <w:marTop w:val="0"/>
      <w:marBottom w:val="0"/>
      <w:divBdr>
        <w:top w:val="none" w:sz="0" w:space="0" w:color="auto"/>
        <w:left w:val="none" w:sz="0" w:space="0" w:color="auto"/>
        <w:bottom w:val="none" w:sz="0" w:space="0" w:color="auto"/>
        <w:right w:val="none" w:sz="0" w:space="0" w:color="auto"/>
      </w:divBdr>
    </w:div>
    <w:div w:id="2083016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Agate.Kalnina@vid.gov.lv"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mailto:Sabina.Naihina@vid.gov.lv"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Vad_x012b_t_x0101_js xmlns="2e5bb04e-596e-45bd-9003-43ca78b1ba16" xsi:nil="true"/>
    <Kategorija xmlns="2e5bb04e-596e-45bd-9003-43ca78b1ba16">Anotācija</Kategorija>
    <DKP xmlns="2e5bb04e-596e-45bd-9003-43ca78b1ba16" xsi:nil="true"/>
  </documentManagement>
</p: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s" ma:contentTypeID="0x0101001B7EA197AA1D704C9843F1E46D9D5619" ma:contentTypeVersion="5" ma:contentTypeDescription="Izveidot jaunu dokumentu." ma:contentTypeScope="" ma:versionID="ecec2a297dd0403be6b14195d4c72fab">
  <xsd:schema xmlns:xsd="http://www.w3.org/2001/XMLSchema" xmlns:p="http://schemas.microsoft.com/office/2006/metadata/properties" xmlns:ns1="2e5bb04e-596e-45bd-9003-43ca78b1ba16" targetNamespace="http://schemas.microsoft.com/office/2006/metadata/properties" ma:root="true" ma:fieldsID="cf9a047bef5cfc5e048969db0a13affc" ns1:_="">
    <xsd:import namespace="2e5bb04e-596e-45bd-9003-43ca78b1ba16"/>
    <xsd:element name="properties">
      <xsd:complexType>
        <xsd:sequence>
          <xsd:element name="documentManagement">
            <xsd:complexType>
              <xsd:all>
                <xsd:element ref="ns1:DKP" minOccurs="0"/>
                <xsd:element ref="ns1:Kategorija"/>
                <xsd:element ref="ns1:Vad_x012b_t_x0101_js" minOccurs="0"/>
              </xsd:all>
            </xsd:complexType>
          </xsd:element>
        </xsd:sequence>
      </xsd:complexType>
    </xsd:element>
  </xsd:schema>
  <xsd:schema xmlns:xsd="http://www.w3.org/2001/XMLSchema" xmlns:dms="http://schemas.microsoft.com/office/2006/documentManagement/types" targetNamespace="2e5bb04e-596e-45bd-9003-43ca78b1ba16" elementFormDefault="qualified">
    <xsd:import namespace="http://schemas.microsoft.com/office/2006/documentManagement/types"/>
    <xsd:element name="DKP" ma:index="0" nillable="true" ma:displayName="TAP" ma:list="{DBCF012D-8B84-4824-B988-F2807DC0F451}" ma:internalName="DKP" ma:readOnly="false" ma:showField="NPK">
      <xsd:simpleType>
        <xsd:restriction base="dms:Lookup"/>
      </xsd:simpleType>
    </xsd:element>
    <xsd:element name="Kategorija" ma:index="3"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4" nillable="true" ma:displayName="Vadītājs" ma:internalName="Vad_x012b_t_x0101_j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5" ma:displayName="Autors"/>
        <xsd:element ref="dcterms:created" minOccurs="0" maxOccurs="1"/>
        <xsd:element ref="dc:identifier" minOccurs="0" maxOccurs="1"/>
        <xsd:element name="contentType" minOccurs="0" maxOccurs="1" type="xsd:string" ma:index="8" ma:displayName="Satura tips" ma:readOnly="true"/>
        <xsd:element ref="dc:title" minOccurs="0" maxOccurs="1" ma:index="2"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4F31D7-E884-4C8C-B3E8-5E600B0384C6}">
  <ds:schemaRefs>
    <ds:schemaRef ds:uri="http://schemas.microsoft.com/office/2006/metadata/properties"/>
    <ds:schemaRef ds:uri="http://schemas.microsoft.com/office/infopath/2007/PartnerControls"/>
    <ds:schemaRef ds:uri="2e5bb04e-596e-45bd-9003-43ca78b1ba16"/>
  </ds:schemaRefs>
</ds:datastoreItem>
</file>

<file path=customXml/itemProps2.xml><?xml version="1.0" encoding="utf-8"?>
<ds:datastoreItem xmlns:ds="http://schemas.openxmlformats.org/officeDocument/2006/customXml" ds:itemID="{19EC6282-E8B9-4E66-B08E-756084B3751A}">
  <ds:schemaRefs>
    <ds:schemaRef ds:uri="http://schemas.microsoft.com/office/2006/metadata/longProperties"/>
  </ds:schemaRefs>
</ds:datastoreItem>
</file>

<file path=customXml/itemProps3.xml><?xml version="1.0" encoding="utf-8"?>
<ds:datastoreItem xmlns:ds="http://schemas.openxmlformats.org/officeDocument/2006/customXml" ds:itemID="{3999682E-6E8F-494C-A3EA-B036130548ED}">
  <ds:schemaRefs>
    <ds:schemaRef ds:uri="http://schemas.microsoft.com/sharepoint/v3/contenttype/forms"/>
  </ds:schemaRefs>
</ds:datastoreItem>
</file>

<file path=customXml/itemProps4.xml><?xml version="1.0" encoding="utf-8"?>
<ds:datastoreItem xmlns:ds="http://schemas.openxmlformats.org/officeDocument/2006/customXml" ds:itemID="{EA1A9D2D-7090-469D-9157-226511BB47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bb04e-596e-45bd-9003-43ca78b1ba1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1A2A445B-4FFA-4C50-ACA3-E715144D8D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13478</Words>
  <Characters>7683</Characters>
  <Application>Microsoft Office Word</Application>
  <DocSecurity>0</DocSecurity>
  <Lines>64</Lines>
  <Paragraphs>42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noteikumu projektu apvienotā anotācija</vt:lpstr>
      <vt:lpstr>Likumprojekta „Grozījumi Publiskas personas mantas atsavināšanas likumā” sākotnējās ietekmes novērtējuma ziņojums (anotācija)</vt:lpstr>
    </vt:vector>
  </TitlesOfParts>
  <Company>Finanšu ministrija</Company>
  <LinksUpToDate>false</LinksUpToDate>
  <CharactersWithSpaces>21119</CharactersWithSpaces>
  <SharedDoc>false</SharedDoc>
  <HLinks>
    <vt:vector size="6" baseType="variant">
      <vt:variant>
        <vt:i4>6750288</vt:i4>
      </vt:variant>
      <vt:variant>
        <vt:i4>0</vt:i4>
      </vt:variant>
      <vt:variant>
        <vt:i4>0</vt:i4>
      </vt:variant>
      <vt:variant>
        <vt:i4>5</vt:i4>
      </vt:variant>
      <vt:variant>
        <vt:lpwstr>mailto:Agate.Kalnina@vid.gov.lv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projektu apvienotā anotācija</dc:title>
  <dc:subject>Anotācija</dc:subject>
  <dc:creator>Sabina Naihina</dc:creator>
  <cp:keywords/>
  <dc:description/>
  <cp:lastModifiedBy>Agate Kalniņa</cp:lastModifiedBy>
  <cp:revision>5</cp:revision>
  <cp:lastPrinted>2017-02-23T13:22:00Z</cp:lastPrinted>
  <dcterms:created xsi:type="dcterms:W3CDTF">2017-04-07T09:14:00Z</dcterms:created>
  <dcterms:modified xsi:type="dcterms:W3CDTF">2017-04-11T07:33:00Z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Dokuments</vt:lpwstr>
  </property>
</Properties>
</file>