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F7656" w14:textId="77777777" w:rsidR="0025719D" w:rsidRPr="00242928" w:rsidRDefault="0025719D" w:rsidP="00242928">
      <w:pPr>
        <w:spacing w:after="0" w:line="240" w:lineRule="auto"/>
        <w:jc w:val="right"/>
        <w:rPr>
          <w:rFonts w:ascii="Times New Roman" w:hAnsi="Times New Roman" w:cs="Times New Roman"/>
          <w:sz w:val="28"/>
          <w:szCs w:val="28"/>
        </w:rPr>
      </w:pPr>
      <w:r w:rsidRPr="00242928">
        <w:rPr>
          <w:rFonts w:ascii="Times New Roman" w:hAnsi="Times New Roman" w:cs="Times New Roman"/>
          <w:sz w:val="28"/>
          <w:szCs w:val="28"/>
        </w:rPr>
        <w:t>Likumprojekts</w:t>
      </w:r>
    </w:p>
    <w:p w14:paraId="671BBBE6" w14:textId="77777777" w:rsidR="0025719D" w:rsidRPr="00D4342A" w:rsidRDefault="0025719D" w:rsidP="00242928">
      <w:pPr>
        <w:spacing w:after="0" w:line="240" w:lineRule="auto"/>
        <w:jc w:val="both"/>
        <w:rPr>
          <w:rFonts w:ascii="Times New Roman" w:hAnsi="Times New Roman" w:cs="Times New Roman"/>
          <w:i/>
          <w:sz w:val="24"/>
          <w:szCs w:val="24"/>
        </w:rPr>
      </w:pPr>
    </w:p>
    <w:p w14:paraId="2E044DBB" w14:textId="77777777" w:rsidR="0025719D" w:rsidRDefault="0025719D" w:rsidP="00242928">
      <w:pPr>
        <w:spacing w:after="0" w:line="240" w:lineRule="auto"/>
        <w:jc w:val="center"/>
        <w:rPr>
          <w:rFonts w:ascii="Times New Roman" w:hAnsi="Times New Roman" w:cs="Times New Roman"/>
          <w:b/>
          <w:sz w:val="28"/>
          <w:szCs w:val="28"/>
        </w:rPr>
      </w:pPr>
      <w:r w:rsidRPr="00242928">
        <w:rPr>
          <w:rFonts w:ascii="Times New Roman" w:hAnsi="Times New Roman" w:cs="Times New Roman"/>
          <w:b/>
          <w:sz w:val="28"/>
          <w:szCs w:val="28"/>
        </w:rPr>
        <w:t>Grozījumi Iedzīvotāju reģistra likumā</w:t>
      </w:r>
    </w:p>
    <w:p w14:paraId="08844DD2" w14:textId="77777777" w:rsidR="00242928" w:rsidRPr="00D4342A" w:rsidRDefault="00242928" w:rsidP="00242928">
      <w:pPr>
        <w:spacing w:after="0" w:line="240" w:lineRule="auto"/>
        <w:jc w:val="center"/>
        <w:rPr>
          <w:rFonts w:ascii="Times New Roman" w:hAnsi="Times New Roman" w:cs="Times New Roman"/>
          <w:b/>
          <w:sz w:val="28"/>
          <w:szCs w:val="28"/>
        </w:rPr>
      </w:pPr>
    </w:p>
    <w:p w14:paraId="7626DD57" w14:textId="77560729" w:rsidR="0025719D" w:rsidRPr="00242928" w:rsidRDefault="0025719D"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Izdarīt Iedzīvotāju reģistra likumā (Latvijas Republikas Saeimas un Ministru Kabineta Ziņotājs, 1998, 19</w:t>
      </w:r>
      <w:r w:rsidR="00242928" w:rsidRPr="00242928">
        <w:rPr>
          <w:rFonts w:ascii="Times New Roman" w:hAnsi="Times New Roman" w:cs="Times New Roman"/>
          <w:sz w:val="28"/>
          <w:szCs w:val="28"/>
        </w:rPr>
        <w:t>. n</w:t>
      </w:r>
      <w:r w:rsidRPr="00242928">
        <w:rPr>
          <w:rFonts w:ascii="Times New Roman" w:hAnsi="Times New Roman" w:cs="Times New Roman"/>
          <w:sz w:val="28"/>
          <w:szCs w:val="28"/>
        </w:rPr>
        <w:t>r.; 2002, 7., 21</w:t>
      </w:r>
      <w:r w:rsidR="00242928" w:rsidRPr="00242928">
        <w:rPr>
          <w:rFonts w:ascii="Times New Roman" w:hAnsi="Times New Roman" w:cs="Times New Roman"/>
          <w:sz w:val="28"/>
          <w:szCs w:val="28"/>
        </w:rPr>
        <w:t>. n</w:t>
      </w:r>
      <w:r w:rsidRPr="00242928">
        <w:rPr>
          <w:rFonts w:ascii="Times New Roman" w:hAnsi="Times New Roman" w:cs="Times New Roman"/>
          <w:sz w:val="28"/>
          <w:szCs w:val="28"/>
        </w:rPr>
        <w:t>r.; 2005, 22</w:t>
      </w:r>
      <w:r w:rsidR="00242928" w:rsidRPr="00242928">
        <w:rPr>
          <w:rFonts w:ascii="Times New Roman" w:hAnsi="Times New Roman" w:cs="Times New Roman"/>
          <w:sz w:val="28"/>
          <w:szCs w:val="28"/>
        </w:rPr>
        <w:t>. n</w:t>
      </w:r>
      <w:r w:rsidRPr="00242928">
        <w:rPr>
          <w:rFonts w:ascii="Times New Roman" w:hAnsi="Times New Roman" w:cs="Times New Roman"/>
          <w:sz w:val="28"/>
          <w:szCs w:val="28"/>
        </w:rPr>
        <w:t>r.; 2007, 15</w:t>
      </w:r>
      <w:r w:rsidR="00242928" w:rsidRPr="00242928">
        <w:rPr>
          <w:rFonts w:ascii="Times New Roman" w:hAnsi="Times New Roman" w:cs="Times New Roman"/>
          <w:sz w:val="28"/>
          <w:szCs w:val="28"/>
        </w:rPr>
        <w:t>. n</w:t>
      </w:r>
      <w:r w:rsidRPr="00242928">
        <w:rPr>
          <w:rFonts w:ascii="Times New Roman" w:hAnsi="Times New Roman" w:cs="Times New Roman"/>
          <w:sz w:val="28"/>
          <w:szCs w:val="28"/>
        </w:rPr>
        <w:t>r.; Latvijas Vēstnesis, 2010, 78</w:t>
      </w:r>
      <w:r w:rsidR="00242928" w:rsidRPr="00242928">
        <w:rPr>
          <w:rFonts w:ascii="Times New Roman" w:hAnsi="Times New Roman" w:cs="Times New Roman"/>
          <w:sz w:val="28"/>
          <w:szCs w:val="28"/>
        </w:rPr>
        <w:t>. n</w:t>
      </w:r>
      <w:r w:rsidRPr="00242928">
        <w:rPr>
          <w:rFonts w:ascii="Times New Roman" w:hAnsi="Times New Roman" w:cs="Times New Roman"/>
          <w:sz w:val="28"/>
          <w:szCs w:val="28"/>
        </w:rPr>
        <w:t>r.; 2011, 21</w:t>
      </w:r>
      <w:r w:rsidR="00242928" w:rsidRPr="00242928">
        <w:rPr>
          <w:rFonts w:ascii="Times New Roman" w:hAnsi="Times New Roman" w:cs="Times New Roman"/>
          <w:sz w:val="28"/>
          <w:szCs w:val="28"/>
        </w:rPr>
        <w:t>. n</w:t>
      </w:r>
      <w:r w:rsidRPr="00242928">
        <w:rPr>
          <w:rFonts w:ascii="Times New Roman" w:hAnsi="Times New Roman" w:cs="Times New Roman"/>
          <w:sz w:val="28"/>
          <w:szCs w:val="28"/>
        </w:rPr>
        <w:t>r.; 2013, 6., 101.</w:t>
      </w:r>
      <w:r w:rsidR="00475756" w:rsidRPr="00242928">
        <w:rPr>
          <w:rFonts w:ascii="Times New Roman" w:hAnsi="Times New Roman" w:cs="Times New Roman"/>
          <w:sz w:val="28"/>
          <w:szCs w:val="28"/>
        </w:rPr>
        <w:t>, 211</w:t>
      </w:r>
      <w:r w:rsidR="00242928" w:rsidRPr="00242928">
        <w:rPr>
          <w:rFonts w:ascii="Times New Roman" w:hAnsi="Times New Roman" w:cs="Times New Roman"/>
          <w:sz w:val="28"/>
          <w:szCs w:val="28"/>
        </w:rPr>
        <w:t>. n</w:t>
      </w:r>
      <w:r w:rsidR="00475756" w:rsidRPr="00242928">
        <w:rPr>
          <w:rFonts w:ascii="Times New Roman" w:hAnsi="Times New Roman" w:cs="Times New Roman"/>
          <w:sz w:val="28"/>
          <w:szCs w:val="28"/>
        </w:rPr>
        <w:t>r.; 2016, 2</w:t>
      </w:r>
      <w:r w:rsidR="00242928" w:rsidRPr="00242928">
        <w:rPr>
          <w:rFonts w:ascii="Times New Roman" w:hAnsi="Times New Roman" w:cs="Times New Roman"/>
          <w:sz w:val="28"/>
          <w:szCs w:val="28"/>
        </w:rPr>
        <w:t>. n</w:t>
      </w:r>
      <w:r w:rsidR="00475756" w:rsidRPr="00242928">
        <w:rPr>
          <w:rFonts w:ascii="Times New Roman" w:hAnsi="Times New Roman" w:cs="Times New Roman"/>
          <w:sz w:val="28"/>
          <w:szCs w:val="28"/>
        </w:rPr>
        <w:t>r.</w:t>
      </w:r>
      <w:r w:rsidRPr="00242928">
        <w:rPr>
          <w:rFonts w:ascii="Times New Roman" w:hAnsi="Times New Roman" w:cs="Times New Roman"/>
          <w:sz w:val="28"/>
          <w:szCs w:val="28"/>
        </w:rPr>
        <w:t>) šādus grozījumus:</w:t>
      </w:r>
    </w:p>
    <w:p w14:paraId="56AA175A" w14:textId="77777777" w:rsidR="00242928" w:rsidRPr="00D4342A" w:rsidRDefault="00242928" w:rsidP="00242928">
      <w:pPr>
        <w:spacing w:after="0" w:line="240" w:lineRule="auto"/>
        <w:ind w:firstLine="709"/>
        <w:jc w:val="both"/>
        <w:rPr>
          <w:rFonts w:ascii="Times New Roman" w:hAnsi="Times New Roman" w:cs="Times New Roman"/>
          <w:sz w:val="28"/>
          <w:szCs w:val="28"/>
        </w:rPr>
      </w:pPr>
    </w:p>
    <w:p w14:paraId="4C064DB6" w14:textId="34A4E974" w:rsidR="00947919" w:rsidRPr="00242928" w:rsidRDefault="00947919"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1. Papildināt 7.</w:t>
      </w:r>
      <w:r w:rsidRPr="00242928">
        <w:rPr>
          <w:rFonts w:ascii="Times New Roman" w:hAnsi="Times New Roman" w:cs="Times New Roman"/>
          <w:sz w:val="28"/>
          <w:szCs w:val="28"/>
          <w:vertAlign w:val="superscript"/>
        </w:rPr>
        <w:t>1</w:t>
      </w:r>
      <w:r w:rsidR="00555DD1" w:rsidRPr="00555DD1">
        <w:rPr>
          <w:rFonts w:ascii="Times New Roman" w:hAnsi="Times New Roman" w:cs="Times New Roman"/>
          <w:sz w:val="28"/>
          <w:szCs w:val="28"/>
        </w:rPr>
        <w:t> </w:t>
      </w:r>
      <w:r w:rsidRPr="00242928">
        <w:rPr>
          <w:rFonts w:ascii="Times New Roman" w:hAnsi="Times New Roman" w:cs="Times New Roman"/>
          <w:sz w:val="28"/>
          <w:szCs w:val="28"/>
        </w:rPr>
        <w:t>panta 2</w:t>
      </w:r>
      <w:r w:rsidR="00242928" w:rsidRPr="00242928">
        <w:rPr>
          <w:rFonts w:ascii="Times New Roman" w:hAnsi="Times New Roman" w:cs="Times New Roman"/>
          <w:sz w:val="28"/>
          <w:szCs w:val="28"/>
        </w:rPr>
        <w:t>. p</w:t>
      </w:r>
      <w:r w:rsidRPr="00242928">
        <w:rPr>
          <w:rFonts w:ascii="Times New Roman" w:hAnsi="Times New Roman" w:cs="Times New Roman"/>
          <w:sz w:val="28"/>
          <w:szCs w:val="28"/>
        </w:rPr>
        <w:t xml:space="preserve">unktu ar </w:t>
      </w:r>
      <w:r w:rsidR="00242928" w:rsidRPr="00242928">
        <w:rPr>
          <w:rFonts w:ascii="Times New Roman" w:hAnsi="Times New Roman" w:cs="Times New Roman"/>
          <w:sz w:val="28"/>
          <w:szCs w:val="28"/>
        </w:rPr>
        <w:t>"</w:t>
      </w:r>
      <w:r w:rsidRPr="00242928">
        <w:rPr>
          <w:rFonts w:ascii="Times New Roman" w:hAnsi="Times New Roman" w:cs="Times New Roman"/>
          <w:sz w:val="28"/>
          <w:szCs w:val="28"/>
        </w:rPr>
        <w:t>d</w:t>
      </w:r>
      <w:r w:rsidR="00242928" w:rsidRPr="00242928">
        <w:rPr>
          <w:rFonts w:ascii="Times New Roman" w:hAnsi="Times New Roman" w:cs="Times New Roman"/>
          <w:sz w:val="28"/>
          <w:szCs w:val="28"/>
        </w:rPr>
        <w:t>"</w:t>
      </w:r>
      <w:r w:rsidR="0033505D" w:rsidRPr="00242928">
        <w:rPr>
          <w:rFonts w:ascii="Times New Roman" w:hAnsi="Times New Roman" w:cs="Times New Roman"/>
          <w:sz w:val="28"/>
          <w:szCs w:val="28"/>
        </w:rPr>
        <w:t xml:space="preserve"> un </w:t>
      </w:r>
      <w:r w:rsidR="00242928" w:rsidRPr="00242928">
        <w:rPr>
          <w:rFonts w:ascii="Times New Roman" w:hAnsi="Times New Roman" w:cs="Times New Roman"/>
          <w:sz w:val="28"/>
          <w:szCs w:val="28"/>
        </w:rPr>
        <w:t>"</w:t>
      </w:r>
      <w:r w:rsidR="0033505D" w:rsidRPr="00242928">
        <w:rPr>
          <w:rFonts w:ascii="Times New Roman" w:hAnsi="Times New Roman" w:cs="Times New Roman"/>
          <w:sz w:val="28"/>
          <w:szCs w:val="28"/>
        </w:rPr>
        <w:t>e</w:t>
      </w:r>
      <w:r w:rsidR="00242928" w:rsidRPr="00242928">
        <w:rPr>
          <w:rFonts w:ascii="Times New Roman" w:hAnsi="Times New Roman" w:cs="Times New Roman"/>
          <w:sz w:val="28"/>
          <w:szCs w:val="28"/>
        </w:rPr>
        <w:t>"</w:t>
      </w:r>
      <w:r w:rsidRPr="00242928">
        <w:rPr>
          <w:rFonts w:ascii="Times New Roman" w:hAnsi="Times New Roman" w:cs="Times New Roman"/>
          <w:sz w:val="28"/>
          <w:szCs w:val="28"/>
        </w:rPr>
        <w:t xml:space="preserve"> apakšpunktu šādā redakcijā:</w:t>
      </w:r>
    </w:p>
    <w:p w14:paraId="564EBC06" w14:textId="77777777" w:rsidR="00242928" w:rsidRPr="00D4342A" w:rsidRDefault="00242928" w:rsidP="00242928">
      <w:pPr>
        <w:spacing w:after="0" w:line="240" w:lineRule="auto"/>
        <w:ind w:firstLine="709"/>
        <w:jc w:val="both"/>
        <w:rPr>
          <w:rFonts w:ascii="Times New Roman" w:hAnsi="Times New Roman" w:cs="Times New Roman"/>
          <w:sz w:val="28"/>
          <w:szCs w:val="28"/>
        </w:rPr>
      </w:pPr>
    </w:p>
    <w:p w14:paraId="28E029BE" w14:textId="1E140269" w:rsidR="00947919" w:rsidRPr="00242928" w:rsidRDefault="00242928"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w:t>
      </w:r>
      <w:r w:rsidR="00947919" w:rsidRPr="00242928">
        <w:rPr>
          <w:rFonts w:ascii="Times New Roman" w:hAnsi="Times New Roman" w:cs="Times New Roman"/>
          <w:sz w:val="28"/>
          <w:szCs w:val="28"/>
        </w:rPr>
        <w:t xml:space="preserve">d) </w:t>
      </w:r>
      <w:r w:rsidR="00ED72EA" w:rsidRPr="00242928">
        <w:rPr>
          <w:rFonts w:ascii="Times New Roman" w:eastAsia="Times New Roman" w:hAnsi="Times New Roman" w:cs="Times New Roman"/>
          <w:sz w:val="28"/>
          <w:szCs w:val="28"/>
          <w:lang w:eastAsia="lv-LV"/>
        </w:rPr>
        <w:t>persona ir sasniegusi 105 gadu vecumu un Reģistrā nav iekļautas ziņas par miršanu, izņemot</w:t>
      </w:r>
      <w:r w:rsidR="00D4342A">
        <w:rPr>
          <w:rFonts w:ascii="Times New Roman" w:eastAsia="Times New Roman" w:hAnsi="Times New Roman" w:cs="Times New Roman"/>
          <w:sz w:val="28"/>
          <w:szCs w:val="28"/>
          <w:lang w:eastAsia="lv-LV"/>
        </w:rPr>
        <w:t xml:space="preserve"> gadījumu</w:t>
      </w:r>
      <w:r w:rsidR="00ED72EA" w:rsidRPr="00242928">
        <w:rPr>
          <w:rFonts w:ascii="Times New Roman" w:eastAsia="Times New Roman" w:hAnsi="Times New Roman" w:cs="Times New Roman"/>
          <w:sz w:val="28"/>
          <w:szCs w:val="28"/>
          <w:lang w:eastAsia="lv-LV"/>
        </w:rPr>
        <w:t xml:space="preserve">, ja Pārvalde </w:t>
      </w:r>
      <w:r w:rsidR="00B56B56" w:rsidRPr="00242928">
        <w:rPr>
          <w:rFonts w:ascii="Times New Roman" w:eastAsia="Times New Roman" w:hAnsi="Times New Roman" w:cs="Times New Roman"/>
          <w:sz w:val="28"/>
          <w:szCs w:val="28"/>
          <w:lang w:eastAsia="lv-LV"/>
        </w:rPr>
        <w:t xml:space="preserve">ieguvusi apstiprinājumu, ka persona </w:t>
      </w:r>
      <w:r w:rsidR="00555DD1">
        <w:rPr>
          <w:rFonts w:ascii="Times New Roman" w:eastAsia="Times New Roman" w:hAnsi="Times New Roman" w:cs="Times New Roman"/>
          <w:sz w:val="28"/>
          <w:szCs w:val="28"/>
          <w:lang w:eastAsia="lv-LV"/>
        </w:rPr>
        <w:t xml:space="preserve">ir </w:t>
      </w:r>
      <w:r w:rsidR="00B56B56" w:rsidRPr="00242928">
        <w:rPr>
          <w:rFonts w:ascii="Times New Roman" w:eastAsia="Times New Roman" w:hAnsi="Times New Roman" w:cs="Times New Roman"/>
          <w:sz w:val="28"/>
          <w:szCs w:val="28"/>
          <w:lang w:eastAsia="lv-LV"/>
        </w:rPr>
        <w:t>dzīva</w:t>
      </w:r>
      <w:r w:rsidR="00AD2DF8">
        <w:rPr>
          <w:rFonts w:ascii="Times New Roman" w:hAnsi="Times New Roman" w:cs="Times New Roman"/>
          <w:sz w:val="28"/>
          <w:szCs w:val="28"/>
        </w:rPr>
        <w:t>,</w:t>
      </w:r>
    </w:p>
    <w:p w14:paraId="3AAE23B5" w14:textId="2E358D90" w:rsidR="0033505D" w:rsidRPr="00242928" w:rsidRDefault="0033505D"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 xml:space="preserve">e) </w:t>
      </w:r>
      <w:r w:rsidR="00863315" w:rsidRPr="00242928">
        <w:rPr>
          <w:rFonts w:ascii="Times New Roman" w:eastAsia="Times New Roman" w:hAnsi="Times New Roman" w:cs="Times New Roman"/>
          <w:sz w:val="28"/>
          <w:szCs w:val="28"/>
          <w:lang w:eastAsia="lv-LV"/>
        </w:rPr>
        <w:t>persona, kura nav Latvijas pilsonis</w:t>
      </w:r>
      <w:r w:rsidR="00555DD1">
        <w:rPr>
          <w:rFonts w:ascii="Times New Roman" w:eastAsia="Times New Roman" w:hAnsi="Times New Roman" w:cs="Times New Roman"/>
          <w:sz w:val="28"/>
          <w:szCs w:val="28"/>
          <w:lang w:eastAsia="lv-LV"/>
        </w:rPr>
        <w:t>,</w:t>
      </w:r>
      <w:r w:rsidR="00863315" w:rsidRPr="00242928">
        <w:rPr>
          <w:rFonts w:ascii="Times New Roman" w:eastAsia="Times New Roman" w:hAnsi="Times New Roman" w:cs="Times New Roman"/>
          <w:sz w:val="28"/>
          <w:szCs w:val="28"/>
          <w:lang w:eastAsia="lv-LV"/>
        </w:rPr>
        <w:t xml:space="preserve"> pēc</w:t>
      </w:r>
      <w:r w:rsidR="004803C3" w:rsidRPr="00242928">
        <w:rPr>
          <w:rFonts w:ascii="Times New Roman" w:eastAsia="Times New Roman" w:hAnsi="Times New Roman" w:cs="Times New Roman"/>
          <w:sz w:val="28"/>
          <w:szCs w:val="28"/>
          <w:lang w:eastAsia="lv-LV"/>
        </w:rPr>
        <w:t xml:space="preserve"> </w:t>
      </w:r>
      <w:r w:rsidR="00863315" w:rsidRPr="00242928">
        <w:rPr>
          <w:rFonts w:ascii="Times New Roman" w:eastAsia="Times New Roman" w:hAnsi="Times New Roman" w:cs="Times New Roman"/>
          <w:sz w:val="28"/>
          <w:szCs w:val="28"/>
          <w:lang w:eastAsia="lv-LV"/>
        </w:rPr>
        <w:t>15 gadu vecuma sasniegšanas</w:t>
      </w:r>
      <w:r w:rsidRPr="00242928">
        <w:rPr>
          <w:rFonts w:ascii="Times New Roman" w:eastAsia="Times New Roman" w:hAnsi="Times New Roman" w:cs="Times New Roman"/>
          <w:sz w:val="28"/>
          <w:szCs w:val="28"/>
          <w:lang w:eastAsia="lv-LV"/>
        </w:rPr>
        <w:t xml:space="preserve"> vai</w:t>
      </w:r>
      <w:r w:rsidR="00D4342A">
        <w:rPr>
          <w:rFonts w:ascii="Times New Roman" w:eastAsia="Times New Roman" w:hAnsi="Times New Roman" w:cs="Times New Roman"/>
          <w:sz w:val="28"/>
          <w:szCs w:val="28"/>
          <w:lang w:eastAsia="lv-LV"/>
        </w:rPr>
        <w:softHyphen/>
      </w:r>
      <w:r w:rsidRPr="00242928">
        <w:rPr>
          <w:rFonts w:ascii="Times New Roman" w:eastAsia="Times New Roman" w:hAnsi="Times New Roman" w:cs="Times New Roman"/>
          <w:sz w:val="28"/>
          <w:szCs w:val="28"/>
          <w:lang w:eastAsia="lv-LV"/>
        </w:rPr>
        <w:t xml:space="preserve">rāk </w:t>
      </w:r>
      <w:r w:rsidR="00555DD1">
        <w:rPr>
          <w:rFonts w:ascii="Times New Roman" w:eastAsia="Times New Roman" w:hAnsi="Times New Roman" w:cs="Times New Roman"/>
          <w:sz w:val="28"/>
          <w:szCs w:val="28"/>
          <w:lang w:eastAsia="lv-LV"/>
        </w:rPr>
        <w:t>ne</w:t>
      </w:r>
      <w:r w:rsidRPr="00242928">
        <w:rPr>
          <w:rFonts w:ascii="Times New Roman" w:eastAsia="Times New Roman" w:hAnsi="Times New Roman" w:cs="Times New Roman"/>
          <w:sz w:val="28"/>
          <w:szCs w:val="28"/>
          <w:lang w:eastAsia="lv-LV"/>
        </w:rPr>
        <w:t xml:space="preserve">kā </w:t>
      </w:r>
      <w:r w:rsidR="00555DD1">
        <w:rPr>
          <w:rFonts w:ascii="Times New Roman" w:eastAsia="Times New Roman" w:hAnsi="Times New Roman" w:cs="Times New Roman"/>
          <w:sz w:val="28"/>
          <w:szCs w:val="28"/>
          <w:lang w:eastAsia="lv-LV"/>
        </w:rPr>
        <w:t>piecus</w:t>
      </w:r>
      <w:r w:rsidRPr="00242928">
        <w:rPr>
          <w:rFonts w:ascii="Times New Roman" w:eastAsia="Times New Roman" w:hAnsi="Times New Roman" w:cs="Times New Roman"/>
          <w:sz w:val="28"/>
          <w:szCs w:val="28"/>
          <w:lang w:eastAsia="lv-LV"/>
        </w:rPr>
        <w:t xml:space="preserve"> gadus </w:t>
      </w:r>
      <w:r w:rsidR="00863315" w:rsidRPr="00242928">
        <w:rPr>
          <w:rFonts w:ascii="Times New Roman" w:eastAsia="Times New Roman" w:hAnsi="Times New Roman" w:cs="Times New Roman"/>
          <w:sz w:val="28"/>
          <w:szCs w:val="28"/>
          <w:lang w:eastAsia="lv-LV"/>
        </w:rPr>
        <w:t xml:space="preserve">dzīvo bez </w:t>
      </w:r>
      <w:r w:rsidRPr="00242928">
        <w:rPr>
          <w:rFonts w:ascii="Times New Roman" w:eastAsia="Times New Roman" w:hAnsi="Times New Roman" w:cs="Times New Roman"/>
          <w:sz w:val="28"/>
          <w:szCs w:val="28"/>
          <w:lang w:eastAsia="lv-LV"/>
        </w:rPr>
        <w:t>derīga personu apliecinoša dokumenta, izņemot</w:t>
      </w:r>
      <w:r w:rsidR="00D4342A">
        <w:rPr>
          <w:rFonts w:ascii="Times New Roman" w:eastAsia="Times New Roman" w:hAnsi="Times New Roman" w:cs="Times New Roman"/>
          <w:sz w:val="28"/>
          <w:szCs w:val="28"/>
          <w:lang w:eastAsia="lv-LV"/>
        </w:rPr>
        <w:t xml:space="preserve"> gadījumu</w:t>
      </w:r>
      <w:r w:rsidRPr="00242928">
        <w:rPr>
          <w:rFonts w:ascii="Times New Roman" w:eastAsia="Times New Roman" w:hAnsi="Times New Roman" w:cs="Times New Roman"/>
          <w:sz w:val="28"/>
          <w:szCs w:val="28"/>
          <w:lang w:eastAsia="lv-LV"/>
        </w:rPr>
        <w:t xml:space="preserve">, ja Pārvalde ieguvusi apstiprinājumu, ka persona </w:t>
      </w:r>
      <w:r w:rsidR="004803C3" w:rsidRPr="00242928">
        <w:rPr>
          <w:rFonts w:ascii="Times New Roman" w:eastAsia="Times New Roman" w:hAnsi="Times New Roman" w:cs="Times New Roman"/>
          <w:sz w:val="28"/>
          <w:szCs w:val="28"/>
          <w:lang w:eastAsia="lv-LV"/>
        </w:rPr>
        <w:t>dzīvo</w:t>
      </w:r>
      <w:r w:rsidRPr="00242928">
        <w:rPr>
          <w:rFonts w:ascii="Times New Roman" w:eastAsia="Times New Roman" w:hAnsi="Times New Roman" w:cs="Times New Roman"/>
          <w:sz w:val="28"/>
          <w:szCs w:val="28"/>
          <w:lang w:eastAsia="lv-LV"/>
        </w:rPr>
        <w:t xml:space="preserve"> Latvijā.</w:t>
      </w:r>
      <w:r w:rsidR="00242928" w:rsidRPr="00242928">
        <w:rPr>
          <w:rFonts w:ascii="Times New Roman" w:eastAsia="Times New Roman" w:hAnsi="Times New Roman" w:cs="Times New Roman"/>
          <w:sz w:val="28"/>
          <w:szCs w:val="28"/>
          <w:lang w:eastAsia="lv-LV"/>
        </w:rPr>
        <w:t>"</w:t>
      </w:r>
    </w:p>
    <w:p w14:paraId="459CADBF" w14:textId="77777777" w:rsidR="00947919" w:rsidRPr="00D4342A" w:rsidRDefault="00947919" w:rsidP="00242928">
      <w:pPr>
        <w:spacing w:after="0" w:line="240" w:lineRule="auto"/>
        <w:ind w:firstLine="709"/>
        <w:jc w:val="both"/>
        <w:rPr>
          <w:rFonts w:ascii="Times New Roman" w:hAnsi="Times New Roman" w:cs="Times New Roman"/>
          <w:sz w:val="28"/>
          <w:szCs w:val="28"/>
        </w:rPr>
      </w:pPr>
    </w:p>
    <w:p w14:paraId="26C24DCF" w14:textId="6119A725" w:rsidR="00345384" w:rsidRPr="00242928" w:rsidRDefault="00947919"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2</w:t>
      </w:r>
      <w:r w:rsidR="00F143FA" w:rsidRPr="00242928">
        <w:rPr>
          <w:rFonts w:ascii="Times New Roman" w:hAnsi="Times New Roman" w:cs="Times New Roman"/>
          <w:sz w:val="28"/>
          <w:szCs w:val="28"/>
        </w:rPr>
        <w:t xml:space="preserve">. </w:t>
      </w:r>
      <w:r w:rsidR="00345384" w:rsidRPr="00242928">
        <w:rPr>
          <w:rFonts w:ascii="Times New Roman" w:hAnsi="Times New Roman" w:cs="Times New Roman"/>
          <w:sz w:val="28"/>
          <w:szCs w:val="28"/>
        </w:rPr>
        <w:t>Izteikt</w:t>
      </w:r>
      <w:r w:rsidR="0025719D" w:rsidRPr="00242928">
        <w:rPr>
          <w:rFonts w:ascii="Times New Roman" w:hAnsi="Times New Roman" w:cs="Times New Roman"/>
          <w:sz w:val="28"/>
          <w:szCs w:val="28"/>
        </w:rPr>
        <w:t xml:space="preserve"> 8</w:t>
      </w:r>
      <w:r w:rsidR="00242928" w:rsidRPr="00242928">
        <w:rPr>
          <w:rFonts w:ascii="Times New Roman" w:hAnsi="Times New Roman" w:cs="Times New Roman"/>
          <w:sz w:val="28"/>
          <w:szCs w:val="28"/>
        </w:rPr>
        <w:t>. p</w:t>
      </w:r>
      <w:r w:rsidR="0025719D" w:rsidRPr="00242928">
        <w:rPr>
          <w:rFonts w:ascii="Times New Roman" w:hAnsi="Times New Roman" w:cs="Times New Roman"/>
          <w:sz w:val="28"/>
          <w:szCs w:val="28"/>
        </w:rPr>
        <w:t>anta ceturto daļu</w:t>
      </w:r>
      <w:r w:rsidR="00345384" w:rsidRPr="00242928">
        <w:rPr>
          <w:rFonts w:ascii="Times New Roman" w:hAnsi="Times New Roman" w:cs="Times New Roman"/>
          <w:sz w:val="28"/>
          <w:szCs w:val="28"/>
        </w:rPr>
        <w:t xml:space="preserve"> šādā redakcijā:</w:t>
      </w:r>
    </w:p>
    <w:p w14:paraId="25901456" w14:textId="77777777" w:rsidR="00242928" w:rsidRPr="00D4342A" w:rsidRDefault="00242928" w:rsidP="00242928">
      <w:pPr>
        <w:spacing w:after="0" w:line="240" w:lineRule="auto"/>
        <w:ind w:firstLine="709"/>
        <w:jc w:val="both"/>
        <w:rPr>
          <w:rFonts w:ascii="Times New Roman" w:hAnsi="Times New Roman" w:cs="Times New Roman"/>
          <w:sz w:val="28"/>
          <w:szCs w:val="28"/>
        </w:rPr>
      </w:pPr>
    </w:p>
    <w:p w14:paraId="072FB460" w14:textId="5EEE492A" w:rsidR="0025719D" w:rsidRPr="00242928" w:rsidRDefault="00242928"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w:t>
      </w:r>
      <w:r w:rsidR="00345384" w:rsidRPr="00242928">
        <w:rPr>
          <w:rFonts w:ascii="Times New Roman" w:hAnsi="Times New Roman" w:cs="Times New Roman"/>
          <w:sz w:val="28"/>
          <w:szCs w:val="28"/>
        </w:rPr>
        <w:t xml:space="preserve">(4) Pirmuzskaites veidlapu ārzemniekam aizpilda atbilstoši ziņām, </w:t>
      </w:r>
      <w:r w:rsidR="00345384" w:rsidRPr="00242928">
        <w:rPr>
          <w:rFonts w:ascii="Times New Roman" w:eastAsia="Times New Roman" w:hAnsi="Times New Roman" w:cs="Times New Roman"/>
          <w:sz w:val="28"/>
          <w:szCs w:val="28"/>
          <w:lang w:eastAsia="lv-LV"/>
        </w:rPr>
        <w:t xml:space="preserve">ko ārzemnieks vai viņa likumiskais pārstāvis sniedzis, pieprasot uzturēšanās atļauju, reģistrācijas apliecību vai pastāvīgās uzturēšanās apliecību, </w:t>
      </w:r>
      <w:r w:rsidR="00204F4B" w:rsidRPr="00242928">
        <w:rPr>
          <w:rFonts w:ascii="Times New Roman" w:hAnsi="Times New Roman" w:cs="Times New Roman"/>
          <w:sz w:val="28"/>
          <w:szCs w:val="28"/>
        </w:rPr>
        <w:t xml:space="preserve">izņemot ziņas par tautību </w:t>
      </w:r>
      <w:r w:rsidRPr="00242928">
        <w:rPr>
          <w:rFonts w:ascii="Times New Roman" w:hAnsi="Times New Roman" w:cs="Times New Roman"/>
          <w:sz w:val="28"/>
          <w:szCs w:val="28"/>
        </w:rPr>
        <w:t>"</w:t>
      </w:r>
      <w:r w:rsidR="00204F4B" w:rsidRPr="00242928">
        <w:rPr>
          <w:rFonts w:ascii="Times New Roman" w:hAnsi="Times New Roman" w:cs="Times New Roman"/>
          <w:sz w:val="28"/>
          <w:szCs w:val="28"/>
        </w:rPr>
        <w:t>latvietis</w:t>
      </w:r>
      <w:r w:rsidRPr="00242928">
        <w:rPr>
          <w:rFonts w:ascii="Times New Roman" w:hAnsi="Times New Roman" w:cs="Times New Roman"/>
          <w:sz w:val="28"/>
          <w:szCs w:val="28"/>
        </w:rPr>
        <w:t>"</w:t>
      </w:r>
      <w:r w:rsidR="00CD1CF0" w:rsidRPr="00242928">
        <w:rPr>
          <w:rFonts w:ascii="Times New Roman" w:hAnsi="Times New Roman" w:cs="Times New Roman"/>
          <w:sz w:val="28"/>
          <w:szCs w:val="28"/>
        </w:rPr>
        <w:t xml:space="preserve"> vai </w:t>
      </w:r>
      <w:r w:rsidRPr="00242928">
        <w:rPr>
          <w:rFonts w:ascii="Times New Roman" w:hAnsi="Times New Roman" w:cs="Times New Roman"/>
          <w:sz w:val="28"/>
          <w:szCs w:val="28"/>
        </w:rPr>
        <w:t>"</w:t>
      </w:r>
      <w:r w:rsidR="00CD1CF0" w:rsidRPr="00242928">
        <w:rPr>
          <w:rFonts w:ascii="Times New Roman" w:hAnsi="Times New Roman" w:cs="Times New Roman"/>
          <w:sz w:val="28"/>
          <w:szCs w:val="28"/>
        </w:rPr>
        <w:t>lībietis</w:t>
      </w:r>
      <w:r w:rsidR="00FA2007" w:rsidRPr="00242928">
        <w:rPr>
          <w:rFonts w:ascii="Times New Roman" w:hAnsi="Times New Roman" w:cs="Times New Roman"/>
          <w:sz w:val="28"/>
          <w:szCs w:val="28"/>
        </w:rPr>
        <w:t xml:space="preserve"> (līvs)</w:t>
      </w:r>
      <w:r w:rsidRPr="00242928">
        <w:rPr>
          <w:rFonts w:ascii="Times New Roman" w:hAnsi="Times New Roman" w:cs="Times New Roman"/>
          <w:sz w:val="28"/>
          <w:szCs w:val="28"/>
        </w:rPr>
        <w:t>"</w:t>
      </w:r>
      <w:r w:rsidR="00204F4B" w:rsidRPr="00242928">
        <w:rPr>
          <w:rFonts w:ascii="Times New Roman" w:hAnsi="Times New Roman" w:cs="Times New Roman"/>
          <w:sz w:val="28"/>
          <w:szCs w:val="28"/>
        </w:rPr>
        <w:t xml:space="preserve">. Iekļaujot </w:t>
      </w:r>
      <w:r w:rsidR="00F143FA" w:rsidRPr="00242928">
        <w:rPr>
          <w:rFonts w:ascii="Times New Roman" w:eastAsia="Times New Roman" w:hAnsi="Times New Roman" w:cs="Times New Roman"/>
          <w:sz w:val="28"/>
          <w:szCs w:val="28"/>
          <w:lang w:eastAsia="lv-LV"/>
        </w:rPr>
        <w:t xml:space="preserve">Reģistrā ziņas par ārzemnieka tautību </w:t>
      </w:r>
      <w:r w:rsidRPr="00242928">
        <w:rPr>
          <w:rFonts w:ascii="Times New Roman" w:eastAsia="Times New Roman" w:hAnsi="Times New Roman" w:cs="Times New Roman"/>
          <w:sz w:val="28"/>
          <w:szCs w:val="28"/>
          <w:lang w:eastAsia="lv-LV"/>
        </w:rPr>
        <w:t>"</w:t>
      </w:r>
      <w:r w:rsidR="00F143FA" w:rsidRPr="00242928">
        <w:rPr>
          <w:rFonts w:ascii="Times New Roman" w:eastAsia="Times New Roman" w:hAnsi="Times New Roman" w:cs="Times New Roman"/>
          <w:sz w:val="28"/>
          <w:szCs w:val="28"/>
          <w:lang w:eastAsia="lv-LV"/>
        </w:rPr>
        <w:t>latvietis</w:t>
      </w:r>
      <w:r w:rsidRPr="00242928">
        <w:rPr>
          <w:rFonts w:ascii="Times New Roman" w:eastAsia="Times New Roman" w:hAnsi="Times New Roman" w:cs="Times New Roman"/>
          <w:sz w:val="28"/>
          <w:szCs w:val="28"/>
          <w:lang w:eastAsia="lv-LV"/>
        </w:rPr>
        <w:t>"</w:t>
      </w:r>
      <w:r w:rsidR="00CD1CF0" w:rsidRPr="00242928">
        <w:rPr>
          <w:rFonts w:ascii="Times New Roman" w:eastAsia="Times New Roman" w:hAnsi="Times New Roman" w:cs="Times New Roman"/>
          <w:sz w:val="28"/>
          <w:szCs w:val="28"/>
          <w:lang w:eastAsia="lv-LV"/>
        </w:rPr>
        <w:t xml:space="preserve"> </w:t>
      </w:r>
      <w:r w:rsidR="00CD1CF0" w:rsidRPr="00242928">
        <w:rPr>
          <w:rFonts w:ascii="Times New Roman" w:hAnsi="Times New Roman" w:cs="Times New Roman"/>
          <w:sz w:val="28"/>
          <w:szCs w:val="28"/>
        </w:rPr>
        <w:t xml:space="preserve">vai </w:t>
      </w:r>
      <w:r w:rsidRPr="00242928">
        <w:rPr>
          <w:rFonts w:ascii="Times New Roman" w:hAnsi="Times New Roman" w:cs="Times New Roman"/>
          <w:sz w:val="28"/>
          <w:szCs w:val="28"/>
        </w:rPr>
        <w:t>"</w:t>
      </w:r>
      <w:r w:rsidR="00CD1CF0" w:rsidRPr="00242928">
        <w:rPr>
          <w:rFonts w:ascii="Times New Roman" w:hAnsi="Times New Roman" w:cs="Times New Roman"/>
          <w:sz w:val="28"/>
          <w:szCs w:val="28"/>
        </w:rPr>
        <w:t>lībietis</w:t>
      </w:r>
      <w:r w:rsidR="00FA2007" w:rsidRPr="00242928">
        <w:rPr>
          <w:rFonts w:ascii="Times New Roman" w:hAnsi="Times New Roman" w:cs="Times New Roman"/>
          <w:sz w:val="28"/>
          <w:szCs w:val="28"/>
        </w:rPr>
        <w:t xml:space="preserve"> (līvs)</w:t>
      </w:r>
      <w:r w:rsidRPr="00242928">
        <w:rPr>
          <w:rFonts w:ascii="Times New Roman" w:hAnsi="Times New Roman" w:cs="Times New Roman"/>
          <w:sz w:val="28"/>
          <w:szCs w:val="28"/>
        </w:rPr>
        <w:t>"</w:t>
      </w:r>
      <w:r w:rsidR="00204F4B" w:rsidRPr="00242928">
        <w:rPr>
          <w:rFonts w:ascii="Times New Roman" w:eastAsia="Times New Roman" w:hAnsi="Times New Roman" w:cs="Times New Roman"/>
          <w:sz w:val="28"/>
          <w:szCs w:val="28"/>
          <w:lang w:eastAsia="lv-LV"/>
        </w:rPr>
        <w:t>, ievēro šā panta pirmo daļu</w:t>
      </w:r>
      <w:r w:rsidR="00183351" w:rsidRPr="00242928">
        <w:rPr>
          <w:rFonts w:ascii="Times New Roman" w:eastAsia="Times New Roman" w:hAnsi="Times New Roman" w:cs="Times New Roman"/>
          <w:sz w:val="28"/>
          <w:szCs w:val="28"/>
          <w:lang w:eastAsia="lv-LV"/>
        </w:rPr>
        <w:t xml:space="preserve"> un šā likuma 10</w:t>
      </w:r>
      <w:r w:rsidRPr="00242928">
        <w:rPr>
          <w:rFonts w:ascii="Times New Roman" w:eastAsia="Times New Roman" w:hAnsi="Times New Roman" w:cs="Times New Roman"/>
          <w:sz w:val="28"/>
          <w:szCs w:val="28"/>
          <w:lang w:eastAsia="lv-LV"/>
        </w:rPr>
        <w:t>. p</w:t>
      </w:r>
      <w:r w:rsidR="00183351" w:rsidRPr="00242928">
        <w:rPr>
          <w:rFonts w:ascii="Times New Roman" w:eastAsia="Times New Roman" w:hAnsi="Times New Roman" w:cs="Times New Roman"/>
          <w:sz w:val="28"/>
          <w:szCs w:val="28"/>
          <w:lang w:eastAsia="lv-LV"/>
        </w:rPr>
        <w:t>anta piektās daļas 1. vai 2</w:t>
      </w:r>
      <w:r w:rsidRPr="00242928">
        <w:rPr>
          <w:rFonts w:ascii="Times New Roman" w:eastAsia="Times New Roman" w:hAnsi="Times New Roman" w:cs="Times New Roman"/>
          <w:sz w:val="28"/>
          <w:szCs w:val="28"/>
          <w:lang w:eastAsia="lv-LV"/>
        </w:rPr>
        <w:t>. p</w:t>
      </w:r>
      <w:r w:rsidR="00183351" w:rsidRPr="00242928">
        <w:rPr>
          <w:rFonts w:ascii="Times New Roman" w:eastAsia="Times New Roman" w:hAnsi="Times New Roman" w:cs="Times New Roman"/>
          <w:sz w:val="28"/>
          <w:szCs w:val="28"/>
          <w:lang w:eastAsia="lv-LV"/>
        </w:rPr>
        <w:t>unktu</w:t>
      </w:r>
      <w:r w:rsidR="00204F4B" w:rsidRPr="00242928">
        <w:rPr>
          <w:rFonts w:ascii="Times New Roman" w:eastAsia="Times New Roman" w:hAnsi="Times New Roman" w:cs="Times New Roman"/>
          <w:sz w:val="28"/>
          <w:szCs w:val="28"/>
          <w:lang w:eastAsia="lv-LV"/>
        </w:rPr>
        <w:t>.</w:t>
      </w:r>
      <w:r w:rsidRPr="00242928">
        <w:rPr>
          <w:rFonts w:ascii="Times New Roman" w:eastAsia="Times New Roman" w:hAnsi="Times New Roman" w:cs="Times New Roman"/>
          <w:sz w:val="28"/>
          <w:szCs w:val="28"/>
          <w:lang w:eastAsia="lv-LV"/>
        </w:rPr>
        <w:t>"</w:t>
      </w:r>
    </w:p>
    <w:p w14:paraId="4C2786DD" w14:textId="77777777" w:rsidR="00F143FA" w:rsidRPr="00242928" w:rsidRDefault="00F143FA" w:rsidP="00242928">
      <w:pPr>
        <w:spacing w:after="0" w:line="240" w:lineRule="auto"/>
        <w:ind w:firstLine="709"/>
        <w:jc w:val="both"/>
        <w:rPr>
          <w:rFonts w:ascii="Times New Roman" w:hAnsi="Times New Roman" w:cs="Times New Roman"/>
          <w:sz w:val="28"/>
          <w:szCs w:val="28"/>
        </w:rPr>
      </w:pPr>
    </w:p>
    <w:p w14:paraId="236DAAC6" w14:textId="3600816D" w:rsidR="0025719D" w:rsidRPr="00242928" w:rsidRDefault="00947919"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3</w:t>
      </w:r>
      <w:r w:rsidR="00F143FA" w:rsidRPr="00242928">
        <w:rPr>
          <w:rFonts w:ascii="Times New Roman" w:hAnsi="Times New Roman" w:cs="Times New Roman"/>
          <w:sz w:val="28"/>
          <w:szCs w:val="28"/>
        </w:rPr>
        <w:t>.</w:t>
      </w:r>
      <w:r w:rsidR="00555DD1">
        <w:rPr>
          <w:rFonts w:ascii="Times New Roman" w:hAnsi="Times New Roman" w:cs="Times New Roman"/>
          <w:sz w:val="28"/>
          <w:szCs w:val="28"/>
        </w:rPr>
        <w:t>  </w:t>
      </w:r>
      <w:r w:rsidR="0048065D" w:rsidRPr="00242928">
        <w:rPr>
          <w:rFonts w:ascii="Times New Roman" w:hAnsi="Times New Roman" w:cs="Times New Roman"/>
          <w:sz w:val="28"/>
          <w:szCs w:val="28"/>
        </w:rPr>
        <w:t>10</w:t>
      </w:r>
      <w:r w:rsidR="00242928" w:rsidRPr="00242928">
        <w:rPr>
          <w:rFonts w:ascii="Times New Roman" w:hAnsi="Times New Roman" w:cs="Times New Roman"/>
          <w:sz w:val="28"/>
          <w:szCs w:val="28"/>
        </w:rPr>
        <w:t>. p</w:t>
      </w:r>
      <w:r w:rsidR="0048065D" w:rsidRPr="00242928">
        <w:rPr>
          <w:rFonts w:ascii="Times New Roman" w:hAnsi="Times New Roman" w:cs="Times New Roman"/>
          <w:sz w:val="28"/>
          <w:szCs w:val="28"/>
        </w:rPr>
        <w:t>antā</w:t>
      </w:r>
      <w:r w:rsidR="0025719D" w:rsidRPr="00242928">
        <w:rPr>
          <w:rFonts w:ascii="Times New Roman" w:hAnsi="Times New Roman" w:cs="Times New Roman"/>
          <w:sz w:val="28"/>
          <w:szCs w:val="28"/>
        </w:rPr>
        <w:t>:</w:t>
      </w:r>
    </w:p>
    <w:p w14:paraId="617F4138" w14:textId="4C71FCDA" w:rsidR="0048065D" w:rsidRPr="00242928" w:rsidRDefault="00D67E67"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p</w:t>
      </w:r>
      <w:r w:rsidR="0048065D" w:rsidRPr="00242928">
        <w:rPr>
          <w:rFonts w:ascii="Times New Roman" w:hAnsi="Times New Roman" w:cs="Times New Roman"/>
          <w:sz w:val="28"/>
          <w:szCs w:val="28"/>
        </w:rPr>
        <w:t>apildināt pirmo daļu ar 10.</w:t>
      </w:r>
      <w:r w:rsidR="00765090" w:rsidRPr="00242928">
        <w:rPr>
          <w:rFonts w:ascii="Times New Roman" w:hAnsi="Times New Roman" w:cs="Times New Roman"/>
          <w:sz w:val="28"/>
          <w:szCs w:val="28"/>
          <w:vertAlign w:val="superscript"/>
        </w:rPr>
        <w:t>3</w:t>
      </w:r>
      <w:r w:rsidR="00555DD1" w:rsidRPr="00555DD1">
        <w:rPr>
          <w:rFonts w:ascii="Times New Roman" w:hAnsi="Times New Roman" w:cs="Times New Roman"/>
          <w:sz w:val="28"/>
          <w:szCs w:val="28"/>
        </w:rPr>
        <w:t> </w:t>
      </w:r>
      <w:r w:rsidR="0048065D" w:rsidRPr="00242928">
        <w:rPr>
          <w:rFonts w:ascii="Times New Roman" w:hAnsi="Times New Roman" w:cs="Times New Roman"/>
          <w:sz w:val="28"/>
          <w:szCs w:val="28"/>
        </w:rPr>
        <w:t xml:space="preserve">punktu šādā redakcijā: </w:t>
      </w:r>
    </w:p>
    <w:p w14:paraId="2368FF23" w14:textId="77777777" w:rsidR="00242928" w:rsidRPr="00D4342A" w:rsidRDefault="00242928" w:rsidP="00242928">
      <w:pPr>
        <w:spacing w:after="0" w:line="240" w:lineRule="auto"/>
        <w:ind w:firstLine="709"/>
        <w:jc w:val="both"/>
        <w:rPr>
          <w:rFonts w:ascii="Times New Roman" w:hAnsi="Times New Roman" w:cs="Times New Roman"/>
          <w:sz w:val="24"/>
          <w:szCs w:val="24"/>
        </w:rPr>
      </w:pPr>
    </w:p>
    <w:p w14:paraId="69F5E6CB" w14:textId="6CE8F78D" w:rsidR="0048065D" w:rsidRPr="00242928" w:rsidRDefault="00242928"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w:t>
      </w:r>
      <w:r w:rsidR="00555DD1">
        <w:rPr>
          <w:rFonts w:ascii="Times New Roman" w:hAnsi="Times New Roman" w:cs="Times New Roman"/>
          <w:sz w:val="28"/>
          <w:szCs w:val="28"/>
        </w:rPr>
        <w:t>10</w:t>
      </w:r>
      <w:r w:rsidR="00765090" w:rsidRPr="00242928">
        <w:rPr>
          <w:rFonts w:ascii="Times New Roman" w:hAnsi="Times New Roman" w:cs="Times New Roman"/>
          <w:sz w:val="28"/>
          <w:szCs w:val="28"/>
          <w:vertAlign w:val="superscript"/>
        </w:rPr>
        <w:t>3</w:t>
      </w:r>
      <w:r w:rsidR="0048065D" w:rsidRPr="00242928">
        <w:rPr>
          <w:rFonts w:ascii="Times New Roman" w:hAnsi="Times New Roman" w:cs="Times New Roman"/>
          <w:sz w:val="28"/>
          <w:szCs w:val="28"/>
        </w:rPr>
        <w:t>) ziņas par</w:t>
      </w:r>
      <w:r w:rsidR="003A621F" w:rsidRPr="00242928">
        <w:rPr>
          <w:rFonts w:ascii="Times New Roman" w:hAnsi="Times New Roman" w:cs="Times New Roman"/>
          <w:sz w:val="28"/>
          <w:szCs w:val="28"/>
        </w:rPr>
        <w:t xml:space="preserve"> personas</w:t>
      </w:r>
      <w:r w:rsidR="0048065D" w:rsidRPr="00242928">
        <w:rPr>
          <w:rFonts w:ascii="Times New Roman" w:hAnsi="Times New Roman" w:cs="Times New Roman"/>
          <w:sz w:val="28"/>
          <w:szCs w:val="28"/>
        </w:rPr>
        <w:t xml:space="preserve"> oficiālās elektroniskās adreses kont</w:t>
      </w:r>
      <w:r w:rsidR="003A621F" w:rsidRPr="00242928">
        <w:rPr>
          <w:rFonts w:ascii="Times New Roman" w:hAnsi="Times New Roman" w:cs="Times New Roman"/>
          <w:sz w:val="28"/>
          <w:szCs w:val="28"/>
        </w:rPr>
        <w:t>u</w:t>
      </w:r>
      <w:r w:rsidR="0048065D" w:rsidRPr="00242928">
        <w:rPr>
          <w:rFonts w:ascii="Times New Roman" w:hAnsi="Times New Roman" w:cs="Times New Roman"/>
          <w:sz w:val="28"/>
          <w:szCs w:val="28"/>
        </w:rPr>
        <w:t>;</w:t>
      </w:r>
      <w:r w:rsidRPr="00242928">
        <w:rPr>
          <w:rFonts w:ascii="Times New Roman" w:hAnsi="Times New Roman" w:cs="Times New Roman"/>
          <w:sz w:val="28"/>
          <w:szCs w:val="28"/>
        </w:rPr>
        <w:t>"</w:t>
      </w:r>
      <w:r w:rsidR="005A296D" w:rsidRPr="00242928">
        <w:rPr>
          <w:rFonts w:ascii="Times New Roman" w:hAnsi="Times New Roman" w:cs="Times New Roman"/>
          <w:sz w:val="28"/>
          <w:szCs w:val="28"/>
        </w:rPr>
        <w:t>;</w:t>
      </w:r>
    </w:p>
    <w:p w14:paraId="19A3F7B4" w14:textId="77777777" w:rsidR="0048065D" w:rsidRPr="00D4342A" w:rsidRDefault="0048065D" w:rsidP="00242928">
      <w:pPr>
        <w:spacing w:after="0" w:line="240" w:lineRule="auto"/>
        <w:ind w:firstLine="709"/>
        <w:jc w:val="both"/>
        <w:rPr>
          <w:rFonts w:ascii="Times New Roman" w:hAnsi="Times New Roman" w:cs="Times New Roman"/>
          <w:sz w:val="28"/>
          <w:szCs w:val="28"/>
        </w:rPr>
      </w:pPr>
    </w:p>
    <w:p w14:paraId="426274D4" w14:textId="406DCF9D" w:rsidR="0048065D" w:rsidRPr="00242928" w:rsidRDefault="00D67E67"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p</w:t>
      </w:r>
      <w:r w:rsidR="0048065D" w:rsidRPr="00242928">
        <w:rPr>
          <w:rFonts w:ascii="Times New Roman" w:hAnsi="Times New Roman" w:cs="Times New Roman"/>
          <w:sz w:val="28"/>
          <w:szCs w:val="28"/>
        </w:rPr>
        <w:t xml:space="preserve">apildināt </w:t>
      </w:r>
      <w:r w:rsidR="00555DD1">
        <w:rPr>
          <w:rFonts w:ascii="Times New Roman" w:hAnsi="Times New Roman" w:cs="Times New Roman"/>
          <w:sz w:val="28"/>
          <w:szCs w:val="28"/>
        </w:rPr>
        <w:t xml:space="preserve">pantu </w:t>
      </w:r>
      <w:r w:rsidR="0048065D" w:rsidRPr="00242928">
        <w:rPr>
          <w:rFonts w:ascii="Times New Roman" w:hAnsi="Times New Roman" w:cs="Times New Roman"/>
          <w:sz w:val="28"/>
          <w:szCs w:val="28"/>
        </w:rPr>
        <w:t xml:space="preserve">ar piekto daļu šādā redakcijā: </w:t>
      </w:r>
    </w:p>
    <w:p w14:paraId="2D972635" w14:textId="77777777" w:rsidR="00242928" w:rsidRPr="00D4342A" w:rsidRDefault="00242928" w:rsidP="00242928">
      <w:pPr>
        <w:pStyle w:val="tv213"/>
        <w:spacing w:before="0" w:beforeAutospacing="0" w:after="0" w:afterAutospacing="0"/>
        <w:ind w:firstLine="709"/>
        <w:jc w:val="both"/>
        <w:rPr>
          <w:sz w:val="28"/>
          <w:szCs w:val="28"/>
        </w:rPr>
      </w:pPr>
      <w:bookmarkStart w:id="0" w:name="_GoBack"/>
      <w:bookmarkEnd w:id="0"/>
    </w:p>
    <w:p w14:paraId="5628CAF2" w14:textId="0E1097AB" w:rsidR="0025719D" w:rsidRPr="00242928" w:rsidRDefault="00242928" w:rsidP="00242928">
      <w:pPr>
        <w:pStyle w:val="tv213"/>
        <w:spacing w:before="0" w:beforeAutospacing="0" w:after="0" w:afterAutospacing="0"/>
        <w:ind w:firstLine="709"/>
        <w:jc w:val="both"/>
        <w:rPr>
          <w:sz w:val="28"/>
          <w:szCs w:val="28"/>
        </w:rPr>
      </w:pPr>
      <w:r w:rsidRPr="00242928">
        <w:rPr>
          <w:sz w:val="28"/>
          <w:szCs w:val="28"/>
        </w:rPr>
        <w:t>"</w:t>
      </w:r>
      <w:r w:rsidR="0025719D" w:rsidRPr="00242928">
        <w:rPr>
          <w:sz w:val="28"/>
          <w:szCs w:val="28"/>
        </w:rPr>
        <w:t>(5) Ziņas par personas tautību Reģistrā iekļauj, ievērojot šādus nosacījumus:</w:t>
      </w:r>
    </w:p>
    <w:p w14:paraId="75FE8F43" w14:textId="38A4E8B5" w:rsidR="0025719D" w:rsidRPr="00242928" w:rsidRDefault="0025719D" w:rsidP="00242928">
      <w:pPr>
        <w:pStyle w:val="tv213"/>
        <w:spacing w:before="0" w:beforeAutospacing="0" w:after="0" w:afterAutospacing="0"/>
        <w:ind w:firstLine="709"/>
        <w:jc w:val="both"/>
        <w:rPr>
          <w:sz w:val="28"/>
          <w:szCs w:val="28"/>
        </w:rPr>
      </w:pPr>
      <w:r w:rsidRPr="00242928">
        <w:rPr>
          <w:sz w:val="28"/>
          <w:szCs w:val="28"/>
        </w:rPr>
        <w:t xml:space="preserve">1) ja personas tautība ir ierakstīta personu apliecinošā dokumentā, </w:t>
      </w:r>
      <w:r w:rsidR="00BC621B" w:rsidRPr="00242928">
        <w:rPr>
          <w:sz w:val="28"/>
          <w:szCs w:val="28"/>
        </w:rPr>
        <w:t>civilstāvokļ</w:t>
      </w:r>
      <w:r w:rsidR="00F20726" w:rsidRPr="00242928">
        <w:rPr>
          <w:sz w:val="28"/>
          <w:szCs w:val="28"/>
        </w:rPr>
        <w:t>a</w:t>
      </w:r>
      <w:r w:rsidR="00BC621B" w:rsidRPr="00242928">
        <w:rPr>
          <w:sz w:val="28"/>
          <w:szCs w:val="28"/>
        </w:rPr>
        <w:t xml:space="preserve"> aktu reģistrāciju apliecinošā dokumentā</w:t>
      </w:r>
      <w:r w:rsidRPr="00242928">
        <w:rPr>
          <w:sz w:val="28"/>
          <w:szCs w:val="28"/>
        </w:rPr>
        <w:t xml:space="preserve"> vai konstatēta ar tiesas spriedumu, personas tautību Reģistrā </w:t>
      </w:r>
      <w:r w:rsidR="00D265ED">
        <w:rPr>
          <w:sz w:val="28"/>
          <w:szCs w:val="28"/>
        </w:rPr>
        <w:t>ieraksta</w:t>
      </w:r>
      <w:r w:rsidRPr="00242928">
        <w:rPr>
          <w:sz w:val="28"/>
          <w:szCs w:val="28"/>
        </w:rPr>
        <w:t xml:space="preserve"> atbilstoši personu apliecinošā dokumentā, </w:t>
      </w:r>
      <w:r w:rsidR="00F20726" w:rsidRPr="00242928">
        <w:rPr>
          <w:sz w:val="28"/>
          <w:szCs w:val="28"/>
        </w:rPr>
        <w:t>civilstāvokļa</w:t>
      </w:r>
      <w:r w:rsidR="00BC621B" w:rsidRPr="00242928">
        <w:rPr>
          <w:sz w:val="28"/>
          <w:szCs w:val="28"/>
        </w:rPr>
        <w:t xml:space="preserve"> aktu reģistrāciju apliecinošā dokumentā </w:t>
      </w:r>
      <w:r w:rsidRPr="00242928">
        <w:rPr>
          <w:sz w:val="28"/>
          <w:szCs w:val="28"/>
        </w:rPr>
        <w:t>vai tiesas spriedumā konstatētajam. Ja vairākos dokumentos ir norādītas dažādas tautības, noteicošais ir jaunākais dokuments</w:t>
      </w:r>
      <w:r w:rsidR="00555DD1">
        <w:rPr>
          <w:sz w:val="28"/>
          <w:szCs w:val="28"/>
        </w:rPr>
        <w:t>;</w:t>
      </w:r>
    </w:p>
    <w:p w14:paraId="41CAE604" w14:textId="717EDA3D" w:rsidR="0025719D" w:rsidRPr="00242928" w:rsidRDefault="0025719D" w:rsidP="00242928">
      <w:pPr>
        <w:pStyle w:val="tv213"/>
        <w:spacing w:before="0" w:beforeAutospacing="0" w:after="0" w:afterAutospacing="0"/>
        <w:ind w:firstLine="709"/>
        <w:jc w:val="both"/>
        <w:rPr>
          <w:sz w:val="28"/>
          <w:szCs w:val="28"/>
        </w:rPr>
      </w:pPr>
      <w:r w:rsidRPr="00242928">
        <w:rPr>
          <w:sz w:val="28"/>
          <w:szCs w:val="28"/>
        </w:rPr>
        <w:lastRenderedPageBreak/>
        <w:t xml:space="preserve">2) ja personas tautība nav ierakstīta personu apliecinošā dokumentā, </w:t>
      </w:r>
      <w:r w:rsidR="00F20726" w:rsidRPr="00242928">
        <w:rPr>
          <w:sz w:val="28"/>
          <w:szCs w:val="28"/>
        </w:rPr>
        <w:t>civilstāvokļa</w:t>
      </w:r>
      <w:r w:rsidR="00BC621B" w:rsidRPr="00242928">
        <w:rPr>
          <w:sz w:val="28"/>
          <w:szCs w:val="28"/>
        </w:rPr>
        <w:t xml:space="preserve"> aktu reģistrāciju apliecinošā dokumentā </w:t>
      </w:r>
      <w:r w:rsidRPr="00242928">
        <w:rPr>
          <w:sz w:val="28"/>
          <w:szCs w:val="28"/>
        </w:rPr>
        <w:t xml:space="preserve">vai nav konstatēta ar tiesas spriedumu, personas tautību Reģistrā </w:t>
      </w:r>
      <w:r w:rsidR="00D265ED">
        <w:rPr>
          <w:sz w:val="28"/>
          <w:szCs w:val="28"/>
        </w:rPr>
        <w:t>ieraksta</w:t>
      </w:r>
      <w:r w:rsidRPr="00242928">
        <w:rPr>
          <w:sz w:val="28"/>
          <w:szCs w:val="28"/>
        </w:rPr>
        <w:t xml:space="preserve"> saskaņā ar personas izvēli atbilstoši tiešo augšupējo radinieku tautības ierakstam Reģistrā, personu apliecinošā dokumentā, </w:t>
      </w:r>
      <w:r w:rsidR="00F20726" w:rsidRPr="00242928">
        <w:rPr>
          <w:sz w:val="28"/>
          <w:szCs w:val="28"/>
        </w:rPr>
        <w:t>civilstāvokļa</w:t>
      </w:r>
      <w:r w:rsidR="00BC621B" w:rsidRPr="00242928">
        <w:rPr>
          <w:sz w:val="28"/>
          <w:szCs w:val="28"/>
        </w:rPr>
        <w:t xml:space="preserve"> aktu reģistrāciju apliecinošā dokumentā </w:t>
      </w:r>
      <w:r w:rsidRPr="00242928">
        <w:rPr>
          <w:sz w:val="28"/>
          <w:szCs w:val="28"/>
        </w:rPr>
        <w:t>vai atbilstoši</w:t>
      </w:r>
      <w:r w:rsidR="00D265ED">
        <w:rPr>
          <w:sz w:val="28"/>
          <w:szCs w:val="28"/>
        </w:rPr>
        <w:t xml:space="preserve"> tiesas spriedumā konstatētajam</w:t>
      </w:r>
      <w:r w:rsidRPr="00242928">
        <w:rPr>
          <w:sz w:val="28"/>
          <w:szCs w:val="28"/>
        </w:rPr>
        <w:t xml:space="preserve"> divu paaudžu robežās;</w:t>
      </w:r>
    </w:p>
    <w:p w14:paraId="1FE6F7DA" w14:textId="77F37E8B" w:rsidR="0045196E" w:rsidRPr="00242928" w:rsidRDefault="0045196E" w:rsidP="00242928">
      <w:pPr>
        <w:pStyle w:val="tv213"/>
        <w:spacing w:before="0" w:beforeAutospacing="0" w:after="0" w:afterAutospacing="0"/>
        <w:ind w:firstLine="709"/>
        <w:jc w:val="both"/>
        <w:rPr>
          <w:sz w:val="28"/>
          <w:szCs w:val="28"/>
        </w:rPr>
      </w:pPr>
      <w:r w:rsidRPr="00242928">
        <w:rPr>
          <w:sz w:val="28"/>
          <w:szCs w:val="28"/>
        </w:rPr>
        <w:t>3) ja ziņas par personas tautību Reģistrā nevar iekļaut, ievērojot šīs daļas 1. vai 2</w:t>
      </w:r>
      <w:r w:rsidR="00242928" w:rsidRPr="00242928">
        <w:rPr>
          <w:sz w:val="28"/>
          <w:szCs w:val="28"/>
        </w:rPr>
        <w:t>. p</w:t>
      </w:r>
      <w:r w:rsidRPr="00242928">
        <w:rPr>
          <w:sz w:val="28"/>
          <w:szCs w:val="28"/>
        </w:rPr>
        <w:t xml:space="preserve">unktā </w:t>
      </w:r>
      <w:r w:rsidR="00D265ED">
        <w:rPr>
          <w:sz w:val="28"/>
          <w:szCs w:val="28"/>
        </w:rPr>
        <w:t>minēto kārtību</w:t>
      </w:r>
      <w:r w:rsidRPr="00242928">
        <w:rPr>
          <w:sz w:val="28"/>
          <w:szCs w:val="28"/>
        </w:rPr>
        <w:t xml:space="preserve"> un persona atzīta par Latvijas pilsoni saskaņā ar Pilsonības likuma 2</w:t>
      </w:r>
      <w:r w:rsidR="00242928" w:rsidRPr="00242928">
        <w:rPr>
          <w:sz w:val="28"/>
          <w:szCs w:val="28"/>
        </w:rPr>
        <w:t>. p</w:t>
      </w:r>
      <w:r w:rsidRPr="00242928">
        <w:rPr>
          <w:sz w:val="28"/>
          <w:szCs w:val="28"/>
        </w:rPr>
        <w:t>anta pirmās daļas 3</w:t>
      </w:r>
      <w:r w:rsidR="00242928" w:rsidRPr="00242928">
        <w:rPr>
          <w:sz w:val="28"/>
          <w:szCs w:val="28"/>
        </w:rPr>
        <w:t>. p</w:t>
      </w:r>
      <w:r w:rsidRPr="00242928">
        <w:rPr>
          <w:sz w:val="28"/>
          <w:szCs w:val="28"/>
        </w:rPr>
        <w:t xml:space="preserve">unktu, personas tautību Reģistrā </w:t>
      </w:r>
      <w:r w:rsidR="00D265ED">
        <w:rPr>
          <w:sz w:val="28"/>
          <w:szCs w:val="28"/>
        </w:rPr>
        <w:t>ieraksta</w:t>
      </w:r>
      <w:r w:rsidRPr="00242928">
        <w:rPr>
          <w:sz w:val="28"/>
          <w:szCs w:val="28"/>
        </w:rPr>
        <w:t xml:space="preserve"> atbilstoši attiecīgajā lēmumā konstatētajam;</w:t>
      </w:r>
    </w:p>
    <w:p w14:paraId="7ABF3C36" w14:textId="761C0E6C" w:rsidR="0025719D" w:rsidRPr="00242928" w:rsidRDefault="0025719D" w:rsidP="00242928">
      <w:pPr>
        <w:pStyle w:val="tv213"/>
        <w:spacing w:before="0" w:beforeAutospacing="0" w:after="0" w:afterAutospacing="0"/>
        <w:ind w:firstLine="709"/>
        <w:jc w:val="both"/>
        <w:rPr>
          <w:sz w:val="28"/>
          <w:szCs w:val="28"/>
        </w:rPr>
      </w:pPr>
      <w:r w:rsidRPr="00242928">
        <w:rPr>
          <w:sz w:val="28"/>
          <w:szCs w:val="28"/>
        </w:rPr>
        <w:t>4) ja persona nav izvēlējusies tautību, Reģistrā iekļauj</w:t>
      </w:r>
      <w:r w:rsidR="00F143FA" w:rsidRPr="00242928">
        <w:rPr>
          <w:sz w:val="28"/>
          <w:szCs w:val="28"/>
        </w:rPr>
        <w:t xml:space="preserve"> norādi </w:t>
      </w:r>
      <w:r w:rsidR="00242928" w:rsidRPr="00242928">
        <w:rPr>
          <w:sz w:val="28"/>
          <w:szCs w:val="28"/>
        </w:rPr>
        <w:t>"</w:t>
      </w:r>
      <w:r w:rsidRPr="00242928">
        <w:rPr>
          <w:sz w:val="28"/>
          <w:szCs w:val="28"/>
        </w:rPr>
        <w:t>neizvēlēta</w:t>
      </w:r>
      <w:r w:rsidR="00242928" w:rsidRPr="00242928">
        <w:rPr>
          <w:sz w:val="28"/>
          <w:szCs w:val="28"/>
        </w:rPr>
        <w:t>"</w:t>
      </w:r>
      <w:r w:rsidRPr="00242928">
        <w:rPr>
          <w:sz w:val="28"/>
          <w:szCs w:val="28"/>
        </w:rPr>
        <w:t xml:space="preserve">; </w:t>
      </w:r>
    </w:p>
    <w:p w14:paraId="1575D18A" w14:textId="0F169AA3" w:rsidR="0025719D" w:rsidRPr="00242928" w:rsidRDefault="0025719D" w:rsidP="00242928">
      <w:pPr>
        <w:pStyle w:val="tv213"/>
        <w:spacing w:before="0" w:beforeAutospacing="0" w:after="0" w:afterAutospacing="0"/>
        <w:ind w:firstLine="709"/>
        <w:jc w:val="both"/>
        <w:rPr>
          <w:sz w:val="28"/>
          <w:szCs w:val="28"/>
        </w:rPr>
      </w:pPr>
      <w:r w:rsidRPr="00242928">
        <w:rPr>
          <w:sz w:val="28"/>
          <w:szCs w:val="28"/>
        </w:rPr>
        <w:t xml:space="preserve">5) ja personai nav informācijas par savu augšupējo radinieku tautību divu paaudžu robežās, Reģistrā iekļauj norādi </w:t>
      </w:r>
      <w:r w:rsidR="00242928" w:rsidRPr="00242928">
        <w:rPr>
          <w:sz w:val="28"/>
          <w:szCs w:val="28"/>
        </w:rPr>
        <w:t>"</w:t>
      </w:r>
      <w:r w:rsidRPr="00242928">
        <w:rPr>
          <w:sz w:val="28"/>
          <w:szCs w:val="28"/>
        </w:rPr>
        <w:t>nezināma</w:t>
      </w:r>
      <w:r w:rsidR="00242928" w:rsidRPr="00242928">
        <w:rPr>
          <w:sz w:val="28"/>
          <w:szCs w:val="28"/>
        </w:rPr>
        <w:t>"</w:t>
      </w:r>
      <w:r w:rsidRPr="00242928">
        <w:rPr>
          <w:sz w:val="28"/>
          <w:szCs w:val="28"/>
        </w:rPr>
        <w:t xml:space="preserve">; </w:t>
      </w:r>
    </w:p>
    <w:p w14:paraId="63F46097" w14:textId="02651F0F" w:rsidR="0025719D" w:rsidRPr="00242928" w:rsidRDefault="0025719D" w:rsidP="00242928">
      <w:pPr>
        <w:pStyle w:val="tv213"/>
        <w:spacing w:before="0" w:beforeAutospacing="0" w:after="0" w:afterAutospacing="0"/>
        <w:ind w:firstLine="709"/>
        <w:jc w:val="both"/>
        <w:rPr>
          <w:sz w:val="28"/>
          <w:szCs w:val="28"/>
        </w:rPr>
      </w:pPr>
      <w:r w:rsidRPr="00242928">
        <w:rPr>
          <w:sz w:val="28"/>
          <w:szCs w:val="28"/>
        </w:rPr>
        <w:t xml:space="preserve">6) adopcijas gadījumā bērna tautību var aktualizēt atbilstoši adoptētāja un viņa augšupējo radinieku tautībai </w:t>
      </w:r>
      <w:r w:rsidR="002356A6" w:rsidRPr="00242928">
        <w:rPr>
          <w:sz w:val="28"/>
          <w:szCs w:val="28"/>
        </w:rPr>
        <w:t>divu paaudžu</w:t>
      </w:r>
      <w:r w:rsidRPr="00242928">
        <w:rPr>
          <w:sz w:val="28"/>
          <w:szCs w:val="28"/>
        </w:rPr>
        <w:t xml:space="preserve"> robežās.</w:t>
      </w:r>
      <w:r w:rsidR="00242928" w:rsidRPr="00242928">
        <w:rPr>
          <w:sz w:val="28"/>
          <w:szCs w:val="28"/>
        </w:rPr>
        <w:t>"</w:t>
      </w:r>
    </w:p>
    <w:p w14:paraId="312A694F" w14:textId="77777777" w:rsidR="003C1BEE" w:rsidRPr="00242928" w:rsidRDefault="003C1BEE" w:rsidP="00242928">
      <w:pPr>
        <w:pStyle w:val="tv213"/>
        <w:spacing w:before="0" w:beforeAutospacing="0" w:after="0" w:afterAutospacing="0"/>
        <w:ind w:firstLine="709"/>
        <w:jc w:val="both"/>
        <w:rPr>
          <w:sz w:val="28"/>
          <w:szCs w:val="28"/>
        </w:rPr>
      </w:pPr>
    </w:p>
    <w:p w14:paraId="4316B71E" w14:textId="53BB40C9" w:rsidR="003C1BEE" w:rsidRPr="00242928" w:rsidRDefault="00947919" w:rsidP="00242928">
      <w:pPr>
        <w:pStyle w:val="tv213"/>
        <w:spacing w:before="0" w:beforeAutospacing="0" w:after="0" w:afterAutospacing="0"/>
        <w:ind w:firstLine="709"/>
        <w:jc w:val="both"/>
        <w:rPr>
          <w:sz w:val="28"/>
          <w:szCs w:val="28"/>
        </w:rPr>
      </w:pPr>
      <w:r w:rsidRPr="00242928">
        <w:rPr>
          <w:sz w:val="28"/>
          <w:szCs w:val="28"/>
        </w:rPr>
        <w:t>4</w:t>
      </w:r>
      <w:r w:rsidR="003C1BEE" w:rsidRPr="00242928">
        <w:rPr>
          <w:sz w:val="28"/>
          <w:szCs w:val="28"/>
        </w:rPr>
        <w:t>.</w:t>
      </w:r>
      <w:r w:rsidR="00555DD1">
        <w:rPr>
          <w:sz w:val="28"/>
          <w:szCs w:val="28"/>
        </w:rPr>
        <w:t>  </w:t>
      </w:r>
      <w:r w:rsidR="00516129" w:rsidRPr="00242928">
        <w:rPr>
          <w:sz w:val="28"/>
          <w:szCs w:val="28"/>
        </w:rPr>
        <w:t>15</w:t>
      </w:r>
      <w:r w:rsidR="00242928" w:rsidRPr="00242928">
        <w:rPr>
          <w:sz w:val="28"/>
          <w:szCs w:val="28"/>
        </w:rPr>
        <w:t>. p</w:t>
      </w:r>
      <w:r w:rsidR="00516129" w:rsidRPr="00242928">
        <w:rPr>
          <w:sz w:val="28"/>
          <w:szCs w:val="28"/>
        </w:rPr>
        <w:t>antā:</w:t>
      </w:r>
    </w:p>
    <w:p w14:paraId="597BD54F" w14:textId="77777777" w:rsidR="00516129" w:rsidRPr="00242928" w:rsidRDefault="00516129" w:rsidP="00242928">
      <w:pPr>
        <w:pStyle w:val="tv213"/>
        <w:spacing w:before="0" w:beforeAutospacing="0" w:after="0" w:afterAutospacing="0"/>
        <w:ind w:firstLine="709"/>
        <w:jc w:val="both"/>
        <w:rPr>
          <w:sz w:val="28"/>
          <w:szCs w:val="28"/>
        </w:rPr>
      </w:pPr>
      <w:r w:rsidRPr="00242928">
        <w:rPr>
          <w:sz w:val="28"/>
          <w:szCs w:val="28"/>
        </w:rPr>
        <w:t>izteikt pirmās daļas trešo teikumu šādā redakcijā:</w:t>
      </w:r>
    </w:p>
    <w:p w14:paraId="4147C440" w14:textId="77777777" w:rsidR="00242928" w:rsidRDefault="00242928" w:rsidP="00242928">
      <w:pPr>
        <w:pStyle w:val="tv213"/>
        <w:spacing w:before="0" w:beforeAutospacing="0" w:after="0" w:afterAutospacing="0"/>
        <w:ind w:firstLine="709"/>
        <w:jc w:val="both"/>
        <w:rPr>
          <w:sz w:val="28"/>
          <w:szCs w:val="28"/>
        </w:rPr>
      </w:pPr>
    </w:p>
    <w:p w14:paraId="7EB3289D" w14:textId="534A8DA9" w:rsidR="005733C3" w:rsidRPr="00242928" w:rsidRDefault="00242928" w:rsidP="00242928">
      <w:pPr>
        <w:pStyle w:val="tv213"/>
        <w:spacing w:before="0" w:beforeAutospacing="0" w:after="0" w:afterAutospacing="0"/>
        <w:ind w:firstLine="709"/>
        <w:jc w:val="both"/>
        <w:rPr>
          <w:sz w:val="28"/>
          <w:szCs w:val="28"/>
        </w:rPr>
      </w:pPr>
      <w:r w:rsidRPr="00242928">
        <w:rPr>
          <w:sz w:val="28"/>
          <w:szCs w:val="28"/>
        </w:rPr>
        <w:t>"</w:t>
      </w:r>
      <w:r w:rsidR="004803C3" w:rsidRPr="00242928">
        <w:rPr>
          <w:sz w:val="28"/>
          <w:szCs w:val="28"/>
        </w:rPr>
        <w:t>Nepilngadīg</w:t>
      </w:r>
      <w:r w:rsidR="00871FB1" w:rsidRPr="00242928">
        <w:rPr>
          <w:sz w:val="28"/>
          <w:szCs w:val="28"/>
        </w:rPr>
        <w:t>am bērnam vecumā no 15 līdz 18 gadiem</w:t>
      </w:r>
      <w:r w:rsidR="00695A39" w:rsidRPr="00242928">
        <w:rPr>
          <w:sz w:val="28"/>
          <w:szCs w:val="28"/>
        </w:rPr>
        <w:t xml:space="preserve"> (neieskaitot)</w:t>
      </w:r>
      <w:r w:rsidR="00871FB1" w:rsidRPr="00242928">
        <w:rPr>
          <w:sz w:val="28"/>
          <w:szCs w:val="28"/>
        </w:rPr>
        <w:t xml:space="preserve"> un personai, kurai ierobežota rīcībspēja, ir tiesības sniegt Pārvaldei ziņas par sevi iekļaušanai Reģistrā.</w:t>
      </w:r>
      <w:r w:rsidRPr="00242928">
        <w:rPr>
          <w:sz w:val="28"/>
          <w:szCs w:val="28"/>
        </w:rPr>
        <w:t>"</w:t>
      </w:r>
      <w:r w:rsidR="005A296D" w:rsidRPr="00242928">
        <w:rPr>
          <w:sz w:val="28"/>
          <w:szCs w:val="28"/>
        </w:rPr>
        <w:t>;</w:t>
      </w:r>
    </w:p>
    <w:p w14:paraId="3A2A04F9" w14:textId="77777777" w:rsidR="00516129" w:rsidRPr="00242928" w:rsidRDefault="00516129" w:rsidP="00242928">
      <w:pPr>
        <w:pStyle w:val="tv213"/>
        <w:spacing w:before="0" w:beforeAutospacing="0" w:after="0" w:afterAutospacing="0"/>
        <w:ind w:firstLine="709"/>
        <w:jc w:val="both"/>
        <w:rPr>
          <w:sz w:val="28"/>
          <w:szCs w:val="28"/>
        </w:rPr>
      </w:pPr>
    </w:p>
    <w:p w14:paraId="790D9AB2" w14:textId="77777777" w:rsidR="00516129" w:rsidRPr="00242928" w:rsidRDefault="00516129" w:rsidP="00242928">
      <w:pPr>
        <w:pStyle w:val="tv213"/>
        <w:spacing w:before="0" w:beforeAutospacing="0" w:after="0" w:afterAutospacing="0"/>
        <w:ind w:firstLine="709"/>
        <w:jc w:val="both"/>
        <w:rPr>
          <w:sz w:val="28"/>
          <w:szCs w:val="28"/>
        </w:rPr>
      </w:pPr>
      <w:r w:rsidRPr="00242928">
        <w:rPr>
          <w:sz w:val="28"/>
          <w:szCs w:val="28"/>
        </w:rPr>
        <w:t>izteikt otr</w:t>
      </w:r>
      <w:r w:rsidR="00EC46B1" w:rsidRPr="00242928">
        <w:rPr>
          <w:sz w:val="28"/>
          <w:szCs w:val="28"/>
        </w:rPr>
        <w:t>o daļu</w:t>
      </w:r>
      <w:r w:rsidRPr="00242928">
        <w:rPr>
          <w:sz w:val="28"/>
          <w:szCs w:val="28"/>
        </w:rPr>
        <w:t xml:space="preserve"> šādā redakcijā:</w:t>
      </w:r>
    </w:p>
    <w:p w14:paraId="794095E0" w14:textId="77777777" w:rsidR="00242928" w:rsidRDefault="00242928" w:rsidP="00242928">
      <w:pPr>
        <w:spacing w:after="0" w:line="240" w:lineRule="auto"/>
        <w:ind w:firstLine="709"/>
        <w:jc w:val="both"/>
        <w:rPr>
          <w:rFonts w:ascii="Times New Roman" w:hAnsi="Times New Roman" w:cs="Times New Roman"/>
          <w:sz w:val="28"/>
          <w:szCs w:val="28"/>
        </w:rPr>
      </w:pPr>
    </w:p>
    <w:p w14:paraId="19F4A17E" w14:textId="0ED39AAE" w:rsidR="00516129" w:rsidRPr="00242928" w:rsidRDefault="00242928" w:rsidP="00242928">
      <w:pPr>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w:t>
      </w:r>
      <w:r w:rsidR="00EC46B1" w:rsidRPr="00242928">
        <w:rPr>
          <w:rFonts w:ascii="Times New Roman" w:hAnsi="Times New Roman" w:cs="Times New Roman"/>
          <w:sz w:val="28"/>
          <w:szCs w:val="28"/>
        </w:rPr>
        <w:t xml:space="preserve">(2) </w:t>
      </w:r>
      <w:r w:rsidR="00EC46B1" w:rsidRPr="00242928">
        <w:rPr>
          <w:rFonts w:ascii="Times New Roman" w:eastAsia="Times New Roman" w:hAnsi="Times New Roman" w:cs="Times New Roman"/>
          <w:sz w:val="28"/>
          <w:szCs w:val="28"/>
          <w:lang w:eastAsia="lv-LV"/>
        </w:rPr>
        <w:t xml:space="preserve">Šā likuma </w:t>
      </w:r>
      <w:hyperlink r:id="rId8" w:anchor="p3" w:tgtFrame="_blank" w:history="1">
        <w:r w:rsidR="00EC46B1" w:rsidRPr="00242928">
          <w:rPr>
            <w:rStyle w:val="Hyperlink"/>
            <w:rFonts w:ascii="Times New Roman" w:eastAsia="Times New Roman" w:hAnsi="Times New Roman" w:cs="Times New Roman"/>
            <w:color w:val="auto"/>
            <w:sz w:val="28"/>
            <w:szCs w:val="28"/>
            <w:u w:val="none"/>
            <w:lang w:eastAsia="lv-LV"/>
          </w:rPr>
          <w:t>3</w:t>
        </w:r>
        <w:r w:rsidRPr="00242928">
          <w:rPr>
            <w:rStyle w:val="Hyperlink"/>
            <w:rFonts w:ascii="Times New Roman" w:eastAsia="Times New Roman" w:hAnsi="Times New Roman" w:cs="Times New Roman"/>
            <w:color w:val="auto"/>
            <w:sz w:val="28"/>
            <w:szCs w:val="28"/>
            <w:u w:val="none"/>
            <w:lang w:eastAsia="lv-LV"/>
          </w:rPr>
          <w:t>. p</w:t>
        </w:r>
        <w:r w:rsidR="00EC46B1" w:rsidRPr="00242928">
          <w:rPr>
            <w:rStyle w:val="Hyperlink"/>
            <w:rFonts w:ascii="Times New Roman" w:eastAsia="Times New Roman" w:hAnsi="Times New Roman" w:cs="Times New Roman"/>
            <w:color w:val="auto"/>
            <w:sz w:val="28"/>
            <w:szCs w:val="28"/>
            <w:u w:val="none"/>
            <w:lang w:eastAsia="lv-LV"/>
          </w:rPr>
          <w:t>ant</w:t>
        </w:r>
      </w:hyperlink>
      <w:r w:rsidR="00EC46B1" w:rsidRPr="00242928">
        <w:rPr>
          <w:rFonts w:ascii="Times New Roman" w:eastAsia="Times New Roman" w:hAnsi="Times New Roman" w:cs="Times New Roman"/>
          <w:sz w:val="28"/>
          <w:szCs w:val="28"/>
          <w:lang w:eastAsia="lv-LV"/>
        </w:rPr>
        <w:t>a 1</w:t>
      </w:r>
      <w:r w:rsidRPr="00242928">
        <w:rPr>
          <w:rFonts w:ascii="Times New Roman" w:eastAsia="Times New Roman" w:hAnsi="Times New Roman" w:cs="Times New Roman"/>
          <w:sz w:val="28"/>
          <w:szCs w:val="28"/>
          <w:lang w:eastAsia="lv-LV"/>
        </w:rPr>
        <w:t>. p</w:t>
      </w:r>
      <w:r w:rsidR="00EC46B1" w:rsidRPr="00242928">
        <w:rPr>
          <w:rFonts w:ascii="Times New Roman" w:eastAsia="Times New Roman" w:hAnsi="Times New Roman" w:cs="Times New Roman"/>
          <w:sz w:val="28"/>
          <w:szCs w:val="28"/>
          <w:lang w:eastAsia="lv-LV"/>
        </w:rPr>
        <w:t>unktā minēto personu pienākums ir paziņot Pārvaldei savas dzīvesvietas adresi ārvalstīs, kā arī citas izmaiņas Reģistrā iekļautajās ziņās par sevi, saviem bērniem, kas jaunāki par 18 gadiem, un par personām, kas atrodas tās aizbildnībā vai aizgādnībā (ar Latvijas konsulārās vai diplomātiskās pārstāvniecības starpniecību), ja šīs izmaiņas izdarītas ārvalstu institūcijās.</w:t>
      </w:r>
      <w:r w:rsidR="00EC46B1" w:rsidRPr="00242928">
        <w:rPr>
          <w:rFonts w:ascii="Times New Roman" w:hAnsi="Times New Roman" w:cs="Times New Roman"/>
          <w:sz w:val="28"/>
          <w:szCs w:val="28"/>
          <w:lang w:eastAsia="lv-LV"/>
        </w:rPr>
        <w:t xml:space="preserve"> </w:t>
      </w:r>
      <w:r w:rsidR="004803C3" w:rsidRPr="00242928">
        <w:rPr>
          <w:rFonts w:ascii="Times New Roman" w:hAnsi="Times New Roman" w:cs="Times New Roman"/>
          <w:sz w:val="28"/>
          <w:szCs w:val="28"/>
        </w:rPr>
        <w:t>Nepilngadīg</w:t>
      </w:r>
      <w:r w:rsidR="00871FB1" w:rsidRPr="00242928">
        <w:rPr>
          <w:rFonts w:ascii="Times New Roman" w:hAnsi="Times New Roman" w:cs="Times New Roman"/>
          <w:sz w:val="28"/>
          <w:szCs w:val="28"/>
        </w:rPr>
        <w:t>am bērnam</w:t>
      </w:r>
      <w:r w:rsidR="00871FB1" w:rsidRPr="00242928">
        <w:rPr>
          <w:rFonts w:ascii="Times New Roman" w:eastAsia="Times New Roman" w:hAnsi="Times New Roman" w:cs="Times New Roman"/>
          <w:sz w:val="28"/>
          <w:szCs w:val="28"/>
          <w:lang w:eastAsia="lv-LV"/>
        </w:rPr>
        <w:t xml:space="preserve"> </w:t>
      </w:r>
      <w:r w:rsidR="00871FB1" w:rsidRPr="00242928">
        <w:rPr>
          <w:rFonts w:ascii="Times New Roman" w:hAnsi="Times New Roman" w:cs="Times New Roman"/>
          <w:sz w:val="28"/>
          <w:szCs w:val="28"/>
        </w:rPr>
        <w:t>vecumā</w:t>
      </w:r>
      <w:r w:rsidR="00871FB1" w:rsidRPr="00242928">
        <w:rPr>
          <w:rFonts w:ascii="Times New Roman" w:eastAsia="Times New Roman" w:hAnsi="Times New Roman" w:cs="Times New Roman"/>
          <w:sz w:val="28"/>
          <w:szCs w:val="28"/>
          <w:lang w:eastAsia="lv-LV"/>
        </w:rPr>
        <w:t xml:space="preserve"> no 15 līdz 18 gadiem</w:t>
      </w:r>
      <w:r w:rsidR="00695A39" w:rsidRPr="00242928">
        <w:rPr>
          <w:rFonts w:ascii="Times New Roman" w:eastAsia="Times New Roman" w:hAnsi="Times New Roman" w:cs="Times New Roman"/>
          <w:sz w:val="28"/>
          <w:szCs w:val="28"/>
          <w:lang w:eastAsia="lv-LV"/>
        </w:rPr>
        <w:t xml:space="preserve"> </w:t>
      </w:r>
      <w:r w:rsidR="00695A39" w:rsidRPr="00242928">
        <w:rPr>
          <w:rFonts w:ascii="Times New Roman" w:hAnsi="Times New Roman" w:cs="Times New Roman"/>
          <w:sz w:val="28"/>
          <w:szCs w:val="28"/>
        </w:rPr>
        <w:t>(neieskaitot)</w:t>
      </w:r>
      <w:r w:rsidR="00871FB1" w:rsidRPr="00242928">
        <w:rPr>
          <w:rFonts w:ascii="Times New Roman" w:eastAsia="Times New Roman" w:hAnsi="Times New Roman" w:cs="Times New Roman"/>
          <w:sz w:val="28"/>
          <w:szCs w:val="28"/>
          <w:lang w:eastAsia="lv-LV"/>
        </w:rPr>
        <w:t xml:space="preserve"> un personai, kurai ierobežota rīcībspēja, ir tiesības sniegt Pārvaldei minētās ziņas.</w:t>
      </w:r>
      <w:r w:rsidRPr="00242928">
        <w:rPr>
          <w:rFonts w:ascii="Times New Roman" w:hAnsi="Times New Roman" w:cs="Times New Roman"/>
          <w:sz w:val="28"/>
          <w:szCs w:val="28"/>
        </w:rPr>
        <w:t>"</w:t>
      </w:r>
    </w:p>
    <w:p w14:paraId="3DC2AF48" w14:textId="77777777" w:rsidR="00242928" w:rsidRDefault="00242928" w:rsidP="00242928">
      <w:pPr>
        <w:autoSpaceDN w:val="0"/>
        <w:snapToGrid w:val="0"/>
        <w:spacing w:after="0" w:line="240" w:lineRule="auto"/>
        <w:ind w:firstLine="709"/>
        <w:jc w:val="both"/>
        <w:rPr>
          <w:rFonts w:ascii="Times New Roman" w:hAnsi="Times New Roman" w:cs="Times New Roman"/>
          <w:sz w:val="28"/>
          <w:szCs w:val="28"/>
        </w:rPr>
      </w:pPr>
    </w:p>
    <w:p w14:paraId="58E417F1" w14:textId="5DE44026" w:rsidR="005733C3" w:rsidRPr="00242928" w:rsidRDefault="00947919" w:rsidP="00242928">
      <w:pPr>
        <w:autoSpaceDN w:val="0"/>
        <w:snapToGrid w:val="0"/>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5</w:t>
      </w:r>
      <w:r w:rsidR="005733C3" w:rsidRPr="00242928">
        <w:rPr>
          <w:rFonts w:ascii="Times New Roman" w:hAnsi="Times New Roman" w:cs="Times New Roman"/>
          <w:sz w:val="28"/>
          <w:szCs w:val="28"/>
        </w:rPr>
        <w:t>. Papildināt pārejas noteikumus ar 1</w:t>
      </w:r>
      <w:r w:rsidR="00765090" w:rsidRPr="00242928">
        <w:rPr>
          <w:rFonts w:ascii="Times New Roman" w:hAnsi="Times New Roman" w:cs="Times New Roman"/>
          <w:sz w:val="28"/>
          <w:szCs w:val="28"/>
        </w:rPr>
        <w:t>0</w:t>
      </w:r>
      <w:r w:rsidR="00242928" w:rsidRPr="00242928">
        <w:rPr>
          <w:rFonts w:ascii="Times New Roman" w:hAnsi="Times New Roman" w:cs="Times New Roman"/>
          <w:sz w:val="28"/>
          <w:szCs w:val="28"/>
        </w:rPr>
        <w:t>. p</w:t>
      </w:r>
      <w:r w:rsidR="005733C3" w:rsidRPr="00242928">
        <w:rPr>
          <w:rFonts w:ascii="Times New Roman" w:hAnsi="Times New Roman" w:cs="Times New Roman"/>
          <w:sz w:val="28"/>
          <w:szCs w:val="28"/>
        </w:rPr>
        <w:t>unktu šādā redakcijā:</w:t>
      </w:r>
    </w:p>
    <w:p w14:paraId="70CB2F33" w14:textId="77777777" w:rsidR="00242928" w:rsidRDefault="00242928" w:rsidP="00242928">
      <w:pPr>
        <w:autoSpaceDN w:val="0"/>
        <w:spacing w:after="0" w:line="240" w:lineRule="auto"/>
        <w:ind w:firstLine="709"/>
        <w:jc w:val="both"/>
        <w:rPr>
          <w:rFonts w:ascii="Times New Roman" w:hAnsi="Times New Roman" w:cs="Times New Roman"/>
          <w:sz w:val="28"/>
          <w:szCs w:val="28"/>
        </w:rPr>
      </w:pPr>
    </w:p>
    <w:p w14:paraId="41776918" w14:textId="674E1B3D" w:rsidR="005733C3" w:rsidRPr="00242928" w:rsidRDefault="00242928" w:rsidP="00242928">
      <w:pPr>
        <w:autoSpaceDN w:val="0"/>
        <w:spacing w:after="0" w:line="240" w:lineRule="auto"/>
        <w:ind w:firstLine="709"/>
        <w:jc w:val="both"/>
        <w:rPr>
          <w:rFonts w:ascii="Times New Roman" w:hAnsi="Times New Roman" w:cs="Times New Roman"/>
          <w:sz w:val="28"/>
          <w:szCs w:val="28"/>
        </w:rPr>
      </w:pPr>
      <w:r w:rsidRPr="00242928">
        <w:rPr>
          <w:rFonts w:ascii="Times New Roman" w:hAnsi="Times New Roman" w:cs="Times New Roman"/>
          <w:sz w:val="28"/>
          <w:szCs w:val="28"/>
        </w:rPr>
        <w:t>"</w:t>
      </w:r>
      <w:r w:rsidR="005733C3" w:rsidRPr="00242928">
        <w:rPr>
          <w:rFonts w:ascii="Times New Roman" w:hAnsi="Times New Roman" w:cs="Times New Roman"/>
          <w:sz w:val="28"/>
          <w:szCs w:val="28"/>
        </w:rPr>
        <w:t>1</w:t>
      </w:r>
      <w:r w:rsidR="00765090" w:rsidRPr="00242928">
        <w:rPr>
          <w:rFonts w:ascii="Times New Roman" w:hAnsi="Times New Roman" w:cs="Times New Roman"/>
          <w:sz w:val="28"/>
          <w:szCs w:val="28"/>
        </w:rPr>
        <w:t>0</w:t>
      </w:r>
      <w:r w:rsidR="005733C3" w:rsidRPr="00242928">
        <w:rPr>
          <w:rFonts w:ascii="Times New Roman" w:hAnsi="Times New Roman" w:cs="Times New Roman"/>
          <w:sz w:val="28"/>
          <w:szCs w:val="28"/>
        </w:rPr>
        <w:t>. Šā likuma</w:t>
      </w:r>
      <w:r w:rsidR="00765090" w:rsidRPr="00242928">
        <w:rPr>
          <w:rFonts w:ascii="Times New Roman" w:hAnsi="Times New Roman" w:cs="Times New Roman"/>
          <w:sz w:val="28"/>
          <w:szCs w:val="28"/>
        </w:rPr>
        <w:t xml:space="preserve"> grozījumi par</w:t>
      </w:r>
      <w:r w:rsidR="005733C3" w:rsidRPr="00242928">
        <w:rPr>
          <w:rFonts w:ascii="Times New Roman" w:hAnsi="Times New Roman" w:cs="Times New Roman"/>
          <w:sz w:val="28"/>
          <w:szCs w:val="28"/>
        </w:rPr>
        <w:t xml:space="preserve"> </w:t>
      </w:r>
      <w:r w:rsidR="00765090" w:rsidRPr="00242928">
        <w:rPr>
          <w:rFonts w:ascii="Times New Roman" w:hAnsi="Times New Roman" w:cs="Times New Roman"/>
          <w:sz w:val="28"/>
          <w:szCs w:val="28"/>
        </w:rPr>
        <w:t>10</w:t>
      </w:r>
      <w:r w:rsidRPr="00242928">
        <w:rPr>
          <w:rFonts w:ascii="Times New Roman" w:hAnsi="Times New Roman" w:cs="Times New Roman"/>
          <w:sz w:val="28"/>
          <w:szCs w:val="28"/>
        </w:rPr>
        <w:t>. p</w:t>
      </w:r>
      <w:r w:rsidR="005733C3" w:rsidRPr="00242928">
        <w:rPr>
          <w:rFonts w:ascii="Times New Roman" w:hAnsi="Times New Roman" w:cs="Times New Roman"/>
          <w:sz w:val="28"/>
          <w:szCs w:val="28"/>
        </w:rPr>
        <w:t xml:space="preserve">anta </w:t>
      </w:r>
      <w:r w:rsidR="00765090" w:rsidRPr="00242928">
        <w:rPr>
          <w:rFonts w:ascii="Times New Roman" w:hAnsi="Times New Roman" w:cs="Times New Roman"/>
          <w:sz w:val="28"/>
          <w:szCs w:val="28"/>
        </w:rPr>
        <w:t>pirmās</w:t>
      </w:r>
      <w:r w:rsidR="005733C3" w:rsidRPr="00242928">
        <w:rPr>
          <w:rFonts w:ascii="Times New Roman" w:hAnsi="Times New Roman" w:cs="Times New Roman"/>
          <w:sz w:val="28"/>
          <w:szCs w:val="28"/>
        </w:rPr>
        <w:t xml:space="preserve"> daļa</w:t>
      </w:r>
      <w:r w:rsidR="00765090" w:rsidRPr="00242928">
        <w:rPr>
          <w:rFonts w:ascii="Times New Roman" w:hAnsi="Times New Roman" w:cs="Times New Roman"/>
          <w:sz w:val="28"/>
          <w:szCs w:val="28"/>
        </w:rPr>
        <w:t>s</w:t>
      </w:r>
      <w:r w:rsidR="005733C3" w:rsidRPr="00242928">
        <w:rPr>
          <w:rFonts w:ascii="Times New Roman" w:hAnsi="Times New Roman" w:cs="Times New Roman"/>
          <w:sz w:val="28"/>
          <w:szCs w:val="28"/>
        </w:rPr>
        <w:t xml:space="preserve"> </w:t>
      </w:r>
      <w:r w:rsidR="00765090" w:rsidRPr="00242928">
        <w:rPr>
          <w:rFonts w:ascii="Times New Roman" w:hAnsi="Times New Roman" w:cs="Times New Roman"/>
          <w:sz w:val="28"/>
          <w:szCs w:val="28"/>
        </w:rPr>
        <w:t>papildināšanu ar 10.</w:t>
      </w:r>
      <w:r w:rsidR="00765090" w:rsidRPr="00242928">
        <w:rPr>
          <w:rFonts w:ascii="Times New Roman" w:hAnsi="Times New Roman" w:cs="Times New Roman"/>
          <w:sz w:val="28"/>
          <w:szCs w:val="28"/>
          <w:vertAlign w:val="superscript"/>
        </w:rPr>
        <w:t>3</w:t>
      </w:r>
      <w:r w:rsidR="00555DD1" w:rsidRPr="00555DD1">
        <w:rPr>
          <w:rFonts w:ascii="Times New Roman" w:hAnsi="Times New Roman" w:cs="Times New Roman"/>
          <w:sz w:val="28"/>
          <w:szCs w:val="28"/>
        </w:rPr>
        <w:t> </w:t>
      </w:r>
      <w:r w:rsidR="00765090" w:rsidRPr="00242928">
        <w:rPr>
          <w:rFonts w:ascii="Times New Roman" w:hAnsi="Times New Roman" w:cs="Times New Roman"/>
          <w:sz w:val="28"/>
          <w:szCs w:val="28"/>
        </w:rPr>
        <w:t xml:space="preserve">punktu </w:t>
      </w:r>
      <w:r w:rsidR="005733C3" w:rsidRPr="00242928">
        <w:rPr>
          <w:rFonts w:ascii="Times New Roman" w:hAnsi="Times New Roman" w:cs="Times New Roman"/>
          <w:sz w:val="28"/>
          <w:szCs w:val="28"/>
        </w:rPr>
        <w:t>stājas spēkā 201</w:t>
      </w:r>
      <w:r w:rsidR="00D97355" w:rsidRPr="00242928">
        <w:rPr>
          <w:rFonts w:ascii="Times New Roman" w:hAnsi="Times New Roman" w:cs="Times New Roman"/>
          <w:sz w:val="28"/>
          <w:szCs w:val="28"/>
        </w:rPr>
        <w:t>8</w:t>
      </w:r>
      <w:r w:rsidRPr="00242928">
        <w:rPr>
          <w:rFonts w:ascii="Times New Roman" w:hAnsi="Times New Roman" w:cs="Times New Roman"/>
          <w:sz w:val="28"/>
          <w:szCs w:val="28"/>
        </w:rPr>
        <w:t>. g</w:t>
      </w:r>
      <w:r w:rsidR="005733C3" w:rsidRPr="00242928">
        <w:rPr>
          <w:rFonts w:ascii="Times New Roman" w:hAnsi="Times New Roman" w:cs="Times New Roman"/>
          <w:sz w:val="28"/>
          <w:szCs w:val="28"/>
        </w:rPr>
        <w:t>ada 1</w:t>
      </w:r>
      <w:r w:rsidRPr="00242928">
        <w:rPr>
          <w:rFonts w:ascii="Times New Roman" w:hAnsi="Times New Roman" w:cs="Times New Roman"/>
          <w:sz w:val="28"/>
          <w:szCs w:val="28"/>
        </w:rPr>
        <w:t>. j</w:t>
      </w:r>
      <w:r w:rsidR="005A296D" w:rsidRPr="00242928">
        <w:rPr>
          <w:rFonts w:ascii="Times New Roman" w:hAnsi="Times New Roman" w:cs="Times New Roman"/>
          <w:sz w:val="28"/>
          <w:szCs w:val="28"/>
        </w:rPr>
        <w:t>ūnijā</w:t>
      </w:r>
      <w:r w:rsidR="00765090" w:rsidRPr="00242928">
        <w:rPr>
          <w:rFonts w:ascii="Times New Roman" w:hAnsi="Times New Roman" w:cs="Times New Roman"/>
          <w:sz w:val="28"/>
          <w:szCs w:val="28"/>
        </w:rPr>
        <w:t>.</w:t>
      </w:r>
      <w:r w:rsidRPr="00242928">
        <w:rPr>
          <w:rFonts w:ascii="Times New Roman" w:hAnsi="Times New Roman" w:cs="Times New Roman"/>
          <w:sz w:val="28"/>
          <w:szCs w:val="28"/>
        </w:rPr>
        <w:t>"</w:t>
      </w:r>
    </w:p>
    <w:p w14:paraId="31CE74AE" w14:textId="77777777" w:rsidR="00242928" w:rsidRPr="00242928" w:rsidRDefault="00242928" w:rsidP="00242928">
      <w:pPr>
        <w:pStyle w:val="naisf"/>
        <w:tabs>
          <w:tab w:val="right" w:pos="9000"/>
        </w:tabs>
        <w:spacing w:before="0" w:after="0"/>
        <w:ind w:firstLine="709"/>
        <w:rPr>
          <w:sz w:val="28"/>
          <w:szCs w:val="28"/>
        </w:rPr>
      </w:pPr>
    </w:p>
    <w:p w14:paraId="585F03DD" w14:textId="77777777" w:rsidR="00242928" w:rsidRPr="00242928" w:rsidRDefault="00242928" w:rsidP="00242928">
      <w:pPr>
        <w:pStyle w:val="naisf"/>
        <w:tabs>
          <w:tab w:val="right" w:pos="9000"/>
        </w:tabs>
        <w:spacing w:before="0" w:after="0"/>
        <w:ind w:firstLine="709"/>
        <w:rPr>
          <w:sz w:val="28"/>
          <w:szCs w:val="28"/>
        </w:rPr>
      </w:pPr>
    </w:p>
    <w:p w14:paraId="50241F28" w14:textId="77777777" w:rsidR="00242928" w:rsidRPr="00242928" w:rsidRDefault="00242928" w:rsidP="00242928">
      <w:pPr>
        <w:pStyle w:val="naisf"/>
        <w:tabs>
          <w:tab w:val="right" w:pos="9000"/>
        </w:tabs>
        <w:spacing w:before="0" w:after="0"/>
        <w:ind w:firstLine="709"/>
        <w:rPr>
          <w:sz w:val="28"/>
          <w:szCs w:val="28"/>
        </w:rPr>
      </w:pPr>
    </w:p>
    <w:p w14:paraId="0E4E90CB" w14:textId="77777777" w:rsidR="00242928" w:rsidRPr="00242928" w:rsidRDefault="00242928" w:rsidP="00242928">
      <w:pPr>
        <w:tabs>
          <w:tab w:val="left" w:pos="6521"/>
          <w:tab w:val="right" w:pos="8820"/>
        </w:tabs>
        <w:spacing w:after="0" w:line="240" w:lineRule="auto"/>
        <w:ind w:firstLine="709"/>
        <w:rPr>
          <w:rFonts w:ascii="Times New Roman" w:hAnsi="Times New Roman" w:cs="Times New Roman"/>
          <w:sz w:val="28"/>
          <w:szCs w:val="28"/>
        </w:rPr>
      </w:pPr>
      <w:r w:rsidRPr="00242928">
        <w:rPr>
          <w:rFonts w:ascii="Times New Roman" w:hAnsi="Times New Roman" w:cs="Times New Roman"/>
          <w:sz w:val="28"/>
          <w:szCs w:val="28"/>
        </w:rPr>
        <w:t>Iekšlietu ministrs</w:t>
      </w:r>
    </w:p>
    <w:p w14:paraId="14CC34A0" w14:textId="7715639B" w:rsidR="00242928" w:rsidRPr="00242928" w:rsidRDefault="00242928" w:rsidP="00242928">
      <w:pPr>
        <w:tabs>
          <w:tab w:val="left" w:pos="6521"/>
          <w:tab w:val="right" w:pos="8820"/>
        </w:tabs>
        <w:spacing w:after="0" w:line="240" w:lineRule="auto"/>
        <w:ind w:firstLine="709"/>
        <w:rPr>
          <w:rFonts w:ascii="Times New Roman" w:hAnsi="Times New Roman" w:cs="Times New Roman"/>
          <w:sz w:val="28"/>
          <w:szCs w:val="28"/>
        </w:rPr>
      </w:pPr>
      <w:r w:rsidRPr="00242928">
        <w:rPr>
          <w:rFonts w:ascii="Times New Roman" w:hAnsi="Times New Roman" w:cs="Times New Roman"/>
          <w:sz w:val="28"/>
          <w:szCs w:val="28"/>
        </w:rPr>
        <w:t>Rihards Kozlovskis</w:t>
      </w:r>
    </w:p>
    <w:sectPr w:rsidR="00242928" w:rsidRPr="00242928" w:rsidSect="0024292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DEA7A" w14:textId="77777777" w:rsidR="00506ECE" w:rsidRDefault="00506ECE" w:rsidP="005D2064">
      <w:pPr>
        <w:spacing w:after="0" w:line="240" w:lineRule="auto"/>
      </w:pPr>
      <w:r>
        <w:separator/>
      </w:r>
    </w:p>
  </w:endnote>
  <w:endnote w:type="continuationSeparator" w:id="0">
    <w:p w14:paraId="4591BCBF" w14:textId="77777777" w:rsidR="00506ECE" w:rsidRDefault="00506ECE" w:rsidP="005D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88EF" w14:textId="77777777" w:rsidR="00242928" w:rsidRPr="00242928" w:rsidRDefault="00242928" w:rsidP="00242928">
    <w:pPr>
      <w:pStyle w:val="Footer"/>
      <w:rPr>
        <w:rFonts w:ascii="Times New Roman" w:hAnsi="Times New Roman" w:cs="Times New Roman"/>
        <w:sz w:val="16"/>
        <w:szCs w:val="16"/>
      </w:rPr>
    </w:pPr>
    <w:r>
      <w:rPr>
        <w:rFonts w:ascii="Times New Roman" w:hAnsi="Times New Roman" w:cs="Times New Roman"/>
        <w:sz w:val="16"/>
        <w:szCs w:val="16"/>
      </w:rPr>
      <w:t>L0485_7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BDCB" w14:textId="04E3F68D" w:rsidR="00242928" w:rsidRPr="00242928" w:rsidRDefault="00242928">
    <w:pPr>
      <w:pStyle w:val="Footer"/>
      <w:rPr>
        <w:rFonts w:ascii="Times New Roman" w:hAnsi="Times New Roman" w:cs="Times New Roman"/>
        <w:sz w:val="16"/>
        <w:szCs w:val="16"/>
      </w:rPr>
    </w:pPr>
    <w:r>
      <w:rPr>
        <w:rFonts w:ascii="Times New Roman" w:hAnsi="Times New Roman" w:cs="Times New Roman"/>
        <w:sz w:val="16"/>
        <w:szCs w:val="16"/>
      </w:rPr>
      <w:t xml:space="preserve">L0485_7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D4342A">
      <w:rPr>
        <w:rFonts w:ascii="Times New Roman" w:hAnsi="Times New Roman" w:cs="Times New Roman"/>
        <w:noProof/>
        <w:sz w:val="16"/>
        <w:szCs w:val="16"/>
      </w:rPr>
      <w:t>545</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7A37" w14:textId="77777777" w:rsidR="00506ECE" w:rsidRDefault="00506ECE" w:rsidP="005D2064">
      <w:pPr>
        <w:spacing w:after="0" w:line="240" w:lineRule="auto"/>
      </w:pPr>
      <w:r>
        <w:separator/>
      </w:r>
    </w:p>
  </w:footnote>
  <w:footnote w:type="continuationSeparator" w:id="0">
    <w:p w14:paraId="02DCD063" w14:textId="77777777" w:rsidR="00506ECE" w:rsidRDefault="00506ECE" w:rsidP="005D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91704"/>
      <w:docPartObj>
        <w:docPartGallery w:val="Page Numbers (Top of Page)"/>
        <w:docPartUnique/>
      </w:docPartObj>
    </w:sdtPr>
    <w:sdtEndPr>
      <w:rPr>
        <w:rFonts w:ascii="Times New Roman" w:hAnsi="Times New Roman" w:cs="Times New Roman"/>
        <w:sz w:val="24"/>
        <w:szCs w:val="24"/>
      </w:rPr>
    </w:sdtEndPr>
    <w:sdtContent>
      <w:p w14:paraId="1C9450E6" w14:textId="1DB7CCB6" w:rsidR="008D7DBC" w:rsidRPr="00242928" w:rsidRDefault="005D2064">
        <w:pPr>
          <w:pStyle w:val="Header"/>
          <w:jc w:val="center"/>
          <w:rPr>
            <w:rFonts w:ascii="Times New Roman" w:hAnsi="Times New Roman" w:cs="Times New Roman"/>
            <w:sz w:val="24"/>
            <w:szCs w:val="24"/>
          </w:rPr>
        </w:pPr>
        <w:r w:rsidRPr="00242928">
          <w:rPr>
            <w:rFonts w:ascii="Times New Roman" w:hAnsi="Times New Roman" w:cs="Times New Roman"/>
            <w:sz w:val="24"/>
            <w:szCs w:val="24"/>
          </w:rPr>
          <w:fldChar w:fldCharType="begin"/>
        </w:r>
        <w:r w:rsidR="00FA2007" w:rsidRPr="00242928">
          <w:rPr>
            <w:rFonts w:ascii="Times New Roman" w:hAnsi="Times New Roman" w:cs="Times New Roman"/>
            <w:sz w:val="24"/>
            <w:szCs w:val="24"/>
          </w:rPr>
          <w:instrText xml:space="preserve"> PAGE   \* MERGEFORMAT </w:instrText>
        </w:r>
        <w:r w:rsidRPr="00242928">
          <w:rPr>
            <w:rFonts w:ascii="Times New Roman" w:hAnsi="Times New Roman" w:cs="Times New Roman"/>
            <w:sz w:val="24"/>
            <w:szCs w:val="24"/>
          </w:rPr>
          <w:fldChar w:fldCharType="separate"/>
        </w:r>
        <w:r w:rsidR="00D4342A">
          <w:rPr>
            <w:rFonts w:ascii="Times New Roman" w:hAnsi="Times New Roman" w:cs="Times New Roman"/>
            <w:noProof/>
            <w:sz w:val="24"/>
            <w:szCs w:val="24"/>
          </w:rPr>
          <w:t>2</w:t>
        </w:r>
        <w:r w:rsidRPr="00242928">
          <w:rPr>
            <w:rFonts w:ascii="Times New Roman" w:hAnsi="Times New Roman" w:cs="Times New Roman"/>
            <w:noProof/>
            <w:sz w:val="24"/>
            <w:szCs w:val="24"/>
          </w:rPr>
          <w:fldChar w:fldCharType="end"/>
        </w:r>
      </w:p>
    </w:sdtContent>
  </w:sdt>
  <w:p w14:paraId="00F05304" w14:textId="77777777" w:rsidR="008D7DBC" w:rsidRPr="00242928" w:rsidRDefault="00D4342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6F96"/>
    <w:multiLevelType w:val="hybridMultilevel"/>
    <w:tmpl w:val="CCBA7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719D"/>
    <w:rsid w:val="00033C22"/>
    <w:rsid w:val="00174E49"/>
    <w:rsid w:val="00183351"/>
    <w:rsid w:val="00204F4B"/>
    <w:rsid w:val="002356A6"/>
    <w:rsid w:val="00242928"/>
    <w:rsid w:val="0025719D"/>
    <w:rsid w:val="00292063"/>
    <w:rsid w:val="002B184C"/>
    <w:rsid w:val="0033505D"/>
    <w:rsid w:val="00344206"/>
    <w:rsid w:val="00345384"/>
    <w:rsid w:val="003A621F"/>
    <w:rsid w:val="003C1BEE"/>
    <w:rsid w:val="003D7FC6"/>
    <w:rsid w:val="003F4D6B"/>
    <w:rsid w:val="0040160D"/>
    <w:rsid w:val="00407155"/>
    <w:rsid w:val="00431C56"/>
    <w:rsid w:val="0045196E"/>
    <w:rsid w:val="00475756"/>
    <w:rsid w:val="004803C3"/>
    <w:rsid w:val="0048065D"/>
    <w:rsid w:val="00506ECE"/>
    <w:rsid w:val="00516129"/>
    <w:rsid w:val="00555DD1"/>
    <w:rsid w:val="005733C3"/>
    <w:rsid w:val="00582326"/>
    <w:rsid w:val="005A296D"/>
    <w:rsid w:val="005A6743"/>
    <w:rsid w:val="005C7A06"/>
    <w:rsid w:val="005D2064"/>
    <w:rsid w:val="0065487E"/>
    <w:rsid w:val="006629EF"/>
    <w:rsid w:val="00695A39"/>
    <w:rsid w:val="006B15C8"/>
    <w:rsid w:val="006D47F2"/>
    <w:rsid w:val="007212F2"/>
    <w:rsid w:val="0076123C"/>
    <w:rsid w:val="00765090"/>
    <w:rsid w:val="007654ED"/>
    <w:rsid w:val="0083515F"/>
    <w:rsid w:val="008409F5"/>
    <w:rsid w:val="00863315"/>
    <w:rsid w:val="00871FB1"/>
    <w:rsid w:val="008D0C38"/>
    <w:rsid w:val="009026C7"/>
    <w:rsid w:val="00947919"/>
    <w:rsid w:val="009601C1"/>
    <w:rsid w:val="009C3AFA"/>
    <w:rsid w:val="00AA07A3"/>
    <w:rsid w:val="00AD2DF8"/>
    <w:rsid w:val="00B56B56"/>
    <w:rsid w:val="00BC621B"/>
    <w:rsid w:val="00CD1CF0"/>
    <w:rsid w:val="00D265ED"/>
    <w:rsid w:val="00D4342A"/>
    <w:rsid w:val="00D67E67"/>
    <w:rsid w:val="00D7016F"/>
    <w:rsid w:val="00D97355"/>
    <w:rsid w:val="00E55423"/>
    <w:rsid w:val="00EA415D"/>
    <w:rsid w:val="00EC46B1"/>
    <w:rsid w:val="00ED72EA"/>
    <w:rsid w:val="00F143FA"/>
    <w:rsid w:val="00F20726"/>
    <w:rsid w:val="00F61EC2"/>
    <w:rsid w:val="00FA2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9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571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5719D"/>
    <w:pPr>
      <w:ind w:left="720"/>
      <w:contextualSpacing/>
    </w:pPr>
  </w:style>
  <w:style w:type="character" w:styleId="CommentReference">
    <w:name w:val="annotation reference"/>
    <w:basedOn w:val="DefaultParagraphFont"/>
    <w:uiPriority w:val="99"/>
    <w:semiHidden/>
    <w:unhideWhenUsed/>
    <w:rsid w:val="0025719D"/>
    <w:rPr>
      <w:sz w:val="16"/>
      <w:szCs w:val="16"/>
    </w:rPr>
  </w:style>
  <w:style w:type="paragraph" w:styleId="CommentText">
    <w:name w:val="annotation text"/>
    <w:basedOn w:val="Normal"/>
    <w:link w:val="CommentTextChar"/>
    <w:uiPriority w:val="99"/>
    <w:semiHidden/>
    <w:unhideWhenUsed/>
    <w:rsid w:val="0025719D"/>
    <w:pPr>
      <w:spacing w:line="240" w:lineRule="auto"/>
    </w:pPr>
    <w:rPr>
      <w:sz w:val="20"/>
      <w:szCs w:val="20"/>
    </w:rPr>
  </w:style>
  <w:style w:type="character" w:customStyle="1" w:styleId="CommentTextChar">
    <w:name w:val="Comment Text Char"/>
    <w:basedOn w:val="DefaultParagraphFont"/>
    <w:link w:val="CommentText"/>
    <w:uiPriority w:val="99"/>
    <w:semiHidden/>
    <w:rsid w:val="0025719D"/>
    <w:rPr>
      <w:rFonts w:asciiTheme="minorHAnsi" w:hAnsiTheme="minorHAnsi"/>
      <w:sz w:val="20"/>
      <w:szCs w:val="20"/>
    </w:rPr>
  </w:style>
  <w:style w:type="paragraph" w:styleId="Header">
    <w:name w:val="header"/>
    <w:basedOn w:val="Normal"/>
    <w:link w:val="HeaderChar"/>
    <w:uiPriority w:val="99"/>
    <w:unhideWhenUsed/>
    <w:rsid w:val="002571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19D"/>
    <w:rPr>
      <w:rFonts w:asciiTheme="minorHAnsi" w:hAnsiTheme="minorHAnsi"/>
      <w:sz w:val="22"/>
    </w:rPr>
  </w:style>
  <w:style w:type="paragraph" w:styleId="BalloonText">
    <w:name w:val="Balloon Text"/>
    <w:basedOn w:val="Normal"/>
    <w:link w:val="BalloonTextChar"/>
    <w:uiPriority w:val="99"/>
    <w:semiHidden/>
    <w:unhideWhenUsed/>
    <w:rsid w:val="00257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9D"/>
    <w:rPr>
      <w:rFonts w:ascii="Segoe UI" w:hAnsi="Segoe UI" w:cs="Segoe UI"/>
      <w:sz w:val="18"/>
      <w:szCs w:val="18"/>
    </w:rPr>
  </w:style>
  <w:style w:type="paragraph" w:styleId="Footer">
    <w:name w:val="footer"/>
    <w:basedOn w:val="Normal"/>
    <w:link w:val="FooterChar"/>
    <w:uiPriority w:val="99"/>
    <w:unhideWhenUsed/>
    <w:rsid w:val="005A29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296D"/>
    <w:rPr>
      <w:rFonts w:asciiTheme="minorHAnsi" w:hAnsiTheme="minorHAnsi"/>
      <w:sz w:val="22"/>
    </w:rPr>
  </w:style>
  <w:style w:type="character" w:styleId="Hyperlink">
    <w:name w:val="Hyperlink"/>
    <w:basedOn w:val="DefaultParagraphFont"/>
    <w:uiPriority w:val="99"/>
    <w:semiHidden/>
    <w:unhideWhenUsed/>
    <w:rsid w:val="00EC46B1"/>
    <w:rPr>
      <w:color w:val="0563C1" w:themeColor="hyperlink"/>
      <w:u w:val="single"/>
    </w:rPr>
  </w:style>
  <w:style w:type="paragraph" w:customStyle="1" w:styleId="naisf">
    <w:name w:val="naisf"/>
    <w:basedOn w:val="Normal"/>
    <w:rsid w:val="00242928"/>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6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545</Words>
  <Characters>3521</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Likumprojekts "Grozījumi Iedzīvotāju reģistra likumā"</vt:lpstr>
    </vt:vector>
  </TitlesOfParts>
  <Company>Pilsonības un migrācijas lietu pārvalde</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Iedzīvotāju reģistra likumā"</dc:title>
  <dc:subject>Likumprojekts</dc:subject>
  <dc:creator>Kristine Stone</dc:creator>
  <cp:keywords/>
  <dc:description>Kristīne Stone_x000d_
Pilsonības un migrācijas lietu pārvaldes_x000d_
Juridiskās nodaļas vadošā juriste_x000d_
tālr.67219425, kristine.stone@pmlp.gov.lv </dc:description>
  <cp:lastModifiedBy>Aija Antenišķe</cp:lastModifiedBy>
  <cp:revision>44</cp:revision>
  <cp:lastPrinted>2017-03-22T07:44:00Z</cp:lastPrinted>
  <dcterms:created xsi:type="dcterms:W3CDTF">2016-10-31T07:31:00Z</dcterms:created>
  <dcterms:modified xsi:type="dcterms:W3CDTF">2017-03-22T07:45:00Z</dcterms:modified>
</cp:coreProperties>
</file>