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95016A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5016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95016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95016A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201</w:t>
      </w:r>
      <w:r w:rsidR="00437052">
        <w:rPr>
          <w:rFonts w:ascii="Times New Roman" w:hAnsi="Times New Roman"/>
          <w:sz w:val="26"/>
          <w:szCs w:val="26"/>
        </w:rPr>
        <w:t>7</w:t>
      </w:r>
      <w:r w:rsidRPr="0095016A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ab/>
        <w:t xml:space="preserve"> </w:t>
      </w:r>
      <w:r w:rsidRPr="0095016A">
        <w:rPr>
          <w:rFonts w:ascii="Times New Roman" w:hAnsi="Times New Roman"/>
          <w:sz w:val="26"/>
          <w:szCs w:val="26"/>
        </w:rPr>
        <w:t>Rīkojums Nr.</w:t>
      </w:r>
    </w:p>
    <w:p w:rsidR="007E67FF" w:rsidRPr="0095016A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C60E86"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 xml:space="preserve"> </w:t>
      </w:r>
      <w:r w:rsidRPr="0095016A">
        <w:rPr>
          <w:rFonts w:ascii="Times New Roman" w:hAnsi="Times New Roman"/>
          <w:sz w:val="26"/>
          <w:szCs w:val="26"/>
        </w:rPr>
        <w:t>(prot.Nr.         § )</w:t>
      </w:r>
    </w:p>
    <w:p w:rsidR="00920A4D" w:rsidRPr="00E4767B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28B" w:rsidRDefault="00FE1E2A" w:rsidP="00FE1E2A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OLE_LINK9"/>
      <w:bookmarkStart w:id="1" w:name="OLE_LINK10"/>
      <w:r w:rsidRPr="00FE1E2A">
        <w:rPr>
          <w:rFonts w:ascii="Times New Roman" w:eastAsia="Times New Roman" w:hAnsi="Times New Roman"/>
          <w:b/>
          <w:sz w:val="26"/>
          <w:szCs w:val="26"/>
        </w:rPr>
        <w:t>Par finanšu līdzekļu piešķiršanu no valsts budžeta programmas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FE1E2A">
        <w:rPr>
          <w:rFonts w:ascii="Times New Roman" w:eastAsia="Times New Roman" w:hAnsi="Times New Roman"/>
          <w:b/>
          <w:sz w:val="26"/>
          <w:szCs w:val="26"/>
        </w:rPr>
        <w:t>“Līdzekļi neparedzētiem gadījumiem”</w:t>
      </w:r>
    </w:p>
    <w:p w:rsidR="00FE1E2A" w:rsidRPr="00E4767B" w:rsidRDefault="00FE1E2A" w:rsidP="00FE1E2A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bookmarkEnd w:id="0"/>
    <w:bookmarkEnd w:id="1"/>
    <w:p w:rsidR="00ED77D2" w:rsidRDefault="00ED77D2" w:rsidP="00FE1E2A">
      <w:pPr>
        <w:pStyle w:val="NoSpacing"/>
        <w:ind w:firstLine="709"/>
        <w:jc w:val="both"/>
        <w:rPr>
          <w:sz w:val="26"/>
          <w:szCs w:val="26"/>
        </w:rPr>
      </w:pPr>
      <w:r w:rsidRPr="00ED77D2">
        <w:rPr>
          <w:sz w:val="26"/>
          <w:szCs w:val="26"/>
        </w:rPr>
        <w:t xml:space="preserve">Finanšu ministrijai no valsts budžeta programmas 02.00.00 </w:t>
      </w:r>
      <w:r>
        <w:rPr>
          <w:sz w:val="26"/>
          <w:szCs w:val="26"/>
        </w:rPr>
        <w:t>“</w:t>
      </w:r>
      <w:r w:rsidRPr="00ED77D2">
        <w:rPr>
          <w:sz w:val="26"/>
          <w:szCs w:val="26"/>
        </w:rPr>
        <w:t>Lī</w:t>
      </w:r>
      <w:r>
        <w:rPr>
          <w:sz w:val="26"/>
          <w:szCs w:val="26"/>
        </w:rPr>
        <w:t>dzekļi neparedzētiem gadījumiem”</w:t>
      </w:r>
      <w:r w:rsidRPr="00ED77D2">
        <w:rPr>
          <w:sz w:val="26"/>
          <w:szCs w:val="26"/>
        </w:rPr>
        <w:t xml:space="preserve"> piešķirt </w:t>
      </w:r>
      <w:r w:rsidRPr="00FE1E2A">
        <w:rPr>
          <w:sz w:val="26"/>
          <w:szCs w:val="26"/>
        </w:rPr>
        <w:t xml:space="preserve">Izglītības un zinātnes ministrijai </w:t>
      </w:r>
      <w:r>
        <w:rPr>
          <w:sz w:val="26"/>
          <w:szCs w:val="26"/>
        </w:rPr>
        <w:t>830</w:t>
      </w:r>
      <w:r w:rsidRPr="00FE1E2A">
        <w:rPr>
          <w:sz w:val="26"/>
          <w:szCs w:val="26"/>
        </w:rPr>
        <w:t xml:space="preserve"> </w:t>
      </w:r>
      <w:r>
        <w:rPr>
          <w:sz w:val="26"/>
          <w:szCs w:val="26"/>
        </w:rPr>
        <w:t>225</w:t>
      </w:r>
      <w:r w:rsidRPr="00FE1E2A">
        <w:rPr>
          <w:sz w:val="26"/>
          <w:szCs w:val="26"/>
        </w:rPr>
        <w:t xml:space="preserve"> </w:t>
      </w:r>
      <w:r w:rsidRPr="00ED77D2">
        <w:rPr>
          <w:i/>
          <w:sz w:val="26"/>
          <w:szCs w:val="26"/>
        </w:rPr>
        <w:t>euro</w:t>
      </w:r>
      <w:r w:rsidRPr="00ED77D2">
        <w:rPr>
          <w:sz w:val="26"/>
          <w:szCs w:val="26"/>
        </w:rPr>
        <w:t>, tai skaitā:</w:t>
      </w:r>
    </w:p>
    <w:p w:rsidR="00ED77D2" w:rsidRDefault="00ED77D2" w:rsidP="00FE1E2A">
      <w:pPr>
        <w:pStyle w:val="NoSpacing"/>
        <w:ind w:firstLine="709"/>
        <w:jc w:val="both"/>
        <w:rPr>
          <w:sz w:val="26"/>
          <w:szCs w:val="26"/>
        </w:rPr>
      </w:pPr>
    </w:p>
    <w:p w:rsidR="00ED77D2" w:rsidRDefault="00ED77D2" w:rsidP="00ED77D2">
      <w:pPr>
        <w:pStyle w:val="NoSpacing"/>
        <w:ind w:firstLine="709"/>
        <w:jc w:val="both"/>
        <w:rPr>
          <w:sz w:val="26"/>
          <w:szCs w:val="26"/>
        </w:rPr>
      </w:pPr>
      <w:r w:rsidRPr="00E4767B">
        <w:rPr>
          <w:sz w:val="26"/>
          <w:szCs w:val="26"/>
        </w:rPr>
        <w:t>1.</w:t>
      </w:r>
      <w:r w:rsidRPr="00ED77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680 225 </w:t>
      </w:r>
      <w:r w:rsidRPr="00ED77D2">
        <w:rPr>
          <w:i/>
          <w:sz w:val="26"/>
          <w:szCs w:val="26"/>
        </w:rPr>
        <w:t>euro</w:t>
      </w:r>
      <w:r>
        <w:rPr>
          <w:sz w:val="26"/>
          <w:szCs w:val="26"/>
        </w:rPr>
        <w:t xml:space="preserve">, lai nodrošinātu </w:t>
      </w:r>
      <w:r w:rsidR="0023136B">
        <w:rPr>
          <w:sz w:val="26"/>
          <w:szCs w:val="26"/>
        </w:rPr>
        <w:t>tehniskā atbalsta programmas īstenošanu prioritāri atbalstāmajos</w:t>
      </w:r>
      <w:r w:rsidRPr="006A5BF6">
        <w:rPr>
          <w:sz w:val="26"/>
          <w:szCs w:val="26"/>
        </w:rPr>
        <w:t xml:space="preserve"> ziemas sporta veid</w:t>
      </w:r>
      <w:r w:rsidR="0023136B">
        <w:rPr>
          <w:sz w:val="26"/>
          <w:szCs w:val="26"/>
        </w:rPr>
        <w:t>os</w:t>
      </w:r>
      <w:r w:rsidRPr="006A5BF6">
        <w:rPr>
          <w:sz w:val="26"/>
          <w:szCs w:val="26"/>
        </w:rPr>
        <w:t xml:space="preserve"> augstu sasniegumu sporta līmenī, kuri ir ar visaugstāko potenciālu izcīnīt medaļas XXIII Ziemas Olimpiskajās spēlēs</w:t>
      </w:r>
      <w:r w:rsidR="0023136B">
        <w:rPr>
          <w:sz w:val="26"/>
          <w:szCs w:val="26"/>
        </w:rPr>
        <w:t xml:space="preserve"> Phjončhanā (Korejas Republika)</w:t>
      </w:r>
      <w:r>
        <w:rPr>
          <w:sz w:val="26"/>
          <w:szCs w:val="26"/>
        </w:rPr>
        <w:t>, tai skaitā:</w:t>
      </w:r>
    </w:p>
    <w:p w:rsidR="00ED77D2" w:rsidRDefault="00ED77D2" w:rsidP="00ED77D2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bobsleja tehniskā atbalsta programmai (biedrībai “Latvijas Bobsleja un skeletona federācija”) – 392 000 </w:t>
      </w:r>
      <w:r w:rsidRPr="00C32664">
        <w:rPr>
          <w:i/>
          <w:sz w:val="26"/>
          <w:szCs w:val="26"/>
        </w:rPr>
        <w:t>euro</w:t>
      </w:r>
      <w:r>
        <w:rPr>
          <w:sz w:val="26"/>
          <w:szCs w:val="26"/>
        </w:rPr>
        <w:t>;</w:t>
      </w:r>
    </w:p>
    <w:p w:rsidR="00ED77D2" w:rsidRDefault="00ED77D2" w:rsidP="00ED77D2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skeletona tehniskā atbalsta programmai (biedrībai “Latvijas Bobsleja un skeletona federācija”) – 64 000 </w:t>
      </w:r>
      <w:r w:rsidRPr="00C32664">
        <w:rPr>
          <w:i/>
          <w:sz w:val="26"/>
          <w:szCs w:val="26"/>
        </w:rPr>
        <w:t>euro</w:t>
      </w:r>
      <w:r>
        <w:rPr>
          <w:sz w:val="26"/>
          <w:szCs w:val="26"/>
        </w:rPr>
        <w:t>;</w:t>
      </w:r>
    </w:p>
    <w:p w:rsidR="00ED77D2" w:rsidRDefault="00ED77D2" w:rsidP="00ED77D2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kamaniņu sporta tehniskā atbalsta programmai (biedrībai “Latvijas Kamaniņu sporta federācija”) – 157 725 </w:t>
      </w:r>
      <w:r w:rsidRPr="00C32664">
        <w:rPr>
          <w:i/>
          <w:sz w:val="26"/>
          <w:szCs w:val="26"/>
        </w:rPr>
        <w:t>euro</w:t>
      </w:r>
      <w:r>
        <w:rPr>
          <w:sz w:val="26"/>
          <w:szCs w:val="26"/>
        </w:rPr>
        <w:t>;</w:t>
      </w:r>
    </w:p>
    <w:p w:rsidR="00ED77D2" w:rsidRDefault="00ED77D2" w:rsidP="00ED77D2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biatlona tehniskā atbalsta programmai (biedrībai “Latvijas Biatlona federācija”) – 66 500 </w:t>
      </w:r>
      <w:r w:rsidRPr="00C32664">
        <w:rPr>
          <w:i/>
          <w:sz w:val="26"/>
          <w:szCs w:val="26"/>
        </w:rPr>
        <w:t>euro</w:t>
      </w:r>
      <w:r>
        <w:rPr>
          <w:sz w:val="26"/>
          <w:szCs w:val="26"/>
        </w:rPr>
        <w:t>.</w:t>
      </w:r>
    </w:p>
    <w:p w:rsidR="00ED77D2" w:rsidRDefault="00ED77D2" w:rsidP="00ED77D2">
      <w:pPr>
        <w:pStyle w:val="NoSpacing"/>
        <w:ind w:firstLine="709"/>
        <w:jc w:val="both"/>
        <w:rPr>
          <w:sz w:val="26"/>
          <w:szCs w:val="26"/>
        </w:rPr>
      </w:pPr>
    </w:p>
    <w:p w:rsidR="00ED77D2" w:rsidRDefault="00ED77D2" w:rsidP="00ED77D2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2. 150 000 </w:t>
      </w:r>
      <w:r w:rsidRPr="00ED77D2">
        <w:rPr>
          <w:i/>
          <w:sz w:val="26"/>
          <w:szCs w:val="26"/>
        </w:rPr>
        <w:t>euro</w:t>
      </w:r>
      <w:r>
        <w:rPr>
          <w:sz w:val="26"/>
          <w:szCs w:val="26"/>
        </w:rPr>
        <w:t xml:space="preserve">, lai nodrošinātu </w:t>
      </w:r>
      <w:r w:rsidRPr="006A5BF6">
        <w:rPr>
          <w:sz w:val="26"/>
          <w:szCs w:val="26"/>
        </w:rPr>
        <w:t xml:space="preserve">Latvijas </w:t>
      </w:r>
      <w:r>
        <w:rPr>
          <w:sz w:val="26"/>
          <w:szCs w:val="26"/>
        </w:rPr>
        <w:t>vīriešu hokeja izlases sagatavošanos un dalību 2017.gada pasaules čempionātā hokejā (biedrībai “Latvijas Hokeja federācija”).</w:t>
      </w:r>
    </w:p>
    <w:p w:rsidR="004A428B" w:rsidRPr="00E4767B" w:rsidRDefault="004A428B" w:rsidP="004A428B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942816" w:rsidRPr="00E4767B" w:rsidRDefault="00942816" w:rsidP="004A428B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F506C2" w:rsidRPr="0095016A" w:rsidRDefault="00437052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Ministru prezidents</w:t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1219D3">
        <w:rPr>
          <w:sz w:val="26"/>
          <w:szCs w:val="26"/>
        </w:rPr>
        <w:t xml:space="preserve">      </w:t>
      </w:r>
      <w:r w:rsidR="00F506C2" w:rsidRPr="0095016A">
        <w:rPr>
          <w:sz w:val="26"/>
          <w:szCs w:val="26"/>
        </w:rPr>
        <w:t xml:space="preserve"> </w:t>
      </w:r>
      <w:r>
        <w:rPr>
          <w:sz w:val="26"/>
          <w:szCs w:val="26"/>
        </w:rPr>
        <w:t>Māris Kučinskis</w:t>
      </w:r>
    </w:p>
    <w:p w:rsidR="00F506C2" w:rsidRDefault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95016A" w:rsidRDefault="0043705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1219D3" w:rsidRDefault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C3131" w:rsidRPr="0095016A" w:rsidRDefault="001C3131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95016A" w:rsidRDefault="0043705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6754F1" w:rsidRDefault="006754F1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1C3131" w:rsidRDefault="001C3131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Pr="0095016A" w:rsidRDefault="00F506C2" w:rsidP="00ED77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Vizē:</w:t>
      </w:r>
    </w:p>
    <w:p w:rsidR="00F506C2" w:rsidRPr="0095016A" w:rsidRDefault="00CB0A35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506C2" w:rsidRPr="0095016A">
        <w:rPr>
          <w:rFonts w:ascii="Times New Roman" w:hAnsi="Times New Roman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Līga Lejiņa</w:t>
      </w:r>
    </w:p>
    <w:p w:rsidR="00ED77D2" w:rsidRDefault="00ED77D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F506C2" w:rsidRPr="001219D3" w:rsidRDefault="006D69EE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31A02">
        <w:rPr>
          <w:rFonts w:ascii="Times New Roman" w:hAnsi="Times New Roman"/>
        </w:rPr>
        <w:t>.</w:t>
      </w:r>
      <w:r w:rsidR="00D1070F">
        <w:rPr>
          <w:rFonts w:ascii="Times New Roman" w:hAnsi="Times New Roman"/>
        </w:rPr>
        <w:t>04</w:t>
      </w:r>
      <w:r w:rsidR="00031A02">
        <w:rPr>
          <w:rFonts w:ascii="Times New Roman" w:hAnsi="Times New Roman"/>
        </w:rPr>
        <w:t>.</w:t>
      </w:r>
      <w:r w:rsidR="00F506C2" w:rsidRPr="001219D3">
        <w:rPr>
          <w:rFonts w:ascii="Times New Roman" w:hAnsi="Times New Roman"/>
        </w:rPr>
        <w:t>201</w:t>
      </w:r>
      <w:r w:rsidR="00D1070F">
        <w:rPr>
          <w:rFonts w:ascii="Times New Roman" w:hAnsi="Times New Roman"/>
        </w:rPr>
        <w:t>7</w:t>
      </w:r>
      <w:r w:rsidR="00F506C2" w:rsidRPr="001219D3">
        <w:rPr>
          <w:rFonts w:ascii="Times New Roman" w:hAnsi="Times New Roman"/>
        </w:rPr>
        <w:t xml:space="preserve">. </w:t>
      </w:r>
      <w:r w:rsidR="001C3131">
        <w:rPr>
          <w:rFonts w:ascii="Times New Roman" w:hAnsi="Times New Roman"/>
        </w:rPr>
        <w:t>1</w:t>
      </w:r>
      <w:r w:rsidR="007905CE">
        <w:rPr>
          <w:rFonts w:ascii="Times New Roman" w:hAnsi="Times New Roman"/>
        </w:rPr>
        <w:t>7</w:t>
      </w:r>
      <w:r w:rsidR="006D717A">
        <w:rPr>
          <w:rFonts w:ascii="Times New Roman" w:hAnsi="Times New Roman"/>
        </w:rPr>
        <w:t>:</w:t>
      </w:r>
      <w:r w:rsidR="00957B38">
        <w:rPr>
          <w:rFonts w:ascii="Times New Roman" w:hAnsi="Times New Roman"/>
        </w:rPr>
        <w:t>27</w:t>
      </w:r>
      <w:bookmarkStart w:id="2" w:name="_GoBack"/>
      <w:bookmarkEnd w:id="2"/>
    </w:p>
    <w:p w:rsidR="005C7991" w:rsidRDefault="0023136B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191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Izglītības un zinātnes ministrijas</w:t>
      </w:r>
    </w:p>
    <w:p w:rsidR="00B36221" w:rsidRPr="001219D3" w:rsidRDefault="00B36221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 xml:space="preserve">valsts sekretāra vietnieks – 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Sporta departamenta</w:t>
      </w:r>
      <w:r w:rsidR="00B36221" w:rsidRPr="001219D3">
        <w:rPr>
          <w:rFonts w:ascii="Times New Roman" w:hAnsi="Times New Roman"/>
        </w:rPr>
        <w:t xml:space="preserve"> </w:t>
      </w:r>
      <w:r w:rsidR="007F20D6">
        <w:rPr>
          <w:rFonts w:ascii="Times New Roman" w:hAnsi="Times New Roman"/>
        </w:rPr>
        <w:t xml:space="preserve">direktors </w:t>
      </w:r>
      <w:r w:rsidRPr="001219D3">
        <w:rPr>
          <w:rFonts w:ascii="Times New Roman" w:hAnsi="Times New Roman"/>
        </w:rPr>
        <w:t>E.Severs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67047935, edgars.severs@izm.gov.lv</w:t>
      </w:r>
    </w:p>
    <w:sectPr w:rsidR="00F506C2" w:rsidRPr="001219D3" w:rsidSect="00ED77D2">
      <w:headerReference w:type="default" r:id="rId6"/>
      <w:footerReference w:type="default" r:id="rId7"/>
      <w:footerReference w:type="first" r:id="rId8"/>
      <w:pgSz w:w="11906" w:h="16838" w:code="9"/>
      <w:pgMar w:top="709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7F" w:rsidRDefault="005E2B7F" w:rsidP="00920A4D">
      <w:pPr>
        <w:spacing w:after="0" w:line="240" w:lineRule="auto"/>
      </w:pPr>
      <w:r>
        <w:separator/>
      </w:r>
    </w:p>
  </w:endnote>
  <w:endnote w:type="continuationSeparator" w:id="0">
    <w:p w:rsidR="005E2B7F" w:rsidRDefault="005E2B7F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FE1E2A" w:rsidRDefault="00FE1E2A" w:rsidP="00FE1E2A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100417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“</w:t>
    </w:r>
    <w:r w:rsidRPr="00FE1E2A">
      <w:rPr>
        <w:rFonts w:ascii="Times New Roman" w:hAnsi="Times New Roman"/>
      </w:rPr>
      <w:t>Par finanšu līdzekļu piešķiršanu no valsts budžeta programmas “Līdzekļi neparedzētiem gadījumiem”</w:t>
    </w:r>
    <w:r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74FF" w:rsidRDefault="007A74FF" w:rsidP="00943ADF">
    <w:pPr>
      <w:pStyle w:val="Footer"/>
      <w:jc w:val="both"/>
    </w:pPr>
    <w:r w:rsidRPr="007A74FF">
      <w:rPr>
        <w:rFonts w:ascii="Times New Roman" w:hAnsi="Times New Roman"/>
      </w:rPr>
      <w:t>IZMRik_</w:t>
    </w:r>
    <w:r w:rsidR="00FE1E2A">
      <w:rPr>
        <w:rFonts w:ascii="Times New Roman" w:hAnsi="Times New Roman"/>
      </w:rPr>
      <w:t>10</w:t>
    </w:r>
    <w:r w:rsidR="00220FE0">
      <w:rPr>
        <w:rFonts w:ascii="Times New Roman" w:hAnsi="Times New Roman"/>
      </w:rPr>
      <w:t>0417</w:t>
    </w:r>
    <w:r w:rsidR="00005511" w:rsidRPr="007A74FF">
      <w:rPr>
        <w:rFonts w:ascii="Times New Roman" w:hAnsi="Times New Roman"/>
      </w:rPr>
      <w:t>_</w:t>
    </w:r>
    <w:r w:rsidR="00FE1E2A">
      <w:rPr>
        <w:rFonts w:ascii="Times New Roman" w:hAnsi="Times New Roman"/>
      </w:rPr>
      <w:t>LNG-</w:t>
    </w:r>
    <w:r w:rsidR="00C32664">
      <w:rPr>
        <w:rFonts w:ascii="Times New Roman" w:hAnsi="Times New Roman"/>
      </w:rPr>
      <w:t>sports</w:t>
    </w:r>
    <w:r w:rsidR="00220FE0">
      <w:rPr>
        <w:rFonts w:ascii="Times New Roman" w:hAnsi="Times New Roman"/>
      </w:rPr>
      <w:t>;</w:t>
    </w:r>
    <w:r w:rsidR="006920D4" w:rsidRPr="007A74FF">
      <w:rPr>
        <w:rFonts w:ascii="Times New Roman" w:hAnsi="Times New Roman"/>
      </w:rPr>
      <w:t xml:space="preserve"> Minis</w:t>
    </w:r>
    <w:r w:rsidR="00031A02">
      <w:rPr>
        <w:rFonts w:ascii="Times New Roman" w:hAnsi="Times New Roman"/>
      </w:rPr>
      <w:t xml:space="preserve">tru kabineta rīkojuma projekts </w:t>
    </w:r>
    <w:r w:rsidR="00E4767B">
      <w:rPr>
        <w:rFonts w:ascii="Times New Roman" w:hAnsi="Times New Roman"/>
      </w:rPr>
      <w:t>“</w:t>
    </w:r>
    <w:r w:rsidR="00FE1E2A" w:rsidRPr="00FE1E2A">
      <w:rPr>
        <w:rFonts w:ascii="Times New Roman" w:hAnsi="Times New Roman"/>
      </w:rPr>
      <w:t>Par finanšu līdzekļu piešķiršanu no valsts budžeta programmas “Līdzekļi neparedzētiem gadījumiem”</w:t>
    </w:r>
    <w:r w:rsidR="00C32664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7F" w:rsidRDefault="005E2B7F" w:rsidP="00920A4D">
      <w:pPr>
        <w:spacing w:after="0" w:line="240" w:lineRule="auto"/>
      </w:pPr>
      <w:r>
        <w:separator/>
      </w:r>
    </w:p>
  </w:footnote>
  <w:footnote w:type="continuationSeparator" w:id="0">
    <w:p w:rsidR="005E2B7F" w:rsidRDefault="005E2B7F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23136B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31A02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96AB2"/>
    <w:rsid w:val="000A2A6A"/>
    <w:rsid w:val="000A3CF2"/>
    <w:rsid w:val="000B2569"/>
    <w:rsid w:val="000B71EA"/>
    <w:rsid w:val="000B7383"/>
    <w:rsid w:val="000C1014"/>
    <w:rsid w:val="000C2EF9"/>
    <w:rsid w:val="000C517A"/>
    <w:rsid w:val="000C6EE8"/>
    <w:rsid w:val="000C7688"/>
    <w:rsid w:val="000D7230"/>
    <w:rsid w:val="000E5CB9"/>
    <w:rsid w:val="000F1F3E"/>
    <w:rsid w:val="000F3492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E07E9"/>
    <w:rsid w:val="001E0B3F"/>
    <w:rsid w:val="001E100C"/>
    <w:rsid w:val="001F0A49"/>
    <w:rsid w:val="001F0E3A"/>
    <w:rsid w:val="001F2880"/>
    <w:rsid w:val="001F4AC0"/>
    <w:rsid w:val="00202B60"/>
    <w:rsid w:val="00203C29"/>
    <w:rsid w:val="00220FE0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A1CE3"/>
    <w:rsid w:val="002A59BA"/>
    <w:rsid w:val="002B2987"/>
    <w:rsid w:val="002B48BF"/>
    <w:rsid w:val="002C4662"/>
    <w:rsid w:val="002C68A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7008"/>
    <w:rsid w:val="00361381"/>
    <w:rsid w:val="0036384F"/>
    <w:rsid w:val="003800A0"/>
    <w:rsid w:val="00380DC2"/>
    <w:rsid w:val="00381545"/>
    <w:rsid w:val="00385149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F02DA"/>
    <w:rsid w:val="003F0DB2"/>
    <w:rsid w:val="003F28AE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92BD7"/>
    <w:rsid w:val="004A428B"/>
    <w:rsid w:val="004B2075"/>
    <w:rsid w:val="004B3EB8"/>
    <w:rsid w:val="004B5E59"/>
    <w:rsid w:val="004C1EDA"/>
    <w:rsid w:val="004C3028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79AA"/>
    <w:rsid w:val="0050585C"/>
    <w:rsid w:val="005069E0"/>
    <w:rsid w:val="00511E72"/>
    <w:rsid w:val="005143DC"/>
    <w:rsid w:val="005246A7"/>
    <w:rsid w:val="0053306B"/>
    <w:rsid w:val="00541231"/>
    <w:rsid w:val="00541633"/>
    <w:rsid w:val="005435B5"/>
    <w:rsid w:val="005505F5"/>
    <w:rsid w:val="00556C7A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B32"/>
    <w:rsid w:val="00597AE3"/>
    <w:rsid w:val="005A2322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E2B7F"/>
    <w:rsid w:val="005F4D42"/>
    <w:rsid w:val="0060226A"/>
    <w:rsid w:val="00602D9F"/>
    <w:rsid w:val="00604D5D"/>
    <w:rsid w:val="00614265"/>
    <w:rsid w:val="0061790C"/>
    <w:rsid w:val="00624E45"/>
    <w:rsid w:val="00637EF9"/>
    <w:rsid w:val="00640A52"/>
    <w:rsid w:val="006419C5"/>
    <w:rsid w:val="00660CBD"/>
    <w:rsid w:val="00665A5E"/>
    <w:rsid w:val="00671BA3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C10E1"/>
    <w:rsid w:val="006C20C5"/>
    <w:rsid w:val="006C37EF"/>
    <w:rsid w:val="006C440E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FB6"/>
    <w:rsid w:val="007169EF"/>
    <w:rsid w:val="00740525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62BD"/>
    <w:rsid w:val="007905CE"/>
    <w:rsid w:val="00795F10"/>
    <w:rsid w:val="007A349D"/>
    <w:rsid w:val="007A6B4E"/>
    <w:rsid w:val="007A6F45"/>
    <w:rsid w:val="007A74FF"/>
    <w:rsid w:val="007B1A38"/>
    <w:rsid w:val="007D05F7"/>
    <w:rsid w:val="007E4478"/>
    <w:rsid w:val="007E5E5D"/>
    <w:rsid w:val="007E67FF"/>
    <w:rsid w:val="007F20D6"/>
    <w:rsid w:val="008041B3"/>
    <w:rsid w:val="00806574"/>
    <w:rsid w:val="00807B84"/>
    <w:rsid w:val="00807D00"/>
    <w:rsid w:val="0081132C"/>
    <w:rsid w:val="00812114"/>
    <w:rsid w:val="008211A2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76C"/>
    <w:rsid w:val="008A095A"/>
    <w:rsid w:val="008A303B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7551"/>
    <w:rsid w:val="008E7743"/>
    <w:rsid w:val="008F1CE0"/>
    <w:rsid w:val="008F5712"/>
    <w:rsid w:val="009004A8"/>
    <w:rsid w:val="00905BFA"/>
    <w:rsid w:val="00907DC5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5016A"/>
    <w:rsid w:val="00953D71"/>
    <w:rsid w:val="009543BD"/>
    <w:rsid w:val="00957B38"/>
    <w:rsid w:val="00963AD1"/>
    <w:rsid w:val="00966D9F"/>
    <w:rsid w:val="00967D1F"/>
    <w:rsid w:val="00967F5A"/>
    <w:rsid w:val="00974EE2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C21DF"/>
    <w:rsid w:val="009C5078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4E34"/>
    <w:rsid w:val="00A16702"/>
    <w:rsid w:val="00A32A7F"/>
    <w:rsid w:val="00A4013C"/>
    <w:rsid w:val="00A452A6"/>
    <w:rsid w:val="00A62F86"/>
    <w:rsid w:val="00A70855"/>
    <w:rsid w:val="00A732D1"/>
    <w:rsid w:val="00A7462C"/>
    <w:rsid w:val="00A843A7"/>
    <w:rsid w:val="00AC61FC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23BD9"/>
    <w:rsid w:val="00B24332"/>
    <w:rsid w:val="00B27094"/>
    <w:rsid w:val="00B360EF"/>
    <w:rsid w:val="00B36221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79B0"/>
    <w:rsid w:val="00B86C8B"/>
    <w:rsid w:val="00B92449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3FE0"/>
    <w:rsid w:val="00CD6E18"/>
    <w:rsid w:val="00CE2B3E"/>
    <w:rsid w:val="00CE76BB"/>
    <w:rsid w:val="00CF010C"/>
    <w:rsid w:val="00CF3DBB"/>
    <w:rsid w:val="00CF78B3"/>
    <w:rsid w:val="00D01202"/>
    <w:rsid w:val="00D03717"/>
    <w:rsid w:val="00D1070F"/>
    <w:rsid w:val="00D16DE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5FF2"/>
    <w:rsid w:val="00DB49FC"/>
    <w:rsid w:val="00DB5AEB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647D"/>
    <w:rsid w:val="00E31A75"/>
    <w:rsid w:val="00E37F8A"/>
    <w:rsid w:val="00E4019B"/>
    <w:rsid w:val="00E41082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3D19"/>
    <w:rsid w:val="00EA6E1C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30A60"/>
    <w:rsid w:val="00F318AF"/>
    <w:rsid w:val="00F31DA5"/>
    <w:rsid w:val="00F35A46"/>
    <w:rsid w:val="00F4399B"/>
    <w:rsid w:val="00F464C1"/>
    <w:rsid w:val="00F506C2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F9F"/>
    <w:rsid w:val="00FC6F1B"/>
    <w:rsid w:val="00FD262C"/>
    <w:rsid w:val="00FD541E"/>
    <w:rsid w:val="00FE0210"/>
    <w:rsid w:val="00FE1E2A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Izglītības un zinātnes ministrija, Sporta departaments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Edgars Severs</cp:lastModifiedBy>
  <cp:revision>23</cp:revision>
  <cp:lastPrinted>2013-10-09T13:11:00Z</cp:lastPrinted>
  <dcterms:created xsi:type="dcterms:W3CDTF">2017-04-04T20:44:00Z</dcterms:created>
  <dcterms:modified xsi:type="dcterms:W3CDTF">2017-04-10T14:27:00Z</dcterms:modified>
</cp:coreProperties>
</file>