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FA3B" w14:textId="77777777" w:rsidR="00E37AE4" w:rsidRPr="00531897" w:rsidRDefault="003F1DFC" w:rsidP="00C763E6">
      <w:pPr>
        <w:pStyle w:val="Standard"/>
        <w:spacing w:after="120"/>
        <w:jc w:val="right"/>
        <w:rPr>
          <w:rFonts w:ascii="Times New Roman" w:hAnsi="Times New Roman" w:cs="Times New Roman"/>
          <w:sz w:val="28"/>
          <w:szCs w:val="28"/>
        </w:rPr>
      </w:pPr>
      <w:bookmarkStart w:id="0" w:name="_GoBack"/>
      <w:bookmarkEnd w:id="0"/>
      <w:r w:rsidRPr="00531897">
        <w:rPr>
          <w:rFonts w:ascii="Times New Roman" w:hAnsi="Times New Roman" w:cs="Times New Roman"/>
          <w:sz w:val="28"/>
          <w:szCs w:val="28"/>
        </w:rPr>
        <w:t>Likumprojekts</w:t>
      </w:r>
    </w:p>
    <w:p w14:paraId="0E929F39" w14:textId="77777777" w:rsidR="00E37AE4" w:rsidRPr="00531897" w:rsidRDefault="006035D8" w:rsidP="00C763E6">
      <w:pPr>
        <w:pStyle w:val="Standard"/>
        <w:spacing w:after="120"/>
        <w:jc w:val="center"/>
        <w:rPr>
          <w:rFonts w:ascii="Times New Roman" w:hAnsi="Times New Roman" w:cs="Times New Roman"/>
          <w:b/>
          <w:bCs/>
          <w:sz w:val="28"/>
          <w:szCs w:val="28"/>
        </w:rPr>
      </w:pPr>
      <w:r w:rsidRPr="00531897">
        <w:rPr>
          <w:rFonts w:ascii="Times New Roman" w:hAnsi="Times New Roman" w:cs="Times New Roman"/>
          <w:b/>
          <w:bCs/>
          <w:sz w:val="28"/>
          <w:szCs w:val="28"/>
        </w:rPr>
        <w:t>Grozījumi likumā “</w:t>
      </w:r>
      <w:r w:rsidR="00E37AE4" w:rsidRPr="00531897">
        <w:rPr>
          <w:rFonts w:ascii="Times New Roman" w:hAnsi="Times New Roman" w:cs="Times New Roman"/>
          <w:b/>
          <w:bCs/>
          <w:sz w:val="28"/>
          <w:szCs w:val="28"/>
        </w:rPr>
        <w:t>Par zemes dzīlēm”</w:t>
      </w:r>
    </w:p>
    <w:p w14:paraId="29F315DD" w14:textId="77777777" w:rsidR="007F6B7D" w:rsidRPr="00531897" w:rsidRDefault="007F6B7D" w:rsidP="00C763E6">
      <w:pPr>
        <w:pStyle w:val="Standard"/>
        <w:spacing w:after="120"/>
        <w:jc w:val="center"/>
        <w:rPr>
          <w:rFonts w:ascii="Times New Roman" w:hAnsi="Times New Roman" w:cs="Times New Roman"/>
          <w:sz w:val="28"/>
          <w:szCs w:val="28"/>
        </w:rPr>
      </w:pPr>
    </w:p>
    <w:p w14:paraId="6D9A960D" w14:textId="77777777" w:rsidR="00E37AE4" w:rsidRPr="00531897" w:rsidRDefault="00D24313" w:rsidP="00C763E6">
      <w:pPr>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Izdarīt likumā “</w:t>
      </w:r>
      <w:r w:rsidR="00E37AE4" w:rsidRPr="00531897">
        <w:rPr>
          <w:rFonts w:ascii="Times New Roman" w:hAnsi="Times New Roman" w:cs="Times New Roman"/>
          <w:sz w:val="28"/>
          <w:szCs w:val="28"/>
        </w:rPr>
        <w:t>Par zemes dzīlēm” (</w:t>
      </w:r>
      <w:r w:rsidR="00F52CD7" w:rsidRPr="00531897">
        <w:rPr>
          <w:rFonts w:ascii="Times New Roman" w:hAnsi="Times New Roman" w:cs="Times New Roman"/>
          <w:sz w:val="28"/>
          <w:szCs w:val="28"/>
          <w:shd w:val="clear" w:color="auto" w:fill="FFFFFF"/>
        </w:rPr>
        <w:t>Latvijas Republikas Saeimas un Ministru Kabineta Ziņotājs, 1996, 13.nr.; 1999, 6.nr.; 2000, 18.nr.; 2005, 2.nr.; 2006, 22.nr.; 2009, 14.nr.; Latvijas Vēstnesis</w:t>
      </w:r>
      <w:r w:rsidR="00F52CD7" w:rsidRPr="00531897">
        <w:rPr>
          <w:rFonts w:ascii="Times New Roman" w:hAnsi="Times New Roman" w:cs="Times New Roman"/>
          <w:sz w:val="28"/>
          <w:szCs w:val="28"/>
        </w:rPr>
        <w:t xml:space="preserve"> </w:t>
      </w:r>
      <w:r w:rsidR="00E37AE4" w:rsidRPr="00531897">
        <w:rPr>
          <w:rFonts w:ascii="Times New Roman" w:hAnsi="Times New Roman" w:cs="Times New Roman"/>
          <w:sz w:val="28"/>
          <w:szCs w:val="28"/>
        </w:rPr>
        <w:t>2010, 106. nr., 178. nr., 205. nr., 2013, 106. nr.)</w:t>
      </w:r>
      <w:r w:rsidR="00834971" w:rsidRPr="00531897">
        <w:rPr>
          <w:rFonts w:ascii="Times New Roman" w:hAnsi="Times New Roman" w:cs="Times New Roman"/>
          <w:sz w:val="28"/>
          <w:szCs w:val="28"/>
        </w:rPr>
        <w:t xml:space="preserve"> šādus</w:t>
      </w:r>
      <w:r w:rsidR="00E37AE4" w:rsidRPr="00531897">
        <w:rPr>
          <w:rFonts w:ascii="Times New Roman" w:hAnsi="Times New Roman" w:cs="Times New Roman"/>
          <w:sz w:val="28"/>
          <w:szCs w:val="28"/>
        </w:rPr>
        <w:t xml:space="preserve"> grozījumu</w:t>
      </w:r>
      <w:r w:rsidR="003F7DF9" w:rsidRPr="00531897">
        <w:rPr>
          <w:rFonts w:ascii="Times New Roman" w:hAnsi="Times New Roman" w:cs="Times New Roman"/>
          <w:sz w:val="28"/>
          <w:szCs w:val="28"/>
        </w:rPr>
        <w:t>s</w:t>
      </w:r>
      <w:r w:rsidR="00AB7F45" w:rsidRPr="00531897">
        <w:rPr>
          <w:rFonts w:ascii="Times New Roman" w:hAnsi="Times New Roman" w:cs="Times New Roman"/>
          <w:sz w:val="28"/>
          <w:szCs w:val="28"/>
        </w:rPr>
        <w:t xml:space="preserve">: </w:t>
      </w:r>
    </w:p>
    <w:p w14:paraId="5E7B5799" w14:textId="77777777" w:rsidR="00E12A6B" w:rsidRPr="00531897" w:rsidRDefault="0094791A"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 xml:space="preserve">1. </w:t>
      </w:r>
      <w:r w:rsidR="00E12A6B" w:rsidRPr="00531897">
        <w:rPr>
          <w:rFonts w:ascii="Times New Roman" w:hAnsi="Times New Roman" w:cs="Times New Roman"/>
          <w:sz w:val="28"/>
          <w:szCs w:val="28"/>
        </w:rPr>
        <w:t>Izslēgt visā likumā</w:t>
      </w:r>
      <w:r w:rsidR="00EE2023" w:rsidRPr="00531897">
        <w:rPr>
          <w:rFonts w:ascii="Times New Roman" w:hAnsi="Times New Roman" w:cs="Times New Roman"/>
          <w:sz w:val="28"/>
          <w:szCs w:val="28"/>
        </w:rPr>
        <w:t>, izņemot pārejas noteikumus,</w:t>
      </w:r>
      <w:r w:rsidR="00E12A6B" w:rsidRPr="00531897">
        <w:rPr>
          <w:rFonts w:ascii="Times New Roman" w:hAnsi="Times New Roman" w:cs="Times New Roman"/>
          <w:sz w:val="28"/>
          <w:szCs w:val="28"/>
        </w:rPr>
        <w:t xml:space="preserve"> vārdus “vai bieži sastopamo derīgo izrakteņu ieguves atļauja” (attiecīgā locījumā)</w:t>
      </w:r>
      <w:r w:rsidR="00C151B2" w:rsidRPr="00531897">
        <w:rPr>
          <w:rFonts w:ascii="Times New Roman" w:hAnsi="Times New Roman" w:cs="Times New Roman"/>
          <w:sz w:val="28"/>
          <w:szCs w:val="28"/>
        </w:rPr>
        <w:t xml:space="preserve"> un vārdus “bieži sastopamo derīgo izrakteņu ieguves atļauja vai” (attiecīgā locījumā)</w:t>
      </w:r>
      <w:r w:rsidR="00C763E6" w:rsidRPr="00531897">
        <w:rPr>
          <w:rFonts w:ascii="Times New Roman" w:hAnsi="Times New Roman" w:cs="Times New Roman"/>
          <w:sz w:val="28"/>
          <w:szCs w:val="28"/>
        </w:rPr>
        <w:t xml:space="preserve">. </w:t>
      </w:r>
    </w:p>
    <w:p w14:paraId="3CDC718F" w14:textId="77777777" w:rsidR="003F1DFC" w:rsidRPr="00531897" w:rsidRDefault="00E12A6B"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2</w:t>
      </w:r>
      <w:r w:rsidR="003F1DFC" w:rsidRPr="00531897">
        <w:rPr>
          <w:rFonts w:ascii="Times New Roman" w:hAnsi="Times New Roman" w:cs="Times New Roman"/>
          <w:sz w:val="28"/>
          <w:szCs w:val="28"/>
        </w:rPr>
        <w:t xml:space="preserve">. </w:t>
      </w:r>
      <w:r w:rsidR="00FE61BC" w:rsidRPr="00531897">
        <w:rPr>
          <w:rFonts w:ascii="Times New Roman" w:hAnsi="Times New Roman" w:cs="Times New Roman"/>
          <w:sz w:val="28"/>
          <w:szCs w:val="28"/>
        </w:rPr>
        <w:t xml:space="preserve">Izslēgt </w:t>
      </w:r>
      <w:r w:rsidRPr="00531897">
        <w:rPr>
          <w:rFonts w:ascii="Times New Roman" w:hAnsi="Times New Roman" w:cs="Times New Roman"/>
          <w:sz w:val="28"/>
          <w:szCs w:val="28"/>
        </w:rPr>
        <w:t>1.</w:t>
      </w:r>
      <w:r w:rsidR="00840957" w:rsidRPr="00531897">
        <w:rPr>
          <w:rFonts w:ascii="Times New Roman" w:hAnsi="Times New Roman" w:cs="Times New Roman"/>
          <w:sz w:val="28"/>
          <w:szCs w:val="28"/>
        </w:rPr>
        <w:t> </w:t>
      </w:r>
      <w:r w:rsidRPr="00531897">
        <w:rPr>
          <w:rFonts w:ascii="Times New Roman" w:hAnsi="Times New Roman" w:cs="Times New Roman"/>
          <w:sz w:val="28"/>
          <w:szCs w:val="28"/>
        </w:rPr>
        <w:t xml:space="preserve">panta </w:t>
      </w:r>
      <w:r w:rsidR="003F1DFC" w:rsidRPr="00531897">
        <w:rPr>
          <w:rFonts w:ascii="Times New Roman" w:hAnsi="Times New Roman" w:cs="Times New Roman"/>
          <w:sz w:val="28"/>
          <w:szCs w:val="28"/>
        </w:rPr>
        <w:t>2.</w:t>
      </w:r>
      <w:r w:rsidR="003F1DFC" w:rsidRPr="00531897">
        <w:rPr>
          <w:rFonts w:ascii="Times New Roman" w:hAnsi="Times New Roman" w:cs="Times New Roman"/>
          <w:sz w:val="28"/>
          <w:szCs w:val="28"/>
          <w:vertAlign w:val="superscript"/>
        </w:rPr>
        <w:t>1</w:t>
      </w:r>
      <w:r w:rsidR="003F1DFC" w:rsidRPr="00531897">
        <w:rPr>
          <w:rFonts w:ascii="Times New Roman" w:hAnsi="Times New Roman" w:cs="Times New Roman"/>
          <w:sz w:val="28"/>
          <w:szCs w:val="28"/>
        </w:rPr>
        <w:t xml:space="preserve"> punkt</w:t>
      </w:r>
      <w:r w:rsidR="00FE61BC" w:rsidRPr="00531897">
        <w:rPr>
          <w:rFonts w:ascii="Times New Roman" w:hAnsi="Times New Roman" w:cs="Times New Roman"/>
          <w:sz w:val="28"/>
          <w:szCs w:val="28"/>
        </w:rPr>
        <w:t>u.</w:t>
      </w:r>
    </w:p>
    <w:p w14:paraId="6FFD40C8" w14:textId="77777777" w:rsidR="003F61AF" w:rsidRPr="00531897" w:rsidRDefault="00E12A6B"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3</w:t>
      </w:r>
      <w:r w:rsidR="003F1DFC" w:rsidRPr="00531897">
        <w:rPr>
          <w:rFonts w:ascii="Times New Roman" w:hAnsi="Times New Roman" w:cs="Times New Roman"/>
          <w:sz w:val="28"/>
          <w:szCs w:val="28"/>
        </w:rPr>
        <w:t xml:space="preserve">. </w:t>
      </w:r>
      <w:r w:rsidR="003F61AF" w:rsidRPr="00531897">
        <w:rPr>
          <w:rFonts w:ascii="Times New Roman" w:hAnsi="Times New Roman" w:cs="Times New Roman"/>
          <w:sz w:val="28"/>
          <w:szCs w:val="28"/>
        </w:rPr>
        <w:t>4.</w:t>
      </w:r>
      <w:r w:rsidR="00222A94" w:rsidRPr="00531897">
        <w:rPr>
          <w:rFonts w:ascii="Times New Roman" w:hAnsi="Times New Roman" w:cs="Times New Roman"/>
          <w:sz w:val="28"/>
          <w:szCs w:val="28"/>
        </w:rPr>
        <w:t> </w:t>
      </w:r>
      <w:r w:rsidR="003F61AF" w:rsidRPr="00531897">
        <w:rPr>
          <w:rFonts w:ascii="Times New Roman" w:hAnsi="Times New Roman" w:cs="Times New Roman"/>
          <w:sz w:val="28"/>
          <w:szCs w:val="28"/>
        </w:rPr>
        <w:t>pantā:</w:t>
      </w:r>
    </w:p>
    <w:p w14:paraId="61AB1D95" w14:textId="77777777" w:rsidR="00960376" w:rsidRPr="00531897" w:rsidRDefault="00632586"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izteikt piekto daļu šādā redakcijā:</w:t>
      </w:r>
    </w:p>
    <w:p w14:paraId="7C9AD0BD" w14:textId="73B86E02" w:rsidR="007A76EB" w:rsidRPr="00531897" w:rsidRDefault="00E93C0C"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 xml:space="preserve">“(5) </w:t>
      </w:r>
      <w:r w:rsidR="00EE39B5" w:rsidRPr="00216264">
        <w:rPr>
          <w:rFonts w:ascii="Times New Roman" w:hAnsi="Times New Roman" w:cs="Times New Roman"/>
          <w:sz w:val="28"/>
          <w:szCs w:val="28"/>
        </w:rPr>
        <w:t xml:space="preserve">Pašvaldība </w:t>
      </w:r>
      <w:r w:rsidR="00581AC4" w:rsidRPr="00216264">
        <w:rPr>
          <w:rFonts w:ascii="Times New Roman" w:hAnsi="Times New Roman" w:cs="Times New Roman"/>
          <w:sz w:val="28"/>
          <w:szCs w:val="28"/>
        </w:rPr>
        <w:t>pārrauga derīgo izrakteņu ieguves</w:t>
      </w:r>
      <w:r w:rsidR="00B402E8" w:rsidRPr="00216264">
        <w:rPr>
          <w:rFonts w:ascii="Times New Roman" w:hAnsi="Times New Roman" w:cs="Times New Roman"/>
          <w:sz w:val="28"/>
          <w:szCs w:val="28"/>
        </w:rPr>
        <w:t xml:space="preserve"> atbilstību</w:t>
      </w:r>
      <w:r w:rsidR="00581AC4" w:rsidRPr="00216264">
        <w:rPr>
          <w:rFonts w:ascii="Times New Roman" w:hAnsi="Times New Roman" w:cs="Times New Roman"/>
          <w:sz w:val="28"/>
          <w:szCs w:val="28"/>
        </w:rPr>
        <w:t xml:space="preserve"> </w:t>
      </w:r>
      <w:r w:rsidR="00B402E8" w:rsidRPr="00216264">
        <w:rPr>
          <w:rFonts w:ascii="Times New Roman" w:hAnsi="Times New Roman" w:cs="Times New Roman"/>
          <w:sz w:val="28"/>
          <w:szCs w:val="28"/>
        </w:rPr>
        <w:t>vietējās pašvaldības teritorijas plānojumam</w:t>
      </w:r>
      <w:r w:rsidR="00A3036F" w:rsidRPr="00216264">
        <w:rPr>
          <w:rFonts w:ascii="Times New Roman" w:hAnsi="Times New Roman" w:cs="Times New Roman"/>
          <w:sz w:val="28"/>
          <w:szCs w:val="28"/>
        </w:rPr>
        <w:t xml:space="preserve"> un veic citus normatīvajos aktos noteiktos uzdevumus.</w:t>
      </w:r>
      <w:r w:rsidR="00B402E8" w:rsidRPr="00216264">
        <w:rPr>
          <w:rFonts w:ascii="Times New Roman" w:hAnsi="Times New Roman" w:cs="Times New Roman"/>
          <w:sz w:val="28"/>
          <w:szCs w:val="28"/>
        </w:rPr>
        <w:t xml:space="preserve"> </w:t>
      </w:r>
      <w:r w:rsidR="00B8254B" w:rsidRPr="00216264">
        <w:rPr>
          <w:rFonts w:ascii="Times New Roman" w:hAnsi="Times New Roman" w:cs="Times New Roman"/>
          <w:sz w:val="28"/>
          <w:szCs w:val="28"/>
        </w:rPr>
        <w:t>Pašvaldība</w:t>
      </w:r>
      <w:r w:rsidR="00EE39B5" w:rsidRPr="00531897">
        <w:rPr>
          <w:rFonts w:ascii="Times New Roman" w:hAnsi="Times New Roman" w:cs="Times New Roman"/>
          <w:sz w:val="28"/>
          <w:szCs w:val="28"/>
        </w:rPr>
        <w:t xml:space="preserve"> ir tiesīga derīgo izrakteņu</w:t>
      </w:r>
      <w:r w:rsidR="00B402E8" w:rsidRPr="00531897">
        <w:rPr>
          <w:rFonts w:ascii="Times New Roman" w:hAnsi="Times New Roman" w:cs="Times New Roman"/>
          <w:sz w:val="28"/>
          <w:szCs w:val="28"/>
        </w:rPr>
        <w:t xml:space="preserve"> ieguves </w:t>
      </w:r>
      <w:r w:rsidR="00EE39B5" w:rsidRPr="00531897">
        <w:rPr>
          <w:rFonts w:ascii="Times New Roman" w:hAnsi="Times New Roman" w:cs="Times New Roman"/>
          <w:sz w:val="28"/>
          <w:szCs w:val="28"/>
        </w:rPr>
        <w:t>licencē</w:t>
      </w:r>
      <w:r w:rsidR="00B402E8" w:rsidRPr="00531897">
        <w:rPr>
          <w:rFonts w:ascii="Times New Roman" w:hAnsi="Times New Roman" w:cs="Times New Roman"/>
          <w:sz w:val="28"/>
          <w:szCs w:val="28"/>
        </w:rPr>
        <w:t xml:space="preserve"> izvirzīt</w:t>
      </w:r>
      <w:r w:rsidR="00EE39B5" w:rsidRPr="00531897">
        <w:rPr>
          <w:rFonts w:ascii="Times New Roman" w:hAnsi="Times New Roman" w:cs="Times New Roman"/>
          <w:sz w:val="28"/>
          <w:szCs w:val="28"/>
        </w:rPr>
        <w:t xml:space="preserve"> </w:t>
      </w:r>
      <w:r w:rsidR="00B402E8" w:rsidRPr="00216264">
        <w:rPr>
          <w:rFonts w:ascii="Times New Roman" w:hAnsi="Times New Roman" w:cs="Times New Roman"/>
          <w:sz w:val="28"/>
          <w:szCs w:val="28"/>
        </w:rPr>
        <w:t>nosacījumus</w:t>
      </w:r>
      <w:r w:rsidR="00B4497E" w:rsidRPr="00531897">
        <w:rPr>
          <w:rFonts w:ascii="Times New Roman" w:hAnsi="Times New Roman" w:cs="Times New Roman"/>
          <w:sz w:val="28"/>
          <w:szCs w:val="28"/>
        </w:rPr>
        <w:t xml:space="preserve"> gadījumos, kad </w:t>
      </w:r>
      <w:r w:rsidR="00B4497E" w:rsidRPr="00531897">
        <w:rPr>
          <w:rFonts w:ascii="Times New Roman" w:eastAsia="ArialMT" w:hAnsi="Times New Roman" w:cs="Times New Roman"/>
          <w:kern w:val="0"/>
          <w:sz w:val="28"/>
          <w:szCs w:val="28"/>
          <w:lang w:eastAsia="en-US" w:bidi="ar-SA"/>
        </w:rPr>
        <w:t xml:space="preserve">ieguvei paredzētā teritorija </w:t>
      </w:r>
      <w:r w:rsidR="00B4497E" w:rsidRPr="00531897">
        <w:rPr>
          <w:rFonts w:ascii="Times New Roman" w:hAnsi="Times New Roman" w:cs="Times New Roman"/>
          <w:sz w:val="28"/>
          <w:szCs w:val="28"/>
        </w:rPr>
        <w:t>atrodas vienas pašvaldības administratīvajā teritorijā</w:t>
      </w:r>
      <w:r w:rsidR="00B4497E" w:rsidRPr="00216264">
        <w:rPr>
          <w:rFonts w:ascii="Times New Roman" w:hAnsi="Times New Roman" w:cs="Times New Roman"/>
          <w:sz w:val="28"/>
          <w:szCs w:val="28"/>
        </w:rPr>
        <w:t xml:space="preserve"> </w:t>
      </w:r>
      <w:r w:rsidR="00A3036F" w:rsidRPr="00216264">
        <w:rPr>
          <w:rFonts w:ascii="Times New Roman" w:hAnsi="Times New Roman" w:cs="Times New Roman"/>
          <w:sz w:val="28"/>
          <w:szCs w:val="28"/>
        </w:rPr>
        <w:t xml:space="preserve">un vienlaikus </w:t>
      </w:r>
      <w:r w:rsidR="00B4497E" w:rsidRPr="00531897">
        <w:rPr>
          <w:rFonts w:ascii="Times New Roman" w:eastAsia="ArialMT" w:hAnsi="Times New Roman" w:cs="Times New Roman"/>
          <w:kern w:val="0"/>
          <w:sz w:val="28"/>
          <w:szCs w:val="28"/>
          <w:lang w:eastAsia="en-US" w:bidi="ar-SA"/>
        </w:rPr>
        <w:t>ieguvei paredzētaj</w:t>
      </w:r>
      <w:r w:rsidR="000F2126" w:rsidRPr="00531897">
        <w:rPr>
          <w:rFonts w:ascii="Times New Roman" w:eastAsia="ArialMT" w:hAnsi="Times New Roman" w:cs="Times New Roman"/>
          <w:kern w:val="0"/>
          <w:sz w:val="28"/>
          <w:szCs w:val="28"/>
          <w:lang w:eastAsia="en-US" w:bidi="ar-SA"/>
        </w:rPr>
        <w:t>ā teritorijā</w:t>
      </w:r>
      <w:r w:rsidR="00B4497E" w:rsidRPr="00531897">
        <w:rPr>
          <w:rFonts w:ascii="Times New Roman" w:hAnsi="Times New Roman" w:cs="Times New Roman"/>
          <w:sz w:val="28"/>
          <w:szCs w:val="28"/>
        </w:rPr>
        <w:t xml:space="preserve"> papildus bieži sastopamajiem derīgajiem izrakteņiem nav akceptēti citu derīgo izrakteņu krājumi</w:t>
      </w:r>
      <w:r w:rsidR="00B8254B" w:rsidRPr="00531897">
        <w:rPr>
          <w:rFonts w:ascii="Times New Roman" w:hAnsi="Times New Roman" w:cs="Times New Roman"/>
          <w:sz w:val="28"/>
          <w:szCs w:val="28"/>
        </w:rPr>
        <w:t xml:space="preserve"> </w:t>
      </w:r>
      <w:r w:rsidR="00A3036F" w:rsidRPr="00216264">
        <w:rPr>
          <w:rFonts w:ascii="Times New Roman" w:hAnsi="Times New Roman" w:cs="Times New Roman"/>
          <w:sz w:val="28"/>
          <w:szCs w:val="28"/>
        </w:rPr>
        <w:t>vai</w:t>
      </w:r>
      <w:r w:rsidR="00B8254B" w:rsidRPr="00216264">
        <w:rPr>
          <w:rFonts w:ascii="Times New Roman" w:hAnsi="Times New Roman" w:cs="Times New Roman"/>
          <w:sz w:val="28"/>
          <w:szCs w:val="28"/>
        </w:rPr>
        <w:t xml:space="preserve"> </w:t>
      </w:r>
      <w:r w:rsidR="00B8254B" w:rsidRPr="00216264">
        <w:rPr>
          <w:rFonts w:ascii="Times New Roman" w:eastAsia="ArialMT" w:hAnsi="Times New Roman" w:cs="Times New Roman"/>
          <w:kern w:val="0"/>
          <w:sz w:val="28"/>
          <w:szCs w:val="28"/>
          <w:lang w:eastAsia="en-US" w:bidi="ar-SA"/>
        </w:rPr>
        <w:t>ieguvei paredzētā teritorija neiekļaujas valsts nozīmes derīgo izrakteņu atradnē</w:t>
      </w:r>
      <w:r w:rsidR="00EF1632" w:rsidRPr="00531897">
        <w:rPr>
          <w:rFonts w:ascii="Times New Roman" w:hAnsi="Times New Roman" w:cs="Times New Roman"/>
          <w:sz w:val="28"/>
          <w:szCs w:val="28"/>
        </w:rPr>
        <w:t>.</w:t>
      </w:r>
      <w:r w:rsidR="007A76EB" w:rsidRPr="00531897">
        <w:rPr>
          <w:rFonts w:ascii="Times New Roman" w:hAnsi="Times New Roman" w:cs="Times New Roman"/>
          <w:sz w:val="28"/>
          <w:szCs w:val="28"/>
        </w:rPr>
        <w:t>”</w:t>
      </w:r>
      <w:r w:rsidR="00C763E6" w:rsidRPr="00531897">
        <w:rPr>
          <w:rFonts w:ascii="Times New Roman" w:hAnsi="Times New Roman" w:cs="Times New Roman"/>
          <w:sz w:val="28"/>
          <w:szCs w:val="28"/>
        </w:rPr>
        <w:t>;</w:t>
      </w:r>
    </w:p>
    <w:p w14:paraId="5A46ED47" w14:textId="77777777" w:rsidR="00F433A5" w:rsidRPr="00531897" w:rsidRDefault="00F433A5"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izteikt sesto daļu šādā redakcijā:</w:t>
      </w:r>
    </w:p>
    <w:p w14:paraId="6E099821" w14:textId="7BA32BBE" w:rsidR="00F433A5" w:rsidRPr="00531897" w:rsidRDefault="00EE39B5" w:rsidP="00C763E6">
      <w:pPr>
        <w:autoSpaceDE w:val="0"/>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w:t>
      </w:r>
      <w:r w:rsidR="00F433A5" w:rsidRPr="00531897">
        <w:rPr>
          <w:rFonts w:ascii="Times New Roman" w:hAnsi="Times New Roman" w:cs="Times New Roman"/>
          <w:sz w:val="28"/>
          <w:szCs w:val="28"/>
        </w:rPr>
        <w:t>(6)</w:t>
      </w:r>
      <w:r w:rsidR="007A76EB" w:rsidRPr="00531897">
        <w:rPr>
          <w:rFonts w:ascii="Times New Roman" w:hAnsi="Times New Roman" w:cs="Times New Roman"/>
          <w:sz w:val="28"/>
          <w:szCs w:val="28"/>
        </w:rPr>
        <w:t xml:space="preserve"> </w:t>
      </w:r>
      <w:r w:rsidR="00561B0B" w:rsidRPr="00216264">
        <w:rPr>
          <w:rFonts w:ascii="Times New Roman" w:hAnsi="Times New Roman" w:cs="Times New Roman"/>
          <w:sz w:val="28"/>
          <w:szCs w:val="28"/>
        </w:rPr>
        <w:t>Pašvaldība pārrauga derīgo izrakteņu ieguves vietu rekultivāciju.</w:t>
      </w:r>
      <w:r w:rsidR="00561B0B" w:rsidRPr="00531897">
        <w:rPr>
          <w:rFonts w:ascii="Times New Roman" w:hAnsi="Times New Roman" w:cs="Times New Roman"/>
          <w:sz w:val="28"/>
          <w:szCs w:val="28"/>
        </w:rPr>
        <w:t xml:space="preserve"> </w:t>
      </w:r>
      <w:r w:rsidR="008B4017" w:rsidRPr="00531897">
        <w:rPr>
          <w:rFonts w:ascii="Times New Roman" w:hAnsi="Times New Roman" w:cs="Times New Roman"/>
          <w:sz w:val="28"/>
          <w:szCs w:val="28"/>
        </w:rPr>
        <w:t xml:space="preserve">Pašvaldība, kuras teritorijā notiek </w:t>
      </w:r>
      <w:r w:rsidR="00581AC4" w:rsidRPr="00531897">
        <w:rPr>
          <w:rFonts w:ascii="Times New Roman" w:hAnsi="Times New Roman" w:cs="Times New Roman"/>
          <w:sz w:val="28"/>
          <w:szCs w:val="28"/>
        </w:rPr>
        <w:t>derīgo izrakteņu</w:t>
      </w:r>
      <w:r w:rsidR="008B4017" w:rsidRPr="00531897">
        <w:rPr>
          <w:rFonts w:ascii="Times New Roman" w:hAnsi="Times New Roman" w:cs="Times New Roman"/>
          <w:sz w:val="28"/>
          <w:szCs w:val="28"/>
        </w:rPr>
        <w:t xml:space="preserve"> ieguve, </w:t>
      </w:r>
      <w:r w:rsidR="00C87110" w:rsidRPr="00216264">
        <w:rPr>
          <w:rFonts w:ascii="Times New Roman" w:hAnsi="Times New Roman" w:cs="Times New Roman"/>
          <w:sz w:val="28"/>
          <w:szCs w:val="28"/>
        </w:rPr>
        <w:t>ir tiesīga veikt</w:t>
      </w:r>
      <w:r w:rsidR="00C87110" w:rsidRPr="00531897">
        <w:rPr>
          <w:rFonts w:ascii="Times New Roman" w:hAnsi="Times New Roman" w:cs="Times New Roman"/>
          <w:sz w:val="28"/>
          <w:szCs w:val="28"/>
        </w:rPr>
        <w:t xml:space="preserve"> </w:t>
      </w:r>
      <w:r w:rsidR="008B4017" w:rsidRPr="00531897">
        <w:rPr>
          <w:rFonts w:ascii="Times New Roman" w:hAnsi="Times New Roman" w:cs="Times New Roman"/>
          <w:sz w:val="28"/>
          <w:szCs w:val="28"/>
        </w:rPr>
        <w:t>līdzekļu uzkrāšanu un izlietošanu rekultivācijas vajadzībām, pamatojoties uz zemes dzīļu izmantotāja iemaksām</w:t>
      </w:r>
      <w:r w:rsidR="00C87110" w:rsidRPr="00531897">
        <w:rPr>
          <w:rFonts w:ascii="Times New Roman" w:hAnsi="Times New Roman" w:cs="Times New Roman"/>
          <w:sz w:val="28"/>
          <w:szCs w:val="28"/>
        </w:rPr>
        <w:t xml:space="preserve">. </w:t>
      </w:r>
      <w:r w:rsidR="00C87110" w:rsidRPr="00216264">
        <w:rPr>
          <w:rFonts w:ascii="Times New Roman" w:hAnsi="Times New Roman" w:cs="Times New Roman"/>
          <w:sz w:val="28"/>
          <w:szCs w:val="28"/>
        </w:rPr>
        <w:t>Pašvaldība ir tiesīga vienoties ar zemes dzīļu izmantotāju par</w:t>
      </w:r>
      <w:r w:rsidR="00581AC4" w:rsidRPr="00216264">
        <w:rPr>
          <w:rFonts w:ascii="Times New Roman" w:hAnsi="Times New Roman" w:cs="Times New Roman"/>
          <w:sz w:val="28"/>
          <w:szCs w:val="28"/>
        </w:rPr>
        <w:t xml:space="preserve"> </w:t>
      </w:r>
      <w:r w:rsidR="00F433A5" w:rsidRPr="00216264">
        <w:rPr>
          <w:rFonts w:ascii="Times New Roman" w:hAnsi="Times New Roman" w:cs="Times New Roman"/>
          <w:sz w:val="28"/>
          <w:szCs w:val="28"/>
        </w:rPr>
        <w:t xml:space="preserve">citiem </w:t>
      </w:r>
      <w:r w:rsidR="00A30587" w:rsidRPr="00216264">
        <w:rPr>
          <w:rFonts w:ascii="Times New Roman" w:hAnsi="Times New Roman" w:cs="Times New Roman"/>
          <w:sz w:val="28"/>
          <w:szCs w:val="28"/>
        </w:rPr>
        <w:t>pašvaldības saistošajos noteikumos paredzētajiem</w:t>
      </w:r>
      <w:r w:rsidR="00A30587" w:rsidRPr="00531897">
        <w:rPr>
          <w:rFonts w:ascii="Times New Roman" w:hAnsi="Times New Roman" w:cs="Times New Roman"/>
          <w:sz w:val="28"/>
          <w:szCs w:val="28"/>
        </w:rPr>
        <w:t xml:space="preserve"> </w:t>
      </w:r>
      <w:r w:rsidR="008B4017" w:rsidRPr="00531897">
        <w:rPr>
          <w:rFonts w:ascii="Times New Roman" w:hAnsi="Times New Roman" w:cs="Times New Roman"/>
          <w:sz w:val="28"/>
          <w:szCs w:val="28"/>
        </w:rPr>
        <w:t>mehānismiem</w:t>
      </w:r>
      <w:r w:rsidR="00F433A5" w:rsidRPr="00531897">
        <w:rPr>
          <w:rFonts w:ascii="Times New Roman" w:hAnsi="Times New Roman" w:cs="Times New Roman"/>
          <w:sz w:val="28"/>
          <w:szCs w:val="28"/>
        </w:rPr>
        <w:t>,</w:t>
      </w:r>
      <w:r w:rsidR="007A76EB" w:rsidRPr="00531897">
        <w:rPr>
          <w:rFonts w:ascii="Times New Roman" w:hAnsi="Times New Roman" w:cs="Times New Roman"/>
          <w:sz w:val="28"/>
          <w:szCs w:val="28"/>
        </w:rPr>
        <w:t xml:space="preserve"> kas nodrošina zemes dzīļu ieguves vietas rekultiv</w:t>
      </w:r>
      <w:r w:rsidR="005F07E5" w:rsidRPr="00531897">
        <w:rPr>
          <w:rFonts w:ascii="Times New Roman" w:hAnsi="Times New Roman" w:cs="Times New Roman"/>
          <w:sz w:val="28"/>
          <w:szCs w:val="28"/>
        </w:rPr>
        <w:t>ācijas veikšanu</w:t>
      </w:r>
      <w:r w:rsidR="007A76EB" w:rsidRPr="00531897">
        <w:rPr>
          <w:rFonts w:ascii="Times New Roman" w:hAnsi="Times New Roman" w:cs="Times New Roman"/>
          <w:sz w:val="28"/>
          <w:szCs w:val="28"/>
        </w:rPr>
        <w:t>.</w:t>
      </w:r>
      <w:r w:rsidR="00581AC4" w:rsidRPr="00531897">
        <w:rPr>
          <w:rFonts w:ascii="Times New Roman" w:hAnsi="Times New Roman" w:cs="Times New Roman"/>
          <w:sz w:val="28"/>
          <w:szCs w:val="28"/>
        </w:rPr>
        <w:t xml:space="preserve"> Pašvaldība izdod saistošos noteikumus par derīgo izrakteņu ieguves vietas rekultivācijas kārtību.</w:t>
      </w:r>
      <w:r w:rsidR="007A76EB" w:rsidRPr="00531897">
        <w:rPr>
          <w:rFonts w:ascii="Times New Roman" w:hAnsi="Times New Roman" w:cs="Times New Roman"/>
          <w:sz w:val="28"/>
          <w:szCs w:val="28"/>
        </w:rPr>
        <w:t>”</w:t>
      </w:r>
    </w:p>
    <w:p w14:paraId="011E13F1" w14:textId="2F8883EE" w:rsidR="00457AA4" w:rsidRPr="00531897" w:rsidRDefault="00B25A0F"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 xml:space="preserve">4. </w:t>
      </w:r>
      <w:r w:rsidR="00457AA4" w:rsidRPr="00531897">
        <w:rPr>
          <w:rFonts w:ascii="Times New Roman" w:hAnsi="Times New Roman" w:cs="Times New Roman"/>
          <w:sz w:val="28"/>
          <w:szCs w:val="28"/>
        </w:rPr>
        <w:t>5.</w:t>
      </w:r>
      <w:r w:rsidR="00222A94" w:rsidRPr="00531897">
        <w:rPr>
          <w:rFonts w:ascii="Times New Roman" w:hAnsi="Times New Roman" w:cs="Times New Roman"/>
          <w:sz w:val="28"/>
          <w:szCs w:val="28"/>
        </w:rPr>
        <w:t> </w:t>
      </w:r>
      <w:r w:rsidR="00457AA4" w:rsidRPr="00531897">
        <w:rPr>
          <w:rFonts w:ascii="Times New Roman" w:hAnsi="Times New Roman" w:cs="Times New Roman"/>
          <w:sz w:val="28"/>
          <w:szCs w:val="28"/>
        </w:rPr>
        <w:t>pantā:</w:t>
      </w:r>
    </w:p>
    <w:p w14:paraId="79EFB207" w14:textId="77777777" w:rsidR="00B25A0F" w:rsidRPr="00531897" w:rsidRDefault="00052FC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p</w:t>
      </w:r>
      <w:r w:rsidR="00457AA4" w:rsidRPr="00531897">
        <w:rPr>
          <w:rFonts w:ascii="Times New Roman" w:hAnsi="Times New Roman" w:cs="Times New Roman"/>
          <w:sz w:val="28"/>
          <w:szCs w:val="28"/>
        </w:rPr>
        <w:t xml:space="preserve">apildināt </w:t>
      </w:r>
      <w:r w:rsidR="00B25A0F" w:rsidRPr="00531897">
        <w:rPr>
          <w:rFonts w:ascii="Times New Roman" w:hAnsi="Times New Roman" w:cs="Times New Roman"/>
          <w:sz w:val="28"/>
          <w:szCs w:val="28"/>
        </w:rPr>
        <w:t>pirmo daļu ar 1.</w:t>
      </w:r>
      <w:r w:rsidR="00B25A0F" w:rsidRPr="00531897">
        <w:rPr>
          <w:rFonts w:ascii="Times New Roman" w:hAnsi="Times New Roman" w:cs="Times New Roman"/>
          <w:sz w:val="28"/>
          <w:szCs w:val="28"/>
          <w:vertAlign w:val="superscript"/>
        </w:rPr>
        <w:t>1</w:t>
      </w:r>
      <w:r w:rsidR="00B25A0F" w:rsidRPr="00531897">
        <w:rPr>
          <w:rFonts w:ascii="Times New Roman" w:hAnsi="Times New Roman" w:cs="Times New Roman"/>
          <w:sz w:val="28"/>
          <w:szCs w:val="28"/>
        </w:rPr>
        <w:t xml:space="preserve"> punktu šādā redakcijā:</w:t>
      </w:r>
    </w:p>
    <w:p w14:paraId="7B8DC08F" w14:textId="7B086401" w:rsidR="00B25A0F" w:rsidRPr="00531897" w:rsidRDefault="00B25A0F" w:rsidP="00C763E6">
      <w:pPr>
        <w:pStyle w:val="NoSpacing"/>
        <w:spacing w:after="120"/>
        <w:ind w:firstLine="720"/>
        <w:jc w:val="both"/>
        <w:rPr>
          <w:rFonts w:ascii="Times New Roman" w:hAnsi="Times New Roman" w:cs="Times New Roman"/>
          <w:bCs/>
          <w:sz w:val="28"/>
          <w:szCs w:val="28"/>
        </w:rPr>
      </w:pPr>
      <w:r w:rsidRPr="00531897">
        <w:rPr>
          <w:rFonts w:ascii="Times New Roman" w:hAnsi="Times New Roman" w:cs="Times New Roman"/>
          <w:sz w:val="28"/>
          <w:szCs w:val="28"/>
        </w:rPr>
        <w:t>“1</w:t>
      </w:r>
      <w:r w:rsidRPr="00531897">
        <w:rPr>
          <w:rFonts w:ascii="Times New Roman" w:hAnsi="Times New Roman" w:cs="Times New Roman"/>
          <w:sz w:val="28"/>
          <w:szCs w:val="28"/>
          <w:vertAlign w:val="superscript"/>
        </w:rPr>
        <w:t>1</w:t>
      </w:r>
      <w:r w:rsidRPr="00531897">
        <w:rPr>
          <w:rFonts w:ascii="Times New Roman" w:hAnsi="Times New Roman" w:cs="Times New Roman"/>
          <w:sz w:val="28"/>
          <w:szCs w:val="28"/>
        </w:rPr>
        <w:t xml:space="preserve">) </w:t>
      </w:r>
      <w:r w:rsidR="002E261D" w:rsidRPr="00531897">
        <w:rPr>
          <w:rFonts w:ascii="Times New Roman" w:hAnsi="Times New Roman" w:cs="Times New Roman"/>
          <w:sz w:val="28"/>
          <w:szCs w:val="28"/>
        </w:rPr>
        <w:t xml:space="preserve">šajā likumā noteiktajos gadījumos </w:t>
      </w:r>
      <w:r w:rsidRPr="00531897">
        <w:rPr>
          <w:rFonts w:ascii="Times New Roman" w:hAnsi="Times New Roman" w:cs="Times New Roman"/>
          <w:sz w:val="28"/>
          <w:szCs w:val="28"/>
        </w:rPr>
        <w:t xml:space="preserve">izsniedz </w:t>
      </w:r>
      <w:r w:rsidRPr="00531897">
        <w:rPr>
          <w:rFonts w:ascii="Times New Roman" w:hAnsi="Times New Roman" w:cs="Times New Roman"/>
          <w:bCs/>
          <w:sz w:val="28"/>
          <w:szCs w:val="28"/>
        </w:rPr>
        <w:t>zemes dzīļu izmantošanas licenci</w:t>
      </w:r>
      <w:r w:rsidR="00907772" w:rsidRPr="00531897">
        <w:rPr>
          <w:rFonts w:ascii="Times New Roman" w:hAnsi="Times New Roman" w:cs="Times New Roman"/>
          <w:bCs/>
          <w:sz w:val="28"/>
          <w:szCs w:val="28"/>
        </w:rPr>
        <w:t xml:space="preserve">, </w:t>
      </w:r>
      <w:r w:rsidR="00B6517A" w:rsidRPr="00531897">
        <w:rPr>
          <w:rFonts w:ascii="Times New Roman" w:hAnsi="Times New Roman" w:cs="Times New Roman"/>
          <w:bCs/>
          <w:sz w:val="28"/>
          <w:szCs w:val="28"/>
        </w:rPr>
        <w:t>pazemes ūdeņu atradnes pasi</w:t>
      </w:r>
      <w:r w:rsidR="00907772" w:rsidRPr="00531897">
        <w:rPr>
          <w:rFonts w:ascii="Times New Roman" w:hAnsi="Times New Roman" w:cs="Times New Roman"/>
          <w:bCs/>
          <w:sz w:val="28"/>
          <w:szCs w:val="28"/>
        </w:rPr>
        <w:t>,</w:t>
      </w:r>
      <w:r w:rsidR="00B6517A" w:rsidRPr="00531897">
        <w:rPr>
          <w:rFonts w:ascii="Times New Roman" w:hAnsi="Times New Roman" w:cs="Times New Roman"/>
          <w:bCs/>
          <w:sz w:val="28"/>
          <w:szCs w:val="28"/>
        </w:rPr>
        <w:t xml:space="preserve"> saskaņo ūdens ieguves urbuma un avota pasi</w:t>
      </w:r>
      <w:r w:rsidR="00243C36" w:rsidRPr="00531897">
        <w:rPr>
          <w:rFonts w:ascii="Times New Roman" w:hAnsi="Times New Roman" w:cs="Times New Roman"/>
          <w:bCs/>
          <w:sz w:val="28"/>
          <w:szCs w:val="28"/>
        </w:rPr>
        <w:t xml:space="preserve">, </w:t>
      </w:r>
      <w:r w:rsidR="00243C36" w:rsidRPr="00216264">
        <w:rPr>
          <w:rFonts w:ascii="Times New Roman" w:hAnsi="Times New Roman" w:cs="Times New Roman"/>
          <w:bCs/>
          <w:sz w:val="28"/>
          <w:szCs w:val="28"/>
        </w:rPr>
        <w:t>saskaņo derīgo izrakteņu ieguves projektu</w:t>
      </w:r>
      <w:r w:rsidRPr="00531897">
        <w:rPr>
          <w:rFonts w:ascii="Times New Roman" w:hAnsi="Times New Roman" w:cs="Times New Roman"/>
          <w:bCs/>
          <w:sz w:val="28"/>
          <w:szCs w:val="28"/>
        </w:rPr>
        <w:t>”</w:t>
      </w:r>
      <w:r w:rsidR="00457AA4" w:rsidRPr="00531897">
        <w:rPr>
          <w:rFonts w:ascii="Times New Roman" w:hAnsi="Times New Roman" w:cs="Times New Roman"/>
          <w:bCs/>
          <w:sz w:val="28"/>
          <w:szCs w:val="28"/>
        </w:rPr>
        <w:t>;</w:t>
      </w:r>
    </w:p>
    <w:p w14:paraId="082129A9" w14:textId="77777777" w:rsidR="00766CB3" w:rsidRPr="00531897" w:rsidRDefault="00052FC0" w:rsidP="00C763E6">
      <w:pPr>
        <w:pStyle w:val="NoSpacing"/>
        <w:spacing w:after="120"/>
        <w:ind w:firstLine="720"/>
        <w:jc w:val="both"/>
        <w:rPr>
          <w:rFonts w:ascii="Times New Roman" w:hAnsi="Times New Roman" w:cs="Times New Roman"/>
          <w:bCs/>
          <w:sz w:val="28"/>
          <w:szCs w:val="28"/>
        </w:rPr>
      </w:pPr>
      <w:r w:rsidRPr="00531897">
        <w:rPr>
          <w:rFonts w:ascii="Times New Roman" w:hAnsi="Times New Roman" w:cs="Times New Roman"/>
          <w:bCs/>
          <w:sz w:val="28"/>
          <w:szCs w:val="28"/>
        </w:rPr>
        <w:lastRenderedPageBreak/>
        <w:t>i</w:t>
      </w:r>
      <w:r w:rsidR="00B47438" w:rsidRPr="00531897">
        <w:rPr>
          <w:rFonts w:ascii="Times New Roman" w:hAnsi="Times New Roman" w:cs="Times New Roman"/>
          <w:bCs/>
          <w:sz w:val="28"/>
          <w:szCs w:val="28"/>
        </w:rPr>
        <w:t>zteikt ceturto</w:t>
      </w:r>
      <w:r w:rsidR="00766CB3" w:rsidRPr="00531897">
        <w:rPr>
          <w:rFonts w:ascii="Times New Roman" w:hAnsi="Times New Roman" w:cs="Times New Roman"/>
          <w:bCs/>
          <w:sz w:val="28"/>
          <w:szCs w:val="28"/>
        </w:rPr>
        <w:t xml:space="preserve"> daļ</w:t>
      </w:r>
      <w:r w:rsidR="00B15577" w:rsidRPr="00531897">
        <w:rPr>
          <w:rFonts w:ascii="Times New Roman" w:hAnsi="Times New Roman" w:cs="Times New Roman"/>
          <w:bCs/>
          <w:sz w:val="28"/>
          <w:szCs w:val="28"/>
        </w:rPr>
        <w:t xml:space="preserve">u šādā </w:t>
      </w:r>
      <w:r w:rsidR="00766CB3" w:rsidRPr="00531897">
        <w:rPr>
          <w:rFonts w:ascii="Times New Roman" w:hAnsi="Times New Roman" w:cs="Times New Roman"/>
          <w:bCs/>
          <w:sz w:val="28"/>
          <w:szCs w:val="28"/>
        </w:rPr>
        <w:t>redakcijā:</w:t>
      </w:r>
    </w:p>
    <w:p w14:paraId="7B47E7AC" w14:textId="77777777" w:rsidR="00D0761E" w:rsidRPr="00531897" w:rsidRDefault="00A013CD" w:rsidP="00C763E6">
      <w:pPr>
        <w:pStyle w:val="NoSpacing"/>
        <w:spacing w:after="120"/>
        <w:jc w:val="both"/>
        <w:rPr>
          <w:rFonts w:ascii="Times New Roman" w:hAnsi="Times New Roman" w:cs="Times New Roman"/>
          <w:bCs/>
          <w:sz w:val="28"/>
          <w:szCs w:val="28"/>
        </w:rPr>
      </w:pPr>
      <w:r w:rsidRPr="00531897">
        <w:rPr>
          <w:rFonts w:ascii="Times New Roman" w:hAnsi="Times New Roman" w:cs="Times New Roman"/>
          <w:bCs/>
          <w:sz w:val="28"/>
          <w:szCs w:val="28"/>
        </w:rPr>
        <w:tab/>
        <w:t>“</w:t>
      </w:r>
      <w:r w:rsidR="00D0761E" w:rsidRPr="00531897">
        <w:rPr>
          <w:rFonts w:ascii="Times New Roman" w:hAnsi="Times New Roman" w:cs="Times New Roman"/>
          <w:bCs/>
          <w:sz w:val="28"/>
          <w:szCs w:val="28"/>
        </w:rPr>
        <w:t xml:space="preserve"> Ministru kabinets:</w:t>
      </w:r>
    </w:p>
    <w:p w14:paraId="108FA2EE" w14:textId="3E09D110" w:rsidR="00766CB3" w:rsidRPr="00531897" w:rsidRDefault="00A013CD" w:rsidP="00235A18">
      <w:pPr>
        <w:pStyle w:val="NoSpacing"/>
        <w:spacing w:after="120"/>
        <w:ind w:firstLine="720"/>
        <w:jc w:val="both"/>
        <w:rPr>
          <w:rFonts w:ascii="Times New Roman" w:hAnsi="Times New Roman" w:cs="Times New Roman"/>
          <w:bCs/>
          <w:sz w:val="28"/>
          <w:szCs w:val="28"/>
        </w:rPr>
      </w:pPr>
      <w:r w:rsidRPr="00531897">
        <w:rPr>
          <w:rFonts w:ascii="Times New Roman" w:hAnsi="Times New Roman" w:cs="Times New Roman"/>
          <w:bCs/>
          <w:sz w:val="28"/>
          <w:szCs w:val="28"/>
        </w:rPr>
        <w:t xml:space="preserve">1) nosaka kārtību, kādā </w:t>
      </w:r>
      <w:r w:rsidR="0007770A" w:rsidRPr="00531897">
        <w:rPr>
          <w:rFonts w:ascii="Times New Roman" w:hAnsi="Times New Roman" w:cs="Times New Roman"/>
          <w:sz w:val="28"/>
          <w:szCs w:val="28"/>
        </w:rPr>
        <w:t>v</w:t>
      </w:r>
      <w:r w:rsidRPr="00531897">
        <w:rPr>
          <w:rFonts w:ascii="Times New Roman" w:hAnsi="Times New Roman" w:cs="Times New Roman"/>
          <w:sz w:val="28"/>
          <w:szCs w:val="28"/>
        </w:rPr>
        <w:t xml:space="preserve">alsts sabiedrība ar ierobežotu atbildību “Latvijas Vides, ģeoloģijas un meteoroloģijas centrs” akceptē derīgo izrakteņu krājumus, </w:t>
      </w:r>
      <w:r w:rsidR="00F24BD5" w:rsidRPr="00531897">
        <w:rPr>
          <w:rFonts w:ascii="Times New Roman" w:hAnsi="Times New Roman" w:cs="Times New Roman"/>
          <w:sz w:val="28"/>
          <w:szCs w:val="28"/>
        </w:rPr>
        <w:t xml:space="preserve">šajā likumā noteiktajos gadījumos </w:t>
      </w:r>
      <w:r w:rsidRPr="00531897">
        <w:rPr>
          <w:rFonts w:ascii="Times New Roman" w:hAnsi="Times New Roman" w:cs="Times New Roman"/>
          <w:sz w:val="28"/>
          <w:szCs w:val="28"/>
        </w:rPr>
        <w:t xml:space="preserve">izsniedz </w:t>
      </w:r>
      <w:r w:rsidRPr="00531897">
        <w:rPr>
          <w:rFonts w:ascii="Times New Roman" w:hAnsi="Times New Roman" w:cs="Times New Roman"/>
          <w:bCs/>
          <w:sz w:val="28"/>
          <w:szCs w:val="28"/>
        </w:rPr>
        <w:t>zemes dzīļu izmantošanas licenci</w:t>
      </w:r>
      <w:r w:rsidR="00CD664B" w:rsidRPr="00531897">
        <w:rPr>
          <w:rFonts w:ascii="Times New Roman" w:hAnsi="Times New Roman" w:cs="Times New Roman"/>
          <w:bCs/>
          <w:sz w:val="28"/>
          <w:szCs w:val="28"/>
        </w:rPr>
        <w:t xml:space="preserve">, izsniedz </w:t>
      </w:r>
      <w:r w:rsidRPr="00531897">
        <w:rPr>
          <w:rFonts w:ascii="Times New Roman" w:hAnsi="Times New Roman" w:cs="Times New Roman"/>
          <w:bCs/>
          <w:sz w:val="28"/>
          <w:szCs w:val="28"/>
        </w:rPr>
        <w:t>pazemes ūdeņu atradnes pasi</w:t>
      </w:r>
      <w:r w:rsidR="004B24D6" w:rsidRPr="00531897">
        <w:rPr>
          <w:rFonts w:ascii="Times New Roman" w:hAnsi="Times New Roman" w:cs="Times New Roman"/>
          <w:bCs/>
          <w:sz w:val="28"/>
          <w:szCs w:val="28"/>
        </w:rPr>
        <w:t xml:space="preserve">, </w:t>
      </w:r>
      <w:r w:rsidRPr="00531897">
        <w:rPr>
          <w:rFonts w:ascii="Times New Roman" w:hAnsi="Times New Roman" w:cs="Times New Roman"/>
          <w:bCs/>
          <w:sz w:val="28"/>
          <w:szCs w:val="28"/>
        </w:rPr>
        <w:t>saskaņo ūdens ieguves urbuma un avota pasi</w:t>
      </w:r>
      <w:r w:rsidR="00243C36" w:rsidRPr="00531897">
        <w:rPr>
          <w:rFonts w:ascii="Times New Roman" w:hAnsi="Times New Roman" w:cs="Times New Roman"/>
          <w:bCs/>
          <w:sz w:val="28"/>
          <w:szCs w:val="28"/>
        </w:rPr>
        <w:t xml:space="preserve">, kā arī </w:t>
      </w:r>
      <w:r w:rsidR="00243C36" w:rsidRPr="00216264">
        <w:rPr>
          <w:rFonts w:ascii="Times New Roman" w:hAnsi="Times New Roman" w:cs="Times New Roman"/>
          <w:bCs/>
          <w:sz w:val="28"/>
          <w:szCs w:val="28"/>
        </w:rPr>
        <w:t>saskaņo derīgo izrakteņu ieguves projektu</w:t>
      </w:r>
      <w:r w:rsidR="00B15577" w:rsidRPr="00531897">
        <w:rPr>
          <w:rFonts w:ascii="Times New Roman" w:hAnsi="Times New Roman" w:cs="Times New Roman"/>
          <w:bCs/>
          <w:sz w:val="28"/>
          <w:szCs w:val="28"/>
        </w:rPr>
        <w:t>;</w:t>
      </w:r>
    </w:p>
    <w:p w14:paraId="716A383C" w14:textId="19A61F18" w:rsidR="00457AA4" w:rsidRPr="00531897" w:rsidRDefault="00457AA4" w:rsidP="00235A18">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 xml:space="preserve">2) apstiprina ar derīgo izrakteņu krājumu akceptēšanu, </w:t>
      </w:r>
      <w:r w:rsidR="00B22F72" w:rsidRPr="00531897">
        <w:rPr>
          <w:rFonts w:ascii="Times New Roman" w:hAnsi="Times New Roman" w:cs="Times New Roman"/>
          <w:bCs/>
          <w:sz w:val="28"/>
          <w:szCs w:val="28"/>
        </w:rPr>
        <w:t xml:space="preserve">zemes dzīļu izmantošanas </w:t>
      </w:r>
      <w:r w:rsidRPr="00531897">
        <w:rPr>
          <w:rFonts w:ascii="Times New Roman" w:hAnsi="Times New Roman" w:cs="Times New Roman"/>
          <w:sz w:val="28"/>
          <w:szCs w:val="28"/>
        </w:rPr>
        <w:t xml:space="preserve">licences </w:t>
      </w:r>
      <w:r w:rsidR="00B22F72" w:rsidRPr="00531897">
        <w:rPr>
          <w:rFonts w:ascii="Times New Roman" w:hAnsi="Times New Roman" w:cs="Times New Roman"/>
          <w:sz w:val="28"/>
          <w:szCs w:val="28"/>
        </w:rPr>
        <w:t xml:space="preserve">un </w:t>
      </w:r>
      <w:r w:rsidR="00B22F72" w:rsidRPr="00531897">
        <w:rPr>
          <w:rFonts w:ascii="Times New Roman" w:hAnsi="Times New Roman" w:cs="Times New Roman"/>
          <w:bCs/>
          <w:sz w:val="28"/>
          <w:szCs w:val="28"/>
        </w:rPr>
        <w:t xml:space="preserve">pazemes ūdeņu atradnes pases </w:t>
      </w:r>
      <w:r w:rsidR="004B24D6" w:rsidRPr="00531897">
        <w:rPr>
          <w:rFonts w:ascii="Times New Roman" w:hAnsi="Times New Roman" w:cs="Times New Roman"/>
          <w:sz w:val="28"/>
          <w:szCs w:val="28"/>
        </w:rPr>
        <w:t xml:space="preserve">izsniegšanu, </w:t>
      </w:r>
      <w:r w:rsidRPr="00531897">
        <w:rPr>
          <w:rFonts w:ascii="Times New Roman" w:hAnsi="Times New Roman" w:cs="Times New Roman"/>
          <w:sz w:val="28"/>
          <w:szCs w:val="28"/>
        </w:rPr>
        <w:t>ūdens ieguves urbuma un avota pases saskaņošanu</w:t>
      </w:r>
      <w:r w:rsidR="00243C36" w:rsidRPr="00531897">
        <w:rPr>
          <w:rFonts w:ascii="Times New Roman" w:hAnsi="Times New Roman" w:cs="Times New Roman"/>
          <w:sz w:val="28"/>
          <w:szCs w:val="28"/>
        </w:rPr>
        <w:t>,</w:t>
      </w:r>
      <w:r w:rsidRPr="00531897">
        <w:rPr>
          <w:rFonts w:ascii="Times New Roman" w:hAnsi="Times New Roman" w:cs="Times New Roman"/>
          <w:sz w:val="28"/>
          <w:szCs w:val="28"/>
        </w:rPr>
        <w:t xml:space="preserve"> </w:t>
      </w:r>
      <w:r w:rsidR="00243C36" w:rsidRPr="00216264">
        <w:rPr>
          <w:rFonts w:ascii="Times New Roman" w:hAnsi="Times New Roman" w:cs="Times New Roman"/>
          <w:sz w:val="28"/>
          <w:szCs w:val="28"/>
        </w:rPr>
        <w:t xml:space="preserve">kā arī </w:t>
      </w:r>
      <w:r w:rsidR="00243C36" w:rsidRPr="00216264">
        <w:rPr>
          <w:rFonts w:ascii="Times New Roman" w:hAnsi="Times New Roman" w:cs="Times New Roman"/>
          <w:bCs/>
          <w:sz w:val="28"/>
          <w:szCs w:val="28"/>
        </w:rPr>
        <w:t>derīgo izrakteņu ieguves projektu</w:t>
      </w:r>
      <w:r w:rsidR="00243C36" w:rsidRPr="00216264">
        <w:rPr>
          <w:rFonts w:ascii="Times New Roman" w:hAnsi="Times New Roman" w:cs="Times New Roman"/>
          <w:sz w:val="28"/>
          <w:szCs w:val="28"/>
        </w:rPr>
        <w:t xml:space="preserve"> </w:t>
      </w:r>
      <w:r w:rsidR="00243C36" w:rsidRPr="00216264">
        <w:rPr>
          <w:rFonts w:ascii="Times New Roman" w:hAnsi="Times New Roman" w:cs="Times New Roman"/>
          <w:bCs/>
          <w:sz w:val="28"/>
          <w:szCs w:val="28"/>
        </w:rPr>
        <w:t xml:space="preserve">saskaņošanu </w:t>
      </w:r>
      <w:r w:rsidRPr="00531897">
        <w:rPr>
          <w:rFonts w:ascii="Times New Roman" w:hAnsi="Times New Roman" w:cs="Times New Roman"/>
          <w:sz w:val="28"/>
          <w:szCs w:val="28"/>
        </w:rPr>
        <w:t xml:space="preserve">saistīto </w:t>
      </w:r>
      <w:r w:rsidR="00342AEE" w:rsidRPr="00531897">
        <w:rPr>
          <w:rFonts w:ascii="Times New Roman" w:hAnsi="Times New Roman" w:cs="Times New Roman"/>
          <w:sz w:val="28"/>
          <w:szCs w:val="28"/>
        </w:rPr>
        <w:t xml:space="preserve">valsts sabiedrības ar ierobežotu atbildību “Latvijas Vides, ģeoloģijas un meteoroloģijas centrs” </w:t>
      </w:r>
      <w:r w:rsidRPr="00531897">
        <w:rPr>
          <w:rFonts w:ascii="Times New Roman" w:hAnsi="Times New Roman" w:cs="Times New Roman"/>
          <w:sz w:val="28"/>
          <w:szCs w:val="28"/>
        </w:rPr>
        <w:t>maksas pakalpojumu cenrādi.”</w:t>
      </w:r>
      <w:r w:rsidR="00C763E6" w:rsidRPr="00531897">
        <w:rPr>
          <w:rFonts w:ascii="Times New Roman" w:hAnsi="Times New Roman" w:cs="Times New Roman"/>
          <w:sz w:val="28"/>
          <w:szCs w:val="28"/>
        </w:rPr>
        <w:t>.</w:t>
      </w:r>
    </w:p>
    <w:p w14:paraId="12FC4358" w14:textId="77777777" w:rsidR="00784F4A" w:rsidRPr="00531897" w:rsidRDefault="00B25A0F"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5</w:t>
      </w:r>
      <w:r w:rsidR="00784F4A" w:rsidRPr="00531897">
        <w:rPr>
          <w:rFonts w:ascii="Times New Roman" w:hAnsi="Times New Roman" w:cs="Times New Roman"/>
          <w:sz w:val="28"/>
          <w:szCs w:val="28"/>
        </w:rPr>
        <w:t>. Aizstāt 6.</w:t>
      </w:r>
      <w:r w:rsidR="00222A94" w:rsidRPr="00531897">
        <w:rPr>
          <w:rFonts w:ascii="Times New Roman" w:hAnsi="Times New Roman" w:cs="Times New Roman"/>
          <w:sz w:val="28"/>
          <w:szCs w:val="28"/>
        </w:rPr>
        <w:t> </w:t>
      </w:r>
      <w:r w:rsidR="00784F4A" w:rsidRPr="00531897">
        <w:rPr>
          <w:rFonts w:ascii="Times New Roman" w:hAnsi="Times New Roman" w:cs="Times New Roman"/>
          <w:sz w:val="28"/>
          <w:szCs w:val="28"/>
        </w:rPr>
        <w:t xml:space="preserve">pantā </w:t>
      </w:r>
      <w:r w:rsidR="00D873D0" w:rsidRPr="00531897">
        <w:rPr>
          <w:rFonts w:ascii="Times New Roman" w:hAnsi="Times New Roman" w:cs="Times New Roman"/>
          <w:sz w:val="28"/>
          <w:szCs w:val="28"/>
        </w:rPr>
        <w:t xml:space="preserve">ceturtajā daļā </w:t>
      </w:r>
      <w:r w:rsidR="00784F4A" w:rsidRPr="00531897">
        <w:rPr>
          <w:rFonts w:ascii="Times New Roman" w:hAnsi="Times New Roman" w:cs="Times New Roman"/>
          <w:sz w:val="28"/>
          <w:szCs w:val="28"/>
        </w:rPr>
        <w:t xml:space="preserve">vārdus “valsts un pašvaldības” ar vārdiem “normatīvajos aktos noteiktās institūcijas”. </w:t>
      </w:r>
    </w:p>
    <w:p w14:paraId="72B05005" w14:textId="77777777" w:rsidR="00784F4A" w:rsidRPr="00531897" w:rsidRDefault="003C37EA"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6</w:t>
      </w:r>
      <w:r w:rsidR="00784F4A" w:rsidRPr="00531897">
        <w:rPr>
          <w:rFonts w:ascii="Times New Roman" w:hAnsi="Times New Roman" w:cs="Times New Roman"/>
          <w:sz w:val="28"/>
          <w:szCs w:val="28"/>
        </w:rPr>
        <w:t>. 10.</w:t>
      </w:r>
      <w:r w:rsidR="00222A94" w:rsidRPr="00531897">
        <w:rPr>
          <w:rFonts w:ascii="Times New Roman" w:hAnsi="Times New Roman" w:cs="Times New Roman"/>
          <w:sz w:val="28"/>
          <w:szCs w:val="28"/>
        </w:rPr>
        <w:t> </w:t>
      </w:r>
      <w:r w:rsidR="00784F4A" w:rsidRPr="00531897">
        <w:rPr>
          <w:rFonts w:ascii="Times New Roman" w:hAnsi="Times New Roman" w:cs="Times New Roman"/>
          <w:sz w:val="28"/>
          <w:szCs w:val="28"/>
        </w:rPr>
        <w:t>pantā:</w:t>
      </w:r>
    </w:p>
    <w:p w14:paraId="70FAD3D6" w14:textId="77777777" w:rsidR="00784F4A" w:rsidRPr="00531897" w:rsidRDefault="00052FC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784F4A" w:rsidRPr="00531897">
        <w:rPr>
          <w:rFonts w:ascii="Times New Roman" w:hAnsi="Times New Roman" w:cs="Times New Roman"/>
          <w:sz w:val="28"/>
          <w:szCs w:val="28"/>
        </w:rPr>
        <w:t xml:space="preserve">zteikt pirmo daļu šādā redakcijā: </w:t>
      </w:r>
    </w:p>
    <w:p w14:paraId="619DBB0A" w14:textId="77777777" w:rsidR="00BA28F8" w:rsidRPr="00531897" w:rsidRDefault="00784F4A"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“(1) Uzsākt zemes dzīļu izmantošanu drīkst tikai tad, ja Ministru kabineta noteiktajā kārtībā (izņemot šā likuma 11.</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p</w:t>
      </w:r>
      <w:r w:rsidR="00BA28F8" w:rsidRPr="00531897">
        <w:rPr>
          <w:rFonts w:ascii="Times New Roman" w:hAnsi="Times New Roman" w:cs="Times New Roman"/>
          <w:sz w:val="28"/>
          <w:szCs w:val="28"/>
        </w:rPr>
        <w:t>antā minētos gadījumus) saņemta:</w:t>
      </w:r>
    </w:p>
    <w:p w14:paraId="7B1D6A09" w14:textId="77777777" w:rsidR="00BA28F8" w:rsidRPr="00531897" w:rsidRDefault="00BA28F8"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1) šā likuma 4.</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 xml:space="preserve">panta ceturtajā daļā noteiktajos gadījumos – Ekonomikas ministrijas </w:t>
      </w:r>
      <w:r w:rsidR="00960376" w:rsidRPr="00531897">
        <w:rPr>
          <w:rFonts w:ascii="Times New Roman" w:hAnsi="Times New Roman" w:cs="Times New Roman"/>
          <w:sz w:val="28"/>
          <w:szCs w:val="28"/>
        </w:rPr>
        <w:t>izdota</w:t>
      </w:r>
      <w:r w:rsidRPr="00531897">
        <w:rPr>
          <w:rFonts w:ascii="Times New Roman" w:hAnsi="Times New Roman" w:cs="Times New Roman"/>
          <w:sz w:val="28"/>
          <w:szCs w:val="28"/>
        </w:rPr>
        <w:t xml:space="preserve"> licence;</w:t>
      </w:r>
    </w:p>
    <w:p w14:paraId="3279E1B1" w14:textId="77777777" w:rsidR="00BA28F8" w:rsidRPr="00531897" w:rsidRDefault="00BA28F8"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2) šā likuma 7.</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 xml:space="preserve">panta </w:t>
      </w:r>
      <w:r w:rsidR="00763D7A" w:rsidRPr="00531897">
        <w:rPr>
          <w:rFonts w:ascii="Times New Roman" w:hAnsi="Times New Roman" w:cs="Times New Roman"/>
          <w:sz w:val="28"/>
          <w:szCs w:val="28"/>
        </w:rPr>
        <w:t>1.</w:t>
      </w:r>
      <w:r w:rsidR="00222A94" w:rsidRPr="00531897">
        <w:rPr>
          <w:rFonts w:ascii="Times New Roman" w:hAnsi="Times New Roman" w:cs="Times New Roman"/>
          <w:sz w:val="28"/>
          <w:szCs w:val="28"/>
        </w:rPr>
        <w:t> </w:t>
      </w:r>
      <w:r w:rsidR="00763D7A" w:rsidRPr="00531897">
        <w:rPr>
          <w:rFonts w:ascii="Times New Roman" w:hAnsi="Times New Roman" w:cs="Times New Roman"/>
          <w:sz w:val="28"/>
          <w:szCs w:val="28"/>
        </w:rPr>
        <w:t xml:space="preserve">punktā minētās </w:t>
      </w:r>
      <w:proofErr w:type="spellStart"/>
      <w:r w:rsidR="00763D7A" w:rsidRPr="00531897">
        <w:rPr>
          <w:rFonts w:ascii="Times New Roman" w:hAnsi="Times New Roman" w:cs="Times New Roman"/>
          <w:sz w:val="28"/>
          <w:szCs w:val="28"/>
        </w:rPr>
        <w:t>ģeoekoloģi</w:t>
      </w:r>
      <w:r w:rsidR="00632586" w:rsidRPr="00531897">
        <w:rPr>
          <w:rFonts w:ascii="Times New Roman" w:hAnsi="Times New Roman" w:cs="Times New Roman"/>
          <w:sz w:val="28"/>
          <w:szCs w:val="28"/>
        </w:rPr>
        <w:t>s</w:t>
      </w:r>
      <w:r w:rsidR="00763D7A" w:rsidRPr="00531897">
        <w:rPr>
          <w:rFonts w:ascii="Times New Roman" w:hAnsi="Times New Roman" w:cs="Times New Roman"/>
          <w:sz w:val="28"/>
          <w:szCs w:val="28"/>
        </w:rPr>
        <w:t>k</w:t>
      </w:r>
      <w:r w:rsidR="00FA0854" w:rsidRPr="00531897">
        <w:rPr>
          <w:rFonts w:ascii="Times New Roman" w:hAnsi="Times New Roman" w:cs="Times New Roman"/>
          <w:sz w:val="28"/>
          <w:szCs w:val="28"/>
        </w:rPr>
        <w:t>ā</w:t>
      </w:r>
      <w:r w:rsidR="00763D7A" w:rsidRPr="00531897">
        <w:rPr>
          <w:rFonts w:ascii="Times New Roman" w:hAnsi="Times New Roman" w:cs="Times New Roman"/>
          <w:sz w:val="28"/>
          <w:szCs w:val="28"/>
        </w:rPr>
        <w:t>s</w:t>
      </w:r>
      <w:proofErr w:type="spellEnd"/>
      <w:r w:rsidR="00763D7A" w:rsidRPr="00531897">
        <w:rPr>
          <w:rFonts w:ascii="Times New Roman" w:hAnsi="Times New Roman" w:cs="Times New Roman"/>
          <w:sz w:val="28"/>
          <w:szCs w:val="28"/>
        </w:rPr>
        <w:t xml:space="preserve"> izpētes veikšanai un </w:t>
      </w:r>
      <w:r w:rsidRPr="00531897">
        <w:rPr>
          <w:rFonts w:ascii="Times New Roman" w:hAnsi="Times New Roman" w:cs="Times New Roman"/>
          <w:sz w:val="28"/>
          <w:szCs w:val="28"/>
        </w:rPr>
        <w:t>2.</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 xml:space="preserve">punktā noteiktajos gadījumos – Valsts vides dienesta </w:t>
      </w:r>
      <w:r w:rsidR="00960376" w:rsidRPr="00531897">
        <w:rPr>
          <w:rFonts w:ascii="Times New Roman" w:hAnsi="Times New Roman" w:cs="Times New Roman"/>
          <w:sz w:val="28"/>
          <w:szCs w:val="28"/>
        </w:rPr>
        <w:t>izdota</w:t>
      </w:r>
      <w:r w:rsidRPr="00531897">
        <w:rPr>
          <w:rFonts w:ascii="Times New Roman" w:hAnsi="Times New Roman" w:cs="Times New Roman"/>
          <w:sz w:val="28"/>
          <w:szCs w:val="28"/>
        </w:rPr>
        <w:t xml:space="preserve"> licence;</w:t>
      </w:r>
    </w:p>
    <w:p w14:paraId="08D4180C" w14:textId="77777777" w:rsidR="00B402E8" w:rsidRPr="00531897" w:rsidRDefault="002A404D"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3</w:t>
      </w:r>
      <w:r w:rsidR="00763D7A" w:rsidRPr="00531897">
        <w:rPr>
          <w:rFonts w:ascii="Times New Roman" w:hAnsi="Times New Roman" w:cs="Times New Roman"/>
          <w:sz w:val="28"/>
          <w:szCs w:val="28"/>
        </w:rPr>
        <w:t xml:space="preserve">) </w:t>
      </w:r>
      <w:r w:rsidR="00D853BD" w:rsidRPr="00531897">
        <w:rPr>
          <w:rFonts w:ascii="Times New Roman" w:hAnsi="Times New Roman" w:cs="Times New Roman"/>
          <w:sz w:val="28"/>
          <w:szCs w:val="28"/>
        </w:rPr>
        <w:t>visos pārējos gadījumos – v</w:t>
      </w:r>
      <w:r w:rsidR="00394D84" w:rsidRPr="00531897">
        <w:rPr>
          <w:rFonts w:ascii="Times New Roman" w:hAnsi="Times New Roman" w:cs="Times New Roman"/>
          <w:sz w:val="28"/>
          <w:szCs w:val="28"/>
        </w:rPr>
        <w:t>alsts sabiedrība</w:t>
      </w:r>
      <w:r w:rsidR="00D853BD" w:rsidRPr="00531897">
        <w:rPr>
          <w:rFonts w:ascii="Times New Roman" w:hAnsi="Times New Roman" w:cs="Times New Roman"/>
          <w:sz w:val="28"/>
          <w:szCs w:val="28"/>
        </w:rPr>
        <w:t xml:space="preserve"> ar ierobežotu atbildību “Latvijas Vides, ģeoloģijas un meteoroloģijas centrs” izsniegta licence.</w:t>
      </w:r>
      <w:r w:rsidRPr="00531897">
        <w:rPr>
          <w:rFonts w:ascii="Times New Roman" w:hAnsi="Times New Roman" w:cs="Times New Roman"/>
          <w:sz w:val="28"/>
          <w:szCs w:val="28"/>
        </w:rPr>
        <w:t>”</w:t>
      </w:r>
      <w:r w:rsidR="00C763E6" w:rsidRPr="00531897">
        <w:rPr>
          <w:rFonts w:ascii="Times New Roman" w:hAnsi="Times New Roman" w:cs="Times New Roman"/>
          <w:sz w:val="28"/>
          <w:szCs w:val="28"/>
        </w:rPr>
        <w:t>;</w:t>
      </w:r>
      <w:r w:rsidR="00613A44" w:rsidRPr="00531897">
        <w:rPr>
          <w:rFonts w:ascii="Times New Roman" w:hAnsi="Times New Roman" w:cs="Times New Roman"/>
          <w:sz w:val="28"/>
          <w:szCs w:val="28"/>
        </w:rPr>
        <w:t xml:space="preserve"> </w:t>
      </w:r>
    </w:p>
    <w:p w14:paraId="4BAB488B" w14:textId="77777777" w:rsidR="00853709" w:rsidRPr="00531897" w:rsidRDefault="00052FC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p</w:t>
      </w:r>
      <w:r w:rsidR="00853709" w:rsidRPr="00531897">
        <w:rPr>
          <w:rFonts w:ascii="Times New Roman" w:hAnsi="Times New Roman" w:cs="Times New Roman"/>
          <w:sz w:val="28"/>
          <w:szCs w:val="28"/>
        </w:rPr>
        <w:t>apildināt ar 1.</w:t>
      </w:r>
      <w:r w:rsidR="00853709" w:rsidRPr="00531897">
        <w:rPr>
          <w:rFonts w:ascii="Times New Roman" w:hAnsi="Times New Roman" w:cs="Times New Roman"/>
          <w:sz w:val="28"/>
          <w:szCs w:val="28"/>
          <w:vertAlign w:val="superscript"/>
        </w:rPr>
        <w:t>1</w:t>
      </w:r>
      <w:r w:rsidR="00853709" w:rsidRPr="00531897">
        <w:rPr>
          <w:rFonts w:ascii="Times New Roman" w:hAnsi="Times New Roman" w:cs="Times New Roman"/>
          <w:sz w:val="28"/>
          <w:szCs w:val="28"/>
        </w:rPr>
        <w:t xml:space="preserve"> daļu šādā redakcijā:</w:t>
      </w:r>
    </w:p>
    <w:p w14:paraId="050AE194" w14:textId="77777777" w:rsidR="00791D33" w:rsidRPr="00531897" w:rsidRDefault="00853709"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w:t>
      </w:r>
      <w:r w:rsidR="00791D33" w:rsidRPr="00531897">
        <w:rPr>
          <w:rFonts w:ascii="Times New Roman" w:hAnsi="Times New Roman" w:cs="Times New Roman"/>
          <w:sz w:val="28"/>
          <w:szCs w:val="28"/>
        </w:rPr>
        <w:t>(1</w:t>
      </w:r>
      <w:r w:rsidR="00791D33" w:rsidRPr="00531897">
        <w:rPr>
          <w:rFonts w:ascii="Times New Roman" w:hAnsi="Times New Roman" w:cs="Times New Roman"/>
          <w:sz w:val="28"/>
          <w:szCs w:val="28"/>
          <w:vertAlign w:val="superscript"/>
        </w:rPr>
        <w:t>1</w:t>
      </w:r>
      <w:r w:rsidR="00791D33" w:rsidRPr="00531897">
        <w:rPr>
          <w:rFonts w:ascii="Times New Roman" w:hAnsi="Times New Roman" w:cs="Times New Roman"/>
          <w:sz w:val="28"/>
          <w:szCs w:val="28"/>
        </w:rPr>
        <w:t>) Derīgo izrakteņu ieguves licenci izsniedz v</w:t>
      </w:r>
      <w:r w:rsidR="00394D84" w:rsidRPr="00531897">
        <w:rPr>
          <w:rFonts w:ascii="Times New Roman" w:hAnsi="Times New Roman" w:cs="Times New Roman"/>
          <w:sz w:val="28"/>
          <w:szCs w:val="28"/>
        </w:rPr>
        <w:t>alsts sabiedrība</w:t>
      </w:r>
      <w:r w:rsidR="00791D33" w:rsidRPr="00531897">
        <w:rPr>
          <w:rFonts w:ascii="Times New Roman" w:hAnsi="Times New Roman" w:cs="Times New Roman"/>
          <w:sz w:val="28"/>
          <w:szCs w:val="28"/>
        </w:rPr>
        <w:t xml:space="preserve"> ar ierobežotu atbildību “Latvijas Vides, ģeoloģijas un meteoroloģijas centrs”, aizpildot licences vispārīgo daļu</w:t>
      </w:r>
      <w:r w:rsidR="00D853BD" w:rsidRPr="00531897">
        <w:rPr>
          <w:rFonts w:ascii="Times New Roman" w:hAnsi="Times New Roman" w:cs="Times New Roman"/>
          <w:sz w:val="28"/>
          <w:szCs w:val="28"/>
        </w:rPr>
        <w:t xml:space="preserve"> attiecībā uz ģeoloģijas un vides prasībām</w:t>
      </w:r>
      <w:r w:rsidR="00FD0166" w:rsidRPr="00531897">
        <w:rPr>
          <w:rFonts w:ascii="Times New Roman" w:hAnsi="Times New Roman" w:cs="Times New Roman"/>
          <w:sz w:val="28"/>
          <w:szCs w:val="28"/>
        </w:rPr>
        <w:t xml:space="preserve">, bet pašvaldība </w:t>
      </w:r>
      <w:r w:rsidR="00791D33" w:rsidRPr="00531897">
        <w:rPr>
          <w:rFonts w:ascii="Times New Roman" w:hAnsi="Times New Roman" w:cs="Times New Roman"/>
          <w:sz w:val="28"/>
          <w:szCs w:val="28"/>
        </w:rPr>
        <w:t>–</w:t>
      </w:r>
      <w:r w:rsidR="00D853BD" w:rsidRPr="00531897">
        <w:rPr>
          <w:rFonts w:ascii="Times New Roman" w:hAnsi="Times New Roman" w:cs="Times New Roman"/>
          <w:sz w:val="28"/>
          <w:szCs w:val="28"/>
        </w:rPr>
        <w:t xml:space="preserve"> </w:t>
      </w:r>
      <w:r w:rsidR="00791D33" w:rsidRPr="00531897">
        <w:rPr>
          <w:rFonts w:ascii="Times New Roman" w:hAnsi="Times New Roman" w:cs="Times New Roman"/>
          <w:sz w:val="28"/>
          <w:szCs w:val="28"/>
        </w:rPr>
        <w:t xml:space="preserve">aizpilda </w:t>
      </w:r>
      <w:r w:rsidR="00B402E8" w:rsidRPr="00531897">
        <w:rPr>
          <w:rFonts w:ascii="Times New Roman" w:hAnsi="Times New Roman" w:cs="Times New Roman"/>
          <w:sz w:val="28"/>
          <w:szCs w:val="28"/>
        </w:rPr>
        <w:t xml:space="preserve">licences daļu, kas attiecas uz </w:t>
      </w:r>
      <w:r w:rsidR="00D853BD" w:rsidRPr="00531897">
        <w:rPr>
          <w:rFonts w:ascii="Times New Roman" w:hAnsi="Times New Roman" w:cs="Times New Roman"/>
          <w:sz w:val="28"/>
          <w:szCs w:val="28"/>
        </w:rPr>
        <w:t>šā likuma 4.</w:t>
      </w:r>
      <w:r w:rsidR="00222A94" w:rsidRPr="00531897">
        <w:rPr>
          <w:rFonts w:ascii="Times New Roman" w:hAnsi="Times New Roman" w:cs="Times New Roman"/>
          <w:sz w:val="28"/>
          <w:szCs w:val="28"/>
        </w:rPr>
        <w:t> </w:t>
      </w:r>
      <w:r w:rsidR="00D853BD" w:rsidRPr="00531897">
        <w:rPr>
          <w:rFonts w:ascii="Times New Roman" w:hAnsi="Times New Roman" w:cs="Times New Roman"/>
          <w:sz w:val="28"/>
          <w:szCs w:val="28"/>
        </w:rPr>
        <w:t xml:space="preserve">panta piektajā daļā </w:t>
      </w:r>
      <w:r w:rsidR="00394D84" w:rsidRPr="00531897">
        <w:rPr>
          <w:rFonts w:ascii="Times New Roman" w:hAnsi="Times New Roman" w:cs="Times New Roman"/>
          <w:sz w:val="28"/>
          <w:szCs w:val="28"/>
        </w:rPr>
        <w:t xml:space="preserve">pašvaldībai </w:t>
      </w:r>
      <w:r w:rsidR="00D853BD" w:rsidRPr="00531897">
        <w:rPr>
          <w:rFonts w:ascii="Times New Roman" w:hAnsi="Times New Roman" w:cs="Times New Roman"/>
          <w:sz w:val="28"/>
          <w:szCs w:val="28"/>
        </w:rPr>
        <w:t>noteikt</w:t>
      </w:r>
      <w:r w:rsidR="00394D84" w:rsidRPr="00531897">
        <w:rPr>
          <w:rFonts w:ascii="Times New Roman" w:hAnsi="Times New Roman" w:cs="Times New Roman"/>
          <w:sz w:val="28"/>
          <w:szCs w:val="28"/>
        </w:rPr>
        <w:t>aj</w:t>
      </w:r>
      <w:r w:rsidR="00D853BD" w:rsidRPr="00531897">
        <w:rPr>
          <w:rFonts w:ascii="Times New Roman" w:hAnsi="Times New Roman" w:cs="Times New Roman"/>
          <w:sz w:val="28"/>
          <w:szCs w:val="28"/>
        </w:rPr>
        <w:t>iem uzdevumiem</w:t>
      </w:r>
      <w:r w:rsidR="00EE39B5" w:rsidRPr="00531897">
        <w:rPr>
          <w:rFonts w:ascii="Times New Roman" w:hAnsi="Times New Roman" w:cs="Times New Roman"/>
          <w:sz w:val="28"/>
          <w:szCs w:val="28"/>
        </w:rPr>
        <w:t>.</w:t>
      </w:r>
      <w:r w:rsidR="00781890" w:rsidRPr="00531897">
        <w:rPr>
          <w:rFonts w:ascii="Times New Roman" w:hAnsi="Times New Roman" w:cs="Times New Roman"/>
          <w:sz w:val="28"/>
          <w:szCs w:val="28"/>
        </w:rPr>
        <w:t>”</w:t>
      </w:r>
      <w:r w:rsidR="00C763E6" w:rsidRPr="00531897">
        <w:rPr>
          <w:rFonts w:ascii="Times New Roman" w:hAnsi="Times New Roman" w:cs="Times New Roman"/>
          <w:sz w:val="28"/>
          <w:szCs w:val="28"/>
        </w:rPr>
        <w:t>;</w:t>
      </w:r>
    </w:p>
    <w:p w14:paraId="0D7C9F85" w14:textId="3532A1B2" w:rsidR="000672F8" w:rsidRPr="00531897" w:rsidRDefault="008C38D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0672F8" w:rsidRPr="00531897">
        <w:rPr>
          <w:rFonts w:ascii="Times New Roman" w:hAnsi="Times New Roman" w:cs="Times New Roman"/>
          <w:sz w:val="28"/>
          <w:szCs w:val="28"/>
        </w:rPr>
        <w:t xml:space="preserve">zslēgt otrajā daļā vārdus “vai </w:t>
      </w:r>
      <w:r w:rsidR="005C5D07" w:rsidRPr="00216264">
        <w:rPr>
          <w:rFonts w:ascii="Times New Roman" w:hAnsi="Times New Roman" w:cs="Times New Roman"/>
          <w:sz w:val="28"/>
          <w:szCs w:val="28"/>
        </w:rPr>
        <w:t>atļaujas</w:t>
      </w:r>
      <w:r w:rsidR="000672F8" w:rsidRPr="00531897">
        <w:rPr>
          <w:rFonts w:ascii="Times New Roman" w:hAnsi="Times New Roman" w:cs="Times New Roman"/>
          <w:sz w:val="28"/>
          <w:szCs w:val="28"/>
        </w:rPr>
        <w:t>”;</w:t>
      </w:r>
    </w:p>
    <w:p w14:paraId="01006000" w14:textId="77777777" w:rsidR="003F03DB" w:rsidRPr="00531897" w:rsidRDefault="00C763E6"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lastRenderedPageBreak/>
        <w:t>i</w:t>
      </w:r>
      <w:r w:rsidR="003F03DB" w:rsidRPr="00531897">
        <w:rPr>
          <w:rFonts w:ascii="Times New Roman" w:hAnsi="Times New Roman" w:cs="Times New Roman"/>
          <w:sz w:val="28"/>
          <w:szCs w:val="28"/>
        </w:rPr>
        <w:t>zteikt trešās daļas otro teikumu šādā redakcijā:</w:t>
      </w:r>
    </w:p>
    <w:p w14:paraId="066F99B3" w14:textId="77777777" w:rsidR="003F03DB" w:rsidRPr="00531897" w:rsidRDefault="003F03DB"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“Nolikumu izstrādā Ministru kabineta noteikta institūcija.”</w:t>
      </w:r>
      <w:r w:rsidR="00C763E6" w:rsidRPr="00531897">
        <w:rPr>
          <w:rFonts w:ascii="Times New Roman" w:hAnsi="Times New Roman" w:cs="Times New Roman"/>
          <w:sz w:val="28"/>
          <w:szCs w:val="28"/>
        </w:rPr>
        <w:t>;</w:t>
      </w:r>
    </w:p>
    <w:p w14:paraId="02681643" w14:textId="77777777" w:rsidR="00A71056" w:rsidRPr="00531897" w:rsidRDefault="008C38D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457AA4" w:rsidRPr="00531897">
        <w:rPr>
          <w:rFonts w:ascii="Times New Roman" w:hAnsi="Times New Roman" w:cs="Times New Roman"/>
          <w:sz w:val="28"/>
          <w:szCs w:val="28"/>
        </w:rPr>
        <w:t>z</w:t>
      </w:r>
      <w:r w:rsidR="00A71056" w:rsidRPr="00531897">
        <w:rPr>
          <w:rFonts w:ascii="Times New Roman" w:hAnsi="Times New Roman" w:cs="Times New Roman"/>
          <w:sz w:val="28"/>
          <w:szCs w:val="28"/>
        </w:rPr>
        <w:t>teikt ceturto daļu šādā redakcijā:</w:t>
      </w:r>
    </w:p>
    <w:p w14:paraId="6E2ACA15" w14:textId="77777777" w:rsidR="00A71056" w:rsidRPr="00531897" w:rsidRDefault="00A71056" w:rsidP="00D0761E">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“(4) Par zemes dzīļu izmantošanas licenci, ko izsniedz saskaņā ar šā panta pirmās daļas 1. un 2.</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 xml:space="preserve">punktu maksā </w:t>
      </w:r>
      <w:r w:rsidR="00862758" w:rsidRPr="00531897">
        <w:rPr>
          <w:rFonts w:ascii="Times New Roman" w:hAnsi="Times New Roman" w:cs="Times New Roman"/>
          <w:sz w:val="28"/>
          <w:szCs w:val="28"/>
        </w:rPr>
        <w:t>valsts nodevu, bet šā panta pirmās daļas 3.</w:t>
      </w:r>
      <w:r w:rsidR="00222A94" w:rsidRPr="00531897">
        <w:rPr>
          <w:rFonts w:ascii="Times New Roman" w:hAnsi="Times New Roman" w:cs="Times New Roman"/>
          <w:sz w:val="28"/>
          <w:szCs w:val="28"/>
        </w:rPr>
        <w:t> </w:t>
      </w:r>
      <w:r w:rsidR="00862758" w:rsidRPr="00531897">
        <w:rPr>
          <w:rFonts w:ascii="Times New Roman" w:hAnsi="Times New Roman" w:cs="Times New Roman"/>
          <w:sz w:val="28"/>
          <w:szCs w:val="28"/>
        </w:rPr>
        <w:t>punktā noteiktajā gadījumā maksu nosaka šā likuma 5.</w:t>
      </w:r>
      <w:r w:rsidR="00222A94" w:rsidRPr="00531897">
        <w:rPr>
          <w:rFonts w:ascii="Times New Roman" w:hAnsi="Times New Roman" w:cs="Times New Roman"/>
          <w:sz w:val="28"/>
          <w:szCs w:val="28"/>
        </w:rPr>
        <w:t> </w:t>
      </w:r>
      <w:r w:rsidR="00862758" w:rsidRPr="00531897">
        <w:rPr>
          <w:rFonts w:ascii="Times New Roman" w:hAnsi="Times New Roman" w:cs="Times New Roman"/>
          <w:sz w:val="28"/>
          <w:szCs w:val="28"/>
        </w:rPr>
        <w:t>panta ceturtajā daļā noteiktajā kārtībā.</w:t>
      </w:r>
      <w:r w:rsidRPr="00531897">
        <w:rPr>
          <w:rFonts w:ascii="Times New Roman" w:hAnsi="Times New Roman" w:cs="Times New Roman"/>
          <w:sz w:val="28"/>
          <w:szCs w:val="28"/>
        </w:rPr>
        <w:t xml:space="preserve"> Nodevas apmēru</w:t>
      </w:r>
      <w:r w:rsidR="00A524B6" w:rsidRPr="00531897">
        <w:rPr>
          <w:rFonts w:ascii="Times New Roman" w:hAnsi="Times New Roman" w:cs="Times New Roman"/>
          <w:sz w:val="28"/>
          <w:szCs w:val="28"/>
        </w:rPr>
        <w:t>, aprēķināšanas</w:t>
      </w:r>
      <w:r w:rsidRPr="00531897">
        <w:rPr>
          <w:rFonts w:ascii="Times New Roman" w:hAnsi="Times New Roman" w:cs="Times New Roman"/>
          <w:sz w:val="28"/>
          <w:szCs w:val="28"/>
        </w:rPr>
        <w:t xml:space="preserve"> un maksāšanas kārtību nosaka Ministru kabinets.”</w:t>
      </w:r>
      <w:r w:rsidR="00C763E6" w:rsidRPr="00531897">
        <w:rPr>
          <w:rFonts w:ascii="Times New Roman" w:hAnsi="Times New Roman" w:cs="Times New Roman"/>
          <w:sz w:val="28"/>
          <w:szCs w:val="28"/>
        </w:rPr>
        <w:t>;</w:t>
      </w:r>
    </w:p>
    <w:p w14:paraId="207BCD9C" w14:textId="77777777" w:rsidR="00A71056" w:rsidRPr="00531897" w:rsidRDefault="00A71056"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izslēgt piektajā daļā vārdus “valsts nodeva”;</w:t>
      </w:r>
    </w:p>
    <w:p w14:paraId="2F4D9E79" w14:textId="77777777" w:rsidR="000672F8" w:rsidRPr="00531897" w:rsidRDefault="008C38D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0672F8" w:rsidRPr="00531897">
        <w:rPr>
          <w:rFonts w:ascii="Times New Roman" w:hAnsi="Times New Roman" w:cs="Times New Roman"/>
          <w:sz w:val="28"/>
          <w:szCs w:val="28"/>
        </w:rPr>
        <w:t>zslēgt sestajā daļā vārdus “un bieži sastopamo derīgo izrakteņu ieguves atļaujas</w:t>
      </w:r>
      <w:r w:rsidR="00725BEE" w:rsidRPr="00531897">
        <w:rPr>
          <w:rFonts w:ascii="Times New Roman" w:hAnsi="Times New Roman" w:cs="Times New Roman"/>
          <w:sz w:val="28"/>
          <w:szCs w:val="28"/>
        </w:rPr>
        <w:t>” un vārdus “vai atļauja” (attiecīgā locījumā);</w:t>
      </w:r>
    </w:p>
    <w:p w14:paraId="62A75C62" w14:textId="77777777" w:rsidR="008D1322" w:rsidRPr="00531897" w:rsidRDefault="008C38D0"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t>i</w:t>
      </w:r>
      <w:r w:rsidR="008D1322" w:rsidRPr="00531897">
        <w:rPr>
          <w:rFonts w:ascii="Times New Roman" w:hAnsi="Times New Roman" w:cs="Times New Roman"/>
          <w:sz w:val="28"/>
          <w:szCs w:val="28"/>
        </w:rPr>
        <w:t>zslēgt desmitajā daļā vārdus “Derīgo izrakteņu ieguves atļauju un”;</w:t>
      </w:r>
    </w:p>
    <w:p w14:paraId="34B62B7B" w14:textId="77777777" w:rsidR="006B2770" w:rsidRPr="00531897" w:rsidRDefault="008C38D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6B2770" w:rsidRPr="00531897">
        <w:rPr>
          <w:rFonts w:ascii="Times New Roman" w:hAnsi="Times New Roman" w:cs="Times New Roman"/>
          <w:sz w:val="28"/>
          <w:szCs w:val="28"/>
        </w:rPr>
        <w:t>zteikt vienpadsmito daļu šādā redakcijā:</w:t>
      </w:r>
    </w:p>
    <w:p w14:paraId="4BAED4CA" w14:textId="77777777" w:rsidR="006B2770" w:rsidRPr="00531897" w:rsidRDefault="006B2770" w:rsidP="00C763E6">
      <w:pPr>
        <w:pStyle w:val="NoSpacing"/>
        <w:spacing w:after="120"/>
        <w:ind w:firstLine="720"/>
        <w:jc w:val="both"/>
        <w:rPr>
          <w:rFonts w:ascii="Times New Roman" w:eastAsia="ArialMT" w:hAnsi="Times New Roman" w:cs="Times New Roman"/>
          <w:kern w:val="0"/>
          <w:sz w:val="28"/>
          <w:szCs w:val="28"/>
          <w:lang w:eastAsia="en-US" w:bidi="ar-SA"/>
        </w:rPr>
      </w:pPr>
      <w:r w:rsidRPr="00531897">
        <w:rPr>
          <w:rFonts w:ascii="Times New Roman" w:eastAsia="ArialMT" w:hAnsi="Times New Roman" w:cs="Times New Roman"/>
          <w:kern w:val="0"/>
          <w:sz w:val="28"/>
          <w:szCs w:val="28"/>
          <w:lang w:eastAsia="en-US" w:bidi="ar-SA"/>
        </w:rPr>
        <w:t>“</w:t>
      </w:r>
      <w:r w:rsidR="009D4982" w:rsidRPr="00531897">
        <w:rPr>
          <w:rFonts w:ascii="Times New Roman" w:eastAsia="ArialMT" w:hAnsi="Times New Roman" w:cs="Times New Roman"/>
          <w:kern w:val="0"/>
          <w:sz w:val="28"/>
          <w:szCs w:val="28"/>
          <w:lang w:eastAsia="en-US" w:bidi="ar-SA"/>
        </w:rPr>
        <w:t xml:space="preserve">(11) </w:t>
      </w:r>
      <w:r w:rsidRPr="00531897">
        <w:rPr>
          <w:rFonts w:ascii="Times New Roman" w:eastAsia="ArialMT" w:hAnsi="Times New Roman" w:cs="Times New Roman"/>
          <w:kern w:val="0"/>
          <w:sz w:val="28"/>
          <w:szCs w:val="28"/>
          <w:lang w:eastAsia="en-US" w:bidi="ar-SA"/>
        </w:rPr>
        <w:t xml:space="preserve">Derīgos izrakteņus, izņemot ogļūdeņražus un pazemes ūdeņus, iegūst, ja atbilstoši normatīvajiem aktiem </w:t>
      </w:r>
      <w:r w:rsidR="007D699F" w:rsidRPr="00531897">
        <w:rPr>
          <w:rFonts w:ascii="Times New Roman" w:eastAsia="ArialMT" w:hAnsi="Times New Roman" w:cs="Times New Roman"/>
          <w:kern w:val="0"/>
          <w:sz w:val="28"/>
          <w:szCs w:val="28"/>
          <w:lang w:eastAsia="en-US" w:bidi="ar-SA"/>
        </w:rPr>
        <w:t xml:space="preserve">ieguvei paredzētajā teritorijā </w:t>
      </w:r>
      <w:r w:rsidRPr="00531897">
        <w:rPr>
          <w:rFonts w:ascii="Times New Roman" w:eastAsia="ArialMT" w:hAnsi="Times New Roman" w:cs="Times New Roman"/>
          <w:kern w:val="0"/>
          <w:sz w:val="28"/>
          <w:szCs w:val="28"/>
          <w:lang w:eastAsia="en-US" w:bidi="ar-SA"/>
        </w:rPr>
        <w:t>akceptēti derīgo izrakteņu krājumi, noteikts ieguves limits</w:t>
      </w:r>
      <w:r w:rsidR="006E5C5C" w:rsidRPr="00531897">
        <w:rPr>
          <w:rFonts w:ascii="Times New Roman" w:eastAsia="ArialMT" w:hAnsi="Times New Roman" w:cs="Times New Roman"/>
          <w:kern w:val="0"/>
          <w:sz w:val="28"/>
          <w:szCs w:val="28"/>
          <w:lang w:eastAsia="en-US" w:bidi="ar-SA"/>
        </w:rPr>
        <w:t xml:space="preserve">, </w:t>
      </w:r>
      <w:r w:rsidRPr="00531897">
        <w:rPr>
          <w:rFonts w:ascii="Times New Roman" w:eastAsia="ArialMT" w:hAnsi="Times New Roman" w:cs="Times New Roman"/>
          <w:kern w:val="0"/>
          <w:sz w:val="28"/>
          <w:szCs w:val="28"/>
          <w:lang w:eastAsia="en-US" w:bidi="ar-SA"/>
        </w:rPr>
        <w:t>saņemta zemes dzīļu izmantošanas licence derīgo izrakteņu ieguvei</w:t>
      </w:r>
      <w:r w:rsidR="009D4982" w:rsidRPr="00531897">
        <w:rPr>
          <w:rFonts w:ascii="Times New Roman" w:eastAsia="ArialMT" w:hAnsi="Times New Roman" w:cs="Times New Roman"/>
          <w:kern w:val="0"/>
          <w:sz w:val="28"/>
          <w:szCs w:val="28"/>
          <w:lang w:eastAsia="en-US" w:bidi="ar-SA"/>
        </w:rPr>
        <w:t xml:space="preserve">, </w:t>
      </w:r>
      <w:r w:rsidRPr="00531897">
        <w:rPr>
          <w:rFonts w:ascii="Times New Roman" w:eastAsia="ArialMT" w:hAnsi="Times New Roman" w:cs="Times New Roman"/>
          <w:kern w:val="0"/>
          <w:sz w:val="28"/>
          <w:szCs w:val="28"/>
          <w:lang w:eastAsia="en-US" w:bidi="ar-SA"/>
        </w:rPr>
        <w:t xml:space="preserve">izstrādāts </w:t>
      </w:r>
      <w:r w:rsidR="009D4982" w:rsidRPr="00531897">
        <w:rPr>
          <w:rFonts w:ascii="Times New Roman" w:eastAsia="ArialMT" w:hAnsi="Times New Roman" w:cs="Times New Roman"/>
          <w:kern w:val="0"/>
          <w:sz w:val="28"/>
          <w:szCs w:val="28"/>
          <w:lang w:eastAsia="en-US" w:bidi="ar-SA"/>
        </w:rPr>
        <w:t xml:space="preserve">un ar licences izdevēju </w:t>
      </w:r>
      <w:r w:rsidR="00E82B63" w:rsidRPr="00531897">
        <w:rPr>
          <w:rFonts w:ascii="Times New Roman" w:eastAsia="ArialMT" w:hAnsi="Times New Roman" w:cs="Times New Roman"/>
          <w:kern w:val="0"/>
          <w:sz w:val="28"/>
          <w:szCs w:val="28"/>
          <w:lang w:eastAsia="en-US" w:bidi="ar-SA"/>
        </w:rPr>
        <w:t xml:space="preserve">un citos normatīvajos aktos noteiktajām institūcijām </w:t>
      </w:r>
      <w:r w:rsidR="009D4982" w:rsidRPr="00531897">
        <w:rPr>
          <w:rFonts w:ascii="Times New Roman" w:eastAsia="ArialMT" w:hAnsi="Times New Roman" w:cs="Times New Roman"/>
          <w:kern w:val="0"/>
          <w:sz w:val="28"/>
          <w:szCs w:val="28"/>
          <w:lang w:eastAsia="en-US" w:bidi="ar-SA"/>
        </w:rPr>
        <w:t xml:space="preserve">saskaņots </w:t>
      </w:r>
      <w:r w:rsidRPr="00531897">
        <w:rPr>
          <w:rFonts w:ascii="Times New Roman" w:eastAsia="ArialMT" w:hAnsi="Times New Roman" w:cs="Times New Roman"/>
          <w:kern w:val="0"/>
          <w:sz w:val="28"/>
          <w:szCs w:val="28"/>
          <w:lang w:eastAsia="en-US" w:bidi="ar-SA"/>
        </w:rPr>
        <w:t>de</w:t>
      </w:r>
      <w:r w:rsidR="009D4982" w:rsidRPr="00531897">
        <w:rPr>
          <w:rFonts w:ascii="Times New Roman" w:eastAsia="ArialMT" w:hAnsi="Times New Roman" w:cs="Times New Roman"/>
          <w:kern w:val="0"/>
          <w:sz w:val="28"/>
          <w:szCs w:val="28"/>
          <w:lang w:eastAsia="en-US" w:bidi="ar-SA"/>
        </w:rPr>
        <w:t xml:space="preserve">rīgo izrakteņu ieguves projekts </w:t>
      </w:r>
      <w:r w:rsidRPr="00531897">
        <w:rPr>
          <w:rFonts w:ascii="Times New Roman" w:eastAsia="ArialMT" w:hAnsi="Times New Roman" w:cs="Times New Roman"/>
          <w:kern w:val="0"/>
          <w:sz w:val="28"/>
          <w:szCs w:val="28"/>
          <w:lang w:eastAsia="en-US" w:bidi="ar-SA"/>
        </w:rPr>
        <w:t>(ja zemes dzīļu izmantošanu regulējošie normatīvie akti noteic, ka šāds projekts ir nepieciešams).”</w:t>
      </w:r>
      <w:r w:rsidR="00A524B6" w:rsidRPr="00531897">
        <w:rPr>
          <w:rFonts w:ascii="Times New Roman" w:eastAsia="ArialMT" w:hAnsi="Times New Roman" w:cs="Times New Roman"/>
          <w:kern w:val="0"/>
          <w:sz w:val="28"/>
          <w:szCs w:val="28"/>
          <w:lang w:eastAsia="en-US" w:bidi="ar-SA"/>
        </w:rPr>
        <w:t>;</w:t>
      </w:r>
    </w:p>
    <w:p w14:paraId="0D4CDA6C" w14:textId="77777777" w:rsidR="00781890" w:rsidRPr="00531897" w:rsidRDefault="00531C1E" w:rsidP="00C763E6">
      <w:pPr>
        <w:pStyle w:val="NoSpacing"/>
        <w:spacing w:after="120"/>
        <w:ind w:firstLine="720"/>
        <w:jc w:val="both"/>
        <w:rPr>
          <w:rFonts w:ascii="Times New Roman" w:eastAsia="ArialMT" w:hAnsi="Times New Roman" w:cs="Times New Roman"/>
          <w:kern w:val="0"/>
          <w:sz w:val="28"/>
          <w:szCs w:val="28"/>
          <w:lang w:eastAsia="en-US" w:bidi="ar-SA"/>
        </w:rPr>
      </w:pPr>
      <w:r w:rsidRPr="00531897">
        <w:rPr>
          <w:rFonts w:ascii="Times New Roman" w:eastAsia="ArialMT" w:hAnsi="Times New Roman" w:cs="Times New Roman"/>
          <w:kern w:val="0"/>
          <w:sz w:val="28"/>
          <w:szCs w:val="28"/>
          <w:lang w:eastAsia="en-US" w:bidi="ar-SA"/>
        </w:rPr>
        <w:t>p</w:t>
      </w:r>
      <w:r w:rsidR="00781890" w:rsidRPr="00531897">
        <w:rPr>
          <w:rFonts w:ascii="Times New Roman" w:eastAsia="ArialMT" w:hAnsi="Times New Roman" w:cs="Times New Roman"/>
          <w:kern w:val="0"/>
          <w:sz w:val="28"/>
          <w:szCs w:val="28"/>
          <w:lang w:eastAsia="en-US" w:bidi="ar-SA"/>
        </w:rPr>
        <w:t>apildināt ar piecpadsmito daļu šādā redakcijā:</w:t>
      </w:r>
    </w:p>
    <w:p w14:paraId="58641E86" w14:textId="77777777" w:rsidR="00781890" w:rsidRPr="00531897" w:rsidRDefault="0078189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“(15) Šā panta pirmajā daļā</w:t>
      </w:r>
      <w:r w:rsidR="004A3291" w:rsidRPr="00531897">
        <w:rPr>
          <w:rFonts w:ascii="Times New Roman" w:hAnsi="Times New Roman" w:cs="Times New Roman"/>
          <w:sz w:val="28"/>
          <w:szCs w:val="28"/>
        </w:rPr>
        <w:t xml:space="preserve"> un 1.</w:t>
      </w:r>
      <w:r w:rsidR="004A3291" w:rsidRPr="00531897">
        <w:rPr>
          <w:rFonts w:ascii="Times New Roman" w:hAnsi="Times New Roman" w:cs="Times New Roman"/>
          <w:sz w:val="28"/>
          <w:szCs w:val="28"/>
          <w:vertAlign w:val="superscript"/>
        </w:rPr>
        <w:t>1</w:t>
      </w:r>
      <w:r w:rsidR="004A3291" w:rsidRPr="00531897">
        <w:rPr>
          <w:rFonts w:ascii="Times New Roman" w:hAnsi="Times New Roman" w:cs="Times New Roman"/>
          <w:sz w:val="28"/>
          <w:szCs w:val="28"/>
        </w:rPr>
        <w:t xml:space="preserve"> daļā</w:t>
      </w:r>
      <w:r w:rsidR="00BD19F1" w:rsidRPr="00531897">
        <w:rPr>
          <w:rFonts w:ascii="Times New Roman" w:hAnsi="Times New Roman" w:cs="Times New Roman"/>
          <w:sz w:val="28"/>
          <w:szCs w:val="28"/>
        </w:rPr>
        <w:t xml:space="preserve"> </w:t>
      </w:r>
      <w:r w:rsidRPr="00531897">
        <w:rPr>
          <w:rFonts w:ascii="Times New Roman" w:hAnsi="Times New Roman" w:cs="Times New Roman"/>
          <w:sz w:val="28"/>
          <w:szCs w:val="28"/>
        </w:rPr>
        <w:t xml:space="preserve">minēto institūciju izdotos administratīvos aktus un veikto faktisko rīcību saistībā </w:t>
      </w:r>
      <w:r w:rsidR="00114BFA" w:rsidRPr="00531897">
        <w:rPr>
          <w:rFonts w:ascii="Times New Roman" w:hAnsi="Times New Roman" w:cs="Times New Roman"/>
          <w:sz w:val="28"/>
          <w:szCs w:val="28"/>
        </w:rPr>
        <w:t>ar zemes dzīļu izmantošanas kārtību</w:t>
      </w:r>
      <w:r w:rsidRPr="00531897">
        <w:rPr>
          <w:rFonts w:ascii="Times New Roman" w:hAnsi="Times New Roman" w:cs="Times New Roman"/>
          <w:sz w:val="28"/>
          <w:szCs w:val="28"/>
        </w:rPr>
        <w:t xml:space="preserve"> var pārsūdzēt tiesā Administratīvā procesa likumā noteiktajā kārtībā</w:t>
      </w:r>
      <w:r w:rsidR="004A3291" w:rsidRPr="00531897">
        <w:rPr>
          <w:rFonts w:ascii="Times New Roman" w:hAnsi="Times New Roman" w:cs="Times New Roman"/>
          <w:sz w:val="28"/>
          <w:szCs w:val="28"/>
        </w:rPr>
        <w:t>, bet, j</w:t>
      </w:r>
      <w:r w:rsidR="00114BFA" w:rsidRPr="00531897">
        <w:rPr>
          <w:rFonts w:ascii="Times New Roman" w:hAnsi="Times New Roman" w:cs="Times New Roman"/>
          <w:sz w:val="28"/>
          <w:szCs w:val="28"/>
        </w:rPr>
        <w:t xml:space="preserve">a attiecīgo administratīvo aktu izdevusi vai faktisko rīcību veikusi pašvaldība, tos apstrīd un pārsūdz, ievērojot </w:t>
      </w:r>
      <w:r w:rsidR="003E2CB9" w:rsidRPr="00531897">
        <w:rPr>
          <w:rFonts w:ascii="Times New Roman" w:hAnsi="Times New Roman" w:cs="Times New Roman"/>
          <w:sz w:val="28"/>
          <w:szCs w:val="28"/>
        </w:rPr>
        <w:t xml:space="preserve">kārtību, kāda noteikta saskaņā ar </w:t>
      </w:r>
      <w:r w:rsidR="00114BFA" w:rsidRPr="00531897">
        <w:rPr>
          <w:rFonts w:ascii="Times New Roman" w:hAnsi="Times New Roman" w:cs="Times New Roman"/>
          <w:sz w:val="28"/>
          <w:szCs w:val="28"/>
        </w:rPr>
        <w:t>likum</w:t>
      </w:r>
      <w:r w:rsidR="003E2CB9" w:rsidRPr="00531897">
        <w:rPr>
          <w:rFonts w:ascii="Times New Roman" w:hAnsi="Times New Roman" w:cs="Times New Roman"/>
          <w:sz w:val="28"/>
          <w:szCs w:val="28"/>
        </w:rPr>
        <w:t>u</w:t>
      </w:r>
      <w:r w:rsidR="00114BFA" w:rsidRPr="00531897">
        <w:rPr>
          <w:rFonts w:ascii="Times New Roman" w:hAnsi="Times New Roman" w:cs="Times New Roman"/>
          <w:sz w:val="28"/>
          <w:szCs w:val="28"/>
        </w:rPr>
        <w:t xml:space="preserve"> “Par pašvaldībām”</w:t>
      </w:r>
      <w:r w:rsidR="003E2CB9" w:rsidRPr="00531897">
        <w:rPr>
          <w:rFonts w:ascii="Times New Roman" w:hAnsi="Times New Roman" w:cs="Times New Roman"/>
          <w:sz w:val="28"/>
          <w:szCs w:val="28"/>
        </w:rPr>
        <w:t>.</w:t>
      </w:r>
    </w:p>
    <w:p w14:paraId="13F3EADA" w14:textId="77777777" w:rsidR="00725BEE" w:rsidRPr="00531897" w:rsidRDefault="003C37EA" w:rsidP="00C763E6">
      <w:pPr>
        <w:pStyle w:val="NoSpacing"/>
        <w:spacing w:after="120"/>
        <w:ind w:firstLine="720"/>
        <w:jc w:val="both"/>
        <w:rPr>
          <w:rFonts w:ascii="Times New Roman" w:hAnsi="Times New Roman" w:cs="Times New Roman"/>
          <w:bCs/>
          <w:sz w:val="28"/>
          <w:szCs w:val="28"/>
        </w:rPr>
      </w:pPr>
      <w:r w:rsidRPr="00531897">
        <w:rPr>
          <w:rFonts w:ascii="Times New Roman" w:hAnsi="Times New Roman" w:cs="Times New Roman"/>
          <w:sz w:val="28"/>
          <w:szCs w:val="28"/>
        </w:rPr>
        <w:t>7</w:t>
      </w:r>
      <w:r w:rsidR="00725BEE" w:rsidRPr="00531897">
        <w:rPr>
          <w:rFonts w:ascii="Times New Roman" w:hAnsi="Times New Roman" w:cs="Times New Roman"/>
          <w:sz w:val="28"/>
          <w:szCs w:val="28"/>
        </w:rPr>
        <w:t>. Izslēgt 11.</w:t>
      </w:r>
      <w:r w:rsidR="00222A94" w:rsidRPr="00531897">
        <w:rPr>
          <w:rFonts w:ascii="Times New Roman" w:hAnsi="Times New Roman" w:cs="Times New Roman"/>
          <w:sz w:val="28"/>
          <w:szCs w:val="28"/>
        </w:rPr>
        <w:t> </w:t>
      </w:r>
      <w:r w:rsidR="00725BEE" w:rsidRPr="00531897">
        <w:rPr>
          <w:rFonts w:ascii="Times New Roman" w:hAnsi="Times New Roman" w:cs="Times New Roman"/>
          <w:sz w:val="28"/>
          <w:szCs w:val="28"/>
        </w:rPr>
        <w:t>panta nosaukumā vārdus “</w:t>
      </w:r>
      <w:r w:rsidR="00725BEE" w:rsidRPr="00531897">
        <w:rPr>
          <w:rFonts w:ascii="Times New Roman" w:hAnsi="Times New Roman" w:cs="Times New Roman"/>
          <w:bCs/>
          <w:sz w:val="28"/>
          <w:szCs w:val="28"/>
        </w:rPr>
        <w:t xml:space="preserve">derīgo izrakteņu ieguves atļaujas vai”. </w:t>
      </w:r>
    </w:p>
    <w:p w14:paraId="0A5EDDB9" w14:textId="77777777" w:rsidR="006B2770" w:rsidRPr="00531897" w:rsidRDefault="003C37EA"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8</w:t>
      </w:r>
      <w:r w:rsidR="00C151B2" w:rsidRPr="00531897">
        <w:rPr>
          <w:rFonts w:ascii="Times New Roman" w:hAnsi="Times New Roman" w:cs="Times New Roman"/>
          <w:sz w:val="28"/>
          <w:szCs w:val="28"/>
        </w:rPr>
        <w:t xml:space="preserve">. </w:t>
      </w:r>
      <w:r w:rsidR="006B2770" w:rsidRPr="00531897">
        <w:rPr>
          <w:rFonts w:ascii="Times New Roman" w:hAnsi="Times New Roman" w:cs="Times New Roman"/>
          <w:sz w:val="28"/>
          <w:szCs w:val="28"/>
        </w:rPr>
        <w:t>13.</w:t>
      </w:r>
      <w:r w:rsidR="00222A94" w:rsidRPr="00531897">
        <w:rPr>
          <w:rFonts w:ascii="Times New Roman" w:hAnsi="Times New Roman" w:cs="Times New Roman"/>
          <w:sz w:val="28"/>
          <w:szCs w:val="28"/>
        </w:rPr>
        <w:t> </w:t>
      </w:r>
      <w:r w:rsidR="006B2770" w:rsidRPr="00531897">
        <w:rPr>
          <w:rFonts w:ascii="Times New Roman" w:hAnsi="Times New Roman" w:cs="Times New Roman"/>
          <w:sz w:val="28"/>
          <w:szCs w:val="28"/>
        </w:rPr>
        <w:t xml:space="preserve">pantā: </w:t>
      </w:r>
    </w:p>
    <w:p w14:paraId="746CA69F" w14:textId="77777777" w:rsidR="006B2770" w:rsidRPr="00531897" w:rsidRDefault="008C38D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9850FC" w:rsidRPr="00531897">
        <w:rPr>
          <w:rFonts w:ascii="Times New Roman" w:hAnsi="Times New Roman" w:cs="Times New Roman"/>
          <w:sz w:val="28"/>
          <w:szCs w:val="28"/>
        </w:rPr>
        <w:t>zslēgt vārdus “</w:t>
      </w:r>
      <w:r w:rsidR="0036090F" w:rsidRPr="00531897">
        <w:rPr>
          <w:rFonts w:ascii="Times New Roman" w:hAnsi="Times New Roman" w:cs="Times New Roman"/>
          <w:sz w:val="28"/>
          <w:szCs w:val="28"/>
        </w:rPr>
        <w:t>atļauja</w:t>
      </w:r>
      <w:r w:rsidR="009850FC" w:rsidRPr="00531897">
        <w:rPr>
          <w:rFonts w:ascii="Times New Roman" w:hAnsi="Times New Roman" w:cs="Times New Roman"/>
          <w:sz w:val="28"/>
          <w:szCs w:val="28"/>
        </w:rPr>
        <w:t xml:space="preserve"> vai” (attiecīgā locījumā)</w:t>
      </w:r>
      <w:r w:rsidR="006B2770" w:rsidRPr="00531897">
        <w:rPr>
          <w:rFonts w:ascii="Times New Roman" w:hAnsi="Times New Roman" w:cs="Times New Roman"/>
          <w:sz w:val="28"/>
          <w:szCs w:val="28"/>
        </w:rPr>
        <w:t>;</w:t>
      </w:r>
    </w:p>
    <w:p w14:paraId="64994253" w14:textId="77777777" w:rsidR="009850FC" w:rsidRPr="00531897" w:rsidRDefault="008C38D0"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p</w:t>
      </w:r>
      <w:r w:rsidR="006B2770" w:rsidRPr="00531897">
        <w:rPr>
          <w:rFonts w:ascii="Times New Roman" w:hAnsi="Times New Roman" w:cs="Times New Roman"/>
          <w:sz w:val="28"/>
          <w:szCs w:val="28"/>
        </w:rPr>
        <w:t>apildināt 5.</w:t>
      </w:r>
      <w:r w:rsidR="00222A94" w:rsidRPr="00531897">
        <w:rPr>
          <w:rFonts w:ascii="Times New Roman" w:hAnsi="Times New Roman" w:cs="Times New Roman"/>
          <w:sz w:val="28"/>
          <w:szCs w:val="28"/>
        </w:rPr>
        <w:t> </w:t>
      </w:r>
      <w:r w:rsidR="006B2770" w:rsidRPr="00531897">
        <w:rPr>
          <w:rFonts w:ascii="Times New Roman" w:hAnsi="Times New Roman" w:cs="Times New Roman"/>
          <w:sz w:val="28"/>
          <w:szCs w:val="28"/>
        </w:rPr>
        <w:t>punktu ar vārdiem “kā arī ievērotas citas normatī</w:t>
      </w:r>
      <w:r w:rsidR="00191681" w:rsidRPr="00531897">
        <w:rPr>
          <w:rFonts w:ascii="Times New Roman" w:hAnsi="Times New Roman" w:cs="Times New Roman"/>
          <w:sz w:val="28"/>
          <w:szCs w:val="28"/>
        </w:rPr>
        <w:t>vajos aktos noteiktās prasības”;</w:t>
      </w:r>
    </w:p>
    <w:p w14:paraId="66926721" w14:textId="77777777" w:rsidR="00D0761E" w:rsidRPr="00531897" w:rsidRDefault="00D0761E" w:rsidP="00C763E6">
      <w:pPr>
        <w:pStyle w:val="NoSpacing"/>
        <w:spacing w:after="120"/>
        <w:ind w:firstLine="720"/>
        <w:contextualSpacing/>
        <w:jc w:val="both"/>
        <w:rPr>
          <w:rFonts w:ascii="Times New Roman" w:hAnsi="Times New Roman" w:cs="Times New Roman"/>
          <w:sz w:val="28"/>
          <w:szCs w:val="28"/>
        </w:rPr>
      </w:pPr>
    </w:p>
    <w:p w14:paraId="198B5C4B" w14:textId="77777777" w:rsidR="00191681" w:rsidRPr="00531897" w:rsidRDefault="00191681"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lastRenderedPageBreak/>
        <w:t>papildināt ar 6.</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punktu šādā redakcijā:</w:t>
      </w:r>
    </w:p>
    <w:p w14:paraId="7A9CA8EF" w14:textId="77777777" w:rsidR="00BA0228" w:rsidRPr="00531897" w:rsidRDefault="00191681"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 xml:space="preserve">“6) </w:t>
      </w:r>
      <w:r w:rsidR="006B7429" w:rsidRPr="00531897">
        <w:rPr>
          <w:rFonts w:ascii="Times New Roman" w:hAnsi="Times New Roman" w:cs="Times New Roman"/>
          <w:sz w:val="28"/>
          <w:szCs w:val="28"/>
        </w:rPr>
        <w:t>derīgo izrakteņu ieguves vietas</w:t>
      </w:r>
      <w:r w:rsidRPr="00531897">
        <w:rPr>
          <w:rFonts w:ascii="Times New Roman" w:hAnsi="Times New Roman" w:cs="Times New Roman"/>
          <w:sz w:val="28"/>
          <w:szCs w:val="28"/>
        </w:rPr>
        <w:t xml:space="preserve"> rekultivācijai saskaņā ar </w:t>
      </w:r>
      <w:r w:rsidR="0022551F" w:rsidRPr="00531897">
        <w:rPr>
          <w:rFonts w:ascii="Times New Roman" w:hAnsi="Times New Roman" w:cs="Times New Roman"/>
          <w:sz w:val="28"/>
          <w:szCs w:val="28"/>
        </w:rPr>
        <w:t>šā likuma 4.</w:t>
      </w:r>
      <w:r w:rsidR="003A4D1D" w:rsidRPr="00531897">
        <w:rPr>
          <w:rFonts w:ascii="Times New Roman" w:hAnsi="Times New Roman" w:cs="Times New Roman"/>
          <w:sz w:val="28"/>
          <w:szCs w:val="28"/>
        </w:rPr>
        <w:t> </w:t>
      </w:r>
      <w:r w:rsidR="0022551F" w:rsidRPr="00531897">
        <w:rPr>
          <w:rFonts w:ascii="Times New Roman" w:hAnsi="Times New Roman" w:cs="Times New Roman"/>
          <w:sz w:val="28"/>
          <w:szCs w:val="28"/>
        </w:rPr>
        <w:t xml:space="preserve">panta sesto daļu un uz tā pamata izdotajiem </w:t>
      </w:r>
      <w:r w:rsidRPr="00531897">
        <w:rPr>
          <w:rFonts w:ascii="Times New Roman" w:hAnsi="Times New Roman" w:cs="Times New Roman"/>
          <w:sz w:val="28"/>
          <w:szCs w:val="28"/>
        </w:rPr>
        <w:t xml:space="preserve">normatīvajiem aktiem izmantot šim mērķim </w:t>
      </w:r>
      <w:r w:rsidR="00715CAF" w:rsidRPr="00531897">
        <w:rPr>
          <w:rFonts w:ascii="Times New Roman" w:hAnsi="Times New Roman" w:cs="Times New Roman"/>
          <w:sz w:val="28"/>
          <w:szCs w:val="28"/>
        </w:rPr>
        <w:t>pašvaldības atvērtā</w:t>
      </w:r>
      <w:r w:rsidRPr="00531897">
        <w:rPr>
          <w:rFonts w:ascii="Times New Roman" w:hAnsi="Times New Roman" w:cs="Times New Roman"/>
          <w:sz w:val="28"/>
          <w:szCs w:val="28"/>
        </w:rPr>
        <w:t xml:space="preserve"> </w:t>
      </w:r>
      <w:r w:rsidR="008B1927" w:rsidRPr="00531897">
        <w:rPr>
          <w:rFonts w:ascii="Times New Roman" w:hAnsi="Times New Roman" w:cs="Times New Roman"/>
          <w:sz w:val="28"/>
          <w:szCs w:val="28"/>
        </w:rPr>
        <w:t xml:space="preserve">atsevišķā </w:t>
      </w:r>
      <w:r w:rsidRPr="00531897">
        <w:rPr>
          <w:rFonts w:ascii="Times New Roman" w:hAnsi="Times New Roman" w:cs="Times New Roman"/>
          <w:sz w:val="28"/>
          <w:szCs w:val="28"/>
        </w:rPr>
        <w:t>kontā uzkrātos līdzekļus</w:t>
      </w:r>
      <w:r w:rsidR="008F3FAD" w:rsidRPr="00531897">
        <w:rPr>
          <w:rFonts w:ascii="Times New Roman" w:hAnsi="Times New Roman" w:cs="Times New Roman"/>
          <w:sz w:val="28"/>
          <w:szCs w:val="28"/>
        </w:rPr>
        <w:t>.</w:t>
      </w:r>
      <w:r w:rsidRPr="00531897">
        <w:rPr>
          <w:rFonts w:ascii="Times New Roman" w:hAnsi="Times New Roman" w:cs="Times New Roman"/>
          <w:sz w:val="28"/>
          <w:szCs w:val="28"/>
        </w:rPr>
        <w:t>”</w:t>
      </w:r>
      <w:r w:rsidR="00C763E6" w:rsidRPr="00531897">
        <w:rPr>
          <w:rFonts w:ascii="Times New Roman" w:hAnsi="Times New Roman" w:cs="Times New Roman"/>
          <w:sz w:val="28"/>
          <w:szCs w:val="28"/>
        </w:rPr>
        <w:t>.</w:t>
      </w:r>
    </w:p>
    <w:p w14:paraId="194FEEA9" w14:textId="77777777" w:rsidR="00122DBB" w:rsidRPr="00531897" w:rsidRDefault="007B257F"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r>
      <w:r w:rsidR="003C37EA" w:rsidRPr="00531897">
        <w:rPr>
          <w:rFonts w:ascii="Times New Roman" w:hAnsi="Times New Roman" w:cs="Times New Roman"/>
          <w:sz w:val="28"/>
          <w:szCs w:val="28"/>
        </w:rPr>
        <w:t>9</w:t>
      </w:r>
      <w:r w:rsidR="0002409E" w:rsidRPr="00531897">
        <w:rPr>
          <w:rFonts w:ascii="Times New Roman" w:hAnsi="Times New Roman" w:cs="Times New Roman"/>
          <w:sz w:val="28"/>
          <w:szCs w:val="28"/>
        </w:rPr>
        <w:t>. 14.</w:t>
      </w:r>
      <w:r w:rsidR="00222A94" w:rsidRPr="00531897">
        <w:rPr>
          <w:rFonts w:ascii="Times New Roman" w:hAnsi="Times New Roman" w:cs="Times New Roman"/>
          <w:sz w:val="28"/>
          <w:szCs w:val="28"/>
        </w:rPr>
        <w:t> </w:t>
      </w:r>
      <w:r w:rsidR="0002409E" w:rsidRPr="00531897">
        <w:rPr>
          <w:rFonts w:ascii="Times New Roman" w:hAnsi="Times New Roman" w:cs="Times New Roman"/>
          <w:sz w:val="28"/>
          <w:szCs w:val="28"/>
        </w:rPr>
        <w:t>pantā:</w:t>
      </w:r>
    </w:p>
    <w:p w14:paraId="2A839320" w14:textId="77777777" w:rsidR="0002409E" w:rsidRPr="00531897" w:rsidRDefault="0002409E"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izslēgt vārdus “atļauja vai” (attiecīgā locījumā);</w:t>
      </w:r>
    </w:p>
    <w:p w14:paraId="14B00247" w14:textId="77777777" w:rsidR="00632FA6" w:rsidRPr="00531897" w:rsidRDefault="00632FA6" w:rsidP="00C763E6">
      <w:pPr>
        <w:spacing w:after="120"/>
        <w:ind w:firstLine="720"/>
        <w:jc w:val="both"/>
        <w:rPr>
          <w:rFonts w:ascii="Times New Roman" w:hAnsi="Times New Roman" w:cs="Times New Roman"/>
          <w:color w:val="000000"/>
          <w:sz w:val="28"/>
          <w:szCs w:val="28"/>
        </w:rPr>
      </w:pPr>
      <w:r w:rsidRPr="00531897">
        <w:rPr>
          <w:rFonts w:ascii="Times New Roman" w:hAnsi="Times New Roman" w:cs="Times New Roman"/>
          <w:color w:val="000000"/>
          <w:sz w:val="28"/>
          <w:szCs w:val="28"/>
        </w:rPr>
        <w:t>izteikt 8. punktu jaunā redakcijā:</w:t>
      </w:r>
    </w:p>
    <w:p w14:paraId="3F54147E" w14:textId="5D67A343" w:rsidR="0002409E" w:rsidRPr="00531897" w:rsidRDefault="00632FA6" w:rsidP="00C763E6">
      <w:pPr>
        <w:spacing w:after="120"/>
        <w:ind w:firstLine="720"/>
        <w:jc w:val="both"/>
        <w:rPr>
          <w:rFonts w:ascii="Times New Roman" w:hAnsi="Times New Roman" w:cs="Times New Roman"/>
          <w:sz w:val="28"/>
          <w:szCs w:val="28"/>
        </w:rPr>
      </w:pPr>
      <w:r w:rsidRPr="00531897">
        <w:rPr>
          <w:rFonts w:ascii="Times New Roman" w:hAnsi="Times New Roman" w:cs="Times New Roman"/>
          <w:color w:val="000000"/>
          <w:sz w:val="28"/>
          <w:szCs w:val="28"/>
        </w:rPr>
        <w:t xml:space="preserve">“8) uz sava rēķina rekultivēt zemes dzīļu izmantošanas rezultātā radušos zemes gabala bojājumus licencē norādītajā termiņā, </w:t>
      </w:r>
      <w:r w:rsidR="0002409E" w:rsidRPr="00216264">
        <w:rPr>
          <w:rFonts w:ascii="Times New Roman" w:hAnsi="Times New Roman" w:cs="Times New Roman"/>
          <w:color w:val="000000"/>
          <w:sz w:val="28"/>
          <w:szCs w:val="28"/>
        </w:rPr>
        <w:t>kā arī</w:t>
      </w:r>
      <w:r w:rsidR="00BA0228" w:rsidRPr="00216264">
        <w:rPr>
          <w:rFonts w:ascii="Times New Roman" w:hAnsi="Times New Roman" w:cs="Times New Roman"/>
          <w:color w:val="000000"/>
          <w:sz w:val="28"/>
          <w:szCs w:val="28"/>
        </w:rPr>
        <w:t>, ja tas paredzētas ārējā normatīvajā aktā,</w:t>
      </w:r>
      <w:r w:rsidR="0002409E" w:rsidRPr="00216264">
        <w:rPr>
          <w:rFonts w:ascii="Times New Roman" w:hAnsi="Times New Roman" w:cs="Times New Roman"/>
          <w:color w:val="000000"/>
          <w:sz w:val="28"/>
          <w:szCs w:val="28"/>
        </w:rPr>
        <w:t xml:space="preserve"> </w:t>
      </w:r>
      <w:r w:rsidR="0002409E" w:rsidRPr="00216264">
        <w:rPr>
          <w:rFonts w:ascii="Times New Roman" w:hAnsi="Times New Roman" w:cs="Times New Roman"/>
          <w:sz w:val="28"/>
          <w:szCs w:val="28"/>
        </w:rPr>
        <w:t xml:space="preserve">veikt iemaksas līdzekļu uzkrāšanai </w:t>
      </w:r>
      <w:r w:rsidR="006B7429" w:rsidRPr="00216264">
        <w:rPr>
          <w:rFonts w:ascii="Times New Roman" w:hAnsi="Times New Roman" w:cs="Times New Roman"/>
          <w:sz w:val="28"/>
          <w:szCs w:val="28"/>
        </w:rPr>
        <w:t xml:space="preserve">derīgo izrakteņu ieguves vietas </w:t>
      </w:r>
      <w:r w:rsidR="0002409E" w:rsidRPr="00216264">
        <w:rPr>
          <w:rFonts w:ascii="Times New Roman" w:hAnsi="Times New Roman" w:cs="Times New Roman"/>
          <w:sz w:val="28"/>
          <w:szCs w:val="28"/>
        </w:rPr>
        <w:t xml:space="preserve">rekultivācijas vajadzībām </w:t>
      </w:r>
      <w:r w:rsidR="008B1927" w:rsidRPr="00216264">
        <w:rPr>
          <w:rFonts w:ascii="Times New Roman" w:hAnsi="Times New Roman" w:cs="Times New Roman"/>
          <w:sz w:val="28"/>
          <w:szCs w:val="28"/>
        </w:rPr>
        <w:t>pašvaldības atvērtā atsevišķā</w:t>
      </w:r>
      <w:r w:rsidR="0002409E" w:rsidRPr="00216264">
        <w:rPr>
          <w:rFonts w:ascii="Times New Roman" w:hAnsi="Times New Roman" w:cs="Times New Roman"/>
          <w:sz w:val="28"/>
          <w:szCs w:val="28"/>
        </w:rPr>
        <w:t xml:space="preserve"> kontā</w:t>
      </w:r>
      <w:r w:rsidR="00606CCA" w:rsidRPr="00216264">
        <w:rPr>
          <w:rFonts w:ascii="Times New Roman" w:hAnsi="Times New Roman" w:cs="Times New Roman"/>
          <w:sz w:val="28"/>
          <w:szCs w:val="28"/>
        </w:rPr>
        <w:t>, ja normatīvajā aktā nav noteikts citādi</w:t>
      </w:r>
      <w:r w:rsidR="0002409E" w:rsidRPr="00531897">
        <w:rPr>
          <w:rFonts w:ascii="Times New Roman" w:hAnsi="Times New Roman" w:cs="Times New Roman"/>
          <w:sz w:val="28"/>
          <w:szCs w:val="28"/>
        </w:rPr>
        <w:t>.”.</w:t>
      </w:r>
    </w:p>
    <w:p w14:paraId="60E4D659" w14:textId="77777777" w:rsidR="00CD64B2" w:rsidRPr="00531897" w:rsidRDefault="007B257F"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r>
      <w:r w:rsidR="00725BEE" w:rsidRPr="00531897">
        <w:rPr>
          <w:rFonts w:ascii="Times New Roman" w:hAnsi="Times New Roman" w:cs="Times New Roman"/>
          <w:sz w:val="28"/>
          <w:szCs w:val="28"/>
        </w:rPr>
        <w:t>1</w:t>
      </w:r>
      <w:r w:rsidR="003C37EA" w:rsidRPr="00531897">
        <w:rPr>
          <w:rFonts w:ascii="Times New Roman" w:hAnsi="Times New Roman" w:cs="Times New Roman"/>
          <w:sz w:val="28"/>
          <w:szCs w:val="28"/>
        </w:rPr>
        <w:t>0</w:t>
      </w:r>
      <w:r w:rsidRPr="00531897">
        <w:rPr>
          <w:rFonts w:ascii="Times New Roman" w:hAnsi="Times New Roman" w:cs="Times New Roman"/>
          <w:sz w:val="28"/>
          <w:szCs w:val="28"/>
        </w:rPr>
        <w:t>. 16.</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 xml:space="preserve">pantā: </w:t>
      </w:r>
    </w:p>
    <w:p w14:paraId="45FFF2AB" w14:textId="77777777" w:rsidR="009049C5" w:rsidRPr="00531897" w:rsidRDefault="009049C5"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izteikt pirmo daļu šādā redakcijā:</w:t>
      </w:r>
    </w:p>
    <w:p w14:paraId="070D57E7" w14:textId="5132E886" w:rsidR="00C014B0" w:rsidRPr="00531897" w:rsidRDefault="009049C5"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“(1) Valsts vides dienests pieņem lēmumu par zemes dzīļu izmantošanas ierobežošanu vai apturēšanu, ja tas konstatē, ka tiek pārkāptas zemes dzīļu izmantošanas licences vai zemes dzīļu izmantošanu regulējošo normatīvo aktu prasības, kā arī tad, ja zemes dzīļu izmantošanas rezultātā rodas draudi cilvēka veselībai, videi vai īpašumam</w:t>
      </w:r>
      <w:r w:rsidR="00C014B0" w:rsidRPr="00531897">
        <w:rPr>
          <w:rFonts w:ascii="Times New Roman" w:hAnsi="Times New Roman" w:cs="Times New Roman"/>
          <w:sz w:val="28"/>
          <w:szCs w:val="28"/>
        </w:rPr>
        <w:t xml:space="preserve">. Pašvaldība šādu lēmumu </w:t>
      </w:r>
      <w:r w:rsidR="00C014B0" w:rsidRPr="00216264">
        <w:rPr>
          <w:rFonts w:ascii="Times New Roman" w:hAnsi="Times New Roman" w:cs="Times New Roman"/>
          <w:sz w:val="28"/>
          <w:szCs w:val="28"/>
        </w:rPr>
        <w:t>pieņem</w:t>
      </w:r>
      <w:r w:rsidR="00C014B0" w:rsidRPr="00531897">
        <w:rPr>
          <w:rFonts w:ascii="Times New Roman" w:hAnsi="Times New Roman" w:cs="Times New Roman"/>
          <w:sz w:val="28"/>
          <w:szCs w:val="28"/>
        </w:rPr>
        <w:t xml:space="preserve"> gadījumos, kad </w:t>
      </w:r>
      <w:r w:rsidR="00C014B0" w:rsidRPr="00531897">
        <w:rPr>
          <w:rFonts w:ascii="Times New Roman" w:eastAsia="ArialMT" w:hAnsi="Times New Roman" w:cs="Times New Roman"/>
          <w:kern w:val="0"/>
          <w:sz w:val="28"/>
          <w:szCs w:val="28"/>
          <w:lang w:eastAsia="en-US" w:bidi="ar-SA"/>
        </w:rPr>
        <w:t xml:space="preserve">ieguvei paredzētā teritorija </w:t>
      </w:r>
      <w:r w:rsidR="00C014B0" w:rsidRPr="00531897">
        <w:rPr>
          <w:rFonts w:ascii="Times New Roman" w:hAnsi="Times New Roman" w:cs="Times New Roman"/>
          <w:sz w:val="28"/>
          <w:szCs w:val="28"/>
        </w:rPr>
        <w:t xml:space="preserve">atrodas vienas pašvaldības administratīvajā teritorijā un </w:t>
      </w:r>
      <w:r w:rsidR="0043439A" w:rsidRPr="00216264">
        <w:rPr>
          <w:rFonts w:ascii="Times New Roman" w:hAnsi="Times New Roman" w:cs="Times New Roman"/>
          <w:sz w:val="28"/>
          <w:szCs w:val="28"/>
        </w:rPr>
        <w:t>vienlaikus</w:t>
      </w:r>
      <w:r w:rsidR="0043439A" w:rsidRPr="00531897">
        <w:rPr>
          <w:rFonts w:ascii="Times New Roman" w:hAnsi="Times New Roman" w:cs="Times New Roman"/>
          <w:sz w:val="28"/>
          <w:szCs w:val="28"/>
        </w:rPr>
        <w:t xml:space="preserve"> </w:t>
      </w:r>
      <w:r w:rsidR="00C014B0" w:rsidRPr="00531897">
        <w:rPr>
          <w:rFonts w:ascii="Times New Roman" w:eastAsia="ArialMT" w:hAnsi="Times New Roman" w:cs="Times New Roman"/>
          <w:kern w:val="0"/>
          <w:sz w:val="28"/>
          <w:szCs w:val="28"/>
          <w:lang w:eastAsia="en-US" w:bidi="ar-SA"/>
        </w:rPr>
        <w:t>ieguvei paredzētajā teritorijā</w:t>
      </w:r>
      <w:r w:rsidR="00C014B0" w:rsidRPr="00531897">
        <w:rPr>
          <w:rFonts w:ascii="Times New Roman" w:hAnsi="Times New Roman" w:cs="Times New Roman"/>
          <w:sz w:val="28"/>
          <w:szCs w:val="28"/>
        </w:rPr>
        <w:t xml:space="preserve"> papildus bieži sastopamajiem derīgajiem izrakteņiem nav akceptēti citu derīgo izrakteņu krājumi</w:t>
      </w:r>
      <w:r w:rsidR="00866BCB" w:rsidRPr="00531897">
        <w:rPr>
          <w:rFonts w:ascii="Times New Roman" w:hAnsi="Times New Roman" w:cs="Times New Roman"/>
          <w:sz w:val="28"/>
          <w:szCs w:val="28"/>
        </w:rPr>
        <w:t xml:space="preserve"> </w:t>
      </w:r>
      <w:r w:rsidR="0043439A" w:rsidRPr="00216264">
        <w:rPr>
          <w:rFonts w:ascii="Times New Roman" w:hAnsi="Times New Roman" w:cs="Times New Roman"/>
          <w:sz w:val="28"/>
          <w:szCs w:val="28"/>
        </w:rPr>
        <w:t>vai</w:t>
      </w:r>
      <w:r w:rsidR="00866BCB" w:rsidRPr="00216264">
        <w:rPr>
          <w:rFonts w:ascii="Times New Roman" w:hAnsi="Times New Roman" w:cs="Times New Roman"/>
          <w:sz w:val="28"/>
          <w:szCs w:val="28"/>
        </w:rPr>
        <w:t xml:space="preserve"> </w:t>
      </w:r>
      <w:r w:rsidR="00866BCB" w:rsidRPr="00216264">
        <w:rPr>
          <w:rFonts w:ascii="Times New Roman" w:eastAsia="ArialMT" w:hAnsi="Times New Roman" w:cs="Times New Roman"/>
          <w:kern w:val="0"/>
          <w:sz w:val="28"/>
          <w:szCs w:val="28"/>
          <w:lang w:eastAsia="en-US" w:bidi="ar-SA"/>
        </w:rPr>
        <w:t>ieguvei paredzētā teritorija neiekļaujas valsts nozīmes derīgo izrakteņu atradnē</w:t>
      </w:r>
      <w:r w:rsidR="00C014B0" w:rsidRPr="00531897">
        <w:rPr>
          <w:rFonts w:ascii="Times New Roman" w:hAnsi="Times New Roman" w:cs="Times New Roman"/>
          <w:sz w:val="28"/>
          <w:szCs w:val="28"/>
        </w:rPr>
        <w:t>.”</w:t>
      </w:r>
      <w:r w:rsidR="00C763E6" w:rsidRPr="00531897">
        <w:rPr>
          <w:rFonts w:ascii="Times New Roman" w:hAnsi="Times New Roman" w:cs="Times New Roman"/>
          <w:sz w:val="28"/>
          <w:szCs w:val="28"/>
        </w:rPr>
        <w:t>;</w:t>
      </w:r>
    </w:p>
    <w:p w14:paraId="4A660EA0" w14:textId="77777777" w:rsidR="00C151B2" w:rsidRPr="00531897" w:rsidRDefault="00F75983"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C151B2" w:rsidRPr="00531897">
        <w:rPr>
          <w:rFonts w:ascii="Times New Roman" w:hAnsi="Times New Roman" w:cs="Times New Roman"/>
          <w:sz w:val="28"/>
          <w:szCs w:val="28"/>
        </w:rPr>
        <w:t>zslēgt trešajā daļā vārdus “vai atļaujas”</w:t>
      </w:r>
      <w:r w:rsidR="00B07241" w:rsidRPr="00531897">
        <w:rPr>
          <w:rFonts w:ascii="Times New Roman" w:hAnsi="Times New Roman" w:cs="Times New Roman"/>
          <w:sz w:val="28"/>
          <w:szCs w:val="28"/>
        </w:rPr>
        <w:t xml:space="preserve"> un aizstāt vārdus “tās izsniedzējs” ar vārdiem “papildus Administratīvā procesa likumā noteiktajiem gadījumiem”</w:t>
      </w:r>
      <w:r w:rsidR="00C151B2" w:rsidRPr="00531897">
        <w:rPr>
          <w:rFonts w:ascii="Times New Roman" w:hAnsi="Times New Roman" w:cs="Times New Roman"/>
          <w:sz w:val="28"/>
          <w:szCs w:val="28"/>
        </w:rPr>
        <w:t>;</w:t>
      </w:r>
    </w:p>
    <w:p w14:paraId="24137221" w14:textId="77777777" w:rsidR="00B07241" w:rsidRPr="00531897" w:rsidRDefault="00B07241"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r>
      <w:r w:rsidR="00F75983" w:rsidRPr="00531897">
        <w:rPr>
          <w:rFonts w:ascii="Times New Roman" w:hAnsi="Times New Roman" w:cs="Times New Roman"/>
          <w:sz w:val="28"/>
          <w:szCs w:val="28"/>
        </w:rPr>
        <w:t>i</w:t>
      </w:r>
      <w:r w:rsidRPr="00531897">
        <w:rPr>
          <w:rFonts w:ascii="Times New Roman" w:hAnsi="Times New Roman" w:cs="Times New Roman"/>
          <w:sz w:val="28"/>
          <w:szCs w:val="28"/>
        </w:rPr>
        <w:t>zteikt ceturto daļu šādā redakcijā:</w:t>
      </w:r>
    </w:p>
    <w:p w14:paraId="190E13D0" w14:textId="77777777" w:rsidR="00B07241" w:rsidRPr="00531897" w:rsidRDefault="00B07241"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t>“(4) Licences izsniedzējs atceļ licenci Administratīvā procesa likumā noteiktajos gadījumos</w:t>
      </w:r>
      <w:r w:rsidR="003F03DB" w:rsidRPr="00531897">
        <w:rPr>
          <w:rFonts w:ascii="Times New Roman" w:hAnsi="Times New Roman" w:cs="Times New Roman"/>
          <w:sz w:val="28"/>
          <w:szCs w:val="28"/>
        </w:rPr>
        <w:t xml:space="preserve"> un</w:t>
      </w:r>
      <w:r w:rsidRPr="00531897">
        <w:rPr>
          <w:rFonts w:ascii="Times New Roman" w:hAnsi="Times New Roman" w:cs="Times New Roman"/>
          <w:sz w:val="28"/>
          <w:szCs w:val="28"/>
        </w:rPr>
        <w:t xml:space="preserve"> šā panta trešās daļas 1. </w:t>
      </w:r>
      <w:r w:rsidR="00F75983" w:rsidRPr="00531897">
        <w:rPr>
          <w:rFonts w:ascii="Times New Roman" w:hAnsi="Times New Roman" w:cs="Times New Roman"/>
          <w:sz w:val="28"/>
          <w:szCs w:val="28"/>
        </w:rPr>
        <w:t>vai</w:t>
      </w:r>
      <w:r w:rsidRPr="00531897">
        <w:rPr>
          <w:rFonts w:ascii="Times New Roman" w:hAnsi="Times New Roman" w:cs="Times New Roman"/>
          <w:sz w:val="28"/>
          <w:szCs w:val="28"/>
        </w:rPr>
        <w:t xml:space="preserve"> 2.</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punktā minētajā gadīj</w:t>
      </w:r>
      <w:r w:rsidR="00F75983" w:rsidRPr="00531897">
        <w:rPr>
          <w:rFonts w:ascii="Times New Roman" w:hAnsi="Times New Roman" w:cs="Times New Roman"/>
          <w:sz w:val="28"/>
          <w:szCs w:val="28"/>
        </w:rPr>
        <w:t>umā. Valsts vides dienests</w:t>
      </w:r>
      <w:r w:rsidR="0002409E" w:rsidRPr="00531897">
        <w:rPr>
          <w:rFonts w:ascii="Times New Roman" w:hAnsi="Times New Roman" w:cs="Times New Roman"/>
          <w:sz w:val="28"/>
          <w:szCs w:val="28"/>
        </w:rPr>
        <w:t xml:space="preserve"> </w:t>
      </w:r>
      <w:r w:rsidR="00F75983" w:rsidRPr="00531897">
        <w:rPr>
          <w:rFonts w:ascii="Times New Roman" w:hAnsi="Times New Roman" w:cs="Times New Roman"/>
          <w:sz w:val="28"/>
          <w:szCs w:val="28"/>
        </w:rPr>
        <w:t>atceļ</w:t>
      </w:r>
      <w:r w:rsidRPr="00531897">
        <w:rPr>
          <w:rFonts w:ascii="Times New Roman" w:hAnsi="Times New Roman" w:cs="Times New Roman"/>
          <w:sz w:val="28"/>
          <w:szCs w:val="28"/>
        </w:rPr>
        <w:t xml:space="preserve"> licenci</w:t>
      </w:r>
      <w:r w:rsidR="0002409E" w:rsidRPr="00531897">
        <w:rPr>
          <w:rFonts w:ascii="Times New Roman" w:hAnsi="Times New Roman" w:cs="Times New Roman"/>
          <w:sz w:val="28"/>
          <w:szCs w:val="28"/>
        </w:rPr>
        <w:t xml:space="preserve"> šā panta </w:t>
      </w:r>
      <w:r w:rsidR="00102220" w:rsidRPr="00531897">
        <w:rPr>
          <w:rFonts w:ascii="Times New Roman" w:hAnsi="Times New Roman" w:cs="Times New Roman"/>
          <w:sz w:val="28"/>
          <w:szCs w:val="28"/>
        </w:rPr>
        <w:t xml:space="preserve">trešās daļas </w:t>
      </w:r>
      <w:r w:rsidR="003F03DB" w:rsidRPr="00531897">
        <w:rPr>
          <w:rFonts w:ascii="Times New Roman" w:hAnsi="Times New Roman" w:cs="Times New Roman"/>
          <w:sz w:val="28"/>
          <w:szCs w:val="28"/>
        </w:rPr>
        <w:t>3.vai 4.</w:t>
      </w:r>
      <w:r w:rsidR="00222A94" w:rsidRPr="00531897">
        <w:rPr>
          <w:rFonts w:ascii="Times New Roman" w:hAnsi="Times New Roman" w:cs="Times New Roman"/>
          <w:sz w:val="28"/>
          <w:szCs w:val="28"/>
        </w:rPr>
        <w:t> </w:t>
      </w:r>
      <w:r w:rsidR="003F03DB" w:rsidRPr="00531897">
        <w:rPr>
          <w:rFonts w:ascii="Times New Roman" w:hAnsi="Times New Roman" w:cs="Times New Roman"/>
          <w:sz w:val="28"/>
          <w:szCs w:val="28"/>
        </w:rPr>
        <w:t>punktā minētajā gadījumā.</w:t>
      </w:r>
      <w:r w:rsidRPr="00531897">
        <w:rPr>
          <w:rFonts w:ascii="Times New Roman" w:hAnsi="Times New Roman" w:cs="Times New Roman"/>
          <w:sz w:val="28"/>
          <w:szCs w:val="28"/>
        </w:rPr>
        <w:t>”;</w:t>
      </w:r>
    </w:p>
    <w:p w14:paraId="3C0689F7" w14:textId="77777777" w:rsidR="00D73A0D" w:rsidRPr="00531897" w:rsidRDefault="003070A3"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r>
      <w:r w:rsidR="00695EDA" w:rsidRPr="00531897">
        <w:rPr>
          <w:rFonts w:ascii="Times New Roman" w:hAnsi="Times New Roman" w:cs="Times New Roman"/>
          <w:sz w:val="28"/>
          <w:szCs w:val="28"/>
        </w:rPr>
        <w:t>i</w:t>
      </w:r>
      <w:r w:rsidR="00D73A0D" w:rsidRPr="00531897">
        <w:rPr>
          <w:rFonts w:ascii="Times New Roman" w:hAnsi="Times New Roman" w:cs="Times New Roman"/>
          <w:sz w:val="28"/>
          <w:szCs w:val="28"/>
        </w:rPr>
        <w:t>zteikt piekto daļu šādā redakcijā:</w:t>
      </w:r>
    </w:p>
    <w:p w14:paraId="61E7ACAF" w14:textId="77777777" w:rsidR="00D73A0D" w:rsidRPr="00531897" w:rsidRDefault="00D73A0D"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t xml:space="preserve">“(5) </w:t>
      </w:r>
      <w:r w:rsidR="009049C5" w:rsidRPr="00531897">
        <w:rPr>
          <w:rFonts w:ascii="Times New Roman" w:hAnsi="Times New Roman" w:cs="Times New Roman"/>
          <w:sz w:val="28"/>
          <w:szCs w:val="28"/>
        </w:rPr>
        <w:t xml:space="preserve">Lēmumu par licences zemes dzīļu izmantošanas ierobežošanu, apturēšanu vai atcelšanu var pārsūdzēt tiesā Administratīvā procesa likumā </w:t>
      </w:r>
      <w:r w:rsidR="009049C5" w:rsidRPr="00531897">
        <w:rPr>
          <w:rFonts w:ascii="Times New Roman" w:hAnsi="Times New Roman" w:cs="Times New Roman"/>
          <w:sz w:val="28"/>
          <w:szCs w:val="28"/>
        </w:rPr>
        <w:lastRenderedPageBreak/>
        <w:t xml:space="preserve">noteiktajā kārtībā. Pašvaldības lēmumu </w:t>
      </w:r>
      <w:r w:rsidR="00D4561B" w:rsidRPr="00531897">
        <w:rPr>
          <w:rFonts w:ascii="Times New Roman" w:hAnsi="Times New Roman" w:cs="Times New Roman"/>
          <w:sz w:val="28"/>
          <w:szCs w:val="28"/>
        </w:rPr>
        <w:t xml:space="preserve">par </w:t>
      </w:r>
      <w:r w:rsidR="003F03DB" w:rsidRPr="00531897">
        <w:rPr>
          <w:rFonts w:ascii="Times New Roman" w:hAnsi="Times New Roman" w:cs="Times New Roman"/>
          <w:sz w:val="28"/>
          <w:szCs w:val="28"/>
        </w:rPr>
        <w:t xml:space="preserve">zemes dzīļu izmantošanas ierobežošanu </w:t>
      </w:r>
      <w:r w:rsidR="00D4561B" w:rsidRPr="00531897">
        <w:rPr>
          <w:rFonts w:ascii="Times New Roman" w:hAnsi="Times New Roman" w:cs="Times New Roman"/>
          <w:sz w:val="28"/>
          <w:szCs w:val="28"/>
        </w:rPr>
        <w:t xml:space="preserve">vai </w:t>
      </w:r>
      <w:r w:rsidR="003F03DB" w:rsidRPr="00531897">
        <w:rPr>
          <w:rFonts w:ascii="Times New Roman" w:hAnsi="Times New Roman" w:cs="Times New Roman"/>
          <w:sz w:val="28"/>
          <w:szCs w:val="28"/>
        </w:rPr>
        <w:t xml:space="preserve">apturēšanu </w:t>
      </w:r>
      <w:r w:rsidRPr="00531897">
        <w:rPr>
          <w:rFonts w:ascii="Times New Roman" w:hAnsi="Times New Roman" w:cs="Times New Roman"/>
          <w:sz w:val="28"/>
          <w:szCs w:val="28"/>
        </w:rPr>
        <w:t>var apstrīdēt Valsts vides dienestā, bet Valsts vides dienesta lēmumu – pārsūdzēt tiesā</w:t>
      </w:r>
      <w:r w:rsidR="009049C5" w:rsidRPr="00531897">
        <w:rPr>
          <w:rFonts w:ascii="Times New Roman" w:hAnsi="Times New Roman" w:cs="Times New Roman"/>
          <w:sz w:val="28"/>
          <w:szCs w:val="28"/>
        </w:rPr>
        <w:t xml:space="preserve"> Administratīvā procesa likumā noteiktajā kārtībā</w:t>
      </w:r>
      <w:r w:rsidRPr="00531897">
        <w:rPr>
          <w:rFonts w:ascii="Times New Roman" w:hAnsi="Times New Roman" w:cs="Times New Roman"/>
          <w:sz w:val="28"/>
          <w:szCs w:val="28"/>
        </w:rPr>
        <w:t>.”</w:t>
      </w:r>
      <w:r w:rsidR="00C763E6" w:rsidRPr="00531897">
        <w:rPr>
          <w:rFonts w:ascii="Times New Roman" w:hAnsi="Times New Roman" w:cs="Times New Roman"/>
          <w:sz w:val="28"/>
          <w:szCs w:val="28"/>
        </w:rPr>
        <w:t>.</w:t>
      </w:r>
    </w:p>
    <w:p w14:paraId="03C8D2C0" w14:textId="290F46C8" w:rsidR="00D73A0D" w:rsidRPr="00531897" w:rsidRDefault="006F63E8"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r>
      <w:r w:rsidR="00725BEE" w:rsidRPr="00531897">
        <w:rPr>
          <w:rFonts w:ascii="Times New Roman" w:hAnsi="Times New Roman" w:cs="Times New Roman"/>
          <w:sz w:val="28"/>
          <w:szCs w:val="28"/>
        </w:rPr>
        <w:t>1</w:t>
      </w:r>
      <w:r w:rsidR="003C37EA" w:rsidRPr="00531897">
        <w:rPr>
          <w:rFonts w:ascii="Times New Roman" w:hAnsi="Times New Roman" w:cs="Times New Roman"/>
          <w:sz w:val="28"/>
          <w:szCs w:val="28"/>
        </w:rPr>
        <w:t>1</w:t>
      </w:r>
      <w:r w:rsidRPr="00531897">
        <w:rPr>
          <w:rFonts w:ascii="Times New Roman" w:hAnsi="Times New Roman" w:cs="Times New Roman"/>
          <w:sz w:val="28"/>
          <w:szCs w:val="28"/>
        </w:rPr>
        <w:t xml:space="preserve">. </w:t>
      </w:r>
      <w:r w:rsidR="00D73A0D" w:rsidRPr="00531897">
        <w:rPr>
          <w:rFonts w:ascii="Times New Roman" w:hAnsi="Times New Roman" w:cs="Times New Roman"/>
          <w:sz w:val="28"/>
          <w:szCs w:val="28"/>
        </w:rPr>
        <w:t>Izteikt 18.</w:t>
      </w:r>
      <w:r w:rsidR="00222A94" w:rsidRPr="00531897">
        <w:rPr>
          <w:rFonts w:ascii="Times New Roman" w:hAnsi="Times New Roman" w:cs="Times New Roman"/>
          <w:sz w:val="28"/>
          <w:szCs w:val="28"/>
        </w:rPr>
        <w:t> </w:t>
      </w:r>
      <w:r w:rsidR="00D73A0D" w:rsidRPr="00531897">
        <w:rPr>
          <w:rFonts w:ascii="Times New Roman" w:hAnsi="Times New Roman" w:cs="Times New Roman"/>
          <w:sz w:val="28"/>
          <w:szCs w:val="28"/>
        </w:rPr>
        <w:t>pant</w:t>
      </w:r>
      <w:r w:rsidR="00666C16" w:rsidRPr="00531897">
        <w:rPr>
          <w:rFonts w:ascii="Times New Roman" w:hAnsi="Times New Roman" w:cs="Times New Roman"/>
          <w:sz w:val="28"/>
          <w:szCs w:val="28"/>
        </w:rPr>
        <w:t>u</w:t>
      </w:r>
      <w:r w:rsidR="00D73A0D" w:rsidRPr="00531897">
        <w:rPr>
          <w:rFonts w:ascii="Times New Roman" w:hAnsi="Times New Roman" w:cs="Times New Roman"/>
          <w:sz w:val="28"/>
          <w:szCs w:val="28"/>
        </w:rPr>
        <w:t xml:space="preserve"> šādā redakcijā:</w:t>
      </w:r>
    </w:p>
    <w:p w14:paraId="4A49C3D3" w14:textId="77777777" w:rsidR="00666C16" w:rsidRPr="00531897" w:rsidRDefault="00D73A0D"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w:t>
      </w:r>
      <w:r w:rsidR="00666C16" w:rsidRPr="00531897">
        <w:rPr>
          <w:rFonts w:ascii="Times New Roman" w:hAnsi="Times New Roman" w:cs="Times New Roman"/>
          <w:sz w:val="28"/>
          <w:szCs w:val="28"/>
        </w:rPr>
        <w:t xml:space="preserve"> </w:t>
      </w:r>
      <w:r w:rsidR="00666C16" w:rsidRPr="00531897">
        <w:rPr>
          <w:rFonts w:ascii="Times New Roman" w:hAnsi="Times New Roman" w:cs="Times New Roman"/>
          <w:b/>
          <w:sz w:val="28"/>
          <w:szCs w:val="28"/>
        </w:rPr>
        <w:t>18. Zemes dzīļu izmantošanas un aizsardzības kontrole</w:t>
      </w:r>
      <w:r w:rsidR="00666C16" w:rsidRPr="00531897">
        <w:rPr>
          <w:rFonts w:ascii="Times New Roman" w:hAnsi="Times New Roman" w:cs="Times New Roman"/>
          <w:sz w:val="28"/>
          <w:szCs w:val="28"/>
        </w:rPr>
        <w:t xml:space="preserve"> </w:t>
      </w:r>
    </w:p>
    <w:p w14:paraId="0AEA58B6" w14:textId="77777777" w:rsidR="00D73A0D" w:rsidRPr="00531897" w:rsidRDefault="00D73A0D" w:rsidP="00C763E6">
      <w:pPr>
        <w:pStyle w:val="NoSpacing"/>
        <w:spacing w:after="120"/>
        <w:ind w:firstLine="720"/>
        <w:jc w:val="both"/>
        <w:rPr>
          <w:rFonts w:ascii="Times New Roman" w:eastAsia="Times New Roman" w:hAnsi="Times New Roman" w:cs="Times New Roman"/>
          <w:kern w:val="0"/>
          <w:sz w:val="28"/>
          <w:szCs w:val="28"/>
          <w:lang w:eastAsia="lv-LV" w:bidi="ar-SA"/>
        </w:rPr>
      </w:pPr>
      <w:r w:rsidRPr="00531897">
        <w:rPr>
          <w:rFonts w:ascii="Times New Roman" w:hAnsi="Times New Roman" w:cs="Times New Roman"/>
          <w:sz w:val="28"/>
          <w:szCs w:val="28"/>
        </w:rPr>
        <w:t xml:space="preserve">(1) </w:t>
      </w:r>
      <w:r w:rsidRPr="00531897">
        <w:rPr>
          <w:rFonts w:ascii="Times New Roman" w:eastAsia="Times New Roman" w:hAnsi="Times New Roman" w:cs="Times New Roman"/>
          <w:kern w:val="0"/>
          <w:sz w:val="28"/>
          <w:szCs w:val="28"/>
          <w:lang w:eastAsia="lv-LV" w:bidi="ar-SA"/>
        </w:rPr>
        <w:t xml:space="preserve">Zemes dzīļu izmantošanas un aizsardzības kontroli šajā likumā un citos zemes dzīļu izmantošanu regulējošajos normatīvajos aktos noteiktajā kārtībā veic Valsts vides dienests. </w:t>
      </w:r>
    </w:p>
    <w:p w14:paraId="5B59F689" w14:textId="30CA55F7" w:rsidR="00D73A0D" w:rsidRPr="00531897" w:rsidRDefault="00D73A0D" w:rsidP="00C763E6">
      <w:pPr>
        <w:pStyle w:val="NoSpacing"/>
        <w:spacing w:after="120"/>
        <w:ind w:firstLine="720"/>
        <w:jc w:val="both"/>
        <w:rPr>
          <w:rFonts w:ascii="Times New Roman" w:eastAsia="Times New Roman" w:hAnsi="Times New Roman" w:cs="Times New Roman"/>
          <w:kern w:val="0"/>
          <w:sz w:val="28"/>
          <w:szCs w:val="28"/>
          <w:lang w:eastAsia="lv-LV" w:bidi="ar-SA"/>
        </w:rPr>
      </w:pPr>
      <w:r w:rsidRPr="00531897">
        <w:rPr>
          <w:rFonts w:ascii="Times New Roman" w:eastAsia="Times New Roman" w:hAnsi="Times New Roman" w:cs="Times New Roman"/>
          <w:kern w:val="0"/>
          <w:sz w:val="28"/>
          <w:szCs w:val="28"/>
          <w:lang w:eastAsia="lv-LV" w:bidi="ar-SA"/>
        </w:rPr>
        <w:t xml:space="preserve">(2) Pašvaldība </w:t>
      </w:r>
      <w:r w:rsidR="003F03DB" w:rsidRPr="00531897">
        <w:rPr>
          <w:rFonts w:ascii="Times New Roman" w:eastAsia="Times New Roman" w:hAnsi="Times New Roman" w:cs="Times New Roman"/>
          <w:kern w:val="0"/>
          <w:sz w:val="28"/>
          <w:szCs w:val="28"/>
          <w:lang w:eastAsia="lv-LV" w:bidi="ar-SA"/>
        </w:rPr>
        <w:t>zemes dzīļu izmantošanas kontroli veic šā likuma 16.</w:t>
      </w:r>
      <w:r w:rsidR="00222A94" w:rsidRPr="00531897">
        <w:rPr>
          <w:rFonts w:ascii="Times New Roman" w:eastAsia="Times New Roman" w:hAnsi="Times New Roman" w:cs="Times New Roman"/>
          <w:kern w:val="0"/>
          <w:sz w:val="28"/>
          <w:szCs w:val="28"/>
          <w:lang w:eastAsia="lv-LV" w:bidi="ar-SA"/>
        </w:rPr>
        <w:t> </w:t>
      </w:r>
      <w:r w:rsidR="003F03DB" w:rsidRPr="00531897">
        <w:rPr>
          <w:rFonts w:ascii="Times New Roman" w:eastAsia="Times New Roman" w:hAnsi="Times New Roman" w:cs="Times New Roman"/>
          <w:kern w:val="0"/>
          <w:sz w:val="28"/>
          <w:szCs w:val="28"/>
          <w:lang w:eastAsia="lv-LV" w:bidi="ar-SA"/>
        </w:rPr>
        <w:t xml:space="preserve">panta pirmajā daļā noteiktajā gadījumā, bet citos gadījumos pēc saskaņošanas ar Valsts vides dienestu var </w:t>
      </w:r>
      <w:r w:rsidR="00D4561B" w:rsidRPr="00531897">
        <w:rPr>
          <w:rFonts w:ascii="Times New Roman" w:eastAsia="Times New Roman" w:hAnsi="Times New Roman" w:cs="Times New Roman"/>
          <w:kern w:val="0"/>
          <w:sz w:val="28"/>
          <w:szCs w:val="28"/>
          <w:lang w:eastAsia="lv-LV" w:bidi="ar-SA"/>
        </w:rPr>
        <w:t xml:space="preserve">veikt </w:t>
      </w:r>
      <w:r w:rsidR="003F03DB" w:rsidRPr="00531897">
        <w:rPr>
          <w:rFonts w:ascii="Times New Roman" w:eastAsia="Times New Roman" w:hAnsi="Times New Roman" w:cs="Times New Roman"/>
          <w:kern w:val="0"/>
          <w:sz w:val="28"/>
          <w:szCs w:val="28"/>
          <w:lang w:eastAsia="lv-LV" w:bidi="ar-SA"/>
        </w:rPr>
        <w:t>vietējas nozīmes pasākumus zemes dzīļu aizsardzībai un to izmantošanas kontrolei</w:t>
      </w:r>
      <w:r w:rsidR="00C763E6" w:rsidRPr="00531897">
        <w:rPr>
          <w:rFonts w:ascii="Times New Roman" w:eastAsia="Times New Roman" w:hAnsi="Times New Roman" w:cs="Times New Roman"/>
          <w:kern w:val="0"/>
          <w:sz w:val="28"/>
          <w:szCs w:val="28"/>
          <w:lang w:eastAsia="lv-LV" w:bidi="ar-SA"/>
        </w:rPr>
        <w:t>.</w:t>
      </w:r>
      <w:r w:rsidRPr="00531897">
        <w:rPr>
          <w:rFonts w:ascii="Times New Roman" w:eastAsia="Times New Roman" w:hAnsi="Times New Roman" w:cs="Times New Roman"/>
          <w:kern w:val="0"/>
          <w:sz w:val="28"/>
          <w:szCs w:val="28"/>
          <w:lang w:eastAsia="lv-LV" w:bidi="ar-SA"/>
        </w:rPr>
        <w:t>”</w:t>
      </w:r>
      <w:r w:rsidR="00C763E6" w:rsidRPr="00531897">
        <w:rPr>
          <w:rFonts w:ascii="Times New Roman" w:eastAsia="Times New Roman" w:hAnsi="Times New Roman" w:cs="Times New Roman"/>
          <w:kern w:val="0"/>
          <w:sz w:val="28"/>
          <w:szCs w:val="28"/>
          <w:lang w:eastAsia="lv-LV" w:bidi="ar-SA"/>
        </w:rPr>
        <w:t>.</w:t>
      </w:r>
    </w:p>
    <w:p w14:paraId="1D5FC201" w14:textId="77777777" w:rsidR="00F1292A" w:rsidRPr="00531897" w:rsidRDefault="001C7FC4"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1</w:t>
      </w:r>
      <w:r w:rsidR="003C37EA" w:rsidRPr="00531897">
        <w:rPr>
          <w:rFonts w:ascii="Times New Roman" w:hAnsi="Times New Roman" w:cs="Times New Roman"/>
          <w:sz w:val="28"/>
          <w:szCs w:val="28"/>
        </w:rPr>
        <w:t>2</w:t>
      </w:r>
      <w:r w:rsidRPr="00531897">
        <w:rPr>
          <w:rFonts w:ascii="Times New Roman" w:hAnsi="Times New Roman" w:cs="Times New Roman"/>
          <w:sz w:val="28"/>
          <w:szCs w:val="28"/>
        </w:rPr>
        <w:t>. Izslēgt 19.</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pantā vārdus “</w:t>
      </w:r>
      <w:r w:rsidR="00F1292A" w:rsidRPr="00531897">
        <w:rPr>
          <w:rFonts w:ascii="Times New Roman" w:hAnsi="Times New Roman" w:cs="Times New Roman"/>
          <w:sz w:val="28"/>
          <w:szCs w:val="28"/>
        </w:rPr>
        <w:t>derīgo izrakteņu ieguves atļaujas vai</w:t>
      </w:r>
      <w:r w:rsidRPr="00531897">
        <w:rPr>
          <w:rFonts w:ascii="Times New Roman" w:hAnsi="Times New Roman" w:cs="Times New Roman"/>
          <w:sz w:val="28"/>
          <w:szCs w:val="28"/>
        </w:rPr>
        <w:t>”.</w:t>
      </w:r>
    </w:p>
    <w:p w14:paraId="596E3A25" w14:textId="77777777" w:rsidR="002022EC" w:rsidRPr="00531897" w:rsidRDefault="00A03823" w:rsidP="00C763E6">
      <w:pPr>
        <w:pStyle w:val="NoSpacing"/>
        <w:spacing w:after="120"/>
        <w:jc w:val="both"/>
        <w:rPr>
          <w:rFonts w:ascii="Times New Roman" w:hAnsi="Times New Roman" w:cs="Times New Roman"/>
          <w:sz w:val="28"/>
          <w:szCs w:val="28"/>
        </w:rPr>
      </w:pPr>
      <w:r w:rsidRPr="00531897">
        <w:rPr>
          <w:rFonts w:ascii="Times New Roman" w:hAnsi="Times New Roman" w:cs="Times New Roman"/>
          <w:sz w:val="28"/>
          <w:szCs w:val="28"/>
        </w:rPr>
        <w:tab/>
        <w:t>1</w:t>
      </w:r>
      <w:r w:rsidR="003C37EA" w:rsidRPr="00531897">
        <w:rPr>
          <w:rFonts w:ascii="Times New Roman" w:hAnsi="Times New Roman" w:cs="Times New Roman"/>
          <w:sz w:val="28"/>
          <w:szCs w:val="28"/>
        </w:rPr>
        <w:t>3</w:t>
      </w:r>
      <w:r w:rsidRPr="00531897">
        <w:rPr>
          <w:rFonts w:ascii="Times New Roman" w:hAnsi="Times New Roman" w:cs="Times New Roman"/>
          <w:sz w:val="28"/>
          <w:szCs w:val="28"/>
        </w:rPr>
        <w:t xml:space="preserve">. </w:t>
      </w:r>
      <w:r w:rsidR="002022EC" w:rsidRPr="00531897">
        <w:rPr>
          <w:rFonts w:ascii="Times New Roman" w:hAnsi="Times New Roman" w:cs="Times New Roman"/>
          <w:sz w:val="28"/>
          <w:szCs w:val="28"/>
        </w:rPr>
        <w:t>21.</w:t>
      </w:r>
      <w:r w:rsidR="00222A94" w:rsidRPr="00531897">
        <w:rPr>
          <w:rFonts w:ascii="Times New Roman" w:hAnsi="Times New Roman" w:cs="Times New Roman"/>
          <w:sz w:val="28"/>
          <w:szCs w:val="28"/>
        </w:rPr>
        <w:t> </w:t>
      </w:r>
      <w:r w:rsidR="002022EC" w:rsidRPr="00531897">
        <w:rPr>
          <w:rFonts w:ascii="Times New Roman" w:hAnsi="Times New Roman" w:cs="Times New Roman"/>
          <w:sz w:val="28"/>
          <w:szCs w:val="28"/>
        </w:rPr>
        <w:t xml:space="preserve">panta otrajā daļā: </w:t>
      </w:r>
    </w:p>
    <w:p w14:paraId="0B3B8A28" w14:textId="77777777" w:rsidR="002022EC" w:rsidRPr="00531897" w:rsidRDefault="000F11B4"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i</w:t>
      </w:r>
      <w:r w:rsidR="00B41B65" w:rsidRPr="00531897">
        <w:rPr>
          <w:rFonts w:ascii="Times New Roman" w:hAnsi="Times New Roman" w:cs="Times New Roman"/>
          <w:sz w:val="28"/>
          <w:szCs w:val="28"/>
        </w:rPr>
        <w:t xml:space="preserve">zslēgt </w:t>
      </w:r>
      <w:r w:rsidR="00A03823" w:rsidRPr="00531897">
        <w:rPr>
          <w:rFonts w:ascii="Times New Roman" w:hAnsi="Times New Roman" w:cs="Times New Roman"/>
          <w:sz w:val="28"/>
          <w:szCs w:val="28"/>
        </w:rPr>
        <w:t>vārdus “atļaujas vai”</w:t>
      </w:r>
      <w:r w:rsidR="002022EC" w:rsidRPr="00531897">
        <w:rPr>
          <w:rFonts w:ascii="Times New Roman" w:hAnsi="Times New Roman" w:cs="Times New Roman"/>
          <w:sz w:val="28"/>
          <w:szCs w:val="28"/>
        </w:rPr>
        <w:t>;</w:t>
      </w:r>
    </w:p>
    <w:p w14:paraId="768B83E0" w14:textId="77777777" w:rsidR="00D321B4" w:rsidRPr="00531897" w:rsidRDefault="00815404"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a</w:t>
      </w:r>
      <w:r w:rsidR="002022EC" w:rsidRPr="00531897">
        <w:rPr>
          <w:rFonts w:ascii="Times New Roman" w:hAnsi="Times New Roman" w:cs="Times New Roman"/>
          <w:sz w:val="28"/>
          <w:szCs w:val="28"/>
        </w:rPr>
        <w:t xml:space="preserve">izstāt </w:t>
      </w:r>
      <w:r w:rsidR="00F1292A" w:rsidRPr="00531897">
        <w:rPr>
          <w:rFonts w:ascii="Times New Roman" w:hAnsi="Times New Roman" w:cs="Times New Roman"/>
          <w:sz w:val="28"/>
          <w:szCs w:val="28"/>
        </w:rPr>
        <w:t>vārdus</w:t>
      </w:r>
      <w:r w:rsidR="00B07241" w:rsidRPr="00531897">
        <w:rPr>
          <w:rFonts w:ascii="Times New Roman" w:eastAsia="ArialMT" w:hAnsi="Times New Roman" w:cs="Times New Roman"/>
          <w:kern w:val="0"/>
          <w:sz w:val="28"/>
          <w:szCs w:val="28"/>
          <w:lang w:eastAsia="en-US" w:bidi="ar-SA"/>
        </w:rPr>
        <w:t xml:space="preserve"> “un ir piemērojami atvieglojumi valsts nodevai par atļaujas vai licences saņemšanu” </w:t>
      </w:r>
      <w:r w:rsidR="00B07241" w:rsidRPr="00531897">
        <w:rPr>
          <w:rFonts w:ascii="Times New Roman" w:hAnsi="Times New Roman" w:cs="Times New Roman"/>
          <w:sz w:val="28"/>
          <w:szCs w:val="28"/>
        </w:rPr>
        <w:t>ar vārdiem “</w:t>
      </w:r>
      <w:r w:rsidR="00D321B4" w:rsidRPr="00531897">
        <w:rPr>
          <w:rFonts w:ascii="Times New Roman" w:hAnsi="Times New Roman" w:cs="Times New Roman"/>
          <w:sz w:val="28"/>
          <w:szCs w:val="28"/>
        </w:rPr>
        <w:t>un normatīvajos aktos noteiktajā apjomā ir piemērojami atvieglojumi maksai par licences izsniegšanu”.</w:t>
      </w:r>
    </w:p>
    <w:p w14:paraId="614F1AA4" w14:textId="77777777" w:rsidR="00D33B3C" w:rsidRPr="00531897" w:rsidRDefault="00D33B3C" w:rsidP="00C763E6">
      <w:pPr>
        <w:pStyle w:val="NoSpacing"/>
        <w:spacing w:after="120"/>
        <w:ind w:firstLine="720"/>
        <w:jc w:val="both"/>
        <w:rPr>
          <w:rFonts w:ascii="Times New Roman" w:hAnsi="Times New Roman" w:cs="Times New Roman"/>
          <w:sz w:val="28"/>
          <w:szCs w:val="28"/>
        </w:rPr>
      </w:pPr>
    </w:p>
    <w:p w14:paraId="32BDDF91" w14:textId="77777777" w:rsidR="0002409E" w:rsidRPr="00531897" w:rsidRDefault="0002409E" w:rsidP="00C763E6">
      <w:pPr>
        <w:pStyle w:val="NoSpacing"/>
        <w:spacing w:after="120"/>
        <w:ind w:firstLine="720"/>
        <w:jc w:val="both"/>
        <w:rPr>
          <w:rFonts w:ascii="Times New Roman" w:hAnsi="Times New Roman" w:cs="Times New Roman"/>
          <w:sz w:val="28"/>
          <w:szCs w:val="28"/>
        </w:rPr>
      </w:pPr>
      <w:r w:rsidRPr="00531897">
        <w:rPr>
          <w:rFonts w:ascii="Times New Roman" w:hAnsi="Times New Roman" w:cs="Times New Roman"/>
          <w:sz w:val="28"/>
          <w:szCs w:val="28"/>
        </w:rPr>
        <w:t>Likums stājas spēkā 2018.</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gada 1.</w:t>
      </w:r>
      <w:r w:rsidR="00222A94" w:rsidRPr="00531897">
        <w:rPr>
          <w:rFonts w:ascii="Times New Roman" w:hAnsi="Times New Roman" w:cs="Times New Roman"/>
          <w:sz w:val="28"/>
          <w:szCs w:val="28"/>
        </w:rPr>
        <w:t> </w:t>
      </w:r>
      <w:r w:rsidRPr="00531897">
        <w:rPr>
          <w:rFonts w:ascii="Times New Roman" w:hAnsi="Times New Roman" w:cs="Times New Roman"/>
          <w:sz w:val="28"/>
          <w:szCs w:val="28"/>
        </w:rPr>
        <w:t xml:space="preserve">janvārī. </w:t>
      </w:r>
    </w:p>
    <w:p w14:paraId="39369D49" w14:textId="77777777" w:rsidR="00C763E6" w:rsidRPr="00531897" w:rsidRDefault="00C763E6" w:rsidP="00C763E6">
      <w:pPr>
        <w:tabs>
          <w:tab w:val="right" w:pos="8789"/>
        </w:tabs>
        <w:spacing w:after="120"/>
        <w:rPr>
          <w:rFonts w:ascii="Times New Roman" w:eastAsia="Calibri" w:hAnsi="Times New Roman" w:cs="Times New Roman"/>
          <w:sz w:val="28"/>
          <w:szCs w:val="28"/>
        </w:rPr>
      </w:pPr>
    </w:p>
    <w:p w14:paraId="5A37D118" w14:textId="77777777" w:rsidR="001E14D8" w:rsidRPr="00531897" w:rsidRDefault="001E14D8" w:rsidP="00C763E6">
      <w:pPr>
        <w:spacing w:after="120"/>
        <w:jc w:val="both"/>
        <w:rPr>
          <w:rFonts w:ascii="Times New Roman" w:hAnsi="Times New Roman" w:cs="Times New Roman"/>
          <w:sz w:val="28"/>
          <w:szCs w:val="28"/>
        </w:rPr>
      </w:pPr>
    </w:p>
    <w:p w14:paraId="2A5D70F1" w14:textId="77777777" w:rsidR="001E14D8" w:rsidRPr="00531897" w:rsidRDefault="001E14D8" w:rsidP="00C763E6">
      <w:pPr>
        <w:spacing w:after="120"/>
        <w:jc w:val="both"/>
        <w:rPr>
          <w:rFonts w:ascii="Times New Roman" w:hAnsi="Times New Roman" w:cs="Times New Roman"/>
          <w:sz w:val="28"/>
          <w:szCs w:val="28"/>
        </w:rPr>
      </w:pPr>
    </w:p>
    <w:p w14:paraId="5DC2A49E" w14:textId="77777777" w:rsidR="00C763E6" w:rsidRPr="009704F4" w:rsidRDefault="00C763E6" w:rsidP="00C763E6">
      <w:pPr>
        <w:spacing w:after="120"/>
        <w:jc w:val="both"/>
        <w:rPr>
          <w:rFonts w:ascii="Times New Roman" w:hAnsi="Times New Roman" w:cs="Times New Roman"/>
          <w:sz w:val="28"/>
          <w:szCs w:val="28"/>
        </w:rPr>
      </w:pPr>
      <w:r w:rsidRPr="00531897">
        <w:rPr>
          <w:rFonts w:ascii="Times New Roman" w:hAnsi="Times New Roman" w:cs="Times New Roman"/>
          <w:sz w:val="28"/>
          <w:szCs w:val="28"/>
        </w:rPr>
        <w:t>Vides aizsardzības un reģionālās attīstības ministrs</w:t>
      </w:r>
      <w:r w:rsidRPr="00531897">
        <w:rPr>
          <w:rFonts w:ascii="Times New Roman" w:hAnsi="Times New Roman" w:cs="Times New Roman"/>
          <w:sz w:val="28"/>
          <w:szCs w:val="28"/>
        </w:rPr>
        <w:tab/>
      </w:r>
      <w:r w:rsidRPr="00531897">
        <w:rPr>
          <w:rFonts w:ascii="Times New Roman" w:hAnsi="Times New Roman" w:cs="Times New Roman"/>
          <w:sz w:val="28"/>
          <w:szCs w:val="28"/>
        </w:rPr>
        <w:tab/>
      </w:r>
      <w:r w:rsidRPr="00531897">
        <w:rPr>
          <w:rFonts w:ascii="Times New Roman" w:hAnsi="Times New Roman" w:cs="Times New Roman"/>
          <w:sz w:val="28"/>
          <w:szCs w:val="28"/>
        </w:rPr>
        <w:tab/>
        <w:t xml:space="preserve"> K. Gerhards</w:t>
      </w:r>
    </w:p>
    <w:p w14:paraId="0F321DCA" w14:textId="77777777" w:rsidR="00C763E6" w:rsidRPr="009704F4" w:rsidRDefault="00C763E6" w:rsidP="00C763E6">
      <w:pPr>
        <w:spacing w:after="120"/>
        <w:ind w:firstLine="720"/>
        <w:jc w:val="both"/>
        <w:rPr>
          <w:rFonts w:ascii="Times New Roman" w:hAnsi="Times New Roman" w:cs="Times New Roman"/>
          <w:sz w:val="28"/>
          <w:szCs w:val="28"/>
        </w:rPr>
      </w:pPr>
    </w:p>
    <w:p w14:paraId="06D912B0" w14:textId="77777777" w:rsidR="00C763E6" w:rsidRPr="009704F4" w:rsidRDefault="00C763E6" w:rsidP="00C763E6">
      <w:pPr>
        <w:spacing w:after="120"/>
        <w:jc w:val="both"/>
        <w:rPr>
          <w:rFonts w:ascii="Times New Roman" w:hAnsi="Times New Roman" w:cs="Times New Roman"/>
          <w:sz w:val="28"/>
          <w:szCs w:val="28"/>
        </w:rPr>
      </w:pPr>
    </w:p>
    <w:p w14:paraId="55D89A3C" w14:textId="77777777" w:rsidR="00C763E6" w:rsidRDefault="00C763E6" w:rsidP="00C763E6">
      <w:pPr>
        <w:spacing w:after="120"/>
        <w:jc w:val="both"/>
        <w:rPr>
          <w:rFonts w:ascii="Times New Roman" w:hAnsi="Times New Roman" w:cs="Times New Roman"/>
          <w:color w:val="1F497D" w:themeColor="text2"/>
          <w:sz w:val="28"/>
          <w:szCs w:val="28"/>
        </w:rPr>
      </w:pPr>
    </w:p>
    <w:p w14:paraId="71A1D433" w14:textId="77777777" w:rsidR="00C763E6" w:rsidRDefault="00C763E6" w:rsidP="00C763E6">
      <w:pPr>
        <w:spacing w:after="120"/>
        <w:jc w:val="both"/>
        <w:rPr>
          <w:rFonts w:ascii="Times New Roman" w:hAnsi="Times New Roman" w:cs="Times New Roman"/>
          <w:color w:val="1F497D" w:themeColor="text2"/>
          <w:sz w:val="28"/>
          <w:szCs w:val="28"/>
        </w:rPr>
      </w:pPr>
    </w:p>
    <w:p w14:paraId="685691A6" w14:textId="77777777" w:rsidR="00C763E6" w:rsidRDefault="00C763E6" w:rsidP="00C763E6">
      <w:pPr>
        <w:spacing w:after="120"/>
        <w:jc w:val="both"/>
        <w:rPr>
          <w:rFonts w:ascii="Times New Roman" w:hAnsi="Times New Roman" w:cs="Times New Roman"/>
          <w:color w:val="1F497D" w:themeColor="text2"/>
          <w:sz w:val="28"/>
          <w:szCs w:val="28"/>
        </w:rPr>
      </w:pPr>
    </w:p>
    <w:p w14:paraId="7436DD38" w14:textId="77777777" w:rsidR="00C763E6" w:rsidRPr="00B07241" w:rsidRDefault="00C763E6" w:rsidP="00C763E6">
      <w:pPr>
        <w:pStyle w:val="NoSpacing"/>
        <w:spacing w:after="120"/>
        <w:ind w:firstLine="720"/>
        <w:jc w:val="both"/>
        <w:rPr>
          <w:rFonts w:ascii="Times New Roman" w:hAnsi="Times New Roman" w:cs="Times New Roman"/>
          <w:sz w:val="28"/>
          <w:szCs w:val="28"/>
        </w:rPr>
      </w:pPr>
    </w:p>
    <w:sectPr w:rsidR="00C763E6" w:rsidRPr="00B07241" w:rsidSect="00E2704C">
      <w:headerReference w:type="default" r:id="rId8"/>
      <w:footerReference w:type="default" r:id="rId9"/>
      <w:footerReference w:type="first" r:id="rId10"/>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A3D5" w14:textId="77777777" w:rsidR="00DD3488" w:rsidRDefault="00DD3488" w:rsidP="00A5521C">
      <w:r>
        <w:separator/>
      </w:r>
    </w:p>
  </w:endnote>
  <w:endnote w:type="continuationSeparator" w:id="0">
    <w:p w14:paraId="4465522A" w14:textId="77777777" w:rsidR="00DD3488" w:rsidRDefault="00DD3488" w:rsidP="00A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WenQuanYi Micro Hei">
    <w:altName w:val="Arial Unicode MS"/>
    <w:panose1 w:val="00000000000000000000"/>
    <w:charset w:val="80"/>
    <w:family w:val="auto"/>
    <w:notTrueType/>
    <w:pitch w:val="variable"/>
    <w:sig w:usb0="00000000" w:usb1="08070000" w:usb2="00000010" w:usb3="00000000" w:csb0="00020000" w:csb1="00000000"/>
  </w:font>
  <w:font w:name="Lohit Hindi">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MT">
    <w:altName w:val="MS PGothic"/>
    <w:charset w:val="80"/>
    <w:family w:val="swiss"/>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5FE6" w14:textId="77777777" w:rsidR="009410AC" w:rsidRPr="0057323E" w:rsidRDefault="009410AC" w:rsidP="009410AC">
    <w:pPr>
      <w:pStyle w:val="Standard"/>
      <w:rPr>
        <w:rFonts w:ascii="Times New Roman" w:hAnsi="Times New Roman" w:cs="Times New Roman"/>
        <w:bCs/>
        <w:sz w:val="20"/>
        <w:szCs w:val="20"/>
      </w:rPr>
    </w:pPr>
    <w:r w:rsidRPr="0057323E">
      <w:rPr>
        <w:rFonts w:ascii="Times New Roman" w:hAnsi="Times New Roman" w:cs="Times New Roman"/>
        <w:sz w:val="20"/>
        <w:szCs w:val="20"/>
      </w:rPr>
      <w:t xml:space="preserve">VARAMLik_280317_LVGMC_Lic; </w:t>
    </w:r>
  </w:p>
  <w:p w14:paraId="013CEF39" w14:textId="77777777" w:rsidR="00A5521C" w:rsidRDefault="00A55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D5E7" w14:textId="77777777" w:rsidR="009410AC" w:rsidRPr="00A5521C" w:rsidRDefault="009410AC" w:rsidP="009410AC">
    <w:pPr>
      <w:pStyle w:val="Standard"/>
      <w:rPr>
        <w:rFonts w:ascii="Times New Roman" w:hAnsi="Times New Roman" w:cs="Times New Roman"/>
        <w:bCs/>
        <w:sz w:val="22"/>
        <w:szCs w:val="22"/>
      </w:rPr>
    </w:pPr>
    <w:r w:rsidRPr="00A5521C">
      <w:rPr>
        <w:rFonts w:ascii="Times New Roman" w:hAnsi="Times New Roman" w:cs="Times New Roman"/>
        <w:sz w:val="22"/>
        <w:szCs w:val="22"/>
      </w:rPr>
      <w:t>VARAMLik_</w:t>
    </w:r>
    <w:r>
      <w:rPr>
        <w:rFonts w:ascii="Times New Roman" w:hAnsi="Times New Roman" w:cs="Times New Roman"/>
        <w:sz w:val="22"/>
        <w:szCs w:val="22"/>
      </w:rPr>
      <w:t>280317</w:t>
    </w:r>
    <w:r w:rsidRPr="00A5521C">
      <w:rPr>
        <w:rFonts w:ascii="Times New Roman" w:hAnsi="Times New Roman" w:cs="Times New Roman"/>
        <w:sz w:val="22"/>
        <w:szCs w:val="22"/>
      </w:rPr>
      <w:t>_</w:t>
    </w:r>
    <w:r>
      <w:rPr>
        <w:rFonts w:ascii="Times New Roman" w:hAnsi="Times New Roman" w:cs="Times New Roman"/>
        <w:sz w:val="22"/>
        <w:szCs w:val="22"/>
      </w:rPr>
      <w:t>LVGMC_Lic</w:t>
    </w:r>
    <w:r w:rsidRPr="00A5521C">
      <w:rPr>
        <w:rFonts w:ascii="Times New Roman" w:hAnsi="Times New Roman" w:cs="Times New Roman"/>
        <w:sz w:val="22"/>
        <w:szCs w:val="22"/>
      </w:rPr>
      <w:t xml:space="preserve">; </w:t>
    </w:r>
  </w:p>
  <w:p w14:paraId="3889E78E" w14:textId="77777777" w:rsidR="009410AC" w:rsidRDefault="009410AC" w:rsidP="009410AC">
    <w:pPr>
      <w:pStyle w:val="Footer"/>
      <w:tabs>
        <w:tab w:val="clear" w:pos="4320"/>
        <w:tab w:val="clear" w:pos="8640"/>
        <w:tab w:val="left" w:pos="19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A8D6" w14:textId="77777777" w:rsidR="00DD3488" w:rsidRDefault="00DD3488" w:rsidP="00A5521C">
      <w:r>
        <w:separator/>
      </w:r>
    </w:p>
  </w:footnote>
  <w:footnote w:type="continuationSeparator" w:id="0">
    <w:p w14:paraId="02792C7D" w14:textId="77777777" w:rsidR="00DD3488" w:rsidRDefault="00DD3488" w:rsidP="00A5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432293"/>
      <w:docPartObj>
        <w:docPartGallery w:val="Page Numbers (Top of Page)"/>
        <w:docPartUnique/>
      </w:docPartObj>
    </w:sdtPr>
    <w:sdtEndPr>
      <w:rPr>
        <w:rFonts w:ascii="Times New Roman" w:hAnsi="Times New Roman" w:cs="Times New Roman"/>
        <w:noProof/>
      </w:rPr>
    </w:sdtEndPr>
    <w:sdtContent>
      <w:p w14:paraId="6CB981DC" w14:textId="6C221C77" w:rsidR="00876AF1" w:rsidRPr="00876AF1" w:rsidRDefault="00122DBB">
        <w:pPr>
          <w:pStyle w:val="Header"/>
          <w:jc w:val="center"/>
          <w:rPr>
            <w:rFonts w:ascii="Times New Roman" w:hAnsi="Times New Roman" w:cs="Times New Roman"/>
          </w:rPr>
        </w:pPr>
        <w:r w:rsidRPr="00876AF1">
          <w:rPr>
            <w:rFonts w:ascii="Times New Roman" w:hAnsi="Times New Roman" w:cs="Times New Roman"/>
          </w:rPr>
          <w:fldChar w:fldCharType="begin"/>
        </w:r>
        <w:r w:rsidR="00876AF1" w:rsidRPr="00876AF1">
          <w:rPr>
            <w:rFonts w:ascii="Times New Roman" w:hAnsi="Times New Roman" w:cs="Times New Roman"/>
          </w:rPr>
          <w:instrText xml:space="preserve"> PAGE   \* MERGEFORMAT </w:instrText>
        </w:r>
        <w:r w:rsidRPr="00876AF1">
          <w:rPr>
            <w:rFonts w:ascii="Times New Roman" w:hAnsi="Times New Roman" w:cs="Times New Roman"/>
          </w:rPr>
          <w:fldChar w:fldCharType="separate"/>
        </w:r>
        <w:r w:rsidR="00216264">
          <w:rPr>
            <w:rFonts w:ascii="Times New Roman" w:hAnsi="Times New Roman" w:cs="Times New Roman"/>
            <w:noProof/>
          </w:rPr>
          <w:t>5</w:t>
        </w:r>
        <w:r w:rsidRPr="00876AF1">
          <w:rPr>
            <w:rFonts w:ascii="Times New Roman" w:hAnsi="Times New Roman" w:cs="Times New Roman"/>
            <w:noProof/>
          </w:rPr>
          <w:fldChar w:fldCharType="end"/>
        </w:r>
      </w:p>
    </w:sdtContent>
  </w:sdt>
  <w:p w14:paraId="23B7BFC6" w14:textId="77777777" w:rsidR="00876AF1" w:rsidRDefault="00876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5246"/>
    <w:multiLevelType w:val="hybridMultilevel"/>
    <w:tmpl w:val="A328D0E4"/>
    <w:lvl w:ilvl="0" w:tplc="9B4A0E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55329E8"/>
    <w:multiLevelType w:val="hybridMultilevel"/>
    <w:tmpl w:val="6CF45418"/>
    <w:lvl w:ilvl="0" w:tplc="8A8EC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4C"/>
    <w:rsid w:val="000062F0"/>
    <w:rsid w:val="000141ED"/>
    <w:rsid w:val="00014877"/>
    <w:rsid w:val="0002409E"/>
    <w:rsid w:val="00024E30"/>
    <w:rsid w:val="000309BC"/>
    <w:rsid w:val="00032964"/>
    <w:rsid w:val="0003320A"/>
    <w:rsid w:val="00041AF4"/>
    <w:rsid w:val="00044825"/>
    <w:rsid w:val="00045966"/>
    <w:rsid w:val="0004723F"/>
    <w:rsid w:val="00052FC0"/>
    <w:rsid w:val="0005360A"/>
    <w:rsid w:val="00055D63"/>
    <w:rsid w:val="0006559C"/>
    <w:rsid w:val="000672F8"/>
    <w:rsid w:val="00075265"/>
    <w:rsid w:val="0007770A"/>
    <w:rsid w:val="0008432F"/>
    <w:rsid w:val="00085E58"/>
    <w:rsid w:val="000A0C3A"/>
    <w:rsid w:val="000B1726"/>
    <w:rsid w:val="000C1B56"/>
    <w:rsid w:val="000D1E1E"/>
    <w:rsid w:val="000D2B9E"/>
    <w:rsid w:val="000E1D24"/>
    <w:rsid w:val="000E5240"/>
    <w:rsid w:val="000F0346"/>
    <w:rsid w:val="000F11B4"/>
    <w:rsid w:val="000F13B2"/>
    <w:rsid w:val="000F2126"/>
    <w:rsid w:val="000F3C99"/>
    <w:rsid w:val="000F74BD"/>
    <w:rsid w:val="00102220"/>
    <w:rsid w:val="001107FE"/>
    <w:rsid w:val="00114BFA"/>
    <w:rsid w:val="00115116"/>
    <w:rsid w:val="00122DBB"/>
    <w:rsid w:val="0012304A"/>
    <w:rsid w:val="00140B7A"/>
    <w:rsid w:val="0014653D"/>
    <w:rsid w:val="0015484A"/>
    <w:rsid w:val="001644FC"/>
    <w:rsid w:val="001859A6"/>
    <w:rsid w:val="00191681"/>
    <w:rsid w:val="001A2B91"/>
    <w:rsid w:val="001B277B"/>
    <w:rsid w:val="001C6F5C"/>
    <w:rsid w:val="001C7FC4"/>
    <w:rsid w:val="001D249D"/>
    <w:rsid w:val="001E14D8"/>
    <w:rsid w:val="001E3779"/>
    <w:rsid w:val="00201874"/>
    <w:rsid w:val="002022EC"/>
    <w:rsid w:val="00212D5A"/>
    <w:rsid w:val="00216264"/>
    <w:rsid w:val="00222A94"/>
    <w:rsid w:val="00224911"/>
    <w:rsid w:val="0022551F"/>
    <w:rsid w:val="002322BF"/>
    <w:rsid w:val="00235A18"/>
    <w:rsid w:val="00241426"/>
    <w:rsid w:val="00243C36"/>
    <w:rsid w:val="002610B8"/>
    <w:rsid w:val="0026185C"/>
    <w:rsid w:val="00262D74"/>
    <w:rsid w:val="00265DE4"/>
    <w:rsid w:val="0028562B"/>
    <w:rsid w:val="002925C1"/>
    <w:rsid w:val="00295AA7"/>
    <w:rsid w:val="00297185"/>
    <w:rsid w:val="002A35E1"/>
    <w:rsid w:val="002A404D"/>
    <w:rsid w:val="002A54CF"/>
    <w:rsid w:val="002C1E22"/>
    <w:rsid w:val="002C2A25"/>
    <w:rsid w:val="002D4D09"/>
    <w:rsid w:val="002E261D"/>
    <w:rsid w:val="002E627F"/>
    <w:rsid w:val="002E6887"/>
    <w:rsid w:val="002F66DF"/>
    <w:rsid w:val="002F7785"/>
    <w:rsid w:val="00302E2A"/>
    <w:rsid w:val="003070A3"/>
    <w:rsid w:val="00333208"/>
    <w:rsid w:val="00342AEE"/>
    <w:rsid w:val="00352186"/>
    <w:rsid w:val="003551F1"/>
    <w:rsid w:val="00356F07"/>
    <w:rsid w:val="0036090F"/>
    <w:rsid w:val="00370CA4"/>
    <w:rsid w:val="00384F4E"/>
    <w:rsid w:val="00392222"/>
    <w:rsid w:val="00394D84"/>
    <w:rsid w:val="003A4D1D"/>
    <w:rsid w:val="003B233F"/>
    <w:rsid w:val="003C37EA"/>
    <w:rsid w:val="003C52A2"/>
    <w:rsid w:val="003D55F9"/>
    <w:rsid w:val="003E1881"/>
    <w:rsid w:val="003E2CB9"/>
    <w:rsid w:val="003E2ECB"/>
    <w:rsid w:val="003E5B8D"/>
    <w:rsid w:val="003F03DB"/>
    <w:rsid w:val="003F1DFC"/>
    <w:rsid w:val="003F61AF"/>
    <w:rsid w:val="003F7DF9"/>
    <w:rsid w:val="00410382"/>
    <w:rsid w:val="00415226"/>
    <w:rsid w:val="0042348E"/>
    <w:rsid w:val="00423F84"/>
    <w:rsid w:val="00426DF0"/>
    <w:rsid w:val="00427177"/>
    <w:rsid w:val="004301E0"/>
    <w:rsid w:val="00432A69"/>
    <w:rsid w:val="0043439A"/>
    <w:rsid w:val="004461EF"/>
    <w:rsid w:val="00451849"/>
    <w:rsid w:val="00457AA4"/>
    <w:rsid w:val="0046304A"/>
    <w:rsid w:val="00467137"/>
    <w:rsid w:val="004A3291"/>
    <w:rsid w:val="004A77EF"/>
    <w:rsid w:val="004B08C6"/>
    <w:rsid w:val="004B24D6"/>
    <w:rsid w:val="004C025A"/>
    <w:rsid w:val="004C32DF"/>
    <w:rsid w:val="004D436F"/>
    <w:rsid w:val="004D4D1D"/>
    <w:rsid w:val="004F50ED"/>
    <w:rsid w:val="0050438A"/>
    <w:rsid w:val="0051473C"/>
    <w:rsid w:val="005147CA"/>
    <w:rsid w:val="00515811"/>
    <w:rsid w:val="00523321"/>
    <w:rsid w:val="005275F0"/>
    <w:rsid w:val="00531897"/>
    <w:rsid w:val="00531C1E"/>
    <w:rsid w:val="00551B22"/>
    <w:rsid w:val="005528AA"/>
    <w:rsid w:val="00555176"/>
    <w:rsid w:val="00561B0B"/>
    <w:rsid w:val="00571EAC"/>
    <w:rsid w:val="0057323E"/>
    <w:rsid w:val="00580185"/>
    <w:rsid w:val="00581AC4"/>
    <w:rsid w:val="00592E6E"/>
    <w:rsid w:val="005951F4"/>
    <w:rsid w:val="005A099F"/>
    <w:rsid w:val="005B5512"/>
    <w:rsid w:val="005B61A3"/>
    <w:rsid w:val="005C314E"/>
    <w:rsid w:val="005C5D07"/>
    <w:rsid w:val="005D2DDF"/>
    <w:rsid w:val="005E09F8"/>
    <w:rsid w:val="005E4847"/>
    <w:rsid w:val="005E52FA"/>
    <w:rsid w:val="005E7508"/>
    <w:rsid w:val="005F07E5"/>
    <w:rsid w:val="005F3F15"/>
    <w:rsid w:val="006035D8"/>
    <w:rsid w:val="00606CCA"/>
    <w:rsid w:val="00613A44"/>
    <w:rsid w:val="00615436"/>
    <w:rsid w:val="00623331"/>
    <w:rsid w:val="00625CCE"/>
    <w:rsid w:val="00632586"/>
    <w:rsid w:val="00632FA6"/>
    <w:rsid w:val="00650D33"/>
    <w:rsid w:val="00656ECD"/>
    <w:rsid w:val="00666C16"/>
    <w:rsid w:val="00672D05"/>
    <w:rsid w:val="00677F84"/>
    <w:rsid w:val="006912C5"/>
    <w:rsid w:val="00691A04"/>
    <w:rsid w:val="006924A3"/>
    <w:rsid w:val="00695EDA"/>
    <w:rsid w:val="006A68C9"/>
    <w:rsid w:val="006B2770"/>
    <w:rsid w:val="006B7429"/>
    <w:rsid w:val="006C4C0A"/>
    <w:rsid w:val="006C6E37"/>
    <w:rsid w:val="006D4093"/>
    <w:rsid w:val="006E5C5C"/>
    <w:rsid w:val="006F6056"/>
    <w:rsid w:val="006F63E8"/>
    <w:rsid w:val="007100E8"/>
    <w:rsid w:val="00715CAF"/>
    <w:rsid w:val="00720017"/>
    <w:rsid w:val="00722826"/>
    <w:rsid w:val="0072543A"/>
    <w:rsid w:val="00725BEE"/>
    <w:rsid w:val="007279D2"/>
    <w:rsid w:val="00763D7A"/>
    <w:rsid w:val="00764D46"/>
    <w:rsid w:val="00766CB3"/>
    <w:rsid w:val="00767E59"/>
    <w:rsid w:val="0077569C"/>
    <w:rsid w:val="007775AA"/>
    <w:rsid w:val="00781890"/>
    <w:rsid w:val="00784F4A"/>
    <w:rsid w:val="00790437"/>
    <w:rsid w:val="00791D33"/>
    <w:rsid w:val="007A221C"/>
    <w:rsid w:val="007A4155"/>
    <w:rsid w:val="007A76EB"/>
    <w:rsid w:val="007B0E08"/>
    <w:rsid w:val="007B10FB"/>
    <w:rsid w:val="007B13BD"/>
    <w:rsid w:val="007B1B78"/>
    <w:rsid w:val="007B1F5D"/>
    <w:rsid w:val="007B257F"/>
    <w:rsid w:val="007B46C4"/>
    <w:rsid w:val="007B62DF"/>
    <w:rsid w:val="007D06CD"/>
    <w:rsid w:val="007D270F"/>
    <w:rsid w:val="007D699F"/>
    <w:rsid w:val="007E1324"/>
    <w:rsid w:val="007E1921"/>
    <w:rsid w:val="007E6BE5"/>
    <w:rsid w:val="007F6B7D"/>
    <w:rsid w:val="008133ED"/>
    <w:rsid w:val="00815404"/>
    <w:rsid w:val="008238A5"/>
    <w:rsid w:val="008261C8"/>
    <w:rsid w:val="00826BE2"/>
    <w:rsid w:val="008323B1"/>
    <w:rsid w:val="00832DEF"/>
    <w:rsid w:val="00834971"/>
    <w:rsid w:val="00840957"/>
    <w:rsid w:val="008442F8"/>
    <w:rsid w:val="0084451B"/>
    <w:rsid w:val="00846D2D"/>
    <w:rsid w:val="00853709"/>
    <w:rsid w:val="00853CD4"/>
    <w:rsid w:val="00862758"/>
    <w:rsid w:val="008637CD"/>
    <w:rsid w:val="00866BCB"/>
    <w:rsid w:val="008711E5"/>
    <w:rsid w:val="00876AF1"/>
    <w:rsid w:val="00877DE3"/>
    <w:rsid w:val="00885B96"/>
    <w:rsid w:val="0089011A"/>
    <w:rsid w:val="00890C2A"/>
    <w:rsid w:val="00894E26"/>
    <w:rsid w:val="008A15D2"/>
    <w:rsid w:val="008B1927"/>
    <w:rsid w:val="008B4017"/>
    <w:rsid w:val="008B403F"/>
    <w:rsid w:val="008B5FDD"/>
    <w:rsid w:val="008C05BB"/>
    <w:rsid w:val="008C256D"/>
    <w:rsid w:val="008C35D0"/>
    <w:rsid w:val="008C38D0"/>
    <w:rsid w:val="008C3C84"/>
    <w:rsid w:val="008C6A7D"/>
    <w:rsid w:val="008D1322"/>
    <w:rsid w:val="008E33CE"/>
    <w:rsid w:val="008E7AF7"/>
    <w:rsid w:val="008F3FAD"/>
    <w:rsid w:val="008F63B5"/>
    <w:rsid w:val="008F7251"/>
    <w:rsid w:val="008F7851"/>
    <w:rsid w:val="00901333"/>
    <w:rsid w:val="009018EC"/>
    <w:rsid w:val="009049C5"/>
    <w:rsid w:val="00905559"/>
    <w:rsid w:val="00907772"/>
    <w:rsid w:val="00914C75"/>
    <w:rsid w:val="009152E8"/>
    <w:rsid w:val="00916753"/>
    <w:rsid w:val="009225B6"/>
    <w:rsid w:val="00923936"/>
    <w:rsid w:val="009410AC"/>
    <w:rsid w:val="009468FB"/>
    <w:rsid w:val="0094791A"/>
    <w:rsid w:val="00960376"/>
    <w:rsid w:val="00965BCE"/>
    <w:rsid w:val="009731D3"/>
    <w:rsid w:val="009832A3"/>
    <w:rsid w:val="009850FC"/>
    <w:rsid w:val="009968F4"/>
    <w:rsid w:val="0099790D"/>
    <w:rsid w:val="009A7C95"/>
    <w:rsid w:val="009C3721"/>
    <w:rsid w:val="009D0A15"/>
    <w:rsid w:val="009D213D"/>
    <w:rsid w:val="009D2813"/>
    <w:rsid w:val="009D4982"/>
    <w:rsid w:val="009D4DFE"/>
    <w:rsid w:val="009F1069"/>
    <w:rsid w:val="009F3FC5"/>
    <w:rsid w:val="009F5DB3"/>
    <w:rsid w:val="00A013CD"/>
    <w:rsid w:val="00A021F9"/>
    <w:rsid w:val="00A03288"/>
    <w:rsid w:val="00A03823"/>
    <w:rsid w:val="00A11726"/>
    <w:rsid w:val="00A143EF"/>
    <w:rsid w:val="00A278D2"/>
    <w:rsid w:val="00A3036F"/>
    <w:rsid w:val="00A30587"/>
    <w:rsid w:val="00A327E6"/>
    <w:rsid w:val="00A34304"/>
    <w:rsid w:val="00A524B6"/>
    <w:rsid w:val="00A53C08"/>
    <w:rsid w:val="00A5521C"/>
    <w:rsid w:val="00A65AC8"/>
    <w:rsid w:val="00A66987"/>
    <w:rsid w:val="00A67D92"/>
    <w:rsid w:val="00A7013A"/>
    <w:rsid w:val="00A70DB6"/>
    <w:rsid w:val="00A71056"/>
    <w:rsid w:val="00A758AA"/>
    <w:rsid w:val="00A904F5"/>
    <w:rsid w:val="00A923B1"/>
    <w:rsid w:val="00A95A10"/>
    <w:rsid w:val="00A97F93"/>
    <w:rsid w:val="00AA62D3"/>
    <w:rsid w:val="00AA7CAD"/>
    <w:rsid w:val="00AB3FCA"/>
    <w:rsid w:val="00AB7F45"/>
    <w:rsid w:val="00AC11EF"/>
    <w:rsid w:val="00AC25BB"/>
    <w:rsid w:val="00AE121F"/>
    <w:rsid w:val="00B01C5E"/>
    <w:rsid w:val="00B07241"/>
    <w:rsid w:val="00B15577"/>
    <w:rsid w:val="00B22F72"/>
    <w:rsid w:val="00B25A0F"/>
    <w:rsid w:val="00B402E8"/>
    <w:rsid w:val="00B41B65"/>
    <w:rsid w:val="00B4497E"/>
    <w:rsid w:val="00B47438"/>
    <w:rsid w:val="00B6517A"/>
    <w:rsid w:val="00B659A3"/>
    <w:rsid w:val="00B67184"/>
    <w:rsid w:val="00B766F7"/>
    <w:rsid w:val="00B8254B"/>
    <w:rsid w:val="00B8465C"/>
    <w:rsid w:val="00B863EB"/>
    <w:rsid w:val="00B97CF9"/>
    <w:rsid w:val="00BA0228"/>
    <w:rsid w:val="00BA28F8"/>
    <w:rsid w:val="00BA5D5B"/>
    <w:rsid w:val="00BB0557"/>
    <w:rsid w:val="00BB4B82"/>
    <w:rsid w:val="00BC30CE"/>
    <w:rsid w:val="00BC4D21"/>
    <w:rsid w:val="00BD149F"/>
    <w:rsid w:val="00BD19F1"/>
    <w:rsid w:val="00BF1D37"/>
    <w:rsid w:val="00BF4617"/>
    <w:rsid w:val="00C014B0"/>
    <w:rsid w:val="00C13A22"/>
    <w:rsid w:val="00C151B2"/>
    <w:rsid w:val="00C16FF4"/>
    <w:rsid w:val="00C21764"/>
    <w:rsid w:val="00C23886"/>
    <w:rsid w:val="00C26593"/>
    <w:rsid w:val="00C424B3"/>
    <w:rsid w:val="00C541D7"/>
    <w:rsid w:val="00C64535"/>
    <w:rsid w:val="00C66C69"/>
    <w:rsid w:val="00C763E6"/>
    <w:rsid w:val="00C776A7"/>
    <w:rsid w:val="00C812E9"/>
    <w:rsid w:val="00C87110"/>
    <w:rsid w:val="00CB6907"/>
    <w:rsid w:val="00CC1137"/>
    <w:rsid w:val="00CC3EDB"/>
    <w:rsid w:val="00CC5FD2"/>
    <w:rsid w:val="00CD14E0"/>
    <w:rsid w:val="00CD1E9F"/>
    <w:rsid w:val="00CD64B2"/>
    <w:rsid w:val="00CD664B"/>
    <w:rsid w:val="00CF0FBF"/>
    <w:rsid w:val="00CF7621"/>
    <w:rsid w:val="00D03DEF"/>
    <w:rsid w:val="00D04ECF"/>
    <w:rsid w:val="00D0761E"/>
    <w:rsid w:val="00D11938"/>
    <w:rsid w:val="00D1770B"/>
    <w:rsid w:val="00D17DE5"/>
    <w:rsid w:val="00D24313"/>
    <w:rsid w:val="00D271B3"/>
    <w:rsid w:val="00D321B4"/>
    <w:rsid w:val="00D32C63"/>
    <w:rsid w:val="00D33B3C"/>
    <w:rsid w:val="00D37787"/>
    <w:rsid w:val="00D40432"/>
    <w:rsid w:val="00D4090A"/>
    <w:rsid w:val="00D41EB9"/>
    <w:rsid w:val="00D44179"/>
    <w:rsid w:val="00D4561B"/>
    <w:rsid w:val="00D45A4C"/>
    <w:rsid w:val="00D4739E"/>
    <w:rsid w:val="00D57EC9"/>
    <w:rsid w:val="00D73A0D"/>
    <w:rsid w:val="00D7504A"/>
    <w:rsid w:val="00D853BD"/>
    <w:rsid w:val="00D873D0"/>
    <w:rsid w:val="00D9582B"/>
    <w:rsid w:val="00DA54C7"/>
    <w:rsid w:val="00DB066F"/>
    <w:rsid w:val="00DD3488"/>
    <w:rsid w:val="00DE2B5B"/>
    <w:rsid w:val="00DE5FE6"/>
    <w:rsid w:val="00DE639A"/>
    <w:rsid w:val="00DE6FA6"/>
    <w:rsid w:val="00E1271D"/>
    <w:rsid w:val="00E12A6B"/>
    <w:rsid w:val="00E159EB"/>
    <w:rsid w:val="00E2704C"/>
    <w:rsid w:val="00E32197"/>
    <w:rsid w:val="00E37AE4"/>
    <w:rsid w:val="00E40E11"/>
    <w:rsid w:val="00E416ED"/>
    <w:rsid w:val="00E46C16"/>
    <w:rsid w:val="00E479CB"/>
    <w:rsid w:val="00E52A9E"/>
    <w:rsid w:val="00E5463B"/>
    <w:rsid w:val="00E55C1F"/>
    <w:rsid w:val="00E82B63"/>
    <w:rsid w:val="00E84096"/>
    <w:rsid w:val="00E93C0C"/>
    <w:rsid w:val="00E93E4F"/>
    <w:rsid w:val="00EB2EB4"/>
    <w:rsid w:val="00EC530C"/>
    <w:rsid w:val="00ED2630"/>
    <w:rsid w:val="00EE0EBF"/>
    <w:rsid w:val="00EE2023"/>
    <w:rsid w:val="00EE39B5"/>
    <w:rsid w:val="00EF1632"/>
    <w:rsid w:val="00EF189E"/>
    <w:rsid w:val="00F1292A"/>
    <w:rsid w:val="00F168BC"/>
    <w:rsid w:val="00F17230"/>
    <w:rsid w:val="00F172DD"/>
    <w:rsid w:val="00F24BD5"/>
    <w:rsid w:val="00F273AA"/>
    <w:rsid w:val="00F33F99"/>
    <w:rsid w:val="00F433A5"/>
    <w:rsid w:val="00F43513"/>
    <w:rsid w:val="00F509CC"/>
    <w:rsid w:val="00F52CD7"/>
    <w:rsid w:val="00F52E81"/>
    <w:rsid w:val="00F61D8F"/>
    <w:rsid w:val="00F62920"/>
    <w:rsid w:val="00F75983"/>
    <w:rsid w:val="00F807F3"/>
    <w:rsid w:val="00F90F71"/>
    <w:rsid w:val="00FA0854"/>
    <w:rsid w:val="00FB07B4"/>
    <w:rsid w:val="00FB6D00"/>
    <w:rsid w:val="00FD0166"/>
    <w:rsid w:val="00FD374D"/>
    <w:rsid w:val="00FD739A"/>
    <w:rsid w:val="00FD7C84"/>
    <w:rsid w:val="00FE1CF1"/>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A28F"/>
  <w15:docId w15:val="{F2C4597C-2AAB-4663-B6D3-30708E7A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E4"/>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7AE4"/>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styleId="Hyperlink">
    <w:name w:val="Hyperlink"/>
    <w:basedOn w:val="DefaultParagraphFont"/>
    <w:uiPriority w:val="99"/>
    <w:unhideWhenUsed/>
    <w:rsid w:val="00E37AE4"/>
    <w:rPr>
      <w:color w:val="0000FF"/>
      <w:u w:val="single"/>
    </w:rPr>
  </w:style>
  <w:style w:type="paragraph" w:customStyle="1" w:styleId="tv213">
    <w:name w:val="tv213"/>
    <w:basedOn w:val="Normal"/>
    <w:rsid w:val="00AB7F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paragraph" w:styleId="Header">
    <w:name w:val="header"/>
    <w:basedOn w:val="Normal"/>
    <w:link w:val="HeaderChar"/>
    <w:uiPriority w:val="99"/>
    <w:unhideWhenUsed/>
    <w:rsid w:val="00A5521C"/>
    <w:pPr>
      <w:tabs>
        <w:tab w:val="center" w:pos="4320"/>
        <w:tab w:val="right" w:pos="8640"/>
      </w:tabs>
    </w:pPr>
    <w:rPr>
      <w:rFonts w:cs="Mangal"/>
      <w:szCs w:val="21"/>
    </w:rPr>
  </w:style>
  <w:style w:type="character" w:customStyle="1" w:styleId="HeaderChar">
    <w:name w:val="Header Char"/>
    <w:basedOn w:val="DefaultParagraphFont"/>
    <w:link w:val="Header"/>
    <w:uiPriority w:val="99"/>
    <w:rsid w:val="00A5521C"/>
    <w:rPr>
      <w:rFonts w:ascii="Liberation Serif" w:eastAsia="WenQuanYi Micro Hei" w:hAnsi="Liberation Serif" w:cs="Mangal"/>
      <w:kern w:val="3"/>
      <w:sz w:val="24"/>
      <w:szCs w:val="21"/>
      <w:lang w:val="lv-LV" w:eastAsia="zh-CN" w:bidi="hi-IN"/>
    </w:rPr>
  </w:style>
  <w:style w:type="paragraph" w:styleId="Footer">
    <w:name w:val="footer"/>
    <w:basedOn w:val="Normal"/>
    <w:link w:val="FooterChar"/>
    <w:uiPriority w:val="99"/>
    <w:unhideWhenUsed/>
    <w:rsid w:val="00A5521C"/>
    <w:pPr>
      <w:tabs>
        <w:tab w:val="center" w:pos="4320"/>
        <w:tab w:val="right" w:pos="8640"/>
      </w:tabs>
    </w:pPr>
    <w:rPr>
      <w:rFonts w:cs="Mangal"/>
      <w:szCs w:val="21"/>
    </w:rPr>
  </w:style>
  <w:style w:type="character" w:customStyle="1" w:styleId="FooterChar">
    <w:name w:val="Footer Char"/>
    <w:basedOn w:val="DefaultParagraphFont"/>
    <w:link w:val="Footer"/>
    <w:uiPriority w:val="99"/>
    <w:rsid w:val="00A5521C"/>
    <w:rPr>
      <w:rFonts w:ascii="Liberation Serif" w:eastAsia="WenQuanYi Micro Hei" w:hAnsi="Liberation Serif" w:cs="Mangal"/>
      <w:kern w:val="3"/>
      <w:sz w:val="24"/>
      <w:szCs w:val="21"/>
      <w:lang w:val="lv-LV" w:eastAsia="zh-CN" w:bidi="hi-IN"/>
    </w:rPr>
  </w:style>
  <w:style w:type="paragraph" w:styleId="BalloonText">
    <w:name w:val="Balloon Text"/>
    <w:basedOn w:val="Normal"/>
    <w:link w:val="BalloonTextChar"/>
    <w:uiPriority w:val="99"/>
    <w:semiHidden/>
    <w:unhideWhenUsed/>
    <w:rsid w:val="00A5521C"/>
    <w:rPr>
      <w:rFonts w:ascii="Tahoma" w:hAnsi="Tahoma" w:cs="Mangal"/>
      <w:sz w:val="16"/>
      <w:szCs w:val="14"/>
    </w:rPr>
  </w:style>
  <w:style w:type="character" w:customStyle="1" w:styleId="BalloonTextChar">
    <w:name w:val="Balloon Text Char"/>
    <w:basedOn w:val="DefaultParagraphFont"/>
    <w:link w:val="BalloonText"/>
    <w:uiPriority w:val="99"/>
    <w:semiHidden/>
    <w:rsid w:val="00A5521C"/>
    <w:rPr>
      <w:rFonts w:ascii="Tahoma" w:eastAsia="WenQuanYi Micro Hei" w:hAnsi="Tahoma" w:cs="Mangal"/>
      <w:kern w:val="3"/>
      <w:sz w:val="16"/>
      <w:szCs w:val="14"/>
      <w:lang w:val="lv-LV" w:eastAsia="zh-CN" w:bidi="hi-IN"/>
    </w:rPr>
  </w:style>
  <w:style w:type="paragraph" w:styleId="ListParagraph">
    <w:name w:val="List Paragraph"/>
    <w:basedOn w:val="Normal"/>
    <w:uiPriority w:val="34"/>
    <w:qFormat/>
    <w:rsid w:val="00853CD4"/>
    <w:pPr>
      <w:ind w:left="720"/>
      <w:contextualSpacing/>
    </w:pPr>
    <w:rPr>
      <w:rFonts w:cs="Mangal"/>
      <w:szCs w:val="21"/>
    </w:rPr>
  </w:style>
  <w:style w:type="character" w:styleId="CommentReference">
    <w:name w:val="annotation reference"/>
    <w:basedOn w:val="DefaultParagraphFont"/>
    <w:uiPriority w:val="99"/>
    <w:semiHidden/>
    <w:unhideWhenUsed/>
    <w:rsid w:val="00853CD4"/>
    <w:rPr>
      <w:sz w:val="16"/>
      <w:szCs w:val="16"/>
    </w:rPr>
  </w:style>
  <w:style w:type="paragraph" w:styleId="CommentText">
    <w:name w:val="annotation text"/>
    <w:basedOn w:val="Normal"/>
    <w:link w:val="CommentTextChar"/>
    <w:uiPriority w:val="99"/>
    <w:unhideWhenUsed/>
    <w:rsid w:val="00853CD4"/>
    <w:rPr>
      <w:rFonts w:cs="Mangal"/>
      <w:sz w:val="20"/>
      <w:szCs w:val="18"/>
    </w:rPr>
  </w:style>
  <w:style w:type="character" w:customStyle="1" w:styleId="CommentTextChar">
    <w:name w:val="Comment Text Char"/>
    <w:basedOn w:val="DefaultParagraphFont"/>
    <w:link w:val="CommentText"/>
    <w:uiPriority w:val="99"/>
    <w:rsid w:val="00853CD4"/>
    <w:rPr>
      <w:rFonts w:ascii="Liberation Serif" w:eastAsia="WenQuanYi Micro Hei" w:hAnsi="Liberation Serif" w:cs="Mangal"/>
      <w:kern w:val="3"/>
      <w:sz w:val="20"/>
      <w:szCs w:val="18"/>
      <w:lang w:val="lv-LV" w:eastAsia="zh-CN" w:bidi="hi-IN"/>
    </w:rPr>
  </w:style>
  <w:style w:type="paragraph" w:styleId="CommentSubject">
    <w:name w:val="annotation subject"/>
    <w:basedOn w:val="CommentText"/>
    <w:next w:val="CommentText"/>
    <w:link w:val="CommentSubjectChar"/>
    <w:uiPriority w:val="99"/>
    <w:semiHidden/>
    <w:unhideWhenUsed/>
    <w:rsid w:val="00853CD4"/>
    <w:rPr>
      <w:b/>
      <w:bCs/>
    </w:rPr>
  </w:style>
  <w:style w:type="character" w:customStyle="1" w:styleId="CommentSubjectChar">
    <w:name w:val="Comment Subject Char"/>
    <w:basedOn w:val="CommentTextChar"/>
    <w:link w:val="CommentSubject"/>
    <w:uiPriority w:val="99"/>
    <w:semiHidden/>
    <w:rsid w:val="00853CD4"/>
    <w:rPr>
      <w:rFonts w:ascii="Liberation Serif" w:eastAsia="WenQuanYi Micro Hei" w:hAnsi="Liberation Serif" w:cs="Mangal"/>
      <w:b/>
      <w:bCs/>
      <w:kern w:val="3"/>
      <w:sz w:val="20"/>
      <w:szCs w:val="18"/>
      <w:lang w:val="lv-LV" w:eastAsia="zh-CN" w:bidi="hi-IN"/>
    </w:rPr>
  </w:style>
  <w:style w:type="paragraph" w:styleId="NoSpacing">
    <w:name w:val="No Spacing"/>
    <w:uiPriority w:val="1"/>
    <w:qFormat/>
    <w:rsid w:val="00784F4A"/>
    <w:pPr>
      <w:widowControl w:val="0"/>
      <w:suppressAutoHyphens/>
      <w:autoSpaceDN w:val="0"/>
      <w:spacing w:after="0" w:line="240" w:lineRule="auto"/>
      <w:textAlignment w:val="baseline"/>
    </w:pPr>
    <w:rPr>
      <w:rFonts w:ascii="Liberation Serif" w:eastAsia="WenQuanYi Micro Hei" w:hAnsi="Liberation Serif" w:cs="Mangal"/>
      <w:kern w:val="3"/>
      <w:sz w:val="24"/>
      <w:szCs w:val="21"/>
      <w:lang w:val="lv-LV" w:eastAsia="zh-CN" w:bidi="hi-IN"/>
    </w:rPr>
  </w:style>
  <w:style w:type="table" w:styleId="TableGrid">
    <w:name w:val="Table Grid"/>
    <w:basedOn w:val="TableNormal"/>
    <w:uiPriority w:val="59"/>
    <w:rsid w:val="0004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98296">
      <w:bodyDiv w:val="1"/>
      <w:marLeft w:val="0"/>
      <w:marRight w:val="0"/>
      <w:marTop w:val="0"/>
      <w:marBottom w:val="0"/>
      <w:divBdr>
        <w:top w:val="none" w:sz="0" w:space="0" w:color="auto"/>
        <w:left w:val="none" w:sz="0" w:space="0" w:color="auto"/>
        <w:bottom w:val="none" w:sz="0" w:space="0" w:color="auto"/>
        <w:right w:val="none" w:sz="0" w:space="0" w:color="auto"/>
      </w:divBdr>
    </w:div>
    <w:div w:id="890769414">
      <w:bodyDiv w:val="1"/>
      <w:marLeft w:val="0"/>
      <w:marRight w:val="0"/>
      <w:marTop w:val="0"/>
      <w:marBottom w:val="0"/>
      <w:divBdr>
        <w:top w:val="none" w:sz="0" w:space="0" w:color="auto"/>
        <w:left w:val="none" w:sz="0" w:space="0" w:color="auto"/>
        <w:bottom w:val="none" w:sz="0" w:space="0" w:color="auto"/>
        <w:right w:val="none" w:sz="0" w:space="0" w:color="auto"/>
      </w:divBdr>
    </w:div>
    <w:div w:id="985472607">
      <w:bodyDiv w:val="1"/>
      <w:marLeft w:val="0"/>
      <w:marRight w:val="0"/>
      <w:marTop w:val="0"/>
      <w:marBottom w:val="0"/>
      <w:divBdr>
        <w:top w:val="none" w:sz="0" w:space="0" w:color="auto"/>
        <w:left w:val="none" w:sz="0" w:space="0" w:color="auto"/>
        <w:bottom w:val="none" w:sz="0" w:space="0" w:color="auto"/>
        <w:right w:val="none" w:sz="0" w:space="0" w:color="auto"/>
      </w:divBdr>
    </w:div>
    <w:div w:id="1268270829">
      <w:bodyDiv w:val="1"/>
      <w:marLeft w:val="0"/>
      <w:marRight w:val="0"/>
      <w:marTop w:val="0"/>
      <w:marBottom w:val="0"/>
      <w:divBdr>
        <w:top w:val="none" w:sz="0" w:space="0" w:color="auto"/>
        <w:left w:val="none" w:sz="0" w:space="0" w:color="auto"/>
        <w:bottom w:val="none" w:sz="0" w:space="0" w:color="auto"/>
        <w:right w:val="none" w:sz="0" w:space="0" w:color="auto"/>
      </w:divBdr>
    </w:div>
    <w:div w:id="1444379514">
      <w:bodyDiv w:val="1"/>
      <w:marLeft w:val="0"/>
      <w:marRight w:val="0"/>
      <w:marTop w:val="0"/>
      <w:marBottom w:val="0"/>
      <w:divBdr>
        <w:top w:val="none" w:sz="0" w:space="0" w:color="auto"/>
        <w:left w:val="none" w:sz="0" w:space="0" w:color="auto"/>
        <w:bottom w:val="none" w:sz="0" w:space="0" w:color="auto"/>
        <w:right w:val="none" w:sz="0" w:space="0" w:color="auto"/>
      </w:divBdr>
    </w:div>
    <w:div w:id="17326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5CB2-9CA8-4981-A360-7FA7BA0C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5900</Words>
  <Characters>3364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Likumprojekts '' Grozījumi likumā ''Par zemes dzīlēm''''</vt:lpstr>
    </vt:vector>
  </TitlesOfParts>
  <Company>VARAM</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zemes dzīlēm''''</dc:title>
  <dc:subject>Likumprojekts</dc:subject>
  <dc:creator>Dace Ozola</dc:creator>
  <dc:description>67026518, dace.ozola@varam.gov.lv</dc:description>
  <cp:lastModifiedBy>Guna Bērziņa</cp:lastModifiedBy>
  <cp:revision>2</cp:revision>
  <cp:lastPrinted>2017-01-13T13:55:00Z</cp:lastPrinted>
  <dcterms:created xsi:type="dcterms:W3CDTF">2017-04-25T05:25:00Z</dcterms:created>
  <dcterms:modified xsi:type="dcterms:W3CDTF">2017-04-25T05:25:00Z</dcterms:modified>
</cp:coreProperties>
</file>