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44CB3" w14:textId="77777777" w:rsidR="002769ED" w:rsidRDefault="00EB180F" w:rsidP="00233737">
      <w:pPr>
        <w:spacing w:after="0" w:line="240" w:lineRule="auto"/>
        <w:jc w:val="right"/>
        <w:rPr>
          <w:rFonts w:ascii="Times New Roman" w:hAnsi="Times New Roman" w:cs="Times New Roman"/>
          <w:sz w:val="24"/>
          <w:szCs w:val="24"/>
        </w:rPr>
      </w:pPr>
      <w:bookmarkStart w:id="0" w:name="_GoBack"/>
      <w:bookmarkEnd w:id="0"/>
      <w:r w:rsidRPr="00EB180F">
        <w:rPr>
          <w:rFonts w:ascii="Times New Roman" w:hAnsi="Times New Roman" w:cs="Times New Roman"/>
          <w:sz w:val="24"/>
          <w:szCs w:val="24"/>
        </w:rPr>
        <w:t>2.pielikums</w:t>
      </w:r>
    </w:p>
    <w:p w14:paraId="348F56A7" w14:textId="77777777" w:rsidR="00233737" w:rsidRPr="00233737" w:rsidRDefault="00233737" w:rsidP="00233737">
      <w:pPr>
        <w:spacing w:after="0" w:line="240" w:lineRule="auto"/>
        <w:jc w:val="right"/>
        <w:rPr>
          <w:rFonts w:ascii="Times New Roman" w:hAnsi="Times New Roman" w:cs="Times New Roman"/>
          <w:sz w:val="24"/>
          <w:szCs w:val="24"/>
        </w:rPr>
      </w:pPr>
      <w:r w:rsidRPr="00233737">
        <w:rPr>
          <w:rFonts w:ascii="Times New Roman" w:hAnsi="Times New Roman" w:cs="Times New Roman"/>
          <w:sz w:val="24"/>
          <w:szCs w:val="24"/>
        </w:rPr>
        <w:t xml:space="preserve">Informatīvajam ziņojumam </w:t>
      </w:r>
    </w:p>
    <w:p w14:paraId="79FC2685" w14:textId="77777777" w:rsidR="00233737" w:rsidRPr="00233737" w:rsidRDefault="00233737" w:rsidP="00233737">
      <w:pPr>
        <w:spacing w:after="0" w:line="240" w:lineRule="auto"/>
        <w:jc w:val="right"/>
        <w:rPr>
          <w:rFonts w:ascii="Times New Roman" w:hAnsi="Times New Roman" w:cs="Times New Roman"/>
          <w:sz w:val="24"/>
          <w:szCs w:val="24"/>
        </w:rPr>
      </w:pPr>
      <w:r w:rsidRPr="00233737">
        <w:rPr>
          <w:rFonts w:ascii="Times New Roman" w:hAnsi="Times New Roman" w:cs="Times New Roman"/>
          <w:sz w:val="24"/>
          <w:szCs w:val="24"/>
        </w:rPr>
        <w:t>“Par valsts līdzdalību valsts akciju</w:t>
      </w:r>
    </w:p>
    <w:p w14:paraId="595EC50F" w14:textId="77777777" w:rsidR="00233737" w:rsidRPr="00233737" w:rsidRDefault="00233737" w:rsidP="00233737">
      <w:pPr>
        <w:spacing w:after="0" w:line="240" w:lineRule="auto"/>
        <w:jc w:val="right"/>
        <w:rPr>
          <w:rFonts w:ascii="Times New Roman" w:hAnsi="Times New Roman" w:cs="Times New Roman"/>
          <w:sz w:val="24"/>
          <w:szCs w:val="24"/>
        </w:rPr>
      </w:pPr>
      <w:r w:rsidRPr="00233737">
        <w:rPr>
          <w:rFonts w:ascii="Times New Roman" w:hAnsi="Times New Roman" w:cs="Times New Roman"/>
          <w:sz w:val="24"/>
          <w:szCs w:val="24"/>
        </w:rPr>
        <w:t>Sabiedrībā “Privatizācijas aģentūra” un tās</w:t>
      </w:r>
    </w:p>
    <w:p w14:paraId="23BABD52" w14:textId="77777777" w:rsidR="00233737" w:rsidRDefault="00233737" w:rsidP="00233737">
      <w:pPr>
        <w:spacing w:after="0" w:line="240" w:lineRule="auto"/>
        <w:jc w:val="right"/>
        <w:rPr>
          <w:rFonts w:ascii="Times New Roman" w:hAnsi="Times New Roman" w:cs="Times New Roman"/>
          <w:sz w:val="24"/>
          <w:szCs w:val="24"/>
        </w:rPr>
      </w:pPr>
      <w:r w:rsidRPr="00233737">
        <w:rPr>
          <w:rFonts w:ascii="Times New Roman" w:hAnsi="Times New Roman" w:cs="Times New Roman"/>
          <w:sz w:val="24"/>
          <w:szCs w:val="24"/>
        </w:rPr>
        <w:t>vispārējo stratēģisko mērķi”</w:t>
      </w:r>
    </w:p>
    <w:p w14:paraId="4DFDC9B5" w14:textId="77777777" w:rsidR="00165D25" w:rsidRPr="00EB180F" w:rsidRDefault="00165D25" w:rsidP="00233737">
      <w:pPr>
        <w:spacing w:after="0" w:line="240" w:lineRule="auto"/>
        <w:jc w:val="right"/>
        <w:rPr>
          <w:rFonts w:ascii="Times New Roman" w:hAnsi="Times New Roman" w:cs="Times New Roman"/>
          <w:sz w:val="24"/>
          <w:szCs w:val="24"/>
        </w:rPr>
      </w:pPr>
    </w:p>
    <w:p w14:paraId="1C2FF335" w14:textId="77777777" w:rsidR="009A532E" w:rsidRDefault="009A532E" w:rsidP="00844CDC">
      <w:pPr>
        <w:jc w:val="center"/>
        <w:rPr>
          <w:rFonts w:ascii="Times New Roman" w:hAnsi="Times New Roman" w:cs="Times New Roman"/>
          <w:b/>
          <w:sz w:val="24"/>
          <w:szCs w:val="24"/>
        </w:rPr>
      </w:pPr>
      <w:r w:rsidRPr="009A532E">
        <w:rPr>
          <w:rFonts w:ascii="Times New Roman" w:hAnsi="Times New Roman" w:cs="Times New Roman"/>
          <w:b/>
          <w:sz w:val="24"/>
          <w:szCs w:val="24"/>
        </w:rPr>
        <w:t xml:space="preserve">Valsts </w:t>
      </w:r>
      <w:r w:rsidR="008A7967">
        <w:rPr>
          <w:rFonts w:ascii="Times New Roman" w:hAnsi="Times New Roman" w:cs="Times New Roman"/>
          <w:b/>
          <w:sz w:val="24"/>
          <w:szCs w:val="24"/>
        </w:rPr>
        <w:t xml:space="preserve">un pašvaldību </w:t>
      </w:r>
      <w:r w:rsidRPr="009A532E">
        <w:rPr>
          <w:rFonts w:ascii="Times New Roman" w:hAnsi="Times New Roman" w:cs="Times New Roman"/>
          <w:b/>
          <w:sz w:val="24"/>
          <w:szCs w:val="24"/>
        </w:rPr>
        <w:t>īpašuma objektu un zemes privatizācija</w:t>
      </w:r>
    </w:p>
    <w:p w14:paraId="7691F28C" w14:textId="77777777" w:rsidR="00B00CB7" w:rsidRPr="00233737" w:rsidRDefault="00B00CB7" w:rsidP="00513A07">
      <w:pPr>
        <w:spacing w:before="120" w:after="0" w:line="240" w:lineRule="auto"/>
        <w:ind w:firstLine="720"/>
        <w:jc w:val="both"/>
        <w:rPr>
          <w:rFonts w:ascii="Times New Roman" w:hAnsi="Times New Roman" w:cs="Times New Roman"/>
          <w:i/>
          <w:sz w:val="24"/>
          <w:szCs w:val="24"/>
          <w:u w:val="single"/>
        </w:rPr>
      </w:pPr>
      <w:r w:rsidRPr="00233737">
        <w:rPr>
          <w:rFonts w:ascii="Times New Roman" w:hAnsi="Times New Roman" w:cs="Times New Roman"/>
          <w:i/>
          <w:sz w:val="24"/>
          <w:szCs w:val="24"/>
          <w:u w:val="single"/>
        </w:rPr>
        <w:t>Vispārējā informācija</w:t>
      </w:r>
    </w:p>
    <w:p w14:paraId="5812CAD6" w14:textId="77777777" w:rsidR="009A532E" w:rsidRDefault="003A29D5" w:rsidP="00513A07">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E035A5" w:rsidRPr="00E035A5">
        <w:rPr>
          <w:rFonts w:ascii="Times New Roman" w:hAnsi="Times New Roman" w:cs="Times New Roman"/>
          <w:sz w:val="24"/>
          <w:szCs w:val="24"/>
        </w:rPr>
        <w:t xml:space="preserve">askaņā ar </w:t>
      </w:r>
      <w:r w:rsidRPr="003A29D5">
        <w:rPr>
          <w:rFonts w:ascii="Times New Roman" w:hAnsi="Times New Roman" w:cs="Times New Roman"/>
          <w:sz w:val="24"/>
          <w:szCs w:val="24"/>
        </w:rPr>
        <w:t>likumu „Par valsts un pašvaldību īpašuma objektu privatizāciju”</w:t>
      </w:r>
      <w:r>
        <w:rPr>
          <w:rFonts w:ascii="Times New Roman" w:hAnsi="Times New Roman" w:cs="Times New Roman"/>
          <w:sz w:val="24"/>
          <w:szCs w:val="24"/>
        </w:rPr>
        <w:t xml:space="preserve"> (turpmāk – Privatizācijas likums)</w:t>
      </w:r>
      <w:r w:rsidR="00E035A5" w:rsidRPr="00E035A5">
        <w:rPr>
          <w:rFonts w:ascii="Times New Roman" w:hAnsi="Times New Roman" w:cs="Times New Roman"/>
          <w:sz w:val="24"/>
          <w:szCs w:val="24"/>
        </w:rPr>
        <w:t xml:space="preserve"> privatizācija ir vienveidīgu darbību kopums, kuru rezultātā mainās privatizējamā valsts vai pašvaldības īpašuma objekta īpašnieks.</w:t>
      </w:r>
      <w:r w:rsidR="00513A07">
        <w:rPr>
          <w:rFonts w:ascii="Times New Roman" w:hAnsi="Times New Roman" w:cs="Times New Roman"/>
          <w:sz w:val="24"/>
          <w:szCs w:val="24"/>
        </w:rPr>
        <w:t xml:space="preserve"> Privatizācijas likums nosaka kārtību, kā</w:t>
      </w:r>
      <w:r w:rsidR="00B00CB7">
        <w:rPr>
          <w:rFonts w:ascii="Times New Roman" w:hAnsi="Times New Roman" w:cs="Times New Roman"/>
          <w:sz w:val="24"/>
          <w:szCs w:val="24"/>
        </w:rPr>
        <w:t>dā</w:t>
      </w:r>
      <w:r w:rsidR="00513A07">
        <w:rPr>
          <w:rFonts w:ascii="Times New Roman" w:hAnsi="Times New Roman" w:cs="Times New Roman"/>
          <w:sz w:val="24"/>
          <w:szCs w:val="24"/>
        </w:rPr>
        <w:t xml:space="preserve"> tiek  privatizēti </w:t>
      </w:r>
      <w:r w:rsidR="00513A07" w:rsidRPr="00513A07">
        <w:rPr>
          <w:rFonts w:ascii="Times New Roman" w:hAnsi="Times New Roman" w:cs="Times New Roman"/>
          <w:sz w:val="24"/>
          <w:szCs w:val="24"/>
        </w:rPr>
        <w:t xml:space="preserve">valsts </w:t>
      </w:r>
      <w:r w:rsidR="00B00CB7">
        <w:rPr>
          <w:rFonts w:ascii="Times New Roman" w:hAnsi="Times New Roman" w:cs="Times New Roman"/>
          <w:sz w:val="24"/>
          <w:szCs w:val="24"/>
        </w:rPr>
        <w:t xml:space="preserve">vai </w:t>
      </w:r>
      <w:r w:rsidR="00513A07">
        <w:rPr>
          <w:rFonts w:ascii="Times New Roman" w:hAnsi="Times New Roman" w:cs="Times New Roman"/>
          <w:sz w:val="24"/>
          <w:szCs w:val="24"/>
        </w:rPr>
        <w:t xml:space="preserve">pašvaldību īpašuma objekti - </w:t>
      </w:r>
      <w:r w:rsidR="00513A07" w:rsidRPr="00513A07">
        <w:rPr>
          <w:rFonts w:ascii="Times New Roman" w:hAnsi="Times New Roman" w:cs="Times New Roman"/>
          <w:sz w:val="24"/>
          <w:szCs w:val="24"/>
        </w:rPr>
        <w:t>nekustamais īpašums vai nekustamā īpašuma domājamā daļa, kapitālsabiedrība, kapitāla daļa vai cita manta, kas ir</w:t>
      </w:r>
      <w:r w:rsidR="00513A07">
        <w:rPr>
          <w:rFonts w:ascii="Times New Roman" w:hAnsi="Times New Roman" w:cs="Times New Roman"/>
          <w:sz w:val="24"/>
          <w:szCs w:val="24"/>
        </w:rPr>
        <w:t xml:space="preserve"> valsts vai pašvaldības īpašumā</w:t>
      </w:r>
      <w:r w:rsidR="00476937">
        <w:rPr>
          <w:rFonts w:ascii="Times New Roman" w:hAnsi="Times New Roman" w:cs="Times New Roman"/>
          <w:sz w:val="24"/>
          <w:szCs w:val="24"/>
        </w:rPr>
        <w:t xml:space="preserve"> (turpmāk – valsts un pašvaldību īpašuma objekti)</w:t>
      </w:r>
      <w:r w:rsidR="00513A07">
        <w:rPr>
          <w:rFonts w:ascii="Times New Roman" w:hAnsi="Times New Roman" w:cs="Times New Roman"/>
          <w:sz w:val="24"/>
          <w:szCs w:val="24"/>
        </w:rPr>
        <w:t>, izņemot</w:t>
      </w:r>
      <w:r w:rsidR="00513A07" w:rsidRPr="00513A07">
        <w:t xml:space="preserve"> </w:t>
      </w:r>
      <w:r w:rsidR="00513A07" w:rsidRPr="00513A07">
        <w:rPr>
          <w:rFonts w:ascii="Times New Roman" w:hAnsi="Times New Roman" w:cs="Times New Roman"/>
          <w:sz w:val="24"/>
          <w:szCs w:val="24"/>
        </w:rPr>
        <w:t>valsts un pašvaldību dzīvojam</w:t>
      </w:r>
      <w:r w:rsidR="00513A07">
        <w:rPr>
          <w:rFonts w:ascii="Times New Roman" w:hAnsi="Times New Roman" w:cs="Times New Roman"/>
          <w:sz w:val="24"/>
          <w:szCs w:val="24"/>
        </w:rPr>
        <w:t>ās mājas un dzīvokļus</w:t>
      </w:r>
      <w:r w:rsidR="00513A07" w:rsidRPr="00513A07">
        <w:rPr>
          <w:rFonts w:ascii="Times New Roman" w:hAnsi="Times New Roman" w:cs="Times New Roman"/>
          <w:sz w:val="24"/>
          <w:szCs w:val="24"/>
        </w:rPr>
        <w:t>.</w:t>
      </w:r>
      <w:r w:rsidR="00E035A5" w:rsidRPr="00E035A5">
        <w:rPr>
          <w:rFonts w:ascii="Times New Roman" w:hAnsi="Times New Roman" w:cs="Times New Roman"/>
          <w:sz w:val="24"/>
          <w:szCs w:val="24"/>
        </w:rPr>
        <w:t xml:space="preserve"> Attiecīgi privatizācijas process ietver vairākus posmus, kas pamatā sastāv no privatizācijas ierosinājuma iesniegšanas, lēmuma pieņemšanu par privatizācijai ierosināto īpašumu, privatizācijā nodotā īpašuma pārņemšanu valdījumā un tā sakārtošana (gan tiesiski, gan iespēju robežās apsaimniekojot), privatizācijas noteikumu (projekta, paziņojuma) sagatavošana, īpašuma atsavināšana un privatizācijas nosacījuma un samaksas kontroles veikšana</w:t>
      </w:r>
      <w:r>
        <w:rPr>
          <w:rFonts w:ascii="Times New Roman" w:hAnsi="Times New Roman" w:cs="Times New Roman"/>
          <w:sz w:val="24"/>
          <w:szCs w:val="24"/>
        </w:rPr>
        <w:t xml:space="preserve">. </w:t>
      </w:r>
      <w:r w:rsidR="009A532E" w:rsidRPr="009A532E">
        <w:rPr>
          <w:rFonts w:ascii="Times New Roman" w:hAnsi="Times New Roman" w:cs="Times New Roman"/>
          <w:sz w:val="24"/>
          <w:szCs w:val="24"/>
        </w:rPr>
        <w:t xml:space="preserve">Valsts īpašuma objektu privatizāciju </w:t>
      </w:r>
      <w:r>
        <w:rPr>
          <w:rFonts w:ascii="Times New Roman" w:hAnsi="Times New Roman" w:cs="Times New Roman"/>
          <w:sz w:val="24"/>
          <w:szCs w:val="24"/>
        </w:rPr>
        <w:t>atbilstoši Privatizācijas likumam</w:t>
      </w:r>
      <w:r w:rsidR="009A532E" w:rsidRPr="009A532E">
        <w:rPr>
          <w:rFonts w:ascii="Times New Roman" w:hAnsi="Times New Roman" w:cs="Times New Roman"/>
          <w:sz w:val="24"/>
          <w:szCs w:val="24"/>
        </w:rPr>
        <w:t xml:space="preserve"> veic un privatizācijas ierosinājumus apkopo valsts akciju sabiedrība „Privatizācijas aģentūra” (turpmāk – Privatizācijas aģentūra).</w:t>
      </w:r>
      <w:r w:rsidR="009C6C9C">
        <w:rPr>
          <w:rFonts w:ascii="Times New Roman" w:hAnsi="Times New Roman" w:cs="Times New Roman"/>
          <w:sz w:val="24"/>
          <w:szCs w:val="24"/>
        </w:rPr>
        <w:t xml:space="preserve"> </w:t>
      </w:r>
      <w:r w:rsidR="00513A07">
        <w:rPr>
          <w:rFonts w:ascii="Times New Roman" w:hAnsi="Times New Roman" w:cs="Times New Roman"/>
          <w:sz w:val="24"/>
          <w:szCs w:val="24"/>
        </w:rPr>
        <w:t xml:space="preserve">Savukārt pašvaldības </w:t>
      </w:r>
      <w:r w:rsidR="00513A07" w:rsidRPr="00513A07">
        <w:rPr>
          <w:rFonts w:ascii="Times New Roman" w:hAnsi="Times New Roman" w:cs="Times New Roman"/>
          <w:sz w:val="24"/>
          <w:szCs w:val="24"/>
        </w:rPr>
        <w:t>īpašuma objekt</w:t>
      </w:r>
      <w:r w:rsidR="00B00CB7">
        <w:rPr>
          <w:rFonts w:ascii="Times New Roman" w:hAnsi="Times New Roman" w:cs="Times New Roman"/>
          <w:sz w:val="24"/>
          <w:szCs w:val="24"/>
        </w:rPr>
        <w:t xml:space="preserve">u </w:t>
      </w:r>
      <w:r w:rsidR="00513A07" w:rsidRPr="00513A07">
        <w:rPr>
          <w:rFonts w:ascii="Times New Roman" w:hAnsi="Times New Roman" w:cs="Times New Roman"/>
          <w:sz w:val="24"/>
          <w:szCs w:val="24"/>
        </w:rPr>
        <w:t>privatizāciju veic pašvaldības īpašuma privatizācijas komisija (turpmāk — privatizācijas komisija)</w:t>
      </w:r>
      <w:r w:rsidR="00513A07">
        <w:rPr>
          <w:rFonts w:ascii="Times New Roman" w:hAnsi="Times New Roman" w:cs="Times New Roman"/>
          <w:sz w:val="24"/>
          <w:szCs w:val="24"/>
        </w:rPr>
        <w:t>.</w:t>
      </w:r>
    </w:p>
    <w:p w14:paraId="63FC55D2" w14:textId="77777777" w:rsidR="00844CDC" w:rsidRPr="00844CDC" w:rsidRDefault="00844CDC" w:rsidP="00844CDC">
      <w:pPr>
        <w:spacing w:before="120" w:after="0" w:line="240" w:lineRule="auto"/>
        <w:ind w:firstLine="720"/>
        <w:jc w:val="both"/>
        <w:rPr>
          <w:rFonts w:ascii="Times New Roman" w:hAnsi="Times New Roman" w:cs="Times New Roman"/>
          <w:sz w:val="24"/>
          <w:szCs w:val="24"/>
        </w:rPr>
      </w:pPr>
      <w:r w:rsidRPr="009A532E">
        <w:rPr>
          <w:rFonts w:ascii="Times New Roman" w:hAnsi="Times New Roman" w:cs="Times New Roman"/>
          <w:sz w:val="24"/>
          <w:szCs w:val="24"/>
        </w:rPr>
        <w:t>Par valst</w:t>
      </w:r>
      <w:r w:rsidR="00C8509B">
        <w:rPr>
          <w:rFonts w:ascii="Times New Roman" w:hAnsi="Times New Roman" w:cs="Times New Roman"/>
          <w:sz w:val="24"/>
          <w:szCs w:val="24"/>
        </w:rPr>
        <w:t>s</w:t>
      </w:r>
      <w:r w:rsidR="00513A07">
        <w:rPr>
          <w:rFonts w:ascii="Times New Roman" w:hAnsi="Times New Roman" w:cs="Times New Roman"/>
          <w:sz w:val="24"/>
          <w:szCs w:val="24"/>
        </w:rPr>
        <w:t xml:space="preserve"> </w:t>
      </w:r>
      <w:r w:rsidR="00B00CB7">
        <w:rPr>
          <w:rFonts w:ascii="Times New Roman" w:hAnsi="Times New Roman" w:cs="Times New Roman"/>
          <w:sz w:val="24"/>
          <w:szCs w:val="24"/>
        </w:rPr>
        <w:t>vai</w:t>
      </w:r>
      <w:r w:rsidR="00513A07">
        <w:rPr>
          <w:rFonts w:ascii="Times New Roman" w:hAnsi="Times New Roman" w:cs="Times New Roman"/>
          <w:sz w:val="24"/>
          <w:szCs w:val="24"/>
        </w:rPr>
        <w:t xml:space="preserve"> </w:t>
      </w:r>
      <w:r w:rsidR="004617FC">
        <w:rPr>
          <w:rFonts w:ascii="Times New Roman" w:hAnsi="Times New Roman" w:cs="Times New Roman"/>
          <w:sz w:val="24"/>
          <w:szCs w:val="24"/>
        </w:rPr>
        <w:t xml:space="preserve">pašvaldību </w:t>
      </w:r>
      <w:r w:rsidR="00C8509B">
        <w:rPr>
          <w:rFonts w:ascii="Times New Roman" w:hAnsi="Times New Roman" w:cs="Times New Roman"/>
          <w:sz w:val="24"/>
          <w:szCs w:val="24"/>
        </w:rPr>
        <w:t>īpašuma objektu</w:t>
      </w:r>
      <w:r w:rsidRPr="009A532E">
        <w:rPr>
          <w:rFonts w:ascii="Times New Roman" w:hAnsi="Times New Roman" w:cs="Times New Roman"/>
          <w:sz w:val="24"/>
          <w:szCs w:val="24"/>
        </w:rPr>
        <w:t xml:space="preserve"> privatizācijas subjektu var būt fiziskā vai juridiskā persona, kam ir tiesības iegūt Latvijā kustamo vai nekustamo īpašumu. Maksājumi par </w:t>
      </w:r>
      <w:r w:rsidR="004617FC" w:rsidRPr="004617FC">
        <w:rPr>
          <w:rFonts w:ascii="Times New Roman" w:hAnsi="Times New Roman" w:cs="Times New Roman"/>
          <w:sz w:val="24"/>
          <w:szCs w:val="24"/>
        </w:rPr>
        <w:t xml:space="preserve">valsts un pašvaldību </w:t>
      </w:r>
      <w:r w:rsidRPr="009A532E">
        <w:rPr>
          <w:rFonts w:ascii="Times New Roman" w:hAnsi="Times New Roman" w:cs="Times New Roman"/>
          <w:sz w:val="24"/>
          <w:szCs w:val="24"/>
        </w:rPr>
        <w:t>īpašuma objektiem izdarāmi</w:t>
      </w:r>
      <w:r w:rsidRPr="009A532E">
        <w:rPr>
          <w:rFonts w:ascii="Times New Roman" w:hAnsi="Times New Roman" w:cs="Times New Roman"/>
          <w:i/>
          <w:sz w:val="24"/>
          <w:szCs w:val="24"/>
        </w:rPr>
        <w:t xml:space="preserve"> euro</w:t>
      </w:r>
      <w:r w:rsidRPr="009A532E">
        <w:rPr>
          <w:rFonts w:ascii="Times New Roman" w:hAnsi="Times New Roman" w:cs="Times New Roman"/>
          <w:sz w:val="24"/>
          <w:szCs w:val="24"/>
        </w:rPr>
        <w:t xml:space="preserve"> un/vai privatizācijas sertifikātos. Lēmumu par valsts īpašuma objekta, </w:t>
      </w:r>
      <w:r w:rsidR="00F43E0D">
        <w:rPr>
          <w:rFonts w:ascii="Times New Roman" w:hAnsi="Times New Roman" w:cs="Times New Roman"/>
          <w:sz w:val="24"/>
          <w:szCs w:val="24"/>
        </w:rPr>
        <w:t>izņemot apbūvētiem zemesgabaliem</w:t>
      </w:r>
      <w:r w:rsidRPr="009A532E">
        <w:rPr>
          <w:rFonts w:ascii="Times New Roman" w:hAnsi="Times New Roman" w:cs="Times New Roman"/>
          <w:sz w:val="24"/>
          <w:szCs w:val="24"/>
        </w:rPr>
        <w:t xml:space="preserve">, nodošanu privatizācijai pieņem Ministru kabinets, bet </w:t>
      </w:r>
      <w:r w:rsidR="00F43E0D">
        <w:rPr>
          <w:rFonts w:ascii="Times New Roman" w:hAnsi="Times New Roman" w:cs="Times New Roman"/>
          <w:sz w:val="24"/>
          <w:szCs w:val="24"/>
        </w:rPr>
        <w:t xml:space="preserve">par </w:t>
      </w:r>
      <w:r w:rsidRPr="009A532E">
        <w:rPr>
          <w:rFonts w:ascii="Times New Roman" w:hAnsi="Times New Roman" w:cs="Times New Roman"/>
          <w:sz w:val="24"/>
          <w:szCs w:val="24"/>
        </w:rPr>
        <w:t>apbūvēt</w:t>
      </w:r>
      <w:r w:rsidR="00F43E0D">
        <w:rPr>
          <w:rFonts w:ascii="Times New Roman" w:hAnsi="Times New Roman" w:cs="Times New Roman"/>
          <w:sz w:val="24"/>
          <w:szCs w:val="24"/>
        </w:rPr>
        <w:t>iem</w:t>
      </w:r>
      <w:r w:rsidRPr="009A532E">
        <w:rPr>
          <w:rFonts w:ascii="Times New Roman" w:hAnsi="Times New Roman" w:cs="Times New Roman"/>
          <w:sz w:val="24"/>
          <w:szCs w:val="24"/>
        </w:rPr>
        <w:t xml:space="preserve"> zemesgabal</w:t>
      </w:r>
      <w:r w:rsidR="00F43E0D">
        <w:rPr>
          <w:rFonts w:ascii="Times New Roman" w:hAnsi="Times New Roman" w:cs="Times New Roman"/>
          <w:sz w:val="24"/>
          <w:szCs w:val="24"/>
        </w:rPr>
        <w:t>iem</w:t>
      </w:r>
      <w:r w:rsidRPr="009A532E">
        <w:rPr>
          <w:rFonts w:ascii="Times New Roman" w:hAnsi="Times New Roman" w:cs="Times New Roman"/>
          <w:sz w:val="24"/>
          <w:szCs w:val="24"/>
        </w:rPr>
        <w:t xml:space="preserve">, uz kura atrodas citai personai piederošas ēkas vai būves – </w:t>
      </w:r>
      <w:r>
        <w:rPr>
          <w:rFonts w:ascii="Times New Roman" w:hAnsi="Times New Roman" w:cs="Times New Roman"/>
          <w:sz w:val="24"/>
          <w:szCs w:val="24"/>
        </w:rPr>
        <w:t>Privatizācijas aģentūra</w:t>
      </w:r>
      <w:r w:rsidRPr="009A532E">
        <w:rPr>
          <w:rFonts w:ascii="Times New Roman" w:hAnsi="Times New Roman" w:cs="Times New Roman"/>
          <w:sz w:val="24"/>
          <w:szCs w:val="24"/>
        </w:rPr>
        <w:t xml:space="preserve">. </w:t>
      </w:r>
      <w:r w:rsidR="00B00CB7">
        <w:rPr>
          <w:rFonts w:ascii="Times New Roman" w:hAnsi="Times New Roman" w:cs="Times New Roman"/>
          <w:sz w:val="24"/>
          <w:szCs w:val="24"/>
        </w:rPr>
        <w:t>Savukārt l</w:t>
      </w:r>
      <w:r w:rsidR="00B614E6">
        <w:rPr>
          <w:rFonts w:ascii="Times New Roman" w:hAnsi="Times New Roman" w:cs="Times New Roman"/>
          <w:sz w:val="24"/>
          <w:szCs w:val="24"/>
        </w:rPr>
        <w:t xml:space="preserve">ēmumu </w:t>
      </w:r>
      <w:r w:rsidR="00B614E6" w:rsidRPr="00B95C37">
        <w:rPr>
          <w:rFonts w:ascii="Times New Roman" w:hAnsi="Times New Roman" w:cs="Times New Roman"/>
          <w:sz w:val="24"/>
          <w:szCs w:val="24"/>
        </w:rPr>
        <w:t xml:space="preserve">par pašvaldības īpašuma objekta nodošanu privatizācijai </w:t>
      </w:r>
      <w:r w:rsidR="00B614E6">
        <w:rPr>
          <w:rFonts w:ascii="Times New Roman" w:hAnsi="Times New Roman" w:cs="Times New Roman"/>
          <w:sz w:val="24"/>
          <w:szCs w:val="24"/>
        </w:rPr>
        <w:t>pieņem p</w:t>
      </w:r>
      <w:r w:rsidR="00B95C37" w:rsidRPr="00B95C37">
        <w:rPr>
          <w:rFonts w:ascii="Times New Roman" w:hAnsi="Times New Roman" w:cs="Times New Roman"/>
          <w:sz w:val="24"/>
          <w:szCs w:val="24"/>
        </w:rPr>
        <w:t>ašvaldība</w:t>
      </w:r>
      <w:r w:rsidR="00B614E6">
        <w:rPr>
          <w:rFonts w:ascii="Times New Roman" w:hAnsi="Times New Roman" w:cs="Times New Roman"/>
          <w:sz w:val="24"/>
          <w:szCs w:val="24"/>
        </w:rPr>
        <w:t xml:space="preserve">. </w:t>
      </w:r>
      <w:r w:rsidRPr="009A532E">
        <w:rPr>
          <w:rFonts w:ascii="Times New Roman" w:hAnsi="Times New Roman" w:cs="Times New Roman"/>
          <w:sz w:val="24"/>
          <w:szCs w:val="24"/>
        </w:rPr>
        <w:t>Lēmums tiek pieņemts, pamatojoties uz jebkuras fiziskās vai juridiskās personas iesniegtu privatizācijas ierosinājumu</w:t>
      </w:r>
      <w:r>
        <w:rPr>
          <w:rFonts w:ascii="Times New Roman" w:hAnsi="Times New Roman" w:cs="Times New Roman"/>
          <w:sz w:val="24"/>
          <w:szCs w:val="24"/>
        </w:rPr>
        <w:t>.</w:t>
      </w:r>
      <w:r w:rsidR="00F5358D">
        <w:rPr>
          <w:rFonts w:ascii="Times New Roman" w:hAnsi="Times New Roman" w:cs="Times New Roman"/>
          <w:sz w:val="24"/>
          <w:szCs w:val="24"/>
        </w:rPr>
        <w:t xml:space="preserve"> </w:t>
      </w:r>
      <w:r w:rsidR="00274BAF">
        <w:rPr>
          <w:rFonts w:ascii="Times New Roman" w:hAnsi="Times New Roman" w:cs="Times New Roman"/>
          <w:sz w:val="24"/>
          <w:szCs w:val="24"/>
        </w:rPr>
        <w:t>Tāpat</w:t>
      </w:r>
      <w:r w:rsidR="00F5358D">
        <w:rPr>
          <w:rFonts w:ascii="Times New Roman" w:hAnsi="Times New Roman" w:cs="Times New Roman"/>
          <w:sz w:val="24"/>
          <w:szCs w:val="24"/>
        </w:rPr>
        <w:t xml:space="preserve"> </w:t>
      </w:r>
      <w:r w:rsidR="00F5358D" w:rsidRPr="00677D25">
        <w:rPr>
          <w:rFonts w:ascii="Times New Roman" w:hAnsi="Times New Roman" w:cs="Times New Roman"/>
          <w:sz w:val="24"/>
          <w:szCs w:val="24"/>
        </w:rPr>
        <w:t>Ministru kabinets vai pašvaldības dome (padome)</w:t>
      </w:r>
      <w:r w:rsidR="00F5358D">
        <w:rPr>
          <w:rFonts w:ascii="Times New Roman" w:hAnsi="Times New Roman" w:cs="Times New Roman"/>
          <w:sz w:val="24"/>
          <w:szCs w:val="24"/>
        </w:rPr>
        <w:t xml:space="preserve"> bija</w:t>
      </w:r>
      <w:r w:rsidR="00F5358D" w:rsidRPr="00677D25">
        <w:rPr>
          <w:rFonts w:ascii="Times New Roman" w:hAnsi="Times New Roman" w:cs="Times New Roman"/>
          <w:sz w:val="24"/>
          <w:szCs w:val="24"/>
        </w:rPr>
        <w:t xml:space="preserve"> tiesīga</w:t>
      </w:r>
      <w:r w:rsidR="000A5F8B">
        <w:rPr>
          <w:rFonts w:ascii="Times New Roman" w:hAnsi="Times New Roman" w:cs="Times New Roman"/>
          <w:sz w:val="24"/>
          <w:szCs w:val="24"/>
        </w:rPr>
        <w:t xml:space="preserve"> uz savas iniciatīvas pamata</w:t>
      </w:r>
      <w:r w:rsidR="00F5358D" w:rsidRPr="00677D25">
        <w:rPr>
          <w:rFonts w:ascii="Times New Roman" w:hAnsi="Times New Roman" w:cs="Times New Roman"/>
          <w:sz w:val="24"/>
          <w:szCs w:val="24"/>
        </w:rPr>
        <w:t xml:space="preserve"> nodot privatizācijai valsts vai pašvaldības īpašuma objektu, kā arī neapbūvētu</w:t>
      </w:r>
      <w:r w:rsidR="00226419">
        <w:rPr>
          <w:rFonts w:ascii="Times New Roman" w:hAnsi="Times New Roman" w:cs="Times New Roman"/>
          <w:sz w:val="24"/>
          <w:szCs w:val="24"/>
        </w:rPr>
        <w:t xml:space="preserve">s un </w:t>
      </w:r>
      <w:r w:rsidR="008B4C43">
        <w:rPr>
          <w:rFonts w:ascii="Times New Roman" w:hAnsi="Times New Roman" w:cs="Times New Roman"/>
          <w:sz w:val="24"/>
          <w:szCs w:val="24"/>
        </w:rPr>
        <w:t xml:space="preserve">atsevišķi </w:t>
      </w:r>
      <w:r w:rsidR="00226419">
        <w:rPr>
          <w:rFonts w:ascii="Times New Roman" w:hAnsi="Times New Roman" w:cs="Times New Roman"/>
          <w:sz w:val="24"/>
          <w:szCs w:val="24"/>
        </w:rPr>
        <w:t>apbūvētus zemesgabalus.</w:t>
      </w:r>
      <w:r w:rsidR="00F5358D">
        <w:rPr>
          <w:rFonts w:ascii="Times New Roman" w:hAnsi="Times New Roman" w:cs="Times New Roman"/>
          <w:sz w:val="24"/>
          <w:szCs w:val="24"/>
        </w:rPr>
        <w:t xml:space="preserve"> </w:t>
      </w:r>
      <w:r w:rsidRPr="00844CDC">
        <w:rPr>
          <w:rFonts w:ascii="Times New Roman" w:hAnsi="Times New Roman" w:cs="Times New Roman"/>
          <w:sz w:val="24"/>
          <w:szCs w:val="24"/>
        </w:rPr>
        <w:t xml:space="preserve">Tā kā Latvijā realizētās masveida privatizācijas mērķis pamatā </w:t>
      </w:r>
      <w:r>
        <w:rPr>
          <w:rFonts w:ascii="Times New Roman" w:hAnsi="Times New Roman" w:cs="Times New Roman"/>
          <w:sz w:val="24"/>
          <w:szCs w:val="24"/>
        </w:rPr>
        <w:t>bija</w:t>
      </w:r>
      <w:r w:rsidRPr="00844CDC">
        <w:rPr>
          <w:rFonts w:ascii="Times New Roman" w:hAnsi="Times New Roman" w:cs="Times New Roman"/>
          <w:sz w:val="24"/>
          <w:szCs w:val="24"/>
        </w:rPr>
        <w:t xml:space="preserve"> sasniegts, 2005.gada 1.septembrī stājās spēkā Valsts un pašvaldību īpašuma privatizācijas un privatizācijas sertifikātu izmantošanas pabeigšanas likums (turpmāk – Privatizācijas pabeigšanas likums), kas nosaka, kā pabeidzams privatizācijas process, zemes reforma un nodrošināma privatizācijas sertifikātu izmantošanas pabeigšana</w:t>
      </w:r>
      <w:r>
        <w:rPr>
          <w:rFonts w:ascii="Times New Roman" w:hAnsi="Times New Roman" w:cs="Times New Roman"/>
          <w:sz w:val="24"/>
          <w:szCs w:val="24"/>
        </w:rPr>
        <w:t xml:space="preserve">. </w:t>
      </w:r>
      <w:r w:rsidRPr="00844CDC">
        <w:rPr>
          <w:rFonts w:ascii="Times New Roman" w:hAnsi="Times New Roman" w:cs="Times New Roman"/>
          <w:sz w:val="24"/>
          <w:szCs w:val="24"/>
        </w:rPr>
        <w:t>Privatizācijas pabeigšanas likums</w:t>
      </w:r>
      <w:r>
        <w:rPr>
          <w:rFonts w:ascii="Times New Roman" w:hAnsi="Times New Roman" w:cs="Times New Roman"/>
          <w:sz w:val="24"/>
          <w:szCs w:val="24"/>
        </w:rPr>
        <w:t>, cita starpā,</w:t>
      </w:r>
      <w:r w:rsidRPr="00844CDC">
        <w:rPr>
          <w:rFonts w:ascii="Times New Roman" w:hAnsi="Times New Roman" w:cs="Times New Roman"/>
          <w:sz w:val="24"/>
          <w:szCs w:val="24"/>
        </w:rPr>
        <w:t xml:space="preserve"> nosaka:</w:t>
      </w:r>
    </w:p>
    <w:p w14:paraId="62755093" w14:textId="77777777" w:rsidR="00844CDC" w:rsidRPr="00844CDC" w:rsidRDefault="00844CDC" w:rsidP="000B255C">
      <w:pPr>
        <w:pStyle w:val="ListParagraph"/>
        <w:numPr>
          <w:ilvl w:val="0"/>
          <w:numId w:val="18"/>
        </w:numPr>
        <w:spacing w:after="0" w:line="240" w:lineRule="auto"/>
        <w:jc w:val="both"/>
        <w:rPr>
          <w:rFonts w:ascii="Times New Roman" w:hAnsi="Times New Roman" w:cs="Times New Roman"/>
          <w:sz w:val="24"/>
          <w:szCs w:val="24"/>
        </w:rPr>
      </w:pPr>
      <w:r w:rsidRPr="00844CDC">
        <w:rPr>
          <w:rFonts w:ascii="Times New Roman" w:hAnsi="Times New Roman" w:cs="Times New Roman"/>
          <w:sz w:val="24"/>
          <w:szCs w:val="24"/>
        </w:rPr>
        <w:t>termiņu – 2006. gada 31. augustu, līdz kuram jebkura juridiska vai fiziska persona varēja ierosināt nodot privatizācijai jebkuru valsts vai pašvaldības īpašumu;</w:t>
      </w:r>
    </w:p>
    <w:p w14:paraId="49A0F7D6" w14:textId="77777777" w:rsidR="00844CDC" w:rsidRPr="00844CDC" w:rsidRDefault="00844CDC" w:rsidP="000B255C">
      <w:pPr>
        <w:pStyle w:val="ListParagraph"/>
        <w:numPr>
          <w:ilvl w:val="0"/>
          <w:numId w:val="18"/>
        </w:numPr>
        <w:spacing w:after="0" w:line="240" w:lineRule="auto"/>
        <w:jc w:val="both"/>
        <w:rPr>
          <w:rFonts w:ascii="Times New Roman" w:hAnsi="Times New Roman" w:cs="Times New Roman"/>
          <w:sz w:val="24"/>
          <w:szCs w:val="24"/>
        </w:rPr>
      </w:pPr>
      <w:r w:rsidRPr="00844CDC">
        <w:rPr>
          <w:rFonts w:ascii="Times New Roman" w:hAnsi="Times New Roman" w:cs="Times New Roman"/>
          <w:sz w:val="24"/>
          <w:szCs w:val="24"/>
        </w:rPr>
        <w:t>kārtību, kādā izskata personas iesniegto privatizācijas ierosinājumu un pieņem lēmumu par valsts vai pašvaldību īpašuma nodošanu privatizācijai;</w:t>
      </w:r>
    </w:p>
    <w:p w14:paraId="3F509DD1" w14:textId="0A3F1AAA" w:rsidR="00844CDC" w:rsidRPr="00844CDC" w:rsidRDefault="00844CDC" w:rsidP="000B255C">
      <w:pPr>
        <w:pStyle w:val="ListParagraph"/>
        <w:numPr>
          <w:ilvl w:val="0"/>
          <w:numId w:val="18"/>
        </w:numPr>
        <w:spacing w:after="0" w:line="240" w:lineRule="auto"/>
        <w:jc w:val="both"/>
        <w:rPr>
          <w:rFonts w:ascii="Times New Roman" w:hAnsi="Times New Roman" w:cs="Times New Roman"/>
          <w:sz w:val="24"/>
          <w:szCs w:val="24"/>
        </w:rPr>
      </w:pPr>
      <w:r w:rsidRPr="00844CDC">
        <w:rPr>
          <w:rFonts w:ascii="Times New Roman" w:hAnsi="Times New Roman" w:cs="Times New Roman"/>
          <w:sz w:val="24"/>
          <w:szCs w:val="24"/>
        </w:rPr>
        <w:t xml:space="preserve">Ministru kabinets </w:t>
      </w:r>
      <w:r w:rsidR="00B614E6">
        <w:rPr>
          <w:rFonts w:ascii="Times New Roman" w:hAnsi="Times New Roman" w:cs="Times New Roman"/>
          <w:sz w:val="24"/>
          <w:szCs w:val="24"/>
        </w:rPr>
        <w:t xml:space="preserve">vai pašvaldības dome </w:t>
      </w:r>
      <w:r w:rsidRPr="00844CDC">
        <w:rPr>
          <w:rFonts w:ascii="Times New Roman" w:hAnsi="Times New Roman" w:cs="Times New Roman"/>
          <w:sz w:val="24"/>
          <w:szCs w:val="24"/>
        </w:rPr>
        <w:t>var atteikt nodot privatizācijai un saglabāt valsts vai pašvaldības īpašumā īpašumu, kas ir nepieciešams valsts pārvaldes funkciju vai valsts vai pašvaldības komercdarbības veikšanai;</w:t>
      </w:r>
    </w:p>
    <w:p w14:paraId="12C322EF" w14:textId="31EE9665" w:rsidR="00844CDC" w:rsidRDefault="00844CDC" w:rsidP="000B255C">
      <w:pPr>
        <w:pStyle w:val="ListParagraph"/>
        <w:numPr>
          <w:ilvl w:val="0"/>
          <w:numId w:val="18"/>
        </w:numPr>
        <w:spacing w:after="0" w:line="240" w:lineRule="auto"/>
        <w:jc w:val="both"/>
        <w:rPr>
          <w:rFonts w:ascii="Times New Roman" w:hAnsi="Times New Roman" w:cs="Times New Roman"/>
          <w:sz w:val="24"/>
          <w:szCs w:val="24"/>
        </w:rPr>
      </w:pPr>
      <w:r w:rsidRPr="00844CDC">
        <w:rPr>
          <w:rFonts w:ascii="Times New Roman" w:hAnsi="Times New Roman" w:cs="Times New Roman"/>
          <w:sz w:val="24"/>
          <w:szCs w:val="24"/>
        </w:rPr>
        <w:t>lēmumus par valsts vai pašvaldības īpašuma, par kuru radies īpašuma tiesību strīds vai kas atbilst bezīpašnieka statusam, nodošanu privatizācijai pieņem pēc tam, kad spēkā stājies tiesas nolēmums;</w:t>
      </w:r>
    </w:p>
    <w:p w14:paraId="631FF3A7" w14:textId="290C61BB" w:rsidR="000A5F8B" w:rsidRPr="000A5F8B" w:rsidRDefault="000A5F8B" w:rsidP="000B255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Pr="000A5F8B">
        <w:rPr>
          <w:rFonts w:ascii="Times New Roman" w:hAnsi="Times New Roman" w:cs="Times New Roman"/>
          <w:sz w:val="24"/>
          <w:szCs w:val="24"/>
        </w:rPr>
        <w:t>īdz 2007.gada 28.februārim Ministr</w:t>
      </w:r>
      <w:r>
        <w:rPr>
          <w:rFonts w:ascii="Times New Roman" w:hAnsi="Times New Roman" w:cs="Times New Roman"/>
          <w:sz w:val="24"/>
          <w:szCs w:val="24"/>
        </w:rPr>
        <w:t xml:space="preserve">u kabinets vai pašvaldības dome </w:t>
      </w:r>
      <w:r w:rsidRPr="000A5F8B">
        <w:rPr>
          <w:rFonts w:ascii="Times New Roman" w:hAnsi="Times New Roman" w:cs="Times New Roman"/>
          <w:sz w:val="24"/>
          <w:szCs w:val="24"/>
        </w:rPr>
        <w:t>(padome) ir tiesīga pati nodot privatizācijai valsts vai pašvaldības īpašuma objektu, kā arī tādu neapbūvētu zemesgabalu, kas tiek privatizēts ar ieguldīšanas metodi</w:t>
      </w:r>
      <w:r>
        <w:rPr>
          <w:rFonts w:ascii="Times New Roman" w:hAnsi="Times New Roman" w:cs="Times New Roman"/>
          <w:sz w:val="24"/>
          <w:szCs w:val="24"/>
        </w:rPr>
        <w:t>;</w:t>
      </w:r>
    </w:p>
    <w:p w14:paraId="5BD33CC9" w14:textId="13B1DCF9" w:rsidR="00844CDC" w:rsidRPr="00844CDC" w:rsidRDefault="00844CDC" w:rsidP="000B255C">
      <w:pPr>
        <w:pStyle w:val="ListParagraph"/>
        <w:numPr>
          <w:ilvl w:val="0"/>
          <w:numId w:val="18"/>
        </w:numPr>
        <w:spacing w:after="0" w:line="240" w:lineRule="auto"/>
        <w:jc w:val="both"/>
        <w:rPr>
          <w:rFonts w:ascii="Times New Roman" w:hAnsi="Times New Roman" w:cs="Times New Roman"/>
          <w:sz w:val="24"/>
          <w:szCs w:val="24"/>
        </w:rPr>
      </w:pPr>
      <w:r w:rsidRPr="00844CDC">
        <w:rPr>
          <w:rFonts w:ascii="Times New Roman" w:hAnsi="Times New Roman" w:cs="Times New Roman"/>
          <w:sz w:val="24"/>
          <w:szCs w:val="24"/>
        </w:rPr>
        <w:t>netiks privatizēta vai atsavināta valsts akciju sabiedrība „Latvenergo”, valsts akciju sabiedrība „Latvijas pasts”, valsts akciju sabiedrība „Starptautiskā lidosta „Rīga””, valsts akciju sabiedrība „Latvijas dzelzceļš”, valsts akciju sabiedrība „Latvijas gaisa satiksme” un valsts akciju sa</w:t>
      </w:r>
      <w:r w:rsidR="000B255C">
        <w:rPr>
          <w:rFonts w:ascii="Times New Roman" w:hAnsi="Times New Roman" w:cs="Times New Roman"/>
          <w:sz w:val="24"/>
          <w:szCs w:val="24"/>
        </w:rPr>
        <w:t>biedrība „Latvijas valsts meži”.</w:t>
      </w:r>
    </w:p>
    <w:p w14:paraId="51CFD32B" w14:textId="77777777" w:rsidR="003A29D5" w:rsidRDefault="003A29D5" w:rsidP="00844CDC">
      <w:pPr>
        <w:spacing w:before="120" w:after="0" w:line="240" w:lineRule="auto"/>
        <w:ind w:firstLine="720"/>
        <w:jc w:val="both"/>
        <w:rPr>
          <w:rFonts w:ascii="Times New Roman" w:hAnsi="Times New Roman" w:cs="Times New Roman"/>
          <w:sz w:val="24"/>
          <w:szCs w:val="24"/>
        </w:rPr>
      </w:pPr>
      <w:r w:rsidRPr="003A29D5">
        <w:rPr>
          <w:rFonts w:ascii="Times New Roman" w:hAnsi="Times New Roman" w:cs="Times New Roman"/>
          <w:sz w:val="24"/>
          <w:szCs w:val="24"/>
        </w:rPr>
        <w:t xml:space="preserve">Privatizācijas pabeigšanas likumā noteiktie termiņi ir vieni no nosacījumiem, lai nodrošinātu privatizācijas pabeigšanu. Vienlaikus atsevišķām privatizācijas darbībām nav iespējams objektīvi noteikt gala termiņu, jo to izpilde nav atkarīga tikai un vienīgi no privatizāciju veicošām institūcijām, t.sk., to var ietekmēt, piemēram, tiesvedības, </w:t>
      </w:r>
      <w:r w:rsidR="00274BAF">
        <w:rPr>
          <w:rFonts w:ascii="Times New Roman" w:hAnsi="Times New Roman" w:cs="Times New Roman"/>
          <w:sz w:val="24"/>
          <w:szCs w:val="24"/>
        </w:rPr>
        <w:t>tiesiskā regulējuma trūkums problēmas risināšanai</w:t>
      </w:r>
      <w:r w:rsidRPr="003A29D5">
        <w:rPr>
          <w:rFonts w:ascii="Times New Roman" w:hAnsi="Times New Roman" w:cs="Times New Roman"/>
          <w:sz w:val="24"/>
          <w:szCs w:val="24"/>
        </w:rPr>
        <w:t xml:space="preserve"> un citas problēmas. Jāuzsver, ka īpašuma privatizācija noslēdzas ar īpašuma pirkuma līguma izpildi. Privatizācijas pabeigšanas likuma pārejas noteikumu 42.punkts nosaka, ka valsts vai pašvaldības īpašuma objekta, kā arī apbūvēta vai neapbūvēta zemesgabala pirkuma līgumā, kurā piemērots atliktais maksājums (nomaksa), kurā noteikts norēķinu termiņš līdz pieciem gadiem un kurš noslēgts līdz 2009.gada 1.jūlijam, pēc personas rakstveida gribas izteikuma maksimālais norēķinu termiņš var tikt pagarināts līdz 10 gadiem. Tātad, valsts vai pašvaldības īpašuma pirkuma līgumā maksimālais norēķinu termiņš var būt 10 gadi. Līdz ar to tikai pēc pirkuma līgumā paredzēto maksājumu veikšanas valsts vai pašvaldību īpašuma objekts ir uzskatāms par privatizētu.</w:t>
      </w:r>
    </w:p>
    <w:p w14:paraId="2CE504E5" w14:textId="4879C2CA" w:rsidR="00844CDC" w:rsidRPr="009A532E" w:rsidRDefault="00844CDC" w:rsidP="00844CDC">
      <w:pPr>
        <w:spacing w:before="120" w:after="0" w:line="240" w:lineRule="auto"/>
        <w:ind w:firstLine="720"/>
        <w:jc w:val="both"/>
        <w:rPr>
          <w:rFonts w:ascii="Times New Roman" w:hAnsi="Times New Roman" w:cs="Times New Roman"/>
          <w:sz w:val="24"/>
          <w:szCs w:val="24"/>
        </w:rPr>
      </w:pPr>
      <w:r w:rsidRPr="00844CDC">
        <w:rPr>
          <w:rFonts w:ascii="Times New Roman" w:hAnsi="Times New Roman" w:cs="Times New Roman"/>
          <w:sz w:val="24"/>
          <w:szCs w:val="24"/>
        </w:rPr>
        <w:t>Lai nodrošinātu veiksmīgu un atklātu privatizācijas pabeigšanas procesu norisi, Ministru kabinets ir noteicis kārtību, kādā privatizāciju veicošām institūcijām ir jāveido publiski pieejami privatizācijas ierosinājumu</w:t>
      </w:r>
      <w:r w:rsidR="00692C92">
        <w:rPr>
          <w:rFonts w:ascii="Times New Roman" w:hAnsi="Times New Roman" w:cs="Times New Roman"/>
          <w:sz w:val="24"/>
          <w:szCs w:val="24"/>
        </w:rPr>
        <w:t xml:space="preserve"> reģistri</w:t>
      </w:r>
      <w:r w:rsidRPr="00844CDC">
        <w:rPr>
          <w:rFonts w:ascii="Times New Roman" w:hAnsi="Times New Roman" w:cs="Times New Roman"/>
          <w:sz w:val="24"/>
          <w:szCs w:val="24"/>
        </w:rPr>
        <w:t>.</w:t>
      </w:r>
      <w:r w:rsidR="003A29D5" w:rsidRPr="003A29D5">
        <w:t xml:space="preserve"> </w:t>
      </w:r>
    </w:p>
    <w:p w14:paraId="68F98AB9" w14:textId="77777777" w:rsidR="00E035A5" w:rsidRDefault="00E035A5" w:rsidP="00E035A5">
      <w:pPr>
        <w:spacing w:after="0" w:line="240" w:lineRule="auto"/>
        <w:ind w:left="720"/>
        <w:jc w:val="both"/>
        <w:rPr>
          <w:rFonts w:ascii="Times New Roman" w:hAnsi="Times New Roman" w:cs="Times New Roman"/>
          <w:sz w:val="24"/>
          <w:szCs w:val="24"/>
          <w:u w:val="single"/>
        </w:rPr>
      </w:pPr>
    </w:p>
    <w:p w14:paraId="484BCAA0" w14:textId="77777777" w:rsidR="00E035A5" w:rsidRPr="004C1FF4" w:rsidRDefault="00E035A5" w:rsidP="00E035A5">
      <w:pPr>
        <w:spacing w:after="0" w:line="240" w:lineRule="auto"/>
        <w:ind w:left="720"/>
        <w:jc w:val="both"/>
        <w:rPr>
          <w:rFonts w:ascii="Times New Roman" w:hAnsi="Times New Roman" w:cs="Times New Roman"/>
          <w:i/>
          <w:sz w:val="24"/>
          <w:szCs w:val="24"/>
          <w:u w:val="single"/>
        </w:rPr>
      </w:pPr>
      <w:r w:rsidRPr="004C1FF4">
        <w:rPr>
          <w:rFonts w:ascii="Times New Roman" w:hAnsi="Times New Roman" w:cs="Times New Roman"/>
          <w:i/>
          <w:sz w:val="24"/>
          <w:szCs w:val="24"/>
          <w:u w:val="single"/>
        </w:rPr>
        <w:t>Valsts īpašuma objekt</w:t>
      </w:r>
      <w:r w:rsidR="00AF36A5" w:rsidRPr="004C1FF4">
        <w:rPr>
          <w:rFonts w:ascii="Times New Roman" w:hAnsi="Times New Roman" w:cs="Times New Roman"/>
          <w:i/>
          <w:sz w:val="24"/>
          <w:szCs w:val="24"/>
          <w:u w:val="single"/>
        </w:rPr>
        <w:t>u privatizācijas pabeigšanas process</w:t>
      </w:r>
    </w:p>
    <w:p w14:paraId="1EA939CA" w14:textId="3A2460A3" w:rsidR="00B614E6" w:rsidRPr="00403592" w:rsidRDefault="00E035A5" w:rsidP="00B614E6">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Privatizācijas aģentūra</w:t>
      </w:r>
      <w:r w:rsidRPr="00E035A5">
        <w:rPr>
          <w:rFonts w:ascii="Times New Roman" w:hAnsi="Times New Roman" w:cs="Times New Roman"/>
          <w:sz w:val="24"/>
          <w:szCs w:val="24"/>
        </w:rPr>
        <w:t xml:space="preserve"> veic valsts īpašuma objektu privatizāciju no 1994.gada 22.aprīļa. </w:t>
      </w:r>
      <w:r w:rsidR="00B614E6" w:rsidRPr="00403592">
        <w:rPr>
          <w:rFonts w:ascii="Times New Roman" w:hAnsi="Times New Roman" w:cs="Times New Roman"/>
          <w:sz w:val="24"/>
          <w:szCs w:val="24"/>
        </w:rPr>
        <w:t xml:space="preserve">Laika periodā no 2005.gada 1.septembra, kad stājās spēkā Privatizācijas pabeigšanas likums, līdz 2016.gada </w:t>
      </w:r>
      <w:r w:rsidR="00F31B12" w:rsidRPr="00403592">
        <w:rPr>
          <w:rFonts w:ascii="Times New Roman" w:hAnsi="Times New Roman" w:cs="Times New Roman"/>
          <w:sz w:val="24"/>
          <w:szCs w:val="24"/>
        </w:rPr>
        <w:t>31</w:t>
      </w:r>
      <w:r w:rsidR="00B614E6" w:rsidRPr="00403592">
        <w:rPr>
          <w:rFonts w:ascii="Times New Roman" w:hAnsi="Times New Roman" w:cs="Times New Roman"/>
          <w:sz w:val="24"/>
          <w:szCs w:val="24"/>
        </w:rPr>
        <w:t>.</w:t>
      </w:r>
      <w:r w:rsidR="00F31B12" w:rsidRPr="00403592">
        <w:rPr>
          <w:rFonts w:ascii="Times New Roman" w:hAnsi="Times New Roman" w:cs="Times New Roman"/>
          <w:sz w:val="24"/>
          <w:szCs w:val="24"/>
        </w:rPr>
        <w:t xml:space="preserve">decembrim </w:t>
      </w:r>
      <w:r w:rsidR="00B614E6" w:rsidRPr="00403592">
        <w:rPr>
          <w:rFonts w:ascii="Times New Roman" w:hAnsi="Times New Roman" w:cs="Times New Roman"/>
          <w:sz w:val="24"/>
          <w:szCs w:val="24"/>
        </w:rPr>
        <w:t xml:space="preserve">Privatizācijas aģentūra privatizācijas ierosinājumu reģistrā reģistrēti: </w:t>
      </w:r>
    </w:p>
    <w:p w14:paraId="5D1AAFCE" w14:textId="77777777" w:rsidR="00B614E6" w:rsidRPr="00403592" w:rsidRDefault="00B614E6" w:rsidP="00B614E6">
      <w:pPr>
        <w:pStyle w:val="ListParagraph"/>
        <w:numPr>
          <w:ilvl w:val="0"/>
          <w:numId w:val="1"/>
        </w:numPr>
        <w:spacing w:after="0" w:line="240" w:lineRule="auto"/>
        <w:ind w:left="1434" w:hanging="357"/>
        <w:jc w:val="both"/>
        <w:rPr>
          <w:rFonts w:ascii="Times New Roman" w:hAnsi="Times New Roman" w:cs="Times New Roman"/>
          <w:sz w:val="24"/>
          <w:szCs w:val="24"/>
        </w:rPr>
      </w:pPr>
      <w:r w:rsidRPr="00403592">
        <w:rPr>
          <w:rFonts w:ascii="Times New Roman" w:hAnsi="Times New Roman" w:cs="Times New Roman"/>
          <w:sz w:val="24"/>
          <w:szCs w:val="24"/>
        </w:rPr>
        <w:t>636 nekustamo īpašumu privatizācijas ierosinājumi, t.sk. par 79 īpašuma objektiem, kuru īpašuma tiesības nebija noskaidrotas;</w:t>
      </w:r>
    </w:p>
    <w:p w14:paraId="63D75F3B" w14:textId="77777777" w:rsidR="00B614E6" w:rsidRPr="00403592" w:rsidRDefault="00B614E6" w:rsidP="00B614E6">
      <w:pPr>
        <w:pStyle w:val="ListParagraph"/>
        <w:numPr>
          <w:ilvl w:val="0"/>
          <w:numId w:val="1"/>
        </w:numPr>
        <w:spacing w:after="0" w:line="240" w:lineRule="auto"/>
        <w:jc w:val="both"/>
        <w:rPr>
          <w:rFonts w:ascii="Times New Roman" w:hAnsi="Times New Roman" w:cs="Times New Roman"/>
          <w:sz w:val="24"/>
          <w:szCs w:val="24"/>
        </w:rPr>
      </w:pPr>
      <w:r w:rsidRPr="00403592">
        <w:rPr>
          <w:rFonts w:ascii="Times New Roman" w:hAnsi="Times New Roman" w:cs="Times New Roman"/>
          <w:sz w:val="24"/>
          <w:szCs w:val="24"/>
        </w:rPr>
        <w:t xml:space="preserve">4 513 zemesgabalu privatizācijas vai privatizācijas turpināšanas ierosinājumi; </w:t>
      </w:r>
    </w:p>
    <w:p w14:paraId="586D3BC4" w14:textId="77777777" w:rsidR="00B614E6" w:rsidRPr="00403592" w:rsidRDefault="00B614E6" w:rsidP="00B614E6">
      <w:pPr>
        <w:pStyle w:val="ListParagraph"/>
        <w:numPr>
          <w:ilvl w:val="0"/>
          <w:numId w:val="1"/>
        </w:numPr>
        <w:spacing w:after="0" w:line="240" w:lineRule="auto"/>
        <w:jc w:val="both"/>
        <w:rPr>
          <w:rFonts w:ascii="Times New Roman" w:hAnsi="Times New Roman" w:cs="Times New Roman"/>
          <w:sz w:val="24"/>
          <w:szCs w:val="24"/>
        </w:rPr>
      </w:pPr>
      <w:r w:rsidRPr="00403592">
        <w:rPr>
          <w:rFonts w:ascii="Times New Roman" w:hAnsi="Times New Roman" w:cs="Times New Roman"/>
          <w:sz w:val="24"/>
          <w:szCs w:val="24"/>
        </w:rPr>
        <w:t>57 valsts kapitāla daļu privatizācijas ierosinājumi.</w:t>
      </w:r>
    </w:p>
    <w:p w14:paraId="719AA62B" w14:textId="1EEB3199" w:rsidR="00EA7EBA" w:rsidRPr="003C4770" w:rsidRDefault="00EA7EBA" w:rsidP="00EA7EBA">
      <w:pPr>
        <w:spacing w:before="120" w:after="0" w:line="240" w:lineRule="auto"/>
        <w:ind w:firstLine="720"/>
        <w:jc w:val="both"/>
        <w:rPr>
          <w:rFonts w:ascii="Times New Roman" w:hAnsi="Times New Roman" w:cs="Times New Roman"/>
          <w:sz w:val="24"/>
          <w:szCs w:val="24"/>
        </w:rPr>
      </w:pPr>
      <w:r w:rsidRPr="003C4770">
        <w:rPr>
          <w:rFonts w:ascii="Times New Roman" w:hAnsi="Times New Roman" w:cs="Times New Roman"/>
          <w:sz w:val="24"/>
          <w:szCs w:val="24"/>
        </w:rPr>
        <w:t xml:space="preserve">Uz 2016.gada </w:t>
      </w:r>
      <w:r w:rsidR="00F5548E" w:rsidRPr="003C4770">
        <w:rPr>
          <w:rFonts w:ascii="Times New Roman" w:hAnsi="Times New Roman" w:cs="Times New Roman"/>
          <w:sz w:val="24"/>
          <w:szCs w:val="24"/>
        </w:rPr>
        <w:t>3</w:t>
      </w:r>
      <w:r w:rsidR="00531060" w:rsidRPr="003C4770">
        <w:rPr>
          <w:rFonts w:ascii="Times New Roman" w:hAnsi="Times New Roman" w:cs="Times New Roman"/>
          <w:sz w:val="24"/>
          <w:szCs w:val="24"/>
        </w:rPr>
        <w:t>1.decembri</w:t>
      </w:r>
      <w:r w:rsidRPr="003C4770">
        <w:rPr>
          <w:rFonts w:ascii="Times New Roman" w:hAnsi="Times New Roman" w:cs="Times New Roman"/>
          <w:sz w:val="24"/>
          <w:szCs w:val="24"/>
        </w:rPr>
        <w:t xml:space="preserve"> Ministru kabinets vēl nebija izskatījis </w:t>
      </w:r>
      <w:r w:rsidR="00751242" w:rsidRPr="003C4770">
        <w:rPr>
          <w:rFonts w:ascii="Times New Roman" w:hAnsi="Times New Roman" w:cs="Times New Roman"/>
          <w:sz w:val="24"/>
          <w:szCs w:val="24"/>
        </w:rPr>
        <w:t xml:space="preserve">30 </w:t>
      </w:r>
      <w:r w:rsidRPr="003C4770">
        <w:rPr>
          <w:rFonts w:ascii="Times New Roman" w:hAnsi="Times New Roman" w:cs="Times New Roman"/>
          <w:sz w:val="24"/>
          <w:szCs w:val="24"/>
        </w:rPr>
        <w:t>privatizācijas ierosinājumus, kas saņemti par valsts īpašuma objektiem, jo:</w:t>
      </w:r>
    </w:p>
    <w:p w14:paraId="54E5A2E6" w14:textId="7D922D23" w:rsidR="003B7CBD" w:rsidRPr="003C4770" w:rsidRDefault="00EA7EBA" w:rsidP="00374EFE">
      <w:pPr>
        <w:pStyle w:val="ListParagraph"/>
        <w:numPr>
          <w:ilvl w:val="0"/>
          <w:numId w:val="6"/>
        </w:numPr>
        <w:spacing w:before="120" w:after="0" w:line="240" w:lineRule="auto"/>
        <w:jc w:val="both"/>
        <w:rPr>
          <w:rFonts w:ascii="Times New Roman" w:hAnsi="Times New Roman" w:cs="Times New Roman"/>
          <w:sz w:val="24"/>
          <w:szCs w:val="24"/>
        </w:rPr>
      </w:pPr>
      <w:r w:rsidRPr="003C4770">
        <w:rPr>
          <w:rFonts w:ascii="Times New Roman" w:hAnsi="Times New Roman" w:cs="Times New Roman"/>
          <w:sz w:val="24"/>
          <w:szCs w:val="24"/>
        </w:rPr>
        <w:t>par 13 īpašuma objektiem Privatizācijas aģentūra</w:t>
      </w:r>
      <w:r w:rsidR="005A3463" w:rsidRPr="003C4770">
        <w:rPr>
          <w:rFonts w:ascii="Times New Roman" w:hAnsi="Times New Roman" w:cs="Times New Roman"/>
          <w:sz w:val="24"/>
          <w:szCs w:val="24"/>
        </w:rPr>
        <w:t>s</w:t>
      </w:r>
      <w:r w:rsidRPr="003C4770">
        <w:rPr>
          <w:rFonts w:ascii="Times New Roman" w:hAnsi="Times New Roman" w:cs="Times New Roman"/>
          <w:sz w:val="24"/>
          <w:szCs w:val="24"/>
        </w:rPr>
        <w:t xml:space="preserve"> pieteikums tiesai </w:t>
      </w:r>
      <w:r w:rsidR="005A3463" w:rsidRPr="003C4770">
        <w:rPr>
          <w:rFonts w:ascii="Times New Roman" w:hAnsi="Times New Roman" w:cs="Times New Roman"/>
          <w:sz w:val="24"/>
          <w:szCs w:val="24"/>
        </w:rPr>
        <w:t>par juridiskā fakta konstatēšanu</w:t>
      </w:r>
      <w:r w:rsidRPr="003C4770">
        <w:rPr>
          <w:rFonts w:ascii="Times New Roman" w:hAnsi="Times New Roman" w:cs="Times New Roman"/>
          <w:sz w:val="24"/>
          <w:szCs w:val="24"/>
        </w:rPr>
        <w:t xml:space="preserve">, ka nekustamie īpašumi ir bezīpašnieka </w:t>
      </w:r>
      <w:r w:rsidR="005A3463" w:rsidRPr="003C4770">
        <w:rPr>
          <w:rFonts w:ascii="Times New Roman" w:hAnsi="Times New Roman" w:cs="Times New Roman"/>
          <w:sz w:val="24"/>
          <w:szCs w:val="24"/>
        </w:rPr>
        <w:t>manta</w:t>
      </w:r>
      <w:r w:rsidRPr="003C4770">
        <w:rPr>
          <w:rFonts w:ascii="Times New Roman" w:hAnsi="Times New Roman" w:cs="Times New Roman"/>
          <w:sz w:val="24"/>
          <w:szCs w:val="24"/>
        </w:rPr>
        <w:t>, kas piekritīga valstij, tika atstāts bez izskatīšanas, pamatojoties uz Civilprocesa likuma 258.pantu</w:t>
      </w:r>
      <w:r w:rsidRPr="003C4770">
        <w:t xml:space="preserve">, </w:t>
      </w:r>
      <w:r w:rsidRPr="003C4770">
        <w:rPr>
          <w:rFonts w:ascii="Times New Roman" w:hAnsi="Times New Roman" w:cs="Times New Roman"/>
          <w:sz w:val="24"/>
          <w:szCs w:val="24"/>
        </w:rPr>
        <w:t>jo sevišķās tiesāšanās kārtībā izskatāmajā lietā radies strīds par tiesībām un šis strīds izšķirams tiesā prasības kārtībā</w:t>
      </w:r>
      <w:r w:rsidR="00374EFE" w:rsidRPr="003C4770">
        <w:rPr>
          <w:rFonts w:ascii="Times New Roman" w:hAnsi="Times New Roman" w:cs="Times New Roman"/>
          <w:sz w:val="24"/>
          <w:szCs w:val="24"/>
        </w:rPr>
        <w:t>.</w:t>
      </w:r>
      <w:r w:rsidR="00374EFE" w:rsidRPr="003C4770">
        <w:t xml:space="preserve"> </w:t>
      </w:r>
      <w:r w:rsidR="00374EFE" w:rsidRPr="003C4770">
        <w:rPr>
          <w:rFonts w:ascii="Times New Roman" w:hAnsi="Times New Roman" w:cs="Times New Roman"/>
          <w:sz w:val="24"/>
          <w:szCs w:val="24"/>
        </w:rPr>
        <w:t>Attiecīgi šajos 13 gadījumos Privatizācijas aģentūrai nav Ministru kabineta pilnvarojuma pārstāvēt valsts intereses tiesā. Līdz ar to Privatizācijas aģentūras pārstāvji pašlaik vērtē attiecīgās tiesā izskatāmās lietas pēc būtības un, kad tiks atrasts pieņemamākais risinājums, Privatizācijas aģentūra sagatavos atbilstošu dokumenta projektu un ar Ekonomikas ministrijas starpniecību to iesniegs izskatīšanai Ministru kabinetā</w:t>
      </w:r>
      <w:r w:rsidR="003B7CBD" w:rsidRPr="003C4770">
        <w:rPr>
          <w:rFonts w:ascii="Times New Roman" w:hAnsi="Times New Roman" w:cs="Times New Roman"/>
          <w:sz w:val="24"/>
          <w:szCs w:val="24"/>
        </w:rPr>
        <w:t xml:space="preserve">; </w:t>
      </w:r>
    </w:p>
    <w:p w14:paraId="08A74553" w14:textId="6BDA9897" w:rsidR="0036679A" w:rsidRPr="003C4770" w:rsidRDefault="00EA7EBA" w:rsidP="00496F11">
      <w:pPr>
        <w:pStyle w:val="ListParagraph"/>
        <w:numPr>
          <w:ilvl w:val="0"/>
          <w:numId w:val="6"/>
        </w:numPr>
        <w:spacing w:before="120" w:after="0" w:line="240" w:lineRule="auto"/>
        <w:ind w:hanging="306"/>
        <w:jc w:val="both"/>
        <w:rPr>
          <w:rFonts w:ascii="Times New Roman" w:hAnsi="Times New Roman" w:cs="Times New Roman"/>
          <w:sz w:val="24"/>
          <w:szCs w:val="24"/>
        </w:rPr>
      </w:pPr>
      <w:r w:rsidRPr="003C4770">
        <w:rPr>
          <w:rFonts w:ascii="Times New Roman" w:hAnsi="Times New Roman" w:cs="Times New Roman"/>
          <w:sz w:val="24"/>
          <w:szCs w:val="24"/>
        </w:rPr>
        <w:t xml:space="preserve">par </w:t>
      </w:r>
      <w:r w:rsidR="00751242" w:rsidRPr="003C4770">
        <w:rPr>
          <w:rFonts w:ascii="Times New Roman" w:hAnsi="Times New Roman" w:cs="Times New Roman"/>
          <w:sz w:val="24"/>
          <w:szCs w:val="24"/>
        </w:rPr>
        <w:t xml:space="preserve">15 </w:t>
      </w:r>
      <w:r w:rsidRPr="003C4770">
        <w:rPr>
          <w:rFonts w:ascii="Times New Roman" w:hAnsi="Times New Roman" w:cs="Times New Roman"/>
          <w:sz w:val="24"/>
          <w:szCs w:val="24"/>
        </w:rPr>
        <w:t xml:space="preserve">īpašuma objektiem ir stājies spēkā tiesas nolēmums, ar kuru konstatē juridisko faktu, ka īpašuma objekts ir bezīpašnieka </w:t>
      </w:r>
      <w:r w:rsidR="00496F11" w:rsidRPr="003C4770">
        <w:rPr>
          <w:rFonts w:ascii="Times New Roman" w:hAnsi="Times New Roman" w:cs="Times New Roman"/>
          <w:sz w:val="24"/>
          <w:szCs w:val="24"/>
        </w:rPr>
        <w:t>manta</w:t>
      </w:r>
      <w:r w:rsidRPr="003C4770">
        <w:rPr>
          <w:rFonts w:ascii="Times New Roman" w:hAnsi="Times New Roman" w:cs="Times New Roman"/>
          <w:sz w:val="24"/>
          <w:szCs w:val="24"/>
        </w:rPr>
        <w:t>, kas piekritīga valstij.</w:t>
      </w:r>
      <w:r w:rsidRPr="003C4770">
        <w:t xml:space="preserve"> </w:t>
      </w:r>
      <w:r w:rsidRPr="003C4770">
        <w:rPr>
          <w:rFonts w:ascii="Times New Roman" w:hAnsi="Times New Roman" w:cs="Times New Roman"/>
          <w:sz w:val="24"/>
          <w:szCs w:val="24"/>
        </w:rPr>
        <w:t xml:space="preserve">Ņemot vērā, ka minēto īpašuma objektu sastāvā esošās ēkas (būves) nav </w:t>
      </w:r>
      <w:r w:rsidRPr="003C4770">
        <w:rPr>
          <w:rFonts w:ascii="Times New Roman" w:hAnsi="Times New Roman" w:cs="Times New Roman"/>
          <w:sz w:val="24"/>
          <w:szCs w:val="24"/>
        </w:rPr>
        <w:lastRenderedPageBreak/>
        <w:t>reģistrētas nekustamā īpašuma valsts kadastra informācijas sistēmā, tiek kadastrāli uzmērītas īpašumu sastāvā esošās būves, lai precizētu Ministru kabineta rīkojuma projektus par īpašuma objektu nodošanu privatizācijai vai pamatotu atteikumu nodot privatizācijai;</w:t>
      </w:r>
    </w:p>
    <w:p w14:paraId="141B269F" w14:textId="2F7F0383" w:rsidR="00EA7EBA" w:rsidRPr="003C4770" w:rsidRDefault="00EA7EBA" w:rsidP="00496F11">
      <w:pPr>
        <w:pStyle w:val="ListParagraph"/>
        <w:numPr>
          <w:ilvl w:val="0"/>
          <w:numId w:val="6"/>
        </w:numPr>
        <w:spacing w:before="120" w:after="0" w:line="240" w:lineRule="auto"/>
        <w:ind w:hanging="306"/>
        <w:jc w:val="both"/>
        <w:rPr>
          <w:rFonts w:ascii="Times New Roman" w:hAnsi="Times New Roman" w:cs="Times New Roman"/>
          <w:sz w:val="24"/>
          <w:szCs w:val="24"/>
        </w:rPr>
      </w:pPr>
      <w:r w:rsidRPr="003C4770">
        <w:rPr>
          <w:rFonts w:ascii="Times New Roman" w:hAnsi="Times New Roman" w:cs="Times New Roman"/>
          <w:sz w:val="24"/>
          <w:szCs w:val="24"/>
        </w:rPr>
        <w:t>2 īpašuma objektu Ministru kabineta rīkojuma projektu izskatīšanu apgrūtina juridiskas problēmas</w:t>
      </w:r>
      <w:r w:rsidR="00496F11" w:rsidRPr="003C4770">
        <w:rPr>
          <w:rFonts w:ascii="Times New Roman" w:hAnsi="Times New Roman" w:cs="Times New Roman"/>
          <w:sz w:val="24"/>
          <w:szCs w:val="24"/>
        </w:rPr>
        <w:t>.</w:t>
      </w:r>
    </w:p>
    <w:p w14:paraId="70A54E57" w14:textId="72418F45" w:rsidR="00B614E6" w:rsidRPr="00057A6C" w:rsidRDefault="002E4B48" w:rsidP="00057A6C">
      <w:pPr>
        <w:spacing w:before="120" w:after="0"/>
        <w:ind w:firstLine="709"/>
        <w:jc w:val="both"/>
        <w:rPr>
          <w:rFonts w:ascii="Times New Roman" w:hAnsi="Times New Roman" w:cs="Times New Roman"/>
          <w:sz w:val="24"/>
          <w:szCs w:val="24"/>
        </w:rPr>
      </w:pPr>
      <w:r w:rsidRPr="00057A6C">
        <w:rPr>
          <w:rFonts w:ascii="Times New Roman" w:hAnsi="Times New Roman" w:cs="Times New Roman"/>
          <w:sz w:val="24"/>
          <w:szCs w:val="24"/>
        </w:rPr>
        <w:t xml:space="preserve">Uz 2016.gada </w:t>
      </w:r>
      <w:r w:rsidR="00F5548E">
        <w:rPr>
          <w:rFonts w:ascii="Times New Roman" w:hAnsi="Times New Roman" w:cs="Times New Roman"/>
          <w:sz w:val="24"/>
          <w:szCs w:val="24"/>
        </w:rPr>
        <w:t>31.decembri</w:t>
      </w:r>
      <w:r w:rsidRPr="00057A6C">
        <w:rPr>
          <w:rFonts w:ascii="Times New Roman" w:hAnsi="Times New Roman" w:cs="Times New Roman"/>
          <w:sz w:val="24"/>
          <w:szCs w:val="24"/>
        </w:rPr>
        <w:t xml:space="preserve"> Privatizācijas aģentūras valdījumā bija </w:t>
      </w:r>
      <w:r w:rsidR="00FE39A4">
        <w:rPr>
          <w:rFonts w:ascii="Times New Roman" w:hAnsi="Times New Roman" w:cs="Times New Roman"/>
          <w:sz w:val="24"/>
          <w:szCs w:val="24"/>
        </w:rPr>
        <w:t>45</w:t>
      </w:r>
      <w:r w:rsidRPr="00057A6C">
        <w:rPr>
          <w:rFonts w:ascii="Times New Roman" w:hAnsi="Times New Roman" w:cs="Times New Roman"/>
          <w:sz w:val="24"/>
          <w:szCs w:val="24"/>
        </w:rPr>
        <w:t xml:space="preserve"> valsts īpašuma objekti (</w:t>
      </w:r>
      <w:r w:rsidR="008B4C43">
        <w:rPr>
          <w:rFonts w:ascii="Times New Roman" w:hAnsi="Times New Roman" w:cs="Times New Roman"/>
          <w:sz w:val="24"/>
          <w:szCs w:val="24"/>
        </w:rPr>
        <w:t>lietu kopības, ko veido būves (</w:t>
      </w:r>
      <w:r w:rsidRPr="00057A6C">
        <w:rPr>
          <w:rFonts w:ascii="Times New Roman" w:hAnsi="Times New Roman" w:cs="Times New Roman"/>
          <w:sz w:val="24"/>
          <w:szCs w:val="24"/>
        </w:rPr>
        <w:t>ēkas</w:t>
      </w:r>
      <w:r w:rsidR="008B4C43">
        <w:rPr>
          <w:rFonts w:ascii="Times New Roman" w:hAnsi="Times New Roman" w:cs="Times New Roman"/>
          <w:sz w:val="24"/>
          <w:szCs w:val="24"/>
        </w:rPr>
        <w:t>)</w:t>
      </w:r>
      <w:r w:rsidRPr="00057A6C">
        <w:rPr>
          <w:rFonts w:ascii="Times New Roman" w:hAnsi="Times New Roman" w:cs="Times New Roman"/>
          <w:sz w:val="24"/>
          <w:szCs w:val="24"/>
        </w:rPr>
        <w:t xml:space="preserve"> ar zemesgabal</w:t>
      </w:r>
      <w:r w:rsidR="008B4C43">
        <w:rPr>
          <w:rFonts w:ascii="Times New Roman" w:hAnsi="Times New Roman" w:cs="Times New Roman"/>
          <w:sz w:val="24"/>
          <w:szCs w:val="24"/>
        </w:rPr>
        <w:t>u</w:t>
      </w:r>
      <w:r w:rsidRPr="00057A6C">
        <w:rPr>
          <w:rFonts w:ascii="Times New Roman" w:hAnsi="Times New Roman" w:cs="Times New Roman"/>
          <w:sz w:val="24"/>
          <w:szCs w:val="24"/>
        </w:rPr>
        <w:t>)</w:t>
      </w:r>
      <w:r w:rsidR="00653168">
        <w:rPr>
          <w:rFonts w:ascii="Times New Roman" w:hAnsi="Times New Roman" w:cs="Times New Roman"/>
          <w:sz w:val="24"/>
          <w:szCs w:val="24"/>
        </w:rPr>
        <w:t>,</w:t>
      </w:r>
      <w:r w:rsidRPr="00057A6C">
        <w:rPr>
          <w:rFonts w:ascii="Times New Roman" w:hAnsi="Times New Roman" w:cs="Times New Roman"/>
          <w:sz w:val="24"/>
          <w:szCs w:val="24"/>
        </w:rPr>
        <w:t xml:space="preserve"> </w:t>
      </w:r>
      <w:r w:rsidRPr="00FE39A4">
        <w:rPr>
          <w:rFonts w:ascii="Times New Roman" w:hAnsi="Times New Roman" w:cs="Times New Roman"/>
          <w:sz w:val="24"/>
          <w:szCs w:val="24"/>
        </w:rPr>
        <w:t>65</w:t>
      </w:r>
      <w:r w:rsidR="00FE39A4" w:rsidRPr="00FE39A4">
        <w:rPr>
          <w:rFonts w:ascii="Times New Roman" w:hAnsi="Times New Roman" w:cs="Times New Roman"/>
          <w:sz w:val="24"/>
          <w:szCs w:val="24"/>
        </w:rPr>
        <w:t>5</w:t>
      </w:r>
      <w:r w:rsidRPr="00FE39A4">
        <w:rPr>
          <w:rFonts w:ascii="Times New Roman" w:hAnsi="Times New Roman" w:cs="Times New Roman"/>
          <w:sz w:val="24"/>
          <w:szCs w:val="24"/>
        </w:rPr>
        <w:t xml:space="preserve"> </w:t>
      </w:r>
      <w:r w:rsidR="008B4C43">
        <w:rPr>
          <w:rFonts w:ascii="Times New Roman" w:hAnsi="Times New Roman" w:cs="Times New Roman"/>
          <w:sz w:val="24"/>
          <w:szCs w:val="24"/>
        </w:rPr>
        <w:t xml:space="preserve">apbūvēti </w:t>
      </w:r>
      <w:r w:rsidRPr="00057A6C">
        <w:rPr>
          <w:rFonts w:ascii="Times New Roman" w:hAnsi="Times New Roman" w:cs="Times New Roman"/>
          <w:sz w:val="24"/>
          <w:szCs w:val="24"/>
        </w:rPr>
        <w:t>zemesgabali</w:t>
      </w:r>
      <w:r w:rsidR="00653168">
        <w:rPr>
          <w:rFonts w:ascii="Times New Roman" w:hAnsi="Times New Roman" w:cs="Times New Roman"/>
          <w:sz w:val="24"/>
          <w:szCs w:val="24"/>
        </w:rPr>
        <w:t xml:space="preserve"> </w:t>
      </w:r>
      <w:r w:rsidR="00692C92">
        <w:rPr>
          <w:rFonts w:ascii="Times New Roman" w:hAnsi="Times New Roman" w:cs="Times New Roman"/>
          <w:sz w:val="24"/>
          <w:szCs w:val="24"/>
        </w:rPr>
        <w:t xml:space="preserve">vai to domājamās daļas </w:t>
      </w:r>
      <w:r w:rsidR="00653168">
        <w:rPr>
          <w:rFonts w:ascii="Times New Roman" w:hAnsi="Times New Roman" w:cs="Times New Roman"/>
          <w:sz w:val="24"/>
          <w:szCs w:val="24"/>
        </w:rPr>
        <w:t xml:space="preserve">un </w:t>
      </w:r>
      <w:r w:rsidR="00165D25">
        <w:rPr>
          <w:rFonts w:ascii="Times New Roman" w:hAnsi="Times New Roman" w:cs="Times New Roman"/>
          <w:sz w:val="24"/>
          <w:szCs w:val="24"/>
        </w:rPr>
        <w:t xml:space="preserve">2 valsts īpašuma objekti </w:t>
      </w:r>
      <w:r w:rsidR="000F14A0">
        <w:rPr>
          <w:rFonts w:ascii="Times New Roman" w:hAnsi="Times New Roman" w:cs="Times New Roman"/>
          <w:sz w:val="24"/>
          <w:szCs w:val="24"/>
        </w:rPr>
        <w:t xml:space="preserve">(valsts kapitāla daļas) </w:t>
      </w:r>
      <w:r w:rsidR="00165D25">
        <w:rPr>
          <w:rFonts w:ascii="Times New Roman" w:hAnsi="Times New Roman" w:cs="Times New Roman"/>
          <w:sz w:val="24"/>
          <w:szCs w:val="24"/>
        </w:rPr>
        <w:t xml:space="preserve">- </w:t>
      </w:r>
      <w:r w:rsidR="00165D25" w:rsidRPr="00165D25">
        <w:rPr>
          <w:rFonts w:ascii="Times New Roman" w:hAnsi="Times New Roman" w:cs="Times New Roman"/>
          <w:sz w:val="24"/>
          <w:szCs w:val="24"/>
        </w:rPr>
        <w:t>sabiedrība</w:t>
      </w:r>
      <w:r w:rsidR="00165D25">
        <w:rPr>
          <w:rFonts w:ascii="Times New Roman" w:hAnsi="Times New Roman" w:cs="Times New Roman"/>
          <w:sz w:val="24"/>
          <w:szCs w:val="24"/>
        </w:rPr>
        <w:t>s</w:t>
      </w:r>
      <w:r w:rsidR="00165D25" w:rsidRPr="00165D25">
        <w:rPr>
          <w:rFonts w:ascii="Times New Roman" w:hAnsi="Times New Roman" w:cs="Times New Roman"/>
          <w:sz w:val="24"/>
          <w:szCs w:val="24"/>
        </w:rPr>
        <w:t xml:space="preserve"> ar ierobežotu atbildīb</w:t>
      </w:r>
      <w:r w:rsidR="00165D25">
        <w:rPr>
          <w:rFonts w:ascii="Times New Roman" w:hAnsi="Times New Roman" w:cs="Times New Roman"/>
          <w:sz w:val="24"/>
          <w:szCs w:val="24"/>
        </w:rPr>
        <w:t>u „Latvijas Mobilais Telefons”</w:t>
      </w:r>
      <w:r w:rsidR="0044571A">
        <w:rPr>
          <w:rFonts w:ascii="Times New Roman" w:hAnsi="Times New Roman" w:cs="Times New Roman"/>
          <w:sz w:val="24"/>
          <w:szCs w:val="24"/>
        </w:rPr>
        <w:t xml:space="preserve"> (turpmāk – LMT)</w:t>
      </w:r>
      <w:r w:rsidR="00165D25">
        <w:rPr>
          <w:rFonts w:ascii="Times New Roman" w:hAnsi="Times New Roman" w:cs="Times New Roman"/>
          <w:sz w:val="24"/>
          <w:szCs w:val="24"/>
        </w:rPr>
        <w:t xml:space="preserve"> 5 </w:t>
      </w:r>
      <w:r w:rsidR="00165D25" w:rsidRPr="00165D25">
        <w:rPr>
          <w:rFonts w:ascii="Times New Roman" w:hAnsi="Times New Roman" w:cs="Times New Roman"/>
          <w:sz w:val="24"/>
          <w:szCs w:val="24"/>
        </w:rPr>
        <w:t>%</w:t>
      </w:r>
      <w:r w:rsidR="00165D25">
        <w:rPr>
          <w:rFonts w:ascii="Times New Roman" w:hAnsi="Times New Roman" w:cs="Times New Roman"/>
          <w:sz w:val="24"/>
          <w:szCs w:val="24"/>
        </w:rPr>
        <w:t xml:space="preserve"> kapitāla daļu un </w:t>
      </w:r>
      <w:r w:rsidR="00165D25" w:rsidRPr="00165D25">
        <w:rPr>
          <w:rFonts w:ascii="Times New Roman" w:hAnsi="Times New Roman" w:cs="Times New Roman"/>
          <w:sz w:val="24"/>
          <w:szCs w:val="24"/>
        </w:rPr>
        <w:t>sabiedrība</w:t>
      </w:r>
      <w:r w:rsidR="00165D25">
        <w:rPr>
          <w:rFonts w:ascii="Times New Roman" w:hAnsi="Times New Roman" w:cs="Times New Roman"/>
          <w:sz w:val="24"/>
          <w:szCs w:val="24"/>
        </w:rPr>
        <w:t>s</w:t>
      </w:r>
      <w:r w:rsidR="00165D25" w:rsidRPr="00165D25">
        <w:rPr>
          <w:rFonts w:ascii="Times New Roman" w:hAnsi="Times New Roman" w:cs="Times New Roman"/>
          <w:sz w:val="24"/>
          <w:szCs w:val="24"/>
        </w:rPr>
        <w:t xml:space="preserve"> ar ier</w:t>
      </w:r>
      <w:r w:rsidR="00165D25">
        <w:rPr>
          <w:rFonts w:ascii="Times New Roman" w:hAnsi="Times New Roman" w:cs="Times New Roman"/>
          <w:sz w:val="24"/>
          <w:szCs w:val="24"/>
        </w:rPr>
        <w:t>obežotu atbildību „Lattelecom”</w:t>
      </w:r>
      <w:r w:rsidR="0044571A">
        <w:rPr>
          <w:rFonts w:ascii="Times New Roman" w:hAnsi="Times New Roman" w:cs="Times New Roman"/>
          <w:sz w:val="24"/>
          <w:szCs w:val="24"/>
        </w:rPr>
        <w:t xml:space="preserve"> (turpmāk – Lattelecom)</w:t>
      </w:r>
      <w:r w:rsidR="00165D25">
        <w:rPr>
          <w:rFonts w:ascii="Times New Roman" w:hAnsi="Times New Roman" w:cs="Times New Roman"/>
          <w:sz w:val="24"/>
          <w:szCs w:val="24"/>
        </w:rPr>
        <w:t xml:space="preserve"> </w:t>
      </w:r>
      <w:r w:rsidR="00165D25" w:rsidRPr="00165D25">
        <w:rPr>
          <w:rFonts w:ascii="Times New Roman" w:hAnsi="Times New Roman" w:cs="Times New Roman"/>
          <w:sz w:val="24"/>
          <w:szCs w:val="24"/>
        </w:rPr>
        <w:t>5</w:t>
      </w:r>
      <w:r w:rsidR="00165D25">
        <w:rPr>
          <w:rFonts w:ascii="Times New Roman" w:hAnsi="Times New Roman" w:cs="Times New Roman"/>
          <w:sz w:val="24"/>
          <w:szCs w:val="24"/>
        </w:rPr>
        <w:t xml:space="preserve">1 </w:t>
      </w:r>
      <w:r w:rsidR="00165D25" w:rsidRPr="00165D25">
        <w:rPr>
          <w:rFonts w:ascii="Times New Roman" w:hAnsi="Times New Roman" w:cs="Times New Roman"/>
          <w:sz w:val="24"/>
          <w:szCs w:val="24"/>
        </w:rPr>
        <w:t>%</w:t>
      </w:r>
      <w:r w:rsidR="00165D25">
        <w:rPr>
          <w:rFonts w:ascii="Times New Roman" w:hAnsi="Times New Roman" w:cs="Times New Roman"/>
          <w:sz w:val="24"/>
          <w:szCs w:val="24"/>
        </w:rPr>
        <w:t xml:space="preserve"> kapitāla daļu</w:t>
      </w:r>
      <w:r w:rsidR="005830BC">
        <w:rPr>
          <w:rFonts w:ascii="Times New Roman" w:hAnsi="Times New Roman" w:cs="Times New Roman"/>
          <w:sz w:val="24"/>
          <w:szCs w:val="24"/>
        </w:rPr>
        <w:t>. Attiecīgi šie valsts īpašuma objekti atrodas privatizācijas procesā un tie ir jāizprocesē, lai pabeigtu to privatizāciju.</w:t>
      </w:r>
    </w:p>
    <w:p w14:paraId="10BB62BC" w14:textId="2894DF67" w:rsidR="003A1EE5" w:rsidRPr="00447AA3" w:rsidRDefault="003A1EE5" w:rsidP="003A1EE5">
      <w:pPr>
        <w:spacing w:before="120" w:after="0" w:line="240" w:lineRule="auto"/>
        <w:ind w:firstLine="720"/>
        <w:jc w:val="both"/>
        <w:rPr>
          <w:rFonts w:ascii="Times New Roman" w:hAnsi="Times New Roman" w:cs="Times New Roman"/>
          <w:sz w:val="24"/>
          <w:szCs w:val="24"/>
        </w:rPr>
      </w:pPr>
      <w:r w:rsidRPr="00447AA3">
        <w:rPr>
          <w:rFonts w:ascii="Times New Roman" w:hAnsi="Times New Roman" w:cs="Times New Roman"/>
          <w:sz w:val="24"/>
          <w:szCs w:val="24"/>
        </w:rPr>
        <w:t>Vienlaikus, valsts pārvaldes uzdevumu izpildes ietvaros Privatizācijas aģentūra nodrošina valsts īpašuma objektu un zemesgabalu pirkuma līgumos iekļauto privatizācijas nosacījumu izpildes kontroli saskaņā ar Privatizācijas likumu</w:t>
      </w:r>
      <w:r w:rsidR="00EC4A91" w:rsidRPr="00447AA3">
        <w:rPr>
          <w:rFonts w:ascii="Times New Roman" w:hAnsi="Times New Roman" w:cs="Times New Roman"/>
          <w:sz w:val="24"/>
          <w:szCs w:val="24"/>
        </w:rPr>
        <w:t xml:space="preserve"> un</w:t>
      </w:r>
      <w:r w:rsidRPr="00447AA3">
        <w:rPr>
          <w:rFonts w:ascii="Times New Roman" w:hAnsi="Times New Roman" w:cs="Times New Roman"/>
          <w:sz w:val="24"/>
          <w:szCs w:val="24"/>
        </w:rPr>
        <w:t xml:space="preserve"> P</w:t>
      </w:r>
      <w:r w:rsidR="00496F11">
        <w:rPr>
          <w:rFonts w:ascii="Times New Roman" w:hAnsi="Times New Roman" w:cs="Times New Roman"/>
          <w:sz w:val="24"/>
          <w:szCs w:val="24"/>
        </w:rPr>
        <w:t>rivatizācijas p</w:t>
      </w:r>
      <w:r w:rsidRPr="00447AA3">
        <w:rPr>
          <w:rFonts w:ascii="Times New Roman" w:hAnsi="Times New Roman" w:cs="Times New Roman"/>
          <w:sz w:val="24"/>
          <w:szCs w:val="24"/>
        </w:rPr>
        <w:t xml:space="preserve">abeigšanas likumu. Uz 2016.gada </w:t>
      </w:r>
      <w:r w:rsidR="00F5548E">
        <w:rPr>
          <w:rFonts w:ascii="Times New Roman" w:hAnsi="Times New Roman" w:cs="Times New Roman"/>
          <w:sz w:val="24"/>
          <w:szCs w:val="24"/>
        </w:rPr>
        <w:t>31.decembri</w:t>
      </w:r>
      <w:r w:rsidRPr="00447AA3">
        <w:rPr>
          <w:rFonts w:ascii="Times New Roman" w:hAnsi="Times New Roman" w:cs="Times New Roman"/>
          <w:sz w:val="24"/>
          <w:szCs w:val="24"/>
        </w:rPr>
        <w:t xml:space="preserve"> Privatizācijas aģentūras kontrolē bija </w:t>
      </w:r>
      <w:r w:rsidR="007D5012">
        <w:rPr>
          <w:rFonts w:ascii="Times New Roman" w:hAnsi="Times New Roman" w:cs="Times New Roman"/>
          <w:sz w:val="24"/>
          <w:szCs w:val="24"/>
        </w:rPr>
        <w:t xml:space="preserve"> 327 </w:t>
      </w:r>
      <w:r w:rsidRPr="00447AA3">
        <w:rPr>
          <w:rFonts w:ascii="Times New Roman" w:hAnsi="Times New Roman" w:cs="Times New Roman"/>
          <w:sz w:val="24"/>
          <w:szCs w:val="24"/>
        </w:rPr>
        <w:t>privatizācijas līgumi</w:t>
      </w:r>
      <w:r w:rsidR="000F2231" w:rsidRPr="00447AA3">
        <w:rPr>
          <w:rFonts w:ascii="Times New Roman" w:hAnsi="Times New Roman" w:cs="Times New Roman"/>
          <w:sz w:val="24"/>
          <w:szCs w:val="24"/>
        </w:rPr>
        <w:t>, tai skaitā</w:t>
      </w:r>
      <w:r w:rsidRPr="00447AA3">
        <w:rPr>
          <w:rFonts w:ascii="Times New Roman" w:hAnsi="Times New Roman" w:cs="Times New Roman"/>
          <w:sz w:val="24"/>
          <w:szCs w:val="24"/>
        </w:rPr>
        <w:t>:</w:t>
      </w:r>
    </w:p>
    <w:p w14:paraId="4171B2AC" w14:textId="45E427EE" w:rsidR="00FE39A4" w:rsidRPr="00FE39A4" w:rsidRDefault="00FE39A4" w:rsidP="00FE39A4">
      <w:pPr>
        <w:pStyle w:val="ListParagraph"/>
        <w:numPr>
          <w:ilvl w:val="0"/>
          <w:numId w:val="9"/>
        </w:numPr>
        <w:spacing w:before="120" w:after="120" w:line="240" w:lineRule="auto"/>
        <w:jc w:val="both"/>
        <w:rPr>
          <w:rFonts w:ascii="Times New Roman" w:hAnsi="Times New Roman" w:cs="Times New Roman"/>
          <w:sz w:val="24"/>
          <w:szCs w:val="24"/>
        </w:rPr>
      </w:pPr>
      <w:r w:rsidRPr="00FE39A4">
        <w:rPr>
          <w:rFonts w:ascii="Times New Roman" w:hAnsi="Times New Roman" w:cs="Times New Roman"/>
          <w:sz w:val="24"/>
          <w:szCs w:val="24"/>
        </w:rPr>
        <w:t>valsts zemesgabalu privatizācija –</w:t>
      </w:r>
      <w:r w:rsidR="00E73FC7">
        <w:rPr>
          <w:rFonts w:ascii="Times New Roman" w:hAnsi="Times New Roman" w:cs="Times New Roman"/>
          <w:sz w:val="24"/>
          <w:szCs w:val="24"/>
        </w:rPr>
        <w:t>195</w:t>
      </w:r>
      <w:r w:rsidRPr="00FE39A4">
        <w:rPr>
          <w:rFonts w:ascii="Times New Roman" w:hAnsi="Times New Roman" w:cs="Times New Roman"/>
          <w:sz w:val="24"/>
          <w:szCs w:val="24"/>
        </w:rPr>
        <w:t xml:space="preserve"> līgumi;</w:t>
      </w:r>
    </w:p>
    <w:p w14:paraId="5306558A" w14:textId="5853A53D" w:rsidR="00FE39A4" w:rsidRPr="00FE39A4" w:rsidRDefault="00FE39A4" w:rsidP="00FE39A4">
      <w:pPr>
        <w:pStyle w:val="ListParagraph"/>
        <w:numPr>
          <w:ilvl w:val="0"/>
          <w:numId w:val="9"/>
        </w:numPr>
        <w:spacing w:before="120" w:after="120" w:line="240" w:lineRule="auto"/>
        <w:jc w:val="both"/>
        <w:rPr>
          <w:rFonts w:ascii="Times New Roman" w:hAnsi="Times New Roman" w:cs="Times New Roman"/>
          <w:sz w:val="24"/>
          <w:szCs w:val="24"/>
        </w:rPr>
      </w:pPr>
      <w:r w:rsidRPr="00FE39A4">
        <w:rPr>
          <w:rFonts w:ascii="Times New Roman" w:hAnsi="Times New Roman" w:cs="Times New Roman"/>
          <w:sz w:val="24"/>
          <w:szCs w:val="24"/>
        </w:rPr>
        <w:t xml:space="preserve">valsts īpašuma objektu privatizācija – </w:t>
      </w:r>
      <w:r w:rsidR="00E73FC7">
        <w:rPr>
          <w:rFonts w:ascii="Times New Roman" w:hAnsi="Times New Roman" w:cs="Times New Roman"/>
          <w:sz w:val="24"/>
          <w:szCs w:val="24"/>
        </w:rPr>
        <w:t>94</w:t>
      </w:r>
      <w:r w:rsidRPr="00FE39A4">
        <w:rPr>
          <w:rFonts w:ascii="Times New Roman" w:hAnsi="Times New Roman" w:cs="Times New Roman"/>
          <w:sz w:val="24"/>
          <w:szCs w:val="24"/>
        </w:rPr>
        <w:t xml:space="preserve"> līgumi;</w:t>
      </w:r>
    </w:p>
    <w:p w14:paraId="350C8406" w14:textId="074C225F" w:rsidR="00FE39A4" w:rsidRPr="00FE39A4" w:rsidRDefault="00FE39A4" w:rsidP="00FE39A4">
      <w:pPr>
        <w:pStyle w:val="ListParagraph"/>
        <w:numPr>
          <w:ilvl w:val="0"/>
          <w:numId w:val="9"/>
        </w:numPr>
        <w:spacing w:before="120" w:after="120" w:line="240" w:lineRule="auto"/>
        <w:contextualSpacing w:val="0"/>
        <w:jc w:val="both"/>
        <w:rPr>
          <w:rFonts w:ascii="Times New Roman" w:hAnsi="Times New Roman" w:cs="Times New Roman"/>
          <w:sz w:val="24"/>
          <w:szCs w:val="24"/>
        </w:rPr>
      </w:pPr>
      <w:r w:rsidRPr="00FE39A4">
        <w:rPr>
          <w:rFonts w:ascii="Times New Roman" w:hAnsi="Times New Roman" w:cs="Times New Roman"/>
          <w:sz w:val="24"/>
          <w:szCs w:val="24"/>
        </w:rPr>
        <w:t>valsts kapitāla daļu privatizācija</w:t>
      </w:r>
      <w:r w:rsidR="00E73FC7">
        <w:rPr>
          <w:rFonts w:ascii="Times New Roman" w:hAnsi="Times New Roman" w:cs="Times New Roman"/>
          <w:sz w:val="24"/>
          <w:szCs w:val="24"/>
        </w:rPr>
        <w:t xml:space="preserve"> </w:t>
      </w:r>
      <w:r w:rsidRPr="00FE39A4">
        <w:rPr>
          <w:rFonts w:ascii="Times New Roman" w:hAnsi="Times New Roman" w:cs="Times New Roman"/>
          <w:sz w:val="24"/>
          <w:szCs w:val="24"/>
        </w:rPr>
        <w:t>– 38 līgumi.</w:t>
      </w:r>
    </w:p>
    <w:p w14:paraId="7F58FF3A" w14:textId="1DD64A4B" w:rsidR="001140F8" w:rsidRPr="006F4AD1" w:rsidRDefault="001140F8" w:rsidP="00FE39A4">
      <w:pPr>
        <w:spacing w:after="0" w:line="240" w:lineRule="auto"/>
        <w:ind w:left="360"/>
        <w:jc w:val="both"/>
        <w:rPr>
          <w:rFonts w:ascii="Times New Roman" w:hAnsi="Times New Roman" w:cs="Times New Roman"/>
          <w:sz w:val="24"/>
          <w:szCs w:val="24"/>
          <w:u w:val="single"/>
        </w:rPr>
      </w:pPr>
      <w:r w:rsidRPr="006F4AD1">
        <w:rPr>
          <w:rFonts w:ascii="Times New Roman" w:hAnsi="Times New Roman" w:cs="Times New Roman"/>
          <w:sz w:val="24"/>
          <w:szCs w:val="24"/>
          <w:u w:val="single"/>
        </w:rPr>
        <w:t>Galvenie iemesli tam, kādēļ daļai valsts īpašumu privatizācija vēl turpinās, ir šādi:</w:t>
      </w:r>
    </w:p>
    <w:p w14:paraId="14445F84" w14:textId="77777777" w:rsidR="001140F8" w:rsidRPr="00447AA3" w:rsidRDefault="001140F8" w:rsidP="001140F8">
      <w:pPr>
        <w:pStyle w:val="ListParagraph"/>
        <w:numPr>
          <w:ilvl w:val="0"/>
          <w:numId w:val="16"/>
        </w:numPr>
        <w:spacing w:before="120" w:after="0" w:line="240" w:lineRule="auto"/>
        <w:jc w:val="both"/>
        <w:rPr>
          <w:rFonts w:ascii="Times New Roman" w:hAnsi="Times New Roman" w:cs="Times New Roman"/>
          <w:sz w:val="24"/>
          <w:szCs w:val="24"/>
        </w:rPr>
      </w:pPr>
      <w:r w:rsidRPr="00447AA3">
        <w:rPr>
          <w:rFonts w:ascii="Times New Roman" w:hAnsi="Times New Roman" w:cs="Times New Roman"/>
          <w:sz w:val="24"/>
          <w:szCs w:val="24"/>
        </w:rPr>
        <w:t>attiecībā uz valsts kapitāla daļu privatizāciju ir nepieciešams pieņemt atsevišķus Ministru kabineta lēmumus</w:t>
      </w:r>
      <w:r w:rsidR="002B1DFA">
        <w:rPr>
          <w:rFonts w:ascii="Times New Roman" w:hAnsi="Times New Roman" w:cs="Times New Roman"/>
          <w:sz w:val="24"/>
          <w:szCs w:val="24"/>
        </w:rPr>
        <w:t xml:space="preserve"> par turpmāko rīcību</w:t>
      </w:r>
      <w:r w:rsidRPr="00447AA3">
        <w:rPr>
          <w:rFonts w:ascii="Times New Roman" w:hAnsi="Times New Roman" w:cs="Times New Roman"/>
          <w:sz w:val="24"/>
          <w:szCs w:val="24"/>
        </w:rPr>
        <w:t>;</w:t>
      </w:r>
    </w:p>
    <w:p w14:paraId="1E10FFC8" w14:textId="77777777" w:rsidR="00447AA3" w:rsidRPr="00447AA3" w:rsidRDefault="001140F8" w:rsidP="00447AA3">
      <w:pPr>
        <w:pStyle w:val="ListParagraph"/>
        <w:numPr>
          <w:ilvl w:val="0"/>
          <w:numId w:val="16"/>
        </w:numPr>
        <w:spacing w:before="120" w:after="0" w:line="240" w:lineRule="auto"/>
        <w:jc w:val="both"/>
        <w:rPr>
          <w:rFonts w:ascii="Times New Roman" w:hAnsi="Times New Roman" w:cs="Times New Roman"/>
          <w:sz w:val="24"/>
          <w:szCs w:val="24"/>
        </w:rPr>
      </w:pPr>
      <w:r w:rsidRPr="00447AA3">
        <w:rPr>
          <w:rFonts w:ascii="Times New Roman" w:hAnsi="Times New Roman" w:cs="Times New Roman"/>
          <w:sz w:val="24"/>
          <w:szCs w:val="24"/>
        </w:rPr>
        <w:t>atbilstoši Meža likumā noteiktajam, valsts meža zeme pastāvīgā lietošanā netiek piešķirta un nav atsavināma vai privatizējama, izņemot ēku (būvju) īpašniekam ar ikreizēju Ministru kabineta rīkojumu (pilsētās līdz 0,12 ha un lauku apvidos līdz 0,5 ha). Nepieciešams palielināt pieļaujamo privatizējamās meža zemes platību atkarībā no tā, vai zemesgabals robežojas ar akciju sabiedrības “Latvijas valsts meži” apsaimniekošanā esošu zemesgabalu vai nē.;</w:t>
      </w:r>
    </w:p>
    <w:p w14:paraId="0D31514F" w14:textId="366D0C7A" w:rsidR="001140F8" w:rsidRPr="00447AA3" w:rsidRDefault="001140F8" w:rsidP="00447AA3">
      <w:pPr>
        <w:pStyle w:val="ListParagraph"/>
        <w:numPr>
          <w:ilvl w:val="0"/>
          <w:numId w:val="16"/>
        </w:numPr>
        <w:spacing w:before="120" w:after="0" w:line="240" w:lineRule="auto"/>
        <w:jc w:val="both"/>
        <w:rPr>
          <w:rFonts w:ascii="Times New Roman" w:hAnsi="Times New Roman" w:cs="Times New Roman"/>
          <w:sz w:val="24"/>
          <w:szCs w:val="24"/>
        </w:rPr>
      </w:pPr>
      <w:r w:rsidRPr="00447AA3">
        <w:rPr>
          <w:rFonts w:ascii="Times New Roman" w:hAnsi="Times New Roman" w:cs="Times New Roman"/>
          <w:sz w:val="24"/>
          <w:szCs w:val="24"/>
        </w:rPr>
        <w:t>atbilstoši tiesiskajā regulējumā paredzētajam valsts zemesgabalu un nekustamā īpašuma objektu privatizācijas subjektiem ir iespēja veikt norēķinus, t.sk. par privatizācijas sertifikātiem, ar 10 gadu nomaksas termiņu, kas jau šobrīd nozīmē, ka par šogad noslēgtajiem līgumiem ar 10 gadu nomaksas termiņu, t.sk. privatizācijas sertifikātos, norēķini tiktu veikti 2026.gadā;</w:t>
      </w:r>
    </w:p>
    <w:p w14:paraId="3808F946" w14:textId="10847CE4" w:rsidR="00447AA3" w:rsidRPr="00447AA3" w:rsidRDefault="001140F8" w:rsidP="001140F8">
      <w:pPr>
        <w:pStyle w:val="ListParagraph"/>
        <w:numPr>
          <w:ilvl w:val="0"/>
          <w:numId w:val="16"/>
        </w:numPr>
        <w:spacing w:before="120" w:after="0" w:line="240" w:lineRule="auto"/>
        <w:jc w:val="both"/>
        <w:rPr>
          <w:rFonts w:ascii="Times New Roman" w:hAnsi="Times New Roman" w:cs="Times New Roman"/>
          <w:sz w:val="24"/>
          <w:szCs w:val="24"/>
        </w:rPr>
      </w:pPr>
      <w:r w:rsidRPr="00447AA3">
        <w:rPr>
          <w:rFonts w:ascii="Times New Roman" w:hAnsi="Times New Roman" w:cs="Times New Roman"/>
          <w:sz w:val="24"/>
          <w:szCs w:val="24"/>
        </w:rPr>
        <w:t>tiesiskais regulējums paredz, ja persona savas pirmpirkuma tiesības uz apbūvētu zemesgabalu nevar izmantot vai neizmanto, tai ir zemes nomas tiesības uz to pašu zemesgabalu, uz kuru tai ir pirmpirkuma tiesības, un šis zemesgabals netiek privatizēts vai atsavināts</w:t>
      </w:r>
      <w:r w:rsidRPr="00447AA3">
        <w:t xml:space="preserve"> </w:t>
      </w:r>
      <w:r w:rsidRPr="00447AA3">
        <w:rPr>
          <w:rFonts w:ascii="Times New Roman" w:hAnsi="Times New Roman" w:cs="Times New Roman"/>
          <w:sz w:val="24"/>
          <w:szCs w:val="24"/>
        </w:rPr>
        <w:t>citām personām. Daļā gadījumu šādu ēku īpašnieki nav reģistrējuši īpašuma tiesības uz apbūvi zemesgrāmatā, līdz ar to nav iespējams sagatavot šos zemesgabalus, uz kuriem atrodas būves, privatizācijas paziņojumus</w:t>
      </w:r>
      <w:r w:rsidR="00447AA3">
        <w:rPr>
          <w:rFonts w:ascii="Times New Roman" w:hAnsi="Times New Roman" w:cs="Times New Roman"/>
          <w:sz w:val="24"/>
          <w:szCs w:val="24"/>
        </w:rPr>
        <w:t>;</w:t>
      </w:r>
    </w:p>
    <w:p w14:paraId="4B4FC766" w14:textId="77777777" w:rsidR="00A25D87" w:rsidRDefault="001140F8" w:rsidP="00447AA3">
      <w:pPr>
        <w:pStyle w:val="ListParagraph"/>
        <w:numPr>
          <w:ilvl w:val="0"/>
          <w:numId w:val="16"/>
        </w:numPr>
        <w:spacing w:before="120" w:after="0" w:line="240" w:lineRule="auto"/>
        <w:jc w:val="both"/>
        <w:rPr>
          <w:rFonts w:ascii="Times New Roman" w:hAnsi="Times New Roman" w:cs="Times New Roman"/>
          <w:sz w:val="24"/>
          <w:szCs w:val="24"/>
        </w:rPr>
      </w:pPr>
      <w:r w:rsidRPr="00447AA3">
        <w:rPr>
          <w:rFonts w:ascii="Times New Roman" w:hAnsi="Times New Roman" w:cs="Times New Roman"/>
          <w:sz w:val="24"/>
          <w:szCs w:val="24"/>
        </w:rPr>
        <w:t xml:space="preserve">ievērojama daļa subjektu ir noslēguši (zemesgabalu, nekustamā īpašuma objektu) pirkuma līgumus un veikuši pilnu samaksu, tomēr nav nostiprinājuši savas īpašuma tiesības zemesgrāmatā. Lai nepieļautu zaudējumus valstij nekustamā īpašuma nodokļa maksājumu veidā, </w:t>
      </w:r>
      <w:r w:rsidR="00447AA3" w:rsidRPr="00447AA3">
        <w:rPr>
          <w:rFonts w:ascii="Times New Roman" w:hAnsi="Times New Roman" w:cs="Times New Roman"/>
          <w:sz w:val="24"/>
          <w:szCs w:val="24"/>
        </w:rPr>
        <w:t xml:space="preserve">jāvērtē iespēja </w:t>
      </w:r>
      <w:r w:rsidRPr="00447AA3">
        <w:rPr>
          <w:rFonts w:ascii="Times New Roman" w:hAnsi="Times New Roman" w:cs="Times New Roman"/>
          <w:sz w:val="24"/>
          <w:szCs w:val="24"/>
        </w:rPr>
        <w:t>ieviest piespiedu mehānismu īpašuma tiesību nostiprināšanai.</w:t>
      </w:r>
    </w:p>
    <w:p w14:paraId="40ECDD96" w14:textId="77777777" w:rsidR="00E73FC7" w:rsidRPr="00447AA3" w:rsidRDefault="00E73FC7" w:rsidP="00E73FC7">
      <w:pPr>
        <w:pStyle w:val="ListParagraph"/>
        <w:spacing w:before="120" w:after="0" w:line="240" w:lineRule="auto"/>
        <w:jc w:val="both"/>
        <w:rPr>
          <w:rFonts w:ascii="Times New Roman" w:hAnsi="Times New Roman" w:cs="Times New Roman"/>
          <w:sz w:val="24"/>
          <w:szCs w:val="24"/>
        </w:rPr>
      </w:pPr>
    </w:p>
    <w:p w14:paraId="68D0C3C4" w14:textId="77777777" w:rsidR="00622D09" w:rsidRDefault="00622D09" w:rsidP="005F4939">
      <w:pPr>
        <w:spacing w:before="120" w:after="0" w:line="240" w:lineRule="auto"/>
        <w:jc w:val="both"/>
        <w:rPr>
          <w:rFonts w:ascii="Times New Roman" w:hAnsi="Times New Roman" w:cs="Times New Roman"/>
          <w:i/>
          <w:sz w:val="24"/>
          <w:szCs w:val="24"/>
          <w:u w:val="single"/>
        </w:rPr>
      </w:pPr>
    </w:p>
    <w:p w14:paraId="2BF3270C" w14:textId="77777777" w:rsidR="00B614E6" w:rsidRPr="004C1FF4" w:rsidRDefault="00B614E6" w:rsidP="00E035A5">
      <w:pPr>
        <w:spacing w:before="120" w:after="0" w:line="240" w:lineRule="auto"/>
        <w:ind w:firstLine="720"/>
        <w:jc w:val="both"/>
        <w:rPr>
          <w:rFonts w:ascii="Times New Roman" w:hAnsi="Times New Roman" w:cs="Times New Roman"/>
          <w:i/>
          <w:sz w:val="24"/>
          <w:szCs w:val="24"/>
          <w:u w:val="single"/>
        </w:rPr>
      </w:pPr>
      <w:r w:rsidRPr="004C1FF4">
        <w:rPr>
          <w:rFonts w:ascii="Times New Roman" w:hAnsi="Times New Roman" w:cs="Times New Roman"/>
          <w:i/>
          <w:sz w:val="24"/>
          <w:szCs w:val="24"/>
          <w:u w:val="single"/>
        </w:rPr>
        <w:lastRenderedPageBreak/>
        <w:t>Pašvaldību īpašum</w:t>
      </w:r>
      <w:r w:rsidR="0096064D" w:rsidRPr="004C1FF4">
        <w:rPr>
          <w:rFonts w:ascii="Times New Roman" w:hAnsi="Times New Roman" w:cs="Times New Roman"/>
          <w:i/>
          <w:sz w:val="24"/>
          <w:szCs w:val="24"/>
          <w:u w:val="single"/>
        </w:rPr>
        <w:t>a objekti</w:t>
      </w:r>
      <w:r w:rsidR="002B068F" w:rsidRPr="004C1FF4">
        <w:rPr>
          <w:rFonts w:ascii="Times New Roman" w:hAnsi="Times New Roman" w:cs="Times New Roman"/>
          <w:i/>
          <w:sz w:val="24"/>
          <w:szCs w:val="24"/>
          <w:u w:val="single"/>
        </w:rPr>
        <w:t xml:space="preserve"> privatizācijas pabeigšanas process</w:t>
      </w:r>
    </w:p>
    <w:p w14:paraId="2A2DBFF7" w14:textId="21AC5D8E" w:rsidR="0005349D" w:rsidRDefault="00B42523" w:rsidP="00E035A5">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Ekonomikas ministrijas apkopotā informācija liecina, ka</w:t>
      </w:r>
      <w:r w:rsidR="00E8610D">
        <w:rPr>
          <w:rFonts w:ascii="Times New Roman" w:hAnsi="Times New Roman" w:cs="Times New Roman"/>
          <w:sz w:val="24"/>
          <w:szCs w:val="24"/>
        </w:rPr>
        <w:t xml:space="preserve"> </w:t>
      </w:r>
      <w:r w:rsidR="002B7625">
        <w:rPr>
          <w:rFonts w:ascii="Times New Roman" w:hAnsi="Times New Roman" w:cs="Times New Roman"/>
          <w:sz w:val="24"/>
          <w:szCs w:val="24"/>
        </w:rPr>
        <w:t xml:space="preserve">90 </w:t>
      </w:r>
      <w:r w:rsidR="00E8610D">
        <w:rPr>
          <w:rFonts w:ascii="Times New Roman" w:hAnsi="Times New Roman" w:cs="Times New Roman"/>
          <w:sz w:val="24"/>
          <w:szCs w:val="24"/>
        </w:rPr>
        <w:t>pašvaldībās ir pabeigta pašvaldību īpašuma objektu</w:t>
      </w:r>
      <w:r w:rsidR="00A25D87">
        <w:rPr>
          <w:rFonts w:ascii="Times New Roman" w:hAnsi="Times New Roman" w:cs="Times New Roman"/>
          <w:sz w:val="24"/>
          <w:szCs w:val="24"/>
        </w:rPr>
        <w:t xml:space="preserve"> </w:t>
      </w:r>
      <w:r>
        <w:rPr>
          <w:rFonts w:ascii="Times New Roman" w:hAnsi="Times New Roman" w:cs="Times New Roman"/>
          <w:sz w:val="24"/>
          <w:szCs w:val="24"/>
        </w:rPr>
        <w:t>privatizācija</w:t>
      </w:r>
      <w:r w:rsidR="007B569E">
        <w:rPr>
          <w:rFonts w:ascii="Times New Roman" w:hAnsi="Times New Roman" w:cs="Times New Roman"/>
          <w:sz w:val="24"/>
          <w:szCs w:val="24"/>
        </w:rPr>
        <w:t>, kas nozīmē, ka šajā</w:t>
      </w:r>
      <w:r w:rsidR="00B32400">
        <w:rPr>
          <w:rFonts w:ascii="Times New Roman" w:hAnsi="Times New Roman" w:cs="Times New Roman"/>
          <w:sz w:val="24"/>
          <w:szCs w:val="24"/>
        </w:rPr>
        <w:t>s</w:t>
      </w:r>
      <w:r w:rsidR="007B569E">
        <w:rPr>
          <w:rFonts w:ascii="Times New Roman" w:hAnsi="Times New Roman" w:cs="Times New Roman"/>
          <w:sz w:val="24"/>
          <w:szCs w:val="24"/>
        </w:rPr>
        <w:t xml:space="preserve"> pašvaldībās</w:t>
      </w:r>
      <w:r w:rsidR="0005349D">
        <w:rPr>
          <w:rFonts w:ascii="Times New Roman" w:hAnsi="Times New Roman" w:cs="Times New Roman"/>
          <w:sz w:val="24"/>
          <w:szCs w:val="24"/>
        </w:rPr>
        <w:t xml:space="preserve"> ir izskatīti visi </w:t>
      </w:r>
      <w:r w:rsidR="0005349D" w:rsidRPr="0005349D">
        <w:rPr>
          <w:rFonts w:ascii="Times New Roman" w:hAnsi="Times New Roman" w:cs="Times New Roman"/>
          <w:sz w:val="24"/>
          <w:szCs w:val="24"/>
        </w:rPr>
        <w:t xml:space="preserve">fizisko un juridisko personu </w:t>
      </w:r>
      <w:r w:rsidR="00185F9F">
        <w:rPr>
          <w:rFonts w:ascii="Times New Roman" w:hAnsi="Times New Roman" w:cs="Times New Roman"/>
          <w:sz w:val="24"/>
          <w:szCs w:val="24"/>
        </w:rPr>
        <w:t xml:space="preserve">privatizācijas ierosinājumi, </w:t>
      </w:r>
      <w:r w:rsidR="00185F9F" w:rsidRPr="00185F9F">
        <w:rPr>
          <w:rFonts w:ascii="Times New Roman" w:hAnsi="Times New Roman" w:cs="Times New Roman"/>
          <w:sz w:val="24"/>
          <w:szCs w:val="24"/>
        </w:rPr>
        <w:t>privatizācijai nodotie objekti</w:t>
      </w:r>
      <w:r w:rsidR="00185F9F">
        <w:rPr>
          <w:rFonts w:ascii="Times New Roman" w:hAnsi="Times New Roman" w:cs="Times New Roman"/>
          <w:sz w:val="24"/>
          <w:szCs w:val="24"/>
        </w:rPr>
        <w:t xml:space="preserve"> ir</w:t>
      </w:r>
      <w:r w:rsidR="00185F9F" w:rsidRPr="00185F9F">
        <w:rPr>
          <w:rFonts w:ascii="Times New Roman" w:hAnsi="Times New Roman" w:cs="Times New Roman"/>
          <w:sz w:val="24"/>
          <w:szCs w:val="24"/>
        </w:rPr>
        <w:t xml:space="preserve"> privatizēt</w:t>
      </w:r>
      <w:r w:rsidR="007B569E">
        <w:rPr>
          <w:rFonts w:ascii="Times New Roman" w:hAnsi="Times New Roman" w:cs="Times New Roman"/>
          <w:sz w:val="24"/>
          <w:szCs w:val="24"/>
        </w:rPr>
        <w:t>i</w:t>
      </w:r>
      <w:r w:rsidR="00185F9F" w:rsidRPr="00185F9F">
        <w:rPr>
          <w:rFonts w:ascii="Times New Roman" w:hAnsi="Times New Roman" w:cs="Times New Roman"/>
          <w:sz w:val="24"/>
          <w:szCs w:val="24"/>
        </w:rPr>
        <w:t xml:space="preserve"> un privatizācijas subjekti ir izpildījuši visas saistības</w:t>
      </w:r>
      <w:r w:rsidR="00185F9F">
        <w:rPr>
          <w:rFonts w:ascii="Times New Roman" w:hAnsi="Times New Roman" w:cs="Times New Roman"/>
          <w:sz w:val="24"/>
          <w:szCs w:val="24"/>
        </w:rPr>
        <w:t>.</w:t>
      </w:r>
    </w:p>
    <w:p w14:paraId="382A40F2" w14:textId="6C8DDDE9" w:rsidR="00A25D87" w:rsidRDefault="00E8610D" w:rsidP="00E035A5">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85F9F">
        <w:rPr>
          <w:rFonts w:ascii="Times New Roman" w:hAnsi="Times New Roman" w:cs="Times New Roman"/>
          <w:sz w:val="24"/>
          <w:szCs w:val="24"/>
        </w:rPr>
        <w:t xml:space="preserve">Savukārt </w:t>
      </w:r>
      <w:r w:rsidR="002B7625">
        <w:rPr>
          <w:rFonts w:ascii="Times New Roman" w:hAnsi="Times New Roman" w:cs="Times New Roman"/>
          <w:sz w:val="24"/>
          <w:szCs w:val="24"/>
        </w:rPr>
        <w:t>29</w:t>
      </w:r>
      <w:r w:rsidR="00C9333A">
        <w:rPr>
          <w:rFonts w:ascii="Times New Roman" w:hAnsi="Times New Roman" w:cs="Times New Roman"/>
          <w:sz w:val="24"/>
          <w:szCs w:val="24"/>
        </w:rPr>
        <w:t xml:space="preserve"> </w:t>
      </w:r>
      <w:r w:rsidR="00B42523">
        <w:rPr>
          <w:rFonts w:ascii="Times New Roman" w:hAnsi="Times New Roman" w:cs="Times New Roman"/>
          <w:sz w:val="24"/>
          <w:szCs w:val="24"/>
        </w:rPr>
        <w:t>pašvaldībā</w:t>
      </w:r>
      <w:r>
        <w:rPr>
          <w:rFonts w:ascii="Times New Roman" w:hAnsi="Times New Roman" w:cs="Times New Roman"/>
          <w:sz w:val="24"/>
          <w:szCs w:val="24"/>
        </w:rPr>
        <w:t xml:space="preserve"> privatizācijas process turpinās</w:t>
      </w:r>
      <w:r w:rsidR="00955C5F">
        <w:rPr>
          <w:rFonts w:ascii="Times New Roman" w:hAnsi="Times New Roman" w:cs="Times New Roman"/>
          <w:sz w:val="24"/>
          <w:szCs w:val="24"/>
        </w:rPr>
        <w:t xml:space="preserve"> (skat. 1.tabulu)</w:t>
      </w:r>
      <w:r w:rsidR="00A25D87">
        <w:rPr>
          <w:rFonts w:ascii="Times New Roman" w:hAnsi="Times New Roman" w:cs="Times New Roman"/>
          <w:sz w:val="24"/>
          <w:szCs w:val="24"/>
        </w:rPr>
        <w:t>, t.i.:</w:t>
      </w:r>
    </w:p>
    <w:p w14:paraId="480A5210" w14:textId="45B7DEC4" w:rsidR="00A25D87" w:rsidRPr="004C1FF4" w:rsidRDefault="008B5B21" w:rsidP="004C1FF4">
      <w:pPr>
        <w:pStyle w:val="ListParagraph"/>
        <w:numPr>
          <w:ilvl w:val="0"/>
          <w:numId w:val="15"/>
        </w:numPr>
        <w:spacing w:before="120" w:after="0" w:line="240" w:lineRule="auto"/>
        <w:jc w:val="both"/>
        <w:rPr>
          <w:rFonts w:ascii="Times New Roman" w:hAnsi="Times New Roman" w:cs="Times New Roman"/>
          <w:sz w:val="24"/>
          <w:szCs w:val="24"/>
        </w:rPr>
      </w:pPr>
      <w:r w:rsidRPr="004C1FF4">
        <w:rPr>
          <w:rFonts w:ascii="Times New Roman" w:hAnsi="Times New Roman" w:cs="Times New Roman"/>
          <w:sz w:val="24"/>
          <w:szCs w:val="24"/>
        </w:rPr>
        <w:t>72 neizskatīti privatizācijas ierosinājumi</w:t>
      </w:r>
      <w:r w:rsidR="00A25D87" w:rsidRPr="004C1FF4">
        <w:rPr>
          <w:rFonts w:ascii="Times New Roman" w:hAnsi="Times New Roman" w:cs="Times New Roman"/>
          <w:sz w:val="24"/>
          <w:szCs w:val="24"/>
        </w:rPr>
        <w:t>;</w:t>
      </w:r>
    </w:p>
    <w:p w14:paraId="4EFB1AF6" w14:textId="77777777" w:rsidR="00A25D87" w:rsidRPr="004C1FF4" w:rsidRDefault="008B5B21" w:rsidP="004C1FF4">
      <w:pPr>
        <w:pStyle w:val="ListParagraph"/>
        <w:numPr>
          <w:ilvl w:val="0"/>
          <w:numId w:val="15"/>
        </w:numPr>
        <w:spacing w:before="120" w:after="0" w:line="240" w:lineRule="auto"/>
        <w:jc w:val="both"/>
        <w:rPr>
          <w:rFonts w:ascii="Times New Roman" w:hAnsi="Times New Roman" w:cs="Times New Roman"/>
          <w:sz w:val="24"/>
          <w:szCs w:val="24"/>
        </w:rPr>
      </w:pPr>
      <w:r w:rsidRPr="004C1FF4">
        <w:rPr>
          <w:rFonts w:ascii="Times New Roman" w:hAnsi="Times New Roman" w:cs="Times New Roman"/>
          <w:sz w:val="24"/>
          <w:szCs w:val="24"/>
        </w:rPr>
        <w:t>164 īpašuma objekti un zemesgabali, kuri nodoti privatizācijai, bet par kuriem nav noslēgti pirkuma līgumi</w:t>
      </w:r>
      <w:r w:rsidR="00A25D87" w:rsidRPr="004C1FF4">
        <w:rPr>
          <w:rFonts w:ascii="Times New Roman" w:hAnsi="Times New Roman" w:cs="Times New Roman"/>
          <w:sz w:val="24"/>
          <w:szCs w:val="24"/>
        </w:rPr>
        <w:t>;</w:t>
      </w:r>
    </w:p>
    <w:p w14:paraId="12461F78" w14:textId="19871EDF" w:rsidR="00E035A5" w:rsidRPr="004C1FF4" w:rsidRDefault="00C9333A" w:rsidP="004C1FF4">
      <w:pPr>
        <w:pStyle w:val="ListParagraph"/>
        <w:numPr>
          <w:ilvl w:val="0"/>
          <w:numId w:val="15"/>
        </w:numPr>
        <w:spacing w:before="120" w:after="0" w:line="240" w:lineRule="auto"/>
        <w:jc w:val="both"/>
        <w:rPr>
          <w:rFonts w:ascii="Times New Roman" w:hAnsi="Times New Roman" w:cs="Times New Roman"/>
          <w:sz w:val="24"/>
          <w:szCs w:val="24"/>
        </w:rPr>
      </w:pPr>
      <w:r w:rsidRPr="004C1FF4">
        <w:rPr>
          <w:rFonts w:ascii="Times New Roman" w:hAnsi="Times New Roman" w:cs="Times New Roman"/>
          <w:sz w:val="24"/>
          <w:szCs w:val="24"/>
        </w:rPr>
        <w:t>34</w:t>
      </w:r>
      <w:r>
        <w:rPr>
          <w:rFonts w:ascii="Times New Roman" w:hAnsi="Times New Roman" w:cs="Times New Roman"/>
          <w:sz w:val="24"/>
          <w:szCs w:val="24"/>
        </w:rPr>
        <w:t>4</w:t>
      </w:r>
      <w:r w:rsidRPr="004C1FF4">
        <w:rPr>
          <w:rFonts w:ascii="Times New Roman" w:hAnsi="Times New Roman" w:cs="Times New Roman"/>
          <w:sz w:val="24"/>
          <w:szCs w:val="24"/>
        </w:rPr>
        <w:t xml:space="preserve"> </w:t>
      </w:r>
      <w:r w:rsidR="00F63729" w:rsidRPr="004C1FF4">
        <w:rPr>
          <w:rFonts w:ascii="Times New Roman" w:hAnsi="Times New Roman" w:cs="Times New Roman"/>
          <w:sz w:val="24"/>
          <w:szCs w:val="24"/>
        </w:rPr>
        <w:t>noslēgti, bet vēl neizpildīti, īpašuma objektu un zemesgabalu pirkuma līgumi</w:t>
      </w:r>
      <w:r w:rsidR="00C10909" w:rsidRPr="004C1FF4">
        <w:rPr>
          <w:rFonts w:ascii="Times New Roman" w:hAnsi="Times New Roman" w:cs="Times New Roman"/>
          <w:sz w:val="24"/>
          <w:szCs w:val="24"/>
        </w:rPr>
        <w:t>, no kuriem garākais izpildes termiņš šobrīd ir 2026.gada 31.augusts.</w:t>
      </w:r>
    </w:p>
    <w:p w14:paraId="2731F8BD" w14:textId="77777777" w:rsidR="003C6818" w:rsidRDefault="003C6818" w:rsidP="003C6818">
      <w:pPr>
        <w:spacing w:before="120"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1.tabula</w:t>
      </w:r>
    </w:p>
    <w:p w14:paraId="432042B3" w14:textId="77777777" w:rsidR="007B569E" w:rsidRDefault="003C6818" w:rsidP="00341E74">
      <w:pPr>
        <w:spacing w:before="120" w:after="120" w:line="240" w:lineRule="auto"/>
        <w:ind w:firstLine="720"/>
        <w:jc w:val="center"/>
        <w:rPr>
          <w:rFonts w:ascii="Times New Roman" w:hAnsi="Times New Roman" w:cs="Times New Roman"/>
          <w:b/>
          <w:sz w:val="24"/>
          <w:szCs w:val="24"/>
        </w:rPr>
      </w:pPr>
      <w:r w:rsidRPr="003C6818">
        <w:rPr>
          <w:rFonts w:ascii="Times New Roman" w:hAnsi="Times New Roman" w:cs="Times New Roman"/>
          <w:b/>
          <w:sz w:val="24"/>
          <w:szCs w:val="24"/>
        </w:rPr>
        <w:t>Informācija par privatizācijas procesu pašvaldībās, kurās īpašuma objektu privatizācija nav pabeigta</w:t>
      </w:r>
    </w:p>
    <w:tbl>
      <w:tblPr>
        <w:tblW w:w="8926" w:type="dxa"/>
        <w:tblLook w:val="04A0" w:firstRow="1" w:lastRow="0" w:firstColumn="1" w:lastColumn="0" w:noHBand="0" w:noVBand="1"/>
      </w:tblPr>
      <w:tblGrid>
        <w:gridCol w:w="2154"/>
        <w:gridCol w:w="1603"/>
        <w:gridCol w:w="1799"/>
        <w:gridCol w:w="1560"/>
        <w:gridCol w:w="1810"/>
      </w:tblGrid>
      <w:tr w:rsidR="00506E76" w:rsidRPr="003C6818" w14:paraId="0AB38E0D" w14:textId="77777777" w:rsidTr="00341E74">
        <w:trPr>
          <w:trHeight w:val="20"/>
          <w:tblHeader/>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2E800" w14:textId="77777777" w:rsidR="00506E76" w:rsidRPr="003C6818" w:rsidRDefault="00506E76" w:rsidP="00114B95">
            <w:pPr>
              <w:spacing w:after="0" w:line="240" w:lineRule="auto"/>
              <w:jc w:val="center"/>
              <w:rPr>
                <w:rFonts w:ascii="Times New Roman" w:eastAsia="Times New Roman" w:hAnsi="Times New Roman" w:cs="Times New Roman"/>
                <w:b/>
                <w:color w:val="000000"/>
                <w:sz w:val="24"/>
                <w:szCs w:val="24"/>
                <w:lang w:eastAsia="lv-LV"/>
              </w:rPr>
            </w:pPr>
            <w:r w:rsidRPr="003C6818">
              <w:rPr>
                <w:rFonts w:ascii="Times New Roman" w:eastAsia="Times New Roman" w:hAnsi="Times New Roman" w:cs="Times New Roman"/>
                <w:b/>
                <w:color w:val="000000"/>
                <w:sz w:val="24"/>
                <w:szCs w:val="24"/>
                <w:lang w:eastAsia="lv-LV"/>
              </w:rPr>
              <w:t>Pašvaldība</w:t>
            </w: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AB0D3D" w14:textId="77777777" w:rsidR="00506E76" w:rsidRPr="003C6818" w:rsidRDefault="00506E76" w:rsidP="00114B95">
            <w:pPr>
              <w:spacing w:after="0" w:line="240" w:lineRule="auto"/>
              <w:jc w:val="center"/>
              <w:rPr>
                <w:rFonts w:ascii="Times New Roman" w:eastAsia="Times New Roman" w:hAnsi="Times New Roman" w:cs="Times New Roman"/>
                <w:b/>
                <w:color w:val="000000"/>
                <w:sz w:val="24"/>
                <w:szCs w:val="24"/>
                <w:lang w:eastAsia="lv-LV"/>
              </w:rPr>
            </w:pPr>
            <w:r w:rsidRPr="003C6818">
              <w:rPr>
                <w:rFonts w:ascii="Times New Roman" w:eastAsia="Times New Roman" w:hAnsi="Times New Roman" w:cs="Times New Roman"/>
                <w:b/>
                <w:color w:val="000000"/>
                <w:sz w:val="24"/>
                <w:szCs w:val="24"/>
                <w:lang w:eastAsia="lv-LV"/>
              </w:rPr>
              <w:t>Neizskatītie privatizācijas ierosinājumi</w:t>
            </w:r>
          </w:p>
        </w:tc>
        <w:tc>
          <w:tcPr>
            <w:tcW w:w="17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278A58" w14:textId="77777777" w:rsidR="00506E76" w:rsidRPr="003C6818" w:rsidRDefault="00506E76" w:rsidP="00114B95">
            <w:pPr>
              <w:spacing w:after="0" w:line="240" w:lineRule="auto"/>
              <w:jc w:val="center"/>
              <w:rPr>
                <w:rFonts w:ascii="Times New Roman" w:eastAsia="Times New Roman" w:hAnsi="Times New Roman" w:cs="Times New Roman"/>
                <w:b/>
                <w:color w:val="000000"/>
                <w:sz w:val="24"/>
                <w:szCs w:val="24"/>
                <w:lang w:eastAsia="lv-LV"/>
              </w:rPr>
            </w:pPr>
            <w:r w:rsidRPr="003C6818">
              <w:rPr>
                <w:rFonts w:ascii="Times New Roman" w:eastAsia="Times New Roman" w:hAnsi="Times New Roman" w:cs="Times New Roman"/>
                <w:b/>
                <w:color w:val="000000"/>
                <w:sz w:val="24"/>
                <w:szCs w:val="24"/>
                <w:lang w:eastAsia="lv-LV"/>
              </w:rPr>
              <w:t>Objekti, par kuriem nav noslēgti pirkuma līgumi</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F319C0" w14:textId="77777777" w:rsidR="00506E76" w:rsidRPr="003C6818" w:rsidRDefault="00506E76" w:rsidP="00114B95">
            <w:pPr>
              <w:spacing w:after="0" w:line="240" w:lineRule="auto"/>
              <w:jc w:val="center"/>
              <w:rPr>
                <w:rFonts w:ascii="Times New Roman" w:eastAsia="Times New Roman" w:hAnsi="Times New Roman" w:cs="Times New Roman"/>
                <w:b/>
                <w:color w:val="000000"/>
                <w:sz w:val="24"/>
                <w:szCs w:val="24"/>
                <w:lang w:eastAsia="lv-LV"/>
              </w:rPr>
            </w:pPr>
            <w:r w:rsidRPr="003C6818">
              <w:rPr>
                <w:rFonts w:ascii="Times New Roman" w:eastAsia="Times New Roman" w:hAnsi="Times New Roman" w:cs="Times New Roman"/>
                <w:b/>
                <w:color w:val="000000"/>
                <w:sz w:val="24"/>
                <w:szCs w:val="24"/>
                <w:lang w:eastAsia="lv-LV"/>
              </w:rPr>
              <w:t>Noslēgtie, bet neizpildītie pirkuma līgumi</w:t>
            </w:r>
          </w:p>
        </w:tc>
        <w:tc>
          <w:tcPr>
            <w:tcW w:w="1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2FCC0A" w14:textId="77777777" w:rsidR="00506E76" w:rsidRPr="003C6818" w:rsidRDefault="00351143" w:rsidP="00114B95">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Pēdējais </w:t>
            </w:r>
            <w:r w:rsidRPr="00351143">
              <w:rPr>
                <w:rFonts w:ascii="Times New Roman" w:eastAsia="Times New Roman" w:hAnsi="Times New Roman" w:cs="Times New Roman"/>
                <w:b/>
                <w:color w:val="000000"/>
                <w:sz w:val="24"/>
                <w:szCs w:val="24"/>
                <w:lang w:eastAsia="lv-LV"/>
              </w:rPr>
              <w:t>paredzamais termiņš līgumu izpildei</w:t>
            </w:r>
          </w:p>
        </w:tc>
      </w:tr>
      <w:tr w:rsidR="00506E76" w:rsidRPr="007B569E" w14:paraId="75A546A1"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55D4A49"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Daugavpils pilsētas dome</w:t>
            </w:r>
          </w:p>
        </w:tc>
        <w:tc>
          <w:tcPr>
            <w:tcW w:w="1603" w:type="dxa"/>
            <w:tcBorders>
              <w:top w:val="nil"/>
              <w:left w:val="nil"/>
              <w:bottom w:val="single" w:sz="4" w:space="0" w:color="auto"/>
              <w:right w:val="single" w:sz="4" w:space="0" w:color="auto"/>
            </w:tcBorders>
            <w:shd w:val="clear" w:color="auto" w:fill="auto"/>
            <w:noWrap/>
            <w:vAlign w:val="bottom"/>
            <w:hideMark/>
          </w:tcPr>
          <w:p w14:paraId="06F7A9E4"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663D3B5C"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561B26B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6AA922B4" w14:textId="77777777" w:rsidR="00506E76" w:rsidRPr="00506E76"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506E76">
              <w:rPr>
                <w:rFonts w:ascii="Times New Roman" w:eastAsia="Times New Roman" w:hAnsi="Times New Roman" w:cs="Times New Roman"/>
                <w:color w:val="000000"/>
                <w:sz w:val="24"/>
                <w:szCs w:val="24"/>
                <w:lang w:eastAsia="lv-LV"/>
              </w:rPr>
              <w:t>14.02.2018.</w:t>
            </w:r>
          </w:p>
        </w:tc>
      </w:tr>
      <w:tr w:rsidR="00506E76" w:rsidRPr="007B569E" w14:paraId="6476AEBC"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0937643"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Jelgavas pilsētas dome</w:t>
            </w:r>
          </w:p>
        </w:tc>
        <w:tc>
          <w:tcPr>
            <w:tcW w:w="1603" w:type="dxa"/>
            <w:tcBorders>
              <w:top w:val="nil"/>
              <w:left w:val="nil"/>
              <w:bottom w:val="single" w:sz="4" w:space="0" w:color="auto"/>
              <w:right w:val="single" w:sz="4" w:space="0" w:color="auto"/>
            </w:tcBorders>
            <w:shd w:val="clear" w:color="auto" w:fill="auto"/>
            <w:noWrap/>
            <w:vAlign w:val="bottom"/>
            <w:hideMark/>
          </w:tcPr>
          <w:p w14:paraId="142CD836"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176F4A5D"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4</w:t>
            </w:r>
          </w:p>
        </w:tc>
        <w:tc>
          <w:tcPr>
            <w:tcW w:w="1560" w:type="dxa"/>
            <w:tcBorders>
              <w:top w:val="nil"/>
              <w:left w:val="nil"/>
              <w:bottom w:val="single" w:sz="4" w:space="0" w:color="auto"/>
              <w:right w:val="single" w:sz="4" w:space="0" w:color="auto"/>
            </w:tcBorders>
            <w:shd w:val="clear" w:color="auto" w:fill="auto"/>
            <w:noWrap/>
            <w:vAlign w:val="bottom"/>
            <w:hideMark/>
          </w:tcPr>
          <w:p w14:paraId="238494D9"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7</w:t>
            </w:r>
          </w:p>
        </w:tc>
        <w:tc>
          <w:tcPr>
            <w:tcW w:w="1810" w:type="dxa"/>
            <w:tcBorders>
              <w:top w:val="nil"/>
              <w:left w:val="nil"/>
              <w:bottom w:val="single" w:sz="4" w:space="0" w:color="auto"/>
              <w:right w:val="single" w:sz="4" w:space="0" w:color="auto"/>
            </w:tcBorders>
          </w:tcPr>
          <w:p w14:paraId="304F121D"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2023.gads</w:t>
            </w:r>
          </w:p>
        </w:tc>
      </w:tr>
      <w:tr w:rsidR="00506E76" w:rsidRPr="007B569E" w14:paraId="519BB174"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381A5816"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Valmieras pilsētas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65B20C25"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7A88E49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70B59BEA"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022B48FD"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10.05.2018.</w:t>
            </w:r>
          </w:p>
        </w:tc>
      </w:tr>
      <w:tr w:rsidR="00506E76" w:rsidRPr="007B569E" w14:paraId="342B5C30"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5CF39B0A"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Ventspils pilsētas dome</w:t>
            </w:r>
          </w:p>
        </w:tc>
        <w:tc>
          <w:tcPr>
            <w:tcW w:w="1603" w:type="dxa"/>
            <w:tcBorders>
              <w:top w:val="nil"/>
              <w:left w:val="nil"/>
              <w:bottom w:val="single" w:sz="4" w:space="0" w:color="auto"/>
              <w:right w:val="single" w:sz="4" w:space="0" w:color="auto"/>
            </w:tcBorders>
            <w:shd w:val="clear" w:color="auto" w:fill="auto"/>
            <w:noWrap/>
            <w:vAlign w:val="bottom"/>
            <w:hideMark/>
          </w:tcPr>
          <w:p w14:paraId="088FAEB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0B2D90E6"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6E1C7DCD"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29</w:t>
            </w:r>
          </w:p>
        </w:tc>
        <w:tc>
          <w:tcPr>
            <w:tcW w:w="1810" w:type="dxa"/>
            <w:tcBorders>
              <w:top w:val="nil"/>
              <w:left w:val="nil"/>
              <w:bottom w:val="single" w:sz="4" w:space="0" w:color="auto"/>
              <w:right w:val="single" w:sz="4" w:space="0" w:color="auto"/>
            </w:tcBorders>
          </w:tcPr>
          <w:p w14:paraId="56130ECB" w14:textId="77777777" w:rsidR="00506E76" w:rsidRPr="007B569E" w:rsidRDefault="00351143"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31.12.2014.</w:t>
            </w:r>
          </w:p>
        </w:tc>
      </w:tr>
      <w:tr w:rsidR="00506E76" w:rsidRPr="007B569E" w14:paraId="77592B54"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7E7C5A20"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Pļaviņu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039A82C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5997B73A"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560" w:type="dxa"/>
            <w:tcBorders>
              <w:top w:val="nil"/>
              <w:left w:val="nil"/>
              <w:bottom w:val="single" w:sz="4" w:space="0" w:color="auto"/>
              <w:right w:val="single" w:sz="4" w:space="0" w:color="auto"/>
            </w:tcBorders>
            <w:shd w:val="clear" w:color="auto" w:fill="auto"/>
            <w:noWrap/>
            <w:vAlign w:val="bottom"/>
            <w:hideMark/>
          </w:tcPr>
          <w:p w14:paraId="2C5D08FC"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810" w:type="dxa"/>
            <w:tcBorders>
              <w:top w:val="nil"/>
              <w:left w:val="nil"/>
              <w:bottom w:val="single" w:sz="4" w:space="0" w:color="auto"/>
              <w:right w:val="single" w:sz="4" w:space="0" w:color="auto"/>
            </w:tcBorders>
          </w:tcPr>
          <w:p w14:paraId="082E6805" w14:textId="77777777" w:rsidR="00506E76" w:rsidRPr="007B569E" w:rsidRDefault="00351143" w:rsidP="00114B9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r>
      <w:tr w:rsidR="00506E76" w:rsidRPr="007B569E" w14:paraId="040AB931"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32E03977"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Alūksnes</w:t>
            </w:r>
            <w:r w:rsidRPr="003C6818">
              <w:rPr>
                <w:rFonts w:ascii="Times New Roman" w:eastAsia="Times New Roman" w:hAnsi="Times New Roman" w:cs="Times New Roman"/>
                <w:b/>
                <w:bCs/>
                <w:sz w:val="24"/>
                <w:szCs w:val="24"/>
                <w:lang w:eastAsia="lv-LV"/>
              </w:rPr>
              <w:t xml:space="preserve"> novada</w:t>
            </w:r>
            <w:r w:rsidRPr="003C6818">
              <w:rPr>
                <w:rFonts w:ascii="Times New Roman" w:eastAsia="Times New Roman" w:hAnsi="Times New Roman" w:cs="Times New Roman"/>
                <w:b/>
                <w:bCs/>
                <w:color w:val="FF0000"/>
                <w:sz w:val="24"/>
                <w:szCs w:val="24"/>
                <w:lang w:eastAsia="lv-LV"/>
              </w:rPr>
              <w:t xml:space="preserve"> </w:t>
            </w:r>
            <w:r w:rsidRPr="003C6818">
              <w:rPr>
                <w:rFonts w:ascii="Times New Roman" w:eastAsia="Times New Roman" w:hAnsi="Times New Roman" w:cs="Times New Roman"/>
                <w:b/>
                <w:bCs/>
                <w:color w:val="000000"/>
                <w:sz w:val="24"/>
                <w:szCs w:val="24"/>
                <w:lang w:eastAsia="lv-LV"/>
              </w:rPr>
              <w:t>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5F095F1F"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059320C0"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785C1C38"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2</w:t>
            </w:r>
          </w:p>
        </w:tc>
        <w:tc>
          <w:tcPr>
            <w:tcW w:w="1810" w:type="dxa"/>
            <w:tcBorders>
              <w:top w:val="nil"/>
              <w:left w:val="nil"/>
              <w:bottom w:val="single" w:sz="4" w:space="0" w:color="auto"/>
              <w:right w:val="single" w:sz="4" w:space="0" w:color="auto"/>
            </w:tcBorders>
          </w:tcPr>
          <w:p w14:paraId="00B39293" w14:textId="77777777" w:rsidR="00506E76" w:rsidRPr="007B569E" w:rsidRDefault="00351143"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2017.gads</w:t>
            </w:r>
          </w:p>
        </w:tc>
      </w:tr>
      <w:tr w:rsidR="00506E76" w:rsidRPr="007B569E" w14:paraId="757FC0CD"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A6F5196"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Aizputes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0B99C31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hideMark/>
          </w:tcPr>
          <w:p w14:paraId="24DE0A8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 xml:space="preserve">22 </w:t>
            </w:r>
          </w:p>
        </w:tc>
        <w:tc>
          <w:tcPr>
            <w:tcW w:w="1560" w:type="dxa"/>
            <w:tcBorders>
              <w:top w:val="nil"/>
              <w:left w:val="nil"/>
              <w:bottom w:val="single" w:sz="4" w:space="0" w:color="auto"/>
              <w:right w:val="single" w:sz="4" w:space="0" w:color="auto"/>
            </w:tcBorders>
            <w:shd w:val="clear" w:color="auto" w:fill="auto"/>
            <w:noWrap/>
            <w:vAlign w:val="bottom"/>
            <w:hideMark/>
          </w:tcPr>
          <w:p w14:paraId="7545E172" w14:textId="77777777" w:rsidR="00506E76" w:rsidRPr="007B569E" w:rsidRDefault="00506E76" w:rsidP="00114B95">
            <w:pPr>
              <w:spacing w:after="0" w:line="240" w:lineRule="auto"/>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8</w:t>
            </w:r>
          </w:p>
        </w:tc>
        <w:tc>
          <w:tcPr>
            <w:tcW w:w="1810" w:type="dxa"/>
            <w:tcBorders>
              <w:top w:val="nil"/>
              <w:left w:val="nil"/>
              <w:bottom w:val="single" w:sz="4" w:space="0" w:color="auto"/>
              <w:right w:val="single" w:sz="4" w:space="0" w:color="auto"/>
            </w:tcBorders>
          </w:tcPr>
          <w:p w14:paraId="14E6CE29" w14:textId="77777777" w:rsidR="00506E76" w:rsidRPr="007B569E" w:rsidRDefault="00BD268B" w:rsidP="00114B95">
            <w:pPr>
              <w:spacing w:after="0" w:line="240" w:lineRule="auto"/>
              <w:jc w:val="right"/>
              <w:rPr>
                <w:rFonts w:ascii="Times New Roman" w:eastAsia="Times New Roman" w:hAnsi="Times New Roman" w:cs="Times New Roman"/>
                <w:color w:val="000000"/>
                <w:sz w:val="24"/>
                <w:szCs w:val="24"/>
                <w:lang w:eastAsia="lv-LV"/>
              </w:rPr>
            </w:pPr>
            <w:r w:rsidRPr="00BD268B">
              <w:rPr>
                <w:rFonts w:ascii="Times New Roman" w:eastAsia="Times New Roman" w:hAnsi="Times New Roman" w:cs="Times New Roman"/>
                <w:color w:val="000000"/>
                <w:sz w:val="24"/>
                <w:szCs w:val="24"/>
                <w:lang w:eastAsia="lv-LV"/>
              </w:rPr>
              <w:t>Nav informācijas</w:t>
            </w:r>
          </w:p>
        </w:tc>
      </w:tr>
      <w:tr w:rsidR="00506E76" w:rsidRPr="007B569E" w14:paraId="7443E584"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4114645F"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Pāvilostas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465B5991"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3987ED56"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2EA8D808"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 xml:space="preserve">5 </w:t>
            </w:r>
          </w:p>
        </w:tc>
        <w:tc>
          <w:tcPr>
            <w:tcW w:w="1810" w:type="dxa"/>
            <w:tcBorders>
              <w:top w:val="nil"/>
              <w:left w:val="nil"/>
              <w:bottom w:val="single" w:sz="4" w:space="0" w:color="auto"/>
              <w:right w:val="single" w:sz="4" w:space="0" w:color="auto"/>
            </w:tcBorders>
          </w:tcPr>
          <w:p w14:paraId="1E7471F1" w14:textId="77777777" w:rsidR="00506E76" w:rsidRPr="007B569E" w:rsidRDefault="00114B95" w:rsidP="00114B95">
            <w:pPr>
              <w:spacing w:after="0" w:line="240" w:lineRule="auto"/>
              <w:jc w:val="right"/>
              <w:rPr>
                <w:rFonts w:ascii="Times New Roman" w:eastAsia="Times New Roman" w:hAnsi="Times New Roman" w:cs="Times New Roman"/>
                <w:color w:val="000000"/>
                <w:sz w:val="24"/>
                <w:szCs w:val="24"/>
                <w:lang w:eastAsia="lv-LV"/>
              </w:rPr>
            </w:pPr>
            <w:r w:rsidRPr="00BD268B">
              <w:rPr>
                <w:rFonts w:ascii="Times New Roman" w:eastAsia="Times New Roman" w:hAnsi="Times New Roman" w:cs="Times New Roman"/>
                <w:color w:val="000000"/>
                <w:sz w:val="24"/>
                <w:szCs w:val="24"/>
                <w:lang w:eastAsia="lv-LV"/>
              </w:rPr>
              <w:t>Nav informācijas</w:t>
            </w:r>
          </w:p>
        </w:tc>
      </w:tr>
      <w:tr w:rsidR="00506E76" w:rsidRPr="007B569E" w14:paraId="3D257551"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BC8F748"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Vaiņodes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17C3689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3E901DD5"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560" w:type="dxa"/>
            <w:tcBorders>
              <w:top w:val="nil"/>
              <w:left w:val="nil"/>
              <w:bottom w:val="single" w:sz="4" w:space="0" w:color="auto"/>
              <w:right w:val="single" w:sz="4" w:space="0" w:color="auto"/>
            </w:tcBorders>
            <w:shd w:val="clear" w:color="auto" w:fill="auto"/>
            <w:noWrap/>
            <w:vAlign w:val="bottom"/>
            <w:hideMark/>
          </w:tcPr>
          <w:p w14:paraId="39D537F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15</w:t>
            </w:r>
          </w:p>
        </w:tc>
        <w:tc>
          <w:tcPr>
            <w:tcW w:w="1810" w:type="dxa"/>
            <w:tcBorders>
              <w:top w:val="nil"/>
              <w:left w:val="nil"/>
              <w:bottom w:val="single" w:sz="4" w:space="0" w:color="auto"/>
              <w:right w:val="single" w:sz="4" w:space="0" w:color="auto"/>
            </w:tcBorders>
          </w:tcPr>
          <w:p w14:paraId="43D0D26D" w14:textId="77777777" w:rsidR="00506E76" w:rsidRPr="007B569E" w:rsidRDefault="00D06973"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w:t>
            </w:r>
            <w:r w:rsidR="00351143">
              <w:rPr>
                <w:rFonts w:ascii="Times New Roman" w:eastAsia="Times New Roman" w:hAnsi="Times New Roman" w:cs="Times New Roman"/>
                <w:color w:val="000000"/>
                <w:sz w:val="24"/>
                <w:szCs w:val="24"/>
                <w:lang w:eastAsia="lv-LV"/>
              </w:rPr>
              <w:t>2021.</w:t>
            </w:r>
          </w:p>
        </w:tc>
      </w:tr>
      <w:tr w:rsidR="00506E76" w:rsidRPr="007B569E" w14:paraId="7CE19BAF"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1127678"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Cesvaines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1C57D5D4"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4</w:t>
            </w:r>
          </w:p>
        </w:tc>
        <w:tc>
          <w:tcPr>
            <w:tcW w:w="1799" w:type="dxa"/>
            <w:tcBorders>
              <w:top w:val="nil"/>
              <w:left w:val="nil"/>
              <w:bottom w:val="single" w:sz="4" w:space="0" w:color="auto"/>
              <w:right w:val="single" w:sz="4" w:space="0" w:color="auto"/>
            </w:tcBorders>
            <w:shd w:val="clear" w:color="auto" w:fill="auto"/>
            <w:noWrap/>
            <w:vAlign w:val="bottom"/>
            <w:hideMark/>
          </w:tcPr>
          <w:p w14:paraId="70B2DFA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193A3DD8"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810" w:type="dxa"/>
            <w:tcBorders>
              <w:top w:val="nil"/>
              <w:left w:val="nil"/>
              <w:bottom w:val="single" w:sz="4" w:space="0" w:color="auto"/>
              <w:right w:val="single" w:sz="4" w:space="0" w:color="auto"/>
            </w:tcBorders>
          </w:tcPr>
          <w:p w14:paraId="6A6341D6" w14:textId="77777777" w:rsidR="00506E76" w:rsidRPr="007B569E" w:rsidRDefault="00351143"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r>
      <w:tr w:rsidR="00506E76" w:rsidRPr="007B569E" w14:paraId="71D3FDC0"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761E8CD2"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Saulkrastu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0D0D450F"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511F1229"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560" w:type="dxa"/>
            <w:tcBorders>
              <w:top w:val="nil"/>
              <w:left w:val="nil"/>
              <w:bottom w:val="single" w:sz="4" w:space="0" w:color="auto"/>
              <w:right w:val="single" w:sz="4" w:space="0" w:color="auto"/>
            </w:tcBorders>
            <w:shd w:val="clear" w:color="auto" w:fill="auto"/>
            <w:noWrap/>
            <w:vAlign w:val="bottom"/>
            <w:hideMark/>
          </w:tcPr>
          <w:p w14:paraId="30089433"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542A322E" w14:textId="77777777" w:rsidR="00506E76" w:rsidRPr="007B569E" w:rsidRDefault="005A4914"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01.09.2019.</w:t>
            </w:r>
          </w:p>
        </w:tc>
      </w:tr>
      <w:tr w:rsidR="00506E76" w:rsidRPr="007B569E" w14:paraId="3D95E14C"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CBAB64B"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Garkalnes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51F04BB6"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0A9577B0"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4</w:t>
            </w:r>
          </w:p>
        </w:tc>
        <w:tc>
          <w:tcPr>
            <w:tcW w:w="1560" w:type="dxa"/>
            <w:tcBorders>
              <w:top w:val="nil"/>
              <w:left w:val="nil"/>
              <w:bottom w:val="single" w:sz="4" w:space="0" w:color="auto"/>
              <w:right w:val="single" w:sz="4" w:space="0" w:color="auto"/>
            </w:tcBorders>
            <w:shd w:val="clear" w:color="auto" w:fill="auto"/>
            <w:noWrap/>
            <w:vAlign w:val="bottom"/>
            <w:hideMark/>
          </w:tcPr>
          <w:p w14:paraId="231D4400"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3</w:t>
            </w:r>
          </w:p>
        </w:tc>
        <w:tc>
          <w:tcPr>
            <w:tcW w:w="1810" w:type="dxa"/>
            <w:tcBorders>
              <w:top w:val="nil"/>
              <w:left w:val="nil"/>
              <w:bottom w:val="single" w:sz="4" w:space="0" w:color="auto"/>
              <w:right w:val="single" w:sz="4" w:space="0" w:color="auto"/>
            </w:tcBorders>
          </w:tcPr>
          <w:p w14:paraId="34C67C28" w14:textId="77777777" w:rsidR="00506E76" w:rsidRPr="007B569E" w:rsidRDefault="009D087B"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r w:rsidR="00261B7A">
              <w:rPr>
                <w:rFonts w:ascii="Times New Roman" w:eastAsia="Times New Roman" w:hAnsi="Times New Roman" w:cs="Times New Roman"/>
                <w:color w:val="000000"/>
                <w:sz w:val="24"/>
                <w:szCs w:val="24"/>
                <w:lang w:eastAsia="lv-LV"/>
              </w:rPr>
              <w:t>06.</w:t>
            </w:r>
            <w:r w:rsidR="005A4914">
              <w:rPr>
                <w:rFonts w:ascii="Times New Roman" w:eastAsia="Times New Roman" w:hAnsi="Times New Roman" w:cs="Times New Roman"/>
                <w:color w:val="000000"/>
                <w:sz w:val="24"/>
                <w:szCs w:val="24"/>
                <w:lang w:eastAsia="lv-LV"/>
              </w:rPr>
              <w:t>2021.</w:t>
            </w:r>
          </w:p>
        </w:tc>
      </w:tr>
      <w:tr w:rsidR="00506E76" w:rsidRPr="007B569E" w14:paraId="0A522916"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39F1077D"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Krimuldas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6EB908F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9</w:t>
            </w:r>
          </w:p>
        </w:tc>
        <w:tc>
          <w:tcPr>
            <w:tcW w:w="1799" w:type="dxa"/>
            <w:tcBorders>
              <w:top w:val="nil"/>
              <w:left w:val="nil"/>
              <w:bottom w:val="single" w:sz="4" w:space="0" w:color="auto"/>
              <w:right w:val="single" w:sz="4" w:space="0" w:color="auto"/>
            </w:tcBorders>
            <w:shd w:val="clear" w:color="auto" w:fill="auto"/>
            <w:noWrap/>
            <w:vAlign w:val="bottom"/>
            <w:hideMark/>
          </w:tcPr>
          <w:p w14:paraId="4B991124"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4A337B34"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810" w:type="dxa"/>
            <w:tcBorders>
              <w:top w:val="nil"/>
              <w:left w:val="nil"/>
              <w:bottom w:val="single" w:sz="4" w:space="0" w:color="auto"/>
              <w:right w:val="single" w:sz="4" w:space="0" w:color="auto"/>
            </w:tcBorders>
          </w:tcPr>
          <w:p w14:paraId="340A4DA9" w14:textId="77777777" w:rsidR="00506E76" w:rsidRPr="007B569E" w:rsidRDefault="005A4914"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r>
      <w:tr w:rsidR="00506E76" w:rsidRPr="007B569E" w14:paraId="5F2A09F9"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0CFED88F"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Mālpils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27C695D5"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086EC27B"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4</w:t>
            </w:r>
          </w:p>
        </w:tc>
        <w:tc>
          <w:tcPr>
            <w:tcW w:w="1560" w:type="dxa"/>
            <w:tcBorders>
              <w:top w:val="nil"/>
              <w:left w:val="nil"/>
              <w:bottom w:val="single" w:sz="4" w:space="0" w:color="auto"/>
              <w:right w:val="single" w:sz="4" w:space="0" w:color="auto"/>
            </w:tcBorders>
            <w:shd w:val="clear" w:color="auto" w:fill="auto"/>
            <w:noWrap/>
            <w:vAlign w:val="bottom"/>
            <w:hideMark/>
          </w:tcPr>
          <w:p w14:paraId="1C27A1B5"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810" w:type="dxa"/>
            <w:tcBorders>
              <w:top w:val="nil"/>
              <w:left w:val="nil"/>
              <w:bottom w:val="single" w:sz="4" w:space="0" w:color="auto"/>
              <w:right w:val="single" w:sz="4" w:space="0" w:color="auto"/>
            </w:tcBorders>
          </w:tcPr>
          <w:p w14:paraId="377358FF" w14:textId="77777777" w:rsidR="00506E76" w:rsidRPr="007B569E" w:rsidRDefault="005A4914"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r>
      <w:tr w:rsidR="002B7625" w:rsidRPr="007B569E" w14:paraId="5E1E4F86"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tcPr>
          <w:p w14:paraId="6ACD7F67" w14:textId="77777777" w:rsidR="002B7625" w:rsidRPr="003C6818" w:rsidRDefault="002B7625"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lastRenderedPageBreak/>
              <w:t>Jaunpils novada pašvaldība</w:t>
            </w:r>
          </w:p>
        </w:tc>
        <w:tc>
          <w:tcPr>
            <w:tcW w:w="1603" w:type="dxa"/>
            <w:tcBorders>
              <w:top w:val="nil"/>
              <w:left w:val="nil"/>
              <w:bottom w:val="single" w:sz="4" w:space="0" w:color="auto"/>
              <w:right w:val="single" w:sz="4" w:space="0" w:color="auto"/>
            </w:tcBorders>
            <w:shd w:val="clear" w:color="auto" w:fill="auto"/>
            <w:noWrap/>
            <w:vAlign w:val="bottom"/>
          </w:tcPr>
          <w:p w14:paraId="689D8C79" w14:textId="77777777" w:rsidR="002B7625" w:rsidRPr="007B569E" w:rsidRDefault="002B7625"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tcPr>
          <w:p w14:paraId="7F22FA1C" w14:textId="77777777" w:rsidR="002B7625" w:rsidRPr="007B569E" w:rsidRDefault="002B7625"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560" w:type="dxa"/>
            <w:tcBorders>
              <w:top w:val="nil"/>
              <w:left w:val="nil"/>
              <w:bottom w:val="single" w:sz="4" w:space="0" w:color="auto"/>
              <w:right w:val="single" w:sz="4" w:space="0" w:color="auto"/>
            </w:tcBorders>
            <w:shd w:val="clear" w:color="auto" w:fill="auto"/>
            <w:noWrap/>
            <w:vAlign w:val="bottom"/>
          </w:tcPr>
          <w:p w14:paraId="7BE2038C" w14:textId="77777777" w:rsidR="002B7625" w:rsidRPr="007B569E" w:rsidRDefault="002B7625"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810" w:type="dxa"/>
            <w:tcBorders>
              <w:top w:val="nil"/>
              <w:left w:val="nil"/>
              <w:bottom w:val="single" w:sz="4" w:space="0" w:color="auto"/>
              <w:right w:val="single" w:sz="4" w:space="0" w:color="auto"/>
            </w:tcBorders>
          </w:tcPr>
          <w:p w14:paraId="28AF09F9" w14:textId="77777777" w:rsidR="002B7625" w:rsidRDefault="002B7625"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r>
      <w:tr w:rsidR="00506E76" w:rsidRPr="007B569E" w14:paraId="1F576554"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4BDDBF1D"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Valkas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14F9A9E8"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799" w:type="dxa"/>
            <w:tcBorders>
              <w:top w:val="nil"/>
              <w:left w:val="nil"/>
              <w:bottom w:val="single" w:sz="4" w:space="0" w:color="auto"/>
              <w:right w:val="single" w:sz="4" w:space="0" w:color="auto"/>
            </w:tcBorders>
            <w:shd w:val="clear" w:color="auto" w:fill="auto"/>
            <w:noWrap/>
            <w:vAlign w:val="bottom"/>
            <w:hideMark/>
          </w:tcPr>
          <w:p w14:paraId="48F7F21D"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10</w:t>
            </w:r>
          </w:p>
        </w:tc>
        <w:tc>
          <w:tcPr>
            <w:tcW w:w="1560" w:type="dxa"/>
            <w:tcBorders>
              <w:top w:val="nil"/>
              <w:left w:val="nil"/>
              <w:bottom w:val="single" w:sz="4" w:space="0" w:color="auto"/>
              <w:right w:val="single" w:sz="4" w:space="0" w:color="auto"/>
            </w:tcBorders>
            <w:shd w:val="clear" w:color="auto" w:fill="auto"/>
            <w:noWrap/>
            <w:vAlign w:val="bottom"/>
            <w:hideMark/>
          </w:tcPr>
          <w:p w14:paraId="6B100B4A"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618DFE08" w14:textId="77777777" w:rsidR="00506E76" w:rsidRPr="007B569E" w:rsidRDefault="00190E56"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21.10.2017.</w:t>
            </w:r>
          </w:p>
        </w:tc>
      </w:tr>
      <w:tr w:rsidR="00506E76" w:rsidRPr="007B569E" w14:paraId="73874302"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12F34460"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Rīgas dome</w:t>
            </w:r>
          </w:p>
        </w:tc>
        <w:tc>
          <w:tcPr>
            <w:tcW w:w="1603" w:type="dxa"/>
            <w:tcBorders>
              <w:top w:val="nil"/>
              <w:left w:val="nil"/>
              <w:bottom w:val="single" w:sz="4" w:space="0" w:color="auto"/>
              <w:right w:val="single" w:sz="4" w:space="0" w:color="auto"/>
            </w:tcBorders>
            <w:shd w:val="clear" w:color="auto" w:fill="auto"/>
            <w:noWrap/>
            <w:vAlign w:val="bottom"/>
            <w:hideMark/>
          </w:tcPr>
          <w:p w14:paraId="1992D751"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8</w:t>
            </w:r>
          </w:p>
        </w:tc>
        <w:tc>
          <w:tcPr>
            <w:tcW w:w="1799" w:type="dxa"/>
            <w:tcBorders>
              <w:top w:val="nil"/>
              <w:left w:val="nil"/>
              <w:bottom w:val="single" w:sz="4" w:space="0" w:color="auto"/>
              <w:right w:val="single" w:sz="4" w:space="0" w:color="auto"/>
            </w:tcBorders>
            <w:shd w:val="clear" w:color="auto" w:fill="auto"/>
            <w:noWrap/>
            <w:vAlign w:val="bottom"/>
            <w:hideMark/>
          </w:tcPr>
          <w:p w14:paraId="315AF9FF"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29</w:t>
            </w:r>
          </w:p>
        </w:tc>
        <w:tc>
          <w:tcPr>
            <w:tcW w:w="1560" w:type="dxa"/>
            <w:tcBorders>
              <w:top w:val="nil"/>
              <w:left w:val="nil"/>
              <w:bottom w:val="single" w:sz="4" w:space="0" w:color="auto"/>
              <w:right w:val="single" w:sz="4" w:space="0" w:color="auto"/>
            </w:tcBorders>
            <w:shd w:val="clear" w:color="auto" w:fill="auto"/>
            <w:noWrap/>
            <w:vAlign w:val="bottom"/>
            <w:hideMark/>
          </w:tcPr>
          <w:p w14:paraId="0A356EA0"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211</w:t>
            </w:r>
          </w:p>
        </w:tc>
        <w:tc>
          <w:tcPr>
            <w:tcW w:w="1810" w:type="dxa"/>
            <w:tcBorders>
              <w:top w:val="nil"/>
              <w:left w:val="nil"/>
              <w:bottom w:val="single" w:sz="4" w:space="0" w:color="auto"/>
              <w:right w:val="single" w:sz="4" w:space="0" w:color="auto"/>
            </w:tcBorders>
          </w:tcPr>
          <w:p w14:paraId="3EE1B270" w14:textId="77777777" w:rsidR="00506E76" w:rsidRPr="007B569E" w:rsidRDefault="00190E56"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31.08.2026.</w:t>
            </w:r>
          </w:p>
        </w:tc>
      </w:tr>
      <w:tr w:rsidR="00506E76" w:rsidRPr="007B569E" w14:paraId="4CD1F1F1"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095F4E91"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Kuldīgas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2855B43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7AEE996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560" w:type="dxa"/>
            <w:tcBorders>
              <w:top w:val="nil"/>
              <w:left w:val="nil"/>
              <w:bottom w:val="single" w:sz="4" w:space="0" w:color="auto"/>
              <w:right w:val="single" w:sz="4" w:space="0" w:color="auto"/>
            </w:tcBorders>
            <w:shd w:val="clear" w:color="auto" w:fill="auto"/>
            <w:noWrap/>
            <w:vAlign w:val="bottom"/>
            <w:hideMark/>
          </w:tcPr>
          <w:p w14:paraId="2E7F3FC9"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3</w:t>
            </w:r>
          </w:p>
        </w:tc>
        <w:tc>
          <w:tcPr>
            <w:tcW w:w="1810" w:type="dxa"/>
            <w:tcBorders>
              <w:top w:val="nil"/>
              <w:left w:val="nil"/>
              <w:bottom w:val="single" w:sz="4" w:space="0" w:color="auto"/>
              <w:right w:val="single" w:sz="4" w:space="0" w:color="auto"/>
            </w:tcBorders>
          </w:tcPr>
          <w:p w14:paraId="62BECD2C" w14:textId="77777777" w:rsidR="00506E76" w:rsidRPr="007B569E" w:rsidRDefault="00261B7A"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w:t>
            </w:r>
            <w:r w:rsidR="00483CB7">
              <w:rPr>
                <w:rFonts w:ascii="Times New Roman" w:eastAsia="Times New Roman" w:hAnsi="Times New Roman" w:cs="Times New Roman"/>
                <w:color w:val="000000"/>
                <w:sz w:val="24"/>
                <w:szCs w:val="24"/>
                <w:lang w:eastAsia="lv-LV"/>
              </w:rPr>
              <w:t>2016.</w:t>
            </w:r>
          </w:p>
        </w:tc>
      </w:tr>
      <w:tr w:rsidR="00506E76" w:rsidRPr="007B569E" w14:paraId="0B767545"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D3B860A"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Liepājas pilsētas dome</w:t>
            </w:r>
          </w:p>
        </w:tc>
        <w:tc>
          <w:tcPr>
            <w:tcW w:w="1603" w:type="dxa"/>
            <w:tcBorders>
              <w:top w:val="nil"/>
              <w:left w:val="nil"/>
              <w:bottom w:val="single" w:sz="4" w:space="0" w:color="auto"/>
              <w:right w:val="single" w:sz="4" w:space="0" w:color="auto"/>
            </w:tcBorders>
            <w:shd w:val="clear" w:color="auto" w:fill="auto"/>
            <w:noWrap/>
            <w:vAlign w:val="bottom"/>
            <w:hideMark/>
          </w:tcPr>
          <w:p w14:paraId="5F91FF2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7EF66CFB"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560" w:type="dxa"/>
            <w:tcBorders>
              <w:top w:val="nil"/>
              <w:left w:val="nil"/>
              <w:bottom w:val="single" w:sz="4" w:space="0" w:color="auto"/>
              <w:right w:val="single" w:sz="4" w:space="0" w:color="auto"/>
            </w:tcBorders>
            <w:shd w:val="clear" w:color="auto" w:fill="auto"/>
            <w:noWrap/>
            <w:vAlign w:val="bottom"/>
            <w:hideMark/>
          </w:tcPr>
          <w:p w14:paraId="4EBFD603"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4</w:t>
            </w:r>
          </w:p>
        </w:tc>
        <w:tc>
          <w:tcPr>
            <w:tcW w:w="1810" w:type="dxa"/>
            <w:tcBorders>
              <w:top w:val="nil"/>
              <w:left w:val="nil"/>
              <w:bottom w:val="single" w:sz="4" w:space="0" w:color="auto"/>
              <w:right w:val="single" w:sz="4" w:space="0" w:color="auto"/>
            </w:tcBorders>
          </w:tcPr>
          <w:p w14:paraId="3082229C" w14:textId="77777777" w:rsidR="00506E76" w:rsidRPr="007B569E" w:rsidRDefault="00C9333A" w:rsidP="00114B95">
            <w:pPr>
              <w:spacing w:after="0" w:line="240" w:lineRule="auto"/>
              <w:jc w:val="right"/>
              <w:rPr>
                <w:rFonts w:ascii="Times New Roman" w:eastAsia="Times New Roman" w:hAnsi="Times New Roman" w:cs="Times New Roman"/>
                <w:color w:val="000000"/>
                <w:sz w:val="24"/>
                <w:szCs w:val="24"/>
                <w:lang w:eastAsia="lv-LV"/>
              </w:rPr>
            </w:pPr>
            <w:r w:rsidRPr="00BD268B">
              <w:rPr>
                <w:rFonts w:ascii="Times New Roman" w:eastAsia="Times New Roman" w:hAnsi="Times New Roman" w:cs="Times New Roman"/>
                <w:color w:val="000000"/>
                <w:sz w:val="24"/>
                <w:szCs w:val="24"/>
                <w:lang w:eastAsia="lv-LV"/>
              </w:rPr>
              <w:t>Nav informācijas</w:t>
            </w:r>
          </w:p>
        </w:tc>
      </w:tr>
      <w:tr w:rsidR="00506E76" w:rsidRPr="007B569E" w14:paraId="3253F8B5"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5A7D8D30"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Jūrmalas pilsētas dome</w:t>
            </w:r>
          </w:p>
        </w:tc>
        <w:tc>
          <w:tcPr>
            <w:tcW w:w="1603" w:type="dxa"/>
            <w:tcBorders>
              <w:top w:val="nil"/>
              <w:left w:val="nil"/>
              <w:bottom w:val="single" w:sz="4" w:space="0" w:color="auto"/>
              <w:right w:val="single" w:sz="4" w:space="0" w:color="auto"/>
            </w:tcBorders>
            <w:shd w:val="clear" w:color="auto" w:fill="auto"/>
            <w:noWrap/>
            <w:vAlign w:val="bottom"/>
            <w:hideMark/>
          </w:tcPr>
          <w:p w14:paraId="1D9E6253"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30</w:t>
            </w:r>
          </w:p>
        </w:tc>
        <w:tc>
          <w:tcPr>
            <w:tcW w:w="1799" w:type="dxa"/>
            <w:tcBorders>
              <w:top w:val="nil"/>
              <w:left w:val="nil"/>
              <w:bottom w:val="single" w:sz="4" w:space="0" w:color="auto"/>
              <w:right w:val="single" w:sz="4" w:space="0" w:color="auto"/>
            </w:tcBorders>
            <w:shd w:val="clear" w:color="auto" w:fill="auto"/>
            <w:noWrap/>
            <w:vAlign w:val="bottom"/>
            <w:hideMark/>
          </w:tcPr>
          <w:p w14:paraId="602ED59A"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7FC571C6"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54AAAA4C" w14:textId="77777777" w:rsidR="00506E76" w:rsidRPr="007B569E" w:rsidRDefault="00483CB7"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02.10.2017.</w:t>
            </w:r>
          </w:p>
        </w:tc>
      </w:tr>
      <w:tr w:rsidR="00506E76" w:rsidRPr="007B569E" w14:paraId="4794B05B"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5A78FC16"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Mazsalacas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6E6BCB01"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3857DE99"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1E03698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6</w:t>
            </w:r>
          </w:p>
        </w:tc>
        <w:tc>
          <w:tcPr>
            <w:tcW w:w="1810" w:type="dxa"/>
            <w:tcBorders>
              <w:top w:val="nil"/>
              <w:left w:val="nil"/>
              <w:bottom w:val="single" w:sz="4" w:space="0" w:color="auto"/>
              <w:right w:val="single" w:sz="4" w:space="0" w:color="auto"/>
            </w:tcBorders>
          </w:tcPr>
          <w:p w14:paraId="03F420A3" w14:textId="77777777" w:rsidR="00506E76" w:rsidRPr="007B569E" w:rsidRDefault="00D06973"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w:t>
            </w:r>
            <w:r w:rsidR="00483CB7">
              <w:rPr>
                <w:rFonts w:ascii="Times New Roman" w:eastAsia="Times New Roman" w:hAnsi="Times New Roman" w:cs="Times New Roman"/>
                <w:color w:val="000000"/>
                <w:sz w:val="24"/>
                <w:szCs w:val="24"/>
                <w:lang w:eastAsia="lv-LV"/>
              </w:rPr>
              <w:t>2020.</w:t>
            </w:r>
          </w:p>
        </w:tc>
      </w:tr>
      <w:tr w:rsidR="00506E76" w:rsidRPr="007B569E" w14:paraId="5E3307DC"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E3E742B"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Amatas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2CFB58AF"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4185FADB"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11</w:t>
            </w:r>
          </w:p>
        </w:tc>
        <w:tc>
          <w:tcPr>
            <w:tcW w:w="1560" w:type="dxa"/>
            <w:tcBorders>
              <w:top w:val="nil"/>
              <w:left w:val="nil"/>
              <w:bottom w:val="single" w:sz="4" w:space="0" w:color="auto"/>
              <w:right w:val="single" w:sz="4" w:space="0" w:color="auto"/>
            </w:tcBorders>
            <w:shd w:val="clear" w:color="auto" w:fill="auto"/>
            <w:noWrap/>
            <w:vAlign w:val="bottom"/>
            <w:hideMark/>
          </w:tcPr>
          <w:p w14:paraId="4BF56FC3"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810" w:type="dxa"/>
            <w:tcBorders>
              <w:top w:val="nil"/>
              <w:left w:val="nil"/>
              <w:bottom w:val="single" w:sz="4" w:space="0" w:color="auto"/>
              <w:right w:val="single" w:sz="4" w:space="0" w:color="auto"/>
            </w:tcBorders>
          </w:tcPr>
          <w:p w14:paraId="21CD5B44" w14:textId="77777777" w:rsidR="00506E76" w:rsidRPr="007B569E" w:rsidRDefault="00483CB7"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r>
      <w:tr w:rsidR="00506E76" w:rsidRPr="007B569E" w14:paraId="75A75284"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66C159B0" w14:textId="77777777" w:rsidR="00506E76" w:rsidRPr="003C6818" w:rsidRDefault="00506E76" w:rsidP="00114B95">
            <w:pPr>
              <w:spacing w:after="0" w:line="240" w:lineRule="auto"/>
              <w:rPr>
                <w:rFonts w:ascii="Times New Roman" w:eastAsia="Times New Roman" w:hAnsi="Times New Roman" w:cs="Times New Roman"/>
                <w:b/>
                <w:bCs/>
                <w:color w:val="FF0000"/>
                <w:sz w:val="24"/>
                <w:szCs w:val="24"/>
                <w:lang w:eastAsia="lv-LV"/>
              </w:rPr>
            </w:pPr>
            <w:r w:rsidRPr="003C6818">
              <w:rPr>
                <w:rFonts w:ascii="Times New Roman" w:eastAsia="Times New Roman" w:hAnsi="Times New Roman" w:cs="Times New Roman"/>
                <w:b/>
                <w:bCs/>
                <w:sz w:val="24"/>
                <w:szCs w:val="24"/>
                <w:lang w:eastAsia="lv-LV"/>
              </w:rPr>
              <w:t>Daugavpils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229A9BD1"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2058637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49</w:t>
            </w:r>
          </w:p>
        </w:tc>
        <w:tc>
          <w:tcPr>
            <w:tcW w:w="1560" w:type="dxa"/>
            <w:tcBorders>
              <w:top w:val="nil"/>
              <w:left w:val="nil"/>
              <w:bottom w:val="single" w:sz="4" w:space="0" w:color="auto"/>
              <w:right w:val="single" w:sz="4" w:space="0" w:color="auto"/>
            </w:tcBorders>
            <w:shd w:val="clear" w:color="auto" w:fill="auto"/>
            <w:noWrap/>
            <w:vAlign w:val="bottom"/>
            <w:hideMark/>
          </w:tcPr>
          <w:p w14:paraId="79EC8B18"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5</w:t>
            </w:r>
          </w:p>
        </w:tc>
        <w:tc>
          <w:tcPr>
            <w:tcW w:w="1810" w:type="dxa"/>
            <w:tcBorders>
              <w:top w:val="nil"/>
              <w:left w:val="nil"/>
              <w:bottom w:val="single" w:sz="4" w:space="0" w:color="auto"/>
              <w:right w:val="single" w:sz="4" w:space="0" w:color="auto"/>
            </w:tcBorders>
          </w:tcPr>
          <w:p w14:paraId="02A100C6" w14:textId="77777777" w:rsidR="00506E76" w:rsidRPr="007B569E" w:rsidRDefault="00C9333A" w:rsidP="00114B95">
            <w:pPr>
              <w:spacing w:after="0" w:line="240" w:lineRule="auto"/>
              <w:jc w:val="right"/>
              <w:rPr>
                <w:rFonts w:ascii="Times New Roman" w:eastAsia="Times New Roman" w:hAnsi="Times New Roman" w:cs="Times New Roman"/>
                <w:color w:val="000000"/>
                <w:sz w:val="24"/>
                <w:szCs w:val="24"/>
                <w:lang w:eastAsia="lv-LV"/>
              </w:rPr>
            </w:pPr>
            <w:r w:rsidRPr="00BD268B">
              <w:rPr>
                <w:rFonts w:ascii="Times New Roman" w:eastAsia="Times New Roman" w:hAnsi="Times New Roman" w:cs="Times New Roman"/>
                <w:color w:val="000000"/>
                <w:sz w:val="24"/>
                <w:szCs w:val="24"/>
                <w:lang w:eastAsia="lv-LV"/>
              </w:rPr>
              <w:t>Nav informācijas</w:t>
            </w:r>
          </w:p>
        </w:tc>
      </w:tr>
      <w:tr w:rsidR="00506E76" w:rsidRPr="007B569E" w14:paraId="5F49DC7C"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F1580B3"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Ikšķiles novada dome</w:t>
            </w:r>
          </w:p>
        </w:tc>
        <w:tc>
          <w:tcPr>
            <w:tcW w:w="1603" w:type="dxa"/>
            <w:tcBorders>
              <w:top w:val="nil"/>
              <w:left w:val="nil"/>
              <w:bottom w:val="single" w:sz="4" w:space="0" w:color="auto"/>
              <w:right w:val="single" w:sz="4" w:space="0" w:color="auto"/>
            </w:tcBorders>
            <w:shd w:val="clear" w:color="auto" w:fill="auto"/>
            <w:noWrap/>
            <w:vAlign w:val="bottom"/>
            <w:hideMark/>
          </w:tcPr>
          <w:p w14:paraId="66F72F69"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33E2CDED"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1F02BD77"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472B32D4" w14:textId="77777777" w:rsidR="00506E76" w:rsidRPr="007B569E" w:rsidRDefault="00D06973"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28.02.</w:t>
            </w:r>
            <w:r w:rsidR="00483CB7">
              <w:rPr>
                <w:rFonts w:ascii="Times New Roman" w:eastAsia="Times New Roman" w:hAnsi="Times New Roman" w:cs="Times New Roman"/>
                <w:color w:val="000000"/>
                <w:sz w:val="24"/>
                <w:szCs w:val="24"/>
                <w:lang w:eastAsia="lv-LV"/>
              </w:rPr>
              <w:t>2017.</w:t>
            </w:r>
          </w:p>
        </w:tc>
      </w:tr>
      <w:tr w:rsidR="00506E76" w:rsidRPr="007B569E" w14:paraId="423D3E1A"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F9C6959"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Riebiņu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1E824F2E"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0824550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24</w:t>
            </w:r>
          </w:p>
        </w:tc>
        <w:tc>
          <w:tcPr>
            <w:tcW w:w="1560" w:type="dxa"/>
            <w:tcBorders>
              <w:top w:val="nil"/>
              <w:left w:val="nil"/>
              <w:bottom w:val="single" w:sz="4" w:space="0" w:color="auto"/>
              <w:right w:val="single" w:sz="4" w:space="0" w:color="auto"/>
            </w:tcBorders>
            <w:shd w:val="clear" w:color="auto" w:fill="auto"/>
            <w:noWrap/>
            <w:vAlign w:val="bottom"/>
            <w:hideMark/>
          </w:tcPr>
          <w:p w14:paraId="74DDD12A"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7</w:t>
            </w:r>
          </w:p>
        </w:tc>
        <w:tc>
          <w:tcPr>
            <w:tcW w:w="1810" w:type="dxa"/>
            <w:tcBorders>
              <w:top w:val="nil"/>
              <w:left w:val="nil"/>
              <w:bottom w:val="single" w:sz="4" w:space="0" w:color="auto"/>
              <w:right w:val="single" w:sz="4" w:space="0" w:color="auto"/>
            </w:tcBorders>
          </w:tcPr>
          <w:p w14:paraId="7CAE353C" w14:textId="77777777" w:rsidR="00506E76" w:rsidRPr="007B569E" w:rsidRDefault="00483CB7"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30.12.2019.</w:t>
            </w:r>
          </w:p>
        </w:tc>
      </w:tr>
      <w:tr w:rsidR="00506E76" w:rsidRPr="007B569E" w14:paraId="256B7060"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4284364D"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Jēkabpils pilsētas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6523ED0E"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2E4A1E0F"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560" w:type="dxa"/>
            <w:tcBorders>
              <w:top w:val="nil"/>
              <w:left w:val="nil"/>
              <w:bottom w:val="single" w:sz="4" w:space="0" w:color="auto"/>
              <w:right w:val="single" w:sz="4" w:space="0" w:color="auto"/>
            </w:tcBorders>
            <w:shd w:val="clear" w:color="auto" w:fill="auto"/>
            <w:noWrap/>
            <w:vAlign w:val="bottom"/>
            <w:hideMark/>
          </w:tcPr>
          <w:p w14:paraId="6C6FF578"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1E28FC80" w14:textId="77777777" w:rsidR="00506E76" w:rsidRPr="007B569E" w:rsidRDefault="00483CB7"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25.09.2023.</w:t>
            </w:r>
          </w:p>
        </w:tc>
      </w:tr>
      <w:tr w:rsidR="00506E76" w:rsidRPr="007B569E" w14:paraId="5A25EA9A"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5C2DD5B"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Ķeguma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3FB2B4AA"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20</w:t>
            </w:r>
          </w:p>
        </w:tc>
        <w:tc>
          <w:tcPr>
            <w:tcW w:w="1799" w:type="dxa"/>
            <w:tcBorders>
              <w:top w:val="nil"/>
              <w:left w:val="nil"/>
              <w:bottom w:val="single" w:sz="4" w:space="0" w:color="auto"/>
              <w:right w:val="single" w:sz="4" w:space="0" w:color="auto"/>
            </w:tcBorders>
            <w:shd w:val="clear" w:color="auto" w:fill="auto"/>
            <w:noWrap/>
            <w:vAlign w:val="bottom"/>
            <w:hideMark/>
          </w:tcPr>
          <w:p w14:paraId="45C9B7F9"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66A3999B"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810" w:type="dxa"/>
            <w:tcBorders>
              <w:top w:val="nil"/>
              <w:left w:val="nil"/>
              <w:bottom w:val="single" w:sz="4" w:space="0" w:color="auto"/>
              <w:right w:val="single" w:sz="4" w:space="0" w:color="auto"/>
            </w:tcBorders>
          </w:tcPr>
          <w:p w14:paraId="2D48BA75" w14:textId="77777777" w:rsidR="00506E76" w:rsidRPr="007B569E" w:rsidRDefault="00483CB7"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r>
      <w:tr w:rsidR="00506E76" w:rsidRPr="007B569E" w14:paraId="648A20F6"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7BA5F673"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Dundagas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28EC982F"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17970709"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17F5B472"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1</w:t>
            </w:r>
          </w:p>
        </w:tc>
        <w:tc>
          <w:tcPr>
            <w:tcW w:w="1810" w:type="dxa"/>
            <w:tcBorders>
              <w:top w:val="nil"/>
              <w:left w:val="nil"/>
              <w:bottom w:val="single" w:sz="4" w:space="0" w:color="auto"/>
              <w:right w:val="single" w:sz="4" w:space="0" w:color="auto"/>
            </w:tcBorders>
          </w:tcPr>
          <w:p w14:paraId="48183A87" w14:textId="77777777" w:rsidR="00506E76" w:rsidRPr="007B569E" w:rsidRDefault="00483CB7" w:rsidP="00114B9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31.12.2016.</w:t>
            </w:r>
          </w:p>
        </w:tc>
      </w:tr>
      <w:tr w:rsidR="00506E76" w:rsidRPr="007B569E" w14:paraId="0CEB281E" w14:textId="77777777" w:rsidTr="00C9333A">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14:paraId="221F67FE" w14:textId="77777777" w:rsidR="00506E76" w:rsidRPr="003C6818" w:rsidRDefault="00506E76" w:rsidP="00114B95">
            <w:pPr>
              <w:spacing w:after="0" w:line="240" w:lineRule="auto"/>
              <w:rPr>
                <w:rFonts w:ascii="Times New Roman" w:eastAsia="Times New Roman" w:hAnsi="Times New Roman" w:cs="Times New Roman"/>
                <w:b/>
                <w:bCs/>
                <w:color w:val="000000"/>
                <w:sz w:val="24"/>
                <w:szCs w:val="24"/>
                <w:lang w:eastAsia="lv-LV"/>
              </w:rPr>
            </w:pPr>
            <w:r w:rsidRPr="003C6818">
              <w:rPr>
                <w:rFonts w:ascii="Times New Roman" w:eastAsia="Times New Roman" w:hAnsi="Times New Roman" w:cs="Times New Roman"/>
                <w:b/>
                <w:bCs/>
                <w:color w:val="000000"/>
                <w:sz w:val="24"/>
                <w:szCs w:val="24"/>
                <w:lang w:eastAsia="lv-LV"/>
              </w:rPr>
              <w:t>Limbažu novada pašvaldība</w:t>
            </w:r>
          </w:p>
        </w:tc>
        <w:tc>
          <w:tcPr>
            <w:tcW w:w="1603" w:type="dxa"/>
            <w:tcBorders>
              <w:top w:val="nil"/>
              <w:left w:val="nil"/>
              <w:bottom w:val="single" w:sz="4" w:space="0" w:color="auto"/>
              <w:right w:val="single" w:sz="4" w:space="0" w:color="auto"/>
            </w:tcBorders>
            <w:shd w:val="clear" w:color="auto" w:fill="auto"/>
            <w:noWrap/>
            <w:vAlign w:val="bottom"/>
            <w:hideMark/>
          </w:tcPr>
          <w:p w14:paraId="29E540F5"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799" w:type="dxa"/>
            <w:tcBorders>
              <w:top w:val="nil"/>
              <w:left w:val="nil"/>
              <w:bottom w:val="single" w:sz="4" w:space="0" w:color="auto"/>
              <w:right w:val="single" w:sz="4" w:space="0" w:color="auto"/>
            </w:tcBorders>
            <w:shd w:val="clear" w:color="auto" w:fill="auto"/>
            <w:noWrap/>
            <w:vAlign w:val="bottom"/>
            <w:hideMark/>
          </w:tcPr>
          <w:p w14:paraId="5AF9CDFF"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noWrap/>
            <w:vAlign w:val="bottom"/>
            <w:hideMark/>
          </w:tcPr>
          <w:p w14:paraId="3C60850E" w14:textId="77777777" w:rsidR="00506E76" w:rsidRPr="007B569E" w:rsidRDefault="00506E76" w:rsidP="00114B95">
            <w:pPr>
              <w:spacing w:after="0" w:line="240" w:lineRule="auto"/>
              <w:jc w:val="right"/>
              <w:rPr>
                <w:rFonts w:ascii="Times New Roman" w:eastAsia="Times New Roman" w:hAnsi="Times New Roman" w:cs="Times New Roman"/>
                <w:color w:val="000000"/>
                <w:sz w:val="24"/>
                <w:szCs w:val="24"/>
                <w:lang w:eastAsia="lv-LV"/>
              </w:rPr>
            </w:pPr>
            <w:r w:rsidRPr="007B569E">
              <w:rPr>
                <w:rFonts w:ascii="Times New Roman" w:eastAsia="Times New Roman" w:hAnsi="Times New Roman" w:cs="Times New Roman"/>
                <w:color w:val="000000"/>
                <w:sz w:val="24"/>
                <w:szCs w:val="24"/>
                <w:lang w:eastAsia="lv-LV"/>
              </w:rPr>
              <w:t>31</w:t>
            </w:r>
          </w:p>
        </w:tc>
        <w:tc>
          <w:tcPr>
            <w:tcW w:w="1810" w:type="dxa"/>
            <w:tcBorders>
              <w:top w:val="nil"/>
              <w:left w:val="nil"/>
              <w:bottom w:val="single" w:sz="4" w:space="0" w:color="auto"/>
              <w:right w:val="single" w:sz="4" w:space="0" w:color="auto"/>
            </w:tcBorders>
          </w:tcPr>
          <w:p w14:paraId="5DDD469F" w14:textId="77777777" w:rsidR="00506E76" w:rsidRPr="007B569E" w:rsidRDefault="00622D09" w:rsidP="00114B95">
            <w:pPr>
              <w:spacing w:after="0" w:line="240" w:lineRule="auto"/>
              <w:jc w:val="right"/>
              <w:rPr>
                <w:rFonts w:ascii="Times New Roman" w:eastAsia="Times New Roman" w:hAnsi="Times New Roman" w:cs="Times New Roman"/>
                <w:color w:val="000000"/>
                <w:sz w:val="24"/>
                <w:szCs w:val="24"/>
                <w:lang w:eastAsia="lv-LV"/>
              </w:rPr>
            </w:pPr>
            <w:r w:rsidRPr="00BD268B">
              <w:rPr>
                <w:rFonts w:ascii="Times New Roman" w:eastAsia="Times New Roman" w:hAnsi="Times New Roman" w:cs="Times New Roman"/>
                <w:color w:val="000000"/>
                <w:sz w:val="24"/>
                <w:szCs w:val="24"/>
                <w:lang w:eastAsia="lv-LV"/>
              </w:rPr>
              <w:t>Nav informācijas</w:t>
            </w:r>
          </w:p>
        </w:tc>
      </w:tr>
    </w:tbl>
    <w:p w14:paraId="346EBF05" w14:textId="77777777" w:rsidR="007B569E" w:rsidRDefault="007B569E" w:rsidP="00E73FC7">
      <w:pPr>
        <w:spacing w:before="120" w:after="0" w:line="240" w:lineRule="auto"/>
        <w:jc w:val="both"/>
        <w:rPr>
          <w:rFonts w:ascii="Times New Roman" w:hAnsi="Times New Roman" w:cs="Times New Roman"/>
          <w:sz w:val="24"/>
          <w:szCs w:val="24"/>
        </w:rPr>
      </w:pPr>
    </w:p>
    <w:p w14:paraId="17A2FE88" w14:textId="77777777" w:rsidR="00E065A8" w:rsidRPr="00B32400" w:rsidRDefault="003F7328" w:rsidP="00E035A5">
      <w:pPr>
        <w:spacing w:before="120"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Pašvaldības min, ka g</w:t>
      </w:r>
      <w:r w:rsidR="00AB3802" w:rsidRPr="00B32400">
        <w:rPr>
          <w:rFonts w:ascii="Times New Roman" w:hAnsi="Times New Roman" w:cs="Times New Roman"/>
          <w:sz w:val="24"/>
          <w:szCs w:val="24"/>
          <w:u w:val="single"/>
        </w:rPr>
        <w:t>alvenās p</w:t>
      </w:r>
      <w:r w:rsidR="00121067" w:rsidRPr="00B32400">
        <w:rPr>
          <w:rFonts w:ascii="Times New Roman" w:hAnsi="Times New Roman" w:cs="Times New Roman"/>
          <w:sz w:val="24"/>
          <w:szCs w:val="24"/>
          <w:u w:val="single"/>
        </w:rPr>
        <w:t>roblēmas, kas kavē privatizācijas ierosinājumu izskatīšanu:</w:t>
      </w:r>
    </w:p>
    <w:p w14:paraId="630B6778" w14:textId="77777777" w:rsidR="00121067" w:rsidRPr="00DF6368" w:rsidRDefault="0096064D" w:rsidP="00DF6368">
      <w:pPr>
        <w:pStyle w:val="ListParagraph"/>
        <w:numPr>
          <w:ilvl w:val="0"/>
          <w:numId w:val="14"/>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t</w:t>
      </w:r>
      <w:r w:rsidR="00121067" w:rsidRPr="00DF6368">
        <w:rPr>
          <w:rFonts w:ascii="Times New Roman" w:hAnsi="Times New Roman" w:cs="Times New Roman"/>
          <w:sz w:val="24"/>
          <w:szCs w:val="24"/>
        </w:rPr>
        <w:t>iesvedība par privātpersonu īpašuma tiesību atjaunošanu uz nekustamo īpašumu</w:t>
      </w:r>
      <w:r w:rsidR="00DF6368">
        <w:rPr>
          <w:rFonts w:ascii="Times New Roman" w:hAnsi="Times New Roman" w:cs="Times New Roman"/>
          <w:sz w:val="24"/>
          <w:szCs w:val="24"/>
        </w:rPr>
        <w:t xml:space="preserve"> – 6 ierosinājumi</w:t>
      </w:r>
      <w:r w:rsidR="00121067" w:rsidRPr="00DF6368">
        <w:rPr>
          <w:rFonts w:ascii="Times New Roman" w:hAnsi="Times New Roman" w:cs="Times New Roman"/>
          <w:sz w:val="24"/>
          <w:szCs w:val="24"/>
        </w:rPr>
        <w:t>;</w:t>
      </w:r>
    </w:p>
    <w:p w14:paraId="478D4C0C" w14:textId="77777777" w:rsidR="00121067" w:rsidRPr="00DF6368" w:rsidRDefault="0096064D" w:rsidP="00DF6368">
      <w:pPr>
        <w:pStyle w:val="ListParagraph"/>
        <w:numPr>
          <w:ilvl w:val="0"/>
          <w:numId w:val="14"/>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t</w:t>
      </w:r>
      <w:r w:rsidR="00121067" w:rsidRPr="00DF6368">
        <w:rPr>
          <w:rFonts w:ascii="Times New Roman" w:hAnsi="Times New Roman" w:cs="Times New Roman"/>
          <w:sz w:val="24"/>
          <w:szCs w:val="24"/>
        </w:rPr>
        <w:t>iesvedība par īpašuma tiesībām uz būvēm, kas atrodas uz zemesgabala, par kuru saņemts privatizācijas ierosinājums</w:t>
      </w:r>
      <w:r w:rsidR="00DF6368">
        <w:rPr>
          <w:rFonts w:ascii="Times New Roman" w:hAnsi="Times New Roman" w:cs="Times New Roman"/>
          <w:sz w:val="24"/>
          <w:szCs w:val="24"/>
        </w:rPr>
        <w:t xml:space="preserve"> – 1 ierosinājums</w:t>
      </w:r>
      <w:r w:rsidR="00121067" w:rsidRPr="00DF6368">
        <w:rPr>
          <w:rFonts w:ascii="Times New Roman" w:hAnsi="Times New Roman" w:cs="Times New Roman"/>
          <w:sz w:val="24"/>
          <w:szCs w:val="24"/>
        </w:rPr>
        <w:t>;</w:t>
      </w:r>
    </w:p>
    <w:p w14:paraId="12AB3FF4" w14:textId="7FA4F7CB" w:rsidR="00121067" w:rsidRPr="00DF6368" w:rsidRDefault="0096064D" w:rsidP="00DF6368">
      <w:pPr>
        <w:pStyle w:val="ListParagraph"/>
        <w:numPr>
          <w:ilvl w:val="0"/>
          <w:numId w:val="14"/>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t</w:t>
      </w:r>
      <w:r w:rsidR="00121067" w:rsidRPr="00DF6368">
        <w:rPr>
          <w:rFonts w:ascii="Times New Roman" w:hAnsi="Times New Roman" w:cs="Times New Roman"/>
          <w:sz w:val="24"/>
          <w:szCs w:val="24"/>
        </w:rPr>
        <w:t>iesvedība starp privātpersonām par ēku (būvju) īpašuma tiesībām un nekustamā īpašuma sastāva precizēšana</w:t>
      </w:r>
      <w:r w:rsidR="00DF6368">
        <w:rPr>
          <w:rFonts w:ascii="Times New Roman" w:hAnsi="Times New Roman" w:cs="Times New Roman"/>
          <w:sz w:val="24"/>
          <w:szCs w:val="24"/>
        </w:rPr>
        <w:t xml:space="preserve"> </w:t>
      </w:r>
      <w:r w:rsidR="00496F11">
        <w:rPr>
          <w:rFonts w:ascii="Times New Roman" w:hAnsi="Times New Roman" w:cs="Times New Roman"/>
          <w:sz w:val="24"/>
          <w:szCs w:val="24"/>
        </w:rPr>
        <w:t xml:space="preserve">- </w:t>
      </w:r>
      <w:r w:rsidR="00DF6368">
        <w:rPr>
          <w:rFonts w:ascii="Times New Roman" w:hAnsi="Times New Roman" w:cs="Times New Roman"/>
          <w:sz w:val="24"/>
          <w:szCs w:val="24"/>
        </w:rPr>
        <w:t>1 ierosinājums</w:t>
      </w:r>
      <w:r w:rsidR="00DF6368" w:rsidRPr="00DF6368">
        <w:rPr>
          <w:rFonts w:ascii="Times New Roman" w:hAnsi="Times New Roman" w:cs="Times New Roman"/>
          <w:sz w:val="24"/>
          <w:szCs w:val="24"/>
        </w:rPr>
        <w:t>;</w:t>
      </w:r>
    </w:p>
    <w:p w14:paraId="4EC13414" w14:textId="77777777" w:rsidR="00DF6368" w:rsidRP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w:t>
      </w:r>
      <w:r w:rsidR="00B32400">
        <w:rPr>
          <w:rFonts w:ascii="Times New Roman" w:hAnsi="Times New Roman" w:cs="Times New Roman"/>
          <w:sz w:val="24"/>
          <w:szCs w:val="24"/>
        </w:rPr>
        <w:t>ierosinājušas</w:t>
      </w:r>
      <w:r>
        <w:rPr>
          <w:rFonts w:ascii="Times New Roman" w:hAnsi="Times New Roman" w:cs="Times New Roman"/>
          <w:sz w:val="24"/>
          <w:szCs w:val="24"/>
        </w:rPr>
        <w:t xml:space="preserve"> privatizēt z</w:t>
      </w:r>
      <w:r w:rsidRPr="00DF6368">
        <w:rPr>
          <w:rFonts w:ascii="Times New Roman" w:hAnsi="Times New Roman" w:cs="Times New Roman"/>
          <w:sz w:val="24"/>
          <w:szCs w:val="24"/>
        </w:rPr>
        <w:t xml:space="preserve">emi pie viņu lietošanā esošām garāžu ēkām, </w:t>
      </w:r>
      <w:r w:rsidR="00B32400">
        <w:rPr>
          <w:rFonts w:ascii="Times New Roman" w:hAnsi="Times New Roman" w:cs="Times New Roman"/>
          <w:sz w:val="24"/>
          <w:szCs w:val="24"/>
        </w:rPr>
        <w:t xml:space="preserve">kuras </w:t>
      </w:r>
      <w:r w:rsidRPr="00DF6368">
        <w:rPr>
          <w:rFonts w:ascii="Times New Roman" w:hAnsi="Times New Roman" w:cs="Times New Roman"/>
          <w:sz w:val="24"/>
          <w:szCs w:val="24"/>
        </w:rPr>
        <w:t>nav reģistrētas zemesgrāmatā uz šo personu vārda – 16 ierosinājumi;</w:t>
      </w:r>
    </w:p>
    <w:p w14:paraId="64F7C532" w14:textId="77777777" w:rsidR="00DF6368" w:rsidRP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privatizācijas ierosinājums iesniegts par zemesgabalu, kura daļa atrodas ielas sarkano līniju zonā (plānots atdalīt šo zemesgabala daļu) – 1 ierosinājums;</w:t>
      </w:r>
    </w:p>
    <w:p w14:paraId="1054F884" w14:textId="77777777" w:rsidR="00DF6368" w:rsidRP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privatizācijas ierosinājumi iesniegti par pilsētas teritorijā neidentificējamiem zemes gabaliem, norādot tikai platību bez adreses – 7 ierosinājumi;</w:t>
      </w:r>
    </w:p>
    <w:p w14:paraId="26CEA244" w14:textId="77777777" w:rsidR="00DF6368" w:rsidRP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lastRenderedPageBreak/>
        <w:t>būves īpašnieks, kurš iesniedzis privatizācijas ierosinājumu, ir atsavinājis būvi, bet jaunais būves īpašnieks ir atsavinājis būvi</w:t>
      </w:r>
      <w:r>
        <w:rPr>
          <w:rFonts w:ascii="Times New Roman" w:hAnsi="Times New Roman" w:cs="Times New Roman"/>
          <w:sz w:val="24"/>
          <w:szCs w:val="24"/>
        </w:rPr>
        <w:t xml:space="preserve"> un</w:t>
      </w:r>
      <w:r w:rsidRPr="00DF6368">
        <w:rPr>
          <w:rFonts w:ascii="Times New Roman" w:hAnsi="Times New Roman" w:cs="Times New Roman"/>
          <w:sz w:val="24"/>
          <w:szCs w:val="24"/>
        </w:rPr>
        <w:t xml:space="preserve"> jaunas būves īpašnieks nav iesniedzis pieprasījumu – 2 ierosinājumi;</w:t>
      </w:r>
    </w:p>
    <w:p w14:paraId="6033DB06" w14:textId="77777777" w:rsidR="00DF6368" w:rsidRP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ierosinājumu par apbūvēta zemesgabala daļas privatizāciju iesniegusi persona, kurai pieprasītajā zemes gabalā nepieder būve – 3 ierosinājumi;</w:t>
      </w:r>
    </w:p>
    <w:p w14:paraId="40666A98" w14:textId="77777777" w:rsid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ēkai, par kuru iesniegts privatizācijas ierosinājums, ir zemesgrāmatā reģistrēts bankas uzlikts aizliegums – 1 ierosinājums</w:t>
      </w:r>
      <w:r>
        <w:rPr>
          <w:rFonts w:ascii="Times New Roman" w:hAnsi="Times New Roman" w:cs="Times New Roman"/>
          <w:sz w:val="24"/>
          <w:szCs w:val="24"/>
        </w:rPr>
        <w:t>;</w:t>
      </w:r>
    </w:p>
    <w:p w14:paraId="341414E6" w14:textId="77777777" w:rsid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ierosināta s</w:t>
      </w:r>
      <w:r w:rsidRPr="00DF6368">
        <w:rPr>
          <w:rFonts w:ascii="Times New Roman" w:hAnsi="Times New Roman" w:cs="Times New Roman"/>
          <w:sz w:val="24"/>
          <w:szCs w:val="24"/>
        </w:rPr>
        <w:t>akņu dārz</w:t>
      </w:r>
      <w:r>
        <w:rPr>
          <w:rFonts w:ascii="Times New Roman" w:hAnsi="Times New Roman" w:cs="Times New Roman"/>
          <w:sz w:val="24"/>
          <w:szCs w:val="24"/>
        </w:rPr>
        <w:t>u, kas</w:t>
      </w:r>
      <w:r w:rsidRPr="00DF6368">
        <w:rPr>
          <w:rFonts w:ascii="Times New Roman" w:hAnsi="Times New Roman" w:cs="Times New Roman"/>
          <w:sz w:val="24"/>
          <w:szCs w:val="24"/>
        </w:rPr>
        <w:t xml:space="preserve"> atrodas uz kompensācijas fondā nodotās zemes un likuma “Par pašvaldībām” noteikto funkciju nodrošināšanai nepieciešamās zemes</w:t>
      </w:r>
      <w:r>
        <w:rPr>
          <w:rFonts w:ascii="Times New Roman" w:hAnsi="Times New Roman" w:cs="Times New Roman"/>
          <w:sz w:val="24"/>
          <w:szCs w:val="24"/>
        </w:rPr>
        <w:t>, privatizācija – 20 ierosinājumi;</w:t>
      </w:r>
    </w:p>
    <w:p w14:paraId="01728091" w14:textId="77777777" w:rsid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 xml:space="preserve">uz zemes gabala </w:t>
      </w:r>
      <w:r>
        <w:rPr>
          <w:rFonts w:ascii="Times New Roman" w:hAnsi="Times New Roman" w:cs="Times New Roman"/>
          <w:sz w:val="24"/>
          <w:szCs w:val="24"/>
        </w:rPr>
        <w:t xml:space="preserve"> atrodas </w:t>
      </w:r>
      <w:r w:rsidRPr="00DF6368">
        <w:rPr>
          <w:rFonts w:ascii="Times New Roman" w:hAnsi="Times New Roman" w:cs="Times New Roman"/>
          <w:sz w:val="24"/>
          <w:szCs w:val="24"/>
        </w:rPr>
        <w:t xml:space="preserve">mazdārziņu teritorija, noslēgti mazdārziņu nomas līgumi, kuru termiņš beigsies </w:t>
      </w:r>
      <w:r>
        <w:rPr>
          <w:rFonts w:ascii="Times New Roman" w:hAnsi="Times New Roman" w:cs="Times New Roman"/>
          <w:sz w:val="24"/>
          <w:szCs w:val="24"/>
        </w:rPr>
        <w:t>2017.gada 31.decembrī</w:t>
      </w:r>
      <w:r w:rsidRPr="00DF6368">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DF6368">
        <w:t xml:space="preserve"> </w:t>
      </w:r>
      <w:r w:rsidRPr="00DF6368">
        <w:rPr>
          <w:rFonts w:ascii="Times New Roman" w:hAnsi="Times New Roman" w:cs="Times New Roman"/>
          <w:sz w:val="24"/>
          <w:szCs w:val="24"/>
        </w:rPr>
        <w:t>1 ierosinājums</w:t>
      </w:r>
      <w:r>
        <w:rPr>
          <w:rFonts w:ascii="Times New Roman" w:hAnsi="Times New Roman" w:cs="Times New Roman"/>
          <w:sz w:val="24"/>
          <w:szCs w:val="24"/>
        </w:rPr>
        <w:t>;</w:t>
      </w:r>
    </w:p>
    <w:p w14:paraId="20BAF951" w14:textId="77777777" w:rsidR="00DF6368" w:rsidRPr="00DF6368" w:rsidRDefault="00DF6368" w:rsidP="00DF6368">
      <w:pPr>
        <w:pStyle w:val="ListParagraph"/>
        <w:numPr>
          <w:ilvl w:val="0"/>
          <w:numId w:val="13"/>
        </w:numPr>
        <w:spacing w:after="0" w:line="240" w:lineRule="auto"/>
        <w:jc w:val="both"/>
        <w:rPr>
          <w:rFonts w:ascii="Times New Roman" w:hAnsi="Times New Roman" w:cs="Times New Roman"/>
          <w:sz w:val="24"/>
          <w:szCs w:val="24"/>
        </w:rPr>
      </w:pPr>
      <w:r w:rsidRPr="00DF6368">
        <w:rPr>
          <w:rFonts w:ascii="Times New Roman" w:hAnsi="Times New Roman" w:cs="Times New Roman"/>
          <w:sz w:val="24"/>
          <w:szCs w:val="24"/>
        </w:rPr>
        <w:t xml:space="preserve">pašvaldība nav iemērījusi </w:t>
      </w:r>
      <w:r>
        <w:rPr>
          <w:rFonts w:ascii="Times New Roman" w:hAnsi="Times New Roman" w:cs="Times New Roman"/>
          <w:sz w:val="24"/>
          <w:szCs w:val="24"/>
        </w:rPr>
        <w:t>z</w:t>
      </w:r>
      <w:r w:rsidRPr="00DF6368">
        <w:rPr>
          <w:rFonts w:ascii="Times New Roman" w:hAnsi="Times New Roman" w:cs="Times New Roman"/>
          <w:sz w:val="24"/>
          <w:szCs w:val="24"/>
        </w:rPr>
        <w:t>emes gabalus, kā arī nav ierakstījusi zemesgrāmatā. Minēto ierosinājumu izskatīšanai pašlaik pietrūkst resursu privatizējamo īpašumu iemērīšanai un nostiprināšanai zemesgrāmatā</w:t>
      </w:r>
      <w:r>
        <w:rPr>
          <w:rFonts w:ascii="Times New Roman" w:hAnsi="Times New Roman" w:cs="Times New Roman"/>
          <w:sz w:val="24"/>
          <w:szCs w:val="24"/>
        </w:rPr>
        <w:t xml:space="preserve"> – 4 ierosinājumi</w:t>
      </w:r>
      <w:r w:rsidRPr="00DF6368">
        <w:rPr>
          <w:rFonts w:ascii="Times New Roman" w:hAnsi="Times New Roman" w:cs="Times New Roman"/>
          <w:sz w:val="24"/>
          <w:szCs w:val="24"/>
        </w:rPr>
        <w:t>.</w:t>
      </w:r>
    </w:p>
    <w:p w14:paraId="3FFB6C92" w14:textId="77777777" w:rsidR="00AB3802" w:rsidRPr="00B32400" w:rsidRDefault="00AB3802" w:rsidP="00AB3802">
      <w:pPr>
        <w:spacing w:before="120" w:after="0" w:line="240" w:lineRule="auto"/>
        <w:ind w:firstLine="720"/>
        <w:jc w:val="both"/>
        <w:rPr>
          <w:rFonts w:ascii="Times New Roman" w:hAnsi="Times New Roman" w:cs="Times New Roman"/>
          <w:sz w:val="24"/>
          <w:szCs w:val="24"/>
          <w:u w:val="single"/>
        </w:rPr>
      </w:pPr>
      <w:r w:rsidRPr="00B32400">
        <w:rPr>
          <w:rFonts w:ascii="Times New Roman" w:hAnsi="Times New Roman" w:cs="Times New Roman"/>
          <w:sz w:val="24"/>
          <w:szCs w:val="24"/>
          <w:u w:val="single"/>
        </w:rPr>
        <w:t xml:space="preserve">Galvenās problēmas, kas kavē privatizācijai nodoto </w:t>
      </w:r>
      <w:r w:rsidR="002E4001" w:rsidRPr="00B32400">
        <w:rPr>
          <w:rFonts w:ascii="Times New Roman" w:hAnsi="Times New Roman" w:cs="Times New Roman"/>
          <w:sz w:val="24"/>
          <w:szCs w:val="24"/>
          <w:u w:val="single"/>
        </w:rPr>
        <w:t>pašvaldības īpašuma objektu</w:t>
      </w:r>
      <w:r w:rsidRPr="00B32400">
        <w:rPr>
          <w:rFonts w:ascii="Times New Roman" w:hAnsi="Times New Roman" w:cs="Times New Roman"/>
          <w:sz w:val="24"/>
          <w:szCs w:val="24"/>
          <w:u w:val="single"/>
        </w:rPr>
        <w:t xml:space="preserve"> pirkuma līgumu noslēgšanu:</w:t>
      </w:r>
    </w:p>
    <w:p w14:paraId="2B8101B5" w14:textId="7E91517B"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tiesvedība par privātpersonas izlikšanu no zemesgabala, būves nojaukšanu un maksas par faktisko lietošanu piedziņu;</w:t>
      </w:r>
    </w:p>
    <w:p w14:paraId="0F2B44B0" w14:textId="305B844F"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tiesvedība par cenu un pirmpirkuma tiesībām;</w:t>
      </w:r>
    </w:p>
    <w:p w14:paraId="09F6D5CE" w14:textId="39861AAE"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zemesgabala sadale;</w:t>
      </w:r>
    </w:p>
    <w:p w14:paraId="5D74E659" w14:textId="0AB60D8A"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zemes ierīcības jautājuma risināšana privatizācijai nodotās zemesgabala daļas nodalīšanai;</w:t>
      </w:r>
    </w:p>
    <w:p w14:paraId="68B5CC1B" w14:textId="3E28F1F5"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zemesgabala sadale atbilstoši izstrādātajam zemes ierīcības projektam;</w:t>
      </w:r>
    </w:p>
    <w:p w14:paraId="2164179B" w14:textId="5DCE6038"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zemesgabala, no kura pašvaldībai pieder domājamā daļa, reālā sadale, kurai nepieciešama privātpersonas piekrišana;</w:t>
      </w:r>
    </w:p>
    <w:p w14:paraId="17EA4916" w14:textId="32B77C3F"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nekustamā īpašuma lietošanas mērķa maiņa atbilstoši atļautajai izmantošanai;</w:t>
      </w:r>
    </w:p>
    <w:p w14:paraId="1202982D" w14:textId="1469AF67"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jautājuma par apbūves, kas atrodas uz privatizējamā zemesgabala, nojaukšanas risināšana;</w:t>
      </w:r>
    </w:p>
    <w:p w14:paraId="0894BF42" w14:textId="18314933" w:rsidR="00AB3802" w:rsidRPr="00341E74" w:rsidRDefault="00AB3802" w:rsidP="00341E74">
      <w:pPr>
        <w:pStyle w:val="ListParagraph"/>
        <w:numPr>
          <w:ilvl w:val="0"/>
          <w:numId w:val="17"/>
        </w:numPr>
        <w:spacing w:after="0" w:line="240" w:lineRule="auto"/>
        <w:jc w:val="both"/>
        <w:rPr>
          <w:rFonts w:ascii="Times New Roman" w:hAnsi="Times New Roman" w:cs="Times New Roman"/>
          <w:sz w:val="24"/>
          <w:szCs w:val="24"/>
        </w:rPr>
      </w:pPr>
      <w:r w:rsidRPr="00341E74">
        <w:rPr>
          <w:rFonts w:ascii="Times New Roman" w:hAnsi="Times New Roman" w:cs="Times New Roman"/>
          <w:sz w:val="24"/>
          <w:szCs w:val="24"/>
        </w:rPr>
        <w:t>vienošanās par zemesgabala lietošanas kārtību ar būvju, kas atrodas uz privatizējamā zemesgabala, īpašniekiem noslēgšana;</w:t>
      </w:r>
    </w:p>
    <w:p w14:paraId="4D79F056" w14:textId="373CB4EE" w:rsidR="0096064D" w:rsidRPr="00341E74" w:rsidRDefault="00AB3802" w:rsidP="00341E74">
      <w:pPr>
        <w:pStyle w:val="ListParagraph"/>
        <w:numPr>
          <w:ilvl w:val="0"/>
          <w:numId w:val="17"/>
        </w:numPr>
        <w:spacing w:after="120" w:line="240" w:lineRule="auto"/>
        <w:jc w:val="both"/>
        <w:rPr>
          <w:rFonts w:ascii="Times New Roman" w:hAnsi="Times New Roman" w:cs="Times New Roman"/>
          <w:sz w:val="24"/>
          <w:szCs w:val="24"/>
        </w:rPr>
      </w:pPr>
      <w:r w:rsidRPr="00341E74">
        <w:rPr>
          <w:rFonts w:ascii="Times New Roman" w:hAnsi="Times New Roman" w:cs="Times New Roman"/>
          <w:sz w:val="24"/>
          <w:szCs w:val="24"/>
        </w:rPr>
        <w:t>zemesgabala robežu precizēšana</w:t>
      </w:r>
      <w:r w:rsidR="00C27ED7" w:rsidRPr="00341E74">
        <w:rPr>
          <w:rFonts w:ascii="Times New Roman" w:hAnsi="Times New Roman" w:cs="Times New Roman"/>
          <w:sz w:val="24"/>
          <w:szCs w:val="24"/>
        </w:rPr>
        <w:t>.</w:t>
      </w:r>
    </w:p>
    <w:p w14:paraId="5A05F745" w14:textId="77777777" w:rsidR="009B09C1" w:rsidRPr="009B09C1" w:rsidRDefault="002F640F" w:rsidP="009B09C1">
      <w:pPr>
        <w:spacing w:after="0" w:line="240" w:lineRule="auto"/>
        <w:ind w:firstLine="720"/>
        <w:jc w:val="both"/>
        <w:rPr>
          <w:rFonts w:ascii="Times New Roman" w:hAnsi="Times New Roman" w:cs="Times New Roman"/>
          <w:sz w:val="24"/>
          <w:szCs w:val="24"/>
        </w:rPr>
      </w:pPr>
      <w:r w:rsidRPr="00B32400">
        <w:rPr>
          <w:rFonts w:ascii="Times New Roman" w:hAnsi="Times New Roman" w:cs="Times New Roman"/>
          <w:sz w:val="24"/>
          <w:szCs w:val="24"/>
          <w:u w:val="single"/>
        </w:rPr>
        <w:t xml:space="preserve">Galvenais </w:t>
      </w:r>
      <w:r w:rsidR="009B09C1" w:rsidRPr="00B32400">
        <w:rPr>
          <w:rFonts w:ascii="Times New Roman" w:hAnsi="Times New Roman" w:cs="Times New Roman"/>
          <w:sz w:val="24"/>
          <w:szCs w:val="24"/>
          <w:u w:val="single"/>
        </w:rPr>
        <w:t xml:space="preserve">pašvaldību privatizācijas pabeigšanas procesa </w:t>
      </w:r>
      <w:r w:rsidRPr="00B32400">
        <w:rPr>
          <w:rFonts w:ascii="Times New Roman" w:hAnsi="Times New Roman" w:cs="Times New Roman"/>
          <w:sz w:val="24"/>
          <w:szCs w:val="24"/>
          <w:u w:val="single"/>
        </w:rPr>
        <w:t>kavējošais iemesls</w:t>
      </w:r>
      <w:r w:rsidRPr="009B09C1">
        <w:rPr>
          <w:rFonts w:ascii="Times New Roman" w:hAnsi="Times New Roman" w:cs="Times New Roman"/>
          <w:sz w:val="24"/>
          <w:szCs w:val="24"/>
        </w:rPr>
        <w:t xml:space="preserve"> </w:t>
      </w:r>
      <w:r w:rsidR="009B09C1" w:rsidRPr="009B09C1">
        <w:rPr>
          <w:rFonts w:ascii="Times New Roman" w:hAnsi="Times New Roman" w:cs="Times New Roman"/>
          <w:sz w:val="24"/>
          <w:szCs w:val="24"/>
        </w:rPr>
        <w:t>ir</w:t>
      </w:r>
      <w:r>
        <w:rPr>
          <w:rFonts w:ascii="Times New Roman" w:hAnsi="Times New Roman" w:cs="Times New Roman"/>
          <w:sz w:val="24"/>
          <w:szCs w:val="24"/>
        </w:rPr>
        <w:t xml:space="preserve"> esošais tiesiskais regulējums, kas pieļauj privatizācijas subjektiem noslēgt ilgstošu nomaksas pirkuma līgumus</w:t>
      </w:r>
      <w:r w:rsidR="009D087B">
        <w:rPr>
          <w:rFonts w:ascii="Times New Roman" w:hAnsi="Times New Roman" w:cs="Times New Roman"/>
          <w:sz w:val="24"/>
          <w:szCs w:val="24"/>
        </w:rPr>
        <w:t xml:space="preserve"> (10 gadi)</w:t>
      </w:r>
      <w:r>
        <w:rPr>
          <w:rFonts w:ascii="Times New Roman" w:hAnsi="Times New Roman" w:cs="Times New Roman"/>
          <w:sz w:val="24"/>
          <w:szCs w:val="24"/>
        </w:rPr>
        <w:t>, kas neveicina ātrāku norēķināšanos par privatizācijas objektu un attiecīgi privatizācijas pabeigšanu.</w:t>
      </w:r>
    </w:p>
    <w:p w14:paraId="31EBFEB7" w14:textId="77777777" w:rsidR="009D087B" w:rsidRDefault="009D087B" w:rsidP="00EF28B7">
      <w:pPr>
        <w:spacing w:before="120" w:after="0" w:line="240" w:lineRule="auto"/>
        <w:jc w:val="both"/>
        <w:rPr>
          <w:rFonts w:ascii="Times New Roman" w:hAnsi="Times New Roman" w:cs="Times New Roman"/>
          <w:i/>
          <w:sz w:val="24"/>
          <w:szCs w:val="24"/>
          <w:u w:val="single"/>
        </w:rPr>
      </w:pPr>
    </w:p>
    <w:p w14:paraId="4597747E" w14:textId="77777777" w:rsidR="00C10909" w:rsidRPr="004C1FF4" w:rsidRDefault="0096064D" w:rsidP="00EF28B7">
      <w:pPr>
        <w:spacing w:before="120" w:after="0" w:line="240" w:lineRule="auto"/>
        <w:jc w:val="both"/>
        <w:rPr>
          <w:rFonts w:ascii="Times New Roman" w:hAnsi="Times New Roman" w:cs="Times New Roman"/>
          <w:i/>
          <w:sz w:val="24"/>
          <w:szCs w:val="24"/>
          <w:u w:val="single"/>
        </w:rPr>
      </w:pPr>
      <w:r w:rsidRPr="004C1FF4">
        <w:rPr>
          <w:rFonts w:ascii="Times New Roman" w:hAnsi="Times New Roman" w:cs="Times New Roman"/>
          <w:i/>
          <w:sz w:val="24"/>
          <w:szCs w:val="24"/>
          <w:u w:val="single"/>
        </w:rPr>
        <w:t>Turpmākā rīcība valsts un pašvaldību īpašuma objektu privatizācijas pabeigšanai</w:t>
      </w:r>
    </w:p>
    <w:p w14:paraId="4BEAFECF" w14:textId="65B131C0" w:rsidR="00C5429F" w:rsidRDefault="00955C5F" w:rsidP="0096064D">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Apkopojot Privatizācijas aģentūras un pašvaldību sniegto informāciju par privatizācijas procesa norisi, var secināt, ka valsts un pašvaldību īpašuma objektu privatizācijas procesa pabeigšanas</w:t>
      </w:r>
      <w:r w:rsidR="00733557">
        <w:rPr>
          <w:rFonts w:ascii="Times New Roman" w:hAnsi="Times New Roman" w:cs="Times New Roman"/>
          <w:sz w:val="24"/>
          <w:szCs w:val="24"/>
        </w:rPr>
        <w:t xml:space="preserve"> kavēšan</w:t>
      </w:r>
      <w:r w:rsidR="00697553">
        <w:rPr>
          <w:rFonts w:ascii="Times New Roman" w:hAnsi="Times New Roman" w:cs="Times New Roman"/>
          <w:sz w:val="24"/>
          <w:szCs w:val="24"/>
        </w:rPr>
        <w:t>ai</w:t>
      </w:r>
      <w:r w:rsidR="00733557">
        <w:rPr>
          <w:rFonts w:ascii="Times New Roman" w:hAnsi="Times New Roman" w:cs="Times New Roman"/>
          <w:sz w:val="24"/>
          <w:szCs w:val="24"/>
        </w:rPr>
        <w:t xml:space="preserve"> katrā gadījumā</w:t>
      </w:r>
      <w:r>
        <w:rPr>
          <w:rFonts w:ascii="Times New Roman" w:hAnsi="Times New Roman" w:cs="Times New Roman"/>
          <w:sz w:val="24"/>
          <w:szCs w:val="24"/>
        </w:rPr>
        <w:t xml:space="preserve"> ir individuāls raksturs, proti, </w:t>
      </w:r>
      <w:r w:rsidR="00733557">
        <w:rPr>
          <w:rFonts w:ascii="Times New Roman" w:hAnsi="Times New Roman" w:cs="Times New Roman"/>
          <w:sz w:val="24"/>
          <w:szCs w:val="24"/>
        </w:rPr>
        <w:t xml:space="preserve">kavēšanās problēmas nevar atrisināt centralizēti. </w:t>
      </w:r>
      <w:r w:rsidR="00C5429F" w:rsidRPr="00C5429F">
        <w:rPr>
          <w:rFonts w:ascii="Times New Roman" w:hAnsi="Times New Roman" w:cs="Times New Roman"/>
          <w:sz w:val="24"/>
          <w:szCs w:val="24"/>
        </w:rPr>
        <w:t>2017.gada 1.februārī stājās spēkā Ministru kabineta 2017.gada 3.janvāra noteikumi Nr.12 “Privatizācijas sertifikātu kontu apkalpošanas, privatizācijas sertifikātu izmantošanas un aprites a</w:t>
      </w:r>
      <w:r w:rsidR="003D0869">
        <w:rPr>
          <w:rFonts w:ascii="Times New Roman" w:hAnsi="Times New Roman" w:cs="Times New Roman"/>
          <w:sz w:val="24"/>
          <w:szCs w:val="24"/>
        </w:rPr>
        <w:t xml:space="preserve">dministrēšanas noteikumi”, kas </w:t>
      </w:r>
      <w:r w:rsidR="00C5429F" w:rsidRPr="00C5429F">
        <w:rPr>
          <w:rFonts w:ascii="Times New Roman" w:hAnsi="Times New Roman" w:cs="Times New Roman"/>
          <w:sz w:val="24"/>
          <w:szCs w:val="24"/>
        </w:rPr>
        <w:t>paredz ieviest privatizācijas sertifikātu kontu apkalpošanas maksu fiziskām personām. Tādējādi fiziskām personām noteiktā maksa par privatizācijas sertifikātu kontu uzturēšanu veicinās ātrāku valsts un pašvaldību objektu un zemesgabalu privatizācijas nomaksas līgumos noteikto saistību izpildi, veicot samaksu privatizācijas sertifikātos.</w:t>
      </w:r>
    </w:p>
    <w:p w14:paraId="5E5CE096" w14:textId="4D89FD24" w:rsidR="00BD37D6" w:rsidRDefault="00C5429F" w:rsidP="0096064D">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Vienlaikus</w:t>
      </w:r>
      <w:r w:rsidR="00733557">
        <w:rPr>
          <w:rFonts w:ascii="Times New Roman" w:hAnsi="Times New Roman" w:cs="Times New Roman"/>
          <w:sz w:val="24"/>
          <w:szCs w:val="24"/>
        </w:rPr>
        <w:t>, l</w:t>
      </w:r>
      <w:r w:rsidR="00733557" w:rsidRPr="0096064D">
        <w:rPr>
          <w:rFonts w:ascii="Times New Roman" w:hAnsi="Times New Roman" w:cs="Times New Roman"/>
          <w:sz w:val="24"/>
          <w:szCs w:val="24"/>
        </w:rPr>
        <w:t xml:space="preserve">ai </w:t>
      </w:r>
      <w:r w:rsidR="0096064D">
        <w:rPr>
          <w:rFonts w:ascii="Times New Roman" w:hAnsi="Times New Roman" w:cs="Times New Roman"/>
          <w:sz w:val="24"/>
          <w:szCs w:val="24"/>
        </w:rPr>
        <w:t>veicinātu</w:t>
      </w:r>
      <w:r w:rsidR="0096064D" w:rsidRPr="0096064D">
        <w:rPr>
          <w:rFonts w:ascii="Times New Roman" w:hAnsi="Times New Roman" w:cs="Times New Roman"/>
          <w:sz w:val="24"/>
          <w:szCs w:val="24"/>
        </w:rPr>
        <w:t xml:space="preserve"> valsts un paš</w:t>
      </w:r>
      <w:r w:rsidR="0096064D">
        <w:rPr>
          <w:rFonts w:ascii="Times New Roman" w:hAnsi="Times New Roman" w:cs="Times New Roman"/>
          <w:sz w:val="24"/>
          <w:szCs w:val="24"/>
        </w:rPr>
        <w:t xml:space="preserve">valdības </w:t>
      </w:r>
      <w:r w:rsidR="00697553">
        <w:rPr>
          <w:rFonts w:ascii="Times New Roman" w:hAnsi="Times New Roman" w:cs="Times New Roman"/>
          <w:sz w:val="24"/>
          <w:szCs w:val="24"/>
        </w:rPr>
        <w:t xml:space="preserve">īpašuma objektu </w:t>
      </w:r>
      <w:r w:rsidR="0096064D">
        <w:rPr>
          <w:rFonts w:ascii="Times New Roman" w:hAnsi="Times New Roman" w:cs="Times New Roman"/>
          <w:sz w:val="24"/>
          <w:szCs w:val="24"/>
        </w:rPr>
        <w:t>privatizācijas</w:t>
      </w:r>
      <w:r w:rsidR="0096064D" w:rsidRPr="0096064D">
        <w:rPr>
          <w:rFonts w:ascii="Times New Roman" w:hAnsi="Times New Roman" w:cs="Times New Roman"/>
          <w:sz w:val="24"/>
          <w:szCs w:val="24"/>
        </w:rPr>
        <w:t xml:space="preserve"> procesu pabeigšan</w:t>
      </w:r>
      <w:r w:rsidR="0096064D">
        <w:rPr>
          <w:rFonts w:ascii="Times New Roman" w:hAnsi="Times New Roman" w:cs="Times New Roman"/>
          <w:sz w:val="24"/>
          <w:szCs w:val="24"/>
        </w:rPr>
        <w:t>u</w:t>
      </w:r>
      <w:r w:rsidR="00BD37D6">
        <w:rPr>
          <w:rFonts w:ascii="Times New Roman" w:hAnsi="Times New Roman" w:cs="Times New Roman"/>
          <w:sz w:val="24"/>
          <w:szCs w:val="24"/>
        </w:rPr>
        <w:t>:</w:t>
      </w:r>
    </w:p>
    <w:p w14:paraId="2C20BA07" w14:textId="71F17570" w:rsidR="0096064D" w:rsidRDefault="001E5C06" w:rsidP="001E5C06">
      <w:pPr>
        <w:pStyle w:val="ListParagraph"/>
        <w:numPr>
          <w:ilvl w:val="0"/>
          <w:numId w:val="10"/>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ar grozījumu</w:t>
      </w:r>
      <w:r w:rsidR="009D2BF3" w:rsidRPr="009D2BF3">
        <w:rPr>
          <w:rFonts w:ascii="Times New Roman" w:hAnsi="Times New Roman" w:cs="Times New Roman"/>
          <w:sz w:val="24"/>
          <w:szCs w:val="24"/>
        </w:rPr>
        <w:t xml:space="preserve"> Privatizācijas pabeigšanas likuma </w:t>
      </w:r>
      <w:r w:rsidR="00804016">
        <w:rPr>
          <w:rFonts w:ascii="Times New Roman" w:hAnsi="Times New Roman" w:cs="Times New Roman"/>
          <w:sz w:val="24"/>
          <w:szCs w:val="24"/>
        </w:rPr>
        <w:t>13.panta</w:t>
      </w:r>
      <w:r w:rsidR="009D2BF3" w:rsidRPr="009D2BF3">
        <w:rPr>
          <w:rFonts w:ascii="Times New Roman" w:hAnsi="Times New Roman" w:cs="Times New Roman"/>
          <w:sz w:val="24"/>
          <w:szCs w:val="24"/>
        </w:rPr>
        <w:t xml:space="preserve"> </w:t>
      </w:r>
      <w:r>
        <w:rPr>
          <w:rFonts w:ascii="Times New Roman" w:hAnsi="Times New Roman" w:cs="Times New Roman"/>
          <w:sz w:val="24"/>
          <w:szCs w:val="24"/>
        </w:rPr>
        <w:t>pirmajā</w:t>
      </w:r>
      <w:r w:rsidRPr="009D2BF3">
        <w:rPr>
          <w:rFonts w:ascii="Times New Roman" w:hAnsi="Times New Roman" w:cs="Times New Roman"/>
          <w:sz w:val="24"/>
          <w:szCs w:val="24"/>
        </w:rPr>
        <w:t xml:space="preserve"> </w:t>
      </w:r>
      <w:r w:rsidR="009D2BF3" w:rsidRPr="009D2BF3">
        <w:rPr>
          <w:rFonts w:ascii="Times New Roman" w:hAnsi="Times New Roman" w:cs="Times New Roman"/>
          <w:sz w:val="24"/>
          <w:szCs w:val="24"/>
        </w:rPr>
        <w:t>daļ</w:t>
      </w:r>
      <w:r>
        <w:rPr>
          <w:rFonts w:ascii="Times New Roman" w:hAnsi="Times New Roman" w:cs="Times New Roman"/>
          <w:sz w:val="24"/>
          <w:szCs w:val="24"/>
        </w:rPr>
        <w:t>ā</w:t>
      </w:r>
      <w:r w:rsidR="009D2BF3" w:rsidRPr="009D2BF3">
        <w:rPr>
          <w:rFonts w:ascii="Times New Roman" w:hAnsi="Times New Roman" w:cs="Times New Roman"/>
          <w:sz w:val="24"/>
          <w:szCs w:val="24"/>
        </w:rPr>
        <w:t xml:space="preserve"> </w:t>
      </w:r>
      <w:r>
        <w:rPr>
          <w:rFonts w:ascii="Times New Roman" w:hAnsi="Times New Roman" w:cs="Times New Roman"/>
          <w:sz w:val="24"/>
          <w:szCs w:val="24"/>
        </w:rPr>
        <w:t>samazināt</w:t>
      </w:r>
      <w:r w:rsidRPr="00804016">
        <w:rPr>
          <w:rFonts w:ascii="Times New Roman" w:hAnsi="Times New Roman" w:cs="Times New Roman"/>
          <w:sz w:val="24"/>
          <w:szCs w:val="24"/>
        </w:rPr>
        <w:t xml:space="preserve"> </w:t>
      </w:r>
      <w:r w:rsidR="00804016">
        <w:rPr>
          <w:rFonts w:ascii="Times New Roman" w:hAnsi="Times New Roman" w:cs="Times New Roman"/>
          <w:sz w:val="24"/>
          <w:szCs w:val="24"/>
        </w:rPr>
        <w:t>m</w:t>
      </w:r>
      <w:r w:rsidR="00804016" w:rsidRPr="00804016">
        <w:rPr>
          <w:rFonts w:ascii="Times New Roman" w:hAnsi="Times New Roman" w:cs="Times New Roman"/>
          <w:sz w:val="24"/>
          <w:szCs w:val="24"/>
        </w:rPr>
        <w:t>aksimāl</w:t>
      </w:r>
      <w:r w:rsidR="00804016">
        <w:rPr>
          <w:rFonts w:ascii="Times New Roman" w:hAnsi="Times New Roman" w:cs="Times New Roman"/>
          <w:sz w:val="24"/>
          <w:szCs w:val="24"/>
        </w:rPr>
        <w:t>o</w:t>
      </w:r>
      <w:r w:rsidR="00804016" w:rsidRPr="00804016">
        <w:rPr>
          <w:rFonts w:ascii="Times New Roman" w:hAnsi="Times New Roman" w:cs="Times New Roman"/>
          <w:sz w:val="24"/>
          <w:szCs w:val="24"/>
        </w:rPr>
        <w:t xml:space="preserve"> termiņ</w:t>
      </w:r>
      <w:r w:rsidR="00804016">
        <w:rPr>
          <w:rFonts w:ascii="Times New Roman" w:hAnsi="Times New Roman" w:cs="Times New Roman"/>
          <w:sz w:val="24"/>
          <w:szCs w:val="24"/>
        </w:rPr>
        <w:t>u</w:t>
      </w:r>
      <w:r w:rsidR="00804016" w:rsidRPr="00804016">
        <w:rPr>
          <w:rFonts w:ascii="Times New Roman" w:hAnsi="Times New Roman" w:cs="Times New Roman"/>
          <w:sz w:val="24"/>
          <w:szCs w:val="24"/>
        </w:rPr>
        <w:t xml:space="preserve"> norēķiniem par valsts </w:t>
      </w:r>
      <w:r w:rsidR="00804016">
        <w:rPr>
          <w:rFonts w:ascii="Times New Roman" w:hAnsi="Times New Roman" w:cs="Times New Roman"/>
          <w:sz w:val="24"/>
          <w:szCs w:val="24"/>
        </w:rPr>
        <w:t>un</w:t>
      </w:r>
      <w:r w:rsidR="00804016" w:rsidRPr="00804016">
        <w:rPr>
          <w:rFonts w:ascii="Times New Roman" w:hAnsi="Times New Roman" w:cs="Times New Roman"/>
          <w:sz w:val="24"/>
          <w:szCs w:val="24"/>
        </w:rPr>
        <w:t xml:space="preserve"> pašvaldības īpašuma objektu, kā arī apbūvētu un neapbūvētu zemesgabalu </w:t>
      </w:r>
      <w:r w:rsidR="009D2BF3">
        <w:rPr>
          <w:rFonts w:ascii="Times New Roman" w:hAnsi="Times New Roman" w:cs="Times New Roman"/>
          <w:sz w:val="24"/>
          <w:szCs w:val="24"/>
        </w:rPr>
        <w:t>no 10 līdz 5 gadiem</w:t>
      </w:r>
      <w:r w:rsidR="00804016" w:rsidRPr="00804016">
        <w:rPr>
          <w:rFonts w:ascii="Times New Roman" w:hAnsi="Times New Roman" w:cs="Times New Roman"/>
          <w:sz w:val="24"/>
          <w:szCs w:val="24"/>
        </w:rPr>
        <w:t xml:space="preserve"> no pirkuma līguma noslēgšanas dienas</w:t>
      </w:r>
      <w:r>
        <w:rPr>
          <w:rFonts w:ascii="Times New Roman" w:hAnsi="Times New Roman" w:cs="Times New Roman"/>
          <w:sz w:val="24"/>
          <w:szCs w:val="24"/>
        </w:rPr>
        <w:t>.</w:t>
      </w:r>
      <w:r w:rsidRPr="001E5C06">
        <w:t xml:space="preserve"> </w:t>
      </w:r>
      <w:r w:rsidRPr="001E5C06">
        <w:rPr>
          <w:rFonts w:ascii="Times New Roman" w:hAnsi="Times New Roman" w:cs="Times New Roman"/>
          <w:sz w:val="24"/>
          <w:szCs w:val="24"/>
        </w:rPr>
        <w:t xml:space="preserve">Minētais nosacījums attiektos uz jaunajiem </w:t>
      </w:r>
      <w:r w:rsidR="00036B4F">
        <w:rPr>
          <w:rFonts w:ascii="Times New Roman" w:hAnsi="Times New Roman" w:cs="Times New Roman"/>
          <w:sz w:val="24"/>
          <w:szCs w:val="24"/>
        </w:rPr>
        <w:t>nomaksas</w:t>
      </w:r>
      <w:r w:rsidRPr="001E5C06">
        <w:rPr>
          <w:rFonts w:ascii="Times New Roman" w:hAnsi="Times New Roman" w:cs="Times New Roman"/>
          <w:sz w:val="24"/>
          <w:szCs w:val="24"/>
        </w:rPr>
        <w:t xml:space="preserve"> līgumiem</w:t>
      </w:r>
      <w:r w:rsidR="00BD37D6">
        <w:rPr>
          <w:rFonts w:ascii="Times New Roman" w:hAnsi="Times New Roman" w:cs="Times New Roman"/>
          <w:sz w:val="24"/>
          <w:szCs w:val="24"/>
        </w:rPr>
        <w:t>;</w:t>
      </w:r>
    </w:p>
    <w:p w14:paraId="7E8D68B8" w14:textId="62D4AFB3" w:rsidR="001E5C06" w:rsidRDefault="00BD37D6" w:rsidP="001E5C06">
      <w:pPr>
        <w:pStyle w:val="ListParagraph"/>
        <w:numPr>
          <w:ilvl w:val="0"/>
          <w:numId w:val="10"/>
        </w:numPr>
        <w:spacing w:before="120" w:after="0" w:line="240" w:lineRule="auto"/>
        <w:jc w:val="both"/>
        <w:rPr>
          <w:rFonts w:ascii="Times New Roman" w:hAnsi="Times New Roman" w:cs="Times New Roman"/>
          <w:sz w:val="24"/>
          <w:szCs w:val="24"/>
        </w:rPr>
      </w:pPr>
      <w:r w:rsidRPr="00593E8A">
        <w:rPr>
          <w:rFonts w:ascii="Times New Roman" w:hAnsi="Times New Roman" w:cs="Times New Roman"/>
          <w:sz w:val="24"/>
          <w:szCs w:val="24"/>
        </w:rPr>
        <w:t xml:space="preserve">jāpaaugstina zemes nomas maksa </w:t>
      </w:r>
      <w:r w:rsidR="00071498" w:rsidRPr="00593E8A">
        <w:rPr>
          <w:rFonts w:ascii="Times New Roman" w:hAnsi="Times New Roman" w:cs="Times New Roman"/>
          <w:sz w:val="24"/>
          <w:szCs w:val="24"/>
        </w:rPr>
        <w:t xml:space="preserve">atsevišķi </w:t>
      </w:r>
      <w:r w:rsidRPr="00D13F0B">
        <w:rPr>
          <w:rFonts w:ascii="Times New Roman" w:hAnsi="Times New Roman" w:cs="Times New Roman"/>
          <w:sz w:val="24"/>
          <w:szCs w:val="24"/>
        </w:rPr>
        <w:t>apbūvētiem zemesgabaliem</w:t>
      </w:r>
      <w:r w:rsidR="00371DF0" w:rsidRPr="00D13F0B">
        <w:rPr>
          <w:rFonts w:ascii="Times New Roman" w:hAnsi="Times New Roman" w:cs="Times New Roman"/>
          <w:sz w:val="24"/>
          <w:szCs w:val="24"/>
        </w:rPr>
        <w:t xml:space="preserve">, </w:t>
      </w:r>
      <w:r w:rsidR="008A5945" w:rsidRPr="00593E8A">
        <w:rPr>
          <w:rFonts w:ascii="Times New Roman" w:hAnsi="Times New Roman" w:cs="Times New Roman"/>
          <w:sz w:val="24"/>
          <w:szCs w:val="24"/>
        </w:rPr>
        <w:t xml:space="preserve">sekmējot </w:t>
      </w:r>
      <w:r w:rsidR="00371DF0" w:rsidRPr="00593E8A">
        <w:rPr>
          <w:rFonts w:ascii="Times New Roman" w:hAnsi="Times New Roman" w:cs="Times New Roman"/>
          <w:sz w:val="24"/>
          <w:szCs w:val="24"/>
        </w:rPr>
        <w:t>apbūvētu zemesgabalu privatizāciju</w:t>
      </w:r>
      <w:r w:rsidR="00071498" w:rsidRPr="00593E8A">
        <w:rPr>
          <w:rFonts w:ascii="Times New Roman" w:hAnsi="Times New Roman" w:cs="Times New Roman"/>
          <w:sz w:val="24"/>
          <w:szCs w:val="24"/>
        </w:rPr>
        <w:t>, tādejādi veicinot lietu kopības veidošanu</w:t>
      </w:r>
      <w:r w:rsidR="000B52F3" w:rsidRPr="00593E8A">
        <w:rPr>
          <w:rFonts w:ascii="Times New Roman" w:hAnsi="Times New Roman" w:cs="Times New Roman"/>
          <w:sz w:val="24"/>
          <w:szCs w:val="24"/>
        </w:rPr>
        <w:t>. Attiecīgi Finanšu ministrija ir sagatavojusi</w:t>
      </w:r>
      <w:r w:rsidR="003A2F18" w:rsidRPr="003A2F18">
        <w:t xml:space="preserve"> </w:t>
      </w:r>
      <w:r w:rsidR="003A2F18" w:rsidRPr="00593E8A">
        <w:rPr>
          <w:rFonts w:ascii="Times New Roman" w:hAnsi="Times New Roman" w:cs="Times New Roman"/>
          <w:sz w:val="24"/>
          <w:szCs w:val="24"/>
        </w:rPr>
        <w:t>un Valsts sekretāru 2016.gada 15.septembra sanāksmē (prot.Nr.36 5.§) izsludinājusi saskaņošanai</w:t>
      </w:r>
      <w:r w:rsidR="000B52F3" w:rsidRPr="00593E8A">
        <w:rPr>
          <w:rFonts w:ascii="Times New Roman" w:hAnsi="Times New Roman" w:cs="Times New Roman"/>
          <w:sz w:val="24"/>
          <w:szCs w:val="24"/>
        </w:rPr>
        <w:t xml:space="preserve"> Ministru kabineta noteikumu projektu </w:t>
      </w:r>
      <w:r w:rsidR="003A2F18" w:rsidRPr="00593E8A">
        <w:rPr>
          <w:rFonts w:ascii="Times New Roman" w:hAnsi="Times New Roman" w:cs="Times New Roman"/>
          <w:sz w:val="24"/>
          <w:szCs w:val="24"/>
        </w:rPr>
        <w:t>“Grozījumi Ministru kabineta 2007.gada 30.oktobra noteikumos Nr.735 “Noteikumi par publiskas personas zemes nomu””</w:t>
      </w:r>
      <w:r w:rsidR="00174C23" w:rsidRPr="00174C23">
        <w:rPr>
          <w:rFonts w:ascii="Times New Roman" w:hAnsi="Times New Roman" w:cs="Times New Roman"/>
          <w:sz w:val="26"/>
          <w:szCs w:val="26"/>
        </w:rPr>
        <w:t xml:space="preserve"> </w:t>
      </w:r>
      <w:r w:rsidR="00174C23" w:rsidRPr="00A21F48">
        <w:rPr>
          <w:rFonts w:ascii="Times New Roman" w:hAnsi="Times New Roman" w:cs="Times New Roman"/>
          <w:sz w:val="26"/>
          <w:szCs w:val="26"/>
        </w:rPr>
        <w:t>(VSS-870)</w:t>
      </w:r>
      <w:r w:rsidR="003A2F18" w:rsidRPr="00A21F48">
        <w:rPr>
          <w:rFonts w:ascii="Times New Roman" w:hAnsi="Times New Roman" w:cs="Times New Roman"/>
          <w:sz w:val="26"/>
          <w:szCs w:val="26"/>
        </w:rPr>
        <w:t>,</w:t>
      </w:r>
      <w:r w:rsidR="003A2F18" w:rsidRPr="00174C23">
        <w:rPr>
          <w:rFonts w:ascii="Times New Roman" w:hAnsi="Times New Roman" w:cs="Times New Roman"/>
          <w:sz w:val="26"/>
          <w:szCs w:val="26"/>
        </w:rPr>
        <w:t xml:space="preserve"> </w:t>
      </w:r>
      <w:r w:rsidR="003A2F18" w:rsidRPr="00593E8A">
        <w:rPr>
          <w:rFonts w:ascii="Times New Roman" w:hAnsi="Times New Roman" w:cs="Times New Roman"/>
          <w:sz w:val="24"/>
          <w:szCs w:val="24"/>
        </w:rPr>
        <w:t>kas</w:t>
      </w:r>
      <w:r w:rsidR="003D0869">
        <w:rPr>
          <w:rFonts w:ascii="Times New Roman" w:hAnsi="Times New Roman" w:cs="Times New Roman"/>
          <w:sz w:val="24"/>
          <w:szCs w:val="24"/>
        </w:rPr>
        <w:t xml:space="preserve"> </w:t>
      </w:r>
      <w:r w:rsidR="003A2F18" w:rsidRPr="00593E8A">
        <w:rPr>
          <w:rFonts w:ascii="Times New Roman" w:hAnsi="Times New Roman" w:cs="Times New Roman"/>
          <w:sz w:val="24"/>
          <w:szCs w:val="24"/>
        </w:rPr>
        <w:t>paredz pakāpenisku apbūvēta publiskas personas zemesgabala nomas maksas palielināšanu līdz 4,5% no zemes kadastrālās vērtības</w:t>
      </w:r>
      <w:r w:rsidRPr="00593E8A">
        <w:rPr>
          <w:rFonts w:ascii="Times New Roman" w:hAnsi="Times New Roman" w:cs="Times New Roman"/>
          <w:sz w:val="24"/>
          <w:szCs w:val="24"/>
        </w:rPr>
        <w:t>;</w:t>
      </w:r>
    </w:p>
    <w:p w14:paraId="6DC4F333" w14:textId="57333416" w:rsidR="00C45E11" w:rsidRDefault="001E5C06" w:rsidP="008D0171">
      <w:pPr>
        <w:pStyle w:val="ListParagraph"/>
        <w:numPr>
          <w:ilvl w:val="0"/>
          <w:numId w:val="10"/>
        </w:numPr>
        <w:spacing w:before="120" w:after="0" w:line="240" w:lineRule="auto"/>
        <w:jc w:val="both"/>
        <w:rPr>
          <w:rFonts w:ascii="Times New Roman" w:hAnsi="Times New Roman" w:cs="Times New Roman"/>
          <w:sz w:val="24"/>
          <w:szCs w:val="24"/>
        </w:rPr>
      </w:pPr>
      <w:r w:rsidRPr="0044571A">
        <w:rPr>
          <w:rFonts w:ascii="Times New Roman" w:hAnsi="Times New Roman" w:cs="Times New Roman"/>
          <w:sz w:val="24"/>
          <w:szCs w:val="24"/>
        </w:rPr>
        <w:t>v</w:t>
      </w:r>
      <w:r w:rsidR="00374EFE" w:rsidRPr="0044571A">
        <w:rPr>
          <w:rFonts w:ascii="Times New Roman" w:hAnsi="Times New Roman" w:cs="Times New Roman"/>
          <w:sz w:val="24"/>
          <w:szCs w:val="24"/>
        </w:rPr>
        <w:t xml:space="preserve">ienlaikus </w:t>
      </w:r>
      <w:r w:rsidRPr="0044571A">
        <w:rPr>
          <w:rFonts w:ascii="Times New Roman" w:hAnsi="Times New Roman" w:cs="Times New Roman"/>
          <w:sz w:val="24"/>
          <w:szCs w:val="24"/>
        </w:rPr>
        <w:t>Ekonomikas ministrija, izvērtējot pašvaldību norādītās problēmas privatizācijas ierosinājumu izskatīšanā, konsultēs pašvaldības, lai tās atbilstoši Privatizācijas likumā un Privatizācijas pabeigšanas likumā noteiktajam izskatītu vai atstātu bez izskatīšanas vēl neizskatīt</w:t>
      </w:r>
      <w:r w:rsidR="00111A05" w:rsidRPr="0044571A">
        <w:rPr>
          <w:rFonts w:ascii="Times New Roman" w:hAnsi="Times New Roman" w:cs="Times New Roman"/>
          <w:sz w:val="24"/>
          <w:szCs w:val="24"/>
        </w:rPr>
        <w:t>os</w:t>
      </w:r>
      <w:r w:rsidRPr="0044571A">
        <w:rPr>
          <w:rFonts w:ascii="Times New Roman" w:hAnsi="Times New Roman" w:cs="Times New Roman"/>
          <w:sz w:val="24"/>
          <w:szCs w:val="24"/>
        </w:rPr>
        <w:t xml:space="preserve"> privatizācijas ierosinājum</w:t>
      </w:r>
      <w:r w:rsidR="00111A05" w:rsidRPr="0044571A">
        <w:rPr>
          <w:rFonts w:ascii="Times New Roman" w:hAnsi="Times New Roman" w:cs="Times New Roman"/>
          <w:sz w:val="24"/>
          <w:szCs w:val="24"/>
        </w:rPr>
        <w:t>us</w:t>
      </w:r>
      <w:r w:rsidR="00C45E11">
        <w:rPr>
          <w:rFonts w:ascii="Times New Roman" w:hAnsi="Times New Roman" w:cs="Times New Roman"/>
          <w:sz w:val="24"/>
          <w:szCs w:val="24"/>
        </w:rPr>
        <w:t>;</w:t>
      </w:r>
    </w:p>
    <w:p w14:paraId="5869F8BF" w14:textId="33A5927C" w:rsidR="00374EFE" w:rsidRPr="00A21F48" w:rsidRDefault="00C45E11" w:rsidP="007B7650">
      <w:pPr>
        <w:pStyle w:val="ListParagraph"/>
        <w:numPr>
          <w:ilvl w:val="0"/>
          <w:numId w:val="10"/>
        </w:numPr>
        <w:jc w:val="both"/>
        <w:rPr>
          <w:rFonts w:ascii="Times New Roman" w:hAnsi="Times New Roman" w:cs="Times New Roman"/>
          <w:sz w:val="24"/>
          <w:szCs w:val="24"/>
        </w:rPr>
      </w:pPr>
      <w:r w:rsidRPr="00A21F48">
        <w:rPr>
          <w:rFonts w:ascii="Times New Roman" w:hAnsi="Times New Roman" w:cs="Times New Roman"/>
          <w:sz w:val="24"/>
          <w:szCs w:val="24"/>
        </w:rPr>
        <w:t>Ministru kabinetam, ņemot vērā sabiedrības ar ierobežotu atbildību “KPMG Baltics” 2017.gada pirmajā ceturksnī sagatavoto stratēģiju par mikro un makro ekonomisko un sociālo analīzi par turpmāko rīcību ar Lattelecom un LMT kapitāla daļām, izskatot ne mazāk kā piecus turpmākās rīcības variantus un novērtējot katra piedāvātā varianta stiprās un vājās puses, kura pasūtīta</w:t>
      </w:r>
      <w:r w:rsidR="0023189C" w:rsidRPr="00A21F48">
        <w:rPr>
          <w:rFonts w:ascii="Times New Roman" w:hAnsi="Times New Roman" w:cs="Times New Roman"/>
          <w:sz w:val="24"/>
          <w:szCs w:val="24"/>
        </w:rPr>
        <w:t>,</w:t>
      </w:r>
      <w:r w:rsidRPr="00A21F48">
        <w:rPr>
          <w:rFonts w:ascii="Times New Roman" w:hAnsi="Times New Roman" w:cs="Times New Roman"/>
          <w:sz w:val="24"/>
          <w:szCs w:val="24"/>
        </w:rPr>
        <w:t xml:space="preserve"> ievērojot Saeimas Publisko izdevumu un revīzijas komisijas 2016.gada 5.aprīļa sēdē lemto, pieņemt lēmumu par turpmāko rīcību ar </w:t>
      </w:r>
      <w:r w:rsidR="0023189C" w:rsidRPr="00A21F48">
        <w:rPr>
          <w:rFonts w:ascii="Times New Roman" w:hAnsi="Times New Roman" w:cs="Times New Roman"/>
          <w:sz w:val="24"/>
          <w:szCs w:val="24"/>
        </w:rPr>
        <w:t>Lattelecom un LMT</w:t>
      </w:r>
      <w:r w:rsidRPr="00A21F48">
        <w:rPr>
          <w:rFonts w:ascii="Times New Roman" w:hAnsi="Times New Roman" w:cs="Times New Roman"/>
          <w:sz w:val="24"/>
          <w:szCs w:val="24"/>
        </w:rPr>
        <w:t xml:space="preserve"> valsts kapitāla daļām</w:t>
      </w:r>
      <w:r w:rsidR="00111A05" w:rsidRPr="00A21F48">
        <w:rPr>
          <w:rFonts w:ascii="Times New Roman" w:hAnsi="Times New Roman" w:cs="Times New Roman"/>
          <w:sz w:val="24"/>
          <w:szCs w:val="24"/>
        </w:rPr>
        <w:t>.</w:t>
      </w:r>
    </w:p>
    <w:p w14:paraId="74788B01" w14:textId="77777777" w:rsidR="00111A05" w:rsidRPr="0018624E" w:rsidRDefault="00111A05" w:rsidP="00111A05">
      <w:pPr>
        <w:rPr>
          <w:b/>
          <w:sz w:val="26"/>
          <w:szCs w:val="26"/>
        </w:rPr>
      </w:pPr>
    </w:p>
    <w:p w14:paraId="4F799A7A" w14:textId="77777777" w:rsidR="00111A05" w:rsidRPr="0016621B" w:rsidRDefault="00111A05" w:rsidP="00111A05">
      <w:pPr>
        <w:tabs>
          <w:tab w:val="left" w:pos="7513"/>
        </w:tabs>
        <w:spacing w:after="0" w:line="240" w:lineRule="auto"/>
        <w:rPr>
          <w:rFonts w:ascii="Times New Roman" w:eastAsia="Times New Roman" w:hAnsi="Times New Roman" w:cs="Times New Roman"/>
          <w:sz w:val="26"/>
          <w:szCs w:val="26"/>
          <w:lang w:eastAsia="lv-LV"/>
        </w:rPr>
      </w:pPr>
      <w:r w:rsidRPr="0016621B">
        <w:rPr>
          <w:rFonts w:ascii="Times New Roman" w:eastAsia="Times New Roman" w:hAnsi="Times New Roman" w:cs="Times New Roman"/>
          <w:sz w:val="26"/>
          <w:szCs w:val="26"/>
          <w:lang w:eastAsia="lv-LV"/>
        </w:rPr>
        <w:t>Ministru prezidenta biedrs,</w:t>
      </w:r>
    </w:p>
    <w:p w14:paraId="07281091" w14:textId="77777777" w:rsidR="00111A05" w:rsidRPr="0016621B" w:rsidRDefault="00111A05" w:rsidP="00111A05">
      <w:pPr>
        <w:tabs>
          <w:tab w:val="left" w:pos="7513"/>
        </w:tabs>
        <w:spacing w:after="0" w:line="240" w:lineRule="auto"/>
        <w:rPr>
          <w:rFonts w:ascii="Times New Roman" w:eastAsia="Times New Roman" w:hAnsi="Times New Roman" w:cs="Times New Roman"/>
          <w:sz w:val="26"/>
          <w:szCs w:val="26"/>
          <w:lang w:eastAsia="lv-LV"/>
        </w:rPr>
      </w:pPr>
      <w:r w:rsidRPr="0016621B">
        <w:rPr>
          <w:rFonts w:ascii="Times New Roman" w:eastAsia="Times New Roman" w:hAnsi="Times New Roman" w:cs="Times New Roman"/>
          <w:sz w:val="26"/>
          <w:szCs w:val="26"/>
          <w:lang w:eastAsia="lv-LV"/>
        </w:rPr>
        <w:t>ekonomikas ministrs</w:t>
      </w:r>
      <w:r w:rsidRPr="0016621B">
        <w:rPr>
          <w:rFonts w:ascii="Times New Roman" w:eastAsia="Times New Roman" w:hAnsi="Times New Roman" w:cs="Times New Roman"/>
          <w:sz w:val="26"/>
          <w:szCs w:val="26"/>
          <w:lang w:eastAsia="lv-LV"/>
        </w:rPr>
        <w:tab/>
        <w:t>A. Ašeradens</w:t>
      </w:r>
    </w:p>
    <w:p w14:paraId="271040C7" w14:textId="77777777" w:rsidR="00111A05" w:rsidRDefault="00111A05" w:rsidP="00111A05">
      <w:pPr>
        <w:tabs>
          <w:tab w:val="left" w:pos="7513"/>
        </w:tabs>
        <w:spacing w:after="0" w:line="240" w:lineRule="auto"/>
        <w:rPr>
          <w:rFonts w:ascii="Times New Roman" w:eastAsia="Times New Roman" w:hAnsi="Times New Roman" w:cs="Times New Roman"/>
          <w:sz w:val="26"/>
          <w:szCs w:val="26"/>
          <w:lang w:eastAsia="lv-LV"/>
        </w:rPr>
      </w:pPr>
    </w:p>
    <w:p w14:paraId="7A157E65" w14:textId="77777777" w:rsidR="008A25E1" w:rsidRDefault="008A25E1" w:rsidP="00111A05">
      <w:pPr>
        <w:tabs>
          <w:tab w:val="left" w:pos="7513"/>
        </w:tabs>
        <w:spacing w:after="0" w:line="240" w:lineRule="auto"/>
        <w:rPr>
          <w:rFonts w:ascii="Times New Roman" w:eastAsia="Times New Roman" w:hAnsi="Times New Roman" w:cs="Times New Roman"/>
          <w:sz w:val="26"/>
          <w:szCs w:val="26"/>
          <w:lang w:eastAsia="lv-LV"/>
        </w:rPr>
      </w:pPr>
    </w:p>
    <w:p w14:paraId="259EE84C" w14:textId="77777777" w:rsidR="008A25E1" w:rsidRDefault="008A25E1" w:rsidP="00111A05">
      <w:pPr>
        <w:tabs>
          <w:tab w:val="left" w:pos="7513"/>
        </w:tabs>
        <w:spacing w:after="0" w:line="240" w:lineRule="auto"/>
        <w:rPr>
          <w:rFonts w:ascii="Times New Roman" w:eastAsia="Times New Roman" w:hAnsi="Times New Roman" w:cs="Times New Roman"/>
          <w:sz w:val="26"/>
          <w:szCs w:val="26"/>
          <w:lang w:eastAsia="lv-LV"/>
        </w:rPr>
      </w:pPr>
    </w:p>
    <w:p w14:paraId="5C426BF9" w14:textId="77777777" w:rsidR="008A25E1" w:rsidRDefault="008A25E1" w:rsidP="00111A05">
      <w:pPr>
        <w:tabs>
          <w:tab w:val="left" w:pos="7513"/>
        </w:tabs>
        <w:spacing w:after="0" w:line="240" w:lineRule="auto"/>
        <w:rPr>
          <w:rFonts w:ascii="Times New Roman" w:eastAsia="Times New Roman" w:hAnsi="Times New Roman" w:cs="Times New Roman"/>
          <w:sz w:val="26"/>
          <w:szCs w:val="26"/>
          <w:lang w:eastAsia="lv-LV"/>
        </w:rPr>
      </w:pPr>
    </w:p>
    <w:p w14:paraId="7B350A6B" w14:textId="77777777" w:rsidR="008A25E1" w:rsidRDefault="008A25E1" w:rsidP="00111A05">
      <w:pPr>
        <w:tabs>
          <w:tab w:val="left" w:pos="7513"/>
        </w:tabs>
        <w:spacing w:after="0" w:line="240" w:lineRule="auto"/>
        <w:rPr>
          <w:rFonts w:ascii="Times New Roman" w:eastAsia="Times New Roman" w:hAnsi="Times New Roman" w:cs="Times New Roman"/>
          <w:sz w:val="26"/>
          <w:szCs w:val="26"/>
          <w:lang w:eastAsia="lv-LV"/>
        </w:rPr>
      </w:pPr>
    </w:p>
    <w:p w14:paraId="3CDD9858" w14:textId="77777777" w:rsidR="008A25E1" w:rsidRDefault="008A25E1" w:rsidP="00111A05">
      <w:pPr>
        <w:tabs>
          <w:tab w:val="left" w:pos="7513"/>
        </w:tabs>
        <w:spacing w:after="0" w:line="240" w:lineRule="auto"/>
        <w:rPr>
          <w:rFonts w:ascii="Times New Roman" w:eastAsia="Times New Roman" w:hAnsi="Times New Roman" w:cs="Times New Roman"/>
          <w:sz w:val="26"/>
          <w:szCs w:val="26"/>
          <w:lang w:eastAsia="lv-LV"/>
        </w:rPr>
      </w:pPr>
    </w:p>
    <w:p w14:paraId="1C2A29FC" w14:textId="77777777" w:rsidR="008A25E1" w:rsidRDefault="008A25E1" w:rsidP="00111A05">
      <w:pPr>
        <w:tabs>
          <w:tab w:val="left" w:pos="7513"/>
        </w:tabs>
        <w:spacing w:after="0" w:line="240" w:lineRule="auto"/>
        <w:rPr>
          <w:rFonts w:ascii="Times New Roman" w:eastAsia="Times New Roman" w:hAnsi="Times New Roman" w:cs="Times New Roman"/>
          <w:sz w:val="26"/>
          <w:szCs w:val="26"/>
          <w:lang w:eastAsia="lv-LV"/>
        </w:rPr>
      </w:pPr>
    </w:p>
    <w:p w14:paraId="18995D00" w14:textId="77777777" w:rsidR="008A25E1" w:rsidRPr="0016621B" w:rsidRDefault="008A25E1" w:rsidP="00111A05">
      <w:pPr>
        <w:tabs>
          <w:tab w:val="left" w:pos="7513"/>
        </w:tabs>
        <w:spacing w:after="0" w:line="240" w:lineRule="auto"/>
        <w:rPr>
          <w:rFonts w:ascii="Times New Roman" w:eastAsia="Times New Roman" w:hAnsi="Times New Roman" w:cs="Times New Roman"/>
          <w:sz w:val="26"/>
          <w:szCs w:val="26"/>
          <w:lang w:eastAsia="lv-LV"/>
        </w:rPr>
      </w:pPr>
    </w:p>
    <w:p w14:paraId="4A1F736F" w14:textId="77777777" w:rsidR="0016621B" w:rsidRDefault="0016621B" w:rsidP="00111A05">
      <w:pPr>
        <w:spacing w:after="0" w:line="240" w:lineRule="auto"/>
        <w:rPr>
          <w:rFonts w:ascii="Times New Roman" w:eastAsia="Times New Roman" w:hAnsi="Times New Roman" w:cs="Times New Roman"/>
          <w:sz w:val="26"/>
          <w:szCs w:val="26"/>
          <w:lang w:eastAsia="lv-LV"/>
        </w:rPr>
      </w:pPr>
    </w:p>
    <w:p w14:paraId="6A9B194C" w14:textId="77777777" w:rsidR="00A47889" w:rsidRPr="0016621B" w:rsidRDefault="00A47889" w:rsidP="00111A05">
      <w:pPr>
        <w:spacing w:after="0" w:line="240" w:lineRule="auto"/>
        <w:rPr>
          <w:rFonts w:ascii="Times New Roman" w:eastAsia="Times New Roman" w:hAnsi="Times New Roman" w:cs="Times New Roman"/>
          <w:sz w:val="20"/>
          <w:szCs w:val="20"/>
          <w:lang w:eastAsia="lv-LV"/>
        </w:rPr>
      </w:pPr>
    </w:p>
    <w:p w14:paraId="617941C4" w14:textId="77777777" w:rsidR="0016621B" w:rsidRDefault="0016621B" w:rsidP="00111A05">
      <w:pPr>
        <w:spacing w:after="0" w:line="240" w:lineRule="auto"/>
        <w:rPr>
          <w:rFonts w:ascii="Times New Roman" w:eastAsia="Times New Roman" w:hAnsi="Times New Roman" w:cs="Times New Roman"/>
          <w:sz w:val="20"/>
          <w:szCs w:val="20"/>
          <w:lang w:eastAsia="lv-LV"/>
        </w:rPr>
      </w:pPr>
    </w:p>
    <w:p w14:paraId="602F19B0" w14:textId="77777777" w:rsidR="00111A05" w:rsidRPr="004F6E19" w:rsidRDefault="00111A05" w:rsidP="00111A05">
      <w:pPr>
        <w:spacing w:after="0" w:line="240" w:lineRule="auto"/>
        <w:rPr>
          <w:rFonts w:ascii="Times New Roman" w:hAnsi="Times New Roman" w:cs="Times New Roman"/>
          <w:sz w:val="20"/>
          <w:szCs w:val="20"/>
        </w:rPr>
      </w:pPr>
      <w:r w:rsidRPr="004F6E19">
        <w:rPr>
          <w:rFonts w:ascii="Times New Roman" w:hAnsi="Times New Roman" w:cs="Times New Roman"/>
          <w:sz w:val="20"/>
          <w:szCs w:val="20"/>
        </w:rPr>
        <w:t>Zelča</w:t>
      </w:r>
    </w:p>
    <w:p w14:paraId="09F95406" w14:textId="77777777" w:rsidR="00111A05" w:rsidRPr="00111A05" w:rsidRDefault="00111A05" w:rsidP="00111A05">
      <w:pPr>
        <w:spacing w:after="0" w:line="240" w:lineRule="auto"/>
        <w:rPr>
          <w:rFonts w:ascii="Times New Roman" w:hAnsi="Times New Roman" w:cs="Times New Roman"/>
          <w:sz w:val="20"/>
          <w:szCs w:val="20"/>
        </w:rPr>
      </w:pPr>
      <w:r>
        <w:rPr>
          <w:rFonts w:ascii="Times New Roman" w:hAnsi="Times New Roman" w:cs="Times New Roman"/>
          <w:sz w:val="20"/>
          <w:szCs w:val="20"/>
        </w:rPr>
        <w:t>67013163</w:t>
      </w:r>
      <w:r w:rsidRPr="00B840D8">
        <w:rPr>
          <w:sz w:val="20"/>
          <w:szCs w:val="20"/>
        </w:rPr>
        <w:t xml:space="preserve">, </w:t>
      </w:r>
      <w:hyperlink r:id="rId8" w:history="1">
        <w:r w:rsidRPr="00DC7AAD">
          <w:rPr>
            <w:rStyle w:val="Hyperlink"/>
            <w:rFonts w:ascii="Times New Roman" w:hAnsi="Times New Roman"/>
            <w:sz w:val="20"/>
            <w:szCs w:val="20"/>
          </w:rPr>
          <w:t>Inese.Zelca@em.gov.lv</w:t>
        </w:r>
      </w:hyperlink>
      <w:bookmarkStart w:id="1" w:name="_Toc463876473"/>
      <w:bookmarkStart w:id="2" w:name="_Toc463876520"/>
      <w:bookmarkStart w:id="3" w:name="_Toc463965478"/>
      <w:bookmarkStart w:id="4" w:name="_Toc463965479"/>
      <w:bookmarkStart w:id="5" w:name="_Toc463965487"/>
      <w:bookmarkStart w:id="6" w:name="_Toc463965488"/>
      <w:bookmarkStart w:id="7" w:name="_Toc463965489"/>
      <w:bookmarkStart w:id="8" w:name="_Toc463965494"/>
      <w:bookmarkStart w:id="9" w:name="_Toc463965498"/>
      <w:bookmarkStart w:id="10" w:name="_Toc463965500"/>
      <w:bookmarkStart w:id="11" w:name="_Toc463965501"/>
      <w:bookmarkStart w:id="12" w:name="_Toc463965503"/>
      <w:bookmarkStart w:id="13" w:name="_Toc463965504"/>
      <w:bookmarkStart w:id="14" w:name="_Toc463965505"/>
      <w:bookmarkStart w:id="15" w:name="_Toc463965506"/>
      <w:bookmarkStart w:id="16" w:name="_Toc463965507"/>
      <w:bookmarkStart w:id="17" w:name="_Toc463965512"/>
      <w:bookmarkStart w:id="18" w:name="_Toc463965513"/>
      <w:bookmarkStart w:id="19" w:name="_Toc463965514"/>
      <w:bookmarkStart w:id="20" w:name="_Toc463965515"/>
      <w:bookmarkStart w:id="21" w:name="_Toc463965516"/>
      <w:bookmarkStart w:id="22" w:name="_Toc463965517"/>
      <w:bookmarkStart w:id="23" w:name="_Toc463965518"/>
      <w:bookmarkStart w:id="24" w:name="_Toc463965519"/>
      <w:bookmarkStart w:id="25" w:name="_Toc463965520"/>
      <w:bookmarkStart w:id="26" w:name="_Toc463965521"/>
      <w:bookmarkStart w:id="27" w:name="_Toc463965522"/>
      <w:bookmarkStart w:id="28" w:name="_Toc463965523"/>
      <w:bookmarkStart w:id="29" w:name="_Toc463965524"/>
      <w:bookmarkStart w:id="30" w:name="_Toc463965525"/>
      <w:bookmarkStart w:id="31" w:name="_Toc463965526"/>
      <w:bookmarkStart w:id="32" w:name="_Toc463965527"/>
      <w:bookmarkStart w:id="33" w:name="_Toc463965528"/>
      <w:bookmarkStart w:id="34" w:name="_Toc463965529"/>
      <w:bookmarkStart w:id="35" w:name="_Toc463965530"/>
      <w:bookmarkStart w:id="36" w:name="_Toc463965531"/>
      <w:bookmarkStart w:id="37" w:name="_Toc463965532"/>
      <w:bookmarkStart w:id="38" w:name="_Toc463965533"/>
      <w:bookmarkStart w:id="39" w:name="_Toc463965534"/>
      <w:bookmarkStart w:id="40" w:name="_Toc463965535"/>
      <w:bookmarkStart w:id="41" w:name="_Toc463965536"/>
      <w:bookmarkStart w:id="42" w:name="_Toc463876482"/>
      <w:bookmarkStart w:id="43" w:name="_Toc463876529"/>
      <w:bookmarkStart w:id="44" w:name="_Toc463965537"/>
      <w:bookmarkStart w:id="45" w:name="_Toc463876483"/>
      <w:bookmarkStart w:id="46" w:name="_Toc463876530"/>
      <w:bookmarkStart w:id="47" w:name="_Toc463965538"/>
      <w:bookmarkStart w:id="48" w:name="_Toc463876484"/>
      <w:bookmarkStart w:id="49" w:name="_Toc463876531"/>
      <w:bookmarkStart w:id="50" w:name="_Toc463965539"/>
      <w:bookmarkStart w:id="51" w:name="_Toc463876485"/>
      <w:bookmarkStart w:id="52" w:name="_Toc463876532"/>
      <w:bookmarkStart w:id="53" w:name="_Toc463965540"/>
      <w:bookmarkStart w:id="54" w:name="_Toc463876486"/>
      <w:bookmarkStart w:id="55" w:name="_Toc463876533"/>
      <w:bookmarkStart w:id="56" w:name="_Toc463965541"/>
      <w:bookmarkStart w:id="57" w:name="_Toc463876487"/>
      <w:bookmarkStart w:id="58" w:name="_Toc463876534"/>
      <w:bookmarkStart w:id="59" w:name="_Toc463965542"/>
      <w:bookmarkStart w:id="60" w:name="_Toc463876488"/>
      <w:bookmarkStart w:id="61" w:name="_Toc463876535"/>
      <w:bookmarkStart w:id="62" w:name="_Toc463965543"/>
      <w:bookmarkStart w:id="63" w:name="_Toc463876489"/>
      <w:bookmarkStart w:id="64" w:name="_Toc463876536"/>
      <w:bookmarkStart w:id="65" w:name="_Toc463965544"/>
      <w:bookmarkStart w:id="66" w:name="_Toc463876490"/>
      <w:bookmarkStart w:id="67" w:name="_Toc463876537"/>
      <w:bookmarkStart w:id="68" w:name="_Toc463965545"/>
      <w:bookmarkStart w:id="69" w:name="_Toc463876491"/>
      <w:bookmarkStart w:id="70" w:name="_Toc463876538"/>
      <w:bookmarkStart w:id="71" w:name="_Toc463965546"/>
      <w:bookmarkStart w:id="72" w:name="_Toc463876492"/>
      <w:bookmarkStart w:id="73" w:name="_Toc463876539"/>
      <w:bookmarkStart w:id="74" w:name="_Toc463965547"/>
      <w:bookmarkStart w:id="75" w:name="_Toc463876493"/>
      <w:bookmarkStart w:id="76" w:name="_Toc463876540"/>
      <w:bookmarkStart w:id="77" w:name="_Toc463965548"/>
      <w:bookmarkStart w:id="78" w:name="_Toc463876494"/>
      <w:bookmarkStart w:id="79" w:name="_Toc463876541"/>
      <w:bookmarkStart w:id="80" w:name="_Toc463965549"/>
      <w:bookmarkStart w:id="81" w:name="_Toc463876495"/>
      <w:bookmarkStart w:id="82" w:name="_Toc463876542"/>
      <w:bookmarkStart w:id="83" w:name="_Toc463965550"/>
      <w:bookmarkStart w:id="84" w:name="_Toc463876496"/>
      <w:bookmarkStart w:id="85" w:name="_Toc463876543"/>
      <w:bookmarkStart w:id="86" w:name="_Toc463965551"/>
      <w:bookmarkStart w:id="87" w:name="_Toc463876497"/>
      <w:bookmarkStart w:id="88" w:name="_Toc463876544"/>
      <w:bookmarkStart w:id="89" w:name="_Toc463965552"/>
      <w:bookmarkStart w:id="90" w:name="_Toc463876498"/>
      <w:bookmarkStart w:id="91" w:name="_Toc463876545"/>
      <w:bookmarkStart w:id="92" w:name="_Toc463965553"/>
      <w:bookmarkStart w:id="93" w:name="_Toc463876499"/>
      <w:bookmarkStart w:id="94" w:name="_Toc463876546"/>
      <w:bookmarkStart w:id="95" w:name="_Toc463965554"/>
      <w:bookmarkStart w:id="96" w:name="_Toc463876500"/>
      <w:bookmarkStart w:id="97" w:name="_Toc463876547"/>
      <w:bookmarkStart w:id="98" w:name="_Toc463965555"/>
      <w:bookmarkStart w:id="99" w:name="_Toc463876501"/>
      <w:bookmarkStart w:id="100" w:name="_Toc463876548"/>
      <w:bookmarkStart w:id="101" w:name="_Toc463965556"/>
      <w:bookmarkStart w:id="102" w:name="_Toc463965557"/>
      <w:bookmarkStart w:id="103" w:name="_Toc463965558"/>
      <w:bookmarkStart w:id="104" w:name="_Toc463965559"/>
      <w:bookmarkStart w:id="105" w:name="_Toc463965560"/>
      <w:bookmarkStart w:id="106" w:name="_Toc463965561"/>
      <w:bookmarkStart w:id="107" w:name="_Toc463965562"/>
      <w:bookmarkStart w:id="108" w:name="_Toc463965563"/>
      <w:bookmarkStart w:id="109" w:name="_Toc463965564"/>
      <w:bookmarkStart w:id="110" w:name="_Toc463965565"/>
      <w:bookmarkStart w:id="111" w:name="_Toc463965566"/>
      <w:bookmarkStart w:id="112" w:name="_Toc463965567"/>
      <w:bookmarkStart w:id="113" w:name="_Toc463965568"/>
      <w:bookmarkStart w:id="114" w:name="_Toc463965569"/>
      <w:bookmarkStart w:id="115" w:name="_Toc463965570"/>
      <w:bookmarkStart w:id="116" w:name="_Toc463965571"/>
      <w:bookmarkStart w:id="117" w:name="_Toc463965572"/>
      <w:bookmarkStart w:id="118" w:name="_Toc463965573"/>
      <w:bookmarkStart w:id="119" w:name="_Toc463965574"/>
      <w:bookmarkStart w:id="120" w:name="_Toc463965575"/>
      <w:bookmarkStart w:id="121" w:name="_Toc463965576"/>
      <w:bookmarkStart w:id="122" w:name="_Toc463965577"/>
      <w:bookmarkStart w:id="123" w:name="_Toc463965578"/>
      <w:bookmarkStart w:id="124" w:name="_Toc463965579"/>
      <w:bookmarkStart w:id="125" w:name="_Toc463965580"/>
      <w:bookmarkStart w:id="126" w:name="_Toc463965581"/>
      <w:bookmarkStart w:id="127" w:name="_Toc463965582"/>
      <w:bookmarkStart w:id="128" w:name="_Toc463965583"/>
      <w:bookmarkStart w:id="129" w:name="_Toc463965584"/>
      <w:bookmarkStart w:id="130" w:name="_Toc463965585"/>
      <w:bookmarkStart w:id="131" w:name="_Toc463965586"/>
      <w:bookmarkStart w:id="132" w:name="_Toc463965587"/>
      <w:bookmarkStart w:id="133" w:name="_Toc463965588"/>
      <w:bookmarkStart w:id="134" w:name="_Toc463965589"/>
      <w:bookmarkStart w:id="135" w:name="_Toc463965590"/>
      <w:bookmarkStart w:id="136" w:name="_Toc463965591"/>
      <w:bookmarkStart w:id="137" w:name="_Toc463965592"/>
      <w:bookmarkStart w:id="138" w:name="_Toc463965593"/>
      <w:bookmarkStart w:id="139" w:name="_Toc463965594"/>
      <w:bookmarkStart w:id="140" w:name="_Toc463965595"/>
      <w:bookmarkStart w:id="141" w:name="_Toc463965596"/>
      <w:bookmarkStart w:id="142" w:name="_Toc463965597"/>
      <w:bookmarkStart w:id="143" w:name="_Toc4639655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sectPr w:rsidR="00111A05" w:rsidRPr="00111A05" w:rsidSect="00922C5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4A48" w14:textId="77777777" w:rsidR="00A4285B" w:rsidRDefault="00A4285B" w:rsidP="00A25D87">
      <w:pPr>
        <w:spacing w:after="0" w:line="240" w:lineRule="auto"/>
      </w:pPr>
      <w:r>
        <w:separator/>
      </w:r>
    </w:p>
  </w:endnote>
  <w:endnote w:type="continuationSeparator" w:id="0">
    <w:p w14:paraId="55F5D498" w14:textId="77777777" w:rsidR="00A4285B" w:rsidRDefault="00A4285B" w:rsidP="00A2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29E8" w14:textId="0384ED37" w:rsidR="00A25D87" w:rsidRPr="00435CF6" w:rsidRDefault="00435CF6" w:rsidP="00435CF6">
    <w:pPr>
      <w:pStyle w:val="Footer"/>
      <w:jc w:val="both"/>
      <w:rPr>
        <w:rFonts w:ascii="Times New Roman" w:hAnsi="Times New Roman" w:cs="Times New Roman"/>
      </w:rPr>
    </w:pPr>
    <w:r w:rsidRPr="004F6E19">
      <w:rPr>
        <w:rFonts w:ascii="Times New Roman" w:hAnsi="Times New Roman" w:cs="Times New Roman"/>
      </w:rPr>
      <w:t>EMZino</w:t>
    </w:r>
    <w:r w:rsidR="0023189C">
      <w:rPr>
        <w:rFonts w:ascii="Times New Roman" w:hAnsi="Times New Roman" w:cs="Times New Roman"/>
      </w:rPr>
      <w:t>_</w:t>
    </w:r>
    <w:r w:rsidRPr="004F6E19">
      <w:rPr>
        <w:rFonts w:ascii="Times New Roman" w:hAnsi="Times New Roman" w:cs="Times New Roman"/>
      </w:rPr>
      <w:t>p</w:t>
    </w:r>
    <w:r>
      <w:rPr>
        <w:rFonts w:ascii="Times New Roman" w:hAnsi="Times New Roman" w:cs="Times New Roman"/>
      </w:rPr>
      <w:t>2</w:t>
    </w:r>
    <w:r w:rsidRPr="004F6E19">
      <w:rPr>
        <w:rFonts w:ascii="Times New Roman" w:hAnsi="Times New Roman" w:cs="Times New Roman"/>
      </w:rPr>
      <w:t>_</w:t>
    </w:r>
    <w:r w:rsidR="008960AA">
      <w:rPr>
        <w:rFonts w:ascii="Times New Roman" w:hAnsi="Times New Roman" w:cs="Times New Roman"/>
      </w:rPr>
      <w:t>2</w:t>
    </w:r>
    <w:r w:rsidR="00C8093B">
      <w:rPr>
        <w:rFonts w:ascii="Times New Roman" w:hAnsi="Times New Roman" w:cs="Times New Roman"/>
      </w:rPr>
      <w:t>8</w:t>
    </w:r>
    <w:r w:rsidR="008960AA">
      <w:rPr>
        <w:rFonts w:ascii="Times New Roman" w:hAnsi="Times New Roman" w:cs="Times New Roman"/>
      </w:rPr>
      <w:t>03</w:t>
    </w:r>
    <w:r w:rsidR="00174C23">
      <w:rPr>
        <w:rFonts w:ascii="Times New Roman" w:hAnsi="Times New Roman" w:cs="Times New Roman"/>
      </w:rPr>
      <w:t>17</w:t>
    </w:r>
    <w:r w:rsidRPr="004F6E19">
      <w:rPr>
        <w:rFonts w:ascii="Times New Roman" w:hAnsi="Times New Roman" w:cs="Times New Roman"/>
      </w:rPr>
      <w:t>_PA_</w:t>
    </w:r>
    <w:r w:rsidR="007B6695">
      <w:rPr>
        <w:rFonts w:ascii="Times New Roman" w:hAnsi="Times New Roman" w:cs="Times New Roman"/>
      </w:rPr>
      <w:t>obj_priv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D201" w14:textId="025B75CA" w:rsidR="00435CF6" w:rsidRPr="00435CF6" w:rsidRDefault="00435CF6" w:rsidP="00435CF6">
    <w:pPr>
      <w:pStyle w:val="Footer"/>
      <w:jc w:val="both"/>
      <w:rPr>
        <w:rFonts w:ascii="Times New Roman" w:hAnsi="Times New Roman" w:cs="Times New Roman"/>
      </w:rPr>
    </w:pPr>
    <w:r w:rsidRPr="004F6E19">
      <w:rPr>
        <w:rFonts w:ascii="Times New Roman" w:hAnsi="Times New Roman" w:cs="Times New Roman"/>
      </w:rPr>
      <w:t>EMZino</w:t>
    </w:r>
    <w:r w:rsidR="0023189C">
      <w:rPr>
        <w:rFonts w:ascii="Times New Roman" w:hAnsi="Times New Roman" w:cs="Times New Roman"/>
      </w:rPr>
      <w:t>_</w:t>
    </w:r>
    <w:r w:rsidRPr="004F6E19">
      <w:rPr>
        <w:rFonts w:ascii="Times New Roman" w:hAnsi="Times New Roman" w:cs="Times New Roman"/>
      </w:rPr>
      <w:t>p</w:t>
    </w:r>
    <w:r>
      <w:rPr>
        <w:rFonts w:ascii="Times New Roman" w:hAnsi="Times New Roman" w:cs="Times New Roman"/>
      </w:rPr>
      <w:t>2</w:t>
    </w:r>
    <w:r w:rsidRPr="004F6E19">
      <w:rPr>
        <w:rFonts w:ascii="Times New Roman" w:hAnsi="Times New Roman" w:cs="Times New Roman"/>
      </w:rPr>
      <w:t>_</w:t>
    </w:r>
    <w:r w:rsidR="008960AA">
      <w:rPr>
        <w:rFonts w:ascii="Times New Roman" w:hAnsi="Times New Roman" w:cs="Times New Roman"/>
      </w:rPr>
      <w:t>2</w:t>
    </w:r>
    <w:r w:rsidR="00C8093B">
      <w:rPr>
        <w:rFonts w:ascii="Times New Roman" w:hAnsi="Times New Roman" w:cs="Times New Roman"/>
      </w:rPr>
      <w:t>8</w:t>
    </w:r>
    <w:r w:rsidR="008960AA">
      <w:rPr>
        <w:rFonts w:ascii="Times New Roman" w:hAnsi="Times New Roman" w:cs="Times New Roman"/>
      </w:rPr>
      <w:t>03</w:t>
    </w:r>
    <w:r w:rsidR="00174C23">
      <w:rPr>
        <w:rFonts w:ascii="Times New Roman" w:hAnsi="Times New Roman" w:cs="Times New Roman"/>
      </w:rPr>
      <w:t>17</w:t>
    </w:r>
    <w:r w:rsidR="007B6695">
      <w:rPr>
        <w:rFonts w:ascii="Times New Roman" w:hAnsi="Times New Roman" w:cs="Times New Roman"/>
      </w:rPr>
      <w:t>_PA_obj_priv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3076" w14:textId="77777777" w:rsidR="00A4285B" w:rsidRDefault="00A4285B" w:rsidP="00A25D87">
      <w:pPr>
        <w:spacing w:after="0" w:line="240" w:lineRule="auto"/>
      </w:pPr>
      <w:r>
        <w:separator/>
      </w:r>
    </w:p>
  </w:footnote>
  <w:footnote w:type="continuationSeparator" w:id="0">
    <w:p w14:paraId="3AFE744B" w14:textId="77777777" w:rsidR="00A4285B" w:rsidRDefault="00A4285B" w:rsidP="00A2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270921"/>
      <w:docPartObj>
        <w:docPartGallery w:val="Page Numbers (Top of Page)"/>
        <w:docPartUnique/>
      </w:docPartObj>
    </w:sdtPr>
    <w:sdtEndPr>
      <w:rPr>
        <w:noProof/>
      </w:rPr>
    </w:sdtEndPr>
    <w:sdtContent>
      <w:p w14:paraId="26844D13" w14:textId="2B84BD77" w:rsidR="00435CF6" w:rsidRDefault="00435CF6">
        <w:pPr>
          <w:pStyle w:val="Header"/>
          <w:jc w:val="center"/>
        </w:pPr>
        <w:r>
          <w:fldChar w:fldCharType="begin"/>
        </w:r>
        <w:r>
          <w:instrText xml:space="preserve"> PAGE   \* MERGEFORMAT </w:instrText>
        </w:r>
        <w:r>
          <w:fldChar w:fldCharType="separate"/>
        </w:r>
        <w:r w:rsidR="00462A35">
          <w:rPr>
            <w:noProof/>
          </w:rPr>
          <w:t>7</w:t>
        </w:r>
        <w:r>
          <w:rPr>
            <w:noProof/>
          </w:rPr>
          <w:fldChar w:fldCharType="end"/>
        </w:r>
      </w:p>
    </w:sdtContent>
  </w:sdt>
  <w:p w14:paraId="3C8DA5AC" w14:textId="77777777" w:rsidR="00435CF6" w:rsidRDefault="00435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C05"/>
    <w:multiLevelType w:val="hybridMultilevel"/>
    <w:tmpl w:val="D26E6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B4270C"/>
    <w:multiLevelType w:val="hybridMultilevel"/>
    <w:tmpl w:val="5B30950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88B2564"/>
    <w:multiLevelType w:val="hybridMultilevel"/>
    <w:tmpl w:val="35BE03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88176DE"/>
    <w:multiLevelType w:val="hybridMultilevel"/>
    <w:tmpl w:val="D460F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8441E7"/>
    <w:multiLevelType w:val="hybridMultilevel"/>
    <w:tmpl w:val="19D8B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7B5976"/>
    <w:multiLevelType w:val="hybridMultilevel"/>
    <w:tmpl w:val="411C61D4"/>
    <w:lvl w:ilvl="0" w:tplc="04260001">
      <w:start w:val="1"/>
      <w:numFmt w:val="bullet"/>
      <w:lvlText w:val=""/>
      <w:lvlJc w:val="left"/>
      <w:pPr>
        <w:ind w:left="1800" w:hanging="360"/>
      </w:pPr>
      <w:rPr>
        <w:rFonts w:ascii="Symbol" w:hAnsi="Symbol" w:hint="default"/>
      </w:rPr>
    </w:lvl>
    <w:lvl w:ilvl="1" w:tplc="734A76F6">
      <w:numFmt w:val="bullet"/>
      <w:lvlText w:val="•"/>
      <w:lvlJc w:val="left"/>
      <w:pPr>
        <w:ind w:left="2880" w:hanging="720"/>
      </w:pPr>
      <w:rPr>
        <w:rFonts w:ascii="Times New Roman" w:eastAsiaTheme="minorHAnsi" w:hAnsi="Times New Roman" w:cs="Times New Roman"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45B03273"/>
    <w:multiLevelType w:val="hybridMultilevel"/>
    <w:tmpl w:val="31F2784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6D1109F"/>
    <w:multiLevelType w:val="hybridMultilevel"/>
    <w:tmpl w:val="9C3AEF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E1552A"/>
    <w:multiLevelType w:val="hybridMultilevel"/>
    <w:tmpl w:val="0B507F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44654F"/>
    <w:multiLevelType w:val="hybridMultilevel"/>
    <w:tmpl w:val="CDC245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5A401A26"/>
    <w:multiLevelType w:val="hybridMultilevel"/>
    <w:tmpl w:val="A47CA3D0"/>
    <w:lvl w:ilvl="0" w:tplc="04260001">
      <w:start w:val="1"/>
      <w:numFmt w:val="bullet"/>
      <w:lvlText w:val=""/>
      <w:lvlJc w:val="left"/>
      <w:pPr>
        <w:ind w:left="2160" w:hanging="72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5B0F1163"/>
    <w:multiLevelType w:val="hybridMultilevel"/>
    <w:tmpl w:val="1AB8870E"/>
    <w:lvl w:ilvl="0" w:tplc="242288EA">
      <w:numFmt w:val="bullet"/>
      <w:lvlText w:val="–"/>
      <w:lvlJc w:val="left"/>
      <w:pPr>
        <w:ind w:left="2160" w:hanging="720"/>
      </w:pPr>
      <w:rPr>
        <w:rFonts w:ascii="Times New Roman" w:eastAsiaTheme="minorHAns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6A237C37"/>
    <w:multiLevelType w:val="hybridMultilevel"/>
    <w:tmpl w:val="460EF5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B382238"/>
    <w:multiLevelType w:val="hybridMultilevel"/>
    <w:tmpl w:val="1186C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BC65612"/>
    <w:multiLevelType w:val="hybridMultilevel"/>
    <w:tmpl w:val="8562A2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EE23190"/>
    <w:multiLevelType w:val="hybridMultilevel"/>
    <w:tmpl w:val="33B88A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F4D36AA"/>
    <w:multiLevelType w:val="hybridMultilevel"/>
    <w:tmpl w:val="CAD4E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A30650"/>
    <w:multiLevelType w:val="hybridMultilevel"/>
    <w:tmpl w:val="A970BA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B472D8C"/>
    <w:multiLevelType w:val="hybridMultilevel"/>
    <w:tmpl w:val="18025C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11"/>
  </w:num>
  <w:num w:numId="4">
    <w:abstractNumId w:val="10"/>
  </w:num>
  <w:num w:numId="5">
    <w:abstractNumId w:val="5"/>
  </w:num>
  <w:num w:numId="6">
    <w:abstractNumId w:val="17"/>
  </w:num>
  <w:num w:numId="7">
    <w:abstractNumId w:val="7"/>
  </w:num>
  <w:num w:numId="8">
    <w:abstractNumId w:val="6"/>
  </w:num>
  <w:num w:numId="9">
    <w:abstractNumId w:val="12"/>
  </w:num>
  <w:num w:numId="10">
    <w:abstractNumId w:val="2"/>
  </w:num>
  <w:num w:numId="11">
    <w:abstractNumId w:val="14"/>
  </w:num>
  <w:num w:numId="12">
    <w:abstractNumId w:val="16"/>
  </w:num>
  <w:num w:numId="13">
    <w:abstractNumId w:val="8"/>
  </w:num>
  <w:num w:numId="14">
    <w:abstractNumId w:val="13"/>
  </w:num>
  <w:num w:numId="15">
    <w:abstractNumId w:val="9"/>
  </w:num>
  <w:num w:numId="16">
    <w:abstractNumId w:val="4"/>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45"/>
    <w:rsid w:val="000009E3"/>
    <w:rsid w:val="00036B4F"/>
    <w:rsid w:val="00047AA7"/>
    <w:rsid w:val="0005349D"/>
    <w:rsid w:val="00057A6C"/>
    <w:rsid w:val="00070D3B"/>
    <w:rsid w:val="00071498"/>
    <w:rsid w:val="000730B9"/>
    <w:rsid w:val="000775D5"/>
    <w:rsid w:val="000A4B91"/>
    <w:rsid w:val="000A5F8B"/>
    <w:rsid w:val="000B255C"/>
    <w:rsid w:val="000B52F3"/>
    <w:rsid w:val="000E6100"/>
    <w:rsid w:val="000F14A0"/>
    <w:rsid w:val="000F2231"/>
    <w:rsid w:val="000F610C"/>
    <w:rsid w:val="00111157"/>
    <w:rsid w:val="00111A05"/>
    <w:rsid w:val="001140F8"/>
    <w:rsid w:val="00114B95"/>
    <w:rsid w:val="00121067"/>
    <w:rsid w:val="00165D25"/>
    <w:rsid w:val="0016621B"/>
    <w:rsid w:val="00174C23"/>
    <w:rsid w:val="00185F9F"/>
    <w:rsid w:val="00190E56"/>
    <w:rsid w:val="001A4899"/>
    <w:rsid w:val="001E2250"/>
    <w:rsid w:val="001E5C06"/>
    <w:rsid w:val="001F3ECF"/>
    <w:rsid w:val="00226419"/>
    <w:rsid w:val="00226E77"/>
    <w:rsid w:val="0023189C"/>
    <w:rsid w:val="00233737"/>
    <w:rsid w:val="00261B7A"/>
    <w:rsid w:val="00272A33"/>
    <w:rsid w:val="00274BAF"/>
    <w:rsid w:val="002769ED"/>
    <w:rsid w:val="00292DE3"/>
    <w:rsid w:val="002B068F"/>
    <w:rsid w:val="002B1DFA"/>
    <w:rsid w:val="002B7625"/>
    <w:rsid w:val="002E4001"/>
    <w:rsid w:val="002E4B48"/>
    <w:rsid w:val="002F04BD"/>
    <w:rsid w:val="002F640F"/>
    <w:rsid w:val="002F6946"/>
    <w:rsid w:val="003017BC"/>
    <w:rsid w:val="0032242A"/>
    <w:rsid w:val="00341A93"/>
    <w:rsid w:val="00341E74"/>
    <w:rsid w:val="00342C86"/>
    <w:rsid w:val="00350B12"/>
    <w:rsid w:val="00351143"/>
    <w:rsid w:val="0036679A"/>
    <w:rsid w:val="00371DF0"/>
    <w:rsid w:val="00374EFE"/>
    <w:rsid w:val="00375626"/>
    <w:rsid w:val="0038275D"/>
    <w:rsid w:val="003835CC"/>
    <w:rsid w:val="003A1EE5"/>
    <w:rsid w:val="003A29D5"/>
    <w:rsid w:val="003A2F18"/>
    <w:rsid w:val="003A34C8"/>
    <w:rsid w:val="003A4D64"/>
    <w:rsid w:val="003B7CBD"/>
    <w:rsid w:val="003C4770"/>
    <w:rsid w:val="003C6818"/>
    <w:rsid w:val="003D0869"/>
    <w:rsid w:val="003D7A38"/>
    <w:rsid w:val="003F7328"/>
    <w:rsid w:val="00403592"/>
    <w:rsid w:val="00414FDB"/>
    <w:rsid w:val="00435CF6"/>
    <w:rsid w:val="0044571A"/>
    <w:rsid w:val="00447AA3"/>
    <w:rsid w:val="004617FC"/>
    <w:rsid w:val="00462A35"/>
    <w:rsid w:val="00475653"/>
    <w:rsid w:val="00476937"/>
    <w:rsid w:val="00483CB7"/>
    <w:rsid w:val="00493D8D"/>
    <w:rsid w:val="00496F11"/>
    <w:rsid w:val="004B4BC8"/>
    <w:rsid w:val="004C0AF3"/>
    <w:rsid w:val="004C1FF4"/>
    <w:rsid w:val="004D35AF"/>
    <w:rsid w:val="004E11CE"/>
    <w:rsid w:val="004F1F2D"/>
    <w:rsid w:val="005052C1"/>
    <w:rsid w:val="00506A69"/>
    <w:rsid w:val="00506E76"/>
    <w:rsid w:val="00513A07"/>
    <w:rsid w:val="00531060"/>
    <w:rsid w:val="00550FD5"/>
    <w:rsid w:val="005830BC"/>
    <w:rsid w:val="00593E8A"/>
    <w:rsid w:val="005957E3"/>
    <w:rsid w:val="005A3463"/>
    <w:rsid w:val="005A4914"/>
    <w:rsid w:val="005D286C"/>
    <w:rsid w:val="005F4939"/>
    <w:rsid w:val="005F7B80"/>
    <w:rsid w:val="00622D09"/>
    <w:rsid w:val="00641259"/>
    <w:rsid w:val="00653168"/>
    <w:rsid w:val="0065373F"/>
    <w:rsid w:val="00677D25"/>
    <w:rsid w:val="00692C92"/>
    <w:rsid w:val="00697553"/>
    <w:rsid w:val="006B2C76"/>
    <w:rsid w:val="006D25B1"/>
    <w:rsid w:val="006D788D"/>
    <w:rsid w:val="006E004E"/>
    <w:rsid w:val="006F4AD1"/>
    <w:rsid w:val="006F62ED"/>
    <w:rsid w:val="00700285"/>
    <w:rsid w:val="00715141"/>
    <w:rsid w:val="00733557"/>
    <w:rsid w:val="00751242"/>
    <w:rsid w:val="0077091B"/>
    <w:rsid w:val="007B569E"/>
    <w:rsid w:val="007B6695"/>
    <w:rsid w:val="007B7650"/>
    <w:rsid w:val="007D5012"/>
    <w:rsid w:val="00803484"/>
    <w:rsid w:val="00804016"/>
    <w:rsid w:val="00830FC7"/>
    <w:rsid w:val="008442C4"/>
    <w:rsid w:val="00844CDC"/>
    <w:rsid w:val="00847EBB"/>
    <w:rsid w:val="00860F68"/>
    <w:rsid w:val="008960AA"/>
    <w:rsid w:val="008A25E1"/>
    <w:rsid w:val="008A5945"/>
    <w:rsid w:val="008A7967"/>
    <w:rsid w:val="008B3E09"/>
    <w:rsid w:val="008B4C43"/>
    <w:rsid w:val="008B56F5"/>
    <w:rsid w:val="008B5B21"/>
    <w:rsid w:val="008B5D91"/>
    <w:rsid w:val="008E204E"/>
    <w:rsid w:val="008F4672"/>
    <w:rsid w:val="008F6836"/>
    <w:rsid w:val="00900868"/>
    <w:rsid w:val="00922C54"/>
    <w:rsid w:val="00934D7C"/>
    <w:rsid w:val="00955C5F"/>
    <w:rsid w:val="0095776C"/>
    <w:rsid w:val="0096064D"/>
    <w:rsid w:val="009878B4"/>
    <w:rsid w:val="009A4785"/>
    <w:rsid w:val="009A532E"/>
    <w:rsid w:val="009A6ED5"/>
    <w:rsid w:val="009B05FF"/>
    <w:rsid w:val="009B09C1"/>
    <w:rsid w:val="009C6C9C"/>
    <w:rsid w:val="009D087B"/>
    <w:rsid w:val="009D2BF3"/>
    <w:rsid w:val="009F40FA"/>
    <w:rsid w:val="00A070DB"/>
    <w:rsid w:val="00A21F48"/>
    <w:rsid w:val="00A25D87"/>
    <w:rsid w:val="00A41C2C"/>
    <w:rsid w:val="00A4285B"/>
    <w:rsid w:val="00A47889"/>
    <w:rsid w:val="00A5589F"/>
    <w:rsid w:val="00A6646D"/>
    <w:rsid w:val="00AB0E1B"/>
    <w:rsid w:val="00AB3802"/>
    <w:rsid w:val="00AD01A1"/>
    <w:rsid w:val="00AE624B"/>
    <w:rsid w:val="00AF36A5"/>
    <w:rsid w:val="00AF5128"/>
    <w:rsid w:val="00AF7902"/>
    <w:rsid w:val="00B00CB7"/>
    <w:rsid w:val="00B203B4"/>
    <w:rsid w:val="00B23A59"/>
    <w:rsid w:val="00B32400"/>
    <w:rsid w:val="00B36266"/>
    <w:rsid w:val="00B42523"/>
    <w:rsid w:val="00B614E6"/>
    <w:rsid w:val="00B8789F"/>
    <w:rsid w:val="00B95C37"/>
    <w:rsid w:val="00BC2050"/>
    <w:rsid w:val="00BD268B"/>
    <w:rsid w:val="00BD37D6"/>
    <w:rsid w:val="00C10909"/>
    <w:rsid w:val="00C27ED7"/>
    <w:rsid w:val="00C4120E"/>
    <w:rsid w:val="00C45E11"/>
    <w:rsid w:val="00C5096A"/>
    <w:rsid w:val="00C5429F"/>
    <w:rsid w:val="00C8093B"/>
    <w:rsid w:val="00C81EA9"/>
    <w:rsid w:val="00C8509B"/>
    <w:rsid w:val="00C9333A"/>
    <w:rsid w:val="00C943DE"/>
    <w:rsid w:val="00CB39FA"/>
    <w:rsid w:val="00CC4AB3"/>
    <w:rsid w:val="00CD25D5"/>
    <w:rsid w:val="00CD7DED"/>
    <w:rsid w:val="00CE47E1"/>
    <w:rsid w:val="00D06973"/>
    <w:rsid w:val="00D10FE6"/>
    <w:rsid w:val="00D13F0B"/>
    <w:rsid w:val="00D520C5"/>
    <w:rsid w:val="00D72D23"/>
    <w:rsid w:val="00D74A45"/>
    <w:rsid w:val="00D90846"/>
    <w:rsid w:val="00DB1052"/>
    <w:rsid w:val="00DD4620"/>
    <w:rsid w:val="00DF6368"/>
    <w:rsid w:val="00E0271F"/>
    <w:rsid w:val="00E035A5"/>
    <w:rsid w:val="00E065A8"/>
    <w:rsid w:val="00E50E0B"/>
    <w:rsid w:val="00E6124B"/>
    <w:rsid w:val="00E67356"/>
    <w:rsid w:val="00E73FC7"/>
    <w:rsid w:val="00E757A3"/>
    <w:rsid w:val="00E8610D"/>
    <w:rsid w:val="00EA07F6"/>
    <w:rsid w:val="00EA1C72"/>
    <w:rsid w:val="00EA7EBA"/>
    <w:rsid w:val="00EB008F"/>
    <w:rsid w:val="00EB180F"/>
    <w:rsid w:val="00EC4A91"/>
    <w:rsid w:val="00ED142A"/>
    <w:rsid w:val="00EF28B7"/>
    <w:rsid w:val="00F01253"/>
    <w:rsid w:val="00F17C91"/>
    <w:rsid w:val="00F31B12"/>
    <w:rsid w:val="00F43E0D"/>
    <w:rsid w:val="00F5358D"/>
    <w:rsid w:val="00F5548E"/>
    <w:rsid w:val="00F62678"/>
    <w:rsid w:val="00F63729"/>
    <w:rsid w:val="00F761AA"/>
    <w:rsid w:val="00F851AB"/>
    <w:rsid w:val="00F863E1"/>
    <w:rsid w:val="00F91D65"/>
    <w:rsid w:val="00F93FB4"/>
    <w:rsid w:val="00FB4C69"/>
    <w:rsid w:val="00FB6A64"/>
    <w:rsid w:val="00FC17A5"/>
    <w:rsid w:val="00FE39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638AA"/>
  <w15:chartTrackingRefBased/>
  <w15:docId w15:val="{0B935A83-E43C-4409-B294-52304A3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2E"/>
    <w:pPr>
      <w:ind w:left="720"/>
      <w:contextualSpacing/>
    </w:pPr>
  </w:style>
  <w:style w:type="paragraph" w:styleId="BalloonText">
    <w:name w:val="Balloon Text"/>
    <w:basedOn w:val="Normal"/>
    <w:link w:val="BalloonTextChar"/>
    <w:uiPriority w:val="99"/>
    <w:semiHidden/>
    <w:unhideWhenUsed/>
    <w:rsid w:val="0000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E3"/>
    <w:rPr>
      <w:rFonts w:ascii="Segoe UI" w:hAnsi="Segoe UI" w:cs="Segoe UI"/>
      <w:sz w:val="18"/>
      <w:szCs w:val="18"/>
    </w:rPr>
  </w:style>
  <w:style w:type="character" w:styleId="CommentReference">
    <w:name w:val="annotation reference"/>
    <w:basedOn w:val="DefaultParagraphFont"/>
    <w:uiPriority w:val="99"/>
    <w:semiHidden/>
    <w:unhideWhenUsed/>
    <w:rsid w:val="009878B4"/>
    <w:rPr>
      <w:sz w:val="16"/>
      <w:szCs w:val="16"/>
    </w:rPr>
  </w:style>
  <w:style w:type="paragraph" w:styleId="CommentText">
    <w:name w:val="annotation text"/>
    <w:basedOn w:val="Normal"/>
    <w:link w:val="CommentTextChar"/>
    <w:uiPriority w:val="99"/>
    <w:unhideWhenUsed/>
    <w:rsid w:val="009878B4"/>
    <w:pPr>
      <w:spacing w:line="240" w:lineRule="auto"/>
    </w:pPr>
    <w:rPr>
      <w:sz w:val="20"/>
      <w:szCs w:val="20"/>
    </w:rPr>
  </w:style>
  <w:style w:type="character" w:customStyle="1" w:styleId="CommentTextChar">
    <w:name w:val="Comment Text Char"/>
    <w:basedOn w:val="DefaultParagraphFont"/>
    <w:link w:val="CommentText"/>
    <w:uiPriority w:val="99"/>
    <w:rsid w:val="009878B4"/>
    <w:rPr>
      <w:sz w:val="20"/>
      <w:szCs w:val="20"/>
    </w:rPr>
  </w:style>
  <w:style w:type="paragraph" w:styleId="CommentSubject">
    <w:name w:val="annotation subject"/>
    <w:basedOn w:val="CommentText"/>
    <w:next w:val="CommentText"/>
    <w:link w:val="CommentSubjectChar"/>
    <w:uiPriority w:val="99"/>
    <w:semiHidden/>
    <w:unhideWhenUsed/>
    <w:rsid w:val="009878B4"/>
    <w:rPr>
      <w:b/>
      <w:bCs/>
    </w:rPr>
  </w:style>
  <w:style w:type="character" w:customStyle="1" w:styleId="CommentSubjectChar">
    <w:name w:val="Comment Subject Char"/>
    <w:basedOn w:val="CommentTextChar"/>
    <w:link w:val="CommentSubject"/>
    <w:uiPriority w:val="99"/>
    <w:semiHidden/>
    <w:rsid w:val="009878B4"/>
    <w:rPr>
      <w:b/>
      <w:bCs/>
      <w:sz w:val="20"/>
      <w:szCs w:val="20"/>
    </w:rPr>
  </w:style>
  <w:style w:type="paragraph" w:styleId="Revision">
    <w:name w:val="Revision"/>
    <w:hidden/>
    <w:uiPriority w:val="99"/>
    <w:semiHidden/>
    <w:rsid w:val="003C6818"/>
    <w:pPr>
      <w:spacing w:after="0" w:line="240" w:lineRule="auto"/>
    </w:pPr>
  </w:style>
  <w:style w:type="paragraph" w:styleId="Header">
    <w:name w:val="header"/>
    <w:basedOn w:val="Normal"/>
    <w:link w:val="HeaderChar"/>
    <w:uiPriority w:val="99"/>
    <w:unhideWhenUsed/>
    <w:rsid w:val="00A25D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D87"/>
  </w:style>
  <w:style w:type="paragraph" w:styleId="Footer">
    <w:name w:val="footer"/>
    <w:basedOn w:val="Normal"/>
    <w:link w:val="FooterChar"/>
    <w:uiPriority w:val="99"/>
    <w:unhideWhenUsed/>
    <w:rsid w:val="00A25D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D87"/>
  </w:style>
  <w:style w:type="character" w:styleId="Hyperlink">
    <w:name w:val="Hyperlink"/>
    <w:basedOn w:val="DefaultParagraphFont"/>
    <w:uiPriority w:val="99"/>
    <w:unhideWhenUsed/>
    <w:rsid w:val="00111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Zelc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AC57-4FB1-45CA-9D91-988F6F99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12187</Words>
  <Characters>6947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Zelča</dc:creator>
  <cp:keywords/>
  <dc:description/>
  <cp:lastModifiedBy>Dace Spaliņa</cp:lastModifiedBy>
  <cp:revision>2</cp:revision>
  <cp:lastPrinted>2016-12-09T17:28:00Z</cp:lastPrinted>
  <dcterms:created xsi:type="dcterms:W3CDTF">2017-05-16T07:00:00Z</dcterms:created>
  <dcterms:modified xsi:type="dcterms:W3CDTF">2017-05-16T07:00:00Z</dcterms:modified>
</cp:coreProperties>
</file>