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41FA" w14:textId="77777777" w:rsidR="008E2919" w:rsidRPr="006E38AC" w:rsidRDefault="008E2919" w:rsidP="008E2919">
      <w:pPr>
        <w:jc w:val="right"/>
        <w:rPr>
          <w:i/>
          <w:sz w:val="28"/>
          <w:szCs w:val="28"/>
        </w:rPr>
      </w:pPr>
      <w:r w:rsidRPr="006E38AC">
        <w:rPr>
          <w:i/>
          <w:sz w:val="28"/>
          <w:szCs w:val="28"/>
        </w:rPr>
        <w:t>Projekts</w:t>
      </w:r>
    </w:p>
    <w:p w14:paraId="45CF1BD1" w14:textId="77777777" w:rsidR="008E2919" w:rsidRPr="006E38AC" w:rsidRDefault="008E2919" w:rsidP="008E2919">
      <w:pPr>
        <w:jc w:val="center"/>
        <w:rPr>
          <w:sz w:val="28"/>
          <w:szCs w:val="28"/>
        </w:rPr>
      </w:pPr>
    </w:p>
    <w:p w14:paraId="356AEE7A" w14:textId="77777777" w:rsidR="008E2919" w:rsidRPr="006E38AC" w:rsidRDefault="008E2919" w:rsidP="008E2919">
      <w:pPr>
        <w:jc w:val="center"/>
        <w:rPr>
          <w:sz w:val="28"/>
          <w:szCs w:val="28"/>
        </w:rPr>
      </w:pPr>
      <w:r w:rsidRPr="006E38AC">
        <w:rPr>
          <w:sz w:val="28"/>
          <w:szCs w:val="28"/>
        </w:rPr>
        <w:t>LATVIJAS REPUBLIKAS MINISTRU KABINETA</w:t>
      </w:r>
    </w:p>
    <w:p w14:paraId="624B9815" w14:textId="77777777" w:rsidR="008E2919" w:rsidRPr="006E38AC" w:rsidRDefault="008E2919" w:rsidP="008E2919">
      <w:pPr>
        <w:jc w:val="center"/>
        <w:rPr>
          <w:sz w:val="28"/>
          <w:szCs w:val="28"/>
        </w:rPr>
      </w:pPr>
      <w:r w:rsidRPr="006E38AC">
        <w:rPr>
          <w:sz w:val="28"/>
          <w:szCs w:val="28"/>
        </w:rPr>
        <w:t>SĒDES PROTOKOLLĒMUMS</w:t>
      </w:r>
    </w:p>
    <w:p w14:paraId="09164EB3" w14:textId="77777777" w:rsidR="008E2919" w:rsidRPr="006E38AC" w:rsidRDefault="008E2919" w:rsidP="008E2919">
      <w:pPr>
        <w:rPr>
          <w:sz w:val="28"/>
          <w:szCs w:val="28"/>
        </w:rPr>
      </w:pPr>
    </w:p>
    <w:p w14:paraId="37D5E02D" w14:textId="77777777" w:rsidR="008E2919" w:rsidRPr="006E38AC" w:rsidRDefault="008E2919" w:rsidP="00301F58">
      <w:pPr>
        <w:spacing w:after="240"/>
        <w:jc w:val="center"/>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r>
      <w:r w:rsidR="006D2D6C">
        <w:rPr>
          <w:sz w:val="28"/>
          <w:szCs w:val="28"/>
        </w:rPr>
        <w:tab/>
      </w:r>
      <w:r w:rsidRPr="006E38AC">
        <w:rPr>
          <w:sz w:val="28"/>
          <w:szCs w:val="28"/>
        </w:rPr>
        <w:t>Nr.</w:t>
      </w:r>
      <w:r w:rsidRPr="006E38AC">
        <w:rPr>
          <w:sz w:val="28"/>
          <w:szCs w:val="28"/>
        </w:rPr>
        <w:tab/>
      </w:r>
      <w:r w:rsidRPr="006E38AC">
        <w:rPr>
          <w:sz w:val="28"/>
          <w:szCs w:val="28"/>
        </w:rPr>
        <w:tab/>
      </w:r>
      <w:r w:rsidR="0093028D" w:rsidRPr="006E38AC">
        <w:rPr>
          <w:sz w:val="28"/>
          <w:szCs w:val="28"/>
        </w:rPr>
        <w:tab/>
      </w:r>
      <w:r w:rsidR="008B1BDD" w:rsidRPr="006E38AC">
        <w:rPr>
          <w:sz w:val="28"/>
          <w:szCs w:val="28"/>
        </w:rPr>
        <w:t>201</w:t>
      </w:r>
      <w:r w:rsidR="009F430A">
        <w:rPr>
          <w:sz w:val="28"/>
          <w:szCs w:val="28"/>
        </w:rPr>
        <w:t>7</w:t>
      </w:r>
      <w:r w:rsidR="008B1BDD" w:rsidRPr="006E38AC">
        <w:rPr>
          <w:sz w:val="28"/>
          <w:szCs w:val="28"/>
        </w:rPr>
        <w:t>.</w:t>
      </w:r>
      <w:r w:rsidR="006D2D6C">
        <w:rPr>
          <w:sz w:val="28"/>
          <w:szCs w:val="28"/>
        </w:rPr>
        <w:t> </w:t>
      </w:r>
      <w:r w:rsidR="00B52A69" w:rsidRPr="006E38AC">
        <w:rPr>
          <w:sz w:val="28"/>
          <w:szCs w:val="28"/>
        </w:rPr>
        <w:t xml:space="preserve">gada </w:t>
      </w:r>
      <w:r w:rsidR="0067012A">
        <w:rPr>
          <w:sz w:val="28"/>
          <w:szCs w:val="28"/>
        </w:rPr>
        <w:t>___</w:t>
      </w:r>
      <w:r w:rsidR="0060772A">
        <w:rPr>
          <w:sz w:val="28"/>
          <w:szCs w:val="28"/>
        </w:rPr>
        <w:t>.</w:t>
      </w:r>
      <w:r w:rsidR="006D2D6C">
        <w:rPr>
          <w:sz w:val="28"/>
          <w:szCs w:val="28"/>
        </w:rPr>
        <w:t> </w:t>
      </w:r>
      <w:r w:rsidR="00E77EB0">
        <w:rPr>
          <w:sz w:val="28"/>
          <w:szCs w:val="28"/>
        </w:rPr>
        <w:t>maijā</w:t>
      </w:r>
    </w:p>
    <w:p w14:paraId="2305EC33" w14:textId="77777777" w:rsidR="008E2919" w:rsidRPr="009F430A" w:rsidRDefault="00EF50C8" w:rsidP="008F1F61">
      <w:pPr>
        <w:pStyle w:val="naiskr"/>
        <w:spacing w:before="0" w:beforeAutospacing="0" w:after="240" w:afterAutospacing="0"/>
        <w:jc w:val="center"/>
        <w:rPr>
          <w:b/>
          <w:sz w:val="28"/>
          <w:szCs w:val="28"/>
        </w:rPr>
      </w:pPr>
      <w:r w:rsidRPr="009F430A">
        <w:rPr>
          <w:b/>
          <w:sz w:val="28"/>
          <w:szCs w:val="28"/>
        </w:rPr>
        <w:t>.§</w:t>
      </w:r>
    </w:p>
    <w:p w14:paraId="35432FCD" w14:textId="4384AC64" w:rsidR="007607C2" w:rsidRDefault="009E50B4" w:rsidP="0040383F">
      <w:pPr>
        <w:jc w:val="center"/>
        <w:rPr>
          <w:b/>
          <w:sz w:val="28"/>
          <w:szCs w:val="28"/>
        </w:rPr>
      </w:pPr>
      <w:bookmarkStart w:id="0" w:name="OLE_LINK3"/>
      <w:bookmarkStart w:id="1" w:name="OLE_LINK4"/>
      <w:r w:rsidRPr="009E50B4">
        <w:rPr>
          <w:b/>
          <w:sz w:val="28"/>
          <w:szCs w:val="28"/>
        </w:rPr>
        <w:t xml:space="preserve">Latvijas Republikas </w:t>
      </w:r>
      <w:r w:rsidRPr="0040383F">
        <w:rPr>
          <w:b/>
          <w:sz w:val="28"/>
          <w:szCs w:val="28"/>
        </w:rPr>
        <w:t>sākotnējā nacionālā pozīcija Nr.</w:t>
      </w:r>
      <w:r w:rsidR="00C618F6" w:rsidRPr="0040383F">
        <w:rPr>
          <w:b/>
          <w:sz w:val="28"/>
          <w:szCs w:val="28"/>
        </w:rPr>
        <w:t> </w:t>
      </w:r>
      <w:r w:rsidRPr="0040383F">
        <w:rPr>
          <w:b/>
          <w:sz w:val="28"/>
          <w:szCs w:val="28"/>
        </w:rPr>
        <w:t>1 par</w:t>
      </w:r>
      <w:r w:rsidRPr="00236754">
        <w:rPr>
          <w:b/>
          <w:sz w:val="28"/>
          <w:szCs w:val="28"/>
        </w:rPr>
        <w:t xml:space="preserve"> </w:t>
      </w:r>
      <w:r w:rsidR="00236754" w:rsidRPr="00236754">
        <w:rPr>
          <w:b/>
          <w:sz w:val="28"/>
          <w:szCs w:val="28"/>
        </w:rPr>
        <w:t xml:space="preserve">Eiropas </w:t>
      </w:r>
      <w:r w:rsidR="00D57BA1">
        <w:rPr>
          <w:b/>
          <w:sz w:val="28"/>
          <w:szCs w:val="28"/>
        </w:rPr>
        <w:t>K</w:t>
      </w:r>
      <w:r w:rsidR="00236754" w:rsidRPr="00236754">
        <w:rPr>
          <w:b/>
          <w:sz w:val="28"/>
          <w:szCs w:val="28"/>
        </w:rPr>
        <w:t xml:space="preserve">omisijas </w:t>
      </w:r>
      <w:r w:rsidRPr="0040383F">
        <w:rPr>
          <w:b/>
          <w:sz w:val="28"/>
          <w:szCs w:val="28"/>
        </w:rPr>
        <w:t xml:space="preserve">priekšlikumu </w:t>
      </w:r>
      <w:r w:rsidR="0040383F" w:rsidRPr="0040383F">
        <w:rPr>
          <w:b/>
          <w:bCs/>
          <w:sz w:val="28"/>
          <w:szCs w:val="28"/>
        </w:rPr>
        <w:t xml:space="preserve">Eiropas Parlamenta un Padomes regulai par personu aizsardzību attiecībā uz personas datu apstrādi Savienības </w:t>
      </w:r>
      <w:r w:rsidR="002A3FAC">
        <w:rPr>
          <w:b/>
          <w:bCs/>
          <w:sz w:val="28"/>
          <w:szCs w:val="28"/>
        </w:rPr>
        <w:t xml:space="preserve">iestādēs, </w:t>
      </w:r>
      <w:r w:rsidR="0040383F" w:rsidRPr="0040383F">
        <w:rPr>
          <w:b/>
          <w:bCs/>
          <w:sz w:val="28"/>
          <w:szCs w:val="28"/>
        </w:rPr>
        <w:t>struktūrās</w:t>
      </w:r>
      <w:r w:rsidR="00236754">
        <w:rPr>
          <w:b/>
          <w:bCs/>
          <w:sz w:val="28"/>
          <w:szCs w:val="28"/>
        </w:rPr>
        <w:t>, birojos un aģentūrās</w:t>
      </w:r>
      <w:r w:rsidR="0040383F" w:rsidRPr="0040383F">
        <w:rPr>
          <w:b/>
          <w:bCs/>
          <w:sz w:val="28"/>
          <w:szCs w:val="28"/>
        </w:rPr>
        <w:t xml:space="preserve"> un šādu datu brīvu apriti, un ar ko atceļ Regulu (EK) Nr. 45/2001 un Lēmumu Nr. 1247/2002/EK</w:t>
      </w:r>
    </w:p>
    <w:bookmarkEnd w:id="0"/>
    <w:bookmarkEnd w:id="1"/>
    <w:p w14:paraId="6D8DAC0E" w14:textId="77777777" w:rsidR="008D4F62" w:rsidRDefault="008D4F62" w:rsidP="005B449A">
      <w:pPr>
        <w:pStyle w:val="Nosaukums"/>
        <w:ind w:firstLine="720"/>
        <w:jc w:val="both"/>
        <w:outlineLvl w:val="0"/>
        <w:rPr>
          <w:szCs w:val="28"/>
        </w:rPr>
      </w:pPr>
    </w:p>
    <w:p w14:paraId="6F0E7418" w14:textId="77777777" w:rsidR="009E50B4" w:rsidRPr="009E50B4" w:rsidRDefault="009E50B4" w:rsidP="009E50B4">
      <w:pPr>
        <w:ind w:firstLine="709"/>
        <w:jc w:val="both"/>
        <w:outlineLvl w:val="0"/>
        <w:rPr>
          <w:color w:val="000000" w:themeColor="text1"/>
          <w:sz w:val="28"/>
          <w:szCs w:val="28"/>
        </w:rPr>
      </w:pPr>
      <w:r w:rsidRPr="009E50B4">
        <w:rPr>
          <w:sz w:val="28"/>
          <w:szCs w:val="28"/>
        </w:rPr>
        <w:t xml:space="preserve">Apstiprināt </w:t>
      </w:r>
      <w:r w:rsidRPr="0040383F">
        <w:rPr>
          <w:sz w:val="28"/>
          <w:szCs w:val="28"/>
        </w:rPr>
        <w:t xml:space="preserve">Latvijas Republikas sākotnējo nacionālo pozīciju Nr. 1 </w:t>
      </w:r>
      <w:r w:rsidR="0040383F" w:rsidRPr="0040383F">
        <w:rPr>
          <w:sz w:val="28"/>
          <w:szCs w:val="28"/>
        </w:rPr>
        <w:t xml:space="preserve">par </w:t>
      </w:r>
      <w:r w:rsidR="00D57BA1">
        <w:rPr>
          <w:sz w:val="28"/>
          <w:szCs w:val="28"/>
        </w:rPr>
        <w:t xml:space="preserve">Eiropas Komisijas </w:t>
      </w:r>
      <w:r w:rsidR="0040383F" w:rsidRPr="0040383F">
        <w:rPr>
          <w:sz w:val="28"/>
          <w:szCs w:val="28"/>
        </w:rPr>
        <w:t xml:space="preserve">priekšlikumu </w:t>
      </w:r>
      <w:r w:rsidR="0040383F" w:rsidRPr="0040383F">
        <w:rPr>
          <w:bCs/>
          <w:sz w:val="28"/>
          <w:szCs w:val="28"/>
        </w:rPr>
        <w:t xml:space="preserve">Eiropas Parlamenta un Padomes regulai par personu aizsardzību attiecībā uz personas datu apstrādi Savienības </w:t>
      </w:r>
      <w:r w:rsidR="002A3FAC">
        <w:rPr>
          <w:bCs/>
          <w:sz w:val="28"/>
          <w:szCs w:val="28"/>
        </w:rPr>
        <w:t xml:space="preserve">iestādēs, </w:t>
      </w:r>
      <w:r w:rsidR="0040383F" w:rsidRPr="0040383F">
        <w:rPr>
          <w:bCs/>
          <w:sz w:val="28"/>
          <w:szCs w:val="28"/>
        </w:rPr>
        <w:t>struktūrās</w:t>
      </w:r>
      <w:r w:rsidR="002A3FAC">
        <w:rPr>
          <w:bCs/>
          <w:sz w:val="28"/>
          <w:szCs w:val="28"/>
        </w:rPr>
        <w:t>, birojos</w:t>
      </w:r>
      <w:r w:rsidR="0040383F" w:rsidRPr="0040383F">
        <w:rPr>
          <w:bCs/>
          <w:sz w:val="28"/>
          <w:szCs w:val="28"/>
        </w:rPr>
        <w:t xml:space="preserve"> un </w:t>
      </w:r>
      <w:r w:rsidR="002A3FAC">
        <w:rPr>
          <w:bCs/>
          <w:sz w:val="28"/>
          <w:szCs w:val="28"/>
        </w:rPr>
        <w:t xml:space="preserve">aģentūrās un </w:t>
      </w:r>
      <w:r w:rsidR="0040383F" w:rsidRPr="0040383F">
        <w:rPr>
          <w:bCs/>
          <w:sz w:val="28"/>
          <w:szCs w:val="28"/>
        </w:rPr>
        <w:t>šādu datu brīvu apriti, un ar ko atceļ Regulu (EK) Nr. 45/2001 un Lēmumu Nr. 1247/2002/EK</w:t>
      </w:r>
      <w:r w:rsidR="00C456F8" w:rsidRPr="0040383F">
        <w:rPr>
          <w:color w:val="000000" w:themeColor="text1"/>
          <w:sz w:val="28"/>
          <w:szCs w:val="28"/>
        </w:rPr>
        <w:t>.</w:t>
      </w:r>
    </w:p>
    <w:p w14:paraId="1888A2D9" w14:textId="77777777" w:rsidR="00DB68F1" w:rsidRPr="006E38AC" w:rsidRDefault="00DB68F1" w:rsidP="00DB68F1">
      <w:pPr>
        <w:pStyle w:val="Nosaukums"/>
        <w:jc w:val="both"/>
        <w:outlineLvl w:val="0"/>
        <w:rPr>
          <w:szCs w:val="28"/>
        </w:rPr>
      </w:pPr>
    </w:p>
    <w:p w14:paraId="4CDC287C" w14:textId="77777777" w:rsidR="008E2919" w:rsidRPr="006E38AC" w:rsidRDefault="008E2919" w:rsidP="00DB68F1">
      <w:pPr>
        <w:pStyle w:val="Nosaukums"/>
        <w:jc w:val="both"/>
        <w:outlineLvl w:val="0"/>
        <w:rPr>
          <w:szCs w:val="28"/>
        </w:rPr>
      </w:pPr>
    </w:p>
    <w:p w14:paraId="350A0C17" w14:textId="77777777" w:rsidR="008E2919" w:rsidRPr="006D400B" w:rsidRDefault="008E2919" w:rsidP="009547D2">
      <w:pPr>
        <w:pStyle w:val="Pamatteksts"/>
        <w:tabs>
          <w:tab w:val="left" w:pos="6521"/>
        </w:tabs>
        <w:jc w:val="both"/>
        <w:rPr>
          <w:color w:val="FF0000"/>
          <w:szCs w:val="28"/>
        </w:rPr>
      </w:pPr>
      <w:r w:rsidRPr="006D400B">
        <w:rPr>
          <w:szCs w:val="28"/>
        </w:rPr>
        <w:t>Ministru prezident</w:t>
      </w:r>
      <w:r w:rsidR="00C8568E">
        <w:rPr>
          <w:szCs w:val="28"/>
        </w:rPr>
        <w:t>s</w:t>
      </w:r>
      <w:r w:rsidR="009547D2">
        <w:rPr>
          <w:color w:val="FF0000"/>
          <w:szCs w:val="28"/>
        </w:rPr>
        <w:tab/>
      </w:r>
      <w:r w:rsidR="00C8568E">
        <w:rPr>
          <w:szCs w:val="28"/>
        </w:rPr>
        <w:t>Māris Kučinskis</w:t>
      </w:r>
    </w:p>
    <w:p w14:paraId="5D7EAF89" w14:textId="77777777" w:rsidR="008E2919" w:rsidRPr="006E38AC" w:rsidRDefault="008E2919" w:rsidP="008E2919">
      <w:pPr>
        <w:pStyle w:val="Pamatteksts"/>
        <w:jc w:val="both"/>
        <w:rPr>
          <w:szCs w:val="28"/>
        </w:rPr>
      </w:pPr>
    </w:p>
    <w:p w14:paraId="60210B29" w14:textId="77777777" w:rsidR="00735621" w:rsidRDefault="00735621" w:rsidP="009547D2">
      <w:pPr>
        <w:pStyle w:val="Pamatteksts"/>
        <w:tabs>
          <w:tab w:val="left" w:pos="6521"/>
        </w:tabs>
        <w:jc w:val="both"/>
        <w:rPr>
          <w:szCs w:val="28"/>
        </w:rPr>
      </w:pPr>
    </w:p>
    <w:p w14:paraId="6EB60F6A" w14:textId="77777777" w:rsidR="008E2919" w:rsidRPr="006E38AC" w:rsidRDefault="008E2919" w:rsidP="009547D2">
      <w:pPr>
        <w:pStyle w:val="Pamatteksts"/>
        <w:tabs>
          <w:tab w:val="left" w:pos="6521"/>
        </w:tabs>
        <w:jc w:val="both"/>
        <w:rPr>
          <w:szCs w:val="28"/>
        </w:rPr>
      </w:pPr>
      <w:r w:rsidRPr="006E38AC">
        <w:rPr>
          <w:szCs w:val="28"/>
        </w:rPr>
        <w:t>Valsts kancelejas direktor</w:t>
      </w:r>
      <w:r w:rsidR="00735621">
        <w:rPr>
          <w:szCs w:val="28"/>
        </w:rPr>
        <w:t>s</w:t>
      </w:r>
      <w:r w:rsidR="0086131F">
        <w:rPr>
          <w:szCs w:val="28"/>
        </w:rPr>
        <w:tab/>
      </w:r>
      <w:r w:rsidR="008B1172" w:rsidRPr="008B1172">
        <w:rPr>
          <w:rStyle w:val="st1"/>
          <w:color w:val="0D0D0D" w:themeColor="text1" w:themeTint="F2"/>
        </w:rPr>
        <w:t>Jānis Citskovskis</w:t>
      </w:r>
    </w:p>
    <w:p w14:paraId="597A4872" w14:textId="77777777" w:rsidR="008E2919" w:rsidRDefault="008E2919" w:rsidP="008E2919">
      <w:pPr>
        <w:pStyle w:val="Pamatteksts"/>
        <w:jc w:val="both"/>
        <w:rPr>
          <w:szCs w:val="28"/>
        </w:rPr>
      </w:pPr>
    </w:p>
    <w:p w14:paraId="433A2FD4" w14:textId="77777777" w:rsidR="00C618F6" w:rsidRDefault="00C618F6" w:rsidP="008E2919">
      <w:pPr>
        <w:pStyle w:val="Pamatteksts"/>
        <w:jc w:val="both"/>
        <w:rPr>
          <w:szCs w:val="28"/>
        </w:rPr>
      </w:pPr>
    </w:p>
    <w:p w14:paraId="2A49BFDE" w14:textId="77777777" w:rsidR="00EF50C8" w:rsidRPr="006E38AC" w:rsidRDefault="00EF50C8" w:rsidP="008E2919">
      <w:pPr>
        <w:pStyle w:val="Pamatteksts"/>
        <w:jc w:val="both"/>
        <w:rPr>
          <w:szCs w:val="28"/>
        </w:rPr>
      </w:pPr>
      <w:r>
        <w:rPr>
          <w:szCs w:val="28"/>
        </w:rPr>
        <w:t>Iesniedzējs:</w:t>
      </w:r>
    </w:p>
    <w:p w14:paraId="6A52780B" w14:textId="78976D33" w:rsidR="008E2919" w:rsidRPr="006E38AC" w:rsidRDefault="00EF50C8" w:rsidP="00735621">
      <w:pPr>
        <w:pStyle w:val="Galvene"/>
        <w:tabs>
          <w:tab w:val="clear" w:pos="4153"/>
          <w:tab w:val="clear" w:pos="8306"/>
          <w:tab w:val="left" w:pos="-3240"/>
          <w:tab w:val="left" w:pos="6521"/>
          <w:tab w:val="right" w:pos="9000"/>
        </w:tabs>
        <w:rPr>
          <w:sz w:val="28"/>
          <w:szCs w:val="28"/>
        </w:rPr>
      </w:pPr>
      <w:r>
        <w:rPr>
          <w:sz w:val="28"/>
          <w:szCs w:val="28"/>
        </w:rPr>
        <w:t>t</w:t>
      </w:r>
      <w:r w:rsidR="00DF6764" w:rsidRPr="006E7EB4">
        <w:rPr>
          <w:sz w:val="28"/>
          <w:szCs w:val="28"/>
        </w:rPr>
        <w:t>ieslietu ministr</w:t>
      </w:r>
      <w:r w:rsidR="00D16A54">
        <w:rPr>
          <w:sz w:val="28"/>
          <w:szCs w:val="28"/>
        </w:rPr>
        <w:t>a p.i.</w:t>
      </w:r>
      <w:r w:rsidR="009547D2">
        <w:rPr>
          <w:sz w:val="28"/>
          <w:szCs w:val="28"/>
        </w:rPr>
        <w:tab/>
      </w:r>
      <w:r w:rsidR="00D16A54">
        <w:rPr>
          <w:sz w:val="28"/>
          <w:szCs w:val="28"/>
        </w:rPr>
        <w:t>Kaspars Gerhards</w:t>
      </w:r>
      <w:bookmarkStart w:id="2" w:name="_GoBack"/>
      <w:bookmarkEnd w:id="2"/>
    </w:p>
    <w:p w14:paraId="78D43A60" w14:textId="77777777" w:rsidR="00DB68F1" w:rsidRPr="006E38AC" w:rsidRDefault="00DB68F1" w:rsidP="00DB68F1">
      <w:pPr>
        <w:rPr>
          <w:sz w:val="28"/>
          <w:szCs w:val="28"/>
        </w:rPr>
      </w:pPr>
    </w:p>
    <w:p w14:paraId="00D062CD" w14:textId="77777777" w:rsidR="007C4B1F" w:rsidRPr="006E38AC" w:rsidRDefault="007C4B1F" w:rsidP="00DB68F1">
      <w:pPr>
        <w:rPr>
          <w:sz w:val="28"/>
          <w:szCs w:val="28"/>
        </w:rPr>
      </w:pPr>
    </w:p>
    <w:p w14:paraId="556AF191" w14:textId="77777777" w:rsidR="008E2919" w:rsidRPr="0093028D" w:rsidRDefault="008E2919" w:rsidP="00DB68F1">
      <w:pPr>
        <w:rPr>
          <w:sz w:val="26"/>
          <w:szCs w:val="26"/>
        </w:rPr>
      </w:pPr>
    </w:p>
    <w:p w14:paraId="02C23022" w14:textId="77777777" w:rsidR="006D2D6C" w:rsidRPr="005048A4" w:rsidRDefault="008B1172" w:rsidP="00EE10FB">
      <w:pPr>
        <w:jc w:val="both"/>
      </w:pPr>
      <w:r>
        <w:t>Poiša</w:t>
      </w:r>
      <w:r w:rsidR="006D2D6C" w:rsidRPr="005048A4">
        <w:t xml:space="preserve"> </w:t>
      </w:r>
      <w:r w:rsidR="005A3AD7" w:rsidRPr="005048A4">
        <w:t>67036</w:t>
      </w:r>
      <w:r>
        <w:t>912</w:t>
      </w:r>
    </w:p>
    <w:p w14:paraId="6EBD28DE" w14:textId="19A5D6CF" w:rsidR="00DA2926" w:rsidRPr="00AA4665" w:rsidRDefault="00D57BA1" w:rsidP="00EE10FB">
      <w:pPr>
        <w:jc w:val="both"/>
      </w:pPr>
      <w:r w:rsidRPr="001B4234">
        <w:t>Arta.Poisa@tm.gov.lv</w:t>
      </w:r>
    </w:p>
    <w:sectPr w:rsidR="00DA2926" w:rsidRPr="00AA4665" w:rsidSect="006D2D6C">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9952" w14:textId="77777777" w:rsidR="00323787" w:rsidRDefault="00323787" w:rsidP="00DB68F1">
      <w:r>
        <w:separator/>
      </w:r>
    </w:p>
  </w:endnote>
  <w:endnote w:type="continuationSeparator" w:id="0">
    <w:p w14:paraId="7393AE2B" w14:textId="77777777" w:rsidR="00323787" w:rsidRDefault="00323787" w:rsidP="00D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D0DD" w14:textId="77777777" w:rsidR="004B22A3" w:rsidRPr="00A002DF" w:rsidRDefault="004B22A3" w:rsidP="004B22A3">
    <w:pPr>
      <w:pStyle w:val="Nosaukums"/>
      <w:jc w:val="both"/>
      <w:outlineLvl w:val="0"/>
      <w:rPr>
        <w:i/>
        <w:sz w:val="20"/>
      </w:rPr>
    </w:pPr>
    <w:r w:rsidRPr="00AD5459">
      <w:rPr>
        <w:sz w:val="20"/>
      </w:rPr>
      <w:t>TMprot_</w:t>
    </w:r>
    <w:r>
      <w:rPr>
        <w:sz w:val="20"/>
      </w:rPr>
      <w:t>290509</w:t>
    </w:r>
    <w:r w:rsidRPr="00AD5459">
      <w:rPr>
        <w:sz w:val="20"/>
      </w:rPr>
      <w:t xml:space="preserve">_JHAC; </w:t>
    </w:r>
    <w:r w:rsidRPr="00A002DF">
      <w:rPr>
        <w:i/>
        <w:sz w:val="20"/>
      </w:rPr>
      <w:t>Protokollēmums par Latvijas nacionālajām pozīcijām un Eiropas Savienības Tieslietu un iekšlietu ministru padom</w:t>
    </w:r>
    <w:r>
      <w:rPr>
        <w:i/>
        <w:sz w:val="20"/>
      </w:rPr>
      <w:t>es 2009. gada 4., 5. jūnija sanāksm</w:t>
    </w:r>
    <w:r w:rsidRPr="00A002DF">
      <w:rPr>
        <w:i/>
        <w:sz w:val="20"/>
      </w:rPr>
      <w:t>ē izskatāmajiem Tieslietu ministrijas kompetencē esošajiem jautājumiem</w:t>
    </w:r>
  </w:p>
  <w:p w14:paraId="74906A86" w14:textId="77777777" w:rsidR="004B22A3" w:rsidRPr="00A002DF" w:rsidRDefault="004B22A3" w:rsidP="004B22A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AB44" w14:textId="53D63FF5" w:rsidR="004B22A3" w:rsidRPr="00826D63" w:rsidRDefault="004B22A3" w:rsidP="002420C6">
    <w:pPr>
      <w:pStyle w:val="Nosaukums"/>
      <w:jc w:val="both"/>
      <w:outlineLvl w:val="0"/>
      <w:rPr>
        <w:sz w:val="20"/>
      </w:rPr>
    </w:pPr>
    <w:r w:rsidRPr="006F77D4">
      <w:rPr>
        <w:sz w:val="20"/>
      </w:rPr>
      <w:t>TM</w:t>
    </w:r>
    <w:r w:rsidR="00EF40BC">
      <w:rPr>
        <w:sz w:val="20"/>
      </w:rPr>
      <w:t>p</w:t>
    </w:r>
    <w:r w:rsidRPr="006F77D4">
      <w:rPr>
        <w:sz w:val="20"/>
      </w:rPr>
      <w:t>rot_</w:t>
    </w:r>
    <w:r w:rsidR="00623B1F">
      <w:rPr>
        <w:sz w:val="20"/>
      </w:rPr>
      <w:t>2</w:t>
    </w:r>
    <w:r w:rsidR="001D76F6">
      <w:rPr>
        <w:sz w:val="20"/>
      </w:rPr>
      <w:t>7</w:t>
    </w:r>
    <w:r w:rsidR="00723445" w:rsidRPr="006F77D4">
      <w:rPr>
        <w:sz w:val="20"/>
      </w:rPr>
      <w:t>0</w:t>
    </w:r>
    <w:r w:rsidR="00F56FBA">
      <w:rPr>
        <w:sz w:val="20"/>
      </w:rPr>
      <w:t>4</w:t>
    </w:r>
    <w:r w:rsidR="009F430A" w:rsidRPr="006F77D4">
      <w:rPr>
        <w:sz w:val="20"/>
      </w:rPr>
      <w:t>17</w:t>
    </w:r>
    <w:r w:rsidR="00AB79AD" w:rsidRPr="006F77D4">
      <w:rPr>
        <w:sz w:val="20"/>
      </w:rPr>
      <w:t>_</w:t>
    </w:r>
    <w:r w:rsidR="00463843">
      <w:rPr>
        <w:sz w:val="20"/>
      </w:rPr>
      <w:t>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96DB" w14:textId="77777777" w:rsidR="00323787" w:rsidRDefault="00323787" w:rsidP="00DB68F1">
      <w:r>
        <w:separator/>
      </w:r>
    </w:p>
  </w:footnote>
  <w:footnote w:type="continuationSeparator" w:id="0">
    <w:p w14:paraId="116E7F28" w14:textId="77777777" w:rsidR="00323787" w:rsidRDefault="00323787" w:rsidP="00DB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E89B" w14:textId="77777777" w:rsidR="004B22A3" w:rsidRDefault="00BC1457" w:rsidP="004B22A3">
    <w:pPr>
      <w:pStyle w:val="Galvene"/>
      <w:framePr w:wrap="around" w:vAnchor="text" w:hAnchor="margin" w:xAlign="center" w:y="1"/>
      <w:rPr>
        <w:rStyle w:val="Lappusesnumurs"/>
      </w:rPr>
    </w:pPr>
    <w:r>
      <w:rPr>
        <w:rStyle w:val="Lappusesnumurs"/>
      </w:rPr>
      <w:fldChar w:fldCharType="begin"/>
    </w:r>
    <w:r w:rsidR="004B22A3">
      <w:rPr>
        <w:rStyle w:val="Lappusesnumurs"/>
      </w:rPr>
      <w:instrText xml:space="preserve">PAGE  </w:instrText>
    </w:r>
    <w:r>
      <w:rPr>
        <w:rStyle w:val="Lappusesnumurs"/>
      </w:rPr>
      <w:fldChar w:fldCharType="end"/>
    </w:r>
  </w:p>
  <w:p w14:paraId="34687C71" w14:textId="77777777" w:rsidR="004B22A3" w:rsidRDefault="004B22A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3B96" w14:textId="77777777" w:rsidR="004B22A3" w:rsidRDefault="00BC1457" w:rsidP="004B22A3">
    <w:pPr>
      <w:pStyle w:val="Galvene"/>
      <w:framePr w:wrap="around" w:vAnchor="text" w:hAnchor="margin" w:xAlign="center" w:y="1"/>
      <w:rPr>
        <w:rStyle w:val="Lappusesnumurs"/>
      </w:rPr>
    </w:pPr>
    <w:r>
      <w:rPr>
        <w:rStyle w:val="Lappusesnumurs"/>
      </w:rPr>
      <w:fldChar w:fldCharType="begin"/>
    </w:r>
    <w:r w:rsidR="004B22A3">
      <w:rPr>
        <w:rStyle w:val="Lappusesnumurs"/>
      </w:rPr>
      <w:instrText xml:space="preserve">PAGE  </w:instrText>
    </w:r>
    <w:r>
      <w:rPr>
        <w:rStyle w:val="Lappusesnumurs"/>
      </w:rPr>
      <w:fldChar w:fldCharType="separate"/>
    </w:r>
    <w:r w:rsidR="007607C2">
      <w:rPr>
        <w:rStyle w:val="Lappusesnumurs"/>
        <w:noProof/>
      </w:rPr>
      <w:t>2</w:t>
    </w:r>
    <w:r>
      <w:rPr>
        <w:rStyle w:val="Lappusesnumurs"/>
      </w:rPr>
      <w:fldChar w:fldCharType="end"/>
    </w:r>
  </w:p>
  <w:p w14:paraId="2D01BFBC" w14:textId="77777777" w:rsidR="004B22A3" w:rsidRDefault="004B22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F1"/>
    <w:rsid w:val="000553C5"/>
    <w:rsid w:val="00092906"/>
    <w:rsid w:val="00095069"/>
    <w:rsid w:val="000A59BB"/>
    <w:rsid w:val="000B59AF"/>
    <w:rsid w:val="00103A48"/>
    <w:rsid w:val="00106CAD"/>
    <w:rsid w:val="00107FE9"/>
    <w:rsid w:val="00133236"/>
    <w:rsid w:val="00146931"/>
    <w:rsid w:val="00175A4D"/>
    <w:rsid w:val="00176652"/>
    <w:rsid w:val="00191B32"/>
    <w:rsid w:val="001A63E5"/>
    <w:rsid w:val="001A6894"/>
    <w:rsid w:val="001A6C95"/>
    <w:rsid w:val="001B4234"/>
    <w:rsid w:val="001D109C"/>
    <w:rsid w:val="001D76F6"/>
    <w:rsid w:val="001F618B"/>
    <w:rsid w:val="00201313"/>
    <w:rsid w:val="00207965"/>
    <w:rsid w:val="00214EB7"/>
    <w:rsid w:val="002179EE"/>
    <w:rsid w:val="00230B03"/>
    <w:rsid w:val="00236754"/>
    <w:rsid w:val="002420C6"/>
    <w:rsid w:val="002A3FAC"/>
    <w:rsid w:val="002C534A"/>
    <w:rsid w:val="002D1291"/>
    <w:rsid w:val="002D5DDB"/>
    <w:rsid w:val="002D68D3"/>
    <w:rsid w:val="002D776C"/>
    <w:rsid w:val="00300B90"/>
    <w:rsid w:val="00300D1D"/>
    <w:rsid w:val="00301F58"/>
    <w:rsid w:val="00310D03"/>
    <w:rsid w:val="00323787"/>
    <w:rsid w:val="00323B2B"/>
    <w:rsid w:val="00324C17"/>
    <w:rsid w:val="00365613"/>
    <w:rsid w:val="0037164A"/>
    <w:rsid w:val="00392278"/>
    <w:rsid w:val="00396406"/>
    <w:rsid w:val="003A4C6A"/>
    <w:rsid w:val="003B46A9"/>
    <w:rsid w:val="003D08F5"/>
    <w:rsid w:val="003E388F"/>
    <w:rsid w:val="003E5CAC"/>
    <w:rsid w:val="0040383F"/>
    <w:rsid w:val="00406689"/>
    <w:rsid w:val="0040696F"/>
    <w:rsid w:val="00442274"/>
    <w:rsid w:val="00452066"/>
    <w:rsid w:val="004637BA"/>
    <w:rsid w:val="00463843"/>
    <w:rsid w:val="0047148B"/>
    <w:rsid w:val="00487918"/>
    <w:rsid w:val="004A4E88"/>
    <w:rsid w:val="004B22A3"/>
    <w:rsid w:val="004C20F7"/>
    <w:rsid w:val="004E7D26"/>
    <w:rsid w:val="005045AE"/>
    <w:rsid w:val="005048A4"/>
    <w:rsid w:val="005227C1"/>
    <w:rsid w:val="00570BA7"/>
    <w:rsid w:val="005A3AD7"/>
    <w:rsid w:val="005B449A"/>
    <w:rsid w:val="005C59CE"/>
    <w:rsid w:val="005E76A9"/>
    <w:rsid w:val="00605BFB"/>
    <w:rsid w:val="0060772A"/>
    <w:rsid w:val="00614CA3"/>
    <w:rsid w:val="00614D48"/>
    <w:rsid w:val="0061569F"/>
    <w:rsid w:val="00623B1F"/>
    <w:rsid w:val="00650A9A"/>
    <w:rsid w:val="006541B8"/>
    <w:rsid w:val="0067012A"/>
    <w:rsid w:val="006710F5"/>
    <w:rsid w:val="006C10D8"/>
    <w:rsid w:val="006C56E3"/>
    <w:rsid w:val="006D2D6C"/>
    <w:rsid w:val="006D400B"/>
    <w:rsid w:val="006E320D"/>
    <w:rsid w:val="006E38AC"/>
    <w:rsid w:val="006E7EB4"/>
    <w:rsid w:val="006F6E47"/>
    <w:rsid w:val="006F77D4"/>
    <w:rsid w:val="00721740"/>
    <w:rsid w:val="00723445"/>
    <w:rsid w:val="00727BD8"/>
    <w:rsid w:val="00730459"/>
    <w:rsid w:val="00735621"/>
    <w:rsid w:val="00744472"/>
    <w:rsid w:val="00750668"/>
    <w:rsid w:val="007607C2"/>
    <w:rsid w:val="0076716F"/>
    <w:rsid w:val="0078729B"/>
    <w:rsid w:val="007C052B"/>
    <w:rsid w:val="007C4B1F"/>
    <w:rsid w:val="007E1CE5"/>
    <w:rsid w:val="007E4AD8"/>
    <w:rsid w:val="007E50CC"/>
    <w:rsid w:val="008111CD"/>
    <w:rsid w:val="00826D63"/>
    <w:rsid w:val="00830B44"/>
    <w:rsid w:val="008442DE"/>
    <w:rsid w:val="0086131F"/>
    <w:rsid w:val="00880B92"/>
    <w:rsid w:val="0089279D"/>
    <w:rsid w:val="00897913"/>
    <w:rsid w:val="008B1172"/>
    <w:rsid w:val="008B1BDD"/>
    <w:rsid w:val="008B779D"/>
    <w:rsid w:val="008C2607"/>
    <w:rsid w:val="008D4922"/>
    <w:rsid w:val="008D4F62"/>
    <w:rsid w:val="008E2919"/>
    <w:rsid w:val="008F1F61"/>
    <w:rsid w:val="0093028D"/>
    <w:rsid w:val="009547D2"/>
    <w:rsid w:val="00987C6A"/>
    <w:rsid w:val="009A2961"/>
    <w:rsid w:val="009A3B5D"/>
    <w:rsid w:val="009B1D4C"/>
    <w:rsid w:val="009D22F7"/>
    <w:rsid w:val="009D3F56"/>
    <w:rsid w:val="009E50B4"/>
    <w:rsid w:val="009F430A"/>
    <w:rsid w:val="00A016DF"/>
    <w:rsid w:val="00A04AAE"/>
    <w:rsid w:val="00A26492"/>
    <w:rsid w:val="00A27E67"/>
    <w:rsid w:val="00A34817"/>
    <w:rsid w:val="00A53EB4"/>
    <w:rsid w:val="00A779A7"/>
    <w:rsid w:val="00A77D60"/>
    <w:rsid w:val="00A90785"/>
    <w:rsid w:val="00A97821"/>
    <w:rsid w:val="00AA4665"/>
    <w:rsid w:val="00AB24DD"/>
    <w:rsid w:val="00AB79AD"/>
    <w:rsid w:val="00AD6EEA"/>
    <w:rsid w:val="00AF0E3B"/>
    <w:rsid w:val="00B038AC"/>
    <w:rsid w:val="00B12280"/>
    <w:rsid w:val="00B2075E"/>
    <w:rsid w:val="00B32BC9"/>
    <w:rsid w:val="00B36CB4"/>
    <w:rsid w:val="00B47460"/>
    <w:rsid w:val="00B52A69"/>
    <w:rsid w:val="00B75603"/>
    <w:rsid w:val="00B82C64"/>
    <w:rsid w:val="00B957FF"/>
    <w:rsid w:val="00BC1457"/>
    <w:rsid w:val="00BD18F3"/>
    <w:rsid w:val="00C01175"/>
    <w:rsid w:val="00C14864"/>
    <w:rsid w:val="00C1608A"/>
    <w:rsid w:val="00C16CA0"/>
    <w:rsid w:val="00C20D7B"/>
    <w:rsid w:val="00C320BE"/>
    <w:rsid w:val="00C40B4F"/>
    <w:rsid w:val="00C456F8"/>
    <w:rsid w:val="00C618F6"/>
    <w:rsid w:val="00C63235"/>
    <w:rsid w:val="00C77387"/>
    <w:rsid w:val="00C8568E"/>
    <w:rsid w:val="00CB56A5"/>
    <w:rsid w:val="00D00172"/>
    <w:rsid w:val="00D16A54"/>
    <w:rsid w:val="00D17892"/>
    <w:rsid w:val="00D4197C"/>
    <w:rsid w:val="00D473A0"/>
    <w:rsid w:val="00D57BA1"/>
    <w:rsid w:val="00D67659"/>
    <w:rsid w:val="00D746FB"/>
    <w:rsid w:val="00DA2926"/>
    <w:rsid w:val="00DB5E94"/>
    <w:rsid w:val="00DB68F1"/>
    <w:rsid w:val="00DD2A1B"/>
    <w:rsid w:val="00DD5CDC"/>
    <w:rsid w:val="00DD6EC0"/>
    <w:rsid w:val="00DE51F1"/>
    <w:rsid w:val="00DF6764"/>
    <w:rsid w:val="00E23E2C"/>
    <w:rsid w:val="00E37B1F"/>
    <w:rsid w:val="00E40D65"/>
    <w:rsid w:val="00E75071"/>
    <w:rsid w:val="00E770FD"/>
    <w:rsid w:val="00E77EB0"/>
    <w:rsid w:val="00E97E68"/>
    <w:rsid w:val="00EB2F30"/>
    <w:rsid w:val="00ED0163"/>
    <w:rsid w:val="00EE10FB"/>
    <w:rsid w:val="00EF40BC"/>
    <w:rsid w:val="00EF50C8"/>
    <w:rsid w:val="00F034DA"/>
    <w:rsid w:val="00F3243E"/>
    <w:rsid w:val="00F4568D"/>
    <w:rsid w:val="00F51D2A"/>
    <w:rsid w:val="00F56FBA"/>
    <w:rsid w:val="00F76083"/>
    <w:rsid w:val="00F953CC"/>
    <w:rsid w:val="00FC51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2C6ADBA"/>
  <w15:docId w15:val="{AFBB58E1-E15C-484D-92C2-D3E6D9D3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DB68F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B68F1"/>
    <w:pPr>
      <w:jc w:val="center"/>
    </w:pPr>
    <w:rPr>
      <w:sz w:val="28"/>
      <w:szCs w:val="20"/>
    </w:rPr>
  </w:style>
  <w:style w:type="character" w:customStyle="1" w:styleId="NosaukumsRakstz">
    <w:name w:val="Nosaukums Rakstz."/>
    <w:basedOn w:val="Noklusjumarindkopasfonts"/>
    <w:link w:val="Nosaukums"/>
    <w:rsid w:val="00DB68F1"/>
    <w:rPr>
      <w:rFonts w:ascii="Times New Roman" w:eastAsia="Times New Roman" w:hAnsi="Times New Roman" w:cs="Times New Roman"/>
      <w:sz w:val="28"/>
      <w:szCs w:val="20"/>
    </w:rPr>
  </w:style>
  <w:style w:type="paragraph" w:styleId="Pamatteksts">
    <w:name w:val="Body Text"/>
    <w:basedOn w:val="Parasts"/>
    <w:link w:val="PamattekstsRakstz"/>
    <w:rsid w:val="00DB68F1"/>
    <w:rPr>
      <w:sz w:val="28"/>
    </w:rPr>
  </w:style>
  <w:style w:type="character" w:customStyle="1" w:styleId="PamattekstsRakstz">
    <w:name w:val="Pamatteksts Rakstz."/>
    <w:basedOn w:val="Noklusjumarindkopasfonts"/>
    <w:link w:val="Pamatteksts"/>
    <w:rsid w:val="00DB68F1"/>
    <w:rPr>
      <w:rFonts w:ascii="Times New Roman" w:eastAsia="Times New Roman" w:hAnsi="Times New Roman" w:cs="Times New Roman"/>
      <w:sz w:val="28"/>
      <w:szCs w:val="24"/>
    </w:rPr>
  </w:style>
  <w:style w:type="paragraph" w:styleId="Galvene">
    <w:name w:val="header"/>
    <w:basedOn w:val="Parasts"/>
    <w:link w:val="GalveneRakstz"/>
    <w:uiPriority w:val="99"/>
    <w:rsid w:val="00DB68F1"/>
    <w:pPr>
      <w:tabs>
        <w:tab w:val="center" w:pos="4153"/>
        <w:tab w:val="right" w:pos="8306"/>
      </w:tabs>
    </w:pPr>
  </w:style>
  <w:style w:type="character" w:customStyle="1" w:styleId="GalveneRakstz">
    <w:name w:val="Galvene Rakstz."/>
    <w:basedOn w:val="Noklusjumarindkopasfonts"/>
    <w:link w:val="Galvene"/>
    <w:uiPriority w:val="99"/>
    <w:rsid w:val="00DB68F1"/>
    <w:rPr>
      <w:rFonts w:ascii="Times New Roman" w:eastAsia="Times New Roman" w:hAnsi="Times New Roman" w:cs="Times New Roman"/>
      <w:sz w:val="24"/>
      <w:szCs w:val="24"/>
    </w:rPr>
  </w:style>
  <w:style w:type="paragraph" w:styleId="Kjene">
    <w:name w:val="footer"/>
    <w:basedOn w:val="Parasts"/>
    <w:link w:val="KjeneRakstz"/>
    <w:rsid w:val="00DB68F1"/>
    <w:pPr>
      <w:tabs>
        <w:tab w:val="center" w:pos="4153"/>
        <w:tab w:val="right" w:pos="8306"/>
      </w:tabs>
    </w:pPr>
  </w:style>
  <w:style w:type="character" w:customStyle="1" w:styleId="KjeneRakstz">
    <w:name w:val="Kājene Rakstz."/>
    <w:basedOn w:val="Noklusjumarindkopasfonts"/>
    <w:link w:val="Kjene"/>
    <w:rsid w:val="00DB68F1"/>
    <w:rPr>
      <w:rFonts w:ascii="Times New Roman" w:eastAsia="Times New Roman" w:hAnsi="Times New Roman" w:cs="Times New Roman"/>
      <w:sz w:val="24"/>
      <w:szCs w:val="24"/>
    </w:rPr>
  </w:style>
  <w:style w:type="character" w:styleId="Lappusesnumurs">
    <w:name w:val="page number"/>
    <w:basedOn w:val="Noklusjumarindkopasfonts"/>
    <w:rsid w:val="00DB68F1"/>
  </w:style>
  <w:style w:type="paragraph" w:customStyle="1" w:styleId="naiskr">
    <w:name w:val="naiskr"/>
    <w:basedOn w:val="Parasts"/>
    <w:uiPriority w:val="99"/>
    <w:rsid w:val="008E2919"/>
    <w:pPr>
      <w:spacing w:before="100" w:beforeAutospacing="1" w:after="100" w:afterAutospacing="1"/>
    </w:pPr>
    <w:rPr>
      <w:lang w:eastAsia="lv-LV"/>
    </w:rPr>
  </w:style>
  <w:style w:type="character" w:styleId="Hipersaite">
    <w:name w:val="Hyperlink"/>
    <w:uiPriority w:val="99"/>
    <w:unhideWhenUsed/>
    <w:rsid w:val="00B12280"/>
    <w:rPr>
      <w:color w:val="0000FF"/>
      <w:u w:val="single"/>
    </w:rPr>
  </w:style>
  <w:style w:type="paragraph" w:styleId="Balonteksts">
    <w:name w:val="Balloon Text"/>
    <w:basedOn w:val="Parasts"/>
    <w:link w:val="BalontekstsRakstz"/>
    <w:uiPriority w:val="99"/>
    <w:semiHidden/>
    <w:unhideWhenUsed/>
    <w:rsid w:val="006C56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56E3"/>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40696F"/>
    <w:rPr>
      <w:sz w:val="16"/>
      <w:szCs w:val="16"/>
    </w:rPr>
  </w:style>
  <w:style w:type="paragraph" w:styleId="Komentrateksts">
    <w:name w:val="annotation text"/>
    <w:basedOn w:val="Parasts"/>
    <w:link w:val="KomentratekstsRakstz"/>
    <w:uiPriority w:val="99"/>
    <w:semiHidden/>
    <w:unhideWhenUsed/>
    <w:rsid w:val="0040696F"/>
    <w:rPr>
      <w:sz w:val="20"/>
      <w:szCs w:val="20"/>
    </w:rPr>
  </w:style>
  <w:style w:type="character" w:customStyle="1" w:styleId="KomentratekstsRakstz">
    <w:name w:val="Komentāra teksts Rakstz."/>
    <w:basedOn w:val="Noklusjumarindkopasfonts"/>
    <w:link w:val="Komentrateksts"/>
    <w:uiPriority w:val="99"/>
    <w:semiHidden/>
    <w:rsid w:val="004069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0696F"/>
    <w:rPr>
      <w:b/>
      <w:bCs/>
    </w:rPr>
  </w:style>
  <w:style w:type="character" w:customStyle="1" w:styleId="KomentratmaRakstz">
    <w:name w:val="Komentāra tēma Rakstz."/>
    <w:basedOn w:val="KomentratekstsRakstz"/>
    <w:link w:val="Komentratma"/>
    <w:uiPriority w:val="99"/>
    <w:semiHidden/>
    <w:rsid w:val="0040696F"/>
    <w:rPr>
      <w:rFonts w:ascii="Times New Roman" w:eastAsia="Times New Roman" w:hAnsi="Times New Roman" w:cs="Times New Roman"/>
      <w:b/>
      <w:bCs/>
      <w:sz w:val="20"/>
      <w:szCs w:val="20"/>
    </w:rPr>
  </w:style>
  <w:style w:type="character" w:customStyle="1" w:styleId="st1">
    <w:name w:val="st1"/>
    <w:basedOn w:val="Noklusjumarindkopasfonts"/>
    <w:rsid w:val="008B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8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D2D0-D574-4157-989B-A07B1715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355</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Latvijas Republikas sākotnējā nacionālā pozīcija Nr. 1 par Eiropas Komisijas priekšlikumu Eiropas Parlamenta un Padomes regulai par personu aizsardzību attiecībā uz personas datu apstrādi Savienības iestādēs, struktūrās, birojos un aģentūrās un šādu datu </vt:lpstr>
    </vt:vector>
  </TitlesOfParts>
  <Company>Tieslietu ministrija</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sākotnējā nacionālā pozīcija Nr. 1 par Eiropas Komisijas priekšlikumu Eiropas Parlamenta un Padomes regulai par personu aizsardzību attiecībā uz personas datu apstrādi Savienības iestādēs, struktūrās, birojos un aģentūrās un šādu datu brīvu apriti, un ar ko atceļ Regulu (EK) Nr. 45/2001 un Lēmumu Nr. 1247/2002/EK</dc:title>
  <dc:subject>Ministru kabineta sēdes protokollēmuma projekts</dc:subject>
  <dc:creator>Arta Poiša</dc:creator>
  <dc:description>67036912, Arta.Poisa@tm.gov.lv</dc:description>
  <cp:lastModifiedBy>Arta Poiša</cp:lastModifiedBy>
  <cp:revision>3</cp:revision>
  <cp:lastPrinted>2017-04-27T12:58:00Z</cp:lastPrinted>
  <dcterms:created xsi:type="dcterms:W3CDTF">2017-04-27T12:58:00Z</dcterms:created>
  <dcterms:modified xsi:type="dcterms:W3CDTF">2017-04-27T13:08:00Z</dcterms:modified>
</cp:coreProperties>
</file>