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F1E6" w14:textId="284EFC1D" w:rsidR="004B56AF" w:rsidRDefault="00E67655" w:rsidP="004B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56AF">
        <w:rPr>
          <w:rFonts w:ascii="Times New Roman" w:hAnsi="Times New Roman"/>
          <w:sz w:val="28"/>
          <w:szCs w:val="28"/>
        </w:rPr>
        <w:t>2</w:t>
      </w:r>
      <w:r w:rsidR="004B56AF" w:rsidRPr="00A700B0">
        <w:rPr>
          <w:rFonts w:ascii="Times New Roman" w:hAnsi="Times New Roman"/>
          <w:sz w:val="28"/>
          <w:szCs w:val="28"/>
        </w:rPr>
        <w:t xml:space="preserve">.pielikums </w:t>
      </w:r>
      <w:r w:rsidR="004B56AF"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="004B56AF" w:rsidRPr="00A700B0">
        <w:rPr>
          <w:rFonts w:ascii="Times New Roman" w:hAnsi="Times New Roman"/>
          <w:sz w:val="28"/>
          <w:szCs w:val="28"/>
        </w:rPr>
        <w:br/>
        <w:t>2017.gada __.________</w:t>
      </w:r>
    </w:p>
    <w:p w14:paraId="780BC3B7" w14:textId="77777777" w:rsidR="004B56AF" w:rsidRDefault="004B56AF" w:rsidP="004B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Nr.__</w:t>
      </w:r>
    </w:p>
    <w:p w14:paraId="203DCAD2" w14:textId="41471FF6" w:rsidR="00603B18" w:rsidRDefault="00603B18" w:rsidP="00D23C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A60C64" w14:textId="2A16D788" w:rsidR="00257997" w:rsidRDefault="00257997" w:rsidP="00D23C1A">
      <w:pPr>
        <w:jc w:val="center"/>
        <w:rPr>
          <w:rFonts w:ascii="Times New Roman" w:hAnsi="Times New Roman"/>
          <w:b/>
          <w:sz w:val="28"/>
          <w:szCs w:val="28"/>
        </w:rPr>
      </w:pPr>
      <w:r w:rsidRPr="00B217E0">
        <w:rPr>
          <w:rFonts w:ascii="Times New Roman" w:hAnsi="Times New Roman"/>
          <w:b/>
          <w:sz w:val="28"/>
          <w:szCs w:val="28"/>
        </w:rPr>
        <w:t>Informatīvais simbols par smēķēšanas aizliegumu</w:t>
      </w:r>
    </w:p>
    <w:p w14:paraId="49573B1F" w14:textId="23C47533" w:rsidR="00B00188" w:rsidRDefault="00B00188" w:rsidP="00D23C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2F5591" w14:textId="77777777" w:rsidR="00B00188" w:rsidRPr="00B217E0" w:rsidRDefault="00B00188" w:rsidP="00E67655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1. Informatīvo simbolu par smēķēšanas aizliegumu veido melnas aizdegtas cigaretes attēls uz balta fona, kas apņemts ar sarkanu robežlīniju apļa formā, kuras platums ir 1/10 no simbola diametra. Cigareti 135 grādu leņķī no augšējā kreisā uz apakšējo labo robežlīnijas daļu krusto sarkana diagonāla līnija, kuras platums ir 1/10 no simbola diametra, sadalot riņķi divās daļās.</w:t>
      </w:r>
    </w:p>
    <w:p w14:paraId="42D0EC7C" w14:textId="77777777" w:rsidR="00B00188" w:rsidRPr="00B217E0" w:rsidRDefault="00B00188" w:rsidP="00D23C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36267B" w14:textId="77777777" w:rsidR="00257997" w:rsidRPr="00B217E0" w:rsidRDefault="0017664E" w:rsidP="00257997">
      <w:pPr>
        <w:pStyle w:val="tvhtml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inline distT="0" distB="0" distL="0" distR="0" wp14:anchorId="70C2B423" wp14:editId="78858505">
            <wp:extent cx="1323975" cy="1219200"/>
            <wp:effectExtent l="19050" t="0" r="9525" b="0"/>
            <wp:docPr id="12" name="Picture 2" descr="02.JPG (555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JPG (5550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828B1" w14:textId="0FB97902" w:rsidR="00257997" w:rsidRDefault="00257997" w:rsidP="00E67655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2. Informatīvā simbola izmēru var proporcionāli palielināt vai samazināt, taču informatīvā simbola ārējais diametrs nav mazāks par 60 mm.</w:t>
      </w:r>
    </w:p>
    <w:p w14:paraId="5963F01B" w14:textId="77777777" w:rsidR="00765C66" w:rsidRPr="00B217E0" w:rsidRDefault="00765C66" w:rsidP="00257997">
      <w:pPr>
        <w:pStyle w:val="tvhtml"/>
        <w:jc w:val="both"/>
        <w:rPr>
          <w:sz w:val="28"/>
          <w:szCs w:val="28"/>
          <w:lang w:val="lv-LV"/>
        </w:rPr>
      </w:pPr>
    </w:p>
    <w:p w14:paraId="311D2826" w14:textId="77777777" w:rsidR="00765C66" w:rsidRDefault="00765C66" w:rsidP="00765C6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469A0C3A" w14:textId="77777777" w:rsidR="00765C66" w:rsidRDefault="00765C66" w:rsidP="00765C6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ED3EAEC" w14:textId="77777777" w:rsidR="00765C66" w:rsidRDefault="00765C66" w:rsidP="00765C6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Anda Čakša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42E8136F" w14:textId="77777777" w:rsidR="00765C66" w:rsidRDefault="00765C66" w:rsidP="00765C6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B526726" w14:textId="77777777" w:rsidR="00C90E9C" w:rsidRDefault="00C90E9C" w:rsidP="00C90E9C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</w:rPr>
        <w:t>Mūrmane-Umbraško</w:t>
      </w:r>
      <w:proofErr w:type="spellEnd"/>
    </w:p>
    <w:p w14:paraId="1B96522C" w14:textId="77777777" w:rsidR="00765C66" w:rsidRPr="00765C66" w:rsidRDefault="00765C66" w:rsidP="00765C6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0B35774" w14:textId="77777777" w:rsidR="00765C66" w:rsidRPr="00765C66" w:rsidRDefault="00765C66" w:rsidP="00765C66">
      <w:pPr>
        <w:rPr>
          <w:rFonts w:ascii="Times New Roman" w:hAnsi="Times New Roman"/>
          <w:sz w:val="28"/>
          <w:szCs w:val="28"/>
        </w:rPr>
      </w:pPr>
    </w:p>
    <w:p w14:paraId="4461BB40" w14:textId="1B2EC7FF" w:rsidR="00765C66" w:rsidRPr="00765C66" w:rsidRDefault="00765C66" w:rsidP="00765C66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65C66" w:rsidRPr="00765C66" w:rsidSect="00E67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B2B4" w14:textId="77777777" w:rsidR="0093328A" w:rsidRDefault="00933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5ABFBE85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3B222A">
      <w:rPr>
        <w:rFonts w:ascii="Times New Roman" w:hAnsi="Times New Roman"/>
        <w:sz w:val="20"/>
      </w:rPr>
      <w:t>p2</w:t>
    </w:r>
    <w:r w:rsidR="000B1FFE">
      <w:rPr>
        <w:rFonts w:ascii="Times New Roman" w:hAnsi="Times New Roman"/>
        <w:sz w:val="20"/>
      </w:rPr>
      <w:t>_2404</w:t>
    </w:r>
    <w:r w:rsidR="00765C66">
      <w:rPr>
        <w:rFonts w:ascii="Times New Roman" w:hAnsi="Times New Roman"/>
        <w:sz w:val="20"/>
      </w:rPr>
      <w:t>17_</w:t>
    </w:r>
    <w:r>
      <w:rPr>
        <w:rFonts w:ascii="Times New Roman" w:hAnsi="Times New Roman"/>
        <w:sz w:val="20"/>
      </w:rPr>
      <w:t>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6362" w14:textId="77777777" w:rsidR="0093328A" w:rsidRDefault="00933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65077C17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765C66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979A0" w14:textId="77777777" w:rsidR="0093328A" w:rsidRDefault="00933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B16EB"/>
    <w:rsid w:val="000B1FFE"/>
    <w:rsid w:val="000B206C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7B70"/>
    <w:rsid w:val="001307FA"/>
    <w:rsid w:val="00130B4A"/>
    <w:rsid w:val="0013133F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59D6"/>
    <w:rsid w:val="00236162"/>
    <w:rsid w:val="00236A15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19"/>
    <w:rsid w:val="002534D0"/>
    <w:rsid w:val="00253BDC"/>
    <w:rsid w:val="00253F41"/>
    <w:rsid w:val="002548A7"/>
    <w:rsid w:val="00256DD8"/>
    <w:rsid w:val="00257478"/>
    <w:rsid w:val="00257997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5E86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5D8C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744C"/>
    <w:rsid w:val="003A0B63"/>
    <w:rsid w:val="003A1285"/>
    <w:rsid w:val="003A1AD9"/>
    <w:rsid w:val="003A32DD"/>
    <w:rsid w:val="003A7A86"/>
    <w:rsid w:val="003A7B56"/>
    <w:rsid w:val="003B0C65"/>
    <w:rsid w:val="003B0CCA"/>
    <w:rsid w:val="003B222A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3F8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56AF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B18"/>
    <w:rsid w:val="00603D64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28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4325"/>
    <w:rsid w:val="006F65CE"/>
    <w:rsid w:val="006F6766"/>
    <w:rsid w:val="006F7138"/>
    <w:rsid w:val="006F7672"/>
    <w:rsid w:val="007019B0"/>
    <w:rsid w:val="00701A56"/>
    <w:rsid w:val="00701A6D"/>
    <w:rsid w:val="007029B0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42DB"/>
    <w:rsid w:val="00725A34"/>
    <w:rsid w:val="0073080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5C66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7EA3"/>
    <w:rsid w:val="008B07C0"/>
    <w:rsid w:val="008B1209"/>
    <w:rsid w:val="008B211C"/>
    <w:rsid w:val="008B2425"/>
    <w:rsid w:val="008B3C80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4EAD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328A"/>
    <w:rsid w:val="00934ADE"/>
    <w:rsid w:val="009352F7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3D2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D25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F0001"/>
    <w:rsid w:val="00AF0CC4"/>
    <w:rsid w:val="00AF0DFE"/>
    <w:rsid w:val="00AF233B"/>
    <w:rsid w:val="00AF3410"/>
    <w:rsid w:val="00AF3B0B"/>
    <w:rsid w:val="00AF4A69"/>
    <w:rsid w:val="00AF5104"/>
    <w:rsid w:val="00AF621D"/>
    <w:rsid w:val="00AF6D4F"/>
    <w:rsid w:val="00AF7659"/>
    <w:rsid w:val="00B00188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CB8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0E9C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5DC6"/>
    <w:rsid w:val="00D765E2"/>
    <w:rsid w:val="00D77585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1633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67655"/>
    <w:rsid w:val="00E706B0"/>
    <w:rsid w:val="00E73C97"/>
    <w:rsid w:val="00E741C6"/>
    <w:rsid w:val="00E756E3"/>
    <w:rsid w:val="00E77ED6"/>
    <w:rsid w:val="00E77F45"/>
    <w:rsid w:val="00E8019F"/>
    <w:rsid w:val="00E811FC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67C2-6932-4708-8FAB-04E18069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806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2.pielikums</dc:subject>
  <dc:creator>Līga Timša</dc:creator>
  <dc:description>Līga Timša, 67876081, Liga.Timsa@vm.gov.lv</dc:description>
  <cp:lastModifiedBy>Līga Timša</cp:lastModifiedBy>
  <cp:revision>50</cp:revision>
  <cp:lastPrinted>2016-12-12T11:59:00Z</cp:lastPrinted>
  <dcterms:created xsi:type="dcterms:W3CDTF">2017-01-04T11:22:00Z</dcterms:created>
  <dcterms:modified xsi:type="dcterms:W3CDTF">2017-04-24T08:01:00Z</dcterms:modified>
</cp:coreProperties>
</file>