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6B8B0" w14:textId="54D5E230" w:rsidR="00D45B18" w:rsidRPr="00522BBD" w:rsidRDefault="00D45B18" w:rsidP="00522BBD">
      <w:pPr>
        <w:spacing w:after="0" w:line="240" w:lineRule="auto"/>
        <w:ind w:firstLine="720"/>
        <w:jc w:val="right"/>
        <w:outlineLvl w:val="2"/>
        <w:rPr>
          <w:rFonts w:ascii="Times New Roman" w:hAnsi="Times New Roman" w:cs="Times New Roman"/>
          <w:bCs/>
          <w:sz w:val="28"/>
          <w:szCs w:val="28"/>
        </w:rPr>
      </w:pPr>
      <w:r w:rsidRPr="00522BBD">
        <w:rPr>
          <w:rFonts w:ascii="Times New Roman" w:hAnsi="Times New Roman" w:cs="Times New Roman"/>
          <w:bCs/>
          <w:sz w:val="28"/>
          <w:szCs w:val="28"/>
        </w:rPr>
        <w:t xml:space="preserve">Likumprojekts </w:t>
      </w:r>
    </w:p>
    <w:p w14:paraId="0483AEF5" w14:textId="77777777" w:rsidR="00D45B18" w:rsidRPr="00522BBD" w:rsidRDefault="00D45B18" w:rsidP="00522BBD">
      <w:pPr>
        <w:spacing w:after="0" w:line="240" w:lineRule="auto"/>
        <w:ind w:firstLine="720"/>
        <w:rPr>
          <w:rFonts w:ascii="Times New Roman" w:hAnsi="Times New Roman" w:cs="Times New Roman"/>
          <w:sz w:val="28"/>
          <w:szCs w:val="28"/>
        </w:rPr>
      </w:pPr>
    </w:p>
    <w:p w14:paraId="64161DF8" w14:textId="7102E349" w:rsidR="00D45B18" w:rsidRPr="00522BBD" w:rsidRDefault="00D45B18" w:rsidP="00D30FAF">
      <w:pPr>
        <w:spacing w:after="0" w:line="240" w:lineRule="auto"/>
        <w:jc w:val="center"/>
        <w:rPr>
          <w:rFonts w:ascii="Times New Roman" w:hAnsi="Times New Roman" w:cs="Times New Roman"/>
          <w:b/>
          <w:sz w:val="28"/>
          <w:szCs w:val="28"/>
        </w:rPr>
      </w:pPr>
      <w:r w:rsidRPr="00522BBD">
        <w:rPr>
          <w:rFonts w:ascii="Times New Roman" w:hAnsi="Times New Roman" w:cs="Times New Roman"/>
          <w:b/>
          <w:sz w:val="28"/>
          <w:szCs w:val="28"/>
        </w:rPr>
        <w:t>Grozījum</w:t>
      </w:r>
      <w:r w:rsidR="00CE521D" w:rsidRPr="00522BBD">
        <w:rPr>
          <w:rFonts w:ascii="Times New Roman" w:hAnsi="Times New Roman" w:cs="Times New Roman"/>
          <w:b/>
          <w:sz w:val="28"/>
          <w:szCs w:val="28"/>
        </w:rPr>
        <w:t>i</w:t>
      </w:r>
      <w:r w:rsidRPr="00522BBD">
        <w:rPr>
          <w:rFonts w:ascii="Times New Roman" w:hAnsi="Times New Roman" w:cs="Times New Roman"/>
          <w:b/>
          <w:sz w:val="28"/>
          <w:szCs w:val="28"/>
        </w:rPr>
        <w:t xml:space="preserve"> Patērētāju tiesību aizsardzības likumā</w:t>
      </w:r>
    </w:p>
    <w:p w14:paraId="3F88A37D" w14:textId="77777777" w:rsidR="00D45B18" w:rsidRPr="00522BBD" w:rsidRDefault="00D45B18" w:rsidP="00522BBD">
      <w:pPr>
        <w:spacing w:after="0" w:line="240" w:lineRule="auto"/>
        <w:ind w:firstLine="720"/>
        <w:jc w:val="center"/>
        <w:rPr>
          <w:rFonts w:ascii="Times New Roman" w:hAnsi="Times New Roman" w:cs="Times New Roman"/>
          <w:sz w:val="28"/>
          <w:szCs w:val="28"/>
        </w:rPr>
      </w:pPr>
    </w:p>
    <w:p w14:paraId="77F4B791" w14:textId="3818BDCD" w:rsidR="00D45B18" w:rsidRPr="00522BBD" w:rsidRDefault="00D45B18" w:rsidP="00522BBD">
      <w:pPr>
        <w:spacing w:after="0" w:line="240" w:lineRule="auto"/>
        <w:ind w:firstLine="720"/>
        <w:jc w:val="both"/>
        <w:rPr>
          <w:rFonts w:ascii="Times New Roman" w:hAnsi="Times New Roman" w:cs="Times New Roman"/>
          <w:sz w:val="28"/>
          <w:szCs w:val="28"/>
        </w:rPr>
      </w:pPr>
      <w:r w:rsidRPr="00522BBD">
        <w:rPr>
          <w:rFonts w:ascii="Times New Roman" w:hAnsi="Times New Roman" w:cs="Times New Roman"/>
          <w:sz w:val="28"/>
          <w:szCs w:val="28"/>
        </w:rPr>
        <w:t>Izdarīt Patērētāju tiesību aizsardzības likumā (Latvijas Republikas Saeimas un Ministru Kabineta Ziņotājs, 1999, 9</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2002, 1</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2003, 11</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2004, 11</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2005, 24</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2007, 9., 12</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2008, 15</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2009, 13</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Latvijas Vēstnesis, 2009, 194</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2010, 183., 206</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2011, 96</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2013, 193</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2014, 92., 189</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 2015, 42.</w:t>
      </w:r>
      <w:r w:rsidR="000E4E62" w:rsidRPr="00522BBD">
        <w:rPr>
          <w:rFonts w:ascii="Times New Roman" w:hAnsi="Times New Roman" w:cs="Times New Roman"/>
          <w:sz w:val="28"/>
          <w:szCs w:val="28"/>
        </w:rPr>
        <w:t>, 118.</w:t>
      </w:r>
      <w:r w:rsidRPr="00522BBD">
        <w:rPr>
          <w:rFonts w:ascii="Times New Roman" w:hAnsi="Times New Roman" w:cs="Times New Roman"/>
          <w:sz w:val="28"/>
          <w:szCs w:val="28"/>
        </w:rPr>
        <w:t>, 127</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Pr="00522BBD">
        <w:rPr>
          <w:rFonts w:ascii="Times New Roman" w:hAnsi="Times New Roman" w:cs="Times New Roman"/>
          <w:sz w:val="28"/>
          <w:szCs w:val="28"/>
        </w:rPr>
        <w:t>r.</w:t>
      </w:r>
      <w:r w:rsidR="0023792A" w:rsidRPr="00522BBD">
        <w:rPr>
          <w:rFonts w:ascii="Times New Roman" w:hAnsi="Times New Roman" w:cs="Times New Roman"/>
          <w:sz w:val="28"/>
          <w:szCs w:val="28"/>
        </w:rPr>
        <w:t>; 2016, 123</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n</w:t>
      </w:r>
      <w:r w:rsidR="0023792A" w:rsidRPr="00522BBD">
        <w:rPr>
          <w:rFonts w:ascii="Times New Roman" w:hAnsi="Times New Roman" w:cs="Times New Roman"/>
          <w:sz w:val="28"/>
          <w:szCs w:val="28"/>
        </w:rPr>
        <w:t>r.</w:t>
      </w:r>
      <w:r w:rsidRPr="00522BBD">
        <w:rPr>
          <w:rFonts w:ascii="Times New Roman" w:hAnsi="Times New Roman" w:cs="Times New Roman"/>
          <w:sz w:val="28"/>
          <w:szCs w:val="28"/>
        </w:rPr>
        <w:t>) šādus grozījumus:</w:t>
      </w:r>
    </w:p>
    <w:p w14:paraId="4CC82E54" w14:textId="77777777" w:rsidR="00CC1072" w:rsidRPr="00522BBD" w:rsidRDefault="00CC1072" w:rsidP="00522BBD">
      <w:pPr>
        <w:spacing w:after="0" w:line="240" w:lineRule="auto"/>
        <w:ind w:firstLine="720"/>
        <w:jc w:val="both"/>
        <w:rPr>
          <w:rFonts w:ascii="Times New Roman" w:hAnsi="Times New Roman" w:cs="Times New Roman"/>
          <w:sz w:val="28"/>
          <w:szCs w:val="28"/>
        </w:rPr>
      </w:pPr>
    </w:p>
    <w:p w14:paraId="36A63D82" w14:textId="456A8E4D" w:rsidR="00CC1072" w:rsidRPr="00522BBD" w:rsidRDefault="00F511B5" w:rsidP="00D30FAF">
      <w:pPr>
        <w:pStyle w:val="ListParagraph"/>
        <w:numPr>
          <w:ilvl w:val="0"/>
          <w:numId w:val="1"/>
        </w:numPr>
        <w:tabs>
          <w:tab w:val="left" w:pos="993"/>
        </w:tabs>
        <w:spacing w:after="0" w:line="240" w:lineRule="auto"/>
        <w:ind w:left="0" w:firstLine="709"/>
        <w:jc w:val="both"/>
        <w:rPr>
          <w:rFonts w:ascii="Times New Roman" w:hAnsi="Times New Roman" w:cs="Times New Roman"/>
          <w:sz w:val="28"/>
          <w:szCs w:val="28"/>
        </w:rPr>
      </w:pPr>
      <w:r w:rsidRPr="00522BBD">
        <w:rPr>
          <w:rFonts w:ascii="Times New Roman" w:hAnsi="Times New Roman" w:cs="Times New Roman"/>
          <w:sz w:val="28"/>
          <w:szCs w:val="28"/>
        </w:rPr>
        <w:t xml:space="preserve">Papildināt </w:t>
      </w:r>
      <w:r w:rsidR="00CC1072" w:rsidRPr="00522BBD">
        <w:rPr>
          <w:rFonts w:ascii="Times New Roman" w:hAnsi="Times New Roman" w:cs="Times New Roman"/>
          <w:sz w:val="28"/>
          <w:szCs w:val="28"/>
        </w:rPr>
        <w:t>31</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p</w:t>
      </w:r>
      <w:r w:rsidR="00CC1072" w:rsidRPr="00522BBD">
        <w:rPr>
          <w:rFonts w:ascii="Times New Roman" w:hAnsi="Times New Roman" w:cs="Times New Roman"/>
          <w:sz w:val="28"/>
          <w:szCs w:val="28"/>
        </w:rPr>
        <w:t xml:space="preserve">anta ceturto daļu </w:t>
      </w:r>
      <w:r w:rsidRPr="00522BBD">
        <w:rPr>
          <w:rFonts w:ascii="Times New Roman" w:hAnsi="Times New Roman" w:cs="Times New Roman"/>
          <w:sz w:val="28"/>
          <w:szCs w:val="28"/>
        </w:rPr>
        <w:t xml:space="preserve">aiz vārdiem </w:t>
      </w:r>
      <w:r w:rsidR="00522BBD" w:rsidRPr="00522BBD">
        <w:rPr>
          <w:rFonts w:ascii="Times New Roman" w:hAnsi="Times New Roman" w:cs="Times New Roman"/>
          <w:sz w:val="28"/>
          <w:szCs w:val="28"/>
        </w:rPr>
        <w:t>"</w:t>
      </w:r>
      <w:r w:rsidRPr="00522BBD">
        <w:rPr>
          <w:rFonts w:ascii="Times New Roman" w:hAnsi="Times New Roman" w:cs="Times New Roman"/>
          <w:sz w:val="28"/>
          <w:szCs w:val="28"/>
        </w:rPr>
        <w:t>30</w:t>
      </w:r>
      <w:r w:rsidR="00522BBD" w:rsidRPr="00522BBD">
        <w:rPr>
          <w:rFonts w:ascii="Times New Roman" w:hAnsi="Times New Roman" w:cs="Times New Roman"/>
          <w:sz w:val="28"/>
          <w:szCs w:val="28"/>
        </w:rPr>
        <w:t>.</w:t>
      </w:r>
      <w:r w:rsidR="00D30FAF">
        <w:rPr>
          <w:rFonts w:ascii="Times New Roman" w:hAnsi="Times New Roman" w:cs="Times New Roman"/>
          <w:sz w:val="28"/>
          <w:szCs w:val="28"/>
        </w:rPr>
        <w:t> </w:t>
      </w:r>
      <w:r w:rsidR="00522BBD" w:rsidRPr="00522BBD">
        <w:rPr>
          <w:rFonts w:ascii="Times New Roman" w:hAnsi="Times New Roman" w:cs="Times New Roman"/>
          <w:sz w:val="28"/>
          <w:szCs w:val="28"/>
        </w:rPr>
        <w:t>p</w:t>
      </w:r>
      <w:r w:rsidRPr="00522BBD">
        <w:rPr>
          <w:rFonts w:ascii="Times New Roman" w:hAnsi="Times New Roman" w:cs="Times New Roman"/>
          <w:sz w:val="28"/>
          <w:szCs w:val="28"/>
        </w:rPr>
        <w:t>anta otrajā</w:t>
      </w:r>
      <w:r w:rsidR="00522BBD" w:rsidRPr="00522BBD">
        <w:rPr>
          <w:rFonts w:ascii="Times New Roman" w:hAnsi="Times New Roman" w:cs="Times New Roman"/>
          <w:sz w:val="28"/>
          <w:szCs w:val="28"/>
        </w:rPr>
        <w:t>"</w:t>
      </w:r>
      <w:r w:rsidRPr="00522BBD">
        <w:rPr>
          <w:rFonts w:ascii="Times New Roman" w:hAnsi="Times New Roman" w:cs="Times New Roman"/>
          <w:sz w:val="28"/>
          <w:szCs w:val="28"/>
        </w:rPr>
        <w:t xml:space="preserve"> ar v</w:t>
      </w:r>
      <w:r w:rsidR="00FB3C67" w:rsidRPr="00522BBD">
        <w:rPr>
          <w:rFonts w:ascii="Times New Roman" w:hAnsi="Times New Roman" w:cs="Times New Roman"/>
          <w:sz w:val="28"/>
          <w:szCs w:val="28"/>
        </w:rPr>
        <w:t xml:space="preserve">ārdiem </w:t>
      </w:r>
      <w:r w:rsidR="00522BBD" w:rsidRPr="00522BBD">
        <w:rPr>
          <w:rFonts w:ascii="Times New Roman" w:hAnsi="Times New Roman" w:cs="Times New Roman"/>
          <w:sz w:val="28"/>
          <w:szCs w:val="28"/>
        </w:rPr>
        <w:t>"</w:t>
      </w:r>
      <w:r w:rsidR="00794103" w:rsidRPr="00522BBD">
        <w:rPr>
          <w:rFonts w:ascii="Times New Roman" w:hAnsi="Times New Roman" w:cs="Times New Roman"/>
          <w:sz w:val="28"/>
          <w:szCs w:val="28"/>
        </w:rPr>
        <w:t>un piektajā</w:t>
      </w:r>
      <w:r w:rsidR="00522BBD" w:rsidRPr="00522BBD">
        <w:rPr>
          <w:rFonts w:ascii="Times New Roman" w:hAnsi="Times New Roman" w:cs="Times New Roman"/>
          <w:sz w:val="28"/>
          <w:szCs w:val="28"/>
        </w:rPr>
        <w:t>"</w:t>
      </w:r>
      <w:r w:rsidRPr="00522BBD">
        <w:rPr>
          <w:rFonts w:ascii="Times New Roman" w:hAnsi="Times New Roman" w:cs="Times New Roman"/>
          <w:sz w:val="28"/>
          <w:szCs w:val="28"/>
        </w:rPr>
        <w:t>.</w:t>
      </w:r>
    </w:p>
    <w:p w14:paraId="0233289F" w14:textId="77777777" w:rsidR="00D45B18" w:rsidRPr="00522BBD" w:rsidRDefault="00D45B18" w:rsidP="00D30FAF">
      <w:pPr>
        <w:tabs>
          <w:tab w:val="left" w:pos="993"/>
        </w:tabs>
        <w:spacing w:after="0" w:line="240" w:lineRule="auto"/>
        <w:ind w:firstLine="709"/>
        <w:jc w:val="both"/>
        <w:rPr>
          <w:rFonts w:ascii="Times New Roman" w:hAnsi="Times New Roman" w:cs="Times New Roman"/>
          <w:sz w:val="28"/>
          <w:szCs w:val="28"/>
        </w:rPr>
      </w:pPr>
    </w:p>
    <w:p w14:paraId="7FAA0172" w14:textId="77777777" w:rsidR="00D45B18" w:rsidRPr="00522BBD" w:rsidRDefault="00D45B18" w:rsidP="00D30FAF">
      <w:pPr>
        <w:pStyle w:val="ListParagraph"/>
        <w:numPr>
          <w:ilvl w:val="0"/>
          <w:numId w:val="1"/>
        </w:numPr>
        <w:tabs>
          <w:tab w:val="left" w:pos="993"/>
        </w:tabs>
        <w:spacing w:after="0" w:line="240" w:lineRule="auto"/>
        <w:ind w:left="0" w:firstLine="709"/>
        <w:jc w:val="both"/>
        <w:rPr>
          <w:rFonts w:ascii="Times New Roman" w:hAnsi="Times New Roman" w:cs="Times New Roman"/>
          <w:sz w:val="28"/>
          <w:szCs w:val="28"/>
        </w:rPr>
      </w:pPr>
      <w:r w:rsidRPr="00522BBD">
        <w:rPr>
          <w:rFonts w:ascii="Times New Roman" w:hAnsi="Times New Roman" w:cs="Times New Roman"/>
          <w:sz w:val="28"/>
          <w:szCs w:val="28"/>
        </w:rPr>
        <w:t>Papildināt likumu ar IX nodaļu šādā redakcijā:</w:t>
      </w:r>
    </w:p>
    <w:p w14:paraId="380680A2" w14:textId="77777777" w:rsidR="00D45B18" w:rsidRPr="00522BBD" w:rsidRDefault="00D45B18" w:rsidP="00522BBD">
      <w:pPr>
        <w:pStyle w:val="ListParagraph"/>
        <w:spacing w:after="0" w:line="240" w:lineRule="auto"/>
        <w:ind w:left="0" w:firstLine="284"/>
        <w:rPr>
          <w:rFonts w:ascii="Times New Roman" w:hAnsi="Times New Roman" w:cs="Times New Roman"/>
          <w:sz w:val="28"/>
          <w:szCs w:val="28"/>
        </w:rPr>
      </w:pPr>
    </w:p>
    <w:p w14:paraId="6C8187F6" w14:textId="5A3FA0D2" w:rsidR="00D45B18" w:rsidRPr="00522BBD" w:rsidRDefault="00522BBD" w:rsidP="00522BBD">
      <w:pPr>
        <w:spacing w:after="0" w:line="240" w:lineRule="auto"/>
        <w:jc w:val="center"/>
        <w:rPr>
          <w:rFonts w:ascii="Times New Roman" w:hAnsi="Times New Roman" w:cs="Times New Roman"/>
          <w:b/>
          <w:sz w:val="28"/>
          <w:szCs w:val="28"/>
        </w:rPr>
      </w:pPr>
      <w:r w:rsidRPr="00522BBD">
        <w:rPr>
          <w:rFonts w:ascii="Times New Roman" w:hAnsi="Times New Roman" w:cs="Times New Roman"/>
          <w:sz w:val="28"/>
          <w:szCs w:val="28"/>
        </w:rPr>
        <w:t>"</w:t>
      </w:r>
      <w:r w:rsidR="00D45B18" w:rsidRPr="00522BBD">
        <w:rPr>
          <w:rFonts w:ascii="Times New Roman" w:hAnsi="Times New Roman" w:cs="Times New Roman"/>
          <w:b/>
          <w:sz w:val="28"/>
          <w:szCs w:val="28"/>
        </w:rPr>
        <w:t>IX nodaļa</w:t>
      </w:r>
    </w:p>
    <w:p w14:paraId="4049E2A7" w14:textId="77777777" w:rsidR="00D45B18" w:rsidRPr="00522BBD" w:rsidRDefault="00D45B18" w:rsidP="00522BBD">
      <w:pPr>
        <w:spacing w:after="0" w:line="240" w:lineRule="auto"/>
        <w:jc w:val="center"/>
        <w:rPr>
          <w:rFonts w:ascii="Times New Roman" w:hAnsi="Times New Roman" w:cs="Times New Roman"/>
          <w:b/>
          <w:sz w:val="28"/>
          <w:szCs w:val="28"/>
        </w:rPr>
      </w:pPr>
      <w:r w:rsidRPr="00522BBD">
        <w:rPr>
          <w:rFonts w:ascii="Times New Roman" w:hAnsi="Times New Roman" w:cs="Times New Roman"/>
          <w:b/>
          <w:sz w:val="28"/>
          <w:szCs w:val="28"/>
        </w:rPr>
        <w:t>Administratīvā atbildība patērētāju tiesību aizsardzības, tirdzniecības un pakalpojumu sniegšanas jomā un kompetence sodu piemērošanā</w:t>
      </w:r>
    </w:p>
    <w:p w14:paraId="6D88E4ED" w14:textId="77777777" w:rsidR="00D45B18" w:rsidRPr="00522BBD" w:rsidRDefault="00D45B18" w:rsidP="00522BBD">
      <w:pPr>
        <w:spacing w:after="0" w:line="240" w:lineRule="auto"/>
        <w:ind w:firstLine="720"/>
        <w:rPr>
          <w:rFonts w:ascii="Times New Roman" w:hAnsi="Times New Roman" w:cs="Times New Roman"/>
          <w:sz w:val="28"/>
          <w:szCs w:val="28"/>
        </w:rPr>
      </w:pPr>
    </w:p>
    <w:p w14:paraId="37C34425" w14:textId="2F78AF64" w:rsidR="00D45B18" w:rsidRPr="00522BBD" w:rsidRDefault="00D45B18" w:rsidP="00522BBD">
      <w:pPr>
        <w:spacing w:after="0" w:line="240" w:lineRule="auto"/>
        <w:ind w:firstLine="720"/>
        <w:jc w:val="both"/>
        <w:rPr>
          <w:rFonts w:ascii="Times New Roman" w:hAnsi="Times New Roman" w:cs="Times New Roman"/>
          <w:b/>
          <w:sz w:val="28"/>
          <w:szCs w:val="28"/>
        </w:rPr>
      </w:pPr>
      <w:r w:rsidRPr="00522BBD">
        <w:rPr>
          <w:rFonts w:ascii="Times New Roman" w:hAnsi="Times New Roman" w:cs="Times New Roman"/>
          <w:b/>
          <w:sz w:val="28"/>
          <w:szCs w:val="28"/>
        </w:rPr>
        <w:t>37</w:t>
      </w:r>
      <w:r w:rsidR="00522BBD" w:rsidRPr="00522BBD">
        <w:rPr>
          <w:rFonts w:ascii="Times New Roman" w:hAnsi="Times New Roman" w:cs="Times New Roman"/>
          <w:b/>
          <w:sz w:val="28"/>
          <w:szCs w:val="28"/>
        </w:rPr>
        <w:t>.</w:t>
      </w:r>
      <w:r w:rsidR="00D30FAF">
        <w:rPr>
          <w:rFonts w:ascii="Times New Roman" w:hAnsi="Times New Roman" w:cs="Times New Roman"/>
          <w:b/>
          <w:sz w:val="28"/>
          <w:szCs w:val="28"/>
        </w:rPr>
        <w:t> </w:t>
      </w:r>
      <w:r w:rsidR="00522BBD" w:rsidRPr="00522BBD">
        <w:rPr>
          <w:rFonts w:ascii="Times New Roman" w:hAnsi="Times New Roman" w:cs="Times New Roman"/>
          <w:b/>
          <w:sz w:val="28"/>
          <w:szCs w:val="28"/>
        </w:rPr>
        <w:t>p</w:t>
      </w:r>
      <w:r w:rsidRPr="00522BBD">
        <w:rPr>
          <w:rFonts w:ascii="Times New Roman" w:hAnsi="Times New Roman" w:cs="Times New Roman"/>
          <w:b/>
          <w:sz w:val="28"/>
          <w:szCs w:val="28"/>
        </w:rPr>
        <w:t>ants. Administratīvā atbildība patērētāju tiesību aizsardzības, tirdzniecības un pakalpojumu sniegšanas jomā</w:t>
      </w:r>
    </w:p>
    <w:p w14:paraId="591A1695" w14:textId="77777777" w:rsidR="00D45B18" w:rsidRPr="00D30FAF" w:rsidRDefault="00D45B18" w:rsidP="00522BBD">
      <w:pPr>
        <w:spacing w:after="0" w:line="240" w:lineRule="auto"/>
        <w:ind w:firstLine="720"/>
        <w:jc w:val="both"/>
        <w:rPr>
          <w:rFonts w:ascii="Times New Roman" w:hAnsi="Times New Roman" w:cs="Times New Roman"/>
          <w:sz w:val="28"/>
          <w:szCs w:val="28"/>
        </w:rPr>
      </w:pPr>
    </w:p>
    <w:p w14:paraId="5F81F2F1" w14:textId="03C08121" w:rsidR="00380DCF" w:rsidRPr="00522BBD" w:rsidRDefault="00380DC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372F79" w:rsidRPr="00522BBD">
        <w:rPr>
          <w:rFonts w:ascii="Times New Roman" w:hAnsi="Times New Roman" w:cs="Times New Roman"/>
          <w:sz w:val="28"/>
          <w:szCs w:val="28"/>
        </w:rPr>
        <w:t>1</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samaksas par pirkumu vai pakalpojumu vai svara vai mēra nepareizu noteikšanu </w:t>
      </w:r>
      <w:r w:rsidR="002D6F7F" w:rsidRPr="00522BBD">
        <w:rPr>
          <w:rFonts w:ascii="Times New Roman" w:hAnsi="Times New Roman" w:cs="Times New Roman"/>
          <w:sz w:val="28"/>
          <w:szCs w:val="28"/>
        </w:rPr>
        <w:t>piemēro</w:t>
      </w:r>
      <w:r w:rsidRPr="00522BBD">
        <w:rPr>
          <w:rFonts w:ascii="Times New Roman" w:hAnsi="Times New Roman" w:cs="Times New Roman"/>
          <w:sz w:val="28"/>
          <w:szCs w:val="28"/>
        </w:rPr>
        <w:t xml:space="preserve"> brīdinājumu vai naudas sodu – fiziskajām personām no trīs līdz četrdesmit divām naudas soda vienībām, bet juridiskām personām no sešām līdz simt četrdesmit naudas soda vienībām. </w:t>
      </w:r>
    </w:p>
    <w:p w14:paraId="1751DEEC" w14:textId="5C9C61B2" w:rsidR="00380DCF" w:rsidRPr="00522BBD" w:rsidRDefault="00380DC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372F79" w:rsidRPr="00522BBD">
        <w:rPr>
          <w:rFonts w:ascii="Times New Roman" w:hAnsi="Times New Roman" w:cs="Times New Roman"/>
          <w:sz w:val="28"/>
          <w:szCs w:val="28"/>
        </w:rPr>
        <w:t>2</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to normatīvajos aktos noteikto prasību neievērošanu, kuras piemērojamas patērētāja kreditēšanai pret kustamas lietas ķīlu, </w:t>
      </w:r>
      <w:r w:rsidR="002D6F7F" w:rsidRPr="00522BBD">
        <w:rPr>
          <w:rFonts w:ascii="Times New Roman" w:hAnsi="Times New Roman" w:cs="Times New Roman"/>
          <w:sz w:val="28"/>
          <w:szCs w:val="28"/>
        </w:rPr>
        <w:t>piemēro</w:t>
      </w:r>
      <w:r w:rsidRPr="00522BBD">
        <w:rPr>
          <w:rFonts w:ascii="Times New Roman" w:hAnsi="Times New Roman" w:cs="Times New Roman"/>
          <w:sz w:val="28"/>
          <w:szCs w:val="28"/>
        </w:rPr>
        <w:t xml:space="preserve"> brīdinājumu vai naudas sodu juridiskajām personām no četrdesmit divām līdz astoņsimt sešdesmit naudas soda vienībām.</w:t>
      </w:r>
    </w:p>
    <w:p w14:paraId="3AE1AF45" w14:textId="62BBDB64" w:rsidR="00380DCF" w:rsidRPr="00522BBD" w:rsidRDefault="00380DC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372F79" w:rsidRPr="00522BBD">
        <w:rPr>
          <w:rFonts w:ascii="Times New Roman" w:hAnsi="Times New Roman" w:cs="Times New Roman"/>
          <w:sz w:val="28"/>
          <w:szCs w:val="28"/>
        </w:rPr>
        <w:t>3</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noteikto darba laika prasību neievērošanu patērētāju kreditēšanā </w:t>
      </w:r>
      <w:r w:rsidR="002D6F7F" w:rsidRPr="00522BBD">
        <w:rPr>
          <w:rFonts w:ascii="Times New Roman" w:hAnsi="Times New Roman" w:cs="Times New Roman"/>
          <w:sz w:val="28"/>
          <w:szCs w:val="28"/>
        </w:rPr>
        <w:t>piemēro</w:t>
      </w:r>
      <w:r w:rsidRPr="00522BBD">
        <w:rPr>
          <w:rFonts w:ascii="Times New Roman" w:hAnsi="Times New Roman" w:cs="Times New Roman"/>
          <w:sz w:val="28"/>
          <w:szCs w:val="28"/>
        </w:rPr>
        <w:t xml:space="preserve"> brīdinājumu vai naudas sodu juridiskajām personām no četrdesmit divām līdz astoņsimt sešdesmit naudas soda vienībām.</w:t>
      </w:r>
    </w:p>
    <w:p w14:paraId="5237B1C1" w14:textId="34C54A64" w:rsidR="002873BF" w:rsidRPr="00522BBD" w:rsidRDefault="002873B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635E23" w:rsidRPr="00522BBD">
        <w:rPr>
          <w:rFonts w:ascii="Times New Roman" w:hAnsi="Times New Roman" w:cs="Times New Roman"/>
          <w:sz w:val="28"/>
          <w:szCs w:val="28"/>
        </w:rPr>
        <w:t>4</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tirdzniecību neatļautās vietās piemēro naudas sodu līdz četrdesmit divām naudas soda vienībām. </w:t>
      </w:r>
    </w:p>
    <w:p w14:paraId="502D1AC3" w14:textId="50260BA3" w:rsidR="002873BF" w:rsidRPr="00522BBD" w:rsidRDefault="002873B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635E23" w:rsidRPr="00522BBD">
        <w:rPr>
          <w:rFonts w:ascii="Times New Roman" w:hAnsi="Times New Roman" w:cs="Times New Roman"/>
          <w:sz w:val="28"/>
          <w:szCs w:val="28"/>
        </w:rPr>
        <w:t>5</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normatīvajos aktos noteiktās rakstveida informācijas par preci, pakalpojumu, ražotāju, pārdevēju vai pakalpojumu sniedzēju nenodrošināšanu vai par preču laišanu tirgū, piedāvāšanu vai pārdošanu bez normatīvajos aktos noteiktā marķējuma vai ar marķējumu, kurā sniegtā informācija vai kura izpildījums neatbilst normatīvo aktu prasībām, piemēro naudas sodu </w:t>
      </w:r>
      <w:r w:rsidR="00D30FAF">
        <w:rPr>
          <w:rFonts w:ascii="Times New Roman" w:hAnsi="Times New Roman" w:cs="Times New Roman"/>
          <w:sz w:val="28"/>
          <w:szCs w:val="28"/>
        </w:rPr>
        <w:t xml:space="preserve">– </w:t>
      </w:r>
      <w:r w:rsidRPr="00522BBD">
        <w:rPr>
          <w:rFonts w:ascii="Times New Roman" w:hAnsi="Times New Roman" w:cs="Times New Roman"/>
          <w:sz w:val="28"/>
          <w:szCs w:val="28"/>
        </w:rPr>
        <w:t>fiziskajām personām līdz septiņdesmit naudas soda vienībām, bet juridiskajām personām no sešām līdz simt četrdesmit naudas soda vienībām.</w:t>
      </w:r>
    </w:p>
    <w:p w14:paraId="647DF229" w14:textId="0D46D45D" w:rsidR="002873BF" w:rsidRPr="00522BBD" w:rsidRDefault="002873B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lastRenderedPageBreak/>
        <w:t>(</w:t>
      </w:r>
      <w:r w:rsidR="00635E23" w:rsidRPr="00522BBD">
        <w:rPr>
          <w:rFonts w:ascii="Times New Roman" w:hAnsi="Times New Roman" w:cs="Times New Roman"/>
          <w:sz w:val="28"/>
          <w:szCs w:val="28"/>
        </w:rPr>
        <w:t>6</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tirdzniecības vai pakalpojumu sniegšanas noteikumu pārkāpšanu piemēro naudas sodu </w:t>
      </w:r>
      <w:r w:rsidR="00D30FAF">
        <w:rPr>
          <w:rFonts w:ascii="Times New Roman" w:hAnsi="Times New Roman" w:cs="Times New Roman"/>
          <w:sz w:val="28"/>
          <w:szCs w:val="28"/>
        </w:rPr>
        <w:t>–</w:t>
      </w:r>
      <w:r w:rsidRPr="00522BBD">
        <w:rPr>
          <w:rFonts w:ascii="Times New Roman" w:hAnsi="Times New Roman" w:cs="Times New Roman"/>
          <w:sz w:val="28"/>
          <w:szCs w:val="28"/>
        </w:rPr>
        <w:t xml:space="preserve"> fiziskajām personām līdz septiņdesmit </w:t>
      </w:r>
      <w:r w:rsidRPr="00522BBD">
        <w:rPr>
          <w:rFonts w:ascii="Times New Roman" w:hAnsi="Times New Roman" w:cs="Times New Roman"/>
          <w:iCs/>
          <w:sz w:val="28"/>
          <w:szCs w:val="28"/>
        </w:rPr>
        <w:t xml:space="preserve">naudas soda vienībām, bet </w:t>
      </w:r>
      <w:r w:rsidR="00D30FAF">
        <w:rPr>
          <w:rFonts w:ascii="Times New Roman" w:hAnsi="Times New Roman" w:cs="Times New Roman"/>
          <w:sz w:val="28"/>
          <w:szCs w:val="28"/>
        </w:rPr>
        <w:t>juridiskajām personām</w:t>
      </w:r>
      <w:r w:rsidRPr="00522BBD">
        <w:rPr>
          <w:rFonts w:ascii="Times New Roman" w:hAnsi="Times New Roman" w:cs="Times New Roman"/>
          <w:sz w:val="28"/>
          <w:szCs w:val="28"/>
        </w:rPr>
        <w:t xml:space="preserve"> no trīs līdz divi simti astoņdesmit naudas soda vienībām.</w:t>
      </w:r>
    </w:p>
    <w:p w14:paraId="0FB37E6E" w14:textId="65C33ABF" w:rsidR="00343B2C" w:rsidRPr="00522BBD" w:rsidRDefault="00343B2C"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635E23" w:rsidRPr="00522BBD">
        <w:rPr>
          <w:rFonts w:ascii="Times New Roman" w:hAnsi="Times New Roman" w:cs="Times New Roman"/>
          <w:sz w:val="28"/>
          <w:szCs w:val="28"/>
        </w:rPr>
        <w:t>7</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preces vai pakalpojuma cenas nenorādīšanu normatīvajos aktos noteiktajā kārtībā piemēro naudas sodu </w:t>
      </w:r>
      <w:r w:rsidR="00D30FAF">
        <w:rPr>
          <w:rFonts w:ascii="Times New Roman" w:hAnsi="Times New Roman" w:cs="Times New Roman"/>
          <w:sz w:val="28"/>
          <w:szCs w:val="28"/>
        </w:rPr>
        <w:t>–</w:t>
      </w:r>
      <w:r w:rsidRPr="00522BBD">
        <w:rPr>
          <w:rFonts w:ascii="Times New Roman" w:hAnsi="Times New Roman" w:cs="Times New Roman"/>
          <w:sz w:val="28"/>
          <w:szCs w:val="28"/>
        </w:rPr>
        <w:t xml:space="preserve"> fiziskajām personām no trīs līdz četrdesmit divām naudas soda vienībām, bet juridiskajām personām no sešām līdz simt četrdesmit naudas soda vienībām.</w:t>
      </w:r>
    </w:p>
    <w:p w14:paraId="3A576B24" w14:textId="451B2423" w:rsidR="00380DCF" w:rsidRPr="00522BBD" w:rsidRDefault="00380DCF"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(8)</w:t>
      </w:r>
      <w:r w:rsidR="00D30FAF">
        <w:rPr>
          <w:rFonts w:ascii="Times New Roman" w:hAnsi="Times New Roman" w:cs="Times New Roman"/>
          <w:sz w:val="28"/>
          <w:szCs w:val="28"/>
        </w:rPr>
        <w:t> </w:t>
      </w:r>
      <w:proofErr w:type="gramStart"/>
      <w:r w:rsidRPr="00522BBD">
        <w:rPr>
          <w:rFonts w:ascii="Times New Roman" w:hAnsi="Times New Roman" w:cs="Times New Roman"/>
          <w:sz w:val="28"/>
          <w:szCs w:val="28"/>
        </w:rPr>
        <w:t>Par kredīta starpnieka un kredīta</w:t>
      </w:r>
      <w:proofErr w:type="gramEnd"/>
      <w:r w:rsidRPr="00522BBD">
        <w:rPr>
          <w:rFonts w:ascii="Times New Roman" w:hAnsi="Times New Roman" w:cs="Times New Roman"/>
          <w:sz w:val="28"/>
          <w:szCs w:val="28"/>
        </w:rPr>
        <w:t xml:space="preserve"> starpnieka pārstāvja, kas piedāvā patērētājam kredītu, kura atmaksa nodrošināta ar nekustamā īpašuma hipotēku vai kura mērķis ir iegūt vai saglabāt tiesības uz nekustamo īpašumu, darbību bez reģistrēšanās Kredīta starpnieku un kredīta starpnieku pārstāvju reģistrā</w:t>
      </w:r>
      <w:bookmarkStart w:id="0" w:name="_GoBack"/>
      <w:bookmarkEnd w:id="0"/>
      <w:r w:rsidRPr="00522BBD">
        <w:rPr>
          <w:rFonts w:ascii="Times New Roman" w:hAnsi="Times New Roman" w:cs="Times New Roman"/>
          <w:sz w:val="28"/>
          <w:szCs w:val="28"/>
        </w:rPr>
        <w:t xml:space="preserve"> piemēro naudas sodu – fiziskajām personām, valdes loceklim vai pilnsabiedrības biedram no piecdesmit sešām līdz simt sešdesmit naudas soda vienībām, bet juridiskajām personām no simt divdesmit līdz sešsimt naudas soda vienībām.</w:t>
      </w:r>
    </w:p>
    <w:p w14:paraId="5AE0AF43" w14:textId="6824AC9B" w:rsidR="00671A42" w:rsidRPr="00522BBD" w:rsidRDefault="00671A42" w:rsidP="00522BBD">
      <w:pPr>
        <w:spacing w:after="0" w:line="240" w:lineRule="auto"/>
        <w:ind w:firstLine="710"/>
        <w:jc w:val="both"/>
        <w:rPr>
          <w:rFonts w:ascii="Times New Roman" w:hAnsi="Times New Roman" w:cs="Times New Roman"/>
          <w:sz w:val="28"/>
          <w:szCs w:val="28"/>
        </w:rPr>
      </w:pPr>
      <w:r w:rsidRPr="00522BBD">
        <w:rPr>
          <w:rFonts w:ascii="Times New Roman" w:hAnsi="Times New Roman" w:cs="Times New Roman"/>
          <w:sz w:val="28"/>
          <w:szCs w:val="28"/>
        </w:rPr>
        <w:t>(</w:t>
      </w:r>
      <w:r w:rsidR="00380DCF" w:rsidRPr="00522BBD">
        <w:rPr>
          <w:rFonts w:ascii="Times New Roman" w:hAnsi="Times New Roman" w:cs="Times New Roman"/>
          <w:sz w:val="28"/>
          <w:szCs w:val="28"/>
        </w:rPr>
        <w:t>9</w:t>
      </w:r>
      <w:r w:rsidRPr="00522BBD">
        <w:rPr>
          <w:rFonts w:ascii="Times New Roman" w:hAnsi="Times New Roman" w:cs="Times New Roman"/>
          <w:sz w:val="28"/>
          <w:szCs w:val="28"/>
        </w:rPr>
        <w:t>)</w:t>
      </w:r>
      <w:r w:rsidR="00D30FAF">
        <w:rPr>
          <w:rFonts w:ascii="Times New Roman" w:hAnsi="Times New Roman" w:cs="Times New Roman"/>
          <w:sz w:val="28"/>
          <w:szCs w:val="28"/>
        </w:rPr>
        <w:t> </w:t>
      </w:r>
      <w:r w:rsidRPr="00522BBD">
        <w:rPr>
          <w:rFonts w:ascii="Times New Roman" w:hAnsi="Times New Roman" w:cs="Times New Roman"/>
          <w:sz w:val="28"/>
          <w:szCs w:val="28"/>
        </w:rPr>
        <w:t xml:space="preserve">Par patērētāju kreditēšanas pakalpojumu sniegšanu bez speciālās atļaujas (licences), kuras nepieciešamību nosaka šis likums, vai par patērētāju kreditēšanas pakalpojumu sniegšanas turpināšanu pēc speciālās atļaujas (licences) atņemšanas vai anulēšanas piemēro naudas sodu </w:t>
      </w:r>
      <w:r w:rsidR="00D30FAF">
        <w:rPr>
          <w:rFonts w:ascii="Times New Roman" w:hAnsi="Times New Roman" w:cs="Times New Roman"/>
          <w:sz w:val="28"/>
          <w:szCs w:val="28"/>
        </w:rPr>
        <w:t>–</w:t>
      </w:r>
      <w:r w:rsidRPr="00522BBD">
        <w:rPr>
          <w:rFonts w:ascii="Times New Roman" w:hAnsi="Times New Roman" w:cs="Times New Roman"/>
          <w:sz w:val="28"/>
          <w:szCs w:val="28"/>
        </w:rPr>
        <w:t xml:space="preserve"> fiziskajām personām vai valdes loceklim no </w:t>
      </w:r>
      <w:r w:rsidR="00FB3C67" w:rsidRPr="00522BBD">
        <w:rPr>
          <w:rFonts w:ascii="Times New Roman" w:hAnsi="Times New Roman" w:cs="Times New Roman"/>
          <w:sz w:val="28"/>
          <w:szCs w:val="28"/>
        </w:rPr>
        <w:t xml:space="preserve">piecdesmit sešām </w:t>
      </w:r>
      <w:r w:rsidRPr="00522BBD">
        <w:rPr>
          <w:rFonts w:ascii="Times New Roman" w:hAnsi="Times New Roman" w:cs="Times New Roman"/>
          <w:sz w:val="28"/>
          <w:szCs w:val="28"/>
        </w:rPr>
        <w:t xml:space="preserve">līdz </w:t>
      </w:r>
      <w:r w:rsidR="00FB3C67" w:rsidRPr="00522BBD">
        <w:rPr>
          <w:rFonts w:ascii="Times New Roman" w:hAnsi="Times New Roman" w:cs="Times New Roman"/>
          <w:sz w:val="28"/>
          <w:szCs w:val="28"/>
        </w:rPr>
        <w:t>četr</w:t>
      </w:r>
      <w:r w:rsidRPr="00522BBD">
        <w:rPr>
          <w:rFonts w:ascii="Times New Roman" w:hAnsi="Times New Roman" w:cs="Times New Roman"/>
          <w:sz w:val="28"/>
          <w:szCs w:val="28"/>
        </w:rPr>
        <w:t xml:space="preserve">simt naudas soda vienībām, aizliedzot valdes loceklim ieņemt noteiktus amatus komercsabiedrībās vai bez tā, bet juridiskajām personām no </w:t>
      </w:r>
      <w:r w:rsidR="00FB3C67" w:rsidRPr="00522BBD">
        <w:rPr>
          <w:rFonts w:ascii="Times New Roman" w:hAnsi="Times New Roman" w:cs="Times New Roman"/>
          <w:sz w:val="28"/>
          <w:szCs w:val="28"/>
        </w:rPr>
        <w:t xml:space="preserve">piecsimt </w:t>
      </w:r>
      <w:r w:rsidRPr="00522BBD">
        <w:rPr>
          <w:rFonts w:ascii="Times New Roman" w:hAnsi="Times New Roman" w:cs="Times New Roman"/>
          <w:sz w:val="28"/>
          <w:szCs w:val="28"/>
        </w:rPr>
        <w:t>līdz piecpadsmit tūkstoš naudas soda vienībām.</w:t>
      </w:r>
    </w:p>
    <w:p w14:paraId="478CF978" w14:textId="77777777" w:rsidR="00E212D7" w:rsidRPr="00D30FAF" w:rsidRDefault="00E212D7" w:rsidP="00522BBD">
      <w:pPr>
        <w:spacing w:after="0" w:line="240" w:lineRule="auto"/>
        <w:ind w:left="720"/>
        <w:jc w:val="both"/>
        <w:rPr>
          <w:rFonts w:ascii="Times New Roman" w:hAnsi="Times New Roman" w:cs="Times New Roman"/>
          <w:sz w:val="28"/>
          <w:szCs w:val="28"/>
        </w:rPr>
      </w:pPr>
    </w:p>
    <w:p w14:paraId="74406925" w14:textId="7E544ED1" w:rsidR="00D45B18" w:rsidRPr="00522BBD" w:rsidRDefault="00D45B18" w:rsidP="00522BBD">
      <w:pPr>
        <w:spacing w:after="0" w:line="240" w:lineRule="auto"/>
        <w:ind w:left="720"/>
        <w:jc w:val="both"/>
        <w:rPr>
          <w:rFonts w:ascii="Times New Roman" w:hAnsi="Times New Roman" w:cs="Times New Roman"/>
          <w:b/>
          <w:sz w:val="28"/>
          <w:szCs w:val="28"/>
        </w:rPr>
      </w:pPr>
      <w:r w:rsidRPr="00522BBD">
        <w:rPr>
          <w:rFonts w:ascii="Times New Roman" w:hAnsi="Times New Roman" w:cs="Times New Roman"/>
          <w:b/>
          <w:sz w:val="28"/>
          <w:szCs w:val="28"/>
        </w:rPr>
        <w:t>38</w:t>
      </w:r>
      <w:r w:rsidR="00522BBD" w:rsidRPr="00522BBD">
        <w:rPr>
          <w:rFonts w:ascii="Times New Roman" w:hAnsi="Times New Roman" w:cs="Times New Roman"/>
          <w:b/>
          <w:sz w:val="28"/>
          <w:szCs w:val="28"/>
        </w:rPr>
        <w:t>.</w:t>
      </w:r>
      <w:r w:rsidR="00D30FAF">
        <w:rPr>
          <w:rFonts w:ascii="Times New Roman" w:hAnsi="Times New Roman" w:cs="Times New Roman"/>
          <w:b/>
          <w:sz w:val="28"/>
          <w:szCs w:val="28"/>
        </w:rPr>
        <w:t> </w:t>
      </w:r>
      <w:r w:rsidR="00522BBD" w:rsidRPr="00522BBD">
        <w:rPr>
          <w:rFonts w:ascii="Times New Roman" w:hAnsi="Times New Roman" w:cs="Times New Roman"/>
          <w:b/>
          <w:sz w:val="28"/>
          <w:szCs w:val="28"/>
        </w:rPr>
        <w:t>p</w:t>
      </w:r>
      <w:r w:rsidRPr="00522BBD">
        <w:rPr>
          <w:rFonts w:ascii="Times New Roman" w:hAnsi="Times New Roman" w:cs="Times New Roman"/>
          <w:b/>
          <w:sz w:val="28"/>
          <w:szCs w:val="28"/>
        </w:rPr>
        <w:t>ants. Kompetence sodu piemērošanā</w:t>
      </w:r>
    </w:p>
    <w:p w14:paraId="380E8CF3" w14:textId="77777777" w:rsidR="002F1DBF" w:rsidRPr="00D30FAF" w:rsidRDefault="002F1DBF" w:rsidP="00522BBD">
      <w:pPr>
        <w:spacing w:after="0" w:line="240" w:lineRule="auto"/>
        <w:ind w:left="720"/>
        <w:jc w:val="both"/>
        <w:rPr>
          <w:rFonts w:ascii="Times New Roman" w:hAnsi="Times New Roman" w:cs="Times New Roman"/>
          <w:sz w:val="28"/>
          <w:szCs w:val="28"/>
        </w:rPr>
      </w:pPr>
    </w:p>
    <w:p w14:paraId="0E097BAB" w14:textId="0BC8ADF9" w:rsidR="00C95803" w:rsidRPr="00522BBD" w:rsidRDefault="00D45B18" w:rsidP="00522BBD">
      <w:pPr>
        <w:pStyle w:val="tv213"/>
        <w:shd w:val="clear" w:color="auto" w:fill="FFFFFF"/>
        <w:spacing w:before="0" w:beforeAutospacing="0" w:after="0" w:afterAutospacing="0"/>
        <w:ind w:firstLine="720"/>
        <w:jc w:val="both"/>
        <w:rPr>
          <w:sz w:val="28"/>
          <w:szCs w:val="28"/>
        </w:rPr>
      </w:pPr>
      <w:r w:rsidRPr="00522BBD">
        <w:rPr>
          <w:sz w:val="28"/>
          <w:szCs w:val="28"/>
        </w:rPr>
        <w:t>(1)</w:t>
      </w:r>
      <w:r w:rsidR="00D30FAF">
        <w:rPr>
          <w:sz w:val="28"/>
          <w:szCs w:val="28"/>
        </w:rPr>
        <w:t> </w:t>
      </w:r>
      <w:r w:rsidRPr="00522BBD">
        <w:rPr>
          <w:sz w:val="28"/>
          <w:szCs w:val="28"/>
        </w:rPr>
        <w:t>Administratīvo pārkāpumu procesu par šā likuma 37</w:t>
      </w:r>
      <w:r w:rsidR="00522BBD" w:rsidRPr="00522BBD">
        <w:rPr>
          <w:sz w:val="28"/>
          <w:szCs w:val="28"/>
        </w:rPr>
        <w:t>.</w:t>
      </w:r>
      <w:r w:rsidR="00D30FAF">
        <w:rPr>
          <w:sz w:val="28"/>
          <w:szCs w:val="28"/>
        </w:rPr>
        <w:t> </w:t>
      </w:r>
      <w:r w:rsidR="00522BBD" w:rsidRPr="00522BBD">
        <w:rPr>
          <w:sz w:val="28"/>
          <w:szCs w:val="28"/>
        </w:rPr>
        <w:t>p</w:t>
      </w:r>
      <w:r w:rsidRPr="00522BBD">
        <w:rPr>
          <w:sz w:val="28"/>
          <w:szCs w:val="28"/>
        </w:rPr>
        <w:t xml:space="preserve">anta pirmajā, otrajā, </w:t>
      </w:r>
      <w:r w:rsidR="004B252B" w:rsidRPr="00522BBD">
        <w:rPr>
          <w:sz w:val="28"/>
          <w:szCs w:val="28"/>
        </w:rPr>
        <w:t xml:space="preserve">trešajā, </w:t>
      </w:r>
      <w:r w:rsidR="00C807AF" w:rsidRPr="00522BBD">
        <w:rPr>
          <w:sz w:val="28"/>
          <w:szCs w:val="28"/>
        </w:rPr>
        <w:t xml:space="preserve">piektajā, septītajā, </w:t>
      </w:r>
      <w:r w:rsidRPr="00522BBD">
        <w:rPr>
          <w:sz w:val="28"/>
          <w:szCs w:val="28"/>
        </w:rPr>
        <w:t>astotajā</w:t>
      </w:r>
      <w:r w:rsidR="007267C4" w:rsidRPr="00522BBD">
        <w:rPr>
          <w:sz w:val="28"/>
          <w:szCs w:val="28"/>
        </w:rPr>
        <w:t xml:space="preserve"> un devītajā</w:t>
      </w:r>
      <w:r w:rsidRPr="00522BBD">
        <w:rPr>
          <w:sz w:val="28"/>
          <w:szCs w:val="28"/>
        </w:rPr>
        <w:t xml:space="preserve"> daļā minētajiem pārkāpumiem veic Patērētāju tiesību aizsardzības centrs. </w:t>
      </w:r>
      <w:r w:rsidR="002C56D0" w:rsidRPr="00522BBD">
        <w:rPr>
          <w:sz w:val="28"/>
          <w:szCs w:val="28"/>
        </w:rPr>
        <w:t>Patērētāju tiesību aizsardzības centrs</w:t>
      </w:r>
      <w:r w:rsidRPr="00522BBD">
        <w:rPr>
          <w:rFonts w:eastAsiaTheme="minorHAnsi"/>
          <w:sz w:val="28"/>
          <w:szCs w:val="28"/>
          <w:lang w:eastAsia="en-US"/>
        </w:rPr>
        <w:t xml:space="preserve"> administratīvo pārkāpumu procesu par šā likuma 37</w:t>
      </w:r>
      <w:r w:rsidR="00522BBD" w:rsidRPr="00522BBD">
        <w:rPr>
          <w:rFonts w:eastAsiaTheme="minorHAnsi"/>
          <w:sz w:val="28"/>
          <w:szCs w:val="28"/>
          <w:lang w:eastAsia="en-US"/>
        </w:rPr>
        <w:t>.</w:t>
      </w:r>
      <w:r w:rsidR="00D30FAF">
        <w:rPr>
          <w:rFonts w:eastAsiaTheme="minorHAnsi"/>
          <w:sz w:val="28"/>
          <w:szCs w:val="28"/>
          <w:lang w:eastAsia="en-US"/>
        </w:rPr>
        <w:t> </w:t>
      </w:r>
      <w:r w:rsidR="00522BBD" w:rsidRPr="00522BBD">
        <w:rPr>
          <w:rFonts w:eastAsiaTheme="minorHAnsi"/>
          <w:sz w:val="28"/>
          <w:szCs w:val="28"/>
          <w:lang w:eastAsia="en-US"/>
        </w:rPr>
        <w:t>p</w:t>
      </w:r>
      <w:r w:rsidRPr="00522BBD">
        <w:rPr>
          <w:rFonts w:eastAsiaTheme="minorHAnsi"/>
          <w:sz w:val="28"/>
          <w:szCs w:val="28"/>
          <w:lang w:eastAsia="en-US"/>
        </w:rPr>
        <w:t xml:space="preserve">anta </w:t>
      </w:r>
      <w:r w:rsidR="00204D5E" w:rsidRPr="00522BBD">
        <w:rPr>
          <w:rFonts w:eastAsiaTheme="minorHAnsi"/>
          <w:sz w:val="28"/>
          <w:szCs w:val="28"/>
          <w:lang w:eastAsia="en-US"/>
        </w:rPr>
        <w:t xml:space="preserve">pirmajā </w:t>
      </w:r>
      <w:r w:rsidRPr="00522BBD">
        <w:rPr>
          <w:rFonts w:eastAsiaTheme="minorHAnsi"/>
          <w:sz w:val="28"/>
          <w:szCs w:val="28"/>
          <w:lang w:eastAsia="en-US"/>
        </w:rPr>
        <w:t>daļā minētajiem pārkāpumiem veic gadījum</w:t>
      </w:r>
      <w:r w:rsidR="00D30FAF">
        <w:rPr>
          <w:rFonts w:eastAsiaTheme="minorHAnsi"/>
          <w:sz w:val="28"/>
          <w:szCs w:val="28"/>
          <w:lang w:eastAsia="en-US"/>
        </w:rPr>
        <w:t>ā</w:t>
      </w:r>
      <w:r w:rsidRPr="00522BBD">
        <w:rPr>
          <w:rFonts w:eastAsiaTheme="minorHAnsi"/>
          <w:sz w:val="28"/>
          <w:szCs w:val="28"/>
          <w:lang w:eastAsia="en-US"/>
        </w:rPr>
        <w:t xml:space="preserve">, </w:t>
      </w:r>
      <w:r w:rsidR="00D30FAF">
        <w:rPr>
          <w:rFonts w:eastAsiaTheme="minorHAnsi"/>
          <w:sz w:val="28"/>
          <w:szCs w:val="28"/>
          <w:lang w:eastAsia="en-US"/>
        </w:rPr>
        <w:t>ja</w:t>
      </w:r>
      <w:r w:rsidRPr="00522BBD">
        <w:rPr>
          <w:rFonts w:eastAsiaTheme="minorHAnsi"/>
          <w:sz w:val="28"/>
          <w:szCs w:val="28"/>
          <w:lang w:eastAsia="en-US"/>
        </w:rPr>
        <w:t xml:space="preserve"> kontroli veikušas un administratīvā pārkāpuma</w:t>
      </w:r>
      <w:r w:rsidR="00197013" w:rsidRPr="00522BBD">
        <w:rPr>
          <w:rFonts w:eastAsiaTheme="minorHAnsi"/>
          <w:sz w:val="28"/>
          <w:szCs w:val="28"/>
          <w:lang w:eastAsia="en-US"/>
        </w:rPr>
        <w:t xml:space="preserve"> procesu uzsākušas</w:t>
      </w:r>
      <w:r w:rsidRPr="00522BBD">
        <w:rPr>
          <w:rFonts w:eastAsiaTheme="minorHAnsi"/>
          <w:sz w:val="28"/>
          <w:szCs w:val="28"/>
          <w:lang w:eastAsia="en-US"/>
        </w:rPr>
        <w:t xml:space="preserve"> </w:t>
      </w:r>
      <w:r w:rsidR="001916E5" w:rsidRPr="00522BBD">
        <w:rPr>
          <w:sz w:val="28"/>
          <w:szCs w:val="28"/>
        </w:rPr>
        <w:t xml:space="preserve">Patērētāju tiesību aizsardzības </w:t>
      </w:r>
      <w:r w:rsidRPr="00522BBD">
        <w:rPr>
          <w:rFonts w:eastAsiaTheme="minorHAnsi"/>
          <w:sz w:val="28"/>
          <w:szCs w:val="28"/>
          <w:lang w:eastAsia="en-US"/>
        </w:rPr>
        <w:t>centra amatpersonas.</w:t>
      </w:r>
    </w:p>
    <w:p w14:paraId="357DC3B0" w14:textId="2C22B0D7" w:rsidR="00C95803" w:rsidRPr="00522BBD" w:rsidRDefault="00D45B18" w:rsidP="00522BBD">
      <w:pPr>
        <w:pStyle w:val="tv213"/>
        <w:shd w:val="clear" w:color="auto" w:fill="FFFFFF"/>
        <w:spacing w:before="0" w:beforeAutospacing="0" w:after="0" w:afterAutospacing="0"/>
        <w:ind w:firstLine="720"/>
        <w:jc w:val="both"/>
        <w:rPr>
          <w:sz w:val="28"/>
          <w:szCs w:val="28"/>
        </w:rPr>
      </w:pPr>
      <w:r w:rsidRPr="00522BBD">
        <w:rPr>
          <w:sz w:val="28"/>
          <w:szCs w:val="28"/>
        </w:rPr>
        <w:t>(2)</w:t>
      </w:r>
      <w:r w:rsidR="00D30FAF">
        <w:rPr>
          <w:sz w:val="28"/>
          <w:szCs w:val="28"/>
        </w:rPr>
        <w:t> </w:t>
      </w:r>
      <w:r w:rsidRPr="00522BBD">
        <w:rPr>
          <w:sz w:val="28"/>
          <w:szCs w:val="28"/>
        </w:rPr>
        <w:t>Administratīvo pārkāpumu procesu par šā likuma 37</w:t>
      </w:r>
      <w:r w:rsidR="00522BBD" w:rsidRPr="00522BBD">
        <w:rPr>
          <w:sz w:val="28"/>
          <w:szCs w:val="28"/>
        </w:rPr>
        <w:t>.</w:t>
      </w:r>
      <w:r w:rsidR="00D30FAF">
        <w:rPr>
          <w:sz w:val="28"/>
          <w:szCs w:val="28"/>
        </w:rPr>
        <w:t> </w:t>
      </w:r>
      <w:r w:rsidR="00522BBD" w:rsidRPr="00522BBD">
        <w:rPr>
          <w:sz w:val="28"/>
          <w:szCs w:val="28"/>
        </w:rPr>
        <w:t>p</w:t>
      </w:r>
      <w:r w:rsidRPr="00522BBD">
        <w:rPr>
          <w:sz w:val="28"/>
          <w:szCs w:val="28"/>
        </w:rPr>
        <w:t>anta</w:t>
      </w:r>
      <w:r w:rsidR="009E5FFC" w:rsidRPr="00522BBD">
        <w:rPr>
          <w:sz w:val="28"/>
          <w:szCs w:val="28"/>
        </w:rPr>
        <w:t xml:space="preserve"> </w:t>
      </w:r>
      <w:r w:rsidR="003C162D" w:rsidRPr="00522BBD">
        <w:rPr>
          <w:sz w:val="28"/>
          <w:szCs w:val="28"/>
        </w:rPr>
        <w:t>piektajā un sestajā</w:t>
      </w:r>
      <w:r w:rsidRPr="00522BBD">
        <w:rPr>
          <w:sz w:val="28"/>
          <w:szCs w:val="28"/>
        </w:rPr>
        <w:t xml:space="preserve"> daļā minētajiem pārkāpumiem veic Veselības inspekcija. </w:t>
      </w:r>
    </w:p>
    <w:p w14:paraId="22D2DF82" w14:textId="03425440" w:rsidR="00C95803" w:rsidRPr="00522BBD" w:rsidRDefault="00D45B18" w:rsidP="00522BBD">
      <w:pPr>
        <w:pStyle w:val="tv213"/>
        <w:shd w:val="clear" w:color="auto" w:fill="FFFFFF"/>
        <w:spacing w:before="0" w:beforeAutospacing="0" w:after="0" w:afterAutospacing="0"/>
        <w:ind w:firstLine="720"/>
        <w:jc w:val="both"/>
        <w:rPr>
          <w:sz w:val="28"/>
          <w:szCs w:val="28"/>
        </w:rPr>
      </w:pPr>
      <w:r w:rsidRPr="00522BBD">
        <w:rPr>
          <w:sz w:val="28"/>
          <w:szCs w:val="28"/>
        </w:rPr>
        <w:t>(3)</w:t>
      </w:r>
      <w:r w:rsidR="00D30FAF">
        <w:rPr>
          <w:sz w:val="28"/>
          <w:szCs w:val="28"/>
        </w:rPr>
        <w:t> </w:t>
      </w:r>
      <w:r w:rsidRPr="00522BBD">
        <w:rPr>
          <w:sz w:val="28"/>
          <w:szCs w:val="28"/>
        </w:rPr>
        <w:t>Administratīvo pārkāpumu procesu par šā likuma 37</w:t>
      </w:r>
      <w:r w:rsidR="00522BBD" w:rsidRPr="00522BBD">
        <w:rPr>
          <w:sz w:val="28"/>
          <w:szCs w:val="28"/>
        </w:rPr>
        <w:t>.</w:t>
      </w:r>
      <w:r w:rsidR="00D30FAF">
        <w:rPr>
          <w:sz w:val="28"/>
          <w:szCs w:val="28"/>
        </w:rPr>
        <w:t> </w:t>
      </w:r>
      <w:r w:rsidR="00522BBD" w:rsidRPr="00522BBD">
        <w:rPr>
          <w:sz w:val="28"/>
          <w:szCs w:val="28"/>
        </w:rPr>
        <w:t>p</w:t>
      </w:r>
      <w:r w:rsidRPr="00522BBD">
        <w:rPr>
          <w:sz w:val="28"/>
          <w:szCs w:val="28"/>
        </w:rPr>
        <w:t>anta</w:t>
      </w:r>
      <w:r w:rsidR="00C93F36" w:rsidRPr="00522BBD">
        <w:rPr>
          <w:sz w:val="28"/>
          <w:szCs w:val="28"/>
        </w:rPr>
        <w:t xml:space="preserve"> </w:t>
      </w:r>
      <w:r w:rsidR="00856ACA" w:rsidRPr="00522BBD">
        <w:rPr>
          <w:sz w:val="28"/>
          <w:szCs w:val="28"/>
        </w:rPr>
        <w:t>otrajā, trešajā</w:t>
      </w:r>
      <w:r w:rsidR="00C93F36" w:rsidRPr="00522BBD">
        <w:rPr>
          <w:sz w:val="28"/>
          <w:szCs w:val="28"/>
        </w:rPr>
        <w:t xml:space="preserve"> </w:t>
      </w:r>
      <w:r w:rsidR="009E0DAD" w:rsidRPr="00522BBD">
        <w:rPr>
          <w:sz w:val="28"/>
          <w:szCs w:val="28"/>
        </w:rPr>
        <w:t xml:space="preserve">un ceturtajā </w:t>
      </w:r>
      <w:r w:rsidRPr="00522BBD">
        <w:rPr>
          <w:sz w:val="28"/>
          <w:szCs w:val="28"/>
        </w:rPr>
        <w:t>daļā minētajiem pārkāpumiem veic Valsts policija. Administratīvo pārkāpum</w:t>
      </w:r>
      <w:r w:rsidR="004A3BA0" w:rsidRPr="00522BBD">
        <w:rPr>
          <w:sz w:val="28"/>
          <w:szCs w:val="28"/>
        </w:rPr>
        <w:t>u</w:t>
      </w:r>
      <w:r w:rsidRPr="00522BBD">
        <w:rPr>
          <w:sz w:val="28"/>
          <w:szCs w:val="28"/>
        </w:rPr>
        <w:t xml:space="preserve"> proces</w:t>
      </w:r>
      <w:r w:rsidR="00197013" w:rsidRPr="00522BBD">
        <w:rPr>
          <w:sz w:val="28"/>
          <w:szCs w:val="28"/>
        </w:rPr>
        <w:t>u</w:t>
      </w:r>
      <w:r w:rsidR="00222DAB" w:rsidRPr="00522BBD">
        <w:rPr>
          <w:sz w:val="28"/>
          <w:szCs w:val="28"/>
        </w:rPr>
        <w:t xml:space="preserve"> </w:t>
      </w:r>
      <w:r w:rsidRPr="00522BBD">
        <w:rPr>
          <w:sz w:val="28"/>
          <w:szCs w:val="28"/>
        </w:rPr>
        <w:t>par šā likuma 37</w:t>
      </w:r>
      <w:r w:rsidR="00522BBD" w:rsidRPr="00522BBD">
        <w:rPr>
          <w:sz w:val="28"/>
          <w:szCs w:val="28"/>
        </w:rPr>
        <w:t>.</w:t>
      </w:r>
      <w:r w:rsidR="00D30FAF">
        <w:rPr>
          <w:sz w:val="28"/>
          <w:szCs w:val="28"/>
        </w:rPr>
        <w:t> </w:t>
      </w:r>
      <w:r w:rsidR="00522BBD" w:rsidRPr="00522BBD">
        <w:rPr>
          <w:sz w:val="28"/>
          <w:szCs w:val="28"/>
        </w:rPr>
        <w:t>p</w:t>
      </w:r>
      <w:r w:rsidRPr="00522BBD">
        <w:rPr>
          <w:sz w:val="28"/>
          <w:szCs w:val="28"/>
        </w:rPr>
        <w:t>anta</w:t>
      </w:r>
      <w:r w:rsidR="00C93F36" w:rsidRPr="00522BBD">
        <w:rPr>
          <w:sz w:val="28"/>
          <w:szCs w:val="28"/>
        </w:rPr>
        <w:t xml:space="preserve"> devītajā</w:t>
      </w:r>
      <w:r w:rsidRPr="00522BBD">
        <w:rPr>
          <w:sz w:val="28"/>
          <w:szCs w:val="28"/>
        </w:rPr>
        <w:t xml:space="preserve"> daļā minētajiem pārkāpumiem </w:t>
      </w:r>
      <w:r w:rsidR="00197013" w:rsidRPr="00522BBD">
        <w:rPr>
          <w:sz w:val="28"/>
          <w:szCs w:val="28"/>
        </w:rPr>
        <w:t xml:space="preserve">uzsāk </w:t>
      </w:r>
      <w:r w:rsidRPr="00522BBD">
        <w:rPr>
          <w:sz w:val="28"/>
          <w:szCs w:val="28"/>
        </w:rPr>
        <w:t>Valsts policija.</w:t>
      </w:r>
    </w:p>
    <w:p w14:paraId="5A91131C" w14:textId="1D512206" w:rsidR="00C95803" w:rsidRPr="00522BBD" w:rsidRDefault="00D45B18" w:rsidP="00522BBD">
      <w:pPr>
        <w:pStyle w:val="tv213"/>
        <w:shd w:val="clear" w:color="auto" w:fill="FFFFFF"/>
        <w:spacing w:before="0" w:beforeAutospacing="0" w:after="0" w:afterAutospacing="0"/>
        <w:ind w:firstLine="720"/>
        <w:jc w:val="both"/>
        <w:rPr>
          <w:sz w:val="28"/>
          <w:szCs w:val="28"/>
        </w:rPr>
      </w:pPr>
      <w:r w:rsidRPr="00522BBD">
        <w:rPr>
          <w:sz w:val="28"/>
          <w:szCs w:val="28"/>
        </w:rPr>
        <w:t>(4)</w:t>
      </w:r>
      <w:r w:rsidR="00D30FAF">
        <w:rPr>
          <w:sz w:val="28"/>
          <w:szCs w:val="28"/>
        </w:rPr>
        <w:t> </w:t>
      </w:r>
      <w:r w:rsidRPr="00522BBD">
        <w:rPr>
          <w:sz w:val="28"/>
          <w:szCs w:val="28"/>
        </w:rPr>
        <w:t>Administratīvo pārkāpumu procesu par šā likuma 37</w:t>
      </w:r>
      <w:r w:rsidR="00522BBD" w:rsidRPr="00522BBD">
        <w:rPr>
          <w:sz w:val="28"/>
          <w:szCs w:val="28"/>
        </w:rPr>
        <w:t>.</w:t>
      </w:r>
      <w:r w:rsidR="00D30FAF">
        <w:rPr>
          <w:sz w:val="28"/>
          <w:szCs w:val="28"/>
        </w:rPr>
        <w:t> </w:t>
      </w:r>
      <w:r w:rsidR="00522BBD" w:rsidRPr="00522BBD">
        <w:rPr>
          <w:sz w:val="28"/>
          <w:szCs w:val="28"/>
        </w:rPr>
        <w:t>p</w:t>
      </w:r>
      <w:r w:rsidRPr="00522BBD">
        <w:rPr>
          <w:sz w:val="28"/>
          <w:szCs w:val="28"/>
        </w:rPr>
        <w:t>anta</w:t>
      </w:r>
      <w:r w:rsidR="009E0DAD" w:rsidRPr="00522BBD">
        <w:rPr>
          <w:sz w:val="28"/>
          <w:szCs w:val="28"/>
        </w:rPr>
        <w:t xml:space="preserve"> pirmajā, otrajā, trešajā, </w:t>
      </w:r>
      <w:r w:rsidR="00F85C18" w:rsidRPr="00522BBD">
        <w:rPr>
          <w:sz w:val="28"/>
          <w:szCs w:val="28"/>
        </w:rPr>
        <w:t>ceturtajā</w:t>
      </w:r>
      <w:r w:rsidR="002F610D" w:rsidRPr="00522BBD">
        <w:rPr>
          <w:sz w:val="28"/>
          <w:szCs w:val="28"/>
        </w:rPr>
        <w:t xml:space="preserve"> un</w:t>
      </w:r>
      <w:r w:rsidR="00F85C18" w:rsidRPr="00522BBD">
        <w:rPr>
          <w:sz w:val="28"/>
          <w:szCs w:val="28"/>
        </w:rPr>
        <w:t xml:space="preserve"> </w:t>
      </w:r>
      <w:r w:rsidR="005B56A6" w:rsidRPr="00522BBD">
        <w:rPr>
          <w:sz w:val="28"/>
          <w:szCs w:val="28"/>
        </w:rPr>
        <w:t>sestajā</w:t>
      </w:r>
      <w:r w:rsidR="009E0DAD" w:rsidRPr="00522BBD">
        <w:rPr>
          <w:sz w:val="28"/>
          <w:szCs w:val="28"/>
        </w:rPr>
        <w:t xml:space="preserve"> </w:t>
      </w:r>
      <w:r w:rsidRPr="00522BBD">
        <w:rPr>
          <w:sz w:val="28"/>
          <w:szCs w:val="28"/>
        </w:rPr>
        <w:t>daļā minētajiem pārkāpumiem veic pašvaldības policija. Administratīvo pārkāpum</w:t>
      </w:r>
      <w:r w:rsidR="004A3BA0" w:rsidRPr="00522BBD">
        <w:rPr>
          <w:sz w:val="28"/>
          <w:szCs w:val="28"/>
        </w:rPr>
        <w:t>u</w:t>
      </w:r>
      <w:r w:rsidRPr="00522BBD">
        <w:rPr>
          <w:sz w:val="28"/>
          <w:szCs w:val="28"/>
        </w:rPr>
        <w:t xml:space="preserve"> proces</w:t>
      </w:r>
      <w:r w:rsidR="00995575" w:rsidRPr="00522BBD">
        <w:rPr>
          <w:sz w:val="28"/>
          <w:szCs w:val="28"/>
        </w:rPr>
        <w:t>u</w:t>
      </w:r>
      <w:r w:rsidR="00222DAB" w:rsidRPr="00522BBD">
        <w:rPr>
          <w:sz w:val="28"/>
          <w:szCs w:val="28"/>
        </w:rPr>
        <w:t xml:space="preserve"> </w:t>
      </w:r>
      <w:r w:rsidRPr="00522BBD">
        <w:rPr>
          <w:sz w:val="28"/>
          <w:szCs w:val="28"/>
        </w:rPr>
        <w:t>par šā likuma 37</w:t>
      </w:r>
      <w:r w:rsidR="00522BBD" w:rsidRPr="00522BBD">
        <w:rPr>
          <w:sz w:val="28"/>
          <w:szCs w:val="28"/>
        </w:rPr>
        <w:t>.</w:t>
      </w:r>
      <w:r w:rsidR="00D30FAF">
        <w:rPr>
          <w:sz w:val="28"/>
          <w:szCs w:val="28"/>
        </w:rPr>
        <w:t> </w:t>
      </w:r>
      <w:r w:rsidR="00522BBD" w:rsidRPr="00522BBD">
        <w:rPr>
          <w:sz w:val="28"/>
          <w:szCs w:val="28"/>
        </w:rPr>
        <w:t>p</w:t>
      </w:r>
      <w:r w:rsidRPr="00522BBD">
        <w:rPr>
          <w:sz w:val="28"/>
          <w:szCs w:val="28"/>
        </w:rPr>
        <w:t>anta</w:t>
      </w:r>
      <w:r w:rsidR="00C93F36" w:rsidRPr="00522BBD">
        <w:rPr>
          <w:sz w:val="28"/>
          <w:szCs w:val="28"/>
        </w:rPr>
        <w:t xml:space="preserve"> devītajā </w:t>
      </w:r>
      <w:r w:rsidRPr="00522BBD">
        <w:rPr>
          <w:sz w:val="28"/>
          <w:szCs w:val="28"/>
        </w:rPr>
        <w:t xml:space="preserve">daļā minētajiem pārkāpumiem </w:t>
      </w:r>
      <w:r w:rsidR="00995575" w:rsidRPr="00522BBD">
        <w:rPr>
          <w:sz w:val="28"/>
          <w:szCs w:val="28"/>
        </w:rPr>
        <w:t xml:space="preserve">uzsāk </w:t>
      </w:r>
      <w:r w:rsidRPr="00522BBD">
        <w:rPr>
          <w:sz w:val="28"/>
          <w:szCs w:val="28"/>
        </w:rPr>
        <w:t>pašvaldības policija.</w:t>
      </w:r>
    </w:p>
    <w:p w14:paraId="5B34FB38" w14:textId="665A13C9" w:rsidR="00D45B18" w:rsidRPr="00522BBD" w:rsidRDefault="00D45B18" w:rsidP="00522BBD">
      <w:pPr>
        <w:pStyle w:val="tv213"/>
        <w:shd w:val="clear" w:color="auto" w:fill="FFFFFF"/>
        <w:spacing w:before="0" w:beforeAutospacing="0" w:after="0" w:afterAutospacing="0"/>
        <w:ind w:firstLine="720"/>
        <w:jc w:val="both"/>
        <w:rPr>
          <w:sz w:val="28"/>
          <w:szCs w:val="28"/>
        </w:rPr>
      </w:pPr>
      <w:r w:rsidRPr="00522BBD">
        <w:rPr>
          <w:color w:val="000000" w:themeColor="text1"/>
          <w:sz w:val="28"/>
          <w:szCs w:val="28"/>
        </w:rPr>
        <w:lastRenderedPageBreak/>
        <w:t>(5)</w:t>
      </w:r>
      <w:r w:rsidR="00D30FAF">
        <w:rPr>
          <w:color w:val="000000" w:themeColor="text1"/>
          <w:sz w:val="28"/>
          <w:szCs w:val="28"/>
        </w:rPr>
        <w:t> </w:t>
      </w:r>
      <w:r w:rsidR="009E362F" w:rsidRPr="00522BBD">
        <w:rPr>
          <w:color w:val="000000" w:themeColor="text1"/>
          <w:sz w:val="28"/>
          <w:szCs w:val="28"/>
        </w:rPr>
        <w:t xml:space="preserve">Administratīvā pārkāpuma procesu par </w:t>
      </w:r>
      <w:r w:rsidR="00777A32" w:rsidRPr="00522BBD">
        <w:rPr>
          <w:color w:val="000000" w:themeColor="text1"/>
          <w:sz w:val="28"/>
          <w:szCs w:val="28"/>
        </w:rPr>
        <w:t>37</w:t>
      </w:r>
      <w:r w:rsidR="00522BBD" w:rsidRPr="00522BBD">
        <w:rPr>
          <w:color w:val="000000" w:themeColor="text1"/>
          <w:sz w:val="28"/>
          <w:szCs w:val="28"/>
        </w:rPr>
        <w:t>.</w:t>
      </w:r>
      <w:r w:rsidR="00D30FAF">
        <w:rPr>
          <w:color w:val="000000" w:themeColor="text1"/>
          <w:sz w:val="28"/>
          <w:szCs w:val="28"/>
        </w:rPr>
        <w:t> </w:t>
      </w:r>
      <w:r w:rsidR="00522BBD" w:rsidRPr="00522BBD">
        <w:rPr>
          <w:color w:val="000000" w:themeColor="text1"/>
          <w:sz w:val="28"/>
          <w:szCs w:val="28"/>
        </w:rPr>
        <w:t>p</w:t>
      </w:r>
      <w:r w:rsidR="00777A32" w:rsidRPr="00522BBD">
        <w:rPr>
          <w:color w:val="000000" w:themeColor="text1"/>
          <w:sz w:val="28"/>
          <w:szCs w:val="28"/>
        </w:rPr>
        <w:t>anta sestajā</w:t>
      </w:r>
      <w:r w:rsidR="009E362F" w:rsidRPr="00522BBD">
        <w:rPr>
          <w:color w:val="000000" w:themeColor="text1"/>
          <w:sz w:val="28"/>
          <w:szCs w:val="28"/>
        </w:rPr>
        <w:t xml:space="preserve"> daļā minētajiem pārkāpumiem uzsāk pašvaldības policija. Administratīvā pārkāpuma lietas sagatavošanu izskatīšanai un administratīvā pārkāpuma lietas izskatīšanu un lēmuma pieņemšanu par </w:t>
      </w:r>
      <w:r w:rsidR="00777A32" w:rsidRPr="00522BBD">
        <w:rPr>
          <w:color w:val="000000" w:themeColor="text1"/>
          <w:sz w:val="28"/>
          <w:szCs w:val="28"/>
        </w:rPr>
        <w:t>37</w:t>
      </w:r>
      <w:r w:rsidR="00522BBD" w:rsidRPr="00522BBD">
        <w:rPr>
          <w:color w:val="000000" w:themeColor="text1"/>
          <w:sz w:val="28"/>
          <w:szCs w:val="28"/>
        </w:rPr>
        <w:t>.</w:t>
      </w:r>
      <w:r w:rsidR="00F03DA3">
        <w:rPr>
          <w:color w:val="000000" w:themeColor="text1"/>
          <w:sz w:val="28"/>
          <w:szCs w:val="28"/>
        </w:rPr>
        <w:t> </w:t>
      </w:r>
      <w:r w:rsidR="00522BBD" w:rsidRPr="00522BBD">
        <w:rPr>
          <w:color w:val="000000" w:themeColor="text1"/>
          <w:sz w:val="28"/>
          <w:szCs w:val="28"/>
        </w:rPr>
        <w:t>p</w:t>
      </w:r>
      <w:r w:rsidR="00777A32" w:rsidRPr="00522BBD">
        <w:rPr>
          <w:color w:val="000000" w:themeColor="text1"/>
          <w:sz w:val="28"/>
          <w:szCs w:val="28"/>
        </w:rPr>
        <w:t xml:space="preserve">anta sestajā daļā </w:t>
      </w:r>
      <w:r w:rsidR="009E362F" w:rsidRPr="00522BBD">
        <w:rPr>
          <w:color w:val="000000" w:themeColor="text1"/>
          <w:sz w:val="28"/>
          <w:szCs w:val="28"/>
        </w:rPr>
        <w:t>minētajiem pārk</w:t>
      </w:r>
      <w:r w:rsidR="00AF766D" w:rsidRPr="00522BBD">
        <w:rPr>
          <w:color w:val="000000" w:themeColor="text1"/>
          <w:sz w:val="28"/>
          <w:szCs w:val="28"/>
        </w:rPr>
        <w:t xml:space="preserve">āpumiem </w:t>
      </w:r>
      <w:r w:rsidRPr="00522BBD">
        <w:rPr>
          <w:sz w:val="28"/>
          <w:szCs w:val="28"/>
        </w:rPr>
        <w:t>veic pašvaldību administratīvā komisija.</w:t>
      </w:r>
      <w:r w:rsidR="00522BBD" w:rsidRPr="00522BBD">
        <w:rPr>
          <w:color w:val="000000" w:themeColor="text1"/>
          <w:sz w:val="28"/>
          <w:szCs w:val="28"/>
        </w:rPr>
        <w:t>"</w:t>
      </w:r>
    </w:p>
    <w:p w14:paraId="1A967C2C" w14:textId="77777777" w:rsidR="00D45B18" w:rsidRPr="00522BBD" w:rsidRDefault="00D45B18" w:rsidP="00522BBD">
      <w:pPr>
        <w:shd w:val="clear" w:color="auto" w:fill="FFFFFF"/>
        <w:spacing w:after="0" w:line="240" w:lineRule="auto"/>
        <w:ind w:left="709"/>
        <w:jc w:val="both"/>
        <w:rPr>
          <w:rFonts w:ascii="Times New Roman" w:eastAsia="Times New Roman" w:hAnsi="Times New Roman" w:cs="Times New Roman"/>
          <w:sz w:val="28"/>
          <w:szCs w:val="28"/>
          <w:lang w:eastAsia="lv-LV"/>
        </w:rPr>
      </w:pPr>
    </w:p>
    <w:p w14:paraId="1A265BE2" w14:textId="678FE79B" w:rsidR="00D45B18" w:rsidRPr="00522BBD" w:rsidRDefault="00D45B18" w:rsidP="001F2AD9">
      <w:pPr>
        <w:pStyle w:val="ListParagraph"/>
        <w:numPr>
          <w:ilvl w:val="0"/>
          <w:numId w:val="1"/>
        </w:numPr>
        <w:spacing w:after="0" w:line="240" w:lineRule="auto"/>
        <w:ind w:left="993" w:hanging="284"/>
        <w:jc w:val="both"/>
        <w:rPr>
          <w:rFonts w:ascii="Times New Roman" w:hAnsi="Times New Roman" w:cs="Times New Roman"/>
          <w:sz w:val="28"/>
          <w:szCs w:val="28"/>
        </w:rPr>
      </w:pPr>
      <w:r w:rsidRPr="00522BBD">
        <w:rPr>
          <w:rFonts w:ascii="Times New Roman" w:hAnsi="Times New Roman" w:cs="Times New Roman"/>
          <w:sz w:val="28"/>
          <w:szCs w:val="28"/>
        </w:rPr>
        <w:t>Papildināt pārejas noteikumus ar 3</w:t>
      </w:r>
      <w:r w:rsidR="004A3BA0" w:rsidRPr="00522BBD">
        <w:rPr>
          <w:rFonts w:ascii="Times New Roman" w:hAnsi="Times New Roman" w:cs="Times New Roman"/>
          <w:sz w:val="28"/>
          <w:szCs w:val="28"/>
        </w:rPr>
        <w:t>4</w:t>
      </w:r>
      <w:r w:rsidR="00522BBD" w:rsidRPr="00522BBD">
        <w:rPr>
          <w:rFonts w:ascii="Times New Roman" w:hAnsi="Times New Roman" w:cs="Times New Roman"/>
          <w:sz w:val="28"/>
          <w:szCs w:val="28"/>
        </w:rPr>
        <w:t>.</w:t>
      </w:r>
      <w:r w:rsidR="00F03DA3">
        <w:rPr>
          <w:rFonts w:ascii="Times New Roman" w:hAnsi="Times New Roman" w:cs="Times New Roman"/>
          <w:sz w:val="28"/>
          <w:szCs w:val="28"/>
        </w:rPr>
        <w:t> </w:t>
      </w:r>
      <w:r w:rsidR="00522BBD" w:rsidRPr="00522BBD">
        <w:rPr>
          <w:rFonts w:ascii="Times New Roman" w:hAnsi="Times New Roman" w:cs="Times New Roman"/>
          <w:sz w:val="28"/>
          <w:szCs w:val="28"/>
        </w:rPr>
        <w:t>p</w:t>
      </w:r>
      <w:r w:rsidRPr="00522BBD">
        <w:rPr>
          <w:rFonts w:ascii="Times New Roman" w:hAnsi="Times New Roman" w:cs="Times New Roman"/>
          <w:sz w:val="28"/>
          <w:szCs w:val="28"/>
        </w:rPr>
        <w:t>unktu šādā redakcijā:</w:t>
      </w:r>
    </w:p>
    <w:p w14:paraId="4C9FB3E9" w14:textId="77777777" w:rsidR="00D45B18" w:rsidRPr="00522BBD" w:rsidRDefault="00D45B18" w:rsidP="00522BBD">
      <w:pPr>
        <w:pStyle w:val="ListParagraph"/>
        <w:spacing w:after="0" w:line="240" w:lineRule="auto"/>
        <w:ind w:left="360"/>
        <w:jc w:val="both"/>
        <w:rPr>
          <w:rFonts w:ascii="Times New Roman" w:hAnsi="Times New Roman" w:cs="Times New Roman"/>
          <w:sz w:val="28"/>
          <w:szCs w:val="28"/>
        </w:rPr>
      </w:pPr>
    </w:p>
    <w:p w14:paraId="25C5BE13" w14:textId="03E882EC" w:rsidR="00D45B18" w:rsidRPr="00522BBD" w:rsidRDefault="00522BBD" w:rsidP="00522BBD">
      <w:pPr>
        <w:spacing w:after="0" w:line="240" w:lineRule="auto"/>
        <w:ind w:firstLine="720"/>
        <w:jc w:val="both"/>
        <w:rPr>
          <w:rFonts w:ascii="Times New Roman" w:hAnsi="Times New Roman" w:cs="Times New Roman"/>
          <w:sz w:val="28"/>
          <w:szCs w:val="28"/>
        </w:rPr>
      </w:pPr>
      <w:r w:rsidRPr="00522BBD">
        <w:rPr>
          <w:rFonts w:ascii="Times New Roman" w:hAnsi="Times New Roman" w:cs="Times New Roman"/>
          <w:sz w:val="28"/>
          <w:szCs w:val="28"/>
        </w:rPr>
        <w:t>"</w:t>
      </w:r>
      <w:r w:rsidR="00A002DF" w:rsidRPr="00522BBD">
        <w:rPr>
          <w:rFonts w:ascii="Times New Roman" w:hAnsi="Times New Roman" w:cs="Times New Roman"/>
          <w:sz w:val="28"/>
          <w:szCs w:val="28"/>
        </w:rPr>
        <w:t>3</w:t>
      </w:r>
      <w:r w:rsidR="00A372DC" w:rsidRPr="00522BBD">
        <w:rPr>
          <w:rFonts w:ascii="Times New Roman" w:hAnsi="Times New Roman" w:cs="Times New Roman"/>
          <w:sz w:val="28"/>
          <w:szCs w:val="28"/>
        </w:rPr>
        <w:t>4</w:t>
      </w:r>
      <w:r w:rsidR="00D45B18" w:rsidRPr="00522BBD">
        <w:rPr>
          <w:rFonts w:ascii="Times New Roman" w:hAnsi="Times New Roman" w:cs="Times New Roman"/>
          <w:sz w:val="28"/>
          <w:szCs w:val="28"/>
        </w:rPr>
        <w:t>.</w:t>
      </w:r>
      <w:r w:rsidR="00F03DA3">
        <w:rPr>
          <w:rFonts w:ascii="Times New Roman" w:hAnsi="Times New Roman" w:cs="Times New Roman"/>
          <w:sz w:val="28"/>
          <w:szCs w:val="28"/>
        </w:rPr>
        <w:t> </w:t>
      </w:r>
      <w:r w:rsidR="00D45B18" w:rsidRPr="00522BBD">
        <w:rPr>
          <w:rFonts w:ascii="Times New Roman" w:hAnsi="Times New Roman" w:cs="Times New Roman"/>
          <w:sz w:val="28"/>
          <w:szCs w:val="28"/>
        </w:rPr>
        <w:t xml:space="preserve">Šā likuma </w:t>
      </w:r>
      <w:proofErr w:type="spellStart"/>
      <w:r w:rsidR="00D45B18" w:rsidRPr="00522BBD">
        <w:rPr>
          <w:rFonts w:ascii="Times New Roman" w:hAnsi="Times New Roman" w:cs="Times New Roman"/>
          <w:sz w:val="28"/>
          <w:szCs w:val="28"/>
        </w:rPr>
        <w:t>IX</w:t>
      </w:r>
      <w:proofErr w:type="spellEnd"/>
      <w:r w:rsidR="00F03DA3">
        <w:rPr>
          <w:rFonts w:ascii="Times New Roman" w:hAnsi="Times New Roman" w:cs="Times New Roman"/>
          <w:sz w:val="28"/>
          <w:szCs w:val="28"/>
        </w:rPr>
        <w:t> </w:t>
      </w:r>
      <w:r w:rsidR="00D45B18" w:rsidRPr="00522BBD">
        <w:rPr>
          <w:rFonts w:ascii="Times New Roman" w:hAnsi="Times New Roman" w:cs="Times New Roman"/>
          <w:sz w:val="28"/>
          <w:szCs w:val="28"/>
        </w:rPr>
        <w:t>nodaļa stājas spēkā vienlaikus ar Administratīvo pārkāpumu procesa likumu.</w:t>
      </w:r>
      <w:r w:rsidRPr="00522BBD">
        <w:rPr>
          <w:rFonts w:ascii="Times New Roman" w:hAnsi="Times New Roman" w:cs="Times New Roman"/>
          <w:sz w:val="28"/>
          <w:szCs w:val="28"/>
        </w:rPr>
        <w:t>"</w:t>
      </w:r>
    </w:p>
    <w:p w14:paraId="1065C500" w14:textId="77777777" w:rsidR="00522BBD" w:rsidRPr="00522BBD" w:rsidRDefault="00522BBD" w:rsidP="00522BBD">
      <w:pPr>
        <w:pStyle w:val="naisf"/>
        <w:tabs>
          <w:tab w:val="right" w:pos="9000"/>
        </w:tabs>
        <w:spacing w:before="0" w:after="0"/>
        <w:ind w:firstLine="709"/>
        <w:rPr>
          <w:sz w:val="28"/>
          <w:szCs w:val="28"/>
        </w:rPr>
      </w:pPr>
    </w:p>
    <w:p w14:paraId="2B43399D" w14:textId="77777777" w:rsidR="00522BBD" w:rsidRPr="00522BBD" w:rsidRDefault="00522BBD" w:rsidP="00522BBD">
      <w:pPr>
        <w:pStyle w:val="naisf"/>
        <w:tabs>
          <w:tab w:val="right" w:pos="9000"/>
        </w:tabs>
        <w:spacing w:before="0" w:after="0"/>
        <w:ind w:firstLine="709"/>
        <w:rPr>
          <w:sz w:val="28"/>
          <w:szCs w:val="28"/>
        </w:rPr>
      </w:pPr>
    </w:p>
    <w:p w14:paraId="4D0600BE" w14:textId="77777777" w:rsidR="00522BBD" w:rsidRPr="00522BBD" w:rsidRDefault="00522BBD" w:rsidP="00522BBD">
      <w:pPr>
        <w:pStyle w:val="naisf"/>
        <w:tabs>
          <w:tab w:val="right" w:pos="9000"/>
        </w:tabs>
        <w:spacing w:before="0" w:after="0"/>
        <w:ind w:firstLine="709"/>
        <w:rPr>
          <w:sz w:val="28"/>
          <w:szCs w:val="28"/>
        </w:rPr>
      </w:pPr>
    </w:p>
    <w:p w14:paraId="7A576883" w14:textId="77777777" w:rsidR="00522BBD" w:rsidRPr="00522BBD" w:rsidRDefault="00522BBD" w:rsidP="00522BBD">
      <w:pPr>
        <w:tabs>
          <w:tab w:val="left" w:pos="6521"/>
          <w:tab w:val="right" w:pos="8820"/>
        </w:tabs>
        <w:spacing w:after="0" w:line="240" w:lineRule="auto"/>
        <w:ind w:firstLine="709"/>
        <w:rPr>
          <w:rFonts w:ascii="Times New Roman" w:hAnsi="Times New Roman" w:cs="Times New Roman"/>
          <w:sz w:val="28"/>
          <w:szCs w:val="28"/>
        </w:rPr>
      </w:pPr>
      <w:r w:rsidRPr="00522BBD">
        <w:rPr>
          <w:rFonts w:ascii="Times New Roman" w:hAnsi="Times New Roman" w:cs="Times New Roman"/>
          <w:sz w:val="28"/>
          <w:szCs w:val="28"/>
        </w:rPr>
        <w:t>Ministru prezidenta biedrs,</w:t>
      </w:r>
    </w:p>
    <w:p w14:paraId="0682E57E" w14:textId="77777777" w:rsidR="00522BBD" w:rsidRDefault="00522BBD" w:rsidP="00522BBD">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ekonomikas ministrs</w:t>
      </w:r>
    </w:p>
    <w:p w14:paraId="06517496" w14:textId="66AAD8D4" w:rsidR="00522BBD" w:rsidRPr="00522BBD" w:rsidRDefault="00522BBD" w:rsidP="00522BBD">
      <w:pPr>
        <w:tabs>
          <w:tab w:val="left" w:pos="6521"/>
          <w:tab w:val="right" w:pos="8820"/>
        </w:tabs>
        <w:spacing w:after="0" w:line="240" w:lineRule="auto"/>
        <w:ind w:firstLine="709"/>
        <w:rPr>
          <w:rFonts w:ascii="Times New Roman" w:hAnsi="Times New Roman" w:cs="Times New Roman"/>
          <w:sz w:val="28"/>
          <w:szCs w:val="28"/>
        </w:rPr>
      </w:pPr>
      <w:r w:rsidRPr="00522BBD">
        <w:rPr>
          <w:rFonts w:ascii="Times New Roman" w:hAnsi="Times New Roman" w:cs="Times New Roman"/>
          <w:sz w:val="28"/>
          <w:szCs w:val="28"/>
        </w:rPr>
        <w:t xml:space="preserve">Arvils </w:t>
      </w:r>
      <w:proofErr w:type="spellStart"/>
      <w:r w:rsidRPr="00522BBD">
        <w:rPr>
          <w:rFonts w:ascii="Times New Roman" w:hAnsi="Times New Roman" w:cs="Times New Roman"/>
          <w:sz w:val="28"/>
          <w:szCs w:val="28"/>
        </w:rPr>
        <w:t>Ašeradens</w:t>
      </w:r>
      <w:proofErr w:type="spellEnd"/>
    </w:p>
    <w:sectPr w:rsidR="00522BBD" w:rsidRPr="00522BBD" w:rsidSect="00522BB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B6855" w14:textId="77777777" w:rsidR="00C11FBB" w:rsidRDefault="00C11FBB" w:rsidP="00D45B18">
      <w:pPr>
        <w:spacing w:after="0" w:line="240" w:lineRule="auto"/>
      </w:pPr>
      <w:r>
        <w:separator/>
      </w:r>
    </w:p>
  </w:endnote>
  <w:endnote w:type="continuationSeparator" w:id="0">
    <w:p w14:paraId="69328872" w14:textId="77777777" w:rsidR="00C11FBB" w:rsidRDefault="00C11FBB" w:rsidP="00D4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58AA" w14:textId="77777777" w:rsidR="00522BBD" w:rsidRPr="00522BBD" w:rsidRDefault="00522BBD" w:rsidP="00522BBD">
    <w:pPr>
      <w:pStyle w:val="Footer"/>
      <w:rPr>
        <w:rFonts w:ascii="Times New Roman" w:hAnsi="Times New Roman" w:cs="Times New Roman"/>
        <w:sz w:val="16"/>
        <w:szCs w:val="16"/>
      </w:rPr>
    </w:pPr>
    <w:r>
      <w:rPr>
        <w:rFonts w:ascii="Times New Roman" w:hAnsi="Times New Roman" w:cs="Times New Roman"/>
        <w:sz w:val="16"/>
        <w:szCs w:val="16"/>
      </w:rPr>
      <w:t>L1117_7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3B60" w14:textId="48C258FE" w:rsidR="00522BBD" w:rsidRPr="00522BBD" w:rsidRDefault="00522BBD">
    <w:pPr>
      <w:pStyle w:val="Footer"/>
      <w:rPr>
        <w:rFonts w:ascii="Times New Roman" w:hAnsi="Times New Roman" w:cs="Times New Roman"/>
        <w:sz w:val="16"/>
        <w:szCs w:val="16"/>
      </w:rPr>
    </w:pPr>
    <w:proofErr w:type="spellStart"/>
    <w:r>
      <w:rPr>
        <w:rFonts w:ascii="Times New Roman" w:hAnsi="Times New Roman" w:cs="Times New Roman"/>
        <w:sz w:val="16"/>
        <w:szCs w:val="16"/>
      </w:rPr>
      <w:t>L1117_7</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3D571C">
      <w:rPr>
        <w:rFonts w:ascii="Times New Roman" w:hAnsi="Times New Roman" w:cs="Times New Roman"/>
        <w:noProof/>
        <w:sz w:val="16"/>
        <w:szCs w:val="16"/>
      </w:rPr>
      <w:t>713</w:t>
    </w:r>
    <w:r>
      <w:rPr>
        <w:rFonts w:ascii="Times New Roman" w:hAnsi="Times New Roman" w:cs="Times New Roman"/>
        <w:sz w:val="16"/>
        <w:szCs w:val="16"/>
      </w:rPr>
      <w:fldChar w:fldCharType="end"/>
    </w:r>
    <w:r w:rsidR="00F03DA3">
      <w:rPr>
        <w:rFonts w:ascii="Times New Roman" w:hAnsi="Times New Roman" w:cs="Times New Roman"/>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678FC" w14:textId="77777777" w:rsidR="00C11FBB" w:rsidRDefault="00C11FBB" w:rsidP="00D45B18">
      <w:pPr>
        <w:spacing w:after="0" w:line="240" w:lineRule="auto"/>
      </w:pPr>
      <w:r>
        <w:separator/>
      </w:r>
    </w:p>
  </w:footnote>
  <w:footnote w:type="continuationSeparator" w:id="0">
    <w:p w14:paraId="152F1448" w14:textId="77777777" w:rsidR="00C11FBB" w:rsidRDefault="00C11FBB" w:rsidP="00D45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10094"/>
      <w:docPartObj>
        <w:docPartGallery w:val="Page Numbers (Top of Page)"/>
        <w:docPartUnique/>
      </w:docPartObj>
    </w:sdtPr>
    <w:sdtEndPr>
      <w:rPr>
        <w:rFonts w:ascii="Times New Roman" w:hAnsi="Times New Roman" w:cs="Times New Roman"/>
        <w:noProof/>
        <w:sz w:val="24"/>
        <w:szCs w:val="24"/>
      </w:rPr>
    </w:sdtEndPr>
    <w:sdtContent>
      <w:p w14:paraId="5AB94EED" w14:textId="5653557D" w:rsidR="00C95803" w:rsidRPr="00522BBD" w:rsidRDefault="00C95803">
        <w:pPr>
          <w:pStyle w:val="Header"/>
          <w:jc w:val="center"/>
          <w:rPr>
            <w:rFonts w:ascii="Times New Roman" w:hAnsi="Times New Roman" w:cs="Times New Roman"/>
            <w:sz w:val="24"/>
            <w:szCs w:val="24"/>
          </w:rPr>
        </w:pPr>
        <w:r w:rsidRPr="00522BBD">
          <w:rPr>
            <w:rFonts w:ascii="Times New Roman" w:hAnsi="Times New Roman" w:cs="Times New Roman"/>
            <w:sz w:val="24"/>
            <w:szCs w:val="24"/>
          </w:rPr>
          <w:fldChar w:fldCharType="begin"/>
        </w:r>
        <w:r w:rsidRPr="00522BBD">
          <w:rPr>
            <w:rFonts w:ascii="Times New Roman" w:hAnsi="Times New Roman" w:cs="Times New Roman"/>
            <w:sz w:val="24"/>
            <w:szCs w:val="24"/>
          </w:rPr>
          <w:instrText xml:space="preserve"> PAGE   \* MERGEFORMAT </w:instrText>
        </w:r>
        <w:r w:rsidRPr="00522BBD">
          <w:rPr>
            <w:rFonts w:ascii="Times New Roman" w:hAnsi="Times New Roman" w:cs="Times New Roman"/>
            <w:sz w:val="24"/>
            <w:szCs w:val="24"/>
          </w:rPr>
          <w:fldChar w:fldCharType="separate"/>
        </w:r>
        <w:r w:rsidR="003D571C">
          <w:rPr>
            <w:rFonts w:ascii="Times New Roman" w:hAnsi="Times New Roman" w:cs="Times New Roman"/>
            <w:noProof/>
            <w:sz w:val="24"/>
            <w:szCs w:val="24"/>
          </w:rPr>
          <w:t>2</w:t>
        </w:r>
        <w:r w:rsidRPr="00522BB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826"/>
    <w:multiLevelType w:val="hybridMultilevel"/>
    <w:tmpl w:val="CFC658C2"/>
    <w:lvl w:ilvl="0" w:tplc="0EB22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18"/>
    <w:rsid w:val="0003637C"/>
    <w:rsid w:val="0004006E"/>
    <w:rsid w:val="00076D54"/>
    <w:rsid w:val="00082B4C"/>
    <w:rsid w:val="00085B9F"/>
    <w:rsid w:val="00087EF3"/>
    <w:rsid w:val="000A5004"/>
    <w:rsid w:val="000D3729"/>
    <w:rsid w:val="000E4E62"/>
    <w:rsid w:val="000F3EA4"/>
    <w:rsid w:val="00100472"/>
    <w:rsid w:val="00121C76"/>
    <w:rsid w:val="00186B70"/>
    <w:rsid w:val="001916E5"/>
    <w:rsid w:val="0019629C"/>
    <w:rsid w:val="00197013"/>
    <w:rsid w:val="001F2AD9"/>
    <w:rsid w:val="00204D5E"/>
    <w:rsid w:val="002209EA"/>
    <w:rsid w:val="00222DAB"/>
    <w:rsid w:val="0023792A"/>
    <w:rsid w:val="00247D6F"/>
    <w:rsid w:val="002873BF"/>
    <w:rsid w:val="002C56D0"/>
    <w:rsid w:val="002D13A0"/>
    <w:rsid w:val="002D2E41"/>
    <w:rsid w:val="002D6F7F"/>
    <w:rsid w:val="002E1AC2"/>
    <w:rsid w:val="002E79B8"/>
    <w:rsid w:val="002E7E2C"/>
    <w:rsid w:val="002F1DBF"/>
    <w:rsid w:val="002F610D"/>
    <w:rsid w:val="00317111"/>
    <w:rsid w:val="003216C7"/>
    <w:rsid w:val="00343B2C"/>
    <w:rsid w:val="00372F79"/>
    <w:rsid w:val="00380DCF"/>
    <w:rsid w:val="003C162D"/>
    <w:rsid w:val="003D571C"/>
    <w:rsid w:val="003F6807"/>
    <w:rsid w:val="00415501"/>
    <w:rsid w:val="004355C0"/>
    <w:rsid w:val="00447CC6"/>
    <w:rsid w:val="00454471"/>
    <w:rsid w:val="004A3BA0"/>
    <w:rsid w:val="004B252B"/>
    <w:rsid w:val="004B7BD3"/>
    <w:rsid w:val="004C4EC4"/>
    <w:rsid w:val="004D69DE"/>
    <w:rsid w:val="00522BBD"/>
    <w:rsid w:val="005423F5"/>
    <w:rsid w:val="0054293C"/>
    <w:rsid w:val="005B56A6"/>
    <w:rsid w:val="00600E22"/>
    <w:rsid w:val="00617978"/>
    <w:rsid w:val="00635E23"/>
    <w:rsid w:val="00671A42"/>
    <w:rsid w:val="006836C6"/>
    <w:rsid w:val="006B4309"/>
    <w:rsid w:val="006D710C"/>
    <w:rsid w:val="006F5D3D"/>
    <w:rsid w:val="0071052F"/>
    <w:rsid w:val="007267C4"/>
    <w:rsid w:val="00742FF4"/>
    <w:rsid w:val="00757D49"/>
    <w:rsid w:val="00777A32"/>
    <w:rsid w:val="0078353D"/>
    <w:rsid w:val="00794103"/>
    <w:rsid w:val="00797471"/>
    <w:rsid w:val="007B464C"/>
    <w:rsid w:val="00856ACA"/>
    <w:rsid w:val="008859C3"/>
    <w:rsid w:val="0089401F"/>
    <w:rsid w:val="008A427F"/>
    <w:rsid w:val="008A6B6D"/>
    <w:rsid w:val="00906022"/>
    <w:rsid w:val="00917DEB"/>
    <w:rsid w:val="00926F63"/>
    <w:rsid w:val="00941B43"/>
    <w:rsid w:val="00953DF9"/>
    <w:rsid w:val="00977557"/>
    <w:rsid w:val="00995575"/>
    <w:rsid w:val="009E0DAD"/>
    <w:rsid w:val="009E362F"/>
    <w:rsid w:val="009E5FFC"/>
    <w:rsid w:val="009F4C5C"/>
    <w:rsid w:val="00A002DF"/>
    <w:rsid w:val="00A00733"/>
    <w:rsid w:val="00A2253C"/>
    <w:rsid w:val="00A372DC"/>
    <w:rsid w:val="00A40256"/>
    <w:rsid w:val="00A55892"/>
    <w:rsid w:val="00A64FDB"/>
    <w:rsid w:val="00A67F8E"/>
    <w:rsid w:val="00A7285E"/>
    <w:rsid w:val="00AF2809"/>
    <w:rsid w:val="00AF766D"/>
    <w:rsid w:val="00B051BE"/>
    <w:rsid w:val="00B1049B"/>
    <w:rsid w:val="00B4287D"/>
    <w:rsid w:val="00B92B31"/>
    <w:rsid w:val="00C00C75"/>
    <w:rsid w:val="00C11137"/>
    <w:rsid w:val="00C11FBB"/>
    <w:rsid w:val="00C34BE1"/>
    <w:rsid w:val="00C807AF"/>
    <w:rsid w:val="00C93F36"/>
    <w:rsid w:val="00C95803"/>
    <w:rsid w:val="00CA5A0F"/>
    <w:rsid w:val="00CC1072"/>
    <w:rsid w:val="00CE521D"/>
    <w:rsid w:val="00CE5B15"/>
    <w:rsid w:val="00D077EA"/>
    <w:rsid w:val="00D20CBB"/>
    <w:rsid w:val="00D30FAF"/>
    <w:rsid w:val="00D45B18"/>
    <w:rsid w:val="00D824D2"/>
    <w:rsid w:val="00D84275"/>
    <w:rsid w:val="00DA56AA"/>
    <w:rsid w:val="00DE6611"/>
    <w:rsid w:val="00E12279"/>
    <w:rsid w:val="00E212D7"/>
    <w:rsid w:val="00E522C9"/>
    <w:rsid w:val="00E7472C"/>
    <w:rsid w:val="00E8671B"/>
    <w:rsid w:val="00F03DA3"/>
    <w:rsid w:val="00F12529"/>
    <w:rsid w:val="00F511B5"/>
    <w:rsid w:val="00F824AB"/>
    <w:rsid w:val="00F85C18"/>
    <w:rsid w:val="00FB3C67"/>
    <w:rsid w:val="00FF2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18"/>
    <w:rPr>
      <w:color w:val="0000FF"/>
      <w:u w:val="single"/>
    </w:rPr>
  </w:style>
  <w:style w:type="paragraph" w:customStyle="1" w:styleId="tv213">
    <w:name w:val="tv213"/>
    <w:basedOn w:val="Normal"/>
    <w:rsid w:val="00D45B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5B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B18"/>
  </w:style>
  <w:style w:type="paragraph" w:styleId="ListParagraph">
    <w:name w:val="List Paragraph"/>
    <w:basedOn w:val="Normal"/>
    <w:uiPriority w:val="34"/>
    <w:qFormat/>
    <w:rsid w:val="00D45B18"/>
    <w:pPr>
      <w:ind w:left="720"/>
      <w:contextualSpacing/>
    </w:pPr>
  </w:style>
  <w:style w:type="paragraph" w:styleId="Header">
    <w:name w:val="header"/>
    <w:basedOn w:val="Normal"/>
    <w:link w:val="HeaderChar"/>
    <w:uiPriority w:val="99"/>
    <w:unhideWhenUsed/>
    <w:rsid w:val="00D45B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B18"/>
  </w:style>
  <w:style w:type="character" w:styleId="CommentReference">
    <w:name w:val="annotation reference"/>
    <w:basedOn w:val="DefaultParagraphFont"/>
    <w:uiPriority w:val="99"/>
    <w:semiHidden/>
    <w:unhideWhenUsed/>
    <w:rsid w:val="00A002DF"/>
    <w:rPr>
      <w:sz w:val="16"/>
      <w:szCs w:val="16"/>
    </w:rPr>
  </w:style>
  <w:style w:type="paragraph" w:styleId="CommentText">
    <w:name w:val="annotation text"/>
    <w:basedOn w:val="Normal"/>
    <w:link w:val="CommentTextChar"/>
    <w:uiPriority w:val="99"/>
    <w:semiHidden/>
    <w:unhideWhenUsed/>
    <w:rsid w:val="00A002DF"/>
    <w:pPr>
      <w:spacing w:line="240" w:lineRule="auto"/>
    </w:pPr>
    <w:rPr>
      <w:sz w:val="20"/>
      <w:szCs w:val="20"/>
    </w:rPr>
  </w:style>
  <w:style w:type="character" w:customStyle="1" w:styleId="CommentTextChar">
    <w:name w:val="Comment Text Char"/>
    <w:basedOn w:val="DefaultParagraphFont"/>
    <w:link w:val="CommentText"/>
    <w:uiPriority w:val="99"/>
    <w:semiHidden/>
    <w:rsid w:val="00A002DF"/>
    <w:rPr>
      <w:sz w:val="20"/>
      <w:szCs w:val="20"/>
    </w:rPr>
  </w:style>
  <w:style w:type="paragraph" w:styleId="CommentSubject">
    <w:name w:val="annotation subject"/>
    <w:basedOn w:val="CommentText"/>
    <w:next w:val="CommentText"/>
    <w:link w:val="CommentSubjectChar"/>
    <w:uiPriority w:val="99"/>
    <w:semiHidden/>
    <w:unhideWhenUsed/>
    <w:rsid w:val="00A002DF"/>
    <w:rPr>
      <w:b/>
      <w:bCs/>
    </w:rPr>
  </w:style>
  <w:style w:type="character" w:customStyle="1" w:styleId="CommentSubjectChar">
    <w:name w:val="Comment Subject Char"/>
    <w:basedOn w:val="CommentTextChar"/>
    <w:link w:val="CommentSubject"/>
    <w:uiPriority w:val="99"/>
    <w:semiHidden/>
    <w:rsid w:val="00A002DF"/>
    <w:rPr>
      <w:b/>
      <w:bCs/>
      <w:sz w:val="20"/>
      <w:szCs w:val="20"/>
    </w:rPr>
  </w:style>
  <w:style w:type="paragraph" w:styleId="BalloonText">
    <w:name w:val="Balloon Text"/>
    <w:basedOn w:val="Normal"/>
    <w:link w:val="BalloonTextChar"/>
    <w:uiPriority w:val="99"/>
    <w:semiHidden/>
    <w:unhideWhenUsed/>
    <w:rsid w:val="00A0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DF"/>
    <w:rPr>
      <w:rFonts w:ascii="Segoe UI" w:hAnsi="Segoe UI" w:cs="Segoe UI"/>
      <w:sz w:val="18"/>
      <w:szCs w:val="18"/>
    </w:rPr>
  </w:style>
  <w:style w:type="paragraph" w:customStyle="1" w:styleId="naisf">
    <w:name w:val="naisf"/>
    <w:basedOn w:val="Normal"/>
    <w:rsid w:val="00522BB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18"/>
    <w:rPr>
      <w:color w:val="0000FF"/>
      <w:u w:val="single"/>
    </w:rPr>
  </w:style>
  <w:style w:type="paragraph" w:customStyle="1" w:styleId="tv213">
    <w:name w:val="tv213"/>
    <w:basedOn w:val="Normal"/>
    <w:rsid w:val="00D45B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5B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B18"/>
  </w:style>
  <w:style w:type="paragraph" w:styleId="ListParagraph">
    <w:name w:val="List Paragraph"/>
    <w:basedOn w:val="Normal"/>
    <w:uiPriority w:val="34"/>
    <w:qFormat/>
    <w:rsid w:val="00D45B18"/>
    <w:pPr>
      <w:ind w:left="720"/>
      <w:contextualSpacing/>
    </w:pPr>
  </w:style>
  <w:style w:type="paragraph" w:styleId="Header">
    <w:name w:val="header"/>
    <w:basedOn w:val="Normal"/>
    <w:link w:val="HeaderChar"/>
    <w:uiPriority w:val="99"/>
    <w:unhideWhenUsed/>
    <w:rsid w:val="00D45B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B18"/>
  </w:style>
  <w:style w:type="character" w:styleId="CommentReference">
    <w:name w:val="annotation reference"/>
    <w:basedOn w:val="DefaultParagraphFont"/>
    <w:uiPriority w:val="99"/>
    <w:semiHidden/>
    <w:unhideWhenUsed/>
    <w:rsid w:val="00A002DF"/>
    <w:rPr>
      <w:sz w:val="16"/>
      <w:szCs w:val="16"/>
    </w:rPr>
  </w:style>
  <w:style w:type="paragraph" w:styleId="CommentText">
    <w:name w:val="annotation text"/>
    <w:basedOn w:val="Normal"/>
    <w:link w:val="CommentTextChar"/>
    <w:uiPriority w:val="99"/>
    <w:semiHidden/>
    <w:unhideWhenUsed/>
    <w:rsid w:val="00A002DF"/>
    <w:pPr>
      <w:spacing w:line="240" w:lineRule="auto"/>
    </w:pPr>
    <w:rPr>
      <w:sz w:val="20"/>
      <w:szCs w:val="20"/>
    </w:rPr>
  </w:style>
  <w:style w:type="character" w:customStyle="1" w:styleId="CommentTextChar">
    <w:name w:val="Comment Text Char"/>
    <w:basedOn w:val="DefaultParagraphFont"/>
    <w:link w:val="CommentText"/>
    <w:uiPriority w:val="99"/>
    <w:semiHidden/>
    <w:rsid w:val="00A002DF"/>
    <w:rPr>
      <w:sz w:val="20"/>
      <w:szCs w:val="20"/>
    </w:rPr>
  </w:style>
  <w:style w:type="paragraph" w:styleId="CommentSubject">
    <w:name w:val="annotation subject"/>
    <w:basedOn w:val="CommentText"/>
    <w:next w:val="CommentText"/>
    <w:link w:val="CommentSubjectChar"/>
    <w:uiPriority w:val="99"/>
    <w:semiHidden/>
    <w:unhideWhenUsed/>
    <w:rsid w:val="00A002DF"/>
    <w:rPr>
      <w:b/>
      <w:bCs/>
    </w:rPr>
  </w:style>
  <w:style w:type="character" w:customStyle="1" w:styleId="CommentSubjectChar">
    <w:name w:val="Comment Subject Char"/>
    <w:basedOn w:val="CommentTextChar"/>
    <w:link w:val="CommentSubject"/>
    <w:uiPriority w:val="99"/>
    <w:semiHidden/>
    <w:rsid w:val="00A002DF"/>
    <w:rPr>
      <w:b/>
      <w:bCs/>
      <w:sz w:val="20"/>
      <w:szCs w:val="20"/>
    </w:rPr>
  </w:style>
  <w:style w:type="paragraph" w:styleId="BalloonText">
    <w:name w:val="Balloon Text"/>
    <w:basedOn w:val="Normal"/>
    <w:link w:val="BalloonTextChar"/>
    <w:uiPriority w:val="99"/>
    <w:semiHidden/>
    <w:unhideWhenUsed/>
    <w:rsid w:val="00A00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DF"/>
    <w:rPr>
      <w:rFonts w:ascii="Segoe UI" w:hAnsi="Segoe UI" w:cs="Segoe UI"/>
      <w:sz w:val="18"/>
      <w:szCs w:val="18"/>
    </w:rPr>
  </w:style>
  <w:style w:type="paragraph" w:customStyle="1" w:styleId="naisf">
    <w:name w:val="naisf"/>
    <w:basedOn w:val="Normal"/>
    <w:rsid w:val="00522BB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7893">
      <w:bodyDiv w:val="1"/>
      <w:marLeft w:val="0"/>
      <w:marRight w:val="0"/>
      <w:marTop w:val="0"/>
      <w:marBottom w:val="0"/>
      <w:divBdr>
        <w:top w:val="none" w:sz="0" w:space="0" w:color="auto"/>
        <w:left w:val="none" w:sz="0" w:space="0" w:color="auto"/>
        <w:bottom w:val="none" w:sz="0" w:space="0" w:color="auto"/>
        <w:right w:val="none" w:sz="0" w:space="0" w:color="auto"/>
      </w:divBdr>
    </w:div>
    <w:div w:id="9945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2C25-467D-42C5-B20E-CD5B60A2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713</Words>
  <Characters>4786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Ziediņa-Brigmane</dc:creator>
  <cp:keywords/>
  <dc:description/>
  <cp:lastModifiedBy>Lilija Kampāne</cp:lastModifiedBy>
  <cp:revision>60</cp:revision>
  <cp:lastPrinted>2017-06-02T08:32:00Z</cp:lastPrinted>
  <dcterms:created xsi:type="dcterms:W3CDTF">2017-01-12T13:07:00Z</dcterms:created>
  <dcterms:modified xsi:type="dcterms:W3CDTF">2017-06-02T08:33:00Z</dcterms:modified>
</cp:coreProperties>
</file>