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DE" w:rsidRPr="00734ADE" w:rsidRDefault="00734ADE" w:rsidP="00734ADE">
      <w:pPr>
        <w:pStyle w:val="naisc"/>
        <w:spacing w:before="0" w:after="0"/>
        <w:jc w:val="right"/>
        <w:rPr>
          <w:sz w:val="26"/>
          <w:szCs w:val="28"/>
          <w:u w:val="single"/>
        </w:rPr>
      </w:pPr>
      <w:r w:rsidRPr="00734ADE">
        <w:rPr>
          <w:sz w:val="26"/>
          <w:szCs w:val="28"/>
          <w:u w:val="single"/>
        </w:rPr>
        <w:t>Precizēts</w:t>
      </w:r>
    </w:p>
    <w:p w:rsidR="0012456A" w:rsidRPr="001153F7" w:rsidRDefault="001E6A95" w:rsidP="0012456A">
      <w:pPr>
        <w:pStyle w:val="naisc"/>
        <w:spacing w:before="0" w:after="0"/>
        <w:rPr>
          <w:sz w:val="26"/>
          <w:szCs w:val="28"/>
        </w:rPr>
      </w:pPr>
      <w:r w:rsidRPr="001153F7">
        <w:rPr>
          <w:sz w:val="26"/>
          <w:szCs w:val="28"/>
        </w:rPr>
        <w:t>Ministru kabineta rīkojuma projekta</w:t>
      </w:r>
      <w:r w:rsidR="00811168" w:rsidRPr="001153F7">
        <w:rPr>
          <w:sz w:val="26"/>
          <w:szCs w:val="28"/>
        </w:rPr>
        <w:t xml:space="preserve"> </w:t>
      </w:r>
    </w:p>
    <w:p w:rsidR="00BB2BBB" w:rsidRPr="001153F7" w:rsidRDefault="00434AF4" w:rsidP="00BA13AA">
      <w:pPr>
        <w:spacing w:after="0" w:line="240" w:lineRule="auto"/>
        <w:jc w:val="center"/>
        <w:rPr>
          <w:b/>
          <w:sz w:val="26"/>
          <w:szCs w:val="28"/>
        </w:rPr>
      </w:pPr>
      <w:r>
        <w:rPr>
          <w:b/>
          <w:sz w:val="26"/>
          <w:szCs w:val="28"/>
        </w:rPr>
        <w:t>„</w:t>
      </w:r>
      <w:r w:rsidRPr="00434AF4">
        <w:rPr>
          <w:b/>
          <w:sz w:val="26"/>
          <w:szCs w:val="28"/>
        </w:rPr>
        <w:t>Par valsts meža zemes „Noviki”, Briģu pagastā, Ludzas novadā, atsavināšanu</w:t>
      </w:r>
      <w:r w:rsidR="00BA13AA">
        <w:rPr>
          <w:b/>
          <w:sz w:val="26"/>
          <w:szCs w:val="28"/>
        </w:rPr>
        <w:t xml:space="preserve">” </w:t>
      </w:r>
      <w:r w:rsidR="005B4DAC" w:rsidRPr="001153F7">
        <w:rPr>
          <w:sz w:val="26"/>
          <w:szCs w:val="28"/>
        </w:rPr>
        <w:t>sākotnējā</w:t>
      </w:r>
      <w:r w:rsidR="0052674F" w:rsidRPr="001153F7">
        <w:rPr>
          <w:sz w:val="26"/>
          <w:szCs w:val="28"/>
        </w:rPr>
        <w:t xml:space="preserve">s ietekmes novērtējuma ziņojums </w:t>
      </w:r>
      <w:r w:rsidR="00811168" w:rsidRPr="001153F7">
        <w:rPr>
          <w:sz w:val="26"/>
          <w:szCs w:val="28"/>
        </w:rPr>
        <w:t>(anotācija)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1153F7"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1E6A95" w:rsidRPr="001153F7" w:rsidRDefault="001E6A95" w:rsidP="00390046">
            <w:pPr>
              <w:spacing w:before="100" w:beforeAutospacing="1" w:after="100" w:afterAutospacing="1" w:line="240" w:lineRule="auto"/>
              <w:jc w:val="center"/>
              <w:rPr>
                <w:b/>
                <w:bCs/>
                <w:sz w:val="26"/>
                <w:szCs w:val="28"/>
                <w:lang w:eastAsia="lv-LV"/>
              </w:rPr>
            </w:pPr>
            <w:r w:rsidRPr="001153F7">
              <w:rPr>
                <w:b/>
                <w:bCs/>
                <w:sz w:val="26"/>
                <w:szCs w:val="28"/>
                <w:lang w:eastAsia="lv-LV"/>
              </w:rPr>
              <w:t>I. Tiesību akta projekta izstrādes nepieciešamība</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1.</w:t>
            </w:r>
          </w:p>
        </w:tc>
        <w:tc>
          <w:tcPr>
            <w:tcW w:w="884" w:type="pct"/>
            <w:tcBorders>
              <w:top w:val="outset" w:sz="6" w:space="0" w:color="000000"/>
              <w:left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Pamatojums</w:t>
            </w:r>
          </w:p>
        </w:tc>
        <w:tc>
          <w:tcPr>
            <w:tcW w:w="3849" w:type="pct"/>
            <w:tcBorders>
              <w:top w:val="outset" w:sz="6" w:space="0" w:color="000000"/>
              <w:left w:val="outset" w:sz="6" w:space="0" w:color="000000"/>
              <w:bottom w:val="outset" w:sz="6" w:space="0" w:color="000000"/>
            </w:tcBorders>
          </w:tcPr>
          <w:p w:rsidR="00BA13AA" w:rsidRDefault="00BA13AA" w:rsidP="002D54CB">
            <w:pPr>
              <w:pStyle w:val="Heading2"/>
              <w:ind w:firstLine="735"/>
              <w:jc w:val="both"/>
              <w:rPr>
                <w:b w:val="0"/>
                <w:sz w:val="26"/>
                <w:szCs w:val="28"/>
                <w:lang w:eastAsia="lv-LV"/>
              </w:rPr>
            </w:pPr>
            <w:r w:rsidRPr="00BA13AA">
              <w:rPr>
                <w:b w:val="0"/>
                <w:sz w:val="26"/>
                <w:szCs w:val="28"/>
                <w:lang w:eastAsia="lv-LV"/>
              </w:rPr>
              <w:t>Meža likuma 44.panta ceturtā</w:t>
            </w:r>
            <w:r>
              <w:rPr>
                <w:b w:val="0"/>
                <w:sz w:val="26"/>
                <w:szCs w:val="28"/>
                <w:lang w:eastAsia="lv-LV"/>
              </w:rPr>
              <w:t>s daļas 3.punkta „a” apakšpunkts.</w:t>
            </w:r>
          </w:p>
          <w:p w:rsidR="002D54CB" w:rsidRPr="00BA13AA" w:rsidRDefault="00BA13AA" w:rsidP="00BA13AA">
            <w:pPr>
              <w:pStyle w:val="Heading2"/>
              <w:ind w:firstLine="735"/>
              <w:jc w:val="both"/>
              <w:rPr>
                <w:b w:val="0"/>
                <w:sz w:val="26"/>
                <w:szCs w:val="28"/>
                <w:lang w:eastAsia="lv-LV"/>
              </w:rPr>
            </w:pPr>
            <w:r w:rsidRPr="00BA13AA">
              <w:rPr>
                <w:b w:val="0"/>
                <w:sz w:val="26"/>
                <w:szCs w:val="28"/>
                <w:lang w:eastAsia="lv-LV"/>
              </w:rPr>
              <w:t xml:space="preserve">Publiskas personas mantas atsavināšanas likuma </w:t>
            </w:r>
            <w:r w:rsidR="007A339F" w:rsidRPr="001153F7">
              <w:rPr>
                <w:b w:val="0"/>
                <w:bCs w:val="0"/>
                <w:sz w:val="26"/>
                <w:szCs w:val="28"/>
                <w:lang w:eastAsia="lv-LV"/>
              </w:rPr>
              <w:t xml:space="preserve">(turpmāk – Atsavināšanas likums) </w:t>
            </w:r>
            <w:r>
              <w:rPr>
                <w:b w:val="0"/>
                <w:sz w:val="26"/>
                <w:szCs w:val="28"/>
                <w:lang w:eastAsia="lv-LV"/>
              </w:rPr>
              <w:t>4.panta ceturtās daļas 3.punkts.</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2.</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3B5F26" w:rsidP="00390046">
            <w:pPr>
              <w:spacing w:before="100" w:beforeAutospacing="1" w:after="100" w:afterAutospacing="1" w:line="240" w:lineRule="auto"/>
              <w:rPr>
                <w:sz w:val="26"/>
                <w:szCs w:val="28"/>
                <w:lang w:eastAsia="lv-LV"/>
              </w:rPr>
            </w:pPr>
            <w:r w:rsidRPr="001153F7">
              <w:rPr>
                <w:sz w:val="26"/>
                <w:szCs w:val="28"/>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BA13AA" w:rsidRDefault="00BA13AA" w:rsidP="00BA13AA">
            <w:pPr>
              <w:pStyle w:val="NoSpacing"/>
              <w:ind w:firstLine="668"/>
              <w:jc w:val="both"/>
              <w:rPr>
                <w:sz w:val="26"/>
                <w:szCs w:val="28"/>
              </w:rPr>
            </w:pPr>
            <w:r w:rsidRPr="001153F7">
              <w:rPr>
                <w:sz w:val="26"/>
                <w:szCs w:val="28"/>
              </w:rPr>
              <w:t>Saskaņā ar Meža likuma 44.pa</w:t>
            </w:r>
            <w:r w:rsidR="00E87A79">
              <w:rPr>
                <w:sz w:val="26"/>
                <w:szCs w:val="28"/>
              </w:rPr>
              <w:t>nta ceturtās daļas 3.punkta „a” </w:t>
            </w:r>
            <w:r w:rsidRPr="001153F7">
              <w:rPr>
                <w:sz w:val="26"/>
                <w:szCs w:val="28"/>
              </w:rPr>
              <w:t>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434AF4" w:rsidRDefault="00434AF4" w:rsidP="00BA13AA">
            <w:pPr>
              <w:pStyle w:val="NoSpacing"/>
              <w:ind w:firstLine="668"/>
              <w:jc w:val="both"/>
              <w:rPr>
                <w:sz w:val="26"/>
                <w:szCs w:val="28"/>
              </w:rPr>
            </w:pPr>
            <w:r w:rsidRPr="00434AF4">
              <w:rPr>
                <w:sz w:val="26"/>
                <w:szCs w:val="28"/>
              </w:rPr>
              <w:t>Meža likuma 44.panta piektajā daļā noteikts, ka šā panta ceturtās daļas 3. punktā minētā zeme privatizējama vai atsavināma Valsts un pašvaldību īpašuma privatizācijas un privatizācijas sertifikātu izmantošanas pabeigšanas likumā noteiktajā kārtībā. Savukārt saskaņā ar Valsts un pašvaldību īpašuma privatizācijas un privatizācijas sertifikātu izmantošanas pabeigšanas likuma 4.panta otro daļu, valstij vai pašvaldībai piederošu apbūvētu zemesgabalu nodod atsavināšanai un atsavina saskaņā ar Atsavināšanas likumu, ja šajā likumā nav noteikts citādi. Valsts un pašvaldību īpašuma privatizācijas un privatizācijas sertifikātu izmantošanas pabeigšanas likums nosaka valstij vai pašvaldībai piederoša zemesgabala atsavināšanas jomā termiņu līdz kuram persona var iesniegt atsavināšanas ierosinājumu, lai kā maksāšanas līdzekli par atsavināmo apbūvētu zemesgabalu varētu izmantot īpašuma kompensācijas sertifikātus un šis termiņš likumā ir definēts kā pa pabeigšanas datums (2006.gada 31.augusts). Ievērojot to, ka atsavināšanas ierosinājums no apbūves īpašnieka - SIA „</w:t>
            </w:r>
            <w:r>
              <w:rPr>
                <w:sz w:val="26"/>
                <w:szCs w:val="28"/>
              </w:rPr>
              <w:t>Peat Export LLC</w:t>
            </w:r>
            <w:r w:rsidRPr="00434AF4">
              <w:rPr>
                <w:sz w:val="26"/>
                <w:szCs w:val="28"/>
              </w:rPr>
              <w:t>” par valsts zemesgabala „Noviki”, Briģu pagastā, Ludzas novadā</w:t>
            </w:r>
            <w:r>
              <w:rPr>
                <w:sz w:val="26"/>
                <w:szCs w:val="28"/>
              </w:rPr>
              <w:t>, atsavināšanu ir saņemts 2016.gada 10</w:t>
            </w:r>
            <w:r w:rsidRPr="00434AF4">
              <w:rPr>
                <w:sz w:val="26"/>
                <w:szCs w:val="28"/>
              </w:rPr>
              <w:t>.</w:t>
            </w:r>
            <w:r>
              <w:rPr>
                <w:sz w:val="26"/>
                <w:szCs w:val="28"/>
              </w:rPr>
              <w:t>maijā</w:t>
            </w:r>
            <w:r w:rsidRPr="00434AF4">
              <w:rPr>
                <w:sz w:val="26"/>
                <w:szCs w:val="28"/>
              </w:rPr>
              <w:t xml:space="preserve">, kas ir pēc likumā noteiktā pabeigšanas datuma - 2006.gada 31.augusta, valsts apbūvētu zemesgabalu </w:t>
            </w:r>
            <w:r w:rsidR="00443A8C">
              <w:rPr>
                <w:sz w:val="26"/>
                <w:szCs w:val="28"/>
              </w:rPr>
              <w:t>„</w:t>
            </w:r>
            <w:r w:rsidRPr="00434AF4">
              <w:rPr>
                <w:sz w:val="26"/>
                <w:szCs w:val="28"/>
              </w:rPr>
              <w:t>Noviki”, Briģu pagastā, Ludzas novadā, atsavi</w:t>
            </w:r>
            <w:r w:rsidR="002D118C">
              <w:rPr>
                <w:sz w:val="26"/>
                <w:szCs w:val="28"/>
              </w:rPr>
              <w:t>na Atsavināšanas likuma noteiktajā kārtībā.</w:t>
            </w:r>
          </w:p>
          <w:p w:rsidR="00BA13AA" w:rsidRPr="001153F7" w:rsidRDefault="00BA13AA" w:rsidP="00BA13AA">
            <w:pPr>
              <w:pStyle w:val="Heading2"/>
              <w:ind w:firstLine="735"/>
              <w:jc w:val="both"/>
              <w:rPr>
                <w:b w:val="0"/>
                <w:bCs w:val="0"/>
                <w:sz w:val="26"/>
                <w:szCs w:val="28"/>
                <w:lang w:eastAsia="lv-LV"/>
              </w:rPr>
            </w:pPr>
            <w:r w:rsidRPr="001153F7">
              <w:rPr>
                <w:b w:val="0"/>
                <w:sz w:val="26"/>
                <w:szCs w:val="28"/>
                <w:lang w:eastAsia="lv-LV"/>
              </w:rPr>
              <w:t xml:space="preserve">Atbilstoši </w:t>
            </w:r>
            <w:r w:rsidR="007A339F">
              <w:rPr>
                <w:b w:val="0"/>
                <w:bCs w:val="0"/>
                <w:sz w:val="26"/>
                <w:szCs w:val="28"/>
                <w:lang w:eastAsia="lv-LV"/>
              </w:rPr>
              <w:t>A</w:t>
            </w:r>
            <w:r w:rsidRPr="001153F7">
              <w:rPr>
                <w:b w:val="0"/>
                <w:bCs w:val="0"/>
                <w:sz w:val="26"/>
                <w:szCs w:val="28"/>
                <w:lang w:eastAsia="lv-LV"/>
              </w:rPr>
              <w:t>tsavināšanas likuma 4.panta ceturtās daļas 3.punktā noteiktajam publiskas personas nekustamā īpašuma atsavināšanu var ierosināt zemesgrāmatā ierakstītas ēkas (būves) ī</w:t>
            </w:r>
            <w:r w:rsidR="007A339F">
              <w:rPr>
                <w:b w:val="0"/>
                <w:bCs w:val="0"/>
                <w:sz w:val="26"/>
                <w:szCs w:val="28"/>
                <w:lang w:eastAsia="lv-LV"/>
              </w:rPr>
              <w:t>pašnieks (kopīpašnieki), ja viņš</w:t>
            </w:r>
            <w:r w:rsidRPr="001153F7">
              <w:rPr>
                <w:b w:val="0"/>
                <w:bCs w:val="0"/>
                <w:sz w:val="26"/>
                <w:szCs w:val="28"/>
                <w:lang w:eastAsia="lv-LV"/>
              </w:rPr>
              <w:t xml:space="preserve"> vēlas nopirkt zemesgabalu, uz kura atrodas ēka (būve).</w:t>
            </w:r>
          </w:p>
          <w:p w:rsidR="00434AF4" w:rsidRDefault="00BA13AA" w:rsidP="00434AF4">
            <w:pPr>
              <w:pStyle w:val="BodyText"/>
              <w:spacing w:after="0"/>
              <w:ind w:firstLine="668"/>
              <w:jc w:val="both"/>
              <w:rPr>
                <w:sz w:val="26"/>
                <w:szCs w:val="28"/>
              </w:rPr>
            </w:pPr>
            <w:r w:rsidRPr="001153F7">
              <w:rPr>
                <w:sz w:val="26"/>
                <w:szCs w:val="28"/>
              </w:rPr>
              <w:t xml:space="preserve">Saskaņā ar Atsavināšanas likuma 5.panta trešo daļu lēmumu par valsts īpašumā esošu apbūvētu zemesgabalu nodošanu </w:t>
            </w:r>
            <w:r w:rsidRPr="001153F7">
              <w:rPr>
                <w:sz w:val="26"/>
                <w:szCs w:val="28"/>
              </w:rPr>
              <w:lastRenderedPageBreak/>
              <w:t xml:space="preserve">atsavināšanai, par kuriem </w:t>
            </w:r>
            <w:r w:rsidR="007A339F">
              <w:rPr>
                <w:sz w:val="26"/>
                <w:szCs w:val="28"/>
              </w:rPr>
              <w:t>A</w:t>
            </w:r>
            <w:r w:rsidRPr="001153F7">
              <w:rPr>
                <w:sz w:val="26"/>
                <w:szCs w:val="28"/>
              </w:rPr>
              <w:t>tsavināšanas likuma 4.panta ceturtās daļas 3.punktā minētās personas noteiktā kārtībā ir iesniegušas atsavināšanas ierosinājumu, p</w:t>
            </w:r>
            <w:r w:rsidR="002D118C">
              <w:rPr>
                <w:sz w:val="26"/>
                <w:szCs w:val="28"/>
              </w:rPr>
              <w:t>ieņem valsts akciju sabiedrība „Valsts nekustamie īpašumi”</w:t>
            </w:r>
            <w:r w:rsidRPr="001153F7">
              <w:rPr>
                <w:sz w:val="26"/>
                <w:szCs w:val="28"/>
              </w:rPr>
              <w:t>.</w:t>
            </w:r>
            <w:r w:rsidR="002D118C">
              <w:rPr>
                <w:sz w:val="26"/>
                <w:szCs w:val="28"/>
              </w:rPr>
              <w:t xml:space="preserve"> Valsts akciju sabiedrība „Valsts nekustamie īpašumi”</w:t>
            </w:r>
            <w:r w:rsidR="00434AF4" w:rsidRPr="00434AF4">
              <w:rPr>
                <w:sz w:val="26"/>
                <w:szCs w:val="28"/>
              </w:rPr>
              <w:t xml:space="preserve"> nedrīkst nodot atsavināšanai apbūvētu zemesgabalu, par kuru Ministru kabinets ir lēmis, ka tas nepieciešams valsts pārvaldes funkciju veikšanai saskaņā ar Valsts pārvaldes iekārtas likumu. Tā kā nav pieņemts Ministru kabineta lēmums par to, ka valsts nekustamais īpašums „Noviki”, Briģu pagastā, Ludzas novadā,</w:t>
            </w:r>
            <w:r w:rsidR="00434AF4">
              <w:rPr>
                <w:sz w:val="26"/>
                <w:szCs w:val="28"/>
              </w:rPr>
              <w:t xml:space="preserve"> būtu</w:t>
            </w:r>
            <w:r w:rsidR="00434AF4" w:rsidRPr="00434AF4">
              <w:rPr>
                <w:sz w:val="26"/>
                <w:szCs w:val="28"/>
              </w:rPr>
              <w:t xml:space="preserve"> nepieciešams valsts pārvaldes funkciju veikšanai saskaņā ar Valsts pārvaldes iekārtas likumu, valsts īpašumā esošo apbūvētu zemesgabalu var nodot atsavināšanai Atsavināšanas likuma noteiktajā kārtībā.</w:t>
            </w:r>
          </w:p>
          <w:p w:rsidR="00BA13AA" w:rsidRDefault="00BA13AA" w:rsidP="00BA13AA">
            <w:pPr>
              <w:pStyle w:val="BodyText"/>
              <w:spacing w:after="0"/>
              <w:ind w:firstLine="668"/>
              <w:jc w:val="both"/>
              <w:rPr>
                <w:sz w:val="26"/>
                <w:szCs w:val="28"/>
              </w:rPr>
            </w:pPr>
            <w:r w:rsidRPr="001153F7">
              <w:rPr>
                <w:sz w:val="26"/>
                <w:szCs w:val="28"/>
              </w:rPr>
              <w:t>Atbilstoši Atsavināšanas likuma 9.panta pirmajai daļai valsts nekustamā īpašuma atsavināšanu organizē valsts akciju sabiedrība „Valsts nekustamie īpašumi” (turpmāk – VNĪ), izņemot šā panta 1.</w:t>
            </w:r>
            <w:r w:rsidRPr="001153F7">
              <w:rPr>
                <w:sz w:val="26"/>
                <w:szCs w:val="28"/>
                <w:vertAlign w:val="superscript"/>
              </w:rPr>
              <w:t>1</w:t>
            </w:r>
            <w:r w:rsidRPr="001153F7">
              <w:rPr>
                <w:sz w:val="26"/>
                <w:szCs w:val="28"/>
              </w:rPr>
              <w:t>, 1.</w:t>
            </w:r>
            <w:r w:rsidRPr="001153F7">
              <w:rPr>
                <w:sz w:val="26"/>
                <w:szCs w:val="28"/>
                <w:vertAlign w:val="superscript"/>
              </w:rPr>
              <w:t>2</w:t>
            </w:r>
            <w:r w:rsidRPr="001153F7">
              <w:rPr>
                <w:sz w:val="26"/>
                <w:szCs w:val="28"/>
              </w:rPr>
              <w:t xml:space="preserve"> un 1.</w:t>
            </w:r>
            <w:r w:rsidRPr="001153F7">
              <w:rPr>
                <w:sz w:val="26"/>
                <w:szCs w:val="28"/>
                <w:vertAlign w:val="superscript"/>
              </w:rPr>
              <w:t>3</w:t>
            </w:r>
            <w:r w:rsidRPr="001153F7">
              <w:rPr>
                <w:sz w:val="26"/>
                <w:szCs w:val="28"/>
              </w:rPr>
              <w:t xml:space="preserve"> daļā minētos gadījumus.</w:t>
            </w:r>
          </w:p>
          <w:p w:rsidR="00D537BE" w:rsidRDefault="00B90A73" w:rsidP="00D537BE">
            <w:pPr>
              <w:pStyle w:val="BodyText"/>
              <w:spacing w:after="0"/>
              <w:ind w:firstLine="668"/>
              <w:jc w:val="both"/>
              <w:rPr>
                <w:sz w:val="26"/>
                <w:szCs w:val="28"/>
              </w:rPr>
            </w:pPr>
            <w:r w:rsidRPr="001153F7">
              <w:rPr>
                <w:color w:val="000000"/>
                <w:sz w:val="26"/>
                <w:szCs w:val="28"/>
              </w:rPr>
              <w:t>Valsts n</w:t>
            </w:r>
            <w:r w:rsidR="00962E84" w:rsidRPr="001153F7">
              <w:rPr>
                <w:color w:val="000000"/>
                <w:sz w:val="26"/>
                <w:szCs w:val="28"/>
              </w:rPr>
              <w:t>ekustamais īpašums</w:t>
            </w:r>
            <w:r w:rsidR="00426B35" w:rsidRPr="001153F7">
              <w:rPr>
                <w:color w:val="000000"/>
                <w:sz w:val="26"/>
                <w:szCs w:val="28"/>
              </w:rPr>
              <w:t xml:space="preserve"> </w:t>
            </w:r>
            <w:r w:rsidR="00F75121" w:rsidRPr="00F75121">
              <w:rPr>
                <w:color w:val="000000"/>
                <w:sz w:val="26"/>
                <w:szCs w:val="28"/>
              </w:rPr>
              <w:t xml:space="preserve">„Noviki” (nekustamā īpašuma kadastra Nr. 6846 008 0018) sastāv no </w:t>
            </w:r>
            <w:r w:rsidR="00F75121">
              <w:rPr>
                <w:color w:val="000000"/>
                <w:sz w:val="26"/>
                <w:szCs w:val="28"/>
              </w:rPr>
              <w:t>zemes vienības</w:t>
            </w:r>
            <w:r w:rsidR="00F75121" w:rsidRPr="00F75121">
              <w:rPr>
                <w:color w:val="000000"/>
                <w:sz w:val="26"/>
                <w:szCs w:val="28"/>
              </w:rPr>
              <w:t xml:space="preserve"> (zemes vienības kadastra </w:t>
            </w:r>
            <w:r w:rsidR="00F75121">
              <w:rPr>
                <w:color w:val="000000"/>
                <w:sz w:val="26"/>
                <w:szCs w:val="28"/>
              </w:rPr>
              <w:t>apzīmējums 6846 008 0023) 0,8400</w:t>
            </w:r>
            <w:r w:rsidR="00F75121" w:rsidRPr="00F75121">
              <w:rPr>
                <w:color w:val="000000"/>
                <w:sz w:val="26"/>
                <w:szCs w:val="28"/>
              </w:rPr>
              <w:t xml:space="preserve"> ha platībā   Briģu pagastā, Ludzas novadā</w:t>
            </w:r>
            <w:r w:rsidR="00F75121" w:rsidRPr="00F75121">
              <w:rPr>
                <w:b/>
                <w:color w:val="000000"/>
                <w:sz w:val="26"/>
                <w:szCs w:val="28"/>
              </w:rPr>
              <w:t xml:space="preserve"> </w:t>
            </w:r>
            <w:r w:rsidR="001D18E2" w:rsidRPr="001153F7">
              <w:rPr>
                <w:sz w:val="26"/>
                <w:szCs w:val="28"/>
              </w:rPr>
              <w:t xml:space="preserve">(turpmāk – </w:t>
            </w:r>
            <w:r w:rsidRPr="001153F7">
              <w:rPr>
                <w:sz w:val="26"/>
                <w:szCs w:val="28"/>
              </w:rPr>
              <w:t>valsts zemes vienība</w:t>
            </w:r>
            <w:r w:rsidR="00F75121">
              <w:rPr>
                <w:sz w:val="26"/>
                <w:szCs w:val="28"/>
              </w:rPr>
              <w:t xml:space="preserve"> „Noviki”</w:t>
            </w:r>
            <w:r w:rsidR="001D18E2" w:rsidRPr="001153F7">
              <w:rPr>
                <w:sz w:val="26"/>
                <w:szCs w:val="28"/>
              </w:rPr>
              <w:t>)</w:t>
            </w:r>
            <w:r w:rsidR="00F230BE">
              <w:rPr>
                <w:sz w:val="26"/>
                <w:szCs w:val="28"/>
              </w:rPr>
              <w:t>.</w:t>
            </w:r>
            <w:r w:rsidR="00D537BE">
              <w:rPr>
                <w:sz w:val="26"/>
                <w:szCs w:val="28"/>
              </w:rPr>
              <w:t xml:space="preserve"> </w:t>
            </w:r>
          </w:p>
          <w:p w:rsidR="00985DFF" w:rsidRPr="001153F7" w:rsidRDefault="00985DFF" w:rsidP="00D537BE">
            <w:pPr>
              <w:pStyle w:val="BodyText"/>
              <w:spacing w:after="0"/>
              <w:ind w:firstLine="668"/>
              <w:jc w:val="both"/>
              <w:rPr>
                <w:sz w:val="26"/>
                <w:szCs w:val="28"/>
              </w:rPr>
            </w:pPr>
            <w:r>
              <w:rPr>
                <w:sz w:val="26"/>
                <w:szCs w:val="28"/>
              </w:rPr>
              <w:t>V</w:t>
            </w:r>
            <w:r w:rsidRPr="00985DFF">
              <w:rPr>
                <w:sz w:val="26"/>
                <w:szCs w:val="28"/>
              </w:rPr>
              <w:t>alsts zemes vienība „Noviki”</w:t>
            </w:r>
            <w:r>
              <w:rPr>
                <w:sz w:val="26"/>
                <w:szCs w:val="28"/>
              </w:rPr>
              <w:t xml:space="preserve"> ir izveidota, atdalot to no </w:t>
            </w:r>
            <w:r w:rsidR="00D537BE">
              <w:rPr>
                <w:sz w:val="26"/>
                <w:szCs w:val="28"/>
              </w:rPr>
              <w:t xml:space="preserve">valstij Zemkopības ministrijas personā </w:t>
            </w:r>
            <w:r w:rsidR="00B5079E">
              <w:rPr>
                <w:sz w:val="26"/>
                <w:szCs w:val="28"/>
              </w:rPr>
              <w:t xml:space="preserve">Briģu pagasta zemesgrāmatas nodalījumā Nr.100000416584 reģistrētā </w:t>
            </w:r>
            <w:r>
              <w:rPr>
                <w:sz w:val="26"/>
                <w:szCs w:val="28"/>
              </w:rPr>
              <w:t>nekustamā īpašuma (nekustamā īpašuma kadastra Nr.6846 008 0027)</w:t>
            </w:r>
            <w:r w:rsidR="00D537BE">
              <w:rPr>
                <w:sz w:val="26"/>
                <w:szCs w:val="28"/>
              </w:rPr>
              <w:t xml:space="preserve"> „Valsts mežs”, Briģu pagastā, Ludzas novad</w:t>
            </w:r>
            <w:r w:rsidR="00B5079E">
              <w:rPr>
                <w:sz w:val="26"/>
                <w:szCs w:val="28"/>
              </w:rPr>
              <w:t>ā. (</w:t>
            </w:r>
            <w:r w:rsidR="00B5079E" w:rsidRPr="00B5079E">
              <w:rPr>
                <w:i/>
                <w:sz w:val="26"/>
                <w:szCs w:val="28"/>
              </w:rPr>
              <w:t>Ludzas novada domes 2014.gada 27.februāra lēmums (prot. Nr.3, 13.§) „Par zemes vienību atdalīšanu un jaunu nosaukumu piešķiršanu”</w:t>
            </w:r>
            <w:r w:rsidR="00B5079E">
              <w:rPr>
                <w:sz w:val="26"/>
                <w:szCs w:val="28"/>
              </w:rPr>
              <w:t>).</w:t>
            </w:r>
          </w:p>
          <w:p w:rsidR="00BA13AA" w:rsidRDefault="00E602D9" w:rsidP="00F230BE">
            <w:pPr>
              <w:pStyle w:val="BodyText"/>
              <w:spacing w:after="0"/>
              <w:ind w:left="102" w:firstLine="720"/>
              <w:jc w:val="both"/>
              <w:rPr>
                <w:sz w:val="26"/>
                <w:szCs w:val="28"/>
              </w:rPr>
            </w:pPr>
            <w:r w:rsidRPr="001153F7">
              <w:rPr>
                <w:sz w:val="26"/>
                <w:szCs w:val="28"/>
              </w:rPr>
              <w:t xml:space="preserve">Īpašuma tiesības uz </w:t>
            </w:r>
            <w:r w:rsidR="007A339F">
              <w:rPr>
                <w:sz w:val="26"/>
                <w:szCs w:val="28"/>
              </w:rPr>
              <w:t>valsts zemes vienību</w:t>
            </w:r>
            <w:r w:rsidRPr="001153F7">
              <w:rPr>
                <w:sz w:val="26"/>
                <w:szCs w:val="28"/>
              </w:rPr>
              <w:t xml:space="preserve"> </w:t>
            </w:r>
            <w:r w:rsidR="00F75121">
              <w:rPr>
                <w:sz w:val="26"/>
                <w:szCs w:val="28"/>
              </w:rPr>
              <w:t xml:space="preserve">„Noviki” </w:t>
            </w:r>
            <w:r w:rsidRPr="001153F7">
              <w:rPr>
                <w:sz w:val="26"/>
                <w:szCs w:val="28"/>
              </w:rPr>
              <w:t xml:space="preserve">ir nostiprinātas Latvijas valstij </w:t>
            </w:r>
            <w:r w:rsidR="00F75121">
              <w:rPr>
                <w:sz w:val="26"/>
                <w:szCs w:val="28"/>
              </w:rPr>
              <w:t>Zemkopības</w:t>
            </w:r>
            <w:r w:rsidRPr="001153F7">
              <w:rPr>
                <w:sz w:val="26"/>
                <w:szCs w:val="28"/>
              </w:rPr>
              <w:t xml:space="preserve"> ministrijas personā </w:t>
            </w:r>
            <w:r w:rsidR="00F75121">
              <w:rPr>
                <w:rFonts w:ascii="Times New Roman BaltRim" w:hAnsi="Times New Roman BaltRim"/>
                <w:sz w:val="26"/>
                <w:szCs w:val="28"/>
              </w:rPr>
              <w:t>Briģu pagasta</w:t>
            </w:r>
            <w:r w:rsidR="00BA13AA">
              <w:rPr>
                <w:rFonts w:ascii="Times New Roman BaltRim" w:hAnsi="Times New Roman BaltRim"/>
                <w:sz w:val="26"/>
                <w:szCs w:val="28"/>
              </w:rPr>
              <w:t xml:space="preserve"> </w:t>
            </w:r>
            <w:r w:rsidR="00B90A73" w:rsidRPr="001153F7">
              <w:rPr>
                <w:rFonts w:ascii="Times New Roman BaltRim" w:hAnsi="Times New Roman BaltRim"/>
                <w:sz w:val="26"/>
                <w:szCs w:val="28"/>
              </w:rPr>
              <w:t>z</w:t>
            </w:r>
            <w:r w:rsidR="00BA13AA">
              <w:rPr>
                <w:rFonts w:ascii="Times New Roman BaltRim" w:hAnsi="Times New Roman BaltRim"/>
                <w:sz w:val="26"/>
                <w:szCs w:val="28"/>
              </w:rPr>
              <w:t>emesgrāmatas</w:t>
            </w:r>
            <w:r w:rsidRPr="001153F7">
              <w:rPr>
                <w:rFonts w:ascii="Times New Roman BaltRim" w:hAnsi="Times New Roman BaltRim"/>
                <w:sz w:val="26"/>
                <w:szCs w:val="28"/>
              </w:rPr>
              <w:t xml:space="preserve"> </w:t>
            </w:r>
            <w:r w:rsidRPr="001153F7">
              <w:rPr>
                <w:sz w:val="26"/>
                <w:szCs w:val="28"/>
              </w:rPr>
              <w:t>nodalījumā Nr.</w:t>
            </w:r>
            <w:r w:rsidR="00F75121">
              <w:rPr>
                <w:noProof/>
                <w:sz w:val="26"/>
                <w:szCs w:val="28"/>
              </w:rPr>
              <w:t>100000551070</w:t>
            </w:r>
            <w:r w:rsidRPr="001153F7">
              <w:rPr>
                <w:sz w:val="26"/>
                <w:szCs w:val="28"/>
              </w:rPr>
              <w:t>; lēmuma datums:</w:t>
            </w:r>
            <w:r w:rsidRPr="001153F7">
              <w:rPr>
                <w:noProof/>
                <w:sz w:val="26"/>
                <w:szCs w:val="28"/>
              </w:rPr>
              <w:t xml:space="preserve"> </w:t>
            </w:r>
            <w:r w:rsidR="00F75121">
              <w:rPr>
                <w:noProof/>
                <w:sz w:val="26"/>
                <w:szCs w:val="28"/>
              </w:rPr>
              <w:t>11.12.2015.</w:t>
            </w:r>
            <w:r w:rsidR="00BA13AA" w:rsidRPr="001153F7">
              <w:rPr>
                <w:sz w:val="26"/>
                <w:szCs w:val="28"/>
              </w:rPr>
              <w:t xml:space="preserve"> </w:t>
            </w:r>
          </w:p>
          <w:p w:rsidR="00F75121" w:rsidRDefault="00F75121" w:rsidP="00EA216D">
            <w:pPr>
              <w:pStyle w:val="BodyText"/>
              <w:spacing w:after="0"/>
              <w:ind w:left="102" w:firstLine="720"/>
              <w:jc w:val="both"/>
              <w:rPr>
                <w:sz w:val="26"/>
                <w:szCs w:val="28"/>
              </w:rPr>
            </w:pPr>
            <w:r>
              <w:rPr>
                <w:sz w:val="26"/>
                <w:szCs w:val="28"/>
              </w:rPr>
              <w:t>Valsts zemes vienībai noteikti šādi apgrūtinājumi,</w:t>
            </w:r>
            <w:r w:rsidR="00EA216D">
              <w:rPr>
                <w:sz w:val="26"/>
                <w:szCs w:val="28"/>
              </w:rPr>
              <w:t xml:space="preserve"> </w:t>
            </w:r>
            <w:r>
              <w:rPr>
                <w:sz w:val="26"/>
                <w:szCs w:val="28"/>
              </w:rPr>
              <w:t>kas atzīmes veidā ierakstīti</w:t>
            </w:r>
            <w:r w:rsidRPr="00EA216D">
              <w:rPr>
                <w:sz w:val="26"/>
                <w:szCs w:val="28"/>
              </w:rPr>
              <w:t xml:space="preserve"> </w:t>
            </w:r>
            <w:r>
              <w:rPr>
                <w:sz w:val="26"/>
                <w:szCs w:val="28"/>
              </w:rPr>
              <w:t>Briģu pagasta</w:t>
            </w:r>
            <w:r w:rsidRPr="00EA216D">
              <w:rPr>
                <w:sz w:val="26"/>
                <w:szCs w:val="28"/>
              </w:rPr>
              <w:t xml:space="preserve"> zemesgrāmatas nodalījumā Nr.</w:t>
            </w:r>
            <w:r>
              <w:t xml:space="preserve"> </w:t>
            </w:r>
            <w:r w:rsidRPr="00F75121">
              <w:rPr>
                <w:sz w:val="26"/>
                <w:szCs w:val="28"/>
              </w:rPr>
              <w:t>100000551070</w:t>
            </w:r>
            <w:r>
              <w:rPr>
                <w:sz w:val="26"/>
                <w:szCs w:val="28"/>
              </w:rPr>
              <w:t xml:space="preserve"> </w:t>
            </w:r>
            <w:r w:rsidRPr="00EA216D">
              <w:rPr>
                <w:sz w:val="26"/>
                <w:szCs w:val="28"/>
              </w:rPr>
              <w:t>III. daļas 1.iedaļā</w:t>
            </w:r>
            <w:r>
              <w:rPr>
                <w:sz w:val="26"/>
                <w:szCs w:val="28"/>
              </w:rPr>
              <w:t>:</w:t>
            </w:r>
          </w:p>
          <w:p w:rsidR="00F75121" w:rsidRPr="00C97662" w:rsidRDefault="00F75121" w:rsidP="00F75121">
            <w:pPr>
              <w:pStyle w:val="BodyText"/>
              <w:spacing w:after="0"/>
              <w:ind w:left="102" w:firstLine="720"/>
              <w:jc w:val="both"/>
              <w:rPr>
                <w:i/>
                <w:sz w:val="26"/>
                <w:szCs w:val="28"/>
              </w:rPr>
            </w:pPr>
            <w:r>
              <w:rPr>
                <w:sz w:val="26"/>
                <w:szCs w:val="28"/>
              </w:rPr>
              <w:t xml:space="preserve">- </w:t>
            </w:r>
            <w:r w:rsidRPr="00C97662">
              <w:rPr>
                <w:i/>
                <w:sz w:val="26"/>
                <w:szCs w:val="28"/>
              </w:rPr>
              <w:t>pierobeža  0,8400 ha platībā;</w:t>
            </w:r>
          </w:p>
          <w:p w:rsidR="00F75121" w:rsidRPr="00C97662" w:rsidRDefault="00F75121" w:rsidP="00F75121">
            <w:pPr>
              <w:pStyle w:val="BodyText"/>
              <w:spacing w:after="0"/>
              <w:ind w:left="102" w:firstLine="720"/>
              <w:jc w:val="both"/>
              <w:rPr>
                <w:i/>
                <w:sz w:val="26"/>
                <w:szCs w:val="28"/>
              </w:rPr>
            </w:pPr>
            <w:r w:rsidRPr="00C97662">
              <w:rPr>
                <w:i/>
                <w:sz w:val="26"/>
                <w:szCs w:val="28"/>
              </w:rPr>
              <w:t>- zemes īpašniekam nepiederoša būve vai būves daļa 0,0100 ha platībā;</w:t>
            </w:r>
          </w:p>
          <w:p w:rsidR="00F75121" w:rsidRPr="00C97662" w:rsidRDefault="00F75121" w:rsidP="00F75121">
            <w:pPr>
              <w:pStyle w:val="BodyText"/>
              <w:spacing w:after="0"/>
              <w:ind w:left="102" w:firstLine="720"/>
              <w:jc w:val="both"/>
              <w:rPr>
                <w:i/>
                <w:sz w:val="26"/>
                <w:szCs w:val="28"/>
              </w:rPr>
            </w:pPr>
            <w:r w:rsidRPr="00C97662">
              <w:rPr>
                <w:i/>
                <w:sz w:val="26"/>
                <w:szCs w:val="28"/>
              </w:rPr>
              <w:t>- zemes īpašniekam nepiederoša būve vai būves daļa 0,0100ha platībā;</w:t>
            </w:r>
          </w:p>
          <w:p w:rsidR="00F75121" w:rsidRPr="00C97662" w:rsidRDefault="00F75121" w:rsidP="00F75121">
            <w:pPr>
              <w:pStyle w:val="BodyText"/>
              <w:spacing w:after="0"/>
              <w:ind w:left="102" w:firstLine="720"/>
              <w:jc w:val="both"/>
              <w:rPr>
                <w:i/>
                <w:sz w:val="26"/>
                <w:szCs w:val="28"/>
              </w:rPr>
            </w:pPr>
            <w:r w:rsidRPr="00C97662">
              <w:rPr>
                <w:i/>
                <w:sz w:val="26"/>
                <w:szCs w:val="28"/>
              </w:rPr>
              <w:t>- zemes īpašniekam nepiederoša būve vai būves daļa 0,0100ha platībā;</w:t>
            </w:r>
          </w:p>
          <w:p w:rsidR="00F75121" w:rsidRPr="00C97662" w:rsidRDefault="00C97662" w:rsidP="00F75121">
            <w:pPr>
              <w:pStyle w:val="BodyText"/>
              <w:spacing w:after="0"/>
              <w:ind w:left="102" w:firstLine="720"/>
              <w:jc w:val="both"/>
              <w:rPr>
                <w:i/>
                <w:sz w:val="26"/>
                <w:szCs w:val="28"/>
              </w:rPr>
            </w:pPr>
            <w:r w:rsidRPr="00C97662">
              <w:rPr>
                <w:i/>
                <w:sz w:val="26"/>
                <w:szCs w:val="28"/>
              </w:rPr>
              <w:t>- e</w:t>
            </w:r>
            <w:r w:rsidR="00F75121" w:rsidRPr="00C97662">
              <w:rPr>
                <w:i/>
                <w:sz w:val="26"/>
                <w:szCs w:val="28"/>
              </w:rPr>
              <w:t>kspluatācijas aizsargjoslas teritorija gar elektrisko tīklu gaisvadu līniju ārpus pilsētām un ciemiem ar nomināl</w:t>
            </w:r>
            <w:r w:rsidRPr="00C97662">
              <w:rPr>
                <w:i/>
                <w:sz w:val="26"/>
                <w:szCs w:val="28"/>
              </w:rPr>
              <w:t>o spriegumu līdz 20 kilovoltiem 0,1200 ha platībā;</w:t>
            </w:r>
          </w:p>
          <w:p w:rsidR="00C97662" w:rsidRPr="00C97662" w:rsidRDefault="00C97662" w:rsidP="00F75121">
            <w:pPr>
              <w:pStyle w:val="BodyText"/>
              <w:spacing w:after="0"/>
              <w:ind w:left="102" w:firstLine="720"/>
              <w:jc w:val="both"/>
              <w:rPr>
                <w:i/>
                <w:sz w:val="26"/>
                <w:szCs w:val="28"/>
              </w:rPr>
            </w:pPr>
            <w:r w:rsidRPr="00C97662">
              <w:rPr>
                <w:i/>
                <w:sz w:val="26"/>
                <w:szCs w:val="28"/>
              </w:rPr>
              <w:lastRenderedPageBreak/>
              <w:t xml:space="preserve"> - ekspluatācijas aizsargjoslas teritorija gar elektrisko tīklu gaisvadu līniju ārpus pilsētām un ciemiem ar nominālo spriegumu līdz 20 kilovoltiem 0,1400 ha platībā;</w:t>
            </w:r>
          </w:p>
          <w:p w:rsidR="00F75121" w:rsidRPr="00C97662" w:rsidRDefault="00C97662" w:rsidP="00F75121">
            <w:pPr>
              <w:pStyle w:val="BodyText"/>
              <w:spacing w:after="0"/>
              <w:ind w:left="102" w:firstLine="720"/>
              <w:jc w:val="both"/>
              <w:rPr>
                <w:i/>
                <w:sz w:val="26"/>
                <w:szCs w:val="28"/>
              </w:rPr>
            </w:pPr>
            <w:r w:rsidRPr="00C97662">
              <w:rPr>
                <w:i/>
                <w:sz w:val="26"/>
                <w:szCs w:val="28"/>
              </w:rPr>
              <w:t>- e</w:t>
            </w:r>
            <w:r w:rsidR="00F75121" w:rsidRPr="00C97662">
              <w:rPr>
                <w:i/>
                <w:sz w:val="26"/>
                <w:szCs w:val="28"/>
              </w:rPr>
              <w:t>kspluatācijas aizsargjoslas teritorija gar valsts vietējiem un pašv</w:t>
            </w:r>
            <w:r w:rsidRPr="00C97662">
              <w:rPr>
                <w:i/>
                <w:sz w:val="26"/>
                <w:szCs w:val="28"/>
              </w:rPr>
              <w:t>aldību autoceļiem lauku apvidos 0,4300 ha platībā.</w:t>
            </w:r>
          </w:p>
          <w:p w:rsidR="00BA13AA" w:rsidRDefault="00D4675E" w:rsidP="00EA216D">
            <w:pPr>
              <w:pStyle w:val="BodyText"/>
              <w:spacing w:after="0"/>
              <w:ind w:left="102" w:firstLine="720"/>
              <w:jc w:val="both"/>
              <w:rPr>
                <w:i/>
                <w:sz w:val="26"/>
                <w:szCs w:val="28"/>
              </w:rPr>
            </w:pPr>
            <w:r>
              <w:rPr>
                <w:sz w:val="26"/>
                <w:szCs w:val="28"/>
              </w:rPr>
              <w:t>V</w:t>
            </w:r>
            <w:r w:rsidR="00C97662">
              <w:rPr>
                <w:sz w:val="26"/>
                <w:szCs w:val="28"/>
              </w:rPr>
              <w:t>alsts zemes vienībai</w:t>
            </w:r>
            <w:r w:rsidR="00C97662" w:rsidRPr="00C97662">
              <w:rPr>
                <w:sz w:val="26"/>
                <w:szCs w:val="28"/>
              </w:rPr>
              <w:t xml:space="preserve"> „Noviki” </w:t>
            </w:r>
            <w:r w:rsidR="00C97662">
              <w:rPr>
                <w:sz w:val="26"/>
                <w:szCs w:val="28"/>
              </w:rPr>
              <w:t>noteiktais lietošanas mērķis:01</w:t>
            </w:r>
            <w:r w:rsidR="00BA13AA" w:rsidRPr="001153F7">
              <w:rPr>
                <w:sz w:val="26"/>
                <w:szCs w:val="28"/>
              </w:rPr>
              <w:t xml:space="preserve">01 – </w:t>
            </w:r>
            <w:r w:rsidR="00C97662">
              <w:rPr>
                <w:i/>
                <w:sz w:val="26"/>
                <w:szCs w:val="28"/>
              </w:rPr>
              <w:t>zeme, uz kuras galvenā saimnieci</w:t>
            </w:r>
            <w:r w:rsidR="002D118C">
              <w:rPr>
                <w:i/>
                <w:sz w:val="26"/>
                <w:szCs w:val="28"/>
              </w:rPr>
              <w:t>skā darbība ir lauksaimniecība</w:t>
            </w:r>
            <w:r w:rsidR="00C97662">
              <w:rPr>
                <w:i/>
                <w:sz w:val="26"/>
                <w:szCs w:val="28"/>
              </w:rPr>
              <w:t>.</w:t>
            </w:r>
          </w:p>
          <w:p w:rsidR="00EA704E" w:rsidRDefault="00985DFF" w:rsidP="00C97662">
            <w:pPr>
              <w:pStyle w:val="BodyText"/>
              <w:spacing w:after="0"/>
              <w:ind w:left="101" w:firstLine="567"/>
              <w:jc w:val="both"/>
              <w:rPr>
                <w:i/>
                <w:sz w:val="26"/>
                <w:szCs w:val="28"/>
              </w:rPr>
            </w:pPr>
            <w:r>
              <w:rPr>
                <w:sz w:val="26"/>
                <w:szCs w:val="28"/>
              </w:rPr>
              <w:t xml:space="preserve">Atbilstoši </w:t>
            </w:r>
            <w:r w:rsidR="00C97662" w:rsidRPr="001153F7">
              <w:rPr>
                <w:sz w:val="26"/>
                <w:szCs w:val="28"/>
              </w:rPr>
              <w:t xml:space="preserve">Nekustamā īpašuma valsts kadastra informācijas sistēmas datiem par zemes vienības platības sadalījumu pa lietošanas veidiem, valsts zemes vienībai </w:t>
            </w:r>
            <w:r w:rsidR="00C97662" w:rsidRPr="00C97662">
              <w:rPr>
                <w:sz w:val="26"/>
                <w:szCs w:val="28"/>
              </w:rPr>
              <w:t xml:space="preserve">„Noviki” </w:t>
            </w:r>
            <w:r w:rsidR="00C97662" w:rsidRPr="001153F7">
              <w:rPr>
                <w:sz w:val="26"/>
                <w:szCs w:val="28"/>
              </w:rPr>
              <w:t>0,</w:t>
            </w:r>
            <w:r w:rsidR="00D30C54">
              <w:rPr>
                <w:sz w:val="26"/>
                <w:szCs w:val="28"/>
              </w:rPr>
              <w:t>1100</w:t>
            </w:r>
            <w:r w:rsidR="00C97662" w:rsidRPr="001153F7">
              <w:rPr>
                <w:sz w:val="26"/>
                <w:szCs w:val="28"/>
              </w:rPr>
              <w:t xml:space="preserve"> ha platībā noteiktais lietošanas veids ir </w:t>
            </w:r>
            <w:r w:rsidR="00D30C54">
              <w:rPr>
                <w:i/>
                <w:sz w:val="26"/>
                <w:szCs w:val="28"/>
              </w:rPr>
              <w:t>lauksaimniecībā izmantojams zemes (pļavu platība)</w:t>
            </w:r>
            <w:r w:rsidR="00C97662" w:rsidRPr="001153F7">
              <w:rPr>
                <w:sz w:val="26"/>
                <w:szCs w:val="28"/>
              </w:rPr>
              <w:t>, zemes vienībai 0,</w:t>
            </w:r>
            <w:r w:rsidR="00D30C54">
              <w:rPr>
                <w:sz w:val="26"/>
                <w:szCs w:val="28"/>
              </w:rPr>
              <w:t>6100</w:t>
            </w:r>
            <w:r w:rsidR="00C97662">
              <w:rPr>
                <w:sz w:val="26"/>
                <w:szCs w:val="28"/>
              </w:rPr>
              <w:t xml:space="preserve"> ha platībā </w:t>
            </w:r>
            <w:r w:rsidR="00C97662" w:rsidRPr="001153F7">
              <w:rPr>
                <w:sz w:val="26"/>
                <w:szCs w:val="28"/>
              </w:rPr>
              <w:t xml:space="preserve">- </w:t>
            </w:r>
            <w:r w:rsidR="00C97662" w:rsidRPr="001153F7">
              <w:rPr>
                <w:i/>
                <w:sz w:val="26"/>
                <w:szCs w:val="28"/>
              </w:rPr>
              <w:t>zeme zem ēkām</w:t>
            </w:r>
            <w:r w:rsidR="00C97662">
              <w:rPr>
                <w:sz w:val="26"/>
                <w:szCs w:val="28"/>
              </w:rPr>
              <w:t xml:space="preserve">, </w:t>
            </w:r>
            <w:r w:rsidR="00C97662" w:rsidRPr="001153F7">
              <w:rPr>
                <w:sz w:val="26"/>
                <w:szCs w:val="28"/>
              </w:rPr>
              <w:t>zemes vienībai 0,</w:t>
            </w:r>
            <w:r w:rsidR="00D30C54">
              <w:rPr>
                <w:sz w:val="26"/>
                <w:szCs w:val="28"/>
              </w:rPr>
              <w:t>1200</w:t>
            </w:r>
            <w:r w:rsidR="00C97662" w:rsidRPr="001153F7">
              <w:rPr>
                <w:sz w:val="26"/>
                <w:szCs w:val="28"/>
              </w:rPr>
              <w:t xml:space="preserve"> ha platībā – </w:t>
            </w:r>
            <w:r w:rsidR="00D30C54">
              <w:rPr>
                <w:i/>
                <w:sz w:val="26"/>
                <w:szCs w:val="28"/>
              </w:rPr>
              <w:t xml:space="preserve">mežs. </w:t>
            </w:r>
          </w:p>
          <w:p w:rsidR="00EA704E" w:rsidRPr="00EA704E" w:rsidRDefault="00EA704E" w:rsidP="00C97662">
            <w:pPr>
              <w:pStyle w:val="BodyText"/>
              <w:spacing w:after="0"/>
              <w:ind w:left="101" w:firstLine="567"/>
              <w:jc w:val="both"/>
              <w:rPr>
                <w:sz w:val="26"/>
                <w:szCs w:val="28"/>
              </w:rPr>
            </w:pPr>
            <w:r w:rsidRPr="00EA704E">
              <w:rPr>
                <w:sz w:val="26"/>
                <w:szCs w:val="28"/>
              </w:rPr>
              <w:t>Valsts meža d</w:t>
            </w:r>
            <w:r>
              <w:rPr>
                <w:sz w:val="26"/>
                <w:szCs w:val="28"/>
              </w:rPr>
              <w:t>ienesta Austrumlatgales virsmežniecība</w:t>
            </w:r>
            <w:r w:rsidRPr="00EA704E">
              <w:rPr>
                <w:sz w:val="26"/>
                <w:szCs w:val="28"/>
              </w:rPr>
              <w:t xml:space="preserve"> </w:t>
            </w:r>
            <w:r>
              <w:rPr>
                <w:sz w:val="26"/>
                <w:szCs w:val="28"/>
              </w:rPr>
              <w:t xml:space="preserve">ar </w:t>
            </w:r>
            <w:r w:rsidRPr="00EA704E">
              <w:rPr>
                <w:sz w:val="26"/>
                <w:szCs w:val="28"/>
              </w:rPr>
              <w:t>08.07.2016. vēstu</w:t>
            </w:r>
            <w:r>
              <w:rPr>
                <w:sz w:val="26"/>
                <w:szCs w:val="28"/>
              </w:rPr>
              <w:t>li Nr. VM1.1-19/175</w:t>
            </w:r>
            <w:r w:rsidRPr="00EA704E">
              <w:rPr>
                <w:sz w:val="26"/>
                <w:szCs w:val="28"/>
              </w:rPr>
              <w:t xml:space="preserve"> </w:t>
            </w:r>
            <w:r>
              <w:rPr>
                <w:sz w:val="26"/>
                <w:szCs w:val="28"/>
              </w:rPr>
              <w:t>ir informējusi</w:t>
            </w:r>
            <w:r w:rsidRPr="00EA704E">
              <w:rPr>
                <w:sz w:val="26"/>
                <w:szCs w:val="28"/>
              </w:rPr>
              <w:t xml:space="preserve">, ka Meža valsts </w:t>
            </w:r>
            <w:r>
              <w:rPr>
                <w:sz w:val="26"/>
                <w:szCs w:val="28"/>
              </w:rPr>
              <w:t>reģistrā nekustamajam īpašumam „Noviki”</w:t>
            </w:r>
            <w:r w:rsidRPr="00EA704E">
              <w:rPr>
                <w:sz w:val="26"/>
                <w:szCs w:val="28"/>
              </w:rPr>
              <w:t xml:space="preserve"> (kadastra Nr. 6846 008 0018) Briģu pagastā, Ludzas novadā, ir reģistrēts mežs 0.12</w:t>
            </w:r>
            <w:r>
              <w:rPr>
                <w:sz w:val="26"/>
                <w:szCs w:val="28"/>
              </w:rPr>
              <w:t>00</w:t>
            </w:r>
            <w:r w:rsidRPr="00EA704E">
              <w:rPr>
                <w:sz w:val="26"/>
                <w:szCs w:val="28"/>
              </w:rPr>
              <w:t xml:space="preserve"> ha platībā.</w:t>
            </w:r>
          </w:p>
          <w:p w:rsidR="00C97662" w:rsidRPr="00C97662" w:rsidRDefault="00C97662" w:rsidP="00C97662">
            <w:pPr>
              <w:pStyle w:val="BodyText"/>
              <w:spacing w:after="0"/>
              <w:ind w:left="101" w:firstLine="567"/>
              <w:jc w:val="both"/>
              <w:rPr>
                <w:i/>
                <w:sz w:val="26"/>
                <w:szCs w:val="28"/>
              </w:rPr>
            </w:pPr>
            <w:r w:rsidRPr="00C97662">
              <w:rPr>
                <w:sz w:val="26"/>
                <w:szCs w:val="28"/>
              </w:rPr>
              <w:t>Saskaņā ar Meža likuma 1.panta 29.punktu meža zeme ir zeme, uz kuras ir mežs, zeme zem meža infrastruktūras objektiem, kā arī mežā ietilpstošie pārplūstošie klajumi, purvi, lauces un tam piegulošie purvi. Meža likuma 3.panta pirmā daļa noteic kāda zeme ir šā likuma objekts. Konkrētajā gadījumā Meža likuma objekts ir zeme, kas Nekustamā īpašuma valsts kadastra informācijas sistēmā reģistrēta kā mežs un tā ir meža platība 0,</w:t>
            </w:r>
            <w:r w:rsidR="00D30C54">
              <w:rPr>
                <w:sz w:val="26"/>
                <w:szCs w:val="28"/>
              </w:rPr>
              <w:t>1200</w:t>
            </w:r>
            <w:r w:rsidRPr="00C97662">
              <w:rPr>
                <w:sz w:val="26"/>
                <w:szCs w:val="28"/>
              </w:rPr>
              <w:t xml:space="preserve"> ha </w:t>
            </w:r>
            <w:r w:rsidR="002D118C">
              <w:rPr>
                <w:sz w:val="26"/>
                <w:szCs w:val="28"/>
              </w:rPr>
              <w:t>platībā</w:t>
            </w:r>
            <w:r w:rsidRPr="00C97662">
              <w:rPr>
                <w:sz w:val="26"/>
                <w:szCs w:val="28"/>
              </w:rPr>
              <w:t>.</w:t>
            </w:r>
          </w:p>
          <w:p w:rsidR="00DC096A" w:rsidRPr="001153F7" w:rsidRDefault="00B83F64" w:rsidP="00B83F64">
            <w:pPr>
              <w:spacing w:after="0" w:line="240" w:lineRule="auto"/>
              <w:ind w:firstLine="720"/>
              <w:jc w:val="both"/>
              <w:rPr>
                <w:sz w:val="26"/>
                <w:szCs w:val="28"/>
                <w:lang w:eastAsia="lv-LV"/>
              </w:rPr>
            </w:pPr>
            <w:r>
              <w:rPr>
                <w:sz w:val="26"/>
                <w:szCs w:val="28"/>
                <w:lang w:eastAsia="lv-LV"/>
              </w:rPr>
              <w:t xml:space="preserve">Saskaņā ar </w:t>
            </w:r>
            <w:r w:rsidRPr="007A339F">
              <w:rPr>
                <w:sz w:val="26"/>
                <w:szCs w:val="28"/>
                <w:lang w:eastAsia="lv-LV"/>
              </w:rPr>
              <w:t>Nekustamā īpašuma valsts</w:t>
            </w:r>
            <w:r>
              <w:rPr>
                <w:sz w:val="26"/>
                <w:szCs w:val="28"/>
                <w:lang w:eastAsia="lv-LV"/>
              </w:rPr>
              <w:t xml:space="preserve"> kadastra likuma 76.pantā noteikto, </w:t>
            </w:r>
            <w:r w:rsidRPr="007A339F">
              <w:rPr>
                <w:i/>
                <w:sz w:val="26"/>
                <w:szCs w:val="28"/>
                <w:lang w:eastAsia="lv-LV"/>
              </w:rPr>
              <w:t>nekustamā īpašuma novērtējums kadastrā ir nekustamā īpašuma kadastrālās vērtības un nekustamā īpašuma sastāvā esošās mežaudzes vērtības summa. Mežaudzes vērtību Kadastra informācijas sistēmā ieraksta, pamatojoties uz Valsts meža dienesta ziņām</w:t>
            </w:r>
            <w:r w:rsidRPr="00E87A79">
              <w:rPr>
                <w:sz w:val="26"/>
                <w:szCs w:val="28"/>
                <w:lang w:eastAsia="lv-LV"/>
              </w:rPr>
              <w:t>.</w:t>
            </w:r>
            <w:r>
              <w:rPr>
                <w:sz w:val="26"/>
                <w:szCs w:val="28"/>
                <w:lang w:eastAsia="lv-LV"/>
              </w:rPr>
              <w:t xml:space="preserve"> </w:t>
            </w:r>
            <w:r w:rsidR="00E87A79">
              <w:rPr>
                <w:sz w:val="26"/>
                <w:szCs w:val="28"/>
              </w:rPr>
              <w:t>Atbilstoši</w:t>
            </w:r>
            <w:r w:rsidR="00E87A79" w:rsidRPr="001153F7">
              <w:rPr>
                <w:sz w:val="26"/>
                <w:szCs w:val="28"/>
              </w:rPr>
              <w:t xml:space="preserve"> informāci</w:t>
            </w:r>
            <w:r w:rsidR="00E87A79">
              <w:rPr>
                <w:sz w:val="26"/>
                <w:szCs w:val="28"/>
              </w:rPr>
              <w:t>jai</w:t>
            </w:r>
            <w:r w:rsidR="00E87A79" w:rsidRPr="001153F7">
              <w:rPr>
                <w:sz w:val="26"/>
                <w:szCs w:val="28"/>
              </w:rPr>
              <w:t xml:space="preserve"> no Nekustamā īpašuma valsts kadastra informācijas sistēmas </w:t>
            </w:r>
            <w:r w:rsidR="00DC096A">
              <w:rPr>
                <w:sz w:val="26"/>
                <w:szCs w:val="28"/>
              </w:rPr>
              <w:t xml:space="preserve">nekustamā īpašuma novērtējums kadastrā ir noteikts </w:t>
            </w:r>
            <w:r>
              <w:rPr>
                <w:sz w:val="26"/>
                <w:szCs w:val="28"/>
              </w:rPr>
              <w:t>484</w:t>
            </w:r>
            <w:r w:rsidR="00DC096A">
              <w:rPr>
                <w:sz w:val="26"/>
                <w:szCs w:val="28"/>
              </w:rPr>
              <w:t xml:space="preserve"> </w:t>
            </w:r>
            <w:r w:rsidR="00DC096A" w:rsidRPr="00DC096A">
              <w:rPr>
                <w:i/>
                <w:sz w:val="26"/>
                <w:szCs w:val="28"/>
              </w:rPr>
              <w:t>euro</w:t>
            </w:r>
            <w:r w:rsidR="00DC096A">
              <w:rPr>
                <w:i/>
                <w:sz w:val="26"/>
                <w:szCs w:val="28"/>
              </w:rPr>
              <w:t xml:space="preserve">, </w:t>
            </w:r>
            <w:r w:rsidR="00DC096A" w:rsidRPr="00DC096A">
              <w:rPr>
                <w:sz w:val="26"/>
                <w:szCs w:val="28"/>
              </w:rPr>
              <w:t>tajā skaitā zemes vienības</w:t>
            </w:r>
            <w:r w:rsidR="00DC096A">
              <w:rPr>
                <w:i/>
                <w:sz w:val="26"/>
                <w:szCs w:val="28"/>
              </w:rPr>
              <w:t xml:space="preserve"> </w:t>
            </w:r>
            <w:r>
              <w:rPr>
                <w:sz w:val="26"/>
                <w:szCs w:val="28"/>
              </w:rPr>
              <w:t>kadastrālā vērtība uz 2017</w:t>
            </w:r>
            <w:r w:rsidR="00DC096A" w:rsidRPr="001153F7">
              <w:rPr>
                <w:sz w:val="26"/>
                <w:szCs w:val="28"/>
              </w:rPr>
              <w:t xml:space="preserve">.gada 1.janvāri noteikta </w:t>
            </w:r>
            <w:r>
              <w:rPr>
                <w:sz w:val="26"/>
                <w:szCs w:val="28"/>
              </w:rPr>
              <w:t>477</w:t>
            </w:r>
            <w:r w:rsidR="002D118C">
              <w:rPr>
                <w:sz w:val="26"/>
                <w:szCs w:val="28"/>
              </w:rPr>
              <w:t> </w:t>
            </w:r>
            <w:r w:rsidR="00DC096A" w:rsidRPr="001153F7">
              <w:rPr>
                <w:sz w:val="26"/>
                <w:szCs w:val="28"/>
              </w:rPr>
              <w:t xml:space="preserve"> </w:t>
            </w:r>
            <w:r w:rsidR="00DC096A" w:rsidRPr="001153F7">
              <w:rPr>
                <w:i/>
                <w:sz w:val="26"/>
                <w:szCs w:val="28"/>
              </w:rPr>
              <w:t>euro</w:t>
            </w:r>
            <w:r w:rsidR="00DC096A">
              <w:rPr>
                <w:i/>
                <w:sz w:val="26"/>
                <w:szCs w:val="28"/>
              </w:rPr>
              <w:t xml:space="preserve">, </w:t>
            </w:r>
            <w:r w:rsidRPr="00B83F64">
              <w:rPr>
                <w:sz w:val="26"/>
                <w:szCs w:val="28"/>
              </w:rPr>
              <w:t>attiecīgi</w:t>
            </w:r>
            <w:r>
              <w:rPr>
                <w:i/>
                <w:sz w:val="26"/>
                <w:szCs w:val="28"/>
              </w:rPr>
              <w:t xml:space="preserve"> </w:t>
            </w:r>
            <w:r w:rsidR="00DC096A" w:rsidRPr="00DC096A">
              <w:rPr>
                <w:sz w:val="26"/>
                <w:szCs w:val="28"/>
              </w:rPr>
              <w:t>zemes vienī</w:t>
            </w:r>
            <w:r w:rsidR="00DC096A">
              <w:rPr>
                <w:sz w:val="26"/>
                <w:szCs w:val="28"/>
              </w:rPr>
              <w:t>bā</w:t>
            </w:r>
            <w:r w:rsidR="00DC096A" w:rsidRPr="00DC096A">
              <w:rPr>
                <w:sz w:val="26"/>
                <w:szCs w:val="28"/>
              </w:rPr>
              <w:t xml:space="preserve"> </w:t>
            </w:r>
            <w:r w:rsidRPr="00B83F64">
              <w:rPr>
                <w:sz w:val="26"/>
                <w:szCs w:val="28"/>
              </w:rPr>
              <w:t xml:space="preserve">„Noviki” </w:t>
            </w:r>
            <w:r w:rsidR="00DC096A">
              <w:rPr>
                <w:sz w:val="26"/>
                <w:szCs w:val="28"/>
              </w:rPr>
              <w:t>ietilpstošā</w:t>
            </w:r>
            <w:r w:rsidR="00DC096A" w:rsidRPr="00DC096A">
              <w:rPr>
                <w:sz w:val="26"/>
                <w:szCs w:val="28"/>
              </w:rPr>
              <w:t>s</w:t>
            </w:r>
            <w:r w:rsidR="00DC096A">
              <w:rPr>
                <w:i/>
                <w:sz w:val="26"/>
                <w:szCs w:val="28"/>
              </w:rPr>
              <w:t xml:space="preserve"> </w:t>
            </w:r>
            <w:r w:rsidR="00DC096A">
              <w:rPr>
                <w:sz w:val="26"/>
                <w:szCs w:val="28"/>
              </w:rPr>
              <w:t xml:space="preserve">mežaudzes vērtība ir </w:t>
            </w:r>
            <w:r>
              <w:rPr>
                <w:sz w:val="26"/>
                <w:szCs w:val="28"/>
              </w:rPr>
              <w:t>7</w:t>
            </w:r>
            <w:r w:rsidR="00DC096A">
              <w:rPr>
                <w:sz w:val="26"/>
                <w:szCs w:val="28"/>
              </w:rPr>
              <w:t xml:space="preserve"> </w:t>
            </w:r>
            <w:r w:rsidR="00DC096A" w:rsidRPr="00E87A79">
              <w:rPr>
                <w:i/>
                <w:sz w:val="26"/>
                <w:szCs w:val="28"/>
              </w:rPr>
              <w:t>euro</w:t>
            </w:r>
            <w:r w:rsidR="00DC096A">
              <w:rPr>
                <w:sz w:val="26"/>
                <w:szCs w:val="28"/>
              </w:rPr>
              <w:t>.</w:t>
            </w:r>
          </w:p>
          <w:p w:rsidR="00B83F64" w:rsidRDefault="00C00E00" w:rsidP="00F51239">
            <w:pPr>
              <w:pStyle w:val="BodyText"/>
              <w:spacing w:after="0"/>
              <w:ind w:firstLine="567"/>
              <w:jc w:val="both"/>
              <w:rPr>
                <w:sz w:val="26"/>
                <w:szCs w:val="28"/>
              </w:rPr>
            </w:pPr>
            <w:r w:rsidRPr="001153F7">
              <w:rPr>
                <w:sz w:val="26"/>
                <w:szCs w:val="28"/>
              </w:rPr>
              <w:t xml:space="preserve">Valsts zemes vienība </w:t>
            </w:r>
            <w:r w:rsidR="00B83F64" w:rsidRPr="00B83F64">
              <w:rPr>
                <w:sz w:val="26"/>
                <w:szCs w:val="28"/>
              </w:rPr>
              <w:t xml:space="preserve">„Noviki” </w:t>
            </w:r>
            <w:r w:rsidRPr="001153F7">
              <w:rPr>
                <w:sz w:val="26"/>
                <w:szCs w:val="28"/>
              </w:rPr>
              <w:t xml:space="preserve">ir apbūvēta. </w:t>
            </w:r>
            <w:r w:rsidR="00881BDA" w:rsidRPr="001153F7">
              <w:rPr>
                <w:sz w:val="26"/>
                <w:szCs w:val="28"/>
              </w:rPr>
              <w:t xml:space="preserve">Uz </w:t>
            </w:r>
            <w:r w:rsidR="00907238" w:rsidRPr="001153F7">
              <w:rPr>
                <w:sz w:val="26"/>
                <w:szCs w:val="28"/>
              </w:rPr>
              <w:t xml:space="preserve">valsts </w:t>
            </w:r>
            <w:r w:rsidR="00881BDA" w:rsidRPr="001153F7">
              <w:rPr>
                <w:sz w:val="26"/>
                <w:szCs w:val="28"/>
              </w:rPr>
              <w:t>zemes</w:t>
            </w:r>
            <w:r w:rsidR="00B83F64">
              <w:rPr>
                <w:sz w:val="26"/>
                <w:szCs w:val="28"/>
              </w:rPr>
              <w:t xml:space="preserve"> </w:t>
            </w:r>
            <w:r w:rsidR="00881BDA" w:rsidRPr="001153F7">
              <w:rPr>
                <w:sz w:val="26"/>
                <w:szCs w:val="28"/>
              </w:rPr>
              <w:t xml:space="preserve">vienības </w:t>
            </w:r>
            <w:r w:rsidR="00B83F64" w:rsidRPr="00B83F64">
              <w:rPr>
                <w:sz w:val="26"/>
                <w:szCs w:val="28"/>
              </w:rPr>
              <w:t xml:space="preserve">„Noviki” </w:t>
            </w:r>
            <w:r w:rsidR="00881BDA" w:rsidRPr="001153F7">
              <w:rPr>
                <w:sz w:val="26"/>
                <w:szCs w:val="28"/>
              </w:rPr>
              <w:t xml:space="preserve">atrodas </w:t>
            </w:r>
            <w:r w:rsidR="00B83F64">
              <w:rPr>
                <w:sz w:val="26"/>
                <w:szCs w:val="28"/>
              </w:rPr>
              <w:t xml:space="preserve">trīs </w:t>
            </w:r>
            <w:r w:rsidR="000F768D">
              <w:rPr>
                <w:sz w:val="26"/>
                <w:szCs w:val="28"/>
              </w:rPr>
              <w:t>būves</w:t>
            </w:r>
            <w:r w:rsidR="00D077AF" w:rsidRPr="001153F7">
              <w:rPr>
                <w:sz w:val="26"/>
                <w:szCs w:val="28"/>
              </w:rPr>
              <w:t xml:space="preserve"> (būvju kadastra apzīmējumi:</w:t>
            </w:r>
            <w:r w:rsidR="00907238" w:rsidRPr="001153F7">
              <w:rPr>
                <w:sz w:val="26"/>
                <w:szCs w:val="28"/>
              </w:rPr>
              <w:t xml:space="preserve"> </w:t>
            </w:r>
            <w:r w:rsidR="00B83F64" w:rsidRPr="00B83F64">
              <w:rPr>
                <w:sz w:val="26"/>
                <w:szCs w:val="28"/>
              </w:rPr>
              <w:t>6846 008 0023</w:t>
            </w:r>
            <w:r w:rsidR="00B83F64">
              <w:rPr>
                <w:sz w:val="26"/>
                <w:szCs w:val="28"/>
              </w:rPr>
              <w:t xml:space="preserve"> 001, </w:t>
            </w:r>
            <w:r w:rsidR="00B83F64" w:rsidRPr="00B83F64">
              <w:rPr>
                <w:sz w:val="26"/>
                <w:szCs w:val="28"/>
              </w:rPr>
              <w:t>6846 008 0023</w:t>
            </w:r>
            <w:r w:rsidR="00B83F64">
              <w:rPr>
                <w:sz w:val="26"/>
                <w:szCs w:val="28"/>
              </w:rPr>
              <w:t xml:space="preserve"> </w:t>
            </w:r>
            <w:r w:rsidR="00DC096A">
              <w:rPr>
                <w:sz w:val="26"/>
                <w:szCs w:val="28"/>
              </w:rPr>
              <w:t>002</w:t>
            </w:r>
            <w:r w:rsidR="00B83F64">
              <w:rPr>
                <w:sz w:val="26"/>
                <w:szCs w:val="28"/>
              </w:rPr>
              <w:t xml:space="preserve"> un 6846 008 0027 002</w:t>
            </w:r>
            <w:r w:rsidR="00DC096A">
              <w:rPr>
                <w:sz w:val="26"/>
                <w:szCs w:val="28"/>
              </w:rPr>
              <w:t>)</w:t>
            </w:r>
            <w:r w:rsidR="00B83F64">
              <w:rPr>
                <w:sz w:val="26"/>
                <w:szCs w:val="28"/>
              </w:rPr>
              <w:t>:</w:t>
            </w:r>
          </w:p>
          <w:p w:rsidR="002D118C" w:rsidRPr="00C21973" w:rsidRDefault="00B83F64" w:rsidP="00C21973">
            <w:pPr>
              <w:pStyle w:val="BodyText"/>
              <w:numPr>
                <w:ilvl w:val="0"/>
                <w:numId w:val="17"/>
              </w:numPr>
              <w:spacing w:after="0"/>
              <w:ind w:left="101" w:firstLine="425"/>
              <w:jc w:val="both"/>
              <w:rPr>
                <w:sz w:val="26"/>
                <w:szCs w:val="28"/>
              </w:rPr>
            </w:pPr>
            <w:r>
              <w:rPr>
                <w:sz w:val="26"/>
                <w:szCs w:val="28"/>
              </w:rPr>
              <w:t xml:space="preserve">Būve (būves kadastra apzīmējums </w:t>
            </w:r>
            <w:r w:rsidRPr="00B83F64">
              <w:rPr>
                <w:sz w:val="26"/>
                <w:szCs w:val="28"/>
              </w:rPr>
              <w:t>6846 008 0023</w:t>
            </w:r>
            <w:r w:rsidR="002D118C">
              <w:rPr>
                <w:sz w:val="26"/>
                <w:szCs w:val="28"/>
              </w:rPr>
              <w:t xml:space="preserve"> </w:t>
            </w:r>
            <w:r w:rsidRPr="00B83F64">
              <w:rPr>
                <w:sz w:val="26"/>
                <w:szCs w:val="28"/>
              </w:rPr>
              <w:t>001</w:t>
            </w:r>
            <w:r>
              <w:rPr>
                <w:sz w:val="26"/>
                <w:szCs w:val="28"/>
              </w:rPr>
              <w:t>)</w:t>
            </w:r>
            <w:r w:rsidR="002D118C">
              <w:rPr>
                <w:sz w:val="26"/>
                <w:szCs w:val="28"/>
              </w:rPr>
              <w:t>-</w:t>
            </w:r>
            <w:r w:rsidR="002D118C" w:rsidRPr="002D118C">
              <w:rPr>
                <w:i/>
                <w:sz w:val="26"/>
                <w:szCs w:val="28"/>
              </w:rPr>
              <w:t>dzīvojamā māja</w:t>
            </w:r>
            <w:r w:rsidR="002D118C">
              <w:rPr>
                <w:sz w:val="26"/>
                <w:szCs w:val="28"/>
              </w:rPr>
              <w:t xml:space="preserve"> </w:t>
            </w:r>
            <w:r>
              <w:rPr>
                <w:sz w:val="26"/>
                <w:szCs w:val="28"/>
              </w:rPr>
              <w:t xml:space="preserve">ietilps nekustamā īpašuma </w:t>
            </w:r>
            <w:r w:rsidR="002D118C">
              <w:rPr>
                <w:sz w:val="26"/>
                <w:szCs w:val="28"/>
              </w:rPr>
              <w:t xml:space="preserve">(nekustamā īpašuma kadastra Nr.6846 508 0009) – „Noviki”, Briģu pagastā, Ludzas novadā, sastāvā. </w:t>
            </w:r>
            <w:r w:rsidR="002D118C" w:rsidRPr="00C21973">
              <w:rPr>
                <w:sz w:val="26"/>
                <w:szCs w:val="28"/>
              </w:rPr>
              <w:t xml:space="preserve">Īpašuma tiesības uz minēto nekustamo īpašumu ir nostiprinātas sabiedrībai ar ierobežoti atbildību „Peat </w:t>
            </w:r>
            <w:r w:rsidR="002D118C" w:rsidRPr="00C21973">
              <w:rPr>
                <w:sz w:val="26"/>
                <w:szCs w:val="28"/>
              </w:rPr>
              <w:lastRenderedPageBreak/>
              <w:t>Export LLC” Briģu pagasta zemesgrā</w:t>
            </w:r>
            <w:r w:rsidR="00C21973" w:rsidRPr="00C21973">
              <w:rPr>
                <w:sz w:val="26"/>
                <w:szCs w:val="28"/>
              </w:rPr>
              <w:t>matas nodalījumā Nr.100000466216</w:t>
            </w:r>
            <w:r w:rsidR="002D118C" w:rsidRPr="00C21973">
              <w:rPr>
                <w:sz w:val="26"/>
                <w:szCs w:val="28"/>
              </w:rPr>
              <w:t xml:space="preserve">; lēmuma datums: </w:t>
            </w:r>
            <w:r w:rsidR="00C21973" w:rsidRPr="00C21973">
              <w:rPr>
                <w:sz w:val="26"/>
                <w:szCs w:val="28"/>
              </w:rPr>
              <w:t>31.01.2012</w:t>
            </w:r>
            <w:r w:rsidR="002D118C" w:rsidRPr="00C21973">
              <w:rPr>
                <w:sz w:val="26"/>
                <w:szCs w:val="28"/>
              </w:rPr>
              <w:t>.</w:t>
            </w:r>
          </w:p>
          <w:p w:rsidR="00C21973" w:rsidRDefault="00C21973" w:rsidP="00C21973">
            <w:pPr>
              <w:pStyle w:val="BodyText"/>
              <w:numPr>
                <w:ilvl w:val="0"/>
                <w:numId w:val="17"/>
              </w:numPr>
              <w:spacing w:after="0"/>
              <w:ind w:left="0" w:firstLine="567"/>
              <w:jc w:val="both"/>
              <w:rPr>
                <w:sz w:val="26"/>
                <w:szCs w:val="28"/>
              </w:rPr>
            </w:pPr>
            <w:r w:rsidRPr="00C21973">
              <w:rPr>
                <w:sz w:val="26"/>
                <w:szCs w:val="28"/>
              </w:rPr>
              <w:t>Būve (būves kadas</w:t>
            </w:r>
            <w:r>
              <w:rPr>
                <w:sz w:val="26"/>
                <w:szCs w:val="28"/>
              </w:rPr>
              <w:t>tra apzīmējums 6846 008 0023 002</w:t>
            </w:r>
            <w:r w:rsidRPr="00C21973">
              <w:rPr>
                <w:sz w:val="26"/>
                <w:szCs w:val="28"/>
              </w:rPr>
              <w:t>)-</w:t>
            </w:r>
            <w:r w:rsidRPr="00C21973">
              <w:rPr>
                <w:i/>
                <w:sz w:val="26"/>
                <w:szCs w:val="28"/>
              </w:rPr>
              <w:t>dzīvojamā māja</w:t>
            </w:r>
            <w:r w:rsidRPr="00C21973">
              <w:rPr>
                <w:sz w:val="26"/>
                <w:szCs w:val="28"/>
              </w:rPr>
              <w:t xml:space="preserve"> ietilps nekustamā īpašuma (nekustamā ī</w:t>
            </w:r>
            <w:r>
              <w:rPr>
                <w:sz w:val="26"/>
                <w:szCs w:val="28"/>
              </w:rPr>
              <w:t>pašuma kadastra Nr.6846 508 0010</w:t>
            </w:r>
            <w:r w:rsidRPr="00C21973">
              <w:rPr>
                <w:sz w:val="26"/>
                <w:szCs w:val="28"/>
              </w:rPr>
              <w:t>) – „Noviki”, Briģu pagastā, Ludzas novadā, sastāvā. Īpašuma tiesības uz minēto nekustamo īpašumu ir nostiprinātas sabiedrībai ar ierobežoti atbildību „Peat Export LLC” Briģu pagasta zemesgrā</w:t>
            </w:r>
            <w:r>
              <w:rPr>
                <w:sz w:val="26"/>
                <w:szCs w:val="28"/>
              </w:rPr>
              <w:t>matas nodalījumā Nr.100000466209</w:t>
            </w:r>
            <w:r w:rsidRPr="00C21973">
              <w:rPr>
                <w:sz w:val="26"/>
                <w:szCs w:val="28"/>
              </w:rPr>
              <w:t>; lēmuma datums: 31.01.2012.</w:t>
            </w:r>
          </w:p>
          <w:p w:rsidR="00C21973" w:rsidRDefault="00C21973" w:rsidP="00C21973">
            <w:pPr>
              <w:pStyle w:val="BodyText"/>
              <w:numPr>
                <w:ilvl w:val="0"/>
                <w:numId w:val="17"/>
              </w:numPr>
              <w:spacing w:after="0"/>
              <w:ind w:left="0" w:firstLine="567"/>
              <w:jc w:val="both"/>
              <w:rPr>
                <w:sz w:val="26"/>
                <w:szCs w:val="28"/>
              </w:rPr>
            </w:pPr>
            <w:r w:rsidRPr="00C21973">
              <w:rPr>
                <w:sz w:val="26"/>
                <w:szCs w:val="28"/>
              </w:rPr>
              <w:t>Būve (būves k</w:t>
            </w:r>
            <w:r>
              <w:rPr>
                <w:sz w:val="26"/>
                <w:szCs w:val="28"/>
              </w:rPr>
              <w:t>adastra apzīmējums 6846 008 0027 002) </w:t>
            </w:r>
            <w:r>
              <w:rPr>
                <w:sz w:val="26"/>
                <w:szCs w:val="28"/>
              </w:rPr>
              <w:noBreakHyphen/>
              <w:t> </w:t>
            </w:r>
            <w:r w:rsidRPr="00C21973">
              <w:rPr>
                <w:i/>
                <w:sz w:val="26"/>
                <w:szCs w:val="28"/>
              </w:rPr>
              <w:t>svaru ēka</w:t>
            </w:r>
            <w:r w:rsidRPr="00C21973">
              <w:rPr>
                <w:sz w:val="26"/>
                <w:szCs w:val="28"/>
              </w:rPr>
              <w:t xml:space="preserve"> ietilps nekustamā īpašuma (nekustamā ī</w:t>
            </w:r>
            <w:r>
              <w:rPr>
                <w:sz w:val="26"/>
                <w:szCs w:val="28"/>
              </w:rPr>
              <w:t>pašuma kadastra Nr.6846 508 0008</w:t>
            </w:r>
            <w:r w:rsidRPr="00C21973">
              <w:rPr>
                <w:sz w:val="26"/>
                <w:szCs w:val="28"/>
              </w:rPr>
              <w:t>) – „Noviki”, Briģu pagastā, Ludzas novadā, sastāvā. Īpašuma tiesības uz minēto nekustamo īpašumu ir nostiprinātas sabiedrībai ar ierobežoti atbildību „Peat Export LLC” Briģu pagasta zemesgrā</w:t>
            </w:r>
            <w:r>
              <w:rPr>
                <w:sz w:val="26"/>
                <w:szCs w:val="28"/>
              </w:rPr>
              <w:t>matas nodalījumā Nr.100000466213</w:t>
            </w:r>
            <w:r w:rsidRPr="00C21973">
              <w:rPr>
                <w:sz w:val="26"/>
                <w:szCs w:val="28"/>
              </w:rPr>
              <w:t>; lēmuma datums: 31.01.2012.</w:t>
            </w:r>
          </w:p>
          <w:p w:rsidR="00734ADE" w:rsidRDefault="00962E84" w:rsidP="00F00057">
            <w:pPr>
              <w:pStyle w:val="BodyText"/>
              <w:spacing w:after="0"/>
              <w:ind w:firstLine="567"/>
              <w:jc w:val="both"/>
              <w:rPr>
                <w:color w:val="000000"/>
                <w:sz w:val="26"/>
                <w:szCs w:val="28"/>
              </w:rPr>
            </w:pPr>
            <w:r w:rsidRPr="001153F7">
              <w:rPr>
                <w:color w:val="000000"/>
                <w:sz w:val="26"/>
                <w:szCs w:val="28"/>
              </w:rPr>
              <w:t xml:space="preserve">Par </w:t>
            </w:r>
            <w:r w:rsidR="00A40171">
              <w:rPr>
                <w:color w:val="000000"/>
                <w:sz w:val="26"/>
                <w:szCs w:val="28"/>
              </w:rPr>
              <w:t xml:space="preserve">valsts zemes vienību </w:t>
            </w:r>
            <w:r w:rsidR="00C21973">
              <w:rPr>
                <w:color w:val="000000"/>
                <w:sz w:val="26"/>
                <w:szCs w:val="28"/>
              </w:rPr>
              <w:t xml:space="preserve">„Noviki” </w:t>
            </w:r>
            <w:r w:rsidR="000C7978">
              <w:rPr>
                <w:color w:val="000000"/>
                <w:sz w:val="26"/>
                <w:szCs w:val="28"/>
              </w:rPr>
              <w:t xml:space="preserve">visā tā platībā </w:t>
            </w:r>
            <w:r w:rsidR="009403A8" w:rsidRPr="001153F7">
              <w:rPr>
                <w:color w:val="000000"/>
                <w:sz w:val="26"/>
                <w:szCs w:val="28"/>
              </w:rPr>
              <w:t xml:space="preserve">starp </w:t>
            </w:r>
            <w:r w:rsidR="009401A0">
              <w:rPr>
                <w:color w:val="000000"/>
                <w:sz w:val="26"/>
                <w:szCs w:val="28"/>
              </w:rPr>
              <w:t>sabiedrību ar ierobežotu</w:t>
            </w:r>
            <w:r w:rsidR="009401A0" w:rsidRPr="009401A0">
              <w:rPr>
                <w:color w:val="000000"/>
                <w:sz w:val="26"/>
                <w:szCs w:val="28"/>
              </w:rPr>
              <w:t xml:space="preserve"> atbildību „Peat Export LLC</w:t>
            </w:r>
            <w:r w:rsidR="009401A0">
              <w:rPr>
                <w:color w:val="000000"/>
                <w:sz w:val="26"/>
                <w:szCs w:val="28"/>
              </w:rPr>
              <w:t>”</w:t>
            </w:r>
            <w:r w:rsidR="00A40171">
              <w:rPr>
                <w:color w:val="000000"/>
                <w:sz w:val="26"/>
                <w:szCs w:val="28"/>
              </w:rPr>
              <w:t xml:space="preserve"> </w:t>
            </w:r>
            <w:r w:rsidR="00C14369" w:rsidRPr="001153F7">
              <w:rPr>
                <w:color w:val="000000"/>
                <w:sz w:val="26"/>
                <w:szCs w:val="28"/>
              </w:rPr>
              <w:t xml:space="preserve">un </w:t>
            </w:r>
            <w:r w:rsidR="00C14369">
              <w:rPr>
                <w:color w:val="000000"/>
                <w:sz w:val="26"/>
                <w:szCs w:val="28"/>
              </w:rPr>
              <w:t xml:space="preserve">akciju sabiedrību „Latvijas valsts meži” 2012.gada 16.maijā </w:t>
            </w:r>
            <w:r w:rsidR="00C14369" w:rsidRPr="001153F7">
              <w:rPr>
                <w:color w:val="000000"/>
                <w:sz w:val="26"/>
                <w:szCs w:val="28"/>
              </w:rPr>
              <w:t>noslēgts</w:t>
            </w:r>
            <w:r w:rsidR="004D1762" w:rsidRPr="001153F7">
              <w:rPr>
                <w:color w:val="000000"/>
                <w:sz w:val="26"/>
                <w:szCs w:val="28"/>
              </w:rPr>
              <w:t xml:space="preserve"> </w:t>
            </w:r>
            <w:r w:rsidR="00C14369">
              <w:rPr>
                <w:color w:val="000000"/>
                <w:sz w:val="26"/>
                <w:szCs w:val="28"/>
              </w:rPr>
              <w:t xml:space="preserve">Saistību pārjaunojuma līgums Nr.5.7-1.1/0023/150/11/26/4 pie 12.04.2011. Zemes nomas līguma Nr.5.7-1.1/0023/150/11/26 nomniekam </w:t>
            </w:r>
            <w:r w:rsidR="008B4071" w:rsidRPr="001153F7">
              <w:rPr>
                <w:color w:val="000000"/>
                <w:sz w:val="26"/>
                <w:szCs w:val="28"/>
              </w:rPr>
              <w:t>piederošā</w:t>
            </w:r>
            <w:r w:rsidR="008B4071">
              <w:rPr>
                <w:color w:val="000000"/>
                <w:sz w:val="26"/>
                <w:szCs w:val="28"/>
              </w:rPr>
              <w:t>s</w:t>
            </w:r>
            <w:r w:rsidR="008B4071" w:rsidRPr="001153F7">
              <w:rPr>
                <w:color w:val="000000"/>
                <w:sz w:val="26"/>
                <w:szCs w:val="28"/>
              </w:rPr>
              <w:t xml:space="preserve"> </w:t>
            </w:r>
            <w:r w:rsidR="008B4071">
              <w:rPr>
                <w:color w:val="000000"/>
                <w:sz w:val="26"/>
                <w:szCs w:val="28"/>
              </w:rPr>
              <w:t>apbūves</w:t>
            </w:r>
            <w:r w:rsidR="000C7978">
              <w:rPr>
                <w:color w:val="000000"/>
                <w:sz w:val="26"/>
                <w:szCs w:val="28"/>
              </w:rPr>
              <w:t xml:space="preserve"> uzturēšanai.</w:t>
            </w:r>
            <w:r w:rsidR="0091562D">
              <w:rPr>
                <w:color w:val="000000"/>
                <w:sz w:val="26"/>
                <w:szCs w:val="28"/>
              </w:rPr>
              <w:t xml:space="preserve"> </w:t>
            </w:r>
            <w:r w:rsidR="00F00057">
              <w:rPr>
                <w:color w:val="000000"/>
                <w:sz w:val="26"/>
                <w:szCs w:val="28"/>
              </w:rPr>
              <w:t>Līgums noslēgts līdz 2023.gada 1</w:t>
            </w:r>
            <w:r w:rsidR="00F00057" w:rsidRPr="00F00057">
              <w:rPr>
                <w:color w:val="000000"/>
                <w:sz w:val="26"/>
                <w:szCs w:val="28"/>
              </w:rPr>
              <w:t>1.</w:t>
            </w:r>
            <w:r w:rsidR="00443A8C">
              <w:rPr>
                <w:color w:val="000000"/>
                <w:sz w:val="26"/>
                <w:szCs w:val="28"/>
              </w:rPr>
              <w:t>aprīlim</w:t>
            </w:r>
            <w:r w:rsidR="00F00057" w:rsidRPr="00F00057">
              <w:rPr>
                <w:color w:val="000000"/>
                <w:sz w:val="26"/>
                <w:szCs w:val="28"/>
              </w:rPr>
              <w:t>, un tiek izbeigts, ja nomnieks iegūst īpašuma tiesības uz valsts zemes vienību</w:t>
            </w:r>
            <w:r w:rsidR="00F00057">
              <w:rPr>
                <w:color w:val="000000"/>
                <w:sz w:val="26"/>
                <w:szCs w:val="28"/>
              </w:rPr>
              <w:t xml:space="preserve"> </w:t>
            </w:r>
            <w:r w:rsidR="00F00057" w:rsidRPr="00F00057">
              <w:rPr>
                <w:color w:val="000000"/>
                <w:sz w:val="26"/>
                <w:szCs w:val="28"/>
              </w:rPr>
              <w:t xml:space="preserve">„Noviki”. </w:t>
            </w:r>
          </w:p>
          <w:p w:rsidR="0091562D" w:rsidRDefault="0091562D" w:rsidP="00F00057">
            <w:pPr>
              <w:pStyle w:val="BodyText"/>
              <w:spacing w:after="0"/>
              <w:ind w:firstLine="567"/>
              <w:jc w:val="both"/>
              <w:rPr>
                <w:color w:val="000000"/>
                <w:sz w:val="26"/>
                <w:szCs w:val="28"/>
              </w:rPr>
            </w:pPr>
            <w:r>
              <w:rPr>
                <w:color w:val="000000"/>
                <w:sz w:val="26"/>
                <w:szCs w:val="28"/>
              </w:rPr>
              <w:t>VNĪ 10.05.2016</w:t>
            </w:r>
            <w:r w:rsidR="00F00057" w:rsidRPr="00F00057">
              <w:rPr>
                <w:color w:val="000000"/>
                <w:sz w:val="26"/>
                <w:szCs w:val="28"/>
              </w:rPr>
              <w:t xml:space="preserve">. ir saņēmusi sabiedrības ar ierobežotu atbildību </w:t>
            </w:r>
            <w:r w:rsidRPr="0091562D">
              <w:rPr>
                <w:color w:val="000000"/>
                <w:sz w:val="26"/>
                <w:szCs w:val="28"/>
              </w:rPr>
              <w:t xml:space="preserve">„Peat Export LLC” </w:t>
            </w:r>
            <w:r>
              <w:rPr>
                <w:color w:val="000000"/>
                <w:sz w:val="26"/>
                <w:szCs w:val="28"/>
              </w:rPr>
              <w:t>09.05.2016</w:t>
            </w:r>
            <w:r w:rsidR="00F00057" w:rsidRPr="00F00057">
              <w:rPr>
                <w:color w:val="000000"/>
                <w:sz w:val="26"/>
                <w:szCs w:val="28"/>
              </w:rPr>
              <w:t>. atsavināšanas ierosinājumu (reģistrēts VNĪ ar Nr.</w:t>
            </w:r>
            <w:r>
              <w:rPr>
                <w:color w:val="000000"/>
                <w:sz w:val="26"/>
                <w:szCs w:val="28"/>
              </w:rPr>
              <w:t>6964) par valsts</w:t>
            </w:r>
            <w:r w:rsidR="00F00057" w:rsidRPr="00F00057">
              <w:rPr>
                <w:color w:val="000000"/>
                <w:sz w:val="26"/>
                <w:szCs w:val="28"/>
              </w:rPr>
              <w:t xml:space="preserve"> zemes vienības</w:t>
            </w:r>
            <w:r>
              <w:rPr>
                <w:color w:val="000000"/>
                <w:sz w:val="26"/>
                <w:szCs w:val="28"/>
              </w:rPr>
              <w:t xml:space="preserve"> „Noviki”</w:t>
            </w:r>
            <w:r w:rsidRPr="0091562D">
              <w:rPr>
                <w:color w:val="000000"/>
                <w:sz w:val="26"/>
                <w:szCs w:val="28"/>
              </w:rPr>
              <w:t xml:space="preserve"> </w:t>
            </w:r>
            <w:r w:rsidR="00F00057" w:rsidRPr="00F00057">
              <w:rPr>
                <w:color w:val="000000"/>
                <w:sz w:val="26"/>
                <w:szCs w:val="28"/>
              </w:rPr>
              <w:t xml:space="preserve">atsavināšanu. </w:t>
            </w:r>
            <w:r>
              <w:rPr>
                <w:color w:val="000000"/>
                <w:sz w:val="26"/>
                <w:szCs w:val="28"/>
              </w:rPr>
              <w:t xml:space="preserve">Atsavināšanas ierosinājumam klāt ir pievienota Zemkopības ministrijas </w:t>
            </w:r>
            <w:r w:rsidR="00465028">
              <w:rPr>
                <w:color w:val="000000"/>
                <w:sz w:val="26"/>
                <w:szCs w:val="28"/>
              </w:rPr>
              <w:t>26.04.2013.</w:t>
            </w:r>
            <w:r>
              <w:rPr>
                <w:color w:val="000000"/>
                <w:sz w:val="26"/>
                <w:szCs w:val="28"/>
              </w:rPr>
              <w:t xml:space="preserve"> vēstule Nr.8.7-6/70/2013, ar kuru Zemkopības ministrija informē, ka tiks lūgts akciju sabiedrībai</w:t>
            </w:r>
            <w:r w:rsidRPr="0091562D">
              <w:rPr>
                <w:color w:val="000000"/>
                <w:sz w:val="26"/>
                <w:szCs w:val="28"/>
              </w:rPr>
              <w:t xml:space="preserve"> „Latvijas valsts meži”</w:t>
            </w:r>
            <w:r>
              <w:rPr>
                <w:color w:val="000000"/>
                <w:sz w:val="26"/>
                <w:szCs w:val="28"/>
              </w:rPr>
              <w:t xml:space="preserve"> izvērtēt </w:t>
            </w:r>
            <w:r w:rsidR="0085081B">
              <w:rPr>
                <w:color w:val="000000"/>
                <w:sz w:val="26"/>
                <w:szCs w:val="28"/>
              </w:rPr>
              <w:t xml:space="preserve">valsts </w:t>
            </w:r>
            <w:r>
              <w:rPr>
                <w:color w:val="000000"/>
                <w:sz w:val="26"/>
                <w:szCs w:val="28"/>
              </w:rPr>
              <w:t>zemes vi</w:t>
            </w:r>
            <w:r w:rsidR="003D44F2">
              <w:rPr>
                <w:color w:val="000000"/>
                <w:sz w:val="26"/>
                <w:szCs w:val="28"/>
              </w:rPr>
              <w:t>enības ar kadastra apzī</w:t>
            </w:r>
            <w:r>
              <w:rPr>
                <w:color w:val="000000"/>
                <w:sz w:val="26"/>
                <w:szCs w:val="28"/>
              </w:rPr>
              <w:t xml:space="preserve">mējumu 6846 008 0023 </w:t>
            </w:r>
            <w:r w:rsidR="003D44F2">
              <w:rPr>
                <w:color w:val="000000"/>
                <w:sz w:val="26"/>
                <w:szCs w:val="28"/>
              </w:rPr>
              <w:t xml:space="preserve">nepieciešamību </w:t>
            </w:r>
            <w:r w:rsidR="003D44F2" w:rsidRPr="003D44F2">
              <w:rPr>
                <w:color w:val="000000"/>
                <w:sz w:val="26"/>
                <w:szCs w:val="28"/>
              </w:rPr>
              <w:t>akciju sabiedrībai „Latvijas valsts meži</w:t>
            </w:r>
            <w:r w:rsidR="003D44F2">
              <w:rPr>
                <w:color w:val="000000"/>
                <w:sz w:val="26"/>
                <w:szCs w:val="28"/>
              </w:rPr>
              <w:t>”</w:t>
            </w:r>
            <w:r w:rsidR="00465028">
              <w:rPr>
                <w:color w:val="000000"/>
                <w:sz w:val="26"/>
                <w:szCs w:val="28"/>
              </w:rPr>
              <w:t>, kā arī</w:t>
            </w:r>
            <w:r w:rsidR="003D44F2">
              <w:rPr>
                <w:color w:val="000000"/>
                <w:sz w:val="26"/>
                <w:szCs w:val="28"/>
              </w:rPr>
              <w:t xml:space="preserve"> </w:t>
            </w:r>
            <w:r w:rsidR="0085081B">
              <w:rPr>
                <w:color w:val="000000"/>
                <w:sz w:val="26"/>
                <w:szCs w:val="28"/>
              </w:rPr>
              <w:t xml:space="preserve">tās </w:t>
            </w:r>
            <w:r>
              <w:rPr>
                <w:color w:val="000000"/>
                <w:sz w:val="26"/>
                <w:szCs w:val="28"/>
              </w:rPr>
              <w:t>iespējamo atsa</w:t>
            </w:r>
            <w:r w:rsidR="003D44F2">
              <w:rPr>
                <w:color w:val="000000"/>
                <w:sz w:val="26"/>
                <w:szCs w:val="28"/>
              </w:rPr>
              <w:t>vināšanu uz zemes vienības esošās</w:t>
            </w:r>
            <w:r>
              <w:rPr>
                <w:color w:val="000000"/>
                <w:sz w:val="26"/>
                <w:szCs w:val="28"/>
              </w:rPr>
              <w:t xml:space="preserve"> </w:t>
            </w:r>
            <w:r w:rsidR="00465028">
              <w:rPr>
                <w:color w:val="000000"/>
                <w:sz w:val="26"/>
                <w:szCs w:val="28"/>
              </w:rPr>
              <w:t>apbūves īpašniekam. Zemkopības ministrija ar 30.05.2013. vēstuli Nr.</w:t>
            </w:r>
            <w:r w:rsidR="00465028">
              <w:t> </w:t>
            </w:r>
            <w:r w:rsidR="00465028" w:rsidRPr="00465028">
              <w:rPr>
                <w:color w:val="000000"/>
                <w:sz w:val="26"/>
                <w:szCs w:val="28"/>
              </w:rPr>
              <w:t>8.7-6/</w:t>
            </w:r>
            <w:r w:rsidR="00465028">
              <w:rPr>
                <w:color w:val="000000"/>
                <w:sz w:val="26"/>
                <w:szCs w:val="28"/>
              </w:rPr>
              <w:t>1860</w:t>
            </w:r>
            <w:r w:rsidR="00465028" w:rsidRPr="00465028">
              <w:rPr>
                <w:color w:val="000000"/>
                <w:sz w:val="26"/>
                <w:szCs w:val="28"/>
              </w:rPr>
              <w:t>/2013</w:t>
            </w:r>
            <w:r w:rsidR="00465028">
              <w:rPr>
                <w:color w:val="000000"/>
                <w:sz w:val="26"/>
                <w:szCs w:val="28"/>
              </w:rPr>
              <w:t xml:space="preserve"> ir informējusi atsavināšanas ierosinātāju par to, ka </w:t>
            </w:r>
            <w:r w:rsidR="0085081B">
              <w:rPr>
                <w:color w:val="000000"/>
                <w:sz w:val="26"/>
                <w:szCs w:val="28"/>
              </w:rPr>
              <w:t>akciju sabiedrība</w:t>
            </w:r>
            <w:r w:rsidR="00465028" w:rsidRPr="00465028">
              <w:rPr>
                <w:color w:val="000000"/>
                <w:sz w:val="26"/>
                <w:szCs w:val="28"/>
              </w:rPr>
              <w:t xml:space="preserve"> „Latvijas valsts meži”</w:t>
            </w:r>
            <w:r w:rsidR="0085081B">
              <w:rPr>
                <w:color w:val="000000"/>
                <w:sz w:val="26"/>
                <w:szCs w:val="28"/>
              </w:rPr>
              <w:t xml:space="preserve"> neiebilst valsts zemes vienības atsavināšanai.</w:t>
            </w:r>
          </w:p>
          <w:p w:rsidR="0091562D" w:rsidRDefault="0085081B" w:rsidP="00F00057">
            <w:pPr>
              <w:pStyle w:val="BodyText"/>
              <w:spacing w:after="0"/>
              <w:ind w:firstLine="567"/>
              <w:jc w:val="both"/>
              <w:rPr>
                <w:color w:val="000000"/>
                <w:sz w:val="26"/>
                <w:szCs w:val="28"/>
              </w:rPr>
            </w:pPr>
            <w:r>
              <w:rPr>
                <w:color w:val="000000"/>
                <w:sz w:val="26"/>
                <w:szCs w:val="28"/>
              </w:rPr>
              <w:t xml:space="preserve">Zemkopības ministrija ar 17.06.2016. vēstuli Nr.8.7-5e/1475/2016 </w:t>
            </w:r>
            <w:r w:rsidRPr="00F00057">
              <w:rPr>
                <w:color w:val="000000"/>
                <w:sz w:val="26"/>
                <w:szCs w:val="28"/>
              </w:rPr>
              <w:t xml:space="preserve">ir </w:t>
            </w:r>
            <w:r>
              <w:rPr>
                <w:color w:val="000000"/>
                <w:sz w:val="26"/>
                <w:szCs w:val="28"/>
              </w:rPr>
              <w:t>pārsūtījusi</w:t>
            </w:r>
            <w:r w:rsidRPr="00F00057">
              <w:rPr>
                <w:color w:val="000000"/>
                <w:sz w:val="26"/>
                <w:szCs w:val="28"/>
              </w:rPr>
              <w:t xml:space="preserve"> </w:t>
            </w:r>
            <w:r>
              <w:rPr>
                <w:color w:val="000000"/>
                <w:sz w:val="26"/>
                <w:szCs w:val="28"/>
              </w:rPr>
              <w:t xml:space="preserve">VNĪ </w:t>
            </w:r>
            <w:r w:rsidRPr="00F00057">
              <w:rPr>
                <w:color w:val="000000"/>
                <w:sz w:val="26"/>
                <w:szCs w:val="28"/>
              </w:rPr>
              <w:t xml:space="preserve">valsts zemes vienības </w:t>
            </w:r>
            <w:r>
              <w:rPr>
                <w:color w:val="000000"/>
                <w:sz w:val="26"/>
                <w:szCs w:val="28"/>
              </w:rPr>
              <w:t xml:space="preserve">„Noviki” </w:t>
            </w:r>
            <w:r w:rsidR="00DC7FAD">
              <w:rPr>
                <w:color w:val="000000"/>
                <w:sz w:val="26"/>
                <w:szCs w:val="28"/>
              </w:rPr>
              <w:t xml:space="preserve">atsavināšanas procesa uzsākšanai </w:t>
            </w:r>
            <w:r w:rsidRPr="00F00057">
              <w:rPr>
                <w:color w:val="000000"/>
                <w:sz w:val="26"/>
                <w:szCs w:val="28"/>
              </w:rPr>
              <w:t>nepieciešamos dokumentus.</w:t>
            </w:r>
          </w:p>
          <w:p w:rsidR="009958F9" w:rsidRPr="0085081B" w:rsidRDefault="001E35A7" w:rsidP="001E35A7">
            <w:pPr>
              <w:autoSpaceDE w:val="0"/>
              <w:autoSpaceDN w:val="0"/>
              <w:adjustRightInd w:val="0"/>
              <w:spacing w:after="0" w:line="240" w:lineRule="auto"/>
              <w:ind w:firstLine="668"/>
              <w:jc w:val="both"/>
              <w:rPr>
                <w:color w:val="000000"/>
                <w:sz w:val="26"/>
                <w:szCs w:val="28"/>
              </w:rPr>
            </w:pPr>
            <w:r w:rsidRPr="0085081B">
              <w:rPr>
                <w:sz w:val="26"/>
                <w:szCs w:val="28"/>
              </w:rPr>
              <w:t>Persona, kurai ir pirmpirkuma tiesības uz apbūvētu valsts ze</w:t>
            </w:r>
            <w:r w:rsidR="00DE09D9" w:rsidRPr="0085081B">
              <w:rPr>
                <w:sz w:val="26"/>
                <w:szCs w:val="28"/>
              </w:rPr>
              <w:t xml:space="preserve">mes vienību </w:t>
            </w:r>
            <w:r w:rsidR="00DC7FAD">
              <w:rPr>
                <w:sz w:val="26"/>
                <w:szCs w:val="28"/>
              </w:rPr>
              <w:t xml:space="preserve">„Noviki” </w:t>
            </w:r>
            <w:r w:rsidR="00DE09D9" w:rsidRPr="0085081B">
              <w:rPr>
                <w:sz w:val="26"/>
                <w:szCs w:val="28"/>
              </w:rPr>
              <w:t>ir apbūves īpašnieks</w:t>
            </w:r>
            <w:r w:rsidRPr="0085081B">
              <w:rPr>
                <w:sz w:val="26"/>
                <w:szCs w:val="28"/>
              </w:rPr>
              <w:t xml:space="preserve"> </w:t>
            </w:r>
            <w:r w:rsidR="00DC7FAD">
              <w:rPr>
                <w:sz w:val="26"/>
                <w:szCs w:val="28"/>
              </w:rPr>
              <w:t>sabiedrība</w:t>
            </w:r>
            <w:r w:rsidR="0085081B" w:rsidRPr="0085081B">
              <w:rPr>
                <w:sz w:val="26"/>
                <w:szCs w:val="28"/>
              </w:rPr>
              <w:t xml:space="preserve"> ar ierobežotu atbildību „Peat Export LLC”</w:t>
            </w:r>
            <w:r w:rsidR="00DE09D9" w:rsidRPr="0085081B">
              <w:rPr>
                <w:sz w:val="26"/>
                <w:szCs w:val="28"/>
              </w:rPr>
              <w:t xml:space="preserve">. </w:t>
            </w:r>
            <w:r w:rsidR="00BF428C" w:rsidRPr="0085081B">
              <w:rPr>
                <w:sz w:val="26"/>
                <w:szCs w:val="28"/>
              </w:rPr>
              <w:t xml:space="preserve">Minētā </w:t>
            </w:r>
            <w:r w:rsidR="00BF428C" w:rsidRPr="0085081B">
              <w:rPr>
                <w:color w:val="000000"/>
                <w:sz w:val="26"/>
                <w:szCs w:val="28"/>
              </w:rPr>
              <w:t>p</w:t>
            </w:r>
            <w:r w:rsidR="00C00E00" w:rsidRPr="0085081B">
              <w:rPr>
                <w:color w:val="000000"/>
                <w:sz w:val="26"/>
                <w:szCs w:val="28"/>
              </w:rPr>
              <w:t>ersona</w:t>
            </w:r>
            <w:r w:rsidR="00703EE1" w:rsidRPr="0085081B">
              <w:rPr>
                <w:color w:val="000000"/>
                <w:sz w:val="26"/>
                <w:szCs w:val="28"/>
              </w:rPr>
              <w:t xml:space="preserve"> atbilst</w:t>
            </w:r>
            <w:r w:rsidR="009958F9" w:rsidRPr="0085081B">
              <w:rPr>
                <w:color w:val="000000"/>
                <w:sz w:val="26"/>
                <w:szCs w:val="28"/>
              </w:rPr>
              <w:t>:</w:t>
            </w:r>
          </w:p>
          <w:p w:rsidR="009958F9" w:rsidRPr="0085081B" w:rsidRDefault="009958F9" w:rsidP="009958F9">
            <w:pPr>
              <w:autoSpaceDE w:val="0"/>
              <w:autoSpaceDN w:val="0"/>
              <w:adjustRightInd w:val="0"/>
              <w:spacing w:after="0" w:line="240" w:lineRule="auto"/>
              <w:ind w:firstLine="668"/>
              <w:jc w:val="both"/>
              <w:rPr>
                <w:color w:val="000000"/>
                <w:sz w:val="26"/>
                <w:szCs w:val="28"/>
              </w:rPr>
            </w:pPr>
            <w:r w:rsidRPr="0085081B">
              <w:rPr>
                <w:color w:val="000000"/>
                <w:sz w:val="26"/>
                <w:szCs w:val="28"/>
              </w:rPr>
              <w:t>1) Publiskas personas mantas atsavināšanas likuma 4.panta ceturtajā daļā minētajām personām, kuras var ierosināt valsts zemesgabala atsavināšanu;</w:t>
            </w:r>
          </w:p>
          <w:p w:rsidR="009958F9" w:rsidRPr="0085081B" w:rsidRDefault="009958F9" w:rsidP="009958F9">
            <w:pPr>
              <w:autoSpaceDE w:val="0"/>
              <w:autoSpaceDN w:val="0"/>
              <w:adjustRightInd w:val="0"/>
              <w:spacing w:after="0" w:line="240" w:lineRule="auto"/>
              <w:ind w:firstLine="668"/>
              <w:jc w:val="both"/>
              <w:rPr>
                <w:color w:val="000000"/>
                <w:sz w:val="26"/>
                <w:szCs w:val="28"/>
              </w:rPr>
            </w:pPr>
            <w:r w:rsidRPr="0085081B">
              <w:rPr>
                <w:color w:val="000000"/>
                <w:sz w:val="26"/>
                <w:szCs w:val="28"/>
              </w:rPr>
              <w:lastRenderedPageBreak/>
              <w:t>2) likuma „Par zemes privatizāciju lauku apvidos” 28.panta pirmās daļas 3.punkta „a” apakšpunktā noteiktajam personu lokam, kuras zemi īpašumā v</w:t>
            </w:r>
            <w:r w:rsidR="0041497A">
              <w:rPr>
                <w:color w:val="000000"/>
                <w:sz w:val="26"/>
                <w:szCs w:val="28"/>
              </w:rPr>
              <w:t>ar iegūt bez ierobežojumiem.</w:t>
            </w:r>
          </w:p>
          <w:p w:rsidR="00457802" w:rsidRPr="00241578" w:rsidRDefault="00457802" w:rsidP="0041497A">
            <w:pPr>
              <w:autoSpaceDE w:val="0"/>
              <w:autoSpaceDN w:val="0"/>
              <w:adjustRightInd w:val="0"/>
              <w:spacing w:after="0" w:line="240" w:lineRule="auto"/>
              <w:ind w:firstLine="720"/>
              <w:jc w:val="both"/>
              <w:rPr>
                <w:color w:val="000000"/>
                <w:sz w:val="26"/>
                <w:szCs w:val="28"/>
              </w:rPr>
            </w:pPr>
            <w:r w:rsidRPr="00241578">
              <w:rPr>
                <w:color w:val="000000"/>
                <w:sz w:val="26"/>
                <w:szCs w:val="28"/>
              </w:rPr>
              <w:t xml:space="preserve">Lai rastu piemērotāko un efektīvāko risinājumu mērķa sasniegšanai, Rīkojuma projekts ir sagatavots balstoties uz šādiem </w:t>
            </w:r>
            <w:r w:rsidR="0041497A" w:rsidRPr="00241578">
              <w:rPr>
                <w:color w:val="000000"/>
                <w:sz w:val="26"/>
                <w:szCs w:val="28"/>
              </w:rPr>
              <w:t xml:space="preserve">izdarītiem </w:t>
            </w:r>
            <w:r w:rsidRPr="00241578">
              <w:rPr>
                <w:color w:val="000000"/>
                <w:sz w:val="26"/>
                <w:szCs w:val="28"/>
              </w:rPr>
              <w:t>lietderības apsvērumiem:</w:t>
            </w:r>
          </w:p>
          <w:p w:rsidR="004B6B6D" w:rsidRDefault="00457802" w:rsidP="004B6B6D">
            <w:pPr>
              <w:autoSpaceDE w:val="0"/>
              <w:autoSpaceDN w:val="0"/>
              <w:adjustRightInd w:val="0"/>
              <w:spacing w:after="0" w:line="240" w:lineRule="auto"/>
              <w:ind w:firstLine="720"/>
              <w:jc w:val="both"/>
              <w:rPr>
                <w:color w:val="000000"/>
                <w:sz w:val="26"/>
                <w:szCs w:val="28"/>
              </w:rPr>
            </w:pPr>
            <w:r w:rsidRPr="00241578">
              <w:rPr>
                <w:color w:val="000000"/>
                <w:sz w:val="26"/>
                <w:szCs w:val="28"/>
              </w:rPr>
              <w:t>1.</w:t>
            </w:r>
            <w:r w:rsidR="004B6B6D">
              <w:rPr>
                <w:color w:val="000000"/>
                <w:sz w:val="26"/>
                <w:szCs w:val="28"/>
              </w:rPr>
              <w:t> </w:t>
            </w:r>
            <w:r w:rsidRPr="00241578">
              <w:rPr>
                <w:color w:val="000000"/>
                <w:sz w:val="26"/>
                <w:szCs w:val="28"/>
              </w:rPr>
              <w:t xml:space="preserve">VNĪ saskaņā ar Atsavināšanas likumā noteikto ne vēlāk kā divu mēnešu laikā no dienas, kad saņemts atsavināšanas ierosinājums un visi atsavināšanai nepieciešamie dokumenti, kas apliecina personas pirmpirkuma tiesības jāpieņem lēmumu par valstij piederoša apbūvēta zemesgabala nodošanu atsavināšanai. Attiecībā uz </w:t>
            </w:r>
            <w:r w:rsidR="00241578">
              <w:rPr>
                <w:color w:val="000000"/>
                <w:sz w:val="26"/>
                <w:szCs w:val="28"/>
              </w:rPr>
              <w:t>sabiedrību</w:t>
            </w:r>
            <w:r w:rsidR="00241578" w:rsidRPr="00241578">
              <w:rPr>
                <w:color w:val="000000"/>
                <w:sz w:val="26"/>
                <w:szCs w:val="28"/>
              </w:rPr>
              <w:t xml:space="preserve"> ar ierobežotu atbildību „Peat Export LLC”</w:t>
            </w:r>
            <w:r w:rsidR="00241578">
              <w:rPr>
                <w:color w:val="000000"/>
                <w:sz w:val="26"/>
                <w:szCs w:val="28"/>
              </w:rPr>
              <w:t xml:space="preserve"> </w:t>
            </w:r>
            <w:r w:rsidRPr="00241578">
              <w:rPr>
                <w:color w:val="000000"/>
                <w:sz w:val="26"/>
                <w:szCs w:val="28"/>
              </w:rPr>
              <w:t xml:space="preserve">apbūvēta valsts zemesgabala </w:t>
            </w:r>
            <w:r w:rsidR="00241578">
              <w:rPr>
                <w:color w:val="000000"/>
                <w:sz w:val="26"/>
                <w:szCs w:val="28"/>
              </w:rPr>
              <w:t>„Noviki”</w:t>
            </w:r>
            <w:r w:rsidRPr="00241578">
              <w:rPr>
                <w:color w:val="000000"/>
                <w:sz w:val="26"/>
                <w:szCs w:val="28"/>
              </w:rPr>
              <w:t>, atsavināšanu par pēdējo dokumentu lēmuma par valstij piederoša apbūvēta zemesgabala nodošanu atsavināšanai tiks uzskatīts Ministru kabineta rīkojums par atļauju nodot atsavināšanai valsts zemesgabala sastāvā esošo meža zemi.</w:t>
            </w:r>
          </w:p>
          <w:p w:rsidR="004B6B6D" w:rsidRDefault="004B6B6D" w:rsidP="004B6B6D">
            <w:pPr>
              <w:autoSpaceDE w:val="0"/>
              <w:autoSpaceDN w:val="0"/>
              <w:adjustRightInd w:val="0"/>
              <w:spacing w:after="0" w:line="240" w:lineRule="auto"/>
              <w:ind w:firstLine="720"/>
              <w:jc w:val="both"/>
              <w:rPr>
                <w:color w:val="000000"/>
                <w:sz w:val="26"/>
                <w:szCs w:val="28"/>
              </w:rPr>
            </w:pPr>
            <w:r>
              <w:rPr>
                <w:color w:val="000000"/>
                <w:sz w:val="26"/>
                <w:szCs w:val="28"/>
              </w:rPr>
              <w:t>2. </w:t>
            </w:r>
            <w:r w:rsidR="00457802" w:rsidRPr="00241578">
              <w:rPr>
                <w:color w:val="000000"/>
                <w:sz w:val="26"/>
                <w:szCs w:val="28"/>
              </w:rPr>
              <w:t>Ministru kabineta lēmuma pieņemšanas nepieciešamība noteikta Meža likuma 44.panta ceturtās daļas 3.punkta „</w:t>
            </w:r>
            <w:r w:rsidR="00241578">
              <w:rPr>
                <w:color w:val="000000"/>
                <w:sz w:val="26"/>
                <w:szCs w:val="28"/>
              </w:rPr>
              <w:t>a</w:t>
            </w:r>
            <w:r w:rsidR="00457802" w:rsidRPr="00241578">
              <w:rPr>
                <w:color w:val="000000"/>
                <w:sz w:val="26"/>
                <w:szCs w:val="28"/>
              </w:rPr>
              <w:t xml:space="preserve">” apakšpunktā saskaņā ar kuru zemesgrāmatā ierakstītās valsts meža zemes atsavināšanu vai privatizāciju var atļaut ar ikreizēju Ministru kabineta rīkojumu </w:t>
            </w:r>
            <w:r w:rsidR="00241578" w:rsidRPr="00241578">
              <w:rPr>
                <w:color w:val="000000"/>
                <w:sz w:val="26"/>
                <w:szCs w:val="28"/>
              </w:rPr>
              <w:t>atsavinot ēku (būvju) īpašniekiem zemi, ko aizņem ēkas (būves) un pagalms, kā arī šo ēku (būvju) uzturēšanai nepieciešamo zemi līdz 0,50 hektāru plat</w:t>
            </w:r>
            <w:r w:rsidR="00241578">
              <w:rPr>
                <w:color w:val="000000"/>
                <w:sz w:val="26"/>
                <w:szCs w:val="28"/>
              </w:rPr>
              <w:t>ībā</w:t>
            </w:r>
            <w:r>
              <w:rPr>
                <w:color w:val="000000"/>
                <w:sz w:val="26"/>
                <w:szCs w:val="28"/>
              </w:rPr>
              <w:t xml:space="preserve">. Valsts </w:t>
            </w:r>
            <w:r w:rsidR="00457802" w:rsidRPr="00241578">
              <w:rPr>
                <w:color w:val="000000"/>
                <w:sz w:val="26"/>
                <w:szCs w:val="28"/>
              </w:rPr>
              <w:t>zemes</w:t>
            </w:r>
            <w:r w:rsidR="00241578">
              <w:rPr>
                <w:color w:val="000000"/>
                <w:sz w:val="26"/>
                <w:szCs w:val="28"/>
              </w:rPr>
              <w:t xml:space="preserve"> vienības</w:t>
            </w:r>
            <w:r w:rsidR="00457802" w:rsidRPr="00241578">
              <w:rPr>
                <w:color w:val="000000"/>
                <w:sz w:val="26"/>
                <w:szCs w:val="28"/>
              </w:rPr>
              <w:t xml:space="preserve"> </w:t>
            </w:r>
            <w:r w:rsidR="00241578">
              <w:rPr>
                <w:color w:val="000000"/>
                <w:sz w:val="26"/>
                <w:szCs w:val="28"/>
              </w:rPr>
              <w:t>„Noviki”</w:t>
            </w:r>
            <w:r w:rsidR="00457802" w:rsidRPr="00241578">
              <w:rPr>
                <w:color w:val="000000"/>
                <w:sz w:val="26"/>
                <w:szCs w:val="28"/>
              </w:rPr>
              <w:t xml:space="preserve">, sastāvā esošās meža zemes platība ir </w:t>
            </w:r>
            <w:r w:rsidR="00241578" w:rsidRPr="00241578">
              <w:rPr>
                <w:color w:val="000000"/>
                <w:sz w:val="26"/>
                <w:szCs w:val="28"/>
              </w:rPr>
              <w:t>0,1200 ha platībā</w:t>
            </w:r>
            <w:r w:rsidR="00457802" w:rsidRPr="00241578">
              <w:rPr>
                <w:color w:val="000000"/>
                <w:sz w:val="26"/>
                <w:szCs w:val="28"/>
              </w:rPr>
              <w:t xml:space="preserve">. </w:t>
            </w:r>
          </w:p>
          <w:p w:rsidR="004B6B6D" w:rsidRDefault="004B6B6D" w:rsidP="004B6B6D">
            <w:pPr>
              <w:autoSpaceDE w:val="0"/>
              <w:autoSpaceDN w:val="0"/>
              <w:adjustRightInd w:val="0"/>
              <w:spacing w:after="0" w:line="240" w:lineRule="auto"/>
              <w:ind w:firstLine="720"/>
              <w:jc w:val="both"/>
              <w:rPr>
                <w:color w:val="000000"/>
                <w:sz w:val="26"/>
                <w:szCs w:val="28"/>
                <w:u w:val="single"/>
              </w:rPr>
            </w:pPr>
            <w:r>
              <w:rPr>
                <w:color w:val="000000"/>
                <w:sz w:val="26"/>
                <w:szCs w:val="28"/>
              </w:rPr>
              <w:t>3. </w:t>
            </w:r>
            <w:r w:rsidRPr="004B6B6D">
              <w:rPr>
                <w:color w:val="000000"/>
                <w:sz w:val="26"/>
                <w:szCs w:val="28"/>
                <w:u w:val="single"/>
              </w:rPr>
              <w:t xml:space="preserve">Valsts zemes vienība „Noviki” 0,8400 ha platībā ar 2011.gada 12.aprīļa zemes nomas līgumu starp AS „Latvijas valsts meži” un apbūves īpašnieku tika iznomāta mērķim – esošās apbūves uzturēšanai, kura ir saistīta ar kūdras ražošanu, atbilstoši klāt pievienotajam 23.03.2010. izgatavotajam zemes robežu plānam. Savukārt saskaņā ar Ludzas novada domes 2014.gada 27.februāra lēmumu (prot. Nr.3, 13.§) „Par zemes vienību atdalīšanu un jaunu nosaukumu piešķiršanu” tika </w:t>
            </w:r>
            <w:r>
              <w:rPr>
                <w:color w:val="000000"/>
                <w:sz w:val="26"/>
                <w:szCs w:val="28"/>
                <w:u w:val="single"/>
              </w:rPr>
              <w:t>izveidots zemesgabals</w:t>
            </w:r>
            <w:r w:rsidRPr="004B6B6D">
              <w:rPr>
                <w:color w:val="000000"/>
                <w:sz w:val="26"/>
                <w:szCs w:val="28"/>
                <w:u w:val="single"/>
              </w:rPr>
              <w:t xml:space="preserve"> 0.8400 ha platībā. No iepriekš minētā ir secināms, ka zemesgabals esošajā platībā ir izveidots uz zemes esošo būvju uzturēšanai un atbilst Meža likuma 44. </w:t>
            </w:r>
            <w:r>
              <w:rPr>
                <w:color w:val="000000"/>
                <w:sz w:val="26"/>
                <w:szCs w:val="28"/>
                <w:u w:val="single"/>
              </w:rPr>
              <w:t>panta ceturtās daļas 3. punkta „a”</w:t>
            </w:r>
            <w:r w:rsidRPr="004B6B6D">
              <w:rPr>
                <w:color w:val="000000"/>
                <w:sz w:val="26"/>
                <w:szCs w:val="28"/>
                <w:u w:val="single"/>
              </w:rPr>
              <w:t xml:space="preserve"> ap</w:t>
            </w:r>
            <w:r>
              <w:rPr>
                <w:color w:val="000000"/>
                <w:sz w:val="26"/>
                <w:szCs w:val="28"/>
                <w:u w:val="single"/>
              </w:rPr>
              <w:t>akšpunktā norādītajam mērķim – „</w:t>
            </w:r>
            <w:r w:rsidRPr="004B6B6D">
              <w:rPr>
                <w:color w:val="000000"/>
                <w:sz w:val="26"/>
                <w:szCs w:val="28"/>
                <w:u w:val="single"/>
              </w:rPr>
              <w:t>būvj</w:t>
            </w:r>
            <w:r>
              <w:rPr>
                <w:color w:val="000000"/>
                <w:sz w:val="26"/>
                <w:szCs w:val="28"/>
                <w:u w:val="single"/>
              </w:rPr>
              <w:t>u uzturēšanai nepieciešamā zeme”</w:t>
            </w:r>
            <w:r w:rsidRPr="004B6B6D">
              <w:rPr>
                <w:color w:val="000000"/>
                <w:sz w:val="26"/>
                <w:szCs w:val="28"/>
                <w:u w:val="single"/>
              </w:rPr>
              <w:t>.</w:t>
            </w:r>
          </w:p>
          <w:p w:rsidR="004B6B6D" w:rsidRDefault="004B6B6D" w:rsidP="004B6B6D">
            <w:pPr>
              <w:autoSpaceDE w:val="0"/>
              <w:autoSpaceDN w:val="0"/>
              <w:adjustRightInd w:val="0"/>
              <w:spacing w:after="0" w:line="240" w:lineRule="auto"/>
              <w:ind w:firstLine="720"/>
              <w:jc w:val="both"/>
              <w:rPr>
                <w:color w:val="000000"/>
                <w:sz w:val="26"/>
                <w:szCs w:val="28"/>
                <w:u w:val="single"/>
              </w:rPr>
            </w:pPr>
            <w:r w:rsidRPr="004B6B6D">
              <w:rPr>
                <w:color w:val="000000"/>
                <w:sz w:val="26"/>
                <w:szCs w:val="28"/>
              </w:rPr>
              <w:t>4. </w:t>
            </w:r>
            <w:r w:rsidR="00AB38F3">
              <w:rPr>
                <w:color w:val="000000"/>
                <w:sz w:val="26"/>
                <w:szCs w:val="28"/>
              </w:rPr>
              <w:t>Valsts zemes vienībā</w:t>
            </w:r>
            <w:r w:rsidR="003D5146">
              <w:rPr>
                <w:color w:val="000000"/>
                <w:sz w:val="26"/>
                <w:szCs w:val="28"/>
              </w:rPr>
              <w:t xml:space="preserve"> </w:t>
            </w:r>
            <w:r w:rsidR="00734ADE">
              <w:rPr>
                <w:color w:val="000000"/>
                <w:sz w:val="26"/>
                <w:szCs w:val="28"/>
              </w:rPr>
              <w:t>„</w:t>
            </w:r>
            <w:r w:rsidR="00B46655">
              <w:rPr>
                <w:color w:val="000000"/>
                <w:sz w:val="26"/>
                <w:szCs w:val="28"/>
              </w:rPr>
              <w:t>Novik</w:t>
            </w:r>
            <w:r w:rsidR="00AB38F3">
              <w:rPr>
                <w:color w:val="000000"/>
                <w:sz w:val="26"/>
                <w:szCs w:val="28"/>
              </w:rPr>
              <w:t>i</w:t>
            </w:r>
            <w:r w:rsidR="00B46655">
              <w:rPr>
                <w:color w:val="000000"/>
                <w:sz w:val="26"/>
                <w:szCs w:val="28"/>
              </w:rPr>
              <w:t>”</w:t>
            </w:r>
            <w:r w:rsidR="00AB38F3">
              <w:rPr>
                <w:color w:val="000000"/>
                <w:sz w:val="26"/>
                <w:szCs w:val="28"/>
              </w:rPr>
              <w:t xml:space="preserve"> ietilpstošā meža zeme nav nepieciešama </w:t>
            </w:r>
            <w:r w:rsidR="003D5146">
              <w:rPr>
                <w:color w:val="000000"/>
                <w:sz w:val="26"/>
                <w:szCs w:val="28"/>
              </w:rPr>
              <w:t>Zemkopības ministrija</w:t>
            </w:r>
            <w:r w:rsidR="00AB38F3">
              <w:rPr>
                <w:color w:val="000000"/>
                <w:sz w:val="26"/>
                <w:szCs w:val="28"/>
              </w:rPr>
              <w:t>i un tās padotībā esoš</w:t>
            </w:r>
            <w:r w:rsidR="00B567C5">
              <w:rPr>
                <w:color w:val="000000"/>
                <w:sz w:val="26"/>
                <w:szCs w:val="28"/>
              </w:rPr>
              <w:t>ajai</w:t>
            </w:r>
            <w:r w:rsidR="00AB38F3">
              <w:rPr>
                <w:color w:val="000000"/>
                <w:sz w:val="26"/>
                <w:szCs w:val="28"/>
              </w:rPr>
              <w:t xml:space="preserve"> </w:t>
            </w:r>
            <w:r w:rsidR="00AB38F3" w:rsidRPr="003D5146">
              <w:rPr>
                <w:color w:val="000000"/>
                <w:sz w:val="26"/>
                <w:szCs w:val="28"/>
              </w:rPr>
              <w:t>akciju sabiedrībai „Latvijas valsts meži”</w:t>
            </w:r>
            <w:r w:rsidR="00AB38F3">
              <w:rPr>
                <w:color w:val="000000"/>
                <w:sz w:val="26"/>
                <w:szCs w:val="28"/>
              </w:rPr>
              <w:t xml:space="preserve"> meža politikas īstenošanai. To Zemkopības ministrija ir apliecinājusi </w:t>
            </w:r>
            <w:r w:rsidR="003D5146" w:rsidRPr="003D5146">
              <w:rPr>
                <w:color w:val="000000"/>
                <w:sz w:val="26"/>
                <w:szCs w:val="28"/>
              </w:rPr>
              <w:t>ar 30.05.2013. vēstuli Nr. 8.7-6/1860/2013</w:t>
            </w:r>
            <w:r w:rsidR="00B567C5">
              <w:rPr>
                <w:color w:val="000000"/>
                <w:sz w:val="26"/>
                <w:szCs w:val="28"/>
              </w:rPr>
              <w:t xml:space="preserve">, kā arī piekrītot valsts </w:t>
            </w:r>
            <w:r w:rsidR="00B567C5">
              <w:rPr>
                <w:sz w:val="26"/>
                <w:szCs w:val="28"/>
              </w:rPr>
              <w:t>nekustamā īpašuma (nekustamā īpašuma kadastra Nr.6846 008 0027) „Valsts mežs”, Briģu pagastā, Ludzas novadā, sadalei.</w:t>
            </w:r>
            <w:r w:rsidR="001B78DC">
              <w:rPr>
                <w:sz w:val="26"/>
                <w:szCs w:val="28"/>
              </w:rPr>
              <w:t xml:space="preserve"> </w:t>
            </w:r>
          </w:p>
          <w:p w:rsidR="00734ADE" w:rsidRPr="00734ADE" w:rsidRDefault="004B6B6D" w:rsidP="004B6B6D">
            <w:pPr>
              <w:autoSpaceDE w:val="0"/>
              <w:autoSpaceDN w:val="0"/>
              <w:adjustRightInd w:val="0"/>
              <w:spacing w:after="0" w:line="240" w:lineRule="auto"/>
              <w:ind w:firstLine="720"/>
              <w:jc w:val="both"/>
              <w:rPr>
                <w:color w:val="000000"/>
                <w:sz w:val="26"/>
                <w:szCs w:val="28"/>
                <w:u w:val="single"/>
              </w:rPr>
            </w:pPr>
            <w:r>
              <w:rPr>
                <w:color w:val="000000"/>
                <w:sz w:val="26"/>
                <w:szCs w:val="28"/>
                <w:u w:val="single"/>
              </w:rPr>
              <w:t>5. </w:t>
            </w:r>
            <w:r w:rsidR="00734ADE" w:rsidRPr="00734ADE">
              <w:rPr>
                <w:color w:val="000000"/>
                <w:sz w:val="26"/>
                <w:szCs w:val="28"/>
                <w:u w:val="single"/>
              </w:rPr>
              <w:t>Saskaņā ar Ludzas novada teritorijas plānojuma 2013.-</w:t>
            </w:r>
            <w:r w:rsidR="00734ADE" w:rsidRPr="00734ADE">
              <w:rPr>
                <w:color w:val="000000"/>
                <w:sz w:val="26"/>
                <w:szCs w:val="28"/>
                <w:u w:val="single"/>
              </w:rPr>
              <w:lastRenderedPageBreak/>
              <w:t>2024.gadam „Teritorijas izmantošanas un apbūves noteikumi un Grafiskā daļa” 25.1.punktu nav pieļaujama zemes vienības dalīšana, ja sadalīšanas rezultātā zemes vienība būs mazāka par attiecīgajā funkcionālajā zonā noteikto minimālo platību. Sadalīšanu var veikt pie nosacījuma, ka paliekošā zemes vienība nav mazāka p</w:t>
            </w:r>
            <w:r w:rsidR="001B78DC">
              <w:rPr>
                <w:color w:val="000000"/>
                <w:sz w:val="26"/>
                <w:szCs w:val="28"/>
                <w:u w:val="single"/>
              </w:rPr>
              <w:t>ar 1 ha lauku teritorijā un 0,5 </w:t>
            </w:r>
            <w:r w:rsidR="00734ADE" w:rsidRPr="00734ADE">
              <w:rPr>
                <w:color w:val="000000"/>
                <w:sz w:val="26"/>
                <w:szCs w:val="28"/>
                <w:u w:val="single"/>
              </w:rPr>
              <w:t>ha pilsētās un ciemu teritorijās. Valsts zemes vienība „Noviki” atrodas lauku zemju (L) apbūves teritorijā, kur jaunveidojamā zemes vienības minimālā platība vispārējā gadījumā noteikta</w:t>
            </w:r>
            <w:r w:rsidR="001B78DC">
              <w:rPr>
                <w:color w:val="000000"/>
                <w:sz w:val="26"/>
                <w:szCs w:val="28"/>
                <w:u w:val="single"/>
              </w:rPr>
              <w:t xml:space="preserve"> 2 </w:t>
            </w:r>
            <w:r w:rsidR="00734ADE" w:rsidRPr="00734ADE">
              <w:rPr>
                <w:color w:val="000000"/>
                <w:sz w:val="26"/>
                <w:szCs w:val="28"/>
                <w:u w:val="single"/>
              </w:rPr>
              <w:t>ha (noteikumu 275.1. punkts), līdz ar to valsts zemes vienības „Noviki” sadalīšana, nodalot</w:t>
            </w:r>
            <w:r w:rsidR="001B78DC">
              <w:rPr>
                <w:color w:val="000000"/>
                <w:sz w:val="26"/>
                <w:szCs w:val="28"/>
                <w:u w:val="single"/>
              </w:rPr>
              <w:t xml:space="preserve"> no tās valsts meža zemi 0,120 </w:t>
            </w:r>
            <w:r w:rsidR="00734ADE" w:rsidRPr="00734ADE">
              <w:rPr>
                <w:color w:val="000000"/>
                <w:sz w:val="26"/>
                <w:szCs w:val="28"/>
                <w:u w:val="single"/>
              </w:rPr>
              <w:t>ha platībā, nav pieļaujama saskaņā ar Ludzas novada teritorijas plānojuma Teritorijas izmantošanas un apbūves noteikumiem.</w:t>
            </w:r>
          </w:p>
          <w:p w:rsidR="004B6B6D" w:rsidRDefault="00FF7098" w:rsidP="004B6B6D">
            <w:pPr>
              <w:autoSpaceDE w:val="0"/>
              <w:autoSpaceDN w:val="0"/>
              <w:adjustRightInd w:val="0"/>
              <w:spacing w:after="0" w:line="240" w:lineRule="auto"/>
              <w:ind w:firstLine="720"/>
              <w:jc w:val="both"/>
              <w:rPr>
                <w:color w:val="000000"/>
                <w:sz w:val="26"/>
                <w:szCs w:val="28"/>
              </w:rPr>
            </w:pPr>
            <w:r>
              <w:rPr>
                <w:color w:val="000000"/>
                <w:sz w:val="26"/>
                <w:szCs w:val="28"/>
              </w:rPr>
              <w:t>6</w:t>
            </w:r>
            <w:r w:rsidR="00B567C5">
              <w:rPr>
                <w:color w:val="000000"/>
                <w:sz w:val="26"/>
                <w:szCs w:val="28"/>
              </w:rPr>
              <w:t>. </w:t>
            </w:r>
            <w:r w:rsidR="00734ADE" w:rsidRPr="00241578">
              <w:rPr>
                <w:color w:val="000000"/>
                <w:sz w:val="26"/>
                <w:szCs w:val="28"/>
              </w:rPr>
              <w:t xml:space="preserve">Arī pēc zemes vienības </w:t>
            </w:r>
            <w:r w:rsidR="00734ADE">
              <w:rPr>
                <w:color w:val="000000"/>
                <w:sz w:val="26"/>
                <w:szCs w:val="28"/>
              </w:rPr>
              <w:t xml:space="preserve">“Noviki” </w:t>
            </w:r>
            <w:r w:rsidR="00734ADE" w:rsidRPr="00241578">
              <w:rPr>
                <w:color w:val="000000"/>
                <w:sz w:val="26"/>
                <w:szCs w:val="28"/>
              </w:rPr>
              <w:t>atsavināšanas jaunajam zemes īpašniekam būs saistošas zemes vienības izmantošanas prasības atbilstoši zemes lietošanas mērķiem un apsaimniekojot meža zemi, būs jāievēro vispārējās normatīvo akt</w:t>
            </w:r>
            <w:r w:rsidR="00734ADE">
              <w:rPr>
                <w:color w:val="000000"/>
                <w:sz w:val="26"/>
                <w:szCs w:val="28"/>
              </w:rPr>
              <w:t>u prasības meža apsaimniekošanā.</w:t>
            </w:r>
            <w:r w:rsidR="004B6B6D" w:rsidRPr="00241578">
              <w:rPr>
                <w:color w:val="000000"/>
                <w:sz w:val="26"/>
                <w:szCs w:val="28"/>
              </w:rPr>
              <w:t xml:space="preserve"> </w:t>
            </w:r>
          </w:p>
          <w:p w:rsidR="004B6B6D" w:rsidRDefault="004B6B6D" w:rsidP="004B6B6D">
            <w:pPr>
              <w:autoSpaceDE w:val="0"/>
              <w:autoSpaceDN w:val="0"/>
              <w:adjustRightInd w:val="0"/>
              <w:spacing w:after="0" w:line="240" w:lineRule="auto"/>
              <w:ind w:firstLine="720"/>
              <w:jc w:val="both"/>
              <w:rPr>
                <w:color w:val="000000"/>
                <w:sz w:val="26"/>
                <w:szCs w:val="28"/>
              </w:rPr>
            </w:pPr>
            <w:r>
              <w:rPr>
                <w:color w:val="000000"/>
                <w:sz w:val="26"/>
                <w:szCs w:val="28"/>
              </w:rPr>
              <w:t>7. </w:t>
            </w:r>
            <w:r w:rsidRPr="00241578">
              <w:rPr>
                <w:color w:val="000000"/>
                <w:sz w:val="26"/>
                <w:szCs w:val="28"/>
              </w:rPr>
              <w:t xml:space="preserve">Pieņemot Ministru kabineta lēmumu par valsts meža zemes atsavināšanu, </w:t>
            </w:r>
            <w:r>
              <w:rPr>
                <w:color w:val="000000"/>
                <w:sz w:val="26"/>
                <w:szCs w:val="28"/>
              </w:rPr>
              <w:t>sabiedrībai</w:t>
            </w:r>
            <w:r w:rsidRPr="00241578">
              <w:rPr>
                <w:color w:val="000000"/>
                <w:sz w:val="26"/>
                <w:szCs w:val="28"/>
              </w:rPr>
              <w:t xml:space="preserve"> ar ierobežotu atbildību „Peat Export LLC” tiks dota iespēja realizēt tās publiskās subjektīvās tiesības - iegūt īpašumā valsts zemi zem privātpersonai piederošajām ēkām, Atsavināšanas likuma noteiktajā kārtībā.</w:t>
            </w:r>
          </w:p>
          <w:p w:rsidR="0085081B" w:rsidRDefault="004B6B6D" w:rsidP="004B6B6D">
            <w:pPr>
              <w:autoSpaceDE w:val="0"/>
              <w:autoSpaceDN w:val="0"/>
              <w:adjustRightInd w:val="0"/>
              <w:spacing w:after="0" w:line="240" w:lineRule="auto"/>
              <w:ind w:firstLine="720"/>
              <w:jc w:val="both"/>
              <w:rPr>
                <w:color w:val="000000"/>
                <w:sz w:val="26"/>
                <w:szCs w:val="28"/>
              </w:rPr>
            </w:pPr>
            <w:r>
              <w:rPr>
                <w:color w:val="000000"/>
                <w:sz w:val="26"/>
                <w:szCs w:val="28"/>
              </w:rPr>
              <w:t>8</w:t>
            </w:r>
            <w:r w:rsidR="001B78DC">
              <w:rPr>
                <w:color w:val="000000"/>
                <w:sz w:val="26"/>
                <w:szCs w:val="28"/>
              </w:rPr>
              <w:t>. </w:t>
            </w:r>
            <w:r w:rsidR="00457802" w:rsidRPr="00241578">
              <w:rPr>
                <w:color w:val="000000"/>
                <w:sz w:val="26"/>
                <w:szCs w:val="28"/>
              </w:rPr>
              <w:t>Uz atsavināšanas procesu ir attiecināms pienākums lietderīgi rīkoties ar finanšu līdzekļiem un mantu. Atbilstoši Publiskas personas finanšu līdzekļu un mantas izšķērdēšanas novēršanas likuma 3.pantam, lietderīga rīcība nozīmē to, ka, rīcībai jābūt tādai, lai mērķi sasniegtu ar mazāko finanšu līdzekļu un mantas izlietojumu; manta atsavināma un nododama īpašumā vai lietošanā citai personai par iespējami augstāku cenu. Arī Valsts pārvaldes iekārtas likums nosaka vērtēt lietderības apsvērumus lēmumu pieņemšanā un uzliek par pienākumu valsts pārvaldes un pašvaldību iestādēm censties rast piemērotāko un efektīvāko risinājumu attiecīgā mērķa sasniegšanai. Ar Rīkojuma projektu sasniedzamais mērķis ir zemes vienības atsavināšana apbūves īpašniekam, lai zemi un ēku apvienotu vienā nekustamajā īpašumā un, lai izbeigtu dalītā īpašuma pastāvēšanu.</w:t>
            </w:r>
          </w:p>
          <w:p w:rsidR="00EA704E" w:rsidRDefault="00EA704E" w:rsidP="00EA704E">
            <w:pPr>
              <w:autoSpaceDE w:val="0"/>
              <w:autoSpaceDN w:val="0"/>
              <w:adjustRightInd w:val="0"/>
              <w:spacing w:after="0" w:line="240" w:lineRule="auto"/>
              <w:ind w:firstLine="720"/>
              <w:jc w:val="both"/>
              <w:rPr>
                <w:color w:val="000000"/>
                <w:sz w:val="26"/>
                <w:szCs w:val="28"/>
              </w:rPr>
            </w:pPr>
            <w:r w:rsidRPr="00EA704E">
              <w:rPr>
                <w:color w:val="000000"/>
                <w:sz w:val="26"/>
                <w:szCs w:val="28"/>
              </w:rPr>
              <w:t>Ņemot vērā, ka par valsts zemes vienību</w:t>
            </w:r>
            <w:r>
              <w:rPr>
                <w:color w:val="000000"/>
                <w:sz w:val="26"/>
                <w:szCs w:val="28"/>
              </w:rPr>
              <w:t xml:space="preserve"> „Noviki”</w:t>
            </w:r>
            <w:r w:rsidRPr="00EA704E">
              <w:rPr>
                <w:color w:val="000000"/>
                <w:sz w:val="26"/>
                <w:szCs w:val="28"/>
              </w:rPr>
              <w:t xml:space="preserve"> ir saņemts atsavināšanas ierosinājums no uz zemes esošo būvju īpašnieka, VNĪ Īpašumu iz</w:t>
            </w:r>
            <w:r>
              <w:rPr>
                <w:color w:val="000000"/>
                <w:sz w:val="26"/>
                <w:szCs w:val="28"/>
              </w:rPr>
              <w:t>vērtēšanas komisija 2016.gada 1</w:t>
            </w:r>
            <w:r w:rsidRPr="00EA704E">
              <w:rPr>
                <w:color w:val="000000"/>
                <w:sz w:val="26"/>
                <w:szCs w:val="28"/>
              </w:rPr>
              <w:t>.</w:t>
            </w:r>
            <w:r>
              <w:rPr>
                <w:color w:val="000000"/>
                <w:sz w:val="26"/>
                <w:szCs w:val="28"/>
              </w:rPr>
              <w:t>dec</w:t>
            </w:r>
            <w:r w:rsidR="00CE221E">
              <w:rPr>
                <w:color w:val="000000"/>
                <w:sz w:val="26"/>
                <w:szCs w:val="28"/>
              </w:rPr>
              <w:t>e</w:t>
            </w:r>
            <w:r>
              <w:rPr>
                <w:color w:val="000000"/>
                <w:sz w:val="26"/>
                <w:szCs w:val="28"/>
              </w:rPr>
              <w:t>mbrī (prot. Nr. IZKP-16/26, 6</w:t>
            </w:r>
            <w:r w:rsidRPr="00EA704E">
              <w:rPr>
                <w:color w:val="000000"/>
                <w:sz w:val="26"/>
                <w:szCs w:val="28"/>
              </w:rPr>
              <w:t>.punkts) ir pieņēmusi lēmumu   normatīvajos aktos noteiktajā kārtībā sagatavot un virzīt izskatīšanai Ministru kabinetā attiecīgu Ministru kabineta rīkojuma projektu par valsts zemes vienībā ietilpstošās meža zemes atsavināšanu 0,</w:t>
            </w:r>
            <w:r>
              <w:rPr>
                <w:color w:val="000000"/>
                <w:sz w:val="26"/>
                <w:szCs w:val="28"/>
              </w:rPr>
              <w:t>1200</w:t>
            </w:r>
            <w:r w:rsidRPr="00EA704E">
              <w:rPr>
                <w:color w:val="000000"/>
                <w:sz w:val="26"/>
                <w:szCs w:val="28"/>
              </w:rPr>
              <w:t xml:space="preserve"> ha platībā.</w:t>
            </w:r>
          </w:p>
          <w:p w:rsidR="0017043A" w:rsidRDefault="0017043A" w:rsidP="001153F7">
            <w:pPr>
              <w:autoSpaceDE w:val="0"/>
              <w:autoSpaceDN w:val="0"/>
              <w:adjustRightInd w:val="0"/>
              <w:spacing w:after="0" w:line="240" w:lineRule="auto"/>
              <w:ind w:firstLine="668"/>
              <w:jc w:val="both"/>
              <w:rPr>
                <w:sz w:val="26"/>
                <w:szCs w:val="28"/>
              </w:rPr>
            </w:pPr>
            <w:r w:rsidRPr="0017043A">
              <w:rPr>
                <w:sz w:val="26"/>
                <w:szCs w:val="28"/>
              </w:rPr>
              <w:t xml:space="preserve">Pēc Ministru kabineta atļaujas saņemšanas par valsts zemes vienībā ietilpstošās meža zemes </w:t>
            </w:r>
            <w:r w:rsidR="007A339F">
              <w:rPr>
                <w:sz w:val="26"/>
                <w:szCs w:val="28"/>
              </w:rPr>
              <w:t>atsavināšanu, VNĪ zemes vienību</w:t>
            </w:r>
            <w:r w:rsidRPr="0017043A">
              <w:rPr>
                <w:sz w:val="26"/>
                <w:szCs w:val="28"/>
              </w:rPr>
              <w:t xml:space="preserve"> </w:t>
            </w:r>
            <w:r w:rsidRPr="0017043A">
              <w:rPr>
                <w:sz w:val="26"/>
                <w:szCs w:val="28"/>
              </w:rPr>
              <w:lastRenderedPageBreak/>
              <w:t>kopā ar tajā ietilpstošo meža zemi, atsavinās saskaņā ar Atsavināšanas likuma 4.panta ceturtās daļas 3.punktu, 5.panta trešo daļu, 37.panta pirmās daļas 4.punktu, pieņemot attiecīgu VNĪ valdes lēmumu par apbūvēta valsts zemesgabala atsavināšanu apbūves īpašniekam.</w:t>
            </w:r>
          </w:p>
          <w:p w:rsidR="0017043A" w:rsidRDefault="0017043A" w:rsidP="0017043A">
            <w:pPr>
              <w:autoSpaceDE w:val="0"/>
              <w:autoSpaceDN w:val="0"/>
              <w:adjustRightInd w:val="0"/>
              <w:spacing w:after="0" w:line="240" w:lineRule="auto"/>
              <w:ind w:firstLine="668"/>
              <w:jc w:val="both"/>
              <w:rPr>
                <w:sz w:val="26"/>
                <w:szCs w:val="28"/>
              </w:rPr>
            </w:pPr>
            <w:r>
              <w:rPr>
                <w:sz w:val="26"/>
                <w:szCs w:val="28"/>
              </w:rPr>
              <w:t>Valsts z</w:t>
            </w:r>
            <w:r w:rsidR="001153F7" w:rsidRPr="001153F7">
              <w:rPr>
                <w:sz w:val="26"/>
                <w:szCs w:val="28"/>
              </w:rPr>
              <w:t xml:space="preserve">emes vienības (tajā skaitā zemes vienībā ietilpstošās valsts meža zemes) atsavināšanai nebūs nepieciešami papildus līdzekļi no valsts budžeta, jo VNĪ </w:t>
            </w:r>
            <w:r>
              <w:rPr>
                <w:sz w:val="26"/>
                <w:szCs w:val="28"/>
              </w:rPr>
              <w:t xml:space="preserve">valsts </w:t>
            </w:r>
            <w:r w:rsidR="001153F7" w:rsidRPr="001153F7">
              <w:rPr>
                <w:sz w:val="26"/>
                <w:szCs w:val="28"/>
              </w:rPr>
              <w:t xml:space="preserve">zemes vienības atsavināšanu īstenos par saviem līdzekļiem. VNĪ saskaņā ar Atsavināšanas likuma 47.pantu un Ministru kabineta 2011.gada 1.februāra noteikumu Nr.109 „Kārtība, kādā atsavināma publiskas personas manta” 37.punktu valsts zemes vienības atsavināšanā iegūtos līdzekļus pēc atsavināšanas izdevumu segšanas ieskaitīs valsts pamatbudžeta ieņēmumu kontā. Šobrīd nav iespējams noteikt summu, kas tiks ieskaitīta valsts budžetā, jo pašlaik nav iespējams noteikt </w:t>
            </w:r>
            <w:r>
              <w:rPr>
                <w:sz w:val="26"/>
                <w:szCs w:val="28"/>
              </w:rPr>
              <w:t xml:space="preserve">valsts </w:t>
            </w:r>
            <w:r w:rsidR="001153F7" w:rsidRPr="001153F7">
              <w:rPr>
                <w:sz w:val="26"/>
                <w:szCs w:val="28"/>
              </w:rPr>
              <w:t>zemes vienības pārdošanas vērtību</w:t>
            </w:r>
            <w:r w:rsidR="007A339F">
              <w:rPr>
                <w:sz w:val="26"/>
                <w:szCs w:val="28"/>
              </w:rPr>
              <w:t>,</w:t>
            </w:r>
            <w:r w:rsidR="001153F7" w:rsidRPr="001153F7">
              <w:rPr>
                <w:sz w:val="26"/>
                <w:szCs w:val="28"/>
              </w:rPr>
              <w:t xml:space="preserve"> ņemot vērā, ka zemes vienības atsavināšana (nosacītās cenas noteikšana) tiks organizēta pēc Ministru kabineta rīkojuma un VNĪ lēmuma pieņemšanas</w:t>
            </w:r>
            <w:r>
              <w:rPr>
                <w:sz w:val="26"/>
                <w:szCs w:val="28"/>
              </w:rPr>
              <w:t>.</w:t>
            </w:r>
            <w:r w:rsidR="001153F7" w:rsidRPr="001153F7">
              <w:rPr>
                <w:sz w:val="26"/>
                <w:szCs w:val="28"/>
              </w:rPr>
              <w:t xml:space="preserve"> </w:t>
            </w:r>
          </w:p>
          <w:p w:rsidR="00DD6751" w:rsidRPr="001153F7" w:rsidRDefault="00F8701A" w:rsidP="0017043A">
            <w:pPr>
              <w:autoSpaceDE w:val="0"/>
              <w:autoSpaceDN w:val="0"/>
              <w:adjustRightInd w:val="0"/>
              <w:spacing w:after="0" w:line="240" w:lineRule="auto"/>
              <w:ind w:firstLine="668"/>
              <w:jc w:val="both"/>
              <w:rPr>
                <w:color w:val="000000"/>
                <w:sz w:val="26"/>
                <w:szCs w:val="28"/>
              </w:rPr>
            </w:pPr>
            <w:r w:rsidRPr="001153F7">
              <w:rPr>
                <w:color w:val="000000"/>
                <w:sz w:val="26"/>
                <w:szCs w:val="28"/>
              </w:rPr>
              <w:t xml:space="preserve">Rīkojuma projekts attiecas uz publiskās pārvaldes politiku. </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lastRenderedPageBreak/>
              <w:t>3</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B353E" w:rsidRPr="001153F7" w:rsidRDefault="00367BB6" w:rsidP="00390046">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Projekta izstrādē ir iesaistīta </w:t>
            </w:r>
            <w:r w:rsidR="00CE6795" w:rsidRPr="001153F7">
              <w:rPr>
                <w:sz w:val="26"/>
                <w:szCs w:val="28"/>
                <w:lang w:eastAsia="lv-LV"/>
              </w:rPr>
              <w:t>Finanšu ministrija (</w:t>
            </w:r>
            <w:r w:rsidR="00C847D0" w:rsidRPr="001153F7">
              <w:rPr>
                <w:sz w:val="26"/>
                <w:szCs w:val="28"/>
                <w:lang w:eastAsia="lv-LV"/>
              </w:rPr>
              <w:t>VNĪ</w:t>
            </w:r>
            <w:r w:rsidR="00CE6795" w:rsidRPr="001153F7">
              <w:rPr>
                <w:sz w:val="26"/>
                <w:szCs w:val="28"/>
                <w:lang w:eastAsia="lv-LV"/>
              </w:rPr>
              <w:t>)</w:t>
            </w:r>
            <w:r w:rsidR="00C06093" w:rsidRPr="001153F7">
              <w:rPr>
                <w:sz w:val="26"/>
                <w:szCs w:val="28"/>
                <w:lang w:eastAsia="lv-LV"/>
              </w:rPr>
              <w:t>.</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t>4</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Cita informācija</w:t>
            </w:r>
          </w:p>
        </w:tc>
        <w:tc>
          <w:tcPr>
            <w:tcW w:w="3849" w:type="pct"/>
            <w:tcBorders>
              <w:top w:val="outset" w:sz="6" w:space="0" w:color="000000"/>
              <w:left w:val="outset" w:sz="6" w:space="0" w:color="000000"/>
              <w:bottom w:val="outset" w:sz="6" w:space="0" w:color="000000"/>
            </w:tcBorders>
          </w:tcPr>
          <w:p w:rsidR="009B353E" w:rsidRPr="0085081B" w:rsidRDefault="0085081B" w:rsidP="00390046">
            <w:pPr>
              <w:spacing w:before="100" w:beforeAutospacing="1" w:after="100" w:afterAutospacing="1" w:line="240" w:lineRule="auto"/>
              <w:ind w:firstLine="720"/>
              <w:jc w:val="both"/>
              <w:rPr>
                <w:sz w:val="26"/>
                <w:szCs w:val="28"/>
                <w:lang w:eastAsia="lv-LV"/>
              </w:rPr>
            </w:pPr>
            <w:r w:rsidRPr="0085081B">
              <w:rPr>
                <w:sz w:val="26"/>
                <w:szCs w:val="28"/>
                <w:lang w:eastAsia="lv-LV"/>
              </w:rPr>
              <w:t>Nav.</w:t>
            </w:r>
          </w:p>
        </w:tc>
      </w:tr>
    </w:tbl>
    <w:p w:rsidR="001E6A95" w:rsidRPr="001153F7" w:rsidRDefault="001E6A95" w:rsidP="00BD661A">
      <w:pPr>
        <w:spacing w:after="0" w:line="240" w:lineRule="auto"/>
        <w:rPr>
          <w:sz w:val="26"/>
          <w:szCs w:val="28"/>
          <w:lang w:eastAsia="lv-LV"/>
        </w:rPr>
      </w:pPr>
      <w:r w:rsidRPr="001153F7">
        <w:rPr>
          <w:sz w:val="26"/>
          <w:szCs w:val="28"/>
          <w:lang w:eastAsia="lv-LV"/>
        </w:rPr>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08"/>
        <w:gridCol w:w="1745"/>
        <w:gridCol w:w="7117"/>
      </w:tblGrid>
      <w:tr w:rsidR="00981FDB" w:rsidRPr="001153F7"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981FDB" w:rsidRPr="001153F7" w:rsidRDefault="00981FDB" w:rsidP="00981FDB">
            <w:pPr>
              <w:spacing w:after="0" w:line="240" w:lineRule="auto"/>
              <w:ind w:left="-609" w:firstLine="1113"/>
              <w:jc w:val="center"/>
              <w:rPr>
                <w:b/>
                <w:bCs/>
                <w:sz w:val="26"/>
                <w:szCs w:val="28"/>
                <w:lang w:eastAsia="lv-LV"/>
              </w:rPr>
            </w:pPr>
            <w:r w:rsidRPr="001153F7">
              <w:rPr>
                <w:b/>
                <w:bCs/>
                <w:sz w:val="26"/>
                <w:szCs w:val="28"/>
                <w:lang w:eastAsia="lv-LV"/>
              </w:rPr>
              <w:t>II. Tiesību akta projekta ietekme uz sabiedrību, tautsaimniecības attīstību un administratīvo slogu</w:t>
            </w:r>
          </w:p>
        </w:tc>
      </w:tr>
      <w:tr w:rsidR="00981FDB" w:rsidRPr="001153F7"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Sabiedrības mērķgrupas,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E87831" w:rsidP="00AC1538">
            <w:pPr>
              <w:spacing w:after="0" w:line="240" w:lineRule="auto"/>
              <w:ind w:firstLine="672"/>
              <w:jc w:val="both"/>
              <w:rPr>
                <w:sz w:val="26"/>
                <w:szCs w:val="28"/>
              </w:rPr>
            </w:pPr>
            <w:r w:rsidRPr="001153F7">
              <w:rPr>
                <w:sz w:val="26"/>
                <w:szCs w:val="28"/>
              </w:rPr>
              <w:t xml:space="preserve">Uz </w:t>
            </w:r>
            <w:r w:rsidR="00AC1538" w:rsidRPr="001153F7">
              <w:rPr>
                <w:sz w:val="26"/>
                <w:szCs w:val="28"/>
              </w:rPr>
              <w:t xml:space="preserve">valsts </w:t>
            </w:r>
            <w:r w:rsidR="00DE09D9">
              <w:rPr>
                <w:sz w:val="26"/>
                <w:szCs w:val="28"/>
              </w:rPr>
              <w:t>zemes vienības</w:t>
            </w:r>
            <w:r w:rsidR="0085081B">
              <w:rPr>
                <w:sz w:val="26"/>
                <w:szCs w:val="28"/>
              </w:rPr>
              <w:t xml:space="preserve"> „Noviki”</w:t>
            </w:r>
            <w:r w:rsidR="00C62EA7" w:rsidRPr="001153F7">
              <w:rPr>
                <w:sz w:val="26"/>
                <w:szCs w:val="28"/>
              </w:rPr>
              <w:t xml:space="preserve"> </w:t>
            </w:r>
            <w:r w:rsidRPr="001153F7">
              <w:rPr>
                <w:sz w:val="26"/>
                <w:szCs w:val="28"/>
              </w:rPr>
              <w:t>esošās apbūves īpašnieks</w:t>
            </w:r>
            <w:r w:rsidR="00DE09D9">
              <w:rPr>
                <w:sz w:val="26"/>
                <w:szCs w:val="28"/>
              </w:rPr>
              <w:t> -</w:t>
            </w:r>
            <w:r w:rsidR="00DE09D9">
              <w:t xml:space="preserve"> </w:t>
            </w:r>
            <w:r w:rsidR="0085081B">
              <w:rPr>
                <w:sz w:val="26"/>
                <w:szCs w:val="28"/>
              </w:rPr>
              <w:t>sabiedrība</w:t>
            </w:r>
            <w:r w:rsidR="0085081B" w:rsidRPr="0085081B">
              <w:rPr>
                <w:sz w:val="26"/>
                <w:szCs w:val="28"/>
              </w:rPr>
              <w:t xml:space="preserve"> ar ierobežotu atbildību „Peat Export LLC”</w:t>
            </w:r>
            <w:r w:rsidR="00DE09D9">
              <w:rPr>
                <w:sz w:val="26"/>
                <w:szCs w:val="28"/>
              </w:rPr>
              <w:t>.</w:t>
            </w:r>
          </w:p>
          <w:p w:rsidR="00C62EA7" w:rsidRPr="001153F7" w:rsidRDefault="00C62EA7" w:rsidP="005C4C85">
            <w:pPr>
              <w:spacing w:after="0" w:line="240" w:lineRule="auto"/>
              <w:jc w:val="both"/>
              <w:rPr>
                <w:sz w:val="26"/>
                <w:szCs w:val="28"/>
                <w:lang w:eastAsia="lv-LV"/>
              </w:rPr>
            </w:pP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Tiesiskā 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w:t>
            </w:r>
            <w:r w:rsidR="005640F2" w:rsidRPr="001153F7">
              <w:rPr>
                <w:sz w:val="26"/>
                <w:szCs w:val="28"/>
                <w:lang w:eastAsia="lv-LV"/>
              </w:rPr>
              <w:t xml:space="preserve">ais regulējums tautsaimniecību </w:t>
            </w:r>
            <w:r w:rsidR="00464371" w:rsidRPr="001153F7">
              <w:rPr>
                <w:sz w:val="26"/>
                <w:szCs w:val="28"/>
                <w:lang w:eastAsia="lv-LV"/>
              </w:rPr>
              <w:t>kā valsts saimniecības nozari</w:t>
            </w:r>
            <w:r w:rsidRPr="001153F7">
              <w:rPr>
                <w:sz w:val="26"/>
                <w:szCs w:val="28"/>
                <w:lang w:eastAsia="lv-LV"/>
              </w:rPr>
              <w:t xml:space="preserve"> neietekmē un administratīvo slogu nemaina.</w:t>
            </w: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3.</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 xml:space="preserve">Administratīvo izmaksu </w:t>
            </w:r>
            <w:r w:rsidRPr="001153F7">
              <w:rPr>
                <w:sz w:val="26"/>
                <w:szCs w:val="28"/>
                <w:lang w:eastAsia="lv-LV"/>
              </w:rPr>
              <w:lastRenderedPageBreak/>
              <w:t>monetārs novērtējums</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lastRenderedPageBreak/>
              <w:t>Rīkojuma projekta tiesiskais regulējums administratīvo slogu neietekmē.</w:t>
            </w:r>
          </w:p>
        </w:tc>
      </w:tr>
      <w:tr w:rsidR="00981FDB" w:rsidRPr="001153F7"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lastRenderedPageBreak/>
              <w:t>4.</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3B5F26" w:rsidRPr="001153F7" w:rsidRDefault="003B5F26" w:rsidP="00BD661A">
      <w:pPr>
        <w:spacing w:after="0" w:line="240" w:lineRule="auto"/>
        <w:rPr>
          <w:sz w:val="26"/>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1153F7" w:rsidTr="00464371">
        <w:trPr>
          <w:trHeight w:val="336"/>
          <w:tblCellSpacing w:w="15" w:type="dxa"/>
          <w:jc w:val="center"/>
        </w:trPr>
        <w:tc>
          <w:tcPr>
            <w:tcW w:w="4967" w:type="pct"/>
            <w:gridSpan w:val="3"/>
          </w:tcPr>
          <w:p w:rsidR="00464371" w:rsidRPr="001153F7" w:rsidRDefault="00464371" w:rsidP="00C85946">
            <w:pPr>
              <w:spacing w:before="100" w:beforeAutospacing="1" w:after="100" w:afterAutospacing="1" w:line="360" w:lineRule="auto"/>
              <w:ind w:firstLine="300"/>
              <w:jc w:val="center"/>
              <w:rPr>
                <w:b/>
                <w:bCs/>
                <w:sz w:val="26"/>
                <w:szCs w:val="28"/>
                <w:lang w:eastAsia="lv-LV"/>
              </w:rPr>
            </w:pPr>
            <w:r w:rsidRPr="001153F7">
              <w:rPr>
                <w:b/>
                <w:bCs/>
                <w:sz w:val="26"/>
                <w:szCs w:val="28"/>
                <w:lang w:eastAsia="lv-LV"/>
              </w:rPr>
              <w:t>VI. Sabiedrības līdzdalība un komunikācijas aktivitātes</w:t>
            </w:r>
          </w:p>
        </w:tc>
      </w:tr>
      <w:tr w:rsidR="00464371" w:rsidRPr="001153F7" w:rsidTr="00B27A5C">
        <w:trPr>
          <w:trHeight w:val="43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1.</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Plānotās sabiedrības līdzdalības un komunikācijas aktivitātes saistībā ar projektu</w:t>
            </w:r>
          </w:p>
        </w:tc>
        <w:tc>
          <w:tcPr>
            <w:tcW w:w="3763" w:type="pct"/>
            <w:hideMark/>
          </w:tcPr>
          <w:p w:rsidR="004A6A5A" w:rsidRPr="001153F7" w:rsidRDefault="004A6A5A" w:rsidP="004A6A5A">
            <w:pPr>
              <w:pStyle w:val="NoSpacing"/>
              <w:ind w:firstLine="491"/>
              <w:jc w:val="both"/>
              <w:rPr>
                <w:sz w:val="26"/>
                <w:szCs w:val="28"/>
                <w:lang w:eastAsia="lv-LV"/>
              </w:rPr>
            </w:pPr>
            <w:r w:rsidRPr="001153F7">
              <w:rPr>
                <w:sz w:val="26"/>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64371" w:rsidRPr="001153F7" w:rsidRDefault="004A6A5A" w:rsidP="004A6A5A">
            <w:pPr>
              <w:pStyle w:val="NoSpacing"/>
              <w:ind w:firstLine="491"/>
              <w:jc w:val="both"/>
              <w:rPr>
                <w:sz w:val="26"/>
                <w:szCs w:val="28"/>
                <w:lang w:eastAsia="lv-LV"/>
              </w:rPr>
            </w:pPr>
            <w:r w:rsidRPr="001153F7">
              <w:rPr>
                <w:sz w:val="26"/>
                <w:szCs w:val="28"/>
                <w:lang w:eastAsia="lv-LV"/>
              </w:rPr>
              <w:t>Ņemot vērā, ka rīkojuma projekts neatbilst minētajiem kritērijiem, sabiedrības līdzdalības kārtība rīkojuma projekta izstrādē netiek piemērota.</w:t>
            </w:r>
            <w:r w:rsidRPr="001153F7">
              <w:rPr>
                <w:color w:val="1F497D"/>
                <w:sz w:val="26"/>
                <w:szCs w:val="28"/>
                <w:lang w:eastAsia="lv-LV"/>
              </w:rPr>
              <w:t xml:space="preserve"> </w:t>
            </w:r>
            <w:r w:rsidRPr="001153F7">
              <w:rPr>
                <w:sz w:val="26"/>
                <w:szCs w:val="28"/>
                <w:lang w:eastAsia="lv-LV"/>
              </w:rPr>
              <w:t xml:space="preserve">Rīkojuma projekts un tā anotācija pēc tā izsludināšanas Valsts sekretāru sanāksmē būs publiski pieejami Ministru kabineta mājas lapā - sadaļā </w:t>
            </w:r>
            <w:r w:rsidRPr="001153F7">
              <w:rPr>
                <w:i/>
                <w:iCs/>
                <w:sz w:val="26"/>
                <w:szCs w:val="28"/>
                <w:lang w:eastAsia="lv-LV"/>
              </w:rPr>
              <w:t>Tiesību aktu projekti.</w:t>
            </w:r>
          </w:p>
        </w:tc>
      </w:tr>
      <w:tr w:rsidR="00464371" w:rsidRPr="001153F7" w:rsidTr="00B27A5C">
        <w:trPr>
          <w:trHeight w:val="264"/>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2.</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 projekta izstrādē</w:t>
            </w:r>
          </w:p>
        </w:tc>
        <w:tc>
          <w:tcPr>
            <w:tcW w:w="3763" w:type="pct"/>
            <w:hideMark/>
          </w:tcPr>
          <w:p w:rsidR="00464371" w:rsidRPr="001153F7" w:rsidRDefault="00B660DD"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3.</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līdzdalības rezultāti</w:t>
            </w:r>
          </w:p>
        </w:tc>
        <w:tc>
          <w:tcPr>
            <w:tcW w:w="3763" w:type="pct"/>
            <w:hideMark/>
          </w:tcPr>
          <w:p w:rsidR="00464371" w:rsidRPr="001153F7" w:rsidRDefault="00123B38"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4.</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Cita informācija</w:t>
            </w:r>
          </w:p>
        </w:tc>
        <w:tc>
          <w:tcPr>
            <w:tcW w:w="3763" w:type="pct"/>
            <w:hideMark/>
          </w:tcPr>
          <w:p w:rsidR="00464371" w:rsidRPr="001153F7" w:rsidRDefault="00E87831" w:rsidP="00E87831">
            <w:pPr>
              <w:spacing w:before="100" w:beforeAutospacing="1" w:after="100" w:afterAutospacing="1" w:line="240" w:lineRule="auto"/>
              <w:ind w:firstLine="491"/>
              <w:jc w:val="both"/>
              <w:rPr>
                <w:sz w:val="26"/>
                <w:szCs w:val="28"/>
                <w:lang w:eastAsia="lv-LV"/>
              </w:rPr>
            </w:pPr>
            <w:r w:rsidRPr="001153F7">
              <w:rPr>
                <w:sz w:val="26"/>
                <w:szCs w:val="28"/>
              </w:rPr>
              <w:t xml:space="preserve">Saskaņā ar Meža likuma 44.panta ceturtajā daļā noteikto zemesgrāmatā ierakstītas valsts meža zemes, kas nepieciešama ēku (būvju) uzturēšanai, atsavināšanu var atļaut tikai ar ikreizēju Ministru kabineta rīkojumu. </w:t>
            </w:r>
            <w:r w:rsidR="00B660DD" w:rsidRPr="001153F7">
              <w:rPr>
                <w:sz w:val="26"/>
                <w:szCs w:val="28"/>
              </w:rPr>
              <w:t>Līdz ar to šis jautājums neparedz ieviest tādas izmaiņas, kas varētu ietekmēt sabiedrības intereses.</w:t>
            </w:r>
          </w:p>
        </w:tc>
      </w:tr>
    </w:tbl>
    <w:p w:rsidR="003B5F26" w:rsidRPr="001153F7" w:rsidRDefault="003B5F26" w:rsidP="00BD661A">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8"/>
        <w:gridCol w:w="1767"/>
        <w:gridCol w:w="6817"/>
      </w:tblGrid>
      <w:tr w:rsidR="003B5F26" w:rsidRPr="001153F7" w:rsidTr="003B5F26">
        <w:trPr>
          <w:tblCellSpacing w:w="15" w:type="dxa"/>
        </w:trPr>
        <w:tc>
          <w:tcPr>
            <w:tcW w:w="4967" w:type="pct"/>
            <w:gridSpan w:val="3"/>
            <w:tcBorders>
              <w:top w:val="outset" w:sz="6" w:space="0" w:color="000000"/>
              <w:bottom w:val="outset" w:sz="6" w:space="0" w:color="000000"/>
            </w:tcBorders>
          </w:tcPr>
          <w:p w:rsidR="003B5F26" w:rsidRPr="001153F7" w:rsidRDefault="003B5F26" w:rsidP="00C85946">
            <w:pPr>
              <w:spacing w:before="100" w:beforeAutospacing="1" w:after="100" w:afterAutospacing="1" w:line="240" w:lineRule="auto"/>
              <w:jc w:val="center"/>
              <w:rPr>
                <w:b/>
                <w:bCs/>
                <w:sz w:val="26"/>
                <w:szCs w:val="28"/>
                <w:lang w:eastAsia="lv-LV"/>
              </w:rPr>
            </w:pPr>
            <w:r w:rsidRPr="001153F7">
              <w:rPr>
                <w:b/>
                <w:bCs/>
                <w:sz w:val="26"/>
                <w:szCs w:val="28"/>
                <w:lang w:eastAsia="lv-LV"/>
              </w:rPr>
              <w:t>VII. Tiesību akta projekta izpildes nodrošināšana un tās ietekme uz institūcijām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1.</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Projekta izpildē iesaistītās institūcijas</w:t>
            </w:r>
          </w:p>
        </w:tc>
        <w:tc>
          <w:tcPr>
            <w:tcW w:w="3725" w:type="pct"/>
            <w:tcBorders>
              <w:top w:val="outset" w:sz="6" w:space="0" w:color="000000"/>
              <w:left w:val="outset" w:sz="6" w:space="0" w:color="000000"/>
              <w:bottom w:val="outset" w:sz="6" w:space="0" w:color="000000"/>
            </w:tcBorders>
          </w:tcPr>
          <w:p w:rsidR="003B5F26" w:rsidRPr="001153F7" w:rsidRDefault="003B5F26" w:rsidP="00E87831">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Par rīkojuma projekta izpildi atbildīgā ir </w:t>
            </w:r>
            <w:r w:rsidR="00631BD2" w:rsidRPr="001153F7">
              <w:rPr>
                <w:sz w:val="26"/>
                <w:szCs w:val="28"/>
                <w:lang w:eastAsia="lv-LV"/>
              </w:rPr>
              <w:t xml:space="preserve">Finanšu ministrija </w:t>
            </w:r>
            <w:r w:rsidR="00AC1538" w:rsidRPr="001153F7">
              <w:rPr>
                <w:sz w:val="26"/>
                <w:szCs w:val="28"/>
                <w:lang w:eastAsia="lv-LV"/>
              </w:rPr>
              <w:t>un VNĪ</w:t>
            </w:r>
            <w:r w:rsidR="00DD6751" w:rsidRPr="001153F7">
              <w:rPr>
                <w:sz w:val="26"/>
                <w:szCs w:val="28"/>
                <w:lang w:eastAsia="lv-LV"/>
              </w:rPr>
              <w:t>.</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2.</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 xml:space="preserve">Projekta izpildes ietekme uz pārvaldes funkcijām un institucionālo struktūru. </w:t>
            </w:r>
          </w:p>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 xml:space="preserve">Jaunu institūciju </w:t>
            </w:r>
            <w:r w:rsidRPr="001153F7">
              <w:rPr>
                <w:sz w:val="26"/>
                <w:szCs w:val="28"/>
                <w:lang w:eastAsia="lv-LV"/>
              </w:rPr>
              <w:lastRenderedPageBreak/>
              <w:t>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rsidR="003B5F26" w:rsidRPr="001153F7" w:rsidRDefault="003B5F26" w:rsidP="003A73B3">
            <w:pPr>
              <w:spacing w:before="100" w:beforeAutospacing="1" w:after="100" w:afterAutospacing="1" w:line="240" w:lineRule="auto"/>
              <w:ind w:firstLine="720"/>
              <w:jc w:val="both"/>
              <w:rPr>
                <w:sz w:val="26"/>
                <w:szCs w:val="28"/>
                <w:lang w:eastAsia="lv-LV"/>
              </w:rPr>
            </w:pPr>
            <w:r w:rsidRPr="001153F7">
              <w:rPr>
                <w:sz w:val="26"/>
                <w:szCs w:val="28"/>
                <w:lang w:eastAsia="lv-LV"/>
              </w:rPr>
              <w:lastRenderedPageBreak/>
              <w:t xml:space="preserve">Rīkojuma projekta izpilde neietekmē </w:t>
            </w:r>
            <w:r w:rsidR="00631BD2" w:rsidRPr="001153F7">
              <w:rPr>
                <w:sz w:val="26"/>
                <w:szCs w:val="28"/>
                <w:lang w:eastAsia="lv-LV"/>
              </w:rPr>
              <w:t>pārvaldes</w:t>
            </w:r>
            <w:r w:rsidRPr="001153F7">
              <w:rPr>
                <w:sz w:val="26"/>
                <w:szCs w:val="28"/>
                <w:lang w:eastAsia="lv-LV"/>
              </w:rPr>
              <w:t xml:space="preserve"> funkcijas un uzdevumus, tās netiek paplašinātas vai sašaurinātas. Saistībā ar rīkojuma projekta izpildi jaunas insti</w:t>
            </w:r>
            <w:r w:rsidR="00BE3449">
              <w:rPr>
                <w:sz w:val="26"/>
                <w:szCs w:val="28"/>
                <w:lang w:eastAsia="lv-LV"/>
              </w:rPr>
              <w:t xml:space="preserve">tūcijas netiek radītas, kā arī </w:t>
            </w:r>
            <w:r w:rsidRPr="001153F7">
              <w:rPr>
                <w:sz w:val="26"/>
                <w:szCs w:val="28"/>
                <w:lang w:eastAsia="lv-LV"/>
              </w:rPr>
              <w:t>neparedz esošu institūciju likvidāciju vai reorganizāciju. Rīkojuma projek</w:t>
            </w:r>
            <w:r w:rsidR="0077600D" w:rsidRPr="001153F7">
              <w:rPr>
                <w:sz w:val="26"/>
                <w:szCs w:val="28"/>
                <w:lang w:eastAsia="lv-LV"/>
              </w:rPr>
              <w:t>ta izpildi var nodrošināt esošo institūciju</w:t>
            </w:r>
            <w:r w:rsidRPr="001153F7">
              <w:rPr>
                <w:sz w:val="26"/>
                <w:szCs w:val="28"/>
                <w:lang w:eastAsia="lv-LV"/>
              </w:rPr>
              <w:t xml:space="preserve"> ietvaros</w:t>
            </w:r>
            <w:r w:rsidR="0077600D" w:rsidRPr="001153F7">
              <w:rPr>
                <w:sz w:val="26"/>
                <w:szCs w:val="28"/>
                <w:lang w:eastAsia="lv-LV"/>
              </w:rPr>
              <w:t xml:space="preserve"> ar tām</w:t>
            </w:r>
            <w:r w:rsidRPr="001153F7">
              <w:rPr>
                <w:sz w:val="26"/>
                <w:szCs w:val="28"/>
                <w:lang w:eastAsia="lv-LV"/>
              </w:rPr>
              <w:t xml:space="preserve"> pieejamiem resursiem.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lastRenderedPageBreak/>
              <w:t>3.</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Cita informācija</w:t>
            </w:r>
          </w:p>
        </w:tc>
        <w:tc>
          <w:tcPr>
            <w:tcW w:w="3725" w:type="pct"/>
            <w:tcBorders>
              <w:top w:val="outset" w:sz="6" w:space="0" w:color="000000"/>
              <w:left w:val="outset" w:sz="6" w:space="0" w:color="000000"/>
              <w:bottom w:val="outset" w:sz="6" w:space="0" w:color="000000"/>
            </w:tcBorders>
          </w:tcPr>
          <w:p w:rsidR="003B5F26" w:rsidRPr="001153F7" w:rsidRDefault="003B5F26" w:rsidP="00C85946">
            <w:pPr>
              <w:spacing w:after="0" w:line="240" w:lineRule="auto"/>
              <w:ind w:firstLine="720"/>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5640F2" w:rsidRDefault="005640F2" w:rsidP="003B5F26">
      <w:pPr>
        <w:spacing w:after="0" w:line="240" w:lineRule="auto"/>
        <w:jc w:val="center"/>
        <w:rPr>
          <w:bCs/>
          <w:sz w:val="26"/>
          <w:szCs w:val="28"/>
          <w:lang w:eastAsia="lv-LV"/>
        </w:rPr>
      </w:pPr>
    </w:p>
    <w:p w:rsidR="005C4C85" w:rsidRPr="001153F7" w:rsidRDefault="005C4C85" w:rsidP="003B5F26">
      <w:pPr>
        <w:spacing w:after="0" w:line="240" w:lineRule="auto"/>
        <w:jc w:val="center"/>
        <w:rPr>
          <w:bCs/>
          <w:sz w:val="26"/>
          <w:szCs w:val="28"/>
          <w:lang w:eastAsia="lv-LV"/>
        </w:rPr>
      </w:pPr>
    </w:p>
    <w:p w:rsidR="003B5F26" w:rsidRPr="001153F7" w:rsidRDefault="005640F2" w:rsidP="00AC1538">
      <w:pPr>
        <w:tabs>
          <w:tab w:val="left" w:pos="2552"/>
        </w:tabs>
        <w:spacing w:after="0" w:line="240" w:lineRule="auto"/>
        <w:jc w:val="center"/>
        <w:rPr>
          <w:bCs/>
          <w:i/>
          <w:sz w:val="26"/>
          <w:szCs w:val="28"/>
          <w:lang w:eastAsia="lv-LV"/>
        </w:rPr>
      </w:pPr>
      <w:r w:rsidRPr="001153F7">
        <w:rPr>
          <w:bCs/>
          <w:i/>
          <w:sz w:val="26"/>
          <w:szCs w:val="28"/>
          <w:lang w:eastAsia="lv-LV"/>
        </w:rPr>
        <w:t>Anotācijas</w:t>
      </w:r>
      <w:r w:rsidR="006D5150" w:rsidRPr="001153F7">
        <w:rPr>
          <w:bCs/>
          <w:i/>
          <w:sz w:val="26"/>
          <w:szCs w:val="28"/>
          <w:lang w:eastAsia="lv-LV"/>
        </w:rPr>
        <w:t xml:space="preserve"> </w:t>
      </w:r>
      <w:r w:rsidR="00E87831" w:rsidRPr="001153F7">
        <w:rPr>
          <w:bCs/>
          <w:i/>
          <w:sz w:val="26"/>
          <w:szCs w:val="28"/>
          <w:lang w:eastAsia="lv-LV"/>
        </w:rPr>
        <w:t xml:space="preserve">III, </w:t>
      </w:r>
      <w:r w:rsidR="00BD6DC5" w:rsidRPr="001153F7">
        <w:rPr>
          <w:bCs/>
          <w:i/>
          <w:sz w:val="26"/>
          <w:szCs w:val="28"/>
          <w:lang w:eastAsia="lv-LV"/>
        </w:rPr>
        <w:t>IV un V</w:t>
      </w:r>
      <w:r w:rsidRPr="001153F7">
        <w:rPr>
          <w:bCs/>
          <w:i/>
          <w:sz w:val="26"/>
          <w:szCs w:val="28"/>
          <w:lang w:eastAsia="lv-LV"/>
        </w:rPr>
        <w:t xml:space="preserve"> sadaļa –</w:t>
      </w:r>
      <w:r w:rsidR="00BB7332" w:rsidRPr="001153F7">
        <w:rPr>
          <w:bCs/>
          <w:i/>
          <w:sz w:val="26"/>
          <w:szCs w:val="28"/>
          <w:lang w:eastAsia="lv-LV"/>
        </w:rPr>
        <w:t xml:space="preserve"> </w:t>
      </w:r>
      <w:r w:rsidRPr="001153F7">
        <w:rPr>
          <w:bCs/>
          <w:i/>
          <w:sz w:val="26"/>
          <w:szCs w:val="28"/>
          <w:lang w:eastAsia="lv-LV"/>
        </w:rPr>
        <w:t>projekts šīs jomas neskar.</w:t>
      </w:r>
    </w:p>
    <w:p w:rsidR="001153F7" w:rsidRDefault="001153F7" w:rsidP="00390046">
      <w:pPr>
        <w:spacing w:after="0" w:line="240" w:lineRule="auto"/>
        <w:rPr>
          <w:sz w:val="26"/>
          <w:szCs w:val="28"/>
          <w:lang w:eastAsia="lv-LV"/>
        </w:rPr>
      </w:pPr>
    </w:p>
    <w:p w:rsidR="005C4C85" w:rsidRDefault="005C4C85" w:rsidP="00390046">
      <w:pPr>
        <w:spacing w:after="0" w:line="240" w:lineRule="auto"/>
        <w:rPr>
          <w:sz w:val="26"/>
          <w:szCs w:val="28"/>
          <w:lang w:eastAsia="lv-LV"/>
        </w:rPr>
      </w:pPr>
    </w:p>
    <w:p w:rsidR="005C4C85" w:rsidRPr="001153F7" w:rsidRDefault="005C4C85" w:rsidP="00390046">
      <w:pPr>
        <w:spacing w:after="0" w:line="240" w:lineRule="auto"/>
        <w:rPr>
          <w:sz w:val="26"/>
          <w:szCs w:val="28"/>
          <w:lang w:eastAsia="lv-LV"/>
        </w:rPr>
      </w:pPr>
    </w:p>
    <w:p w:rsidR="005C4C85" w:rsidRDefault="000A211D" w:rsidP="00F83F5B">
      <w:pPr>
        <w:spacing w:after="0" w:line="240" w:lineRule="auto"/>
        <w:rPr>
          <w:sz w:val="26"/>
          <w:szCs w:val="28"/>
          <w:lang w:eastAsia="lv-LV"/>
        </w:rPr>
      </w:pPr>
      <w:r>
        <w:rPr>
          <w:sz w:val="26"/>
          <w:szCs w:val="28"/>
          <w:lang w:eastAsia="lv-LV"/>
        </w:rPr>
        <w:t>Finanšu ministre</w:t>
      </w:r>
      <w:r w:rsidR="00F83F5B">
        <w:rPr>
          <w:sz w:val="26"/>
          <w:szCs w:val="28"/>
          <w:lang w:eastAsia="lv-LV"/>
        </w:rPr>
        <w:tab/>
      </w:r>
      <w:r w:rsidR="00F83F5B">
        <w:rPr>
          <w:sz w:val="26"/>
          <w:szCs w:val="28"/>
          <w:lang w:eastAsia="lv-LV"/>
        </w:rPr>
        <w:tab/>
      </w:r>
      <w:r w:rsidR="00F83F5B">
        <w:rPr>
          <w:sz w:val="26"/>
          <w:szCs w:val="28"/>
          <w:lang w:eastAsia="lv-LV"/>
        </w:rPr>
        <w:tab/>
      </w:r>
      <w:r w:rsidR="00F83F5B">
        <w:rPr>
          <w:sz w:val="26"/>
          <w:szCs w:val="28"/>
          <w:lang w:eastAsia="lv-LV"/>
        </w:rPr>
        <w:tab/>
      </w:r>
      <w:r w:rsidR="00F83F5B">
        <w:rPr>
          <w:sz w:val="26"/>
          <w:szCs w:val="28"/>
          <w:lang w:eastAsia="lv-LV"/>
        </w:rPr>
        <w:tab/>
      </w:r>
      <w:r w:rsidR="00F83F5B">
        <w:rPr>
          <w:sz w:val="26"/>
          <w:szCs w:val="28"/>
          <w:lang w:eastAsia="lv-LV"/>
        </w:rPr>
        <w:tab/>
      </w:r>
      <w:r w:rsidR="00F83F5B">
        <w:rPr>
          <w:sz w:val="26"/>
          <w:szCs w:val="28"/>
          <w:lang w:eastAsia="lv-LV"/>
        </w:rPr>
        <w:tab/>
        <w:t>D. Reizniece</w:t>
      </w:r>
      <w:r w:rsidR="00F83F5B">
        <w:rPr>
          <w:sz w:val="26"/>
          <w:szCs w:val="28"/>
          <w:lang w:eastAsia="lv-LV"/>
        </w:rPr>
        <w:noBreakHyphen/>
      </w:r>
      <w:bookmarkStart w:id="0" w:name="_GoBack"/>
      <w:bookmarkEnd w:id="0"/>
      <w:r w:rsidR="00F83F5B">
        <w:rPr>
          <w:sz w:val="26"/>
          <w:szCs w:val="28"/>
          <w:lang w:eastAsia="lv-LV"/>
        </w:rPr>
        <w:t>Ozola</w:t>
      </w: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25741D" w:rsidRDefault="0025741D" w:rsidP="00464371">
      <w:pPr>
        <w:spacing w:after="0" w:line="240" w:lineRule="auto"/>
        <w:rPr>
          <w:sz w:val="26"/>
          <w:szCs w:val="28"/>
          <w:lang w:eastAsia="lv-LV"/>
        </w:rPr>
      </w:pPr>
    </w:p>
    <w:p w:rsidR="0025741D" w:rsidRDefault="0025741D" w:rsidP="00464371">
      <w:pPr>
        <w:spacing w:after="0" w:line="240" w:lineRule="auto"/>
        <w:rPr>
          <w:sz w:val="26"/>
          <w:szCs w:val="28"/>
          <w:lang w:eastAsia="lv-LV"/>
        </w:rPr>
      </w:pPr>
    </w:p>
    <w:p w:rsidR="0025741D" w:rsidRDefault="0025741D" w:rsidP="00464371">
      <w:pPr>
        <w:spacing w:after="0" w:line="240" w:lineRule="auto"/>
        <w:rPr>
          <w:sz w:val="26"/>
          <w:szCs w:val="28"/>
          <w:lang w:eastAsia="lv-LV"/>
        </w:rPr>
      </w:pPr>
    </w:p>
    <w:p w:rsidR="0025741D" w:rsidRDefault="0025741D" w:rsidP="00464371">
      <w:pPr>
        <w:spacing w:after="0" w:line="240" w:lineRule="auto"/>
        <w:rPr>
          <w:sz w:val="26"/>
          <w:szCs w:val="28"/>
          <w:lang w:eastAsia="lv-LV"/>
        </w:rPr>
      </w:pPr>
    </w:p>
    <w:p w:rsidR="0025741D" w:rsidRDefault="0025741D" w:rsidP="00464371">
      <w:pPr>
        <w:spacing w:after="0" w:line="240" w:lineRule="auto"/>
        <w:rPr>
          <w:sz w:val="26"/>
          <w:szCs w:val="28"/>
          <w:lang w:eastAsia="lv-LV"/>
        </w:rPr>
      </w:pPr>
    </w:p>
    <w:p w:rsidR="00F83F5B" w:rsidRDefault="00F83F5B" w:rsidP="00464371">
      <w:pPr>
        <w:spacing w:after="0" w:line="240" w:lineRule="auto"/>
        <w:rPr>
          <w:sz w:val="26"/>
          <w:szCs w:val="28"/>
          <w:lang w:eastAsia="lv-LV"/>
        </w:rPr>
      </w:pPr>
    </w:p>
    <w:p w:rsidR="005C4C85" w:rsidRPr="001153F7" w:rsidRDefault="005C4C85" w:rsidP="00464371">
      <w:pPr>
        <w:spacing w:after="0" w:line="240" w:lineRule="auto"/>
        <w:rPr>
          <w:sz w:val="26"/>
          <w:szCs w:val="28"/>
          <w:lang w:eastAsia="lv-LV"/>
        </w:rPr>
      </w:pPr>
    </w:p>
    <w:p w:rsidR="00AC1538" w:rsidRPr="005C4C85" w:rsidRDefault="00AC1538" w:rsidP="00AC1538">
      <w:pPr>
        <w:spacing w:after="0" w:line="240" w:lineRule="auto"/>
        <w:rPr>
          <w:sz w:val="22"/>
          <w:lang w:eastAsia="lv-LV"/>
        </w:rPr>
      </w:pPr>
      <w:r w:rsidRPr="005C4C85">
        <w:rPr>
          <w:sz w:val="22"/>
          <w:lang w:eastAsia="lv-LV"/>
        </w:rPr>
        <w:t>Bružas</w:t>
      </w:r>
      <w:r w:rsidR="002D118C">
        <w:rPr>
          <w:sz w:val="22"/>
          <w:lang w:eastAsia="lv-LV"/>
        </w:rPr>
        <w:t xml:space="preserve"> </w:t>
      </w:r>
      <w:r w:rsidR="002D118C" w:rsidRPr="005C4C85">
        <w:rPr>
          <w:sz w:val="22"/>
          <w:lang w:eastAsia="lv-LV"/>
        </w:rPr>
        <w:t>67024927</w:t>
      </w:r>
    </w:p>
    <w:p w:rsidR="00AC1538" w:rsidRPr="005C4C85" w:rsidRDefault="00AC1538" w:rsidP="00AC1538">
      <w:pPr>
        <w:spacing w:after="0" w:line="240" w:lineRule="auto"/>
        <w:rPr>
          <w:sz w:val="22"/>
          <w:lang w:eastAsia="lv-LV"/>
        </w:rPr>
      </w:pPr>
      <w:r w:rsidRPr="005C4C85">
        <w:rPr>
          <w:sz w:val="22"/>
          <w:lang w:eastAsia="lv-LV"/>
        </w:rPr>
        <w:t>vita.bruzas@vni.lv</w:t>
      </w:r>
    </w:p>
    <w:p w:rsidR="001153F7" w:rsidRPr="005C4C85" w:rsidRDefault="001153F7">
      <w:pPr>
        <w:spacing w:after="0" w:line="240" w:lineRule="auto"/>
        <w:rPr>
          <w:sz w:val="22"/>
          <w:lang w:eastAsia="lv-LV"/>
        </w:rPr>
      </w:pPr>
    </w:p>
    <w:sectPr w:rsidR="001153F7" w:rsidRPr="005C4C85" w:rsidSect="00DD514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DC" w:rsidRDefault="000352DC">
      <w:r>
        <w:separator/>
      </w:r>
    </w:p>
  </w:endnote>
  <w:endnote w:type="continuationSeparator" w:id="0">
    <w:p w:rsidR="000352DC" w:rsidRDefault="0003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Pr="00DE09D9" w:rsidRDefault="00EA704E" w:rsidP="00D901B6">
    <w:pPr>
      <w:pStyle w:val="Footer"/>
      <w:spacing w:after="0" w:line="240" w:lineRule="auto"/>
      <w:jc w:val="both"/>
    </w:pPr>
    <w:r w:rsidRPr="002D118C">
      <w:rPr>
        <w:sz w:val="20"/>
        <w:szCs w:val="20"/>
      </w:rPr>
      <w:t>F</w:t>
    </w:r>
    <w:r>
      <w:rPr>
        <w:sz w:val="20"/>
        <w:szCs w:val="20"/>
      </w:rPr>
      <w:t>MAnot_</w:t>
    </w:r>
    <w:r w:rsidR="00AD6A7B">
      <w:rPr>
        <w:sz w:val="20"/>
        <w:szCs w:val="20"/>
      </w:rPr>
      <w:t>1004</w:t>
    </w:r>
    <w:r w:rsidRPr="00AD6A7B">
      <w:rPr>
        <w:sz w:val="20"/>
        <w:szCs w:val="20"/>
      </w:rPr>
      <w:t>17</w:t>
    </w:r>
    <w:r w:rsidRPr="002D118C">
      <w:rPr>
        <w:sz w:val="20"/>
        <w:szCs w:val="20"/>
      </w:rPr>
      <w:t>_Noviki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Pr="00AD6A7B" w:rsidRDefault="00AD6A7B" w:rsidP="00AD6A7B">
    <w:pPr>
      <w:pStyle w:val="Footer"/>
    </w:pPr>
    <w:r w:rsidRPr="00AD6A7B">
      <w:rPr>
        <w:sz w:val="20"/>
        <w:szCs w:val="20"/>
      </w:rPr>
      <w:t>FMAnot_100417_Noviki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DC" w:rsidRDefault="000352DC">
      <w:r>
        <w:separator/>
      </w:r>
    </w:p>
  </w:footnote>
  <w:footnote w:type="continuationSeparator" w:id="0">
    <w:p w:rsidR="000352DC" w:rsidRDefault="0003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Default="00EA704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04E" w:rsidRDefault="00EA7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4E" w:rsidRDefault="00EA704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F5B">
      <w:rPr>
        <w:rStyle w:val="PageNumber"/>
        <w:noProof/>
      </w:rPr>
      <w:t>9</w:t>
    </w:r>
    <w:r>
      <w:rPr>
        <w:rStyle w:val="PageNumber"/>
      </w:rPr>
      <w:fldChar w:fldCharType="end"/>
    </w:r>
  </w:p>
  <w:p w:rsidR="00EA704E" w:rsidRDefault="00EA7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CE"/>
    <w:multiLevelType w:val="hybridMultilevel"/>
    <w:tmpl w:val="76EEEEB6"/>
    <w:lvl w:ilvl="0" w:tplc="3ED27FE8">
      <w:start w:val="50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1">
    <w:nsid w:val="06191470"/>
    <w:multiLevelType w:val="hybridMultilevel"/>
    <w:tmpl w:val="E46A323E"/>
    <w:lvl w:ilvl="0" w:tplc="89D29E00">
      <w:start w:val="12"/>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4">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FB46135"/>
    <w:multiLevelType w:val="hybridMultilevel"/>
    <w:tmpl w:val="FDC4D312"/>
    <w:lvl w:ilvl="0" w:tplc="B164C870">
      <w:start w:val="15"/>
      <w:numFmt w:val="bullet"/>
      <w:lvlText w:val="-"/>
      <w:lvlJc w:val="left"/>
      <w:pPr>
        <w:ind w:left="1028" w:hanging="360"/>
      </w:pPr>
      <w:rPr>
        <w:rFonts w:ascii="Times New Roman" w:eastAsia="Times New Roman" w:hAnsi="Times New Roman" w:cs="Times New Roman"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7">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1">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64223DFD"/>
    <w:multiLevelType w:val="hybridMultilevel"/>
    <w:tmpl w:val="3F8E8B34"/>
    <w:lvl w:ilvl="0" w:tplc="61DA5376">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2"/>
  </w:num>
  <w:num w:numId="4">
    <w:abstractNumId w:val="7"/>
  </w:num>
  <w:num w:numId="5">
    <w:abstractNumId w:val="16"/>
  </w:num>
  <w:num w:numId="6">
    <w:abstractNumId w:val="3"/>
  </w:num>
  <w:num w:numId="7">
    <w:abstractNumId w:val="15"/>
  </w:num>
  <w:num w:numId="8">
    <w:abstractNumId w:val="14"/>
  </w:num>
  <w:num w:numId="9">
    <w:abstractNumId w:val="8"/>
  </w:num>
  <w:num w:numId="10">
    <w:abstractNumId w:val="9"/>
  </w:num>
  <w:num w:numId="11">
    <w:abstractNumId w:val="11"/>
  </w:num>
  <w:num w:numId="12">
    <w:abstractNumId w:val="4"/>
  </w:num>
  <w:num w:numId="13">
    <w:abstractNumId w:val="10"/>
  </w:num>
  <w:num w:numId="14">
    <w:abstractNumId w:val="0"/>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251"/>
    <w:rsid w:val="00001B73"/>
    <w:rsid w:val="00001E9C"/>
    <w:rsid w:val="00001FC3"/>
    <w:rsid w:val="00002CD4"/>
    <w:rsid w:val="00006316"/>
    <w:rsid w:val="00007FCE"/>
    <w:rsid w:val="00022A23"/>
    <w:rsid w:val="000256AD"/>
    <w:rsid w:val="00026A74"/>
    <w:rsid w:val="0002760D"/>
    <w:rsid w:val="00027E34"/>
    <w:rsid w:val="000310FB"/>
    <w:rsid w:val="00034B73"/>
    <w:rsid w:val="000352DC"/>
    <w:rsid w:val="00035803"/>
    <w:rsid w:val="000418B2"/>
    <w:rsid w:val="00042EDB"/>
    <w:rsid w:val="00043227"/>
    <w:rsid w:val="00051D9E"/>
    <w:rsid w:val="000524EB"/>
    <w:rsid w:val="000578F7"/>
    <w:rsid w:val="000579F8"/>
    <w:rsid w:val="000622FB"/>
    <w:rsid w:val="000653C9"/>
    <w:rsid w:val="0006595D"/>
    <w:rsid w:val="00065AC6"/>
    <w:rsid w:val="00066AB0"/>
    <w:rsid w:val="000673C2"/>
    <w:rsid w:val="000702B4"/>
    <w:rsid w:val="00073377"/>
    <w:rsid w:val="00077A91"/>
    <w:rsid w:val="00080549"/>
    <w:rsid w:val="0008150C"/>
    <w:rsid w:val="000836F1"/>
    <w:rsid w:val="00084197"/>
    <w:rsid w:val="000849B6"/>
    <w:rsid w:val="00087ACD"/>
    <w:rsid w:val="000928B0"/>
    <w:rsid w:val="00095387"/>
    <w:rsid w:val="00096F00"/>
    <w:rsid w:val="000A211D"/>
    <w:rsid w:val="000A2839"/>
    <w:rsid w:val="000A29F9"/>
    <w:rsid w:val="000B03CD"/>
    <w:rsid w:val="000B2E7E"/>
    <w:rsid w:val="000B437E"/>
    <w:rsid w:val="000C36C2"/>
    <w:rsid w:val="000C7978"/>
    <w:rsid w:val="000D1CD3"/>
    <w:rsid w:val="000D26DB"/>
    <w:rsid w:val="000D5A9F"/>
    <w:rsid w:val="000D795D"/>
    <w:rsid w:val="000E1826"/>
    <w:rsid w:val="000E26FF"/>
    <w:rsid w:val="000E2D03"/>
    <w:rsid w:val="000E44E8"/>
    <w:rsid w:val="000E5660"/>
    <w:rsid w:val="000E6BBE"/>
    <w:rsid w:val="000F3519"/>
    <w:rsid w:val="000F38AB"/>
    <w:rsid w:val="000F52F9"/>
    <w:rsid w:val="000F64C3"/>
    <w:rsid w:val="000F66A8"/>
    <w:rsid w:val="000F7103"/>
    <w:rsid w:val="000F768D"/>
    <w:rsid w:val="001007F5"/>
    <w:rsid w:val="00100915"/>
    <w:rsid w:val="0010113D"/>
    <w:rsid w:val="00101914"/>
    <w:rsid w:val="001030E7"/>
    <w:rsid w:val="0010361D"/>
    <w:rsid w:val="00103A80"/>
    <w:rsid w:val="0010722F"/>
    <w:rsid w:val="00110B71"/>
    <w:rsid w:val="00111055"/>
    <w:rsid w:val="00113033"/>
    <w:rsid w:val="00113BED"/>
    <w:rsid w:val="00113D82"/>
    <w:rsid w:val="001153F7"/>
    <w:rsid w:val="001156B9"/>
    <w:rsid w:val="0011596F"/>
    <w:rsid w:val="00123B38"/>
    <w:rsid w:val="0012456A"/>
    <w:rsid w:val="001251B0"/>
    <w:rsid w:val="00127AA6"/>
    <w:rsid w:val="00130F9F"/>
    <w:rsid w:val="00132916"/>
    <w:rsid w:val="00134638"/>
    <w:rsid w:val="00140DF4"/>
    <w:rsid w:val="00143D17"/>
    <w:rsid w:val="0014411C"/>
    <w:rsid w:val="0014675A"/>
    <w:rsid w:val="00146D2B"/>
    <w:rsid w:val="00150212"/>
    <w:rsid w:val="00150A78"/>
    <w:rsid w:val="00155410"/>
    <w:rsid w:val="00155FEE"/>
    <w:rsid w:val="0015721F"/>
    <w:rsid w:val="00157988"/>
    <w:rsid w:val="001619F7"/>
    <w:rsid w:val="00161F78"/>
    <w:rsid w:val="0017043A"/>
    <w:rsid w:val="0017163B"/>
    <w:rsid w:val="0017373A"/>
    <w:rsid w:val="00177DF9"/>
    <w:rsid w:val="00181388"/>
    <w:rsid w:val="00181F76"/>
    <w:rsid w:val="00184808"/>
    <w:rsid w:val="001853E2"/>
    <w:rsid w:val="00185872"/>
    <w:rsid w:val="001874D0"/>
    <w:rsid w:val="00187587"/>
    <w:rsid w:val="0018770C"/>
    <w:rsid w:val="00196916"/>
    <w:rsid w:val="00196928"/>
    <w:rsid w:val="00196DF1"/>
    <w:rsid w:val="00197EF2"/>
    <w:rsid w:val="001A22D7"/>
    <w:rsid w:val="001A2E9D"/>
    <w:rsid w:val="001A5D31"/>
    <w:rsid w:val="001B0A04"/>
    <w:rsid w:val="001B0D38"/>
    <w:rsid w:val="001B1F37"/>
    <w:rsid w:val="001B54A6"/>
    <w:rsid w:val="001B57BE"/>
    <w:rsid w:val="001B72C1"/>
    <w:rsid w:val="001B78DC"/>
    <w:rsid w:val="001C0F05"/>
    <w:rsid w:val="001C1303"/>
    <w:rsid w:val="001C25BC"/>
    <w:rsid w:val="001C2879"/>
    <w:rsid w:val="001C449C"/>
    <w:rsid w:val="001D18E2"/>
    <w:rsid w:val="001D1D49"/>
    <w:rsid w:val="001D215F"/>
    <w:rsid w:val="001D33D6"/>
    <w:rsid w:val="001D4455"/>
    <w:rsid w:val="001E35A7"/>
    <w:rsid w:val="001E5105"/>
    <w:rsid w:val="001E6422"/>
    <w:rsid w:val="001E6A95"/>
    <w:rsid w:val="001F1219"/>
    <w:rsid w:val="001F12D8"/>
    <w:rsid w:val="001F1D44"/>
    <w:rsid w:val="001F3D22"/>
    <w:rsid w:val="001F3F69"/>
    <w:rsid w:val="001F7341"/>
    <w:rsid w:val="00202EB4"/>
    <w:rsid w:val="00204089"/>
    <w:rsid w:val="002040B7"/>
    <w:rsid w:val="00207419"/>
    <w:rsid w:val="00212BAE"/>
    <w:rsid w:val="002147AB"/>
    <w:rsid w:val="00215C1C"/>
    <w:rsid w:val="00216775"/>
    <w:rsid w:val="00220766"/>
    <w:rsid w:val="002208DB"/>
    <w:rsid w:val="00221180"/>
    <w:rsid w:val="0022163C"/>
    <w:rsid w:val="00223636"/>
    <w:rsid w:val="00227392"/>
    <w:rsid w:val="00230EBF"/>
    <w:rsid w:val="0023450B"/>
    <w:rsid w:val="002346BA"/>
    <w:rsid w:val="002357F6"/>
    <w:rsid w:val="0023582B"/>
    <w:rsid w:val="00236BBC"/>
    <w:rsid w:val="00240DF0"/>
    <w:rsid w:val="00241578"/>
    <w:rsid w:val="002436A0"/>
    <w:rsid w:val="00245C30"/>
    <w:rsid w:val="00246A26"/>
    <w:rsid w:val="00246AED"/>
    <w:rsid w:val="002470CE"/>
    <w:rsid w:val="00247C3C"/>
    <w:rsid w:val="002502EE"/>
    <w:rsid w:val="00254F8B"/>
    <w:rsid w:val="0025741D"/>
    <w:rsid w:val="00261CF6"/>
    <w:rsid w:val="00262F4A"/>
    <w:rsid w:val="00264ED9"/>
    <w:rsid w:val="00266819"/>
    <w:rsid w:val="00272EBA"/>
    <w:rsid w:val="00274EE3"/>
    <w:rsid w:val="00277F7D"/>
    <w:rsid w:val="00281121"/>
    <w:rsid w:val="00281AB0"/>
    <w:rsid w:val="002822B7"/>
    <w:rsid w:val="00282EB1"/>
    <w:rsid w:val="00283225"/>
    <w:rsid w:val="0028420B"/>
    <w:rsid w:val="00285088"/>
    <w:rsid w:val="0028540E"/>
    <w:rsid w:val="0028616E"/>
    <w:rsid w:val="0029319A"/>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C1157"/>
    <w:rsid w:val="002C20C0"/>
    <w:rsid w:val="002C48B1"/>
    <w:rsid w:val="002C5577"/>
    <w:rsid w:val="002D0226"/>
    <w:rsid w:val="002D118C"/>
    <w:rsid w:val="002D54CB"/>
    <w:rsid w:val="002D5F87"/>
    <w:rsid w:val="002D66CD"/>
    <w:rsid w:val="002D6C8A"/>
    <w:rsid w:val="002D769C"/>
    <w:rsid w:val="002E0B33"/>
    <w:rsid w:val="002E17C0"/>
    <w:rsid w:val="002E4296"/>
    <w:rsid w:val="002E6DF4"/>
    <w:rsid w:val="002F43E1"/>
    <w:rsid w:val="002F64B9"/>
    <w:rsid w:val="00301480"/>
    <w:rsid w:val="0030520D"/>
    <w:rsid w:val="00307879"/>
    <w:rsid w:val="00310367"/>
    <w:rsid w:val="00310AB3"/>
    <w:rsid w:val="0031555D"/>
    <w:rsid w:val="003169C3"/>
    <w:rsid w:val="00317797"/>
    <w:rsid w:val="0032080E"/>
    <w:rsid w:val="00324C7A"/>
    <w:rsid w:val="00326BA0"/>
    <w:rsid w:val="00327541"/>
    <w:rsid w:val="0032760C"/>
    <w:rsid w:val="00332B9F"/>
    <w:rsid w:val="0033330C"/>
    <w:rsid w:val="00335684"/>
    <w:rsid w:val="003357AF"/>
    <w:rsid w:val="00336A6B"/>
    <w:rsid w:val="00336B75"/>
    <w:rsid w:val="0034228A"/>
    <w:rsid w:val="00342753"/>
    <w:rsid w:val="0034279C"/>
    <w:rsid w:val="0034502A"/>
    <w:rsid w:val="00346303"/>
    <w:rsid w:val="0034712F"/>
    <w:rsid w:val="00350C22"/>
    <w:rsid w:val="00353BF8"/>
    <w:rsid w:val="00353C06"/>
    <w:rsid w:val="00354244"/>
    <w:rsid w:val="003564A0"/>
    <w:rsid w:val="00357749"/>
    <w:rsid w:val="00357EA8"/>
    <w:rsid w:val="00360E01"/>
    <w:rsid w:val="00361574"/>
    <w:rsid w:val="003624BC"/>
    <w:rsid w:val="0036341E"/>
    <w:rsid w:val="003636AD"/>
    <w:rsid w:val="003644EE"/>
    <w:rsid w:val="00367024"/>
    <w:rsid w:val="00367BB6"/>
    <w:rsid w:val="00372F77"/>
    <w:rsid w:val="00374D40"/>
    <w:rsid w:val="00374F12"/>
    <w:rsid w:val="00375467"/>
    <w:rsid w:val="003777D5"/>
    <w:rsid w:val="00377FBD"/>
    <w:rsid w:val="00385C6B"/>
    <w:rsid w:val="003869C1"/>
    <w:rsid w:val="00390046"/>
    <w:rsid w:val="00390788"/>
    <w:rsid w:val="003912DD"/>
    <w:rsid w:val="003955FE"/>
    <w:rsid w:val="0039569C"/>
    <w:rsid w:val="003A045E"/>
    <w:rsid w:val="003A58EE"/>
    <w:rsid w:val="003A5DF5"/>
    <w:rsid w:val="003A70FF"/>
    <w:rsid w:val="003A73B3"/>
    <w:rsid w:val="003B2723"/>
    <w:rsid w:val="003B2EA9"/>
    <w:rsid w:val="003B31D4"/>
    <w:rsid w:val="003B33DC"/>
    <w:rsid w:val="003B4E4B"/>
    <w:rsid w:val="003B5F26"/>
    <w:rsid w:val="003B7163"/>
    <w:rsid w:val="003C2E26"/>
    <w:rsid w:val="003C39A1"/>
    <w:rsid w:val="003C5EF0"/>
    <w:rsid w:val="003C6444"/>
    <w:rsid w:val="003D0C87"/>
    <w:rsid w:val="003D0FD9"/>
    <w:rsid w:val="003D44F2"/>
    <w:rsid w:val="003D5146"/>
    <w:rsid w:val="003D7892"/>
    <w:rsid w:val="003E03B4"/>
    <w:rsid w:val="003E24F8"/>
    <w:rsid w:val="003E3A29"/>
    <w:rsid w:val="003E3D9F"/>
    <w:rsid w:val="003E444C"/>
    <w:rsid w:val="003E5803"/>
    <w:rsid w:val="003E6603"/>
    <w:rsid w:val="003F090C"/>
    <w:rsid w:val="0040275E"/>
    <w:rsid w:val="00402947"/>
    <w:rsid w:val="004038C4"/>
    <w:rsid w:val="00404A50"/>
    <w:rsid w:val="00405BC5"/>
    <w:rsid w:val="00406A08"/>
    <w:rsid w:val="00406C3D"/>
    <w:rsid w:val="00410AC6"/>
    <w:rsid w:val="00412780"/>
    <w:rsid w:val="00412898"/>
    <w:rsid w:val="00412FDB"/>
    <w:rsid w:val="00412FDC"/>
    <w:rsid w:val="00414814"/>
    <w:rsid w:val="0041497A"/>
    <w:rsid w:val="004173D9"/>
    <w:rsid w:val="004220A3"/>
    <w:rsid w:val="004220AD"/>
    <w:rsid w:val="00422160"/>
    <w:rsid w:val="0042288B"/>
    <w:rsid w:val="00424404"/>
    <w:rsid w:val="00424FF7"/>
    <w:rsid w:val="00426B35"/>
    <w:rsid w:val="00427449"/>
    <w:rsid w:val="00430187"/>
    <w:rsid w:val="00430611"/>
    <w:rsid w:val="004306B9"/>
    <w:rsid w:val="00432A19"/>
    <w:rsid w:val="00433D81"/>
    <w:rsid w:val="00434AF4"/>
    <w:rsid w:val="0043786B"/>
    <w:rsid w:val="004410E6"/>
    <w:rsid w:val="004422EC"/>
    <w:rsid w:val="00443A8C"/>
    <w:rsid w:val="00443C7D"/>
    <w:rsid w:val="0044469F"/>
    <w:rsid w:val="0044776A"/>
    <w:rsid w:val="0045280F"/>
    <w:rsid w:val="00452CEB"/>
    <w:rsid w:val="0045422E"/>
    <w:rsid w:val="00455206"/>
    <w:rsid w:val="0045594A"/>
    <w:rsid w:val="00455975"/>
    <w:rsid w:val="0045599C"/>
    <w:rsid w:val="00457802"/>
    <w:rsid w:val="004602C7"/>
    <w:rsid w:val="00460AD5"/>
    <w:rsid w:val="004615C2"/>
    <w:rsid w:val="00462F23"/>
    <w:rsid w:val="00464371"/>
    <w:rsid w:val="00465028"/>
    <w:rsid w:val="00465198"/>
    <w:rsid w:val="00465A7C"/>
    <w:rsid w:val="004666E0"/>
    <w:rsid w:val="00467E9B"/>
    <w:rsid w:val="004742F4"/>
    <w:rsid w:val="00475D1A"/>
    <w:rsid w:val="004808CC"/>
    <w:rsid w:val="00482031"/>
    <w:rsid w:val="00482A13"/>
    <w:rsid w:val="00482EE9"/>
    <w:rsid w:val="004836F5"/>
    <w:rsid w:val="00483CDB"/>
    <w:rsid w:val="00484B99"/>
    <w:rsid w:val="00484C9B"/>
    <w:rsid w:val="00485178"/>
    <w:rsid w:val="0048614E"/>
    <w:rsid w:val="0048734D"/>
    <w:rsid w:val="00491308"/>
    <w:rsid w:val="004920CC"/>
    <w:rsid w:val="004945BE"/>
    <w:rsid w:val="004955FC"/>
    <w:rsid w:val="004A107F"/>
    <w:rsid w:val="004A1159"/>
    <w:rsid w:val="004A1242"/>
    <w:rsid w:val="004A2044"/>
    <w:rsid w:val="004A3FC5"/>
    <w:rsid w:val="004A6A5A"/>
    <w:rsid w:val="004A6C02"/>
    <w:rsid w:val="004A76A7"/>
    <w:rsid w:val="004B2D89"/>
    <w:rsid w:val="004B3855"/>
    <w:rsid w:val="004B49E5"/>
    <w:rsid w:val="004B4CEA"/>
    <w:rsid w:val="004B6635"/>
    <w:rsid w:val="004B6B6D"/>
    <w:rsid w:val="004B6CE9"/>
    <w:rsid w:val="004C0B95"/>
    <w:rsid w:val="004C254D"/>
    <w:rsid w:val="004C5694"/>
    <w:rsid w:val="004C6F4C"/>
    <w:rsid w:val="004D1762"/>
    <w:rsid w:val="004D26CC"/>
    <w:rsid w:val="004D4A4B"/>
    <w:rsid w:val="004D6922"/>
    <w:rsid w:val="004D7489"/>
    <w:rsid w:val="004F0372"/>
    <w:rsid w:val="004F1C3A"/>
    <w:rsid w:val="004F30BF"/>
    <w:rsid w:val="004F47D6"/>
    <w:rsid w:val="004F6E56"/>
    <w:rsid w:val="004F7371"/>
    <w:rsid w:val="0050010C"/>
    <w:rsid w:val="005017D5"/>
    <w:rsid w:val="00502AFA"/>
    <w:rsid w:val="005063A1"/>
    <w:rsid w:val="00513731"/>
    <w:rsid w:val="00513B2A"/>
    <w:rsid w:val="005141B0"/>
    <w:rsid w:val="00515661"/>
    <w:rsid w:val="00520FAA"/>
    <w:rsid w:val="00523E70"/>
    <w:rsid w:val="0052551A"/>
    <w:rsid w:val="0052674F"/>
    <w:rsid w:val="0052697E"/>
    <w:rsid w:val="00526C11"/>
    <w:rsid w:val="005404E7"/>
    <w:rsid w:val="00543A0C"/>
    <w:rsid w:val="00544E06"/>
    <w:rsid w:val="005450F9"/>
    <w:rsid w:val="00556FE9"/>
    <w:rsid w:val="005610D3"/>
    <w:rsid w:val="00563F08"/>
    <w:rsid w:val="005640F2"/>
    <w:rsid w:val="00566B0A"/>
    <w:rsid w:val="005679E8"/>
    <w:rsid w:val="00567AF7"/>
    <w:rsid w:val="00570C0A"/>
    <w:rsid w:val="005715D7"/>
    <w:rsid w:val="00573B05"/>
    <w:rsid w:val="00574164"/>
    <w:rsid w:val="00576B4F"/>
    <w:rsid w:val="005900AC"/>
    <w:rsid w:val="00590E59"/>
    <w:rsid w:val="005913DD"/>
    <w:rsid w:val="0059264E"/>
    <w:rsid w:val="0059364F"/>
    <w:rsid w:val="00594895"/>
    <w:rsid w:val="00595E3A"/>
    <w:rsid w:val="005A0802"/>
    <w:rsid w:val="005A0E4E"/>
    <w:rsid w:val="005A1037"/>
    <w:rsid w:val="005A4F28"/>
    <w:rsid w:val="005A6C96"/>
    <w:rsid w:val="005B32DA"/>
    <w:rsid w:val="005B4BCB"/>
    <w:rsid w:val="005B4DAC"/>
    <w:rsid w:val="005B5019"/>
    <w:rsid w:val="005B59EC"/>
    <w:rsid w:val="005B69D6"/>
    <w:rsid w:val="005C33F5"/>
    <w:rsid w:val="005C4C85"/>
    <w:rsid w:val="005C5FEE"/>
    <w:rsid w:val="005C60A6"/>
    <w:rsid w:val="005C703D"/>
    <w:rsid w:val="005D319B"/>
    <w:rsid w:val="005D555A"/>
    <w:rsid w:val="005E1628"/>
    <w:rsid w:val="005E1B11"/>
    <w:rsid w:val="005E30ED"/>
    <w:rsid w:val="005E4325"/>
    <w:rsid w:val="005E5713"/>
    <w:rsid w:val="005E693A"/>
    <w:rsid w:val="005F0557"/>
    <w:rsid w:val="005F1B4A"/>
    <w:rsid w:val="005F345D"/>
    <w:rsid w:val="005F487D"/>
    <w:rsid w:val="006010C5"/>
    <w:rsid w:val="00601409"/>
    <w:rsid w:val="00603283"/>
    <w:rsid w:val="006056D8"/>
    <w:rsid w:val="00605FF8"/>
    <w:rsid w:val="00607F99"/>
    <w:rsid w:val="00610275"/>
    <w:rsid w:val="00611948"/>
    <w:rsid w:val="006124EB"/>
    <w:rsid w:val="0061559D"/>
    <w:rsid w:val="00617105"/>
    <w:rsid w:val="006176D6"/>
    <w:rsid w:val="00621366"/>
    <w:rsid w:val="00622779"/>
    <w:rsid w:val="00623D23"/>
    <w:rsid w:val="00623E70"/>
    <w:rsid w:val="00625732"/>
    <w:rsid w:val="00625ADF"/>
    <w:rsid w:val="006302CB"/>
    <w:rsid w:val="00630C05"/>
    <w:rsid w:val="00631BD2"/>
    <w:rsid w:val="00633CAC"/>
    <w:rsid w:val="00636782"/>
    <w:rsid w:val="00637945"/>
    <w:rsid w:val="00640B8E"/>
    <w:rsid w:val="0064238D"/>
    <w:rsid w:val="0064418E"/>
    <w:rsid w:val="00644DE5"/>
    <w:rsid w:val="00645F57"/>
    <w:rsid w:val="0064604A"/>
    <w:rsid w:val="006476D6"/>
    <w:rsid w:val="00651669"/>
    <w:rsid w:val="0065194B"/>
    <w:rsid w:val="00651987"/>
    <w:rsid w:val="006537D5"/>
    <w:rsid w:val="00654EFA"/>
    <w:rsid w:val="00657808"/>
    <w:rsid w:val="00657E0E"/>
    <w:rsid w:val="00660BCB"/>
    <w:rsid w:val="006612F6"/>
    <w:rsid w:val="006629D2"/>
    <w:rsid w:val="006638A7"/>
    <w:rsid w:val="00663A1A"/>
    <w:rsid w:val="00666DE9"/>
    <w:rsid w:val="006712E8"/>
    <w:rsid w:val="0067337F"/>
    <w:rsid w:val="00674420"/>
    <w:rsid w:val="006800A1"/>
    <w:rsid w:val="00680460"/>
    <w:rsid w:val="00680918"/>
    <w:rsid w:val="00680B62"/>
    <w:rsid w:val="0068412D"/>
    <w:rsid w:val="006841BF"/>
    <w:rsid w:val="0068438C"/>
    <w:rsid w:val="00691BBB"/>
    <w:rsid w:val="006926BD"/>
    <w:rsid w:val="006926FB"/>
    <w:rsid w:val="006927B7"/>
    <w:rsid w:val="00694313"/>
    <w:rsid w:val="006A1944"/>
    <w:rsid w:val="006A3C1F"/>
    <w:rsid w:val="006A3F0C"/>
    <w:rsid w:val="006A7092"/>
    <w:rsid w:val="006B06EC"/>
    <w:rsid w:val="006B19E9"/>
    <w:rsid w:val="006B2239"/>
    <w:rsid w:val="006B2953"/>
    <w:rsid w:val="006B348D"/>
    <w:rsid w:val="006B3B6D"/>
    <w:rsid w:val="006B7A6C"/>
    <w:rsid w:val="006C5880"/>
    <w:rsid w:val="006D0C98"/>
    <w:rsid w:val="006D2570"/>
    <w:rsid w:val="006D2BBF"/>
    <w:rsid w:val="006D34AA"/>
    <w:rsid w:val="006D5150"/>
    <w:rsid w:val="006D6A3A"/>
    <w:rsid w:val="006D7A13"/>
    <w:rsid w:val="006D7F51"/>
    <w:rsid w:val="006E416E"/>
    <w:rsid w:val="006E6777"/>
    <w:rsid w:val="006E6F21"/>
    <w:rsid w:val="006F05AD"/>
    <w:rsid w:val="006F0D7D"/>
    <w:rsid w:val="0070161C"/>
    <w:rsid w:val="007028A4"/>
    <w:rsid w:val="00703EE1"/>
    <w:rsid w:val="00705318"/>
    <w:rsid w:val="00706417"/>
    <w:rsid w:val="007067EB"/>
    <w:rsid w:val="00707853"/>
    <w:rsid w:val="007078DB"/>
    <w:rsid w:val="00710885"/>
    <w:rsid w:val="007122A6"/>
    <w:rsid w:val="00715962"/>
    <w:rsid w:val="0071684A"/>
    <w:rsid w:val="007168EE"/>
    <w:rsid w:val="00717782"/>
    <w:rsid w:val="00721A00"/>
    <w:rsid w:val="007233A8"/>
    <w:rsid w:val="00726D67"/>
    <w:rsid w:val="00732246"/>
    <w:rsid w:val="007333D3"/>
    <w:rsid w:val="00733F35"/>
    <w:rsid w:val="00734ADE"/>
    <w:rsid w:val="00740588"/>
    <w:rsid w:val="00741661"/>
    <w:rsid w:val="00744935"/>
    <w:rsid w:val="0075506B"/>
    <w:rsid w:val="00755C6C"/>
    <w:rsid w:val="00761E85"/>
    <w:rsid w:val="00762602"/>
    <w:rsid w:val="00771F8B"/>
    <w:rsid w:val="0077393D"/>
    <w:rsid w:val="0077397C"/>
    <w:rsid w:val="007758E7"/>
    <w:rsid w:val="0077600D"/>
    <w:rsid w:val="0078153F"/>
    <w:rsid w:val="007835E6"/>
    <w:rsid w:val="00784A01"/>
    <w:rsid w:val="00784C11"/>
    <w:rsid w:val="0078573B"/>
    <w:rsid w:val="00790EAF"/>
    <w:rsid w:val="00791700"/>
    <w:rsid w:val="00792E11"/>
    <w:rsid w:val="00793209"/>
    <w:rsid w:val="00794635"/>
    <w:rsid w:val="00794F33"/>
    <w:rsid w:val="007953AF"/>
    <w:rsid w:val="0079654C"/>
    <w:rsid w:val="007A339F"/>
    <w:rsid w:val="007A446E"/>
    <w:rsid w:val="007A538F"/>
    <w:rsid w:val="007B26D1"/>
    <w:rsid w:val="007B3816"/>
    <w:rsid w:val="007B70F3"/>
    <w:rsid w:val="007C11EB"/>
    <w:rsid w:val="007C28BA"/>
    <w:rsid w:val="007C41D9"/>
    <w:rsid w:val="007C773B"/>
    <w:rsid w:val="007D1097"/>
    <w:rsid w:val="007D46C8"/>
    <w:rsid w:val="007D59DD"/>
    <w:rsid w:val="007D66E4"/>
    <w:rsid w:val="007E09A2"/>
    <w:rsid w:val="007E0E77"/>
    <w:rsid w:val="007E235A"/>
    <w:rsid w:val="007E75F3"/>
    <w:rsid w:val="007F2C50"/>
    <w:rsid w:val="007F335F"/>
    <w:rsid w:val="007F7402"/>
    <w:rsid w:val="00800EAE"/>
    <w:rsid w:val="0080219D"/>
    <w:rsid w:val="008058FB"/>
    <w:rsid w:val="008068DF"/>
    <w:rsid w:val="00810134"/>
    <w:rsid w:val="008103CD"/>
    <w:rsid w:val="00811168"/>
    <w:rsid w:val="00811648"/>
    <w:rsid w:val="00816210"/>
    <w:rsid w:val="0081754A"/>
    <w:rsid w:val="0082124D"/>
    <w:rsid w:val="00821824"/>
    <w:rsid w:val="00823879"/>
    <w:rsid w:val="00824033"/>
    <w:rsid w:val="0082418C"/>
    <w:rsid w:val="00830A0B"/>
    <w:rsid w:val="00842D69"/>
    <w:rsid w:val="00843C3E"/>
    <w:rsid w:val="008449C2"/>
    <w:rsid w:val="008450E5"/>
    <w:rsid w:val="008461D4"/>
    <w:rsid w:val="00846643"/>
    <w:rsid w:val="0085081B"/>
    <w:rsid w:val="00850F13"/>
    <w:rsid w:val="00852037"/>
    <w:rsid w:val="0085406D"/>
    <w:rsid w:val="008566AC"/>
    <w:rsid w:val="00857C60"/>
    <w:rsid w:val="00865561"/>
    <w:rsid w:val="008707AD"/>
    <w:rsid w:val="00870AF0"/>
    <w:rsid w:val="00872141"/>
    <w:rsid w:val="00873CCC"/>
    <w:rsid w:val="008756E9"/>
    <w:rsid w:val="00876838"/>
    <w:rsid w:val="00881BDA"/>
    <w:rsid w:val="00884E2E"/>
    <w:rsid w:val="008865E2"/>
    <w:rsid w:val="00890ECF"/>
    <w:rsid w:val="00894BBB"/>
    <w:rsid w:val="008A6F81"/>
    <w:rsid w:val="008A7B0A"/>
    <w:rsid w:val="008B08F1"/>
    <w:rsid w:val="008B0A16"/>
    <w:rsid w:val="008B109F"/>
    <w:rsid w:val="008B19B4"/>
    <w:rsid w:val="008B4071"/>
    <w:rsid w:val="008B5363"/>
    <w:rsid w:val="008C2193"/>
    <w:rsid w:val="008C4639"/>
    <w:rsid w:val="008C5B5F"/>
    <w:rsid w:val="008D017C"/>
    <w:rsid w:val="008D0588"/>
    <w:rsid w:val="008D0AC7"/>
    <w:rsid w:val="008D41B3"/>
    <w:rsid w:val="008D43E1"/>
    <w:rsid w:val="008D489F"/>
    <w:rsid w:val="008D5427"/>
    <w:rsid w:val="008D54E7"/>
    <w:rsid w:val="008D7C72"/>
    <w:rsid w:val="008E397E"/>
    <w:rsid w:val="008E4F33"/>
    <w:rsid w:val="008F1075"/>
    <w:rsid w:val="008F42D9"/>
    <w:rsid w:val="00900718"/>
    <w:rsid w:val="00901607"/>
    <w:rsid w:val="00902AED"/>
    <w:rsid w:val="00903535"/>
    <w:rsid w:val="00904FF0"/>
    <w:rsid w:val="00905394"/>
    <w:rsid w:val="00907238"/>
    <w:rsid w:val="009130D1"/>
    <w:rsid w:val="009142E3"/>
    <w:rsid w:val="0091562D"/>
    <w:rsid w:val="00921722"/>
    <w:rsid w:val="00923F3C"/>
    <w:rsid w:val="0092501C"/>
    <w:rsid w:val="009251C7"/>
    <w:rsid w:val="00926FC9"/>
    <w:rsid w:val="00927DC0"/>
    <w:rsid w:val="00930F14"/>
    <w:rsid w:val="009359BD"/>
    <w:rsid w:val="0093716E"/>
    <w:rsid w:val="00937B04"/>
    <w:rsid w:val="009401A0"/>
    <w:rsid w:val="009403A8"/>
    <w:rsid w:val="009411D4"/>
    <w:rsid w:val="0094246E"/>
    <w:rsid w:val="009431F6"/>
    <w:rsid w:val="0094475F"/>
    <w:rsid w:val="0094695C"/>
    <w:rsid w:val="00946AB8"/>
    <w:rsid w:val="009502C5"/>
    <w:rsid w:val="00950A9F"/>
    <w:rsid w:val="00950F15"/>
    <w:rsid w:val="0095423A"/>
    <w:rsid w:val="00957094"/>
    <w:rsid w:val="00957D2F"/>
    <w:rsid w:val="009601BA"/>
    <w:rsid w:val="00960EEF"/>
    <w:rsid w:val="009612F8"/>
    <w:rsid w:val="009615C9"/>
    <w:rsid w:val="00961649"/>
    <w:rsid w:val="00962E84"/>
    <w:rsid w:val="00966D1C"/>
    <w:rsid w:val="00967107"/>
    <w:rsid w:val="0097085E"/>
    <w:rsid w:val="00973B99"/>
    <w:rsid w:val="00980994"/>
    <w:rsid w:val="00981FDB"/>
    <w:rsid w:val="00982A85"/>
    <w:rsid w:val="00982D68"/>
    <w:rsid w:val="00985377"/>
    <w:rsid w:val="00985DFF"/>
    <w:rsid w:val="009860DE"/>
    <w:rsid w:val="009941B6"/>
    <w:rsid w:val="00995605"/>
    <w:rsid w:val="009958F9"/>
    <w:rsid w:val="00995F90"/>
    <w:rsid w:val="009A0B36"/>
    <w:rsid w:val="009A4058"/>
    <w:rsid w:val="009A526A"/>
    <w:rsid w:val="009A633B"/>
    <w:rsid w:val="009A6968"/>
    <w:rsid w:val="009A75C7"/>
    <w:rsid w:val="009A7FED"/>
    <w:rsid w:val="009B08F4"/>
    <w:rsid w:val="009B11D9"/>
    <w:rsid w:val="009B353E"/>
    <w:rsid w:val="009B4B6F"/>
    <w:rsid w:val="009B6388"/>
    <w:rsid w:val="009C15F2"/>
    <w:rsid w:val="009C346C"/>
    <w:rsid w:val="009C4045"/>
    <w:rsid w:val="009C41A8"/>
    <w:rsid w:val="009D31BF"/>
    <w:rsid w:val="009D42B0"/>
    <w:rsid w:val="009D69C1"/>
    <w:rsid w:val="009E0D68"/>
    <w:rsid w:val="009E6256"/>
    <w:rsid w:val="009E66B3"/>
    <w:rsid w:val="009F113A"/>
    <w:rsid w:val="009F3C2C"/>
    <w:rsid w:val="009F5C7C"/>
    <w:rsid w:val="009F6BA0"/>
    <w:rsid w:val="009F715C"/>
    <w:rsid w:val="009F79B3"/>
    <w:rsid w:val="00A001E6"/>
    <w:rsid w:val="00A0050A"/>
    <w:rsid w:val="00A019AC"/>
    <w:rsid w:val="00A02748"/>
    <w:rsid w:val="00A054C7"/>
    <w:rsid w:val="00A059F1"/>
    <w:rsid w:val="00A07631"/>
    <w:rsid w:val="00A1010D"/>
    <w:rsid w:val="00A11EED"/>
    <w:rsid w:val="00A12C61"/>
    <w:rsid w:val="00A14FA0"/>
    <w:rsid w:val="00A14FD7"/>
    <w:rsid w:val="00A2057C"/>
    <w:rsid w:val="00A21BE0"/>
    <w:rsid w:val="00A223E2"/>
    <w:rsid w:val="00A23029"/>
    <w:rsid w:val="00A23C5A"/>
    <w:rsid w:val="00A30174"/>
    <w:rsid w:val="00A30353"/>
    <w:rsid w:val="00A306F1"/>
    <w:rsid w:val="00A34063"/>
    <w:rsid w:val="00A351D7"/>
    <w:rsid w:val="00A40171"/>
    <w:rsid w:val="00A4078A"/>
    <w:rsid w:val="00A41218"/>
    <w:rsid w:val="00A416AB"/>
    <w:rsid w:val="00A42783"/>
    <w:rsid w:val="00A434AB"/>
    <w:rsid w:val="00A44B6C"/>
    <w:rsid w:val="00A44E85"/>
    <w:rsid w:val="00A47389"/>
    <w:rsid w:val="00A50F96"/>
    <w:rsid w:val="00A52B31"/>
    <w:rsid w:val="00A54F73"/>
    <w:rsid w:val="00A55F4F"/>
    <w:rsid w:val="00A56336"/>
    <w:rsid w:val="00A57E69"/>
    <w:rsid w:val="00A60CDD"/>
    <w:rsid w:val="00A61634"/>
    <w:rsid w:val="00A627C5"/>
    <w:rsid w:val="00A63674"/>
    <w:rsid w:val="00A645BE"/>
    <w:rsid w:val="00A70686"/>
    <w:rsid w:val="00A706E8"/>
    <w:rsid w:val="00A72407"/>
    <w:rsid w:val="00A7415D"/>
    <w:rsid w:val="00A75A9B"/>
    <w:rsid w:val="00A77377"/>
    <w:rsid w:val="00A809CC"/>
    <w:rsid w:val="00A819DC"/>
    <w:rsid w:val="00A83D5D"/>
    <w:rsid w:val="00A842A6"/>
    <w:rsid w:val="00A843ED"/>
    <w:rsid w:val="00A84EF3"/>
    <w:rsid w:val="00A910E3"/>
    <w:rsid w:val="00A92A8E"/>
    <w:rsid w:val="00A92A99"/>
    <w:rsid w:val="00A9389F"/>
    <w:rsid w:val="00A93E29"/>
    <w:rsid w:val="00AA08FB"/>
    <w:rsid w:val="00AA36C6"/>
    <w:rsid w:val="00AA478F"/>
    <w:rsid w:val="00AA643B"/>
    <w:rsid w:val="00AB2B30"/>
    <w:rsid w:val="00AB38F3"/>
    <w:rsid w:val="00AB441A"/>
    <w:rsid w:val="00AB475C"/>
    <w:rsid w:val="00AB5E6A"/>
    <w:rsid w:val="00AB7919"/>
    <w:rsid w:val="00AC0D78"/>
    <w:rsid w:val="00AC1538"/>
    <w:rsid w:val="00AC195D"/>
    <w:rsid w:val="00AC28D0"/>
    <w:rsid w:val="00AC2F63"/>
    <w:rsid w:val="00AC4363"/>
    <w:rsid w:val="00AC6FD1"/>
    <w:rsid w:val="00AD2763"/>
    <w:rsid w:val="00AD3738"/>
    <w:rsid w:val="00AD3C49"/>
    <w:rsid w:val="00AD4328"/>
    <w:rsid w:val="00AD616C"/>
    <w:rsid w:val="00AD6474"/>
    <w:rsid w:val="00AD6A7B"/>
    <w:rsid w:val="00AE1F62"/>
    <w:rsid w:val="00AE3CAF"/>
    <w:rsid w:val="00AE49BC"/>
    <w:rsid w:val="00AE4EAE"/>
    <w:rsid w:val="00AE6669"/>
    <w:rsid w:val="00AF50DC"/>
    <w:rsid w:val="00AF5B47"/>
    <w:rsid w:val="00B000ED"/>
    <w:rsid w:val="00B00463"/>
    <w:rsid w:val="00B01625"/>
    <w:rsid w:val="00B01C4C"/>
    <w:rsid w:val="00B01FCA"/>
    <w:rsid w:val="00B03253"/>
    <w:rsid w:val="00B03528"/>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5A12"/>
    <w:rsid w:val="00B461AA"/>
    <w:rsid w:val="00B46655"/>
    <w:rsid w:val="00B47DB6"/>
    <w:rsid w:val="00B5079E"/>
    <w:rsid w:val="00B50CA6"/>
    <w:rsid w:val="00B54148"/>
    <w:rsid w:val="00B54626"/>
    <w:rsid w:val="00B549FA"/>
    <w:rsid w:val="00B55C2B"/>
    <w:rsid w:val="00B561B5"/>
    <w:rsid w:val="00B567C5"/>
    <w:rsid w:val="00B60252"/>
    <w:rsid w:val="00B61504"/>
    <w:rsid w:val="00B61E82"/>
    <w:rsid w:val="00B62583"/>
    <w:rsid w:val="00B6278F"/>
    <w:rsid w:val="00B63050"/>
    <w:rsid w:val="00B63649"/>
    <w:rsid w:val="00B64DFB"/>
    <w:rsid w:val="00B660DD"/>
    <w:rsid w:val="00B678CF"/>
    <w:rsid w:val="00B71F6E"/>
    <w:rsid w:val="00B734E1"/>
    <w:rsid w:val="00B74A54"/>
    <w:rsid w:val="00B74E7D"/>
    <w:rsid w:val="00B76024"/>
    <w:rsid w:val="00B76B0F"/>
    <w:rsid w:val="00B83F64"/>
    <w:rsid w:val="00B841E3"/>
    <w:rsid w:val="00B84865"/>
    <w:rsid w:val="00B85107"/>
    <w:rsid w:val="00B86E32"/>
    <w:rsid w:val="00B90A73"/>
    <w:rsid w:val="00B94BDE"/>
    <w:rsid w:val="00B950CA"/>
    <w:rsid w:val="00B97D02"/>
    <w:rsid w:val="00BA00D5"/>
    <w:rsid w:val="00BA0230"/>
    <w:rsid w:val="00BA13AA"/>
    <w:rsid w:val="00BA1C3F"/>
    <w:rsid w:val="00BA2722"/>
    <w:rsid w:val="00BA7505"/>
    <w:rsid w:val="00BB1ECF"/>
    <w:rsid w:val="00BB2BBB"/>
    <w:rsid w:val="00BB3C82"/>
    <w:rsid w:val="00BB416D"/>
    <w:rsid w:val="00BB6E21"/>
    <w:rsid w:val="00BB7332"/>
    <w:rsid w:val="00BC2645"/>
    <w:rsid w:val="00BC2CE1"/>
    <w:rsid w:val="00BC6BA2"/>
    <w:rsid w:val="00BD543B"/>
    <w:rsid w:val="00BD661A"/>
    <w:rsid w:val="00BD6DC5"/>
    <w:rsid w:val="00BD78B7"/>
    <w:rsid w:val="00BE2B35"/>
    <w:rsid w:val="00BE3449"/>
    <w:rsid w:val="00BE62C1"/>
    <w:rsid w:val="00BE6F10"/>
    <w:rsid w:val="00BE74F6"/>
    <w:rsid w:val="00BF1484"/>
    <w:rsid w:val="00BF2E38"/>
    <w:rsid w:val="00BF428C"/>
    <w:rsid w:val="00BF516A"/>
    <w:rsid w:val="00BF7ABF"/>
    <w:rsid w:val="00C00C1F"/>
    <w:rsid w:val="00C00E00"/>
    <w:rsid w:val="00C02795"/>
    <w:rsid w:val="00C0285C"/>
    <w:rsid w:val="00C04DC9"/>
    <w:rsid w:val="00C06093"/>
    <w:rsid w:val="00C06118"/>
    <w:rsid w:val="00C066F9"/>
    <w:rsid w:val="00C10909"/>
    <w:rsid w:val="00C14369"/>
    <w:rsid w:val="00C14B82"/>
    <w:rsid w:val="00C21922"/>
    <w:rsid w:val="00C21973"/>
    <w:rsid w:val="00C22ACC"/>
    <w:rsid w:val="00C232DD"/>
    <w:rsid w:val="00C233BC"/>
    <w:rsid w:val="00C31E2B"/>
    <w:rsid w:val="00C358F9"/>
    <w:rsid w:val="00C3671A"/>
    <w:rsid w:val="00C423C1"/>
    <w:rsid w:val="00C4582C"/>
    <w:rsid w:val="00C45856"/>
    <w:rsid w:val="00C5370D"/>
    <w:rsid w:val="00C539A8"/>
    <w:rsid w:val="00C5495F"/>
    <w:rsid w:val="00C575AD"/>
    <w:rsid w:val="00C57D0C"/>
    <w:rsid w:val="00C61E35"/>
    <w:rsid w:val="00C62EA1"/>
    <w:rsid w:val="00C62EA7"/>
    <w:rsid w:val="00C655AF"/>
    <w:rsid w:val="00C66AF7"/>
    <w:rsid w:val="00C73410"/>
    <w:rsid w:val="00C73522"/>
    <w:rsid w:val="00C74984"/>
    <w:rsid w:val="00C764B1"/>
    <w:rsid w:val="00C768AF"/>
    <w:rsid w:val="00C768D2"/>
    <w:rsid w:val="00C77F0A"/>
    <w:rsid w:val="00C826BF"/>
    <w:rsid w:val="00C847D0"/>
    <w:rsid w:val="00C85946"/>
    <w:rsid w:val="00C872F8"/>
    <w:rsid w:val="00C87EC0"/>
    <w:rsid w:val="00C9209E"/>
    <w:rsid w:val="00C921F3"/>
    <w:rsid w:val="00C942B3"/>
    <w:rsid w:val="00C975C8"/>
    <w:rsid w:val="00C97662"/>
    <w:rsid w:val="00CA0659"/>
    <w:rsid w:val="00CA18E4"/>
    <w:rsid w:val="00CA2C83"/>
    <w:rsid w:val="00CA4370"/>
    <w:rsid w:val="00CA5453"/>
    <w:rsid w:val="00CB26CA"/>
    <w:rsid w:val="00CB2E38"/>
    <w:rsid w:val="00CB3CC0"/>
    <w:rsid w:val="00CB4F4F"/>
    <w:rsid w:val="00CB6234"/>
    <w:rsid w:val="00CB62EA"/>
    <w:rsid w:val="00CB7363"/>
    <w:rsid w:val="00CB7E0C"/>
    <w:rsid w:val="00CC0372"/>
    <w:rsid w:val="00CC0416"/>
    <w:rsid w:val="00CC7558"/>
    <w:rsid w:val="00CC7680"/>
    <w:rsid w:val="00CC7D53"/>
    <w:rsid w:val="00CD41B3"/>
    <w:rsid w:val="00CD41CD"/>
    <w:rsid w:val="00CD4FF0"/>
    <w:rsid w:val="00CD521A"/>
    <w:rsid w:val="00CD656E"/>
    <w:rsid w:val="00CE09D3"/>
    <w:rsid w:val="00CE221E"/>
    <w:rsid w:val="00CE374E"/>
    <w:rsid w:val="00CE3CB4"/>
    <w:rsid w:val="00CE5795"/>
    <w:rsid w:val="00CE5E77"/>
    <w:rsid w:val="00CE65B5"/>
    <w:rsid w:val="00CE6795"/>
    <w:rsid w:val="00CE67A1"/>
    <w:rsid w:val="00CE6A89"/>
    <w:rsid w:val="00CF0B2F"/>
    <w:rsid w:val="00CF0D55"/>
    <w:rsid w:val="00CF1F4B"/>
    <w:rsid w:val="00CF28A5"/>
    <w:rsid w:val="00CF38EF"/>
    <w:rsid w:val="00D01DE5"/>
    <w:rsid w:val="00D02C67"/>
    <w:rsid w:val="00D034C9"/>
    <w:rsid w:val="00D03F39"/>
    <w:rsid w:val="00D05DE9"/>
    <w:rsid w:val="00D077AF"/>
    <w:rsid w:val="00D1697E"/>
    <w:rsid w:val="00D2439B"/>
    <w:rsid w:val="00D30649"/>
    <w:rsid w:val="00D30C54"/>
    <w:rsid w:val="00D32121"/>
    <w:rsid w:val="00D326B6"/>
    <w:rsid w:val="00D35086"/>
    <w:rsid w:val="00D35B22"/>
    <w:rsid w:val="00D36E59"/>
    <w:rsid w:val="00D407E1"/>
    <w:rsid w:val="00D408AD"/>
    <w:rsid w:val="00D40F2B"/>
    <w:rsid w:val="00D42B02"/>
    <w:rsid w:val="00D42FFC"/>
    <w:rsid w:val="00D44C19"/>
    <w:rsid w:val="00D45C35"/>
    <w:rsid w:val="00D4675E"/>
    <w:rsid w:val="00D5112A"/>
    <w:rsid w:val="00D51E9B"/>
    <w:rsid w:val="00D537BE"/>
    <w:rsid w:val="00D578A3"/>
    <w:rsid w:val="00D632D1"/>
    <w:rsid w:val="00D661C6"/>
    <w:rsid w:val="00D715FC"/>
    <w:rsid w:val="00D74D7B"/>
    <w:rsid w:val="00D75297"/>
    <w:rsid w:val="00D7566E"/>
    <w:rsid w:val="00D842BD"/>
    <w:rsid w:val="00D858D5"/>
    <w:rsid w:val="00D901B6"/>
    <w:rsid w:val="00D91C6F"/>
    <w:rsid w:val="00D933EC"/>
    <w:rsid w:val="00D9356B"/>
    <w:rsid w:val="00D94A28"/>
    <w:rsid w:val="00D96386"/>
    <w:rsid w:val="00DA0008"/>
    <w:rsid w:val="00DA221F"/>
    <w:rsid w:val="00DA2C8C"/>
    <w:rsid w:val="00DA505E"/>
    <w:rsid w:val="00DA7135"/>
    <w:rsid w:val="00DB2D13"/>
    <w:rsid w:val="00DB554E"/>
    <w:rsid w:val="00DC096A"/>
    <w:rsid w:val="00DC22CC"/>
    <w:rsid w:val="00DC4811"/>
    <w:rsid w:val="00DC4EBB"/>
    <w:rsid w:val="00DC7FAD"/>
    <w:rsid w:val="00DD0C6F"/>
    <w:rsid w:val="00DD201F"/>
    <w:rsid w:val="00DD2A15"/>
    <w:rsid w:val="00DD4213"/>
    <w:rsid w:val="00DD5140"/>
    <w:rsid w:val="00DD6357"/>
    <w:rsid w:val="00DD6751"/>
    <w:rsid w:val="00DD76CF"/>
    <w:rsid w:val="00DE09D9"/>
    <w:rsid w:val="00DE6E57"/>
    <w:rsid w:val="00DE72A4"/>
    <w:rsid w:val="00DE72A8"/>
    <w:rsid w:val="00DF072D"/>
    <w:rsid w:val="00DF0F76"/>
    <w:rsid w:val="00DF21CA"/>
    <w:rsid w:val="00DF344B"/>
    <w:rsid w:val="00DF3720"/>
    <w:rsid w:val="00DF663F"/>
    <w:rsid w:val="00E016F5"/>
    <w:rsid w:val="00E0236A"/>
    <w:rsid w:val="00E03A47"/>
    <w:rsid w:val="00E06457"/>
    <w:rsid w:val="00E10D4E"/>
    <w:rsid w:val="00E10EB1"/>
    <w:rsid w:val="00E11621"/>
    <w:rsid w:val="00E15A9F"/>
    <w:rsid w:val="00E1766E"/>
    <w:rsid w:val="00E20A26"/>
    <w:rsid w:val="00E23EF4"/>
    <w:rsid w:val="00E24638"/>
    <w:rsid w:val="00E25030"/>
    <w:rsid w:val="00E26F26"/>
    <w:rsid w:val="00E3407B"/>
    <w:rsid w:val="00E34764"/>
    <w:rsid w:val="00E35209"/>
    <w:rsid w:val="00E35B0C"/>
    <w:rsid w:val="00E36EB9"/>
    <w:rsid w:val="00E40AA2"/>
    <w:rsid w:val="00E46450"/>
    <w:rsid w:val="00E56757"/>
    <w:rsid w:val="00E602D9"/>
    <w:rsid w:val="00E614D0"/>
    <w:rsid w:val="00E66097"/>
    <w:rsid w:val="00E664D8"/>
    <w:rsid w:val="00E6728E"/>
    <w:rsid w:val="00E67E00"/>
    <w:rsid w:val="00E71720"/>
    <w:rsid w:val="00E7361A"/>
    <w:rsid w:val="00E73EFE"/>
    <w:rsid w:val="00E87831"/>
    <w:rsid w:val="00E87A79"/>
    <w:rsid w:val="00E907B1"/>
    <w:rsid w:val="00E932E4"/>
    <w:rsid w:val="00E93FB2"/>
    <w:rsid w:val="00E94062"/>
    <w:rsid w:val="00E94282"/>
    <w:rsid w:val="00E95231"/>
    <w:rsid w:val="00E9531F"/>
    <w:rsid w:val="00E9626B"/>
    <w:rsid w:val="00E97F2A"/>
    <w:rsid w:val="00EA216D"/>
    <w:rsid w:val="00EA3760"/>
    <w:rsid w:val="00EA585C"/>
    <w:rsid w:val="00EA704E"/>
    <w:rsid w:val="00EB05FA"/>
    <w:rsid w:val="00EB5AC1"/>
    <w:rsid w:val="00EC3263"/>
    <w:rsid w:val="00EC3875"/>
    <w:rsid w:val="00EC4061"/>
    <w:rsid w:val="00EC4683"/>
    <w:rsid w:val="00EC50D1"/>
    <w:rsid w:val="00EC5E23"/>
    <w:rsid w:val="00ED0050"/>
    <w:rsid w:val="00ED096E"/>
    <w:rsid w:val="00ED4FC8"/>
    <w:rsid w:val="00ED5A1D"/>
    <w:rsid w:val="00EE14AF"/>
    <w:rsid w:val="00EE1839"/>
    <w:rsid w:val="00EE19EA"/>
    <w:rsid w:val="00EE234F"/>
    <w:rsid w:val="00EE6A74"/>
    <w:rsid w:val="00EE7584"/>
    <w:rsid w:val="00EE7979"/>
    <w:rsid w:val="00EE7E8E"/>
    <w:rsid w:val="00EF15E2"/>
    <w:rsid w:val="00EF40A0"/>
    <w:rsid w:val="00EF789B"/>
    <w:rsid w:val="00F00057"/>
    <w:rsid w:val="00F01C46"/>
    <w:rsid w:val="00F04084"/>
    <w:rsid w:val="00F118DB"/>
    <w:rsid w:val="00F1417B"/>
    <w:rsid w:val="00F17117"/>
    <w:rsid w:val="00F208C1"/>
    <w:rsid w:val="00F20D92"/>
    <w:rsid w:val="00F23046"/>
    <w:rsid w:val="00F230BE"/>
    <w:rsid w:val="00F23259"/>
    <w:rsid w:val="00F26405"/>
    <w:rsid w:val="00F32A9D"/>
    <w:rsid w:val="00F32F49"/>
    <w:rsid w:val="00F35879"/>
    <w:rsid w:val="00F37E60"/>
    <w:rsid w:val="00F37E67"/>
    <w:rsid w:val="00F409B6"/>
    <w:rsid w:val="00F43BBB"/>
    <w:rsid w:val="00F43E64"/>
    <w:rsid w:val="00F452AD"/>
    <w:rsid w:val="00F47FF0"/>
    <w:rsid w:val="00F51239"/>
    <w:rsid w:val="00F51DB5"/>
    <w:rsid w:val="00F533A4"/>
    <w:rsid w:val="00F54224"/>
    <w:rsid w:val="00F54714"/>
    <w:rsid w:val="00F56A3A"/>
    <w:rsid w:val="00F6069B"/>
    <w:rsid w:val="00F62874"/>
    <w:rsid w:val="00F62B54"/>
    <w:rsid w:val="00F63BF6"/>
    <w:rsid w:val="00F6474E"/>
    <w:rsid w:val="00F64CFC"/>
    <w:rsid w:val="00F65DD6"/>
    <w:rsid w:val="00F71255"/>
    <w:rsid w:val="00F71B97"/>
    <w:rsid w:val="00F72C75"/>
    <w:rsid w:val="00F72C8F"/>
    <w:rsid w:val="00F74320"/>
    <w:rsid w:val="00F74AD3"/>
    <w:rsid w:val="00F75121"/>
    <w:rsid w:val="00F76FB7"/>
    <w:rsid w:val="00F81044"/>
    <w:rsid w:val="00F825E9"/>
    <w:rsid w:val="00F83F5B"/>
    <w:rsid w:val="00F8701A"/>
    <w:rsid w:val="00F87766"/>
    <w:rsid w:val="00F90E73"/>
    <w:rsid w:val="00F926D2"/>
    <w:rsid w:val="00F9375C"/>
    <w:rsid w:val="00F95899"/>
    <w:rsid w:val="00F96C88"/>
    <w:rsid w:val="00FA01D9"/>
    <w:rsid w:val="00FA1871"/>
    <w:rsid w:val="00FA273D"/>
    <w:rsid w:val="00FA29FF"/>
    <w:rsid w:val="00FB178B"/>
    <w:rsid w:val="00FB2CC1"/>
    <w:rsid w:val="00FB445A"/>
    <w:rsid w:val="00FB7F4E"/>
    <w:rsid w:val="00FC06E6"/>
    <w:rsid w:val="00FC49F9"/>
    <w:rsid w:val="00FC4C04"/>
    <w:rsid w:val="00FC7522"/>
    <w:rsid w:val="00FD0CEE"/>
    <w:rsid w:val="00FD17BA"/>
    <w:rsid w:val="00FD26F3"/>
    <w:rsid w:val="00FD392F"/>
    <w:rsid w:val="00FD3C3C"/>
    <w:rsid w:val="00FD714B"/>
    <w:rsid w:val="00FE1A76"/>
    <w:rsid w:val="00FE6AFD"/>
    <w:rsid w:val="00FF0510"/>
    <w:rsid w:val="00FF2A6B"/>
    <w:rsid w:val="00FF2E87"/>
    <w:rsid w:val="00FF7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6917850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70">
          <w:marLeft w:val="0"/>
          <w:marRight w:val="0"/>
          <w:marTop w:val="0"/>
          <w:marBottom w:val="0"/>
          <w:divBdr>
            <w:top w:val="none" w:sz="0" w:space="0" w:color="auto"/>
            <w:left w:val="none" w:sz="0" w:space="0" w:color="auto"/>
            <w:bottom w:val="none" w:sz="0" w:space="0" w:color="auto"/>
            <w:right w:val="none" w:sz="0" w:space="0" w:color="auto"/>
          </w:divBdr>
          <w:divsChild>
            <w:div w:id="470710486">
              <w:marLeft w:val="0"/>
              <w:marRight w:val="0"/>
              <w:marTop w:val="0"/>
              <w:marBottom w:val="0"/>
              <w:divBdr>
                <w:top w:val="none" w:sz="0" w:space="0" w:color="auto"/>
                <w:left w:val="none" w:sz="0" w:space="0" w:color="auto"/>
                <w:bottom w:val="none" w:sz="0" w:space="0" w:color="auto"/>
                <w:right w:val="none" w:sz="0" w:space="0" w:color="auto"/>
              </w:divBdr>
              <w:divsChild>
                <w:div w:id="1074350706">
                  <w:marLeft w:val="0"/>
                  <w:marRight w:val="0"/>
                  <w:marTop w:val="0"/>
                  <w:marBottom w:val="0"/>
                  <w:divBdr>
                    <w:top w:val="none" w:sz="0" w:space="0" w:color="auto"/>
                    <w:left w:val="none" w:sz="0" w:space="0" w:color="auto"/>
                    <w:bottom w:val="none" w:sz="0" w:space="0" w:color="auto"/>
                    <w:right w:val="none" w:sz="0" w:space="0" w:color="auto"/>
                  </w:divBdr>
                  <w:divsChild>
                    <w:div w:id="461728614">
                      <w:marLeft w:val="0"/>
                      <w:marRight w:val="0"/>
                      <w:marTop w:val="0"/>
                      <w:marBottom w:val="0"/>
                      <w:divBdr>
                        <w:top w:val="none" w:sz="0" w:space="0" w:color="auto"/>
                        <w:left w:val="none" w:sz="0" w:space="0" w:color="auto"/>
                        <w:bottom w:val="none" w:sz="0" w:space="0" w:color="auto"/>
                        <w:right w:val="none" w:sz="0" w:space="0" w:color="auto"/>
                      </w:divBdr>
                      <w:divsChild>
                        <w:div w:id="959334794">
                          <w:marLeft w:val="0"/>
                          <w:marRight w:val="0"/>
                          <w:marTop w:val="0"/>
                          <w:marBottom w:val="0"/>
                          <w:divBdr>
                            <w:top w:val="none" w:sz="0" w:space="0" w:color="auto"/>
                            <w:left w:val="none" w:sz="0" w:space="0" w:color="auto"/>
                            <w:bottom w:val="none" w:sz="0" w:space="0" w:color="auto"/>
                            <w:right w:val="none" w:sz="0" w:space="0" w:color="auto"/>
                          </w:divBdr>
                          <w:divsChild>
                            <w:div w:id="829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1678">
      <w:bodyDiv w:val="1"/>
      <w:marLeft w:val="0"/>
      <w:marRight w:val="0"/>
      <w:marTop w:val="0"/>
      <w:marBottom w:val="0"/>
      <w:divBdr>
        <w:top w:val="none" w:sz="0" w:space="0" w:color="auto"/>
        <w:left w:val="none" w:sz="0" w:space="0" w:color="auto"/>
        <w:bottom w:val="none" w:sz="0" w:space="0" w:color="auto"/>
        <w:right w:val="none" w:sz="0" w:space="0" w:color="auto"/>
      </w:divBdr>
      <w:divsChild>
        <w:div w:id="672030060">
          <w:marLeft w:val="0"/>
          <w:marRight w:val="0"/>
          <w:marTop w:val="0"/>
          <w:marBottom w:val="0"/>
          <w:divBdr>
            <w:top w:val="none" w:sz="0" w:space="0" w:color="auto"/>
            <w:left w:val="none" w:sz="0" w:space="0" w:color="auto"/>
            <w:bottom w:val="none" w:sz="0" w:space="0" w:color="auto"/>
            <w:right w:val="none" w:sz="0" w:space="0" w:color="auto"/>
          </w:divBdr>
          <w:divsChild>
            <w:div w:id="1069227078">
              <w:marLeft w:val="0"/>
              <w:marRight w:val="0"/>
              <w:marTop w:val="100"/>
              <w:marBottom w:val="100"/>
              <w:divBdr>
                <w:top w:val="none" w:sz="0" w:space="0" w:color="auto"/>
                <w:left w:val="none" w:sz="0" w:space="0" w:color="auto"/>
                <w:bottom w:val="none" w:sz="0" w:space="0" w:color="auto"/>
                <w:right w:val="none" w:sz="0" w:space="0" w:color="auto"/>
              </w:divBdr>
              <w:divsChild>
                <w:div w:id="202375690">
                  <w:marLeft w:val="0"/>
                  <w:marRight w:val="0"/>
                  <w:marTop w:val="0"/>
                  <w:marBottom w:val="0"/>
                  <w:divBdr>
                    <w:top w:val="none" w:sz="0" w:space="0" w:color="auto"/>
                    <w:left w:val="none" w:sz="0" w:space="0" w:color="auto"/>
                    <w:bottom w:val="none" w:sz="0" w:space="0" w:color="auto"/>
                    <w:right w:val="none" w:sz="0" w:space="0" w:color="auto"/>
                  </w:divBdr>
                  <w:divsChild>
                    <w:div w:id="1971589225">
                      <w:marLeft w:val="0"/>
                      <w:marRight w:val="0"/>
                      <w:marTop w:val="0"/>
                      <w:marBottom w:val="0"/>
                      <w:divBdr>
                        <w:top w:val="none" w:sz="0" w:space="0" w:color="auto"/>
                        <w:left w:val="none" w:sz="0" w:space="0" w:color="auto"/>
                        <w:bottom w:val="none" w:sz="0" w:space="0" w:color="auto"/>
                        <w:right w:val="none" w:sz="0" w:space="0" w:color="auto"/>
                      </w:divBdr>
                      <w:divsChild>
                        <w:div w:id="2680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5749611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1915627224">
      <w:bodyDiv w:val="1"/>
      <w:marLeft w:val="0"/>
      <w:marRight w:val="0"/>
      <w:marTop w:val="0"/>
      <w:marBottom w:val="0"/>
      <w:divBdr>
        <w:top w:val="none" w:sz="0" w:space="0" w:color="auto"/>
        <w:left w:val="none" w:sz="0" w:space="0" w:color="auto"/>
        <w:bottom w:val="none" w:sz="0" w:space="0" w:color="auto"/>
        <w:right w:val="none" w:sz="0" w:space="0" w:color="auto"/>
      </w:divBdr>
    </w:div>
    <w:div w:id="1996568818">
      <w:bodyDiv w:val="1"/>
      <w:marLeft w:val="0"/>
      <w:marRight w:val="0"/>
      <w:marTop w:val="0"/>
      <w:marBottom w:val="0"/>
      <w:divBdr>
        <w:top w:val="none" w:sz="0" w:space="0" w:color="auto"/>
        <w:left w:val="none" w:sz="0" w:space="0" w:color="auto"/>
        <w:bottom w:val="none" w:sz="0" w:space="0" w:color="auto"/>
        <w:right w:val="none" w:sz="0" w:space="0" w:color="auto"/>
      </w:divBdr>
      <w:divsChild>
        <w:div w:id="474682636">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100"/>
              <w:marBottom w:val="10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825118522">
                      <w:marLeft w:val="0"/>
                      <w:marRight w:val="0"/>
                      <w:marTop w:val="0"/>
                      <w:marBottom w:val="0"/>
                      <w:divBdr>
                        <w:top w:val="none" w:sz="0" w:space="0" w:color="auto"/>
                        <w:left w:val="none" w:sz="0" w:space="0" w:color="auto"/>
                        <w:bottom w:val="none" w:sz="0" w:space="0" w:color="auto"/>
                        <w:right w:val="none" w:sz="0" w:space="0" w:color="auto"/>
                      </w:divBdr>
                      <w:divsChild>
                        <w:div w:id="1206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43FF-15D3-4372-A59A-FC420B27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12680</Words>
  <Characters>7229</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meža zemes Ganību dambī10C, Rīgā, atsavināšanu"</vt:lpstr>
      <vt:lpstr>Par valsts nekustamās mantas pārdošanu</vt:lpstr>
    </vt:vector>
  </TitlesOfParts>
  <Manager/>
  <Company>VNI/FM</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„Noviki”, Briģu pagastā, Ludzas novadā, atsavināšanu” VSS-276</dc:title>
  <dc:subject>Ministru kabineta rīkojuma projekta anotācija</dc:subject>
  <dc:creator>Vita.Bruzas@vni.lv</dc:creator>
  <cp:keywords/>
  <dc:description>vita.bruzas@vni.lv; 67024927</dc:description>
  <cp:lastModifiedBy>Vita Bružas</cp:lastModifiedBy>
  <cp:revision>16</cp:revision>
  <cp:lastPrinted>2017-04-19T11:30:00Z</cp:lastPrinted>
  <dcterms:created xsi:type="dcterms:W3CDTF">2017-02-27T06:58:00Z</dcterms:created>
  <dcterms:modified xsi:type="dcterms:W3CDTF">2017-04-26T13:53:00Z</dcterms:modified>
</cp:coreProperties>
</file>