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674" w:rsidRDefault="00882674" w:rsidP="00882674">
      <w:pPr>
        <w:pStyle w:val="Header"/>
        <w:jc w:val="right"/>
        <w:rPr>
          <w:i/>
        </w:rPr>
      </w:pPr>
      <w:bookmarkStart w:id="0" w:name="_GoBack"/>
      <w:bookmarkEnd w:id="0"/>
      <w:r w:rsidRPr="006A7650">
        <w:rPr>
          <w:i/>
        </w:rPr>
        <w:t>Projekts</w:t>
      </w:r>
    </w:p>
    <w:p w:rsidR="00882674" w:rsidRPr="006A7650" w:rsidRDefault="00882674" w:rsidP="00882674">
      <w:pPr>
        <w:pStyle w:val="Header"/>
        <w:jc w:val="right"/>
        <w:rPr>
          <w:i/>
        </w:rPr>
      </w:pPr>
    </w:p>
    <w:p w:rsidR="00882674" w:rsidRPr="006A7650" w:rsidRDefault="00882674" w:rsidP="00882674">
      <w:pPr>
        <w:jc w:val="center"/>
        <w:rPr>
          <w:b/>
        </w:rPr>
      </w:pPr>
      <w:r w:rsidRPr="006A7650">
        <w:rPr>
          <w:b/>
        </w:rPr>
        <w:t xml:space="preserve">LATVIJAS REPUBLIKAS MINISTRU KABINETA </w:t>
      </w:r>
    </w:p>
    <w:p w:rsidR="00882674" w:rsidRPr="006A7650" w:rsidRDefault="00882674" w:rsidP="00882674">
      <w:pPr>
        <w:jc w:val="center"/>
        <w:rPr>
          <w:b/>
        </w:rPr>
      </w:pPr>
      <w:r w:rsidRPr="006A7650">
        <w:rPr>
          <w:b/>
        </w:rPr>
        <w:t>SĒDES PROTOKOLLĒMUMS</w:t>
      </w:r>
    </w:p>
    <w:p w:rsidR="00882674" w:rsidRPr="006A7650" w:rsidRDefault="00882674" w:rsidP="00882674">
      <w:pPr>
        <w:jc w:val="center"/>
        <w:rPr>
          <w:b/>
        </w:rPr>
      </w:pPr>
    </w:p>
    <w:p w:rsidR="00882674" w:rsidRPr="006A7650" w:rsidRDefault="00882674" w:rsidP="00882674">
      <w:pPr>
        <w:tabs>
          <w:tab w:val="center" w:pos="4500"/>
          <w:tab w:val="right" w:pos="9000"/>
        </w:tabs>
        <w:jc w:val="both"/>
      </w:pPr>
      <w:r w:rsidRPr="006A7650">
        <w:t>Rīgā</w:t>
      </w:r>
      <w:r w:rsidRPr="006A7650">
        <w:tab/>
        <w:t>Nr.</w:t>
      </w:r>
      <w:r w:rsidRPr="006A7650">
        <w:tab/>
      </w:r>
      <w:r>
        <w:t>2017.gada ___.________</w:t>
      </w:r>
    </w:p>
    <w:p w:rsidR="00882674" w:rsidRPr="006A7650" w:rsidRDefault="00882674" w:rsidP="00882674">
      <w:pPr>
        <w:jc w:val="both"/>
      </w:pPr>
    </w:p>
    <w:p w:rsidR="00882674" w:rsidRPr="00B712B1" w:rsidRDefault="00882674" w:rsidP="00882674">
      <w:pPr>
        <w:pStyle w:val="BodyText"/>
        <w:jc w:val="center"/>
        <w:rPr>
          <w:szCs w:val="28"/>
        </w:rPr>
      </w:pPr>
      <w:r w:rsidRPr="00B712B1">
        <w:rPr>
          <w:szCs w:val="28"/>
        </w:rPr>
        <w:t>.§</w:t>
      </w:r>
    </w:p>
    <w:p w:rsidR="00882674" w:rsidRPr="006A7650" w:rsidRDefault="00882674" w:rsidP="00882674">
      <w:pPr>
        <w:jc w:val="center"/>
      </w:pPr>
    </w:p>
    <w:p w:rsidR="00882674" w:rsidRPr="003A2F5A" w:rsidRDefault="00882674" w:rsidP="00882674">
      <w:pPr>
        <w:jc w:val="center"/>
        <w:rPr>
          <w:rStyle w:val="Strong"/>
          <w:b w:val="0"/>
          <w:bCs/>
          <w:color w:val="000000" w:themeColor="text1"/>
        </w:rPr>
      </w:pPr>
      <w:bookmarkStart w:id="1" w:name="OLE_LINK11"/>
      <w:bookmarkStart w:id="2" w:name="OLE_LINK12"/>
      <w:r w:rsidRPr="003A2F5A">
        <w:rPr>
          <w:rStyle w:val="Strong"/>
          <w:bCs/>
          <w:color w:val="000000" w:themeColor="text1"/>
        </w:rPr>
        <w:t>Likumprojekt</w:t>
      </w:r>
      <w:bookmarkEnd w:id="1"/>
      <w:bookmarkEnd w:id="2"/>
      <w:r w:rsidRPr="003A2F5A">
        <w:rPr>
          <w:rStyle w:val="Strong"/>
          <w:bCs/>
          <w:color w:val="000000" w:themeColor="text1"/>
        </w:rPr>
        <w:t xml:space="preserve">s </w:t>
      </w:r>
      <w:r>
        <w:rPr>
          <w:b/>
          <w:color w:val="000000" w:themeColor="text1"/>
        </w:rPr>
        <w:t>“</w:t>
      </w:r>
      <w:r w:rsidRPr="006022B1">
        <w:rPr>
          <w:b/>
        </w:rPr>
        <w:t>Grozījum</w:t>
      </w:r>
      <w:r>
        <w:rPr>
          <w:b/>
        </w:rPr>
        <w:t>i</w:t>
      </w:r>
      <w:r w:rsidRPr="006022B1">
        <w:rPr>
          <w:b/>
        </w:rPr>
        <w:t xml:space="preserve"> likumā “Par nodokļiem un nodevām”</w:t>
      </w:r>
      <w:r>
        <w:rPr>
          <w:b/>
          <w:bCs/>
          <w:color w:val="000000" w:themeColor="text1"/>
        </w:rPr>
        <w:t>”</w:t>
      </w:r>
    </w:p>
    <w:p w:rsidR="00882674" w:rsidRPr="00155257" w:rsidRDefault="00882674" w:rsidP="00882674">
      <w:pPr>
        <w:tabs>
          <w:tab w:val="left" w:pos="3504"/>
        </w:tabs>
        <w:rPr>
          <w:bCs/>
        </w:rPr>
      </w:pPr>
    </w:p>
    <w:p w:rsidR="00882674" w:rsidRPr="00C27A73" w:rsidRDefault="00882674" w:rsidP="00882674">
      <w:pPr>
        <w:tabs>
          <w:tab w:val="left" w:pos="3504"/>
        </w:tabs>
        <w:rPr>
          <w:b/>
          <w:bCs/>
        </w:rPr>
      </w:pPr>
      <w:r w:rsidRPr="00C27A73">
        <w:rPr>
          <w:b/>
          <w:bCs/>
        </w:rPr>
        <w:t>TA-</w:t>
      </w:r>
    </w:p>
    <w:p w:rsidR="00882674" w:rsidRPr="00C27A73" w:rsidRDefault="00882674" w:rsidP="00882674">
      <w:pPr>
        <w:tabs>
          <w:tab w:val="left" w:pos="3504"/>
        </w:tabs>
        <w:jc w:val="center"/>
        <w:rPr>
          <w:b/>
        </w:rPr>
      </w:pPr>
      <w:r w:rsidRPr="00C27A73">
        <w:rPr>
          <w:b/>
        </w:rPr>
        <w:t>______________________________________________________</w:t>
      </w:r>
    </w:p>
    <w:p w:rsidR="00882674" w:rsidRPr="00C27A73" w:rsidRDefault="00882674" w:rsidP="00882674">
      <w:pPr>
        <w:jc w:val="center"/>
      </w:pPr>
      <w:r w:rsidRPr="00C27A73">
        <w:t>(...)</w:t>
      </w:r>
    </w:p>
    <w:p w:rsidR="00882674" w:rsidRPr="00C27A73" w:rsidRDefault="00882674" w:rsidP="00882674">
      <w:pPr>
        <w:tabs>
          <w:tab w:val="left" w:pos="993"/>
        </w:tabs>
        <w:jc w:val="both"/>
      </w:pPr>
    </w:p>
    <w:p w:rsidR="00882674" w:rsidRPr="006E5009" w:rsidRDefault="00882674" w:rsidP="00882674">
      <w:pPr>
        <w:pStyle w:val="ListParagraph"/>
        <w:numPr>
          <w:ilvl w:val="0"/>
          <w:numId w:val="1"/>
        </w:numPr>
        <w:ind w:left="0" w:firstLine="0"/>
      </w:pPr>
      <w:r w:rsidRPr="006E5009">
        <w:t xml:space="preserve">Atbalstīt iesniegto likumprojektu. </w:t>
      </w:r>
    </w:p>
    <w:p w:rsidR="00882674" w:rsidRPr="006E5009" w:rsidRDefault="00882674" w:rsidP="00882674">
      <w:pPr>
        <w:pStyle w:val="ListParagraph"/>
        <w:numPr>
          <w:ilvl w:val="0"/>
          <w:numId w:val="1"/>
        </w:numPr>
        <w:ind w:left="0" w:firstLine="0"/>
        <w:jc w:val="both"/>
      </w:pPr>
      <w:r w:rsidRPr="006E5009">
        <w:t>Valsts kancelejai sagatavot likumprojektu iesniegšanai Saeimā.</w:t>
      </w:r>
    </w:p>
    <w:p w:rsidR="00882674" w:rsidRPr="006E5009" w:rsidRDefault="00882674" w:rsidP="00882674">
      <w:pPr>
        <w:pStyle w:val="ListParagraph"/>
        <w:numPr>
          <w:ilvl w:val="0"/>
          <w:numId w:val="1"/>
        </w:numPr>
        <w:ind w:left="0" w:firstLine="0"/>
        <w:jc w:val="both"/>
      </w:pPr>
      <w:r w:rsidRPr="006E5009">
        <w:rPr>
          <w:lang w:eastAsia="ru-RU"/>
        </w:rPr>
        <w:t>Lūgt Saeimu atzīt likumprojektu par steidzamu.</w:t>
      </w:r>
    </w:p>
    <w:p w:rsidR="006E5009" w:rsidRPr="006E5009" w:rsidRDefault="00882674" w:rsidP="006E5009">
      <w:pPr>
        <w:pStyle w:val="ListParagraph"/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6E5009">
        <w:t>Noteikt, ka atbildīgais par likumprojekta turpmāko virzību Saeimā ir finanšu ministrs.</w:t>
      </w:r>
    </w:p>
    <w:p w:rsidR="006E5009" w:rsidRPr="006E5009" w:rsidRDefault="00E91FB0" w:rsidP="00E37B22">
      <w:pPr>
        <w:pStyle w:val="ListParagraph"/>
        <w:numPr>
          <w:ilvl w:val="0"/>
          <w:numId w:val="1"/>
        </w:numPr>
        <w:ind w:left="0" w:firstLine="0"/>
        <w:jc w:val="both"/>
      </w:pPr>
      <w:r w:rsidRPr="006E5009">
        <w:t xml:space="preserve">Ministru kabinets </w:t>
      </w:r>
      <w:r w:rsidR="006E5009" w:rsidRPr="006E5009">
        <w:t xml:space="preserve">likumprojekta </w:t>
      </w:r>
      <w:r w:rsidR="00B57A28">
        <w:t>“Par valsts budžetu 2018.gadam”</w:t>
      </w:r>
      <w:r w:rsidR="006E5009" w:rsidRPr="006E5009">
        <w:t xml:space="preserve"> izstrādes laikā vienojas par</w:t>
      </w:r>
      <w:r w:rsidRPr="006E5009">
        <w:t xml:space="preserve"> vienotās elektroniskās darba laika uzskaites datu bāzes turētāju </w:t>
      </w:r>
      <w:r w:rsidR="006E5009" w:rsidRPr="006E5009">
        <w:t>un vienotās elektroniskās darba laika uzskaites datu bāzes izveidošanas un uzturēšanas finansēšanas avotu</w:t>
      </w:r>
      <w:r w:rsidRPr="006E5009">
        <w:t>.</w:t>
      </w:r>
      <w:r w:rsidR="006E5009" w:rsidRPr="006E5009">
        <w:t xml:space="preserve"> </w:t>
      </w:r>
    </w:p>
    <w:p w:rsidR="00B97A60" w:rsidRPr="006E5009" w:rsidRDefault="00E91FB0" w:rsidP="00E37B22">
      <w:pPr>
        <w:pStyle w:val="ListParagraph"/>
        <w:numPr>
          <w:ilvl w:val="0"/>
          <w:numId w:val="1"/>
        </w:numPr>
        <w:ind w:left="0" w:firstLine="0"/>
        <w:jc w:val="both"/>
      </w:pPr>
      <w:r w:rsidRPr="006E5009">
        <w:rPr>
          <w:color w:val="000000" w:themeColor="text1"/>
        </w:rPr>
        <w:t xml:space="preserve">Finanšu ministrijai </w:t>
      </w:r>
      <w:r w:rsidR="005C18D3" w:rsidRPr="006E5009">
        <w:rPr>
          <w:color w:val="000000" w:themeColor="text1"/>
        </w:rPr>
        <w:t xml:space="preserve">(Valsts ieņēmumu dienestam) sadarbībā ar Labklājības ministriju (Valsts darba inspekciju) ne vēlāk kā līdz 2018.gada 1.novembrim iesniegt Ministru kabinetā </w:t>
      </w:r>
      <w:r w:rsidR="00B97A60" w:rsidRPr="006E5009">
        <w:rPr>
          <w:color w:val="000000" w:themeColor="text1"/>
        </w:rPr>
        <w:t>informatīvo ziņojumu</w:t>
      </w:r>
      <w:r w:rsidR="00B97A60" w:rsidRPr="006E5009">
        <w:t xml:space="preserve"> par </w:t>
      </w:r>
      <w:r w:rsidR="006E5009" w:rsidRPr="006E5009">
        <w:t xml:space="preserve">pārbaudēs saistībā ar </w:t>
      </w:r>
      <w:r w:rsidR="00B97A60" w:rsidRPr="006E5009">
        <w:t xml:space="preserve">elektroniskās darba laika uzskaites </w:t>
      </w:r>
      <w:r w:rsidR="006E5009" w:rsidRPr="006E5009">
        <w:t>ieviešanu</w:t>
      </w:r>
      <w:r w:rsidR="00B97A60" w:rsidRPr="006E5009">
        <w:t xml:space="preserve"> būvniecībā </w:t>
      </w:r>
      <w:r w:rsidR="006E5009" w:rsidRPr="006E5009">
        <w:t>konstatēto</w:t>
      </w:r>
      <w:r w:rsidR="00B97A60" w:rsidRPr="006E5009">
        <w:t xml:space="preserve">, nepieciešamības gadījumā sniedzot priekšlikumus elektroniskās darba laika uzskaites būvniecībā pilnveidošanai. </w:t>
      </w:r>
    </w:p>
    <w:p w:rsidR="00E91FB0" w:rsidRDefault="00E91FB0" w:rsidP="006E5009">
      <w:pPr>
        <w:pStyle w:val="ListParagraph"/>
        <w:ind w:left="0"/>
        <w:jc w:val="both"/>
      </w:pPr>
    </w:p>
    <w:p w:rsidR="00882674" w:rsidRDefault="00882674" w:rsidP="00882674">
      <w:pPr>
        <w:pStyle w:val="Parasts1"/>
        <w:ind w:left="142" w:firstLine="0"/>
        <w:contextualSpacing/>
        <w:jc w:val="left"/>
        <w:rPr>
          <w:color w:val="000000"/>
        </w:rPr>
      </w:pPr>
    </w:p>
    <w:p w:rsidR="00882674" w:rsidRPr="00D40176" w:rsidRDefault="00882674" w:rsidP="00882674">
      <w:pPr>
        <w:tabs>
          <w:tab w:val="left" w:pos="6237"/>
        </w:tabs>
        <w:jc w:val="both"/>
      </w:pPr>
      <w:r w:rsidRPr="00D40176">
        <w:t>Ministru prezidents</w:t>
      </w:r>
      <w:r w:rsidRPr="00D40176">
        <w:tab/>
      </w:r>
      <w:r>
        <w:tab/>
      </w:r>
      <w:r w:rsidRPr="00D40176">
        <w:t>Māris Kučinskis</w:t>
      </w:r>
    </w:p>
    <w:p w:rsidR="00882674" w:rsidRPr="00D40176" w:rsidRDefault="00882674" w:rsidP="00882674">
      <w:pPr>
        <w:tabs>
          <w:tab w:val="left" w:pos="7371"/>
        </w:tabs>
        <w:jc w:val="both"/>
      </w:pPr>
    </w:p>
    <w:p w:rsidR="00882674" w:rsidRPr="00D40176" w:rsidRDefault="00882674" w:rsidP="00882674">
      <w:pPr>
        <w:jc w:val="both"/>
      </w:pPr>
    </w:p>
    <w:p w:rsidR="00882674" w:rsidRPr="00D40176" w:rsidRDefault="00882674" w:rsidP="00882674">
      <w:pPr>
        <w:tabs>
          <w:tab w:val="left" w:pos="6237"/>
        </w:tabs>
        <w:jc w:val="both"/>
      </w:pPr>
      <w:r w:rsidRPr="00D40176">
        <w:t xml:space="preserve">Valsts kancelejas direktors                                            </w:t>
      </w:r>
      <w:r w:rsidRPr="00D40176">
        <w:tab/>
      </w:r>
      <w:r>
        <w:tab/>
        <w:t xml:space="preserve">Jānis </w:t>
      </w:r>
      <w:proofErr w:type="spellStart"/>
      <w:r>
        <w:t>Citskovskis</w:t>
      </w:r>
      <w:proofErr w:type="spellEnd"/>
    </w:p>
    <w:p w:rsidR="00882674" w:rsidRPr="00D40176" w:rsidRDefault="00882674" w:rsidP="00882674">
      <w:pPr>
        <w:pStyle w:val="BodyText2"/>
        <w:tabs>
          <w:tab w:val="left" w:pos="7230"/>
        </w:tabs>
      </w:pPr>
    </w:p>
    <w:p w:rsidR="00882674" w:rsidRDefault="00882674" w:rsidP="00882674">
      <w:pPr>
        <w:ind w:right="-766"/>
      </w:pPr>
      <w:r w:rsidRPr="00D40176">
        <w:t>Finanšu ministre</w:t>
      </w:r>
      <w:r>
        <w:t xml:space="preserve">                                                 </w:t>
      </w:r>
      <w:r>
        <w:tab/>
      </w:r>
      <w:r>
        <w:tab/>
      </w:r>
      <w:proofErr w:type="spellStart"/>
      <w:r w:rsidRPr="00FF04BD">
        <w:t>D.Reizniece</w:t>
      </w:r>
      <w:proofErr w:type="spellEnd"/>
      <w:r w:rsidRPr="00FF04BD">
        <w:t>-Ozola</w:t>
      </w:r>
    </w:p>
    <w:p w:rsidR="00882674" w:rsidRPr="00D40176" w:rsidRDefault="00882674" w:rsidP="00882674">
      <w:pPr>
        <w:pStyle w:val="Header"/>
        <w:tabs>
          <w:tab w:val="left" w:pos="720"/>
        </w:tabs>
        <w:rPr>
          <w:color w:val="000000" w:themeColor="text1"/>
        </w:rPr>
      </w:pPr>
    </w:p>
    <w:p w:rsidR="00882674" w:rsidRDefault="00882674" w:rsidP="00882674">
      <w:pPr>
        <w:autoSpaceDE w:val="0"/>
        <w:autoSpaceDN w:val="0"/>
        <w:adjustRightInd w:val="0"/>
        <w:jc w:val="both"/>
        <w:rPr>
          <w:color w:val="000000"/>
        </w:rPr>
      </w:pPr>
    </w:p>
    <w:p w:rsidR="00155257" w:rsidRDefault="00155257" w:rsidP="00882674">
      <w:pPr>
        <w:autoSpaceDE w:val="0"/>
        <w:autoSpaceDN w:val="0"/>
        <w:adjustRightInd w:val="0"/>
        <w:jc w:val="both"/>
        <w:rPr>
          <w:color w:val="000000"/>
        </w:rPr>
      </w:pPr>
    </w:p>
    <w:p w:rsidR="00882674" w:rsidRPr="00882674" w:rsidRDefault="00882674" w:rsidP="0088267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82674">
        <w:rPr>
          <w:color w:val="000000"/>
          <w:sz w:val="24"/>
          <w:szCs w:val="24"/>
        </w:rPr>
        <w:t>Valdmane, 67095524</w:t>
      </w:r>
    </w:p>
    <w:p w:rsidR="008E76AC" w:rsidRPr="00882674" w:rsidRDefault="00882674" w:rsidP="0088267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82674">
        <w:rPr>
          <w:color w:val="000000"/>
          <w:sz w:val="24"/>
          <w:szCs w:val="24"/>
        </w:rPr>
        <w:t>Marika.Valdmane@fm.gov.lv</w:t>
      </w:r>
      <w:r w:rsidRPr="00882674">
        <w:rPr>
          <w:sz w:val="24"/>
          <w:szCs w:val="24"/>
        </w:rPr>
        <w:tab/>
      </w:r>
    </w:p>
    <w:sectPr w:rsidR="008E76AC" w:rsidRPr="00882674" w:rsidSect="001552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504" w:rsidRDefault="009A6504" w:rsidP="00882674">
      <w:r>
        <w:separator/>
      </w:r>
    </w:p>
  </w:endnote>
  <w:endnote w:type="continuationSeparator" w:id="0">
    <w:p w:rsidR="009A6504" w:rsidRDefault="009A6504" w:rsidP="0088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DB9" w:rsidRDefault="00270D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E6" w:rsidRPr="002F1555" w:rsidRDefault="00882674" w:rsidP="002F1555">
    <w:pPr>
      <w:jc w:val="both"/>
      <w:rPr>
        <w:sz w:val="20"/>
        <w:szCs w:val="20"/>
      </w:rPr>
    </w:pPr>
    <w:r w:rsidRPr="002F1555">
      <w:rPr>
        <w:sz w:val="20"/>
        <w:szCs w:val="20"/>
      </w:rPr>
      <w:t xml:space="preserve">TMProt_211013_adparkpl; Ministru kabineta sēdes </w:t>
    </w:r>
    <w:proofErr w:type="spellStart"/>
    <w:r w:rsidRPr="002F1555">
      <w:rPr>
        <w:sz w:val="20"/>
        <w:szCs w:val="20"/>
      </w:rPr>
      <w:t>protokollēmuma</w:t>
    </w:r>
    <w:proofErr w:type="spellEnd"/>
    <w:r w:rsidRPr="002F1555">
      <w:rPr>
        <w:sz w:val="20"/>
        <w:szCs w:val="20"/>
      </w:rPr>
      <w:t xml:space="preserve"> projekts „Par informatīvo ziņojumu „Nozaru administratīvo pārkāpumu kodifikācijas ieviešanas plāns””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E6" w:rsidRPr="007F1F51" w:rsidRDefault="00882674" w:rsidP="000C0BA9">
    <w:pPr>
      <w:jc w:val="both"/>
      <w:rPr>
        <w:sz w:val="22"/>
        <w:szCs w:val="22"/>
      </w:rPr>
    </w:pPr>
    <w:r>
      <w:rPr>
        <w:sz w:val="22"/>
        <w:szCs w:val="22"/>
      </w:rPr>
      <w:t>FMProt_</w:t>
    </w:r>
    <w:r w:rsidR="00E248D8">
      <w:rPr>
        <w:sz w:val="22"/>
        <w:szCs w:val="22"/>
      </w:rPr>
      <w:t>0</w:t>
    </w:r>
    <w:r w:rsidR="00270DB9">
      <w:rPr>
        <w:sz w:val="22"/>
        <w:szCs w:val="22"/>
      </w:rPr>
      <w:t>5</w:t>
    </w:r>
    <w:r w:rsidR="007F77BD">
      <w:rPr>
        <w:sz w:val="22"/>
        <w:szCs w:val="22"/>
      </w:rPr>
      <w:t>0620</w:t>
    </w:r>
    <w:r>
      <w:rPr>
        <w:sz w:val="22"/>
        <w:szCs w:val="22"/>
      </w:rPr>
      <w:t>17_NNL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504" w:rsidRDefault="009A6504" w:rsidP="00882674">
      <w:r>
        <w:separator/>
      </w:r>
    </w:p>
  </w:footnote>
  <w:footnote w:type="continuationSeparator" w:id="0">
    <w:p w:rsidR="009A6504" w:rsidRDefault="009A6504" w:rsidP="00882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E6" w:rsidRDefault="00882674" w:rsidP="000C0B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5009">
      <w:rPr>
        <w:rStyle w:val="PageNumber"/>
        <w:noProof/>
      </w:rPr>
      <w:t>2</w:t>
    </w:r>
    <w:r>
      <w:rPr>
        <w:rStyle w:val="PageNumber"/>
      </w:rPr>
      <w:fldChar w:fldCharType="end"/>
    </w:r>
  </w:p>
  <w:p w:rsidR="00A909E6" w:rsidRDefault="009A65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E6" w:rsidRPr="00B65848" w:rsidRDefault="00882674" w:rsidP="000C0BA9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155257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:rsidR="00A909E6" w:rsidRDefault="009A65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E6" w:rsidRDefault="009A6504" w:rsidP="00EE1F7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D777F"/>
    <w:multiLevelType w:val="hybridMultilevel"/>
    <w:tmpl w:val="2A7C48E4"/>
    <w:lvl w:ilvl="0" w:tplc="031CA7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7CF7710"/>
    <w:multiLevelType w:val="hybridMultilevel"/>
    <w:tmpl w:val="06B6E91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74"/>
    <w:rsid w:val="000373AC"/>
    <w:rsid w:val="00085633"/>
    <w:rsid w:val="00155257"/>
    <w:rsid w:val="00270DB9"/>
    <w:rsid w:val="002A1DC2"/>
    <w:rsid w:val="00317922"/>
    <w:rsid w:val="003256FE"/>
    <w:rsid w:val="00404D28"/>
    <w:rsid w:val="0052733B"/>
    <w:rsid w:val="005C18D3"/>
    <w:rsid w:val="006E5009"/>
    <w:rsid w:val="007F77BD"/>
    <w:rsid w:val="00882674"/>
    <w:rsid w:val="009A6504"/>
    <w:rsid w:val="00B57A28"/>
    <w:rsid w:val="00B97A60"/>
    <w:rsid w:val="00DA59E2"/>
    <w:rsid w:val="00DD60EF"/>
    <w:rsid w:val="00E248D8"/>
    <w:rsid w:val="00E9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5A1E9A4-82B7-4597-A074-BD4F4B5C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6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26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674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PageNumber">
    <w:name w:val="page number"/>
    <w:basedOn w:val="DefaultParagraphFont"/>
    <w:rsid w:val="00882674"/>
  </w:style>
  <w:style w:type="paragraph" w:styleId="BodyText">
    <w:name w:val="Body Text"/>
    <w:basedOn w:val="Normal"/>
    <w:link w:val="BodyTextChar"/>
    <w:rsid w:val="00882674"/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882674"/>
    <w:rPr>
      <w:rFonts w:ascii="Times New Roman" w:eastAsia="Times New Roman" w:hAnsi="Times New Roman" w:cs="Times New Roman"/>
      <w:sz w:val="28"/>
      <w:szCs w:val="24"/>
    </w:rPr>
  </w:style>
  <w:style w:type="character" w:styleId="Strong">
    <w:name w:val="Strong"/>
    <w:uiPriority w:val="22"/>
    <w:qFormat/>
    <w:rsid w:val="00882674"/>
    <w:rPr>
      <w:b/>
      <w:bCs w:val="0"/>
    </w:rPr>
  </w:style>
  <w:style w:type="paragraph" w:customStyle="1" w:styleId="Parasts1">
    <w:name w:val="Parasts1"/>
    <w:uiPriority w:val="99"/>
    <w:rsid w:val="0088267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ListParagraph">
    <w:name w:val="List Paragraph"/>
    <w:basedOn w:val="Normal"/>
    <w:uiPriority w:val="34"/>
    <w:qFormat/>
    <w:rsid w:val="00882674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8826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82674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826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674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0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009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894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likumprojektu “Grozījumi likumā “Par nodokļiem un nodevām””</vt:lpstr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likumprojektu “Grozījumi likumā “Par nodokļiem un nodevām””</dc:title>
  <dc:subject>Protokollēmums</dc:subject>
  <dc:creator>Marika Valdmane</dc:creator>
  <cp:keywords/>
  <dc:description>Marika.Valdmane@fm.gov.lv
67095524</dc:description>
  <cp:lastModifiedBy>Gunta Puidīte</cp:lastModifiedBy>
  <cp:revision>14</cp:revision>
  <cp:lastPrinted>2017-05-30T13:45:00Z</cp:lastPrinted>
  <dcterms:created xsi:type="dcterms:W3CDTF">2017-05-22T13:19:00Z</dcterms:created>
  <dcterms:modified xsi:type="dcterms:W3CDTF">2017-06-06T05:48:00Z</dcterms:modified>
</cp:coreProperties>
</file>