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4F5A0" w14:textId="77777777" w:rsidR="00B7336B" w:rsidRDefault="00B7336B" w:rsidP="00B7336B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14:paraId="4140C813" w14:textId="77777777" w:rsidR="00B7336B" w:rsidRPr="005E3892" w:rsidRDefault="00B7336B" w:rsidP="00B7336B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14:paraId="6A3D1153" w14:textId="3EB6C922" w:rsidR="00F0587A" w:rsidRPr="00466768" w:rsidRDefault="00F0587A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bookmarkStart w:id="0" w:name="_GoBack"/>
      <w:r w:rsidR="001756F3">
        <w:rPr>
          <w:sz w:val="28"/>
          <w:szCs w:val="28"/>
        </w:rPr>
        <w:t>7. jūnijā</w:t>
      </w:r>
      <w:bookmarkEnd w:id="0"/>
      <w:r w:rsidRPr="00466768">
        <w:rPr>
          <w:sz w:val="28"/>
          <w:szCs w:val="28"/>
        </w:rPr>
        <w:tab/>
        <w:t>Rīkojums Nr.</w:t>
      </w:r>
      <w:r w:rsidR="001756F3">
        <w:rPr>
          <w:sz w:val="28"/>
          <w:szCs w:val="28"/>
        </w:rPr>
        <w:t> 276</w:t>
      </w:r>
    </w:p>
    <w:p w14:paraId="43CE915E" w14:textId="13300438" w:rsidR="00F0587A" w:rsidRPr="00466768" w:rsidRDefault="00F0587A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1756F3">
        <w:rPr>
          <w:sz w:val="28"/>
          <w:szCs w:val="28"/>
        </w:rPr>
        <w:t> 29</w:t>
      </w:r>
      <w:r w:rsidRPr="00466768">
        <w:rPr>
          <w:sz w:val="28"/>
          <w:szCs w:val="28"/>
        </w:rPr>
        <w:t xml:space="preserve"> </w:t>
      </w:r>
      <w:r w:rsidR="001756F3">
        <w:rPr>
          <w:sz w:val="28"/>
          <w:szCs w:val="28"/>
        </w:rPr>
        <w:t>5</w:t>
      </w:r>
      <w:r w:rsidRPr="00466768">
        <w:rPr>
          <w:sz w:val="28"/>
          <w:szCs w:val="28"/>
        </w:rPr>
        <w:t>. §)</w:t>
      </w:r>
    </w:p>
    <w:p w14:paraId="66AB926C" w14:textId="77777777" w:rsidR="00F0587A" w:rsidRPr="00466768" w:rsidRDefault="00F0587A">
      <w:pPr>
        <w:rPr>
          <w:sz w:val="28"/>
          <w:szCs w:val="28"/>
        </w:rPr>
      </w:pPr>
    </w:p>
    <w:p w14:paraId="2FBD1607" w14:textId="63B532FF" w:rsidR="00654EF7" w:rsidRPr="00BA1851" w:rsidRDefault="00654EF7" w:rsidP="00B7336B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BA1851">
        <w:rPr>
          <w:rFonts w:eastAsia="Times New Roman" w:cs="Times New Roman"/>
          <w:b/>
          <w:bCs/>
          <w:sz w:val="28"/>
          <w:szCs w:val="28"/>
          <w:lang w:eastAsia="lv-LV"/>
        </w:rPr>
        <w:t>Grozījum</w:t>
      </w:r>
      <w:r w:rsidR="00253B6D">
        <w:rPr>
          <w:rFonts w:eastAsia="Times New Roman" w:cs="Times New Roman"/>
          <w:b/>
          <w:bCs/>
          <w:sz w:val="28"/>
          <w:szCs w:val="28"/>
          <w:lang w:eastAsia="lv-LV"/>
        </w:rPr>
        <w:t>s</w:t>
      </w:r>
      <w:r w:rsidRPr="00BA185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Ministru kabineta 2006.</w:t>
      </w:r>
      <w:r w:rsidR="003156EA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BA1851">
        <w:rPr>
          <w:rFonts w:eastAsia="Times New Roman" w:cs="Times New Roman"/>
          <w:b/>
          <w:bCs/>
          <w:sz w:val="28"/>
          <w:szCs w:val="28"/>
          <w:lang w:eastAsia="lv-LV"/>
        </w:rPr>
        <w:t>gada 11.</w:t>
      </w:r>
      <w:r w:rsidR="003156EA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BA1851">
        <w:rPr>
          <w:rFonts w:eastAsia="Times New Roman" w:cs="Times New Roman"/>
          <w:b/>
          <w:bCs/>
          <w:sz w:val="28"/>
          <w:szCs w:val="28"/>
          <w:lang w:eastAsia="lv-LV"/>
        </w:rPr>
        <w:t>septembra rīkojumā Nr.</w:t>
      </w:r>
      <w:r w:rsidR="003156EA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BA185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691 </w:t>
      </w:r>
      <w:r w:rsidR="00F0587A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  <w:r w:rsidRPr="00BA185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Par operacionālās programmas </w:t>
      </w:r>
      <w:r w:rsidR="00F0587A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  <w:r w:rsidRPr="00BA1851">
        <w:rPr>
          <w:rFonts w:eastAsia="Times New Roman" w:cs="Times New Roman"/>
          <w:b/>
          <w:bCs/>
          <w:sz w:val="28"/>
          <w:szCs w:val="28"/>
          <w:lang w:eastAsia="lv-LV"/>
        </w:rPr>
        <w:t>Cilvēkresursi un nodarbinātība</w:t>
      </w:r>
      <w:r w:rsidR="00F0587A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  <w:r w:rsidRPr="00BA185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projektu</w:t>
      </w:r>
      <w:r w:rsidR="00F0587A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</w:p>
    <w:p w14:paraId="095A1AA0" w14:textId="77777777" w:rsidR="00B7336B" w:rsidRDefault="00B7336B" w:rsidP="00B7336B">
      <w:pPr>
        <w:ind w:firstLine="300"/>
        <w:jc w:val="both"/>
        <w:rPr>
          <w:rFonts w:ascii="Arial" w:eastAsia="Times New Roman" w:hAnsi="Arial" w:cs="Arial"/>
          <w:sz w:val="26"/>
          <w:szCs w:val="26"/>
          <w:lang w:eastAsia="lv-LV"/>
        </w:rPr>
      </w:pPr>
    </w:p>
    <w:p w14:paraId="7B70F2C2" w14:textId="20ECACF3" w:rsidR="00DF5CE3" w:rsidRPr="00BA1851" w:rsidRDefault="00DF5CE3" w:rsidP="00B7336B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BA1851">
        <w:rPr>
          <w:rFonts w:eastAsia="Times New Roman" w:cs="Times New Roman"/>
          <w:sz w:val="28"/>
          <w:szCs w:val="28"/>
          <w:lang w:eastAsia="lv-LV"/>
        </w:rPr>
        <w:t>Izdarīt</w:t>
      </w:r>
      <w:r w:rsidR="00654EF7" w:rsidRPr="00BA1851">
        <w:rPr>
          <w:rFonts w:eastAsia="Times New Roman" w:cs="Times New Roman"/>
          <w:sz w:val="28"/>
          <w:szCs w:val="28"/>
          <w:lang w:eastAsia="lv-LV"/>
        </w:rPr>
        <w:t xml:space="preserve"> Ministru kabineta 2006.</w:t>
      </w:r>
      <w:r w:rsidR="003156EA">
        <w:rPr>
          <w:rFonts w:eastAsia="Times New Roman" w:cs="Times New Roman"/>
          <w:sz w:val="28"/>
          <w:szCs w:val="28"/>
          <w:lang w:eastAsia="lv-LV"/>
        </w:rPr>
        <w:t> </w:t>
      </w:r>
      <w:r w:rsidR="00654EF7" w:rsidRPr="00BA1851">
        <w:rPr>
          <w:rFonts w:eastAsia="Times New Roman" w:cs="Times New Roman"/>
          <w:sz w:val="28"/>
          <w:szCs w:val="28"/>
          <w:lang w:eastAsia="lv-LV"/>
        </w:rPr>
        <w:t>gada 11.</w:t>
      </w:r>
      <w:r w:rsidR="003156EA">
        <w:rPr>
          <w:rFonts w:eastAsia="Times New Roman" w:cs="Times New Roman"/>
          <w:sz w:val="28"/>
          <w:szCs w:val="28"/>
          <w:lang w:eastAsia="lv-LV"/>
        </w:rPr>
        <w:t> </w:t>
      </w:r>
      <w:r w:rsidR="00654EF7" w:rsidRPr="00BA1851">
        <w:rPr>
          <w:rFonts w:eastAsia="Times New Roman" w:cs="Times New Roman"/>
          <w:sz w:val="28"/>
          <w:szCs w:val="28"/>
          <w:lang w:eastAsia="lv-LV"/>
        </w:rPr>
        <w:t>septembra rīkojumā Nr.</w:t>
      </w:r>
      <w:r w:rsidR="003156EA">
        <w:rPr>
          <w:rFonts w:eastAsia="Times New Roman" w:cs="Times New Roman"/>
          <w:sz w:val="28"/>
          <w:szCs w:val="28"/>
          <w:lang w:eastAsia="lv-LV"/>
        </w:rPr>
        <w:t> </w:t>
      </w:r>
      <w:r w:rsidR="00654EF7" w:rsidRPr="00BA1851">
        <w:rPr>
          <w:rFonts w:eastAsia="Times New Roman" w:cs="Times New Roman"/>
          <w:sz w:val="28"/>
          <w:szCs w:val="28"/>
          <w:lang w:eastAsia="lv-LV"/>
        </w:rPr>
        <w:t xml:space="preserve">691 </w:t>
      </w:r>
      <w:r w:rsidR="00F0587A">
        <w:rPr>
          <w:rFonts w:eastAsia="Times New Roman" w:cs="Times New Roman"/>
          <w:sz w:val="28"/>
          <w:szCs w:val="28"/>
          <w:lang w:eastAsia="lv-LV"/>
        </w:rPr>
        <w:t>"</w:t>
      </w:r>
      <w:r w:rsidR="00654EF7" w:rsidRPr="00BA1851">
        <w:rPr>
          <w:rFonts w:eastAsia="Times New Roman" w:cs="Times New Roman"/>
          <w:sz w:val="28"/>
          <w:szCs w:val="28"/>
          <w:lang w:eastAsia="lv-LV"/>
        </w:rPr>
        <w:t xml:space="preserve">Par operacionālās programmas </w:t>
      </w:r>
      <w:r w:rsidR="00F0587A">
        <w:rPr>
          <w:rFonts w:eastAsia="Times New Roman" w:cs="Times New Roman"/>
          <w:sz w:val="28"/>
          <w:szCs w:val="28"/>
          <w:lang w:eastAsia="lv-LV"/>
        </w:rPr>
        <w:t>"</w:t>
      </w:r>
      <w:r w:rsidR="00654EF7" w:rsidRPr="00BA1851">
        <w:rPr>
          <w:rFonts w:eastAsia="Times New Roman" w:cs="Times New Roman"/>
          <w:sz w:val="28"/>
          <w:szCs w:val="28"/>
          <w:lang w:eastAsia="lv-LV"/>
        </w:rPr>
        <w:t>Cilvēkresursi un nodarbinātība</w:t>
      </w:r>
      <w:r w:rsidR="00F0587A">
        <w:rPr>
          <w:rFonts w:eastAsia="Times New Roman" w:cs="Times New Roman"/>
          <w:sz w:val="28"/>
          <w:szCs w:val="28"/>
          <w:lang w:eastAsia="lv-LV"/>
        </w:rPr>
        <w:t>"</w:t>
      </w:r>
      <w:r w:rsidR="00654EF7" w:rsidRPr="00BA1851">
        <w:rPr>
          <w:rFonts w:eastAsia="Times New Roman" w:cs="Times New Roman"/>
          <w:sz w:val="28"/>
          <w:szCs w:val="28"/>
          <w:lang w:eastAsia="lv-LV"/>
        </w:rPr>
        <w:t xml:space="preserve"> projektu</w:t>
      </w:r>
      <w:r w:rsidR="00F0587A">
        <w:rPr>
          <w:rFonts w:eastAsia="Times New Roman" w:cs="Times New Roman"/>
          <w:sz w:val="28"/>
          <w:szCs w:val="28"/>
          <w:lang w:eastAsia="lv-LV"/>
        </w:rPr>
        <w:t>"</w:t>
      </w:r>
      <w:r w:rsidR="00654EF7" w:rsidRPr="00BA1851">
        <w:rPr>
          <w:rFonts w:eastAsia="Times New Roman" w:cs="Times New Roman"/>
          <w:sz w:val="28"/>
          <w:szCs w:val="28"/>
          <w:lang w:eastAsia="lv-LV"/>
        </w:rPr>
        <w:t xml:space="preserve"> (Latvijas Vēstnesis, 2006, 145.</w:t>
      </w:r>
      <w:r w:rsidR="003156EA">
        <w:rPr>
          <w:rFonts w:eastAsia="Times New Roman" w:cs="Times New Roman"/>
          <w:sz w:val="28"/>
          <w:szCs w:val="28"/>
          <w:lang w:eastAsia="lv-LV"/>
        </w:rPr>
        <w:t> </w:t>
      </w:r>
      <w:r w:rsidR="00654EF7" w:rsidRPr="00BA1851">
        <w:rPr>
          <w:rFonts w:eastAsia="Times New Roman" w:cs="Times New Roman"/>
          <w:sz w:val="28"/>
          <w:szCs w:val="28"/>
          <w:lang w:eastAsia="lv-LV"/>
        </w:rPr>
        <w:t>nr.; 2007, 20.</w:t>
      </w:r>
      <w:r w:rsidR="0004741C" w:rsidRPr="00BA1851">
        <w:rPr>
          <w:rFonts w:eastAsia="Times New Roman" w:cs="Times New Roman"/>
          <w:sz w:val="28"/>
          <w:szCs w:val="28"/>
          <w:lang w:eastAsia="lv-LV"/>
        </w:rPr>
        <w:t>, 92., 174.</w:t>
      </w:r>
      <w:r w:rsidR="003156EA">
        <w:rPr>
          <w:rFonts w:eastAsia="Times New Roman" w:cs="Times New Roman"/>
          <w:sz w:val="28"/>
          <w:szCs w:val="28"/>
          <w:lang w:eastAsia="lv-LV"/>
        </w:rPr>
        <w:t> </w:t>
      </w:r>
      <w:r w:rsidR="00654EF7" w:rsidRPr="00BA1851">
        <w:rPr>
          <w:rFonts w:eastAsia="Times New Roman" w:cs="Times New Roman"/>
          <w:sz w:val="28"/>
          <w:szCs w:val="28"/>
          <w:lang w:eastAsia="lv-LV"/>
        </w:rPr>
        <w:t>nr.</w:t>
      </w:r>
      <w:r w:rsidR="001823EB">
        <w:rPr>
          <w:rFonts w:eastAsia="Times New Roman" w:cs="Times New Roman"/>
          <w:sz w:val="28"/>
          <w:szCs w:val="28"/>
          <w:lang w:eastAsia="lv-LV"/>
        </w:rPr>
        <w:t>; 2015, 40</w:t>
      </w:r>
      <w:r w:rsidR="00C153EE">
        <w:rPr>
          <w:rFonts w:eastAsia="Times New Roman" w:cs="Times New Roman"/>
          <w:sz w:val="28"/>
          <w:szCs w:val="28"/>
          <w:lang w:eastAsia="lv-LV"/>
        </w:rPr>
        <w:t>.</w:t>
      </w:r>
      <w:r w:rsidR="001823EB">
        <w:rPr>
          <w:rFonts w:eastAsia="Times New Roman" w:cs="Times New Roman"/>
          <w:sz w:val="28"/>
          <w:szCs w:val="28"/>
          <w:lang w:eastAsia="lv-LV"/>
        </w:rPr>
        <w:t xml:space="preserve"> nr.</w:t>
      </w:r>
      <w:r w:rsidR="00654EF7" w:rsidRPr="00BA1851">
        <w:rPr>
          <w:rFonts w:eastAsia="Times New Roman" w:cs="Times New Roman"/>
          <w:sz w:val="28"/>
          <w:szCs w:val="28"/>
          <w:lang w:eastAsia="lv-LV"/>
        </w:rPr>
        <w:t xml:space="preserve">) </w:t>
      </w:r>
      <w:r w:rsidRPr="00BA1851">
        <w:rPr>
          <w:rFonts w:eastAsia="Times New Roman" w:cs="Times New Roman"/>
          <w:sz w:val="28"/>
          <w:szCs w:val="28"/>
          <w:lang w:eastAsia="lv-LV"/>
        </w:rPr>
        <w:t>grozījumu</w:t>
      </w:r>
      <w:r w:rsidR="00CF48D7" w:rsidRPr="00BA1851">
        <w:rPr>
          <w:rFonts w:eastAsia="Times New Roman" w:cs="Times New Roman"/>
          <w:sz w:val="28"/>
          <w:szCs w:val="28"/>
          <w:lang w:eastAsia="lv-LV"/>
        </w:rPr>
        <w:t xml:space="preserve"> un </w:t>
      </w:r>
      <w:r w:rsidR="001823EB">
        <w:rPr>
          <w:rFonts w:eastAsia="Times New Roman" w:cs="Times New Roman"/>
          <w:sz w:val="28"/>
          <w:szCs w:val="28"/>
          <w:lang w:eastAsia="lv-LV"/>
        </w:rPr>
        <w:t>svītrot 6.</w:t>
      </w:r>
      <w:r w:rsidR="003156EA">
        <w:rPr>
          <w:rFonts w:eastAsia="Times New Roman" w:cs="Times New Roman"/>
          <w:sz w:val="28"/>
          <w:szCs w:val="28"/>
          <w:lang w:eastAsia="lv-LV"/>
        </w:rPr>
        <w:t> </w:t>
      </w:r>
      <w:r w:rsidR="001823EB">
        <w:rPr>
          <w:rFonts w:eastAsia="Times New Roman" w:cs="Times New Roman"/>
          <w:sz w:val="28"/>
          <w:szCs w:val="28"/>
          <w:lang w:eastAsia="lv-LV"/>
        </w:rPr>
        <w:t>punktu.</w:t>
      </w:r>
    </w:p>
    <w:p w14:paraId="1ED95458" w14:textId="77777777" w:rsidR="00F0587A" w:rsidRPr="00C514FD" w:rsidRDefault="00F0587A" w:rsidP="00C27BE4">
      <w:pPr>
        <w:jc w:val="both"/>
        <w:rPr>
          <w:sz w:val="28"/>
          <w:szCs w:val="28"/>
        </w:rPr>
      </w:pPr>
    </w:p>
    <w:p w14:paraId="12857084" w14:textId="77777777" w:rsidR="00F0587A" w:rsidRPr="00C514FD" w:rsidRDefault="00F0587A" w:rsidP="00C27BE4">
      <w:pPr>
        <w:jc w:val="both"/>
        <w:rPr>
          <w:sz w:val="28"/>
          <w:szCs w:val="28"/>
        </w:rPr>
      </w:pPr>
    </w:p>
    <w:p w14:paraId="243A2271" w14:textId="77777777" w:rsidR="00F0587A" w:rsidRPr="00C514FD" w:rsidRDefault="00F0587A" w:rsidP="00C27BE4">
      <w:pPr>
        <w:jc w:val="both"/>
        <w:rPr>
          <w:sz w:val="28"/>
          <w:szCs w:val="28"/>
        </w:rPr>
      </w:pPr>
    </w:p>
    <w:p w14:paraId="6547FC26" w14:textId="77777777" w:rsidR="00F0587A" w:rsidRPr="00C514FD" w:rsidRDefault="00F0587A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5A1395D" w14:textId="77777777" w:rsidR="00F0587A" w:rsidRPr="00C514FD" w:rsidRDefault="00F0587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226C6A" w14:textId="77777777" w:rsidR="00F0587A" w:rsidRPr="00C514FD" w:rsidRDefault="00F0587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4A61138" w14:textId="77777777" w:rsidR="00F0587A" w:rsidRPr="00C514FD" w:rsidRDefault="00F0587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EF9512" w14:textId="77777777" w:rsidR="00F0587A" w:rsidRPr="00C514FD" w:rsidRDefault="00F0587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F0587A" w:rsidRPr="00C514FD" w:rsidSect="00F0587A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7AB69" w14:textId="77777777" w:rsidR="00DA4EFD" w:rsidRDefault="00DA4EFD" w:rsidP="00955DC6">
      <w:r>
        <w:separator/>
      </w:r>
    </w:p>
  </w:endnote>
  <w:endnote w:type="continuationSeparator" w:id="0">
    <w:p w14:paraId="2A8A5FDF" w14:textId="77777777" w:rsidR="00DA4EFD" w:rsidRDefault="00DA4EFD" w:rsidP="0095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F139" w14:textId="35B0AF72" w:rsidR="00F0587A" w:rsidRPr="00F0587A" w:rsidRDefault="00F0587A">
    <w:pPr>
      <w:pStyle w:val="Footer"/>
      <w:rPr>
        <w:sz w:val="16"/>
        <w:szCs w:val="16"/>
      </w:rPr>
    </w:pPr>
    <w:r>
      <w:rPr>
        <w:sz w:val="16"/>
        <w:szCs w:val="16"/>
      </w:rPr>
      <w:t>R1006_7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CCB18" w14:textId="77777777" w:rsidR="00DA4EFD" w:rsidRDefault="00DA4EFD" w:rsidP="00955DC6">
      <w:r>
        <w:separator/>
      </w:r>
    </w:p>
  </w:footnote>
  <w:footnote w:type="continuationSeparator" w:id="0">
    <w:p w14:paraId="56B52267" w14:textId="77777777" w:rsidR="00DA4EFD" w:rsidRDefault="00DA4EFD" w:rsidP="0095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74EB" w14:textId="77777777" w:rsidR="00F0587A" w:rsidRDefault="00F0587A">
    <w:pPr>
      <w:pStyle w:val="Header"/>
    </w:pPr>
  </w:p>
  <w:p w14:paraId="5486F536" w14:textId="02288346" w:rsidR="00F0587A" w:rsidRDefault="00F0587A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6740C1C2" wp14:editId="4C91DB4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7"/>
    <w:rsid w:val="000258E2"/>
    <w:rsid w:val="0004741C"/>
    <w:rsid w:val="000F4036"/>
    <w:rsid w:val="001756F3"/>
    <w:rsid w:val="001823EB"/>
    <w:rsid w:val="001E6619"/>
    <w:rsid w:val="00253B6D"/>
    <w:rsid w:val="003156EA"/>
    <w:rsid w:val="003C3903"/>
    <w:rsid w:val="003D7823"/>
    <w:rsid w:val="00451630"/>
    <w:rsid w:val="00482224"/>
    <w:rsid w:val="004851EB"/>
    <w:rsid w:val="004D2D93"/>
    <w:rsid w:val="00502183"/>
    <w:rsid w:val="005740FE"/>
    <w:rsid w:val="00654EF7"/>
    <w:rsid w:val="006B7582"/>
    <w:rsid w:val="00717E66"/>
    <w:rsid w:val="008E275D"/>
    <w:rsid w:val="009264F1"/>
    <w:rsid w:val="0093554B"/>
    <w:rsid w:val="00942AB5"/>
    <w:rsid w:val="00955DC6"/>
    <w:rsid w:val="0096030A"/>
    <w:rsid w:val="00A00519"/>
    <w:rsid w:val="00B0345E"/>
    <w:rsid w:val="00B7336B"/>
    <w:rsid w:val="00BA1851"/>
    <w:rsid w:val="00C153EE"/>
    <w:rsid w:val="00C25268"/>
    <w:rsid w:val="00CE445E"/>
    <w:rsid w:val="00CF48D7"/>
    <w:rsid w:val="00DA4EFD"/>
    <w:rsid w:val="00DE034D"/>
    <w:rsid w:val="00DF5CE3"/>
    <w:rsid w:val="00EE7BB1"/>
    <w:rsid w:val="00F0587A"/>
    <w:rsid w:val="00F22C17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2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EF7"/>
    <w:rPr>
      <w:b/>
      <w:bCs/>
    </w:rPr>
  </w:style>
  <w:style w:type="paragraph" w:styleId="BodyText">
    <w:name w:val="Body Text"/>
    <w:basedOn w:val="Normal"/>
    <w:link w:val="BodyTextChar"/>
    <w:unhideWhenUsed/>
    <w:rsid w:val="00451630"/>
    <w:pPr>
      <w:widowControl w:val="0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51630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C6"/>
  </w:style>
  <w:style w:type="paragraph" w:styleId="Footer">
    <w:name w:val="footer"/>
    <w:basedOn w:val="Normal"/>
    <w:link w:val="FooterChar"/>
    <w:unhideWhenUsed/>
    <w:rsid w:val="00955D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C6"/>
  </w:style>
  <w:style w:type="character" w:styleId="Hyperlink">
    <w:name w:val="Hyperlink"/>
    <w:rsid w:val="001E6619"/>
    <w:rPr>
      <w:color w:val="0000FF"/>
      <w:u w:val="single"/>
    </w:rPr>
  </w:style>
  <w:style w:type="paragraph" w:styleId="NormalWeb">
    <w:name w:val="Normal (Web)"/>
    <w:basedOn w:val="Normal"/>
    <w:uiPriority w:val="99"/>
    <w:rsid w:val="001E6619"/>
    <w:pPr>
      <w:spacing w:before="100" w:beforeAutospacing="1" w:after="100" w:afterAutospacing="1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7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582"/>
    <w:rPr>
      <w:b/>
      <w:bCs/>
      <w:sz w:val="20"/>
      <w:szCs w:val="20"/>
    </w:rPr>
  </w:style>
  <w:style w:type="paragraph" w:customStyle="1" w:styleId="naisf">
    <w:name w:val="naisf"/>
    <w:basedOn w:val="Normal"/>
    <w:rsid w:val="00F0587A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EF7"/>
    <w:rPr>
      <w:b/>
      <w:bCs/>
    </w:rPr>
  </w:style>
  <w:style w:type="paragraph" w:styleId="BodyText">
    <w:name w:val="Body Text"/>
    <w:basedOn w:val="Normal"/>
    <w:link w:val="BodyTextChar"/>
    <w:unhideWhenUsed/>
    <w:rsid w:val="00451630"/>
    <w:pPr>
      <w:widowControl w:val="0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51630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C6"/>
  </w:style>
  <w:style w:type="paragraph" w:styleId="Footer">
    <w:name w:val="footer"/>
    <w:basedOn w:val="Normal"/>
    <w:link w:val="FooterChar"/>
    <w:unhideWhenUsed/>
    <w:rsid w:val="00955D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C6"/>
  </w:style>
  <w:style w:type="character" w:styleId="Hyperlink">
    <w:name w:val="Hyperlink"/>
    <w:rsid w:val="001E6619"/>
    <w:rPr>
      <w:color w:val="0000FF"/>
      <w:u w:val="single"/>
    </w:rPr>
  </w:style>
  <w:style w:type="paragraph" w:styleId="NormalWeb">
    <w:name w:val="Normal (Web)"/>
    <w:basedOn w:val="Normal"/>
    <w:uiPriority w:val="99"/>
    <w:rsid w:val="001E6619"/>
    <w:pPr>
      <w:spacing w:before="100" w:beforeAutospacing="1" w:after="100" w:afterAutospacing="1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7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582"/>
    <w:rPr>
      <w:b/>
      <w:bCs/>
      <w:sz w:val="20"/>
      <w:szCs w:val="20"/>
    </w:rPr>
  </w:style>
  <w:style w:type="paragraph" w:customStyle="1" w:styleId="naisf">
    <w:name w:val="naisf"/>
    <w:basedOn w:val="Normal"/>
    <w:rsid w:val="00F0587A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2006.gada 11.septembra rīkojumā Nr.691 "Par operacionālās programmas "Cilvēkresursi un nodarbinātība" projektu"</vt:lpstr>
    </vt:vector>
  </TitlesOfParts>
  <Company>Finanšu ministrija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11.septembra rīkojumā Nr.691 "Par operacionālās programmas "Cilvēkresursi un nodarbinātība" projektu"</dc:title>
  <dc:subject>Rīkojums</dc:subject>
  <dc:creator>Ieva Ziepniece</dc:creator>
  <cp:keywords/>
  <dc:description>Ieva.Ziepniece@fm.gov.lv, 67095614</dc:description>
  <cp:lastModifiedBy>Linda Milenberga</cp:lastModifiedBy>
  <cp:revision>33</cp:revision>
  <cp:lastPrinted>2017-05-25T13:32:00Z</cp:lastPrinted>
  <dcterms:created xsi:type="dcterms:W3CDTF">2014-07-16T07:23:00Z</dcterms:created>
  <dcterms:modified xsi:type="dcterms:W3CDTF">2017-06-07T10:10:00Z</dcterms:modified>
</cp:coreProperties>
</file>