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BB" w:rsidRPr="004C65BB" w:rsidRDefault="004C65BB" w:rsidP="004C65BB">
      <w:pPr>
        <w:pStyle w:val="Virsraksts3"/>
        <w:ind w:firstLine="720"/>
        <w:rPr>
          <w:b w:val="0"/>
          <w:i/>
          <w:szCs w:val="28"/>
        </w:rPr>
      </w:pPr>
      <w:r w:rsidRPr="004C65BB">
        <w:rPr>
          <w:b w:val="0"/>
          <w:i/>
          <w:szCs w:val="28"/>
        </w:rPr>
        <w:t>Projekts</w:t>
      </w:r>
    </w:p>
    <w:p w:rsidR="004C65BB" w:rsidRPr="00914B7B" w:rsidRDefault="004C65BB" w:rsidP="004C65BB">
      <w:pPr>
        <w:ind w:firstLine="720"/>
        <w:jc w:val="both"/>
      </w:pPr>
    </w:p>
    <w:p w:rsidR="004C65BB" w:rsidRPr="00914B7B" w:rsidRDefault="004C65BB" w:rsidP="004C65BB">
      <w:pPr>
        <w:pStyle w:val="NormalWeb1"/>
        <w:spacing w:before="0" w:beforeAutospacing="0" w:after="0" w:afterAutospacing="0"/>
        <w:ind w:firstLine="720"/>
        <w:jc w:val="center"/>
        <w:rPr>
          <w:rFonts w:ascii="Times New Roman" w:hAnsi="Times New Roman"/>
          <w:b/>
          <w:color w:val="auto"/>
          <w:sz w:val="28"/>
          <w:szCs w:val="28"/>
        </w:rPr>
      </w:pPr>
      <w:r w:rsidRPr="00914B7B">
        <w:rPr>
          <w:rFonts w:ascii="Times New Roman" w:hAnsi="Times New Roman"/>
          <w:b/>
          <w:color w:val="auto"/>
          <w:sz w:val="28"/>
          <w:szCs w:val="28"/>
        </w:rPr>
        <w:t>LATVIJAS REPUBLIKAS MINISTRU KABINETS</w:t>
      </w:r>
    </w:p>
    <w:p w:rsidR="004C65BB" w:rsidRPr="00914B7B" w:rsidRDefault="004C65BB" w:rsidP="004C65BB">
      <w:pPr>
        <w:pStyle w:val="NormalWeb1"/>
        <w:spacing w:before="0" w:beforeAutospacing="0" w:after="0" w:afterAutospacing="0"/>
        <w:ind w:firstLine="720"/>
        <w:jc w:val="center"/>
        <w:rPr>
          <w:rFonts w:ascii="Times New Roman" w:hAnsi="Times New Roman"/>
          <w:b/>
          <w:color w:val="auto"/>
          <w:sz w:val="28"/>
          <w:szCs w:val="28"/>
        </w:rPr>
      </w:pPr>
    </w:p>
    <w:p w:rsidR="004C65BB" w:rsidRPr="00914B7B" w:rsidRDefault="004C65BB" w:rsidP="004C65BB">
      <w:pPr>
        <w:pStyle w:val="Pamattekstaatkpe3"/>
        <w:spacing w:line="360" w:lineRule="auto"/>
        <w:ind w:left="284" w:firstLine="0"/>
        <w:jc w:val="both"/>
        <w:rPr>
          <w:szCs w:val="28"/>
        </w:rPr>
      </w:pPr>
      <w:r w:rsidRPr="00914B7B">
        <w:rPr>
          <w:szCs w:val="28"/>
        </w:rPr>
        <w:t>201</w:t>
      </w:r>
      <w:r>
        <w:rPr>
          <w:szCs w:val="28"/>
        </w:rPr>
        <w:t>7</w:t>
      </w:r>
      <w:r w:rsidR="00A50892">
        <w:rPr>
          <w:szCs w:val="28"/>
        </w:rPr>
        <w:t>.</w:t>
      </w:r>
      <w:r w:rsidRPr="00914B7B">
        <w:rPr>
          <w:szCs w:val="28"/>
        </w:rPr>
        <w:t xml:space="preserve">gada ___._________ </w:t>
      </w:r>
      <w:r w:rsidRPr="00914B7B">
        <w:rPr>
          <w:szCs w:val="28"/>
        </w:rPr>
        <w:tab/>
      </w:r>
      <w:r w:rsidRPr="00914B7B">
        <w:rPr>
          <w:szCs w:val="28"/>
        </w:rPr>
        <w:tab/>
      </w:r>
      <w:r w:rsidRPr="00914B7B">
        <w:rPr>
          <w:szCs w:val="28"/>
        </w:rPr>
        <w:tab/>
      </w:r>
      <w:r w:rsidRPr="00914B7B">
        <w:rPr>
          <w:szCs w:val="28"/>
        </w:rPr>
        <w:tab/>
      </w:r>
      <w:r w:rsidRPr="00914B7B">
        <w:rPr>
          <w:szCs w:val="28"/>
        </w:rPr>
        <w:tab/>
        <w:t xml:space="preserve"> Noteikumi Nr.___ </w:t>
      </w:r>
    </w:p>
    <w:p w:rsidR="004C65BB" w:rsidRPr="00914B7B" w:rsidRDefault="004C65BB" w:rsidP="004C65BB">
      <w:pPr>
        <w:pStyle w:val="Pamattekstsaratkpi"/>
        <w:spacing w:line="360" w:lineRule="auto"/>
        <w:ind w:left="284" w:firstLine="0"/>
        <w:rPr>
          <w:szCs w:val="28"/>
        </w:rPr>
      </w:pPr>
      <w:r w:rsidRPr="00914B7B">
        <w:rPr>
          <w:szCs w:val="28"/>
        </w:rPr>
        <w:t>Rīgā</w:t>
      </w:r>
      <w:r w:rsidRPr="00914B7B">
        <w:rPr>
          <w:szCs w:val="28"/>
        </w:rPr>
        <w:tab/>
      </w:r>
      <w:r w:rsidRPr="00914B7B">
        <w:rPr>
          <w:szCs w:val="28"/>
        </w:rPr>
        <w:tab/>
      </w:r>
      <w:r w:rsidRPr="00914B7B">
        <w:rPr>
          <w:szCs w:val="28"/>
        </w:rPr>
        <w:tab/>
      </w:r>
      <w:r w:rsidRPr="00914B7B">
        <w:rPr>
          <w:szCs w:val="28"/>
        </w:rPr>
        <w:tab/>
      </w:r>
      <w:r w:rsidRPr="00914B7B">
        <w:rPr>
          <w:szCs w:val="28"/>
        </w:rPr>
        <w:tab/>
      </w:r>
      <w:r w:rsidRPr="00914B7B">
        <w:rPr>
          <w:szCs w:val="28"/>
        </w:rPr>
        <w:tab/>
      </w:r>
      <w:r w:rsidRPr="00914B7B">
        <w:rPr>
          <w:szCs w:val="28"/>
        </w:rPr>
        <w:tab/>
      </w:r>
      <w:r w:rsidRPr="00914B7B">
        <w:rPr>
          <w:szCs w:val="28"/>
        </w:rPr>
        <w:tab/>
        <w:t xml:space="preserve"> (prot. Nr.__ __ §)</w:t>
      </w:r>
    </w:p>
    <w:p w:rsidR="001F20E4" w:rsidRDefault="001F20E4" w:rsidP="002F1BFB">
      <w:pPr>
        <w:pStyle w:val="Pamattekstsaratkpi"/>
        <w:ind w:firstLine="0"/>
        <w:rPr>
          <w:szCs w:val="28"/>
        </w:rPr>
      </w:pPr>
    </w:p>
    <w:p w:rsidR="001F20E4" w:rsidRPr="00EE6F73" w:rsidRDefault="001F20E4" w:rsidP="002F1BFB">
      <w:pPr>
        <w:pStyle w:val="Pamattekstsaratkpi"/>
        <w:ind w:firstLine="0"/>
        <w:jc w:val="center"/>
        <w:rPr>
          <w:b/>
          <w:szCs w:val="28"/>
        </w:rPr>
      </w:pPr>
      <w:bookmarkStart w:id="0" w:name="OLE_LINK1"/>
      <w:bookmarkStart w:id="1" w:name="OLE_LINK2"/>
      <w:r>
        <w:rPr>
          <w:b/>
          <w:szCs w:val="28"/>
        </w:rPr>
        <w:t xml:space="preserve">Noteikumi par </w:t>
      </w:r>
      <w:r w:rsidR="002B0D3D">
        <w:rPr>
          <w:b/>
          <w:szCs w:val="28"/>
        </w:rPr>
        <w:t>oficiālās</w:t>
      </w:r>
      <w:r>
        <w:rPr>
          <w:b/>
          <w:szCs w:val="28"/>
        </w:rPr>
        <w:t xml:space="preserve"> statistikas apkopošanu kultūras jomā</w:t>
      </w:r>
    </w:p>
    <w:bookmarkEnd w:id="0"/>
    <w:bookmarkEnd w:id="1"/>
    <w:p w:rsidR="001F20E4" w:rsidRDefault="001F20E4" w:rsidP="002F1BFB">
      <w:pPr>
        <w:pStyle w:val="Pamattekstsaratkpi"/>
        <w:ind w:firstLine="0"/>
        <w:rPr>
          <w:szCs w:val="28"/>
        </w:rPr>
      </w:pPr>
      <w:r>
        <w:rPr>
          <w:szCs w:val="28"/>
        </w:rPr>
        <w:t xml:space="preserve"> </w:t>
      </w:r>
    </w:p>
    <w:p w:rsidR="008872BB" w:rsidRDefault="001F20E4" w:rsidP="004C65BB">
      <w:pPr>
        <w:jc w:val="right"/>
        <w:outlineLvl w:val="0"/>
        <w:rPr>
          <w:sz w:val="28"/>
          <w:szCs w:val="28"/>
        </w:rPr>
      </w:pPr>
      <w:r w:rsidRPr="00085F9E">
        <w:rPr>
          <w:sz w:val="28"/>
          <w:szCs w:val="28"/>
        </w:rPr>
        <w:t xml:space="preserve">Izdoti saskaņā ar </w:t>
      </w:r>
    </w:p>
    <w:p w:rsidR="001F20E4" w:rsidRPr="00085F9E" w:rsidRDefault="002B0D3D" w:rsidP="004C65BB">
      <w:pPr>
        <w:jc w:val="right"/>
        <w:outlineLvl w:val="0"/>
        <w:rPr>
          <w:sz w:val="28"/>
          <w:szCs w:val="28"/>
        </w:rPr>
      </w:pPr>
      <w:r>
        <w:rPr>
          <w:sz w:val="28"/>
          <w:szCs w:val="28"/>
        </w:rPr>
        <w:t>S</w:t>
      </w:r>
      <w:r w:rsidR="001F20E4" w:rsidRPr="00085F9E">
        <w:rPr>
          <w:sz w:val="28"/>
          <w:szCs w:val="28"/>
        </w:rPr>
        <w:t xml:space="preserve">tatistikas likuma </w:t>
      </w:r>
      <w:r>
        <w:rPr>
          <w:sz w:val="28"/>
          <w:szCs w:val="28"/>
        </w:rPr>
        <w:t>11</w:t>
      </w:r>
      <w:r w:rsidR="001F20E4" w:rsidRPr="00085F9E">
        <w:rPr>
          <w:sz w:val="28"/>
          <w:szCs w:val="28"/>
        </w:rPr>
        <w:t>.pant</w:t>
      </w:r>
      <w:r>
        <w:rPr>
          <w:sz w:val="28"/>
          <w:szCs w:val="28"/>
        </w:rPr>
        <w:t>u</w:t>
      </w:r>
      <w:r w:rsidR="001F20E4" w:rsidRPr="00085F9E">
        <w:rPr>
          <w:sz w:val="28"/>
          <w:szCs w:val="28"/>
        </w:rPr>
        <w:t xml:space="preserve"> </w:t>
      </w:r>
    </w:p>
    <w:p w:rsidR="001F20E4" w:rsidRPr="00085F9E" w:rsidRDefault="001F20E4" w:rsidP="004C65BB">
      <w:pPr>
        <w:ind w:left="284" w:hanging="284"/>
        <w:rPr>
          <w:i/>
          <w:sz w:val="28"/>
          <w:szCs w:val="28"/>
        </w:rPr>
      </w:pPr>
    </w:p>
    <w:p w:rsidR="001F20E4" w:rsidRDefault="001F20E4" w:rsidP="004C65BB">
      <w:pPr>
        <w:pStyle w:val="naisf"/>
        <w:spacing w:before="0" w:after="0"/>
        <w:ind w:left="284" w:hanging="284"/>
        <w:rPr>
          <w:sz w:val="28"/>
          <w:szCs w:val="28"/>
        </w:rPr>
      </w:pPr>
      <w:r>
        <w:rPr>
          <w:sz w:val="28"/>
          <w:szCs w:val="28"/>
        </w:rPr>
        <w:t>1.</w:t>
      </w:r>
      <w:r w:rsidR="008872BB">
        <w:rPr>
          <w:sz w:val="28"/>
          <w:szCs w:val="28"/>
        </w:rPr>
        <w:t> </w:t>
      </w:r>
      <w:r w:rsidRPr="00E70E3F">
        <w:rPr>
          <w:sz w:val="28"/>
          <w:szCs w:val="28"/>
        </w:rPr>
        <w:t xml:space="preserve">Noteikumi </w:t>
      </w:r>
      <w:r w:rsidR="00586536">
        <w:rPr>
          <w:sz w:val="28"/>
          <w:szCs w:val="28"/>
        </w:rPr>
        <w:t xml:space="preserve">nosaka </w:t>
      </w:r>
      <w:r w:rsidR="00851C24">
        <w:rPr>
          <w:sz w:val="28"/>
          <w:szCs w:val="28"/>
        </w:rPr>
        <w:t>Kultūras ministrijas izstrādāto</w:t>
      </w:r>
      <w:r w:rsidRPr="00E70E3F">
        <w:rPr>
          <w:sz w:val="28"/>
          <w:szCs w:val="28"/>
        </w:rPr>
        <w:t xml:space="preserve"> </w:t>
      </w:r>
      <w:r w:rsidR="002B0D3D">
        <w:rPr>
          <w:sz w:val="28"/>
          <w:szCs w:val="28"/>
        </w:rPr>
        <w:t>oficiālās</w:t>
      </w:r>
      <w:r w:rsidR="006771AF">
        <w:rPr>
          <w:sz w:val="28"/>
          <w:szCs w:val="28"/>
        </w:rPr>
        <w:t xml:space="preserve"> statistikas veidlapu paraugu</w:t>
      </w:r>
      <w:r w:rsidR="00586536">
        <w:rPr>
          <w:sz w:val="28"/>
          <w:szCs w:val="28"/>
        </w:rPr>
        <w:t xml:space="preserve"> apstiprināšanu</w:t>
      </w:r>
      <w:r w:rsidRPr="00E70E3F">
        <w:rPr>
          <w:sz w:val="28"/>
          <w:szCs w:val="28"/>
        </w:rPr>
        <w:t xml:space="preserve"> kultūras jomā</w:t>
      </w:r>
      <w:r w:rsidR="00851C24">
        <w:rPr>
          <w:sz w:val="28"/>
          <w:szCs w:val="28"/>
        </w:rPr>
        <w:t xml:space="preserve"> un nosaka veidlapu</w:t>
      </w:r>
      <w:r w:rsidRPr="00E70E3F">
        <w:rPr>
          <w:sz w:val="28"/>
          <w:szCs w:val="28"/>
        </w:rPr>
        <w:t xml:space="preserve"> </w:t>
      </w:r>
      <w:r w:rsidR="00851C24" w:rsidRPr="00E70E3F">
        <w:rPr>
          <w:sz w:val="28"/>
          <w:szCs w:val="28"/>
        </w:rPr>
        <w:t xml:space="preserve">aizpildīšanas </w:t>
      </w:r>
      <w:r w:rsidRPr="00E70E3F">
        <w:rPr>
          <w:sz w:val="28"/>
          <w:szCs w:val="28"/>
        </w:rPr>
        <w:t xml:space="preserve">un </w:t>
      </w:r>
      <w:r w:rsidR="00851C24" w:rsidRPr="00E70E3F">
        <w:rPr>
          <w:sz w:val="28"/>
          <w:szCs w:val="28"/>
        </w:rPr>
        <w:t xml:space="preserve">iesniegšanas </w:t>
      </w:r>
      <w:r w:rsidRPr="00E70E3F">
        <w:rPr>
          <w:sz w:val="28"/>
          <w:szCs w:val="28"/>
        </w:rPr>
        <w:t>kārtību.</w:t>
      </w:r>
    </w:p>
    <w:p w:rsidR="002F1BFB" w:rsidRDefault="002F1BFB" w:rsidP="004C65BB">
      <w:pPr>
        <w:pStyle w:val="naisf"/>
        <w:spacing w:before="0" w:after="0"/>
        <w:ind w:left="284" w:hanging="284"/>
        <w:rPr>
          <w:sz w:val="28"/>
          <w:szCs w:val="28"/>
        </w:rPr>
      </w:pPr>
    </w:p>
    <w:p w:rsidR="001F20E4" w:rsidRPr="00E70E3F" w:rsidRDefault="001F20E4" w:rsidP="004C65BB">
      <w:pPr>
        <w:pStyle w:val="naisf"/>
        <w:spacing w:before="0" w:after="0"/>
        <w:ind w:left="284" w:hanging="284"/>
        <w:rPr>
          <w:sz w:val="28"/>
          <w:szCs w:val="28"/>
        </w:rPr>
      </w:pPr>
      <w:r w:rsidRPr="00E70E3F">
        <w:rPr>
          <w:sz w:val="28"/>
          <w:szCs w:val="28"/>
        </w:rPr>
        <w:t>2</w:t>
      </w:r>
      <w:r w:rsidRPr="000D3D9F">
        <w:rPr>
          <w:sz w:val="28"/>
          <w:szCs w:val="28"/>
        </w:rPr>
        <w:t xml:space="preserve">. </w:t>
      </w:r>
      <w:r w:rsidR="000D3D9F" w:rsidRPr="000D3D9F">
        <w:rPr>
          <w:sz w:val="28"/>
          <w:szCs w:val="28"/>
        </w:rPr>
        <w:t>Noteikumi apstiprina šād</w:t>
      </w:r>
      <w:r w:rsidR="00851C24">
        <w:rPr>
          <w:sz w:val="28"/>
          <w:szCs w:val="28"/>
        </w:rPr>
        <w:t>u</w:t>
      </w:r>
      <w:r w:rsidR="000D3D9F" w:rsidRPr="000D3D9F">
        <w:rPr>
          <w:sz w:val="28"/>
          <w:szCs w:val="28"/>
        </w:rPr>
        <w:t xml:space="preserve"> </w:t>
      </w:r>
      <w:r w:rsidR="002B0D3D">
        <w:rPr>
          <w:sz w:val="28"/>
          <w:szCs w:val="28"/>
        </w:rPr>
        <w:t>oficiālās</w:t>
      </w:r>
      <w:r w:rsidR="000D3D9F" w:rsidRPr="000D3D9F">
        <w:rPr>
          <w:sz w:val="28"/>
          <w:szCs w:val="28"/>
        </w:rPr>
        <w:t xml:space="preserve"> </w:t>
      </w:r>
      <w:r w:rsidR="00E00344">
        <w:rPr>
          <w:sz w:val="28"/>
          <w:szCs w:val="28"/>
        </w:rPr>
        <w:t>statistikas veidlap</w:t>
      </w:r>
      <w:r w:rsidR="00851C24">
        <w:rPr>
          <w:sz w:val="28"/>
          <w:szCs w:val="28"/>
        </w:rPr>
        <w:t>u paraugus</w:t>
      </w:r>
      <w:r w:rsidR="00E00344">
        <w:rPr>
          <w:sz w:val="28"/>
          <w:szCs w:val="28"/>
        </w:rPr>
        <w:t xml:space="preserve"> </w:t>
      </w:r>
      <w:r w:rsidR="000D3D9F" w:rsidRPr="000D3D9F">
        <w:rPr>
          <w:sz w:val="28"/>
          <w:szCs w:val="28"/>
        </w:rPr>
        <w:t>kultūras jomā</w:t>
      </w:r>
      <w:r w:rsidRPr="000D3D9F">
        <w:rPr>
          <w:sz w:val="28"/>
          <w:szCs w:val="28"/>
        </w:rPr>
        <w:t>:</w:t>
      </w:r>
    </w:p>
    <w:p w:rsidR="001F20E4" w:rsidRDefault="001F20E4" w:rsidP="004C65BB">
      <w:pPr>
        <w:pStyle w:val="naisf"/>
        <w:tabs>
          <w:tab w:val="left" w:pos="993"/>
        </w:tabs>
        <w:spacing w:before="0" w:after="0"/>
        <w:ind w:left="993" w:hanging="709"/>
        <w:rPr>
          <w:sz w:val="28"/>
          <w:szCs w:val="28"/>
        </w:rPr>
      </w:pPr>
      <w:r w:rsidRPr="006C6734">
        <w:rPr>
          <w:sz w:val="28"/>
          <w:szCs w:val="28"/>
        </w:rPr>
        <w:t>2.1. muzeji</w:t>
      </w:r>
      <w:r>
        <w:rPr>
          <w:sz w:val="28"/>
          <w:szCs w:val="28"/>
        </w:rPr>
        <w:t xml:space="preserve"> (1.pielikums);</w:t>
      </w:r>
    </w:p>
    <w:p w:rsidR="001F20E4" w:rsidRDefault="001F20E4" w:rsidP="004C65BB">
      <w:pPr>
        <w:pStyle w:val="naisf"/>
        <w:tabs>
          <w:tab w:val="left" w:pos="993"/>
        </w:tabs>
        <w:spacing w:before="0" w:after="0"/>
        <w:ind w:left="993" w:hanging="709"/>
        <w:rPr>
          <w:sz w:val="28"/>
          <w:szCs w:val="28"/>
        </w:rPr>
      </w:pPr>
      <w:r>
        <w:rPr>
          <w:sz w:val="28"/>
          <w:szCs w:val="28"/>
        </w:rPr>
        <w:t xml:space="preserve">2.2. </w:t>
      </w:r>
      <w:r w:rsidRPr="006C6734">
        <w:rPr>
          <w:sz w:val="28"/>
          <w:szCs w:val="28"/>
        </w:rPr>
        <w:t xml:space="preserve">bibliotēkas </w:t>
      </w:r>
      <w:r>
        <w:rPr>
          <w:sz w:val="28"/>
          <w:szCs w:val="28"/>
        </w:rPr>
        <w:t>(2.</w:t>
      </w:r>
      <w:r w:rsidRPr="006C6734">
        <w:rPr>
          <w:sz w:val="28"/>
          <w:szCs w:val="28"/>
        </w:rPr>
        <w:t>pielikums</w:t>
      </w:r>
      <w:r>
        <w:rPr>
          <w:sz w:val="28"/>
          <w:szCs w:val="28"/>
        </w:rPr>
        <w:t>);</w:t>
      </w:r>
    </w:p>
    <w:p w:rsidR="001F20E4" w:rsidRDefault="001F20E4" w:rsidP="004C65BB">
      <w:pPr>
        <w:pStyle w:val="naisf"/>
        <w:tabs>
          <w:tab w:val="left" w:pos="993"/>
        </w:tabs>
        <w:spacing w:before="0" w:after="0"/>
        <w:ind w:left="993" w:hanging="709"/>
        <w:rPr>
          <w:sz w:val="28"/>
          <w:szCs w:val="28"/>
        </w:rPr>
      </w:pPr>
      <w:r>
        <w:rPr>
          <w:sz w:val="28"/>
          <w:szCs w:val="28"/>
        </w:rPr>
        <w:t xml:space="preserve">2.3. </w:t>
      </w:r>
      <w:r w:rsidRPr="006C6734">
        <w:rPr>
          <w:sz w:val="28"/>
          <w:szCs w:val="28"/>
        </w:rPr>
        <w:t>kultūrizglītība</w:t>
      </w:r>
      <w:r>
        <w:rPr>
          <w:sz w:val="28"/>
          <w:szCs w:val="28"/>
        </w:rPr>
        <w:t xml:space="preserve"> (3.pielikums)</w:t>
      </w:r>
      <w:r w:rsidRPr="006C6734">
        <w:rPr>
          <w:sz w:val="28"/>
          <w:szCs w:val="28"/>
        </w:rPr>
        <w:t>;</w:t>
      </w:r>
    </w:p>
    <w:p w:rsidR="001F20E4" w:rsidRDefault="001F20E4" w:rsidP="004C65BB">
      <w:pPr>
        <w:pStyle w:val="naisf"/>
        <w:tabs>
          <w:tab w:val="left" w:pos="993"/>
        </w:tabs>
        <w:spacing w:before="0" w:after="0"/>
        <w:ind w:left="993" w:hanging="709"/>
        <w:rPr>
          <w:sz w:val="28"/>
          <w:szCs w:val="28"/>
        </w:rPr>
      </w:pPr>
      <w:r>
        <w:rPr>
          <w:sz w:val="28"/>
          <w:szCs w:val="28"/>
        </w:rPr>
        <w:t xml:space="preserve">2.4. </w:t>
      </w:r>
      <w:r w:rsidRPr="006C6734">
        <w:rPr>
          <w:sz w:val="28"/>
          <w:szCs w:val="28"/>
        </w:rPr>
        <w:t>kultūras centri</w:t>
      </w:r>
      <w:r>
        <w:rPr>
          <w:sz w:val="28"/>
          <w:szCs w:val="28"/>
        </w:rPr>
        <w:t xml:space="preserve"> (4.pielikums);</w:t>
      </w:r>
    </w:p>
    <w:p w:rsidR="001F20E4" w:rsidRDefault="001F20E4" w:rsidP="004C65BB">
      <w:pPr>
        <w:pStyle w:val="naisf"/>
        <w:tabs>
          <w:tab w:val="left" w:pos="993"/>
        </w:tabs>
        <w:spacing w:before="0" w:after="0"/>
        <w:ind w:left="993" w:hanging="709"/>
        <w:rPr>
          <w:sz w:val="28"/>
          <w:szCs w:val="28"/>
        </w:rPr>
      </w:pPr>
      <w:r>
        <w:rPr>
          <w:sz w:val="28"/>
          <w:szCs w:val="28"/>
        </w:rPr>
        <w:t xml:space="preserve">2.5. </w:t>
      </w:r>
      <w:r w:rsidRPr="006C6734">
        <w:rPr>
          <w:sz w:val="28"/>
          <w:szCs w:val="28"/>
        </w:rPr>
        <w:t>teātri</w:t>
      </w:r>
      <w:r>
        <w:rPr>
          <w:sz w:val="28"/>
          <w:szCs w:val="28"/>
        </w:rPr>
        <w:t xml:space="preserve"> (5.pielikums)</w:t>
      </w:r>
      <w:r w:rsidRPr="006C6734">
        <w:rPr>
          <w:sz w:val="28"/>
          <w:szCs w:val="28"/>
        </w:rPr>
        <w:t>;</w:t>
      </w:r>
    </w:p>
    <w:p w:rsidR="001F20E4" w:rsidRDefault="001F20E4" w:rsidP="004C65BB">
      <w:pPr>
        <w:pStyle w:val="naisf"/>
        <w:tabs>
          <w:tab w:val="left" w:pos="993"/>
        </w:tabs>
        <w:spacing w:before="0" w:after="0"/>
        <w:ind w:left="993" w:hanging="709"/>
        <w:rPr>
          <w:sz w:val="28"/>
          <w:szCs w:val="28"/>
        </w:rPr>
      </w:pPr>
      <w:r>
        <w:rPr>
          <w:sz w:val="28"/>
          <w:szCs w:val="28"/>
        </w:rPr>
        <w:t>2.6. </w:t>
      </w:r>
      <w:r w:rsidRPr="006C6734">
        <w:rPr>
          <w:sz w:val="28"/>
          <w:szCs w:val="28"/>
        </w:rPr>
        <w:t>koncertorganizācijas</w:t>
      </w:r>
      <w:r>
        <w:rPr>
          <w:sz w:val="28"/>
          <w:szCs w:val="28"/>
        </w:rPr>
        <w:t xml:space="preserve"> (6.pielikums);</w:t>
      </w:r>
    </w:p>
    <w:p w:rsidR="001F20E4" w:rsidRDefault="001F20E4" w:rsidP="004C65BB">
      <w:pPr>
        <w:pStyle w:val="naisf"/>
        <w:tabs>
          <w:tab w:val="left" w:pos="993"/>
        </w:tabs>
        <w:spacing w:before="0" w:after="0"/>
        <w:ind w:left="993" w:hanging="709"/>
        <w:rPr>
          <w:sz w:val="28"/>
          <w:szCs w:val="28"/>
        </w:rPr>
      </w:pPr>
      <w:r>
        <w:rPr>
          <w:sz w:val="28"/>
          <w:szCs w:val="28"/>
        </w:rPr>
        <w:t>2.7. arhīvi</w:t>
      </w:r>
      <w:r w:rsidRPr="006C6734">
        <w:rPr>
          <w:sz w:val="28"/>
          <w:szCs w:val="28"/>
        </w:rPr>
        <w:t xml:space="preserve"> </w:t>
      </w:r>
      <w:r>
        <w:rPr>
          <w:sz w:val="28"/>
          <w:szCs w:val="28"/>
        </w:rPr>
        <w:t>(7.pielikums);</w:t>
      </w:r>
    </w:p>
    <w:p w:rsidR="001F20E4" w:rsidRDefault="001F20E4" w:rsidP="004C65BB">
      <w:pPr>
        <w:pStyle w:val="naisf"/>
        <w:tabs>
          <w:tab w:val="left" w:pos="993"/>
        </w:tabs>
        <w:spacing w:before="0" w:after="0"/>
        <w:ind w:left="993" w:hanging="709"/>
        <w:rPr>
          <w:sz w:val="28"/>
          <w:szCs w:val="28"/>
        </w:rPr>
      </w:pPr>
      <w:r>
        <w:rPr>
          <w:sz w:val="28"/>
          <w:szCs w:val="28"/>
        </w:rPr>
        <w:t xml:space="preserve">2.8. </w:t>
      </w:r>
      <w:r w:rsidRPr="006C6734">
        <w:rPr>
          <w:sz w:val="28"/>
          <w:szCs w:val="28"/>
        </w:rPr>
        <w:t>pasākumu norišu vietas</w:t>
      </w:r>
      <w:r>
        <w:rPr>
          <w:sz w:val="28"/>
          <w:szCs w:val="28"/>
        </w:rPr>
        <w:t xml:space="preserve"> (8.pielikums)</w:t>
      </w:r>
      <w:r w:rsidRPr="006C6734">
        <w:rPr>
          <w:sz w:val="28"/>
          <w:szCs w:val="28"/>
        </w:rPr>
        <w:t>;</w:t>
      </w:r>
    </w:p>
    <w:p w:rsidR="001F20E4" w:rsidRDefault="001F20E4" w:rsidP="004C65BB">
      <w:pPr>
        <w:pStyle w:val="naisf"/>
        <w:tabs>
          <w:tab w:val="left" w:pos="993"/>
        </w:tabs>
        <w:spacing w:before="0" w:after="0"/>
        <w:ind w:left="993" w:hanging="709"/>
        <w:rPr>
          <w:sz w:val="28"/>
          <w:szCs w:val="28"/>
        </w:rPr>
      </w:pPr>
      <w:r>
        <w:rPr>
          <w:sz w:val="28"/>
          <w:szCs w:val="28"/>
        </w:rPr>
        <w:t xml:space="preserve">2.9. </w:t>
      </w:r>
      <w:r w:rsidRPr="006C6734">
        <w:rPr>
          <w:sz w:val="28"/>
          <w:szCs w:val="28"/>
        </w:rPr>
        <w:t xml:space="preserve">pārvaldes institūcijas </w:t>
      </w:r>
      <w:r>
        <w:rPr>
          <w:sz w:val="28"/>
          <w:szCs w:val="28"/>
        </w:rPr>
        <w:t>(9.pielikums)</w:t>
      </w:r>
      <w:r w:rsidRPr="006C6734">
        <w:rPr>
          <w:sz w:val="28"/>
          <w:szCs w:val="28"/>
        </w:rPr>
        <w:t>;</w:t>
      </w:r>
    </w:p>
    <w:p w:rsidR="001F20E4" w:rsidRDefault="001F20E4" w:rsidP="004C65BB">
      <w:pPr>
        <w:pStyle w:val="naisf"/>
        <w:spacing w:before="0" w:after="0"/>
        <w:ind w:left="851" w:hanging="567"/>
        <w:rPr>
          <w:sz w:val="28"/>
          <w:szCs w:val="28"/>
        </w:rPr>
      </w:pPr>
      <w:r>
        <w:rPr>
          <w:sz w:val="28"/>
          <w:szCs w:val="28"/>
        </w:rPr>
        <w:t xml:space="preserve">2.10. </w:t>
      </w:r>
      <w:r w:rsidRPr="006C6734">
        <w:rPr>
          <w:sz w:val="28"/>
          <w:szCs w:val="28"/>
        </w:rPr>
        <w:t>nemateriālais kultūras mantojums</w:t>
      </w:r>
      <w:r>
        <w:rPr>
          <w:sz w:val="28"/>
          <w:szCs w:val="28"/>
        </w:rPr>
        <w:t xml:space="preserve"> (10.pielikums);</w:t>
      </w:r>
    </w:p>
    <w:p w:rsidR="001F20E4" w:rsidRDefault="001F20E4" w:rsidP="004C65BB">
      <w:pPr>
        <w:pStyle w:val="naisf"/>
        <w:spacing w:before="0" w:after="0"/>
        <w:ind w:left="851" w:hanging="567"/>
        <w:rPr>
          <w:sz w:val="28"/>
          <w:szCs w:val="28"/>
        </w:rPr>
      </w:pPr>
      <w:r>
        <w:rPr>
          <w:sz w:val="28"/>
          <w:szCs w:val="28"/>
        </w:rPr>
        <w:t>2.11. </w:t>
      </w:r>
      <w:r w:rsidRPr="006C6734">
        <w:rPr>
          <w:sz w:val="28"/>
          <w:szCs w:val="28"/>
        </w:rPr>
        <w:t>nevalstiskās organizācijas</w:t>
      </w:r>
      <w:r>
        <w:rPr>
          <w:sz w:val="28"/>
          <w:szCs w:val="28"/>
        </w:rPr>
        <w:t xml:space="preserve"> (11.pielikums)</w:t>
      </w:r>
      <w:r w:rsidRPr="006C6734">
        <w:rPr>
          <w:sz w:val="28"/>
          <w:szCs w:val="28"/>
        </w:rPr>
        <w:t>;</w:t>
      </w:r>
    </w:p>
    <w:p w:rsidR="001F20E4" w:rsidRDefault="001631A5" w:rsidP="004C65BB">
      <w:pPr>
        <w:pStyle w:val="naisf"/>
        <w:spacing w:before="0" w:after="0"/>
        <w:ind w:left="851" w:hanging="567"/>
        <w:rPr>
          <w:sz w:val="28"/>
          <w:szCs w:val="28"/>
        </w:rPr>
      </w:pPr>
      <w:r>
        <w:rPr>
          <w:sz w:val="28"/>
          <w:szCs w:val="28"/>
        </w:rPr>
        <w:t>2.12</w:t>
      </w:r>
      <w:r w:rsidR="001F20E4">
        <w:rPr>
          <w:sz w:val="28"/>
          <w:szCs w:val="28"/>
        </w:rPr>
        <w:t xml:space="preserve">. </w:t>
      </w:r>
      <w:r w:rsidR="001F20E4" w:rsidRPr="006C6734">
        <w:rPr>
          <w:sz w:val="28"/>
          <w:szCs w:val="28"/>
        </w:rPr>
        <w:t>radošās rezidences</w:t>
      </w:r>
      <w:r w:rsidR="007C6398">
        <w:rPr>
          <w:sz w:val="28"/>
          <w:szCs w:val="28"/>
        </w:rPr>
        <w:t xml:space="preserve"> (12</w:t>
      </w:r>
      <w:r w:rsidR="001F20E4">
        <w:rPr>
          <w:sz w:val="28"/>
          <w:szCs w:val="28"/>
        </w:rPr>
        <w:t>.pielikums);</w:t>
      </w:r>
    </w:p>
    <w:p w:rsidR="001F20E4" w:rsidRDefault="001631A5" w:rsidP="004C65BB">
      <w:pPr>
        <w:pStyle w:val="naisf"/>
        <w:spacing w:before="0" w:after="0"/>
        <w:ind w:left="851" w:hanging="567"/>
        <w:rPr>
          <w:sz w:val="28"/>
          <w:szCs w:val="28"/>
        </w:rPr>
      </w:pPr>
      <w:r>
        <w:rPr>
          <w:sz w:val="28"/>
          <w:szCs w:val="28"/>
        </w:rPr>
        <w:t>2.13</w:t>
      </w:r>
      <w:r w:rsidR="001F20E4">
        <w:rPr>
          <w:sz w:val="28"/>
          <w:szCs w:val="28"/>
        </w:rPr>
        <w:t xml:space="preserve">. </w:t>
      </w:r>
      <w:r w:rsidR="001F20E4" w:rsidRPr="006C6734">
        <w:rPr>
          <w:sz w:val="28"/>
          <w:szCs w:val="28"/>
        </w:rPr>
        <w:t>radošā industrija</w:t>
      </w:r>
      <w:r w:rsidR="001F20E4">
        <w:rPr>
          <w:sz w:val="28"/>
          <w:szCs w:val="28"/>
        </w:rPr>
        <w:t xml:space="preserve"> (</w:t>
      </w:r>
      <w:r w:rsidR="003361BB">
        <w:rPr>
          <w:sz w:val="28"/>
          <w:szCs w:val="28"/>
        </w:rPr>
        <w:t>13.</w:t>
      </w:r>
      <w:r w:rsidR="006272CF">
        <w:rPr>
          <w:sz w:val="28"/>
          <w:szCs w:val="28"/>
        </w:rPr>
        <w:t>pielikums</w:t>
      </w:r>
      <w:r w:rsidR="001F20E4">
        <w:rPr>
          <w:sz w:val="28"/>
          <w:szCs w:val="28"/>
        </w:rPr>
        <w:t>);</w:t>
      </w:r>
    </w:p>
    <w:p w:rsidR="001F20E4" w:rsidRDefault="001631A5" w:rsidP="004C65BB">
      <w:pPr>
        <w:pStyle w:val="naisf"/>
        <w:spacing w:before="0" w:after="0"/>
        <w:ind w:left="851" w:hanging="567"/>
        <w:rPr>
          <w:sz w:val="28"/>
          <w:szCs w:val="28"/>
        </w:rPr>
      </w:pPr>
      <w:r>
        <w:rPr>
          <w:sz w:val="28"/>
          <w:szCs w:val="28"/>
        </w:rPr>
        <w:t>2.14</w:t>
      </w:r>
      <w:r w:rsidR="001F20E4">
        <w:rPr>
          <w:sz w:val="28"/>
          <w:szCs w:val="28"/>
        </w:rPr>
        <w:t xml:space="preserve">. </w:t>
      </w:r>
      <w:r w:rsidR="00E24637">
        <w:rPr>
          <w:sz w:val="28"/>
          <w:szCs w:val="28"/>
        </w:rPr>
        <w:t xml:space="preserve">mākslas </w:t>
      </w:r>
      <w:r w:rsidR="001F20E4">
        <w:rPr>
          <w:sz w:val="28"/>
          <w:szCs w:val="28"/>
        </w:rPr>
        <w:t>galerijas</w:t>
      </w:r>
      <w:r w:rsidR="001F20E4" w:rsidRPr="006C6734">
        <w:rPr>
          <w:sz w:val="28"/>
          <w:szCs w:val="28"/>
        </w:rPr>
        <w:t xml:space="preserve"> </w:t>
      </w:r>
      <w:r w:rsidR="001F20E4">
        <w:rPr>
          <w:sz w:val="28"/>
          <w:szCs w:val="28"/>
        </w:rPr>
        <w:t>(</w:t>
      </w:r>
      <w:r w:rsidR="006272CF">
        <w:rPr>
          <w:sz w:val="28"/>
          <w:szCs w:val="28"/>
        </w:rPr>
        <w:t>14.</w:t>
      </w:r>
      <w:r w:rsidR="001F20E4" w:rsidRPr="006272CF">
        <w:rPr>
          <w:sz w:val="28"/>
          <w:szCs w:val="28"/>
        </w:rPr>
        <w:t>pielikums</w:t>
      </w:r>
      <w:r w:rsidR="001F20E4">
        <w:rPr>
          <w:sz w:val="28"/>
          <w:szCs w:val="28"/>
        </w:rPr>
        <w:t>);</w:t>
      </w:r>
    </w:p>
    <w:p w:rsidR="001F20E4" w:rsidRDefault="001631A5" w:rsidP="004C65BB">
      <w:pPr>
        <w:pStyle w:val="naisf"/>
        <w:spacing w:before="0" w:after="0"/>
        <w:ind w:left="851" w:hanging="567"/>
        <w:rPr>
          <w:sz w:val="28"/>
          <w:szCs w:val="28"/>
        </w:rPr>
      </w:pPr>
      <w:r>
        <w:rPr>
          <w:sz w:val="28"/>
          <w:szCs w:val="28"/>
        </w:rPr>
        <w:t>2.15</w:t>
      </w:r>
      <w:r w:rsidR="001F20E4" w:rsidRPr="005D527D">
        <w:rPr>
          <w:sz w:val="28"/>
          <w:szCs w:val="28"/>
        </w:rPr>
        <w:t>. kino</w:t>
      </w:r>
      <w:r>
        <w:rPr>
          <w:sz w:val="28"/>
          <w:szCs w:val="28"/>
        </w:rPr>
        <w:t xml:space="preserve"> izrādīšanas vietas</w:t>
      </w:r>
      <w:r w:rsidR="001F20E4" w:rsidRPr="005D527D">
        <w:rPr>
          <w:sz w:val="28"/>
          <w:szCs w:val="28"/>
        </w:rPr>
        <w:t xml:space="preserve"> (</w:t>
      </w:r>
      <w:r w:rsidR="006272CF">
        <w:rPr>
          <w:sz w:val="28"/>
          <w:szCs w:val="28"/>
        </w:rPr>
        <w:t>15.</w:t>
      </w:r>
      <w:r w:rsidR="001F20E4" w:rsidRPr="006272CF">
        <w:rPr>
          <w:sz w:val="28"/>
          <w:szCs w:val="28"/>
        </w:rPr>
        <w:t>pielikums</w:t>
      </w:r>
      <w:r w:rsidR="001F20E4" w:rsidRPr="005D527D">
        <w:rPr>
          <w:sz w:val="28"/>
          <w:szCs w:val="28"/>
        </w:rPr>
        <w:t>)</w:t>
      </w:r>
      <w:r w:rsidR="007A4236">
        <w:rPr>
          <w:sz w:val="28"/>
          <w:szCs w:val="28"/>
        </w:rPr>
        <w:t>;</w:t>
      </w:r>
    </w:p>
    <w:p w:rsidR="007A4236" w:rsidRDefault="007A4236" w:rsidP="004C65BB">
      <w:pPr>
        <w:pStyle w:val="naisf"/>
        <w:spacing w:before="0" w:after="0"/>
        <w:ind w:left="851" w:hanging="567"/>
        <w:rPr>
          <w:sz w:val="28"/>
          <w:szCs w:val="28"/>
        </w:rPr>
      </w:pPr>
      <w:r>
        <w:rPr>
          <w:sz w:val="28"/>
          <w:szCs w:val="28"/>
        </w:rPr>
        <w:t>2.16. mākslinieciskie kolektīvi (16.pielikums).</w:t>
      </w:r>
    </w:p>
    <w:p w:rsidR="002F1BFB" w:rsidRDefault="002F1BFB" w:rsidP="002F1BFB">
      <w:pPr>
        <w:pStyle w:val="naisf"/>
        <w:spacing w:before="0" w:after="0"/>
        <w:ind w:firstLine="720"/>
        <w:rPr>
          <w:sz w:val="28"/>
          <w:szCs w:val="28"/>
        </w:rPr>
      </w:pPr>
    </w:p>
    <w:p w:rsidR="00BF32B7" w:rsidRDefault="004C65BB" w:rsidP="004C65BB">
      <w:pPr>
        <w:pStyle w:val="naisf"/>
        <w:spacing w:before="0" w:after="0"/>
        <w:ind w:left="284" w:hanging="284"/>
        <w:rPr>
          <w:sz w:val="28"/>
          <w:szCs w:val="28"/>
        </w:rPr>
      </w:pPr>
      <w:r>
        <w:rPr>
          <w:sz w:val="28"/>
          <w:szCs w:val="28"/>
        </w:rPr>
        <w:t>3.</w:t>
      </w:r>
      <w:r>
        <w:rPr>
          <w:sz w:val="28"/>
          <w:szCs w:val="28"/>
        </w:rPr>
        <w:tab/>
      </w:r>
      <w:r w:rsidR="002B0D3D">
        <w:rPr>
          <w:sz w:val="28"/>
          <w:szCs w:val="28"/>
        </w:rPr>
        <w:t>Oficiālās</w:t>
      </w:r>
      <w:r w:rsidR="00BF32B7" w:rsidRPr="000D3D9F">
        <w:rPr>
          <w:sz w:val="28"/>
          <w:szCs w:val="28"/>
        </w:rPr>
        <w:t xml:space="preserve"> stati</w:t>
      </w:r>
      <w:r w:rsidR="00BC07BD">
        <w:rPr>
          <w:sz w:val="28"/>
          <w:szCs w:val="28"/>
        </w:rPr>
        <w:t>stikas veidlapas aizpilda elektroniskajā datu</w:t>
      </w:r>
      <w:r w:rsidR="00BF32B7" w:rsidRPr="000D3D9F">
        <w:rPr>
          <w:sz w:val="28"/>
          <w:szCs w:val="28"/>
        </w:rPr>
        <w:t xml:space="preserve">bāzē </w:t>
      </w:r>
      <w:r>
        <w:rPr>
          <w:sz w:val="28"/>
          <w:szCs w:val="28"/>
        </w:rPr>
        <w:t>„</w:t>
      </w:r>
      <w:r w:rsidR="00E24637">
        <w:rPr>
          <w:sz w:val="28"/>
          <w:szCs w:val="28"/>
        </w:rPr>
        <w:t>Latvijas d</w:t>
      </w:r>
      <w:r w:rsidR="00BF32B7" w:rsidRPr="000D3D9F">
        <w:rPr>
          <w:sz w:val="28"/>
          <w:szCs w:val="28"/>
        </w:rPr>
        <w:t>igitālā kultūras karte</w:t>
      </w:r>
      <w:r>
        <w:rPr>
          <w:sz w:val="28"/>
          <w:szCs w:val="28"/>
        </w:rPr>
        <w:t>”</w:t>
      </w:r>
      <w:r w:rsidR="00BF32B7" w:rsidRPr="000D3D9F">
        <w:rPr>
          <w:sz w:val="28"/>
          <w:szCs w:val="28"/>
        </w:rPr>
        <w:t xml:space="preserve"> </w:t>
      </w:r>
      <w:r w:rsidR="00E24637">
        <w:rPr>
          <w:sz w:val="28"/>
          <w:szCs w:val="28"/>
        </w:rPr>
        <w:t>(turpmāk – elektroniskā datu</w:t>
      </w:r>
      <w:r w:rsidR="00BC07BD" w:rsidRPr="002F1BFB">
        <w:rPr>
          <w:sz w:val="28"/>
          <w:szCs w:val="28"/>
        </w:rPr>
        <w:t>bāze)</w:t>
      </w:r>
      <w:r w:rsidR="00BC07BD">
        <w:rPr>
          <w:sz w:val="28"/>
          <w:szCs w:val="28"/>
        </w:rPr>
        <w:t xml:space="preserve"> </w:t>
      </w:r>
      <w:proofErr w:type="spellStart"/>
      <w:r w:rsidR="00851C24">
        <w:rPr>
          <w:sz w:val="28"/>
          <w:szCs w:val="28"/>
        </w:rPr>
        <w:t>tīmekļa</w:t>
      </w:r>
      <w:r w:rsidR="00BF32B7" w:rsidRPr="002F1BFB">
        <w:rPr>
          <w:sz w:val="28"/>
          <w:szCs w:val="28"/>
        </w:rPr>
        <w:t>vietnē</w:t>
      </w:r>
      <w:proofErr w:type="spellEnd"/>
      <w:r w:rsidR="00BF32B7" w:rsidRPr="002F1BFB">
        <w:rPr>
          <w:sz w:val="28"/>
          <w:szCs w:val="28"/>
        </w:rPr>
        <w:t xml:space="preserve"> </w:t>
      </w:r>
      <w:hyperlink r:id="rId7" w:history="1">
        <w:r w:rsidRPr="00C2075C">
          <w:rPr>
            <w:rStyle w:val="Hipersaite"/>
            <w:sz w:val="28"/>
            <w:szCs w:val="28"/>
          </w:rPr>
          <w:t>www.kulturaskarte.lv</w:t>
        </w:r>
      </w:hyperlink>
      <w:r w:rsidR="00BF32B7" w:rsidRPr="002F1BFB">
        <w:rPr>
          <w:sz w:val="28"/>
          <w:szCs w:val="28"/>
        </w:rPr>
        <w:t>.</w:t>
      </w:r>
    </w:p>
    <w:p w:rsidR="002F1BFB" w:rsidRPr="002F1BFB" w:rsidRDefault="002F1BFB" w:rsidP="004C65BB">
      <w:pPr>
        <w:pStyle w:val="naisf"/>
        <w:spacing w:before="0" w:after="0"/>
        <w:ind w:left="284" w:hanging="284"/>
        <w:rPr>
          <w:sz w:val="28"/>
          <w:szCs w:val="28"/>
        </w:rPr>
      </w:pPr>
    </w:p>
    <w:p w:rsidR="005D527D" w:rsidRPr="005D527D" w:rsidRDefault="00AD71CB" w:rsidP="004C65BB">
      <w:pPr>
        <w:pStyle w:val="naisf"/>
        <w:spacing w:before="0" w:after="0"/>
        <w:ind w:left="284" w:hanging="284"/>
        <w:rPr>
          <w:sz w:val="28"/>
          <w:szCs w:val="28"/>
        </w:rPr>
      </w:pPr>
      <w:r>
        <w:rPr>
          <w:sz w:val="28"/>
          <w:szCs w:val="28"/>
        </w:rPr>
        <w:t>4</w:t>
      </w:r>
      <w:r w:rsidR="001F20E4" w:rsidRPr="005D527D">
        <w:rPr>
          <w:sz w:val="28"/>
          <w:szCs w:val="28"/>
        </w:rPr>
        <w:t xml:space="preserve">. </w:t>
      </w:r>
      <w:r w:rsidR="004C65BB">
        <w:rPr>
          <w:sz w:val="28"/>
          <w:szCs w:val="28"/>
        </w:rPr>
        <w:tab/>
      </w:r>
      <w:r w:rsidR="002B0D3D">
        <w:rPr>
          <w:sz w:val="28"/>
          <w:szCs w:val="28"/>
        </w:rPr>
        <w:t>Oficiālās</w:t>
      </w:r>
      <w:r w:rsidR="005D527D" w:rsidRPr="005D527D">
        <w:rPr>
          <w:sz w:val="28"/>
          <w:szCs w:val="28"/>
        </w:rPr>
        <w:t xml:space="preserve"> statistika</w:t>
      </w:r>
      <w:r w:rsidR="00BC07BD">
        <w:rPr>
          <w:sz w:val="28"/>
          <w:szCs w:val="28"/>
        </w:rPr>
        <w:t>s veidlapas elektroniskajā datu</w:t>
      </w:r>
      <w:r w:rsidR="005D527D" w:rsidRPr="005D527D">
        <w:rPr>
          <w:sz w:val="28"/>
          <w:szCs w:val="28"/>
        </w:rPr>
        <w:t>bāzē aizpilda šādi respondenti:</w:t>
      </w:r>
    </w:p>
    <w:p w:rsidR="005D527D" w:rsidRPr="005D527D" w:rsidRDefault="00AD71CB" w:rsidP="004C65BB">
      <w:pPr>
        <w:pStyle w:val="naisf"/>
        <w:tabs>
          <w:tab w:val="left" w:pos="851"/>
        </w:tabs>
        <w:spacing w:before="0" w:after="0"/>
        <w:ind w:left="851" w:hanging="567"/>
        <w:rPr>
          <w:sz w:val="28"/>
          <w:szCs w:val="28"/>
        </w:rPr>
      </w:pPr>
      <w:r>
        <w:rPr>
          <w:sz w:val="28"/>
          <w:szCs w:val="28"/>
        </w:rPr>
        <w:t>4</w:t>
      </w:r>
      <w:r w:rsidR="004C65BB">
        <w:rPr>
          <w:sz w:val="28"/>
          <w:szCs w:val="28"/>
        </w:rPr>
        <w:t>.1.</w:t>
      </w:r>
      <w:r w:rsidR="004C65BB">
        <w:rPr>
          <w:sz w:val="28"/>
          <w:szCs w:val="28"/>
        </w:rPr>
        <w:tab/>
      </w:r>
      <w:r w:rsidR="00993A9E">
        <w:rPr>
          <w:sz w:val="28"/>
          <w:szCs w:val="28"/>
        </w:rPr>
        <w:t xml:space="preserve">akreditētie </w:t>
      </w:r>
      <w:r w:rsidR="005D527D" w:rsidRPr="005D527D">
        <w:rPr>
          <w:sz w:val="28"/>
          <w:szCs w:val="28"/>
        </w:rPr>
        <w:t>valsts, pašvaldību, autonomie un privātie muzeji (1.pielikums);</w:t>
      </w:r>
    </w:p>
    <w:p w:rsidR="005D527D" w:rsidRPr="005D527D" w:rsidRDefault="00AD71CB" w:rsidP="004C65BB">
      <w:pPr>
        <w:pStyle w:val="naisf"/>
        <w:tabs>
          <w:tab w:val="left" w:pos="851"/>
        </w:tabs>
        <w:spacing w:before="0" w:after="0"/>
        <w:ind w:left="851" w:hanging="567"/>
        <w:rPr>
          <w:sz w:val="28"/>
          <w:szCs w:val="28"/>
        </w:rPr>
      </w:pPr>
      <w:r>
        <w:rPr>
          <w:sz w:val="28"/>
          <w:szCs w:val="28"/>
        </w:rPr>
        <w:lastRenderedPageBreak/>
        <w:t>4</w:t>
      </w:r>
      <w:r w:rsidR="005D527D" w:rsidRPr="005D527D">
        <w:rPr>
          <w:sz w:val="28"/>
          <w:szCs w:val="28"/>
        </w:rPr>
        <w:t xml:space="preserve">.2. </w:t>
      </w:r>
      <w:r w:rsidR="004C65BB">
        <w:rPr>
          <w:sz w:val="28"/>
          <w:szCs w:val="28"/>
        </w:rPr>
        <w:tab/>
      </w:r>
      <w:r w:rsidR="005D527D" w:rsidRPr="005D527D">
        <w:rPr>
          <w:sz w:val="28"/>
          <w:szCs w:val="28"/>
        </w:rPr>
        <w:t>valsts, pašvaldību un privātās bibliotēkas (2.pielikums);</w:t>
      </w:r>
    </w:p>
    <w:p w:rsidR="005D527D" w:rsidRPr="005D527D" w:rsidRDefault="00AD71CB" w:rsidP="004C65BB">
      <w:pPr>
        <w:pStyle w:val="naisf"/>
        <w:tabs>
          <w:tab w:val="left" w:pos="851"/>
        </w:tabs>
        <w:spacing w:before="0" w:after="0"/>
        <w:ind w:left="851" w:hanging="567"/>
        <w:rPr>
          <w:color w:val="FF0000"/>
          <w:sz w:val="28"/>
          <w:szCs w:val="28"/>
        </w:rPr>
      </w:pPr>
      <w:r>
        <w:rPr>
          <w:sz w:val="28"/>
          <w:szCs w:val="28"/>
        </w:rPr>
        <w:t>4</w:t>
      </w:r>
      <w:r w:rsidR="005D527D" w:rsidRPr="005D527D">
        <w:rPr>
          <w:sz w:val="28"/>
          <w:szCs w:val="28"/>
        </w:rPr>
        <w:t xml:space="preserve">.3. </w:t>
      </w:r>
      <w:r w:rsidR="004C65BB">
        <w:rPr>
          <w:sz w:val="28"/>
          <w:szCs w:val="28"/>
        </w:rPr>
        <w:tab/>
      </w:r>
      <w:r w:rsidR="005D527D" w:rsidRPr="005D527D">
        <w:rPr>
          <w:sz w:val="28"/>
          <w:szCs w:val="28"/>
        </w:rPr>
        <w:t>pašvaldību profesionālās ievirzes mākslas</w:t>
      </w:r>
      <w:r w:rsidR="00BC07BD">
        <w:rPr>
          <w:sz w:val="28"/>
          <w:szCs w:val="28"/>
        </w:rPr>
        <w:t xml:space="preserve"> skolas</w:t>
      </w:r>
      <w:r w:rsidR="005D527D" w:rsidRPr="005D527D">
        <w:rPr>
          <w:sz w:val="28"/>
          <w:szCs w:val="28"/>
        </w:rPr>
        <w:t xml:space="preserve">, mūzikas </w:t>
      </w:r>
      <w:r w:rsidR="00BC07BD">
        <w:rPr>
          <w:sz w:val="28"/>
          <w:szCs w:val="28"/>
        </w:rPr>
        <w:t xml:space="preserve">skolas </w:t>
      </w:r>
      <w:r w:rsidR="005D527D" w:rsidRPr="005D527D">
        <w:rPr>
          <w:sz w:val="28"/>
          <w:szCs w:val="28"/>
        </w:rPr>
        <w:t>un mākslas un mūzikas skolas (3.pielikums);</w:t>
      </w:r>
    </w:p>
    <w:p w:rsidR="005D527D" w:rsidRPr="005D527D" w:rsidRDefault="00AD71CB" w:rsidP="004C65BB">
      <w:pPr>
        <w:pStyle w:val="naisf"/>
        <w:tabs>
          <w:tab w:val="left" w:pos="851"/>
        </w:tabs>
        <w:spacing w:before="0" w:after="0"/>
        <w:ind w:left="851" w:hanging="567"/>
        <w:rPr>
          <w:sz w:val="28"/>
          <w:szCs w:val="28"/>
        </w:rPr>
      </w:pPr>
      <w:r>
        <w:rPr>
          <w:sz w:val="28"/>
          <w:szCs w:val="28"/>
        </w:rPr>
        <w:t>4</w:t>
      </w:r>
      <w:r w:rsidR="005D527D" w:rsidRPr="005D527D">
        <w:rPr>
          <w:sz w:val="28"/>
          <w:szCs w:val="28"/>
        </w:rPr>
        <w:t xml:space="preserve">.4. </w:t>
      </w:r>
      <w:r w:rsidR="004C65BB">
        <w:rPr>
          <w:sz w:val="28"/>
          <w:szCs w:val="28"/>
        </w:rPr>
        <w:tab/>
      </w:r>
      <w:r w:rsidR="005D527D" w:rsidRPr="005D527D">
        <w:rPr>
          <w:sz w:val="28"/>
          <w:szCs w:val="28"/>
        </w:rPr>
        <w:t>pašvaldību, autonomie un privātie kultūras centri (tautas nami, kultūras nami un saieta nami) (4.pielikums);</w:t>
      </w:r>
    </w:p>
    <w:p w:rsidR="005D527D" w:rsidRPr="005D527D" w:rsidRDefault="00AD71CB" w:rsidP="004C65BB">
      <w:pPr>
        <w:pStyle w:val="naisf"/>
        <w:tabs>
          <w:tab w:val="left" w:pos="851"/>
        </w:tabs>
        <w:spacing w:before="0" w:after="0"/>
        <w:ind w:left="851" w:hanging="567"/>
        <w:rPr>
          <w:sz w:val="28"/>
          <w:szCs w:val="28"/>
        </w:rPr>
      </w:pPr>
      <w:r>
        <w:rPr>
          <w:sz w:val="28"/>
          <w:szCs w:val="28"/>
        </w:rPr>
        <w:t>4</w:t>
      </w:r>
      <w:r w:rsidR="005D527D" w:rsidRPr="005D527D">
        <w:rPr>
          <w:sz w:val="28"/>
          <w:szCs w:val="28"/>
        </w:rPr>
        <w:t xml:space="preserve">.5. </w:t>
      </w:r>
      <w:r w:rsidR="004C65BB">
        <w:rPr>
          <w:sz w:val="28"/>
          <w:szCs w:val="28"/>
        </w:rPr>
        <w:tab/>
      </w:r>
      <w:r w:rsidR="005D527D" w:rsidRPr="005D527D">
        <w:rPr>
          <w:sz w:val="28"/>
          <w:szCs w:val="28"/>
        </w:rPr>
        <w:t>valsts un pašvaldību dibinātie un privātie teātri (5.pielikums);</w:t>
      </w:r>
    </w:p>
    <w:p w:rsidR="005D527D" w:rsidRPr="005D527D" w:rsidRDefault="00AD71CB" w:rsidP="004C65BB">
      <w:pPr>
        <w:pStyle w:val="naisf"/>
        <w:tabs>
          <w:tab w:val="left" w:pos="851"/>
        </w:tabs>
        <w:spacing w:before="0" w:after="0"/>
        <w:ind w:left="851" w:hanging="567"/>
        <w:rPr>
          <w:sz w:val="28"/>
          <w:szCs w:val="28"/>
        </w:rPr>
      </w:pPr>
      <w:r>
        <w:rPr>
          <w:sz w:val="28"/>
          <w:szCs w:val="28"/>
        </w:rPr>
        <w:t>4</w:t>
      </w:r>
      <w:r w:rsidR="005D527D" w:rsidRPr="005D527D">
        <w:rPr>
          <w:sz w:val="28"/>
          <w:szCs w:val="28"/>
        </w:rPr>
        <w:t xml:space="preserve">.6. </w:t>
      </w:r>
      <w:r w:rsidR="004C65BB">
        <w:rPr>
          <w:sz w:val="28"/>
          <w:szCs w:val="28"/>
        </w:rPr>
        <w:tab/>
      </w:r>
      <w:r w:rsidR="005D527D" w:rsidRPr="005D527D">
        <w:rPr>
          <w:sz w:val="28"/>
          <w:szCs w:val="28"/>
        </w:rPr>
        <w:t>valsts, pašvaldību un privātās koncertorganizācijas (6.pielikums);</w:t>
      </w:r>
    </w:p>
    <w:p w:rsidR="005D527D" w:rsidRPr="005D527D" w:rsidRDefault="00AD71CB" w:rsidP="004C65BB">
      <w:pPr>
        <w:pStyle w:val="naisf"/>
        <w:tabs>
          <w:tab w:val="left" w:pos="851"/>
        </w:tabs>
        <w:spacing w:before="0" w:after="0"/>
        <w:ind w:left="851" w:hanging="567"/>
        <w:rPr>
          <w:sz w:val="28"/>
          <w:szCs w:val="28"/>
        </w:rPr>
      </w:pPr>
      <w:r>
        <w:rPr>
          <w:sz w:val="28"/>
          <w:szCs w:val="28"/>
        </w:rPr>
        <w:t>4</w:t>
      </w:r>
      <w:r w:rsidR="005D527D" w:rsidRPr="005D527D">
        <w:rPr>
          <w:sz w:val="28"/>
          <w:szCs w:val="28"/>
        </w:rPr>
        <w:t xml:space="preserve">.7. </w:t>
      </w:r>
      <w:r w:rsidR="004C65BB">
        <w:rPr>
          <w:sz w:val="28"/>
          <w:szCs w:val="28"/>
        </w:rPr>
        <w:tab/>
      </w:r>
      <w:r w:rsidR="005D527D" w:rsidRPr="005D527D">
        <w:rPr>
          <w:sz w:val="28"/>
          <w:szCs w:val="28"/>
        </w:rPr>
        <w:t xml:space="preserve">Latvijas </w:t>
      </w:r>
      <w:r w:rsidR="00555D09">
        <w:rPr>
          <w:sz w:val="28"/>
          <w:szCs w:val="28"/>
        </w:rPr>
        <w:t>Nacionālais arhīvs</w:t>
      </w:r>
      <w:r w:rsidR="005D527D" w:rsidRPr="005D527D">
        <w:rPr>
          <w:sz w:val="28"/>
          <w:szCs w:val="28"/>
        </w:rPr>
        <w:t xml:space="preserve"> (7.pielikums);</w:t>
      </w:r>
    </w:p>
    <w:p w:rsidR="005D527D" w:rsidRPr="005D527D" w:rsidRDefault="00AD71CB" w:rsidP="004C65BB">
      <w:pPr>
        <w:pStyle w:val="naisf"/>
        <w:tabs>
          <w:tab w:val="left" w:pos="851"/>
        </w:tabs>
        <w:spacing w:before="0" w:after="0"/>
        <w:ind w:left="851" w:hanging="567"/>
        <w:rPr>
          <w:sz w:val="28"/>
          <w:szCs w:val="28"/>
        </w:rPr>
      </w:pPr>
      <w:r>
        <w:rPr>
          <w:sz w:val="28"/>
          <w:szCs w:val="28"/>
        </w:rPr>
        <w:t>4</w:t>
      </w:r>
      <w:r w:rsidR="001631A5">
        <w:rPr>
          <w:sz w:val="28"/>
          <w:szCs w:val="28"/>
        </w:rPr>
        <w:t xml:space="preserve">.8. </w:t>
      </w:r>
      <w:r w:rsidR="004C65BB">
        <w:rPr>
          <w:sz w:val="28"/>
          <w:szCs w:val="28"/>
        </w:rPr>
        <w:tab/>
      </w:r>
      <w:r w:rsidR="001631A5">
        <w:rPr>
          <w:sz w:val="28"/>
          <w:szCs w:val="28"/>
        </w:rPr>
        <w:t>pašvaldības (8., 9.</w:t>
      </w:r>
      <w:r w:rsidR="005D527D" w:rsidRPr="005D527D">
        <w:rPr>
          <w:sz w:val="28"/>
          <w:szCs w:val="28"/>
        </w:rPr>
        <w:t xml:space="preserve">pielikums); </w:t>
      </w:r>
    </w:p>
    <w:p w:rsidR="005D527D" w:rsidRPr="005D527D" w:rsidRDefault="00AD71CB" w:rsidP="004C65BB">
      <w:pPr>
        <w:pStyle w:val="naisf"/>
        <w:tabs>
          <w:tab w:val="left" w:pos="851"/>
        </w:tabs>
        <w:spacing w:before="0" w:after="0"/>
        <w:ind w:left="851" w:hanging="567"/>
        <w:rPr>
          <w:sz w:val="28"/>
          <w:szCs w:val="28"/>
        </w:rPr>
      </w:pPr>
      <w:r>
        <w:rPr>
          <w:sz w:val="28"/>
          <w:szCs w:val="28"/>
        </w:rPr>
        <w:t>4</w:t>
      </w:r>
      <w:r w:rsidR="005D527D" w:rsidRPr="005D527D">
        <w:rPr>
          <w:sz w:val="28"/>
          <w:szCs w:val="28"/>
        </w:rPr>
        <w:t xml:space="preserve">.9. </w:t>
      </w:r>
      <w:r w:rsidR="004C65BB">
        <w:rPr>
          <w:sz w:val="28"/>
          <w:szCs w:val="28"/>
        </w:rPr>
        <w:tab/>
      </w:r>
      <w:r w:rsidR="00555D09">
        <w:rPr>
          <w:sz w:val="28"/>
          <w:szCs w:val="28"/>
        </w:rPr>
        <w:t>Latvijas Nacionālais kultūras</w:t>
      </w:r>
      <w:r w:rsidR="005D527D" w:rsidRPr="005D527D">
        <w:rPr>
          <w:sz w:val="28"/>
          <w:szCs w:val="28"/>
        </w:rPr>
        <w:t xml:space="preserve"> centrs, Nacionālais kino centrs, </w:t>
      </w:r>
      <w:r w:rsidR="00555D09">
        <w:rPr>
          <w:sz w:val="28"/>
          <w:szCs w:val="28"/>
        </w:rPr>
        <w:t>Latvijas Nacionālais arhīvs</w:t>
      </w:r>
      <w:r w:rsidR="005D527D" w:rsidRPr="005D527D">
        <w:rPr>
          <w:sz w:val="28"/>
          <w:szCs w:val="28"/>
        </w:rPr>
        <w:t>, Valsts kultūras pieminekļu aizsardzības inspekcija (9.pielikums);</w:t>
      </w:r>
    </w:p>
    <w:p w:rsidR="005D527D" w:rsidRPr="005D527D" w:rsidRDefault="00AD71CB" w:rsidP="004C65BB">
      <w:pPr>
        <w:pStyle w:val="naisf"/>
        <w:tabs>
          <w:tab w:val="left" w:pos="993"/>
        </w:tabs>
        <w:spacing w:before="0" w:after="0"/>
        <w:ind w:left="993" w:hanging="709"/>
        <w:rPr>
          <w:sz w:val="28"/>
          <w:szCs w:val="28"/>
        </w:rPr>
      </w:pPr>
      <w:r>
        <w:rPr>
          <w:sz w:val="28"/>
          <w:szCs w:val="28"/>
        </w:rPr>
        <w:t>4</w:t>
      </w:r>
      <w:r w:rsidR="005D527D" w:rsidRPr="005D527D">
        <w:rPr>
          <w:sz w:val="28"/>
          <w:szCs w:val="28"/>
        </w:rPr>
        <w:t xml:space="preserve">.10. </w:t>
      </w:r>
      <w:r w:rsidR="00555D09">
        <w:rPr>
          <w:sz w:val="28"/>
          <w:szCs w:val="28"/>
        </w:rPr>
        <w:t>Latvijas Nacionālais kultūras centrs</w:t>
      </w:r>
      <w:r w:rsidR="005D527D" w:rsidRPr="005D527D">
        <w:rPr>
          <w:sz w:val="28"/>
          <w:szCs w:val="28"/>
        </w:rPr>
        <w:t xml:space="preserve"> (10.</w:t>
      </w:r>
      <w:r w:rsidR="00555D09">
        <w:rPr>
          <w:sz w:val="28"/>
          <w:szCs w:val="28"/>
        </w:rPr>
        <w:t xml:space="preserve"> un 13. </w:t>
      </w:r>
      <w:r w:rsidR="005D527D" w:rsidRPr="005D527D">
        <w:rPr>
          <w:sz w:val="28"/>
          <w:szCs w:val="28"/>
        </w:rPr>
        <w:t>pielikums);</w:t>
      </w:r>
    </w:p>
    <w:p w:rsidR="005D527D" w:rsidRPr="005D527D" w:rsidRDefault="00AD71CB" w:rsidP="004C65BB">
      <w:pPr>
        <w:pStyle w:val="naisf"/>
        <w:tabs>
          <w:tab w:val="left" w:pos="993"/>
        </w:tabs>
        <w:spacing w:before="0" w:after="0"/>
        <w:ind w:left="993" w:hanging="709"/>
        <w:rPr>
          <w:sz w:val="28"/>
          <w:szCs w:val="28"/>
        </w:rPr>
      </w:pPr>
      <w:r>
        <w:rPr>
          <w:sz w:val="28"/>
          <w:szCs w:val="28"/>
        </w:rPr>
        <w:t>4</w:t>
      </w:r>
      <w:r w:rsidR="005D527D" w:rsidRPr="005D527D">
        <w:rPr>
          <w:sz w:val="28"/>
          <w:szCs w:val="28"/>
        </w:rPr>
        <w:t>.11. Kultūras ministrija (</w:t>
      </w:r>
      <w:r w:rsidR="001631A5">
        <w:rPr>
          <w:sz w:val="28"/>
          <w:szCs w:val="28"/>
        </w:rPr>
        <w:t xml:space="preserve">9., </w:t>
      </w:r>
      <w:r w:rsidR="005D527D" w:rsidRPr="005D527D">
        <w:rPr>
          <w:sz w:val="28"/>
          <w:szCs w:val="28"/>
        </w:rPr>
        <w:t>11.,</w:t>
      </w:r>
      <w:r w:rsidR="00E24637">
        <w:rPr>
          <w:sz w:val="28"/>
          <w:szCs w:val="28"/>
        </w:rPr>
        <w:t xml:space="preserve"> </w:t>
      </w:r>
      <w:r w:rsidR="007C6398">
        <w:rPr>
          <w:sz w:val="28"/>
          <w:szCs w:val="28"/>
        </w:rPr>
        <w:t>12</w:t>
      </w:r>
      <w:r w:rsidR="005D527D" w:rsidRPr="005D527D">
        <w:rPr>
          <w:sz w:val="28"/>
          <w:szCs w:val="28"/>
        </w:rPr>
        <w:t>.</w:t>
      </w:r>
      <w:r w:rsidR="007C6398">
        <w:rPr>
          <w:sz w:val="28"/>
          <w:szCs w:val="28"/>
        </w:rPr>
        <w:t>, 13</w:t>
      </w:r>
      <w:r w:rsidR="001631A5">
        <w:rPr>
          <w:sz w:val="28"/>
          <w:szCs w:val="28"/>
        </w:rPr>
        <w:t>.</w:t>
      </w:r>
      <w:r w:rsidR="00E24637">
        <w:rPr>
          <w:sz w:val="28"/>
          <w:szCs w:val="28"/>
        </w:rPr>
        <w:t xml:space="preserve"> </w:t>
      </w:r>
      <w:r w:rsidR="007C6398">
        <w:rPr>
          <w:sz w:val="28"/>
          <w:szCs w:val="28"/>
        </w:rPr>
        <w:t>un 14</w:t>
      </w:r>
      <w:r w:rsidR="005D527D" w:rsidRPr="005D527D">
        <w:rPr>
          <w:sz w:val="28"/>
          <w:szCs w:val="28"/>
        </w:rPr>
        <w:t>.pielikums);</w:t>
      </w:r>
    </w:p>
    <w:p w:rsidR="005D527D" w:rsidRPr="005D527D" w:rsidRDefault="00AD71CB" w:rsidP="004C65BB">
      <w:pPr>
        <w:pStyle w:val="naisf"/>
        <w:tabs>
          <w:tab w:val="left" w:pos="993"/>
        </w:tabs>
        <w:spacing w:before="0" w:after="0"/>
        <w:ind w:left="993" w:hanging="709"/>
        <w:rPr>
          <w:sz w:val="28"/>
          <w:szCs w:val="28"/>
        </w:rPr>
      </w:pPr>
      <w:r>
        <w:rPr>
          <w:sz w:val="28"/>
          <w:szCs w:val="28"/>
        </w:rPr>
        <w:t>4</w:t>
      </w:r>
      <w:r w:rsidR="001631A5">
        <w:rPr>
          <w:sz w:val="28"/>
          <w:szCs w:val="28"/>
        </w:rPr>
        <w:t>.12</w:t>
      </w:r>
      <w:r w:rsidR="00CA79D2">
        <w:rPr>
          <w:sz w:val="28"/>
          <w:szCs w:val="28"/>
        </w:rPr>
        <w:t>.</w:t>
      </w:r>
      <w:r w:rsidR="00CA79D2">
        <w:rPr>
          <w:sz w:val="28"/>
          <w:szCs w:val="28"/>
        </w:rPr>
        <w:tab/>
      </w:r>
      <w:r w:rsidR="005D527D" w:rsidRPr="005D527D">
        <w:rPr>
          <w:sz w:val="28"/>
          <w:szCs w:val="28"/>
        </w:rPr>
        <w:t>Latvijas Mākslinieku savienība, L</w:t>
      </w:r>
      <w:r w:rsidR="007C6398">
        <w:rPr>
          <w:sz w:val="28"/>
          <w:szCs w:val="28"/>
        </w:rPr>
        <w:t>atvijas Komponistu savienība (12</w:t>
      </w:r>
      <w:r w:rsidR="005D527D" w:rsidRPr="005D527D">
        <w:rPr>
          <w:sz w:val="28"/>
          <w:szCs w:val="28"/>
        </w:rPr>
        <w:t>.pielikums);</w:t>
      </w:r>
    </w:p>
    <w:p w:rsidR="005D527D" w:rsidRDefault="00AD71CB" w:rsidP="004C65BB">
      <w:pPr>
        <w:pStyle w:val="naisf"/>
        <w:tabs>
          <w:tab w:val="left" w:pos="993"/>
        </w:tabs>
        <w:spacing w:before="0" w:after="0"/>
        <w:ind w:left="993" w:hanging="709"/>
        <w:rPr>
          <w:sz w:val="28"/>
          <w:szCs w:val="28"/>
        </w:rPr>
      </w:pPr>
      <w:r>
        <w:rPr>
          <w:sz w:val="28"/>
          <w:szCs w:val="28"/>
        </w:rPr>
        <w:t>4</w:t>
      </w:r>
      <w:r w:rsidR="001631A5">
        <w:rPr>
          <w:sz w:val="28"/>
          <w:szCs w:val="28"/>
        </w:rPr>
        <w:t>.1</w:t>
      </w:r>
      <w:r w:rsidR="00555D09">
        <w:rPr>
          <w:sz w:val="28"/>
          <w:szCs w:val="28"/>
        </w:rPr>
        <w:t>3</w:t>
      </w:r>
      <w:r w:rsidR="001631A5">
        <w:rPr>
          <w:sz w:val="28"/>
          <w:szCs w:val="28"/>
        </w:rPr>
        <w:t>. kino izrādīšanas vietas</w:t>
      </w:r>
      <w:r w:rsidR="003361BB">
        <w:rPr>
          <w:sz w:val="28"/>
          <w:szCs w:val="28"/>
        </w:rPr>
        <w:t xml:space="preserve"> (15</w:t>
      </w:r>
      <w:r w:rsidR="005D527D" w:rsidRPr="005D527D">
        <w:rPr>
          <w:sz w:val="28"/>
          <w:szCs w:val="28"/>
        </w:rPr>
        <w:t>.pielikums)</w:t>
      </w:r>
      <w:r w:rsidR="007A4236">
        <w:rPr>
          <w:sz w:val="28"/>
          <w:szCs w:val="28"/>
        </w:rPr>
        <w:t>;</w:t>
      </w:r>
    </w:p>
    <w:p w:rsidR="007A4236" w:rsidRDefault="007A4236" w:rsidP="004C65BB">
      <w:pPr>
        <w:pStyle w:val="naisf"/>
        <w:tabs>
          <w:tab w:val="left" w:pos="993"/>
        </w:tabs>
        <w:spacing w:before="0" w:after="0"/>
        <w:ind w:left="993" w:hanging="709"/>
        <w:rPr>
          <w:sz w:val="28"/>
          <w:szCs w:val="28"/>
        </w:rPr>
      </w:pPr>
      <w:r>
        <w:rPr>
          <w:sz w:val="28"/>
          <w:szCs w:val="28"/>
        </w:rPr>
        <w:t>4.14. māksliniecisko kolektīvu dibinātāji (16.pielikums).</w:t>
      </w:r>
    </w:p>
    <w:p w:rsidR="002F1BFB" w:rsidRPr="005D527D" w:rsidRDefault="002F1BFB" w:rsidP="002F1BFB">
      <w:pPr>
        <w:pStyle w:val="naisf"/>
        <w:spacing w:before="0" w:after="0"/>
        <w:ind w:firstLine="720"/>
        <w:rPr>
          <w:sz w:val="28"/>
          <w:szCs w:val="28"/>
        </w:rPr>
      </w:pPr>
    </w:p>
    <w:p w:rsidR="001F20E4" w:rsidRDefault="00AF1C6E" w:rsidP="004C65BB">
      <w:pPr>
        <w:pStyle w:val="naisf"/>
        <w:spacing w:before="0" w:after="0"/>
        <w:ind w:left="284" w:hanging="284"/>
        <w:rPr>
          <w:sz w:val="28"/>
          <w:szCs w:val="28"/>
        </w:rPr>
      </w:pPr>
      <w:r>
        <w:rPr>
          <w:bCs/>
          <w:iCs/>
          <w:sz w:val="28"/>
          <w:szCs w:val="28"/>
        </w:rPr>
        <w:t>5</w:t>
      </w:r>
      <w:r w:rsidR="004C65BB">
        <w:rPr>
          <w:bCs/>
          <w:iCs/>
          <w:sz w:val="28"/>
          <w:szCs w:val="28"/>
        </w:rPr>
        <w:t>.</w:t>
      </w:r>
      <w:r w:rsidR="004C65BB">
        <w:rPr>
          <w:bCs/>
          <w:iCs/>
          <w:sz w:val="28"/>
          <w:szCs w:val="28"/>
        </w:rPr>
        <w:tab/>
      </w:r>
      <w:r w:rsidR="001F20E4">
        <w:rPr>
          <w:sz w:val="28"/>
          <w:szCs w:val="28"/>
        </w:rPr>
        <w:t>Respondentu</w:t>
      </w:r>
      <w:r w:rsidR="001F20E4" w:rsidRPr="006C6734">
        <w:rPr>
          <w:sz w:val="28"/>
          <w:szCs w:val="28"/>
        </w:rPr>
        <w:t xml:space="preserve"> </w:t>
      </w:r>
      <w:r w:rsidR="001F20E4">
        <w:rPr>
          <w:sz w:val="28"/>
          <w:szCs w:val="28"/>
        </w:rPr>
        <w:t>iesniegto ziņu pārbaudi un aps</w:t>
      </w:r>
      <w:r w:rsidR="00BC07BD">
        <w:rPr>
          <w:sz w:val="28"/>
          <w:szCs w:val="28"/>
        </w:rPr>
        <w:t>tiprināšanu elektroniskajā datu</w:t>
      </w:r>
      <w:r w:rsidR="001F20E4">
        <w:rPr>
          <w:sz w:val="28"/>
          <w:szCs w:val="28"/>
        </w:rPr>
        <w:t xml:space="preserve">bāzē veic </w:t>
      </w:r>
      <w:r w:rsidR="001F20E4" w:rsidRPr="006C6734">
        <w:rPr>
          <w:sz w:val="28"/>
          <w:szCs w:val="28"/>
        </w:rPr>
        <w:t xml:space="preserve">šādas iestādes (turpmāk – pārraugošās iestādes): </w:t>
      </w:r>
    </w:p>
    <w:p w:rsidR="001F20E4" w:rsidRDefault="00AF1C6E" w:rsidP="004C65BB">
      <w:pPr>
        <w:pStyle w:val="naisf"/>
        <w:spacing w:before="0" w:after="0"/>
        <w:ind w:left="851" w:hanging="567"/>
        <w:rPr>
          <w:sz w:val="28"/>
          <w:szCs w:val="28"/>
        </w:rPr>
      </w:pPr>
      <w:r>
        <w:rPr>
          <w:sz w:val="28"/>
          <w:szCs w:val="28"/>
        </w:rPr>
        <w:t>5</w:t>
      </w:r>
      <w:r w:rsidR="001F20E4">
        <w:rPr>
          <w:sz w:val="28"/>
          <w:szCs w:val="28"/>
        </w:rPr>
        <w:t xml:space="preserve">.1. </w:t>
      </w:r>
      <w:r w:rsidR="004C65BB">
        <w:rPr>
          <w:sz w:val="28"/>
          <w:szCs w:val="28"/>
        </w:rPr>
        <w:tab/>
      </w:r>
      <w:r w:rsidR="001631A5">
        <w:rPr>
          <w:sz w:val="28"/>
          <w:szCs w:val="28"/>
        </w:rPr>
        <w:t>Kultūras ministrija – par šo noteikumu 1</w:t>
      </w:r>
      <w:r w:rsidR="007C6398">
        <w:rPr>
          <w:sz w:val="28"/>
          <w:szCs w:val="28"/>
        </w:rPr>
        <w:t>., 5., 6., 8., 9., 11., 12</w:t>
      </w:r>
      <w:r w:rsidR="003361BB">
        <w:rPr>
          <w:sz w:val="28"/>
          <w:szCs w:val="28"/>
        </w:rPr>
        <w:t>.</w:t>
      </w:r>
      <w:r w:rsidR="00C733D1">
        <w:rPr>
          <w:sz w:val="28"/>
          <w:szCs w:val="28"/>
        </w:rPr>
        <w:t>, 13.</w:t>
      </w:r>
      <w:r w:rsidR="001631A5">
        <w:rPr>
          <w:sz w:val="28"/>
          <w:szCs w:val="28"/>
        </w:rPr>
        <w:t xml:space="preserve"> un</w:t>
      </w:r>
      <w:r w:rsidR="00C733D1">
        <w:rPr>
          <w:sz w:val="28"/>
          <w:szCs w:val="28"/>
        </w:rPr>
        <w:t xml:space="preserve"> 14</w:t>
      </w:r>
      <w:r w:rsidR="001631A5">
        <w:rPr>
          <w:sz w:val="28"/>
          <w:szCs w:val="28"/>
        </w:rPr>
        <w:t>.pielikumā minētajām ziņām;</w:t>
      </w:r>
    </w:p>
    <w:p w:rsidR="001F20E4" w:rsidRDefault="00AF1C6E" w:rsidP="004C65BB">
      <w:pPr>
        <w:pStyle w:val="naisf"/>
        <w:spacing w:before="0" w:after="0"/>
        <w:ind w:left="851" w:hanging="567"/>
        <w:rPr>
          <w:sz w:val="28"/>
          <w:szCs w:val="28"/>
        </w:rPr>
      </w:pPr>
      <w:r>
        <w:rPr>
          <w:sz w:val="28"/>
          <w:szCs w:val="28"/>
        </w:rPr>
        <w:t>5</w:t>
      </w:r>
      <w:r w:rsidR="001F20E4">
        <w:rPr>
          <w:sz w:val="28"/>
          <w:szCs w:val="28"/>
        </w:rPr>
        <w:t xml:space="preserve">.2. </w:t>
      </w:r>
      <w:r w:rsidR="004C65BB">
        <w:rPr>
          <w:sz w:val="28"/>
          <w:szCs w:val="28"/>
        </w:rPr>
        <w:tab/>
      </w:r>
      <w:r w:rsidR="001F20E4">
        <w:rPr>
          <w:sz w:val="28"/>
          <w:szCs w:val="28"/>
        </w:rPr>
        <w:t xml:space="preserve">Latvijas </w:t>
      </w:r>
      <w:r w:rsidR="001F20E4" w:rsidRPr="006C6734">
        <w:rPr>
          <w:sz w:val="28"/>
          <w:szCs w:val="28"/>
        </w:rPr>
        <w:t>Nacionālā bibliotēka</w:t>
      </w:r>
      <w:r w:rsidR="001F20E4">
        <w:rPr>
          <w:sz w:val="28"/>
          <w:szCs w:val="28"/>
        </w:rPr>
        <w:t xml:space="preserve"> – par šo noteikumu 2.pielikumā </w:t>
      </w:r>
      <w:r w:rsidR="00BC07BD">
        <w:rPr>
          <w:sz w:val="28"/>
          <w:szCs w:val="28"/>
        </w:rPr>
        <w:t xml:space="preserve">minētajām </w:t>
      </w:r>
      <w:r w:rsidR="001F20E4">
        <w:rPr>
          <w:sz w:val="28"/>
          <w:szCs w:val="28"/>
        </w:rPr>
        <w:t>ziņām;</w:t>
      </w:r>
    </w:p>
    <w:p w:rsidR="001F20E4" w:rsidRDefault="00AF1C6E" w:rsidP="004C65BB">
      <w:pPr>
        <w:pStyle w:val="naisf"/>
        <w:spacing w:before="0" w:after="0"/>
        <w:ind w:left="851" w:hanging="567"/>
        <w:rPr>
          <w:sz w:val="28"/>
          <w:szCs w:val="28"/>
        </w:rPr>
      </w:pPr>
      <w:r>
        <w:rPr>
          <w:sz w:val="28"/>
          <w:szCs w:val="28"/>
        </w:rPr>
        <w:t>5</w:t>
      </w:r>
      <w:r w:rsidR="001F20E4">
        <w:rPr>
          <w:sz w:val="28"/>
          <w:szCs w:val="28"/>
        </w:rPr>
        <w:t xml:space="preserve">.3. </w:t>
      </w:r>
      <w:r w:rsidR="004C65BB">
        <w:rPr>
          <w:sz w:val="28"/>
          <w:szCs w:val="28"/>
        </w:rPr>
        <w:tab/>
      </w:r>
      <w:r w:rsidR="00555D09">
        <w:rPr>
          <w:sz w:val="28"/>
          <w:szCs w:val="28"/>
        </w:rPr>
        <w:t>Latvijas Nacionālais kultūras centrs</w:t>
      </w:r>
      <w:r w:rsidR="001F20E4" w:rsidRPr="006C6734">
        <w:rPr>
          <w:sz w:val="28"/>
          <w:szCs w:val="28"/>
        </w:rPr>
        <w:t xml:space="preserve"> –</w:t>
      </w:r>
      <w:r w:rsidR="001F20E4">
        <w:rPr>
          <w:sz w:val="28"/>
          <w:szCs w:val="28"/>
        </w:rPr>
        <w:t xml:space="preserve"> par šo noteikumu 3.</w:t>
      </w:r>
      <w:r w:rsidR="00555D09">
        <w:rPr>
          <w:sz w:val="28"/>
          <w:szCs w:val="28"/>
        </w:rPr>
        <w:t>, 4.</w:t>
      </w:r>
      <w:r w:rsidR="007A4236">
        <w:rPr>
          <w:sz w:val="28"/>
          <w:szCs w:val="28"/>
        </w:rPr>
        <w:t>,</w:t>
      </w:r>
      <w:r w:rsidR="00555D09">
        <w:rPr>
          <w:sz w:val="28"/>
          <w:szCs w:val="28"/>
        </w:rPr>
        <w:t xml:space="preserve"> 10.</w:t>
      </w:r>
      <w:r w:rsidR="007A4236">
        <w:rPr>
          <w:sz w:val="28"/>
          <w:szCs w:val="28"/>
        </w:rPr>
        <w:t xml:space="preserve"> </w:t>
      </w:r>
      <w:r w:rsidR="00D24BFC">
        <w:rPr>
          <w:sz w:val="28"/>
          <w:szCs w:val="28"/>
        </w:rPr>
        <w:t>u</w:t>
      </w:r>
      <w:r w:rsidR="007A4236">
        <w:rPr>
          <w:sz w:val="28"/>
          <w:szCs w:val="28"/>
        </w:rPr>
        <w:t>n 1</w:t>
      </w:r>
      <w:r w:rsidR="00D61746">
        <w:rPr>
          <w:sz w:val="28"/>
          <w:szCs w:val="28"/>
        </w:rPr>
        <w:t>6</w:t>
      </w:r>
      <w:r w:rsidR="007A4236">
        <w:rPr>
          <w:sz w:val="28"/>
          <w:szCs w:val="28"/>
        </w:rPr>
        <w:t>.</w:t>
      </w:r>
      <w:r w:rsidR="001F20E4">
        <w:rPr>
          <w:sz w:val="28"/>
          <w:szCs w:val="28"/>
        </w:rPr>
        <w:t xml:space="preserve">pielikumā </w:t>
      </w:r>
      <w:r w:rsidR="00BC07BD">
        <w:rPr>
          <w:sz w:val="28"/>
          <w:szCs w:val="28"/>
        </w:rPr>
        <w:t xml:space="preserve">minētajām </w:t>
      </w:r>
      <w:r w:rsidR="001F20E4">
        <w:rPr>
          <w:sz w:val="28"/>
          <w:szCs w:val="28"/>
        </w:rPr>
        <w:t>ziņām;</w:t>
      </w:r>
    </w:p>
    <w:p w:rsidR="001F20E4" w:rsidRDefault="00AF1C6E" w:rsidP="004C65BB">
      <w:pPr>
        <w:pStyle w:val="naisf"/>
        <w:spacing w:before="0" w:after="0"/>
        <w:ind w:left="851" w:hanging="567"/>
        <w:rPr>
          <w:sz w:val="28"/>
          <w:szCs w:val="28"/>
        </w:rPr>
      </w:pPr>
      <w:r>
        <w:rPr>
          <w:sz w:val="28"/>
          <w:szCs w:val="28"/>
        </w:rPr>
        <w:t>5</w:t>
      </w:r>
      <w:r w:rsidR="001F20E4">
        <w:rPr>
          <w:sz w:val="28"/>
          <w:szCs w:val="28"/>
        </w:rPr>
        <w:t xml:space="preserve">.6. </w:t>
      </w:r>
      <w:r w:rsidR="004C65BB">
        <w:rPr>
          <w:sz w:val="28"/>
          <w:szCs w:val="28"/>
        </w:rPr>
        <w:tab/>
      </w:r>
      <w:r w:rsidR="00555D09">
        <w:rPr>
          <w:sz w:val="28"/>
          <w:szCs w:val="28"/>
        </w:rPr>
        <w:t>Latvijas Nacionālais arhīvs</w:t>
      </w:r>
      <w:r w:rsidR="001F20E4">
        <w:rPr>
          <w:sz w:val="28"/>
          <w:szCs w:val="28"/>
        </w:rPr>
        <w:t xml:space="preserve"> – par šo noteikumu 7.pielikumā </w:t>
      </w:r>
      <w:r w:rsidR="00BC07BD">
        <w:rPr>
          <w:sz w:val="28"/>
          <w:szCs w:val="28"/>
        </w:rPr>
        <w:t xml:space="preserve">minētajām </w:t>
      </w:r>
      <w:r w:rsidR="001F20E4">
        <w:rPr>
          <w:sz w:val="28"/>
          <w:szCs w:val="28"/>
        </w:rPr>
        <w:t>ziņām;</w:t>
      </w:r>
    </w:p>
    <w:p w:rsidR="001F20E4" w:rsidRDefault="00AF1C6E" w:rsidP="004C65BB">
      <w:pPr>
        <w:pStyle w:val="naisf"/>
        <w:spacing w:before="0" w:after="0"/>
        <w:ind w:left="851" w:hanging="567"/>
        <w:rPr>
          <w:sz w:val="28"/>
          <w:szCs w:val="28"/>
        </w:rPr>
      </w:pPr>
      <w:r>
        <w:rPr>
          <w:sz w:val="28"/>
          <w:szCs w:val="28"/>
        </w:rPr>
        <w:t>5</w:t>
      </w:r>
      <w:r w:rsidR="001F20E4">
        <w:rPr>
          <w:sz w:val="28"/>
          <w:szCs w:val="28"/>
        </w:rPr>
        <w:t xml:space="preserve">.7. </w:t>
      </w:r>
      <w:r w:rsidR="004C65BB">
        <w:rPr>
          <w:sz w:val="28"/>
          <w:szCs w:val="28"/>
        </w:rPr>
        <w:tab/>
      </w:r>
      <w:r w:rsidR="001F20E4" w:rsidRPr="006C6734">
        <w:rPr>
          <w:sz w:val="28"/>
          <w:szCs w:val="28"/>
        </w:rPr>
        <w:t>Nacionālais kino centrs</w:t>
      </w:r>
      <w:r w:rsidR="00440FB9">
        <w:rPr>
          <w:sz w:val="28"/>
          <w:szCs w:val="28"/>
        </w:rPr>
        <w:t xml:space="preserve"> – par šo noteikumu 15</w:t>
      </w:r>
      <w:r w:rsidR="001F20E4">
        <w:rPr>
          <w:sz w:val="28"/>
          <w:szCs w:val="28"/>
        </w:rPr>
        <w:t xml:space="preserve">.pielikumā </w:t>
      </w:r>
      <w:r w:rsidR="00BC07BD">
        <w:rPr>
          <w:sz w:val="28"/>
          <w:szCs w:val="28"/>
        </w:rPr>
        <w:t xml:space="preserve">minētajām </w:t>
      </w:r>
      <w:r w:rsidR="001F20E4">
        <w:rPr>
          <w:sz w:val="28"/>
          <w:szCs w:val="28"/>
        </w:rPr>
        <w:t>ziņām.</w:t>
      </w:r>
    </w:p>
    <w:p w:rsidR="002F1BFB" w:rsidRDefault="002F1BFB" w:rsidP="002F1BFB">
      <w:pPr>
        <w:pStyle w:val="naisf"/>
        <w:spacing w:before="0" w:after="0"/>
        <w:ind w:firstLine="720"/>
        <w:rPr>
          <w:sz w:val="28"/>
          <w:szCs w:val="28"/>
        </w:rPr>
      </w:pPr>
    </w:p>
    <w:p w:rsidR="001F20E4" w:rsidRDefault="008E7466" w:rsidP="004C65BB">
      <w:pPr>
        <w:pStyle w:val="naisf"/>
        <w:spacing w:before="0" w:after="0"/>
        <w:ind w:left="284" w:hanging="284"/>
        <w:rPr>
          <w:sz w:val="28"/>
          <w:szCs w:val="28"/>
        </w:rPr>
      </w:pPr>
      <w:r>
        <w:rPr>
          <w:sz w:val="28"/>
          <w:szCs w:val="28"/>
        </w:rPr>
        <w:t>6</w:t>
      </w:r>
      <w:r w:rsidR="001F20E4" w:rsidRPr="002632D3">
        <w:rPr>
          <w:sz w:val="28"/>
          <w:szCs w:val="28"/>
        </w:rPr>
        <w:t xml:space="preserve">. </w:t>
      </w:r>
      <w:r w:rsidR="004C65BB">
        <w:rPr>
          <w:sz w:val="28"/>
          <w:szCs w:val="28"/>
        </w:rPr>
        <w:tab/>
      </w:r>
      <w:r w:rsidR="002B0D3D">
        <w:rPr>
          <w:sz w:val="28"/>
          <w:szCs w:val="28"/>
        </w:rPr>
        <w:t>Oficiālās</w:t>
      </w:r>
      <w:r w:rsidRPr="002632D3">
        <w:rPr>
          <w:sz w:val="28"/>
          <w:szCs w:val="28"/>
        </w:rPr>
        <w:t xml:space="preserve"> statistikas vei</w:t>
      </w:r>
      <w:r w:rsidR="00BC07BD">
        <w:rPr>
          <w:sz w:val="28"/>
          <w:szCs w:val="28"/>
        </w:rPr>
        <w:t xml:space="preserve">dlapas par iepriekšējo </w:t>
      </w:r>
      <w:r w:rsidR="001631A5">
        <w:rPr>
          <w:sz w:val="28"/>
          <w:szCs w:val="28"/>
        </w:rPr>
        <w:t xml:space="preserve">pārskata periodu aizpilda, pārbauda un apstiprina elektroniskajā datubāzē tiešsaistes režīmā šādos termiņos: </w:t>
      </w:r>
    </w:p>
    <w:p w:rsidR="001631A5" w:rsidRDefault="001631A5" w:rsidP="004C65BB">
      <w:pPr>
        <w:pStyle w:val="naisf"/>
        <w:spacing w:before="0" w:after="0"/>
        <w:ind w:left="851" w:hanging="567"/>
        <w:rPr>
          <w:sz w:val="28"/>
          <w:szCs w:val="28"/>
        </w:rPr>
      </w:pPr>
      <w:r>
        <w:rPr>
          <w:sz w:val="28"/>
          <w:szCs w:val="28"/>
        </w:rPr>
        <w:t xml:space="preserve">6.1. šo noteikumu 4.14.punktā minētie respondenti </w:t>
      </w:r>
      <w:r w:rsidR="002B0D3D">
        <w:rPr>
          <w:sz w:val="28"/>
          <w:szCs w:val="28"/>
        </w:rPr>
        <w:t>oficiālās</w:t>
      </w:r>
      <w:r>
        <w:rPr>
          <w:sz w:val="28"/>
          <w:szCs w:val="28"/>
        </w:rPr>
        <w:t xml:space="preserve"> statistikas veidlapas aizpilda līdz kārtējā gada 15.janvārim;</w:t>
      </w:r>
    </w:p>
    <w:p w:rsidR="001631A5" w:rsidRDefault="001631A5" w:rsidP="004C65BB">
      <w:pPr>
        <w:pStyle w:val="naisf"/>
        <w:spacing w:before="0" w:after="0"/>
        <w:ind w:left="851" w:hanging="567"/>
        <w:rPr>
          <w:sz w:val="28"/>
          <w:szCs w:val="28"/>
        </w:rPr>
      </w:pPr>
      <w:r>
        <w:rPr>
          <w:sz w:val="28"/>
          <w:szCs w:val="28"/>
        </w:rPr>
        <w:t xml:space="preserve">6.2. </w:t>
      </w:r>
      <w:r w:rsidR="0022676C">
        <w:rPr>
          <w:sz w:val="28"/>
          <w:szCs w:val="28"/>
        </w:rPr>
        <w:t xml:space="preserve">šo noteikumu 4.1., 4.2., 4.3. (par noteikumu </w:t>
      </w:r>
      <w:r w:rsidR="0022676C" w:rsidRPr="00C6629B">
        <w:rPr>
          <w:sz w:val="28"/>
          <w:szCs w:val="28"/>
        </w:rPr>
        <w:t>3.pielikuma</w:t>
      </w:r>
      <w:r w:rsidR="0022676C">
        <w:rPr>
          <w:sz w:val="28"/>
          <w:szCs w:val="28"/>
        </w:rPr>
        <w:t xml:space="preserve"> 3., 4. </w:t>
      </w:r>
      <w:r w:rsidR="003361BB">
        <w:rPr>
          <w:sz w:val="28"/>
          <w:szCs w:val="28"/>
        </w:rPr>
        <w:t>u</w:t>
      </w:r>
      <w:r w:rsidR="0022676C">
        <w:rPr>
          <w:sz w:val="28"/>
          <w:szCs w:val="28"/>
        </w:rPr>
        <w:t>n 6.punktā minētajām ziņām), 4.4., 4.5., 4.6., 4.7., 4.8., 4</w:t>
      </w:r>
      <w:r w:rsidR="009437FC">
        <w:rPr>
          <w:sz w:val="28"/>
          <w:szCs w:val="28"/>
        </w:rPr>
        <w:t>.9., 4.10., 4.11., 4.12. un 4.13.</w:t>
      </w:r>
      <w:r w:rsidR="0022676C">
        <w:rPr>
          <w:sz w:val="28"/>
          <w:szCs w:val="28"/>
        </w:rPr>
        <w:t xml:space="preserve">apakšpunktā minētie respondenti aizpilda </w:t>
      </w:r>
      <w:r w:rsidR="002B0D3D">
        <w:rPr>
          <w:sz w:val="28"/>
          <w:szCs w:val="28"/>
        </w:rPr>
        <w:t>oficiālās</w:t>
      </w:r>
      <w:r w:rsidR="0022676C">
        <w:rPr>
          <w:sz w:val="28"/>
          <w:szCs w:val="28"/>
        </w:rPr>
        <w:t xml:space="preserve"> statistikas veidlapas līdz kārtējā gada 15.februārim;</w:t>
      </w:r>
    </w:p>
    <w:p w:rsidR="0022676C" w:rsidRDefault="0022676C" w:rsidP="004C65BB">
      <w:pPr>
        <w:pStyle w:val="naisf"/>
        <w:spacing w:before="0" w:after="0"/>
        <w:ind w:left="851" w:hanging="567"/>
        <w:rPr>
          <w:sz w:val="28"/>
          <w:szCs w:val="28"/>
        </w:rPr>
      </w:pPr>
      <w:r>
        <w:rPr>
          <w:sz w:val="28"/>
          <w:szCs w:val="28"/>
        </w:rPr>
        <w:t>6.3.</w:t>
      </w:r>
      <w:r w:rsidR="004C65BB">
        <w:rPr>
          <w:sz w:val="28"/>
          <w:szCs w:val="28"/>
        </w:rPr>
        <w:tab/>
      </w:r>
      <w:r w:rsidR="003361BB">
        <w:rPr>
          <w:sz w:val="28"/>
          <w:szCs w:val="28"/>
        </w:rPr>
        <w:t xml:space="preserve">šo noteikumu 4.3.punktā minētie respondenti par noteikumu </w:t>
      </w:r>
      <w:r w:rsidR="003361BB" w:rsidRPr="00C6629B">
        <w:rPr>
          <w:sz w:val="28"/>
          <w:szCs w:val="28"/>
        </w:rPr>
        <w:t>3.pielikuma</w:t>
      </w:r>
      <w:r w:rsidR="003361BB">
        <w:rPr>
          <w:sz w:val="28"/>
          <w:szCs w:val="28"/>
        </w:rPr>
        <w:t xml:space="preserve"> 1., 2., un 5.punktā minētajām ziņām </w:t>
      </w:r>
      <w:r w:rsidR="002B0D3D">
        <w:rPr>
          <w:sz w:val="28"/>
          <w:szCs w:val="28"/>
        </w:rPr>
        <w:t>oficiālās</w:t>
      </w:r>
      <w:r w:rsidR="003361BB">
        <w:rPr>
          <w:sz w:val="28"/>
          <w:szCs w:val="28"/>
        </w:rPr>
        <w:t xml:space="preserve"> statistikas veidlapas aizpilda līdz kārtējā gada 30.oktobrim;</w:t>
      </w:r>
      <w:r>
        <w:rPr>
          <w:sz w:val="28"/>
          <w:szCs w:val="28"/>
        </w:rPr>
        <w:t xml:space="preserve"> </w:t>
      </w:r>
    </w:p>
    <w:p w:rsidR="003361BB" w:rsidRDefault="003361BB" w:rsidP="004C65BB">
      <w:pPr>
        <w:pStyle w:val="naisf"/>
        <w:spacing w:before="0" w:after="0"/>
        <w:ind w:left="851" w:hanging="567"/>
        <w:rPr>
          <w:sz w:val="28"/>
          <w:szCs w:val="28"/>
        </w:rPr>
      </w:pPr>
      <w:r>
        <w:rPr>
          <w:sz w:val="28"/>
          <w:szCs w:val="28"/>
        </w:rPr>
        <w:lastRenderedPageBreak/>
        <w:t xml:space="preserve">6.4. šo noteikumu 4.1., 4.2., 4.3. (par noteikumu </w:t>
      </w:r>
      <w:r w:rsidRPr="00C6629B">
        <w:rPr>
          <w:sz w:val="28"/>
          <w:szCs w:val="28"/>
        </w:rPr>
        <w:t>3.pielikuma</w:t>
      </w:r>
      <w:r>
        <w:rPr>
          <w:sz w:val="28"/>
          <w:szCs w:val="28"/>
        </w:rPr>
        <w:t xml:space="preserve"> 3., 4. un 6.punktā minētajām ziņām), 4.4., 4.5., 4.6., 4.7., 4.8., 4.9., 4.10., 4.11., 4.12., 4.13. un 4.14.apakšpunktā minēto respondentu iesniegtās </w:t>
      </w:r>
      <w:r w:rsidR="002B0D3D">
        <w:rPr>
          <w:sz w:val="28"/>
          <w:szCs w:val="28"/>
        </w:rPr>
        <w:t>oficiālās</w:t>
      </w:r>
      <w:r>
        <w:rPr>
          <w:sz w:val="28"/>
          <w:szCs w:val="28"/>
        </w:rPr>
        <w:t xml:space="preserve"> statistikas veidlapas pārraugošās iestādes pārbauda un apstiprina līdz kārtējā gada 1.maijam;</w:t>
      </w:r>
    </w:p>
    <w:p w:rsidR="003361BB" w:rsidRDefault="003361BB" w:rsidP="004C65BB">
      <w:pPr>
        <w:pStyle w:val="naisf"/>
        <w:spacing w:before="0" w:after="0"/>
        <w:ind w:left="851" w:hanging="567"/>
        <w:rPr>
          <w:bCs/>
          <w:iCs/>
          <w:sz w:val="28"/>
          <w:szCs w:val="28"/>
        </w:rPr>
      </w:pPr>
      <w:r>
        <w:rPr>
          <w:sz w:val="28"/>
          <w:szCs w:val="28"/>
        </w:rPr>
        <w:t xml:space="preserve">6.5. </w:t>
      </w:r>
      <w:r w:rsidR="004C65BB">
        <w:rPr>
          <w:sz w:val="28"/>
          <w:szCs w:val="28"/>
        </w:rPr>
        <w:tab/>
      </w:r>
      <w:r>
        <w:rPr>
          <w:sz w:val="28"/>
          <w:szCs w:val="28"/>
        </w:rPr>
        <w:t xml:space="preserve">šo noteikumu 4.3.punktā minēto respondentu par noteikumu </w:t>
      </w:r>
      <w:r w:rsidRPr="00C6629B">
        <w:rPr>
          <w:sz w:val="28"/>
          <w:szCs w:val="28"/>
        </w:rPr>
        <w:t>3.pielikuma</w:t>
      </w:r>
      <w:r>
        <w:rPr>
          <w:sz w:val="28"/>
          <w:szCs w:val="28"/>
        </w:rPr>
        <w:t xml:space="preserve"> 1., 2., un 5.punktā minētajām ziņām iesniegtās </w:t>
      </w:r>
      <w:r w:rsidR="002B0D3D">
        <w:rPr>
          <w:sz w:val="28"/>
          <w:szCs w:val="28"/>
        </w:rPr>
        <w:t>oficiālās</w:t>
      </w:r>
      <w:r>
        <w:rPr>
          <w:sz w:val="28"/>
          <w:szCs w:val="28"/>
        </w:rPr>
        <w:t xml:space="preserve"> statistikas veidlapas pārraugošā iestāde pārbauda un apstiprina līdz kārtējā gada 30.decembrim;</w:t>
      </w:r>
    </w:p>
    <w:p w:rsidR="002F1BFB" w:rsidRDefault="002F1BFB" w:rsidP="002F1BFB">
      <w:pPr>
        <w:pStyle w:val="naisf"/>
        <w:spacing w:before="0" w:after="0"/>
        <w:ind w:firstLine="720"/>
        <w:rPr>
          <w:bCs/>
          <w:iCs/>
          <w:sz w:val="28"/>
          <w:szCs w:val="28"/>
        </w:rPr>
      </w:pPr>
    </w:p>
    <w:p w:rsidR="00272FF4" w:rsidRPr="00272FF4" w:rsidRDefault="00A72734" w:rsidP="004C65BB">
      <w:pPr>
        <w:pStyle w:val="naisf"/>
        <w:spacing w:before="0" w:after="0"/>
        <w:ind w:left="284" w:hanging="284"/>
        <w:rPr>
          <w:sz w:val="28"/>
          <w:szCs w:val="28"/>
        </w:rPr>
      </w:pPr>
      <w:r w:rsidRPr="00272FF4">
        <w:rPr>
          <w:sz w:val="28"/>
          <w:szCs w:val="28"/>
        </w:rPr>
        <w:t>7</w:t>
      </w:r>
      <w:r w:rsidR="001F20E4" w:rsidRPr="00272FF4">
        <w:rPr>
          <w:sz w:val="28"/>
          <w:szCs w:val="28"/>
        </w:rPr>
        <w:t>.</w:t>
      </w:r>
      <w:r w:rsidR="004C65BB">
        <w:rPr>
          <w:sz w:val="28"/>
          <w:szCs w:val="28"/>
        </w:rPr>
        <w:tab/>
      </w:r>
      <w:r w:rsidR="00272FF4" w:rsidRPr="00272FF4">
        <w:rPr>
          <w:sz w:val="28"/>
          <w:szCs w:val="28"/>
        </w:rPr>
        <w:t>Pārraugošā iestāde:</w:t>
      </w:r>
    </w:p>
    <w:p w:rsidR="00272FF4" w:rsidRPr="00272FF4" w:rsidRDefault="00272FF4" w:rsidP="004C65BB">
      <w:pPr>
        <w:pStyle w:val="naisf"/>
        <w:spacing w:before="0" w:after="0"/>
        <w:ind w:left="851" w:hanging="567"/>
        <w:rPr>
          <w:sz w:val="28"/>
          <w:szCs w:val="28"/>
        </w:rPr>
      </w:pPr>
      <w:r w:rsidRPr="00272FF4">
        <w:rPr>
          <w:sz w:val="28"/>
          <w:szCs w:val="28"/>
        </w:rPr>
        <w:t xml:space="preserve">7.1. </w:t>
      </w:r>
      <w:r w:rsidR="00CA79D2">
        <w:rPr>
          <w:sz w:val="28"/>
          <w:szCs w:val="28"/>
        </w:rPr>
        <w:tab/>
      </w:r>
      <w:r w:rsidRPr="00272FF4">
        <w:rPr>
          <w:sz w:val="28"/>
          <w:szCs w:val="28"/>
        </w:rPr>
        <w:t xml:space="preserve">kontrolē </w:t>
      </w:r>
      <w:r w:rsidR="002B0D3D">
        <w:rPr>
          <w:sz w:val="28"/>
          <w:szCs w:val="28"/>
        </w:rPr>
        <w:t>oficiālās</w:t>
      </w:r>
      <w:r w:rsidRPr="00272FF4">
        <w:rPr>
          <w:sz w:val="28"/>
          <w:szCs w:val="28"/>
        </w:rPr>
        <w:t xml:space="preserve"> statistikas veidlapās iekļautās informācijas atbilstību noteik</w:t>
      </w:r>
      <w:r w:rsidRPr="00272FF4">
        <w:rPr>
          <w:sz w:val="28"/>
          <w:szCs w:val="28"/>
        </w:rPr>
        <w:softHyphen/>
        <w:t xml:space="preserve">tajām prasībām </w:t>
      </w:r>
      <w:r w:rsidRPr="002632D3">
        <w:rPr>
          <w:sz w:val="28"/>
          <w:szCs w:val="28"/>
        </w:rPr>
        <w:t xml:space="preserve">un </w:t>
      </w:r>
      <w:r w:rsidR="00BC3A27" w:rsidRPr="002632D3">
        <w:rPr>
          <w:sz w:val="28"/>
          <w:szCs w:val="28"/>
        </w:rPr>
        <w:t>informācijas ievadi</w:t>
      </w:r>
      <w:r w:rsidRPr="002632D3">
        <w:rPr>
          <w:sz w:val="28"/>
          <w:szCs w:val="28"/>
        </w:rPr>
        <w:t xml:space="preserve"> noteiktajos</w:t>
      </w:r>
      <w:r w:rsidRPr="00272FF4">
        <w:rPr>
          <w:sz w:val="28"/>
          <w:szCs w:val="28"/>
        </w:rPr>
        <w:t xml:space="preserve"> termiņos;</w:t>
      </w:r>
    </w:p>
    <w:p w:rsidR="001F20E4" w:rsidRDefault="00272FF4" w:rsidP="004C65BB">
      <w:pPr>
        <w:pStyle w:val="naisf"/>
        <w:spacing w:before="0" w:after="0"/>
        <w:ind w:left="851" w:hanging="567"/>
        <w:rPr>
          <w:sz w:val="28"/>
          <w:szCs w:val="28"/>
        </w:rPr>
      </w:pPr>
      <w:r w:rsidRPr="00272FF4">
        <w:rPr>
          <w:sz w:val="28"/>
          <w:szCs w:val="28"/>
        </w:rPr>
        <w:t xml:space="preserve">7.2. </w:t>
      </w:r>
      <w:r w:rsidR="00CA79D2">
        <w:rPr>
          <w:sz w:val="28"/>
          <w:szCs w:val="28"/>
        </w:rPr>
        <w:tab/>
      </w:r>
      <w:r w:rsidR="00A14A2B" w:rsidRPr="00A14A2B">
        <w:rPr>
          <w:sz w:val="28"/>
          <w:szCs w:val="28"/>
        </w:rPr>
        <w:t xml:space="preserve">izvērtē </w:t>
      </w:r>
      <w:r w:rsidR="00A14A2B">
        <w:rPr>
          <w:sz w:val="28"/>
          <w:szCs w:val="28"/>
        </w:rPr>
        <w:t>oficiālās</w:t>
      </w:r>
      <w:r w:rsidR="00A14A2B" w:rsidRPr="00A14A2B">
        <w:rPr>
          <w:sz w:val="28"/>
          <w:szCs w:val="28"/>
        </w:rPr>
        <w:t xml:space="preserve"> statistikas veidlapās sniegto informāciju, izdarot par to attiecīgu atzīmi elektroniskajā datubāzē. Ja informācija ir kļūdaina vai Nekustamā īpašuma valsts kadastra informācijas sistēmā reģistrētais lietošanas veids neatbilst ēkas vai telpu grupas faktiskajai darbībai, par to paziņo respondentam, kas aizpildījis veidlapu, uzliek tam par pienākumu veikt nepieciešamos labojumus vai datu aktualizāciju Nekustamā īpašuma valsts kadastra informācijas sistēmā un nosaka termiņu labojumu vai datu aktualizācijas veikšanai, par to paziņojot pārraugošajai iestādei.</w:t>
      </w:r>
    </w:p>
    <w:p w:rsidR="002F1BFB" w:rsidRPr="00272FF4" w:rsidRDefault="002F1BFB" w:rsidP="002F1BFB">
      <w:pPr>
        <w:pStyle w:val="naisf"/>
        <w:spacing w:before="0" w:after="0"/>
        <w:ind w:firstLine="720"/>
        <w:rPr>
          <w:sz w:val="28"/>
          <w:szCs w:val="28"/>
        </w:rPr>
      </w:pPr>
    </w:p>
    <w:p w:rsidR="001F20E4" w:rsidRDefault="006A3868" w:rsidP="004C65BB">
      <w:pPr>
        <w:pStyle w:val="naisf"/>
        <w:spacing w:before="0" w:after="0"/>
        <w:ind w:left="284" w:hanging="284"/>
        <w:rPr>
          <w:sz w:val="28"/>
          <w:szCs w:val="28"/>
        </w:rPr>
      </w:pPr>
      <w:r>
        <w:rPr>
          <w:sz w:val="28"/>
          <w:szCs w:val="28"/>
        </w:rPr>
        <w:t>8</w:t>
      </w:r>
      <w:r w:rsidR="001F20E4">
        <w:rPr>
          <w:sz w:val="28"/>
          <w:szCs w:val="28"/>
        </w:rPr>
        <w:t>.</w:t>
      </w:r>
      <w:r w:rsidR="004C65BB">
        <w:rPr>
          <w:sz w:val="28"/>
          <w:szCs w:val="28"/>
        </w:rPr>
        <w:tab/>
      </w:r>
      <w:r w:rsidR="00E24637">
        <w:rPr>
          <w:sz w:val="28"/>
          <w:szCs w:val="28"/>
        </w:rPr>
        <w:t>Elektroniskajai</w:t>
      </w:r>
      <w:r w:rsidR="00BC07BD">
        <w:rPr>
          <w:sz w:val="28"/>
          <w:szCs w:val="28"/>
        </w:rPr>
        <w:t xml:space="preserve"> datubāz</w:t>
      </w:r>
      <w:r w:rsidR="00E24637">
        <w:rPr>
          <w:sz w:val="28"/>
          <w:szCs w:val="28"/>
        </w:rPr>
        <w:t>ei ir</w:t>
      </w:r>
      <w:r w:rsidR="00BC07BD">
        <w:rPr>
          <w:sz w:val="28"/>
          <w:szCs w:val="28"/>
        </w:rPr>
        <w:t xml:space="preserve"> publicējamā un nepublicējamā daļa</w:t>
      </w:r>
      <w:r w:rsidR="001F20E4" w:rsidRPr="006C6734">
        <w:rPr>
          <w:sz w:val="28"/>
          <w:szCs w:val="28"/>
        </w:rPr>
        <w:t xml:space="preserve">. </w:t>
      </w:r>
      <w:r w:rsidR="00BC07BD">
        <w:rPr>
          <w:sz w:val="28"/>
          <w:szCs w:val="28"/>
        </w:rPr>
        <w:t>Elektroniskajā datubāzē nepublicē</w:t>
      </w:r>
      <w:r w:rsidR="001F20E4">
        <w:rPr>
          <w:sz w:val="28"/>
          <w:szCs w:val="28"/>
        </w:rPr>
        <w:t xml:space="preserve"> šādas ziņas: </w:t>
      </w:r>
    </w:p>
    <w:p w:rsidR="001F20E4" w:rsidRDefault="006A3868" w:rsidP="004C65BB">
      <w:pPr>
        <w:pStyle w:val="naisf"/>
        <w:spacing w:before="0" w:after="0"/>
        <w:ind w:left="851" w:hanging="567"/>
      </w:pPr>
      <w:r>
        <w:rPr>
          <w:sz w:val="28"/>
          <w:szCs w:val="28"/>
        </w:rPr>
        <w:t>8</w:t>
      </w:r>
      <w:r w:rsidR="001F20E4">
        <w:rPr>
          <w:sz w:val="28"/>
          <w:szCs w:val="28"/>
        </w:rPr>
        <w:t xml:space="preserve">.1. </w:t>
      </w:r>
      <w:r w:rsidR="004C65BB">
        <w:rPr>
          <w:sz w:val="28"/>
          <w:szCs w:val="28"/>
        </w:rPr>
        <w:tab/>
      </w:r>
      <w:r w:rsidR="001F20E4">
        <w:rPr>
          <w:sz w:val="28"/>
          <w:szCs w:val="28"/>
        </w:rPr>
        <w:t xml:space="preserve">šo noteikumu </w:t>
      </w:r>
      <w:r w:rsidR="001F20E4" w:rsidRPr="00837CDD">
        <w:rPr>
          <w:sz w:val="28"/>
          <w:szCs w:val="28"/>
        </w:rPr>
        <w:t xml:space="preserve">1.pielikuma </w:t>
      </w:r>
      <w:r w:rsidR="001F20E4">
        <w:rPr>
          <w:sz w:val="28"/>
          <w:szCs w:val="28"/>
        </w:rPr>
        <w:t>4.</w:t>
      </w:r>
      <w:r w:rsidR="00366922">
        <w:rPr>
          <w:sz w:val="28"/>
          <w:szCs w:val="28"/>
        </w:rPr>
        <w:t>4., 4.9., 4.10., 4.11., 4.12., 4.13., 4.14., 4.15. un 4.16. apakšpunktā, 8.1., 8.4., 10.1.7., 10.1.8. apakšpunktā un 11., 12. un 13.punktā minētās ziņas;</w:t>
      </w:r>
      <w:r w:rsidR="001F20E4">
        <w:rPr>
          <w:sz w:val="28"/>
          <w:szCs w:val="28"/>
        </w:rPr>
        <w:t xml:space="preserve"> </w:t>
      </w:r>
    </w:p>
    <w:p w:rsidR="00366922" w:rsidRDefault="006A3868" w:rsidP="004C65BB">
      <w:pPr>
        <w:pStyle w:val="naisf"/>
        <w:spacing w:before="0" w:after="0"/>
        <w:ind w:left="851" w:hanging="567"/>
        <w:rPr>
          <w:sz w:val="28"/>
          <w:szCs w:val="28"/>
        </w:rPr>
      </w:pPr>
      <w:r>
        <w:rPr>
          <w:sz w:val="28"/>
          <w:szCs w:val="28"/>
        </w:rPr>
        <w:t>8</w:t>
      </w:r>
      <w:r w:rsidR="001F20E4" w:rsidRPr="0014091B">
        <w:rPr>
          <w:sz w:val="28"/>
          <w:szCs w:val="28"/>
        </w:rPr>
        <w:t xml:space="preserve">.2. </w:t>
      </w:r>
      <w:r w:rsidR="004C65BB">
        <w:rPr>
          <w:sz w:val="28"/>
          <w:szCs w:val="28"/>
        </w:rPr>
        <w:tab/>
      </w:r>
      <w:r w:rsidR="001F20E4">
        <w:rPr>
          <w:sz w:val="28"/>
          <w:szCs w:val="28"/>
        </w:rPr>
        <w:t xml:space="preserve">šo noteikumu </w:t>
      </w:r>
      <w:r w:rsidR="001F20E4" w:rsidRPr="002E7CC9">
        <w:rPr>
          <w:sz w:val="28"/>
          <w:szCs w:val="28"/>
        </w:rPr>
        <w:t xml:space="preserve">2.pielikuma </w:t>
      </w:r>
      <w:r w:rsidR="001B184E">
        <w:rPr>
          <w:sz w:val="28"/>
          <w:szCs w:val="28"/>
        </w:rPr>
        <w:t>4.</w:t>
      </w:r>
      <w:r w:rsidR="00366922">
        <w:rPr>
          <w:sz w:val="28"/>
          <w:szCs w:val="28"/>
        </w:rPr>
        <w:t>2.3.</w:t>
      </w:r>
      <w:r w:rsidR="001B184E">
        <w:rPr>
          <w:sz w:val="28"/>
          <w:szCs w:val="28"/>
        </w:rPr>
        <w:t xml:space="preserve"> un </w:t>
      </w:r>
      <w:r w:rsidR="00366922">
        <w:rPr>
          <w:sz w:val="28"/>
          <w:szCs w:val="28"/>
        </w:rPr>
        <w:t>4.2.4. apakšpunktā, 7. un 8.punktā, 9.3., 9.7., 9.8., 9.9., 9.10., 9.12. un 9.13.apakšpunktā minētās ziņas;</w:t>
      </w:r>
    </w:p>
    <w:p w:rsidR="0039255E" w:rsidRDefault="006A3868" w:rsidP="004C65BB">
      <w:pPr>
        <w:pStyle w:val="naisf"/>
        <w:spacing w:before="0" w:after="0"/>
        <w:ind w:left="851" w:hanging="567"/>
        <w:rPr>
          <w:sz w:val="28"/>
          <w:szCs w:val="28"/>
        </w:rPr>
      </w:pPr>
      <w:r>
        <w:rPr>
          <w:sz w:val="28"/>
          <w:szCs w:val="28"/>
        </w:rPr>
        <w:t>8</w:t>
      </w:r>
      <w:r w:rsidR="001F20E4" w:rsidRPr="0014091B">
        <w:rPr>
          <w:sz w:val="28"/>
          <w:szCs w:val="28"/>
        </w:rPr>
        <w:t>.3.</w:t>
      </w:r>
      <w:r w:rsidR="0039255E" w:rsidRPr="0039255E">
        <w:rPr>
          <w:sz w:val="28"/>
          <w:szCs w:val="28"/>
        </w:rPr>
        <w:t xml:space="preserve"> </w:t>
      </w:r>
      <w:r w:rsidR="004C65BB">
        <w:rPr>
          <w:sz w:val="28"/>
          <w:szCs w:val="28"/>
        </w:rPr>
        <w:tab/>
      </w:r>
      <w:r w:rsidR="0039255E">
        <w:rPr>
          <w:sz w:val="28"/>
          <w:szCs w:val="28"/>
        </w:rPr>
        <w:t xml:space="preserve">šo </w:t>
      </w:r>
      <w:r w:rsidR="0039255E" w:rsidRPr="00A5344E">
        <w:rPr>
          <w:sz w:val="28"/>
          <w:szCs w:val="28"/>
        </w:rPr>
        <w:t>noteikumu 3.pielikuma</w:t>
      </w:r>
      <w:r w:rsidR="0039255E" w:rsidRPr="00761A2E">
        <w:rPr>
          <w:sz w:val="28"/>
          <w:szCs w:val="28"/>
        </w:rPr>
        <w:t xml:space="preserve"> </w:t>
      </w:r>
      <w:r w:rsidR="0039255E">
        <w:rPr>
          <w:sz w:val="28"/>
          <w:szCs w:val="28"/>
        </w:rPr>
        <w:t>2.punktā, 3.8.apakšpunktā un 4. un 6.punktā minētās ziņas;</w:t>
      </w:r>
    </w:p>
    <w:p w:rsidR="001F20E4" w:rsidRDefault="006A3868" w:rsidP="004C65BB">
      <w:pPr>
        <w:pStyle w:val="naisf"/>
        <w:spacing w:before="0" w:after="0"/>
        <w:ind w:left="851" w:hanging="567"/>
      </w:pPr>
      <w:r>
        <w:rPr>
          <w:sz w:val="28"/>
          <w:szCs w:val="28"/>
        </w:rPr>
        <w:t>8</w:t>
      </w:r>
      <w:r w:rsidR="001F20E4" w:rsidRPr="0014091B">
        <w:rPr>
          <w:sz w:val="28"/>
          <w:szCs w:val="28"/>
        </w:rPr>
        <w:t>.4.</w:t>
      </w:r>
      <w:r w:rsidR="0039255E">
        <w:rPr>
          <w:sz w:val="28"/>
          <w:szCs w:val="28"/>
        </w:rPr>
        <w:t xml:space="preserve"> </w:t>
      </w:r>
      <w:r w:rsidR="004C65BB">
        <w:rPr>
          <w:sz w:val="28"/>
          <w:szCs w:val="28"/>
        </w:rPr>
        <w:tab/>
      </w:r>
      <w:r w:rsidR="0039255E">
        <w:rPr>
          <w:sz w:val="28"/>
          <w:szCs w:val="28"/>
        </w:rPr>
        <w:t>šo noteikumu 4.pielikuma 3.1.8. un 3.1.9.apakšpunktā un 7. un 8.punktā minētās ziņas;</w:t>
      </w:r>
    </w:p>
    <w:p w:rsidR="001F20E4" w:rsidRDefault="006A3868" w:rsidP="004C65BB">
      <w:pPr>
        <w:pStyle w:val="naisf"/>
        <w:spacing w:before="0" w:after="0"/>
        <w:ind w:left="851" w:hanging="567"/>
      </w:pPr>
      <w:r>
        <w:rPr>
          <w:sz w:val="28"/>
          <w:szCs w:val="28"/>
        </w:rPr>
        <w:t>8</w:t>
      </w:r>
      <w:r w:rsidR="001F20E4" w:rsidRPr="0014091B">
        <w:rPr>
          <w:sz w:val="28"/>
          <w:szCs w:val="28"/>
        </w:rPr>
        <w:t>.5.</w:t>
      </w:r>
      <w:r w:rsidR="001F20E4">
        <w:t xml:space="preserve"> </w:t>
      </w:r>
      <w:r w:rsidR="004C65BB">
        <w:tab/>
      </w:r>
      <w:r w:rsidR="001F20E4">
        <w:rPr>
          <w:sz w:val="28"/>
          <w:szCs w:val="28"/>
        </w:rPr>
        <w:t xml:space="preserve">šo noteikumu </w:t>
      </w:r>
      <w:r w:rsidR="001F20E4" w:rsidRPr="00441D5B">
        <w:rPr>
          <w:sz w:val="28"/>
          <w:szCs w:val="28"/>
        </w:rPr>
        <w:t>5.pielikuma</w:t>
      </w:r>
      <w:r w:rsidR="0039255E">
        <w:rPr>
          <w:sz w:val="28"/>
          <w:szCs w:val="28"/>
        </w:rPr>
        <w:t xml:space="preserve"> 3</w:t>
      </w:r>
      <w:r w:rsidR="001F20E4">
        <w:rPr>
          <w:sz w:val="28"/>
          <w:szCs w:val="28"/>
        </w:rPr>
        <w:t>.</w:t>
      </w:r>
      <w:r w:rsidR="0039255E">
        <w:rPr>
          <w:sz w:val="28"/>
          <w:szCs w:val="28"/>
        </w:rPr>
        <w:t xml:space="preserve">1.8. un 3.1.9.apakšpunktā un 5., 6., 7. Un 8.punktā </w:t>
      </w:r>
      <w:r w:rsidR="001B184E">
        <w:rPr>
          <w:sz w:val="28"/>
          <w:szCs w:val="28"/>
        </w:rPr>
        <w:t>minētās</w:t>
      </w:r>
      <w:r w:rsidR="001B184E" w:rsidRPr="00441D5B">
        <w:rPr>
          <w:sz w:val="28"/>
          <w:szCs w:val="28"/>
        </w:rPr>
        <w:t xml:space="preserve"> </w:t>
      </w:r>
      <w:r w:rsidR="001F20E4" w:rsidRPr="00441D5B">
        <w:rPr>
          <w:sz w:val="28"/>
          <w:szCs w:val="28"/>
        </w:rPr>
        <w:t>ziņas;</w:t>
      </w:r>
    </w:p>
    <w:p w:rsidR="001F20E4" w:rsidRDefault="006A3868" w:rsidP="004C65BB">
      <w:pPr>
        <w:pStyle w:val="naisf"/>
        <w:spacing w:before="0" w:after="0"/>
        <w:ind w:left="851" w:hanging="567"/>
      </w:pPr>
      <w:r>
        <w:rPr>
          <w:sz w:val="28"/>
          <w:szCs w:val="28"/>
        </w:rPr>
        <w:t>8</w:t>
      </w:r>
      <w:r w:rsidR="001F20E4" w:rsidRPr="00F60FA2">
        <w:rPr>
          <w:sz w:val="28"/>
          <w:szCs w:val="28"/>
        </w:rPr>
        <w:t xml:space="preserve">.6. </w:t>
      </w:r>
      <w:r w:rsidR="004C65BB">
        <w:rPr>
          <w:sz w:val="28"/>
          <w:szCs w:val="28"/>
        </w:rPr>
        <w:tab/>
      </w:r>
      <w:r w:rsidR="001F20E4" w:rsidRPr="00F60FA2">
        <w:rPr>
          <w:sz w:val="28"/>
          <w:szCs w:val="28"/>
        </w:rPr>
        <w:t>šo noteikumu 6.</w:t>
      </w:r>
      <w:r w:rsidR="0039255E">
        <w:rPr>
          <w:sz w:val="28"/>
          <w:szCs w:val="28"/>
        </w:rPr>
        <w:t>pielikuma 3.1.8., 3.1.9., 5.6., 5.7., 5.8.apakšpunktā un 6. un 7.punktā minētās ziņas;</w:t>
      </w:r>
    </w:p>
    <w:p w:rsidR="001F20E4" w:rsidRDefault="006A3868" w:rsidP="004C65BB">
      <w:pPr>
        <w:pStyle w:val="naisf"/>
        <w:spacing w:before="0" w:after="0"/>
        <w:ind w:left="851" w:hanging="567"/>
        <w:rPr>
          <w:sz w:val="28"/>
          <w:szCs w:val="28"/>
        </w:rPr>
      </w:pPr>
      <w:r>
        <w:rPr>
          <w:sz w:val="28"/>
          <w:szCs w:val="28"/>
        </w:rPr>
        <w:t>8</w:t>
      </w:r>
      <w:r w:rsidR="001F20E4" w:rsidRPr="0014091B">
        <w:rPr>
          <w:sz w:val="28"/>
          <w:szCs w:val="28"/>
        </w:rPr>
        <w:t>.7</w:t>
      </w:r>
      <w:r w:rsidR="001F20E4">
        <w:t xml:space="preserve">. </w:t>
      </w:r>
      <w:r w:rsidR="004C65BB">
        <w:tab/>
      </w:r>
      <w:r w:rsidR="001F20E4">
        <w:rPr>
          <w:sz w:val="28"/>
          <w:szCs w:val="28"/>
        </w:rPr>
        <w:t xml:space="preserve">šo </w:t>
      </w:r>
      <w:r w:rsidR="001F20E4" w:rsidRPr="00C31296">
        <w:rPr>
          <w:sz w:val="28"/>
          <w:szCs w:val="28"/>
        </w:rPr>
        <w:t>noteikumu 7.pi</w:t>
      </w:r>
      <w:r w:rsidR="001F20E4">
        <w:rPr>
          <w:sz w:val="28"/>
          <w:szCs w:val="28"/>
        </w:rPr>
        <w:t>elikuma</w:t>
      </w:r>
      <w:r w:rsidR="001F20E4" w:rsidRPr="00C31296">
        <w:rPr>
          <w:sz w:val="28"/>
          <w:szCs w:val="28"/>
        </w:rPr>
        <w:t xml:space="preserve"> </w:t>
      </w:r>
      <w:r w:rsidR="0039255E">
        <w:rPr>
          <w:sz w:val="28"/>
          <w:szCs w:val="28"/>
        </w:rPr>
        <w:t>3.1.8., 3.1.9.apakšpunktā un 6. un 7.punktā minētās ziņas;</w:t>
      </w:r>
    </w:p>
    <w:p w:rsidR="001F20E4" w:rsidRDefault="006A3868" w:rsidP="004C65BB">
      <w:pPr>
        <w:pStyle w:val="naisf"/>
        <w:spacing w:before="0" w:after="0"/>
        <w:ind w:left="851" w:hanging="567"/>
      </w:pPr>
      <w:r>
        <w:rPr>
          <w:sz w:val="28"/>
          <w:szCs w:val="28"/>
        </w:rPr>
        <w:t>8</w:t>
      </w:r>
      <w:r w:rsidR="001F20E4" w:rsidRPr="0014091B">
        <w:rPr>
          <w:sz w:val="28"/>
          <w:szCs w:val="28"/>
        </w:rPr>
        <w:t>.8.</w:t>
      </w:r>
      <w:r w:rsidR="001F20E4">
        <w:t xml:space="preserve"> </w:t>
      </w:r>
      <w:r w:rsidR="004C65BB">
        <w:tab/>
      </w:r>
      <w:r w:rsidR="0039255E">
        <w:rPr>
          <w:sz w:val="28"/>
          <w:szCs w:val="28"/>
        </w:rPr>
        <w:t xml:space="preserve">šo noteikumu </w:t>
      </w:r>
      <w:r w:rsidR="0039255E" w:rsidRPr="00D30433">
        <w:rPr>
          <w:sz w:val="28"/>
          <w:szCs w:val="28"/>
        </w:rPr>
        <w:t>9</w:t>
      </w:r>
      <w:r w:rsidR="001F20E4" w:rsidRPr="00D30433">
        <w:rPr>
          <w:sz w:val="28"/>
          <w:szCs w:val="28"/>
        </w:rPr>
        <w:t>.pielikuma</w:t>
      </w:r>
      <w:r w:rsidR="0039255E">
        <w:rPr>
          <w:sz w:val="28"/>
          <w:szCs w:val="28"/>
        </w:rPr>
        <w:t xml:space="preserve"> 3.1.8., 3.1.9. apakšpunktā un 7. un 8.punktā minētās ziņas</w:t>
      </w:r>
      <w:r w:rsidR="001F20E4" w:rsidRPr="00F2122F">
        <w:rPr>
          <w:sz w:val="28"/>
          <w:szCs w:val="28"/>
        </w:rPr>
        <w:t>;</w:t>
      </w:r>
    </w:p>
    <w:p w:rsidR="001F20E4" w:rsidRDefault="006A3868" w:rsidP="004C65BB">
      <w:pPr>
        <w:pStyle w:val="naisf"/>
        <w:spacing w:before="0" w:after="0"/>
        <w:ind w:left="851" w:hanging="567"/>
      </w:pPr>
      <w:r>
        <w:rPr>
          <w:sz w:val="28"/>
          <w:szCs w:val="28"/>
        </w:rPr>
        <w:t>8</w:t>
      </w:r>
      <w:r w:rsidR="001F20E4" w:rsidRPr="0014091B">
        <w:rPr>
          <w:sz w:val="28"/>
          <w:szCs w:val="28"/>
        </w:rPr>
        <w:t>.9.</w:t>
      </w:r>
      <w:r w:rsidR="001F20E4">
        <w:t xml:space="preserve"> </w:t>
      </w:r>
      <w:r w:rsidR="004C65BB">
        <w:tab/>
      </w:r>
      <w:r w:rsidR="001F20E4" w:rsidRPr="00531543">
        <w:rPr>
          <w:sz w:val="28"/>
          <w:szCs w:val="28"/>
        </w:rPr>
        <w:t xml:space="preserve">šo noteikumu </w:t>
      </w:r>
      <w:r w:rsidR="0039255E">
        <w:rPr>
          <w:sz w:val="28"/>
          <w:szCs w:val="28"/>
        </w:rPr>
        <w:t>12</w:t>
      </w:r>
      <w:r w:rsidR="001F20E4">
        <w:rPr>
          <w:sz w:val="28"/>
          <w:szCs w:val="28"/>
        </w:rPr>
        <w:t>.pielikuma</w:t>
      </w:r>
      <w:r w:rsidR="001F20E4" w:rsidRPr="00531543">
        <w:rPr>
          <w:sz w:val="28"/>
          <w:szCs w:val="28"/>
        </w:rPr>
        <w:t xml:space="preserve"> </w:t>
      </w:r>
      <w:r w:rsidR="001F20E4">
        <w:rPr>
          <w:sz w:val="28"/>
          <w:szCs w:val="28"/>
        </w:rPr>
        <w:t>2.</w:t>
      </w:r>
      <w:r w:rsidR="0039255E">
        <w:rPr>
          <w:sz w:val="28"/>
          <w:szCs w:val="28"/>
        </w:rPr>
        <w:t>7.</w:t>
      </w:r>
      <w:r w:rsidR="001F20E4">
        <w:rPr>
          <w:sz w:val="28"/>
          <w:szCs w:val="28"/>
        </w:rPr>
        <w:t xml:space="preserve"> un</w:t>
      </w:r>
      <w:r w:rsidR="0039255E">
        <w:rPr>
          <w:sz w:val="28"/>
          <w:szCs w:val="28"/>
        </w:rPr>
        <w:t xml:space="preserve"> 2.8</w:t>
      </w:r>
      <w:r w:rsidR="001F20E4" w:rsidRPr="00531543">
        <w:rPr>
          <w:sz w:val="28"/>
          <w:szCs w:val="28"/>
        </w:rPr>
        <w:t>.</w:t>
      </w:r>
      <w:r w:rsidR="0039255E">
        <w:rPr>
          <w:sz w:val="28"/>
          <w:szCs w:val="28"/>
        </w:rPr>
        <w:t>apakš</w:t>
      </w:r>
      <w:r w:rsidR="001B184E">
        <w:rPr>
          <w:sz w:val="28"/>
          <w:szCs w:val="28"/>
        </w:rPr>
        <w:t>punkt</w:t>
      </w:r>
      <w:r w:rsidR="0022676C">
        <w:rPr>
          <w:sz w:val="28"/>
          <w:szCs w:val="28"/>
        </w:rPr>
        <w:t>ā</w:t>
      </w:r>
      <w:r w:rsidR="001F20E4">
        <w:rPr>
          <w:sz w:val="28"/>
          <w:szCs w:val="28"/>
        </w:rPr>
        <w:t xml:space="preserve"> </w:t>
      </w:r>
      <w:r w:rsidR="001B184E">
        <w:rPr>
          <w:sz w:val="28"/>
          <w:szCs w:val="28"/>
        </w:rPr>
        <w:t>minētās</w:t>
      </w:r>
      <w:r w:rsidR="001B184E" w:rsidRPr="00531543">
        <w:rPr>
          <w:sz w:val="28"/>
          <w:szCs w:val="28"/>
        </w:rPr>
        <w:t xml:space="preserve"> </w:t>
      </w:r>
      <w:r w:rsidR="001F20E4" w:rsidRPr="00531543">
        <w:rPr>
          <w:sz w:val="28"/>
          <w:szCs w:val="28"/>
        </w:rPr>
        <w:t>ziņas;</w:t>
      </w:r>
    </w:p>
    <w:p w:rsidR="001F20E4" w:rsidRDefault="006A3868" w:rsidP="004C65BB">
      <w:pPr>
        <w:pStyle w:val="naisf"/>
        <w:spacing w:before="0" w:after="0"/>
        <w:ind w:left="851" w:hanging="567"/>
        <w:rPr>
          <w:sz w:val="28"/>
          <w:szCs w:val="28"/>
        </w:rPr>
      </w:pPr>
      <w:r>
        <w:rPr>
          <w:sz w:val="28"/>
          <w:szCs w:val="28"/>
        </w:rPr>
        <w:t>8</w:t>
      </w:r>
      <w:r w:rsidR="001F20E4" w:rsidRPr="0014091B">
        <w:rPr>
          <w:sz w:val="28"/>
          <w:szCs w:val="28"/>
        </w:rPr>
        <w:t>.10.</w:t>
      </w:r>
      <w:r w:rsidR="001F20E4">
        <w:t xml:space="preserve"> </w:t>
      </w:r>
      <w:r w:rsidR="001F20E4">
        <w:rPr>
          <w:sz w:val="28"/>
          <w:szCs w:val="28"/>
        </w:rPr>
        <w:t xml:space="preserve">šo noteikumu </w:t>
      </w:r>
      <w:r w:rsidR="0039255E">
        <w:rPr>
          <w:sz w:val="28"/>
          <w:szCs w:val="28"/>
        </w:rPr>
        <w:t>15</w:t>
      </w:r>
      <w:r w:rsidR="001F20E4" w:rsidRPr="007A6C6D">
        <w:rPr>
          <w:sz w:val="28"/>
          <w:szCs w:val="28"/>
        </w:rPr>
        <w:t>.pie</w:t>
      </w:r>
      <w:r w:rsidR="001F20E4">
        <w:rPr>
          <w:sz w:val="28"/>
          <w:szCs w:val="28"/>
        </w:rPr>
        <w:t>likuma</w:t>
      </w:r>
      <w:r w:rsidR="001F20E4" w:rsidRPr="007A6C6D">
        <w:rPr>
          <w:sz w:val="28"/>
          <w:szCs w:val="28"/>
        </w:rPr>
        <w:t xml:space="preserve"> </w:t>
      </w:r>
      <w:r w:rsidR="008A3484">
        <w:rPr>
          <w:sz w:val="28"/>
          <w:szCs w:val="28"/>
        </w:rPr>
        <w:t>3. un 4.</w:t>
      </w:r>
      <w:r w:rsidR="001B184E">
        <w:rPr>
          <w:sz w:val="28"/>
          <w:szCs w:val="28"/>
        </w:rPr>
        <w:t>punkt</w:t>
      </w:r>
      <w:r w:rsidR="001F20E4" w:rsidRPr="007A6C6D">
        <w:rPr>
          <w:sz w:val="28"/>
          <w:szCs w:val="28"/>
        </w:rPr>
        <w:t xml:space="preserve">ā </w:t>
      </w:r>
      <w:r w:rsidR="001B184E">
        <w:rPr>
          <w:sz w:val="28"/>
          <w:szCs w:val="28"/>
        </w:rPr>
        <w:t>minētās</w:t>
      </w:r>
      <w:r w:rsidR="001B184E" w:rsidRPr="007A6C6D">
        <w:rPr>
          <w:sz w:val="28"/>
          <w:szCs w:val="28"/>
        </w:rPr>
        <w:t xml:space="preserve"> </w:t>
      </w:r>
      <w:r w:rsidR="001F20E4" w:rsidRPr="007A6C6D">
        <w:rPr>
          <w:sz w:val="28"/>
          <w:szCs w:val="28"/>
        </w:rPr>
        <w:t>ziņas</w:t>
      </w:r>
      <w:r w:rsidR="00822E15">
        <w:rPr>
          <w:sz w:val="28"/>
          <w:szCs w:val="28"/>
        </w:rPr>
        <w:t>.</w:t>
      </w:r>
    </w:p>
    <w:p w:rsidR="002F1BFB" w:rsidRPr="005A2907" w:rsidRDefault="002F1BFB" w:rsidP="002F1BFB">
      <w:pPr>
        <w:pStyle w:val="naisf"/>
        <w:spacing w:before="0" w:after="0"/>
        <w:ind w:firstLine="720"/>
        <w:rPr>
          <w:sz w:val="28"/>
          <w:szCs w:val="28"/>
        </w:rPr>
      </w:pPr>
    </w:p>
    <w:p w:rsidR="001F20E4" w:rsidRDefault="00FE4175" w:rsidP="009401EB">
      <w:pPr>
        <w:pStyle w:val="naisf"/>
        <w:spacing w:before="0" w:after="0"/>
        <w:ind w:left="426" w:hanging="284"/>
        <w:rPr>
          <w:sz w:val="28"/>
          <w:szCs w:val="28"/>
        </w:rPr>
      </w:pPr>
      <w:r>
        <w:rPr>
          <w:sz w:val="28"/>
          <w:szCs w:val="28"/>
        </w:rPr>
        <w:t>9</w:t>
      </w:r>
      <w:r w:rsidR="001F20E4">
        <w:rPr>
          <w:sz w:val="28"/>
          <w:szCs w:val="28"/>
        </w:rPr>
        <w:t>.</w:t>
      </w:r>
      <w:r w:rsidR="004C65BB">
        <w:rPr>
          <w:sz w:val="28"/>
          <w:szCs w:val="28"/>
        </w:rPr>
        <w:tab/>
        <w:t>K</w:t>
      </w:r>
      <w:r w:rsidR="001F20E4" w:rsidRPr="006C6734">
        <w:rPr>
          <w:sz w:val="28"/>
          <w:szCs w:val="28"/>
        </w:rPr>
        <w:t xml:space="preserve">ultūras ministrija iesniedz </w:t>
      </w:r>
      <w:r w:rsidR="002B0D3D">
        <w:rPr>
          <w:sz w:val="28"/>
          <w:szCs w:val="28"/>
        </w:rPr>
        <w:t>oficiālās</w:t>
      </w:r>
      <w:r w:rsidR="001B184E">
        <w:rPr>
          <w:sz w:val="28"/>
          <w:szCs w:val="28"/>
        </w:rPr>
        <w:t xml:space="preserve"> statistikas pārskatus</w:t>
      </w:r>
      <w:r w:rsidR="001F20E4" w:rsidRPr="006C6734">
        <w:rPr>
          <w:sz w:val="28"/>
          <w:szCs w:val="28"/>
        </w:rPr>
        <w:t xml:space="preserve"> </w:t>
      </w:r>
      <w:r w:rsidR="001F20E4">
        <w:rPr>
          <w:sz w:val="28"/>
          <w:szCs w:val="28"/>
        </w:rPr>
        <w:t xml:space="preserve">Centrālajai </w:t>
      </w:r>
      <w:r w:rsidR="001F20E4" w:rsidRPr="006C6734">
        <w:rPr>
          <w:sz w:val="28"/>
          <w:szCs w:val="28"/>
        </w:rPr>
        <w:t>statistikas pārvaldei, piešķirot</w:t>
      </w:r>
      <w:r w:rsidR="001F20E4">
        <w:rPr>
          <w:sz w:val="28"/>
          <w:szCs w:val="28"/>
        </w:rPr>
        <w:t xml:space="preserve"> </w:t>
      </w:r>
      <w:r w:rsidR="001B184E">
        <w:rPr>
          <w:sz w:val="28"/>
          <w:szCs w:val="28"/>
        </w:rPr>
        <w:t xml:space="preserve">tai </w:t>
      </w:r>
      <w:r w:rsidR="001F20E4" w:rsidRPr="006C6734">
        <w:rPr>
          <w:sz w:val="28"/>
          <w:szCs w:val="28"/>
        </w:rPr>
        <w:t>tiesības i</w:t>
      </w:r>
      <w:r w:rsidR="001F20E4">
        <w:rPr>
          <w:sz w:val="28"/>
          <w:szCs w:val="28"/>
        </w:rPr>
        <w:t>e</w:t>
      </w:r>
      <w:r w:rsidR="001F20E4" w:rsidRPr="006C6734">
        <w:rPr>
          <w:sz w:val="28"/>
          <w:szCs w:val="28"/>
        </w:rPr>
        <w:t>gūt da</w:t>
      </w:r>
      <w:r w:rsidR="001B184E">
        <w:rPr>
          <w:sz w:val="28"/>
          <w:szCs w:val="28"/>
        </w:rPr>
        <w:t>tus no elektroniskās datubāzes</w:t>
      </w:r>
      <w:r w:rsidR="001F20E4" w:rsidRPr="006C6734">
        <w:rPr>
          <w:sz w:val="28"/>
          <w:szCs w:val="28"/>
        </w:rPr>
        <w:t xml:space="preserve"> saskaņā ar starpresoru vienošanos.</w:t>
      </w:r>
    </w:p>
    <w:p w:rsidR="002F1BFB" w:rsidRDefault="002F1BFB" w:rsidP="004C65BB">
      <w:pPr>
        <w:pStyle w:val="naisf"/>
        <w:spacing w:before="0" w:after="0"/>
        <w:ind w:left="284" w:hanging="284"/>
        <w:rPr>
          <w:sz w:val="28"/>
          <w:szCs w:val="28"/>
        </w:rPr>
      </w:pPr>
    </w:p>
    <w:p w:rsidR="00D67EF0" w:rsidRPr="00A14A2B" w:rsidRDefault="00D67EF0" w:rsidP="004C65BB">
      <w:pPr>
        <w:pStyle w:val="naisf"/>
        <w:spacing w:before="0" w:after="0"/>
        <w:ind w:left="426" w:hanging="426"/>
        <w:rPr>
          <w:sz w:val="28"/>
          <w:szCs w:val="28"/>
        </w:rPr>
      </w:pPr>
      <w:r w:rsidRPr="00A14A2B">
        <w:rPr>
          <w:sz w:val="28"/>
          <w:szCs w:val="28"/>
        </w:rPr>
        <w:t>1</w:t>
      </w:r>
      <w:r w:rsidR="005C5BD4">
        <w:rPr>
          <w:sz w:val="28"/>
          <w:szCs w:val="28"/>
        </w:rPr>
        <w:t>0</w:t>
      </w:r>
      <w:r w:rsidRPr="00A14A2B">
        <w:rPr>
          <w:sz w:val="28"/>
          <w:szCs w:val="28"/>
        </w:rPr>
        <w:t>.</w:t>
      </w:r>
      <w:r w:rsidR="003E747C" w:rsidRPr="00A14A2B">
        <w:rPr>
          <w:sz w:val="28"/>
          <w:szCs w:val="28"/>
        </w:rPr>
        <w:t xml:space="preserve"> </w:t>
      </w:r>
      <w:r w:rsidR="00A14A2B" w:rsidRPr="00A14A2B">
        <w:rPr>
          <w:sz w:val="28"/>
          <w:szCs w:val="28"/>
        </w:rPr>
        <w:t xml:space="preserve">Šo noteikumu 4.1., 4.2., </w:t>
      </w:r>
      <w:r w:rsidR="00D24BFC">
        <w:rPr>
          <w:sz w:val="28"/>
          <w:szCs w:val="28"/>
        </w:rPr>
        <w:t>4.3., 4.4., 4.5., 4.6.</w:t>
      </w:r>
      <w:r w:rsidR="00A22EBA">
        <w:rPr>
          <w:sz w:val="28"/>
          <w:szCs w:val="28"/>
        </w:rPr>
        <w:t>, 4.7., 4.8., 4.9., 4.10., 4.11., 4.12., 4.13</w:t>
      </w:r>
      <w:r w:rsidR="00D24BFC">
        <w:rPr>
          <w:sz w:val="28"/>
          <w:szCs w:val="28"/>
        </w:rPr>
        <w:t>.</w:t>
      </w:r>
      <w:r w:rsidR="00A14A2B" w:rsidRPr="00A14A2B">
        <w:rPr>
          <w:sz w:val="28"/>
          <w:szCs w:val="28"/>
        </w:rPr>
        <w:t>apakšpunktā minēto respondentu adrešu informāciju papildina ar Nekustamā īpašuma valsts kadastra informācijas sistēmā piešķirto kadastra apzīmējumu ar mērķi identificēt ēku vai telpu grupu, kurā darbojas minētā kultūras institūcija, un ēkas vai telpu grup</w:t>
      </w:r>
      <w:r w:rsidR="00D24BFC">
        <w:rPr>
          <w:sz w:val="28"/>
          <w:szCs w:val="28"/>
        </w:rPr>
        <w:t>as lietošanas veidu. Elektroniskās datubāzes</w:t>
      </w:r>
      <w:r w:rsidR="00A14A2B" w:rsidRPr="00A14A2B">
        <w:rPr>
          <w:sz w:val="28"/>
          <w:szCs w:val="28"/>
        </w:rPr>
        <w:t xml:space="preserve"> turētājs noteikumos minēto uzdevumu veikšanai saņem no Nekustamā īpašuma valsts kadastra informācijas sistēmas datus, kas strukturēti informācijas blokos.</w:t>
      </w:r>
    </w:p>
    <w:p w:rsidR="003E747C" w:rsidRDefault="003E747C" w:rsidP="004C65BB">
      <w:pPr>
        <w:pStyle w:val="naisf"/>
        <w:spacing w:before="0" w:after="0"/>
        <w:ind w:left="426" w:hanging="426"/>
        <w:rPr>
          <w:sz w:val="28"/>
          <w:szCs w:val="28"/>
        </w:rPr>
      </w:pPr>
    </w:p>
    <w:p w:rsidR="00D67EF0" w:rsidRDefault="00D67EF0" w:rsidP="004C65BB">
      <w:pPr>
        <w:pStyle w:val="naisf"/>
        <w:spacing w:before="0" w:after="0"/>
        <w:ind w:left="426" w:hanging="426"/>
        <w:rPr>
          <w:sz w:val="28"/>
          <w:szCs w:val="28"/>
        </w:rPr>
      </w:pPr>
      <w:r>
        <w:rPr>
          <w:sz w:val="28"/>
          <w:szCs w:val="28"/>
        </w:rPr>
        <w:t>1</w:t>
      </w:r>
      <w:r w:rsidR="005C5BD4">
        <w:rPr>
          <w:sz w:val="28"/>
          <w:szCs w:val="28"/>
        </w:rPr>
        <w:t>1</w:t>
      </w:r>
      <w:r>
        <w:rPr>
          <w:sz w:val="28"/>
          <w:szCs w:val="28"/>
        </w:rPr>
        <w:t xml:space="preserve">. </w:t>
      </w:r>
      <w:r w:rsidR="0057459A" w:rsidRPr="00762D39">
        <w:rPr>
          <w:sz w:val="28"/>
          <w:szCs w:val="28"/>
        </w:rPr>
        <w:t>Atzīt par spēku zaudējušiem Ministru kabineta 2009.gada 22.septembra noteikumus Nr.1074 „Noteikumi par valsts statistikas apkopošanu kultūras jomā” (Latvijas Vēstnesis, 2009, 153., 203. nr., 2011, 15. nr., 2012, 155.,203. nr., 2013, 189. nr.).</w:t>
      </w:r>
    </w:p>
    <w:p w:rsidR="002D6822" w:rsidRDefault="002D6822" w:rsidP="004C65BB">
      <w:pPr>
        <w:pStyle w:val="naisf"/>
        <w:spacing w:before="0" w:after="0"/>
        <w:ind w:left="426" w:hanging="426"/>
        <w:rPr>
          <w:sz w:val="28"/>
          <w:szCs w:val="28"/>
        </w:rPr>
      </w:pPr>
    </w:p>
    <w:p w:rsidR="00586536" w:rsidRPr="00762D39" w:rsidRDefault="002D6822" w:rsidP="00586536">
      <w:pPr>
        <w:ind w:left="426" w:hanging="426"/>
        <w:jc w:val="both"/>
        <w:rPr>
          <w:sz w:val="28"/>
          <w:szCs w:val="28"/>
        </w:rPr>
      </w:pPr>
      <w:r w:rsidRPr="00762D39">
        <w:rPr>
          <w:sz w:val="28"/>
          <w:szCs w:val="28"/>
        </w:rPr>
        <w:t>1</w:t>
      </w:r>
      <w:r w:rsidR="005C5BD4">
        <w:rPr>
          <w:sz w:val="28"/>
          <w:szCs w:val="28"/>
        </w:rPr>
        <w:t>2</w:t>
      </w:r>
      <w:r w:rsidR="00586536" w:rsidRPr="00762D39">
        <w:rPr>
          <w:sz w:val="28"/>
          <w:szCs w:val="28"/>
        </w:rPr>
        <w:t>.</w:t>
      </w:r>
      <w:r w:rsidR="00586536">
        <w:rPr>
          <w:sz w:val="28"/>
          <w:szCs w:val="28"/>
        </w:rPr>
        <w:tab/>
        <w:t xml:space="preserve">Šo noteikumu </w:t>
      </w:r>
      <w:r w:rsidR="007263CC">
        <w:rPr>
          <w:sz w:val="28"/>
          <w:szCs w:val="28"/>
        </w:rPr>
        <w:t>10</w:t>
      </w:r>
      <w:r w:rsidR="00586536">
        <w:rPr>
          <w:sz w:val="28"/>
          <w:szCs w:val="28"/>
        </w:rPr>
        <w:t>.punkts stājas spēkā 2018.gada 1.janvārī.</w:t>
      </w:r>
    </w:p>
    <w:p w:rsidR="00586536" w:rsidRDefault="00586536" w:rsidP="00586536">
      <w:pPr>
        <w:ind w:left="426" w:hanging="426"/>
        <w:jc w:val="both"/>
        <w:rPr>
          <w:sz w:val="28"/>
          <w:szCs w:val="28"/>
        </w:rPr>
      </w:pPr>
    </w:p>
    <w:p w:rsidR="00586536" w:rsidRDefault="00586536" w:rsidP="00F01D94">
      <w:pPr>
        <w:tabs>
          <w:tab w:val="left" w:pos="426"/>
        </w:tabs>
        <w:ind w:left="426" w:hanging="426"/>
        <w:jc w:val="both"/>
        <w:rPr>
          <w:sz w:val="28"/>
          <w:szCs w:val="28"/>
        </w:rPr>
      </w:pPr>
      <w:r>
        <w:rPr>
          <w:sz w:val="28"/>
          <w:szCs w:val="28"/>
        </w:rPr>
        <w:t>13.</w:t>
      </w:r>
      <w:r>
        <w:rPr>
          <w:sz w:val="28"/>
          <w:szCs w:val="28"/>
        </w:rPr>
        <w:tab/>
        <w:t>Noteikumi stājas spēkā 2017.gada 1.jūnijā.</w:t>
      </w:r>
    </w:p>
    <w:p w:rsidR="002D6822" w:rsidRPr="006C6734" w:rsidRDefault="002D6822" w:rsidP="004C65BB">
      <w:pPr>
        <w:pStyle w:val="naisf"/>
        <w:spacing w:before="0" w:after="0"/>
        <w:ind w:left="426" w:hanging="426"/>
        <w:rPr>
          <w:sz w:val="28"/>
          <w:szCs w:val="28"/>
        </w:rPr>
      </w:pPr>
    </w:p>
    <w:p w:rsidR="004C65BB" w:rsidRDefault="004C65BB" w:rsidP="004C65BB">
      <w:pPr>
        <w:ind w:left="426" w:hanging="426"/>
        <w:jc w:val="both"/>
      </w:pPr>
    </w:p>
    <w:p w:rsidR="004C65BB" w:rsidRPr="00914B7B" w:rsidRDefault="004C65BB" w:rsidP="004C65BB">
      <w:pPr>
        <w:tabs>
          <w:tab w:val="left" w:pos="7371"/>
        </w:tabs>
        <w:ind w:left="426"/>
        <w:jc w:val="both"/>
        <w:rPr>
          <w:rFonts w:eastAsia="Calibri"/>
          <w:bCs/>
          <w:sz w:val="28"/>
          <w:szCs w:val="28"/>
        </w:rPr>
      </w:pPr>
      <w:r w:rsidRPr="00914B7B">
        <w:rPr>
          <w:rFonts w:eastAsia="Calibri"/>
          <w:bCs/>
          <w:sz w:val="28"/>
          <w:szCs w:val="28"/>
        </w:rPr>
        <w:t>Ministru prezidents</w:t>
      </w:r>
      <w:r w:rsidRPr="00914B7B">
        <w:rPr>
          <w:rFonts w:eastAsia="Calibri"/>
          <w:bCs/>
          <w:sz w:val="28"/>
          <w:szCs w:val="28"/>
        </w:rPr>
        <w:tab/>
        <w:t>M.Kučinskis</w:t>
      </w:r>
    </w:p>
    <w:p w:rsidR="004C65BB" w:rsidRPr="00914B7B" w:rsidRDefault="004C65BB" w:rsidP="004C65BB">
      <w:pPr>
        <w:tabs>
          <w:tab w:val="right" w:pos="8647"/>
        </w:tabs>
        <w:ind w:left="426"/>
        <w:jc w:val="both"/>
        <w:rPr>
          <w:rFonts w:eastAsia="Calibri"/>
          <w:bCs/>
          <w:sz w:val="28"/>
          <w:szCs w:val="28"/>
        </w:rPr>
      </w:pPr>
    </w:p>
    <w:p w:rsidR="004C65BB" w:rsidRPr="00914B7B" w:rsidRDefault="004C65BB" w:rsidP="004C65BB">
      <w:pPr>
        <w:tabs>
          <w:tab w:val="left" w:pos="7371"/>
        </w:tabs>
        <w:ind w:left="426"/>
        <w:jc w:val="both"/>
        <w:rPr>
          <w:rFonts w:eastAsia="Calibri"/>
          <w:bCs/>
          <w:sz w:val="28"/>
          <w:szCs w:val="28"/>
        </w:rPr>
      </w:pPr>
      <w:r>
        <w:rPr>
          <w:rFonts w:eastAsia="Calibri"/>
          <w:bCs/>
          <w:sz w:val="28"/>
          <w:szCs w:val="28"/>
        </w:rPr>
        <w:t>Kultūras ministre</w:t>
      </w:r>
      <w:r>
        <w:rPr>
          <w:rFonts w:eastAsia="Calibri"/>
          <w:bCs/>
          <w:sz w:val="28"/>
          <w:szCs w:val="28"/>
        </w:rPr>
        <w:tab/>
        <w:t>D.Melbārde</w:t>
      </w:r>
    </w:p>
    <w:p w:rsidR="004C65BB" w:rsidRPr="00914B7B" w:rsidRDefault="004C65BB" w:rsidP="004C65BB">
      <w:pPr>
        <w:tabs>
          <w:tab w:val="left" w:pos="7371"/>
        </w:tabs>
        <w:ind w:left="426" w:firstLine="142"/>
        <w:rPr>
          <w:rFonts w:eastAsia="Calibri"/>
          <w:sz w:val="28"/>
          <w:szCs w:val="28"/>
        </w:rPr>
      </w:pPr>
    </w:p>
    <w:p w:rsidR="002F1BFB" w:rsidRDefault="005C1B2A" w:rsidP="005C1B2A">
      <w:pPr>
        <w:tabs>
          <w:tab w:val="left" w:pos="7371"/>
        </w:tabs>
        <w:ind w:firstLine="426"/>
        <w:jc w:val="both"/>
      </w:pPr>
      <w:r w:rsidRPr="005C1B2A">
        <w:rPr>
          <w:rFonts w:eastAsia="Calibri"/>
          <w:sz w:val="28"/>
          <w:szCs w:val="28"/>
        </w:rPr>
        <w:t>Vīza: Valsts sekretārs</w:t>
      </w:r>
      <w:r>
        <w:rPr>
          <w:rFonts w:eastAsia="Calibri"/>
          <w:sz w:val="28"/>
          <w:szCs w:val="28"/>
        </w:rPr>
        <w:tab/>
      </w:r>
      <w:r w:rsidRPr="005C1B2A">
        <w:rPr>
          <w:rFonts w:eastAsia="Calibri"/>
          <w:sz w:val="28"/>
          <w:szCs w:val="28"/>
        </w:rPr>
        <w:t>S.Voldiņš</w:t>
      </w:r>
    </w:p>
    <w:p w:rsidR="004C65BB" w:rsidRDefault="004C65BB" w:rsidP="004C65BB">
      <w:pPr>
        <w:ind w:left="426" w:firstLine="720"/>
        <w:jc w:val="both"/>
      </w:pPr>
    </w:p>
    <w:p w:rsidR="004C65BB" w:rsidRDefault="004C65BB" w:rsidP="004C65BB">
      <w:pPr>
        <w:ind w:left="426" w:firstLine="720"/>
        <w:jc w:val="both"/>
      </w:pPr>
    </w:p>
    <w:p w:rsidR="004C65BB" w:rsidRDefault="004C65BB" w:rsidP="003C39A6">
      <w:pPr>
        <w:jc w:val="both"/>
      </w:pPr>
    </w:p>
    <w:p w:rsidR="004C65BB" w:rsidRDefault="004C65BB" w:rsidP="004C65BB">
      <w:pPr>
        <w:ind w:left="426" w:firstLine="720"/>
        <w:jc w:val="both"/>
      </w:pPr>
    </w:p>
    <w:p w:rsidR="004C65BB" w:rsidRDefault="004C65BB" w:rsidP="004C65BB">
      <w:pPr>
        <w:ind w:left="426" w:firstLine="720"/>
        <w:jc w:val="both"/>
      </w:pPr>
    </w:p>
    <w:p w:rsidR="004C65BB" w:rsidRPr="004C65BB" w:rsidRDefault="004C65BB" w:rsidP="004C65BB">
      <w:pPr>
        <w:jc w:val="both"/>
        <w:rPr>
          <w:sz w:val="20"/>
          <w:szCs w:val="20"/>
        </w:rPr>
      </w:pPr>
      <w:r w:rsidRPr="004C65BB">
        <w:rPr>
          <w:sz w:val="20"/>
          <w:szCs w:val="20"/>
        </w:rPr>
        <w:t xml:space="preserve">Turlaja </w:t>
      </w:r>
      <w:bookmarkStart w:id="2" w:name="OLE_LINK3"/>
      <w:bookmarkStart w:id="3" w:name="OLE_LINK4"/>
      <w:r w:rsidRPr="004C65BB">
        <w:rPr>
          <w:sz w:val="20"/>
          <w:szCs w:val="20"/>
        </w:rPr>
        <w:t>67330250</w:t>
      </w:r>
    </w:p>
    <w:p w:rsidR="004C65BB" w:rsidRPr="004C65BB" w:rsidRDefault="00BD4242" w:rsidP="004C65BB">
      <w:pPr>
        <w:jc w:val="both"/>
        <w:rPr>
          <w:sz w:val="20"/>
          <w:szCs w:val="20"/>
        </w:rPr>
      </w:pPr>
      <w:hyperlink r:id="rId8" w:history="1">
        <w:r w:rsidR="004C65BB" w:rsidRPr="00C2075C">
          <w:rPr>
            <w:rStyle w:val="Hipersaite"/>
            <w:sz w:val="20"/>
            <w:szCs w:val="20"/>
          </w:rPr>
          <w:t>Laura.Turlaja@km.gov.lv</w:t>
        </w:r>
      </w:hyperlink>
      <w:bookmarkEnd w:id="2"/>
      <w:bookmarkEnd w:id="3"/>
    </w:p>
    <w:sectPr w:rsidR="004C65BB" w:rsidRPr="004C65BB" w:rsidSect="002F1BF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EA3" w:rsidRDefault="00BD0EA3" w:rsidP="005440C9">
      <w:pPr>
        <w:pStyle w:val="naisf"/>
      </w:pPr>
      <w:r>
        <w:separator/>
      </w:r>
    </w:p>
  </w:endnote>
  <w:endnote w:type="continuationSeparator" w:id="0">
    <w:p w:rsidR="00BD0EA3" w:rsidRDefault="00BD0EA3" w:rsidP="005440C9">
      <w:pPr>
        <w:pStyle w:val="naisf"/>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48" w:rsidRDefault="0092794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A3" w:rsidRPr="004C65BB" w:rsidRDefault="00BD0EA3">
    <w:pPr>
      <w:pStyle w:val="Kjene"/>
      <w:rPr>
        <w:sz w:val="20"/>
        <w:szCs w:val="20"/>
      </w:rPr>
    </w:pPr>
    <w:r w:rsidRPr="004C65BB">
      <w:rPr>
        <w:sz w:val="20"/>
        <w:szCs w:val="20"/>
      </w:rPr>
      <w:t>KMNot_</w:t>
    </w:r>
    <w:r w:rsidR="005C1B2A">
      <w:rPr>
        <w:sz w:val="20"/>
        <w:szCs w:val="20"/>
      </w:rPr>
      <w:t>2</w:t>
    </w:r>
    <w:r w:rsidR="00927948">
      <w:rPr>
        <w:sz w:val="20"/>
        <w:szCs w:val="20"/>
      </w:rPr>
      <w:t>5</w:t>
    </w:r>
    <w:r w:rsidR="00A76D04" w:rsidRPr="00A76D04">
      <w:rPr>
        <w:sz w:val="20"/>
        <w:szCs w:val="20"/>
      </w:rPr>
      <w:t>0517</w:t>
    </w:r>
    <w:r w:rsidRPr="004C65BB">
      <w:rPr>
        <w:sz w:val="20"/>
        <w:szCs w:val="20"/>
      </w:rPr>
      <w:t>_kulturas_joma_statistika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A3" w:rsidRPr="004C65BB" w:rsidRDefault="00BD0EA3">
    <w:pPr>
      <w:pStyle w:val="Kjene"/>
      <w:rPr>
        <w:sz w:val="20"/>
        <w:szCs w:val="20"/>
      </w:rPr>
    </w:pPr>
    <w:r w:rsidRPr="004C65BB">
      <w:rPr>
        <w:sz w:val="20"/>
        <w:szCs w:val="20"/>
      </w:rPr>
      <w:t>KMNot_</w:t>
    </w:r>
    <w:r w:rsidR="00927948">
      <w:rPr>
        <w:sz w:val="20"/>
        <w:szCs w:val="20"/>
      </w:rPr>
      <w:t>25</w:t>
    </w:r>
    <w:r w:rsidR="00A76D04" w:rsidRPr="00A76D04">
      <w:rPr>
        <w:sz w:val="20"/>
        <w:szCs w:val="20"/>
      </w:rPr>
      <w:t>0517</w:t>
    </w:r>
    <w:r w:rsidRPr="004C65BB">
      <w:rPr>
        <w:sz w:val="20"/>
        <w:szCs w:val="20"/>
      </w:rPr>
      <w:t>_kulturas_joma_statistika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EA3" w:rsidRDefault="00BD0EA3" w:rsidP="005440C9">
      <w:pPr>
        <w:pStyle w:val="naisf"/>
      </w:pPr>
      <w:r>
        <w:separator/>
      </w:r>
    </w:p>
  </w:footnote>
  <w:footnote w:type="continuationSeparator" w:id="0">
    <w:p w:rsidR="00BD0EA3" w:rsidRDefault="00BD0EA3" w:rsidP="005440C9">
      <w:pPr>
        <w:pStyle w:val="naisf"/>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A3" w:rsidRDefault="00BD4242" w:rsidP="001F20E4">
    <w:pPr>
      <w:pStyle w:val="Galvene"/>
      <w:framePr w:wrap="around" w:vAnchor="text" w:hAnchor="margin" w:xAlign="center" w:y="1"/>
      <w:rPr>
        <w:rStyle w:val="Lappusesnumurs"/>
      </w:rPr>
    </w:pPr>
    <w:r>
      <w:rPr>
        <w:rStyle w:val="Lappusesnumurs"/>
      </w:rPr>
      <w:fldChar w:fldCharType="begin"/>
    </w:r>
    <w:r w:rsidR="00BD0EA3">
      <w:rPr>
        <w:rStyle w:val="Lappusesnumurs"/>
      </w:rPr>
      <w:instrText xml:space="preserve">PAGE  </w:instrText>
    </w:r>
    <w:r>
      <w:rPr>
        <w:rStyle w:val="Lappusesnumurs"/>
      </w:rPr>
      <w:fldChar w:fldCharType="end"/>
    </w:r>
  </w:p>
  <w:p w:rsidR="00BD0EA3" w:rsidRDefault="00BD0EA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A3" w:rsidRDefault="00BD4242" w:rsidP="001F20E4">
    <w:pPr>
      <w:pStyle w:val="Galvene"/>
      <w:framePr w:wrap="around" w:vAnchor="text" w:hAnchor="margin" w:xAlign="center" w:y="1"/>
      <w:rPr>
        <w:rStyle w:val="Lappusesnumurs"/>
      </w:rPr>
    </w:pPr>
    <w:r>
      <w:rPr>
        <w:rStyle w:val="Lappusesnumurs"/>
      </w:rPr>
      <w:fldChar w:fldCharType="begin"/>
    </w:r>
    <w:r w:rsidR="00BD0EA3">
      <w:rPr>
        <w:rStyle w:val="Lappusesnumurs"/>
      </w:rPr>
      <w:instrText xml:space="preserve">PAGE  </w:instrText>
    </w:r>
    <w:r>
      <w:rPr>
        <w:rStyle w:val="Lappusesnumurs"/>
      </w:rPr>
      <w:fldChar w:fldCharType="separate"/>
    </w:r>
    <w:r w:rsidR="00FE5BAF">
      <w:rPr>
        <w:rStyle w:val="Lappusesnumurs"/>
        <w:noProof/>
      </w:rPr>
      <w:t>4</w:t>
    </w:r>
    <w:r>
      <w:rPr>
        <w:rStyle w:val="Lappusesnumurs"/>
      </w:rPr>
      <w:fldChar w:fldCharType="end"/>
    </w:r>
  </w:p>
  <w:p w:rsidR="00BD0EA3" w:rsidRDefault="00BD0EA3">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48" w:rsidRDefault="00927948">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F20E4"/>
    <w:rsid w:val="00074B9E"/>
    <w:rsid w:val="0009421D"/>
    <w:rsid w:val="00096B0D"/>
    <w:rsid w:val="000A1FED"/>
    <w:rsid w:val="000A23CC"/>
    <w:rsid w:val="000D3D9F"/>
    <w:rsid w:val="000E5A04"/>
    <w:rsid w:val="000E6048"/>
    <w:rsid w:val="00103983"/>
    <w:rsid w:val="00136450"/>
    <w:rsid w:val="001631A5"/>
    <w:rsid w:val="00166CBB"/>
    <w:rsid w:val="001A49FD"/>
    <w:rsid w:val="001B184E"/>
    <w:rsid w:val="001D417E"/>
    <w:rsid w:val="001F20E4"/>
    <w:rsid w:val="0021056F"/>
    <w:rsid w:val="0022676C"/>
    <w:rsid w:val="00234785"/>
    <w:rsid w:val="00254A5D"/>
    <w:rsid w:val="002632D3"/>
    <w:rsid w:val="00272FF4"/>
    <w:rsid w:val="002B0D3D"/>
    <w:rsid w:val="002D6822"/>
    <w:rsid w:val="002F1BFB"/>
    <w:rsid w:val="003361BB"/>
    <w:rsid w:val="00341C6C"/>
    <w:rsid w:val="00344A75"/>
    <w:rsid w:val="00366922"/>
    <w:rsid w:val="0039255E"/>
    <w:rsid w:val="003A4ED8"/>
    <w:rsid w:val="003C39A6"/>
    <w:rsid w:val="003E747C"/>
    <w:rsid w:val="003F01BB"/>
    <w:rsid w:val="00415E8D"/>
    <w:rsid w:val="004173BE"/>
    <w:rsid w:val="004200A2"/>
    <w:rsid w:val="00431FC2"/>
    <w:rsid w:val="00440FB9"/>
    <w:rsid w:val="004576F3"/>
    <w:rsid w:val="004B5234"/>
    <w:rsid w:val="004C65BB"/>
    <w:rsid w:val="00505763"/>
    <w:rsid w:val="00514BB6"/>
    <w:rsid w:val="00517A60"/>
    <w:rsid w:val="00527B0C"/>
    <w:rsid w:val="00536F8C"/>
    <w:rsid w:val="005440C9"/>
    <w:rsid w:val="0055312C"/>
    <w:rsid w:val="0055452D"/>
    <w:rsid w:val="00555D09"/>
    <w:rsid w:val="005641EB"/>
    <w:rsid w:val="0057459A"/>
    <w:rsid w:val="00586536"/>
    <w:rsid w:val="005C1B2A"/>
    <w:rsid w:val="005C5BD4"/>
    <w:rsid w:val="005D527D"/>
    <w:rsid w:val="006272CF"/>
    <w:rsid w:val="00637AE0"/>
    <w:rsid w:val="00671E8A"/>
    <w:rsid w:val="006771AF"/>
    <w:rsid w:val="00690C3B"/>
    <w:rsid w:val="006A3868"/>
    <w:rsid w:val="006A496D"/>
    <w:rsid w:val="006F18A1"/>
    <w:rsid w:val="00711E88"/>
    <w:rsid w:val="00714F81"/>
    <w:rsid w:val="007263CC"/>
    <w:rsid w:val="00762D39"/>
    <w:rsid w:val="0076422F"/>
    <w:rsid w:val="00780339"/>
    <w:rsid w:val="007A4236"/>
    <w:rsid w:val="007C6398"/>
    <w:rsid w:val="007D379E"/>
    <w:rsid w:val="008204C4"/>
    <w:rsid w:val="00822E15"/>
    <w:rsid w:val="00831376"/>
    <w:rsid w:val="00833EFF"/>
    <w:rsid w:val="00851C24"/>
    <w:rsid w:val="00861B11"/>
    <w:rsid w:val="008805A4"/>
    <w:rsid w:val="008833A3"/>
    <w:rsid w:val="008872BB"/>
    <w:rsid w:val="008A3484"/>
    <w:rsid w:val="008E7466"/>
    <w:rsid w:val="00927948"/>
    <w:rsid w:val="009401EB"/>
    <w:rsid w:val="009437FC"/>
    <w:rsid w:val="0095346E"/>
    <w:rsid w:val="00963DEC"/>
    <w:rsid w:val="00966EE0"/>
    <w:rsid w:val="0097379A"/>
    <w:rsid w:val="00993A9E"/>
    <w:rsid w:val="009A78E5"/>
    <w:rsid w:val="00A11E60"/>
    <w:rsid w:val="00A14A2B"/>
    <w:rsid w:val="00A2248D"/>
    <w:rsid w:val="00A22EBA"/>
    <w:rsid w:val="00A50892"/>
    <w:rsid w:val="00A5344E"/>
    <w:rsid w:val="00A72734"/>
    <w:rsid w:val="00A76D04"/>
    <w:rsid w:val="00A82CE3"/>
    <w:rsid w:val="00AD71CB"/>
    <w:rsid w:val="00AF0B14"/>
    <w:rsid w:val="00AF1C6E"/>
    <w:rsid w:val="00B070EB"/>
    <w:rsid w:val="00B13A5B"/>
    <w:rsid w:val="00B23623"/>
    <w:rsid w:val="00B378CC"/>
    <w:rsid w:val="00B43E68"/>
    <w:rsid w:val="00B85FB5"/>
    <w:rsid w:val="00B91447"/>
    <w:rsid w:val="00BC07BD"/>
    <w:rsid w:val="00BC3A27"/>
    <w:rsid w:val="00BC7FE8"/>
    <w:rsid w:val="00BD0EA3"/>
    <w:rsid w:val="00BD4242"/>
    <w:rsid w:val="00BF32B7"/>
    <w:rsid w:val="00BF7E42"/>
    <w:rsid w:val="00C65BA4"/>
    <w:rsid w:val="00C6629B"/>
    <w:rsid w:val="00C733D1"/>
    <w:rsid w:val="00CA43F7"/>
    <w:rsid w:val="00CA79D2"/>
    <w:rsid w:val="00CE2915"/>
    <w:rsid w:val="00CF0A97"/>
    <w:rsid w:val="00D24BFC"/>
    <w:rsid w:val="00D30433"/>
    <w:rsid w:val="00D33032"/>
    <w:rsid w:val="00D33E1C"/>
    <w:rsid w:val="00D34FBB"/>
    <w:rsid w:val="00D61746"/>
    <w:rsid w:val="00D67EF0"/>
    <w:rsid w:val="00D8474E"/>
    <w:rsid w:val="00DB084B"/>
    <w:rsid w:val="00E00344"/>
    <w:rsid w:val="00E24637"/>
    <w:rsid w:val="00E26219"/>
    <w:rsid w:val="00E425A4"/>
    <w:rsid w:val="00E474C4"/>
    <w:rsid w:val="00EC3495"/>
    <w:rsid w:val="00EE67FA"/>
    <w:rsid w:val="00EF7F33"/>
    <w:rsid w:val="00F01D94"/>
    <w:rsid w:val="00F3527A"/>
    <w:rsid w:val="00F37A0E"/>
    <w:rsid w:val="00F40D70"/>
    <w:rsid w:val="00F47D1D"/>
    <w:rsid w:val="00F50FA6"/>
    <w:rsid w:val="00F74532"/>
    <w:rsid w:val="00FC58B2"/>
    <w:rsid w:val="00FE4175"/>
    <w:rsid w:val="00FE5B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1F20E4"/>
    <w:rPr>
      <w:sz w:val="24"/>
      <w:szCs w:val="24"/>
    </w:rPr>
  </w:style>
  <w:style w:type="paragraph" w:styleId="Virsraksts3">
    <w:name w:val="heading 3"/>
    <w:basedOn w:val="Parastais"/>
    <w:next w:val="Parastais"/>
    <w:qFormat/>
    <w:rsid w:val="001F20E4"/>
    <w:pPr>
      <w:keepNext/>
      <w:jc w:val="right"/>
      <w:outlineLvl w:val="2"/>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1F20E4"/>
    <w:pPr>
      <w:spacing w:before="75" w:after="75"/>
      <w:ind w:firstLine="375"/>
      <w:jc w:val="both"/>
    </w:pPr>
  </w:style>
  <w:style w:type="character" w:styleId="Hipersaite">
    <w:name w:val="Hyperlink"/>
    <w:basedOn w:val="Noklusjumarindkopasfonts"/>
    <w:rsid w:val="001F20E4"/>
    <w:rPr>
      <w:color w:val="0000FF"/>
      <w:u w:val="single"/>
    </w:rPr>
  </w:style>
  <w:style w:type="paragraph" w:customStyle="1" w:styleId="NormalWeb1">
    <w:name w:val="Normal (Web)1"/>
    <w:basedOn w:val="Parastais"/>
    <w:rsid w:val="001F20E4"/>
    <w:pPr>
      <w:spacing w:before="100" w:beforeAutospacing="1" w:after="100" w:afterAutospacing="1"/>
    </w:pPr>
    <w:rPr>
      <w:rFonts w:ascii="Arial Unicode MS" w:eastAsia="Arial Unicode MS" w:hAnsi="Arial Unicode MS"/>
      <w:color w:val="000000"/>
      <w:szCs w:val="20"/>
      <w:lang w:eastAsia="en-US"/>
    </w:rPr>
  </w:style>
  <w:style w:type="paragraph" w:styleId="Pamattekstsaratkpi">
    <w:name w:val="Body Text Indent"/>
    <w:basedOn w:val="Parastais"/>
    <w:rsid w:val="001F20E4"/>
    <w:pPr>
      <w:ind w:firstLine="720"/>
      <w:jc w:val="both"/>
    </w:pPr>
    <w:rPr>
      <w:sz w:val="28"/>
      <w:szCs w:val="20"/>
      <w:lang w:eastAsia="en-US"/>
    </w:rPr>
  </w:style>
  <w:style w:type="paragraph" w:styleId="Pamattekstaatkpe3">
    <w:name w:val="Body Text Indent 3"/>
    <w:basedOn w:val="Parastais"/>
    <w:rsid w:val="001F20E4"/>
    <w:pPr>
      <w:ind w:firstLine="720"/>
    </w:pPr>
    <w:rPr>
      <w:sz w:val="28"/>
      <w:szCs w:val="20"/>
      <w:lang w:eastAsia="en-US"/>
    </w:rPr>
  </w:style>
  <w:style w:type="paragraph" w:styleId="Galvene">
    <w:name w:val="header"/>
    <w:basedOn w:val="Parastais"/>
    <w:rsid w:val="001F20E4"/>
    <w:pPr>
      <w:tabs>
        <w:tab w:val="center" w:pos="4153"/>
        <w:tab w:val="right" w:pos="8306"/>
      </w:tabs>
    </w:pPr>
  </w:style>
  <w:style w:type="paragraph" w:styleId="Kjene">
    <w:name w:val="footer"/>
    <w:basedOn w:val="Parastais"/>
    <w:rsid w:val="001F20E4"/>
    <w:pPr>
      <w:tabs>
        <w:tab w:val="center" w:pos="4153"/>
        <w:tab w:val="right" w:pos="8306"/>
      </w:tabs>
    </w:pPr>
  </w:style>
  <w:style w:type="character" w:styleId="Lappusesnumurs">
    <w:name w:val="page number"/>
    <w:basedOn w:val="Noklusjumarindkopasfonts"/>
    <w:rsid w:val="001F20E4"/>
  </w:style>
  <w:style w:type="paragraph" w:styleId="Balonteksts">
    <w:name w:val="Balloon Text"/>
    <w:basedOn w:val="Parastais"/>
    <w:link w:val="BalontekstsRakstz"/>
    <w:rsid w:val="00074B9E"/>
    <w:rPr>
      <w:rFonts w:ascii="Tahoma" w:hAnsi="Tahoma" w:cs="Tahoma"/>
      <w:sz w:val="16"/>
      <w:szCs w:val="16"/>
    </w:rPr>
  </w:style>
  <w:style w:type="character" w:customStyle="1" w:styleId="BalontekstsRakstz">
    <w:name w:val="Balonteksts Rakstz."/>
    <w:basedOn w:val="Noklusjumarindkopasfonts"/>
    <w:link w:val="Balonteksts"/>
    <w:rsid w:val="00074B9E"/>
    <w:rPr>
      <w:rFonts w:ascii="Tahoma" w:hAnsi="Tahoma" w:cs="Tahoma"/>
      <w:sz w:val="16"/>
      <w:szCs w:val="16"/>
    </w:rPr>
  </w:style>
  <w:style w:type="paragraph" w:customStyle="1" w:styleId="RakstzCharCharRakstzCharCharRakstz">
    <w:name w:val="Rakstz. Char Char Rakstz. Char Char Rakstz."/>
    <w:basedOn w:val="Parastais"/>
    <w:rsid w:val="00415E8D"/>
    <w:pPr>
      <w:spacing w:after="160" w:line="240" w:lineRule="exact"/>
    </w:pPr>
    <w:rPr>
      <w:rFonts w:ascii="Tahoma" w:hAnsi="Tahoma"/>
      <w:sz w:val="20"/>
      <w:szCs w:val="20"/>
      <w:lang w:val="en-US" w:eastAsia="en-US"/>
    </w:rPr>
  </w:style>
  <w:style w:type="paragraph" w:customStyle="1" w:styleId="naislab">
    <w:name w:val="naislab"/>
    <w:basedOn w:val="Parastais"/>
    <w:rsid w:val="00415E8D"/>
    <w:pPr>
      <w:spacing w:before="75" w:after="75"/>
      <w:jc w:val="right"/>
    </w:pPr>
  </w:style>
</w:styles>
</file>

<file path=word/webSettings.xml><?xml version="1.0" encoding="utf-8"?>
<w:webSettings xmlns:r="http://schemas.openxmlformats.org/officeDocument/2006/relationships" xmlns:w="http://schemas.openxmlformats.org/wordprocessingml/2006/main">
  <w:divs>
    <w:div w:id="14640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Turlaja@k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ulturaskarte.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2A5B-4479-4025-94DC-C9DEC50C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6716</Characters>
  <Application>Microsoft Office Word</Application>
  <DocSecurity>0</DocSecurity>
  <Lines>55</Lines>
  <Paragraphs>15</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3</vt:i4>
      </vt:variant>
    </vt:vector>
  </HeadingPairs>
  <TitlesOfParts>
    <vt:vector size="5" baseType="lpstr">
      <vt:lpstr>Projekts</vt:lpstr>
      <vt:lpstr>Projekts</vt:lpstr>
      <vt:lpstr>Izdoti saskaņā ar </vt:lpstr>
      <vt:lpstr>Valsts statistikas likuma </vt:lpstr>
      <vt:lpstr>4.panta otro daļu </vt:lpstr>
    </vt:vector>
  </TitlesOfParts>
  <Company>LR Kulturas Ministrija</Company>
  <LinksUpToDate>false</LinksUpToDate>
  <CharactersWithSpaces>7606</CharactersWithSpaces>
  <SharedDoc>false</SharedDoc>
  <HLinks>
    <vt:vector size="12" baseType="variant">
      <vt:variant>
        <vt:i4>7209044</vt:i4>
      </vt:variant>
      <vt:variant>
        <vt:i4>3</vt:i4>
      </vt:variant>
      <vt:variant>
        <vt:i4>0</vt:i4>
      </vt:variant>
      <vt:variant>
        <vt:i4>5</vt:i4>
      </vt:variant>
      <vt:variant>
        <vt:lpwstr>mailto:Laura.Turlaja@km.gov.lv</vt:lpwstr>
      </vt:variant>
      <vt:variant>
        <vt:lpwstr/>
      </vt:variant>
      <vt:variant>
        <vt:i4>458781</vt:i4>
      </vt:variant>
      <vt:variant>
        <vt:i4>0</vt:i4>
      </vt:variant>
      <vt:variant>
        <vt:i4>0</vt:i4>
      </vt:variant>
      <vt:variant>
        <vt:i4>5</vt:i4>
      </vt:variant>
      <vt:variant>
        <vt:lpwstr>http://www.kulturaskarte.lv/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oficiālās statistikas apkopošanu kultūras jomā</dc:title>
  <dc:subject>Ministru kabineta noteikumu projekts</dc:subject>
  <dc:creator>Laura Turlaja</dc:creator>
  <cp:keywords>KMNot_250517_kulturas_joma_statistika</cp:keywords>
  <dc:description>67330250
Laura.Turlaja@km.gov.lv</dc:description>
  <cp:lastModifiedBy>Dzintra Rozīte</cp:lastModifiedBy>
  <cp:revision>5</cp:revision>
  <cp:lastPrinted>2017-04-10T12:00:00Z</cp:lastPrinted>
  <dcterms:created xsi:type="dcterms:W3CDTF">2017-05-24T08:32:00Z</dcterms:created>
  <dcterms:modified xsi:type="dcterms:W3CDTF">2017-05-25T08:18:00Z</dcterms:modified>
</cp:coreProperties>
</file>