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F47165" w:rsidRDefault="00641A45">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8"/>
      <w:bookmarkStart w:id="8" w:name="OLE_LINK11"/>
      <w:r w:rsidRPr="00F47165">
        <w:rPr>
          <w:b/>
          <w:sz w:val="28"/>
          <w:szCs w:val="28"/>
        </w:rPr>
        <w:t xml:space="preserve">Informatīvais </w:t>
      </w:r>
      <w:smartTag w:uri="schemas-tilde-lv/tildestengine" w:element="veidnes">
        <w:smartTagPr>
          <w:attr w:name="id" w:val="-1"/>
          <w:attr w:name="baseform" w:val="ziņojums"/>
          <w:attr w:name="text" w:val="ziņojums"/>
        </w:smartTagPr>
        <w:r w:rsidRPr="00F47165">
          <w:rPr>
            <w:b/>
            <w:sz w:val="28"/>
            <w:szCs w:val="28"/>
          </w:rPr>
          <w:t>ziņojums</w:t>
        </w:r>
      </w:smartTag>
      <w:r w:rsidRPr="00F47165">
        <w:rPr>
          <w:b/>
          <w:sz w:val="28"/>
          <w:szCs w:val="28"/>
        </w:rPr>
        <w:t xml:space="preserve"> </w:t>
      </w:r>
      <w:bookmarkEnd w:id="0"/>
      <w:bookmarkEnd w:id="1"/>
    </w:p>
    <w:p w:rsidR="00641A45" w:rsidRPr="00F47165" w:rsidRDefault="00641A45" w:rsidP="00641A45">
      <w:pPr>
        <w:ind w:firstLine="720"/>
        <w:jc w:val="center"/>
        <w:rPr>
          <w:b/>
          <w:sz w:val="28"/>
          <w:szCs w:val="28"/>
        </w:rPr>
      </w:pPr>
      <w:r w:rsidRPr="00F47165">
        <w:rPr>
          <w:b/>
          <w:sz w:val="28"/>
          <w:szCs w:val="28"/>
        </w:rPr>
        <w:t>„</w:t>
      </w:r>
      <w:bookmarkEnd w:id="2"/>
      <w:bookmarkEnd w:id="3"/>
      <w:r w:rsidR="00F47165" w:rsidRPr="00F47165">
        <w:rPr>
          <w:b/>
          <w:sz w:val="28"/>
          <w:szCs w:val="28"/>
        </w:rPr>
        <w:t>Par apropriācijas pārdali no Kultūras ministrijas apakšprogrammas 22.13.00 „Mediju politikas īstenošana” uz Vides aizsardzības un reģionālās attīstības ministrijas budžeta programmu 32.00.00 „Valsts reģionālās attīstības politikas īstenošana” un uz Sabiedrības integrācijas fonda budžeta programmu 04.00.00 „Mediju projektu īstenošana”</w:t>
      </w:r>
      <w:r w:rsidRPr="00F47165">
        <w:rPr>
          <w:b/>
          <w:sz w:val="28"/>
          <w:szCs w:val="28"/>
        </w:rPr>
        <w:t>”</w:t>
      </w:r>
      <w:bookmarkEnd w:id="4"/>
      <w:bookmarkEnd w:id="5"/>
      <w:bookmarkEnd w:id="6"/>
    </w:p>
    <w:bookmarkEnd w:id="7"/>
    <w:bookmarkEnd w:id="8"/>
    <w:p w:rsidR="00641A45" w:rsidRPr="00B05CD8" w:rsidRDefault="00641A45" w:rsidP="006636EB">
      <w:pPr>
        <w:rPr>
          <w:b/>
          <w:sz w:val="28"/>
          <w:szCs w:val="28"/>
        </w:rPr>
      </w:pPr>
    </w:p>
    <w:p w:rsidR="00225266" w:rsidRPr="00B05CD8" w:rsidRDefault="0060487D" w:rsidP="00641A45">
      <w:pPr>
        <w:ind w:firstLine="720"/>
        <w:jc w:val="both"/>
        <w:rPr>
          <w:color w:val="000000" w:themeColor="text1"/>
          <w:sz w:val="28"/>
          <w:szCs w:val="28"/>
        </w:rPr>
      </w:pPr>
      <w:r w:rsidRPr="00B05CD8">
        <w:rPr>
          <w:color w:val="000000" w:themeColor="text1"/>
          <w:sz w:val="28"/>
          <w:szCs w:val="28"/>
        </w:rPr>
        <w:t>Informatīvais ziņojums „</w:t>
      </w:r>
      <w:r w:rsidR="00225266" w:rsidRPr="00B05CD8">
        <w:rPr>
          <w:color w:val="000000" w:themeColor="text1"/>
          <w:sz w:val="28"/>
          <w:szCs w:val="28"/>
        </w:rPr>
        <w:t>Par apropriācijas pārdali no Kultūras ministrijas apakšprogrammas 22.13.00 „Mediju politikas īstenošana” uz Vides aizsardzības un reģionālās attīstības ministrijas budžeta programmu 32.00.00 „Valsts reģionālās attīstības politikas īstenošana” un uz Sabiedrības integrācijas fonda budžeta programmu 04.00.00 „Mediju projektu īstenošana”</w:t>
      </w:r>
      <w:r w:rsidRPr="00B05CD8">
        <w:rPr>
          <w:color w:val="000000" w:themeColor="text1"/>
          <w:sz w:val="28"/>
          <w:szCs w:val="28"/>
        </w:rPr>
        <w:t>”</w:t>
      </w:r>
      <w:r w:rsidR="00777403">
        <w:rPr>
          <w:color w:val="000000" w:themeColor="text1"/>
          <w:sz w:val="28"/>
          <w:szCs w:val="28"/>
        </w:rPr>
        <w:t xml:space="preserve"> (turpmāk – informatīvais ziņojums)</w:t>
      </w:r>
      <w:r w:rsidR="00D4506C" w:rsidRPr="00B05CD8">
        <w:rPr>
          <w:color w:val="000000" w:themeColor="text1"/>
          <w:sz w:val="28"/>
          <w:szCs w:val="28"/>
        </w:rPr>
        <w:t xml:space="preserve"> sagatavots</w:t>
      </w:r>
      <w:r w:rsidR="005B5571" w:rsidRPr="00B05CD8">
        <w:rPr>
          <w:color w:val="000000" w:themeColor="text1"/>
          <w:sz w:val="28"/>
          <w:szCs w:val="28"/>
        </w:rPr>
        <w:t xml:space="preserve"> pamatojoties uz</w:t>
      </w:r>
      <w:r w:rsidR="00C01143" w:rsidRPr="00C01143">
        <w:rPr>
          <w:color w:val="000000" w:themeColor="text1"/>
          <w:sz w:val="28"/>
          <w:szCs w:val="28"/>
        </w:rPr>
        <w:t xml:space="preserve"> </w:t>
      </w:r>
      <w:r w:rsidR="00C01143" w:rsidRPr="00B05CD8">
        <w:rPr>
          <w:color w:val="000000" w:themeColor="text1"/>
          <w:sz w:val="28"/>
          <w:szCs w:val="28"/>
        </w:rPr>
        <w:t>Ministru kabineta</w:t>
      </w:r>
      <w:r w:rsidR="005B5571" w:rsidRPr="00B05CD8">
        <w:rPr>
          <w:color w:val="000000" w:themeColor="text1"/>
          <w:sz w:val="28"/>
          <w:szCs w:val="28"/>
        </w:rPr>
        <w:t xml:space="preserve"> 2010.gada 16.marta noteikumu Nr.256 „</w:t>
      </w:r>
      <w:r w:rsidR="005B5571" w:rsidRPr="00B05CD8">
        <w:rPr>
          <w:bCs/>
          <w:color w:val="000000" w:themeColor="text1"/>
          <w:sz w:val="28"/>
          <w:szCs w:val="28"/>
        </w:rPr>
        <w:t>Noteikumi par kārtību, kādā ministrijām un citām centrālajām valsts iestādēm tiek veikta apropriācijas pārdale starp programmām, apakšprogrammām un izdevumu ekonomiskās klasifikācijas kodiem”</w:t>
      </w:r>
      <w:r w:rsidR="00B05CD8" w:rsidRPr="00B05CD8">
        <w:rPr>
          <w:bCs/>
          <w:color w:val="000000" w:themeColor="text1"/>
          <w:sz w:val="28"/>
          <w:szCs w:val="28"/>
        </w:rPr>
        <w:t xml:space="preserve"> 20.punktu.</w:t>
      </w:r>
    </w:p>
    <w:p w:rsidR="006E5364" w:rsidRDefault="00B05CD8" w:rsidP="00E75448">
      <w:pPr>
        <w:ind w:firstLine="720"/>
        <w:jc w:val="both"/>
        <w:rPr>
          <w:sz w:val="28"/>
          <w:szCs w:val="28"/>
        </w:rPr>
      </w:pPr>
      <w:r w:rsidRPr="00B05CD8">
        <w:rPr>
          <w:color w:val="000000" w:themeColor="text1"/>
          <w:sz w:val="28"/>
          <w:szCs w:val="28"/>
        </w:rPr>
        <w:t xml:space="preserve">Kultūras ministrija </w:t>
      </w:r>
      <w:r w:rsidR="00920AAD" w:rsidRPr="00920AAD">
        <w:rPr>
          <w:color w:val="000000" w:themeColor="text1"/>
          <w:sz w:val="28"/>
          <w:szCs w:val="28"/>
        </w:rPr>
        <w:t>17</w:t>
      </w:r>
      <w:r w:rsidR="00232C28" w:rsidRPr="00920AAD">
        <w:rPr>
          <w:color w:val="000000" w:themeColor="text1"/>
          <w:sz w:val="28"/>
          <w:szCs w:val="28"/>
        </w:rPr>
        <w:t>.</w:t>
      </w:r>
      <w:r w:rsidR="00920AAD" w:rsidRPr="00920AAD">
        <w:rPr>
          <w:color w:val="000000" w:themeColor="text1"/>
          <w:sz w:val="28"/>
          <w:szCs w:val="28"/>
        </w:rPr>
        <w:t>03</w:t>
      </w:r>
      <w:r w:rsidR="00232C28" w:rsidRPr="00920AAD">
        <w:rPr>
          <w:color w:val="000000" w:themeColor="text1"/>
          <w:sz w:val="28"/>
          <w:szCs w:val="28"/>
        </w:rPr>
        <w:t>.</w:t>
      </w:r>
      <w:r w:rsidR="00920AAD" w:rsidRPr="00920AAD">
        <w:rPr>
          <w:color w:val="000000" w:themeColor="text1"/>
          <w:sz w:val="28"/>
          <w:szCs w:val="28"/>
        </w:rPr>
        <w:t>2017</w:t>
      </w:r>
      <w:r w:rsidR="00232C28">
        <w:rPr>
          <w:color w:val="000000" w:themeColor="text1"/>
          <w:sz w:val="28"/>
          <w:szCs w:val="28"/>
        </w:rPr>
        <w:t xml:space="preserve">. </w:t>
      </w:r>
      <w:r w:rsidRPr="00B05CD8">
        <w:rPr>
          <w:color w:val="000000" w:themeColor="text1"/>
          <w:sz w:val="28"/>
          <w:szCs w:val="28"/>
        </w:rPr>
        <w:t xml:space="preserve">iesniedza Finanšu ministrijā apropriācijas pārdales pieprasījumu </w:t>
      </w:r>
      <w:r w:rsidRPr="00B05CD8">
        <w:rPr>
          <w:sz w:val="28"/>
          <w:szCs w:val="28"/>
        </w:rPr>
        <w:t>no Kultūras ministrijas budžeta apakšprogrammas 22.13.00 „Mediju politikas īstenošana” 300 000 </w:t>
      </w:r>
      <w:r w:rsidRPr="00B05CD8">
        <w:rPr>
          <w:i/>
          <w:sz w:val="28"/>
          <w:szCs w:val="28"/>
        </w:rPr>
        <w:t>euro</w:t>
      </w:r>
      <w:r w:rsidRPr="00B05CD8">
        <w:rPr>
          <w:sz w:val="28"/>
          <w:szCs w:val="28"/>
        </w:rPr>
        <w:t xml:space="preserve"> apmērā uz Vides aizsardzības un reģionālās attīstības ministrijas budžeta programmu 32.00.00 „Valsts reģionālās attīstības politikas īstenošana” un 165 000</w:t>
      </w:r>
      <w:r w:rsidRPr="00B05CD8">
        <w:rPr>
          <w:i/>
          <w:sz w:val="28"/>
          <w:szCs w:val="28"/>
        </w:rPr>
        <w:t xml:space="preserve"> euro</w:t>
      </w:r>
      <w:r w:rsidRPr="00B05CD8">
        <w:rPr>
          <w:sz w:val="28"/>
          <w:szCs w:val="28"/>
        </w:rPr>
        <w:t xml:space="preserve"> apmērā uz Sabiedrības integrācijas fonda budžeta programmu 04.00.00 „Mediju projektu īstenošana”.</w:t>
      </w:r>
    </w:p>
    <w:p w:rsidR="00E75448" w:rsidRDefault="00B05CD8" w:rsidP="00E75448">
      <w:pPr>
        <w:ind w:firstLine="720"/>
        <w:jc w:val="both"/>
        <w:rPr>
          <w:color w:val="000000" w:themeColor="text1"/>
          <w:sz w:val="28"/>
          <w:szCs w:val="28"/>
        </w:rPr>
      </w:pPr>
      <w:r w:rsidRPr="00B05CD8">
        <w:rPr>
          <w:color w:val="000000" w:themeColor="text1"/>
          <w:sz w:val="28"/>
          <w:szCs w:val="28"/>
        </w:rPr>
        <w:t xml:space="preserve">Finanšu ministrija ar 03.05.2017. vēstuli Nr.2-2-08/3551 „Par apropriāciju pārdali starp programmām, apakšprogrammām un izdevumu kodiem atbilstoši ekonomiskajām kategorijām” </w:t>
      </w:r>
      <w:r w:rsidR="00701DFA" w:rsidRPr="00B05CD8">
        <w:rPr>
          <w:color w:val="000000" w:themeColor="text1"/>
          <w:sz w:val="28"/>
          <w:szCs w:val="28"/>
        </w:rPr>
        <w:t>neatbalstīja</w:t>
      </w:r>
      <w:r w:rsidRPr="00B05CD8">
        <w:rPr>
          <w:color w:val="000000" w:themeColor="text1"/>
          <w:sz w:val="28"/>
          <w:szCs w:val="28"/>
        </w:rPr>
        <w:t xml:space="preserve"> apropriācijas pārdales pieprasījumu</w:t>
      </w:r>
      <w:r w:rsidR="00E75448">
        <w:rPr>
          <w:color w:val="000000" w:themeColor="text1"/>
          <w:sz w:val="28"/>
          <w:szCs w:val="28"/>
        </w:rPr>
        <w:t xml:space="preserve">, norādot, ka </w:t>
      </w:r>
      <w:r w:rsidR="00E75448" w:rsidRPr="00B714CF">
        <w:rPr>
          <w:sz w:val="28"/>
          <w:szCs w:val="28"/>
        </w:rPr>
        <w:t>Latvij</w:t>
      </w:r>
      <w:r w:rsidR="00E75448">
        <w:rPr>
          <w:sz w:val="28"/>
          <w:szCs w:val="28"/>
        </w:rPr>
        <w:t>as mediju politikas pamatnostād</w:t>
      </w:r>
      <w:r w:rsidR="006E5364">
        <w:rPr>
          <w:sz w:val="28"/>
          <w:szCs w:val="28"/>
        </w:rPr>
        <w:t>ņu</w:t>
      </w:r>
      <w:r w:rsidR="00E75448" w:rsidRPr="00B714CF">
        <w:rPr>
          <w:sz w:val="28"/>
          <w:szCs w:val="28"/>
        </w:rPr>
        <w:t xml:space="preserve"> 2016. – 20</w:t>
      </w:r>
      <w:r w:rsidR="00E75448">
        <w:rPr>
          <w:sz w:val="28"/>
          <w:szCs w:val="28"/>
        </w:rPr>
        <w:t>20.gadam īstenošanas plānā</w:t>
      </w:r>
      <w:r w:rsidR="00E75448" w:rsidRPr="00B714CF">
        <w:rPr>
          <w:sz w:val="28"/>
          <w:szCs w:val="28"/>
        </w:rPr>
        <w:t xml:space="preserve"> (turpmāk – p</w:t>
      </w:r>
      <w:r w:rsidR="006E5364">
        <w:rPr>
          <w:sz w:val="28"/>
          <w:szCs w:val="28"/>
        </w:rPr>
        <w:t>lāns</w:t>
      </w:r>
      <w:r w:rsidR="00E75448" w:rsidRPr="00B714CF">
        <w:rPr>
          <w:sz w:val="28"/>
          <w:szCs w:val="28"/>
        </w:rPr>
        <w:t>)</w:t>
      </w:r>
      <w:r w:rsidR="00E75448">
        <w:rPr>
          <w:sz w:val="28"/>
          <w:szCs w:val="28"/>
        </w:rPr>
        <w:t xml:space="preserve"> nav bijis paredzēts piesaistīt Vides aizsardzības un reģionālās attīstības ministriju un Sabiedrības integrācijas fondu</w:t>
      </w:r>
      <w:r w:rsidR="00232C28">
        <w:rPr>
          <w:sz w:val="28"/>
          <w:szCs w:val="28"/>
        </w:rPr>
        <w:t xml:space="preserve">. Kultūras ministrija 17.05.2017. </w:t>
      </w:r>
      <w:r w:rsidR="006E5364">
        <w:rPr>
          <w:sz w:val="28"/>
          <w:szCs w:val="28"/>
        </w:rPr>
        <w:t xml:space="preserve">Finanšu ministrijai </w:t>
      </w:r>
      <w:r w:rsidR="00232C28">
        <w:rPr>
          <w:sz w:val="28"/>
          <w:szCs w:val="28"/>
        </w:rPr>
        <w:t xml:space="preserve">nosūtīja vēstuli Nr.5.1.-1/1120 ar </w:t>
      </w:r>
      <w:r w:rsidR="006E5364">
        <w:rPr>
          <w:sz w:val="28"/>
          <w:szCs w:val="28"/>
        </w:rPr>
        <w:t>paskaidrojumu un argumentāciju</w:t>
      </w:r>
      <w:r w:rsidR="00232C28">
        <w:rPr>
          <w:sz w:val="28"/>
          <w:szCs w:val="28"/>
        </w:rPr>
        <w:t xml:space="preserve"> par apropriācijas pārdales veikšanas </w:t>
      </w:r>
      <w:r w:rsidR="006E5364">
        <w:rPr>
          <w:sz w:val="28"/>
          <w:szCs w:val="28"/>
        </w:rPr>
        <w:t xml:space="preserve">nepieciešamību un </w:t>
      </w:r>
      <w:r w:rsidR="00232C28">
        <w:rPr>
          <w:sz w:val="28"/>
          <w:szCs w:val="28"/>
        </w:rPr>
        <w:t>pamatotību. Finanšu ministrija ar</w:t>
      </w:r>
      <w:r w:rsidR="00232C28" w:rsidRPr="00B05CD8">
        <w:rPr>
          <w:color w:val="000000" w:themeColor="text1"/>
          <w:sz w:val="28"/>
          <w:szCs w:val="28"/>
        </w:rPr>
        <w:t xml:space="preserve"> 26.05.2017. vēstuli Nr.2-2-08/4398</w:t>
      </w:r>
      <w:r w:rsidR="00E75448">
        <w:rPr>
          <w:sz w:val="28"/>
          <w:szCs w:val="28"/>
        </w:rPr>
        <w:t xml:space="preserve"> </w:t>
      </w:r>
      <w:r w:rsidR="006E5364" w:rsidRPr="00B05CD8">
        <w:rPr>
          <w:color w:val="000000" w:themeColor="text1"/>
          <w:sz w:val="28"/>
          <w:szCs w:val="28"/>
        </w:rPr>
        <w:t>„Par apropriāciju pārdali starp programmām, apakšprogrammām un izdevumu kodiem atbilstoši ekonomiskajām kategorijām”</w:t>
      </w:r>
      <w:r w:rsidR="006E5364">
        <w:rPr>
          <w:color w:val="000000" w:themeColor="text1"/>
          <w:sz w:val="28"/>
          <w:szCs w:val="28"/>
        </w:rPr>
        <w:t xml:space="preserve"> </w:t>
      </w:r>
      <w:r w:rsidR="006E5364">
        <w:rPr>
          <w:sz w:val="28"/>
          <w:szCs w:val="28"/>
        </w:rPr>
        <w:t>vērsa uzmanību</w:t>
      </w:r>
      <w:r w:rsidR="00E75448">
        <w:rPr>
          <w:sz w:val="28"/>
          <w:szCs w:val="28"/>
        </w:rPr>
        <w:t>, ka</w:t>
      </w:r>
      <w:r w:rsidR="00232C28">
        <w:rPr>
          <w:sz w:val="28"/>
          <w:szCs w:val="28"/>
        </w:rPr>
        <w:t xml:space="preserve">, </w:t>
      </w:r>
      <w:r w:rsidR="00232C28" w:rsidRPr="00AA3A74">
        <w:rPr>
          <w:b/>
          <w:sz w:val="28"/>
          <w:szCs w:val="28"/>
        </w:rPr>
        <w:t>lai atbalstītu apropriācijas pārdales pieprasījumu, Kultūras ministrijai jāiesniedz Ministru kabinetā informatīvais ziņojums.</w:t>
      </w:r>
    </w:p>
    <w:p w:rsidR="002B0FF4" w:rsidRPr="00B714CF" w:rsidRDefault="0013013D" w:rsidP="002B0FF4">
      <w:pPr>
        <w:ind w:firstLine="720"/>
        <w:jc w:val="both"/>
        <w:rPr>
          <w:sz w:val="28"/>
          <w:szCs w:val="28"/>
        </w:rPr>
      </w:pPr>
      <w:r>
        <w:rPr>
          <w:sz w:val="28"/>
          <w:szCs w:val="28"/>
        </w:rPr>
        <w:t xml:space="preserve">Ņemot vērā minēto, </w:t>
      </w:r>
      <w:r w:rsidR="006E5364">
        <w:rPr>
          <w:sz w:val="28"/>
          <w:szCs w:val="28"/>
        </w:rPr>
        <w:t xml:space="preserve">Kultūras ministrija </w:t>
      </w:r>
      <w:r>
        <w:rPr>
          <w:sz w:val="28"/>
          <w:szCs w:val="28"/>
        </w:rPr>
        <w:t xml:space="preserve">ir sagatavojusi šo informatīvo ziņojumu un </w:t>
      </w:r>
      <w:r w:rsidR="00E75448" w:rsidRPr="00381DD6">
        <w:rPr>
          <w:b/>
          <w:sz w:val="28"/>
          <w:szCs w:val="28"/>
        </w:rPr>
        <w:t>aicina atbalstīt apropriācijas pārdali</w:t>
      </w:r>
      <w:r w:rsidR="00381DD6" w:rsidRPr="00381DD6">
        <w:rPr>
          <w:b/>
          <w:sz w:val="28"/>
          <w:szCs w:val="28"/>
        </w:rPr>
        <w:t xml:space="preserve"> uz Vides aizsardzības un reģionālās attīstības ministriju un Sabiedrības integrācijas fondu</w:t>
      </w:r>
      <w:r>
        <w:rPr>
          <w:sz w:val="28"/>
          <w:szCs w:val="28"/>
        </w:rPr>
        <w:t>,</w:t>
      </w:r>
      <w:r w:rsidR="00E75448">
        <w:rPr>
          <w:sz w:val="28"/>
          <w:szCs w:val="28"/>
        </w:rPr>
        <w:t xml:space="preserve"> pamatojoties uz Kultūras ministrijas veikto </w:t>
      </w:r>
      <w:r w:rsidR="002B0FF4" w:rsidRPr="00B714CF">
        <w:rPr>
          <w:sz w:val="28"/>
          <w:szCs w:val="28"/>
        </w:rPr>
        <w:t>mediju vides un pieejamo finanšu atbalsta sniegšanas m</w:t>
      </w:r>
      <w:r w:rsidR="00E75448">
        <w:rPr>
          <w:sz w:val="28"/>
          <w:szCs w:val="28"/>
        </w:rPr>
        <w:t>edijiem risinājumu izvērtējumu un attiecīgi izvēlētajiem</w:t>
      </w:r>
      <w:r w:rsidR="002B0FF4" w:rsidRPr="00B714CF">
        <w:rPr>
          <w:sz w:val="28"/>
          <w:szCs w:val="28"/>
        </w:rPr>
        <w:t xml:space="preserve"> finanšu līdzekļu sadales mehānismi</w:t>
      </w:r>
      <w:r w:rsidR="00E75448">
        <w:rPr>
          <w:sz w:val="28"/>
          <w:szCs w:val="28"/>
        </w:rPr>
        <w:t>em</w:t>
      </w:r>
      <w:r w:rsidR="002B0FF4" w:rsidRPr="00B714CF">
        <w:rPr>
          <w:sz w:val="28"/>
          <w:szCs w:val="28"/>
        </w:rPr>
        <w:t xml:space="preserve">. </w:t>
      </w:r>
    </w:p>
    <w:p w:rsidR="00381DD6" w:rsidRDefault="00381DD6" w:rsidP="00CA622B">
      <w:pPr>
        <w:ind w:firstLine="720"/>
        <w:jc w:val="both"/>
        <w:rPr>
          <w:sz w:val="28"/>
          <w:szCs w:val="28"/>
        </w:rPr>
      </w:pPr>
    </w:p>
    <w:p w:rsidR="00381DD6" w:rsidRPr="00381DD6" w:rsidRDefault="00381DD6" w:rsidP="00ED3C3A">
      <w:pPr>
        <w:jc w:val="both"/>
        <w:rPr>
          <w:sz w:val="28"/>
          <w:szCs w:val="28"/>
          <w:u w:val="single"/>
        </w:rPr>
      </w:pPr>
      <w:r w:rsidRPr="00381DD6">
        <w:rPr>
          <w:sz w:val="28"/>
          <w:szCs w:val="28"/>
          <w:u w:val="single"/>
        </w:rPr>
        <w:lastRenderedPageBreak/>
        <w:t>Apropriācijas pārdales nepieciešamības pamatojums</w:t>
      </w:r>
    </w:p>
    <w:p w:rsidR="00385CDA" w:rsidRDefault="006E5364" w:rsidP="00CA622B">
      <w:pPr>
        <w:ind w:firstLine="720"/>
        <w:jc w:val="both"/>
        <w:rPr>
          <w:sz w:val="28"/>
          <w:szCs w:val="28"/>
        </w:rPr>
      </w:pPr>
      <w:r w:rsidRPr="00B714CF">
        <w:rPr>
          <w:sz w:val="28"/>
          <w:szCs w:val="28"/>
        </w:rPr>
        <w:t>Latvij</w:t>
      </w:r>
      <w:r>
        <w:rPr>
          <w:sz w:val="28"/>
          <w:szCs w:val="28"/>
        </w:rPr>
        <w:t>as mediju politikas pamatnostādņu</w:t>
      </w:r>
      <w:r w:rsidRPr="00B714CF">
        <w:rPr>
          <w:sz w:val="28"/>
          <w:szCs w:val="28"/>
        </w:rPr>
        <w:t xml:space="preserve"> 2016. – 20</w:t>
      </w:r>
      <w:r>
        <w:rPr>
          <w:sz w:val="28"/>
          <w:szCs w:val="28"/>
        </w:rPr>
        <w:t>20.gadam (turpmāk – pamatnostādnes)</w:t>
      </w:r>
      <w:r w:rsidR="002B0FF4" w:rsidRPr="00B714CF">
        <w:rPr>
          <w:sz w:val="28"/>
          <w:szCs w:val="28"/>
        </w:rPr>
        <w:t xml:space="preserve"> izstrādes gaitā iezīmējās vajadzība pēc jaunas mediju atbalsta sistēmas izveides. Gan eksperti, gan tirgus dalībnieki kā ideālu modeli iezīmēja neatkarīgas institūcijas – atsevišķa Mediju atbalsta fonda – izveidi. Kultūras ministrija joprojām pārstāv šāda risinājuma nepieciešamību, tomēr š</w:t>
      </w:r>
      <w:r>
        <w:rPr>
          <w:sz w:val="28"/>
          <w:szCs w:val="28"/>
        </w:rPr>
        <w:t>ā risinājuma izmantošana 2017.</w:t>
      </w:r>
      <w:r w:rsidR="002B0FF4" w:rsidRPr="00B714CF">
        <w:rPr>
          <w:sz w:val="28"/>
          <w:szCs w:val="28"/>
        </w:rPr>
        <w:t xml:space="preserve">gadā nebūtu uzskatāma par lietderīgu finansiālā nozīmē, ievērojot </w:t>
      </w:r>
      <w:r w:rsidR="002B0FF4" w:rsidRPr="00CA622B">
        <w:rPr>
          <w:sz w:val="28"/>
          <w:szCs w:val="28"/>
        </w:rPr>
        <w:t>piešķirtā finansējuma ierobežotību</w:t>
      </w:r>
      <w:r w:rsidR="00385CDA">
        <w:rPr>
          <w:sz w:val="28"/>
          <w:szCs w:val="28"/>
        </w:rPr>
        <w:t xml:space="preserve"> (kopumā mediju atbalsta programmām </w:t>
      </w:r>
      <w:r w:rsidR="00AA3A74">
        <w:rPr>
          <w:sz w:val="28"/>
          <w:szCs w:val="28"/>
        </w:rPr>
        <w:t xml:space="preserve">paredzēti </w:t>
      </w:r>
      <w:r w:rsidR="00385CDA">
        <w:rPr>
          <w:sz w:val="28"/>
          <w:szCs w:val="28"/>
        </w:rPr>
        <w:t xml:space="preserve">nedaudz vairāk par 1 miljonu </w:t>
      </w:r>
      <w:r w:rsidR="00385CDA" w:rsidRPr="00385CDA">
        <w:rPr>
          <w:i/>
          <w:sz w:val="28"/>
          <w:szCs w:val="28"/>
        </w:rPr>
        <w:t>euro</w:t>
      </w:r>
      <w:r w:rsidR="00385CDA">
        <w:rPr>
          <w:sz w:val="28"/>
          <w:szCs w:val="28"/>
        </w:rPr>
        <w:t>)</w:t>
      </w:r>
      <w:r w:rsidR="002B0FF4" w:rsidRPr="00CA622B">
        <w:rPr>
          <w:sz w:val="28"/>
          <w:szCs w:val="28"/>
        </w:rPr>
        <w:t>.</w:t>
      </w:r>
      <w:r w:rsidR="002B0FF4" w:rsidRPr="00B714CF">
        <w:rPr>
          <w:sz w:val="28"/>
          <w:szCs w:val="28"/>
        </w:rPr>
        <w:t xml:space="preserve"> Turklāt, pamatnostādņu izstrādes gaitā kā piemērotākā juridiskā forma šādam administr</w:t>
      </w:r>
      <w:r w:rsidR="00385CDA">
        <w:rPr>
          <w:sz w:val="28"/>
          <w:szCs w:val="28"/>
        </w:rPr>
        <w:t>ēšanas veidam iezīmējās publisk</w:t>
      </w:r>
      <w:r w:rsidR="002B0FF4" w:rsidRPr="00B714CF">
        <w:rPr>
          <w:sz w:val="28"/>
          <w:szCs w:val="28"/>
        </w:rPr>
        <w:t>s nodibinājums, kura izveidošana nav iespē</w:t>
      </w:r>
      <w:r w:rsidR="00385CDA">
        <w:rPr>
          <w:sz w:val="28"/>
          <w:szCs w:val="28"/>
        </w:rPr>
        <w:t>jama laika ierobežojuma dēļ.</w:t>
      </w:r>
    </w:p>
    <w:p w:rsidR="004104F6" w:rsidRPr="00CA622B" w:rsidRDefault="002B0FF4" w:rsidP="00CA622B">
      <w:pPr>
        <w:ind w:firstLine="720"/>
        <w:jc w:val="both"/>
      </w:pPr>
      <w:r w:rsidRPr="00B714CF">
        <w:rPr>
          <w:sz w:val="28"/>
          <w:szCs w:val="28"/>
        </w:rPr>
        <w:t xml:space="preserve">Ņemot </w:t>
      </w:r>
      <w:r w:rsidRPr="00CA622B">
        <w:rPr>
          <w:sz w:val="28"/>
          <w:szCs w:val="28"/>
        </w:rPr>
        <w:t>vērā minētos apsvērumus,</w:t>
      </w:r>
      <w:r w:rsidR="00CA622B" w:rsidRPr="00CA622B">
        <w:rPr>
          <w:sz w:val="28"/>
          <w:szCs w:val="28"/>
        </w:rPr>
        <w:t xml:space="preserve"> kā arī ievērojot nepieciešamību padarīt līdzekļu administrēšanu iespējami neatkarīgu no izpildvaras,</w:t>
      </w:r>
      <w:r w:rsidRPr="00CA622B">
        <w:rPr>
          <w:sz w:val="28"/>
          <w:szCs w:val="28"/>
        </w:rPr>
        <w:t xml:space="preserve"> Kultūras ministrija </w:t>
      </w:r>
      <w:r w:rsidR="00385CDA">
        <w:rPr>
          <w:sz w:val="28"/>
          <w:szCs w:val="28"/>
        </w:rPr>
        <w:t xml:space="preserve">uzskatīja, ka iespēja, ka Kultūras ministrija pati dala mediju atbalsta programmu finansējumu, nebūtu atbilstošākā izvēle, attiecīgi Kultūras ministrija </w:t>
      </w:r>
      <w:r w:rsidRPr="00CA622B">
        <w:rPr>
          <w:sz w:val="28"/>
          <w:szCs w:val="28"/>
        </w:rPr>
        <w:t>vērtēja esošās institūcijas, kuras varētu veikt mediju atbalsta finansējuma administrēšanu 2017.gadā.</w:t>
      </w:r>
    </w:p>
    <w:p w:rsidR="00CA622B" w:rsidRPr="00CA622B" w:rsidRDefault="002B0FF4" w:rsidP="00CA622B">
      <w:pPr>
        <w:ind w:firstLine="720"/>
        <w:jc w:val="both"/>
        <w:rPr>
          <w:b/>
          <w:sz w:val="28"/>
          <w:szCs w:val="28"/>
        </w:rPr>
      </w:pPr>
      <w:r w:rsidRPr="00CA622B">
        <w:rPr>
          <w:sz w:val="28"/>
          <w:szCs w:val="28"/>
        </w:rPr>
        <w:t xml:space="preserve">Pamatojoties uz veikto izvērtējumu, Kultūras ministrija </w:t>
      </w:r>
      <w:r w:rsidR="006E5364" w:rsidRPr="00CA622B">
        <w:rPr>
          <w:sz w:val="28"/>
          <w:szCs w:val="28"/>
        </w:rPr>
        <w:t>plāno</w:t>
      </w:r>
      <w:r w:rsidRPr="00CA622B">
        <w:rPr>
          <w:sz w:val="28"/>
          <w:szCs w:val="28"/>
        </w:rPr>
        <w:t xml:space="preserve"> 2017.gadā </w:t>
      </w:r>
      <w:r w:rsidRPr="00CA622B">
        <w:rPr>
          <w:b/>
          <w:sz w:val="28"/>
          <w:szCs w:val="28"/>
        </w:rPr>
        <w:t>mediju atbalsta programmas īstenot caur trīs finansēšanas mehānismiem</w:t>
      </w:r>
      <w:r w:rsidR="00CA622B" w:rsidRPr="00CA622B">
        <w:rPr>
          <w:b/>
          <w:sz w:val="28"/>
          <w:szCs w:val="28"/>
        </w:rPr>
        <w:t>:</w:t>
      </w:r>
    </w:p>
    <w:p w:rsidR="00CA622B" w:rsidRPr="00CA622B" w:rsidRDefault="00AA3A74" w:rsidP="00CA622B">
      <w:pPr>
        <w:pStyle w:val="Sarakstarindkopa"/>
        <w:numPr>
          <w:ilvl w:val="0"/>
          <w:numId w:val="27"/>
        </w:numPr>
        <w:spacing w:after="0" w:line="240" w:lineRule="auto"/>
        <w:ind w:left="1134" w:hanging="425"/>
        <w:contextualSpacing w:val="0"/>
        <w:jc w:val="both"/>
        <w:rPr>
          <w:rFonts w:ascii="Times New Roman" w:hAnsi="Times New Roman"/>
          <w:sz w:val="28"/>
          <w:szCs w:val="28"/>
        </w:rPr>
      </w:pPr>
      <w:r>
        <w:rPr>
          <w:rFonts w:ascii="Times New Roman" w:hAnsi="Times New Roman"/>
          <w:sz w:val="28"/>
          <w:szCs w:val="28"/>
        </w:rPr>
        <w:t xml:space="preserve">publisko </w:t>
      </w:r>
      <w:r w:rsidR="002B0FF4" w:rsidRPr="00CA622B">
        <w:rPr>
          <w:rFonts w:ascii="Times New Roman" w:hAnsi="Times New Roman"/>
          <w:sz w:val="28"/>
          <w:szCs w:val="28"/>
        </w:rPr>
        <w:t>nodibinājumu „S</w:t>
      </w:r>
      <w:r w:rsidR="00CA622B" w:rsidRPr="00CA622B">
        <w:rPr>
          <w:rFonts w:ascii="Times New Roman" w:hAnsi="Times New Roman"/>
          <w:sz w:val="28"/>
          <w:szCs w:val="28"/>
        </w:rPr>
        <w:t>abiedrības integrācijas fonds”</w:t>
      </w:r>
      <w:r w:rsidR="006D63D4">
        <w:rPr>
          <w:rFonts w:ascii="Times New Roman" w:hAnsi="Times New Roman"/>
          <w:sz w:val="28"/>
          <w:szCs w:val="28"/>
        </w:rPr>
        <w:t xml:space="preserve"> (turpmāk – SIF)</w:t>
      </w:r>
      <w:r w:rsidR="00CA622B" w:rsidRPr="00CA622B">
        <w:rPr>
          <w:rFonts w:ascii="Times New Roman" w:hAnsi="Times New Roman"/>
          <w:sz w:val="28"/>
          <w:szCs w:val="28"/>
        </w:rPr>
        <w:t>;</w:t>
      </w:r>
    </w:p>
    <w:p w:rsidR="00CA622B" w:rsidRPr="00CA622B" w:rsidRDefault="00AA3A74" w:rsidP="00CA622B">
      <w:pPr>
        <w:pStyle w:val="Sarakstarindkopa"/>
        <w:numPr>
          <w:ilvl w:val="0"/>
          <w:numId w:val="27"/>
        </w:numPr>
        <w:spacing w:after="0" w:line="240" w:lineRule="auto"/>
        <w:ind w:left="1134" w:hanging="425"/>
        <w:contextualSpacing w:val="0"/>
        <w:jc w:val="both"/>
        <w:rPr>
          <w:rFonts w:ascii="Times New Roman" w:hAnsi="Times New Roman"/>
          <w:sz w:val="28"/>
          <w:szCs w:val="28"/>
        </w:rPr>
      </w:pPr>
      <w:r>
        <w:rPr>
          <w:rFonts w:ascii="Times New Roman" w:hAnsi="Times New Roman"/>
          <w:sz w:val="28"/>
          <w:szCs w:val="28"/>
        </w:rPr>
        <w:t xml:space="preserve">publisko </w:t>
      </w:r>
      <w:r w:rsidR="002B0FF4" w:rsidRPr="00CA622B">
        <w:rPr>
          <w:rFonts w:ascii="Times New Roman" w:hAnsi="Times New Roman"/>
          <w:sz w:val="28"/>
          <w:szCs w:val="28"/>
        </w:rPr>
        <w:t>nodibinājumu „</w:t>
      </w:r>
      <w:r w:rsidR="00CA622B" w:rsidRPr="00CA622B">
        <w:rPr>
          <w:rFonts w:ascii="Times New Roman" w:hAnsi="Times New Roman"/>
          <w:sz w:val="28"/>
          <w:szCs w:val="28"/>
        </w:rPr>
        <w:t>Valsts Kultūrkapitāla fonds”</w:t>
      </w:r>
      <w:r w:rsidR="006D63D4">
        <w:rPr>
          <w:rFonts w:ascii="Times New Roman" w:hAnsi="Times New Roman"/>
          <w:sz w:val="28"/>
          <w:szCs w:val="28"/>
        </w:rPr>
        <w:t xml:space="preserve"> (turpmāk – VKKF)</w:t>
      </w:r>
      <w:r w:rsidR="00CA622B" w:rsidRPr="00CA622B">
        <w:rPr>
          <w:rFonts w:ascii="Times New Roman" w:hAnsi="Times New Roman"/>
          <w:sz w:val="28"/>
          <w:szCs w:val="28"/>
        </w:rPr>
        <w:t>;</w:t>
      </w:r>
    </w:p>
    <w:p w:rsidR="00CA622B" w:rsidRDefault="002B0FF4" w:rsidP="00CA622B">
      <w:pPr>
        <w:pStyle w:val="Sarakstarindkopa"/>
        <w:numPr>
          <w:ilvl w:val="0"/>
          <w:numId w:val="27"/>
        </w:numPr>
        <w:spacing w:after="0" w:line="240" w:lineRule="auto"/>
        <w:ind w:left="1134" w:hanging="425"/>
        <w:contextualSpacing w:val="0"/>
        <w:jc w:val="both"/>
        <w:rPr>
          <w:rFonts w:ascii="Times New Roman" w:hAnsi="Times New Roman"/>
          <w:sz w:val="28"/>
          <w:szCs w:val="28"/>
        </w:rPr>
      </w:pPr>
      <w:r w:rsidRPr="00CA622B">
        <w:rPr>
          <w:rFonts w:ascii="Times New Roman" w:hAnsi="Times New Roman"/>
          <w:sz w:val="28"/>
          <w:szCs w:val="28"/>
        </w:rPr>
        <w:t>Vides aizsardzības un reģionālās attīstības ministrijas resora iestādi Valsts reģionālās attīstības aģentūra</w:t>
      </w:r>
      <w:r w:rsidR="006D63D4">
        <w:rPr>
          <w:rFonts w:ascii="Times New Roman" w:hAnsi="Times New Roman"/>
          <w:sz w:val="28"/>
          <w:szCs w:val="28"/>
        </w:rPr>
        <w:t xml:space="preserve"> (turpmāk – VRAA)</w:t>
      </w:r>
      <w:r w:rsidRPr="00CA622B">
        <w:rPr>
          <w:rFonts w:ascii="Times New Roman" w:hAnsi="Times New Roman"/>
          <w:sz w:val="28"/>
          <w:szCs w:val="28"/>
        </w:rPr>
        <w:t>.</w:t>
      </w:r>
    </w:p>
    <w:p w:rsidR="002D79E6" w:rsidRPr="002D79E6" w:rsidRDefault="002D79E6" w:rsidP="002D79E6">
      <w:pPr>
        <w:ind w:firstLine="709"/>
        <w:jc w:val="both"/>
        <w:rPr>
          <w:sz w:val="28"/>
          <w:szCs w:val="28"/>
        </w:rPr>
      </w:pPr>
      <w:r w:rsidRPr="002D79E6">
        <w:rPr>
          <w:sz w:val="28"/>
          <w:szCs w:val="28"/>
        </w:rPr>
        <w:t>Vienlaikus būtiski atzīmēt, ka Kultūras ministrija ir paredzējusi, ka visas mediju atbalsta programmas realizējamas kā atsevišķi atklāti konkursi ar tiem publicētiem atlases institucionālajiem un kvalitātes kritērijiem, nodalītu un identificējumi finansējumu.</w:t>
      </w:r>
    </w:p>
    <w:p w:rsidR="002B0FF4" w:rsidRPr="00CA622B" w:rsidRDefault="002B0FF4" w:rsidP="00CA622B">
      <w:pPr>
        <w:ind w:firstLine="709"/>
        <w:jc w:val="both"/>
        <w:rPr>
          <w:sz w:val="28"/>
          <w:szCs w:val="28"/>
        </w:rPr>
      </w:pPr>
      <w:r w:rsidRPr="00CA622B">
        <w:rPr>
          <w:sz w:val="28"/>
          <w:szCs w:val="28"/>
        </w:rPr>
        <w:t>Pēc atbalsta pasākumu īstenošanas Kultūras ministrija apkopos rezultātus un vērtēs, kas ir optimālie mediju atbalsta finansējuma sadales risinājumi nākamajam periodam.</w:t>
      </w:r>
    </w:p>
    <w:p w:rsidR="00385CDA" w:rsidRDefault="00385CDA" w:rsidP="00CA622B">
      <w:pPr>
        <w:ind w:firstLine="720"/>
        <w:jc w:val="both"/>
        <w:rPr>
          <w:sz w:val="28"/>
          <w:szCs w:val="28"/>
        </w:rPr>
      </w:pPr>
    </w:p>
    <w:p w:rsidR="00ED3C3A" w:rsidRPr="00ED3C3A" w:rsidRDefault="00ED3C3A" w:rsidP="00ED3C3A">
      <w:pPr>
        <w:jc w:val="both"/>
        <w:rPr>
          <w:sz w:val="28"/>
          <w:szCs w:val="28"/>
          <w:u w:val="single"/>
        </w:rPr>
      </w:pPr>
      <w:r w:rsidRPr="00ED3C3A">
        <w:rPr>
          <w:sz w:val="28"/>
          <w:szCs w:val="28"/>
          <w:u w:val="single"/>
        </w:rPr>
        <w:t>SIF mērķprogramma diasporai, mazākumtautībām un personām ar invaliditāti</w:t>
      </w:r>
    </w:p>
    <w:p w:rsidR="00AA3A74" w:rsidRDefault="002B0FF4" w:rsidP="00385CDA">
      <w:pPr>
        <w:ind w:firstLine="720"/>
        <w:jc w:val="both"/>
        <w:rPr>
          <w:color w:val="000000"/>
          <w:sz w:val="28"/>
          <w:szCs w:val="28"/>
        </w:rPr>
      </w:pPr>
      <w:r w:rsidRPr="00ED3C3A">
        <w:rPr>
          <w:sz w:val="28"/>
          <w:szCs w:val="28"/>
        </w:rPr>
        <w:t>Ņemot vērā apropriācijas pārdales pieprasījumu</w:t>
      </w:r>
      <w:r w:rsidR="00ED3C3A" w:rsidRPr="00ED3C3A">
        <w:rPr>
          <w:sz w:val="28"/>
          <w:szCs w:val="28"/>
        </w:rPr>
        <w:t xml:space="preserve"> 165 000 </w:t>
      </w:r>
      <w:r w:rsidR="00ED3C3A" w:rsidRPr="00ED3C3A">
        <w:rPr>
          <w:i/>
          <w:sz w:val="28"/>
          <w:szCs w:val="28"/>
        </w:rPr>
        <w:t xml:space="preserve">euro </w:t>
      </w:r>
      <w:r w:rsidR="00ED3C3A" w:rsidRPr="00ED3C3A">
        <w:rPr>
          <w:sz w:val="28"/>
          <w:szCs w:val="28"/>
        </w:rPr>
        <w:t>apmērā</w:t>
      </w:r>
      <w:r w:rsidR="002D79E6">
        <w:rPr>
          <w:sz w:val="28"/>
          <w:szCs w:val="28"/>
        </w:rPr>
        <w:t xml:space="preserve"> uz SIF</w:t>
      </w:r>
      <w:r w:rsidRPr="00ED3C3A">
        <w:rPr>
          <w:sz w:val="28"/>
          <w:szCs w:val="28"/>
        </w:rPr>
        <w:t>, Kultūras ministrija paskaidro, ka SIF tika izvēlēts, jo tam</w:t>
      </w:r>
      <w:r w:rsidRPr="00ED3C3A">
        <w:rPr>
          <w:color w:val="000000"/>
          <w:sz w:val="28"/>
          <w:szCs w:val="28"/>
        </w:rPr>
        <w:t xml:space="preserve"> ir ar likumu piešķirta </w:t>
      </w:r>
      <w:r w:rsidRPr="008446E9">
        <w:rPr>
          <w:b/>
          <w:color w:val="000000"/>
          <w:sz w:val="28"/>
          <w:szCs w:val="28"/>
        </w:rPr>
        <w:t>kompetence finansiāli atbalstīt un veicināt sabiedrības integrāciju</w:t>
      </w:r>
      <w:r w:rsidR="0040283D">
        <w:rPr>
          <w:color w:val="000000"/>
          <w:sz w:val="28"/>
          <w:szCs w:val="28"/>
        </w:rPr>
        <w:t>. A</w:t>
      </w:r>
      <w:r w:rsidR="00AA3A74">
        <w:rPr>
          <w:color w:val="000000"/>
          <w:sz w:val="28"/>
          <w:szCs w:val="28"/>
        </w:rPr>
        <w:t>ttiecīgi SIF tika identificēta kā atbilstošākā institūcija</w:t>
      </w:r>
      <w:r w:rsidR="00ED3C3A" w:rsidRPr="00ED3C3A">
        <w:rPr>
          <w:color w:val="000000"/>
          <w:sz w:val="28"/>
          <w:szCs w:val="28"/>
        </w:rPr>
        <w:t xml:space="preserve"> plāna 1</w:t>
      </w:r>
      <w:r w:rsidR="00ED3C3A" w:rsidRPr="00ED3C3A">
        <w:rPr>
          <w:sz w:val="28"/>
          <w:szCs w:val="28"/>
        </w:rPr>
        <w:t>.1.3., 1.4.1., 1.4.2. un 1.5.1.</w:t>
      </w:r>
      <w:r w:rsidR="00ED3C3A">
        <w:rPr>
          <w:sz w:val="28"/>
          <w:szCs w:val="28"/>
        </w:rPr>
        <w:t>pasākumos</w:t>
      </w:r>
      <w:r w:rsidR="00ED3C3A" w:rsidRPr="00ED3C3A">
        <w:rPr>
          <w:sz w:val="28"/>
          <w:szCs w:val="28"/>
        </w:rPr>
        <w:t xml:space="preserve"> paredzēt</w:t>
      </w:r>
      <w:r w:rsidR="00AA3A74">
        <w:rPr>
          <w:sz w:val="28"/>
          <w:szCs w:val="28"/>
        </w:rPr>
        <w:t>o</w:t>
      </w:r>
      <w:r w:rsidR="00ED3C3A" w:rsidRPr="00ED3C3A">
        <w:rPr>
          <w:sz w:val="28"/>
          <w:szCs w:val="28"/>
        </w:rPr>
        <w:t xml:space="preserve"> mediju atbalsta programmas </w:t>
      </w:r>
      <w:r w:rsidR="002D79E6">
        <w:rPr>
          <w:sz w:val="28"/>
          <w:szCs w:val="28"/>
        </w:rPr>
        <w:t xml:space="preserve">mērķauditoriju aizsniegšanai un attiecīgo saturisko virzienu </w:t>
      </w:r>
      <w:r w:rsidR="00AA3A74">
        <w:rPr>
          <w:sz w:val="28"/>
          <w:szCs w:val="28"/>
        </w:rPr>
        <w:t>mērķprogrammas īstenošanai</w:t>
      </w:r>
      <w:r w:rsidRPr="00ED3C3A">
        <w:rPr>
          <w:color w:val="000000"/>
          <w:sz w:val="28"/>
          <w:szCs w:val="28"/>
        </w:rPr>
        <w:t>.</w:t>
      </w:r>
    </w:p>
    <w:p w:rsidR="00AA3A74" w:rsidRPr="00B714CF" w:rsidRDefault="00AA3A74" w:rsidP="00AA3A74">
      <w:pPr>
        <w:ind w:firstLine="720"/>
        <w:jc w:val="both"/>
        <w:rPr>
          <w:sz w:val="28"/>
          <w:szCs w:val="28"/>
        </w:rPr>
      </w:pPr>
      <w:r>
        <w:rPr>
          <w:sz w:val="28"/>
          <w:szCs w:val="28"/>
        </w:rPr>
        <w:t xml:space="preserve">SIF </w:t>
      </w:r>
      <w:r w:rsidRPr="00CA622B">
        <w:rPr>
          <w:sz w:val="28"/>
          <w:szCs w:val="28"/>
        </w:rPr>
        <w:t>pilnībā nodrošina mediju</w:t>
      </w:r>
      <w:r w:rsidRPr="00B714CF">
        <w:rPr>
          <w:sz w:val="28"/>
          <w:szCs w:val="28"/>
        </w:rPr>
        <w:t xml:space="preserve"> atbalsta programmu īstenošanai nepieciešamo augsto neatkarības un distances no izpildvaras priekšnosacījumu un </w:t>
      </w:r>
      <w:r>
        <w:rPr>
          <w:sz w:val="28"/>
          <w:szCs w:val="28"/>
        </w:rPr>
        <w:t>nodibinājumam</w:t>
      </w:r>
      <w:r w:rsidRPr="00B714CF">
        <w:rPr>
          <w:sz w:val="28"/>
          <w:szCs w:val="28"/>
        </w:rPr>
        <w:t xml:space="preserve"> ir ievērojama pieredze publiskā finansējuma administrēšanā, </w:t>
      </w:r>
      <w:r w:rsidRPr="00B714CF">
        <w:rPr>
          <w:sz w:val="28"/>
          <w:szCs w:val="28"/>
        </w:rPr>
        <w:lastRenderedPageBreak/>
        <w:t xml:space="preserve">kā arī atbilstoša administratīvā kapacitāte. </w:t>
      </w:r>
      <w:r>
        <w:rPr>
          <w:sz w:val="28"/>
          <w:szCs w:val="28"/>
        </w:rPr>
        <w:t>SIF</w:t>
      </w:r>
      <w:r w:rsidRPr="00B714CF">
        <w:rPr>
          <w:sz w:val="28"/>
          <w:szCs w:val="28"/>
        </w:rPr>
        <w:t xml:space="preserve"> līdzšinējā prakse nodrošina augstu sabiedrības pārstāvju un ekspertu līdzdalību. </w:t>
      </w:r>
    </w:p>
    <w:p w:rsidR="00ED3C3A" w:rsidRPr="00ED3C3A" w:rsidRDefault="002B0FF4" w:rsidP="00385CDA">
      <w:pPr>
        <w:ind w:firstLine="720"/>
        <w:jc w:val="both"/>
        <w:rPr>
          <w:color w:val="000000" w:themeColor="text1"/>
          <w:sz w:val="28"/>
          <w:szCs w:val="28"/>
        </w:rPr>
      </w:pPr>
      <w:r w:rsidRPr="00ED3C3A">
        <w:rPr>
          <w:color w:val="000000"/>
          <w:sz w:val="28"/>
          <w:szCs w:val="28"/>
        </w:rPr>
        <w:t xml:space="preserve"> </w:t>
      </w:r>
      <w:r w:rsidR="002D79E6">
        <w:rPr>
          <w:color w:val="000000"/>
          <w:sz w:val="28"/>
          <w:szCs w:val="28"/>
        </w:rPr>
        <w:t>Ņemot vērā minēto un p</w:t>
      </w:r>
      <w:r w:rsidRPr="00B714CF">
        <w:rPr>
          <w:color w:val="000000"/>
          <w:sz w:val="28"/>
          <w:szCs w:val="28"/>
        </w:rPr>
        <w:t>amatojoties uz kompetenc</w:t>
      </w:r>
      <w:r w:rsidR="00385CDA">
        <w:rPr>
          <w:color w:val="000000"/>
          <w:sz w:val="28"/>
          <w:szCs w:val="28"/>
        </w:rPr>
        <w:t xml:space="preserve">es jomu, SIF </w:t>
      </w:r>
      <w:r w:rsidR="00385CDA" w:rsidRPr="00385CDA">
        <w:rPr>
          <w:color w:val="000000"/>
          <w:sz w:val="28"/>
          <w:szCs w:val="28"/>
        </w:rPr>
        <w:t xml:space="preserve">administrē </w:t>
      </w:r>
      <w:r w:rsidRPr="00385CDA">
        <w:rPr>
          <w:color w:val="000000"/>
          <w:sz w:val="28"/>
          <w:szCs w:val="28"/>
        </w:rPr>
        <w:t xml:space="preserve">atbalsta </w:t>
      </w:r>
      <w:r w:rsidR="00385CDA" w:rsidRPr="00385CDA">
        <w:rPr>
          <w:color w:val="000000"/>
          <w:sz w:val="28"/>
          <w:szCs w:val="28"/>
        </w:rPr>
        <w:t>mērķ</w:t>
      </w:r>
      <w:r w:rsidRPr="00385CDA">
        <w:rPr>
          <w:color w:val="000000"/>
          <w:sz w:val="28"/>
          <w:szCs w:val="28"/>
        </w:rPr>
        <w:t>programmu medijiem</w:t>
      </w:r>
      <w:r w:rsidR="006453EC">
        <w:rPr>
          <w:sz w:val="28"/>
          <w:szCs w:val="28"/>
        </w:rPr>
        <w:t xml:space="preserve"> „</w:t>
      </w:r>
      <w:r w:rsidR="00777403" w:rsidRPr="00385CDA">
        <w:rPr>
          <w:sz w:val="28"/>
          <w:szCs w:val="28"/>
        </w:rPr>
        <w:t xml:space="preserve">Atbalsts medijiem sabiedriski nozīmīga satura veidošanai latviešu valodā diasporai, </w:t>
      </w:r>
      <w:r w:rsidR="00777403" w:rsidRPr="00ED3C3A">
        <w:rPr>
          <w:color w:val="000000" w:themeColor="text1"/>
          <w:sz w:val="28"/>
          <w:szCs w:val="28"/>
        </w:rPr>
        <w:t>mazākumtautī</w:t>
      </w:r>
      <w:r w:rsidR="006453EC" w:rsidRPr="00ED3C3A">
        <w:rPr>
          <w:color w:val="000000" w:themeColor="text1"/>
          <w:sz w:val="28"/>
          <w:szCs w:val="28"/>
        </w:rPr>
        <w:t>bā</w:t>
      </w:r>
      <w:r w:rsidR="00ED3C3A" w:rsidRPr="00ED3C3A">
        <w:rPr>
          <w:color w:val="000000" w:themeColor="text1"/>
          <w:sz w:val="28"/>
          <w:szCs w:val="28"/>
        </w:rPr>
        <w:t>m un personām ar invaliditāti”.</w:t>
      </w:r>
    </w:p>
    <w:p w:rsidR="00777403" w:rsidRPr="00ED3C3A" w:rsidRDefault="006453EC" w:rsidP="00385CDA">
      <w:pPr>
        <w:ind w:firstLine="720"/>
        <w:jc w:val="both"/>
        <w:rPr>
          <w:color w:val="000000" w:themeColor="text1"/>
          <w:sz w:val="28"/>
          <w:szCs w:val="28"/>
        </w:rPr>
      </w:pPr>
      <w:r w:rsidRPr="002D79E6">
        <w:rPr>
          <w:color w:val="000000" w:themeColor="text1"/>
          <w:sz w:val="28"/>
          <w:szCs w:val="28"/>
        </w:rPr>
        <w:t>SIF</w:t>
      </w:r>
      <w:r w:rsidR="00ED3C3A" w:rsidRPr="002D79E6">
        <w:rPr>
          <w:color w:val="000000" w:themeColor="text1"/>
          <w:sz w:val="28"/>
          <w:szCs w:val="28"/>
        </w:rPr>
        <w:t xml:space="preserve"> sadarbībā ar Kultūras ministriju</w:t>
      </w:r>
      <w:r w:rsidRPr="002D79E6">
        <w:rPr>
          <w:color w:val="000000" w:themeColor="text1"/>
          <w:sz w:val="28"/>
          <w:szCs w:val="28"/>
        </w:rPr>
        <w:t xml:space="preserve"> </w:t>
      </w:r>
      <w:r w:rsidR="002D79E6" w:rsidRPr="002D79E6">
        <w:rPr>
          <w:color w:val="000000" w:themeColor="text1"/>
          <w:sz w:val="28"/>
          <w:szCs w:val="28"/>
        </w:rPr>
        <w:t xml:space="preserve">2017.gada 16.martā </w:t>
      </w:r>
      <w:r w:rsidRPr="002D79E6">
        <w:rPr>
          <w:color w:val="000000" w:themeColor="text1"/>
          <w:sz w:val="28"/>
          <w:szCs w:val="28"/>
        </w:rPr>
        <w:t xml:space="preserve">izsludināja projektu </w:t>
      </w:r>
      <w:r w:rsidRPr="00CC6567">
        <w:rPr>
          <w:color w:val="000000" w:themeColor="text1"/>
          <w:sz w:val="28"/>
          <w:szCs w:val="28"/>
        </w:rPr>
        <w:t>konkursu</w:t>
      </w:r>
      <w:r w:rsidR="00533EAB" w:rsidRPr="00CC6567">
        <w:rPr>
          <w:color w:val="000000" w:themeColor="text1"/>
          <w:sz w:val="28"/>
          <w:szCs w:val="28"/>
        </w:rPr>
        <w:t xml:space="preserve"> un</w:t>
      </w:r>
      <w:r w:rsidR="00ED3C3A" w:rsidRPr="00CC6567">
        <w:rPr>
          <w:color w:val="000000" w:themeColor="text1"/>
          <w:sz w:val="28"/>
          <w:szCs w:val="28"/>
        </w:rPr>
        <w:t xml:space="preserve"> SIF padome 2017.</w:t>
      </w:r>
      <w:r w:rsidR="002D79E6" w:rsidRPr="00CC6567">
        <w:rPr>
          <w:color w:val="000000" w:themeColor="text1"/>
          <w:sz w:val="28"/>
          <w:szCs w:val="28"/>
        </w:rPr>
        <w:t xml:space="preserve">gada </w:t>
      </w:r>
      <w:r w:rsidR="00533EAB" w:rsidRPr="00CC6567">
        <w:rPr>
          <w:color w:val="000000" w:themeColor="text1"/>
          <w:sz w:val="28"/>
          <w:szCs w:val="28"/>
        </w:rPr>
        <w:t>17</w:t>
      </w:r>
      <w:r w:rsidR="002D79E6" w:rsidRPr="00CC6567">
        <w:rPr>
          <w:color w:val="000000" w:themeColor="text1"/>
          <w:sz w:val="28"/>
          <w:szCs w:val="28"/>
        </w:rPr>
        <w:t>.maijā</w:t>
      </w:r>
      <w:r w:rsidR="00ED3C3A" w:rsidRPr="00CC6567">
        <w:rPr>
          <w:color w:val="000000" w:themeColor="text1"/>
          <w:sz w:val="28"/>
          <w:szCs w:val="28"/>
        </w:rPr>
        <w:t xml:space="preserve"> apstiprināja konkursa rezultātus.</w:t>
      </w:r>
      <w:r w:rsidR="00CC6567" w:rsidRPr="00CC6567">
        <w:rPr>
          <w:color w:val="000000" w:themeColor="text1"/>
          <w:sz w:val="28"/>
          <w:szCs w:val="28"/>
        </w:rPr>
        <w:t xml:space="preserve"> </w:t>
      </w:r>
      <w:r w:rsidR="00CC6567" w:rsidRPr="00CC6567">
        <w:rPr>
          <w:sz w:val="28"/>
          <w:szCs w:val="28"/>
        </w:rPr>
        <w:t xml:space="preserve">SIF ir veicis visas nepieciešamās darbības mērķprogrammas projektu iesniegumu konkursa sekmīgai norisei. SIF sadarbībā ar </w:t>
      </w:r>
      <w:r w:rsidR="00CC6567">
        <w:rPr>
          <w:sz w:val="28"/>
          <w:szCs w:val="28"/>
        </w:rPr>
        <w:t>Kultūras ministriju</w:t>
      </w:r>
      <w:r w:rsidR="00CC6567" w:rsidRPr="00CC6567">
        <w:rPr>
          <w:sz w:val="28"/>
          <w:szCs w:val="28"/>
        </w:rPr>
        <w:t xml:space="preserve"> ir izstrādājis mērķprogrammas konkursa nolikumu, izsludinājis projektu iesniegumu konkursu, SIF izveidota vērtēšanas</w:t>
      </w:r>
      <w:r w:rsidR="00CC6567">
        <w:rPr>
          <w:sz w:val="28"/>
          <w:szCs w:val="28"/>
        </w:rPr>
        <w:t xml:space="preserve"> komisija, kuras sastāvā ir SIF, </w:t>
      </w:r>
      <w:r w:rsidR="00CC6567" w:rsidRPr="00CC6567">
        <w:rPr>
          <w:sz w:val="28"/>
          <w:szCs w:val="28"/>
        </w:rPr>
        <w:t>K</w:t>
      </w:r>
      <w:r w:rsidR="00CC6567">
        <w:rPr>
          <w:sz w:val="28"/>
          <w:szCs w:val="28"/>
        </w:rPr>
        <w:t>ultūras ministrijas, Nacionālās elektronisko plašsaziņas līdzekļu padomes, Labklājības ministrijas un Valsts kancelejas pārstāvji,</w:t>
      </w:r>
      <w:r w:rsidR="00CC6567" w:rsidRPr="00CC6567">
        <w:rPr>
          <w:sz w:val="28"/>
          <w:szCs w:val="28"/>
        </w:rPr>
        <w:t>  ir veikusi iesniegto projektu izvērtēšanu atbilstoši konkursa nolikumā noteiktajiem vērtēšanas kritērijiem un vērtēšanas rezultātus ir saskaņojusi SIF padome. SIF ir nodrošināti visi nepieciešamie resur</w:t>
      </w:r>
      <w:r w:rsidR="00CC6567">
        <w:rPr>
          <w:sz w:val="28"/>
          <w:szCs w:val="28"/>
        </w:rPr>
        <w:t>s</w:t>
      </w:r>
      <w:r w:rsidR="00CC6567" w:rsidRPr="00CC6567">
        <w:rPr>
          <w:sz w:val="28"/>
          <w:szCs w:val="28"/>
        </w:rPr>
        <w:t>i apstiprināto projektu īstenošanas sekmīgai uzraudzībai.</w:t>
      </w:r>
    </w:p>
    <w:p w:rsidR="00ED3C3A" w:rsidRDefault="00ED3C3A" w:rsidP="00385CDA">
      <w:pPr>
        <w:ind w:firstLine="720"/>
        <w:jc w:val="both"/>
        <w:rPr>
          <w:sz w:val="28"/>
          <w:szCs w:val="28"/>
        </w:rPr>
      </w:pPr>
    </w:p>
    <w:p w:rsidR="00ED3C3A" w:rsidRPr="00ED3C3A" w:rsidRDefault="00ED3C3A" w:rsidP="00ED3C3A">
      <w:pPr>
        <w:jc w:val="both"/>
        <w:rPr>
          <w:sz w:val="28"/>
          <w:szCs w:val="28"/>
          <w:u w:val="single"/>
        </w:rPr>
      </w:pPr>
      <w:r w:rsidRPr="00ED3C3A">
        <w:rPr>
          <w:sz w:val="28"/>
          <w:szCs w:val="28"/>
          <w:u w:val="single"/>
        </w:rPr>
        <w:t>VRAA mērķprogramma reģionālajiem medijiem</w:t>
      </w:r>
    </w:p>
    <w:p w:rsidR="002D79E6" w:rsidRDefault="002D79E6" w:rsidP="002B0FF4">
      <w:pPr>
        <w:ind w:firstLine="720"/>
        <w:jc w:val="both"/>
        <w:rPr>
          <w:sz w:val="28"/>
          <w:szCs w:val="28"/>
        </w:rPr>
      </w:pPr>
      <w:r w:rsidRPr="00ED3C3A">
        <w:rPr>
          <w:sz w:val="28"/>
          <w:szCs w:val="28"/>
        </w:rPr>
        <w:t xml:space="preserve">Ņemot vērā apropriācijas pārdales pieprasījumu </w:t>
      </w:r>
      <w:r w:rsidRPr="00B05CD8">
        <w:rPr>
          <w:sz w:val="28"/>
          <w:szCs w:val="28"/>
        </w:rPr>
        <w:t>300 000 </w:t>
      </w:r>
      <w:r w:rsidRPr="00B05CD8">
        <w:rPr>
          <w:i/>
          <w:sz w:val="28"/>
          <w:szCs w:val="28"/>
        </w:rPr>
        <w:t>euro</w:t>
      </w:r>
      <w:r w:rsidRPr="00B05CD8">
        <w:rPr>
          <w:sz w:val="28"/>
          <w:szCs w:val="28"/>
        </w:rPr>
        <w:t xml:space="preserve"> apmērā </w:t>
      </w:r>
      <w:r>
        <w:rPr>
          <w:sz w:val="28"/>
          <w:szCs w:val="28"/>
        </w:rPr>
        <w:t>uz VRAA, Kultūras ministrija paskaidro, ka</w:t>
      </w:r>
      <w:r w:rsidR="002B0FF4" w:rsidRPr="00B714CF">
        <w:rPr>
          <w:sz w:val="28"/>
          <w:szCs w:val="28"/>
        </w:rPr>
        <w:t xml:space="preserve"> atbalsts reģionālajiem medijiem mediju atbalsta fonda programmu ietvaros paredzēts pamatnostādņu 3.sadaļā (Plānotās poli</w:t>
      </w:r>
      <w:r>
        <w:rPr>
          <w:sz w:val="28"/>
          <w:szCs w:val="28"/>
        </w:rPr>
        <w:t>tikas teritoriālā perspektīva).</w:t>
      </w:r>
    </w:p>
    <w:p w:rsidR="00ED3C3A" w:rsidRDefault="002B0FF4" w:rsidP="002B0FF4">
      <w:pPr>
        <w:ind w:firstLine="720"/>
        <w:jc w:val="both"/>
        <w:rPr>
          <w:sz w:val="28"/>
          <w:szCs w:val="28"/>
        </w:rPr>
      </w:pPr>
      <w:r w:rsidRPr="00B714CF">
        <w:rPr>
          <w:sz w:val="28"/>
          <w:szCs w:val="28"/>
        </w:rPr>
        <w:t>Kā norādīts pamatnostādnēs, realizējot atbalsta pasākumus reģionālajiem medijiem, tiks nodrošināta pakalpojumu, tostarp, informācijas pieejamība iedzīvotājiem reģionos, tādejādi veicinot arī Reģionālās politikas pamatnostādnēs 2013. –2019.gadam paredzēto valsts teritorijas līdzsvarotu attīstību, īpaši sekmējot ekonomisko aktivitāti un esošo iedzīvotāju saglabāšanu teritorijās ārpus galvaspilsētas un tās tuvākās apkārtnes. Šajā gadījumā runa ir par vietējai demokrātiskajai publiskajai telpai būtisku vietējās un r</w:t>
      </w:r>
      <w:r w:rsidR="00ED3C3A">
        <w:rPr>
          <w:sz w:val="28"/>
          <w:szCs w:val="28"/>
        </w:rPr>
        <w:t>eģionālās uzņēmējdarbības vidi.</w:t>
      </w:r>
    </w:p>
    <w:p w:rsidR="002B0FF4" w:rsidRDefault="002B0FF4" w:rsidP="002B0FF4">
      <w:pPr>
        <w:ind w:firstLine="720"/>
        <w:jc w:val="both"/>
        <w:rPr>
          <w:sz w:val="28"/>
          <w:szCs w:val="28"/>
        </w:rPr>
      </w:pPr>
      <w:r w:rsidRPr="00B714CF">
        <w:rPr>
          <w:sz w:val="28"/>
          <w:szCs w:val="28"/>
        </w:rPr>
        <w:t xml:space="preserve">Ņemot vērā pamatnostādnes, </w:t>
      </w:r>
      <w:r w:rsidR="008446E9">
        <w:rPr>
          <w:sz w:val="28"/>
          <w:szCs w:val="28"/>
        </w:rPr>
        <w:t xml:space="preserve">plāna </w:t>
      </w:r>
      <w:r w:rsidR="008446E9">
        <w:rPr>
          <w:bCs/>
          <w:sz w:val="28"/>
          <w:szCs w:val="28"/>
        </w:rPr>
        <w:t xml:space="preserve">1.1.3.pasākumu, kas kā vienu no prioritātēm nosaka atbalstu reģionālajiem medijiem, </w:t>
      </w:r>
      <w:r w:rsidRPr="00B714CF">
        <w:rPr>
          <w:sz w:val="28"/>
          <w:szCs w:val="28"/>
        </w:rPr>
        <w:t xml:space="preserve">kā arī Reģionālās politikas pamatnostādnes 2013. – 2019.gadam un Reģionālās attīstības likuma 16.pantu (Vides aizsardzības un reģionālās attīstības ministrija kā vadošā iestāde valsts reģionālās politikas izstrādē, īstenošanā un uzraudzībā), atbalsta programmas reģionālajiem medijiem īstenošana veicama sadarbībā ar Vides aizsardzības un reģionālās attīstības ministriju un </w:t>
      </w:r>
      <w:r w:rsidR="002D79E6">
        <w:rPr>
          <w:sz w:val="28"/>
          <w:szCs w:val="28"/>
        </w:rPr>
        <w:t xml:space="preserve">konkrēti </w:t>
      </w:r>
      <w:r w:rsidRPr="00B714CF">
        <w:rPr>
          <w:sz w:val="28"/>
          <w:szCs w:val="28"/>
        </w:rPr>
        <w:t xml:space="preserve">tās resora iestādi </w:t>
      </w:r>
      <w:r w:rsidR="008446E9">
        <w:rPr>
          <w:sz w:val="28"/>
          <w:szCs w:val="28"/>
        </w:rPr>
        <w:t>VRAA</w:t>
      </w:r>
      <w:r w:rsidR="002D79E6">
        <w:rPr>
          <w:sz w:val="28"/>
          <w:szCs w:val="28"/>
        </w:rPr>
        <w:t xml:space="preserve"> (a</w:t>
      </w:r>
      <w:r w:rsidRPr="00B714CF">
        <w:rPr>
          <w:sz w:val="28"/>
          <w:szCs w:val="28"/>
        </w:rPr>
        <w:t>tbilstoši 2014.gada 14.jūnija Ministru kabineta noteikumu Nr.375 „Valsts reģionālās attīstības aģentūras nolikums” 2.punkt</w:t>
      </w:r>
      <w:r w:rsidR="00777403">
        <w:rPr>
          <w:sz w:val="28"/>
          <w:szCs w:val="28"/>
        </w:rPr>
        <w:t>am</w:t>
      </w:r>
      <w:r w:rsidRPr="00B714CF">
        <w:rPr>
          <w:sz w:val="28"/>
          <w:szCs w:val="28"/>
        </w:rPr>
        <w:t xml:space="preserve"> </w:t>
      </w:r>
      <w:r w:rsidRPr="008446E9">
        <w:rPr>
          <w:b/>
          <w:sz w:val="28"/>
          <w:szCs w:val="28"/>
        </w:rPr>
        <w:t xml:space="preserve">atbalsta pasākumu īstenošana līdzsvarotai valsts reģionālajai attīstībai, nodrošinot valsts un citu finanšu instrumentu īstenošanu, ir </w:t>
      </w:r>
      <w:r w:rsidR="008446E9" w:rsidRPr="008446E9">
        <w:rPr>
          <w:b/>
          <w:sz w:val="28"/>
          <w:szCs w:val="28"/>
        </w:rPr>
        <w:t>VRAA</w:t>
      </w:r>
      <w:r w:rsidRPr="008446E9">
        <w:rPr>
          <w:b/>
          <w:sz w:val="28"/>
          <w:szCs w:val="28"/>
        </w:rPr>
        <w:t xml:space="preserve"> kompetencē</w:t>
      </w:r>
      <w:r w:rsidR="002D79E6">
        <w:rPr>
          <w:sz w:val="28"/>
          <w:szCs w:val="28"/>
        </w:rPr>
        <w:t>)</w:t>
      </w:r>
      <w:r w:rsidRPr="00B714CF">
        <w:rPr>
          <w:sz w:val="28"/>
          <w:szCs w:val="28"/>
        </w:rPr>
        <w:t xml:space="preserve">. </w:t>
      </w:r>
    </w:p>
    <w:p w:rsidR="008446E9" w:rsidRDefault="008446E9" w:rsidP="002B0FF4">
      <w:pPr>
        <w:ind w:firstLine="720"/>
        <w:jc w:val="both"/>
        <w:rPr>
          <w:sz w:val="28"/>
          <w:szCs w:val="28"/>
        </w:rPr>
      </w:pPr>
      <w:r>
        <w:rPr>
          <w:sz w:val="28"/>
          <w:szCs w:val="28"/>
        </w:rPr>
        <w:lastRenderedPageBreak/>
        <w:t>VRAA vēl nav uzsākusi mērķprogrammas reģionālajiem medijiem īstenošanu.</w:t>
      </w:r>
    </w:p>
    <w:p w:rsidR="008446E9" w:rsidRPr="008446E9" w:rsidRDefault="008446E9" w:rsidP="008446E9">
      <w:pPr>
        <w:ind w:firstLine="720"/>
        <w:contextualSpacing/>
        <w:jc w:val="both"/>
        <w:rPr>
          <w:sz w:val="28"/>
          <w:szCs w:val="28"/>
        </w:rPr>
      </w:pPr>
    </w:p>
    <w:p w:rsidR="008446E9" w:rsidRPr="008446E9" w:rsidRDefault="002B0FF4" w:rsidP="008446E9">
      <w:pPr>
        <w:ind w:firstLine="720"/>
        <w:contextualSpacing/>
        <w:jc w:val="both"/>
        <w:rPr>
          <w:sz w:val="28"/>
          <w:szCs w:val="28"/>
        </w:rPr>
      </w:pPr>
      <w:r w:rsidRPr="008446E9">
        <w:rPr>
          <w:sz w:val="28"/>
          <w:szCs w:val="28"/>
        </w:rPr>
        <w:t xml:space="preserve">Ņemot vērā </w:t>
      </w:r>
      <w:r w:rsidR="00777403" w:rsidRPr="008446E9">
        <w:rPr>
          <w:sz w:val="28"/>
          <w:szCs w:val="28"/>
        </w:rPr>
        <w:t xml:space="preserve">informatīvajā ziņojumā </w:t>
      </w:r>
      <w:r w:rsidR="00736F1C">
        <w:rPr>
          <w:sz w:val="28"/>
          <w:szCs w:val="28"/>
        </w:rPr>
        <w:t>norādīto</w:t>
      </w:r>
      <w:r w:rsidRPr="008446E9">
        <w:rPr>
          <w:sz w:val="28"/>
          <w:szCs w:val="28"/>
        </w:rPr>
        <w:t xml:space="preserve">, </w:t>
      </w:r>
      <w:r w:rsidRPr="00736F1C">
        <w:rPr>
          <w:b/>
          <w:sz w:val="28"/>
          <w:szCs w:val="28"/>
        </w:rPr>
        <w:t xml:space="preserve">lūdzu atbalstīt apropriācijas pārdales pieprasījumu apakšprogrammā 22.13.00 „Mediju politikas īstenošana” 465 000 </w:t>
      </w:r>
      <w:r w:rsidRPr="00736F1C">
        <w:rPr>
          <w:b/>
          <w:i/>
          <w:sz w:val="28"/>
          <w:szCs w:val="28"/>
        </w:rPr>
        <w:t>euro</w:t>
      </w:r>
      <w:r w:rsidRPr="00736F1C">
        <w:rPr>
          <w:b/>
          <w:sz w:val="28"/>
          <w:szCs w:val="28"/>
        </w:rPr>
        <w:t xml:space="preserve"> apmērā</w:t>
      </w:r>
      <w:r w:rsidRPr="008446E9">
        <w:rPr>
          <w:sz w:val="28"/>
          <w:szCs w:val="28"/>
        </w:rPr>
        <w:t>, samazinot subsīdiju un dotāciju izdevumus un palielinot izdevumus valsts budžeta uzturēšanas izdevumu transfertiem no valsts pamatbudžeta dotā</w:t>
      </w:r>
      <w:r w:rsidR="00777403" w:rsidRPr="008446E9">
        <w:rPr>
          <w:sz w:val="28"/>
          <w:szCs w:val="28"/>
        </w:rPr>
        <w:t>cijas no vispārējiem ieņēmumiem</w:t>
      </w:r>
      <w:r w:rsidR="008446E9" w:rsidRPr="008446E9">
        <w:rPr>
          <w:sz w:val="28"/>
          <w:szCs w:val="28"/>
        </w:rPr>
        <w:t>, paredzot finansējuma pārdali:</w:t>
      </w:r>
    </w:p>
    <w:p w:rsidR="008446E9" w:rsidRPr="008446E9" w:rsidRDefault="00E95797" w:rsidP="008446E9">
      <w:pPr>
        <w:pStyle w:val="Sarakstarindkopa"/>
        <w:numPr>
          <w:ilvl w:val="0"/>
          <w:numId w:val="29"/>
        </w:numPr>
        <w:spacing w:after="0" w:line="240" w:lineRule="auto"/>
        <w:jc w:val="both"/>
        <w:rPr>
          <w:rFonts w:ascii="Times New Roman" w:hAnsi="Times New Roman"/>
          <w:sz w:val="28"/>
          <w:szCs w:val="28"/>
        </w:rPr>
      </w:pPr>
      <w:r w:rsidRPr="00736F1C">
        <w:rPr>
          <w:rFonts w:ascii="Times New Roman" w:hAnsi="Times New Roman"/>
          <w:b/>
          <w:sz w:val="28"/>
          <w:szCs w:val="28"/>
        </w:rPr>
        <w:t xml:space="preserve">300 000 </w:t>
      </w:r>
      <w:r w:rsidRPr="00736F1C">
        <w:rPr>
          <w:rFonts w:ascii="Times New Roman" w:hAnsi="Times New Roman"/>
          <w:b/>
          <w:i/>
          <w:sz w:val="28"/>
          <w:szCs w:val="28"/>
        </w:rPr>
        <w:t>euro</w:t>
      </w:r>
      <w:r w:rsidRPr="00736F1C">
        <w:rPr>
          <w:rFonts w:ascii="Times New Roman" w:hAnsi="Times New Roman"/>
          <w:b/>
          <w:sz w:val="28"/>
          <w:szCs w:val="28"/>
        </w:rPr>
        <w:t xml:space="preserve"> apmērā </w:t>
      </w:r>
      <w:r w:rsidR="008446E9" w:rsidRPr="00736F1C">
        <w:rPr>
          <w:rFonts w:ascii="Times New Roman" w:hAnsi="Times New Roman"/>
          <w:b/>
          <w:sz w:val="28"/>
          <w:szCs w:val="28"/>
        </w:rPr>
        <w:t xml:space="preserve">uz </w:t>
      </w:r>
      <w:r w:rsidRPr="00736F1C">
        <w:rPr>
          <w:rFonts w:ascii="Times New Roman" w:hAnsi="Times New Roman"/>
          <w:b/>
          <w:bCs/>
          <w:sz w:val="28"/>
          <w:szCs w:val="28"/>
        </w:rPr>
        <w:t>Vides</w:t>
      </w:r>
      <w:r w:rsidRPr="00736F1C">
        <w:rPr>
          <w:rFonts w:ascii="Times New Roman" w:hAnsi="Times New Roman"/>
          <w:b/>
          <w:sz w:val="28"/>
          <w:szCs w:val="28"/>
        </w:rPr>
        <w:t xml:space="preserve"> aizsardzības un </w:t>
      </w:r>
      <w:r w:rsidRPr="00736F1C">
        <w:rPr>
          <w:rFonts w:ascii="Times New Roman" w:hAnsi="Times New Roman"/>
          <w:b/>
          <w:bCs/>
          <w:sz w:val="28"/>
          <w:szCs w:val="28"/>
        </w:rPr>
        <w:t>reģionālas attīstības ministrija</w:t>
      </w:r>
      <w:r w:rsidR="008446E9" w:rsidRPr="00736F1C">
        <w:rPr>
          <w:rFonts w:ascii="Times New Roman" w:hAnsi="Times New Roman"/>
          <w:b/>
          <w:bCs/>
          <w:sz w:val="28"/>
          <w:szCs w:val="28"/>
        </w:rPr>
        <w:t xml:space="preserve">s budžeta </w:t>
      </w:r>
      <w:r w:rsidR="008446E9" w:rsidRPr="00736F1C">
        <w:rPr>
          <w:rFonts w:ascii="Times New Roman" w:hAnsi="Times New Roman"/>
          <w:b/>
          <w:sz w:val="28"/>
          <w:szCs w:val="28"/>
        </w:rPr>
        <w:t>programmu</w:t>
      </w:r>
      <w:r w:rsidR="008446E9" w:rsidRPr="008446E9">
        <w:rPr>
          <w:rFonts w:ascii="Times New Roman" w:hAnsi="Times New Roman"/>
          <w:sz w:val="28"/>
          <w:szCs w:val="28"/>
        </w:rPr>
        <w:t xml:space="preserve"> 32.00.00 „Valsts reģionālās attīstības politikas īstenošana”</w:t>
      </w:r>
      <w:r w:rsidRPr="008446E9">
        <w:rPr>
          <w:rFonts w:ascii="Times New Roman" w:hAnsi="Times New Roman"/>
          <w:sz w:val="28"/>
          <w:szCs w:val="28"/>
        </w:rPr>
        <w:t xml:space="preserve">, </w:t>
      </w:r>
      <w:r w:rsidRPr="008446E9">
        <w:rPr>
          <w:rFonts w:ascii="Times New Roman" w:hAnsi="Times New Roman"/>
          <w:bCs/>
          <w:sz w:val="28"/>
          <w:szCs w:val="28"/>
        </w:rPr>
        <w:t xml:space="preserve">lai nodrošinātu </w:t>
      </w:r>
      <w:r w:rsidR="008446E9" w:rsidRPr="008446E9">
        <w:rPr>
          <w:rFonts w:ascii="Times New Roman" w:hAnsi="Times New Roman"/>
          <w:sz w:val="28"/>
          <w:szCs w:val="28"/>
        </w:rPr>
        <w:t xml:space="preserve">plāna </w:t>
      </w:r>
      <w:r w:rsidRPr="008446E9">
        <w:rPr>
          <w:rFonts w:ascii="Times New Roman" w:hAnsi="Times New Roman"/>
          <w:bCs/>
          <w:sz w:val="28"/>
          <w:szCs w:val="28"/>
        </w:rPr>
        <w:t>1.1.3.pasākuma īstenošanu</w:t>
      </w:r>
      <w:r w:rsidR="008446E9" w:rsidRPr="008446E9">
        <w:rPr>
          <w:rFonts w:ascii="Times New Roman" w:hAnsi="Times New Roman"/>
          <w:bCs/>
          <w:sz w:val="28"/>
          <w:szCs w:val="28"/>
        </w:rPr>
        <w:t>;</w:t>
      </w:r>
    </w:p>
    <w:p w:rsidR="00E95797" w:rsidRPr="008446E9" w:rsidRDefault="00E95797" w:rsidP="008446E9">
      <w:pPr>
        <w:pStyle w:val="Sarakstarindkopa"/>
        <w:numPr>
          <w:ilvl w:val="0"/>
          <w:numId w:val="29"/>
        </w:numPr>
        <w:spacing w:after="0" w:line="240" w:lineRule="auto"/>
        <w:jc w:val="both"/>
        <w:rPr>
          <w:rFonts w:ascii="Times New Roman" w:hAnsi="Times New Roman"/>
          <w:sz w:val="28"/>
          <w:szCs w:val="28"/>
        </w:rPr>
      </w:pPr>
      <w:r w:rsidRPr="00736F1C">
        <w:rPr>
          <w:rFonts w:ascii="Times New Roman" w:hAnsi="Times New Roman"/>
          <w:b/>
          <w:sz w:val="28"/>
          <w:szCs w:val="28"/>
        </w:rPr>
        <w:t xml:space="preserve">165 000 </w:t>
      </w:r>
      <w:r w:rsidRPr="00736F1C">
        <w:rPr>
          <w:rFonts w:ascii="Times New Roman" w:hAnsi="Times New Roman"/>
          <w:b/>
          <w:i/>
          <w:sz w:val="28"/>
          <w:szCs w:val="28"/>
        </w:rPr>
        <w:t>euro</w:t>
      </w:r>
      <w:r w:rsidRPr="00736F1C">
        <w:rPr>
          <w:rFonts w:ascii="Times New Roman" w:hAnsi="Times New Roman"/>
          <w:b/>
          <w:sz w:val="28"/>
          <w:szCs w:val="28"/>
        </w:rPr>
        <w:t xml:space="preserve"> apmērā </w:t>
      </w:r>
      <w:r w:rsidR="008446E9" w:rsidRPr="00736F1C">
        <w:rPr>
          <w:rFonts w:ascii="Times New Roman" w:hAnsi="Times New Roman"/>
          <w:b/>
          <w:sz w:val="28"/>
          <w:szCs w:val="28"/>
        </w:rPr>
        <w:t>uz Sabiedrības integrācijas fonda budžeta programmu</w:t>
      </w:r>
      <w:r w:rsidR="008446E9" w:rsidRPr="008446E9">
        <w:rPr>
          <w:rFonts w:ascii="Times New Roman" w:hAnsi="Times New Roman"/>
          <w:sz w:val="28"/>
          <w:szCs w:val="28"/>
        </w:rPr>
        <w:t xml:space="preserve"> 04.00.00 „Mediju projektu īstenošana”</w:t>
      </w:r>
      <w:r w:rsidRPr="008446E9">
        <w:rPr>
          <w:rFonts w:ascii="Times New Roman" w:hAnsi="Times New Roman"/>
          <w:sz w:val="28"/>
          <w:szCs w:val="28"/>
        </w:rPr>
        <w:t xml:space="preserve">, lai </w:t>
      </w:r>
      <w:r w:rsidRPr="008446E9">
        <w:rPr>
          <w:rFonts w:ascii="Times New Roman" w:hAnsi="Times New Roman"/>
          <w:bCs/>
          <w:sz w:val="28"/>
          <w:szCs w:val="28"/>
        </w:rPr>
        <w:t>nodrošinātu plāna 1.1.3., 1.4.1., 1.4.2. un 1.5.1.pasākumu</w:t>
      </w:r>
      <w:r w:rsidRPr="008446E9">
        <w:rPr>
          <w:rFonts w:ascii="Times New Roman" w:hAnsi="Times New Roman"/>
          <w:sz w:val="28"/>
          <w:szCs w:val="28"/>
        </w:rPr>
        <w:t xml:space="preserve"> īstenošanu</w:t>
      </w:r>
      <w:r w:rsidR="00777403" w:rsidRPr="008446E9">
        <w:rPr>
          <w:rFonts w:ascii="Times New Roman" w:hAnsi="Times New Roman"/>
          <w:sz w:val="28"/>
          <w:szCs w:val="28"/>
        </w:rPr>
        <w:t>.</w:t>
      </w:r>
    </w:p>
    <w:p w:rsidR="004A7BF3" w:rsidRDefault="004A7BF3" w:rsidP="004A7BF3">
      <w:pPr>
        <w:jc w:val="both"/>
        <w:rPr>
          <w:sz w:val="28"/>
          <w:szCs w:val="28"/>
        </w:rPr>
      </w:pPr>
    </w:p>
    <w:p w:rsidR="004A7BF3" w:rsidRDefault="004A7BF3" w:rsidP="004A7BF3">
      <w:pPr>
        <w:jc w:val="both"/>
        <w:rPr>
          <w:sz w:val="28"/>
          <w:szCs w:val="28"/>
        </w:rPr>
      </w:pPr>
    </w:p>
    <w:p w:rsidR="00312BB1" w:rsidRPr="00CE0783" w:rsidRDefault="00312BB1" w:rsidP="00312BB1">
      <w:pPr>
        <w:pStyle w:val="naisf"/>
        <w:spacing w:before="0" w:after="0"/>
        <w:ind w:left="284" w:firstLine="0"/>
        <w:rPr>
          <w:bCs/>
          <w:sz w:val="28"/>
          <w:szCs w:val="28"/>
        </w:rPr>
      </w:pPr>
      <w:r w:rsidRPr="00CE0783">
        <w:rPr>
          <w:bCs/>
          <w:sz w:val="28"/>
          <w:szCs w:val="28"/>
        </w:rPr>
        <w:t>Kultūras ministre</w:t>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t>D.Melbārde</w:t>
      </w:r>
    </w:p>
    <w:p w:rsidR="00312BB1" w:rsidRPr="00CE0783" w:rsidRDefault="00312BB1" w:rsidP="00312BB1">
      <w:pPr>
        <w:pStyle w:val="naisf"/>
        <w:spacing w:before="0" w:after="120"/>
        <w:ind w:left="284" w:firstLine="0"/>
        <w:rPr>
          <w:sz w:val="28"/>
          <w:szCs w:val="28"/>
        </w:rPr>
      </w:pPr>
    </w:p>
    <w:p w:rsidR="00312BB1" w:rsidRPr="00CE0783" w:rsidRDefault="00312BB1" w:rsidP="00312BB1">
      <w:pPr>
        <w:pStyle w:val="naisf"/>
        <w:spacing w:before="0" w:after="120"/>
        <w:ind w:left="284" w:firstLine="0"/>
        <w:rPr>
          <w:sz w:val="28"/>
          <w:szCs w:val="28"/>
        </w:rPr>
      </w:pPr>
      <w:r w:rsidRPr="00CE0783">
        <w:rPr>
          <w:sz w:val="28"/>
          <w:szCs w:val="28"/>
        </w:rPr>
        <w:t>Vīza: Valsts sekretār</w:t>
      </w:r>
      <w:r>
        <w:rPr>
          <w:sz w:val="28"/>
          <w:szCs w:val="28"/>
        </w:rPr>
        <w:t>s</w:t>
      </w:r>
      <w:r w:rsidRPr="00CE0783">
        <w:rPr>
          <w:sz w:val="28"/>
          <w:szCs w:val="28"/>
        </w:rPr>
        <w:tab/>
      </w:r>
      <w:r w:rsidRPr="00CE0783">
        <w:rPr>
          <w:sz w:val="28"/>
          <w:szCs w:val="28"/>
        </w:rPr>
        <w:tab/>
      </w:r>
      <w:r w:rsidRPr="00CE0783">
        <w:rPr>
          <w:sz w:val="28"/>
          <w:szCs w:val="28"/>
        </w:rPr>
        <w:tab/>
      </w:r>
      <w:r w:rsidRPr="00CE0783">
        <w:rPr>
          <w:sz w:val="28"/>
          <w:szCs w:val="28"/>
        </w:rPr>
        <w:tab/>
      </w:r>
      <w:r w:rsidRPr="00CE0783">
        <w:rPr>
          <w:sz w:val="28"/>
          <w:szCs w:val="28"/>
        </w:rPr>
        <w:tab/>
      </w:r>
      <w:r w:rsidRPr="00CE0783">
        <w:rPr>
          <w:sz w:val="28"/>
          <w:szCs w:val="28"/>
        </w:rPr>
        <w:tab/>
      </w:r>
      <w:r w:rsidR="003820B6">
        <w:rPr>
          <w:sz w:val="28"/>
          <w:szCs w:val="28"/>
        </w:rPr>
        <w:tab/>
      </w:r>
      <w:r>
        <w:rPr>
          <w:sz w:val="28"/>
          <w:szCs w:val="28"/>
        </w:rPr>
        <w:t>S.Voldiņš</w:t>
      </w:r>
    </w:p>
    <w:p w:rsidR="00567C9B" w:rsidRPr="00CE0783" w:rsidRDefault="00567C9B" w:rsidP="00930FE3">
      <w:pPr>
        <w:pStyle w:val="Galvene"/>
        <w:tabs>
          <w:tab w:val="clear" w:pos="4153"/>
          <w:tab w:val="clear" w:pos="8306"/>
        </w:tabs>
        <w:rPr>
          <w:sz w:val="28"/>
          <w:szCs w:val="28"/>
        </w:rPr>
      </w:pPr>
    </w:p>
    <w:p w:rsidR="009525FC" w:rsidRPr="00CE0783" w:rsidRDefault="009525FC" w:rsidP="00930FE3">
      <w:pPr>
        <w:pStyle w:val="Galvene"/>
        <w:tabs>
          <w:tab w:val="clear" w:pos="4153"/>
          <w:tab w:val="clear" w:pos="8306"/>
        </w:tabs>
        <w:rPr>
          <w:sz w:val="28"/>
          <w:szCs w:val="28"/>
        </w:rPr>
      </w:pPr>
    </w:p>
    <w:p w:rsidR="009525FC" w:rsidRPr="00CE0783" w:rsidRDefault="009525FC" w:rsidP="00930FE3">
      <w:pPr>
        <w:pStyle w:val="Galvene"/>
        <w:tabs>
          <w:tab w:val="clear" w:pos="4153"/>
          <w:tab w:val="clear" w:pos="8306"/>
        </w:tabs>
        <w:rPr>
          <w:sz w:val="28"/>
          <w:szCs w:val="28"/>
        </w:rPr>
      </w:pPr>
    </w:p>
    <w:p w:rsidR="009525FC" w:rsidRPr="00CE0783" w:rsidRDefault="009525FC" w:rsidP="00930FE3">
      <w:pPr>
        <w:pStyle w:val="Galvene"/>
        <w:tabs>
          <w:tab w:val="clear" w:pos="4153"/>
          <w:tab w:val="clear" w:pos="8306"/>
        </w:tabs>
        <w:rPr>
          <w:sz w:val="22"/>
          <w:szCs w:val="22"/>
        </w:rPr>
      </w:pPr>
    </w:p>
    <w:p w:rsidR="009525FC" w:rsidRPr="00CE0783" w:rsidRDefault="009525FC" w:rsidP="00930FE3">
      <w:pPr>
        <w:pStyle w:val="Galvene"/>
        <w:tabs>
          <w:tab w:val="clear" w:pos="4153"/>
          <w:tab w:val="clear" w:pos="8306"/>
        </w:tabs>
        <w:rPr>
          <w:sz w:val="22"/>
          <w:szCs w:val="22"/>
        </w:rPr>
      </w:pPr>
    </w:p>
    <w:p w:rsidR="009525FC" w:rsidRPr="00CE0783" w:rsidRDefault="009525FC" w:rsidP="00930FE3">
      <w:pPr>
        <w:pStyle w:val="Galvene"/>
        <w:tabs>
          <w:tab w:val="clear" w:pos="4153"/>
          <w:tab w:val="clear" w:pos="8306"/>
        </w:tabs>
        <w:rPr>
          <w:sz w:val="22"/>
          <w:szCs w:val="22"/>
        </w:rPr>
      </w:pPr>
    </w:p>
    <w:p w:rsidR="009525FC" w:rsidRPr="00CE0783" w:rsidRDefault="009525FC" w:rsidP="00930FE3">
      <w:pPr>
        <w:pStyle w:val="Galvene"/>
        <w:tabs>
          <w:tab w:val="clear" w:pos="4153"/>
          <w:tab w:val="clear" w:pos="8306"/>
        </w:tabs>
        <w:rPr>
          <w:sz w:val="22"/>
          <w:szCs w:val="22"/>
        </w:rPr>
      </w:pPr>
    </w:p>
    <w:p w:rsidR="005E32EA" w:rsidRPr="00CE0783" w:rsidRDefault="005E32EA" w:rsidP="00930FE3">
      <w:pPr>
        <w:pStyle w:val="Galvene"/>
        <w:tabs>
          <w:tab w:val="clear" w:pos="4153"/>
          <w:tab w:val="clear" w:pos="8306"/>
        </w:tabs>
        <w:rPr>
          <w:sz w:val="22"/>
          <w:szCs w:val="22"/>
        </w:rPr>
      </w:pPr>
    </w:p>
    <w:p w:rsidR="005E32EA" w:rsidRPr="00CE0783"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381782" w:rsidRDefault="00381782" w:rsidP="00930FE3">
      <w:pPr>
        <w:pStyle w:val="Galvene"/>
        <w:tabs>
          <w:tab w:val="clear" w:pos="4153"/>
          <w:tab w:val="clear" w:pos="8306"/>
        </w:tabs>
        <w:rPr>
          <w:sz w:val="22"/>
          <w:szCs w:val="22"/>
        </w:rPr>
      </w:pPr>
    </w:p>
    <w:p w:rsidR="00381782" w:rsidRPr="00CE0783" w:rsidRDefault="00381782" w:rsidP="00930FE3">
      <w:pPr>
        <w:pStyle w:val="Galvene"/>
        <w:tabs>
          <w:tab w:val="clear" w:pos="4153"/>
          <w:tab w:val="clear" w:pos="8306"/>
        </w:tabs>
        <w:rPr>
          <w:sz w:val="22"/>
          <w:szCs w:val="22"/>
        </w:rPr>
      </w:pPr>
    </w:p>
    <w:p w:rsidR="002B0FF4" w:rsidRPr="00926D33" w:rsidRDefault="002B0FF4" w:rsidP="002B0FF4">
      <w:pPr>
        <w:rPr>
          <w:sz w:val="20"/>
          <w:szCs w:val="20"/>
        </w:rPr>
      </w:pPr>
      <w:bookmarkStart w:id="9" w:name="OLE_LINK19"/>
      <w:bookmarkStart w:id="10" w:name="OLE_LINK20"/>
      <w:bookmarkStart w:id="11" w:name="OLE_LINK9"/>
      <w:bookmarkStart w:id="12" w:name="OLE_LINK10"/>
      <w:bookmarkStart w:id="13" w:name="OLE_LINK13"/>
      <w:r>
        <w:rPr>
          <w:sz w:val="20"/>
          <w:szCs w:val="20"/>
        </w:rPr>
        <w:t xml:space="preserve">Grišāne </w:t>
      </w:r>
      <w:bookmarkStart w:id="14" w:name="OLE_LINK12"/>
      <w:bookmarkStart w:id="15" w:name="OLE_LINK14"/>
      <w:r>
        <w:rPr>
          <w:sz w:val="20"/>
          <w:szCs w:val="20"/>
        </w:rPr>
        <w:t>67330337</w:t>
      </w:r>
    </w:p>
    <w:bookmarkEnd w:id="9"/>
    <w:bookmarkEnd w:id="10"/>
    <w:bookmarkEnd w:id="11"/>
    <w:p w:rsidR="002B0FF4" w:rsidRDefault="008D6885" w:rsidP="002B0FF4">
      <w:pPr>
        <w:rPr>
          <w:sz w:val="20"/>
          <w:szCs w:val="20"/>
        </w:rPr>
      </w:pPr>
      <w:r>
        <w:rPr>
          <w:sz w:val="20"/>
          <w:szCs w:val="20"/>
        </w:rPr>
        <w:fldChar w:fldCharType="begin"/>
      </w:r>
      <w:r w:rsidR="002B0FF4">
        <w:rPr>
          <w:sz w:val="20"/>
          <w:szCs w:val="20"/>
        </w:rPr>
        <w:instrText xml:space="preserve"> HYPERLINK "mailto:Aiga.Grisane@km.gov.lv" </w:instrText>
      </w:r>
      <w:r>
        <w:rPr>
          <w:sz w:val="20"/>
          <w:szCs w:val="20"/>
        </w:rPr>
        <w:fldChar w:fldCharType="separate"/>
      </w:r>
      <w:r w:rsidR="002B0FF4" w:rsidRPr="00C87142">
        <w:rPr>
          <w:rStyle w:val="Hipersaite"/>
          <w:sz w:val="20"/>
          <w:szCs w:val="20"/>
        </w:rPr>
        <w:t>Aiga.Grisane@km.gov.lv</w:t>
      </w:r>
      <w:r>
        <w:rPr>
          <w:sz w:val="20"/>
          <w:szCs w:val="20"/>
        </w:rPr>
        <w:fldChar w:fldCharType="end"/>
      </w:r>
      <w:bookmarkEnd w:id="12"/>
      <w:bookmarkEnd w:id="13"/>
    </w:p>
    <w:bookmarkEnd w:id="14"/>
    <w:bookmarkEnd w:id="15"/>
    <w:p w:rsidR="00F52948" w:rsidRPr="00564EB5" w:rsidRDefault="00F52948" w:rsidP="002B0FF4">
      <w:pPr>
        <w:rPr>
          <w:sz w:val="20"/>
          <w:szCs w:val="20"/>
        </w:rPr>
      </w:pPr>
    </w:p>
    <w:sectPr w:rsidR="00F52948" w:rsidRPr="00564EB5" w:rsidSect="001F56B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E6" w:rsidRDefault="002D79E6" w:rsidP="004317CF">
      <w:r>
        <w:separator/>
      </w:r>
    </w:p>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endnote>
  <w:endnote w:type="continuationSeparator" w:id="0">
    <w:p w:rsidR="002D79E6" w:rsidRDefault="002D79E6" w:rsidP="004317CF">
      <w:r>
        <w:continuationSeparator/>
      </w:r>
    </w:p>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E6" w:rsidRPr="00AC1B0C" w:rsidRDefault="00AC1B0C" w:rsidP="00AC1B0C">
    <w:pPr>
      <w:jc w:val="both"/>
      <w:rPr>
        <w:color w:val="808080"/>
        <w:sz w:val="20"/>
        <w:szCs w:val="20"/>
      </w:rPr>
    </w:pPr>
    <w:r>
      <w:rPr>
        <w:sz w:val="20"/>
        <w:szCs w:val="20"/>
      </w:rPr>
      <w:t>KMZin_</w:t>
    </w:r>
    <w:r w:rsidR="00CC6567">
      <w:rPr>
        <w:sz w:val="20"/>
        <w:szCs w:val="20"/>
      </w:rPr>
      <w:t>12</w:t>
    </w:r>
    <w:r>
      <w:rPr>
        <w:sz w:val="20"/>
        <w:szCs w:val="20"/>
      </w:rPr>
      <w:t>06</w:t>
    </w:r>
    <w:r w:rsidRPr="00EF09CC">
      <w:rPr>
        <w:sz w:val="20"/>
        <w:szCs w:val="20"/>
      </w:rPr>
      <w:t>17_</w:t>
    </w:r>
    <w:r w:rsidRPr="00AC1B0C">
      <w:rPr>
        <w:sz w:val="20"/>
        <w:szCs w:val="20"/>
      </w:rPr>
      <w:t>par_apropriacijas_pardali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E6" w:rsidRPr="00420067" w:rsidRDefault="00CC6567" w:rsidP="00420067">
    <w:pPr>
      <w:jc w:val="both"/>
      <w:rPr>
        <w:color w:val="808080"/>
        <w:sz w:val="20"/>
        <w:szCs w:val="20"/>
      </w:rPr>
    </w:pPr>
    <w:r>
      <w:rPr>
        <w:sz w:val="20"/>
        <w:szCs w:val="20"/>
      </w:rPr>
      <w:t>KMZin_12</w:t>
    </w:r>
    <w:r w:rsidR="00420067">
      <w:rPr>
        <w:sz w:val="20"/>
        <w:szCs w:val="20"/>
      </w:rPr>
      <w:t>06</w:t>
    </w:r>
    <w:r w:rsidR="00420067" w:rsidRPr="00EF09CC">
      <w:rPr>
        <w:sz w:val="20"/>
        <w:szCs w:val="20"/>
      </w:rPr>
      <w:t>17_</w:t>
    </w:r>
    <w:r w:rsidR="00AC1B0C" w:rsidRPr="00AC1B0C">
      <w:rPr>
        <w:sz w:val="20"/>
        <w:szCs w:val="20"/>
      </w:rPr>
      <w:t>par_apropriacijas_pardali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E6" w:rsidRDefault="002D79E6" w:rsidP="004317CF">
      <w:r>
        <w:separator/>
      </w:r>
    </w:p>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footnote>
  <w:footnote w:type="continuationSeparator" w:id="0">
    <w:p w:rsidR="002D79E6" w:rsidRDefault="002D79E6" w:rsidP="004317CF">
      <w:r>
        <w:continuationSeparator/>
      </w:r>
    </w:p>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E6" w:rsidRDefault="008D6885" w:rsidP="004D6603">
    <w:pPr>
      <w:pStyle w:val="Galvene"/>
      <w:framePr w:wrap="around" w:vAnchor="text" w:hAnchor="margin" w:xAlign="center" w:y="1"/>
      <w:rPr>
        <w:rStyle w:val="Lappusesnumurs"/>
      </w:rPr>
    </w:pPr>
    <w:r>
      <w:rPr>
        <w:rStyle w:val="Lappusesnumurs"/>
      </w:rPr>
      <w:fldChar w:fldCharType="begin"/>
    </w:r>
    <w:r w:rsidR="002D79E6">
      <w:rPr>
        <w:rStyle w:val="Lappusesnumurs"/>
      </w:rPr>
      <w:instrText xml:space="preserve">PAGE  </w:instrText>
    </w:r>
    <w:r>
      <w:rPr>
        <w:rStyle w:val="Lappusesnumurs"/>
      </w:rPr>
      <w:fldChar w:fldCharType="end"/>
    </w:r>
  </w:p>
  <w:p w:rsidR="002D79E6" w:rsidRDefault="002D79E6">
    <w:pPr>
      <w:pStyle w:val="Galvene"/>
    </w:pPr>
  </w:p>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p w:rsidR="002D79E6" w:rsidRDefault="002D79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E6" w:rsidRPr="00F52948" w:rsidRDefault="008D6885" w:rsidP="004D6603">
    <w:pPr>
      <w:pStyle w:val="Galvene"/>
      <w:framePr w:wrap="around" w:vAnchor="text" w:hAnchor="margin" w:xAlign="center" w:y="1"/>
      <w:rPr>
        <w:rStyle w:val="Lappusesnumurs"/>
      </w:rPr>
    </w:pPr>
    <w:r w:rsidRPr="00F52948">
      <w:rPr>
        <w:rStyle w:val="Lappusesnumurs"/>
      </w:rPr>
      <w:fldChar w:fldCharType="begin"/>
    </w:r>
    <w:r w:rsidR="002D79E6" w:rsidRPr="00F52948">
      <w:rPr>
        <w:rStyle w:val="Lappusesnumurs"/>
      </w:rPr>
      <w:instrText xml:space="preserve">PAGE  </w:instrText>
    </w:r>
    <w:r w:rsidRPr="00F52948">
      <w:rPr>
        <w:rStyle w:val="Lappusesnumurs"/>
      </w:rPr>
      <w:fldChar w:fldCharType="separate"/>
    </w:r>
    <w:r w:rsidR="00974DF0">
      <w:rPr>
        <w:rStyle w:val="Lappusesnumurs"/>
        <w:noProof/>
      </w:rPr>
      <w:t>2</w:t>
    </w:r>
    <w:r w:rsidRPr="00F52948">
      <w:rPr>
        <w:rStyle w:val="Lappusesnumurs"/>
      </w:rPr>
      <w:fldChar w:fldCharType="end"/>
    </w:r>
  </w:p>
  <w:p w:rsidR="002D79E6" w:rsidRDefault="002D79E6" w:rsidP="004D6603">
    <w:pPr>
      <w:pStyle w:val="Galvene"/>
      <w:jc w:val="center"/>
    </w:pPr>
  </w:p>
  <w:p w:rsidR="002D79E6" w:rsidRDefault="002D79E6"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B3261"/>
    <w:multiLevelType w:val="hybridMultilevel"/>
    <w:tmpl w:val="C55A8514"/>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nsid w:val="0A836868"/>
    <w:multiLevelType w:val="hybridMultilevel"/>
    <w:tmpl w:val="10166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9E0B20"/>
    <w:multiLevelType w:val="hybridMultilevel"/>
    <w:tmpl w:val="D090B5A0"/>
    <w:lvl w:ilvl="0" w:tplc="558AE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F074AD2"/>
    <w:multiLevelType w:val="hybridMultilevel"/>
    <w:tmpl w:val="619043BA"/>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D6C4B4D"/>
    <w:multiLevelType w:val="hybridMultilevel"/>
    <w:tmpl w:val="181EA8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7">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1"/>
  </w:num>
  <w:num w:numId="4">
    <w:abstractNumId w:val="26"/>
  </w:num>
  <w:num w:numId="5">
    <w:abstractNumId w:val="5"/>
  </w:num>
  <w:num w:numId="6">
    <w:abstractNumId w:val="0"/>
  </w:num>
  <w:num w:numId="7">
    <w:abstractNumId w:val="24"/>
  </w:num>
  <w:num w:numId="8">
    <w:abstractNumId w:val="10"/>
  </w:num>
  <w:num w:numId="9">
    <w:abstractNumId w:val="16"/>
  </w:num>
  <w:num w:numId="10">
    <w:abstractNumId w:val="18"/>
  </w:num>
  <w:num w:numId="11">
    <w:abstractNumId w:val="22"/>
  </w:num>
  <w:num w:numId="12">
    <w:abstractNumId w:val="28"/>
  </w:num>
  <w:num w:numId="13">
    <w:abstractNumId w:val="20"/>
  </w:num>
  <w:num w:numId="14">
    <w:abstractNumId w:val="27"/>
  </w:num>
  <w:num w:numId="15">
    <w:abstractNumId w:val="13"/>
  </w:num>
  <w:num w:numId="16">
    <w:abstractNumId w:val="3"/>
  </w:num>
  <w:num w:numId="17">
    <w:abstractNumId w:val="7"/>
  </w:num>
  <w:num w:numId="18">
    <w:abstractNumId w:val="25"/>
  </w:num>
  <w:num w:numId="19">
    <w:abstractNumId w:val="9"/>
  </w:num>
  <w:num w:numId="20">
    <w:abstractNumId w:val="6"/>
  </w:num>
  <w:num w:numId="21">
    <w:abstractNumId w:val="19"/>
  </w:num>
  <w:num w:numId="22">
    <w:abstractNumId w:val="15"/>
  </w:num>
  <w:num w:numId="23">
    <w:abstractNumId w:val="14"/>
  </w:num>
  <w:num w:numId="24">
    <w:abstractNumId w:val="8"/>
  </w:num>
  <w:num w:numId="25">
    <w:abstractNumId w:val="4"/>
  </w:num>
  <w:num w:numId="26">
    <w:abstractNumId w:val="12"/>
  </w:num>
  <w:num w:numId="27">
    <w:abstractNumId w:val="2"/>
  </w:num>
  <w:num w:numId="28">
    <w:abstractNumId w:val="2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rsids>
    <w:rsidRoot w:val="00641A45"/>
    <w:rsid w:val="000014B7"/>
    <w:rsid w:val="00001842"/>
    <w:rsid w:val="00001A8A"/>
    <w:rsid w:val="00002107"/>
    <w:rsid w:val="000071BF"/>
    <w:rsid w:val="000138DE"/>
    <w:rsid w:val="00021EA6"/>
    <w:rsid w:val="00023052"/>
    <w:rsid w:val="000237E2"/>
    <w:rsid w:val="000262BD"/>
    <w:rsid w:val="000269A5"/>
    <w:rsid w:val="000326EA"/>
    <w:rsid w:val="00036369"/>
    <w:rsid w:val="00040E88"/>
    <w:rsid w:val="000428E8"/>
    <w:rsid w:val="0004313B"/>
    <w:rsid w:val="00047EEC"/>
    <w:rsid w:val="00050BA1"/>
    <w:rsid w:val="000511E9"/>
    <w:rsid w:val="00060B8D"/>
    <w:rsid w:val="0006515B"/>
    <w:rsid w:val="00065D31"/>
    <w:rsid w:val="00071DBE"/>
    <w:rsid w:val="000748F2"/>
    <w:rsid w:val="00074C10"/>
    <w:rsid w:val="00075008"/>
    <w:rsid w:val="000763A9"/>
    <w:rsid w:val="00081714"/>
    <w:rsid w:val="00081B9E"/>
    <w:rsid w:val="0008297D"/>
    <w:rsid w:val="00084FA0"/>
    <w:rsid w:val="00086D41"/>
    <w:rsid w:val="0009665C"/>
    <w:rsid w:val="000A23F9"/>
    <w:rsid w:val="000A6D9E"/>
    <w:rsid w:val="000C33F2"/>
    <w:rsid w:val="000C55A2"/>
    <w:rsid w:val="000C7D88"/>
    <w:rsid w:val="000D2336"/>
    <w:rsid w:val="000D442C"/>
    <w:rsid w:val="000E104D"/>
    <w:rsid w:val="000E45CA"/>
    <w:rsid w:val="000E61F1"/>
    <w:rsid w:val="000E63E0"/>
    <w:rsid w:val="000F1685"/>
    <w:rsid w:val="0010113B"/>
    <w:rsid w:val="00101B9F"/>
    <w:rsid w:val="00113E40"/>
    <w:rsid w:val="00117902"/>
    <w:rsid w:val="0012088D"/>
    <w:rsid w:val="00121491"/>
    <w:rsid w:val="001217ED"/>
    <w:rsid w:val="0013013D"/>
    <w:rsid w:val="001336D8"/>
    <w:rsid w:val="00135EE0"/>
    <w:rsid w:val="00144B73"/>
    <w:rsid w:val="001517F4"/>
    <w:rsid w:val="00151A46"/>
    <w:rsid w:val="0015431E"/>
    <w:rsid w:val="00160E0E"/>
    <w:rsid w:val="00163D51"/>
    <w:rsid w:val="0016459A"/>
    <w:rsid w:val="00166A35"/>
    <w:rsid w:val="0017065A"/>
    <w:rsid w:val="001716D4"/>
    <w:rsid w:val="00171EDD"/>
    <w:rsid w:val="00172934"/>
    <w:rsid w:val="00174455"/>
    <w:rsid w:val="00174DD5"/>
    <w:rsid w:val="00175098"/>
    <w:rsid w:val="001774DE"/>
    <w:rsid w:val="001803F6"/>
    <w:rsid w:val="001804F3"/>
    <w:rsid w:val="00181CCC"/>
    <w:rsid w:val="00183C27"/>
    <w:rsid w:val="001873D0"/>
    <w:rsid w:val="001931AE"/>
    <w:rsid w:val="00196142"/>
    <w:rsid w:val="001A5D92"/>
    <w:rsid w:val="001B3A7A"/>
    <w:rsid w:val="001B6F4A"/>
    <w:rsid w:val="001C0720"/>
    <w:rsid w:val="001C0E92"/>
    <w:rsid w:val="001C2223"/>
    <w:rsid w:val="001C771F"/>
    <w:rsid w:val="001D285C"/>
    <w:rsid w:val="001D2C5F"/>
    <w:rsid w:val="001D3B43"/>
    <w:rsid w:val="001D3EFE"/>
    <w:rsid w:val="001E11AB"/>
    <w:rsid w:val="001E43EA"/>
    <w:rsid w:val="001E698A"/>
    <w:rsid w:val="001E7E40"/>
    <w:rsid w:val="001E7F05"/>
    <w:rsid w:val="001E7FAB"/>
    <w:rsid w:val="001F0E1F"/>
    <w:rsid w:val="001F108E"/>
    <w:rsid w:val="001F2458"/>
    <w:rsid w:val="001F278E"/>
    <w:rsid w:val="001F2FCD"/>
    <w:rsid w:val="001F56B8"/>
    <w:rsid w:val="002055CC"/>
    <w:rsid w:val="00212442"/>
    <w:rsid w:val="00220667"/>
    <w:rsid w:val="00224E39"/>
    <w:rsid w:val="00225266"/>
    <w:rsid w:val="00226B35"/>
    <w:rsid w:val="002317F7"/>
    <w:rsid w:val="00231B46"/>
    <w:rsid w:val="00232C28"/>
    <w:rsid w:val="0023433B"/>
    <w:rsid w:val="00236EB0"/>
    <w:rsid w:val="00237194"/>
    <w:rsid w:val="00240E8B"/>
    <w:rsid w:val="00241E07"/>
    <w:rsid w:val="00244182"/>
    <w:rsid w:val="00245131"/>
    <w:rsid w:val="00245835"/>
    <w:rsid w:val="0024737F"/>
    <w:rsid w:val="00247C05"/>
    <w:rsid w:val="002500C6"/>
    <w:rsid w:val="00256F6B"/>
    <w:rsid w:val="002658AE"/>
    <w:rsid w:val="00281BC0"/>
    <w:rsid w:val="002950DE"/>
    <w:rsid w:val="00295F25"/>
    <w:rsid w:val="002A1634"/>
    <w:rsid w:val="002A1B4E"/>
    <w:rsid w:val="002A6397"/>
    <w:rsid w:val="002A7742"/>
    <w:rsid w:val="002B063F"/>
    <w:rsid w:val="002B0FF4"/>
    <w:rsid w:val="002B2316"/>
    <w:rsid w:val="002B7856"/>
    <w:rsid w:val="002C0E40"/>
    <w:rsid w:val="002C1BA3"/>
    <w:rsid w:val="002C239C"/>
    <w:rsid w:val="002C58C7"/>
    <w:rsid w:val="002C5CCA"/>
    <w:rsid w:val="002C622E"/>
    <w:rsid w:val="002C6C86"/>
    <w:rsid w:val="002D07AC"/>
    <w:rsid w:val="002D195F"/>
    <w:rsid w:val="002D79E6"/>
    <w:rsid w:val="002E12D8"/>
    <w:rsid w:val="002E650A"/>
    <w:rsid w:val="002E78EB"/>
    <w:rsid w:val="002F468B"/>
    <w:rsid w:val="002F4CB6"/>
    <w:rsid w:val="002F5EF6"/>
    <w:rsid w:val="00300CE6"/>
    <w:rsid w:val="0030309B"/>
    <w:rsid w:val="00312BB1"/>
    <w:rsid w:val="0031489F"/>
    <w:rsid w:val="00315DCC"/>
    <w:rsid w:val="003162EC"/>
    <w:rsid w:val="00324903"/>
    <w:rsid w:val="003273BC"/>
    <w:rsid w:val="00332DCB"/>
    <w:rsid w:val="0033339F"/>
    <w:rsid w:val="003366A1"/>
    <w:rsid w:val="00341ABB"/>
    <w:rsid w:val="00341D8A"/>
    <w:rsid w:val="003423B1"/>
    <w:rsid w:val="00342A0C"/>
    <w:rsid w:val="00343417"/>
    <w:rsid w:val="00344094"/>
    <w:rsid w:val="00347760"/>
    <w:rsid w:val="003577E6"/>
    <w:rsid w:val="00365459"/>
    <w:rsid w:val="00366278"/>
    <w:rsid w:val="00367E7C"/>
    <w:rsid w:val="003755D2"/>
    <w:rsid w:val="0037578A"/>
    <w:rsid w:val="00375B82"/>
    <w:rsid w:val="00375D74"/>
    <w:rsid w:val="00377273"/>
    <w:rsid w:val="00381782"/>
    <w:rsid w:val="00381DD6"/>
    <w:rsid w:val="003820B6"/>
    <w:rsid w:val="0038416C"/>
    <w:rsid w:val="00385CDA"/>
    <w:rsid w:val="003955FA"/>
    <w:rsid w:val="003957E3"/>
    <w:rsid w:val="003A0342"/>
    <w:rsid w:val="003A0984"/>
    <w:rsid w:val="003A0F0F"/>
    <w:rsid w:val="003A5F25"/>
    <w:rsid w:val="003A7F16"/>
    <w:rsid w:val="003B2885"/>
    <w:rsid w:val="003B2CEB"/>
    <w:rsid w:val="003B53B8"/>
    <w:rsid w:val="003B7FA8"/>
    <w:rsid w:val="003C0130"/>
    <w:rsid w:val="003C1A73"/>
    <w:rsid w:val="003C3F57"/>
    <w:rsid w:val="003C5034"/>
    <w:rsid w:val="003C5C75"/>
    <w:rsid w:val="003D2AFC"/>
    <w:rsid w:val="003D73E5"/>
    <w:rsid w:val="003D7FA3"/>
    <w:rsid w:val="003E2930"/>
    <w:rsid w:val="003E342C"/>
    <w:rsid w:val="003E3500"/>
    <w:rsid w:val="003E5EE1"/>
    <w:rsid w:val="003F11CE"/>
    <w:rsid w:val="0040283D"/>
    <w:rsid w:val="00404B44"/>
    <w:rsid w:val="00406C09"/>
    <w:rsid w:val="004104F6"/>
    <w:rsid w:val="00412BB6"/>
    <w:rsid w:val="00414EA8"/>
    <w:rsid w:val="00415A45"/>
    <w:rsid w:val="00420067"/>
    <w:rsid w:val="00423863"/>
    <w:rsid w:val="0042605F"/>
    <w:rsid w:val="004317CF"/>
    <w:rsid w:val="0043409E"/>
    <w:rsid w:val="004346E7"/>
    <w:rsid w:val="0043487B"/>
    <w:rsid w:val="00446F8C"/>
    <w:rsid w:val="00447430"/>
    <w:rsid w:val="004506E1"/>
    <w:rsid w:val="00451EE0"/>
    <w:rsid w:val="0045349E"/>
    <w:rsid w:val="0045375D"/>
    <w:rsid w:val="004543BB"/>
    <w:rsid w:val="00461DF0"/>
    <w:rsid w:val="0046316E"/>
    <w:rsid w:val="00467260"/>
    <w:rsid w:val="0047156D"/>
    <w:rsid w:val="0047173A"/>
    <w:rsid w:val="004749EC"/>
    <w:rsid w:val="00476E3C"/>
    <w:rsid w:val="00487F2F"/>
    <w:rsid w:val="00493F09"/>
    <w:rsid w:val="00494B50"/>
    <w:rsid w:val="00495AA9"/>
    <w:rsid w:val="004A19A8"/>
    <w:rsid w:val="004A2989"/>
    <w:rsid w:val="004A2B38"/>
    <w:rsid w:val="004A7120"/>
    <w:rsid w:val="004A7BF3"/>
    <w:rsid w:val="004B28DB"/>
    <w:rsid w:val="004B4A15"/>
    <w:rsid w:val="004C53EE"/>
    <w:rsid w:val="004C6DC7"/>
    <w:rsid w:val="004D1A7D"/>
    <w:rsid w:val="004D5067"/>
    <w:rsid w:val="004D6603"/>
    <w:rsid w:val="004E1B38"/>
    <w:rsid w:val="004E2D16"/>
    <w:rsid w:val="004E30B3"/>
    <w:rsid w:val="004E4630"/>
    <w:rsid w:val="004E5091"/>
    <w:rsid w:val="004F0760"/>
    <w:rsid w:val="004F0AC3"/>
    <w:rsid w:val="004F1854"/>
    <w:rsid w:val="00503A1B"/>
    <w:rsid w:val="00505687"/>
    <w:rsid w:val="005073F1"/>
    <w:rsid w:val="0051532D"/>
    <w:rsid w:val="005178AE"/>
    <w:rsid w:val="005207BA"/>
    <w:rsid w:val="00523837"/>
    <w:rsid w:val="00526BB9"/>
    <w:rsid w:val="00530C2F"/>
    <w:rsid w:val="0053120E"/>
    <w:rsid w:val="00533EAB"/>
    <w:rsid w:val="005361D2"/>
    <w:rsid w:val="0053773B"/>
    <w:rsid w:val="00540108"/>
    <w:rsid w:val="0054403A"/>
    <w:rsid w:val="00544997"/>
    <w:rsid w:val="005451A3"/>
    <w:rsid w:val="00546FD6"/>
    <w:rsid w:val="00556306"/>
    <w:rsid w:val="00562FA4"/>
    <w:rsid w:val="0056587E"/>
    <w:rsid w:val="00567C9B"/>
    <w:rsid w:val="0057621E"/>
    <w:rsid w:val="0058342B"/>
    <w:rsid w:val="00584705"/>
    <w:rsid w:val="00587DEF"/>
    <w:rsid w:val="0059058C"/>
    <w:rsid w:val="00595121"/>
    <w:rsid w:val="005975FE"/>
    <w:rsid w:val="005977EA"/>
    <w:rsid w:val="005A2A09"/>
    <w:rsid w:val="005A42FA"/>
    <w:rsid w:val="005A434B"/>
    <w:rsid w:val="005A5A05"/>
    <w:rsid w:val="005A7A71"/>
    <w:rsid w:val="005B0D6A"/>
    <w:rsid w:val="005B164C"/>
    <w:rsid w:val="005B5571"/>
    <w:rsid w:val="005B55F2"/>
    <w:rsid w:val="005B5726"/>
    <w:rsid w:val="005C161C"/>
    <w:rsid w:val="005C42A2"/>
    <w:rsid w:val="005C4BC3"/>
    <w:rsid w:val="005C6878"/>
    <w:rsid w:val="005C7024"/>
    <w:rsid w:val="005D0509"/>
    <w:rsid w:val="005D18A3"/>
    <w:rsid w:val="005D54B8"/>
    <w:rsid w:val="005D5FC1"/>
    <w:rsid w:val="005E1870"/>
    <w:rsid w:val="005E32EA"/>
    <w:rsid w:val="005E64CC"/>
    <w:rsid w:val="005F28B7"/>
    <w:rsid w:val="005F384A"/>
    <w:rsid w:val="005F691F"/>
    <w:rsid w:val="0060120A"/>
    <w:rsid w:val="0060487D"/>
    <w:rsid w:val="006070C8"/>
    <w:rsid w:val="00612CB8"/>
    <w:rsid w:val="006401DB"/>
    <w:rsid w:val="00641A45"/>
    <w:rsid w:val="00643187"/>
    <w:rsid w:val="006453EC"/>
    <w:rsid w:val="00650B87"/>
    <w:rsid w:val="006512C3"/>
    <w:rsid w:val="00662C5B"/>
    <w:rsid w:val="006636EB"/>
    <w:rsid w:val="00663C48"/>
    <w:rsid w:val="00665775"/>
    <w:rsid w:val="00666D24"/>
    <w:rsid w:val="00671507"/>
    <w:rsid w:val="00671C3F"/>
    <w:rsid w:val="006757CB"/>
    <w:rsid w:val="0067693A"/>
    <w:rsid w:val="00676B20"/>
    <w:rsid w:val="0067797D"/>
    <w:rsid w:val="00680096"/>
    <w:rsid w:val="00680E1A"/>
    <w:rsid w:val="00681F59"/>
    <w:rsid w:val="006822FE"/>
    <w:rsid w:val="006843A9"/>
    <w:rsid w:val="0068477C"/>
    <w:rsid w:val="00685B85"/>
    <w:rsid w:val="00692C53"/>
    <w:rsid w:val="00692F42"/>
    <w:rsid w:val="0069602E"/>
    <w:rsid w:val="00696D2A"/>
    <w:rsid w:val="006A0166"/>
    <w:rsid w:val="006A2F28"/>
    <w:rsid w:val="006A51A9"/>
    <w:rsid w:val="006B0E2C"/>
    <w:rsid w:val="006B1F4A"/>
    <w:rsid w:val="006B5102"/>
    <w:rsid w:val="006B5E0C"/>
    <w:rsid w:val="006B7A14"/>
    <w:rsid w:val="006C20BC"/>
    <w:rsid w:val="006C28AD"/>
    <w:rsid w:val="006C388C"/>
    <w:rsid w:val="006C5019"/>
    <w:rsid w:val="006C6F15"/>
    <w:rsid w:val="006D2420"/>
    <w:rsid w:val="006D2497"/>
    <w:rsid w:val="006D63D4"/>
    <w:rsid w:val="006D64F6"/>
    <w:rsid w:val="006D6E7B"/>
    <w:rsid w:val="006D7324"/>
    <w:rsid w:val="006E2DCD"/>
    <w:rsid w:val="006E5364"/>
    <w:rsid w:val="006F654C"/>
    <w:rsid w:val="006F7054"/>
    <w:rsid w:val="00701DFA"/>
    <w:rsid w:val="0070204A"/>
    <w:rsid w:val="007026D2"/>
    <w:rsid w:val="00704A07"/>
    <w:rsid w:val="00705610"/>
    <w:rsid w:val="00705CB5"/>
    <w:rsid w:val="00706859"/>
    <w:rsid w:val="0071066C"/>
    <w:rsid w:val="0071085C"/>
    <w:rsid w:val="00711164"/>
    <w:rsid w:val="00712801"/>
    <w:rsid w:val="0071384B"/>
    <w:rsid w:val="00722788"/>
    <w:rsid w:val="00722F6E"/>
    <w:rsid w:val="00723234"/>
    <w:rsid w:val="007255C5"/>
    <w:rsid w:val="00726E67"/>
    <w:rsid w:val="00736F1C"/>
    <w:rsid w:val="00737029"/>
    <w:rsid w:val="00740611"/>
    <w:rsid w:val="00743F84"/>
    <w:rsid w:val="00750D12"/>
    <w:rsid w:val="007541EB"/>
    <w:rsid w:val="007555ED"/>
    <w:rsid w:val="00755CC0"/>
    <w:rsid w:val="0076005F"/>
    <w:rsid w:val="00761D3C"/>
    <w:rsid w:val="0076291D"/>
    <w:rsid w:val="00763A9B"/>
    <w:rsid w:val="00764707"/>
    <w:rsid w:val="007700EA"/>
    <w:rsid w:val="00776CD1"/>
    <w:rsid w:val="00777403"/>
    <w:rsid w:val="00781DEA"/>
    <w:rsid w:val="00782A9C"/>
    <w:rsid w:val="0078333D"/>
    <w:rsid w:val="00785359"/>
    <w:rsid w:val="0079126F"/>
    <w:rsid w:val="00794586"/>
    <w:rsid w:val="007951DD"/>
    <w:rsid w:val="00795E19"/>
    <w:rsid w:val="007A3E99"/>
    <w:rsid w:val="007A6790"/>
    <w:rsid w:val="007B2234"/>
    <w:rsid w:val="007B4670"/>
    <w:rsid w:val="007C09AF"/>
    <w:rsid w:val="007C1877"/>
    <w:rsid w:val="007C3D08"/>
    <w:rsid w:val="007C4837"/>
    <w:rsid w:val="007C6EBB"/>
    <w:rsid w:val="007C77DF"/>
    <w:rsid w:val="007D247D"/>
    <w:rsid w:val="007D6D7D"/>
    <w:rsid w:val="007E3320"/>
    <w:rsid w:val="007E3EA4"/>
    <w:rsid w:val="007E5174"/>
    <w:rsid w:val="007E6E56"/>
    <w:rsid w:val="007F1CA5"/>
    <w:rsid w:val="007F7EEA"/>
    <w:rsid w:val="00800DCB"/>
    <w:rsid w:val="00806CC7"/>
    <w:rsid w:val="008112E3"/>
    <w:rsid w:val="0081272B"/>
    <w:rsid w:val="0081366F"/>
    <w:rsid w:val="008241E5"/>
    <w:rsid w:val="0082553E"/>
    <w:rsid w:val="00835B0A"/>
    <w:rsid w:val="008446E9"/>
    <w:rsid w:val="0084575C"/>
    <w:rsid w:val="00845FE5"/>
    <w:rsid w:val="00847C32"/>
    <w:rsid w:val="0085049D"/>
    <w:rsid w:val="008520B5"/>
    <w:rsid w:val="00852755"/>
    <w:rsid w:val="008574A3"/>
    <w:rsid w:val="00857A38"/>
    <w:rsid w:val="00861C89"/>
    <w:rsid w:val="008734D3"/>
    <w:rsid w:val="00876210"/>
    <w:rsid w:val="00876546"/>
    <w:rsid w:val="0087787E"/>
    <w:rsid w:val="00880F19"/>
    <w:rsid w:val="00882891"/>
    <w:rsid w:val="00883235"/>
    <w:rsid w:val="0088368E"/>
    <w:rsid w:val="00884471"/>
    <w:rsid w:val="0089249C"/>
    <w:rsid w:val="008A4B93"/>
    <w:rsid w:val="008B3687"/>
    <w:rsid w:val="008B7B9E"/>
    <w:rsid w:val="008C547A"/>
    <w:rsid w:val="008C581E"/>
    <w:rsid w:val="008D0F6C"/>
    <w:rsid w:val="008D1AF8"/>
    <w:rsid w:val="008D5235"/>
    <w:rsid w:val="008D55B7"/>
    <w:rsid w:val="008D6885"/>
    <w:rsid w:val="008E2BFC"/>
    <w:rsid w:val="008E6DE6"/>
    <w:rsid w:val="008E7A24"/>
    <w:rsid w:val="008F09AB"/>
    <w:rsid w:val="008F37F7"/>
    <w:rsid w:val="008F6217"/>
    <w:rsid w:val="008F7970"/>
    <w:rsid w:val="00903F79"/>
    <w:rsid w:val="0090616B"/>
    <w:rsid w:val="00916D7A"/>
    <w:rsid w:val="009175B2"/>
    <w:rsid w:val="00920AAD"/>
    <w:rsid w:val="00925CCE"/>
    <w:rsid w:val="009271AE"/>
    <w:rsid w:val="0092790E"/>
    <w:rsid w:val="00930FE3"/>
    <w:rsid w:val="00931015"/>
    <w:rsid w:val="00940A93"/>
    <w:rsid w:val="00950425"/>
    <w:rsid w:val="009525FC"/>
    <w:rsid w:val="00954917"/>
    <w:rsid w:val="009578B8"/>
    <w:rsid w:val="0096284F"/>
    <w:rsid w:val="00973BD7"/>
    <w:rsid w:val="009747D7"/>
    <w:rsid w:val="00974DF0"/>
    <w:rsid w:val="00981065"/>
    <w:rsid w:val="009859F9"/>
    <w:rsid w:val="009904EB"/>
    <w:rsid w:val="009939B5"/>
    <w:rsid w:val="00993B2B"/>
    <w:rsid w:val="0099442B"/>
    <w:rsid w:val="009958C1"/>
    <w:rsid w:val="00997EBF"/>
    <w:rsid w:val="009A2187"/>
    <w:rsid w:val="009A3912"/>
    <w:rsid w:val="009A5202"/>
    <w:rsid w:val="009A674A"/>
    <w:rsid w:val="009B0CA1"/>
    <w:rsid w:val="009B418C"/>
    <w:rsid w:val="009C5EB8"/>
    <w:rsid w:val="009D278B"/>
    <w:rsid w:val="009D3AC7"/>
    <w:rsid w:val="009D6EED"/>
    <w:rsid w:val="009E0991"/>
    <w:rsid w:val="009E5DE9"/>
    <w:rsid w:val="009F02A3"/>
    <w:rsid w:val="009F2090"/>
    <w:rsid w:val="009F2CE9"/>
    <w:rsid w:val="009F7268"/>
    <w:rsid w:val="00A01CC5"/>
    <w:rsid w:val="00A04086"/>
    <w:rsid w:val="00A04E1D"/>
    <w:rsid w:val="00A14127"/>
    <w:rsid w:val="00A15E53"/>
    <w:rsid w:val="00A16F3C"/>
    <w:rsid w:val="00A171A2"/>
    <w:rsid w:val="00A20F7F"/>
    <w:rsid w:val="00A211B8"/>
    <w:rsid w:val="00A23376"/>
    <w:rsid w:val="00A2677E"/>
    <w:rsid w:val="00A26A05"/>
    <w:rsid w:val="00A2701E"/>
    <w:rsid w:val="00A30D41"/>
    <w:rsid w:val="00A35D54"/>
    <w:rsid w:val="00A36C75"/>
    <w:rsid w:val="00A37A8E"/>
    <w:rsid w:val="00A42310"/>
    <w:rsid w:val="00A50697"/>
    <w:rsid w:val="00A60333"/>
    <w:rsid w:val="00A6230A"/>
    <w:rsid w:val="00A62541"/>
    <w:rsid w:val="00A65BA6"/>
    <w:rsid w:val="00A66A46"/>
    <w:rsid w:val="00A679EB"/>
    <w:rsid w:val="00A67BDA"/>
    <w:rsid w:val="00A703E8"/>
    <w:rsid w:val="00A71FC7"/>
    <w:rsid w:val="00A738A9"/>
    <w:rsid w:val="00A843EC"/>
    <w:rsid w:val="00A84836"/>
    <w:rsid w:val="00A85710"/>
    <w:rsid w:val="00A86859"/>
    <w:rsid w:val="00A87EDC"/>
    <w:rsid w:val="00A915AB"/>
    <w:rsid w:val="00AA21D1"/>
    <w:rsid w:val="00AA3A74"/>
    <w:rsid w:val="00AA7254"/>
    <w:rsid w:val="00AB505F"/>
    <w:rsid w:val="00AB73A7"/>
    <w:rsid w:val="00AC1B0C"/>
    <w:rsid w:val="00AC4587"/>
    <w:rsid w:val="00AC6377"/>
    <w:rsid w:val="00AC68C8"/>
    <w:rsid w:val="00AD0FE0"/>
    <w:rsid w:val="00AD56E6"/>
    <w:rsid w:val="00AD660B"/>
    <w:rsid w:val="00AE4E07"/>
    <w:rsid w:val="00AE6C8E"/>
    <w:rsid w:val="00AF0992"/>
    <w:rsid w:val="00AF3765"/>
    <w:rsid w:val="00AF6656"/>
    <w:rsid w:val="00AF7656"/>
    <w:rsid w:val="00B019A3"/>
    <w:rsid w:val="00B02BF2"/>
    <w:rsid w:val="00B02F48"/>
    <w:rsid w:val="00B05CD8"/>
    <w:rsid w:val="00B10EB6"/>
    <w:rsid w:val="00B12608"/>
    <w:rsid w:val="00B13B91"/>
    <w:rsid w:val="00B20DFA"/>
    <w:rsid w:val="00B22724"/>
    <w:rsid w:val="00B22822"/>
    <w:rsid w:val="00B23382"/>
    <w:rsid w:val="00B255B5"/>
    <w:rsid w:val="00B26285"/>
    <w:rsid w:val="00B32E25"/>
    <w:rsid w:val="00B35185"/>
    <w:rsid w:val="00B365C2"/>
    <w:rsid w:val="00B379B1"/>
    <w:rsid w:val="00B42CD1"/>
    <w:rsid w:val="00B44654"/>
    <w:rsid w:val="00B44B5D"/>
    <w:rsid w:val="00B46578"/>
    <w:rsid w:val="00B52D73"/>
    <w:rsid w:val="00B5524D"/>
    <w:rsid w:val="00B67DD8"/>
    <w:rsid w:val="00B7199F"/>
    <w:rsid w:val="00B75E8C"/>
    <w:rsid w:val="00B7706A"/>
    <w:rsid w:val="00B77C84"/>
    <w:rsid w:val="00B834A0"/>
    <w:rsid w:val="00B9521A"/>
    <w:rsid w:val="00B9783C"/>
    <w:rsid w:val="00BA11F6"/>
    <w:rsid w:val="00BA459D"/>
    <w:rsid w:val="00BB5EE5"/>
    <w:rsid w:val="00BC3943"/>
    <w:rsid w:val="00BC39E1"/>
    <w:rsid w:val="00BC4243"/>
    <w:rsid w:val="00BD12F7"/>
    <w:rsid w:val="00BD173B"/>
    <w:rsid w:val="00BD434B"/>
    <w:rsid w:val="00BD5441"/>
    <w:rsid w:val="00BD595D"/>
    <w:rsid w:val="00BE0BF2"/>
    <w:rsid w:val="00BF21BB"/>
    <w:rsid w:val="00BF39B9"/>
    <w:rsid w:val="00BF57D1"/>
    <w:rsid w:val="00BF7F1C"/>
    <w:rsid w:val="00C0050C"/>
    <w:rsid w:val="00C01143"/>
    <w:rsid w:val="00C015A0"/>
    <w:rsid w:val="00C05A41"/>
    <w:rsid w:val="00C17D99"/>
    <w:rsid w:val="00C22CD4"/>
    <w:rsid w:val="00C32468"/>
    <w:rsid w:val="00C3279F"/>
    <w:rsid w:val="00C40B5E"/>
    <w:rsid w:val="00C4644B"/>
    <w:rsid w:val="00C553F5"/>
    <w:rsid w:val="00C55EA8"/>
    <w:rsid w:val="00C57016"/>
    <w:rsid w:val="00C611BC"/>
    <w:rsid w:val="00C61C19"/>
    <w:rsid w:val="00C63BF6"/>
    <w:rsid w:val="00C64654"/>
    <w:rsid w:val="00C67FF6"/>
    <w:rsid w:val="00C71479"/>
    <w:rsid w:val="00C74844"/>
    <w:rsid w:val="00C74B18"/>
    <w:rsid w:val="00C75EB9"/>
    <w:rsid w:val="00C804C0"/>
    <w:rsid w:val="00C83725"/>
    <w:rsid w:val="00C8525E"/>
    <w:rsid w:val="00C90109"/>
    <w:rsid w:val="00C91AA7"/>
    <w:rsid w:val="00C94DCB"/>
    <w:rsid w:val="00CA23A3"/>
    <w:rsid w:val="00CA622B"/>
    <w:rsid w:val="00CB6EF8"/>
    <w:rsid w:val="00CC0E7C"/>
    <w:rsid w:val="00CC1013"/>
    <w:rsid w:val="00CC12A5"/>
    <w:rsid w:val="00CC3CD0"/>
    <w:rsid w:val="00CC44BC"/>
    <w:rsid w:val="00CC6567"/>
    <w:rsid w:val="00CD05AA"/>
    <w:rsid w:val="00CD0D4E"/>
    <w:rsid w:val="00CD1750"/>
    <w:rsid w:val="00CD4C16"/>
    <w:rsid w:val="00CD5E8D"/>
    <w:rsid w:val="00CD69AC"/>
    <w:rsid w:val="00CD7EC6"/>
    <w:rsid w:val="00CE012D"/>
    <w:rsid w:val="00CE0783"/>
    <w:rsid w:val="00CE6FC9"/>
    <w:rsid w:val="00CE7215"/>
    <w:rsid w:val="00CF60C6"/>
    <w:rsid w:val="00CF7B7D"/>
    <w:rsid w:val="00D0683C"/>
    <w:rsid w:val="00D0798D"/>
    <w:rsid w:val="00D10D2C"/>
    <w:rsid w:val="00D11579"/>
    <w:rsid w:val="00D148F2"/>
    <w:rsid w:val="00D243F9"/>
    <w:rsid w:val="00D3460E"/>
    <w:rsid w:val="00D34C68"/>
    <w:rsid w:val="00D37B1B"/>
    <w:rsid w:val="00D42635"/>
    <w:rsid w:val="00D43247"/>
    <w:rsid w:val="00D43F46"/>
    <w:rsid w:val="00D4506C"/>
    <w:rsid w:val="00D51334"/>
    <w:rsid w:val="00D52770"/>
    <w:rsid w:val="00D5346B"/>
    <w:rsid w:val="00D63324"/>
    <w:rsid w:val="00D654BE"/>
    <w:rsid w:val="00D65D9D"/>
    <w:rsid w:val="00D751D6"/>
    <w:rsid w:val="00D801D6"/>
    <w:rsid w:val="00D82F8F"/>
    <w:rsid w:val="00D8745C"/>
    <w:rsid w:val="00D91ED0"/>
    <w:rsid w:val="00D9284D"/>
    <w:rsid w:val="00D944E0"/>
    <w:rsid w:val="00DA4B9A"/>
    <w:rsid w:val="00DA5E5A"/>
    <w:rsid w:val="00DA6A47"/>
    <w:rsid w:val="00DB0EDA"/>
    <w:rsid w:val="00DB13D5"/>
    <w:rsid w:val="00DB2663"/>
    <w:rsid w:val="00DB2E84"/>
    <w:rsid w:val="00DB396E"/>
    <w:rsid w:val="00DC004D"/>
    <w:rsid w:val="00DC0CE7"/>
    <w:rsid w:val="00DC1090"/>
    <w:rsid w:val="00DC3AB1"/>
    <w:rsid w:val="00DC3CE2"/>
    <w:rsid w:val="00DC3DCD"/>
    <w:rsid w:val="00DC47B2"/>
    <w:rsid w:val="00DC65E4"/>
    <w:rsid w:val="00DD01E2"/>
    <w:rsid w:val="00DD1B6A"/>
    <w:rsid w:val="00DD6FC5"/>
    <w:rsid w:val="00DD7903"/>
    <w:rsid w:val="00DD7AE8"/>
    <w:rsid w:val="00DE1C3D"/>
    <w:rsid w:val="00DF0BE2"/>
    <w:rsid w:val="00DF1032"/>
    <w:rsid w:val="00DF13ED"/>
    <w:rsid w:val="00DF4835"/>
    <w:rsid w:val="00DF651D"/>
    <w:rsid w:val="00DF713E"/>
    <w:rsid w:val="00E06944"/>
    <w:rsid w:val="00E07F57"/>
    <w:rsid w:val="00E10509"/>
    <w:rsid w:val="00E106B7"/>
    <w:rsid w:val="00E12527"/>
    <w:rsid w:val="00E165AB"/>
    <w:rsid w:val="00E30035"/>
    <w:rsid w:val="00E323C3"/>
    <w:rsid w:val="00E32D55"/>
    <w:rsid w:val="00E3672E"/>
    <w:rsid w:val="00E37BF3"/>
    <w:rsid w:val="00E40450"/>
    <w:rsid w:val="00E422D1"/>
    <w:rsid w:val="00E43389"/>
    <w:rsid w:val="00E46770"/>
    <w:rsid w:val="00E50E8B"/>
    <w:rsid w:val="00E52793"/>
    <w:rsid w:val="00E56AFA"/>
    <w:rsid w:val="00E57FE3"/>
    <w:rsid w:val="00E62EA5"/>
    <w:rsid w:val="00E6580D"/>
    <w:rsid w:val="00E700F3"/>
    <w:rsid w:val="00E75448"/>
    <w:rsid w:val="00E76782"/>
    <w:rsid w:val="00E77CDD"/>
    <w:rsid w:val="00E83E09"/>
    <w:rsid w:val="00E83E2D"/>
    <w:rsid w:val="00E8487D"/>
    <w:rsid w:val="00E90ECD"/>
    <w:rsid w:val="00E935A1"/>
    <w:rsid w:val="00E935AF"/>
    <w:rsid w:val="00E95797"/>
    <w:rsid w:val="00E95EA1"/>
    <w:rsid w:val="00EA05E8"/>
    <w:rsid w:val="00EA1BE5"/>
    <w:rsid w:val="00EA4E83"/>
    <w:rsid w:val="00EA5D8E"/>
    <w:rsid w:val="00EB277E"/>
    <w:rsid w:val="00EB3A94"/>
    <w:rsid w:val="00EC1BD1"/>
    <w:rsid w:val="00EC407E"/>
    <w:rsid w:val="00ED070E"/>
    <w:rsid w:val="00ED0C29"/>
    <w:rsid w:val="00ED2D1C"/>
    <w:rsid w:val="00ED33C1"/>
    <w:rsid w:val="00ED3C3A"/>
    <w:rsid w:val="00ED4D32"/>
    <w:rsid w:val="00EE036D"/>
    <w:rsid w:val="00EE0EFD"/>
    <w:rsid w:val="00EE13E8"/>
    <w:rsid w:val="00EE1B4C"/>
    <w:rsid w:val="00EE5A54"/>
    <w:rsid w:val="00EF204C"/>
    <w:rsid w:val="00EF3075"/>
    <w:rsid w:val="00EF707F"/>
    <w:rsid w:val="00EF74ED"/>
    <w:rsid w:val="00EF7D8B"/>
    <w:rsid w:val="00F0308B"/>
    <w:rsid w:val="00F15A4D"/>
    <w:rsid w:val="00F20B4F"/>
    <w:rsid w:val="00F21015"/>
    <w:rsid w:val="00F2200F"/>
    <w:rsid w:val="00F3620A"/>
    <w:rsid w:val="00F40E7C"/>
    <w:rsid w:val="00F41531"/>
    <w:rsid w:val="00F47165"/>
    <w:rsid w:val="00F507CC"/>
    <w:rsid w:val="00F515ED"/>
    <w:rsid w:val="00F52220"/>
    <w:rsid w:val="00F52948"/>
    <w:rsid w:val="00F55F09"/>
    <w:rsid w:val="00F57376"/>
    <w:rsid w:val="00F633BA"/>
    <w:rsid w:val="00F700C1"/>
    <w:rsid w:val="00F706D9"/>
    <w:rsid w:val="00F71A59"/>
    <w:rsid w:val="00F748FC"/>
    <w:rsid w:val="00F75B29"/>
    <w:rsid w:val="00F75CED"/>
    <w:rsid w:val="00F76CD4"/>
    <w:rsid w:val="00F82EF5"/>
    <w:rsid w:val="00FA7F3B"/>
    <w:rsid w:val="00FB0CC3"/>
    <w:rsid w:val="00FB2046"/>
    <w:rsid w:val="00FB45E9"/>
    <w:rsid w:val="00FB64DB"/>
    <w:rsid w:val="00FB78BD"/>
    <w:rsid w:val="00FB7E64"/>
    <w:rsid w:val="00FC3230"/>
    <w:rsid w:val="00FC5365"/>
    <w:rsid w:val="00FD2B53"/>
    <w:rsid w:val="00FD3B11"/>
    <w:rsid w:val="00FE1B4F"/>
    <w:rsid w:val="00FE39F5"/>
    <w:rsid w:val="00FE7249"/>
    <w:rsid w:val="00FF05FA"/>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ai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aliases w:val="2"/>
    <w:basedOn w:val="Parastais"/>
    <w:link w:val="SarakstarindkopaRakstz"/>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 w:type="character" w:customStyle="1" w:styleId="SarakstarindkopaRakstz">
    <w:name w:val="Saraksta rindkopa Rakstz."/>
    <w:aliases w:val="2 Rakstz."/>
    <w:basedOn w:val="Noklusjumarindkopasfonts"/>
    <w:link w:val="Sarakstarindkopa"/>
    <w:uiPriority w:val="34"/>
    <w:locked/>
    <w:rsid w:val="00ED4D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3543-1A08-4B64-9292-2C621218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6094</Words>
  <Characters>3475</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Dzintra Rozīte</cp:lastModifiedBy>
  <cp:revision>58</cp:revision>
  <cp:lastPrinted>2017-04-24T06:33:00Z</cp:lastPrinted>
  <dcterms:created xsi:type="dcterms:W3CDTF">2017-05-19T10:51:00Z</dcterms:created>
  <dcterms:modified xsi:type="dcterms:W3CDTF">2017-06-13T13:12:00Z</dcterms:modified>
</cp:coreProperties>
</file>