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6C" w:rsidRPr="001B186C" w:rsidRDefault="001B186C" w:rsidP="0045170F">
      <w:pPr>
        <w:ind w:firstLine="709"/>
        <w:jc w:val="right"/>
        <w:rPr>
          <w:i/>
          <w:sz w:val="28"/>
        </w:rPr>
      </w:pPr>
      <w:bookmarkStart w:id="0" w:name="_GoBack"/>
      <w:bookmarkEnd w:id="0"/>
      <w:r w:rsidRPr="001B186C">
        <w:rPr>
          <w:i/>
          <w:sz w:val="28"/>
        </w:rPr>
        <w:t>Projekts</w:t>
      </w:r>
    </w:p>
    <w:p w:rsidR="001B186C" w:rsidRDefault="001B186C" w:rsidP="0045170F">
      <w:pPr>
        <w:ind w:firstLine="709"/>
        <w:jc w:val="right"/>
        <w:rPr>
          <w:sz w:val="28"/>
        </w:rPr>
      </w:pPr>
    </w:p>
    <w:p w:rsidR="00F91129" w:rsidRPr="007E5424" w:rsidRDefault="00E4186B" w:rsidP="0045170F">
      <w:pPr>
        <w:ind w:firstLine="709"/>
        <w:jc w:val="right"/>
        <w:rPr>
          <w:sz w:val="28"/>
        </w:rPr>
      </w:pPr>
      <w:r>
        <w:rPr>
          <w:sz w:val="28"/>
        </w:rPr>
        <w:t>2</w:t>
      </w:r>
      <w:r w:rsidR="006434A1">
        <w:rPr>
          <w:sz w:val="28"/>
        </w:rPr>
        <w:t>. p</w:t>
      </w:r>
      <w:r w:rsidR="00F91129" w:rsidRPr="007E5424">
        <w:rPr>
          <w:sz w:val="28"/>
        </w:rPr>
        <w:t>ielikums</w:t>
      </w:r>
    </w:p>
    <w:p w:rsidR="00F91129" w:rsidRPr="007E5424" w:rsidRDefault="00F91129" w:rsidP="0045170F">
      <w:pPr>
        <w:ind w:firstLine="709"/>
        <w:jc w:val="right"/>
        <w:rPr>
          <w:sz w:val="28"/>
        </w:rPr>
      </w:pPr>
      <w:r w:rsidRPr="007E5424">
        <w:rPr>
          <w:sz w:val="28"/>
        </w:rPr>
        <w:t>Ministru kabineta</w:t>
      </w:r>
    </w:p>
    <w:p w:rsidR="0045170F" w:rsidRPr="00CD757F" w:rsidRDefault="0045170F" w:rsidP="0045170F">
      <w:pPr>
        <w:jc w:val="right"/>
        <w:rPr>
          <w:sz w:val="28"/>
          <w:szCs w:val="22"/>
        </w:rPr>
      </w:pPr>
      <w:r w:rsidRPr="00CD757F">
        <w:rPr>
          <w:sz w:val="28"/>
          <w:szCs w:val="22"/>
        </w:rPr>
        <w:t>201</w:t>
      </w:r>
      <w:r w:rsidR="00D14770">
        <w:rPr>
          <w:sz w:val="28"/>
          <w:szCs w:val="22"/>
        </w:rPr>
        <w:t>7</w:t>
      </w:r>
      <w:r w:rsidRPr="00CD757F">
        <w:rPr>
          <w:sz w:val="28"/>
          <w:szCs w:val="22"/>
        </w:rPr>
        <w:t xml:space="preserve">. gada </w:t>
      </w:r>
      <w:r w:rsidR="00D14770">
        <w:rPr>
          <w:sz w:val="28"/>
          <w:szCs w:val="22"/>
        </w:rPr>
        <w:t>__</w:t>
      </w:r>
      <w:r w:rsidR="006434A1">
        <w:rPr>
          <w:sz w:val="28"/>
          <w:szCs w:val="28"/>
        </w:rPr>
        <w:t>.</w:t>
      </w:r>
      <w:r w:rsidR="00D14770">
        <w:rPr>
          <w:sz w:val="28"/>
          <w:szCs w:val="28"/>
        </w:rPr>
        <w:t> _______</w:t>
      </w:r>
    </w:p>
    <w:p w:rsidR="0045170F" w:rsidRPr="0045170F" w:rsidRDefault="00C7073B" w:rsidP="0045170F">
      <w:pPr>
        <w:jc w:val="right"/>
        <w:rPr>
          <w:sz w:val="28"/>
          <w:szCs w:val="28"/>
        </w:rPr>
      </w:pPr>
      <w:r>
        <w:rPr>
          <w:sz w:val="28"/>
          <w:szCs w:val="28"/>
        </w:rPr>
        <w:t>noteikum</w:t>
      </w:r>
      <w:r w:rsidR="00504413">
        <w:rPr>
          <w:sz w:val="28"/>
          <w:szCs w:val="28"/>
        </w:rPr>
        <w:t>iem</w:t>
      </w:r>
      <w:r w:rsidR="0045170F" w:rsidRPr="0045170F">
        <w:rPr>
          <w:sz w:val="28"/>
          <w:szCs w:val="28"/>
        </w:rPr>
        <w:t xml:space="preserve"> Nr.</w:t>
      </w:r>
      <w:r w:rsidR="00F9329C">
        <w:rPr>
          <w:sz w:val="28"/>
          <w:szCs w:val="28"/>
        </w:rPr>
        <w:t>___</w:t>
      </w:r>
      <w:r w:rsidR="0045170F" w:rsidRPr="0045170F">
        <w:rPr>
          <w:sz w:val="28"/>
          <w:szCs w:val="28"/>
        </w:rPr>
        <w:t> </w:t>
      </w:r>
    </w:p>
    <w:p w:rsidR="00B4615C" w:rsidRPr="00C01298" w:rsidRDefault="00B4615C" w:rsidP="0045170F">
      <w:pPr>
        <w:ind w:firstLine="720"/>
        <w:jc w:val="center"/>
        <w:rPr>
          <w:sz w:val="28"/>
          <w:szCs w:val="28"/>
        </w:rPr>
      </w:pPr>
    </w:p>
    <w:p w:rsidR="00883F3E" w:rsidRPr="00883F3E" w:rsidRDefault="00883F3E" w:rsidP="00883F3E">
      <w:pPr>
        <w:shd w:val="clear" w:color="auto" w:fill="FFFFFF"/>
        <w:jc w:val="center"/>
        <w:rPr>
          <w:b/>
          <w:bCs/>
          <w:sz w:val="28"/>
          <w:szCs w:val="27"/>
        </w:rPr>
      </w:pPr>
      <w:r w:rsidRPr="00883F3E">
        <w:rPr>
          <w:b/>
          <w:bCs/>
          <w:sz w:val="28"/>
          <w:szCs w:val="27"/>
        </w:rPr>
        <w:t>Maksātnespējas procesa administrator</w:t>
      </w:r>
      <w:r w:rsidR="002760C3">
        <w:rPr>
          <w:b/>
          <w:bCs/>
          <w:sz w:val="28"/>
          <w:szCs w:val="27"/>
        </w:rPr>
        <w:t>u pretendentu</w:t>
      </w:r>
      <w:r w:rsidRPr="00883F3E">
        <w:rPr>
          <w:b/>
          <w:bCs/>
          <w:sz w:val="28"/>
          <w:szCs w:val="27"/>
        </w:rPr>
        <w:t xml:space="preserve"> eksāmena </w:t>
      </w:r>
      <w:r w:rsidR="002760C3">
        <w:rPr>
          <w:b/>
          <w:bCs/>
          <w:sz w:val="28"/>
          <w:szCs w:val="27"/>
        </w:rPr>
        <w:t>un maksātnespējas procesa administratoru kvalifikācijas eksāmena vērtējuma apraksts</w:t>
      </w:r>
    </w:p>
    <w:p w:rsidR="00883F3E" w:rsidRPr="00883F3E" w:rsidRDefault="00883F3E" w:rsidP="00883F3E">
      <w:pPr>
        <w:shd w:val="clear" w:color="auto" w:fill="FFFFFF"/>
        <w:jc w:val="center"/>
        <w:rPr>
          <w:rFonts w:ascii="Arial" w:hAnsi="Arial" w:cs="Arial"/>
          <w:b/>
          <w:bCs/>
          <w:sz w:val="27"/>
          <w:szCs w:val="27"/>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2"/>
        <w:gridCol w:w="1199"/>
        <w:gridCol w:w="1753"/>
        <w:gridCol w:w="5627"/>
      </w:tblGrid>
      <w:tr w:rsidR="002760C3" w:rsidRPr="002760C3" w:rsidTr="002760C3">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760C3" w:rsidRPr="002760C3" w:rsidRDefault="002760C3" w:rsidP="002760C3">
            <w:pPr>
              <w:spacing w:before="100" w:beforeAutospacing="1" w:after="100" w:afterAutospacing="1" w:line="293" w:lineRule="atLeast"/>
              <w:jc w:val="center"/>
              <w:rPr>
                <w:szCs w:val="20"/>
              </w:rPr>
            </w:pPr>
            <w:r w:rsidRPr="002760C3">
              <w:rPr>
                <w:szCs w:val="20"/>
              </w:rPr>
              <w:t>Nr.</w:t>
            </w:r>
            <w:r w:rsidRPr="002760C3">
              <w:rPr>
                <w:szCs w:val="20"/>
              </w:rPr>
              <w:br/>
              <w:t>p.k.</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760C3" w:rsidRPr="002760C3" w:rsidRDefault="002760C3" w:rsidP="002760C3">
            <w:pPr>
              <w:spacing w:before="100" w:beforeAutospacing="1" w:after="100" w:afterAutospacing="1" w:line="293" w:lineRule="atLeast"/>
              <w:jc w:val="center"/>
              <w:rPr>
                <w:szCs w:val="20"/>
              </w:rPr>
            </w:pPr>
            <w:r w:rsidRPr="002760C3">
              <w:rPr>
                <w:szCs w:val="20"/>
              </w:rPr>
              <w:t>Vērtējums</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760C3" w:rsidRPr="002760C3" w:rsidRDefault="002760C3" w:rsidP="002760C3">
            <w:pPr>
              <w:spacing w:before="100" w:beforeAutospacing="1" w:after="100" w:afterAutospacing="1" w:line="293" w:lineRule="atLeast"/>
              <w:jc w:val="center"/>
              <w:rPr>
                <w:szCs w:val="20"/>
              </w:rPr>
            </w:pPr>
            <w:r w:rsidRPr="002760C3">
              <w:rPr>
                <w:szCs w:val="20"/>
              </w:rPr>
              <w:t>Apguves līmenis</w:t>
            </w:r>
          </w:p>
        </w:tc>
        <w:tc>
          <w:tcPr>
            <w:tcW w:w="3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760C3" w:rsidRPr="002760C3" w:rsidRDefault="002760C3" w:rsidP="002760C3">
            <w:pPr>
              <w:spacing w:before="100" w:beforeAutospacing="1" w:after="100" w:afterAutospacing="1" w:line="293" w:lineRule="atLeast"/>
              <w:jc w:val="center"/>
              <w:rPr>
                <w:szCs w:val="20"/>
              </w:rPr>
            </w:pPr>
            <w:r w:rsidRPr="002760C3">
              <w:rPr>
                <w:szCs w:val="20"/>
              </w:rPr>
              <w:t>Skaidrojums</w:t>
            </w:r>
          </w:p>
        </w:tc>
      </w:tr>
      <w:tr w:rsidR="002760C3" w:rsidRPr="002760C3" w:rsidTr="002760C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10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Izcili</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rPr>
                <w:szCs w:val="20"/>
              </w:rPr>
            </w:pPr>
            <w:r w:rsidRPr="002760C3">
              <w:rPr>
                <w:szCs w:val="20"/>
              </w:rPr>
              <w:t>Zināšanas pārsniedz noteikto nepieciešamo zināšanu apjomu un liecina par patstāvīgu padziļinātu zināšanu apguvi un ar zvērinātu tiesu izpildītāju amata darbību regulējošajiem normatīvajiem aktiem saistītu problēmjautājumu dziļu izpratni</w:t>
            </w:r>
          </w:p>
        </w:tc>
      </w:tr>
      <w:tr w:rsidR="002760C3" w:rsidRPr="002760C3" w:rsidTr="002760C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2.</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Teicami</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rPr>
                <w:szCs w:val="20"/>
              </w:rPr>
            </w:pPr>
            <w:r w:rsidRPr="002760C3">
              <w:rPr>
                <w:szCs w:val="20"/>
              </w:rPr>
              <w:t>Pilnīga izpratne par zvērinātu tiesu izpildītāju darbību regulējošajiem normatīvajiem aktiem un spēja zināšanas brīvi piemērot ar amata pienākumu veikšanu saistītu jautājumu risināšanā</w:t>
            </w:r>
          </w:p>
        </w:tc>
      </w:tr>
      <w:tr w:rsidR="002760C3" w:rsidRPr="002760C3" w:rsidTr="002760C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3.</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Ļoti labi</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rPr>
                <w:szCs w:val="20"/>
              </w:rPr>
            </w:pPr>
            <w:r w:rsidRPr="002760C3">
              <w:rPr>
                <w:szCs w:val="20"/>
              </w:rPr>
              <w:t>Pilnīga izpratne par zvērinātu tiesu izpildītāju amata darbību regulējošajiem normatīvajiem aktiem, iegūta prasme praktiski piemērot iegūtās zināšanas amata pienākumu veikšanā, taču vienlaikus trūkst dziļākas izpratnes un spējas šīs zināšanas ar izpratni lietot sarežģītāku problēmjautājumu risināšanā</w:t>
            </w:r>
          </w:p>
        </w:tc>
      </w:tr>
      <w:tr w:rsidR="002760C3" w:rsidRPr="002760C3" w:rsidTr="002760C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4.</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Labi</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rPr>
                <w:szCs w:val="20"/>
              </w:rPr>
            </w:pPr>
            <w:r w:rsidRPr="002760C3">
              <w:rPr>
                <w:szCs w:val="20"/>
              </w:rPr>
              <w:t>Izpratne par zvērinātu tiesu izpildītāju darbību regulējošajiem normatīvajiem aktiem, iegūta prasme piemērot iegūtās zināšanas amata pienākumu veikšanā, vienlaikus konstatējami arī atsevišķi mazāk svarīgi trūkumi dažu tēmu izpratnē</w:t>
            </w:r>
          </w:p>
        </w:tc>
      </w:tr>
      <w:tr w:rsidR="002760C3" w:rsidRPr="002760C3" w:rsidTr="002760C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5.</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Gandrīz labi</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rPr>
                <w:szCs w:val="20"/>
              </w:rPr>
            </w:pPr>
            <w:r w:rsidRPr="002760C3">
              <w:rPr>
                <w:szCs w:val="20"/>
              </w:rPr>
              <w:t>Apmierinoša izpratne par zvērinātu tiesu izpildītāju darbību regulējošajiem normatīvajiem aktiem, taču konstatējama atsevišķu jautājumu nepietiekami dziļa izpratne un nespēja iegūtās zināšanas lietot atsevišķu problēmjautājumu risināšanā</w:t>
            </w:r>
          </w:p>
        </w:tc>
      </w:tr>
      <w:tr w:rsidR="002760C3" w:rsidRPr="002760C3" w:rsidTr="002760C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6.</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Viduvēji</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rPr>
                <w:szCs w:val="20"/>
              </w:rPr>
            </w:pPr>
            <w:r w:rsidRPr="002760C3">
              <w:rPr>
                <w:szCs w:val="20"/>
              </w:rPr>
              <w:t>Apmierinoša izpratne par biežāk lietojamajiem zvērinātu tiesu izpildītāju darbību regulējošajiem normatīvajiem aktiem, taču vienlaikus konstatējama vairāku jautājumu nepietiekama izpratne</w:t>
            </w:r>
          </w:p>
        </w:tc>
      </w:tr>
      <w:tr w:rsidR="002760C3" w:rsidRPr="002760C3" w:rsidTr="002760C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7.</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Gandrīz viduvēji</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rPr>
                <w:szCs w:val="20"/>
              </w:rPr>
            </w:pPr>
            <w:r w:rsidRPr="002760C3">
              <w:rPr>
                <w:szCs w:val="20"/>
              </w:rPr>
              <w:t>Kopumā apmierinoša izpratne par biežāk lietojamajiem zvērinātu tiesu izpildītāju darbību regulējošajiem normatīvajiem aktiem, vienlaikus konstatējami trūkumi spējā piemērot iegūtās zināšanas praksē</w:t>
            </w:r>
          </w:p>
        </w:tc>
      </w:tr>
      <w:tr w:rsidR="002760C3" w:rsidRPr="002760C3" w:rsidTr="002760C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8.</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Vāji</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rPr>
                <w:szCs w:val="20"/>
              </w:rPr>
            </w:pPr>
            <w:r w:rsidRPr="002760C3">
              <w:rPr>
                <w:szCs w:val="20"/>
              </w:rPr>
              <w:t xml:space="preserve">Virspusīgas zināšanas par zvērinātu tiesu izpildītāju </w:t>
            </w:r>
            <w:r w:rsidRPr="002760C3">
              <w:rPr>
                <w:szCs w:val="20"/>
              </w:rPr>
              <w:lastRenderedPageBreak/>
              <w:t>darbību regulējošajiem normatīvajiem aktiem, trūkst prasmes tās praktiski izmantot amata pienākumu veikšanā</w:t>
            </w:r>
          </w:p>
        </w:tc>
      </w:tr>
      <w:tr w:rsidR="002760C3" w:rsidRPr="002760C3" w:rsidTr="002760C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lastRenderedPageBreak/>
              <w:t>9.</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Ļoti vāji</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rPr>
                <w:szCs w:val="20"/>
              </w:rPr>
            </w:pPr>
            <w:r w:rsidRPr="002760C3">
              <w:rPr>
                <w:szCs w:val="20"/>
              </w:rPr>
              <w:t>Virspusīgas zināšanas par atsevišķiem zvērinātu tiesu izpildītāju darbību regulējošajiem normatīvajiem aktiem</w:t>
            </w:r>
          </w:p>
        </w:tc>
      </w:tr>
      <w:tr w:rsidR="002760C3" w:rsidRPr="002760C3" w:rsidTr="002760C3">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10.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spacing w:before="100" w:beforeAutospacing="1" w:after="100" w:afterAutospacing="1" w:line="293" w:lineRule="atLeast"/>
              <w:jc w:val="center"/>
              <w:rPr>
                <w:szCs w:val="20"/>
              </w:rPr>
            </w:pPr>
            <w:r w:rsidRPr="002760C3">
              <w:rPr>
                <w:szCs w:val="20"/>
              </w:rPr>
              <w:t>Neapmierinoši</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rsidR="002760C3" w:rsidRPr="002760C3" w:rsidRDefault="002760C3" w:rsidP="002760C3">
            <w:pPr>
              <w:rPr>
                <w:szCs w:val="20"/>
              </w:rPr>
            </w:pPr>
            <w:r w:rsidRPr="002760C3">
              <w:rPr>
                <w:szCs w:val="20"/>
              </w:rPr>
              <w:t>Nav izpratnes par biežāk lietojamajiem zvērinātu tiesu izpildītāju darbību regulējošajiem normatīvajiem aktiem</w:t>
            </w:r>
          </w:p>
        </w:tc>
      </w:tr>
    </w:tbl>
    <w:p w:rsidR="0045170F" w:rsidRDefault="0045170F" w:rsidP="002760C3">
      <w:pPr>
        <w:pStyle w:val="Parasts1"/>
        <w:tabs>
          <w:tab w:val="left" w:pos="6521"/>
        </w:tabs>
        <w:rPr>
          <w:sz w:val="40"/>
          <w:szCs w:val="28"/>
        </w:rPr>
      </w:pPr>
    </w:p>
    <w:p w:rsidR="002760C3" w:rsidRDefault="002760C3" w:rsidP="002760C3">
      <w:pPr>
        <w:pStyle w:val="Parasts1"/>
        <w:tabs>
          <w:tab w:val="left" w:pos="6521"/>
        </w:tabs>
        <w:rPr>
          <w:sz w:val="28"/>
          <w:szCs w:val="28"/>
        </w:rPr>
      </w:pPr>
    </w:p>
    <w:p w:rsidR="00883F3E" w:rsidRDefault="00883F3E" w:rsidP="006434A1">
      <w:pPr>
        <w:pStyle w:val="Parasts1"/>
        <w:tabs>
          <w:tab w:val="left" w:pos="6663"/>
        </w:tabs>
        <w:ind w:firstLine="709"/>
        <w:jc w:val="both"/>
        <w:rPr>
          <w:sz w:val="28"/>
          <w:szCs w:val="28"/>
        </w:rPr>
      </w:pPr>
    </w:p>
    <w:p w:rsidR="00B4615C" w:rsidRDefault="00D14770" w:rsidP="006434A1">
      <w:pPr>
        <w:pStyle w:val="Parasts1"/>
        <w:tabs>
          <w:tab w:val="left" w:pos="6663"/>
        </w:tabs>
        <w:ind w:firstLine="709"/>
        <w:jc w:val="both"/>
        <w:rPr>
          <w:sz w:val="28"/>
          <w:szCs w:val="28"/>
        </w:rPr>
      </w:pPr>
      <w:r>
        <w:rPr>
          <w:sz w:val="28"/>
          <w:szCs w:val="28"/>
        </w:rPr>
        <w:t>Tieslietu</w:t>
      </w:r>
      <w:r w:rsidR="0017198E">
        <w:rPr>
          <w:sz w:val="28"/>
          <w:szCs w:val="28"/>
        </w:rPr>
        <w:t xml:space="preserve"> ministrs</w:t>
      </w:r>
      <w:r w:rsidR="0017198E">
        <w:rPr>
          <w:sz w:val="28"/>
          <w:szCs w:val="28"/>
        </w:rPr>
        <w:tab/>
      </w:r>
      <w:r>
        <w:rPr>
          <w:sz w:val="28"/>
          <w:szCs w:val="28"/>
        </w:rPr>
        <w:t>Dzintars Rasnačs</w:t>
      </w:r>
    </w:p>
    <w:sectPr w:rsidR="00B4615C" w:rsidSect="0045170F">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CA" w:rsidRDefault="00C47BCA" w:rsidP="00FF6617">
      <w:r>
        <w:separator/>
      </w:r>
    </w:p>
  </w:endnote>
  <w:endnote w:type="continuationSeparator" w:id="0">
    <w:p w:rsidR="00C47BCA" w:rsidRDefault="00C47BCA" w:rsidP="00F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0F" w:rsidRPr="00F23E70" w:rsidRDefault="00611C41" w:rsidP="002C6618">
    <w:pPr>
      <w:pStyle w:val="Footer"/>
      <w:rPr>
        <w:sz w:val="20"/>
        <w:szCs w:val="20"/>
      </w:rPr>
    </w:pPr>
    <w:r>
      <w:rPr>
        <w:sz w:val="20"/>
        <w:szCs w:val="20"/>
      </w:rPr>
      <w:t>TM</w:t>
    </w:r>
    <w:r w:rsidR="002C6618">
      <w:rPr>
        <w:sz w:val="20"/>
        <w:szCs w:val="20"/>
      </w:rPr>
      <w:t>not</w:t>
    </w:r>
    <w:r w:rsidR="002C6618" w:rsidRPr="006434A1">
      <w:rPr>
        <w:sz w:val="20"/>
        <w:szCs w:val="20"/>
      </w:rPr>
      <w:t>p</w:t>
    </w:r>
    <w:r w:rsidR="00E4186B">
      <w:rPr>
        <w:sz w:val="20"/>
        <w:szCs w:val="20"/>
      </w:rPr>
      <w:t>2</w:t>
    </w:r>
    <w:r w:rsidR="00850AB0">
      <w:rPr>
        <w:sz w:val="20"/>
        <w:szCs w:val="20"/>
      </w:rPr>
      <w:t>_</w:t>
    </w:r>
    <w:r w:rsidR="00A42986">
      <w:rPr>
        <w:sz w:val="20"/>
        <w:szCs w:val="20"/>
      </w:rPr>
      <w:t>25</w:t>
    </w:r>
    <w:r w:rsidR="002760C3">
      <w:rPr>
        <w:sz w:val="20"/>
        <w:szCs w:val="20"/>
      </w:rPr>
      <w:t>0517</w:t>
    </w:r>
    <w:r w:rsidR="00E4186B">
      <w:rPr>
        <w:sz w:val="20"/>
        <w:szCs w:val="20"/>
      </w:rPr>
      <w:t>_amata_iecel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0F" w:rsidRPr="006434A1" w:rsidRDefault="00611C41" w:rsidP="0045170F">
    <w:pPr>
      <w:pStyle w:val="Footer"/>
      <w:rPr>
        <w:sz w:val="20"/>
        <w:szCs w:val="20"/>
      </w:rPr>
    </w:pPr>
    <w:r>
      <w:rPr>
        <w:sz w:val="20"/>
        <w:szCs w:val="20"/>
      </w:rPr>
      <w:t>TM</w:t>
    </w:r>
    <w:r w:rsidR="006434A1">
      <w:rPr>
        <w:sz w:val="20"/>
        <w:szCs w:val="20"/>
      </w:rPr>
      <w:t>not</w:t>
    </w:r>
    <w:r w:rsidR="0045170F" w:rsidRPr="006434A1">
      <w:rPr>
        <w:sz w:val="20"/>
        <w:szCs w:val="20"/>
      </w:rPr>
      <w:t>p</w:t>
    </w:r>
    <w:r w:rsidR="00E4186B">
      <w:rPr>
        <w:sz w:val="20"/>
        <w:szCs w:val="20"/>
      </w:rPr>
      <w:t>2</w:t>
    </w:r>
    <w:r w:rsidR="006434A1">
      <w:rPr>
        <w:sz w:val="20"/>
        <w:szCs w:val="20"/>
      </w:rPr>
      <w:t>_</w:t>
    </w:r>
    <w:r w:rsidR="00A42986">
      <w:rPr>
        <w:sz w:val="20"/>
        <w:szCs w:val="20"/>
      </w:rPr>
      <w:t>25</w:t>
    </w:r>
    <w:r w:rsidR="002760C3">
      <w:rPr>
        <w:sz w:val="20"/>
        <w:szCs w:val="20"/>
      </w:rPr>
      <w:t>0517</w:t>
    </w:r>
    <w:r w:rsidR="006434A1">
      <w:rPr>
        <w:sz w:val="20"/>
        <w:szCs w:val="20"/>
      </w:rPr>
      <w:t>_</w:t>
    </w:r>
    <w:r w:rsidR="0088280C">
      <w:rPr>
        <w:sz w:val="20"/>
        <w:szCs w:val="20"/>
      </w:rPr>
      <w:t>amat</w:t>
    </w:r>
    <w:r w:rsidR="00E4186B">
      <w:rPr>
        <w:sz w:val="20"/>
        <w:szCs w:val="20"/>
      </w:rPr>
      <w:t>_iecel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CA" w:rsidRDefault="00C47BCA" w:rsidP="00FF6617">
      <w:r>
        <w:separator/>
      </w:r>
    </w:p>
  </w:footnote>
  <w:footnote w:type="continuationSeparator" w:id="0">
    <w:p w:rsidR="00C47BCA" w:rsidRDefault="00C47BCA" w:rsidP="00FF6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26" w:rsidRDefault="00664405">
    <w:pPr>
      <w:pStyle w:val="Header"/>
      <w:jc w:val="center"/>
    </w:pPr>
    <w:r>
      <w:fldChar w:fldCharType="begin"/>
    </w:r>
    <w:r w:rsidR="007A20CB">
      <w:instrText xml:space="preserve"> PAGE   \* MERGEFORMAT </w:instrText>
    </w:r>
    <w:r>
      <w:fldChar w:fldCharType="separate"/>
    </w:r>
    <w:r w:rsidR="00A42986">
      <w:rPr>
        <w:noProof/>
      </w:rPr>
      <w:t>2</w:t>
    </w:r>
    <w:r>
      <w:rPr>
        <w:noProof/>
      </w:rPr>
      <w:fldChar w:fldCharType="end"/>
    </w:r>
  </w:p>
  <w:p w:rsidR="00E33326" w:rsidRDefault="00E33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B5C6E"/>
    <w:multiLevelType w:val="hybridMultilevel"/>
    <w:tmpl w:val="60507338"/>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
    <w:nsid w:val="36575644"/>
    <w:multiLevelType w:val="hybridMultilevel"/>
    <w:tmpl w:val="9092C65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
    <w:nsid w:val="37673554"/>
    <w:multiLevelType w:val="hybridMultilevel"/>
    <w:tmpl w:val="1EF03CF0"/>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nsid w:val="42AE5709"/>
    <w:multiLevelType w:val="hybridMultilevel"/>
    <w:tmpl w:val="10AA8D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67626294"/>
    <w:multiLevelType w:val="hybridMultilevel"/>
    <w:tmpl w:val="610EEA8E"/>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5">
    <w:nsid w:val="6D9F45EF"/>
    <w:multiLevelType w:val="hybridMultilevel"/>
    <w:tmpl w:val="48C29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17"/>
    <w:rsid w:val="00012172"/>
    <w:rsid w:val="000232B3"/>
    <w:rsid w:val="00033B6A"/>
    <w:rsid w:val="00047B72"/>
    <w:rsid w:val="00056C2F"/>
    <w:rsid w:val="0006377A"/>
    <w:rsid w:val="00091E82"/>
    <w:rsid w:val="00095230"/>
    <w:rsid w:val="000A59F4"/>
    <w:rsid w:val="000B4E62"/>
    <w:rsid w:val="000C2AA3"/>
    <w:rsid w:val="000C48DB"/>
    <w:rsid w:val="000D45AB"/>
    <w:rsid w:val="000F672C"/>
    <w:rsid w:val="00102C85"/>
    <w:rsid w:val="001235C8"/>
    <w:rsid w:val="00123FE4"/>
    <w:rsid w:val="00132627"/>
    <w:rsid w:val="00142313"/>
    <w:rsid w:val="001630C2"/>
    <w:rsid w:val="001654EE"/>
    <w:rsid w:val="0017198E"/>
    <w:rsid w:val="00185437"/>
    <w:rsid w:val="001873F4"/>
    <w:rsid w:val="0018760A"/>
    <w:rsid w:val="0019408B"/>
    <w:rsid w:val="001940B4"/>
    <w:rsid w:val="00194C78"/>
    <w:rsid w:val="001A021B"/>
    <w:rsid w:val="001B1355"/>
    <w:rsid w:val="001B186C"/>
    <w:rsid w:val="001C1330"/>
    <w:rsid w:val="001C2BF6"/>
    <w:rsid w:val="001D20CB"/>
    <w:rsid w:val="001D3AD9"/>
    <w:rsid w:val="001F1003"/>
    <w:rsid w:val="001F534D"/>
    <w:rsid w:val="00203ED0"/>
    <w:rsid w:val="00207B51"/>
    <w:rsid w:val="00212260"/>
    <w:rsid w:val="00221F00"/>
    <w:rsid w:val="002249F7"/>
    <w:rsid w:val="0023794F"/>
    <w:rsid w:val="0024213D"/>
    <w:rsid w:val="00242F4E"/>
    <w:rsid w:val="00250510"/>
    <w:rsid w:val="0027055D"/>
    <w:rsid w:val="002726AC"/>
    <w:rsid w:val="00272E1E"/>
    <w:rsid w:val="00273F3C"/>
    <w:rsid w:val="00274D77"/>
    <w:rsid w:val="00274E7D"/>
    <w:rsid w:val="002760C3"/>
    <w:rsid w:val="002A2FEC"/>
    <w:rsid w:val="002B15FC"/>
    <w:rsid w:val="002B6151"/>
    <w:rsid w:val="002C6618"/>
    <w:rsid w:val="002E12BA"/>
    <w:rsid w:val="002E4B91"/>
    <w:rsid w:val="002E6741"/>
    <w:rsid w:val="002E7F52"/>
    <w:rsid w:val="002F0240"/>
    <w:rsid w:val="002F1F5C"/>
    <w:rsid w:val="00301042"/>
    <w:rsid w:val="003135C9"/>
    <w:rsid w:val="00316740"/>
    <w:rsid w:val="00324B46"/>
    <w:rsid w:val="003670FB"/>
    <w:rsid w:val="003704F8"/>
    <w:rsid w:val="00376BE8"/>
    <w:rsid w:val="003867D7"/>
    <w:rsid w:val="003A1415"/>
    <w:rsid w:val="003B3418"/>
    <w:rsid w:val="003B563F"/>
    <w:rsid w:val="003C27C9"/>
    <w:rsid w:val="003C6545"/>
    <w:rsid w:val="003D1BDD"/>
    <w:rsid w:val="003D2081"/>
    <w:rsid w:val="003D5AEF"/>
    <w:rsid w:val="003E0BB8"/>
    <w:rsid w:val="003E6A2E"/>
    <w:rsid w:val="00402FC7"/>
    <w:rsid w:val="00411A17"/>
    <w:rsid w:val="0042689A"/>
    <w:rsid w:val="0043303B"/>
    <w:rsid w:val="00436A52"/>
    <w:rsid w:val="004415EC"/>
    <w:rsid w:val="004445B9"/>
    <w:rsid w:val="004508E0"/>
    <w:rsid w:val="0045170F"/>
    <w:rsid w:val="0045250F"/>
    <w:rsid w:val="00452F68"/>
    <w:rsid w:val="00461C75"/>
    <w:rsid w:val="00475AC8"/>
    <w:rsid w:val="00491B5A"/>
    <w:rsid w:val="00496786"/>
    <w:rsid w:val="00497E77"/>
    <w:rsid w:val="004A3359"/>
    <w:rsid w:val="004B2777"/>
    <w:rsid w:val="004C1258"/>
    <w:rsid w:val="004C1FDB"/>
    <w:rsid w:val="004F0E70"/>
    <w:rsid w:val="00502906"/>
    <w:rsid w:val="0050358F"/>
    <w:rsid w:val="00504413"/>
    <w:rsid w:val="00504989"/>
    <w:rsid w:val="005151AE"/>
    <w:rsid w:val="00531796"/>
    <w:rsid w:val="00542F7C"/>
    <w:rsid w:val="00561C85"/>
    <w:rsid w:val="00561E8A"/>
    <w:rsid w:val="005649C7"/>
    <w:rsid w:val="005920DD"/>
    <w:rsid w:val="005A4B8C"/>
    <w:rsid w:val="005B539D"/>
    <w:rsid w:val="005B78FC"/>
    <w:rsid w:val="005C258B"/>
    <w:rsid w:val="005D4CA9"/>
    <w:rsid w:val="005D6086"/>
    <w:rsid w:val="00606649"/>
    <w:rsid w:val="0061078F"/>
    <w:rsid w:val="00611C41"/>
    <w:rsid w:val="00626AB7"/>
    <w:rsid w:val="00633C7E"/>
    <w:rsid w:val="006434A1"/>
    <w:rsid w:val="00664405"/>
    <w:rsid w:val="006645CE"/>
    <w:rsid w:val="00667637"/>
    <w:rsid w:val="00670EAC"/>
    <w:rsid w:val="00690DA3"/>
    <w:rsid w:val="00694DE7"/>
    <w:rsid w:val="006A3524"/>
    <w:rsid w:val="006B2A9F"/>
    <w:rsid w:val="006B2E7F"/>
    <w:rsid w:val="006C6616"/>
    <w:rsid w:val="006C722A"/>
    <w:rsid w:val="006D7401"/>
    <w:rsid w:val="006E252D"/>
    <w:rsid w:val="006F0335"/>
    <w:rsid w:val="00736B3E"/>
    <w:rsid w:val="00740355"/>
    <w:rsid w:val="0075224E"/>
    <w:rsid w:val="0076043F"/>
    <w:rsid w:val="007651F0"/>
    <w:rsid w:val="007660EE"/>
    <w:rsid w:val="00781964"/>
    <w:rsid w:val="0079611B"/>
    <w:rsid w:val="007A20CB"/>
    <w:rsid w:val="007B18AC"/>
    <w:rsid w:val="007C6E02"/>
    <w:rsid w:val="007D47B1"/>
    <w:rsid w:val="007E4E2D"/>
    <w:rsid w:val="007E5290"/>
    <w:rsid w:val="007E5424"/>
    <w:rsid w:val="007F0571"/>
    <w:rsid w:val="007F4211"/>
    <w:rsid w:val="00804641"/>
    <w:rsid w:val="0081163A"/>
    <w:rsid w:val="00820FC3"/>
    <w:rsid w:val="00823F0C"/>
    <w:rsid w:val="008360B6"/>
    <w:rsid w:val="00850AB0"/>
    <w:rsid w:val="00857C93"/>
    <w:rsid w:val="00860E66"/>
    <w:rsid w:val="00862A40"/>
    <w:rsid w:val="00880D6F"/>
    <w:rsid w:val="0088280C"/>
    <w:rsid w:val="00883F3E"/>
    <w:rsid w:val="00895CE7"/>
    <w:rsid w:val="008A1185"/>
    <w:rsid w:val="008A2692"/>
    <w:rsid w:val="008B028C"/>
    <w:rsid w:val="008B25D0"/>
    <w:rsid w:val="008B301A"/>
    <w:rsid w:val="008B6ED5"/>
    <w:rsid w:val="008C1618"/>
    <w:rsid w:val="008C3A27"/>
    <w:rsid w:val="008C7B56"/>
    <w:rsid w:val="008D492D"/>
    <w:rsid w:val="008F346E"/>
    <w:rsid w:val="0090653E"/>
    <w:rsid w:val="00911C6E"/>
    <w:rsid w:val="009255FF"/>
    <w:rsid w:val="00926C0D"/>
    <w:rsid w:val="0097112A"/>
    <w:rsid w:val="00977048"/>
    <w:rsid w:val="00986F39"/>
    <w:rsid w:val="00990082"/>
    <w:rsid w:val="00991843"/>
    <w:rsid w:val="009A0C54"/>
    <w:rsid w:val="009A59F3"/>
    <w:rsid w:val="009B3ADE"/>
    <w:rsid w:val="009C30EE"/>
    <w:rsid w:val="009D1B70"/>
    <w:rsid w:val="009D3290"/>
    <w:rsid w:val="009E5C89"/>
    <w:rsid w:val="00A161BD"/>
    <w:rsid w:val="00A23116"/>
    <w:rsid w:val="00A25111"/>
    <w:rsid w:val="00A27C20"/>
    <w:rsid w:val="00A34479"/>
    <w:rsid w:val="00A37C59"/>
    <w:rsid w:val="00A42986"/>
    <w:rsid w:val="00A51E53"/>
    <w:rsid w:val="00A71D5B"/>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91A"/>
    <w:rsid w:val="00B01C6F"/>
    <w:rsid w:val="00B2125E"/>
    <w:rsid w:val="00B32016"/>
    <w:rsid w:val="00B4615C"/>
    <w:rsid w:val="00B6738D"/>
    <w:rsid w:val="00BA779C"/>
    <w:rsid w:val="00BD1A7B"/>
    <w:rsid w:val="00BD457C"/>
    <w:rsid w:val="00BD4F63"/>
    <w:rsid w:val="00BD6692"/>
    <w:rsid w:val="00BF4FF6"/>
    <w:rsid w:val="00C01298"/>
    <w:rsid w:val="00C1427F"/>
    <w:rsid w:val="00C44442"/>
    <w:rsid w:val="00C47BCA"/>
    <w:rsid w:val="00C6426B"/>
    <w:rsid w:val="00C7073B"/>
    <w:rsid w:val="00C71AAA"/>
    <w:rsid w:val="00C851B9"/>
    <w:rsid w:val="00C8569D"/>
    <w:rsid w:val="00C93FB3"/>
    <w:rsid w:val="00CA1A34"/>
    <w:rsid w:val="00CA6C7F"/>
    <w:rsid w:val="00CB29C2"/>
    <w:rsid w:val="00CC4273"/>
    <w:rsid w:val="00CC73BD"/>
    <w:rsid w:val="00CD3EE2"/>
    <w:rsid w:val="00D14770"/>
    <w:rsid w:val="00D14B14"/>
    <w:rsid w:val="00D23883"/>
    <w:rsid w:val="00D3202E"/>
    <w:rsid w:val="00D41AC0"/>
    <w:rsid w:val="00D629F8"/>
    <w:rsid w:val="00D642F7"/>
    <w:rsid w:val="00D65EC0"/>
    <w:rsid w:val="00D87FC3"/>
    <w:rsid w:val="00DB14BF"/>
    <w:rsid w:val="00DB45B7"/>
    <w:rsid w:val="00DC4927"/>
    <w:rsid w:val="00DE2B5C"/>
    <w:rsid w:val="00E218F3"/>
    <w:rsid w:val="00E3089C"/>
    <w:rsid w:val="00E33326"/>
    <w:rsid w:val="00E4186B"/>
    <w:rsid w:val="00E54A1E"/>
    <w:rsid w:val="00E631D7"/>
    <w:rsid w:val="00E76F31"/>
    <w:rsid w:val="00E81981"/>
    <w:rsid w:val="00E95D7E"/>
    <w:rsid w:val="00EA3B6E"/>
    <w:rsid w:val="00EA6548"/>
    <w:rsid w:val="00EB5AEA"/>
    <w:rsid w:val="00EC460A"/>
    <w:rsid w:val="00ED0466"/>
    <w:rsid w:val="00EE4990"/>
    <w:rsid w:val="00F050A4"/>
    <w:rsid w:val="00F155CD"/>
    <w:rsid w:val="00F20B05"/>
    <w:rsid w:val="00F23E70"/>
    <w:rsid w:val="00F320F2"/>
    <w:rsid w:val="00F349F4"/>
    <w:rsid w:val="00F3718D"/>
    <w:rsid w:val="00F4373F"/>
    <w:rsid w:val="00F5392E"/>
    <w:rsid w:val="00F61544"/>
    <w:rsid w:val="00F67110"/>
    <w:rsid w:val="00F74F4F"/>
    <w:rsid w:val="00F90393"/>
    <w:rsid w:val="00F90C41"/>
    <w:rsid w:val="00F91129"/>
    <w:rsid w:val="00F9329C"/>
    <w:rsid w:val="00F94E4B"/>
    <w:rsid w:val="00FA13CB"/>
    <w:rsid w:val="00FA2091"/>
    <w:rsid w:val="00FA33F4"/>
    <w:rsid w:val="00FB1336"/>
    <w:rsid w:val="00FC2C60"/>
    <w:rsid w:val="00FD438F"/>
    <w:rsid w:val="00FE51A2"/>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paragraph" w:customStyle="1" w:styleId="tvhtml">
    <w:name w:val="tv_html"/>
    <w:basedOn w:val="Normal"/>
    <w:rsid w:val="00883F3E"/>
    <w:pPr>
      <w:spacing w:before="100" w:beforeAutospacing="1" w:after="100" w:afterAutospacing="1"/>
    </w:pPr>
  </w:style>
  <w:style w:type="character" w:styleId="CommentReference">
    <w:name w:val="annotation reference"/>
    <w:basedOn w:val="DefaultParagraphFont"/>
    <w:uiPriority w:val="99"/>
    <w:semiHidden/>
    <w:unhideWhenUsed/>
    <w:rsid w:val="00504413"/>
    <w:rPr>
      <w:sz w:val="16"/>
      <w:szCs w:val="16"/>
    </w:rPr>
  </w:style>
  <w:style w:type="paragraph" w:styleId="CommentText">
    <w:name w:val="annotation text"/>
    <w:basedOn w:val="Normal"/>
    <w:link w:val="CommentTextChar"/>
    <w:uiPriority w:val="99"/>
    <w:semiHidden/>
    <w:unhideWhenUsed/>
    <w:rsid w:val="00504413"/>
    <w:rPr>
      <w:sz w:val="20"/>
      <w:szCs w:val="20"/>
    </w:rPr>
  </w:style>
  <w:style w:type="character" w:customStyle="1" w:styleId="CommentTextChar">
    <w:name w:val="Comment Text Char"/>
    <w:basedOn w:val="DefaultParagraphFont"/>
    <w:link w:val="CommentText"/>
    <w:uiPriority w:val="99"/>
    <w:semiHidden/>
    <w:rsid w:val="0050441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04413"/>
    <w:rPr>
      <w:b/>
      <w:bCs/>
    </w:rPr>
  </w:style>
  <w:style w:type="character" w:customStyle="1" w:styleId="CommentSubjectChar">
    <w:name w:val="Comment Subject Char"/>
    <w:basedOn w:val="CommentTextChar"/>
    <w:link w:val="CommentSubject"/>
    <w:uiPriority w:val="99"/>
    <w:semiHidden/>
    <w:rsid w:val="00504413"/>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paragraph" w:customStyle="1" w:styleId="tvhtml">
    <w:name w:val="tv_html"/>
    <w:basedOn w:val="Normal"/>
    <w:rsid w:val="00883F3E"/>
    <w:pPr>
      <w:spacing w:before="100" w:beforeAutospacing="1" w:after="100" w:afterAutospacing="1"/>
    </w:pPr>
  </w:style>
  <w:style w:type="character" w:styleId="CommentReference">
    <w:name w:val="annotation reference"/>
    <w:basedOn w:val="DefaultParagraphFont"/>
    <w:uiPriority w:val="99"/>
    <w:semiHidden/>
    <w:unhideWhenUsed/>
    <w:rsid w:val="00504413"/>
    <w:rPr>
      <w:sz w:val="16"/>
      <w:szCs w:val="16"/>
    </w:rPr>
  </w:style>
  <w:style w:type="paragraph" w:styleId="CommentText">
    <w:name w:val="annotation text"/>
    <w:basedOn w:val="Normal"/>
    <w:link w:val="CommentTextChar"/>
    <w:uiPriority w:val="99"/>
    <w:semiHidden/>
    <w:unhideWhenUsed/>
    <w:rsid w:val="00504413"/>
    <w:rPr>
      <w:sz w:val="20"/>
      <w:szCs w:val="20"/>
    </w:rPr>
  </w:style>
  <w:style w:type="character" w:customStyle="1" w:styleId="CommentTextChar">
    <w:name w:val="Comment Text Char"/>
    <w:basedOn w:val="DefaultParagraphFont"/>
    <w:link w:val="CommentText"/>
    <w:uiPriority w:val="99"/>
    <w:semiHidden/>
    <w:rsid w:val="0050441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04413"/>
    <w:rPr>
      <w:b/>
      <w:bCs/>
    </w:rPr>
  </w:style>
  <w:style w:type="character" w:customStyle="1" w:styleId="CommentSubjectChar">
    <w:name w:val="Comment Subject Char"/>
    <w:basedOn w:val="CommentTextChar"/>
    <w:link w:val="CommentSubject"/>
    <w:uiPriority w:val="99"/>
    <w:semiHidden/>
    <w:rsid w:val="0050441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4248">
      <w:bodyDiv w:val="1"/>
      <w:marLeft w:val="0"/>
      <w:marRight w:val="0"/>
      <w:marTop w:val="0"/>
      <w:marBottom w:val="0"/>
      <w:divBdr>
        <w:top w:val="none" w:sz="0" w:space="0" w:color="auto"/>
        <w:left w:val="none" w:sz="0" w:space="0" w:color="auto"/>
        <w:bottom w:val="none" w:sz="0" w:space="0" w:color="auto"/>
        <w:right w:val="none" w:sz="0" w:space="0" w:color="auto"/>
      </w:divBdr>
    </w:div>
    <w:div w:id="239677246">
      <w:bodyDiv w:val="1"/>
      <w:marLeft w:val="0"/>
      <w:marRight w:val="0"/>
      <w:marTop w:val="0"/>
      <w:marBottom w:val="0"/>
      <w:divBdr>
        <w:top w:val="none" w:sz="0" w:space="0" w:color="auto"/>
        <w:left w:val="none" w:sz="0" w:space="0" w:color="auto"/>
        <w:bottom w:val="none" w:sz="0" w:space="0" w:color="auto"/>
        <w:right w:val="none" w:sz="0" w:space="0" w:color="auto"/>
      </w:divBdr>
      <w:divsChild>
        <w:div w:id="930699904">
          <w:marLeft w:val="0"/>
          <w:marRight w:val="0"/>
          <w:marTop w:val="240"/>
          <w:marBottom w:val="0"/>
          <w:divBdr>
            <w:top w:val="none" w:sz="0" w:space="0" w:color="auto"/>
            <w:left w:val="none" w:sz="0" w:space="0" w:color="auto"/>
            <w:bottom w:val="none" w:sz="0" w:space="0" w:color="auto"/>
            <w:right w:val="none" w:sz="0" w:space="0" w:color="auto"/>
          </w:divBdr>
          <w:divsChild>
            <w:div w:id="1794325846">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277878146">
      <w:bodyDiv w:val="1"/>
      <w:marLeft w:val="0"/>
      <w:marRight w:val="0"/>
      <w:marTop w:val="0"/>
      <w:marBottom w:val="0"/>
      <w:divBdr>
        <w:top w:val="none" w:sz="0" w:space="0" w:color="auto"/>
        <w:left w:val="none" w:sz="0" w:space="0" w:color="auto"/>
        <w:bottom w:val="none" w:sz="0" w:space="0" w:color="auto"/>
        <w:right w:val="none" w:sz="0" w:space="0" w:color="auto"/>
      </w:divBdr>
      <w:divsChild>
        <w:div w:id="1012994967">
          <w:marLeft w:val="0"/>
          <w:marRight w:val="0"/>
          <w:marTop w:val="400"/>
          <w:marBottom w:val="0"/>
          <w:divBdr>
            <w:top w:val="none" w:sz="0" w:space="0" w:color="auto"/>
            <w:left w:val="none" w:sz="0" w:space="0" w:color="auto"/>
            <w:bottom w:val="none" w:sz="0" w:space="0" w:color="auto"/>
            <w:right w:val="none" w:sz="0" w:space="0" w:color="auto"/>
          </w:divBdr>
        </w:div>
        <w:div w:id="685449155">
          <w:marLeft w:val="0"/>
          <w:marRight w:val="0"/>
          <w:marTop w:val="240"/>
          <w:marBottom w:val="0"/>
          <w:divBdr>
            <w:top w:val="none" w:sz="0" w:space="0" w:color="auto"/>
            <w:left w:val="none" w:sz="0" w:space="0" w:color="auto"/>
            <w:bottom w:val="none" w:sz="0" w:space="0" w:color="auto"/>
            <w:right w:val="none" w:sz="0" w:space="0" w:color="auto"/>
          </w:divBdr>
        </w:div>
      </w:divsChild>
    </w:div>
    <w:div w:id="352220698">
      <w:bodyDiv w:val="1"/>
      <w:marLeft w:val="0"/>
      <w:marRight w:val="0"/>
      <w:marTop w:val="0"/>
      <w:marBottom w:val="0"/>
      <w:divBdr>
        <w:top w:val="none" w:sz="0" w:space="0" w:color="auto"/>
        <w:left w:val="none" w:sz="0" w:space="0" w:color="auto"/>
        <w:bottom w:val="none" w:sz="0" w:space="0" w:color="auto"/>
        <w:right w:val="none" w:sz="0" w:space="0" w:color="auto"/>
      </w:divBdr>
    </w:div>
    <w:div w:id="659388457">
      <w:bodyDiv w:val="1"/>
      <w:marLeft w:val="0"/>
      <w:marRight w:val="0"/>
      <w:marTop w:val="0"/>
      <w:marBottom w:val="0"/>
      <w:divBdr>
        <w:top w:val="none" w:sz="0" w:space="0" w:color="auto"/>
        <w:left w:val="none" w:sz="0" w:space="0" w:color="auto"/>
        <w:bottom w:val="none" w:sz="0" w:space="0" w:color="auto"/>
        <w:right w:val="none" w:sz="0" w:space="0" w:color="auto"/>
      </w:divBdr>
    </w:div>
    <w:div w:id="780805881">
      <w:bodyDiv w:val="1"/>
      <w:marLeft w:val="0"/>
      <w:marRight w:val="0"/>
      <w:marTop w:val="0"/>
      <w:marBottom w:val="0"/>
      <w:divBdr>
        <w:top w:val="none" w:sz="0" w:space="0" w:color="auto"/>
        <w:left w:val="none" w:sz="0" w:space="0" w:color="auto"/>
        <w:bottom w:val="none" w:sz="0" w:space="0" w:color="auto"/>
        <w:right w:val="none" w:sz="0" w:space="0" w:color="auto"/>
      </w:divBdr>
    </w:div>
    <w:div w:id="864249411">
      <w:bodyDiv w:val="1"/>
      <w:marLeft w:val="0"/>
      <w:marRight w:val="0"/>
      <w:marTop w:val="0"/>
      <w:marBottom w:val="0"/>
      <w:divBdr>
        <w:top w:val="none" w:sz="0" w:space="0" w:color="auto"/>
        <w:left w:val="none" w:sz="0" w:space="0" w:color="auto"/>
        <w:bottom w:val="none" w:sz="0" w:space="0" w:color="auto"/>
        <w:right w:val="none" w:sz="0" w:space="0" w:color="auto"/>
      </w:divBdr>
      <w:divsChild>
        <w:div w:id="407701649">
          <w:marLeft w:val="0"/>
          <w:marRight w:val="0"/>
          <w:marTop w:val="240"/>
          <w:marBottom w:val="0"/>
          <w:divBdr>
            <w:top w:val="none" w:sz="0" w:space="0" w:color="auto"/>
            <w:left w:val="none" w:sz="0" w:space="0" w:color="auto"/>
            <w:bottom w:val="none" w:sz="0" w:space="0" w:color="auto"/>
            <w:right w:val="none" w:sz="0" w:space="0" w:color="auto"/>
          </w:divBdr>
          <w:divsChild>
            <w:div w:id="1850175406">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143692237">
      <w:bodyDiv w:val="1"/>
      <w:marLeft w:val="0"/>
      <w:marRight w:val="0"/>
      <w:marTop w:val="0"/>
      <w:marBottom w:val="0"/>
      <w:divBdr>
        <w:top w:val="none" w:sz="0" w:space="0" w:color="auto"/>
        <w:left w:val="none" w:sz="0" w:space="0" w:color="auto"/>
        <w:bottom w:val="none" w:sz="0" w:space="0" w:color="auto"/>
        <w:right w:val="none" w:sz="0" w:space="0" w:color="auto"/>
      </w:divBdr>
    </w:div>
    <w:div w:id="1412435899">
      <w:bodyDiv w:val="1"/>
      <w:marLeft w:val="0"/>
      <w:marRight w:val="0"/>
      <w:marTop w:val="0"/>
      <w:marBottom w:val="0"/>
      <w:divBdr>
        <w:top w:val="none" w:sz="0" w:space="0" w:color="auto"/>
        <w:left w:val="none" w:sz="0" w:space="0" w:color="auto"/>
        <w:bottom w:val="none" w:sz="0" w:space="0" w:color="auto"/>
        <w:right w:val="none" w:sz="0" w:space="0" w:color="auto"/>
      </w:divBdr>
    </w:div>
    <w:div w:id="1430857077">
      <w:bodyDiv w:val="1"/>
      <w:marLeft w:val="0"/>
      <w:marRight w:val="0"/>
      <w:marTop w:val="0"/>
      <w:marBottom w:val="0"/>
      <w:divBdr>
        <w:top w:val="none" w:sz="0" w:space="0" w:color="auto"/>
        <w:left w:val="none" w:sz="0" w:space="0" w:color="auto"/>
        <w:bottom w:val="none" w:sz="0" w:space="0" w:color="auto"/>
        <w:right w:val="none" w:sz="0" w:space="0" w:color="auto"/>
      </w:divBdr>
      <w:divsChild>
        <w:div w:id="144009179">
          <w:marLeft w:val="0"/>
          <w:marRight w:val="0"/>
          <w:marTop w:val="400"/>
          <w:marBottom w:val="0"/>
          <w:divBdr>
            <w:top w:val="none" w:sz="0" w:space="0" w:color="auto"/>
            <w:left w:val="none" w:sz="0" w:space="0" w:color="auto"/>
            <w:bottom w:val="none" w:sz="0" w:space="0" w:color="auto"/>
            <w:right w:val="none" w:sz="0" w:space="0" w:color="auto"/>
          </w:divBdr>
        </w:div>
        <w:div w:id="1214924407">
          <w:marLeft w:val="0"/>
          <w:marRight w:val="0"/>
          <w:marTop w:val="240"/>
          <w:marBottom w:val="0"/>
          <w:divBdr>
            <w:top w:val="none" w:sz="0" w:space="0" w:color="auto"/>
            <w:left w:val="none" w:sz="0" w:space="0" w:color="auto"/>
            <w:bottom w:val="none" w:sz="0" w:space="0" w:color="auto"/>
            <w:right w:val="none" w:sz="0" w:space="0" w:color="auto"/>
          </w:divBdr>
        </w:div>
      </w:divsChild>
    </w:div>
    <w:div w:id="1456024439">
      <w:bodyDiv w:val="1"/>
      <w:marLeft w:val="0"/>
      <w:marRight w:val="0"/>
      <w:marTop w:val="0"/>
      <w:marBottom w:val="0"/>
      <w:divBdr>
        <w:top w:val="none" w:sz="0" w:space="0" w:color="auto"/>
        <w:left w:val="none" w:sz="0" w:space="0" w:color="auto"/>
        <w:bottom w:val="none" w:sz="0" w:space="0" w:color="auto"/>
        <w:right w:val="none" w:sz="0" w:space="0" w:color="auto"/>
      </w:divBdr>
      <w:divsChild>
        <w:div w:id="2127580631">
          <w:marLeft w:val="0"/>
          <w:marRight w:val="0"/>
          <w:marTop w:val="0"/>
          <w:marBottom w:val="0"/>
          <w:divBdr>
            <w:top w:val="none" w:sz="0" w:space="0" w:color="auto"/>
            <w:left w:val="none" w:sz="0" w:space="0" w:color="auto"/>
            <w:bottom w:val="none" w:sz="0" w:space="0" w:color="auto"/>
            <w:right w:val="none" w:sz="0" w:space="0" w:color="auto"/>
          </w:divBdr>
          <w:divsChild>
            <w:div w:id="314459024">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0"/>
                  <w:marRight w:val="0"/>
                  <w:marTop w:val="0"/>
                  <w:marBottom w:val="0"/>
                  <w:divBdr>
                    <w:top w:val="none" w:sz="0" w:space="0" w:color="auto"/>
                    <w:left w:val="none" w:sz="0" w:space="0" w:color="auto"/>
                    <w:bottom w:val="none" w:sz="0" w:space="0" w:color="auto"/>
                    <w:right w:val="none" w:sz="0" w:space="0" w:color="auto"/>
                  </w:divBdr>
                  <w:divsChild>
                    <w:div w:id="694621252">
                      <w:marLeft w:val="0"/>
                      <w:marRight w:val="0"/>
                      <w:marTop w:val="0"/>
                      <w:marBottom w:val="0"/>
                      <w:divBdr>
                        <w:top w:val="none" w:sz="0" w:space="0" w:color="auto"/>
                        <w:left w:val="none" w:sz="0" w:space="0" w:color="auto"/>
                        <w:bottom w:val="none" w:sz="0" w:space="0" w:color="auto"/>
                        <w:right w:val="none" w:sz="0" w:space="0" w:color="auto"/>
                      </w:divBdr>
                      <w:divsChild>
                        <w:div w:id="2129615626">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400"/>
                              <w:marBottom w:val="0"/>
                              <w:divBdr>
                                <w:top w:val="none" w:sz="0" w:space="0" w:color="auto"/>
                                <w:left w:val="none" w:sz="0" w:space="0" w:color="auto"/>
                                <w:bottom w:val="none" w:sz="0" w:space="0" w:color="auto"/>
                                <w:right w:val="none" w:sz="0" w:space="0" w:color="auto"/>
                              </w:divBdr>
                            </w:div>
                            <w:div w:id="1130904008">
                              <w:marLeft w:val="0"/>
                              <w:marRight w:val="0"/>
                              <w:marTop w:val="240"/>
                              <w:marBottom w:val="0"/>
                              <w:divBdr>
                                <w:top w:val="none" w:sz="0" w:space="0" w:color="auto"/>
                                <w:left w:val="none" w:sz="0" w:space="0" w:color="auto"/>
                                <w:bottom w:val="none" w:sz="0" w:space="0" w:color="auto"/>
                                <w:right w:val="none" w:sz="0" w:space="0" w:color="auto"/>
                              </w:divBdr>
                            </w:div>
                            <w:div w:id="1231044004">
                              <w:marLeft w:val="0"/>
                              <w:marRight w:val="0"/>
                              <w:marTop w:val="240"/>
                              <w:marBottom w:val="0"/>
                              <w:divBdr>
                                <w:top w:val="none" w:sz="0" w:space="0" w:color="auto"/>
                                <w:left w:val="none" w:sz="0" w:space="0" w:color="auto"/>
                                <w:bottom w:val="none" w:sz="0" w:space="0" w:color="auto"/>
                                <w:right w:val="none" w:sz="0" w:space="0" w:color="auto"/>
                              </w:divBdr>
                            </w:div>
                            <w:div w:id="1277785737">
                              <w:marLeft w:val="150"/>
                              <w:marRight w:val="150"/>
                              <w:marTop w:val="480"/>
                              <w:marBottom w:val="0"/>
                              <w:divBdr>
                                <w:top w:val="single" w:sz="6" w:space="28" w:color="D4D4D4"/>
                                <w:left w:val="none" w:sz="0" w:space="0" w:color="auto"/>
                                <w:bottom w:val="none" w:sz="0" w:space="0" w:color="auto"/>
                                <w:right w:val="none" w:sz="0" w:space="0" w:color="auto"/>
                              </w:divBdr>
                            </w:div>
                            <w:div w:id="376587052">
                              <w:marLeft w:val="0"/>
                              <w:marRight w:val="0"/>
                              <w:marTop w:val="400"/>
                              <w:marBottom w:val="0"/>
                              <w:divBdr>
                                <w:top w:val="none" w:sz="0" w:space="0" w:color="auto"/>
                                <w:left w:val="none" w:sz="0" w:space="0" w:color="auto"/>
                                <w:bottom w:val="none" w:sz="0" w:space="0" w:color="auto"/>
                                <w:right w:val="none" w:sz="0" w:space="0" w:color="auto"/>
                              </w:divBdr>
                            </w:div>
                            <w:div w:id="1437939079">
                              <w:marLeft w:val="0"/>
                              <w:marRight w:val="0"/>
                              <w:marTop w:val="240"/>
                              <w:marBottom w:val="0"/>
                              <w:divBdr>
                                <w:top w:val="none" w:sz="0" w:space="0" w:color="auto"/>
                                <w:left w:val="none" w:sz="0" w:space="0" w:color="auto"/>
                                <w:bottom w:val="none" w:sz="0" w:space="0" w:color="auto"/>
                                <w:right w:val="none" w:sz="0" w:space="0" w:color="auto"/>
                              </w:divBdr>
                            </w:div>
                            <w:div w:id="261298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238814">
      <w:bodyDiv w:val="1"/>
      <w:marLeft w:val="0"/>
      <w:marRight w:val="0"/>
      <w:marTop w:val="0"/>
      <w:marBottom w:val="0"/>
      <w:divBdr>
        <w:top w:val="none" w:sz="0" w:space="0" w:color="auto"/>
        <w:left w:val="none" w:sz="0" w:space="0" w:color="auto"/>
        <w:bottom w:val="none" w:sz="0" w:space="0" w:color="auto"/>
        <w:right w:val="none" w:sz="0" w:space="0" w:color="auto"/>
      </w:divBdr>
      <w:divsChild>
        <w:div w:id="885719601">
          <w:marLeft w:val="0"/>
          <w:marRight w:val="0"/>
          <w:marTop w:val="400"/>
          <w:marBottom w:val="0"/>
          <w:divBdr>
            <w:top w:val="none" w:sz="0" w:space="0" w:color="auto"/>
            <w:left w:val="none" w:sz="0" w:space="0" w:color="auto"/>
            <w:bottom w:val="none" w:sz="0" w:space="0" w:color="auto"/>
            <w:right w:val="none" w:sz="0" w:space="0" w:color="auto"/>
          </w:divBdr>
        </w:div>
        <w:div w:id="2115512719">
          <w:marLeft w:val="0"/>
          <w:marRight w:val="0"/>
          <w:marTop w:val="240"/>
          <w:marBottom w:val="0"/>
          <w:divBdr>
            <w:top w:val="none" w:sz="0" w:space="0" w:color="auto"/>
            <w:left w:val="none" w:sz="0" w:space="0" w:color="auto"/>
            <w:bottom w:val="none" w:sz="0" w:space="0" w:color="auto"/>
            <w:right w:val="none" w:sz="0" w:space="0" w:color="auto"/>
          </w:divBdr>
        </w:div>
      </w:divsChild>
    </w:div>
    <w:div w:id="19314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53980-B684-4ADE-9292-793FE3EC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1553</Words>
  <Characters>886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 pielikums Ministru kabineta noteikumu projektam "Maksātnespējas procesa administratoru amatā iecelšanas kārtība"</vt:lpstr>
      <vt:lpstr>Iesniegums par atbalstu materiālās bāzes pilnveidošanai zinātniskajiem pētījumiem un laboratorisko analīžu nodrošināšanai.</vt:lpstr>
    </vt:vector>
  </TitlesOfParts>
  <Company>Tieslietu ministrija</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pielikums Ministru kabineta noteikumu projektam "Maksātnespējas procesa administratoru amatā iecelšanas kārtība"</dc:title>
  <dc:subject>Pielikums</dc:subject>
  <dc:creator>Karīna Paturska</dc:creator>
  <dc:description>Karina.Paturska@mna.gov.lv, 67099103</dc:description>
  <cp:lastModifiedBy>Karina Paturska</cp:lastModifiedBy>
  <cp:revision>4</cp:revision>
  <cp:lastPrinted>2015-02-09T12:49:00Z</cp:lastPrinted>
  <dcterms:created xsi:type="dcterms:W3CDTF">2017-05-22T10:01:00Z</dcterms:created>
  <dcterms:modified xsi:type="dcterms:W3CDTF">2017-05-25T10:18:00Z</dcterms:modified>
</cp:coreProperties>
</file>