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E4F1" w14:textId="1E5595C9" w:rsidR="00E156E3" w:rsidRPr="00CB1A0E" w:rsidRDefault="00E156E3" w:rsidP="00CB1A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A0E">
        <w:rPr>
          <w:rFonts w:ascii="Times New Roman" w:hAnsi="Times New Roman"/>
          <w:sz w:val="28"/>
          <w:szCs w:val="28"/>
        </w:rPr>
        <w:t>Pielikums</w:t>
      </w:r>
    </w:p>
    <w:p w14:paraId="0D89DCDA" w14:textId="77777777" w:rsidR="00E156E3" w:rsidRPr="00CB1A0E" w:rsidRDefault="00E156E3" w:rsidP="00CB1A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A0E">
        <w:rPr>
          <w:rFonts w:ascii="Times New Roman" w:hAnsi="Times New Roman"/>
          <w:sz w:val="28"/>
          <w:szCs w:val="28"/>
        </w:rPr>
        <w:t xml:space="preserve">Ministru kabineta </w:t>
      </w:r>
    </w:p>
    <w:p w14:paraId="7CEA4EDD" w14:textId="56E5EECF" w:rsidR="00E156E3" w:rsidRPr="00CB1A0E" w:rsidRDefault="00E156E3" w:rsidP="00CB1A0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B1A0E">
        <w:rPr>
          <w:rFonts w:ascii="Times New Roman" w:eastAsia="Calibri" w:hAnsi="Times New Roman"/>
          <w:sz w:val="28"/>
          <w:szCs w:val="28"/>
        </w:rPr>
        <w:t>2017. gada  </w:t>
      </w:r>
      <w:r w:rsidR="00673B44">
        <w:rPr>
          <w:rFonts w:ascii="Times New Roman" w:eastAsia="Calibri" w:hAnsi="Times New Roman"/>
          <w:sz w:val="28"/>
          <w:szCs w:val="28"/>
        </w:rPr>
        <w:t>20.</w:t>
      </w:r>
      <w:r w:rsidRPr="00CB1A0E">
        <w:rPr>
          <w:rFonts w:ascii="Times New Roman" w:eastAsia="Calibri" w:hAnsi="Times New Roman"/>
          <w:sz w:val="28"/>
          <w:szCs w:val="28"/>
        </w:rPr>
        <w:t> </w:t>
      </w:r>
      <w:r w:rsidR="00673B44">
        <w:rPr>
          <w:rFonts w:ascii="Times New Roman" w:eastAsia="Calibri" w:hAnsi="Times New Roman"/>
          <w:sz w:val="28"/>
          <w:szCs w:val="28"/>
        </w:rPr>
        <w:t>jūnija</w:t>
      </w:r>
    </w:p>
    <w:p w14:paraId="43E072EA" w14:textId="107AB256" w:rsidR="00E156E3" w:rsidRPr="00CB1A0E" w:rsidRDefault="00E156E3" w:rsidP="00CB1A0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B1A0E">
        <w:rPr>
          <w:rFonts w:ascii="Times New Roman" w:eastAsia="Calibri" w:hAnsi="Times New Roman"/>
          <w:sz w:val="28"/>
          <w:szCs w:val="28"/>
        </w:rPr>
        <w:t>noteikumiem Nr. </w:t>
      </w:r>
      <w:r w:rsidR="00673B44">
        <w:rPr>
          <w:rFonts w:ascii="Times New Roman" w:eastAsia="Calibri" w:hAnsi="Times New Roman"/>
          <w:sz w:val="28"/>
          <w:szCs w:val="28"/>
        </w:rPr>
        <w:t>343</w:t>
      </w:r>
      <w:bookmarkStart w:id="0" w:name="_GoBack"/>
      <w:bookmarkEnd w:id="0"/>
    </w:p>
    <w:p w14:paraId="15C7AD49" w14:textId="42C3F125" w:rsidR="009003B9" w:rsidRPr="00CB1A0E" w:rsidRDefault="009003B9" w:rsidP="00CB1A0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14:paraId="0BD17BF1" w14:textId="77777777" w:rsidR="00DE57A7" w:rsidRPr="00CB1A0E" w:rsidRDefault="00DE57A7" w:rsidP="00CB1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A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Tiesu administrācijas maksas pakalpojumu cenrādis</w:t>
      </w:r>
    </w:p>
    <w:p w14:paraId="7E8C8C89" w14:textId="77777777" w:rsidR="00DE57A7" w:rsidRPr="00CB1A0E" w:rsidRDefault="00DE57A7" w:rsidP="00CB1A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4734"/>
        <w:gridCol w:w="1382"/>
        <w:gridCol w:w="844"/>
        <w:gridCol w:w="783"/>
        <w:gridCol w:w="846"/>
      </w:tblGrid>
      <w:tr w:rsidR="00CB1A0E" w:rsidRPr="00CB1A0E" w14:paraId="13F11C21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B8CF81" w14:textId="77777777" w:rsidR="00DE57A7" w:rsidRPr="00CB1A0E" w:rsidRDefault="00DE57A7" w:rsidP="00CB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0F8689D" w14:textId="34237F7A" w:rsidR="00CB1A0E" w:rsidRPr="00CB1A0E" w:rsidRDefault="00CB1A0E" w:rsidP="00CB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p. k.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D25131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Pakalpojuma veids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81658C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Mērvienība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216DCB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Cena bez PVN</w:t>
            </w:r>
          </w:p>
          <w:p w14:paraId="2B7DFEF5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(</w:t>
            </w:r>
            <w:proofErr w:type="spellStart"/>
            <w:r w:rsidRPr="00CB1A0E">
              <w:rPr>
                <w:i/>
                <w:iCs/>
              </w:rPr>
              <w:t>euro</w:t>
            </w:r>
            <w:proofErr w:type="spellEnd"/>
            <w:r w:rsidRPr="00CB1A0E">
              <w:t>)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AABA4C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PVN (</w:t>
            </w:r>
            <w:proofErr w:type="spellStart"/>
            <w:r w:rsidRPr="00CB1A0E">
              <w:rPr>
                <w:i/>
                <w:iCs/>
              </w:rPr>
              <w:t>euro</w:t>
            </w:r>
            <w:proofErr w:type="spellEnd"/>
            <w:r w:rsidRPr="00CB1A0E">
              <w:t>)*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B9BF69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Cena ar PVN (</w:t>
            </w:r>
            <w:proofErr w:type="spellStart"/>
            <w:r w:rsidRPr="00CB1A0E">
              <w:rPr>
                <w:i/>
                <w:iCs/>
              </w:rPr>
              <w:t>euro</w:t>
            </w:r>
            <w:proofErr w:type="spellEnd"/>
            <w:r w:rsidRPr="00CB1A0E">
              <w:t>)</w:t>
            </w:r>
          </w:p>
        </w:tc>
      </w:tr>
      <w:tr w:rsidR="00CB1A0E" w:rsidRPr="00CB1A0E" w14:paraId="0EE9E79F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D0D091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CDE1575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Valsts vienotās datorizētās zemesgrāmatas informācijas sistēmas abonēšana tiešsaistes režīmā</w:t>
            </w:r>
          </w:p>
        </w:tc>
      </w:tr>
      <w:tr w:rsidR="00CB1A0E" w:rsidRPr="00CB1A0E" w14:paraId="1182AE15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67887E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4EC196D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ja sistēmā reģistrēti no viena līdz pieciem lietotājiem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098214C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mēnesī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7422B04" w14:textId="77777777" w:rsidR="00DE57A7" w:rsidRPr="00CB1A0E" w:rsidRDefault="00F1685F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</w:t>
            </w:r>
            <w:r w:rsidR="00960D0D" w:rsidRPr="00CB1A0E">
              <w:t>5</w:t>
            </w:r>
            <w:r w:rsidR="006A7E44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078FA18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C1F22B1" w14:textId="77777777" w:rsidR="00DE57A7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55,00</w:t>
            </w:r>
          </w:p>
        </w:tc>
      </w:tr>
      <w:tr w:rsidR="00CB1A0E" w:rsidRPr="00CB1A0E" w14:paraId="51A5A55F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5D0909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5307AF4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par katru nākamo lietotāju (papildus 1.1. apakšpunktā noteiktajai pamatsummai)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FE9D6EE" w14:textId="14AD01C8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</w:t>
            </w:r>
            <w:r w:rsidR="00CB1A0E">
              <w:t> </w:t>
            </w:r>
            <w:r w:rsidRPr="00CB1A0E">
              <w:t>lietotājs mēnesī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8E73EB5" w14:textId="77777777" w:rsidR="00DE57A7" w:rsidRPr="00CB1A0E" w:rsidRDefault="006A7E4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</w:t>
            </w:r>
            <w:r w:rsidR="00960D0D" w:rsidRPr="00CB1A0E">
              <w:t>8</w:t>
            </w:r>
            <w:r w:rsidRPr="00CB1A0E">
              <w:t>,50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A5D5BDB" w14:textId="77777777" w:rsidR="00DE57A7" w:rsidRPr="00CB1A0E" w:rsidRDefault="00DE57A7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A999994" w14:textId="77777777" w:rsidR="00DE57A7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18,50</w:t>
            </w:r>
          </w:p>
        </w:tc>
      </w:tr>
      <w:tr w:rsidR="00CB1A0E" w:rsidRPr="00CB1A0E" w14:paraId="2A640A5A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C608D9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A4E56C7" w14:textId="77777777" w:rsidR="00DE57A7" w:rsidRPr="00CB1A0E" w:rsidRDefault="00DE57A7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Zemesgrāmatu nodalījuma datu monitorings, nosūtot elektroniskos paziņojumus par veiktajiem nostiprinājumiem</w:t>
            </w:r>
          </w:p>
        </w:tc>
      </w:tr>
      <w:tr w:rsidR="00CB1A0E" w:rsidRPr="00CB1A0E" w14:paraId="3F18657D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EDF47D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5C9386C" w14:textId="05C3D6F9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911670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datu monitoringam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reģistrēti no </w:t>
            </w:r>
            <w:r w:rsidR="00545854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līdz 50</w:t>
            </w:r>
            <w:r w:rsid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D64" w:rsidRPr="00CB1A0E">
              <w:rPr>
                <w:rFonts w:ascii="Times New Roman" w:hAnsi="Times New Roman" w:cs="Times New Roman"/>
                <w:sz w:val="24"/>
                <w:szCs w:val="24"/>
              </w:rPr>
              <w:t>zemesgrāmatu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nodalījumiem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3867F58" w14:textId="01428A8E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</w:t>
            </w:r>
            <w:r w:rsidR="00CB1A0E">
              <w:t> </w:t>
            </w:r>
            <w:r w:rsidRPr="00CB1A0E">
              <w:t>nodalījums gadā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9D03367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8,00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350C77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D01F4C8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8,00</w:t>
            </w:r>
          </w:p>
        </w:tc>
      </w:tr>
      <w:tr w:rsidR="00CB1A0E" w:rsidRPr="00CB1A0E" w14:paraId="1B1CC148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FA352B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AD67469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par katru nākamo nodalījumu (papildus 2.1. apakšpunktā noteiktajai pamatsummai)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03CA60D" w14:textId="77777777" w:rsidR="00C9230D" w:rsidRPr="00CB1A0E" w:rsidRDefault="00103BE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gadā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1BB2C9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3,50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4AB98D1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612679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3,50</w:t>
            </w:r>
          </w:p>
        </w:tc>
      </w:tr>
      <w:tr w:rsidR="00CB1A0E" w:rsidRPr="00CB1A0E" w14:paraId="60074AC8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2FAE30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53A48C4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Izraksts par lietotāja apskatītajiem zemesgrāmatu nodalījumiem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8068588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D3D95D7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EAA0E02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CE81F58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1F161E77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CCD65E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748835A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Zemesgrāmatu pilna nodalījuma elektroniska atlase, ja tiek maksāta abonēšanas maksa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3E3FE2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C9A95B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3,50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16F062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B4C744A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3,50</w:t>
            </w:r>
          </w:p>
        </w:tc>
      </w:tr>
      <w:tr w:rsidR="00CB1A0E" w:rsidRPr="00CB1A0E" w14:paraId="529AC796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9B7E11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E402CEB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Zemesgrāmatu pilna nodalījuma elektroniska atlase, ja abonēšanas maksa netiek maksāta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F07E59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CFF06B5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EB0FA1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677F26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617F1552" w14:textId="77777777" w:rsidTr="00CB1A0E">
        <w:trPr>
          <w:trHeight w:val="432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E7967E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D8520D0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Zemesgrāmatu nodalījuma daļas elektroniska atlase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7489885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70FC85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1,70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385508E" w14:textId="77777777" w:rsidR="00C9230D" w:rsidRPr="00CB1A0E" w:rsidRDefault="00FB2A4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C700BB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1,70</w:t>
            </w:r>
          </w:p>
        </w:tc>
      </w:tr>
      <w:tr w:rsidR="00CB1A0E" w:rsidRPr="00CB1A0E" w14:paraId="0DAB4DAC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61C573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8E0C4BD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Zemesgrāmatu nodalījuma daļas nodošana </w:t>
            </w:r>
            <w:proofErr w:type="spellStart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atkalizmantošanai</w:t>
            </w:r>
            <w:proofErr w:type="spellEnd"/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1E85915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9AE4CF9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1,10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ECBDE32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E181A07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1,10</w:t>
            </w:r>
          </w:p>
        </w:tc>
      </w:tr>
      <w:tr w:rsidR="00CB1A0E" w:rsidRPr="00CB1A0E" w14:paraId="5BC7A20C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CF6BC3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3662574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Informācijas atlase un datorizdrukas izsniegšana par zemesgrāmatu nodalījumu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0B7B8A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33456AE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9EE33E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2499437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5B977432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A09CAD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0A75C0E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Valsts vienotās datorizētās zemesgrāmatas aktuālās un vēsturiskās informācijas nodošana </w:t>
            </w:r>
            <w:proofErr w:type="spellStart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atkalizmantošanai</w:t>
            </w:r>
            <w:proofErr w:type="spellEnd"/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F8382AA" w14:textId="77777777" w:rsidR="00C9230D" w:rsidRPr="00CB1A0E" w:rsidRDefault="00103BE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gadā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3389E15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4500,00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E155BC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46FAEF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4500,00</w:t>
            </w:r>
          </w:p>
        </w:tc>
      </w:tr>
      <w:tr w:rsidR="00CB1A0E" w:rsidRPr="00CB1A0E" w14:paraId="52A88F3D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18CC9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F92E711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Datorizēto zemesgrāmatu un tiesu informatīvās sistēmas statistikas datu un informācijas sagatavošana, ja datu apstrādei tiek izmantotas īpašas datu sagatavošanas metodes un atlases kritēriji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1B74E2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stund</w:t>
            </w:r>
            <w:r w:rsidR="00D8765C" w:rsidRPr="00CB1A0E">
              <w:t>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03E9D09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27,50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D1B652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F051FF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27,50</w:t>
            </w:r>
          </w:p>
        </w:tc>
      </w:tr>
      <w:tr w:rsidR="00CB1A0E" w:rsidRPr="00CB1A0E" w14:paraId="0488A9F1" w14:textId="77777777" w:rsidTr="00CB1A0E">
        <w:trPr>
          <w:trHeight w:val="294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8BF3B3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F10DA04" w14:textId="25F09D67" w:rsidR="00C9230D" w:rsidRPr="00CB1A0E" w:rsidRDefault="00C9230D" w:rsidP="00CB1A0E">
            <w:pPr>
              <w:pStyle w:val="tvhtml"/>
              <w:spacing w:before="0" w:beforeAutospacing="0" w:after="0" w:afterAutospacing="0"/>
            </w:pPr>
            <w:r w:rsidRPr="00CB1A0E">
              <w:t xml:space="preserve">Datu atlase </w:t>
            </w:r>
          </w:p>
        </w:tc>
      </w:tr>
      <w:tr w:rsidR="00CB1A0E" w:rsidRPr="00CB1A0E" w14:paraId="3A73C2CB" w14:textId="77777777" w:rsidTr="00CB1A0E">
        <w:trPr>
          <w:trHeight w:val="214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EC37E7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62958FB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D8765C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daudzdzīvokļu ēkas īpašniekiem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B477AA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03896CE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5FE43A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675A62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15,00</w:t>
            </w:r>
          </w:p>
        </w:tc>
      </w:tr>
      <w:tr w:rsidR="00CB1A0E" w:rsidRPr="00CB1A0E" w14:paraId="3ABA3D99" w14:textId="77777777" w:rsidTr="00CB1A0E">
        <w:trPr>
          <w:trHeight w:val="247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04A810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BB017C5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par daudzdzīvokļu ēku īpašniekiem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D8CD5F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mēnes</w:t>
            </w:r>
            <w:r w:rsidR="00D8765C" w:rsidRPr="00CB1A0E">
              <w:t>ī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EF9C9F0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200,00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FC4C82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B3FD42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200,00</w:t>
            </w:r>
          </w:p>
        </w:tc>
      </w:tr>
      <w:tr w:rsidR="00CB1A0E" w:rsidRPr="00CB1A0E" w14:paraId="419EE3CB" w14:textId="77777777" w:rsidTr="00CB1A0E">
        <w:trPr>
          <w:trHeight w:val="181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D9EC3A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4483826" w14:textId="77777777" w:rsidR="00C9230D" w:rsidRPr="00CB1A0E" w:rsidRDefault="001A03B1" w:rsidP="00CB1A0E">
            <w:pPr>
              <w:pStyle w:val="tvhtml"/>
              <w:spacing w:before="0" w:beforeAutospacing="0" w:after="0" w:afterAutospacing="0"/>
            </w:pPr>
            <w:r w:rsidRPr="00CB1A0E">
              <w:t>Zemesgrāmatu nodalījumu monitorings uz īpašumtiesību laiku</w:t>
            </w:r>
          </w:p>
        </w:tc>
      </w:tr>
      <w:tr w:rsidR="00CB1A0E" w:rsidRPr="00CB1A0E" w14:paraId="19D81EDD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95C25C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74DEE35" w14:textId="77777777" w:rsidR="00C9230D" w:rsidRPr="00CB1A0E" w:rsidRDefault="001A03B1" w:rsidP="00CB1A0E">
            <w:pPr>
              <w:pStyle w:val="tvhtml"/>
              <w:spacing w:before="0" w:beforeAutospacing="0" w:after="0" w:afterAutospacing="0"/>
            </w:pPr>
            <w:r w:rsidRPr="00CB1A0E">
              <w:t>ja personai pieder līdz pieciem nekustamiem īpašumiem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3B8363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 xml:space="preserve">1 </w:t>
            </w:r>
            <w:r w:rsidR="00997954" w:rsidRPr="00CB1A0E">
              <w:t>persona</w:t>
            </w:r>
            <w:r w:rsidRPr="00CB1A0E">
              <w:t xml:space="preserve"> 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D053A24" w14:textId="77777777" w:rsidR="00C9230D" w:rsidRPr="00CB1A0E" w:rsidRDefault="0099795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10,00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C946691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42FD3AA" w14:textId="77777777" w:rsidR="00C9230D" w:rsidRPr="00CB1A0E" w:rsidRDefault="0099795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10,00</w:t>
            </w:r>
          </w:p>
        </w:tc>
      </w:tr>
      <w:tr w:rsidR="00CB1A0E" w:rsidRPr="00CB1A0E" w14:paraId="561FE1D0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324D2AA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6B27716" w14:textId="15BAA408" w:rsidR="00C9230D" w:rsidRPr="00CB1A0E" w:rsidRDefault="001A03B1" w:rsidP="00CB1A0E">
            <w:pPr>
              <w:pStyle w:val="tvhtml"/>
              <w:spacing w:before="0" w:beforeAutospacing="0" w:after="0" w:afterAutospacing="0"/>
            </w:pPr>
            <w:r w:rsidRPr="00CB1A0E">
              <w:t>ja personai pieder</w:t>
            </w:r>
            <w:r w:rsidR="008E1338" w:rsidRPr="00CB1A0E">
              <w:t xml:space="preserve"> </w:t>
            </w:r>
            <w:r w:rsidR="001236B1" w:rsidRPr="00CB1A0E">
              <w:t>seši un vairāk</w:t>
            </w:r>
            <w:r w:rsidR="000764D0" w:rsidRPr="00CB1A0E">
              <w:t xml:space="preserve"> </w:t>
            </w:r>
            <w:r w:rsidRPr="00CB1A0E">
              <w:t>nekustamie īpašumi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78F4AB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 xml:space="preserve">1 </w:t>
            </w:r>
            <w:r w:rsidR="00997954" w:rsidRPr="00CB1A0E">
              <w:t>persona</w:t>
            </w:r>
            <w:r w:rsidRPr="00CB1A0E">
              <w:t xml:space="preserve"> 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F32A334" w14:textId="77777777" w:rsidR="00C9230D" w:rsidRPr="00CB1A0E" w:rsidRDefault="0099795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50,00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4ABCF5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E3F1BF1" w14:textId="77777777" w:rsidR="00C9230D" w:rsidRPr="00CB1A0E" w:rsidRDefault="0099795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50,00</w:t>
            </w:r>
          </w:p>
        </w:tc>
      </w:tr>
      <w:tr w:rsidR="00CB1A0E" w:rsidRPr="00CB1A0E" w14:paraId="3A42499F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26CCBE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B89693F" w14:textId="76805612" w:rsidR="00C9230D" w:rsidRPr="00CB1A0E" w:rsidRDefault="002906AB" w:rsidP="00CB1A0E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CB1A0E">
              <w:t>Rēķina</w:t>
            </w:r>
            <w:r w:rsidR="008E1338" w:rsidRPr="00CB1A0E">
              <w:t xml:space="preserve"> sagatavošana papīra formā</w:t>
            </w:r>
            <w:r w:rsidRPr="00CB1A0E">
              <w:t>**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1974FA8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 pasta sūtījums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4D7BB99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3448EB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823A372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1,00</w:t>
            </w:r>
          </w:p>
        </w:tc>
      </w:tr>
      <w:tr w:rsidR="00CB1A0E" w:rsidRPr="00CB1A0E" w14:paraId="79923370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0F203F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B54CF4E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Videokonferences saslēguma nodibināšanas nodrošināšana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FA1A29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stund</w:t>
            </w:r>
            <w:r w:rsidR="00D8765C" w:rsidRPr="00CB1A0E">
              <w:t>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6E6C6E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45,00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E6A7705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564DD7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45,00</w:t>
            </w:r>
          </w:p>
        </w:tc>
      </w:tr>
      <w:tr w:rsidR="00CB1A0E" w:rsidRPr="00CB1A0E" w14:paraId="684B2FAB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CC5BE0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2ED9AE2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</w:pPr>
            <w:r w:rsidRPr="00CB1A0E">
              <w:t>Tiesvedības datu monitorings, elektroniski saņemot paziņojumus par izmaiņām tiesvedības datos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05BA958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gad</w:t>
            </w:r>
            <w:r w:rsidR="00D8765C" w:rsidRPr="00CB1A0E">
              <w:t>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77C5542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7DF98F9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7FC6212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15,00</w:t>
            </w:r>
          </w:p>
        </w:tc>
      </w:tr>
      <w:tr w:rsidR="00CB1A0E" w:rsidRPr="00CB1A0E" w14:paraId="2E0A04D4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7098E0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5A5967A" w14:textId="77777777" w:rsidR="00C9230D" w:rsidRPr="00CB1A0E" w:rsidRDefault="00FB0C74" w:rsidP="00CB1A0E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CB1A0E">
              <w:t>Nozīmēto t</w:t>
            </w:r>
            <w:r w:rsidR="00C9230D" w:rsidRPr="00CB1A0E">
              <w:t>iesas sēžu monitorings pēc lietas numura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5C8A9CA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 xml:space="preserve">1 lieta 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CA7FCA5" w14:textId="77777777" w:rsidR="00C9230D" w:rsidRPr="00CB1A0E" w:rsidRDefault="00811738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</w:t>
            </w:r>
            <w:r w:rsidR="00C9230D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6394213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44CAAADF" w14:textId="77777777" w:rsidR="00C9230D" w:rsidRPr="00CB1A0E" w:rsidRDefault="00811738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</w:t>
            </w:r>
            <w:r w:rsidR="00C9230D" w:rsidRPr="00CB1A0E">
              <w:t>,00</w:t>
            </w:r>
          </w:p>
        </w:tc>
      </w:tr>
      <w:tr w:rsidR="00CB1A0E" w:rsidRPr="00CB1A0E" w14:paraId="165B3863" w14:textId="77777777" w:rsidTr="00CB1A0E">
        <w:trPr>
          <w:trHeight w:val="172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680E5C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FBB4FE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</w:pPr>
            <w:r w:rsidRPr="00CB1A0E">
              <w:t>Katras izsoles organizēšana elektronisko izsoļu vietnē izsoles rīkotājam</w:t>
            </w:r>
          </w:p>
        </w:tc>
      </w:tr>
      <w:tr w:rsidR="00CB1A0E" w:rsidRPr="00CB1A0E" w14:paraId="0846A517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8EE5B6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0F565A" w14:textId="03B09626" w:rsidR="00C9230D" w:rsidRPr="00CB1A0E" w:rsidDel="00DE57A7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CB1A0E">
              <w:rPr>
                <w:rFonts w:ascii="Times New Roman" w:hAnsi="Times New Roman" w:cs="Times New Roman"/>
                <w:sz w:val="24"/>
                <w:szCs w:val="24"/>
              </w:rPr>
              <w:t xml:space="preserve">tādas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kustamās mantas</w:t>
            </w:r>
            <w:r w:rsidR="00CB1A0E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izsoli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, kuras novērtējums ir mazāks nekā 10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1A0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708F5E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538C65E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1EC6F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C48C49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15,00</w:t>
            </w:r>
          </w:p>
        </w:tc>
      </w:tr>
      <w:tr w:rsidR="00CB1A0E" w:rsidRPr="00CB1A0E" w14:paraId="430A9B21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380B4C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160EF8" w14:textId="76A04D4F" w:rsidR="00C9230D" w:rsidRPr="00CB1A0E" w:rsidDel="00DE57A7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CB1A0E">
              <w:rPr>
                <w:rFonts w:ascii="Times New Roman" w:hAnsi="Times New Roman" w:cs="Times New Roman"/>
                <w:sz w:val="24"/>
                <w:szCs w:val="24"/>
              </w:rPr>
              <w:t xml:space="preserve">tādas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kustamās mantas</w:t>
            </w:r>
            <w:r w:rsidR="00CB1A0E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izsoli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, kuras novērtējums ir 10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1A0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CB1A0E">
              <w:rPr>
                <w:rFonts w:ascii="Times New Roman" w:hAnsi="Times New Roman" w:cs="Times New Roman"/>
                <w:sz w:val="24"/>
                <w:szCs w:val="24"/>
              </w:rPr>
              <w:t xml:space="preserve"> vai vairāk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4907F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C2D688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</w:t>
            </w:r>
            <w:r w:rsidR="00C9230D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AD16C5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4F44AD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</w:t>
            </w:r>
            <w:r w:rsidR="00C9230D" w:rsidRPr="00CB1A0E">
              <w:t>,00</w:t>
            </w:r>
          </w:p>
        </w:tc>
      </w:tr>
      <w:tr w:rsidR="00CB1A0E" w:rsidRPr="00CB1A0E" w14:paraId="132EE96C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8EE2B9D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0BEBB8" w14:textId="77777777" w:rsidR="00C9230D" w:rsidRPr="00CB1A0E" w:rsidDel="00DE57A7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par nekustamā īpašuma, apbūves tiesību, lietu kopības,</w:t>
            </w:r>
            <w:r w:rsidR="00FB2A44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kuras sastāvā ir nekustamais īpašums,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kuģa un Kuģu reģistrā reģistrētas peldošas konstrukcijas izsoli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5EC8D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4B8F28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</w:t>
            </w:r>
            <w:r w:rsidR="00C9230D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BFF46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110663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</w:t>
            </w:r>
            <w:r w:rsidR="00C9230D" w:rsidRPr="00CB1A0E">
              <w:t>,00</w:t>
            </w:r>
          </w:p>
        </w:tc>
      </w:tr>
      <w:tr w:rsidR="00CB1A0E" w:rsidRPr="00CB1A0E" w14:paraId="4B5F100D" w14:textId="77777777" w:rsidTr="00CB1A0E">
        <w:trPr>
          <w:trHeight w:val="226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BD8577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6B5E6A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</w:pPr>
            <w:r w:rsidRPr="00CB1A0E">
              <w:t xml:space="preserve">Elektronisko izsoļu vietnes lietotāja </w:t>
            </w:r>
            <w:r w:rsidR="00FD7340" w:rsidRPr="00CB1A0E">
              <w:t xml:space="preserve">pieteikšanās dalībai </w:t>
            </w:r>
            <w:r w:rsidRPr="00CB1A0E">
              <w:t>konkrētā izsolē</w:t>
            </w:r>
          </w:p>
        </w:tc>
      </w:tr>
      <w:tr w:rsidR="00CB1A0E" w:rsidRPr="00CB1A0E" w14:paraId="67CDB247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F7AC13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911736" w14:textId="341A464F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par dalību </w:t>
            </w:r>
            <w:r w:rsidR="00CB1A0E">
              <w:rPr>
                <w:rFonts w:ascii="Times New Roman" w:hAnsi="Times New Roman" w:cs="Times New Roman"/>
                <w:sz w:val="24"/>
                <w:szCs w:val="24"/>
              </w:rPr>
              <w:t xml:space="preserve">tādas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kustamās mantas</w:t>
            </w:r>
            <w:r w:rsidR="00CB1A0E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izsolē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, kuras novērtējums ir mazāks nekā 10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1A0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34694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B8A463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</w:t>
            </w:r>
            <w:r w:rsidR="00C9230D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88735A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21BFF3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</w:t>
            </w:r>
            <w:r w:rsidR="00C9230D" w:rsidRPr="00CB1A0E">
              <w:t>,00</w:t>
            </w:r>
          </w:p>
        </w:tc>
      </w:tr>
      <w:tr w:rsidR="00CB1A0E" w:rsidRPr="00CB1A0E" w14:paraId="6180CA68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3D484D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0B8B24" w14:textId="2835737C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par dalību </w:t>
            </w:r>
            <w:r w:rsidR="00CB1A0E">
              <w:rPr>
                <w:rFonts w:ascii="Times New Roman" w:hAnsi="Times New Roman" w:cs="Times New Roman"/>
                <w:sz w:val="24"/>
                <w:szCs w:val="24"/>
              </w:rPr>
              <w:t xml:space="preserve">tādas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kustamās mantas</w:t>
            </w:r>
            <w:r w:rsidR="00CB1A0E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izsolē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, kuras novērtējums ir 10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4117B" w:rsidRPr="00CB1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1A0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CB1A0E">
              <w:rPr>
                <w:rFonts w:ascii="Times New Roman" w:hAnsi="Times New Roman" w:cs="Times New Roman"/>
                <w:sz w:val="24"/>
                <w:szCs w:val="24"/>
              </w:rPr>
              <w:t xml:space="preserve"> vai vairāk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E59D67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D42A2C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10</w:t>
            </w:r>
            <w:r w:rsidR="00C9230D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62A4D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5A9130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10</w:t>
            </w:r>
            <w:r w:rsidR="00C9230D" w:rsidRPr="00CB1A0E">
              <w:t>,00</w:t>
            </w:r>
          </w:p>
        </w:tc>
      </w:tr>
      <w:tr w:rsidR="00CB1A0E" w:rsidRPr="00CB1A0E" w14:paraId="09AEABA0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E1EE2C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7AC12A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par dalību nekustamā īpašuma, apbūves tiesību, lietu kopības,</w:t>
            </w:r>
            <w:r w:rsidR="00FB2A44"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kuras sastāvā ir nekustamais īpašums,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kuģa un Kuģu reģistrā reģistrētas peldošas konstrukcijas izsolē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511E0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FAE8F6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</w:t>
            </w:r>
            <w:r w:rsidR="00C9230D" w:rsidRPr="00CB1A0E">
              <w:t>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C7F218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9F5C8E" w14:textId="77777777" w:rsidR="00C9230D" w:rsidRPr="00CB1A0E" w:rsidRDefault="009C31B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20</w:t>
            </w:r>
            <w:r w:rsidR="00C9230D" w:rsidRPr="00CB1A0E">
              <w:t>,00</w:t>
            </w:r>
          </w:p>
        </w:tc>
      </w:tr>
      <w:tr w:rsidR="00CB1A0E" w:rsidRPr="00CB1A0E" w14:paraId="4E3D22AB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FACC4E" w14:textId="77777777" w:rsidR="00C9230D" w:rsidRPr="00CB1A0E" w:rsidRDefault="00BD76C6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230D" w:rsidRPr="00CB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7C8223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Izsoles aģenta (automātiskā izsoles soļa) pakalpojums izsoles dalībniekam 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993C3A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A849C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23F0F3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DF6BF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3D6C4367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67C859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7DCA16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Izsoles rezultāta vai pārsolīšanas fakta </w:t>
            </w:r>
            <w:proofErr w:type="spellStart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monitorēšana</w:t>
            </w:r>
            <w:proofErr w:type="spellEnd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elektronisko izsoļu vietnē izsoles dalībniekam, nosūtot informāciju elektroniski 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BE79F8" w14:textId="77777777" w:rsidR="00C9230D" w:rsidRPr="00CB1A0E" w:rsidRDefault="00103BE4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gadā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59FFFA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BDEE5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06D5540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1A4874BC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62A75F" w14:textId="77777777" w:rsidR="00C9230D" w:rsidRPr="00CB1A0E" w:rsidRDefault="00BD76C6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9230D"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BBE95D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Viena elektronisko izsoļu vietnē reģistrēto izsoļu sludinājumu monitoringa uzstādīšana, nosūtot informāciju elektroniski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F46661" w14:textId="77777777" w:rsidR="00C9230D" w:rsidRPr="00CB1A0E" w:rsidRDefault="00D8765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mēnesī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08900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8A088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75EE6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7A3AFFBA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8B31F7E" w14:textId="77777777" w:rsidR="00C9230D" w:rsidRPr="00CB1A0E" w:rsidRDefault="00BD76C6" w:rsidP="00CB1A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9230D"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ACC24C0" w14:textId="77777777" w:rsidR="00C9230D" w:rsidRPr="00CB1A0E" w:rsidRDefault="00DD1BF8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katru datu izplatīšanas tīklā ievietoto </w:t>
            </w:r>
            <w:r w:rsidR="00DF1570"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sākotnējo</w:t>
            </w: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rīkojumu (par naudas līdzekļu apķīlāšanu vai pārskaitīšanu) vai rīkojuma, kas sūtīts līdz</w:t>
            </w:r>
            <w:r w:rsidRPr="00CB1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elektroniskas datu apmaiņas uzsākšanai</w:t>
            </w: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pirmreizēja precizējuma ievietošanu </w:t>
            </w: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datu izplatīšanas tīklā zvērinātiem tiesu izpildītājiem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AABCE1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lastRenderedPageBreak/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1CE97D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1,50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3653E0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3C8EB1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1,50</w:t>
            </w:r>
          </w:p>
        </w:tc>
      </w:tr>
      <w:tr w:rsidR="00CB1A0E" w:rsidRPr="00CB1A0E" w14:paraId="6FA4E038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18432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D76C6"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E9554B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bCs/>
                <w:sz w:val="24"/>
                <w:szCs w:val="24"/>
              </w:rPr>
              <w:t>Informācijas sniegšana kreditēšanas pakalpojumu sniedzējam vai kredītinformācijas birojam no Izpildu lietu reģistra par fizisko un juridisko personu izpildu lietām kredītspējas vērtēšanai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F7A03F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gab.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F8411B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E658D6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BEAF424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  <w:tr w:rsidR="00CB1A0E" w:rsidRPr="00CB1A0E" w14:paraId="7F958443" w14:textId="77777777" w:rsidTr="00CB1A0E">
        <w:trPr>
          <w:trHeight w:val="39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3AA7B3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6C6" w:rsidRPr="00CB1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405279" w14:textId="77777777" w:rsidR="00C9230D" w:rsidRPr="00CB1A0E" w:rsidRDefault="00C9230D" w:rsidP="00CB1A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Informācijas </w:t>
            </w:r>
            <w:proofErr w:type="spellStart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monitorēšana</w:t>
            </w:r>
            <w:proofErr w:type="spellEnd"/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lietas dalībniekiem (fiziskām un juridiskām personām) no Izpildu lietu reģistra par izpildu lietām un to parāda apmēru, nosūtot pieprasīto informāciju elektroniski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AA8BAA1" w14:textId="77777777" w:rsidR="00C9230D" w:rsidRPr="00CB1A0E" w:rsidRDefault="00D8765C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gadā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0CA80C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  <w:tc>
          <w:tcPr>
            <w:tcW w:w="4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97D457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0*</w:t>
            </w:r>
          </w:p>
        </w:tc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B9CA5F" w14:textId="77777777" w:rsidR="00C9230D" w:rsidRPr="00CB1A0E" w:rsidRDefault="00C9230D" w:rsidP="00CB1A0E">
            <w:pPr>
              <w:pStyle w:val="tvhtml"/>
              <w:spacing w:before="0" w:beforeAutospacing="0" w:after="0" w:afterAutospacing="0"/>
              <w:jc w:val="center"/>
            </w:pPr>
            <w:r w:rsidRPr="00CB1A0E">
              <w:t>5,00</w:t>
            </w:r>
          </w:p>
        </w:tc>
      </w:tr>
    </w:tbl>
    <w:p w14:paraId="22D335A4" w14:textId="77777777" w:rsidR="00E156E3" w:rsidRPr="00CB1A0E" w:rsidRDefault="00E156E3" w:rsidP="00CB1A0E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</w:p>
    <w:p w14:paraId="25FFF1F5" w14:textId="4D8C2EBC" w:rsidR="009003B9" w:rsidRPr="00CB1A0E" w:rsidRDefault="00DE57A7" w:rsidP="00CB1A0E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CB1A0E">
        <w:t>Piezīme</w:t>
      </w:r>
      <w:r w:rsidR="00DD1BF8" w:rsidRPr="00CB1A0E">
        <w:t>s</w:t>
      </w:r>
      <w:r w:rsidR="00FF5323">
        <w:t>.</w:t>
      </w:r>
    </w:p>
    <w:p w14:paraId="66F201F8" w14:textId="728A5121" w:rsidR="00DE57A7" w:rsidRPr="00CB1A0E" w:rsidRDefault="00CB1A0E" w:rsidP="00CB1A0E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>
        <w:t>1. </w:t>
      </w:r>
      <w:r w:rsidR="00DE57A7" w:rsidRPr="00CB1A0E">
        <w:t>* Pievienotās vērtības nodokli nepiemēro, pamatojoties uz</w:t>
      </w:r>
      <w:r w:rsidR="00D9446C" w:rsidRPr="00CB1A0E">
        <w:t xml:space="preserve"> </w:t>
      </w:r>
      <w:r w:rsidR="00DE57A7" w:rsidRPr="00CB1A0E">
        <w:t>Pievienotās vērtības nodokļa likuma</w:t>
      </w:r>
      <w:r w:rsidR="00D9446C" w:rsidRPr="00CB1A0E">
        <w:t xml:space="preserve"> </w:t>
      </w:r>
      <w:r w:rsidR="00DE57A7" w:rsidRPr="00CB1A0E">
        <w:t>3. panta astoto daļu.</w:t>
      </w:r>
    </w:p>
    <w:p w14:paraId="6D42693F" w14:textId="1381A848" w:rsidR="00E07AB2" w:rsidRPr="00CB1A0E" w:rsidRDefault="00CB1A0E" w:rsidP="00CB1A0E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>
        <w:t>2. </w:t>
      </w:r>
      <w:r w:rsidR="009003B9" w:rsidRPr="00CB1A0E">
        <w:t>**</w:t>
      </w:r>
      <w:r w:rsidR="00D9446C" w:rsidRPr="00CB1A0E">
        <w:t> </w:t>
      </w:r>
      <w:r w:rsidR="00824C32" w:rsidRPr="00CB1A0E">
        <w:t>Pakalpojuma cenai papildus pieskaita maksu par sagatavotā rēķina nosūtīšanu pakalpojuma pieprasītājam saskaņā ar pasta sūtījuma nodrošinātāja izcenojumiem.</w:t>
      </w:r>
    </w:p>
    <w:p w14:paraId="27CC9425" w14:textId="77777777" w:rsidR="00481706" w:rsidRPr="00CB1A0E" w:rsidRDefault="00481706" w:rsidP="00CB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C0576" w14:textId="77777777" w:rsidR="00481706" w:rsidRPr="00CB1A0E" w:rsidRDefault="00481706" w:rsidP="00CB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C924B" w14:textId="77777777" w:rsidR="008E1338" w:rsidRPr="00CB1A0E" w:rsidRDefault="008E1338" w:rsidP="00CB1A0E">
      <w:pPr>
        <w:pStyle w:val="StyleRight"/>
        <w:spacing w:after="0"/>
        <w:ind w:firstLine="0"/>
        <w:jc w:val="both"/>
      </w:pPr>
    </w:p>
    <w:p w14:paraId="138A6302" w14:textId="77777777" w:rsidR="00E156E3" w:rsidRPr="00CB1A0E" w:rsidRDefault="00E156E3" w:rsidP="00CB1A0E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B1A0E">
        <w:rPr>
          <w:rFonts w:ascii="Times New Roman" w:hAnsi="Times New Roman" w:cs="Times New Roman"/>
          <w:sz w:val="28"/>
        </w:rPr>
        <w:t>Tieslietu ministrs</w:t>
      </w:r>
      <w:r w:rsidRPr="00CB1A0E">
        <w:rPr>
          <w:rFonts w:ascii="Times New Roman" w:hAnsi="Times New Roman" w:cs="Times New Roman"/>
          <w:sz w:val="28"/>
        </w:rPr>
        <w:tab/>
        <w:t>Dzintars Rasnačs</w:t>
      </w:r>
    </w:p>
    <w:sectPr w:rsidR="00E156E3" w:rsidRPr="00CB1A0E" w:rsidSect="008E133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FF65" w14:textId="77777777" w:rsidR="00A43ED6" w:rsidRDefault="00A43ED6" w:rsidP="00481706">
      <w:pPr>
        <w:spacing w:after="0" w:line="240" w:lineRule="auto"/>
      </w:pPr>
      <w:r>
        <w:separator/>
      </w:r>
    </w:p>
  </w:endnote>
  <w:endnote w:type="continuationSeparator" w:id="0">
    <w:p w14:paraId="790E7DD6" w14:textId="77777777" w:rsidR="00A43ED6" w:rsidRDefault="00A43ED6" w:rsidP="004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CAF5" w14:textId="5B3B8A34" w:rsidR="00E156E3" w:rsidRPr="00E156E3" w:rsidRDefault="00E156E3" w:rsidP="00E156E3">
    <w:pPr>
      <w:pStyle w:val="Footer"/>
      <w:rPr>
        <w:rFonts w:ascii="Times New Roman" w:hAnsi="Times New Roman" w:cs="Times New Roman"/>
        <w:sz w:val="16"/>
        <w:szCs w:val="16"/>
      </w:rPr>
    </w:pPr>
    <w:r w:rsidRPr="00E156E3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1190_7p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B572" w14:textId="70D3CCA9" w:rsidR="00E156E3" w:rsidRPr="00E156E3" w:rsidRDefault="00E156E3">
    <w:pPr>
      <w:pStyle w:val="Footer"/>
      <w:rPr>
        <w:rFonts w:ascii="Times New Roman" w:hAnsi="Times New Roman" w:cs="Times New Roman"/>
        <w:sz w:val="16"/>
        <w:szCs w:val="16"/>
      </w:rPr>
    </w:pPr>
    <w:r w:rsidRPr="00E156E3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1190_7p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3E5EE" w14:textId="77777777" w:rsidR="00A43ED6" w:rsidRDefault="00A43ED6" w:rsidP="00481706">
      <w:pPr>
        <w:spacing w:after="0" w:line="240" w:lineRule="auto"/>
      </w:pPr>
      <w:r>
        <w:separator/>
      </w:r>
    </w:p>
  </w:footnote>
  <w:footnote w:type="continuationSeparator" w:id="0">
    <w:p w14:paraId="15443BBE" w14:textId="77777777" w:rsidR="00A43ED6" w:rsidRDefault="00A43ED6" w:rsidP="0048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15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B7CDD3" w14:textId="7B9DA75E" w:rsidR="00581269" w:rsidRPr="00FB2A44" w:rsidRDefault="0058126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A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0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2A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FFDDC" w14:textId="77777777" w:rsidR="00581269" w:rsidRDefault="00581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14F"/>
    <w:multiLevelType w:val="hybridMultilevel"/>
    <w:tmpl w:val="19B8E978"/>
    <w:lvl w:ilvl="0" w:tplc="B4EC3C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BE"/>
    <w:rsid w:val="0000012A"/>
    <w:rsid w:val="000007E2"/>
    <w:rsid w:val="00023B73"/>
    <w:rsid w:val="00041EB4"/>
    <w:rsid w:val="0005279B"/>
    <w:rsid w:val="0006336F"/>
    <w:rsid w:val="0007562A"/>
    <w:rsid w:val="000764D0"/>
    <w:rsid w:val="000936D6"/>
    <w:rsid w:val="000C169D"/>
    <w:rsid w:val="000E39DD"/>
    <w:rsid w:val="000E5D4F"/>
    <w:rsid w:val="00103BE4"/>
    <w:rsid w:val="00120FCC"/>
    <w:rsid w:val="00122879"/>
    <w:rsid w:val="001236B1"/>
    <w:rsid w:val="00155CCE"/>
    <w:rsid w:val="00156D56"/>
    <w:rsid w:val="0017369B"/>
    <w:rsid w:val="001A03B1"/>
    <w:rsid w:val="001A3D08"/>
    <w:rsid w:val="00203E1A"/>
    <w:rsid w:val="00227195"/>
    <w:rsid w:val="002403F5"/>
    <w:rsid w:val="00245BA0"/>
    <w:rsid w:val="002538BC"/>
    <w:rsid w:val="00257211"/>
    <w:rsid w:val="002906AB"/>
    <w:rsid w:val="00295D83"/>
    <w:rsid w:val="002A1979"/>
    <w:rsid w:val="002A26F5"/>
    <w:rsid w:val="002B332A"/>
    <w:rsid w:val="002C20FF"/>
    <w:rsid w:val="00312FAF"/>
    <w:rsid w:val="003139CD"/>
    <w:rsid w:val="0036418F"/>
    <w:rsid w:val="00371A2E"/>
    <w:rsid w:val="0038124C"/>
    <w:rsid w:val="00390868"/>
    <w:rsid w:val="00391A44"/>
    <w:rsid w:val="003B2D3B"/>
    <w:rsid w:val="003D4075"/>
    <w:rsid w:val="004076E4"/>
    <w:rsid w:val="00422783"/>
    <w:rsid w:val="00425952"/>
    <w:rsid w:val="00437749"/>
    <w:rsid w:val="00457264"/>
    <w:rsid w:val="00473032"/>
    <w:rsid w:val="00481706"/>
    <w:rsid w:val="00494DE4"/>
    <w:rsid w:val="004A3181"/>
    <w:rsid w:val="004B29AE"/>
    <w:rsid w:val="004C0EE2"/>
    <w:rsid w:val="004D50C3"/>
    <w:rsid w:val="004E7C1A"/>
    <w:rsid w:val="005126FB"/>
    <w:rsid w:val="005127AC"/>
    <w:rsid w:val="00527C1E"/>
    <w:rsid w:val="0053210E"/>
    <w:rsid w:val="005324FE"/>
    <w:rsid w:val="00541C4C"/>
    <w:rsid w:val="00543EF6"/>
    <w:rsid w:val="00545854"/>
    <w:rsid w:val="00556C75"/>
    <w:rsid w:val="0056481B"/>
    <w:rsid w:val="00567C14"/>
    <w:rsid w:val="00570872"/>
    <w:rsid w:val="00581269"/>
    <w:rsid w:val="005817E9"/>
    <w:rsid w:val="00597913"/>
    <w:rsid w:val="005A3498"/>
    <w:rsid w:val="005D04DB"/>
    <w:rsid w:val="00615B28"/>
    <w:rsid w:val="00673B44"/>
    <w:rsid w:val="006758AD"/>
    <w:rsid w:val="0068142B"/>
    <w:rsid w:val="00696002"/>
    <w:rsid w:val="006A2B20"/>
    <w:rsid w:val="006A7E44"/>
    <w:rsid w:val="006B698F"/>
    <w:rsid w:val="006C7796"/>
    <w:rsid w:val="006D6DD5"/>
    <w:rsid w:val="006F5BF8"/>
    <w:rsid w:val="00707743"/>
    <w:rsid w:val="00707FB0"/>
    <w:rsid w:val="00720F71"/>
    <w:rsid w:val="0072741F"/>
    <w:rsid w:val="00735C94"/>
    <w:rsid w:val="0076493C"/>
    <w:rsid w:val="00774B21"/>
    <w:rsid w:val="007843F3"/>
    <w:rsid w:val="007B3DB6"/>
    <w:rsid w:val="007D61B3"/>
    <w:rsid w:val="007F4FCA"/>
    <w:rsid w:val="00811738"/>
    <w:rsid w:val="0081783A"/>
    <w:rsid w:val="00824C32"/>
    <w:rsid w:val="00836422"/>
    <w:rsid w:val="008600B1"/>
    <w:rsid w:val="008612D2"/>
    <w:rsid w:val="0086470F"/>
    <w:rsid w:val="00864BEC"/>
    <w:rsid w:val="00867FD2"/>
    <w:rsid w:val="008A3F04"/>
    <w:rsid w:val="008A3F2F"/>
    <w:rsid w:val="008B7FFE"/>
    <w:rsid w:val="008D4196"/>
    <w:rsid w:val="008D6DB3"/>
    <w:rsid w:val="008E1338"/>
    <w:rsid w:val="008F535A"/>
    <w:rsid w:val="009003B9"/>
    <w:rsid w:val="009034B5"/>
    <w:rsid w:val="00905DF5"/>
    <w:rsid w:val="00911670"/>
    <w:rsid w:val="009133EE"/>
    <w:rsid w:val="00914ACF"/>
    <w:rsid w:val="00916D64"/>
    <w:rsid w:val="0091731B"/>
    <w:rsid w:val="009340DD"/>
    <w:rsid w:val="00936FBC"/>
    <w:rsid w:val="0094117B"/>
    <w:rsid w:val="00944898"/>
    <w:rsid w:val="00950A10"/>
    <w:rsid w:val="00960D0D"/>
    <w:rsid w:val="00970B04"/>
    <w:rsid w:val="0098034D"/>
    <w:rsid w:val="00991682"/>
    <w:rsid w:val="0099274C"/>
    <w:rsid w:val="00993B9C"/>
    <w:rsid w:val="00997954"/>
    <w:rsid w:val="009A5577"/>
    <w:rsid w:val="009B1A05"/>
    <w:rsid w:val="009B6D2B"/>
    <w:rsid w:val="009C31BC"/>
    <w:rsid w:val="009C652C"/>
    <w:rsid w:val="009F16B4"/>
    <w:rsid w:val="009F7505"/>
    <w:rsid w:val="00A03509"/>
    <w:rsid w:val="00A07DF9"/>
    <w:rsid w:val="00A10B18"/>
    <w:rsid w:val="00A20639"/>
    <w:rsid w:val="00A43ED6"/>
    <w:rsid w:val="00A535CC"/>
    <w:rsid w:val="00A54027"/>
    <w:rsid w:val="00A60D72"/>
    <w:rsid w:val="00A87111"/>
    <w:rsid w:val="00AA1868"/>
    <w:rsid w:val="00AB7B11"/>
    <w:rsid w:val="00AD0059"/>
    <w:rsid w:val="00AD15D1"/>
    <w:rsid w:val="00AD4E99"/>
    <w:rsid w:val="00AF392E"/>
    <w:rsid w:val="00AF5CBA"/>
    <w:rsid w:val="00B106CD"/>
    <w:rsid w:val="00B60A42"/>
    <w:rsid w:val="00B63087"/>
    <w:rsid w:val="00B80A93"/>
    <w:rsid w:val="00BA5A63"/>
    <w:rsid w:val="00BC3D24"/>
    <w:rsid w:val="00BC4170"/>
    <w:rsid w:val="00BC5263"/>
    <w:rsid w:val="00BD16BA"/>
    <w:rsid w:val="00BD76C6"/>
    <w:rsid w:val="00C12EDB"/>
    <w:rsid w:val="00C40882"/>
    <w:rsid w:val="00C84FBE"/>
    <w:rsid w:val="00C9230D"/>
    <w:rsid w:val="00CA060A"/>
    <w:rsid w:val="00CB1A0E"/>
    <w:rsid w:val="00CB4EA5"/>
    <w:rsid w:val="00CB701B"/>
    <w:rsid w:val="00CB7941"/>
    <w:rsid w:val="00CB7A26"/>
    <w:rsid w:val="00CC2EB1"/>
    <w:rsid w:val="00CE00BA"/>
    <w:rsid w:val="00CF0637"/>
    <w:rsid w:val="00D03AB5"/>
    <w:rsid w:val="00D21820"/>
    <w:rsid w:val="00D25C39"/>
    <w:rsid w:val="00D32F93"/>
    <w:rsid w:val="00D432BF"/>
    <w:rsid w:val="00D73A53"/>
    <w:rsid w:val="00D8765C"/>
    <w:rsid w:val="00D92384"/>
    <w:rsid w:val="00D9446C"/>
    <w:rsid w:val="00DB032A"/>
    <w:rsid w:val="00DB1F3E"/>
    <w:rsid w:val="00DB2ECF"/>
    <w:rsid w:val="00DB4137"/>
    <w:rsid w:val="00DD1BF8"/>
    <w:rsid w:val="00DD3824"/>
    <w:rsid w:val="00DE0DA7"/>
    <w:rsid w:val="00DE2285"/>
    <w:rsid w:val="00DE57A7"/>
    <w:rsid w:val="00DF1570"/>
    <w:rsid w:val="00DF690A"/>
    <w:rsid w:val="00E07AB2"/>
    <w:rsid w:val="00E151F5"/>
    <w:rsid w:val="00E156E3"/>
    <w:rsid w:val="00E1608E"/>
    <w:rsid w:val="00E63CF6"/>
    <w:rsid w:val="00ED3206"/>
    <w:rsid w:val="00EE1B67"/>
    <w:rsid w:val="00F1428C"/>
    <w:rsid w:val="00F1685F"/>
    <w:rsid w:val="00F357FB"/>
    <w:rsid w:val="00F908BD"/>
    <w:rsid w:val="00FA37D6"/>
    <w:rsid w:val="00FB0C74"/>
    <w:rsid w:val="00FB2A44"/>
    <w:rsid w:val="00FB6254"/>
    <w:rsid w:val="00FD5815"/>
    <w:rsid w:val="00FD6B1F"/>
    <w:rsid w:val="00FD7340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3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FB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C84FBE"/>
    <w:rPr>
      <w:color w:val="0000FF"/>
      <w:u w:val="single"/>
    </w:rPr>
  </w:style>
  <w:style w:type="paragraph" w:customStyle="1" w:styleId="likizd">
    <w:name w:val="lik_izd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84FBE"/>
  </w:style>
  <w:style w:type="paragraph" w:styleId="NormalWeb">
    <w:name w:val="Normal (Web)"/>
    <w:basedOn w:val="Normal"/>
    <w:unhideWhenUsed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rsid w:val="00C84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C84F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70F"/>
    <w:pPr>
      <w:ind w:left="720"/>
      <w:contextualSpacing/>
    </w:pPr>
  </w:style>
  <w:style w:type="paragraph" w:customStyle="1" w:styleId="tv213">
    <w:name w:val="tv213"/>
    <w:basedOn w:val="Normal"/>
    <w:rsid w:val="004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DE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2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B1F3E"/>
    <w:pPr>
      <w:spacing w:after="0" w:line="240" w:lineRule="auto"/>
    </w:pPr>
  </w:style>
  <w:style w:type="paragraph" w:customStyle="1" w:styleId="naisf">
    <w:name w:val="naisf"/>
    <w:basedOn w:val="Normal"/>
    <w:rsid w:val="0048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06"/>
  </w:style>
  <w:style w:type="paragraph" w:styleId="Footer">
    <w:name w:val="footer"/>
    <w:basedOn w:val="Normal"/>
    <w:link w:val="FooterChar"/>
    <w:uiPriority w:val="99"/>
    <w:unhideWhenUsed/>
    <w:rsid w:val="0048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06"/>
  </w:style>
  <w:style w:type="paragraph" w:customStyle="1" w:styleId="StyleRight">
    <w:name w:val="Style Right"/>
    <w:basedOn w:val="Normal"/>
    <w:rsid w:val="008E133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FB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C84FBE"/>
    <w:rPr>
      <w:color w:val="0000FF"/>
      <w:u w:val="single"/>
    </w:rPr>
  </w:style>
  <w:style w:type="paragraph" w:customStyle="1" w:styleId="likizd">
    <w:name w:val="lik_izd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84FBE"/>
  </w:style>
  <w:style w:type="paragraph" w:styleId="NormalWeb">
    <w:name w:val="Normal (Web)"/>
    <w:basedOn w:val="Normal"/>
    <w:unhideWhenUsed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C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rsid w:val="00C84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C84F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70F"/>
    <w:pPr>
      <w:ind w:left="720"/>
      <w:contextualSpacing/>
    </w:pPr>
  </w:style>
  <w:style w:type="paragraph" w:customStyle="1" w:styleId="tv213">
    <w:name w:val="tv213"/>
    <w:basedOn w:val="Normal"/>
    <w:rsid w:val="004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DE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2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B1F3E"/>
    <w:pPr>
      <w:spacing w:after="0" w:line="240" w:lineRule="auto"/>
    </w:pPr>
  </w:style>
  <w:style w:type="paragraph" w:customStyle="1" w:styleId="naisf">
    <w:name w:val="naisf"/>
    <w:basedOn w:val="Normal"/>
    <w:rsid w:val="0048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06"/>
  </w:style>
  <w:style w:type="paragraph" w:styleId="Footer">
    <w:name w:val="footer"/>
    <w:basedOn w:val="Normal"/>
    <w:link w:val="FooterChar"/>
    <w:uiPriority w:val="99"/>
    <w:unhideWhenUsed/>
    <w:rsid w:val="0048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06"/>
  </w:style>
  <w:style w:type="paragraph" w:customStyle="1" w:styleId="StyleRight">
    <w:name w:val="Style Right"/>
    <w:basedOn w:val="Normal"/>
    <w:rsid w:val="008E133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B5A4-BDAA-495C-A689-8FE314F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Tiesu administrācijas maksas pakalpojumu cenrādis</vt:lpstr>
      <vt:lpstr>Tiesu administrācijas maksas pakalpojumu cenrādis</vt:lpstr>
    </vt:vector>
  </TitlesOfParts>
  <Company>Tieslietu ministrija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Tiesu administrācijas maksas pakalpojumu cenrādis</dc:title>
  <dc:subject>Noteikumu projekta pielikums</dc:subject>
  <dc:creator>Ieva Majevska, Regīna Merkurjeva</dc:creator>
  <dc:description>67083609, ieva.majevska@ta.gov.lv
67063882, regina.merkurjeva@ta.gov.lv</dc:description>
  <cp:lastModifiedBy>Leontīne Babkina</cp:lastModifiedBy>
  <cp:revision>23</cp:revision>
  <cp:lastPrinted>2017-06-08T12:51:00Z</cp:lastPrinted>
  <dcterms:created xsi:type="dcterms:W3CDTF">2017-05-22T08:26:00Z</dcterms:created>
  <dcterms:modified xsi:type="dcterms:W3CDTF">2017-06-21T08:16:00Z</dcterms:modified>
</cp:coreProperties>
</file>