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34D96" w14:textId="15080270" w:rsidR="004C4417" w:rsidRPr="00BD4BB9" w:rsidRDefault="004C4417" w:rsidP="00140C93">
      <w:pPr>
        <w:rPr>
          <w:sz w:val="28"/>
          <w:szCs w:val="28"/>
        </w:rPr>
      </w:pPr>
    </w:p>
    <w:p w14:paraId="34280B9C" w14:textId="77777777" w:rsidR="00BD4BB9" w:rsidRPr="00BD4BB9" w:rsidRDefault="00BD4BB9" w:rsidP="00140C93">
      <w:pPr>
        <w:rPr>
          <w:sz w:val="28"/>
          <w:szCs w:val="28"/>
        </w:rPr>
      </w:pPr>
    </w:p>
    <w:p w14:paraId="7AE75542" w14:textId="77777777" w:rsidR="004C4417" w:rsidRPr="00BD4BB9" w:rsidRDefault="004C4417" w:rsidP="00140C93">
      <w:pPr>
        <w:rPr>
          <w:sz w:val="28"/>
          <w:szCs w:val="28"/>
        </w:rPr>
      </w:pPr>
    </w:p>
    <w:p w14:paraId="0C925B32" w14:textId="7DA0B606" w:rsidR="00272A4B" w:rsidRPr="00BD4BB9" w:rsidRDefault="00272A4B" w:rsidP="00E244A2">
      <w:pPr>
        <w:tabs>
          <w:tab w:val="left" w:pos="6663"/>
        </w:tabs>
        <w:rPr>
          <w:sz w:val="28"/>
          <w:szCs w:val="28"/>
        </w:rPr>
      </w:pPr>
      <w:r w:rsidRPr="00BD4BB9">
        <w:rPr>
          <w:sz w:val="28"/>
          <w:szCs w:val="28"/>
        </w:rPr>
        <w:t xml:space="preserve">2017. gada </w:t>
      </w:r>
      <w:r w:rsidR="0019565B">
        <w:rPr>
          <w:sz w:val="28"/>
          <w:szCs w:val="28"/>
        </w:rPr>
        <w:t>13. jūnijā</w:t>
      </w:r>
      <w:r w:rsidRPr="00BD4BB9">
        <w:rPr>
          <w:sz w:val="28"/>
          <w:szCs w:val="28"/>
        </w:rPr>
        <w:tab/>
        <w:t>Noteikumi Nr.</w:t>
      </w:r>
      <w:r w:rsidR="0019565B">
        <w:rPr>
          <w:sz w:val="28"/>
          <w:szCs w:val="28"/>
        </w:rPr>
        <w:t> 333</w:t>
      </w:r>
    </w:p>
    <w:p w14:paraId="65C14CED" w14:textId="473D633D" w:rsidR="00272A4B" w:rsidRPr="00BD4BB9" w:rsidRDefault="00272A4B" w:rsidP="00E244A2">
      <w:pPr>
        <w:tabs>
          <w:tab w:val="left" w:pos="6663"/>
        </w:tabs>
        <w:rPr>
          <w:sz w:val="28"/>
          <w:szCs w:val="28"/>
        </w:rPr>
      </w:pPr>
      <w:r w:rsidRPr="00BD4BB9">
        <w:rPr>
          <w:sz w:val="28"/>
          <w:szCs w:val="28"/>
        </w:rPr>
        <w:t>Rīgā</w:t>
      </w:r>
      <w:r w:rsidRPr="00BD4BB9">
        <w:rPr>
          <w:sz w:val="28"/>
          <w:szCs w:val="28"/>
        </w:rPr>
        <w:tab/>
        <w:t>(prot. Nr.</w:t>
      </w:r>
      <w:r w:rsidR="0019565B">
        <w:rPr>
          <w:sz w:val="28"/>
          <w:szCs w:val="28"/>
        </w:rPr>
        <w:t> 30  38</w:t>
      </w:r>
      <w:bookmarkStart w:id="0" w:name="_GoBack"/>
      <w:bookmarkEnd w:id="0"/>
      <w:r w:rsidRPr="00BD4BB9">
        <w:rPr>
          <w:sz w:val="28"/>
          <w:szCs w:val="28"/>
        </w:rPr>
        <w:t>. §)</w:t>
      </w:r>
    </w:p>
    <w:p w14:paraId="2D1E8990" w14:textId="43436BFB" w:rsidR="00140C93" w:rsidRPr="00BD4BB9" w:rsidRDefault="00140C93" w:rsidP="00140C93">
      <w:pPr>
        <w:rPr>
          <w:sz w:val="28"/>
          <w:szCs w:val="28"/>
        </w:rPr>
      </w:pPr>
    </w:p>
    <w:p w14:paraId="2D1E8992" w14:textId="36BC1588" w:rsidR="00140C93" w:rsidRPr="00BD4BB9" w:rsidRDefault="009F24E9" w:rsidP="00140C93">
      <w:pPr>
        <w:pStyle w:val="Title"/>
        <w:rPr>
          <w:szCs w:val="28"/>
        </w:rPr>
      </w:pPr>
      <w:r w:rsidRPr="00BD4BB9">
        <w:rPr>
          <w:szCs w:val="28"/>
        </w:rPr>
        <w:t xml:space="preserve">Grozījumi Ministru kabineta 2012. gada 21. februāra noteikumos Nr. 127 </w:t>
      </w:r>
      <w:r w:rsidR="00272A4B" w:rsidRPr="00BD4BB9">
        <w:rPr>
          <w:szCs w:val="28"/>
        </w:rPr>
        <w:t>"</w:t>
      </w:r>
      <w:r w:rsidRPr="00BD4BB9">
        <w:rPr>
          <w:szCs w:val="28"/>
        </w:rPr>
        <w:t>Noteikumi par ziņojamām, reģistrējamām un valsts uzraudzībā esošām dzīvnieku infekcijas slimībām un kārtību, kādā par tām sniedzama informācija Pārtikas un veterinārajam dienestam</w:t>
      </w:r>
      <w:r w:rsidR="00272A4B" w:rsidRPr="00BD4BB9">
        <w:rPr>
          <w:szCs w:val="28"/>
        </w:rPr>
        <w:t>"</w:t>
      </w:r>
    </w:p>
    <w:p w14:paraId="2D1E8993" w14:textId="77777777" w:rsidR="00140C93" w:rsidRPr="00BD4BB9" w:rsidRDefault="00140C93" w:rsidP="00140C93">
      <w:pPr>
        <w:pStyle w:val="Title"/>
        <w:rPr>
          <w:b w:val="0"/>
          <w:bCs/>
          <w:szCs w:val="28"/>
        </w:rPr>
      </w:pPr>
    </w:p>
    <w:p w14:paraId="2D1E8994" w14:textId="77777777" w:rsidR="00140C93" w:rsidRPr="00BD4BB9" w:rsidRDefault="009F24E9" w:rsidP="00140C93">
      <w:pPr>
        <w:pStyle w:val="Subtitle"/>
        <w:ind w:left="5041"/>
        <w:rPr>
          <w:szCs w:val="28"/>
        </w:rPr>
      </w:pPr>
      <w:r w:rsidRPr="00BD4BB9">
        <w:rPr>
          <w:szCs w:val="28"/>
        </w:rPr>
        <w:t>Izdoti saskaņā ar Veterinārmedicīnas likuma</w:t>
      </w:r>
    </w:p>
    <w:p w14:paraId="2D1E8995" w14:textId="77777777" w:rsidR="00140C93" w:rsidRPr="00BD4BB9" w:rsidRDefault="009F24E9" w:rsidP="00140C93">
      <w:pPr>
        <w:pStyle w:val="Subtitle"/>
        <w:ind w:left="5041"/>
        <w:rPr>
          <w:szCs w:val="28"/>
        </w:rPr>
      </w:pPr>
      <w:r w:rsidRPr="00BD4BB9">
        <w:rPr>
          <w:szCs w:val="28"/>
        </w:rPr>
        <w:t>25. panta 18. punktu</w:t>
      </w:r>
    </w:p>
    <w:p w14:paraId="2D1E8996" w14:textId="77777777" w:rsidR="00140C93" w:rsidRPr="00BD4BB9" w:rsidRDefault="00140C93" w:rsidP="00140C93">
      <w:pPr>
        <w:pStyle w:val="Subtitle"/>
        <w:jc w:val="left"/>
        <w:rPr>
          <w:szCs w:val="28"/>
        </w:rPr>
      </w:pPr>
    </w:p>
    <w:p w14:paraId="2D1E8997" w14:textId="7A788DD6" w:rsidR="00140C93" w:rsidRPr="00BD4BB9" w:rsidRDefault="009F24E9" w:rsidP="00140C93">
      <w:pPr>
        <w:pStyle w:val="BodyTextIndent"/>
        <w:rPr>
          <w:szCs w:val="28"/>
        </w:rPr>
      </w:pPr>
      <w:r w:rsidRPr="00BD4BB9">
        <w:rPr>
          <w:szCs w:val="28"/>
        </w:rPr>
        <w:t xml:space="preserve">Izdarīt Ministru kabineta 2012. gada 21. februāra noteikumos Nr. 127 </w:t>
      </w:r>
      <w:r w:rsidR="00272A4B" w:rsidRPr="00BD4BB9">
        <w:rPr>
          <w:szCs w:val="28"/>
        </w:rPr>
        <w:t>"</w:t>
      </w:r>
      <w:r w:rsidRPr="00BD4BB9">
        <w:rPr>
          <w:szCs w:val="28"/>
        </w:rPr>
        <w:t>Noteikumi par ziņojamām, reģistrējamām un valsts uzraudzībā esošām dzīvnieku infekcijas slimībām un kārtību, kādā par tām sniedzama informācija Pārtikas un veterinārajam dienestam</w:t>
      </w:r>
      <w:r w:rsidR="00272A4B" w:rsidRPr="00BD4BB9">
        <w:rPr>
          <w:szCs w:val="28"/>
        </w:rPr>
        <w:t>"</w:t>
      </w:r>
      <w:r w:rsidRPr="00BD4BB9">
        <w:rPr>
          <w:szCs w:val="28"/>
        </w:rPr>
        <w:t xml:space="preserve"> </w:t>
      </w:r>
      <w:proofErr w:type="gramStart"/>
      <w:r w:rsidRPr="00BD4BB9">
        <w:rPr>
          <w:szCs w:val="28"/>
        </w:rPr>
        <w:t>(</w:t>
      </w:r>
      <w:proofErr w:type="gramEnd"/>
      <w:r w:rsidRPr="00BD4BB9">
        <w:rPr>
          <w:szCs w:val="28"/>
        </w:rPr>
        <w:t>Latvijas Vēstnesis, 2012, 32. nr.</w:t>
      </w:r>
      <w:r w:rsidR="00AE1B5D">
        <w:rPr>
          <w:szCs w:val="28"/>
        </w:rPr>
        <w:t>;</w:t>
      </w:r>
      <w:r w:rsidRPr="00BD4BB9">
        <w:rPr>
          <w:szCs w:val="28"/>
        </w:rPr>
        <w:t xml:space="preserve"> 2013, 214. nr.) šādus grozījumus:</w:t>
      </w:r>
    </w:p>
    <w:p w14:paraId="2D1E8998" w14:textId="77777777" w:rsidR="00140C93" w:rsidRPr="00BD4BB9" w:rsidRDefault="00140C93" w:rsidP="00140C93">
      <w:pPr>
        <w:pStyle w:val="BodyTextIndent"/>
        <w:rPr>
          <w:szCs w:val="28"/>
        </w:rPr>
      </w:pPr>
    </w:p>
    <w:p w14:paraId="74426720" w14:textId="61A71BDC" w:rsidR="00BD4BB9" w:rsidRDefault="00BD4BB9" w:rsidP="00BD4BB9">
      <w:pPr>
        <w:pStyle w:val="BodyTextIndent"/>
        <w:ind w:left="720" w:firstLine="0"/>
        <w:rPr>
          <w:szCs w:val="28"/>
        </w:rPr>
      </w:pPr>
      <w:r>
        <w:rPr>
          <w:szCs w:val="28"/>
        </w:rPr>
        <w:t>1. </w:t>
      </w:r>
      <w:r w:rsidR="009F24E9" w:rsidRPr="00BD4BB9">
        <w:rPr>
          <w:szCs w:val="28"/>
        </w:rPr>
        <w:t>Aizstāt noteikumu tekstā</w:t>
      </w:r>
      <w:r>
        <w:rPr>
          <w:szCs w:val="28"/>
        </w:rPr>
        <w:t>:</w:t>
      </w:r>
    </w:p>
    <w:p w14:paraId="2D1E899A" w14:textId="5A678D15" w:rsidR="00481276" w:rsidRPr="00BD4BB9" w:rsidRDefault="00BD4BB9" w:rsidP="00BD4BB9">
      <w:pPr>
        <w:pStyle w:val="BodyTextIndent"/>
        <w:ind w:firstLine="709"/>
        <w:rPr>
          <w:szCs w:val="28"/>
        </w:rPr>
      </w:pPr>
      <w:r>
        <w:rPr>
          <w:szCs w:val="28"/>
        </w:rPr>
        <w:t>1.1. </w:t>
      </w:r>
      <w:r w:rsidR="009F24E9" w:rsidRPr="00BD4BB9">
        <w:rPr>
          <w:szCs w:val="28"/>
        </w:rPr>
        <w:t xml:space="preserve"> </w:t>
      </w:r>
      <w:r w:rsidR="00481276" w:rsidRPr="00BD4BB9">
        <w:rPr>
          <w:szCs w:val="28"/>
        </w:rPr>
        <w:t>vārdus</w:t>
      </w:r>
      <w:r w:rsidR="004C4417" w:rsidRPr="00BD4BB9">
        <w:rPr>
          <w:szCs w:val="28"/>
        </w:rPr>
        <w:t xml:space="preserve"> </w:t>
      </w:r>
      <w:r w:rsidR="00272A4B" w:rsidRPr="00BD4BB9">
        <w:rPr>
          <w:szCs w:val="28"/>
        </w:rPr>
        <w:t>"</w:t>
      </w:r>
      <w:r w:rsidR="00481276" w:rsidRPr="00BD4BB9">
        <w:rPr>
          <w:szCs w:val="28"/>
        </w:rPr>
        <w:t>zirgu Āfrikas mēris</w:t>
      </w:r>
      <w:r w:rsidR="00272A4B" w:rsidRPr="00BD4BB9">
        <w:rPr>
          <w:szCs w:val="28"/>
        </w:rPr>
        <w:t>"</w:t>
      </w:r>
      <w:r w:rsidR="00481276" w:rsidRPr="00BD4BB9">
        <w:rPr>
          <w:szCs w:val="28"/>
        </w:rPr>
        <w:t xml:space="preserve"> (attiecīgā locījumā) ar vārdiem </w:t>
      </w:r>
      <w:r w:rsidR="00272A4B" w:rsidRPr="00BD4BB9">
        <w:rPr>
          <w:szCs w:val="28"/>
        </w:rPr>
        <w:t>"</w:t>
      </w:r>
      <w:r w:rsidR="00481276" w:rsidRPr="00BD4BB9">
        <w:rPr>
          <w:szCs w:val="28"/>
        </w:rPr>
        <w:t xml:space="preserve">Āfrikas </w:t>
      </w:r>
      <w:r>
        <w:rPr>
          <w:szCs w:val="28"/>
        </w:rPr>
        <w:t>z</w:t>
      </w:r>
      <w:r w:rsidR="00481276" w:rsidRPr="00BD4BB9">
        <w:rPr>
          <w:szCs w:val="28"/>
        </w:rPr>
        <w:t>i</w:t>
      </w:r>
      <w:r w:rsidR="004C4417" w:rsidRPr="00BD4BB9">
        <w:rPr>
          <w:szCs w:val="28"/>
        </w:rPr>
        <w:t>rgu mēris</w:t>
      </w:r>
      <w:r w:rsidR="00272A4B" w:rsidRPr="00BD4BB9">
        <w:rPr>
          <w:szCs w:val="28"/>
        </w:rPr>
        <w:t>"</w:t>
      </w:r>
      <w:r w:rsidR="004C4417" w:rsidRPr="00BD4BB9">
        <w:rPr>
          <w:szCs w:val="28"/>
        </w:rPr>
        <w:t xml:space="preserve"> (attiecīgā locījumā)</w:t>
      </w:r>
      <w:r>
        <w:rPr>
          <w:szCs w:val="28"/>
        </w:rPr>
        <w:t>;</w:t>
      </w:r>
    </w:p>
    <w:p w14:paraId="2D1E899B" w14:textId="5F23EEC0" w:rsidR="00481276" w:rsidRPr="00BD4BB9" w:rsidRDefault="00BD4BB9" w:rsidP="00140C93">
      <w:pPr>
        <w:pStyle w:val="BodyTextIndent"/>
        <w:rPr>
          <w:szCs w:val="28"/>
        </w:rPr>
      </w:pPr>
      <w:r>
        <w:rPr>
          <w:szCs w:val="28"/>
        </w:rPr>
        <w:t>1.</w:t>
      </w:r>
      <w:r w:rsidR="004C4417" w:rsidRPr="00BD4BB9">
        <w:rPr>
          <w:szCs w:val="28"/>
        </w:rPr>
        <w:t xml:space="preserve">2. vārdus </w:t>
      </w:r>
      <w:r w:rsidR="00272A4B" w:rsidRPr="00BD4BB9">
        <w:rPr>
          <w:szCs w:val="28"/>
        </w:rPr>
        <w:t>"</w:t>
      </w:r>
      <w:r w:rsidR="009F24E9" w:rsidRPr="00BD4BB9">
        <w:rPr>
          <w:szCs w:val="28"/>
        </w:rPr>
        <w:t>cūku Āfrikas mēris</w:t>
      </w:r>
      <w:r w:rsidR="00272A4B" w:rsidRPr="00BD4BB9">
        <w:rPr>
          <w:szCs w:val="28"/>
        </w:rPr>
        <w:t>"</w:t>
      </w:r>
      <w:r w:rsidR="009F24E9" w:rsidRPr="00BD4BB9">
        <w:rPr>
          <w:szCs w:val="28"/>
        </w:rPr>
        <w:t xml:space="preserve"> (attiecīgā locījumā) ar vārdiem </w:t>
      </w:r>
      <w:r w:rsidR="00272A4B" w:rsidRPr="00BD4BB9">
        <w:rPr>
          <w:szCs w:val="28"/>
        </w:rPr>
        <w:t>"</w:t>
      </w:r>
      <w:r w:rsidR="009F24E9" w:rsidRPr="00BD4BB9">
        <w:rPr>
          <w:szCs w:val="28"/>
        </w:rPr>
        <w:t>Āfrikas cūku mēris</w:t>
      </w:r>
      <w:r w:rsidR="00272A4B" w:rsidRPr="00BD4BB9">
        <w:rPr>
          <w:szCs w:val="28"/>
        </w:rPr>
        <w:t>"</w:t>
      </w:r>
      <w:r w:rsidR="009F24E9" w:rsidRPr="00BD4BB9">
        <w:rPr>
          <w:szCs w:val="28"/>
        </w:rPr>
        <w:t xml:space="preserve"> (attiecīgā locījumā)</w:t>
      </w:r>
      <w:r>
        <w:rPr>
          <w:szCs w:val="28"/>
        </w:rPr>
        <w:t>;</w:t>
      </w:r>
    </w:p>
    <w:p w14:paraId="2D1E899C" w14:textId="7DE648B1" w:rsidR="00140C93" w:rsidRPr="00BD4BB9" w:rsidRDefault="00BD4BB9" w:rsidP="00140C93">
      <w:pPr>
        <w:pStyle w:val="BodyTextIndent"/>
        <w:rPr>
          <w:szCs w:val="28"/>
        </w:rPr>
      </w:pPr>
      <w:r>
        <w:rPr>
          <w:szCs w:val="28"/>
        </w:rPr>
        <w:t>1.</w:t>
      </w:r>
      <w:r w:rsidR="00481276" w:rsidRPr="00BD4BB9">
        <w:rPr>
          <w:szCs w:val="28"/>
        </w:rPr>
        <w:t>3.</w:t>
      </w:r>
      <w:r>
        <w:rPr>
          <w:szCs w:val="28"/>
        </w:rPr>
        <w:t> </w:t>
      </w:r>
      <w:r w:rsidR="004C4417" w:rsidRPr="00BD4BB9">
        <w:rPr>
          <w:szCs w:val="28"/>
        </w:rPr>
        <w:t>vārdus</w:t>
      </w:r>
      <w:r w:rsidR="00481276" w:rsidRPr="00BD4BB9">
        <w:rPr>
          <w:szCs w:val="28"/>
        </w:rPr>
        <w:t xml:space="preserve"> </w:t>
      </w:r>
      <w:r w:rsidR="00272A4B" w:rsidRPr="00BD4BB9">
        <w:rPr>
          <w:szCs w:val="28"/>
        </w:rPr>
        <w:t>"</w:t>
      </w:r>
      <w:r w:rsidR="00481276" w:rsidRPr="00BD4BB9">
        <w:rPr>
          <w:szCs w:val="28"/>
        </w:rPr>
        <w:t>cūku klasiskais mēris</w:t>
      </w:r>
      <w:r w:rsidR="00272A4B" w:rsidRPr="00BD4BB9">
        <w:rPr>
          <w:szCs w:val="28"/>
        </w:rPr>
        <w:t>"</w:t>
      </w:r>
      <w:r w:rsidR="00481276" w:rsidRPr="00BD4BB9">
        <w:rPr>
          <w:szCs w:val="28"/>
        </w:rPr>
        <w:t xml:space="preserve"> (attiecīgā locījumā) ar vārdiem </w:t>
      </w:r>
      <w:r w:rsidR="00272A4B" w:rsidRPr="00BD4BB9">
        <w:rPr>
          <w:szCs w:val="28"/>
        </w:rPr>
        <w:t>"</w:t>
      </w:r>
      <w:r w:rsidR="00481276" w:rsidRPr="00BD4BB9">
        <w:rPr>
          <w:szCs w:val="28"/>
        </w:rPr>
        <w:t>klasiskais cūku mēris</w:t>
      </w:r>
      <w:r w:rsidR="00272A4B" w:rsidRPr="00BD4BB9">
        <w:rPr>
          <w:szCs w:val="28"/>
        </w:rPr>
        <w:t>"</w:t>
      </w:r>
      <w:r w:rsidR="00481276" w:rsidRPr="00BD4BB9">
        <w:rPr>
          <w:szCs w:val="28"/>
        </w:rPr>
        <w:t xml:space="preserve"> (attiecīgā locījumā).</w:t>
      </w:r>
    </w:p>
    <w:p w14:paraId="2D1E899D" w14:textId="77777777" w:rsidR="000865DE" w:rsidRPr="00BD4BB9" w:rsidRDefault="000865DE" w:rsidP="00140C93">
      <w:pPr>
        <w:pStyle w:val="BodyTextIndent"/>
        <w:rPr>
          <w:szCs w:val="28"/>
        </w:rPr>
      </w:pPr>
    </w:p>
    <w:p w14:paraId="2D1E899E" w14:textId="51644C62" w:rsidR="00F55A0B" w:rsidRPr="00BD4BB9" w:rsidRDefault="00481276" w:rsidP="00140C93">
      <w:pPr>
        <w:pStyle w:val="BodyTextIndent"/>
        <w:rPr>
          <w:szCs w:val="28"/>
        </w:rPr>
      </w:pPr>
      <w:r w:rsidRPr="00BD4BB9">
        <w:rPr>
          <w:szCs w:val="28"/>
        </w:rPr>
        <w:t>2</w:t>
      </w:r>
      <w:r w:rsidR="009F24E9" w:rsidRPr="00BD4BB9">
        <w:rPr>
          <w:szCs w:val="28"/>
        </w:rPr>
        <w:t>.</w:t>
      </w:r>
      <w:r w:rsidR="00BD4BB9">
        <w:rPr>
          <w:szCs w:val="28"/>
        </w:rPr>
        <w:t> </w:t>
      </w:r>
      <w:r w:rsidR="009F24E9" w:rsidRPr="00BD4BB9">
        <w:rPr>
          <w:szCs w:val="28"/>
        </w:rPr>
        <w:t>Papildināt informatīvo atsauci uz Eiropas Savienības direktīvām ar 8. punktu šādā redakcijā:</w:t>
      </w:r>
    </w:p>
    <w:p w14:paraId="2ADECEA3" w14:textId="77777777" w:rsidR="004C4417" w:rsidRPr="00BD4BB9" w:rsidRDefault="004C4417" w:rsidP="00140C93">
      <w:pPr>
        <w:pStyle w:val="BodyTextIndent"/>
        <w:rPr>
          <w:szCs w:val="28"/>
        </w:rPr>
      </w:pPr>
    </w:p>
    <w:p w14:paraId="2D1E899F" w14:textId="6D4A861B" w:rsidR="00F55A0B" w:rsidRPr="00BD4BB9" w:rsidRDefault="00272A4B" w:rsidP="00140C93">
      <w:pPr>
        <w:pStyle w:val="BodyTextIndent"/>
        <w:rPr>
          <w:szCs w:val="28"/>
        </w:rPr>
      </w:pPr>
      <w:r w:rsidRPr="00BD4BB9">
        <w:rPr>
          <w:szCs w:val="28"/>
        </w:rPr>
        <w:t>"</w:t>
      </w:r>
      <w:r w:rsidR="009F24E9" w:rsidRPr="00BD4BB9">
        <w:rPr>
          <w:szCs w:val="28"/>
        </w:rPr>
        <w:t>8</w:t>
      </w:r>
      <w:r w:rsidR="00AE1B5D">
        <w:rPr>
          <w:szCs w:val="28"/>
        </w:rPr>
        <w:t>)</w:t>
      </w:r>
      <w:r w:rsidR="00BD4BB9">
        <w:rPr>
          <w:szCs w:val="28"/>
        </w:rPr>
        <w:t> </w:t>
      </w:r>
      <w:r w:rsidR="009F24E9" w:rsidRPr="00BD4BB9">
        <w:rPr>
          <w:szCs w:val="28"/>
        </w:rPr>
        <w:t>Padomes 1992. gada 29. aprīļa Direktīvas 92/35/EEK, ar ko paredz kontroles noteikumus un pasākumus Āfrikas zirgu mēra apkarošanai.</w:t>
      </w:r>
      <w:r w:rsidRPr="00BD4BB9">
        <w:rPr>
          <w:szCs w:val="28"/>
        </w:rPr>
        <w:t>"</w:t>
      </w:r>
    </w:p>
    <w:p w14:paraId="2D1E89A0" w14:textId="77777777" w:rsidR="00481276" w:rsidRPr="00BD4BB9" w:rsidRDefault="00481276" w:rsidP="00140C93">
      <w:pPr>
        <w:pStyle w:val="BodyTextIndent"/>
        <w:rPr>
          <w:szCs w:val="28"/>
        </w:rPr>
      </w:pPr>
    </w:p>
    <w:p w14:paraId="2D1E89A1" w14:textId="64293A7A" w:rsidR="00481276" w:rsidRPr="00BD4BB9" w:rsidRDefault="00481276" w:rsidP="00140C93">
      <w:pPr>
        <w:pStyle w:val="BodyTextIndent"/>
        <w:rPr>
          <w:szCs w:val="28"/>
        </w:rPr>
      </w:pPr>
      <w:r w:rsidRPr="00BD4BB9">
        <w:rPr>
          <w:szCs w:val="28"/>
        </w:rPr>
        <w:t>3.</w:t>
      </w:r>
      <w:r w:rsidR="00BD4BB9">
        <w:rPr>
          <w:szCs w:val="28"/>
        </w:rPr>
        <w:t> </w:t>
      </w:r>
      <w:r w:rsidRPr="00BD4BB9">
        <w:rPr>
          <w:szCs w:val="28"/>
        </w:rPr>
        <w:t>Papildināt 1.</w:t>
      </w:r>
      <w:r w:rsidR="002D7352" w:rsidRPr="00BD4BB9">
        <w:rPr>
          <w:szCs w:val="28"/>
        </w:rPr>
        <w:t> </w:t>
      </w:r>
      <w:r w:rsidRPr="00BD4BB9">
        <w:rPr>
          <w:szCs w:val="28"/>
        </w:rPr>
        <w:t>pielikuma I</w:t>
      </w:r>
      <w:r w:rsidR="00BD4BB9">
        <w:rPr>
          <w:szCs w:val="28"/>
        </w:rPr>
        <w:t> no</w:t>
      </w:r>
      <w:r w:rsidRPr="00BD4BB9">
        <w:rPr>
          <w:szCs w:val="28"/>
        </w:rPr>
        <w:t>daļu ar 12.</w:t>
      </w:r>
      <w:r w:rsidRPr="00BD4BB9">
        <w:rPr>
          <w:szCs w:val="28"/>
          <w:vertAlign w:val="superscript"/>
        </w:rPr>
        <w:t>1</w:t>
      </w:r>
      <w:r w:rsidR="00BD4BB9">
        <w:rPr>
          <w:szCs w:val="28"/>
        </w:rPr>
        <w:t> </w:t>
      </w:r>
      <w:r w:rsidRPr="00BD4BB9">
        <w:rPr>
          <w:szCs w:val="28"/>
        </w:rPr>
        <w:t>punktu šādā redakcijā:</w:t>
      </w:r>
    </w:p>
    <w:p w14:paraId="486C8962" w14:textId="77777777" w:rsidR="004C4417" w:rsidRPr="00BD4BB9" w:rsidRDefault="004C4417" w:rsidP="00140C93">
      <w:pPr>
        <w:pStyle w:val="BodyTextIndent"/>
        <w:rPr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239"/>
        <w:gridCol w:w="2693"/>
        <w:gridCol w:w="3283"/>
      </w:tblGrid>
      <w:tr w:rsidR="00BD4BB9" w:rsidRPr="00BD4BB9" w14:paraId="2D1E89A6" w14:textId="77777777" w:rsidTr="00BD4BB9">
        <w:tc>
          <w:tcPr>
            <w:tcW w:w="846" w:type="dxa"/>
          </w:tcPr>
          <w:p w14:paraId="2D1E89A2" w14:textId="16E934A6" w:rsidR="00481276" w:rsidRPr="00BD4BB9" w:rsidRDefault="00272A4B" w:rsidP="00140C93">
            <w:pPr>
              <w:pStyle w:val="BodyTextIndent"/>
              <w:ind w:firstLine="0"/>
              <w:rPr>
                <w:sz w:val="24"/>
                <w:szCs w:val="28"/>
                <w:vertAlign w:val="superscript"/>
              </w:rPr>
            </w:pPr>
            <w:r w:rsidRPr="00BD4BB9">
              <w:rPr>
                <w:sz w:val="24"/>
                <w:szCs w:val="28"/>
              </w:rPr>
              <w:t>"</w:t>
            </w:r>
            <w:r w:rsidR="00481276" w:rsidRPr="00BD4BB9">
              <w:rPr>
                <w:sz w:val="24"/>
                <w:szCs w:val="28"/>
              </w:rPr>
              <w:t>12.</w:t>
            </w:r>
            <w:r w:rsidR="00481276" w:rsidRPr="00BD4BB9">
              <w:rPr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2239" w:type="dxa"/>
          </w:tcPr>
          <w:p w14:paraId="2D1E89A3" w14:textId="77777777" w:rsidR="00481276" w:rsidRPr="00BD4BB9" w:rsidRDefault="00F0183F" w:rsidP="00140C93">
            <w:pPr>
              <w:pStyle w:val="BodyTextIndent"/>
              <w:ind w:firstLine="0"/>
              <w:rPr>
                <w:sz w:val="24"/>
                <w:szCs w:val="28"/>
              </w:rPr>
            </w:pPr>
            <w:r w:rsidRPr="00BD4BB9">
              <w:rPr>
                <w:sz w:val="24"/>
                <w:szCs w:val="28"/>
              </w:rPr>
              <w:t>Kumeļu ienāši</w:t>
            </w:r>
          </w:p>
        </w:tc>
        <w:tc>
          <w:tcPr>
            <w:tcW w:w="2693" w:type="dxa"/>
          </w:tcPr>
          <w:p w14:paraId="2D1E89A4" w14:textId="77777777" w:rsidR="00481276" w:rsidRPr="00BD4BB9" w:rsidRDefault="00F0183F" w:rsidP="00140C93">
            <w:pPr>
              <w:pStyle w:val="BodyTextIndent"/>
              <w:ind w:firstLine="0"/>
              <w:rPr>
                <w:i/>
                <w:sz w:val="24"/>
                <w:szCs w:val="28"/>
              </w:rPr>
            </w:pPr>
            <w:proofErr w:type="spellStart"/>
            <w:r w:rsidRPr="00BD4BB9">
              <w:rPr>
                <w:i/>
                <w:sz w:val="24"/>
                <w:szCs w:val="28"/>
              </w:rPr>
              <w:t>Streptococcus</w:t>
            </w:r>
            <w:proofErr w:type="spellEnd"/>
            <w:r w:rsidRPr="00BD4BB9">
              <w:rPr>
                <w:i/>
                <w:sz w:val="24"/>
                <w:szCs w:val="28"/>
              </w:rPr>
              <w:t xml:space="preserve"> </w:t>
            </w:r>
            <w:proofErr w:type="spellStart"/>
            <w:r w:rsidRPr="00BD4BB9">
              <w:rPr>
                <w:i/>
                <w:sz w:val="24"/>
                <w:szCs w:val="28"/>
              </w:rPr>
              <w:t>equi</w:t>
            </w:r>
            <w:proofErr w:type="spellEnd"/>
            <w:r w:rsidRPr="00BD4BB9">
              <w:rPr>
                <w:i/>
                <w:sz w:val="24"/>
                <w:szCs w:val="28"/>
              </w:rPr>
              <w:t xml:space="preserve"> </w:t>
            </w:r>
            <w:proofErr w:type="spellStart"/>
            <w:r w:rsidRPr="00BD4BB9">
              <w:rPr>
                <w:i/>
                <w:sz w:val="24"/>
                <w:szCs w:val="28"/>
              </w:rPr>
              <w:t>equi</w:t>
            </w:r>
            <w:proofErr w:type="spellEnd"/>
          </w:p>
        </w:tc>
        <w:tc>
          <w:tcPr>
            <w:tcW w:w="3283" w:type="dxa"/>
          </w:tcPr>
          <w:p w14:paraId="2D1E89A5" w14:textId="048AB282" w:rsidR="00481276" w:rsidRPr="00BD4BB9" w:rsidRDefault="00F0183F" w:rsidP="00BD4BB9">
            <w:pPr>
              <w:pStyle w:val="BodyTextIndent"/>
              <w:ind w:firstLine="0"/>
              <w:jc w:val="left"/>
              <w:rPr>
                <w:sz w:val="24"/>
                <w:szCs w:val="28"/>
              </w:rPr>
            </w:pPr>
            <w:r w:rsidRPr="00BD4BB9">
              <w:rPr>
                <w:sz w:val="24"/>
                <w:szCs w:val="28"/>
              </w:rPr>
              <w:t>Zirgu dzimta (</w:t>
            </w:r>
            <w:proofErr w:type="spellStart"/>
            <w:r w:rsidRPr="00BD4BB9">
              <w:rPr>
                <w:i/>
                <w:sz w:val="24"/>
                <w:szCs w:val="28"/>
              </w:rPr>
              <w:t>Equidae</w:t>
            </w:r>
            <w:proofErr w:type="spellEnd"/>
            <w:r w:rsidRPr="00BD4BB9">
              <w:rPr>
                <w:sz w:val="24"/>
                <w:szCs w:val="28"/>
              </w:rPr>
              <w:t>)</w:t>
            </w:r>
            <w:r w:rsidR="00272A4B" w:rsidRPr="00BD4BB9">
              <w:rPr>
                <w:sz w:val="24"/>
                <w:szCs w:val="28"/>
              </w:rPr>
              <w:t>"</w:t>
            </w:r>
          </w:p>
        </w:tc>
      </w:tr>
    </w:tbl>
    <w:p w14:paraId="2D1E89A7" w14:textId="77777777" w:rsidR="00481276" w:rsidRPr="00BD4BB9" w:rsidRDefault="00481276" w:rsidP="00140C93">
      <w:pPr>
        <w:pStyle w:val="BodyTextIndent"/>
        <w:rPr>
          <w:szCs w:val="28"/>
        </w:rPr>
      </w:pPr>
    </w:p>
    <w:p w14:paraId="2039A8A1" w14:textId="77777777" w:rsidR="00BD4BB9" w:rsidRDefault="00BD4BB9">
      <w:pPr>
        <w:spacing w:after="160" w:line="259" w:lineRule="auto"/>
        <w:rPr>
          <w:sz w:val="28"/>
          <w:szCs w:val="28"/>
        </w:rPr>
      </w:pPr>
      <w:r>
        <w:rPr>
          <w:szCs w:val="28"/>
        </w:rPr>
        <w:br w:type="page"/>
      </w:r>
    </w:p>
    <w:p w14:paraId="2D1E89A8" w14:textId="575CC84D" w:rsidR="00F55A0B" w:rsidRPr="00BD4BB9" w:rsidRDefault="00F0183F" w:rsidP="00140C93">
      <w:pPr>
        <w:pStyle w:val="BodyTextIndent"/>
        <w:rPr>
          <w:szCs w:val="28"/>
        </w:rPr>
      </w:pPr>
      <w:r w:rsidRPr="00BD4BB9">
        <w:rPr>
          <w:szCs w:val="28"/>
        </w:rPr>
        <w:lastRenderedPageBreak/>
        <w:t>4.</w:t>
      </w:r>
      <w:r w:rsidR="00BD4BB9">
        <w:rPr>
          <w:szCs w:val="28"/>
        </w:rPr>
        <w:t> </w:t>
      </w:r>
      <w:r w:rsidRPr="00BD4BB9">
        <w:rPr>
          <w:szCs w:val="28"/>
        </w:rPr>
        <w:t>Papildināt 1.</w:t>
      </w:r>
      <w:r w:rsidR="002D7352" w:rsidRPr="00BD4BB9">
        <w:rPr>
          <w:szCs w:val="28"/>
        </w:rPr>
        <w:t> </w:t>
      </w:r>
      <w:r w:rsidRPr="00BD4BB9">
        <w:rPr>
          <w:szCs w:val="28"/>
        </w:rPr>
        <w:t>pielikuma III</w:t>
      </w:r>
      <w:r w:rsidR="00BD4BB9">
        <w:rPr>
          <w:szCs w:val="28"/>
        </w:rPr>
        <w:t> no</w:t>
      </w:r>
      <w:r w:rsidRPr="00BD4BB9">
        <w:rPr>
          <w:szCs w:val="28"/>
        </w:rPr>
        <w:t>daļu ar 4.</w:t>
      </w:r>
      <w:r w:rsidRPr="00BD4BB9">
        <w:rPr>
          <w:szCs w:val="28"/>
          <w:vertAlign w:val="superscript"/>
        </w:rPr>
        <w:t>1</w:t>
      </w:r>
      <w:r w:rsidR="00BD4BB9">
        <w:rPr>
          <w:szCs w:val="28"/>
        </w:rPr>
        <w:t> </w:t>
      </w:r>
      <w:r w:rsidRPr="00BD4BB9">
        <w:rPr>
          <w:szCs w:val="28"/>
        </w:rPr>
        <w:t>punktu šādā redakcijā:</w:t>
      </w:r>
    </w:p>
    <w:p w14:paraId="71391042" w14:textId="77777777" w:rsidR="004C4417" w:rsidRPr="00BD4BB9" w:rsidRDefault="004C4417" w:rsidP="00140C93">
      <w:pPr>
        <w:pStyle w:val="BodyTextIndent"/>
        <w:rPr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693"/>
        <w:gridCol w:w="3283"/>
      </w:tblGrid>
      <w:tr w:rsidR="00BD4BB9" w:rsidRPr="00BD4BB9" w14:paraId="2D1E89AD" w14:textId="77777777" w:rsidTr="00BD4BB9">
        <w:tc>
          <w:tcPr>
            <w:tcW w:w="675" w:type="dxa"/>
          </w:tcPr>
          <w:p w14:paraId="2D1E89A9" w14:textId="7FABF231" w:rsidR="00D1182A" w:rsidRPr="00BD4BB9" w:rsidRDefault="00272A4B" w:rsidP="00D1182A">
            <w:pPr>
              <w:pStyle w:val="BodyTextIndent"/>
              <w:ind w:firstLine="0"/>
              <w:rPr>
                <w:sz w:val="24"/>
                <w:szCs w:val="28"/>
                <w:vertAlign w:val="superscript"/>
              </w:rPr>
            </w:pPr>
            <w:r w:rsidRPr="00BD4BB9">
              <w:rPr>
                <w:sz w:val="24"/>
                <w:szCs w:val="28"/>
              </w:rPr>
              <w:t>"</w:t>
            </w:r>
            <w:r w:rsidR="00D1182A" w:rsidRPr="00BD4BB9">
              <w:rPr>
                <w:sz w:val="24"/>
                <w:szCs w:val="28"/>
              </w:rPr>
              <w:t>4.</w:t>
            </w:r>
            <w:r w:rsidR="00D1182A" w:rsidRPr="00BD4BB9">
              <w:rPr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2410" w:type="dxa"/>
          </w:tcPr>
          <w:p w14:paraId="2D1E89AA" w14:textId="77777777" w:rsidR="00D1182A" w:rsidRPr="00BD4BB9" w:rsidRDefault="00D1182A" w:rsidP="00B01357">
            <w:pPr>
              <w:pStyle w:val="BodyTextIndent"/>
              <w:ind w:firstLine="0"/>
              <w:rPr>
                <w:sz w:val="24"/>
                <w:szCs w:val="28"/>
              </w:rPr>
            </w:pPr>
            <w:r w:rsidRPr="00BD4BB9">
              <w:rPr>
                <w:sz w:val="24"/>
                <w:szCs w:val="28"/>
              </w:rPr>
              <w:t>Āfrikas cūku mēris</w:t>
            </w:r>
          </w:p>
        </w:tc>
        <w:tc>
          <w:tcPr>
            <w:tcW w:w="2693" w:type="dxa"/>
          </w:tcPr>
          <w:p w14:paraId="2D1E89AB" w14:textId="77777777" w:rsidR="00D1182A" w:rsidRPr="00BD4BB9" w:rsidRDefault="00D1182A" w:rsidP="00B01357">
            <w:pPr>
              <w:pStyle w:val="BodyTextIndent"/>
              <w:ind w:firstLine="0"/>
              <w:rPr>
                <w:i/>
                <w:sz w:val="24"/>
                <w:szCs w:val="28"/>
              </w:rPr>
            </w:pPr>
            <w:proofErr w:type="spellStart"/>
            <w:r w:rsidRPr="00BD4BB9">
              <w:rPr>
                <w:i/>
                <w:sz w:val="24"/>
                <w:szCs w:val="28"/>
              </w:rPr>
              <w:t>Iridovirus</w:t>
            </w:r>
            <w:proofErr w:type="spellEnd"/>
            <w:r w:rsidRPr="00BD4BB9">
              <w:rPr>
                <w:i/>
                <w:sz w:val="24"/>
                <w:szCs w:val="28"/>
              </w:rPr>
              <w:t xml:space="preserve">, </w:t>
            </w:r>
            <w:proofErr w:type="spellStart"/>
            <w:r w:rsidRPr="00BD4BB9">
              <w:rPr>
                <w:i/>
                <w:sz w:val="24"/>
                <w:szCs w:val="28"/>
              </w:rPr>
              <w:t>Poxvirus</w:t>
            </w:r>
            <w:proofErr w:type="spellEnd"/>
          </w:p>
        </w:tc>
        <w:tc>
          <w:tcPr>
            <w:tcW w:w="3283" w:type="dxa"/>
          </w:tcPr>
          <w:p w14:paraId="2D1E89AC" w14:textId="4378594B" w:rsidR="00D1182A" w:rsidRPr="00BD4BB9" w:rsidRDefault="00D1182A" w:rsidP="00AE1B5D">
            <w:pPr>
              <w:pStyle w:val="BodyTextIndent"/>
              <w:ind w:firstLine="0"/>
              <w:jc w:val="left"/>
              <w:rPr>
                <w:sz w:val="24"/>
                <w:szCs w:val="28"/>
              </w:rPr>
            </w:pPr>
            <w:r w:rsidRPr="00BD4BB9">
              <w:rPr>
                <w:sz w:val="24"/>
                <w:szCs w:val="28"/>
              </w:rPr>
              <w:t>Cūku dzimta (</w:t>
            </w:r>
            <w:proofErr w:type="spellStart"/>
            <w:r w:rsidRPr="00BD4BB9">
              <w:rPr>
                <w:i/>
                <w:sz w:val="24"/>
                <w:szCs w:val="28"/>
              </w:rPr>
              <w:t>Suidae</w:t>
            </w:r>
            <w:proofErr w:type="spellEnd"/>
            <w:r w:rsidRPr="00BD4BB9">
              <w:rPr>
                <w:sz w:val="24"/>
                <w:szCs w:val="28"/>
              </w:rPr>
              <w:t>)</w:t>
            </w:r>
            <w:r w:rsidR="00AE1B5D">
              <w:rPr>
                <w:sz w:val="24"/>
                <w:szCs w:val="28"/>
              </w:rPr>
              <w:t xml:space="preserve"> un</w:t>
            </w:r>
            <w:r w:rsidRPr="00BD4BB9">
              <w:rPr>
                <w:sz w:val="24"/>
                <w:szCs w:val="28"/>
              </w:rPr>
              <w:t xml:space="preserve"> </w:t>
            </w:r>
            <w:r w:rsidR="00BD4BB9">
              <w:rPr>
                <w:sz w:val="24"/>
                <w:szCs w:val="28"/>
              </w:rPr>
              <w:br/>
            </w:r>
            <w:proofErr w:type="spellStart"/>
            <w:r w:rsidRPr="00BD4BB9">
              <w:rPr>
                <w:sz w:val="24"/>
                <w:szCs w:val="28"/>
              </w:rPr>
              <w:t>pekaru</w:t>
            </w:r>
            <w:proofErr w:type="spellEnd"/>
            <w:r w:rsidRPr="00BD4BB9">
              <w:rPr>
                <w:sz w:val="24"/>
                <w:szCs w:val="28"/>
              </w:rPr>
              <w:t xml:space="preserve"> dzimta (</w:t>
            </w:r>
            <w:proofErr w:type="spellStart"/>
            <w:r w:rsidRPr="00BD4BB9">
              <w:rPr>
                <w:i/>
                <w:sz w:val="24"/>
                <w:szCs w:val="28"/>
              </w:rPr>
              <w:t>Tayassuidae</w:t>
            </w:r>
            <w:proofErr w:type="spellEnd"/>
            <w:r w:rsidRPr="00BD4BB9">
              <w:rPr>
                <w:sz w:val="24"/>
                <w:szCs w:val="28"/>
              </w:rPr>
              <w:t>)</w:t>
            </w:r>
            <w:r w:rsidR="00272A4B" w:rsidRPr="00BD4BB9">
              <w:rPr>
                <w:sz w:val="24"/>
                <w:szCs w:val="28"/>
              </w:rPr>
              <w:t>"</w:t>
            </w:r>
          </w:p>
        </w:tc>
      </w:tr>
    </w:tbl>
    <w:p w14:paraId="6A1F1968" w14:textId="77777777" w:rsidR="00272A4B" w:rsidRPr="00BD4BB9" w:rsidRDefault="00272A4B" w:rsidP="00C27BE4">
      <w:pPr>
        <w:jc w:val="both"/>
        <w:rPr>
          <w:sz w:val="28"/>
          <w:szCs w:val="28"/>
        </w:rPr>
      </w:pPr>
    </w:p>
    <w:p w14:paraId="461E9C99" w14:textId="77777777" w:rsidR="00272A4B" w:rsidRPr="00BD4BB9" w:rsidRDefault="00272A4B" w:rsidP="00C27BE4">
      <w:pPr>
        <w:jc w:val="both"/>
        <w:rPr>
          <w:sz w:val="28"/>
          <w:szCs w:val="28"/>
        </w:rPr>
      </w:pPr>
    </w:p>
    <w:p w14:paraId="1F6A700D" w14:textId="77777777" w:rsidR="00272A4B" w:rsidRPr="00BD4BB9" w:rsidRDefault="00272A4B" w:rsidP="00C27BE4">
      <w:pPr>
        <w:jc w:val="both"/>
        <w:rPr>
          <w:sz w:val="28"/>
          <w:szCs w:val="28"/>
        </w:rPr>
      </w:pPr>
    </w:p>
    <w:p w14:paraId="51596DBA" w14:textId="77777777" w:rsidR="00272A4B" w:rsidRPr="00BD4BB9" w:rsidRDefault="00272A4B" w:rsidP="00BD4BB9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BD4BB9">
        <w:rPr>
          <w:sz w:val="28"/>
          <w:szCs w:val="28"/>
        </w:rPr>
        <w:t>Ministru prezidents</w:t>
      </w:r>
      <w:r w:rsidRPr="00BD4BB9">
        <w:rPr>
          <w:sz w:val="28"/>
          <w:szCs w:val="28"/>
        </w:rPr>
        <w:tab/>
        <w:t xml:space="preserve">Māris Kučinskis </w:t>
      </w:r>
    </w:p>
    <w:p w14:paraId="6ED34B97" w14:textId="77777777" w:rsidR="00272A4B" w:rsidRPr="00BD4BB9" w:rsidRDefault="00272A4B" w:rsidP="00BD4BB9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B07C396" w14:textId="77777777" w:rsidR="00272A4B" w:rsidRPr="00BD4BB9" w:rsidRDefault="00272A4B" w:rsidP="00BD4BB9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3E72257" w14:textId="77777777" w:rsidR="00272A4B" w:rsidRPr="00BD4BB9" w:rsidRDefault="00272A4B" w:rsidP="00BD4BB9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51D3D12" w14:textId="77777777" w:rsidR="00272A4B" w:rsidRPr="00BD4BB9" w:rsidRDefault="00272A4B" w:rsidP="00BD4BB9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r w:rsidRPr="00BD4BB9">
        <w:rPr>
          <w:sz w:val="28"/>
          <w:szCs w:val="28"/>
        </w:rPr>
        <w:t>Zemkopības ministrs</w:t>
      </w:r>
      <w:r w:rsidRPr="00BD4BB9">
        <w:rPr>
          <w:sz w:val="28"/>
          <w:szCs w:val="28"/>
        </w:rPr>
        <w:tab/>
        <w:t>Jānis Dūklavs</w:t>
      </w:r>
    </w:p>
    <w:sectPr w:rsidR="00272A4B" w:rsidRPr="00BD4BB9" w:rsidSect="00272A4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E89B6" w14:textId="77777777" w:rsidR="0049325F" w:rsidRDefault="0049325F" w:rsidP="00F55A0B">
      <w:r>
        <w:separator/>
      </w:r>
    </w:p>
  </w:endnote>
  <w:endnote w:type="continuationSeparator" w:id="0">
    <w:p w14:paraId="2D1E89B7" w14:textId="77777777" w:rsidR="0049325F" w:rsidRDefault="0049325F" w:rsidP="00F5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14717" w14:textId="77777777" w:rsidR="00272A4B" w:rsidRPr="00272A4B" w:rsidRDefault="00272A4B" w:rsidP="00272A4B">
    <w:pPr>
      <w:pStyle w:val="Footer"/>
      <w:rPr>
        <w:sz w:val="16"/>
        <w:szCs w:val="16"/>
      </w:rPr>
    </w:pPr>
    <w:r>
      <w:rPr>
        <w:sz w:val="16"/>
        <w:szCs w:val="16"/>
      </w:rPr>
      <w:t>N1075_7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E21FA" w14:textId="2F3F492A" w:rsidR="00272A4B" w:rsidRPr="00272A4B" w:rsidRDefault="00272A4B">
    <w:pPr>
      <w:pStyle w:val="Footer"/>
      <w:rPr>
        <w:sz w:val="16"/>
        <w:szCs w:val="16"/>
      </w:rPr>
    </w:pPr>
    <w:r>
      <w:rPr>
        <w:sz w:val="16"/>
        <w:szCs w:val="16"/>
      </w:rPr>
      <w:t>N1075_7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E89B4" w14:textId="77777777" w:rsidR="0049325F" w:rsidRDefault="0049325F" w:rsidP="00F55A0B">
      <w:r>
        <w:separator/>
      </w:r>
    </w:p>
  </w:footnote>
  <w:footnote w:type="continuationSeparator" w:id="0">
    <w:p w14:paraId="2D1E89B5" w14:textId="77777777" w:rsidR="0049325F" w:rsidRDefault="0049325F" w:rsidP="00F55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E89B8" w14:textId="72CF702D" w:rsidR="00DC2220" w:rsidRDefault="009F24E9" w:rsidP="00DC2220">
    <w:pPr>
      <w:pStyle w:val="Header"/>
      <w:jc w:val="center"/>
    </w:pPr>
    <w:r>
      <w:rPr>
        <w:rStyle w:val="PageNumber"/>
      </w:rPr>
      <w:fldChar w:fldCharType="begin"/>
    </w:r>
    <w:r w:rsidR="00BD615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053EB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8AE5A" w14:textId="77777777" w:rsidR="00272A4B" w:rsidRDefault="00272A4B">
    <w:pPr>
      <w:pStyle w:val="Header"/>
    </w:pPr>
  </w:p>
  <w:p w14:paraId="153A1EAF" w14:textId="275F58C5" w:rsidR="00272A4B" w:rsidRDefault="00272A4B">
    <w:pPr>
      <w:pStyle w:val="Header"/>
    </w:pPr>
    <w:r>
      <w:rPr>
        <w:noProof/>
        <w:sz w:val="32"/>
        <w:szCs w:val="32"/>
        <w:lang w:eastAsia="lv-LV"/>
      </w:rPr>
      <w:drawing>
        <wp:inline distT="0" distB="0" distL="0" distR="0" wp14:anchorId="0FDD3850" wp14:editId="44766079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3FBA"/>
    <w:multiLevelType w:val="hybridMultilevel"/>
    <w:tmpl w:val="77682EB2"/>
    <w:lvl w:ilvl="0" w:tplc="FB3E2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93"/>
    <w:rsid w:val="000865DE"/>
    <w:rsid w:val="0009789C"/>
    <w:rsid w:val="000A1487"/>
    <w:rsid w:val="00140C93"/>
    <w:rsid w:val="001619B1"/>
    <w:rsid w:val="0019565B"/>
    <w:rsid w:val="00204158"/>
    <w:rsid w:val="00211624"/>
    <w:rsid w:val="00253307"/>
    <w:rsid w:val="00272A4B"/>
    <w:rsid w:val="002D7352"/>
    <w:rsid w:val="002E1258"/>
    <w:rsid w:val="002F77A8"/>
    <w:rsid w:val="003E7830"/>
    <w:rsid w:val="003F6838"/>
    <w:rsid w:val="004215A9"/>
    <w:rsid w:val="00470258"/>
    <w:rsid w:val="00481276"/>
    <w:rsid w:val="00484966"/>
    <w:rsid w:val="0049325F"/>
    <w:rsid w:val="004C4417"/>
    <w:rsid w:val="004E0E7C"/>
    <w:rsid w:val="005A35A1"/>
    <w:rsid w:val="006053EB"/>
    <w:rsid w:val="00775DA0"/>
    <w:rsid w:val="007777DC"/>
    <w:rsid w:val="007A07EA"/>
    <w:rsid w:val="007B26BE"/>
    <w:rsid w:val="007D3FFC"/>
    <w:rsid w:val="008049BE"/>
    <w:rsid w:val="009F24E9"/>
    <w:rsid w:val="00A60A6C"/>
    <w:rsid w:val="00AE1B5D"/>
    <w:rsid w:val="00B2555B"/>
    <w:rsid w:val="00B33B67"/>
    <w:rsid w:val="00B82802"/>
    <w:rsid w:val="00B92CED"/>
    <w:rsid w:val="00B95089"/>
    <w:rsid w:val="00BD4BB9"/>
    <w:rsid w:val="00BD615D"/>
    <w:rsid w:val="00C108F4"/>
    <w:rsid w:val="00C14CF8"/>
    <w:rsid w:val="00CC2F8C"/>
    <w:rsid w:val="00D1182A"/>
    <w:rsid w:val="00D14A14"/>
    <w:rsid w:val="00D27469"/>
    <w:rsid w:val="00D942C8"/>
    <w:rsid w:val="00DA58D6"/>
    <w:rsid w:val="00DF68B4"/>
    <w:rsid w:val="00E82AC8"/>
    <w:rsid w:val="00EA3A04"/>
    <w:rsid w:val="00F0183F"/>
    <w:rsid w:val="00F55A0B"/>
    <w:rsid w:val="00F62951"/>
    <w:rsid w:val="00F7604A"/>
    <w:rsid w:val="00F9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E8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40C93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40C93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140C93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140C93"/>
    <w:rPr>
      <w:rFonts w:ascii="Times New Roman" w:eastAsia="Times New Roman" w:hAnsi="Times New Roman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140C93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140C93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140C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40C9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40C93"/>
  </w:style>
  <w:style w:type="paragraph" w:styleId="Footer">
    <w:name w:val="footer"/>
    <w:basedOn w:val="Normal"/>
    <w:link w:val="FooterChar"/>
    <w:uiPriority w:val="99"/>
    <w:unhideWhenUsed/>
    <w:rsid w:val="00F55A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A0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2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25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3B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B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B6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B67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81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272A4B"/>
    <w:pPr>
      <w:spacing w:before="75" w:after="75"/>
      <w:ind w:firstLine="375"/>
      <w:jc w:val="both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40C93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40C93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140C93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140C93"/>
    <w:rPr>
      <w:rFonts w:ascii="Times New Roman" w:eastAsia="Times New Roman" w:hAnsi="Times New Roman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140C93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140C93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140C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40C9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40C93"/>
  </w:style>
  <w:style w:type="paragraph" w:styleId="Footer">
    <w:name w:val="footer"/>
    <w:basedOn w:val="Normal"/>
    <w:link w:val="FooterChar"/>
    <w:uiPriority w:val="99"/>
    <w:unhideWhenUsed/>
    <w:rsid w:val="00F55A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A0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2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25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3B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B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B6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B67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81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272A4B"/>
    <w:pPr>
      <w:spacing w:before="75" w:after="75"/>
      <w:ind w:firstLine="375"/>
      <w:jc w:val="both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1080</Words>
  <Characters>616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2012.gada 21.februāra noteikumos Nr.127 "Noteikumi par ziņojamām, reģistrējamām un valsts uzraudzībā esošām dzīvnieku infekcijas slimībām un kārtību, kādā par tām sniedzama informācija Pārtikas un veterinārajam dienestam</vt:lpstr>
      <vt:lpstr>Grozījumi Ministru kabineta 2012.gada 21.februāra noteikumos Nr.127 "Noteikumi par ziņojamām, reģistrējamām un valsts uzraudzībā esošām dzīvnieku infekcijas slimībām un kārtību, kādā par tām sniedzama informācija Pārtikas un veterinārajam dienestam</vt:lpstr>
    </vt:vector>
  </TitlesOfParts>
  <Manager>Veterinārais un pārtikas departaments</Manager>
  <Company>Zemkopibas Ministrija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21.februāra noteikumos Nr.127 "Noteikumi par ziņojamām, reģistrējamām un valsts uzraudzībā esošām dzīvnieku infekcijas slimībām un kārtību, kādā par tām sniedzama informācija Pārtikas un veterinārajam dienestam</dc:title>
  <dc:subject>Ministru kabineta noteikumu projekts</dc:subject>
  <dc:creator>Sanita Vanaga</dc:creator>
  <cp:keywords/>
  <dc:description>Sanita.vanaga@zml.gov.lv, 67027363</dc:description>
  <cp:lastModifiedBy>Leontīne Babkina</cp:lastModifiedBy>
  <cp:revision>9</cp:revision>
  <cp:lastPrinted>2017-06-01T10:59:00Z</cp:lastPrinted>
  <dcterms:created xsi:type="dcterms:W3CDTF">2017-05-23T08:54:00Z</dcterms:created>
  <dcterms:modified xsi:type="dcterms:W3CDTF">2017-06-14T11:24:00Z</dcterms:modified>
</cp:coreProperties>
</file>