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30C1B" w14:textId="77777777" w:rsidR="007E0C69" w:rsidRPr="008951F4" w:rsidRDefault="007E0C69" w:rsidP="007E0C69">
      <w:pPr>
        <w:pStyle w:val="NoSpacing"/>
        <w:jc w:val="right"/>
        <w:rPr>
          <w:rFonts w:ascii="Times New Roman" w:hAnsi="Times New Roman"/>
          <w:sz w:val="28"/>
          <w:szCs w:val="28"/>
        </w:rPr>
      </w:pPr>
      <w:r w:rsidRPr="008951F4">
        <w:rPr>
          <w:rFonts w:ascii="Times New Roman" w:hAnsi="Times New Roman"/>
          <w:sz w:val="28"/>
          <w:szCs w:val="28"/>
        </w:rPr>
        <w:t>PROJEKTS</w:t>
      </w:r>
    </w:p>
    <w:p w14:paraId="229465C4" w14:textId="77777777" w:rsidR="007E0C69" w:rsidRPr="008951F4" w:rsidRDefault="007E0C69" w:rsidP="007E0C69">
      <w:pPr>
        <w:pStyle w:val="NoSpacing"/>
        <w:jc w:val="right"/>
        <w:rPr>
          <w:rFonts w:ascii="Times New Roman" w:hAnsi="Times New Roman"/>
          <w:sz w:val="28"/>
          <w:szCs w:val="28"/>
        </w:rPr>
      </w:pPr>
    </w:p>
    <w:p w14:paraId="3210D0B8" w14:textId="77777777" w:rsidR="007E0C69" w:rsidRPr="008951F4" w:rsidRDefault="007E0C69" w:rsidP="007E0C69">
      <w:pPr>
        <w:pStyle w:val="NoSpacing"/>
        <w:jc w:val="center"/>
        <w:rPr>
          <w:rFonts w:ascii="Times New Roman" w:hAnsi="Times New Roman"/>
          <w:sz w:val="28"/>
          <w:szCs w:val="28"/>
        </w:rPr>
      </w:pPr>
      <w:r w:rsidRPr="008951F4">
        <w:rPr>
          <w:rFonts w:ascii="Times New Roman" w:hAnsi="Times New Roman"/>
          <w:sz w:val="28"/>
          <w:szCs w:val="28"/>
        </w:rPr>
        <w:t>LATVIJAS REPUBLIKAS MINISTRU KABINETS</w:t>
      </w:r>
    </w:p>
    <w:p w14:paraId="4A23E561" w14:textId="77777777" w:rsidR="007E0C69" w:rsidRDefault="007E0C69" w:rsidP="007E0C69">
      <w:pPr>
        <w:pStyle w:val="NoSpacing"/>
        <w:rPr>
          <w:rFonts w:ascii="Times New Roman" w:hAnsi="Times New Roman"/>
          <w:sz w:val="28"/>
          <w:szCs w:val="28"/>
        </w:rPr>
      </w:pPr>
    </w:p>
    <w:p w14:paraId="07A71F45" w14:textId="77777777" w:rsidR="00817026" w:rsidRPr="008951F4" w:rsidRDefault="00817026" w:rsidP="007E0C69">
      <w:pPr>
        <w:pStyle w:val="NoSpacing"/>
        <w:rPr>
          <w:rFonts w:ascii="Times New Roman" w:hAnsi="Times New Roman"/>
          <w:sz w:val="28"/>
          <w:szCs w:val="28"/>
        </w:rPr>
      </w:pPr>
    </w:p>
    <w:p w14:paraId="5E239F77" w14:textId="43945C43" w:rsidR="007E0C69" w:rsidRPr="00A25C53" w:rsidRDefault="007E0C69" w:rsidP="007E0C69">
      <w:pPr>
        <w:tabs>
          <w:tab w:val="left" w:pos="5625"/>
          <w:tab w:val="left" w:pos="6840"/>
          <w:tab w:val="right" w:pos="9000"/>
        </w:tabs>
        <w:rPr>
          <w:sz w:val="26"/>
          <w:szCs w:val="26"/>
        </w:rPr>
      </w:pPr>
      <w:r w:rsidRPr="00A25C53">
        <w:rPr>
          <w:sz w:val="26"/>
          <w:szCs w:val="26"/>
        </w:rPr>
        <w:t>201</w:t>
      </w:r>
      <w:r w:rsidR="00E34402">
        <w:rPr>
          <w:sz w:val="26"/>
          <w:szCs w:val="26"/>
        </w:rPr>
        <w:t>7</w:t>
      </w:r>
      <w:r w:rsidRPr="00A25C53">
        <w:rPr>
          <w:sz w:val="26"/>
          <w:szCs w:val="26"/>
        </w:rPr>
        <w:t>.gada _________</w:t>
      </w:r>
      <w:r w:rsidRPr="00A25C53">
        <w:rPr>
          <w:sz w:val="26"/>
          <w:szCs w:val="26"/>
        </w:rPr>
        <w:tab/>
      </w:r>
      <w:r w:rsidRPr="00A25C53">
        <w:rPr>
          <w:sz w:val="26"/>
          <w:szCs w:val="26"/>
        </w:rPr>
        <w:tab/>
        <w:t>Noteikumi Nr.__</w:t>
      </w:r>
    </w:p>
    <w:p w14:paraId="17A98148" w14:textId="77777777" w:rsidR="007E0C69" w:rsidRPr="00A25C53" w:rsidRDefault="007E0C69" w:rsidP="007E0C69">
      <w:pPr>
        <w:pStyle w:val="NoSpacing"/>
        <w:rPr>
          <w:rFonts w:ascii="Times New Roman" w:hAnsi="Times New Roman"/>
          <w:sz w:val="26"/>
          <w:szCs w:val="26"/>
        </w:rPr>
      </w:pPr>
      <w:r w:rsidRPr="00A25C53">
        <w:rPr>
          <w:rFonts w:ascii="Times New Roman" w:hAnsi="Times New Roman"/>
          <w:sz w:val="26"/>
          <w:szCs w:val="26"/>
        </w:rPr>
        <w:t>Rīgā</w:t>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t>(prot. Nr.            .§)</w:t>
      </w:r>
    </w:p>
    <w:p w14:paraId="5CD173F5" w14:textId="77777777" w:rsidR="007E0C69" w:rsidRDefault="007E0C69" w:rsidP="00120E8D">
      <w:pPr>
        <w:spacing w:before="120" w:after="120"/>
        <w:jc w:val="both"/>
        <w:rPr>
          <w:b/>
          <w:bCs/>
          <w:sz w:val="26"/>
          <w:szCs w:val="26"/>
        </w:rPr>
      </w:pPr>
    </w:p>
    <w:p w14:paraId="6A5A5ECF" w14:textId="0EA7A22E" w:rsidR="000205A9" w:rsidRPr="00E34402" w:rsidRDefault="00E34402" w:rsidP="009D53DF">
      <w:pPr>
        <w:pStyle w:val="Heading3"/>
        <w:spacing w:before="0" w:after="0"/>
        <w:jc w:val="center"/>
        <w:rPr>
          <w:rFonts w:ascii="Times New Roman" w:hAnsi="Times New Roman"/>
          <w:bCs w:val="0"/>
          <w:sz w:val="28"/>
          <w:szCs w:val="28"/>
          <w:lang w:val="lv-LV"/>
        </w:rPr>
      </w:pPr>
      <w:r>
        <w:rPr>
          <w:rFonts w:ascii="Times New Roman" w:hAnsi="Times New Roman"/>
          <w:sz w:val="28"/>
          <w:szCs w:val="28"/>
          <w:lang w:eastAsia="lv-LV"/>
        </w:rPr>
        <w:t>Grozījumi Ministru kabineta 2010.gada 12.maija noteikumos Nr.440 “</w:t>
      </w:r>
      <w:r w:rsidRPr="00910097">
        <w:rPr>
          <w:rFonts w:ascii="Times New Roman" w:hAnsi="Times New Roman"/>
          <w:sz w:val="28"/>
          <w:szCs w:val="28"/>
          <w:lang w:eastAsia="lv-LV"/>
        </w:rPr>
        <w:t>Noteikumi par tirdzniecības veidiem, kas saskaņojami ar pašvaldību, un tirdzniecības organizēšanas kārtību</w:t>
      </w:r>
      <w:r>
        <w:rPr>
          <w:rFonts w:ascii="Times New Roman" w:hAnsi="Times New Roman"/>
          <w:sz w:val="28"/>
          <w:szCs w:val="28"/>
          <w:lang w:eastAsia="lv-LV"/>
        </w:rPr>
        <w:t>”</w:t>
      </w:r>
    </w:p>
    <w:p w14:paraId="27F41F1D" w14:textId="77777777" w:rsidR="000205A9" w:rsidRPr="00A25C53" w:rsidRDefault="000205A9" w:rsidP="009D53DF">
      <w:pPr>
        <w:rPr>
          <w:sz w:val="26"/>
          <w:szCs w:val="26"/>
        </w:rPr>
      </w:pPr>
    </w:p>
    <w:p w14:paraId="05783647" w14:textId="096A2FA9" w:rsidR="00066091" w:rsidRPr="00A25C53" w:rsidRDefault="00066091" w:rsidP="00E34402">
      <w:pPr>
        <w:ind w:left="4678"/>
        <w:jc w:val="right"/>
        <w:rPr>
          <w:i/>
          <w:sz w:val="26"/>
          <w:szCs w:val="26"/>
        </w:rPr>
      </w:pPr>
      <w:r w:rsidRPr="009F279D">
        <w:rPr>
          <w:i/>
        </w:rPr>
        <w:t xml:space="preserve">Izdoti saskaņā ar </w:t>
      </w:r>
      <w:r w:rsidR="00E34402">
        <w:rPr>
          <w:i/>
        </w:rPr>
        <w:t>Patērētāju tiesību aizsardzības likuma 21.</w:t>
      </w:r>
      <w:r w:rsidR="00E34402" w:rsidRPr="00E34402">
        <w:rPr>
          <w:i/>
          <w:vertAlign w:val="superscript"/>
        </w:rPr>
        <w:t>5</w:t>
      </w:r>
      <w:r w:rsidR="00E34402">
        <w:rPr>
          <w:i/>
        </w:rPr>
        <w:t xml:space="preserve"> pantu</w:t>
      </w:r>
    </w:p>
    <w:p w14:paraId="6FC6EAB4" w14:textId="77777777" w:rsidR="00066091" w:rsidRDefault="00066091" w:rsidP="00120E8D">
      <w:pPr>
        <w:ind w:firstLine="426"/>
        <w:jc w:val="both"/>
        <w:rPr>
          <w:sz w:val="26"/>
          <w:szCs w:val="26"/>
        </w:rPr>
      </w:pPr>
    </w:p>
    <w:p w14:paraId="6144F41E" w14:textId="77777777" w:rsidR="00817026" w:rsidRPr="00A25C53" w:rsidRDefault="00817026" w:rsidP="00120E8D">
      <w:pPr>
        <w:ind w:firstLine="426"/>
        <w:jc w:val="both"/>
        <w:rPr>
          <w:sz w:val="26"/>
          <w:szCs w:val="26"/>
        </w:rPr>
      </w:pPr>
    </w:p>
    <w:p w14:paraId="3D26DBF9" w14:textId="262E51BF" w:rsidR="000205A9" w:rsidRPr="009E71BC" w:rsidRDefault="000205A9" w:rsidP="00F156C3">
      <w:pPr>
        <w:ind w:firstLine="709"/>
        <w:jc w:val="both"/>
        <w:rPr>
          <w:sz w:val="28"/>
          <w:szCs w:val="28"/>
        </w:rPr>
      </w:pPr>
      <w:r w:rsidRPr="009E71BC">
        <w:rPr>
          <w:sz w:val="28"/>
          <w:szCs w:val="28"/>
        </w:rPr>
        <w:t xml:space="preserve">Izdarīt </w:t>
      </w:r>
      <w:r w:rsidR="00066091" w:rsidRPr="009E71BC">
        <w:rPr>
          <w:sz w:val="28"/>
          <w:szCs w:val="28"/>
        </w:rPr>
        <w:t xml:space="preserve">Ministru kabineta </w:t>
      </w:r>
      <w:r w:rsidR="00046DB1" w:rsidRPr="009E71BC">
        <w:rPr>
          <w:sz w:val="28"/>
          <w:szCs w:val="28"/>
        </w:rPr>
        <w:t>201</w:t>
      </w:r>
      <w:r w:rsidR="00E34402" w:rsidRPr="009E71BC">
        <w:rPr>
          <w:sz w:val="28"/>
          <w:szCs w:val="28"/>
        </w:rPr>
        <w:t>0</w:t>
      </w:r>
      <w:r w:rsidR="00046DB1" w:rsidRPr="009E71BC">
        <w:rPr>
          <w:sz w:val="28"/>
          <w:szCs w:val="28"/>
        </w:rPr>
        <w:t xml:space="preserve">.gada </w:t>
      </w:r>
      <w:r w:rsidR="00E34402" w:rsidRPr="009E71BC">
        <w:rPr>
          <w:sz w:val="28"/>
          <w:szCs w:val="28"/>
        </w:rPr>
        <w:t>12</w:t>
      </w:r>
      <w:r w:rsidR="00046DB1" w:rsidRPr="009E71BC">
        <w:rPr>
          <w:sz w:val="28"/>
          <w:szCs w:val="28"/>
        </w:rPr>
        <w:t>.ma</w:t>
      </w:r>
      <w:r w:rsidR="00E34402" w:rsidRPr="009E71BC">
        <w:rPr>
          <w:sz w:val="28"/>
          <w:szCs w:val="28"/>
        </w:rPr>
        <w:t>ija</w:t>
      </w:r>
      <w:r w:rsidR="00046DB1" w:rsidRPr="009E71BC">
        <w:rPr>
          <w:sz w:val="28"/>
          <w:szCs w:val="28"/>
        </w:rPr>
        <w:t xml:space="preserve"> noteikumos Nr.</w:t>
      </w:r>
      <w:r w:rsidR="00E34402" w:rsidRPr="009E71BC">
        <w:rPr>
          <w:sz w:val="28"/>
          <w:szCs w:val="28"/>
        </w:rPr>
        <w:t>440 “Noteikumi par tirdzniecības veidiem, kas saskaņojami ar pašvaldību, un tirdzniecības organizēšanas kārtību”</w:t>
      </w:r>
      <w:r w:rsidR="00046DB1" w:rsidRPr="009E71BC">
        <w:rPr>
          <w:sz w:val="28"/>
          <w:szCs w:val="28"/>
        </w:rPr>
        <w:t xml:space="preserve"> </w:t>
      </w:r>
      <w:r w:rsidR="008600E2" w:rsidRPr="009E71BC">
        <w:rPr>
          <w:sz w:val="28"/>
          <w:szCs w:val="28"/>
        </w:rPr>
        <w:t>(</w:t>
      </w:r>
      <w:r w:rsidR="00066091" w:rsidRPr="009E71BC">
        <w:rPr>
          <w:sz w:val="28"/>
          <w:szCs w:val="28"/>
        </w:rPr>
        <w:t xml:space="preserve">Latvijas Vēstnesis, </w:t>
      </w:r>
      <w:r w:rsidR="009C577A" w:rsidRPr="009E71BC">
        <w:rPr>
          <w:sz w:val="28"/>
          <w:szCs w:val="28"/>
        </w:rPr>
        <w:t>20</w:t>
      </w:r>
      <w:r w:rsidR="005F2F36" w:rsidRPr="009E71BC">
        <w:rPr>
          <w:sz w:val="28"/>
          <w:szCs w:val="28"/>
        </w:rPr>
        <w:t>1</w:t>
      </w:r>
      <w:r w:rsidR="00E34402" w:rsidRPr="009E71BC">
        <w:rPr>
          <w:sz w:val="28"/>
          <w:szCs w:val="28"/>
        </w:rPr>
        <w:t>0</w:t>
      </w:r>
      <w:r w:rsidR="009C577A" w:rsidRPr="009E71BC">
        <w:rPr>
          <w:sz w:val="28"/>
          <w:szCs w:val="28"/>
        </w:rPr>
        <w:t xml:space="preserve">, </w:t>
      </w:r>
      <w:r w:rsidR="00E34402" w:rsidRPr="009E71BC">
        <w:rPr>
          <w:sz w:val="28"/>
          <w:szCs w:val="28"/>
        </w:rPr>
        <w:t>83, 174</w:t>
      </w:r>
      <w:r w:rsidR="00E11A1E" w:rsidRPr="009E71BC">
        <w:rPr>
          <w:sz w:val="28"/>
          <w:szCs w:val="28"/>
        </w:rPr>
        <w:t>.nr</w:t>
      </w:r>
      <w:r w:rsidR="00066091" w:rsidRPr="009E71BC">
        <w:rPr>
          <w:sz w:val="28"/>
          <w:szCs w:val="28"/>
        </w:rPr>
        <w:t>.</w:t>
      </w:r>
      <w:r w:rsidR="00DD7378" w:rsidRPr="009E71BC">
        <w:rPr>
          <w:sz w:val="28"/>
          <w:szCs w:val="28"/>
        </w:rPr>
        <w:t xml:space="preserve">; 2013, </w:t>
      </w:r>
      <w:r w:rsidR="006445A0" w:rsidRPr="009E71BC">
        <w:rPr>
          <w:sz w:val="28"/>
          <w:szCs w:val="28"/>
        </w:rPr>
        <w:t>250.nr.</w:t>
      </w:r>
      <w:r w:rsidR="00E11A1E" w:rsidRPr="009E71BC">
        <w:rPr>
          <w:sz w:val="28"/>
          <w:szCs w:val="28"/>
        </w:rPr>
        <w:t>)</w:t>
      </w:r>
      <w:r w:rsidR="008600E2" w:rsidRPr="009E71BC">
        <w:rPr>
          <w:sz w:val="28"/>
          <w:szCs w:val="28"/>
        </w:rPr>
        <w:t xml:space="preserve"> </w:t>
      </w:r>
      <w:r w:rsidRPr="009E71BC">
        <w:rPr>
          <w:sz w:val="28"/>
          <w:szCs w:val="28"/>
        </w:rPr>
        <w:t>šādu</w:t>
      </w:r>
      <w:r w:rsidR="008600E2" w:rsidRPr="009E71BC">
        <w:rPr>
          <w:sz w:val="28"/>
          <w:szCs w:val="28"/>
        </w:rPr>
        <w:t>s</w:t>
      </w:r>
      <w:r w:rsidRPr="009E71BC">
        <w:rPr>
          <w:sz w:val="28"/>
          <w:szCs w:val="28"/>
        </w:rPr>
        <w:t xml:space="preserve"> grozījumu</w:t>
      </w:r>
      <w:r w:rsidR="008600E2" w:rsidRPr="009E71BC">
        <w:rPr>
          <w:sz w:val="28"/>
          <w:szCs w:val="28"/>
        </w:rPr>
        <w:t>s</w:t>
      </w:r>
      <w:r w:rsidRPr="009E71BC">
        <w:rPr>
          <w:sz w:val="28"/>
          <w:szCs w:val="28"/>
        </w:rPr>
        <w:t>:</w:t>
      </w:r>
    </w:p>
    <w:p w14:paraId="134614C1" w14:textId="77777777" w:rsidR="00E34402" w:rsidRPr="009E71BC" w:rsidRDefault="00E34402" w:rsidP="00A25C53">
      <w:pPr>
        <w:ind w:firstLine="425"/>
        <w:jc w:val="both"/>
        <w:rPr>
          <w:sz w:val="28"/>
          <w:szCs w:val="28"/>
        </w:rPr>
      </w:pPr>
    </w:p>
    <w:p w14:paraId="6B7AE9B6" w14:textId="40A0C5B6" w:rsidR="001C0A12" w:rsidRPr="009E71BC" w:rsidRDefault="004A643E" w:rsidP="00786926">
      <w:pPr>
        <w:pStyle w:val="NormalWeb"/>
        <w:tabs>
          <w:tab w:val="left" w:pos="426"/>
        </w:tabs>
        <w:spacing w:before="120" w:beforeAutospacing="0" w:after="0" w:afterAutospacing="0"/>
        <w:ind w:left="709"/>
        <w:jc w:val="both"/>
        <w:rPr>
          <w:bCs/>
          <w:sz w:val="28"/>
          <w:szCs w:val="28"/>
        </w:rPr>
      </w:pPr>
      <w:bookmarkStart w:id="0" w:name="p5"/>
      <w:bookmarkStart w:id="1" w:name="p-500475"/>
      <w:bookmarkEnd w:id="0"/>
      <w:bookmarkEnd w:id="1"/>
      <w:r w:rsidRPr="009E71BC">
        <w:rPr>
          <w:bCs/>
          <w:sz w:val="28"/>
          <w:szCs w:val="28"/>
        </w:rPr>
        <w:t>1</w:t>
      </w:r>
      <w:r w:rsidR="001C0A12" w:rsidRPr="009E71BC">
        <w:rPr>
          <w:bCs/>
          <w:sz w:val="28"/>
          <w:szCs w:val="28"/>
        </w:rPr>
        <w:t xml:space="preserve">. </w:t>
      </w:r>
      <w:r w:rsidR="00220958" w:rsidRPr="009E71BC">
        <w:rPr>
          <w:bCs/>
          <w:sz w:val="28"/>
          <w:szCs w:val="28"/>
        </w:rPr>
        <w:t xml:space="preserve">Papildināt </w:t>
      </w:r>
      <w:r w:rsidR="00747D96">
        <w:rPr>
          <w:bCs/>
          <w:sz w:val="28"/>
          <w:szCs w:val="28"/>
        </w:rPr>
        <w:t>noteikumus</w:t>
      </w:r>
      <w:r w:rsidR="00220958" w:rsidRPr="009E71BC">
        <w:rPr>
          <w:bCs/>
          <w:sz w:val="28"/>
          <w:szCs w:val="28"/>
        </w:rPr>
        <w:t xml:space="preserve"> ar </w:t>
      </w:r>
      <w:r w:rsidR="00220958" w:rsidRPr="009E71BC">
        <w:rPr>
          <w:sz w:val="28"/>
          <w:szCs w:val="28"/>
        </w:rPr>
        <w:t>15.6.</w:t>
      </w:r>
      <w:r w:rsidR="00220958" w:rsidRPr="009E71BC">
        <w:rPr>
          <w:sz w:val="28"/>
          <w:szCs w:val="28"/>
          <w:vertAlign w:val="superscript"/>
        </w:rPr>
        <w:t xml:space="preserve">1 </w:t>
      </w:r>
      <w:r w:rsidR="007F015E" w:rsidRPr="009E71BC">
        <w:rPr>
          <w:bCs/>
          <w:sz w:val="28"/>
          <w:szCs w:val="28"/>
        </w:rPr>
        <w:t>a</w:t>
      </w:r>
      <w:r w:rsidR="00220958" w:rsidRPr="009E71BC">
        <w:rPr>
          <w:bCs/>
          <w:sz w:val="28"/>
          <w:szCs w:val="28"/>
        </w:rPr>
        <w:t>pakšpunktu šādā redakcijā:</w:t>
      </w:r>
    </w:p>
    <w:p w14:paraId="2EBADFCA" w14:textId="27F4783D" w:rsidR="00EB12EA" w:rsidRPr="009E71BC" w:rsidRDefault="00220958" w:rsidP="005C3584">
      <w:pPr>
        <w:pStyle w:val="NormalWeb"/>
        <w:tabs>
          <w:tab w:val="left" w:pos="426"/>
        </w:tabs>
        <w:spacing w:before="120" w:beforeAutospacing="0" w:after="0" w:afterAutospacing="0"/>
        <w:jc w:val="both"/>
        <w:rPr>
          <w:bCs/>
          <w:sz w:val="28"/>
          <w:szCs w:val="28"/>
        </w:rPr>
      </w:pPr>
      <w:r w:rsidRPr="009E71BC">
        <w:rPr>
          <w:bCs/>
          <w:sz w:val="28"/>
          <w:szCs w:val="28"/>
        </w:rPr>
        <w:t>“</w:t>
      </w:r>
      <w:r w:rsidR="00EB12EA" w:rsidRPr="009E71BC">
        <w:rPr>
          <w:sz w:val="28"/>
          <w:szCs w:val="28"/>
        </w:rPr>
        <w:t>15.6.</w:t>
      </w:r>
      <w:r w:rsidR="004A643E" w:rsidRPr="009E71BC">
        <w:rPr>
          <w:sz w:val="28"/>
          <w:szCs w:val="28"/>
          <w:vertAlign w:val="superscript"/>
        </w:rPr>
        <w:t>1</w:t>
      </w:r>
      <w:r w:rsidR="00EB12EA" w:rsidRPr="009E71BC">
        <w:rPr>
          <w:sz w:val="28"/>
          <w:szCs w:val="28"/>
        </w:rPr>
        <w:t xml:space="preserve"> tirdzniecības dalībnieka apliecinājums par Valsts ieņēmumu dienestā reģistrētas nodokļu un citu maksājumu reģistrēšanas elektroniskās ierīces vai iekārtas tehniskās pases vai Valsts ieņēmumu dienestā reģistrētu </w:t>
      </w:r>
      <w:proofErr w:type="spellStart"/>
      <w:r w:rsidR="00EB12EA" w:rsidRPr="009E71BC">
        <w:rPr>
          <w:sz w:val="28"/>
          <w:szCs w:val="28"/>
        </w:rPr>
        <w:t>kvīšu</w:t>
      </w:r>
      <w:proofErr w:type="spellEnd"/>
      <w:r w:rsidR="00EB12EA" w:rsidRPr="009E71BC">
        <w:rPr>
          <w:sz w:val="28"/>
          <w:szCs w:val="28"/>
        </w:rPr>
        <w:t xml:space="preserve"> esamību;</w:t>
      </w:r>
      <w:r w:rsidR="00EB12EA" w:rsidRPr="009E71BC">
        <w:rPr>
          <w:bCs/>
          <w:sz w:val="28"/>
          <w:szCs w:val="28"/>
        </w:rPr>
        <w:t>”.</w:t>
      </w:r>
    </w:p>
    <w:p w14:paraId="64784997" w14:textId="77777777" w:rsidR="00220958" w:rsidRPr="009E71BC" w:rsidRDefault="00220958" w:rsidP="00B15399">
      <w:pPr>
        <w:pStyle w:val="NormalWeb"/>
        <w:tabs>
          <w:tab w:val="left" w:pos="426"/>
        </w:tabs>
        <w:spacing w:before="0" w:beforeAutospacing="0" w:after="0" w:afterAutospacing="0"/>
        <w:ind w:left="709"/>
        <w:jc w:val="both"/>
        <w:rPr>
          <w:bCs/>
          <w:sz w:val="28"/>
          <w:szCs w:val="28"/>
        </w:rPr>
      </w:pPr>
    </w:p>
    <w:p w14:paraId="1D6EDC90" w14:textId="1259C7B3" w:rsidR="005C3584" w:rsidRPr="009E71BC" w:rsidRDefault="000F4A2D" w:rsidP="00786926">
      <w:pPr>
        <w:pStyle w:val="NormalWeb"/>
        <w:tabs>
          <w:tab w:val="left" w:pos="426"/>
        </w:tabs>
        <w:spacing w:before="120" w:beforeAutospacing="0" w:after="0" w:afterAutospacing="0"/>
        <w:jc w:val="both"/>
        <w:rPr>
          <w:bCs/>
          <w:sz w:val="28"/>
          <w:szCs w:val="28"/>
        </w:rPr>
      </w:pPr>
      <w:r w:rsidRPr="009E71BC">
        <w:rPr>
          <w:bCs/>
          <w:sz w:val="28"/>
          <w:szCs w:val="28"/>
        </w:rPr>
        <w:tab/>
      </w:r>
      <w:r w:rsidRPr="009E71BC">
        <w:rPr>
          <w:bCs/>
          <w:sz w:val="28"/>
          <w:szCs w:val="28"/>
        </w:rPr>
        <w:tab/>
      </w:r>
      <w:r w:rsidR="004A643E" w:rsidRPr="009E71BC">
        <w:rPr>
          <w:bCs/>
          <w:sz w:val="28"/>
          <w:szCs w:val="28"/>
        </w:rPr>
        <w:t>2</w:t>
      </w:r>
      <w:r w:rsidR="005C3584" w:rsidRPr="009E71BC">
        <w:rPr>
          <w:bCs/>
          <w:sz w:val="28"/>
          <w:szCs w:val="28"/>
        </w:rPr>
        <w:t xml:space="preserve">. Papildināt </w:t>
      </w:r>
      <w:r w:rsidR="005C3584" w:rsidRPr="009E71BC">
        <w:rPr>
          <w:sz w:val="28"/>
          <w:szCs w:val="28"/>
        </w:rPr>
        <w:t>15.</w:t>
      </w:r>
      <w:r w:rsidR="005C3584" w:rsidRPr="009E71BC">
        <w:rPr>
          <w:sz w:val="28"/>
          <w:szCs w:val="28"/>
          <w:vertAlign w:val="superscript"/>
        </w:rPr>
        <w:t>1</w:t>
      </w:r>
      <w:r w:rsidR="005C3584" w:rsidRPr="009E71BC">
        <w:rPr>
          <w:sz w:val="28"/>
          <w:szCs w:val="28"/>
        </w:rPr>
        <w:t xml:space="preserve"> punkta ievaddaļ</w:t>
      </w:r>
      <w:r w:rsidRPr="009E71BC">
        <w:rPr>
          <w:sz w:val="28"/>
          <w:szCs w:val="28"/>
        </w:rPr>
        <w:t>u</w:t>
      </w:r>
      <w:r w:rsidR="005C3584" w:rsidRPr="009E71BC">
        <w:rPr>
          <w:sz w:val="28"/>
          <w:szCs w:val="28"/>
        </w:rPr>
        <w:t xml:space="preserve"> aiz skaitļa “</w:t>
      </w:r>
      <w:r w:rsidRPr="009E71BC">
        <w:rPr>
          <w:sz w:val="28"/>
          <w:szCs w:val="28"/>
        </w:rPr>
        <w:t>15.2.</w:t>
      </w:r>
      <w:r w:rsidR="005C3584" w:rsidRPr="009E71BC">
        <w:rPr>
          <w:sz w:val="28"/>
          <w:szCs w:val="28"/>
        </w:rPr>
        <w:t xml:space="preserve">” </w:t>
      </w:r>
      <w:r w:rsidRPr="009E71BC">
        <w:rPr>
          <w:sz w:val="28"/>
          <w:szCs w:val="28"/>
        </w:rPr>
        <w:t xml:space="preserve">ar </w:t>
      </w:r>
      <w:r w:rsidR="00747D96">
        <w:rPr>
          <w:sz w:val="28"/>
          <w:szCs w:val="28"/>
        </w:rPr>
        <w:t>vārdu un skaitli</w:t>
      </w:r>
      <w:r w:rsidR="00747D96" w:rsidRPr="009E71BC">
        <w:rPr>
          <w:sz w:val="28"/>
          <w:szCs w:val="28"/>
        </w:rPr>
        <w:t xml:space="preserve"> </w:t>
      </w:r>
      <w:r w:rsidRPr="009E71BC">
        <w:rPr>
          <w:sz w:val="28"/>
          <w:szCs w:val="28"/>
        </w:rPr>
        <w:t>“</w:t>
      </w:r>
      <w:r w:rsidR="009A19E2">
        <w:rPr>
          <w:sz w:val="28"/>
          <w:szCs w:val="28"/>
        </w:rPr>
        <w:t>un</w:t>
      </w:r>
      <w:r w:rsidRPr="009E71BC">
        <w:rPr>
          <w:sz w:val="28"/>
          <w:szCs w:val="28"/>
        </w:rPr>
        <w:t xml:space="preserve"> 15.6.</w:t>
      </w:r>
      <w:r w:rsidR="004A643E" w:rsidRPr="009E71BC">
        <w:rPr>
          <w:sz w:val="28"/>
          <w:szCs w:val="28"/>
          <w:vertAlign w:val="superscript"/>
        </w:rPr>
        <w:t>1</w:t>
      </w:r>
      <w:r w:rsidRPr="009E71BC">
        <w:rPr>
          <w:sz w:val="28"/>
          <w:szCs w:val="28"/>
          <w:vertAlign w:val="superscript"/>
        </w:rPr>
        <w:t xml:space="preserve"> </w:t>
      </w:r>
      <w:r w:rsidRPr="009E71BC">
        <w:rPr>
          <w:sz w:val="28"/>
          <w:szCs w:val="28"/>
        </w:rPr>
        <w:t>”.</w:t>
      </w:r>
    </w:p>
    <w:p w14:paraId="41103357" w14:textId="248CC83F" w:rsidR="005C3584" w:rsidRPr="009E71BC" w:rsidRDefault="005C3584" w:rsidP="00B15399">
      <w:pPr>
        <w:pStyle w:val="NormalWeb"/>
        <w:tabs>
          <w:tab w:val="left" w:pos="426"/>
        </w:tabs>
        <w:spacing w:before="0" w:beforeAutospacing="0" w:after="0" w:afterAutospacing="0"/>
        <w:ind w:left="709"/>
        <w:jc w:val="both"/>
        <w:rPr>
          <w:bCs/>
          <w:sz w:val="28"/>
          <w:szCs w:val="28"/>
        </w:rPr>
      </w:pPr>
    </w:p>
    <w:p w14:paraId="47EACC96" w14:textId="03D14ED3" w:rsidR="004A643E" w:rsidRPr="009E71BC" w:rsidRDefault="004A643E" w:rsidP="00900AFB">
      <w:pPr>
        <w:pStyle w:val="NormalWeb"/>
        <w:tabs>
          <w:tab w:val="left" w:pos="426"/>
        </w:tabs>
        <w:spacing w:before="120" w:beforeAutospacing="0" w:after="0" w:afterAutospacing="0"/>
        <w:ind w:left="709"/>
        <w:jc w:val="both"/>
        <w:rPr>
          <w:bCs/>
          <w:sz w:val="28"/>
          <w:szCs w:val="28"/>
        </w:rPr>
      </w:pPr>
      <w:r w:rsidRPr="009E71BC">
        <w:rPr>
          <w:bCs/>
          <w:sz w:val="28"/>
          <w:szCs w:val="28"/>
        </w:rPr>
        <w:t xml:space="preserve">3. Papildināt </w:t>
      </w:r>
      <w:r w:rsidR="00747D96">
        <w:rPr>
          <w:bCs/>
          <w:sz w:val="28"/>
          <w:szCs w:val="28"/>
        </w:rPr>
        <w:t>noteikumus</w:t>
      </w:r>
      <w:r w:rsidRPr="009E71BC">
        <w:rPr>
          <w:bCs/>
          <w:sz w:val="28"/>
          <w:szCs w:val="28"/>
        </w:rPr>
        <w:t xml:space="preserve"> ar</w:t>
      </w:r>
      <w:r w:rsidR="00900AFB" w:rsidRPr="009E71BC">
        <w:rPr>
          <w:bCs/>
          <w:sz w:val="28"/>
          <w:szCs w:val="28"/>
        </w:rPr>
        <w:t xml:space="preserve"> </w:t>
      </w:r>
      <w:r w:rsidR="00900AFB" w:rsidRPr="009E71BC">
        <w:rPr>
          <w:sz w:val="28"/>
          <w:szCs w:val="28"/>
        </w:rPr>
        <w:t>15.</w:t>
      </w:r>
      <w:r w:rsidR="00900AFB" w:rsidRPr="009E71BC">
        <w:rPr>
          <w:sz w:val="28"/>
          <w:szCs w:val="28"/>
          <w:vertAlign w:val="superscript"/>
        </w:rPr>
        <w:t>1</w:t>
      </w:r>
      <w:r w:rsidR="00900AFB" w:rsidRPr="009E71BC">
        <w:rPr>
          <w:sz w:val="28"/>
          <w:szCs w:val="28"/>
        </w:rPr>
        <w:t>3. apakšpunktu</w:t>
      </w:r>
      <w:r w:rsidRPr="009E71BC">
        <w:rPr>
          <w:bCs/>
          <w:sz w:val="28"/>
          <w:szCs w:val="28"/>
        </w:rPr>
        <w:t xml:space="preserve"> šādā redakcijā:</w:t>
      </w:r>
    </w:p>
    <w:p w14:paraId="519DA159" w14:textId="4A3D11D1" w:rsidR="004A643E" w:rsidRPr="009E71BC" w:rsidRDefault="004A643E" w:rsidP="00900AFB">
      <w:pPr>
        <w:pStyle w:val="NormalWeb"/>
        <w:tabs>
          <w:tab w:val="left" w:pos="426"/>
        </w:tabs>
        <w:spacing w:before="120" w:beforeAutospacing="0" w:after="0" w:afterAutospacing="0"/>
        <w:jc w:val="both"/>
        <w:rPr>
          <w:bCs/>
          <w:sz w:val="28"/>
          <w:szCs w:val="28"/>
        </w:rPr>
      </w:pPr>
      <w:r w:rsidRPr="009E71BC">
        <w:rPr>
          <w:bCs/>
          <w:sz w:val="28"/>
          <w:szCs w:val="28"/>
        </w:rPr>
        <w:t>“</w:t>
      </w:r>
      <w:r w:rsidRPr="009E71BC">
        <w:rPr>
          <w:sz w:val="28"/>
          <w:szCs w:val="28"/>
        </w:rPr>
        <w:t>15.</w:t>
      </w:r>
      <w:r w:rsidRPr="009E71BC">
        <w:rPr>
          <w:sz w:val="28"/>
          <w:szCs w:val="28"/>
          <w:vertAlign w:val="superscript"/>
        </w:rPr>
        <w:t>1</w:t>
      </w:r>
      <w:r w:rsidRPr="009E71BC">
        <w:rPr>
          <w:sz w:val="28"/>
          <w:szCs w:val="28"/>
        </w:rPr>
        <w:t>3. ja gada laikā pēc šo noteikumu 18.punktā minētās atļaujas saņemšanas vai pēc iekļaušanas šo noteikumu 19.4.apakšpunktā minētajā tirdzniecības organizatora izveidotajā un ar pašvaldību saskaņotajā tirdzniecības dalībnieku sarakstā, iesniedz iesniegumu atļaujas saņemšanai ielu tirdzniecībai attiecīgās pašvaldības administratīvajā teritorijā un nav mainījusies šo noteikumu 15.6.</w:t>
      </w:r>
      <w:r w:rsidRPr="009E71BC">
        <w:rPr>
          <w:sz w:val="28"/>
          <w:szCs w:val="28"/>
          <w:vertAlign w:val="superscript"/>
        </w:rPr>
        <w:t>1</w:t>
      </w:r>
      <w:r w:rsidRPr="009E71BC">
        <w:rPr>
          <w:sz w:val="28"/>
          <w:szCs w:val="28"/>
        </w:rPr>
        <w:t xml:space="preserve"> apakšpunktā minētajā apliecinājumā ietvertā informācija, kas pamato Valsts ieņēmumu dienestā</w:t>
      </w:r>
      <w:bookmarkStart w:id="2" w:name="_GoBack"/>
      <w:bookmarkEnd w:id="2"/>
      <w:r w:rsidRPr="009E71BC">
        <w:rPr>
          <w:sz w:val="28"/>
          <w:szCs w:val="28"/>
        </w:rPr>
        <w:t xml:space="preserve"> reģistrētas nodokļu un citu maksājumu reģistrēšanas elektroniskās ierīces vai iekārtas tehniskās pases vai Valsts ieņēmumu dienestā reģistrētu </w:t>
      </w:r>
      <w:proofErr w:type="spellStart"/>
      <w:r w:rsidRPr="009E71BC">
        <w:rPr>
          <w:sz w:val="28"/>
          <w:szCs w:val="28"/>
        </w:rPr>
        <w:t>kvīšu</w:t>
      </w:r>
      <w:proofErr w:type="spellEnd"/>
      <w:r w:rsidRPr="009E71BC">
        <w:rPr>
          <w:sz w:val="28"/>
          <w:szCs w:val="28"/>
        </w:rPr>
        <w:t xml:space="preserve"> esamību.</w:t>
      </w:r>
      <w:r w:rsidRPr="009E71BC">
        <w:rPr>
          <w:bCs/>
          <w:sz w:val="28"/>
          <w:szCs w:val="28"/>
        </w:rPr>
        <w:t>”</w:t>
      </w:r>
    </w:p>
    <w:p w14:paraId="1C7FC617" w14:textId="77777777" w:rsidR="004A643E" w:rsidRPr="009E71BC" w:rsidRDefault="004A643E" w:rsidP="00B15399">
      <w:pPr>
        <w:pStyle w:val="NormalWeb"/>
        <w:tabs>
          <w:tab w:val="left" w:pos="426"/>
        </w:tabs>
        <w:spacing w:before="0" w:beforeAutospacing="0" w:after="0" w:afterAutospacing="0"/>
        <w:ind w:left="709"/>
        <w:jc w:val="both"/>
        <w:rPr>
          <w:bCs/>
          <w:sz w:val="28"/>
          <w:szCs w:val="28"/>
        </w:rPr>
      </w:pPr>
    </w:p>
    <w:p w14:paraId="1C5B9E73" w14:textId="0FA800D1" w:rsidR="001C0A12" w:rsidRPr="000F4A2D" w:rsidRDefault="007C27F5" w:rsidP="00900AFB">
      <w:pPr>
        <w:pStyle w:val="NormalWeb"/>
        <w:tabs>
          <w:tab w:val="left" w:pos="426"/>
        </w:tabs>
        <w:spacing w:before="120" w:beforeAutospacing="0" w:after="0" w:afterAutospacing="0"/>
        <w:ind w:left="709"/>
        <w:jc w:val="both"/>
        <w:rPr>
          <w:bCs/>
          <w:sz w:val="28"/>
          <w:szCs w:val="28"/>
        </w:rPr>
      </w:pPr>
      <w:r w:rsidRPr="009E71BC">
        <w:rPr>
          <w:bCs/>
          <w:sz w:val="28"/>
          <w:szCs w:val="28"/>
        </w:rPr>
        <w:t>4</w:t>
      </w:r>
      <w:r w:rsidR="000F4A2D" w:rsidRPr="009E71BC">
        <w:rPr>
          <w:bCs/>
          <w:sz w:val="28"/>
          <w:szCs w:val="28"/>
        </w:rPr>
        <w:t>.</w:t>
      </w:r>
      <w:r w:rsidR="00240736" w:rsidRPr="009E71BC">
        <w:rPr>
          <w:bCs/>
          <w:sz w:val="28"/>
          <w:szCs w:val="28"/>
        </w:rPr>
        <w:t xml:space="preserve"> </w:t>
      </w:r>
      <w:r w:rsidR="000F4A2D" w:rsidRPr="009E71BC">
        <w:rPr>
          <w:bCs/>
          <w:sz w:val="28"/>
          <w:szCs w:val="28"/>
        </w:rPr>
        <w:t xml:space="preserve">Izteikt </w:t>
      </w:r>
      <w:r w:rsidR="000F4A2D">
        <w:rPr>
          <w:bCs/>
          <w:sz w:val="28"/>
          <w:szCs w:val="28"/>
        </w:rPr>
        <w:t>19.4. apakšpunktu šādā redakcijā:</w:t>
      </w:r>
    </w:p>
    <w:p w14:paraId="60994BD0" w14:textId="77777777" w:rsidR="000F4A2D" w:rsidRPr="000F4A2D" w:rsidRDefault="000F4A2D" w:rsidP="00900AFB">
      <w:pPr>
        <w:pStyle w:val="tv213"/>
        <w:spacing w:before="120" w:beforeAutospacing="0" w:after="0" w:afterAutospacing="0"/>
        <w:jc w:val="both"/>
        <w:rPr>
          <w:sz w:val="28"/>
          <w:szCs w:val="28"/>
        </w:rPr>
      </w:pPr>
      <w:r w:rsidRPr="000F4A2D">
        <w:rPr>
          <w:bCs/>
          <w:sz w:val="28"/>
          <w:szCs w:val="28"/>
        </w:rPr>
        <w:lastRenderedPageBreak/>
        <w:t>“</w:t>
      </w:r>
      <w:r w:rsidRPr="000F4A2D">
        <w:rPr>
          <w:sz w:val="28"/>
          <w:szCs w:val="28"/>
        </w:rPr>
        <w:t>19.4. tirdzniecības dalībnieku saraksts, kurā tiek norādīta šāda informācija par tirdzniecības dalībnieku un pievienoti šādi dokumenti:</w:t>
      </w:r>
    </w:p>
    <w:p w14:paraId="73FE53E9" w14:textId="77777777" w:rsidR="000F4A2D" w:rsidRPr="000F4A2D" w:rsidRDefault="000F4A2D" w:rsidP="003C7CF8">
      <w:pPr>
        <w:pStyle w:val="tv213"/>
        <w:spacing w:before="80" w:beforeAutospacing="0" w:after="0" w:afterAutospacing="0"/>
        <w:ind w:left="425"/>
        <w:jc w:val="both"/>
        <w:rPr>
          <w:sz w:val="28"/>
          <w:szCs w:val="28"/>
        </w:rPr>
      </w:pPr>
      <w:r w:rsidRPr="000F4A2D">
        <w:rPr>
          <w:sz w:val="28"/>
          <w:szCs w:val="28"/>
        </w:rPr>
        <w:t>19.4.1. šo noteikumu 15.1. apakšpunktā minētā informācija;</w:t>
      </w:r>
    </w:p>
    <w:p w14:paraId="61D8DD21" w14:textId="5FD9154E" w:rsidR="005C3584" w:rsidRPr="009E71BC" w:rsidRDefault="000F4A2D" w:rsidP="000F4A2D">
      <w:pPr>
        <w:pStyle w:val="NormalWeb"/>
        <w:tabs>
          <w:tab w:val="left" w:pos="426"/>
        </w:tabs>
        <w:spacing w:before="80" w:beforeAutospacing="0" w:after="0" w:afterAutospacing="0"/>
        <w:jc w:val="both"/>
        <w:rPr>
          <w:bCs/>
          <w:sz w:val="28"/>
          <w:szCs w:val="28"/>
        </w:rPr>
      </w:pPr>
      <w:r w:rsidRPr="000F4A2D">
        <w:rPr>
          <w:sz w:val="28"/>
          <w:szCs w:val="28"/>
        </w:rPr>
        <w:tab/>
        <w:t>19.</w:t>
      </w:r>
      <w:r w:rsidRPr="009E71BC">
        <w:rPr>
          <w:sz w:val="28"/>
          <w:szCs w:val="28"/>
        </w:rPr>
        <w:t>4.</w:t>
      </w:r>
      <w:r w:rsidR="007C27F5" w:rsidRPr="009E71BC">
        <w:rPr>
          <w:sz w:val="28"/>
          <w:szCs w:val="28"/>
        </w:rPr>
        <w:t>2</w:t>
      </w:r>
      <w:r w:rsidRPr="009E71BC">
        <w:rPr>
          <w:sz w:val="28"/>
          <w:szCs w:val="28"/>
        </w:rPr>
        <w:t>. šo noteikumu 15.6.</w:t>
      </w:r>
      <w:r w:rsidR="007C27F5" w:rsidRPr="009E71BC">
        <w:rPr>
          <w:sz w:val="28"/>
          <w:szCs w:val="28"/>
          <w:vertAlign w:val="superscript"/>
        </w:rPr>
        <w:t>1</w:t>
      </w:r>
      <w:r w:rsidRPr="009E71BC">
        <w:rPr>
          <w:sz w:val="28"/>
          <w:szCs w:val="28"/>
        </w:rPr>
        <w:t xml:space="preserve"> apakšpunktā minētais dokuments.</w:t>
      </w:r>
      <w:r w:rsidRPr="009E71BC">
        <w:rPr>
          <w:bCs/>
          <w:sz w:val="28"/>
          <w:szCs w:val="28"/>
        </w:rPr>
        <w:t>”.</w:t>
      </w:r>
    </w:p>
    <w:p w14:paraId="57A82D54" w14:textId="77777777" w:rsidR="005C3584" w:rsidRPr="009E71BC" w:rsidRDefault="005C3584" w:rsidP="00B15399">
      <w:pPr>
        <w:pStyle w:val="NormalWeb"/>
        <w:tabs>
          <w:tab w:val="left" w:pos="426"/>
        </w:tabs>
        <w:spacing w:before="0" w:beforeAutospacing="0" w:after="0" w:afterAutospacing="0"/>
        <w:ind w:left="709"/>
        <w:jc w:val="both"/>
        <w:rPr>
          <w:bCs/>
          <w:sz w:val="28"/>
          <w:szCs w:val="28"/>
        </w:rPr>
      </w:pPr>
    </w:p>
    <w:p w14:paraId="721CE0FD" w14:textId="378A2899" w:rsidR="000F4A2D" w:rsidRPr="009E71BC" w:rsidRDefault="007C27F5" w:rsidP="00786926">
      <w:pPr>
        <w:pStyle w:val="NormalWeb"/>
        <w:tabs>
          <w:tab w:val="left" w:pos="426"/>
        </w:tabs>
        <w:spacing w:before="120" w:beforeAutospacing="0" w:after="0" w:afterAutospacing="0"/>
        <w:ind w:left="709"/>
        <w:jc w:val="both"/>
        <w:rPr>
          <w:bCs/>
          <w:sz w:val="28"/>
          <w:szCs w:val="28"/>
        </w:rPr>
      </w:pPr>
      <w:r w:rsidRPr="009E71BC">
        <w:rPr>
          <w:bCs/>
          <w:sz w:val="28"/>
          <w:szCs w:val="28"/>
        </w:rPr>
        <w:t>5</w:t>
      </w:r>
      <w:r w:rsidR="000F4A2D" w:rsidRPr="009E71BC">
        <w:rPr>
          <w:bCs/>
          <w:sz w:val="28"/>
          <w:szCs w:val="28"/>
        </w:rPr>
        <w:t>.</w:t>
      </w:r>
      <w:r w:rsidR="00240736" w:rsidRPr="009E71BC">
        <w:rPr>
          <w:bCs/>
          <w:sz w:val="28"/>
          <w:szCs w:val="28"/>
        </w:rPr>
        <w:t xml:space="preserve"> Izteikt 23.4. apakšpunktu šādā redakcijā:</w:t>
      </w:r>
    </w:p>
    <w:p w14:paraId="58F04684" w14:textId="2E19744B" w:rsidR="000F4A2D" w:rsidRPr="009E71BC" w:rsidRDefault="00240736" w:rsidP="00240736">
      <w:pPr>
        <w:pStyle w:val="NormalWeb"/>
        <w:tabs>
          <w:tab w:val="left" w:pos="426"/>
        </w:tabs>
        <w:spacing w:before="120" w:beforeAutospacing="0" w:after="0" w:afterAutospacing="0"/>
        <w:jc w:val="both"/>
        <w:rPr>
          <w:bCs/>
          <w:sz w:val="28"/>
          <w:szCs w:val="28"/>
        </w:rPr>
      </w:pPr>
      <w:r w:rsidRPr="009E71BC">
        <w:rPr>
          <w:bCs/>
          <w:sz w:val="28"/>
          <w:szCs w:val="28"/>
        </w:rPr>
        <w:t>“</w:t>
      </w:r>
      <w:r w:rsidRPr="009E71BC">
        <w:rPr>
          <w:sz w:val="28"/>
          <w:szCs w:val="28"/>
        </w:rPr>
        <w:t>23.4. aktualizēta šo noteikumu 19.4. apakšpunktā minētā tirdzniecības dalībnieku saraksta atrašanos tirdzniecības organizēšanas vietā;</w:t>
      </w:r>
      <w:r w:rsidRPr="009E71BC">
        <w:rPr>
          <w:bCs/>
          <w:sz w:val="28"/>
          <w:szCs w:val="28"/>
        </w:rPr>
        <w:t>”.</w:t>
      </w:r>
    </w:p>
    <w:p w14:paraId="14CE127E" w14:textId="77777777" w:rsidR="000F4A2D" w:rsidRPr="009E71BC" w:rsidRDefault="000F4A2D" w:rsidP="00B15399">
      <w:pPr>
        <w:pStyle w:val="NormalWeb"/>
        <w:tabs>
          <w:tab w:val="left" w:pos="426"/>
        </w:tabs>
        <w:spacing w:before="0" w:beforeAutospacing="0" w:after="0" w:afterAutospacing="0"/>
        <w:ind w:left="709"/>
        <w:jc w:val="both"/>
        <w:rPr>
          <w:bCs/>
          <w:sz w:val="28"/>
          <w:szCs w:val="28"/>
        </w:rPr>
      </w:pPr>
    </w:p>
    <w:p w14:paraId="40A82BC3" w14:textId="6F59620D" w:rsidR="000F4A2D" w:rsidRPr="009E71BC" w:rsidRDefault="009A36DC" w:rsidP="00786926">
      <w:pPr>
        <w:pStyle w:val="NormalWeb"/>
        <w:tabs>
          <w:tab w:val="left" w:pos="426"/>
        </w:tabs>
        <w:spacing w:before="120" w:beforeAutospacing="0" w:after="0" w:afterAutospacing="0"/>
        <w:ind w:left="709"/>
        <w:jc w:val="both"/>
        <w:rPr>
          <w:bCs/>
          <w:sz w:val="28"/>
          <w:szCs w:val="28"/>
        </w:rPr>
      </w:pPr>
      <w:r w:rsidRPr="009E71BC">
        <w:rPr>
          <w:bCs/>
          <w:sz w:val="28"/>
          <w:szCs w:val="28"/>
        </w:rPr>
        <w:t>6</w:t>
      </w:r>
      <w:r w:rsidR="00240736" w:rsidRPr="009E71BC">
        <w:rPr>
          <w:bCs/>
          <w:sz w:val="28"/>
          <w:szCs w:val="28"/>
        </w:rPr>
        <w:t xml:space="preserve">. </w:t>
      </w:r>
      <w:r w:rsidR="002320F3" w:rsidRPr="009E71BC">
        <w:rPr>
          <w:bCs/>
          <w:sz w:val="28"/>
          <w:szCs w:val="28"/>
        </w:rPr>
        <w:t>Papildināt noteikumu</w:t>
      </w:r>
      <w:r w:rsidR="00747D96">
        <w:rPr>
          <w:bCs/>
          <w:sz w:val="28"/>
          <w:szCs w:val="28"/>
        </w:rPr>
        <w:t xml:space="preserve"> </w:t>
      </w:r>
      <w:r w:rsidR="002047BB">
        <w:rPr>
          <w:bCs/>
          <w:sz w:val="28"/>
          <w:szCs w:val="28"/>
        </w:rPr>
        <w:t>II</w:t>
      </w:r>
      <w:r w:rsidR="00747D96">
        <w:rPr>
          <w:bCs/>
          <w:sz w:val="28"/>
          <w:szCs w:val="28"/>
        </w:rPr>
        <w:t xml:space="preserve"> nodaļu</w:t>
      </w:r>
      <w:r w:rsidR="002320F3" w:rsidRPr="009E71BC">
        <w:rPr>
          <w:bCs/>
          <w:sz w:val="28"/>
          <w:szCs w:val="28"/>
        </w:rPr>
        <w:t xml:space="preserve"> ar 31</w:t>
      </w:r>
      <w:r w:rsidR="002320F3" w:rsidRPr="009E71BC">
        <w:rPr>
          <w:sz w:val="28"/>
          <w:szCs w:val="28"/>
        </w:rPr>
        <w:t>.</w:t>
      </w:r>
      <w:r w:rsidR="002320F3" w:rsidRPr="009E71BC">
        <w:rPr>
          <w:sz w:val="28"/>
          <w:szCs w:val="28"/>
          <w:vertAlign w:val="superscript"/>
        </w:rPr>
        <w:t xml:space="preserve">1 </w:t>
      </w:r>
      <w:r w:rsidR="002320F3" w:rsidRPr="009E71BC">
        <w:rPr>
          <w:sz w:val="28"/>
          <w:szCs w:val="28"/>
        </w:rPr>
        <w:t>punktu šādā redakcijā:</w:t>
      </w:r>
    </w:p>
    <w:p w14:paraId="4991FA71" w14:textId="6E4504D6" w:rsidR="003C7CF8" w:rsidRPr="009E71BC" w:rsidRDefault="00240736" w:rsidP="00900AFB">
      <w:pPr>
        <w:pStyle w:val="NormalWeb"/>
        <w:tabs>
          <w:tab w:val="left" w:pos="426"/>
        </w:tabs>
        <w:spacing w:before="120" w:beforeAutospacing="0" w:after="0" w:afterAutospacing="0"/>
        <w:jc w:val="both"/>
        <w:rPr>
          <w:sz w:val="28"/>
          <w:szCs w:val="28"/>
        </w:rPr>
      </w:pPr>
      <w:r w:rsidRPr="009E71BC">
        <w:rPr>
          <w:bCs/>
          <w:sz w:val="28"/>
          <w:szCs w:val="28"/>
        </w:rPr>
        <w:t>“</w:t>
      </w:r>
      <w:r w:rsidRPr="009E71BC">
        <w:rPr>
          <w:sz w:val="28"/>
          <w:szCs w:val="28"/>
        </w:rPr>
        <w:t>31.</w:t>
      </w:r>
      <w:r w:rsidRPr="009E71BC">
        <w:rPr>
          <w:sz w:val="28"/>
          <w:szCs w:val="28"/>
          <w:vertAlign w:val="superscript"/>
        </w:rPr>
        <w:t>1</w:t>
      </w:r>
      <w:r w:rsidRPr="009E71BC">
        <w:rPr>
          <w:sz w:val="28"/>
          <w:szCs w:val="28"/>
        </w:rPr>
        <w:t xml:space="preserve"> Pašvaldība reizi mēnesī informē Valsts ieņēmumu dienestu un Pārtikas un veterināro dienestu par </w:t>
      </w:r>
      <w:r w:rsidR="003C7CF8" w:rsidRPr="009E71BC">
        <w:rPr>
          <w:sz w:val="28"/>
          <w:szCs w:val="28"/>
        </w:rPr>
        <w:t xml:space="preserve">iepriekšējā mēnesī </w:t>
      </w:r>
      <w:r w:rsidRPr="009E71BC">
        <w:rPr>
          <w:sz w:val="28"/>
          <w:szCs w:val="28"/>
        </w:rPr>
        <w:t xml:space="preserve">izsniegtajām atļaujām ielu tirdzniecībai un ielu tirdzniecības organizēšanai, norādot </w:t>
      </w:r>
      <w:r w:rsidR="003C7CF8" w:rsidRPr="009E71BC">
        <w:rPr>
          <w:sz w:val="28"/>
          <w:szCs w:val="28"/>
        </w:rPr>
        <w:t>vismaz šādu informāciju:</w:t>
      </w:r>
    </w:p>
    <w:p w14:paraId="0965C3DD" w14:textId="66073ED2" w:rsidR="003C7CF8" w:rsidRPr="009E71BC" w:rsidRDefault="003C7CF8" w:rsidP="003C7CF8">
      <w:pPr>
        <w:pStyle w:val="ListParagraph"/>
        <w:spacing w:before="80"/>
        <w:ind w:left="567"/>
        <w:contextualSpacing w:val="0"/>
        <w:jc w:val="both"/>
        <w:rPr>
          <w:sz w:val="28"/>
          <w:szCs w:val="28"/>
        </w:rPr>
      </w:pPr>
      <w:r w:rsidRPr="009E71BC">
        <w:rPr>
          <w:sz w:val="28"/>
          <w:szCs w:val="28"/>
        </w:rPr>
        <w:t>31.</w:t>
      </w:r>
      <w:r w:rsidRPr="009E71BC">
        <w:rPr>
          <w:sz w:val="28"/>
          <w:szCs w:val="28"/>
          <w:vertAlign w:val="superscript"/>
        </w:rPr>
        <w:t>1</w:t>
      </w:r>
      <w:r w:rsidRPr="009E71BC">
        <w:rPr>
          <w:sz w:val="28"/>
          <w:szCs w:val="28"/>
        </w:rPr>
        <w:t>1. tirdzniecības dalībniekus un  realizējamo preču grupas;</w:t>
      </w:r>
    </w:p>
    <w:p w14:paraId="32E0380B" w14:textId="1D7A9C4C" w:rsidR="00240736" w:rsidRPr="009E71BC" w:rsidRDefault="003C7CF8" w:rsidP="003C7CF8">
      <w:pPr>
        <w:pStyle w:val="NormalWeb"/>
        <w:tabs>
          <w:tab w:val="left" w:pos="426"/>
        </w:tabs>
        <w:spacing w:before="80" w:beforeAutospacing="0" w:after="0" w:afterAutospacing="0"/>
        <w:ind w:left="567"/>
        <w:jc w:val="both"/>
        <w:rPr>
          <w:bCs/>
          <w:sz w:val="28"/>
          <w:szCs w:val="28"/>
        </w:rPr>
      </w:pPr>
      <w:r w:rsidRPr="009E71BC">
        <w:rPr>
          <w:sz w:val="28"/>
          <w:szCs w:val="28"/>
        </w:rPr>
        <w:t>31.</w:t>
      </w:r>
      <w:r w:rsidRPr="009E71BC">
        <w:rPr>
          <w:sz w:val="28"/>
          <w:szCs w:val="28"/>
          <w:vertAlign w:val="superscript"/>
        </w:rPr>
        <w:t>1</w:t>
      </w:r>
      <w:r w:rsidRPr="009E71BC">
        <w:rPr>
          <w:sz w:val="28"/>
          <w:szCs w:val="28"/>
        </w:rPr>
        <w:t>2. izsniegto pašvaldības atļauju derīguma termiņus.</w:t>
      </w:r>
      <w:r w:rsidR="00240736" w:rsidRPr="009E71BC">
        <w:rPr>
          <w:bCs/>
          <w:sz w:val="28"/>
          <w:szCs w:val="28"/>
        </w:rPr>
        <w:t>”.</w:t>
      </w:r>
    </w:p>
    <w:p w14:paraId="3AE997E0" w14:textId="153A55D4" w:rsidR="00240736" w:rsidRPr="009E71BC" w:rsidRDefault="00240736" w:rsidP="00B15399">
      <w:pPr>
        <w:pStyle w:val="NormalWeb"/>
        <w:tabs>
          <w:tab w:val="left" w:pos="426"/>
        </w:tabs>
        <w:spacing w:before="0" w:beforeAutospacing="0" w:after="0" w:afterAutospacing="0"/>
        <w:ind w:left="709"/>
        <w:jc w:val="both"/>
        <w:rPr>
          <w:bCs/>
          <w:sz w:val="28"/>
          <w:szCs w:val="28"/>
        </w:rPr>
      </w:pPr>
    </w:p>
    <w:p w14:paraId="2E744128" w14:textId="05D4DFA7" w:rsidR="00240736" w:rsidRDefault="009A36DC" w:rsidP="00786926">
      <w:pPr>
        <w:pStyle w:val="NormalWeb"/>
        <w:tabs>
          <w:tab w:val="left" w:pos="426"/>
        </w:tabs>
        <w:spacing w:before="120" w:beforeAutospacing="0" w:after="0" w:afterAutospacing="0"/>
        <w:ind w:left="709"/>
        <w:jc w:val="both"/>
        <w:rPr>
          <w:bCs/>
          <w:sz w:val="28"/>
          <w:szCs w:val="28"/>
        </w:rPr>
      </w:pPr>
      <w:r w:rsidRPr="009E71BC">
        <w:rPr>
          <w:bCs/>
          <w:sz w:val="28"/>
          <w:szCs w:val="28"/>
        </w:rPr>
        <w:t>7</w:t>
      </w:r>
      <w:r w:rsidR="002320F3" w:rsidRPr="009E71BC">
        <w:rPr>
          <w:bCs/>
          <w:sz w:val="28"/>
          <w:szCs w:val="28"/>
        </w:rPr>
        <w:t xml:space="preserve">. </w:t>
      </w:r>
      <w:r w:rsidR="00CB3801" w:rsidRPr="009E71BC">
        <w:rPr>
          <w:bCs/>
          <w:sz w:val="28"/>
          <w:szCs w:val="28"/>
        </w:rPr>
        <w:t xml:space="preserve">Papildināt </w:t>
      </w:r>
      <w:r w:rsidR="00CB3801" w:rsidRPr="001C0A12">
        <w:rPr>
          <w:bCs/>
          <w:sz w:val="28"/>
          <w:szCs w:val="28"/>
        </w:rPr>
        <w:t xml:space="preserve">noteikumus ar </w:t>
      </w:r>
      <w:r w:rsidR="00CB3801">
        <w:rPr>
          <w:bCs/>
          <w:sz w:val="28"/>
          <w:szCs w:val="28"/>
        </w:rPr>
        <w:t>33</w:t>
      </w:r>
      <w:r w:rsidR="00CB3801" w:rsidRPr="001C0A12">
        <w:rPr>
          <w:sz w:val="28"/>
          <w:szCs w:val="28"/>
        </w:rPr>
        <w:t>.</w:t>
      </w:r>
      <w:r w:rsidR="00CB3801" w:rsidRPr="001C0A12">
        <w:rPr>
          <w:sz w:val="28"/>
          <w:szCs w:val="28"/>
          <w:vertAlign w:val="superscript"/>
        </w:rPr>
        <w:t xml:space="preserve">1 </w:t>
      </w:r>
      <w:r w:rsidR="00CB3801" w:rsidRPr="001C0A12">
        <w:rPr>
          <w:sz w:val="28"/>
          <w:szCs w:val="28"/>
        </w:rPr>
        <w:t>punktu šādā redakcijā:</w:t>
      </w:r>
    </w:p>
    <w:p w14:paraId="3CF47658" w14:textId="1FC9A47F" w:rsidR="00240736" w:rsidRPr="00CB3801" w:rsidRDefault="00CB3801" w:rsidP="00CB3801">
      <w:pPr>
        <w:pStyle w:val="NormalWeb"/>
        <w:tabs>
          <w:tab w:val="left" w:pos="426"/>
        </w:tabs>
        <w:spacing w:before="120" w:beforeAutospacing="0" w:after="0" w:afterAutospacing="0"/>
        <w:jc w:val="both"/>
        <w:rPr>
          <w:bCs/>
          <w:sz w:val="28"/>
          <w:szCs w:val="28"/>
        </w:rPr>
      </w:pPr>
      <w:r w:rsidRPr="00CB3801">
        <w:rPr>
          <w:bCs/>
          <w:sz w:val="28"/>
          <w:szCs w:val="28"/>
        </w:rPr>
        <w:t>“</w:t>
      </w:r>
      <w:r w:rsidRPr="00CB3801">
        <w:rPr>
          <w:sz w:val="28"/>
          <w:szCs w:val="28"/>
        </w:rPr>
        <w:t>33.</w:t>
      </w:r>
      <w:r w:rsidRPr="00CB3801">
        <w:rPr>
          <w:sz w:val="28"/>
          <w:szCs w:val="28"/>
          <w:vertAlign w:val="superscript"/>
        </w:rPr>
        <w:t>1</w:t>
      </w:r>
      <w:r w:rsidRPr="00CB3801">
        <w:rPr>
          <w:sz w:val="28"/>
          <w:szCs w:val="28"/>
        </w:rPr>
        <w:t xml:space="preserve"> Tirdzniecības vietas numurs tirdzniecības vietā tiek norādīts labi redzamā vietā. Tirdzniecības vietas numurs tirgū nedrīkst atkārtoties.</w:t>
      </w:r>
      <w:r w:rsidRPr="00CB3801">
        <w:rPr>
          <w:bCs/>
          <w:sz w:val="28"/>
          <w:szCs w:val="28"/>
        </w:rPr>
        <w:t>”.</w:t>
      </w:r>
    </w:p>
    <w:p w14:paraId="096CED82" w14:textId="77777777" w:rsidR="00240736" w:rsidRDefault="00240736" w:rsidP="00B15399">
      <w:pPr>
        <w:pStyle w:val="NormalWeb"/>
        <w:tabs>
          <w:tab w:val="left" w:pos="426"/>
        </w:tabs>
        <w:spacing w:before="0" w:beforeAutospacing="0" w:after="0" w:afterAutospacing="0"/>
        <w:ind w:left="709"/>
        <w:jc w:val="both"/>
        <w:rPr>
          <w:bCs/>
          <w:sz w:val="28"/>
          <w:szCs w:val="28"/>
        </w:rPr>
      </w:pPr>
    </w:p>
    <w:p w14:paraId="7FA3F766" w14:textId="769FCA56" w:rsidR="00CB3801" w:rsidRPr="009E71BC" w:rsidRDefault="009A36DC" w:rsidP="00786926">
      <w:pPr>
        <w:pStyle w:val="NormalWeb"/>
        <w:tabs>
          <w:tab w:val="left" w:pos="426"/>
        </w:tabs>
        <w:spacing w:before="120" w:beforeAutospacing="0" w:after="0" w:afterAutospacing="0"/>
        <w:ind w:left="709"/>
        <w:jc w:val="both"/>
        <w:rPr>
          <w:bCs/>
          <w:sz w:val="28"/>
          <w:szCs w:val="28"/>
        </w:rPr>
      </w:pPr>
      <w:r w:rsidRPr="009E71BC">
        <w:rPr>
          <w:bCs/>
          <w:sz w:val="28"/>
          <w:szCs w:val="28"/>
        </w:rPr>
        <w:t>8</w:t>
      </w:r>
      <w:r w:rsidR="00CB3801" w:rsidRPr="009E71BC">
        <w:rPr>
          <w:bCs/>
          <w:sz w:val="28"/>
          <w:szCs w:val="28"/>
        </w:rPr>
        <w:t xml:space="preserve">. </w:t>
      </w:r>
      <w:r w:rsidR="00EC25A2" w:rsidRPr="009E71BC">
        <w:rPr>
          <w:bCs/>
          <w:sz w:val="28"/>
          <w:szCs w:val="28"/>
        </w:rPr>
        <w:t xml:space="preserve">Papildināt </w:t>
      </w:r>
      <w:r w:rsidR="00747D96">
        <w:rPr>
          <w:bCs/>
          <w:sz w:val="28"/>
          <w:szCs w:val="28"/>
        </w:rPr>
        <w:t>noteikumus</w:t>
      </w:r>
      <w:r w:rsidR="00EC25A2" w:rsidRPr="009E71BC">
        <w:rPr>
          <w:bCs/>
          <w:sz w:val="28"/>
          <w:szCs w:val="28"/>
        </w:rPr>
        <w:t xml:space="preserve"> ar </w:t>
      </w:r>
      <w:r w:rsidR="00EC25A2" w:rsidRPr="009E71BC">
        <w:rPr>
          <w:sz w:val="28"/>
          <w:szCs w:val="28"/>
        </w:rPr>
        <w:t>35.2.</w:t>
      </w:r>
      <w:r w:rsidR="00EC25A2" w:rsidRPr="009E71BC">
        <w:rPr>
          <w:sz w:val="28"/>
          <w:szCs w:val="28"/>
          <w:vertAlign w:val="superscript"/>
        </w:rPr>
        <w:t xml:space="preserve">1 </w:t>
      </w:r>
      <w:r w:rsidR="007F015E" w:rsidRPr="009E71BC">
        <w:rPr>
          <w:bCs/>
          <w:sz w:val="28"/>
          <w:szCs w:val="28"/>
        </w:rPr>
        <w:t>ap</w:t>
      </w:r>
      <w:r w:rsidR="00EC25A2" w:rsidRPr="009E71BC">
        <w:rPr>
          <w:bCs/>
          <w:sz w:val="28"/>
          <w:szCs w:val="28"/>
        </w:rPr>
        <w:t>akšpunktu šādā redakcijā:</w:t>
      </w:r>
    </w:p>
    <w:p w14:paraId="37285442" w14:textId="6305DC2D" w:rsidR="00CB3801" w:rsidRPr="009E71BC" w:rsidRDefault="00EC25A2" w:rsidP="007F015E">
      <w:pPr>
        <w:pStyle w:val="NormalWeb"/>
        <w:tabs>
          <w:tab w:val="left" w:pos="426"/>
        </w:tabs>
        <w:spacing w:before="120" w:beforeAutospacing="0" w:after="0" w:afterAutospacing="0"/>
        <w:jc w:val="both"/>
        <w:rPr>
          <w:bCs/>
          <w:sz w:val="28"/>
          <w:szCs w:val="28"/>
        </w:rPr>
      </w:pPr>
      <w:r w:rsidRPr="009E71BC">
        <w:rPr>
          <w:bCs/>
          <w:sz w:val="28"/>
          <w:szCs w:val="28"/>
        </w:rPr>
        <w:t>“</w:t>
      </w:r>
      <w:r w:rsidRPr="009E71BC">
        <w:rPr>
          <w:sz w:val="28"/>
          <w:szCs w:val="28"/>
        </w:rPr>
        <w:t>35.2.</w:t>
      </w:r>
      <w:r w:rsidRPr="009E71BC">
        <w:rPr>
          <w:sz w:val="28"/>
          <w:szCs w:val="28"/>
          <w:vertAlign w:val="superscript"/>
        </w:rPr>
        <w:t>1</w:t>
      </w:r>
      <w:r w:rsidRPr="009E71BC">
        <w:rPr>
          <w:sz w:val="28"/>
          <w:szCs w:val="28"/>
        </w:rPr>
        <w:t xml:space="preserve"> informācija par to, vai tirdzniecības vietā tiks pārdota pašu ražotā lauksaimniecības produkcija vai arī citu personu ražotā produkcija</w:t>
      </w:r>
      <w:r w:rsidR="006D0DB8" w:rsidRPr="009E71BC">
        <w:rPr>
          <w:sz w:val="28"/>
          <w:szCs w:val="28"/>
        </w:rPr>
        <w:t>.”.</w:t>
      </w:r>
    </w:p>
    <w:p w14:paraId="64D614E8" w14:textId="520B3128" w:rsidR="00EC25A2" w:rsidRPr="009E71BC" w:rsidRDefault="00EC25A2" w:rsidP="00E433B6">
      <w:pPr>
        <w:pStyle w:val="NormalWeb"/>
        <w:tabs>
          <w:tab w:val="left" w:pos="426"/>
        </w:tabs>
        <w:spacing w:before="120" w:beforeAutospacing="0" w:after="0" w:afterAutospacing="0"/>
        <w:jc w:val="both"/>
        <w:rPr>
          <w:bCs/>
          <w:sz w:val="28"/>
          <w:szCs w:val="28"/>
        </w:rPr>
      </w:pPr>
    </w:p>
    <w:p w14:paraId="4AF12F1C" w14:textId="7AFF877C" w:rsidR="00240736" w:rsidRDefault="009A36DC" w:rsidP="00786926">
      <w:pPr>
        <w:pStyle w:val="NormalWeb"/>
        <w:tabs>
          <w:tab w:val="left" w:pos="426"/>
        </w:tabs>
        <w:spacing w:before="120" w:beforeAutospacing="0" w:after="0" w:afterAutospacing="0"/>
        <w:ind w:left="709"/>
        <w:jc w:val="both"/>
        <w:rPr>
          <w:bCs/>
          <w:sz w:val="28"/>
          <w:szCs w:val="28"/>
        </w:rPr>
      </w:pPr>
      <w:r w:rsidRPr="009E71BC">
        <w:rPr>
          <w:bCs/>
          <w:sz w:val="28"/>
          <w:szCs w:val="28"/>
        </w:rPr>
        <w:t>9</w:t>
      </w:r>
      <w:r w:rsidR="00E433B6" w:rsidRPr="009E71BC">
        <w:rPr>
          <w:bCs/>
          <w:sz w:val="28"/>
          <w:szCs w:val="28"/>
        </w:rPr>
        <w:t xml:space="preserve">. </w:t>
      </w:r>
      <w:r w:rsidR="00E433B6">
        <w:rPr>
          <w:bCs/>
          <w:sz w:val="28"/>
          <w:szCs w:val="28"/>
        </w:rPr>
        <w:t xml:space="preserve">Papildināt </w:t>
      </w:r>
      <w:r w:rsidR="00E433B6" w:rsidRPr="001C0A12">
        <w:rPr>
          <w:bCs/>
          <w:sz w:val="28"/>
          <w:szCs w:val="28"/>
        </w:rPr>
        <w:t xml:space="preserve">noteikumus ar </w:t>
      </w:r>
      <w:r w:rsidR="00E433B6">
        <w:rPr>
          <w:bCs/>
          <w:sz w:val="28"/>
          <w:szCs w:val="28"/>
        </w:rPr>
        <w:t>35</w:t>
      </w:r>
      <w:r w:rsidR="00E433B6" w:rsidRPr="001C0A12">
        <w:rPr>
          <w:sz w:val="28"/>
          <w:szCs w:val="28"/>
        </w:rPr>
        <w:t>.</w:t>
      </w:r>
      <w:r w:rsidR="0094153B">
        <w:rPr>
          <w:sz w:val="28"/>
          <w:szCs w:val="28"/>
          <w:vertAlign w:val="superscript"/>
        </w:rPr>
        <w:t>1</w:t>
      </w:r>
      <w:r w:rsidR="0094153B">
        <w:rPr>
          <w:sz w:val="28"/>
          <w:szCs w:val="28"/>
        </w:rPr>
        <w:t xml:space="preserve">, </w:t>
      </w:r>
      <w:r w:rsidR="0094153B">
        <w:rPr>
          <w:bCs/>
          <w:sz w:val="28"/>
          <w:szCs w:val="28"/>
        </w:rPr>
        <w:t>35</w:t>
      </w:r>
      <w:r w:rsidR="0094153B" w:rsidRPr="001C0A12">
        <w:rPr>
          <w:sz w:val="28"/>
          <w:szCs w:val="28"/>
        </w:rPr>
        <w:t>.</w:t>
      </w:r>
      <w:r w:rsidR="0094153B">
        <w:rPr>
          <w:sz w:val="28"/>
          <w:szCs w:val="28"/>
          <w:vertAlign w:val="superscript"/>
        </w:rPr>
        <w:t>2</w:t>
      </w:r>
      <w:r w:rsidR="0094153B">
        <w:rPr>
          <w:sz w:val="28"/>
          <w:szCs w:val="28"/>
        </w:rPr>
        <w:t xml:space="preserve"> un </w:t>
      </w:r>
      <w:r w:rsidR="0094153B">
        <w:rPr>
          <w:bCs/>
          <w:sz w:val="28"/>
          <w:szCs w:val="28"/>
        </w:rPr>
        <w:t>35</w:t>
      </w:r>
      <w:r w:rsidR="0094153B" w:rsidRPr="001C0A12">
        <w:rPr>
          <w:sz w:val="28"/>
          <w:szCs w:val="28"/>
        </w:rPr>
        <w:t>.</w:t>
      </w:r>
      <w:r w:rsidR="0094153B">
        <w:rPr>
          <w:sz w:val="28"/>
          <w:szCs w:val="28"/>
          <w:vertAlign w:val="superscript"/>
        </w:rPr>
        <w:t>3</w:t>
      </w:r>
      <w:r w:rsidR="0094153B" w:rsidRPr="001C0A12">
        <w:rPr>
          <w:sz w:val="28"/>
          <w:szCs w:val="28"/>
          <w:vertAlign w:val="superscript"/>
        </w:rPr>
        <w:t xml:space="preserve"> </w:t>
      </w:r>
      <w:r w:rsidR="0094153B">
        <w:rPr>
          <w:sz w:val="28"/>
          <w:szCs w:val="28"/>
        </w:rPr>
        <w:t xml:space="preserve"> p</w:t>
      </w:r>
      <w:r w:rsidR="00E433B6" w:rsidRPr="001C0A12">
        <w:rPr>
          <w:sz w:val="28"/>
          <w:szCs w:val="28"/>
        </w:rPr>
        <w:t>unktu šādā redakcijā:</w:t>
      </w:r>
    </w:p>
    <w:p w14:paraId="51322403" w14:textId="77777777" w:rsidR="00E433B6" w:rsidRPr="00E433B6" w:rsidRDefault="00E433B6" w:rsidP="00E433B6">
      <w:pPr>
        <w:spacing w:before="120"/>
        <w:jc w:val="both"/>
        <w:rPr>
          <w:sz w:val="28"/>
          <w:szCs w:val="28"/>
        </w:rPr>
      </w:pPr>
      <w:r w:rsidRPr="00E433B6">
        <w:rPr>
          <w:bCs/>
          <w:sz w:val="28"/>
          <w:szCs w:val="28"/>
        </w:rPr>
        <w:t>“</w:t>
      </w:r>
      <w:r w:rsidRPr="00E433B6">
        <w:rPr>
          <w:sz w:val="28"/>
          <w:szCs w:val="28"/>
        </w:rPr>
        <w:t>35.</w:t>
      </w:r>
      <w:r w:rsidRPr="00E433B6">
        <w:rPr>
          <w:sz w:val="28"/>
          <w:szCs w:val="28"/>
          <w:vertAlign w:val="superscript"/>
        </w:rPr>
        <w:t>1</w:t>
      </w:r>
      <w:r w:rsidRPr="00E433B6">
        <w:rPr>
          <w:sz w:val="28"/>
          <w:szCs w:val="28"/>
        </w:rPr>
        <w:t xml:space="preserve"> Tirgus pārvaldītājs ir tiesīgs tirdzniecības dalībniekam ierādīt tirdzniecības vietu tirgus teritorijā, ja ir izpildīti visi turpmāk šai punktā minētie nosacījumi:</w:t>
      </w:r>
    </w:p>
    <w:p w14:paraId="0B9C60B5" w14:textId="77777777" w:rsidR="00E433B6" w:rsidRPr="00E433B6" w:rsidRDefault="00E433B6" w:rsidP="00E433B6">
      <w:pPr>
        <w:spacing w:before="80"/>
        <w:ind w:left="425"/>
        <w:jc w:val="both"/>
        <w:rPr>
          <w:sz w:val="28"/>
          <w:szCs w:val="28"/>
        </w:rPr>
      </w:pPr>
      <w:r w:rsidRPr="00E433B6">
        <w:rPr>
          <w:sz w:val="28"/>
          <w:szCs w:val="28"/>
        </w:rPr>
        <w:t>35.</w:t>
      </w:r>
      <w:r w:rsidRPr="00E433B6">
        <w:rPr>
          <w:sz w:val="28"/>
          <w:szCs w:val="28"/>
          <w:vertAlign w:val="superscript"/>
        </w:rPr>
        <w:t>1</w:t>
      </w:r>
      <w:r w:rsidRPr="00E433B6">
        <w:rPr>
          <w:sz w:val="28"/>
          <w:szCs w:val="28"/>
        </w:rPr>
        <w:t>1. tirdzniecības dalībnieks ir iesniedzis visu šo noteikumu 35.punktā minēto informāciju;</w:t>
      </w:r>
    </w:p>
    <w:p w14:paraId="0936BC86" w14:textId="7B718EA9" w:rsidR="00E433B6" w:rsidRPr="009E71BC" w:rsidRDefault="00E433B6" w:rsidP="00900AFB">
      <w:pPr>
        <w:spacing w:before="80"/>
        <w:ind w:left="425"/>
        <w:jc w:val="both"/>
        <w:rPr>
          <w:sz w:val="28"/>
          <w:szCs w:val="28"/>
        </w:rPr>
      </w:pPr>
      <w:r w:rsidRPr="009E71BC">
        <w:rPr>
          <w:sz w:val="28"/>
          <w:szCs w:val="28"/>
        </w:rPr>
        <w:t>35.</w:t>
      </w:r>
      <w:r w:rsidRPr="009E71BC">
        <w:rPr>
          <w:sz w:val="28"/>
          <w:szCs w:val="28"/>
          <w:vertAlign w:val="superscript"/>
        </w:rPr>
        <w:t>1</w:t>
      </w:r>
      <w:r w:rsidRPr="009E71BC">
        <w:rPr>
          <w:sz w:val="28"/>
          <w:szCs w:val="28"/>
        </w:rPr>
        <w:t xml:space="preserve">2. tirdzniecības dalībnieks ir iesniedzis </w:t>
      </w:r>
      <w:r w:rsidR="00B36C3A" w:rsidRPr="009E71BC">
        <w:rPr>
          <w:sz w:val="28"/>
          <w:szCs w:val="28"/>
        </w:rPr>
        <w:t xml:space="preserve">apliecinājumu par Valsts ieņēmumu dienestā reģistrētas nodokļu un citu maksājumu reģistrēšanas elektroniskās ierīces vai iekārtas tehniskās pases vai Valsts ieņēmumu dienestā reģistrētu </w:t>
      </w:r>
      <w:proofErr w:type="spellStart"/>
      <w:r w:rsidR="00B36C3A" w:rsidRPr="009E71BC">
        <w:rPr>
          <w:sz w:val="28"/>
          <w:szCs w:val="28"/>
        </w:rPr>
        <w:t>kvīšu</w:t>
      </w:r>
      <w:proofErr w:type="spellEnd"/>
      <w:r w:rsidR="00B36C3A" w:rsidRPr="009E71BC">
        <w:rPr>
          <w:sz w:val="28"/>
          <w:szCs w:val="28"/>
        </w:rPr>
        <w:t xml:space="preserve"> esamību;</w:t>
      </w:r>
    </w:p>
    <w:p w14:paraId="28329172" w14:textId="55D343A7" w:rsidR="00E433B6" w:rsidRPr="009E71BC" w:rsidRDefault="00E433B6" w:rsidP="0094153B">
      <w:pPr>
        <w:pStyle w:val="NormalWeb"/>
        <w:tabs>
          <w:tab w:val="left" w:pos="426"/>
        </w:tabs>
        <w:spacing w:before="80" w:beforeAutospacing="0" w:after="0" w:afterAutospacing="0"/>
        <w:ind w:left="426"/>
        <w:jc w:val="both"/>
        <w:rPr>
          <w:bCs/>
          <w:sz w:val="28"/>
          <w:szCs w:val="28"/>
        </w:rPr>
      </w:pPr>
      <w:r w:rsidRPr="00E433B6">
        <w:rPr>
          <w:sz w:val="28"/>
          <w:szCs w:val="28"/>
        </w:rPr>
        <w:t>35.</w:t>
      </w:r>
      <w:r w:rsidRPr="009E71BC">
        <w:rPr>
          <w:sz w:val="28"/>
          <w:szCs w:val="28"/>
          <w:vertAlign w:val="superscript"/>
        </w:rPr>
        <w:t>1</w:t>
      </w:r>
      <w:r w:rsidRPr="009E71BC">
        <w:rPr>
          <w:sz w:val="28"/>
          <w:szCs w:val="28"/>
        </w:rPr>
        <w:t xml:space="preserve">3. tirdzniecības dalībnieks </w:t>
      </w:r>
      <w:r w:rsidR="00E41C8E" w:rsidRPr="009E71BC">
        <w:rPr>
          <w:sz w:val="28"/>
          <w:szCs w:val="28"/>
        </w:rPr>
        <w:t xml:space="preserve">ar tirgus pārvaldītāju </w:t>
      </w:r>
      <w:r w:rsidRPr="009E71BC">
        <w:rPr>
          <w:sz w:val="28"/>
          <w:szCs w:val="28"/>
        </w:rPr>
        <w:t xml:space="preserve">ir noslēdzis nomas līgumu vai </w:t>
      </w:r>
      <w:r w:rsidR="00E41C8E" w:rsidRPr="009E71BC">
        <w:rPr>
          <w:sz w:val="28"/>
          <w:szCs w:val="28"/>
        </w:rPr>
        <w:t>citu dokumentu, kas apliecina tiesības izmantot tirdzniecības vietu,</w:t>
      </w:r>
      <w:r w:rsidRPr="009E71BC">
        <w:rPr>
          <w:sz w:val="28"/>
          <w:szCs w:val="28"/>
        </w:rPr>
        <w:t xml:space="preserve"> un ir veikta samaksa par tirdzniecības vietas izmantošanu.</w:t>
      </w:r>
    </w:p>
    <w:p w14:paraId="00FF0175" w14:textId="73DEC578" w:rsidR="00E433B6" w:rsidRPr="00E433B6" w:rsidRDefault="00E433B6" w:rsidP="00E433B6">
      <w:pPr>
        <w:spacing w:before="120"/>
        <w:jc w:val="both"/>
        <w:rPr>
          <w:sz w:val="28"/>
          <w:szCs w:val="28"/>
        </w:rPr>
      </w:pPr>
      <w:r w:rsidRPr="009E71BC">
        <w:rPr>
          <w:sz w:val="28"/>
          <w:szCs w:val="28"/>
        </w:rPr>
        <w:lastRenderedPageBreak/>
        <w:t>35.</w:t>
      </w:r>
      <w:r w:rsidRPr="009E71BC">
        <w:rPr>
          <w:sz w:val="28"/>
          <w:szCs w:val="28"/>
          <w:vertAlign w:val="superscript"/>
        </w:rPr>
        <w:t>2</w:t>
      </w:r>
      <w:r w:rsidRPr="009E71BC">
        <w:rPr>
          <w:sz w:val="28"/>
          <w:szCs w:val="28"/>
        </w:rPr>
        <w:t xml:space="preserve"> Tirgus pārvaldītājs ir tiesīgs vienpusēji lauzt nomas līgumu vai </w:t>
      </w:r>
      <w:r w:rsidR="00496FFF" w:rsidRPr="009E71BC">
        <w:rPr>
          <w:sz w:val="28"/>
          <w:szCs w:val="28"/>
        </w:rPr>
        <w:t xml:space="preserve">citu dokumentu, kas apliecina tiesības izmantot tirdzniecības vietu, </w:t>
      </w:r>
      <w:r w:rsidRPr="009E71BC">
        <w:rPr>
          <w:sz w:val="28"/>
          <w:szCs w:val="28"/>
        </w:rPr>
        <w:t xml:space="preserve">ja </w:t>
      </w:r>
      <w:r w:rsidRPr="00E433B6">
        <w:rPr>
          <w:sz w:val="28"/>
          <w:szCs w:val="28"/>
        </w:rPr>
        <w:t>minētās personas darbībā ir konstatēti šajos noteikumos minēto prasību izpildes pārkāpumi, tai skaitā:</w:t>
      </w:r>
    </w:p>
    <w:p w14:paraId="51E784D3" w14:textId="77777777" w:rsidR="00E433B6" w:rsidRPr="00E433B6" w:rsidRDefault="00E433B6" w:rsidP="00E433B6">
      <w:pPr>
        <w:pStyle w:val="tv213"/>
        <w:spacing w:before="80" w:beforeAutospacing="0" w:after="0" w:afterAutospacing="0"/>
        <w:ind w:left="426"/>
        <w:jc w:val="both"/>
        <w:rPr>
          <w:sz w:val="28"/>
          <w:szCs w:val="28"/>
        </w:rPr>
      </w:pPr>
      <w:r w:rsidRPr="00E433B6">
        <w:rPr>
          <w:sz w:val="28"/>
          <w:szCs w:val="28"/>
        </w:rPr>
        <w:t>35.</w:t>
      </w:r>
      <w:r w:rsidRPr="00E433B6">
        <w:rPr>
          <w:sz w:val="28"/>
          <w:szCs w:val="28"/>
          <w:vertAlign w:val="superscript"/>
        </w:rPr>
        <w:t>2</w:t>
      </w:r>
      <w:r w:rsidRPr="00E433B6">
        <w:rPr>
          <w:sz w:val="28"/>
          <w:szCs w:val="28"/>
        </w:rPr>
        <w:t>1. tirdzniecības dalībnieks apzināti tirgus pārvaldniekam ir sniedzis nepatiesas ziņas;</w:t>
      </w:r>
    </w:p>
    <w:p w14:paraId="39DF69A5" w14:textId="77777777" w:rsidR="00E433B6" w:rsidRPr="00E433B6" w:rsidRDefault="00E433B6" w:rsidP="00E433B6">
      <w:pPr>
        <w:pStyle w:val="tv213"/>
        <w:spacing w:before="80" w:beforeAutospacing="0" w:after="0" w:afterAutospacing="0"/>
        <w:ind w:left="426"/>
        <w:jc w:val="both"/>
        <w:rPr>
          <w:sz w:val="28"/>
          <w:szCs w:val="28"/>
        </w:rPr>
      </w:pPr>
      <w:r w:rsidRPr="00E433B6">
        <w:rPr>
          <w:sz w:val="28"/>
          <w:szCs w:val="28"/>
        </w:rPr>
        <w:t>35.</w:t>
      </w:r>
      <w:r w:rsidRPr="00E433B6">
        <w:rPr>
          <w:sz w:val="28"/>
          <w:szCs w:val="28"/>
          <w:vertAlign w:val="superscript"/>
        </w:rPr>
        <w:t>2</w:t>
      </w:r>
      <w:r w:rsidRPr="00E433B6">
        <w:rPr>
          <w:sz w:val="28"/>
          <w:szCs w:val="28"/>
        </w:rPr>
        <w:t>2. patvarīgi ir mainīta tirgus pārvaldītāja ierādītā tirdzniecības vieta tirgus teritorijā;</w:t>
      </w:r>
    </w:p>
    <w:p w14:paraId="4AE4BFD3" w14:textId="77777777" w:rsidR="00E433B6" w:rsidRPr="00E433B6" w:rsidRDefault="00E433B6" w:rsidP="00E433B6">
      <w:pPr>
        <w:pStyle w:val="tv213"/>
        <w:spacing w:before="80" w:beforeAutospacing="0" w:after="0" w:afterAutospacing="0"/>
        <w:ind w:left="426"/>
        <w:jc w:val="both"/>
        <w:rPr>
          <w:sz w:val="28"/>
          <w:szCs w:val="28"/>
        </w:rPr>
      </w:pPr>
      <w:r w:rsidRPr="00E433B6">
        <w:rPr>
          <w:sz w:val="28"/>
          <w:szCs w:val="28"/>
        </w:rPr>
        <w:t>35.</w:t>
      </w:r>
      <w:r w:rsidRPr="00E433B6">
        <w:rPr>
          <w:sz w:val="28"/>
          <w:szCs w:val="28"/>
          <w:vertAlign w:val="superscript"/>
        </w:rPr>
        <w:t>2</w:t>
      </w:r>
      <w:r w:rsidRPr="00E433B6">
        <w:rPr>
          <w:sz w:val="28"/>
          <w:szCs w:val="28"/>
        </w:rPr>
        <w:t>3. bez saskaņošanas ar tirgus pārvaldītāju ir mainītas sākotnēji paredzētās realizējamo preču grupas vai pašu saražotie lauksaimniecības produkti;</w:t>
      </w:r>
    </w:p>
    <w:p w14:paraId="449FD62C" w14:textId="77777777" w:rsidR="00E433B6" w:rsidRPr="00E433B6" w:rsidRDefault="00E433B6" w:rsidP="00E433B6">
      <w:pPr>
        <w:pStyle w:val="tv213"/>
        <w:spacing w:before="80" w:beforeAutospacing="0" w:after="0" w:afterAutospacing="0"/>
        <w:ind w:left="426"/>
        <w:jc w:val="both"/>
        <w:rPr>
          <w:sz w:val="28"/>
          <w:szCs w:val="28"/>
        </w:rPr>
      </w:pPr>
      <w:r w:rsidRPr="00E433B6">
        <w:rPr>
          <w:sz w:val="28"/>
          <w:szCs w:val="28"/>
        </w:rPr>
        <w:t>35.</w:t>
      </w:r>
      <w:r w:rsidRPr="00E433B6">
        <w:rPr>
          <w:sz w:val="28"/>
          <w:szCs w:val="28"/>
          <w:vertAlign w:val="superscript"/>
        </w:rPr>
        <w:t>2</w:t>
      </w:r>
      <w:r w:rsidRPr="00E433B6">
        <w:rPr>
          <w:sz w:val="28"/>
          <w:szCs w:val="28"/>
        </w:rPr>
        <w:t>4. tirdzniecības vieta ir nodota citai personai;</w:t>
      </w:r>
    </w:p>
    <w:p w14:paraId="42E82BA1" w14:textId="145A24FE" w:rsidR="00E433B6" w:rsidRPr="00E433B6" w:rsidRDefault="00E433B6" w:rsidP="00E433B6">
      <w:pPr>
        <w:pStyle w:val="tv213"/>
        <w:spacing w:before="80" w:beforeAutospacing="0" w:after="0" w:afterAutospacing="0"/>
        <w:ind w:left="426"/>
        <w:jc w:val="both"/>
        <w:rPr>
          <w:sz w:val="28"/>
          <w:szCs w:val="28"/>
        </w:rPr>
      </w:pPr>
      <w:r w:rsidRPr="00E433B6">
        <w:rPr>
          <w:sz w:val="28"/>
          <w:szCs w:val="28"/>
        </w:rPr>
        <w:t>35.</w:t>
      </w:r>
      <w:r w:rsidRPr="00E433B6">
        <w:rPr>
          <w:sz w:val="28"/>
          <w:szCs w:val="28"/>
          <w:vertAlign w:val="superscript"/>
        </w:rPr>
        <w:t>2</w:t>
      </w:r>
      <w:r w:rsidRPr="00E433B6">
        <w:rPr>
          <w:sz w:val="28"/>
          <w:szCs w:val="28"/>
        </w:rPr>
        <w:t>5. tirdzniecības dalībnieks neievēro šo noteikumu</w:t>
      </w:r>
      <w:r>
        <w:rPr>
          <w:sz w:val="28"/>
          <w:szCs w:val="28"/>
        </w:rPr>
        <w:t xml:space="preserve"> 6.punktā</w:t>
      </w:r>
      <w:r w:rsidRPr="00E433B6">
        <w:rPr>
          <w:sz w:val="28"/>
          <w:szCs w:val="28"/>
        </w:rPr>
        <w:t xml:space="preserve"> minētās prasības;</w:t>
      </w:r>
    </w:p>
    <w:p w14:paraId="5FDE8A91" w14:textId="77777777" w:rsidR="00E433B6" w:rsidRPr="00E433B6" w:rsidRDefault="00E433B6" w:rsidP="00E433B6">
      <w:pPr>
        <w:pStyle w:val="tv213"/>
        <w:spacing w:before="80" w:beforeAutospacing="0" w:after="0" w:afterAutospacing="0"/>
        <w:ind w:left="426"/>
        <w:jc w:val="both"/>
        <w:rPr>
          <w:sz w:val="28"/>
          <w:szCs w:val="28"/>
        </w:rPr>
      </w:pPr>
      <w:r w:rsidRPr="00E433B6">
        <w:rPr>
          <w:sz w:val="28"/>
          <w:szCs w:val="28"/>
        </w:rPr>
        <w:t>35.</w:t>
      </w:r>
      <w:r w:rsidRPr="00E433B6">
        <w:rPr>
          <w:sz w:val="28"/>
          <w:szCs w:val="28"/>
          <w:vertAlign w:val="superscript"/>
        </w:rPr>
        <w:t>2</w:t>
      </w:r>
      <w:r w:rsidRPr="00E433B6">
        <w:rPr>
          <w:sz w:val="28"/>
          <w:szCs w:val="28"/>
        </w:rPr>
        <w:t>6. nav ievērota tirgus pārvaldītāja noteiktā tirgus iekšējā kārtība;</w:t>
      </w:r>
    </w:p>
    <w:p w14:paraId="59F53F06" w14:textId="7776B6A9" w:rsidR="00E433B6" w:rsidRPr="00E433B6" w:rsidRDefault="00E433B6" w:rsidP="00E433B6">
      <w:pPr>
        <w:pStyle w:val="NormalWeb"/>
        <w:tabs>
          <w:tab w:val="left" w:pos="426"/>
        </w:tabs>
        <w:spacing w:before="80" w:beforeAutospacing="0" w:after="0" w:afterAutospacing="0"/>
        <w:ind w:left="426"/>
        <w:jc w:val="both"/>
        <w:rPr>
          <w:bCs/>
          <w:sz w:val="28"/>
          <w:szCs w:val="28"/>
        </w:rPr>
      </w:pPr>
      <w:r w:rsidRPr="00E433B6">
        <w:rPr>
          <w:sz w:val="28"/>
          <w:szCs w:val="28"/>
        </w:rPr>
        <w:t>35.</w:t>
      </w:r>
      <w:r w:rsidRPr="00E433B6">
        <w:rPr>
          <w:sz w:val="28"/>
          <w:szCs w:val="28"/>
          <w:vertAlign w:val="superscript"/>
        </w:rPr>
        <w:t>2</w:t>
      </w:r>
      <w:r w:rsidRPr="00E433B6">
        <w:rPr>
          <w:sz w:val="28"/>
          <w:szCs w:val="28"/>
        </w:rPr>
        <w:t>7. uzraudzības un kontroles institūcijas tirdzniecības dalībnieka darbībā gada laikā atkārtoti ir konstatējušas šajos noteikumos minēto prasību izpildes pārkāpumus.</w:t>
      </w:r>
      <w:r w:rsidRPr="00E433B6">
        <w:rPr>
          <w:bCs/>
          <w:sz w:val="28"/>
          <w:szCs w:val="28"/>
        </w:rPr>
        <w:t>”.</w:t>
      </w:r>
    </w:p>
    <w:p w14:paraId="77291E33" w14:textId="287106B6" w:rsidR="00E433B6" w:rsidRPr="00D91CC2" w:rsidRDefault="00E433B6" w:rsidP="00D91CC2">
      <w:pPr>
        <w:pStyle w:val="NormalWeb"/>
        <w:tabs>
          <w:tab w:val="left" w:pos="426"/>
        </w:tabs>
        <w:spacing w:before="120" w:beforeAutospacing="0" w:after="0" w:afterAutospacing="0"/>
        <w:jc w:val="both"/>
        <w:rPr>
          <w:bCs/>
          <w:sz w:val="28"/>
          <w:szCs w:val="28"/>
        </w:rPr>
      </w:pPr>
      <w:r w:rsidRPr="00D91CC2">
        <w:rPr>
          <w:sz w:val="28"/>
          <w:szCs w:val="28"/>
        </w:rPr>
        <w:t>35.</w:t>
      </w:r>
      <w:r w:rsidRPr="00D91CC2">
        <w:rPr>
          <w:sz w:val="28"/>
          <w:szCs w:val="28"/>
          <w:vertAlign w:val="superscript"/>
        </w:rPr>
        <w:t>3</w:t>
      </w:r>
      <w:r w:rsidRPr="00D91CC2">
        <w:rPr>
          <w:sz w:val="28"/>
          <w:szCs w:val="28"/>
        </w:rPr>
        <w:t xml:space="preserve"> Tirdzniecības dalībnieks nodrošina, lai papildus šo noteikumu 4.punktā minētajām prasībām tirgus pārvaldītāja ierādītajā tirdzniecības vietā atrodas nomas līgums ar tirgus pārvaldītāju vai cits dokuments, kas apliecina tiesības izmantot tirdzniecības vietu.</w:t>
      </w:r>
      <w:r w:rsidRPr="00D91CC2">
        <w:rPr>
          <w:bCs/>
          <w:sz w:val="28"/>
          <w:szCs w:val="28"/>
        </w:rPr>
        <w:t>”.</w:t>
      </w:r>
    </w:p>
    <w:p w14:paraId="21A91C8A" w14:textId="77777777" w:rsidR="00240736" w:rsidRDefault="00240736" w:rsidP="00B15399">
      <w:pPr>
        <w:pStyle w:val="NormalWeb"/>
        <w:tabs>
          <w:tab w:val="left" w:pos="426"/>
        </w:tabs>
        <w:spacing w:before="0" w:beforeAutospacing="0" w:after="0" w:afterAutospacing="0"/>
        <w:ind w:left="709"/>
        <w:jc w:val="both"/>
        <w:rPr>
          <w:bCs/>
          <w:sz w:val="28"/>
          <w:szCs w:val="28"/>
        </w:rPr>
      </w:pPr>
    </w:p>
    <w:p w14:paraId="367D2720" w14:textId="570F7C2C" w:rsidR="00E433B6" w:rsidRDefault="007F55E6" w:rsidP="00786926">
      <w:pPr>
        <w:pStyle w:val="NormalWeb"/>
        <w:tabs>
          <w:tab w:val="left" w:pos="426"/>
        </w:tabs>
        <w:spacing w:before="120" w:beforeAutospacing="0" w:after="0" w:afterAutospacing="0"/>
        <w:ind w:left="709"/>
        <w:jc w:val="both"/>
        <w:rPr>
          <w:bCs/>
          <w:sz w:val="28"/>
          <w:szCs w:val="28"/>
        </w:rPr>
      </w:pPr>
      <w:r w:rsidRPr="009E71BC">
        <w:rPr>
          <w:bCs/>
          <w:sz w:val="28"/>
          <w:szCs w:val="28"/>
        </w:rPr>
        <w:t>10</w:t>
      </w:r>
      <w:r w:rsidR="00D91CC2" w:rsidRPr="009E71BC">
        <w:rPr>
          <w:bCs/>
          <w:sz w:val="28"/>
          <w:szCs w:val="28"/>
        </w:rPr>
        <w:t>. Papildināt noteikumus ar 40</w:t>
      </w:r>
      <w:r w:rsidR="00D91CC2" w:rsidRPr="009E71BC">
        <w:rPr>
          <w:sz w:val="28"/>
          <w:szCs w:val="28"/>
        </w:rPr>
        <w:t>.</w:t>
      </w:r>
      <w:r w:rsidR="00D91CC2" w:rsidRPr="009E71BC">
        <w:rPr>
          <w:sz w:val="28"/>
          <w:szCs w:val="28"/>
          <w:vertAlign w:val="superscript"/>
        </w:rPr>
        <w:t xml:space="preserve">1 </w:t>
      </w:r>
      <w:r w:rsidR="00820594" w:rsidRPr="009E71BC">
        <w:rPr>
          <w:sz w:val="28"/>
          <w:szCs w:val="28"/>
        </w:rPr>
        <w:t>un</w:t>
      </w:r>
      <w:r w:rsidR="00820594" w:rsidRPr="009E71BC">
        <w:rPr>
          <w:sz w:val="28"/>
          <w:szCs w:val="28"/>
          <w:vertAlign w:val="superscript"/>
        </w:rPr>
        <w:t xml:space="preserve">  </w:t>
      </w:r>
      <w:r w:rsidR="00820594" w:rsidRPr="009E71BC">
        <w:rPr>
          <w:bCs/>
          <w:sz w:val="28"/>
          <w:szCs w:val="28"/>
        </w:rPr>
        <w:t>40</w:t>
      </w:r>
      <w:r w:rsidR="00820594" w:rsidRPr="009E71BC">
        <w:rPr>
          <w:sz w:val="28"/>
          <w:szCs w:val="28"/>
        </w:rPr>
        <w:t>.</w:t>
      </w:r>
      <w:r w:rsidR="00820594" w:rsidRPr="009E71BC">
        <w:rPr>
          <w:sz w:val="28"/>
          <w:szCs w:val="28"/>
          <w:vertAlign w:val="superscript"/>
        </w:rPr>
        <w:t xml:space="preserve">2 </w:t>
      </w:r>
      <w:r w:rsidR="00D91CC2" w:rsidRPr="009E71BC">
        <w:rPr>
          <w:sz w:val="28"/>
          <w:szCs w:val="28"/>
        </w:rPr>
        <w:t xml:space="preserve">punktu </w:t>
      </w:r>
      <w:r w:rsidR="00D91CC2" w:rsidRPr="001C0A12">
        <w:rPr>
          <w:sz w:val="28"/>
          <w:szCs w:val="28"/>
        </w:rPr>
        <w:t>šādā redakcijā:</w:t>
      </w:r>
    </w:p>
    <w:p w14:paraId="64D4F11A" w14:textId="77777777" w:rsidR="00D91CC2" w:rsidRPr="00D91CC2" w:rsidRDefault="00D91CC2" w:rsidP="00D91CC2">
      <w:pPr>
        <w:spacing w:before="120"/>
        <w:jc w:val="both"/>
        <w:rPr>
          <w:sz w:val="28"/>
          <w:szCs w:val="28"/>
        </w:rPr>
      </w:pPr>
      <w:r w:rsidRPr="00D91CC2">
        <w:rPr>
          <w:bCs/>
          <w:sz w:val="28"/>
          <w:szCs w:val="28"/>
        </w:rPr>
        <w:t>“</w:t>
      </w:r>
      <w:r w:rsidRPr="00D91CC2">
        <w:rPr>
          <w:sz w:val="28"/>
          <w:szCs w:val="28"/>
        </w:rPr>
        <w:t>40.</w:t>
      </w:r>
      <w:r w:rsidRPr="00D91CC2">
        <w:rPr>
          <w:sz w:val="28"/>
          <w:szCs w:val="28"/>
          <w:vertAlign w:val="superscript"/>
        </w:rPr>
        <w:t>1</w:t>
      </w:r>
      <w:r w:rsidRPr="00D91CC2">
        <w:rPr>
          <w:sz w:val="28"/>
          <w:szCs w:val="28"/>
        </w:rPr>
        <w:t xml:space="preserve"> Tirgus pārvaldītājs izveido tirdzniecības dalībnieku uzskaites reģistru, iekļaujot tajā un uzglabājot par kārtējo un iepriekšējo gadu vismaz šādu informāciju par tirdzniecības dalībnieku:</w:t>
      </w:r>
    </w:p>
    <w:p w14:paraId="5832550D" w14:textId="77777777" w:rsidR="00D91CC2" w:rsidRPr="00D91CC2" w:rsidRDefault="00D91CC2" w:rsidP="00D91CC2">
      <w:pPr>
        <w:spacing w:before="80"/>
        <w:ind w:left="425"/>
        <w:jc w:val="both"/>
        <w:rPr>
          <w:sz w:val="28"/>
          <w:szCs w:val="28"/>
        </w:rPr>
      </w:pPr>
      <w:r w:rsidRPr="00D91CC2">
        <w:rPr>
          <w:sz w:val="28"/>
          <w:szCs w:val="28"/>
        </w:rPr>
        <w:t>40.</w:t>
      </w:r>
      <w:r w:rsidRPr="00D91CC2">
        <w:rPr>
          <w:sz w:val="28"/>
          <w:szCs w:val="28"/>
          <w:vertAlign w:val="superscript"/>
        </w:rPr>
        <w:t>1</w:t>
      </w:r>
      <w:r w:rsidRPr="00D91CC2">
        <w:rPr>
          <w:sz w:val="28"/>
          <w:szCs w:val="28"/>
        </w:rPr>
        <w:t>1. šo noteikumu 35.punktā minēto informāciju;</w:t>
      </w:r>
    </w:p>
    <w:p w14:paraId="1DF5AF10" w14:textId="77777777" w:rsidR="00D91CC2" w:rsidRPr="00D91CC2" w:rsidRDefault="00D91CC2" w:rsidP="00D91CC2">
      <w:pPr>
        <w:spacing w:before="80"/>
        <w:ind w:left="426"/>
        <w:jc w:val="both"/>
        <w:rPr>
          <w:sz w:val="28"/>
          <w:szCs w:val="28"/>
        </w:rPr>
      </w:pPr>
      <w:r w:rsidRPr="00D91CC2">
        <w:rPr>
          <w:sz w:val="28"/>
          <w:szCs w:val="28"/>
        </w:rPr>
        <w:t>40.</w:t>
      </w:r>
      <w:r w:rsidRPr="00D91CC2">
        <w:rPr>
          <w:sz w:val="28"/>
          <w:szCs w:val="28"/>
          <w:vertAlign w:val="superscript"/>
        </w:rPr>
        <w:t>1</w:t>
      </w:r>
      <w:r w:rsidRPr="00D91CC2">
        <w:rPr>
          <w:sz w:val="28"/>
          <w:szCs w:val="28"/>
        </w:rPr>
        <w:t>2. tirdzniecības vietas numuru tirgū;</w:t>
      </w:r>
    </w:p>
    <w:p w14:paraId="7549BC65" w14:textId="77777777" w:rsidR="00D91CC2" w:rsidRPr="00D91CC2" w:rsidRDefault="00D91CC2" w:rsidP="00D91CC2">
      <w:pPr>
        <w:spacing w:before="80"/>
        <w:ind w:left="426"/>
        <w:jc w:val="both"/>
        <w:rPr>
          <w:sz w:val="28"/>
          <w:szCs w:val="28"/>
        </w:rPr>
      </w:pPr>
      <w:r w:rsidRPr="00D91CC2">
        <w:rPr>
          <w:sz w:val="28"/>
          <w:szCs w:val="28"/>
        </w:rPr>
        <w:t>40.</w:t>
      </w:r>
      <w:r w:rsidRPr="00D91CC2">
        <w:rPr>
          <w:sz w:val="28"/>
          <w:szCs w:val="28"/>
          <w:vertAlign w:val="superscript"/>
        </w:rPr>
        <w:t>1</w:t>
      </w:r>
      <w:r w:rsidRPr="00D91CC2">
        <w:rPr>
          <w:sz w:val="28"/>
          <w:szCs w:val="28"/>
        </w:rPr>
        <w:t>3. tirdzniecības vietas nomas periodu vai tirdzniecībai piešķirto dienu skaitu mēnesī;</w:t>
      </w:r>
    </w:p>
    <w:p w14:paraId="7A52BF87" w14:textId="02F110A6" w:rsidR="00E433B6" w:rsidRPr="00D91CC2" w:rsidRDefault="00D91CC2" w:rsidP="00D91CC2">
      <w:pPr>
        <w:pStyle w:val="NormalWeb"/>
        <w:tabs>
          <w:tab w:val="left" w:pos="426"/>
        </w:tabs>
        <w:spacing w:before="80" w:beforeAutospacing="0" w:after="0" w:afterAutospacing="0"/>
        <w:jc w:val="both"/>
        <w:rPr>
          <w:bCs/>
          <w:sz w:val="28"/>
          <w:szCs w:val="28"/>
        </w:rPr>
      </w:pPr>
      <w:r w:rsidRPr="00D91CC2">
        <w:rPr>
          <w:sz w:val="28"/>
          <w:szCs w:val="28"/>
        </w:rPr>
        <w:tab/>
        <w:t>40.</w:t>
      </w:r>
      <w:r w:rsidRPr="00D91CC2">
        <w:rPr>
          <w:sz w:val="28"/>
          <w:szCs w:val="28"/>
          <w:vertAlign w:val="superscript"/>
        </w:rPr>
        <w:t>1</w:t>
      </w:r>
      <w:r w:rsidRPr="00D91CC2">
        <w:rPr>
          <w:sz w:val="28"/>
          <w:szCs w:val="28"/>
        </w:rPr>
        <w:t>4. veikto samaksu par tirdzniecības vietu.</w:t>
      </w:r>
    </w:p>
    <w:p w14:paraId="538A9421" w14:textId="77777777" w:rsidR="00E433B6" w:rsidRPr="00D91CC2" w:rsidRDefault="00E433B6" w:rsidP="00B15399">
      <w:pPr>
        <w:pStyle w:val="NormalWeb"/>
        <w:tabs>
          <w:tab w:val="left" w:pos="426"/>
        </w:tabs>
        <w:spacing w:before="0" w:beforeAutospacing="0" w:after="0" w:afterAutospacing="0"/>
        <w:ind w:left="709"/>
        <w:jc w:val="both"/>
        <w:rPr>
          <w:bCs/>
          <w:sz w:val="28"/>
          <w:szCs w:val="28"/>
        </w:rPr>
      </w:pPr>
    </w:p>
    <w:p w14:paraId="695E7819" w14:textId="3292581E" w:rsidR="00E433B6" w:rsidRPr="009E71BC" w:rsidRDefault="00D91CC2" w:rsidP="007F55E6">
      <w:pPr>
        <w:pStyle w:val="NormalWeb"/>
        <w:tabs>
          <w:tab w:val="left" w:pos="426"/>
        </w:tabs>
        <w:spacing w:before="120" w:beforeAutospacing="0" w:after="0" w:afterAutospacing="0"/>
        <w:jc w:val="both"/>
        <w:rPr>
          <w:bCs/>
          <w:sz w:val="28"/>
          <w:szCs w:val="28"/>
        </w:rPr>
      </w:pPr>
      <w:r w:rsidRPr="00D91CC2">
        <w:rPr>
          <w:sz w:val="28"/>
          <w:szCs w:val="28"/>
        </w:rPr>
        <w:t>40.</w:t>
      </w:r>
      <w:r w:rsidRPr="00D91CC2">
        <w:rPr>
          <w:sz w:val="28"/>
          <w:szCs w:val="28"/>
          <w:vertAlign w:val="superscript"/>
        </w:rPr>
        <w:t>2</w:t>
      </w:r>
      <w:r w:rsidRPr="00D91CC2">
        <w:rPr>
          <w:sz w:val="28"/>
          <w:szCs w:val="28"/>
        </w:rPr>
        <w:t xml:space="preserve"> Tirgus pārvaldītājs šo noteikumu 40.</w:t>
      </w:r>
      <w:r w:rsidRPr="00D91CC2">
        <w:rPr>
          <w:sz w:val="28"/>
          <w:szCs w:val="28"/>
          <w:vertAlign w:val="superscript"/>
        </w:rPr>
        <w:t>1</w:t>
      </w:r>
      <w:r w:rsidRPr="00D91CC2">
        <w:rPr>
          <w:sz w:val="28"/>
          <w:szCs w:val="28"/>
        </w:rPr>
        <w:t xml:space="preserve"> punktā minēto tirdzniecības dalībnieku </w:t>
      </w:r>
      <w:r w:rsidRPr="009E71BC">
        <w:rPr>
          <w:sz w:val="28"/>
          <w:szCs w:val="28"/>
        </w:rPr>
        <w:t>uzskaites reģistru pēc pieprasījuma uzrāda uzraudzības un kontroles i</w:t>
      </w:r>
      <w:r w:rsidR="003F6B76" w:rsidRPr="009E71BC">
        <w:rPr>
          <w:sz w:val="28"/>
          <w:szCs w:val="28"/>
        </w:rPr>
        <w:t>nstitūcijām</w:t>
      </w:r>
      <w:r w:rsidRPr="009E71BC">
        <w:rPr>
          <w:sz w:val="28"/>
          <w:szCs w:val="28"/>
        </w:rPr>
        <w:t>.</w:t>
      </w:r>
      <w:r w:rsidRPr="009E71BC">
        <w:rPr>
          <w:bCs/>
          <w:sz w:val="28"/>
          <w:szCs w:val="28"/>
        </w:rPr>
        <w:t>”.</w:t>
      </w:r>
    </w:p>
    <w:p w14:paraId="68323F74" w14:textId="77777777" w:rsidR="00E433B6" w:rsidRPr="009E71BC" w:rsidRDefault="00E433B6" w:rsidP="00B15399">
      <w:pPr>
        <w:pStyle w:val="NormalWeb"/>
        <w:tabs>
          <w:tab w:val="left" w:pos="426"/>
        </w:tabs>
        <w:spacing w:before="0" w:beforeAutospacing="0" w:after="0" w:afterAutospacing="0"/>
        <w:ind w:left="709"/>
        <w:jc w:val="both"/>
        <w:rPr>
          <w:bCs/>
          <w:sz w:val="28"/>
          <w:szCs w:val="28"/>
        </w:rPr>
      </w:pPr>
    </w:p>
    <w:p w14:paraId="6AB94651" w14:textId="45E7E50F" w:rsidR="00E433B6" w:rsidRPr="009E71BC" w:rsidRDefault="00845C84" w:rsidP="00786926">
      <w:pPr>
        <w:pStyle w:val="NormalWeb"/>
        <w:tabs>
          <w:tab w:val="left" w:pos="426"/>
        </w:tabs>
        <w:spacing w:before="120" w:beforeAutospacing="0" w:after="0" w:afterAutospacing="0"/>
        <w:ind w:left="709"/>
        <w:jc w:val="both"/>
        <w:rPr>
          <w:bCs/>
          <w:sz w:val="28"/>
          <w:szCs w:val="28"/>
        </w:rPr>
      </w:pPr>
      <w:r w:rsidRPr="009E71BC">
        <w:rPr>
          <w:bCs/>
          <w:sz w:val="28"/>
          <w:szCs w:val="28"/>
        </w:rPr>
        <w:t>11</w:t>
      </w:r>
      <w:r w:rsidR="00D91CC2" w:rsidRPr="009E71BC">
        <w:rPr>
          <w:bCs/>
          <w:sz w:val="28"/>
          <w:szCs w:val="28"/>
        </w:rPr>
        <w:t xml:space="preserve">. Svītrot 41.punkta ievaddaļā </w:t>
      </w:r>
      <w:r w:rsidR="00747D96">
        <w:rPr>
          <w:bCs/>
          <w:sz w:val="28"/>
          <w:szCs w:val="28"/>
        </w:rPr>
        <w:t xml:space="preserve">tekstu iekavās </w:t>
      </w:r>
      <w:r w:rsidR="00747D96" w:rsidRPr="001B65C4">
        <w:rPr>
          <w:bCs/>
          <w:sz w:val="28"/>
          <w:szCs w:val="28"/>
        </w:rPr>
        <w:t>“</w:t>
      </w:r>
      <w:r w:rsidR="001B65C4" w:rsidRPr="001B65C4">
        <w:rPr>
          <w:sz w:val="28"/>
          <w:szCs w:val="28"/>
        </w:rPr>
        <w:t>informācija nav jāsniedz par šo noteikumu</w:t>
      </w:r>
      <w:r w:rsidR="009A19E2">
        <w:rPr>
          <w:sz w:val="28"/>
          <w:szCs w:val="28"/>
        </w:rPr>
        <w:t xml:space="preserve"> 7.punktā</w:t>
      </w:r>
      <w:r w:rsidR="001B65C4" w:rsidRPr="001B65C4">
        <w:rPr>
          <w:sz w:val="28"/>
          <w:szCs w:val="28"/>
        </w:rPr>
        <w:t xml:space="preserve"> minētajām personām</w:t>
      </w:r>
      <w:r w:rsidR="00747D96" w:rsidRPr="001B65C4">
        <w:rPr>
          <w:bCs/>
          <w:sz w:val="28"/>
          <w:szCs w:val="28"/>
        </w:rPr>
        <w:t>”</w:t>
      </w:r>
      <w:r w:rsidR="00D91CC2" w:rsidRPr="009E71BC">
        <w:rPr>
          <w:bCs/>
          <w:sz w:val="28"/>
          <w:szCs w:val="28"/>
        </w:rPr>
        <w:t>.</w:t>
      </w:r>
    </w:p>
    <w:p w14:paraId="38D876ED" w14:textId="77777777" w:rsidR="00D91CC2" w:rsidRPr="009E71BC" w:rsidRDefault="00D91CC2" w:rsidP="00B15399">
      <w:pPr>
        <w:pStyle w:val="NormalWeb"/>
        <w:tabs>
          <w:tab w:val="left" w:pos="426"/>
        </w:tabs>
        <w:spacing w:before="0" w:beforeAutospacing="0" w:after="0" w:afterAutospacing="0"/>
        <w:ind w:left="709"/>
        <w:jc w:val="both"/>
        <w:rPr>
          <w:bCs/>
          <w:sz w:val="28"/>
          <w:szCs w:val="28"/>
        </w:rPr>
      </w:pPr>
    </w:p>
    <w:p w14:paraId="26007830" w14:textId="2F4AB5B3" w:rsidR="00D91CC2" w:rsidRPr="009E71BC" w:rsidRDefault="00845C84" w:rsidP="00786926">
      <w:pPr>
        <w:pStyle w:val="NormalWeb"/>
        <w:tabs>
          <w:tab w:val="left" w:pos="426"/>
        </w:tabs>
        <w:spacing w:before="120" w:beforeAutospacing="0" w:after="0" w:afterAutospacing="0"/>
        <w:ind w:left="709"/>
        <w:jc w:val="both"/>
        <w:rPr>
          <w:bCs/>
          <w:sz w:val="28"/>
          <w:szCs w:val="28"/>
        </w:rPr>
      </w:pPr>
      <w:r w:rsidRPr="009E71BC">
        <w:rPr>
          <w:bCs/>
          <w:sz w:val="28"/>
          <w:szCs w:val="28"/>
        </w:rPr>
        <w:lastRenderedPageBreak/>
        <w:t>12</w:t>
      </w:r>
      <w:r w:rsidR="00D91CC2" w:rsidRPr="009E71BC">
        <w:rPr>
          <w:bCs/>
          <w:sz w:val="28"/>
          <w:szCs w:val="28"/>
        </w:rPr>
        <w:t xml:space="preserve">. </w:t>
      </w:r>
      <w:r w:rsidR="00751CE5" w:rsidRPr="009E71BC">
        <w:rPr>
          <w:bCs/>
          <w:sz w:val="28"/>
          <w:szCs w:val="28"/>
        </w:rPr>
        <w:t>Izteikt 45.punktu šādā redakcijā:</w:t>
      </w:r>
    </w:p>
    <w:p w14:paraId="60CB70F5" w14:textId="51CF1E9A" w:rsidR="00E433B6" w:rsidRPr="00751CE5" w:rsidRDefault="00751CE5" w:rsidP="00751CE5">
      <w:pPr>
        <w:pStyle w:val="NormalWeb"/>
        <w:tabs>
          <w:tab w:val="left" w:pos="426"/>
        </w:tabs>
        <w:spacing w:before="120" w:beforeAutospacing="0" w:after="0" w:afterAutospacing="0"/>
        <w:jc w:val="both"/>
        <w:rPr>
          <w:bCs/>
          <w:sz w:val="28"/>
          <w:szCs w:val="28"/>
        </w:rPr>
      </w:pPr>
      <w:r w:rsidRPr="009E71BC">
        <w:rPr>
          <w:bCs/>
          <w:sz w:val="28"/>
          <w:szCs w:val="28"/>
        </w:rPr>
        <w:t>“</w:t>
      </w:r>
      <w:r w:rsidRPr="009E71BC">
        <w:rPr>
          <w:sz w:val="28"/>
          <w:szCs w:val="28"/>
        </w:rPr>
        <w:t xml:space="preserve">45. Uzraudzību un kontroli ielu tirdzniecības vietā un tirgū atbilstoši kompetencei īsteno pašvaldība, </w:t>
      </w:r>
      <w:r w:rsidR="00845C84" w:rsidRPr="009E71BC">
        <w:rPr>
          <w:sz w:val="28"/>
          <w:szCs w:val="28"/>
        </w:rPr>
        <w:t xml:space="preserve">tirdzniecības organizators, </w:t>
      </w:r>
      <w:r w:rsidRPr="009E71BC">
        <w:rPr>
          <w:sz w:val="28"/>
          <w:szCs w:val="28"/>
        </w:rPr>
        <w:t xml:space="preserve">tirgus </w:t>
      </w:r>
      <w:r w:rsidRPr="00751CE5">
        <w:rPr>
          <w:sz w:val="28"/>
          <w:szCs w:val="28"/>
        </w:rPr>
        <w:t>pārvaldītājs, Pārtikas un veterinārais dienests, Valsts ieņēmumu dienests, pašvaldības policija un citas uzraudzības un kontroles institūcijas.</w:t>
      </w:r>
      <w:r w:rsidRPr="00751CE5">
        <w:rPr>
          <w:bCs/>
          <w:sz w:val="28"/>
          <w:szCs w:val="28"/>
        </w:rPr>
        <w:t>”.</w:t>
      </w:r>
    </w:p>
    <w:p w14:paraId="77B9578B" w14:textId="77777777" w:rsidR="00E433B6" w:rsidRDefault="00E433B6" w:rsidP="00B15399">
      <w:pPr>
        <w:pStyle w:val="NormalWeb"/>
        <w:tabs>
          <w:tab w:val="left" w:pos="426"/>
        </w:tabs>
        <w:spacing w:before="0" w:beforeAutospacing="0" w:after="0" w:afterAutospacing="0"/>
        <w:ind w:left="709"/>
        <w:jc w:val="both"/>
        <w:rPr>
          <w:bCs/>
          <w:sz w:val="28"/>
          <w:szCs w:val="28"/>
        </w:rPr>
      </w:pPr>
    </w:p>
    <w:p w14:paraId="2B45F9EE" w14:textId="2B511800" w:rsidR="00751CE5" w:rsidRPr="009E71BC" w:rsidRDefault="00845C84" w:rsidP="00786926">
      <w:pPr>
        <w:pStyle w:val="NormalWeb"/>
        <w:tabs>
          <w:tab w:val="left" w:pos="426"/>
        </w:tabs>
        <w:spacing w:before="120" w:beforeAutospacing="0" w:after="0" w:afterAutospacing="0"/>
        <w:ind w:left="709"/>
        <w:jc w:val="both"/>
        <w:rPr>
          <w:bCs/>
          <w:sz w:val="28"/>
          <w:szCs w:val="28"/>
        </w:rPr>
      </w:pPr>
      <w:r w:rsidRPr="009E71BC">
        <w:rPr>
          <w:bCs/>
          <w:sz w:val="28"/>
          <w:szCs w:val="28"/>
        </w:rPr>
        <w:t>13</w:t>
      </w:r>
      <w:r w:rsidR="00751CE5" w:rsidRPr="009E71BC">
        <w:rPr>
          <w:bCs/>
          <w:sz w:val="28"/>
          <w:szCs w:val="28"/>
        </w:rPr>
        <w:t>. Papildināt noteikumus ar 45</w:t>
      </w:r>
      <w:r w:rsidR="00751CE5" w:rsidRPr="009E71BC">
        <w:rPr>
          <w:sz w:val="28"/>
          <w:szCs w:val="28"/>
        </w:rPr>
        <w:t>.</w:t>
      </w:r>
      <w:r w:rsidR="00751CE5" w:rsidRPr="009E71BC">
        <w:rPr>
          <w:sz w:val="28"/>
          <w:szCs w:val="28"/>
          <w:vertAlign w:val="superscript"/>
        </w:rPr>
        <w:t xml:space="preserve">1 </w:t>
      </w:r>
      <w:r w:rsidR="00751CE5" w:rsidRPr="009E71BC">
        <w:rPr>
          <w:sz w:val="28"/>
          <w:szCs w:val="28"/>
        </w:rPr>
        <w:t>punktu šādā redakcijā:</w:t>
      </w:r>
    </w:p>
    <w:p w14:paraId="14E5A0E3" w14:textId="08AC95C4" w:rsidR="00751CE5" w:rsidRPr="009E71BC" w:rsidRDefault="00751CE5" w:rsidP="00751CE5">
      <w:pPr>
        <w:pStyle w:val="NormalWeb"/>
        <w:tabs>
          <w:tab w:val="left" w:pos="426"/>
        </w:tabs>
        <w:spacing w:before="120" w:beforeAutospacing="0" w:after="0" w:afterAutospacing="0"/>
        <w:jc w:val="both"/>
        <w:rPr>
          <w:bCs/>
          <w:sz w:val="28"/>
          <w:szCs w:val="28"/>
        </w:rPr>
      </w:pPr>
      <w:r w:rsidRPr="009E71BC">
        <w:rPr>
          <w:bCs/>
          <w:sz w:val="28"/>
          <w:szCs w:val="28"/>
        </w:rPr>
        <w:t>“</w:t>
      </w:r>
      <w:r w:rsidRPr="009E71BC">
        <w:rPr>
          <w:sz w:val="28"/>
          <w:szCs w:val="28"/>
        </w:rPr>
        <w:t>45.</w:t>
      </w:r>
      <w:r w:rsidRPr="009E71BC">
        <w:rPr>
          <w:sz w:val="28"/>
          <w:szCs w:val="28"/>
          <w:vertAlign w:val="superscript"/>
        </w:rPr>
        <w:t>1</w:t>
      </w:r>
      <w:r w:rsidRPr="009E71BC">
        <w:rPr>
          <w:sz w:val="28"/>
          <w:szCs w:val="28"/>
        </w:rPr>
        <w:t xml:space="preserve"> Ja uzraudzības laikā tiek konstatēti pārkāpumi saistībā ar pārtikas produktu izcelsmes norādīšanu, veterināro un higiēnas prasību neievērošanu, Pārtikas un veterinārais dienests par to ziņo tirdzniecības organizatoram, tirgus pārvaldniekam un pašvaldībai.</w:t>
      </w:r>
      <w:r w:rsidRPr="009E71BC">
        <w:rPr>
          <w:bCs/>
          <w:sz w:val="28"/>
          <w:szCs w:val="28"/>
        </w:rPr>
        <w:t>”.</w:t>
      </w:r>
    </w:p>
    <w:p w14:paraId="3691DD5A" w14:textId="77777777" w:rsidR="00751CE5" w:rsidRPr="009E71BC" w:rsidRDefault="00751CE5" w:rsidP="00B15399">
      <w:pPr>
        <w:pStyle w:val="NormalWeb"/>
        <w:tabs>
          <w:tab w:val="left" w:pos="426"/>
        </w:tabs>
        <w:spacing w:before="0" w:beforeAutospacing="0" w:after="0" w:afterAutospacing="0"/>
        <w:ind w:left="709"/>
        <w:jc w:val="both"/>
        <w:rPr>
          <w:bCs/>
          <w:sz w:val="28"/>
          <w:szCs w:val="28"/>
        </w:rPr>
      </w:pPr>
    </w:p>
    <w:p w14:paraId="7CF57B70" w14:textId="37624211" w:rsidR="00751CE5" w:rsidRDefault="001124D9" w:rsidP="00786926">
      <w:pPr>
        <w:pStyle w:val="NormalWeb"/>
        <w:tabs>
          <w:tab w:val="left" w:pos="426"/>
        </w:tabs>
        <w:spacing w:before="120" w:beforeAutospacing="0" w:after="0" w:afterAutospacing="0"/>
        <w:ind w:left="709"/>
        <w:jc w:val="both"/>
        <w:rPr>
          <w:bCs/>
          <w:sz w:val="28"/>
          <w:szCs w:val="28"/>
        </w:rPr>
      </w:pPr>
      <w:r w:rsidRPr="009E71BC">
        <w:rPr>
          <w:bCs/>
          <w:sz w:val="28"/>
          <w:szCs w:val="28"/>
        </w:rPr>
        <w:t>14</w:t>
      </w:r>
      <w:r w:rsidR="00751CE5" w:rsidRPr="009E71BC">
        <w:rPr>
          <w:bCs/>
          <w:sz w:val="28"/>
          <w:szCs w:val="28"/>
        </w:rPr>
        <w:t xml:space="preserve">. Papildināt </w:t>
      </w:r>
      <w:r w:rsidR="00751CE5" w:rsidRPr="001C0A12">
        <w:rPr>
          <w:bCs/>
          <w:sz w:val="28"/>
          <w:szCs w:val="28"/>
        </w:rPr>
        <w:t xml:space="preserve">noteikumus ar </w:t>
      </w:r>
      <w:r w:rsidR="00751CE5">
        <w:rPr>
          <w:bCs/>
          <w:sz w:val="28"/>
          <w:szCs w:val="28"/>
        </w:rPr>
        <w:t>46</w:t>
      </w:r>
      <w:r w:rsidR="00751CE5" w:rsidRPr="001C0A12">
        <w:rPr>
          <w:sz w:val="28"/>
          <w:szCs w:val="28"/>
        </w:rPr>
        <w:t>.</w:t>
      </w:r>
      <w:r w:rsidR="00751CE5">
        <w:rPr>
          <w:sz w:val="28"/>
          <w:szCs w:val="28"/>
          <w:vertAlign w:val="superscript"/>
        </w:rPr>
        <w:t>1</w:t>
      </w:r>
      <w:r w:rsidR="00751CE5" w:rsidRPr="001C0A12">
        <w:rPr>
          <w:sz w:val="28"/>
          <w:szCs w:val="28"/>
          <w:vertAlign w:val="superscript"/>
        </w:rPr>
        <w:t xml:space="preserve"> </w:t>
      </w:r>
      <w:r w:rsidR="0094153B">
        <w:rPr>
          <w:sz w:val="28"/>
          <w:szCs w:val="28"/>
        </w:rPr>
        <w:t xml:space="preserve">un </w:t>
      </w:r>
      <w:r w:rsidR="0094153B">
        <w:rPr>
          <w:bCs/>
          <w:sz w:val="28"/>
          <w:szCs w:val="28"/>
        </w:rPr>
        <w:t>46</w:t>
      </w:r>
      <w:r w:rsidR="0094153B" w:rsidRPr="001C0A12">
        <w:rPr>
          <w:sz w:val="28"/>
          <w:szCs w:val="28"/>
        </w:rPr>
        <w:t>.</w:t>
      </w:r>
      <w:r w:rsidR="0094153B">
        <w:rPr>
          <w:sz w:val="28"/>
          <w:szCs w:val="28"/>
          <w:vertAlign w:val="superscript"/>
        </w:rPr>
        <w:t>2</w:t>
      </w:r>
      <w:r w:rsidR="0094153B" w:rsidRPr="001C0A12">
        <w:rPr>
          <w:sz w:val="28"/>
          <w:szCs w:val="28"/>
          <w:vertAlign w:val="superscript"/>
        </w:rPr>
        <w:t xml:space="preserve"> </w:t>
      </w:r>
      <w:r w:rsidR="0094153B">
        <w:rPr>
          <w:sz w:val="28"/>
          <w:szCs w:val="28"/>
        </w:rPr>
        <w:t>p</w:t>
      </w:r>
      <w:r w:rsidR="00751CE5" w:rsidRPr="001C0A12">
        <w:rPr>
          <w:sz w:val="28"/>
          <w:szCs w:val="28"/>
        </w:rPr>
        <w:t>unktu šādā redakcijā:</w:t>
      </w:r>
    </w:p>
    <w:p w14:paraId="05723692" w14:textId="77777777" w:rsidR="00751CE5" w:rsidRPr="00751CE5" w:rsidRDefault="00751CE5" w:rsidP="00751CE5">
      <w:pPr>
        <w:spacing w:before="120"/>
        <w:jc w:val="both"/>
        <w:rPr>
          <w:sz w:val="28"/>
          <w:szCs w:val="28"/>
        </w:rPr>
      </w:pPr>
      <w:r w:rsidRPr="00751CE5">
        <w:rPr>
          <w:bCs/>
          <w:sz w:val="28"/>
          <w:szCs w:val="28"/>
        </w:rPr>
        <w:t>“</w:t>
      </w:r>
      <w:r w:rsidRPr="00751CE5">
        <w:rPr>
          <w:sz w:val="28"/>
          <w:szCs w:val="28"/>
        </w:rPr>
        <w:t>46.</w:t>
      </w:r>
      <w:r w:rsidRPr="00751CE5">
        <w:rPr>
          <w:sz w:val="28"/>
          <w:szCs w:val="28"/>
          <w:vertAlign w:val="superscript"/>
        </w:rPr>
        <w:t>1</w:t>
      </w:r>
      <w:r w:rsidRPr="00751CE5">
        <w:rPr>
          <w:sz w:val="28"/>
          <w:szCs w:val="28"/>
        </w:rPr>
        <w:t xml:space="preserve"> Tirdzniecības organizators uzrauga un kontrolē:</w:t>
      </w:r>
    </w:p>
    <w:p w14:paraId="09A42ED9" w14:textId="7748025C" w:rsidR="00751CE5" w:rsidRPr="00751CE5" w:rsidRDefault="00751CE5" w:rsidP="00751CE5">
      <w:pPr>
        <w:spacing w:before="80"/>
        <w:ind w:left="426"/>
        <w:jc w:val="both"/>
        <w:rPr>
          <w:sz w:val="28"/>
          <w:szCs w:val="28"/>
        </w:rPr>
      </w:pPr>
      <w:r w:rsidRPr="00751CE5">
        <w:rPr>
          <w:sz w:val="28"/>
          <w:szCs w:val="28"/>
        </w:rPr>
        <w:t>46.</w:t>
      </w:r>
      <w:r w:rsidRPr="00751CE5">
        <w:rPr>
          <w:sz w:val="28"/>
          <w:szCs w:val="28"/>
          <w:vertAlign w:val="superscript"/>
        </w:rPr>
        <w:t>1</w:t>
      </w:r>
      <w:r w:rsidRPr="00751CE5">
        <w:rPr>
          <w:sz w:val="28"/>
          <w:szCs w:val="28"/>
        </w:rPr>
        <w:t>1. šo noteikumu 5.</w:t>
      </w:r>
      <w:r w:rsidR="00D03507">
        <w:rPr>
          <w:sz w:val="28"/>
          <w:szCs w:val="28"/>
        </w:rPr>
        <w:t xml:space="preserve"> un</w:t>
      </w:r>
      <w:r w:rsidRPr="00751CE5">
        <w:rPr>
          <w:sz w:val="28"/>
          <w:szCs w:val="28"/>
        </w:rPr>
        <w:t xml:space="preserve"> 7.punktā minēto prasību ievērošanu tirdzniecības organizēšanas vietā;</w:t>
      </w:r>
    </w:p>
    <w:p w14:paraId="7AA5E9F5" w14:textId="57BCF763" w:rsidR="00751CE5" w:rsidRPr="00751CE5" w:rsidRDefault="00751CE5" w:rsidP="00751CE5">
      <w:pPr>
        <w:spacing w:before="80"/>
        <w:ind w:left="426"/>
        <w:jc w:val="both"/>
        <w:rPr>
          <w:sz w:val="28"/>
          <w:szCs w:val="28"/>
        </w:rPr>
      </w:pPr>
      <w:r w:rsidRPr="00751CE5">
        <w:rPr>
          <w:sz w:val="28"/>
          <w:szCs w:val="28"/>
        </w:rPr>
        <w:t>46.</w:t>
      </w:r>
      <w:r w:rsidRPr="00751CE5">
        <w:rPr>
          <w:sz w:val="28"/>
          <w:szCs w:val="28"/>
          <w:vertAlign w:val="superscript"/>
        </w:rPr>
        <w:t>1</w:t>
      </w:r>
      <w:r w:rsidRPr="00751CE5">
        <w:rPr>
          <w:sz w:val="28"/>
          <w:szCs w:val="28"/>
        </w:rPr>
        <w:t>2. lai tirdzniecības dalībnieks tirdzniecības organizēšanas vietā pārdotu tikai šo noteikumu 19.3.apakšpunktā minētās preces</w:t>
      </w:r>
      <w:r w:rsidR="009E71BC">
        <w:rPr>
          <w:sz w:val="28"/>
          <w:szCs w:val="28"/>
        </w:rPr>
        <w:t>.</w:t>
      </w:r>
      <w:r w:rsidRPr="00751CE5">
        <w:rPr>
          <w:sz w:val="28"/>
          <w:szCs w:val="28"/>
        </w:rPr>
        <w:t xml:space="preserve"> </w:t>
      </w:r>
    </w:p>
    <w:p w14:paraId="47866909" w14:textId="4FDB0930" w:rsidR="00751CE5" w:rsidRPr="00751CE5" w:rsidRDefault="00751CE5" w:rsidP="00751CE5">
      <w:pPr>
        <w:spacing w:before="120"/>
        <w:jc w:val="both"/>
        <w:rPr>
          <w:sz w:val="28"/>
          <w:szCs w:val="28"/>
        </w:rPr>
      </w:pPr>
      <w:r w:rsidRPr="00751CE5">
        <w:rPr>
          <w:sz w:val="28"/>
          <w:szCs w:val="28"/>
        </w:rPr>
        <w:t>46.</w:t>
      </w:r>
      <w:r w:rsidRPr="00751CE5">
        <w:rPr>
          <w:sz w:val="28"/>
          <w:szCs w:val="28"/>
          <w:vertAlign w:val="superscript"/>
        </w:rPr>
        <w:t>2</w:t>
      </w:r>
      <w:r w:rsidRPr="00751CE5">
        <w:rPr>
          <w:sz w:val="28"/>
          <w:szCs w:val="28"/>
        </w:rPr>
        <w:t xml:space="preserve"> Neatkarīgi no pašvaldībai noteiktās kompetences, tirdzniecības organizatora darbību uzrauga un kontrolē:</w:t>
      </w:r>
    </w:p>
    <w:p w14:paraId="0A785A23" w14:textId="5D88898D" w:rsidR="00751CE5" w:rsidRPr="00751CE5" w:rsidRDefault="00751CE5" w:rsidP="00751CE5">
      <w:pPr>
        <w:spacing w:before="80"/>
        <w:ind w:left="426"/>
        <w:jc w:val="both"/>
        <w:rPr>
          <w:sz w:val="28"/>
          <w:szCs w:val="28"/>
        </w:rPr>
      </w:pPr>
      <w:r w:rsidRPr="00751CE5">
        <w:rPr>
          <w:sz w:val="28"/>
          <w:szCs w:val="28"/>
        </w:rPr>
        <w:t>4</w:t>
      </w:r>
      <w:r w:rsidR="002655FB">
        <w:rPr>
          <w:sz w:val="28"/>
          <w:szCs w:val="28"/>
        </w:rPr>
        <w:t>6</w:t>
      </w:r>
      <w:r w:rsidRPr="00751CE5">
        <w:rPr>
          <w:sz w:val="28"/>
          <w:szCs w:val="28"/>
        </w:rPr>
        <w:t>.</w:t>
      </w:r>
      <w:r w:rsidR="002655FB">
        <w:rPr>
          <w:sz w:val="28"/>
          <w:szCs w:val="28"/>
          <w:vertAlign w:val="superscript"/>
        </w:rPr>
        <w:t>2</w:t>
      </w:r>
      <w:r w:rsidRPr="00751CE5">
        <w:rPr>
          <w:sz w:val="28"/>
          <w:szCs w:val="28"/>
        </w:rPr>
        <w:t>1. Valsts ieņēmumu dienests – šo noteikumu 7. punktā minētās prasības ievērošanas kontroles nodrošināšanu tirdzniecības organizēšanas vietā;</w:t>
      </w:r>
    </w:p>
    <w:p w14:paraId="48250521" w14:textId="112FA2E7" w:rsidR="00751CE5" w:rsidRPr="00751CE5" w:rsidRDefault="00751CE5" w:rsidP="00751CE5">
      <w:pPr>
        <w:pStyle w:val="NormalWeb"/>
        <w:tabs>
          <w:tab w:val="left" w:pos="426"/>
        </w:tabs>
        <w:spacing w:before="80" w:beforeAutospacing="0" w:after="0" w:afterAutospacing="0"/>
        <w:ind w:left="426"/>
        <w:jc w:val="both"/>
        <w:rPr>
          <w:bCs/>
          <w:sz w:val="28"/>
          <w:szCs w:val="28"/>
        </w:rPr>
      </w:pPr>
      <w:r w:rsidRPr="00751CE5">
        <w:rPr>
          <w:sz w:val="28"/>
          <w:szCs w:val="28"/>
        </w:rPr>
        <w:t>4</w:t>
      </w:r>
      <w:r w:rsidR="002655FB">
        <w:rPr>
          <w:sz w:val="28"/>
          <w:szCs w:val="28"/>
        </w:rPr>
        <w:t>6</w:t>
      </w:r>
      <w:r w:rsidRPr="00751CE5">
        <w:rPr>
          <w:sz w:val="28"/>
          <w:szCs w:val="28"/>
        </w:rPr>
        <w:t>.</w:t>
      </w:r>
      <w:r w:rsidR="002655FB">
        <w:rPr>
          <w:sz w:val="28"/>
          <w:szCs w:val="28"/>
          <w:vertAlign w:val="superscript"/>
        </w:rPr>
        <w:t>2</w:t>
      </w:r>
      <w:r w:rsidRPr="00751CE5">
        <w:rPr>
          <w:sz w:val="28"/>
          <w:szCs w:val="28"/>
        </w:rPr>
        <w:t>3. Pašvaldības policija – šo noteikumu 5. punktā un 46.</w:t>
      </w:r>
      <w:r w:rsidRPr="00751CE5">
        <w:rPr>
          <w:sz w:val="28"/>
          <w:szCs w:val="28"/>
          <w:vertAlign w:val="superscript"/>
        </w:rPr>
        <w:t>1</w:t>
      </w:r>
      <w:r w:rsidRPr="00751CE5">
        <w:rPr>
          <w:sz w:val="28"/>
          <w:szCs w:val="28"/>
        </w:rPr>
        <w:t>2. apakšpunktā minēto prasību ievērošanas kontroles nodrošināšanu tirdzniecības organizēšanas vietā.</w:t>
      </w:r>
      <w:r w:rsidRPr="00751CE5">
        <w:rPr>
          <w:bCs/>
          <w:sz w:val="28"/>
          <w:szCs w:val="28"/>
        </w:rPr>
        <w:t>”.</w:t>
      </w:r>
    </w:p>
    <w:p w14:paraId="4F42A4FF" w14:textId="77777777" w:rsidR="00751CE5" w:rsidRPr="009E71BC" w:rsidRDefault="00751CE5" w:rsidP="00B15399">
      <w:pPr>
        <w:pStyle w:val="NormalWeb"/>
        <w:tabs>
          <w:tab w:val="left" w:pos="426"/>
        </w:tabs>
        <w:spacing w:before="0" w:beforeAutospacing="0" w:after="0" w:afterAutospacing="0"/>
        <w:ind w:left="709"/>
        <w:jc w:val="both"/>
        <w:rPr>
          <w:bCs/>
          <w:sz w:val="28"/>
          <w:szCs w:val="28"/>
        </w:rPr>
      </w:pPr>
    </w:p>
    <w:p w14:paraId="4AC0A00E" w14:textId="3D703202" w:rsidR="00751CE5" w:rsidRPr="009E71BC" w:rsidRDefault="001124D9" w:rsidP="00786926">
      <w:pPr>
        <w:pStyle w:val="NormalWeb"/>
        <w:tabs>
          <w:tab w:val="left" w:pos="426"/>
        </w:tabs>
        <w:spacing w:before="120" w:beforeAutospacing="0" w:after="0" w:afterAutospacing="0"/>
        <w:ind w:left="709"/>
        <w:jc w:val="both"/>
        <w:rPr>
          <w:bCs/>
          <w:sz w:val="28"/>
          <w:szCs w:val="28"/>
        </w:rPr>
      </w:pPr>
      <w:r w:rsidRPr="009E71BC">
        <w:rPr>
          <w:bCs/>
          <w:sz w:val="28"/>
          <w:szCs w:val="28"/>
        </w:rPr>
        <w:t>15</w:t>
      </w:r>
      <w:r w:rsidR="002655FB" w:rsidRPr="009E71BC">
        <w:rPr>
          <w:bCs/>
          <w:sz w:val="28"/>
          <w:szCs w:val="28"/>
        </w:rPr>
        <w:t xml:space="preserve">. </w:t>
      </w:r>
      <w:r w:rsidR="003B5924" w:rsidRPr="009E71BC">
        <w:rPr>
          <w:bCs/>
          <w:sz w:val="28"/>
          <w:szCs w:val="28"/>
        </w:rPr>
        <w:t>Izteikt 48. punktu šādā redakcijā:</w:t>
      </w:r>
    </w:p>
    <w:p w14:paraId="4EA6149C" w14:textId="77777777" w:rsidR="003B5924" w:rsidRPr="009E71BC" w:rsidRDefault="003B5924" w:rsidP="003B5924">
      <w:pPr>
        <w:spacing w:before="120"/>
        <w:jc w:val="both"/>
        <w:rPr>
          <w:sz w:val="28"/>
          <w:szCs w:val="28"/>
        </w:rPr>
      </w:pPr>
      <w:r w:rsidRPr="009E71BC">
        <w:rPr>
          <w:bCs/>
          <w:sz w:val="28"/>
          <w:szCs w:val="28"/>
        </w:rPr>
        <w:t>“</w:t>
      </w:r>
      <w:r w:rsidRPr="009E71BC">
        <w:rPr>
          <w:sz w:val="28"/>
          <w:szCs w:val="28"/>
        </w:rPr>
        <w:t>48. Tirgus pārvaldītājs uzrauga un kontrolē:</w:t>
      </w:r>
    </w:p>
    <w:p w14:paraId="5471851B" w14:textId="3DE88A52" w:rsidR="003B5924" w:rsidRPr="009E71BC" w:rsidRDefault="003B5924" w:rsidP="003B5924">
      <w:pPr>
        <w:spacing w:before="80"/>
        <w:ind w:left="426"/>
        <w:jc w:val="both"/>
        <w:rPr>
          <w:sz w:val="28"/>
          <w:szCs w:val="28"/>
        </w:rPr>
      </w:pPr>
      <w:r w:rsidRPr="009E71BC">
        <w:rPr>
          <w:sz w:val="28"/>
          <w:szCs w:val="28"/>
        </w:rPr>
        <w:t xml:space="preserve">48.1. šo noteikumu </w:t>
      </w:r>
      <w:r w:rsidR="00C81447" w:rsidRPr="009E71BC">
        <w:rPr>
          <w:sz w:val="28"/>
          <w:szCs w:val="28"/>
        </w:rPr>
        <w:t xml:space="preserve">5., 7., 33., 35., </w:t>
      </w:r>
      <w:hyperlink r:id="rId8" w:anchor="p5" w:tgtFrame="_blank" w:history="1">
        <w:r w:rsidRPr="009E71BC">
          <w:rPr>
            <w:sz w:val="28"/>
            <w:szCs w:val="28"/>
          </w:rPr>
          <w:t>35.</w:t>
        </w:r>
        <w:r w:rsidRPr="009E71BC">
          <w:rPr>
            <w:sz w:val="28"/>
            <w:szCs w:val="28"/>
            <w:vertAlign w:val="superscript"/>
          </w:rPr>
          <w:t>3</w:t>
        </w:r>
        <w:r w:rsidRPr="009E71BC">
          <w:rPr>
            <w:sz w:val="28"/>
            <w:szCs w:val="28"/>
          </w:rPr>
          <w:t xml:space="preserve"> </w:t>
        </w:r>
        <w:r w:rsidR="00C81447" w:rsidRPr="009E71BC">
          <w:rPr>
            <w:sz w:val="28"/>
            <w:szCs w:val="28"/>
          </w:rPr>
          <w:t>36. punktā</w:t>
        </w:r>
        <w:r w:rsidRPr="009E71BC">
          <w:rPr>
            <w:sz w:val="28"/>
            <w:szCs w:val="28"/>
          </w:rPr>
          <w:t xml:space="preserve"> </w:t>
        </w:r>
      </w:hyperlink>
      <w:r w:rsidRPr="009E71BC">
        <w:rPr>
          <w:sz w:val="28"/>
          <w:szCs w:val="28"/>
        </w:rPr>
        <w:t xml:space="preserve"> minēto prasību ievērošanu  tirgū;</w:t>
      </w:r>
    </w:p>
    <w:p w14:paraId="40A72536" w14:textId="2BDC56F8" w:rsidR="002655FB" w:rsidRPr="009E71BC" w:rsidRDefault="003B5924" w:rsidP="009E71BC">
      <w:pPr>
        <w:spacing w:before="80"/>
        <w:ind w:left="426"/>
        <w:jc w:val="both"/>
        <w:rPr>
          <w:bCs/>
          <w:sz w:val="28"/>
          <w:szCs w:val="28"/>
        </w:rPr>
      </w:pPr>
      <w:r w:rsidRPr="009E71BC">
        <w:rPr>
          <w:sz w:val="28"/>
          <w:szCs w:val="28"/>
        </w:rPr>
        <w:t>48.2. lai tirdzniecības dalībnieks tirgū pārdotu tikai šo noteikumu 35.2. apakšpunktā minētās preces</w:t>
      </w:r>
      <w:r w:rsidR="009E71BC" w:rsidRPr="009E71BC">
        <w:rPr>
          <w:sz w:val="28"/>
          <w:szCs w:val="28"/>
        </w:rPr>
        <w:t>.</w:t>
      </w:r>
      <w:r w:rsidRPr="009E71BC">
        <w:rPr>
          <w:bCs/>
          <w:sz w:val="28"/>
          <w:szCs w:val="28"/>
        </w:rPr>
        <w:t>”.</w:t>
      </w:r>
    </w:p>
    <w:p w14:paraId="674B57E4" w14:textId="77777777" w:rsidR="002655FB" w:rsidRPr="009E71BC" w:rsidRDefault="002655FB" w:rsidP="00B15399">
      <w:pPr>
        <w:pStyle w:val="NormalWeb"/>
        <w:tabs>
          <w:tab w:val="left" w:pos="426"/>
        </w:tabs>
        <w:spacing w:before="0" w:beforeAutospacing="0" w:after="0" w:afterAutospacing="0"/>
        <w:ind w:left="709"/>
        <w:jc w:val="both"/>
        <w:rPr>
          <w:bCs/>
          <w:sz w:val="28"/>
          <w:szCs w:val="28"/>
        </w:rPr>
      </w:pPr>
    </w:p>
    <w:p w14:paraId="5AC9159F" w14:textId="784697A8" w:rsidR="00751CE5" w:rsidRDefault="001124D9" w:rsidP="00E151B8">
      <w:pPr>
        <w:pStyle w:val="NormalWeb"/>
        <w:tabs>
          <w:tab w:val="left" w:pos="426"/>
        </w:tabs>
        <w:spacing w:before="120" w:beforeAutospacing="0" w:after="0" w:afterAutospacing="0"/>
        <w:ind w:left="709"/>
        <w:jc w:val="both"/>
        <w:rPr>
          <w:bCs/>
          <w:sz w:val="28"/>
          <w:szCs w:val="28"/>
        </w:rPr>
      </w:pPr>
      <w:r w:rsidRPr="009E71BC">
        <w:rPr>
          <w:bCs/>
          <w:sz w:val="28"/>
          <w:szCs w:val="28"/>
        </w:rPr>
        <w:t>16</w:t>
      </w:r>
      <w:r w:rsidR="00C81447" w:rsidRPr="009E71BC">
        <w:rPr>
          <w:bCs/>
          <w:sz w:val="28"/>
          <w:szCs w:val="28"/>
        </w:rPr>
        <w:t xml:space="preserve">. Papildināt </w:t>
      </w:r>
      <w:r w:rsidR="00C81447" w:rsidRPr="001C0A12">
        <w:rPr>
          <w:bCs/>
          <w:sz w:val="28"/>
          <w:szCs w:val="28"/>
        </w:rPr>
        <w:t>noteikumu</w:t>
      </w:r>
      <w:r w:rsidR="00747D96">
        <w:rPr>
          <w:bCs/>
          <w:sz w:val="28"/>
          <w:szCs w:val="28"/>
        </w:rPr>
        <w:t xml:space="preserve"> </w:t>
      </w:r>
      <w:r w:rsidR="001B65C4" w:rsidRPr="001B65C4">
        <w:rPr>
          <w:bCs/>
          <w:sz w:val="28"/>
          <w:szCs w:val="28"/>
        </w:rPr>
        <w:t>I</w:t>
      </w:r>
      <w:r w:rsidR="009A19E2">
        <w:rPr>
          <w:bCs/>
          <w:sz w:val="28"/>
          <w:szCs w:val="28"/>
        </w:rPr>
        <w:t>V</w:t>
      </w:r>
      <w:r w:rsidR="001B65C4" w:rsidRPr="001B65C4">
        <w:rPr>
          <w:bCs/>
          <w:sz w:val="28"/>
          <w:szCs w:val="28"/>
        </w:rPr>
        <w:t xml:space="preserve"> </w:t>
      </w:r>
      <w:r w:rsidR="00747D96" w:rsidRPr="001B65C4">
        <w:rPr>
          <w:bCs/>
          <w:sz w:val="28"/>
          <w:szCs w:val="28"/>
        </w:rPr>
        <w:t>nodaļu</w:t>
      </w:r>
      <w:r w:rsidR="00C81447" w:rsidRPr="001C0A12">
        <w:rPr>
          <w:bCs/>
          <w:sz w:val="28"/>
          <w:szCs w:val="28"/>
        </w:rPr>
        <w:t xml:space="preserve"> ar </w:t>
      </w:r>
      <w:r w:rsidR="00C81447">
        <w:rPr>
          <w:bCs/>
          <w:sz w:val="28"/>
          <w:szCs w:val="28"/>
        </w:rPr>
        <w:t>48</w:t>
      </w:r>
      <w:r w:rsidR="00C81447" w:rsidRPr="001C0A12">
        <w:rPr>
          <w:sz w:val="28"/>
          <w:szCs w:val="28"/>
        </w:rPr>
        <w:t>.</w:t>
      </w:r>
      <w:r w:rsidR="00C81447">
        <w:rPr>
          <w:sz w:val="28"/>
          <w:szCs w:val="28"/>
          <w:vertAlign w:val="superscript"/>
        </w:rPr>
        <w:t>1</w:t>
      </w:r>
      <w:r w:rsidR="00C81447" w:rsidRPr="001C0A12">
        <w:rPr>
          <w:sz w:val="28"/>
          <w:szCs w:val="28"/>
          <w:vertAlign w:val="superscript"/>
        </w:rPr>
        <w:t xml:space="preserve"> </w:t>
      </w:r>
      <w:r w:rsidR="00C81447" w:rsidRPr="001C0A12">
        <w:rPr>
          <w:sz w:val="28"/>
          <w:szCs w:val="28"/>
        </w:rPr>
        <w:t>punktu šādā redakcijā:</w:t>
      </w:r>
    </w:p>
    <w:p w14:paraId="469C7DC6" w14:textId="77777777" w:rsidR="00C81447" w:rsidRPr="00C81447" w:rsidRDefault="00C81447" w:rsidP="001C3AF2">
      <w:pPr>
        <w:spacing w:before="120"/>
        <w:jc w:val="both"/>
        <w:rPr>
          <w:sz w:val="28"/>
          <w:szCs w:val="28"/>
        </w:rPr>
      </w:pPr>
      <w:r w:rsidRPr="00C81447">
        <w:rPr>
          <w:bCs/>
          <w:sz w:val="28"/>
          <w:szCs w:val="28"/>
        </w:rPr>
        <w:t>“</w:t>
      </w:r>
      <w:r w:rsidRPr="00C81447">
        <w:rPr>
          <w:sz w:val="28"/>
          <w:szCs w:val="28"/>
        </w:rPr>
        <w:t>48.</w:t>
      </w:r>
      <w:r w:rsidRPr="00C81447">
        <w:rPr>
          <w:sz w:val="28"/>
          <w:szCs w:val="28"/>
          <w:vertAlign w:val="superscript"/>
        </w:rPr>
        <w:t>1</w:t>
      </w:r>
      <w:r w:rsidRPr="00C81447">
        <w:rPr>
          <w:sz w:val="28"/>
          <w:szCs w:val="28"/>
        </w:rPr>
        <w:t xml:space="preserve"> Neatkarīgi no pašvaldībai noteiktās kompetences, tirgus pārvaldītāja darbību uzrauga un kontrolē:</w:t>
      </w:r>
    </w:p>
    <w:p w14:paraId="7C91E5EC" w14:textId="77777777" w:rsidR="00C81447" w:rsidRPr="00C81447" w:rsidRDefault="00C81447" w:rsidP="00C81447">
      <w:pPr>
        <w:spacing w:before="80"/>
        <w:ind w:left="426"/>
        <w:jc w:val="both"/>
        <w:rPr>
          <w:sz w:val="28"/>
          <w:szCs w:val="28"/>
        </w:rPr>
      </w:pPr>
      <w:r w:rsidRPr="00C81447">
        <w:rPr>
          <w:sz w:val="28"/>
          <w:szCs w:val="28"/>
        </w:rPr>
        <w:lastRenderedPageBreak/>
        <w:t>48.</w:t>
      </w:r>
      <w:r w:rsidRPr="00C81447">
        <w:rPr>
          <w:sz w:val="28"/>
          <w:szCs w:val="28"/>
          <w:vertAlign w:val="superscript"/>
        </w:rPr>
        <w:t>1</w:t>
      </w:r>
      <w:r w:rsidRPr="00C81447">
        <w:rPr>
          <w:sz w:val="28"/>
          <w:szCs w:val="28"/>
        </w:rPr>
        <w:t>1. Valsts ieņēmumu dienests – šo noteikumu 7., 35., 35.</w:t>
      </w:r>
      <w:r w:rsidRPr="00C81447">
        <w:rPr>
          <w:sz w:val="28"/>
          <w:szCs w:val="28"/>
          <w:vertAlign w:val="superscript"/>
        </w:rPr>
        <w:t>3</w:t>
      </w:r>
      <w:r w:rsidRPr="00C81447">
        <w:rPr>
          <w:sz w:val="28"/>
          <w:szCs w:val="28"/>
        </w:rPr>
        <w:t xml:space="preserve"> punktā minēto prasību ievērošanas kontroles nodrošināšanu tirgū un šo noteikumu 33.</w:t>
      </w:r>
      <w:r w:rsidRPr="00C81447">
        <w:rPr>
          <w:sz w:val="28"/>
          <w:szCs w:val="28"/>
          <w:vertAlign w:val="superscript"/>
        </w:rPr>
        <w:t>1</w:t>
      </w:r>
      <w:r w:rsidRPr="00C81447">
        <w:rPr>
          <w:sz w:val="28"/>
          <w:szCs w:val="28"/>
        </w:rPr>
        <w:t>, 35.</w:t>
      </w:r>
      <w:r w:rsidRPr="00C81447">
        <w:rPr>
          <w:sz w:val="28"/>
          <w:szCs w:val="28"/>
          <w:vertAlign w:val="superscript"/>
        </w:rPr>
        <w:t>1</w:t>
      </w:r>
      <w:r w:rsidRPr="00C81447">
        <w:rPr>
          <w:sz w:val="28"/>
          <w:szCs w:val="28"/>
        </w:rPr>
        <w:t>, 40.</w:t>
      </w:r>
      <w:r w:rsidRPr="00C81447">
        <w:rPr>
          <w:sz w:val="28"/>
          <w:szCs w:val="28"/>
          <w:vertAlign w:val="superscript"/>
        </w:rPr>
        <w:t>1</w:t>
      </w:r>
      <w:r w:rsidRPr="00C81447">
        <w:rPr>
          <w:sz w:val="28"/>
          <w:szCs w:val="28"/>
        </w:rPr>
        <w:t>, 40.</w:t>
      </w:r>
      <w:r w:rsidRPr="00C81447">
        <w:rPr>
          <w:sz w:val="28"/>
          <w:szCs w:val="28"/>
          <w:vertAlign w:val="superscript"/>
        </w:rPr>
        <w:t>2</w:t>
      </w:r>
      <w:r w:rsidRPr="00C81447">
        <w:rPr>
          <w:sz w:val="28"/>
          <w:szCs w:val="28"/>
        </w:rPr>
        <w:t xml:space="preserve"> un 41. punktā noteikto prasību izpildi;</w:t>
      </w:r>
    </w:p>
    <w:p w14:paraId="042E9C81" w14:textId="4EE28750" w:rsidR="00C81447" w:rsidRPr="00C81447" w:rsidRDefault="00C81447" w:rsidP="00C81447">
      <w:pPr>
        <w:spacing w:before="80"/>
        <w:ind w:left="426"/>
        <w:jc w:val="both"/>
        <w:rPr>
          <w:sz w:val="28"/>
          <w:szCs w:val="28"/>
        </w:rPr>
      </w:pPr>
      <w:r w:rsidRPr="00C81447">
        <w:rPr>
          <w:sz w:val="28"/>
          <w:szCs w:val="28"/>
        </w:rPr>
        <w:t>48.</w:t>
      </w:r>
      <w:r w:rsidRPr="00C81447">
        <w:rPr>
          <w:sz w:val="28"/>
          <w:szCs w:val="28"/>
          <w:vertAlign w:val="superscript"/>
        </w:rPr>
        <w:t>1</w:t>
      </w:r>
      <w:r w:rsidRPr="00C81447">
        <w:rPr>
          <w:sz w:val="28"/>
          <w:szCs w:val="28"/>
        </w:rPr>
        <w:t>2. Pārtikas un veterinārais dienests –</w:t>
      </w:r>
      <w:r w:rsidR="009E71BC">
        <w:rPr>
          <w:sz w:val="28"/>
          <w:szCs w:val="28"/>
        </w:rPr>
        <w:t xml:space="preserve"> </w:t>
      </w:r>
      <w:r w:rsidRPr="00C81447">
        <w:rPr>
          <w:sz w:val="28"/>
          <w:szCs w:val="28"/>
        </w:rPr>
        <w:t>šo noteikumu 40.</w:t>
      </w:r>
      <w:r w:rsidRPr="00C81447">
        <w:rPr>
          <w:sz w:val="28"/>
          <w:szCs w:val="28"/>
          <w:vertAlign w:val="superscript"/>
        </w:rPr>
        <w:t>2</w:t>
      </w:r>
      <w:r w:rsidRPr="00C81447">
        <w:rPr>
          <w:sz w:val="28"/>
          <w:szCs w:val="28"/>
        </w:rPr>
        <w:t xml:space="preserve"> punktā noteiktās prasības izpildi;</w:t>
      </w:r>
    </w:p>
    <w:p w14:paraId="1C6068F5" w14:textId="0B36A774" w:rsidR="00E433B6" w:rsidRPr="00C81447" w:rsidRDefault="00C81447" w:rsidP="00C81447">
      <w:pPr>
        <w:pStyle w:val="NormalWeb"/>
        <w:tabs>
          <w:tab w:val="left" w:pos="426"/>
        </w:tabs>
        <w:spacing w:before="80" w:beforeAutospacing="0" w:after="0" w:afterAutospacing="0"/>
        <w:ind w:left="426"/>
        <w:jc w:val="both"/>
        <w:rPr>
          <w:bCs/>
          <w:sz w:val="28"/>
          <w:szCs w:val="28"/>
        </w:rPr>
      </w:pPr>
      <w:r w:rsidRPr="00C81447">
        <w:rPr>
          <w:sz w:val="28"/>
          <w:szCs w:val="28"/>
        </w:rPr>
        <w:t>48.</w:t>
      </w:r>
      <w:r w:rsidRPr="00C81447">
        <w:rPr>
          <w:sz w:val="28"/>
          <w:szCs w:val="28"/>
          <w:vertAlign w:val="superscript"/>
        </w:rPr>
        <w:t>1</w:t>
      </w:r>
      <w:r w:rsidRPr="00C81447">
        <w:rPr>
          <w:sz w:val="28"/>
          <w:szCs w:val="28"/>
        </w:rPr>
        <w:t>3. Pašvaldības policija – šo noteikumu 5., 33., 36. punktā un 48.2. apakšpunktā minēto prasību ievērošanas kontroles nodrošināšanu tirgū.</w:t>
      </w:r>
      <w:r w:rsidRPr="00C81447">
        <w:rPr>
          <w:bCs/>
          <w:sz w:val="28"/>
          <w:szCs w:val="28"/>
        </w:rPr>
        <w:t>”.</w:t>
      </w:r>
    </w:p>
    <w:p w14:paraId="007311CA" w14:textId="77777777" w:rsidR="00C81447" w:rsidRDefault="00C81447" w:rsidP="00C81447">
      <w:pPr>
        <w:pStyle w:val="NormalWeb"/>
        <w:tabs>
          <w:tab w:val="left" w:pos="426"/>
        </w:tabs>
        <w:spacing w:before="0" w:beforeAutospacing="0" w:after="0" w:afterAutospacing="0"/>
        <w:ind w:left="709"/>
        <w:jc w:val="both"/>
        <w:rPr>
          <w:bCs/>
          <w:sz w:val="28"/>
          <w:szCs w:val="28"/>
        </w:rPr>
      </w:pPr>
    </w:p>
    <w:p w14:paraId="67A72954" w14:textId="3E73385C" w:rsidR="001C3AF2" w:rsidRDefault="001C3AF2" w:rsidP="00786926">
      <w:pPr>
        <w:pStyle w:val="NormalWeb"/>
        <w:tabs>
          <w:tab w:val="left" w:pos="426"/>
        </w:tabs>
        <w:spacing w:before="120" w:beforeAutospacing="0" w:after="0" w:afterAutospacing="0"/>
        <w:ind w:left="709"/>
        <w:jc w:val="both"/>
        <w:rPr>
          <w:sz w:val="28"/>
          <w:szCs w:val="28"/>
        </w:rPr>
      </w:pPr>
      <w:r>
        <w:rPr>
          <w:bCs/>
          <w:sz w:val="28"/>
          <w:szCs w:val="28"/>
        </w:rPr>
        <w:t>17</w:t>
      </w:r>
      <w:r w:rsidR="001742DB" w:rsidRPr="009E71BC">
        <w:rPr>
          <w:bCs/>
          <w:sz w:val="28"/>
          <w:szCs w:val="28"/>
        </w:rPr>
        <w:t xml:space="preserve">. </w:t>
      </w:r>
      <w:r w:rsidRPr="009E71BC">
        <w:rPr>
          <w:bCs/>
          <w:sz w:val="28"/>
          <w:szCs w:val="28"/>
        </w:rPr>
        <w:t xml:space="preserve">Papildināt </w:t>
      </w:r>
      <w:r w:rsidRPr="001C0A12">
        <w:rPr>
          <w:bCs/>
          <w:sz w:val="28"/>
          <w:szCs w:val="28"/>
        </w:rPr>
        <w:t xml:space="preserve">noteikumus ar </w:t>
      </w:r>
      <w:r>
        <w:rPr>
          <w:bCs/>
          <w:sz w:val="28"/>
          <w:szCs w:val="28"/>
        </w:rPr>
        <w:t>54</w:t>
      </w:r>
      <w:r w:rsidRPr="001C0A12">
        <w:rPr>
          <w:sz w:val="28"/>
          <w:szCs w:val="28"/>
        </w:rPr>
        <w:t>.</w:t>
      </w:r>
      <w:r>
        <w:rPr>
          <w:sz w:val="28"/>
          <w:szCs w:val="28"/>
          <w:vertAlign w:val="superscript"/>
        </w:rPr>
        <w:t>2</w:t>
      </w:r>
      <w:r>
        <w:rPr>
          <w:sz w:val="28"/>
          <w:szCs w:val="28"/>
        </w:rPr>
        <w:t>, 54</w:t>
      </w:r>
      <w:r w:rsidRPr="001C0A12">
        <w:rPr>
          <w:sz w:val="28"/>
          <w:szCs w:val="28"/>
        </w:rPr>
        <w:t>.</w:t>
      </w:r>
      <w:r>
        <w:rPr>
          <w:sz w:val="28"/>
          <w:szCs w:val="28"/>
          <w:vertAlign w:val="superscript"/>
        </w:rPr>
        <w:t>3</w:t>
      </w:r>
      <w:r>
        <w:rPr>
          <w:sz w:val="28"/>
          <w:szCs w:val="28"/>
        </w:rPr>
        <w:t xml:space="preserve"> un </w:t>
      </w:r>
      <w:r>
        <w:rPr>
          <w:bCs/>
          <w:sz w:val="28"/>
          <w:szCs w:val="28"/>
        </w:rPr>
        <w:t>54</w:t>
      </w:r>
      <w:r w:rsidRPr="001C0A12">
        <w:rPr>
          <w:sz w:val="28"/>
          <w:szCs w:val="28"/>
        </w:rPr>
        <w:t>.</w:t>
      </w:r>
      <w:r>
        <w:rPr>
          <w:sz w:val="28"/>
          <w:szCs w:val="28"/>
          <w:vertAlign w:val="superscript"/>
        </w:rPr>
        <w:t>4</w:t>
      </w:r>
      <w:r w:rsidRPr="001C0A12">
        <w:rPr>
          <w:sz w:val="28"/>
          <w:szCs w:val="28"/>
          <w:vertAlign w:val="superscript"/>
        </w:rPr>
        <w:t xml:space="preserve"> </w:t>
      </w:r>
      <w:r>
        <w:rPr>
          <w:sz w:val="28"/>
          <w:szCs w:val="28"/>
        </w:rPr>
        <w:t xml:space="preserve"> p</w:t>
      </w:r>
      <w:r w:rsidRPr="001C0A12">
        <w:rPr>
          <w:sz w:val="28"/>
          <w:szCs w:val="28"/>
        </w:rPr>
        <w:t>unktu šādā redakcijā:</w:t>
      </w:r>
    </w:p>
    <w:p w14:paraId="701BEDD0" w14:textId="0C95642E" w:rsidR="001742DB" w:rsidRPr="009E71BC" w:rsidRDefault="001C3AF2" w:rsidP="001C3AF2">
      <w:pPr>
        <w:pStyle w:val="NormalWeb"/>
        <w:tabs>
          <w:tab w:val="left" w:pos="426"/>
        </w:tabs>
        <w:spacing w:before="120" w:beforeAutospacing="0" w:after="0" w:afterAutospacing="0"/>
        <w:ind w:left="709"/>
        <w:jc w:val="both"/>
        <w:rPr>
          <w:bCs/>
          <w:sz w:val="28"/>
          <w:szCs w:val="28"/>
        </w:rPr>
      </w:pPr>
      <w:r>
        <w:rPr>
          <w:bCs/>
          <w:sz w:val="28"/>
          <w:szCs w:val="28"/>
        </w:rPr>
        <w:t>“54</w:t>
      </w:r>
      <w:r w:rsidRPr="001C0A12">
        <w:rPr>
          <w:sz w:val="28"/>
          <w:szCs w:val="28"/>
        </w:rPr>
        <w:t>.</w:t>
      </w:r>
      <w:r>
        <w:rPr>
          <w:sz w:val="28"/>
          <w:szCs w:val="28"/>
          <w:vertAlign w:val="superscript"/>
        </w:rPr>
        <w:t xml:space="preserve">2 </w:t>
      </w:r>
      <w:r w:rsidR="001742DB" w:rsidRPr="009E71BC">
        <w:rPr>
          <w:bCs/>
          <w:sz w:val="28"/>
          <w:szCs w:val="28"/>
        </w:rPr>
        <w:t xml:space="preserve">Šo noteikumu </w:t>
      </w:r>
      <w:r w:rsidR="001742DB" w:rsidRPr="009E71BC">
        <w:rPr>
          <w:sz w:val="28"/>
          <w:szCs w:val="28"/>
        </w:rPr>
        <w:t>35.</w:t>
      </w:r>
      <w:r w:rsidR="001742DB" w:rsidRPr="009E71BC">
        <w:rPr>
          <w:sz w:val="28"/>
          <w:szCs w:val="28"/>
          <w:vertAlign w:val="superscript"/>
        </w:rPr>
        <w:t xml:space="preserve">2 </w:t>
      </w:r>
      <w:r w:rsidR="001742DB" w:rsidRPr="009E71BC">
        <w:rPr>
          <w:sz w:val="28"/>
          <w:szCs w:val="28"/>
        </w:rPr>
        <w:t>punkt</w:t>
      </w:r>
      <w:r w:rsidR="002D5A03" w:rsidRPr="009E71BC">
        <w:rPr>
          <w:sz w:val="28"/>
          <w:szCs w:val="28"/>
        </w:rPr>
        <w:t xml:space="preserve">ā tirgus pārvaldītājam noteiktās tiesības ir piemērojamas </w:t>
      </w:r>
      <w:r w:rsidR="0088216A">
        <w:rPr>
          <w:sz w:val="28"/>
          <w:szCs w:val="28"/>
        </w:rPr>
        <w:t xml:space="preserve">attiecībā </w:t>
      </w:r>
      <w:r w:rsidR="002D5A03" w:rsidRPr="009E71BC">
        <w:rPr>
          <w:sz w:val="28"/>
          <w:szCs w:val="28"/>
        </w:rPr>
        <w:t xml:space="preserve">uz nomas līgumu vai citu dokumentu, kas apliecina tiesības izmantot tirdzniecības vietu, kas noslēgts </w:t>
      </w:r>
      <w:r w:rsidR="009B1666" w:rsidRPr="009E71BC">
        <w:rPr>
          <w:sz w:val="28"/>
          <w:szCs w:val="28"/>
        </w:rPr>
        <w:t>no</w:t>
      </w:r>
      <w:r w:rsidR="002D5A03" w:rsidRPr="009E71BC">
        <w:rPr>
          <w:sz w:val="28"/>
          <w:szCs w:val="28"/>
        </w:rPr>
        <w:t xml:space="preserve"> </w:t>
      </w:r>
      <w:r w:rsidR="00F6306F">
        <w:rPr>
          <w:sz w:val="28"/>
          <w:szCs w:val="28"/>
        </w:rPr>
        <w:t>šī punkta</w:t>
      </w:r>
      <w:r w:rsidR="00077E28" w:rsidRPr="009E71BC">
        <w:rPr>
          <w:sz w:val="28"/>
          <w:szCs w:val="28"/>
        </w:rPr>
        <w:t xml:space="preserve"> spēkā stāšanās brīža.</w:t>
      </w:r>
      <w:r w:rsidR="002D5A03" w:rsidRPr="009E71BC">
        <w:rPr>
          <w:sz w:val="28"/>
          <w:szCs w:val="28"/>
        </w:rPr>
        <w:t xml:space="preserve"> </w:t>
      </w:r>
    </w:p>
    <w:p w14:paraId="597E1346" w14:textId="65199918" w:rsidR="00C81447" w:rsidRPr="009E71BC" w:rsidRDefault="00B241DD" w:rsidP="00786926">
      <w:pPr>
        <w:pStyle w:val="NormalWeb"/>
        <w:tabs>
          <w:tab w:val="left" w:pos="426"/>
        </w:tabs>
        <w:spacing w:before="120" w:beforeAutospacing="0" w:after="0" w:afterAutospacing="0"/>
        <w:ind w:left="709"/>
        <w:jc w:val="both"/>
        <w:rPr>
          <w:sz w:val="28"/>
          <w:szCs w:val="28"/>
        </w:rPr>
      </w:pPr>
      <w:r>
        <w:rPr>
          <w:sz w:val="28"/>
          <w:szCs w:val="28"/>
        </w:rPr>
        <w:t>54</w:t>
      </w:r>
      <w:r w:rsidRPr="001C0A12">
        <w:rPr>
          <w:sz w:val="28"/>
          <w:szCs w:val="28"/>
        </w:rPr>
        <w:t>.</w:t>
      </w:r>
      <w:r>
        <w:rPr>
          <w:sz w:val="28"/>
          <w:szCs w:val="28"/>
          <w:vertAlign w:val="superscript"/>
        </w:rPr>
        <w:t>3</w:t>
      </w:r>
      <w:r w:rsidR="00C81447" w:rsidRPr="009E71BC">
        <w:rPr>
          <w:bCs/>
          <w:sz w:val="28"/>
          <w:szCs w:val="28"/>
        </w:rPr>
        <w:t xml:space="preserve"> </w:t>
      </w:r>
      <w:r w:rsidR="00BE3558" w:rsidRPr="009E71BC">
        <w:rPr>
          <w:sz w:val="28"/>
          <w:szCs w:val="28"/>
        </w:rPr>
        <w:t>Šo noteikumu 40.</w:t>
      </w:r>
      <w:r w:rsidR="00BE3558" w:rsidRPr="009E71BC">
        <w:rPr>
          <w:sz w:val="28"/>
          <w:szCs w:val="28"/>
          <w:vertAlign w:val="superscript"/>
        </w:rPr>
        <w:t>1</w:t>
      </w:r>
      <w:r w:rsidR="00BE3558" w:rsidRPr="009E71BC">
        <w:rPr>
          <w:sz w:val="28"/>
          <w:szCs w:val="28"/>
        </w:rPr>
        <w:t xml:space="preserve"> un 40.</w:t>
      </w:r>
      <w:r w:rsidR="00BE3558" w:rsidRPr="009E71BC">
        <w:rPr>
          <w:sz w:val="28"/>
          <w:szCs w:val="28"/>
          <w:vertAlign w:val="superscript"/>
        </w:rPr>
        <w:t>2</w:t>
      </w:r>
      <w:r w:rsidR="00BE3558" w:rsidRPr="009E71BC">
        <w:rPr>
          <w:sz w:val="28"/>
          <w:szCs w:val="28"/>
        </w:rPr>
        <w:t xml:space="preserve"> punkt</w:t>
      </w:r>
      <w:r w:rsidR="00C65B85">
        <w:rPr>
          <w:sz w:val="28"/>
          <w:szCs w:val="28"/>
        </w:rPr>
        <w:t xml:space="preserve">u </w:t>
      </w:r>
      <w:r>
        <w:rPr>
          <w:sz w:val="28"/>
          <w:szCs w:val="28"/>
        </w:rPr>
        <w:t>piemēro no</w:t>
      </w:r>
      <w:r w:rsidR="00BE3558" w:rsidRPr="009E71BC">
        <w:rPr>
          <w:sz w:val="28"/>
          <w:szCs w:val="28"/>
        </w:rPr>
        <w:t xml:space="preserve"> 2017. gada 1. </w:t>
      </w:r>
      <w:r w:rsidR="00EF0F55" w:rsidRPr="009E71BC">
        <w:rPr>
          <w:sz w:val="28"/>
          <w:szCs w:val="28"/>
        </w:rPr>
        <w:t>oktobr</w:t>
      </w:r>
      <w:r w:rsidR="00C65B85">
        <w:rPr>
          <w:sz w:val="28"/>
          <w:szCs w:val="28"/>
        </w:rPr>
        <w:t>a</w:t>
      </w:r>
      <w:r w:rsidR="00BE3558" w:rsidRPr="009E71BC">
        <w:rPr>
          <w:sz w:val="28"/>
          <w:szCs w:val="28"/>
        </w:rPr>
        <w:t>.</w:t>
      </w:r>
    </w:p>
    <w:p w14:paraId="2684419E" w14:textId="0B0CBB87" w:rsidR="00E151B8" w:rsidRPr="009E71BC" w:rsidRDefault="00B241DD" w:rsidP="00786926">
      <w:pPr>
        <w:pStyle w:val="NormalWeb"/>
        <w:tabs>
          <w:tab w:val="left" w:pos="426"/>
        </w:tabs>
        <w:spacing w:before="120" w:beforeAutospacing="0" w:after="0" w:afterAutospacing="0"/>
        <w:ind w:left="709"/>
        <w:jc w:val="both"/>
        <w:rPr>
          <w:bCs/>
          <w:sz w:val="28"/>
          <w:szCs w:val="28"/>
        </w:rPr>
      </w:pPr>
      <w:r>
        <w:rPr>
          <w:bCs/>
          <w:sz w:val="28"/>
          <w:szCs w:val="28"/>
        </w:rPr>
        <w:t>54</w:t>
      </w:r>
      <w:r w:rsidRPr="001C0A12">
        <w:rPr>
          <w:sz w:val="28"/>
          <w:szCs w:val="28"/>
        </w:rPr>
        <w:t>.</w:t>
      </w:r>
      <w:r>
        <w:rPr>
          <w:sz w:val="28"/>
          <w:szCs w:val="28"/>
          <w:vertAlign w:val="superscript"/>
        </w:rPr>
        <w:t>4</w:t>
      </w:r>
      <w:r w:rsidR="00E151B8" w:rsidRPr="009E71BC">
        <w:rPr>
          <w:bCs/>
          <w:sz w:val="28"/>
          <w:szCs w:val="28"/>
        </w:rPr>
        <w:t xml:space="preserve"> Šo noteikumu </w:t>
      </w:r>
      <w:r w:rsidR="00E151B8" w:rsidRPr="009E71BC">
        <w:rPr>
          <w:sz w:val="28"/>
          <w:szCs w:val="28"/>
        </w:rPr>
        <w:t>46.</w:t>
      </w:r>
      <w:r w:rsidR="00E151B8" w:rsidRPr="009E71BC">
        <w:rPr>
          <w:sz w:val="28"/>
          <w:szCs w:val="28"/>
          <w:vertAlign w:val="superscript"/>
        </w:rPr>
        <w:t>2</w:t>
      </w:r>
      <w:r w:rsidR="00E151B8" w:rsidRPr="009E71BC">
        <w:rPr>
          <w:sz w:val="28"/>
          <w:szCs w:val="28"/>
        </w:rPr>
        <w:t xml:space="preserve"> un 48.</w:t>
      </w:r>
      <w:r w:rsidR="00E151B8" w:rsidRPr="009E71BC">
        <w:rPr>
          <w:sz w:val="28"/>
          <w:szCs w:val="28"/>
          <w:vertAlign w:val="superscript"/>
        </w:rPr>
        <w:t xml:space="preserve">1 </w:t>
      </w:r>
      <w:r w:rsidR="00E151B8" w:rsidRPr="009E71BC">
        <w:rPr>
          <w:sz w:val="28"/>
          <w:szCs w:val="28"/>
        </w:rPr>
        <w:t>punkt</w:t>
      </w:r>
      <w:r w:rsidR="00C65B85">
        <w:rPr>
          <w:sz w:val="28"/>
          <w:szCs w:val="28"/>
        </w:rPr>
        <w:t xml:space="preserve">u </w:t>
      </w:r>
      <w:r>
        <w:rPr>
          <w:sz w:val="28"/>
          <w:szCs w:val="28"/>
        </w:rPr>
        <w:t>piemēro no</w:t>
      </w:r>
      <w:r w:rsidR="00E151B8" w:rsidRPr="009E71BC">
        <w:rPr>
          <w:sz w:val="28"/>
          <w:szCs w:val="28"/>
        </w:rPr>
        <w:t xml:space="preserve"> 2018. gada 1.</w:t>
      </w:r>
      <w:r w:rsidR="005474D5" w:rsidRPr="009E71BC">
        <w:rPr>
          <w:sz w:val="28"/>
          <w:szCs w:val="28"/>
        </w:rPr>
        <w:t> </w:t>
      </w:r>
      <w:r w:rsidR="00E151B8" w:rsidRPr="009E71BC">
        <w:rPr>
          <w:sz w:val="28"/>
          <w:szCs w:val="28"/>
        </w:rPr>
        <w:t>janvār</w:t>
      </w:r>
      <w:r>
        <w:rPr>
          <w:sz w:val="28"/>
          <w:szCs w:val="28"/>
        </w:rPr>
        <w:t>a</w:t>
      </w:r>
      <w:r w:rsidR="00E151B8" w:rsidRPr="009E71BC">
        <w:rPr>
          <w:sz w:val="28"/>
          <w:szCs w:val="28"/>
        </w:rPr>
        <w:t>.</w:t>
      </w:r>
    </w:p>
    <w:p w14:paraId="5626D460" w14:textId="133CF130" w:rsidR="00BC402B" w:rsidRPr="00866556" w:rsidRDefault="00BC402B" w:rsidP="00866556">
      <w:pPr>
        <w:pStyle w:val="NormalWeb"/>
        <w:spacing w:before="0" w:beforeAutospacing="0" w:after="0" w:afterAutospacing="0"/>
        <w:ind w:firstLine="709"/>
        <w:jc w:val="both"/>
        <w:rPr>
          <w:bCs/>
          <w:sz w:val="28"/>
          <w:szCs w:val="28"/>
        </w:rPr>
      </w:pPr>
    </w:p>
    <w:p w14:paraId="1BF576C2" w14:textId="28A2FB73" w:rsidR="000205A9" w:rsidRPr="00817026" w:rsidRDefault="000205A9" w:rsidP="009D53DF">
      <w:pPr>
        <w:pStyle w:val="Subtitle"/>
        <w:tabs>
          <w:tab w:val="right" w:pos="8931"/>
        </w:tabs>
        <w:spacing w:before="480" w:after="240"/>
        <w:ind w:left="0" w:right="85"/>
        <w:rPr>
          <w:szCs w:val="28"/>
        </w:rPr>
      </w:pPr>
      <w:r w:rsidRPr="00817026">
        <w:rPr>
          <w:szCs w:val="28"/>
        </w:rPr>
        <w:t>M</w:t>
      </w:r>
      <w:r w:rsidR="009D53DF" w:rsidRPr="00817026">
        <w:rPr>
          <w:szCs w:val="28"/>
        </w:rPr>
        <w:t>i</w:t>
      </w:r>
      <w:r w:rsidRPr="00817026">
        <w:rPr>
          <w:szCs w:val="28"/>
        </w:rPr>
        <w:t>nistru prezidents</w:t>
      </w:r>
      <w:r w:rsidRPr="00817026">
        <w:rPr>
          <w:szCs w:val="28"/>
        </w:rPr>
        <w:tab/>
      </w:r>
      <w:proofErr w:type="spellStart"/>
      <w:r w:rsidR="00CD1A92">
        <w:rPr>
          <w:szCs w:val="28"/>
          <w:lang w:val="lv-LV"/>
        </w:rPr>
        <w:t>M</w:t>
      </w:r>
      <w:r w:rsidR="00066091" w:rsidRPr="00817026">
        <w:rPr>
          <w:szCs w:val="28"/>
          <w:lang w:val="lv-LV"/>
        </w:rPr>
        <w:t>.</w:t>
      </w:r>
      <w:r w:rsidR="00CD1A92">
        <w:rPr>
          <w:szCs w:val="28"/>
          <w:lang w:val="lv-LV"/>
        </w:rPr>
        <w:t>Kučinskis</w:t>
      </w:r>
      <w:proofErr w:type="spellEnd"/>
    </w:p>
    <w:p w14:paraId="54F30742" w14:textId="4EA6653B" w:rsidR="00A20E1F" w:rsidRPr="00A20E1F" w:rsidRDefault="00A20E1F" w:rsidP="00A20E1F">
      <w:pPr>
        <w:pStyle w:val="Footer"/>
        <w:tabs>
          <w:tab w:val="clear" w:pos="4153"/>
          <w:tab w:val="clear" w:pos="8306"/>
        </w:tabs>
        <w:rPr>
          <w:sz w:val="28"/>
          <w:szCs w:val="28"/>
        </w:rPr>
      </w:pPr>
      <w:r w:rsidRPr="00A20E1F">
        <w:rPr>
          <w:sz w:val="28"/>
          <w:szCs w:val="28"/>
        </w:rPr>
        <w:t>Ministru prezidenta biedrs,</w:t>
      </w:r>
    </w:p>
    <w:p w14:paraId="32D9A2FB" w14:textId="0CC4CC99" w:rsidR="000205A9" w:rsidRPr="00817026" w:rsidRDefault="00A20E1F" w:rsidP="00A20E1F">
      <w:pPr>
        <w:pStyle w:val="Subtitle"/>
        <w:tabs>
          <w:tab w:val="left" w:pos="4665"/>
          <w:tab w:val="left" w:pos="6096"/>
          <w:tab w:val="right" w:pos="8931"/>
        </w:tabs>
        <w:spacing w:after="360"/>
        <w:ind w:left="0"/>
        <w:rPr>
          <w:szCs w:val="28"/>
          <w:lang w:val="lv-LV"/>
        </w:rPr>
      </w:pPr>
      <w:r w:rsidRPr="00A20E1F">
        <w:rPr>
          <w:szCs w:val="28"/>
        </w:rPr>
        <w:t>ekonomikas ministrs</w:t>
      </w:r>
      <w:r w:rsidR="00066091" w:rsidRPr="00817026">
        <w:rPr>
          <w:szCs w:val="28"/>
        </w:rPr>
        <w:tab/>
      </w:r>
      <w:r w:rsidR="00F84474" w:rsidRPr="00817026">
        <w:rPr>
          <w:szCs w:val="28"/>
        </w:rPr>
        <w:tab/>
      </w:r>
      <w:r w:rsidR="009D53DF" w:rsidRPr="00817026">
        <w:rPr>
          <w:szCs w:val="28"/>
        </w:rPr>
        <w:tab/>
      </w:r>
      <w:r w:rsidR="00CD1A92">
        <w:rPr>
          <w:szCs w:val="28"/>
          <w:lang w:val="lv-LV"/>
        </w:rPr>
        <w:t>A</w:t>
      </w:r>
      <w:r w:rsidR="000205A9" w:rsidRPr="00817026">
        <w:rPr>
          <w:szCs w:val="28"/>
        </w:rPr>
        <w:t>.</w:t>
      </w:r>
      <w:r w:rsidR="00CD1A92">
        <w:rPr>
          <w:szCs w:val="28"/>
          <w:lang w:val="lv-LV"/>
        </w:rPr>
        <w:t>Ašeradens</w:t>
      </w:r>
    </w:p>
    <w:p w14:paraId="624E3AFE" w14:textId="77777777" w:rsidR="000205A9" w:rsidRPr="00817026" w:rsidRDefault="000205A9" w:rsidP="00BC0AF8">
      <w:pPr>
        <w:tabs>
          <w:tab w:val="right" w:pos="8931"/>
        </w:tabs>
        <w:spacing w:before="120" w:after="120"/>
        <w:jc w:val="both"/>
        <w:rPr>
          <w:b/>
          <w:bCs/>
          <w:sz w:val="28"/>
          <w:szCs w:val="28"/>
        </w:rPr>
      </w:pPr>
      <w:r w:rsidRPr="00817026">
        <w:rPr>
          <w:b/>
          <w:bCs/>
          <w:sz w:val="28"/>
          <w:szCs w:val="28"/>
        </w:rPr>
        <w:t>Iesniedzējs:</w:t>
      </w:r>
    </w:p>
    <w:p w14:paraId="37988253" w14:textId="77777777" w:rsidR="00A20E1F" w:rsidRPr="00A20E1F" w:rsidRDefault="00A20E1F" w:rsidP="00A20E1F">
      <w:pPr>
        <w:pStyle w:val="Footer"/>
        <w:tabs>
          <w:tab w:val="clear" w:pos="4153"/>
          <w:tab w:val="clear" w:pos="8306"/>
        </w:tabs>
        <w:rPr>
          <w:sz w:val="28"/>
          <w:szCs w:val="28"/>
        </w:rPr>
      </w:pPr>
      <w:r w:rsidRPr="00A20E1F">
        <w:rPr>
          <w:sz w:val="28"/>
          <w:szCs w:val="28"/>
        </w:rPr>
        <w:t>Ministru prezidenta biedrs,</w:t>
      </w:r>
    </w:p>
    <w:p w14:paraId="6E3A0ADF" w14:textId="425EEFBB" w:rsidR="00066091" w:rsidRPr="00CD1A92" w:rsidRDefault="00A20E1F" w:rsidP="00A20E1F">
      <w:pPr>
        <w:pStyle w:val="Subtitle"/>
        <w:tabs>
          <w:tab w:val="left" w:pos="6096"/>
          <w:tab w:val="right" w:pos="8931"/>
        </w:tabs>
        <w:spacing w:after="240"/>
        <w:ind w:left="0"/>
        <w:rPr>
          <w:szCs w:val="28"/>
          <w:lang w:val="lv-LV"/>
        </w:rPr>
      </w:pPr>
      <w:r w:rsidRPr="00A20E1F">
        <w:rPr>
          <w:szCs w:val="28"/>
        </w:rPr>
        <w:t>ekonomikas ministrs</w:t>
      </w:r>
      <w:r w:rsidR="00066091" w:rsidRPr="00817026">
        <w:rPr>
          <w:szCs w:val="28"/>
        </w:rPr>
        <w:tab/>
      </w:r>
      <w:r w:rsidR="009D53DF" w:rsidRPr="00817026">
        <w:rPr>
          <w:szCs w:val="28"/>
        </w:rPr>
        <w:tab/>
      </w:r>
      <w:r w:rsidR="00CD1A92">
        <w:rPr>
          <w:szCs w:val="28"/>
          <w:lang w:val="lv-LV"/>
        </w:rPr>
        <w:t>A</w:t>
      </w:r>
      <w:r w:rsidR="00066091" w:rsidRPr="00817026">
        <w:rPr>
          <w:szCs w:val="28"/>
        </w:rPr>
        <w:t>.</w:t>
      </w:r>
      <w:r w:rsidR="00CD1A92">
        <w:rPr>
          <w:szCs w:val="28"/>
          <w:lang w:val="lv-LV"/>
        </w:rPr>
        <w:t>Ašeradens</w:t>
      </w:r>
    </w:p>
    <w:p w14:paraId="43BFFCBB" w14:textId="48CBC809" w:rsidR="000205A9" w:rsidRPr="00817026" w:rsidRDefault="000205A9" w:rsidP="009D53DF">
      <w:pPr>
        <w:tabs>
          <w:tab w:val="left" w:pos="7371"/>
          <w:tab w:val="right" w:pos="8931"/>
        </w:tabs>
        <w:spacing w:before="120"/>
        <w:jc w:val="both"/>
        <w:rPr>
          <w:bCs/>
          <w:sz w:val="28"/>
          <w:szCs w:val="28"/>
        </w:rPr>
      </w:pPr>
      <w:r w:rsidRPr="00817026">
        <w:rPr>
          <w:bCs/>
          <w:sz w:val="28"/>
          <w:szCs w:val="28"/>
        </w:rPr>
        <w:t>Vīza: Valsts sekretārs</w:t>
      </w:r>
      <w:r w:rsidRPr="00817026">
        <w:rPr>
          <w:bCs/>
          <w:sz w:val="28"/>
          <w:szCs w:val="28"/>
        </w:rPr>
        <w:tab/>
      </w:r>
      <w:r w:rsidR="009D53DF" w:rsidRPr="00817026">
        <w:rPr>
          <w:bCs/>
          <w:sz w:val="28"/>
          <w:szCs w:val="28"/>
        </w:rPr>
        <w:tab/>
      </w:r>
      <w:proofErr w:type="spellStart"/>
      <w:r w:rsidR="00CD1A92">
        <w:rPr>
          <w:bCs/>
          <w:sz w:val="28"/>
          <w:szCs w:val="28"/>
        </w:rPr>
        <w:t>J</w:t>
      </w:r>
      <w:r w:rsidR="00066091" w:rsidRPr="00817026">
        <w:rPr>
          <w:bCs/>
          <w:sz w:val="28"/>
          <w:szCs w:val="28"/>
        </w:rPr>
        <w:t>.</w:t>
      </w:r>
      <w:r w:rsidR="00CD1A92">
        <w:rPr>
          <w:bCs/>
          <w:sz w:val="28"/>
          <w:szCs w:val="28"/>
        </w:rPr>
        <w:t>Stinka</w:t>
      </w:r>
      <w:proofErr w:type="spellEnd"/>
    </w:p>
    <w:p w14:paraId="374F652E" w14:textId="77777777" w:rsidR="009F4262" w:rsidRDefault="009F4262" w:rsidP="009D53DF">
      <w:pPr>
        <w:rPr>
          <w:sz w:val="28"/>
          <w:szCs w:val="28"/>
        </w:rPr>
      </w:pPr>
      <w:bookmarkStart w:id="3" w:name="OLE_LINK1"/>
      <w:bookmarkStart w:id="4" w:name="OLE_LINK2"/>
    </w:p>
    <w:p w14:paraId="456C771B" w14:textId="77777777" w:rsidR="009C5003" w:rsidRDefault="009C5003" w:rsidP="009D53DF">
      <w:pPr>
        <w:rPr>
          <w:sz w:val="20"/>
          <w:szCs w:val="20"/>
        </w:rPr>
      </w:pPr>
    </w:p>
    <w:p w14:paraId="6D223374" w14:textId="77777777" w:rsidR="009C5003" w:rsidRDefault="009C5003" w:rsidP="009D53DF">
      <w:pPr>
        <w:rPr>
          <w:sz w:val="20"/>
          <w:szCs w:val="20"/>
        </w:rPr>
      </w:pPr>
    </w:p>
    <w:p w14:paraId="541CD184" w14:textId="77777777" w:rsidR="009C5003" w:rsidRDefault="009C5003" w:rsidP="009D53DF">
      <w:pPr>
        <w:rPr>
          <w:sz w:val="20"/>
          <w:szCs w:val="20"/>
        </w:rPr>
      </w:pPr>
    </w:p>
    <w:p w14:paraId="70E374B2" w14:textId="7CC5216C" w:rsidR="00A25C53" w:rsidRDefault="00140737" w:rsidP="009D53DF">
      <w:pPr>
        <w:rPr>
          <w:sz w:val="20"/>
          <w:szCs w:val="20"/>
        </w:rPr>
      </w:pPr>
      <w:r>
        <w:rPr>
          <w:sz w:val="20"/>
          <w:szCs w:val="20"/>
        </w:rPr>
        <w:t>2</w:t>
      </w:r>
      <w:r w:rsidR="004070F5">
        <w:rPr>
          <w:sz w:val="20"/>
          <w:szCs w:val="20"/>
        </w:rPr>
        <w:t>5</w:t>
      </w:r>
      <w:r w:rsidR="00A25C53">
        <w:rPr>
          <w:sz w:val="20"/>
          <w:szCs w:val="20"/>
        </w:rPr>
        <w:t>.</w:t>
      </w:r>
      <w:r w:rsidR="00331393">
        <w:rPr>
          <w:sz w:val="20"/>
          <w:szCs w:val="20"/>
        </w:rPr>
        <w:t>0</w:t>
      </w:r>
      <w:r w:rsidR="003C7CF8">
        <w:rPr>
          <w:sz w:val="20"/>
          <w:szCs w:val="20"/>
        </w:rPr>
        <w:t>5</w:t>
      </w:r>
      <w:r w:rsidR="00A25C53">
        <w:rPr>
          <w:sz w:val="20"/>
          <w:szCs w:val="20"/>
        </w:rPr>
        <w:t>.201</w:t>
      </w:r>
      <w:r w:rsidR="00FA16D6">
        <w:rPr>
          <w:sz w:val="20"/>
          <w:szCs w:val="20"/>
        </w:rPr>
        <w:t>7</w:t>
      </w:r>
      <w:r w:rsidR="00A25C53">
        <w:rPr>
          <w:sz w:val="20"/>
          <w:szCs w:val="20"/>
        </w:rPr>
        <w:t xml:space="preserve">. </w:t>
      </w:r>
      <w:r w:rsidR="009F279D">
        <w:rPr>
          <w:sz w:val="20"/>
          <w:szCs w:val="20"/>
        </w:rPr>
        <w:t>0</w:t>
      </w:r>
      <w:r w:rsidR="009E71BC">
        <w:rPr>
          <w:sz w:val="20"/>
          <w:szCs w:val="20"/>
        </w:rPr>
        <w:t>9</w:t>
      </w:r>
      <w:r w:rsidR="00A25C53">
        <w:rPr>
          <w:sz w:val="20"/>
          <w:szCs w:val="20"/>
        </w:rPr>
        <w:t>:</w:t>
      </w:r>
      <w:r w:rsidR="009E71BC">
        <w:rPr>
          <w:sz w:val="20"/>
          <w:szCs w:val="20"/>
        </w:rPr>
        <w:t>12</w:t>
      </w:r>
    </w:p>
    <w:p w14:paraId="6100CCBE" w14:textId="36FF8914" w:rsidR="000205A9" w:rsidRPr="00746D16" w:rsidRDefault="000205A9" w:rsidP="009D53DF">
      <w:pPr>
        <w:rPr>
          <w:sz w:val="20"/>
          <w:szCs w:val="20"/>
        </w:rPr>
      </w:pPr>
      <w:r w:rsidRPr="00746D16">
        <w:rPr>
          <w:sz w:val="20"/>
          <w:szCs w:val="20"/>
        </w:rPr>
        <w:fldChar w:fldCharType="begin"/>
      </w:r>
      <w:r w:rsidRPr="00746D16">
        <w:rPr>
          <w:sz w:val="20"/>
          <w:szCs w:val="20"/>
        </w:rPr>
        <w:instrText xml:space="preserve"> NUMWORDS   \* MERGEFORMAT </w:instrText>
      </w:r>
      <w:r w:rsidRPr="00746D16">
        <w:rPr>
          <w:sz w:val="20"/>
          <w:szCs w:val="20"/>
        </w:rPr>
        <w:fldChar w:fldCharType="separate"/>
      </w:r>
      <w:r w:rsidR="004070F5">
        <w:rPr>
          <w:noProof/>
          <w:sz w:val="20"/>
          <w:szCs w:val="20"/>
        </w:rPr>
        <w:t>1078</w:t>
      </w:r>
      <w:r w:rsidRPr="00746D16">
        <w:rPr>
          <w:sz w:val="20"/>
          <w:szCs w:val="20"/>
        </w:rPr>
        <w:fldChar w:fldCharType="end"/>
      </w:r>
      <w:bookmarkEnd w:id="3"/>
      <w:bookmarkEnd w:id="4"/>
    </w:p>
    <w:p w14:paraId="76BB8D6E" w14:textId="77777777" w:rsidR="00746D16" w:rsidRDefault="00746D16" w:rsidP="009D53DF">
      <w:pPr>
        <w:rPr>
          <w:sz w:val="20"/>
          <w:szCs w:val="20"/>
        </w:rPr>
      </w:pPr>
      <w:proofErr w:type="spellStart"/>
      <w:r>
        <w:rPr>
          <w:sz w:val="20"/>
          <w:szCs w:val="20"/>
        </w:rPr>
        <w:t>I.Eglītis</w:t>
      </w:r>
      <w:proofErr w:type="spellEnd"/>
      <w:r>
        <w:rPr>
          <w:sz w:val="20"/>
          <w:szCs w:val="20"/>
        </w:rPr>
        <w:t>, 67013236</w:t>
      </w:r>
    </w:p>
    <w:p w14:paraId="142DB132" w14:textId="77777777" w:rsidR="00746D16" w:rsidRDefault="004070F5" w:rsidP="009D53DF">
      <w:pPr>
        <w:rPr>
          <w:rStyle w:val="Hyperlink"/>
          <w:sz w:val="20"/>
          <w:szCs w:val="20"/>
        </w:rPr>
      </w:pPr>
      <w:hyperlink r:id="rId9" w:history="1">
        <w:r w:rsidR="00746D16" w:rsidRPr="00D53D67">
          <w:rPr>
            <w:rStyle w:val="Hyperlink"/>
            <w:sz w:val="20"/>
            <w:szCs w:val="20"/>
          </w:rPr>
          <w:t>Intars.Eglitis@em.gov.lv</w:t>
        </w:r>
      </w:hyperlink>
    </w:p>
    <w:sectPr w:rsidR="00746D16" w:rsidSect="001F3F31">
      <w:headerReference w:type="default" r:id="rId10"/>
      <w:footerReference w:type="default" r:id="rId11"/>
      <w:footerReference w:type="first" r:id="rId12"/>
      <w:pgSz w:w="11906" w:h="16838"/>
      <w:pgMar w:top="1134" w:right="1134" w:bottom="1418" w:left="1701" w:header="709"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FF89" w14:textId="77777777" w:rsidR="00A83343" w:rsidRDefault="00A83343">
      <w:r>
        <w:separator/>
      </w:r>
    </w:p>
  </w:endnote>
  <w:endnote w:type="continuationSeparator" w:id="0">
    <w:p w14:paraId="6A0B2BFA" w14:textId="77777777" w:rsidR="00A83343" w:rsidRDefault="00A8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DB68" w14:textId="4E654B76" w:rsidR="00F76CEE" w:rsidRPr="00FA16D6" w:rsidRDefault="00FA16D6" w:rsidP="008261D8">
    <w:pPr>
      <w:jc w:val="both"/>
      <w:rPr>
        <w:sz w:val="20"/>
        <w:szCs w:val="20"/>
      </w:rPr>
    </w:pPr>
    <w:r w:rsidRPr="00FA16D6">
      <w:rPr>
        <w:sz w:val="20"/>
        <w:szCs w:val="20"/>
      </w:rPr>
      <w:t>EMNot_</w:t>
    </w:r>
    <w:r w:rsidR="00140737">
      <w:rPr>
        <w:sz w:val="20"/>
        <w:szCs w:val="20"/>
      </w:rPr>
      <w:t>2</w:t>
    </w:r>
    <w:r w:rsidR="004070F5">
      <w:rPr>
        <w:sz w:val="20"/>
        <w:szCs w:val="20"/>
      </w:rPr>
      <w:t>5</w:t>
    </w:r>
    <w:r w:rsidR="0078400A">
      <w:rPr>
        <w:sz w:val="20"/>
        <w:szCs w:val="20"/>
      </w:rPr>
      <w:t>0</w:t>
    </w:r>
    <w:r w:rsidR="003C7CF8">
      <w:rPr>
        <w:sz w:val="20"/>
        <w:szCs w:val="20"/>
      </w:rPr>
      <w:t>5</w:t>
    </w:r>
    <w:r w:rsidRPr="00FA16D6">
      <w:rPr>
        <w:sz w:val="20"/>
        <w:szCs w:val="20"/>
      </w:rPr>
      <w:t xml:space="preserve">17_tirdznieciba; </w:t>
    </w:r>
    <w:r w:rsidRPr="00FA16D6">
      <w:rPr>
        <w:bCs/>
        <w:sz w:val="20"/>
        <w:szCs w:val="20"/>
        <w:lang w:eastAsia="x-none"/>
      </w:rPr>
      <w:t>Grozījumi Ministru kabineta 2010.gada 12.maija noteikumos Nr.440 “Noteikumi par tirdzniecības veidiem, kas saskaņojami ar pašvaldību, un tirdzniecības organizēšanas kārtību”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F0DF" w14:textId="2996202A" w:rsidR="001F3F31" w:rsidRPr="00FA16D6" w:rsidRDefault="00817026" w:rsidP="001F3F31">
    <w:pPr>
      <w:pStyle w:val="Heading3"/>
      <w:spacing w:before="0" w:after="0"/>
      <w:jc w:val="both"/>
      <w:rPr>
        <w:rFonts w:ascii="Times New Roman" w:hAnsi="Times New Roman"/>
        <w:b w:val="0"/>
        <w:sz w:val="20"/>
        <w:szCs w:val="20"/>
        <w:lang w:val="lv-LV"/>
      </w:rPr>
    </w:pPr>
    <w:r w:rsidRPr="00817026">
      <w:rPr>
        <w:rFonts w:ascii="Times New Roman" w:hAnsi="Times New Roman"/>
        <w:b w:val="0"/>
        <w:sz w:val="20"/>
        <w:szCs w:val="20"/>
      </w:rPr>
      <w:t>EMNot_</w:t>
    </w:r>
    <w:r w:rsidR="00140737">
      <w:rPr>
        <w:rFonts w:ascii="Times New Roman" w:hAnsi="Times New Roman"/>
        <w:b w:val="0"/>
        <w:sz w:val="20"/>
        <w:szCs w:val="20"/>
        <w:lang w:val="lv-LV"/>
      </w:rPr>
      <w:t>2</w:t>
    </w:r>
    <w:r w:rsidR="004070F5">
      <w:rPr>
        <w:rFonts w:ascii="Times New Roman" w:hAnsi="Times New Roman"/>
        <w:b w:val="0"/>
        <w:sz w:val="20"/>
        <w:szCs w:val="20"/>
        <w:lang w:val="lv-LV"/>
      </w:rPr>
      <w:t>5</w:t>
    </w:r>
    <w:r w:rsidR="0078400A">
      <w:rPr>
        <w:rFonts w:ascii="Times New Roman" w:hAnsi="Times New Roman"/>
        <w:b w:val="0"/>
        <w:sz w:val="20"/>
        <w:szCs w:val="20"/>
        <w:lang w:val="lv-LV"/>
      </w:rPr>
      <w:t>0</w:t>
    </w:r>
    <w:r w:rsidR="003C7CF8">
      <w:rPr>
        <w:rFonts w:ascii="Times New Roman" w:hAnsi="Times New Roman"/>
        <w:b w:val="0"/>
        <w:sz w:val="20"/>
        <w:szCs w:val="20"/>
        <w:lang w:val="lv-LV"/>
      </w:rPr>
      <w:t>5</w:t>
    </w:r>
    <w:r w:rsidRPr="00817026">
      <w:rPr>
        <w:rFonts w:ascii="Times New Roman" w:hAnsi="Times New Roman"/>
        <w:b w:val="0"/>
        <w:sz w:val="20"/>
        <w:szCs w:val="20"/>
      </w:rPr>
      <w:t>1</w:t>
    </w:r>
    <w:r w:rsidR="00FA16D6">
      <w:rPr>
        <w:rFonts w:ascii="Times New Roman" w:hAnsi="Times New Roman"/>
        <w:b w:val="0"/>
        <w:sz w:val="20"/>
        <w:szCs w:val="20"/>
        <w:lang w:val="lv-LV"/>
      </w:rPr>
      <w:t>7</w:t>
    </w:r>
    <w:r w:rsidRPr="00817026">
      <w:rPr>
        <w:rFonts w:ascii="Times New Roman" w:hAnsi="Times New Roman"/>
        <w:b w:val="0"/>
        <w:sz w:val="20"/>
        <w:szCs w:val="20"/>
      </w:rPr>
      <w:t>_</w:t>
    </w:r>
    <w:proofErr w:type="spellStart"/>
    <w:r w:rsidR="00FA16D6">
      <w:rPr>
        <w:rFonts w:ascii="Times New Roman" w:hAnsi="Times New Roman"/>
        <w:b w:val="0"/>
        <w:sz w:val="20"/>
        <w:szCs w:val="20"/>
        <w:lang w:val="lv-LV"/>
      </w:rPr>
      <w:t>tirdznieciba</w:t>
    </w:r>
    <w:proofErr w:type="spellEnd"/>
    <w:r w:rsidR="00746D16" w:rsidRPr="00FA16D6">
      <w:rPr>
        <w:rFonts w:ascii="Times New Roman" w:hAnsi="Times New Roman"/>
        <w:b w:val="0"/>
        <w:sz w:val="20"/>
        <w:szCs w:val="20"/>
        <w:lang w:val="lv-LV"/>
      </w:rPr>
      <w:t xml:space="preserve">; </w:t>
    </w:r>
    <w:r w:rsidR="00FA16D6" w:rsidRPr="00FA16D6">
      <w:rPr>
        <w:rFonts w:ascii="Times New Roman" w:hAnsi="Times New Roman"/>
        <w:b w:val="0"/>
        <w:sz w:val="20"/>
        <w:szCs w:val="20"/>
        <w:lang w:val="lv-LV"/>
      </w:rPr>
      <w:t>Grozījumi Ministru kabineta 2010.gada 12.maija noteikumos Nr.440 “Noteikumi par tirdzniecības veidiem, kas saskaņojami ar pašvaldību, un tirdzniecības organizēšanas kārtību”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30CE" w14:textId="77777777" w:rsidR="00A83343" w:rsidRDefault="00A83343">
      <w:r>
        <w:separator/>
      </w:r>
    </w:p>
  </w:footnote>
  <w:footnote w:type="continuationSeparator" w:id="0">
    <w:p w14:paraId="704CE621" w14:textId="77777777" w:rsidR="00A83343" w:rsidRDefault="00A8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40DA" w14:textId="5864B91B" w:rsidR="00F76CEE" w:rsidRDefault="000205A9">
    <w:pPr>
      <w:pStyle w:val="Header"/>
      <w:jc w:val="center"/>
    </w:pPr>
    <w:r>
      <w:fldChar w:fldCharType="begin"/>
    </w:r>
    <w:r>
      <w:instrText xml:space="preserve"> PAGE   \* MERGEFORMAT </w:instrText>
    </w:r>
    <w:r>
      <w:fldChar w:fldCharType="separate"/>
    </w:r>
    <w:r w:rsidR="004070F5">
      <w:rPr>
        <w:noProof/>
      </w:rPr>
      <w:t>2</w:t>
    </w:r>
    <w:r>
      <w:fldChar w:fldCharType="end"/>
    </w:r>
  </w:p>
  <w:p w14:paraId="1EA2D898" w14:textId="77777777" w:rsidR="00F76CEE" w:rsidRDefault="0040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15:restartNumberingAfterBreak="0">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3" w15:restartNumberingAfterBreak="0">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 w15:restartNumberingAfterBreak="0">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205A9"/>
    <w:rsid w:val="000218B3"/>
    <w:rsid w:val="00030F05"/>
    <w:rsid w:val="00046DB1"/>
    <w:rsid w:val="00052F80"/>
    <w:rsid w:val="00060F95"/>
    <w:rsid w:val="00063CA9"/>
    <w:rsid w:val="00066091"/>
    <w:rsid w:val="00077E28"/>
    <w:rsid w:val="00081109"/>
    <w:rsid w:val="00090AB4"/>
    <w:rsid w:val="00091194"/>
    <w:rsid w:val="00093196"/>
    <w:rsid w:val="00096A84"/>
    <w:rsid w:val="000A4542"/>
    <w:rsid w:val="000B0B12"/>
    <w:rsid w:val="000B78A2"/>
    <w:rsid w:val="000C1602"/>
    <w:rsid w:val="000C3B1F"/>
    <w:rsid w:val="000E515F"/>
    <w:rsid w:val="000F4A2D"/>
    <w:rsid w:val="000F4FD4"/>
    <w:rsid w:val="001124D9"/>
    <w:rsid w:val="0011288F"/>
    <w:rsid w:val="00115DDB"/>
    <w:rsid w:val="0011646C"/>
    <w:rsid w:val="00117349"/>
    <w:rsid w:val="00120E8D"/>
    <w:rsid w:val="00133721"/>
    <w:rsid w:val="00140737"/>
    <w:rsid w:val="00157F27"/>
    <w:rsid w:val="001667C3"/>
    <w:rsid w:val="001742DB"/>
    <w:rsid w:val="001755C3"/>
    <w:rsid w:val="00182E44"/>
    <w:rsid w:val="001B0C36"/>
    <w:rsid w:val="001B65C4"/>
    <w:rsid w:val="001C0A12"/>
    <w:rsid w:val="001C1B33"/>
    <w:rsid w:val="001C3AF2"/>
    <w:rsid w:val="001E65B2"/>
    <w:rsid w:val="001F0961"/>
    <w:rsid w:val="001F2A4B"/>
    <w:rsid w:val="001F3F31"/>
    <w:rsid w:val="001F77EA"/>
    <w:rsid w:val="002047BB"/>
    <w:rsid w:val="00212350"/>
    <w:rsid w:val="002208FD"/>
    <w:rsid w:val="00220958"/>
    <w:rsid w:val="002320F3"/>
    <w:rsid w:val="002356FC"/>
    <w:rsid w:val="00240736"/>
    <w:rsid w:val="00256BDD"/>
    <w:rsid w:val="002655FB"/>
    <w:rsid w:val="002A0932"/>
    <w:rsid w:val="002A301A"/>
    <w:rsid w:val="002C0199"/>
    <w:rsid w:val="002C5851"/>
    <w:rsid w:val="002D08BB"/>
    <w:rsid w:val="002D5A03"/>
    <w:rsid w:val="00313E60"/>
    <w:rsid w:val="00314234"/>
    <w:rsid w:val="003174DF"/>
    <w:rsid w:val="00326858"/>
    <w:rsid w:val="00331393"/>
    <w:rsid w:val="003604F5"/>
    <w:rsid w:val="00361B48"/>
    <w:rsid w:val="00392891"/>
    <w:rsid w:val="003A5D00"/>
    <w:rsid w:val="003B4D1D"/>
    <w:rsid w:val="003B5924"/>
    <w:rsid w:val="003C7CF8"/>
    <w:rsid w:val="003E3BE8"/>
    <w:rsid w:val="003E71E5"/>
    <w:rsid w:val="003F136E"/>
    <w:rsid w:val="003F2423"/>
    <w:rsid w:val="003F6B76"/>
    <w:rsid w:val="00400AEA"/>
    <w:rsid w:val="00402FFF"/>
    <w:rsid w:val="004070F5"/>
    <w:rsid w:val="00413F16"/>
    <w:rsid w:val="00420ADE"/>
    <w:rsid w:val="004212F3"/>
    <w:rsid w:val="00432D95"/>
    <w:rsid w:val="004511B0"/>
    <w:rsid w:val="00496FFF"/>
    <w:rsid w:val="004A3174"/>
    <w:rsid w:val="004A643E"/>
    <w:rsid w:val="004C15E2"/>
    <w:rsid w:val="004C5A06"/>
    <w:rsid w:val="004D01C7"/>
    <w:rsid w:val="004D2AB7"/>
    <w:rsid w:val="004D4510"/>
    <w:rsid w:val="004E0B0A"/>
    <w:rsid w:val="004E7BFF"/>
    <w:rsid w:val="00523CD9"/>
    <w:rsid w:val="005277C8"/>
    <w:rsid w:val="00545303"/>
    <w:rsid w:val="005474D5"/>
    <w:rsid w:val="005648CF"/>
    <w:rsid w:val="00577E73"/>
    <w:rsid w:val="00580C09"/>
    <w:rsid w:val="00594444"/>
    <w:rsid w:val="005B6583"/>
    <w:rsid w:val="005C3584"/>
    <w:rsid w:val="005D3AAA"/>
    <w:rsid w:val="005F07C5"/>
    <w:rsid w:val="005F2F36"/>
    <w:rsid w:val="00610347"/>
    <w:rsid w:val="0061259A"/>
    <w:rsid w:val="00627411"/>
    <w:rsid w:val="00642D75"/>
    <w:rsid w:val="006445A0"/>
    <w:rsid w:val="006604CA"/>
    <w:rsid w:val="00684919"/>
    <w:rsid w:val="006A7BCA"/>
    <w:rsid w:val="006B2866"/>
    <w:rsid w:val="006B6338"/>
    <w:rsid w:val="006C72B4"/>
    <w:rsid w:val="006D0DB8"/>
    <w:rsid w:val="006D3CC6"/>
    <w:rsid w:val="006D6EFB"/>
    <w:rsid w:val="006E59C1"/>
    <w:rsid w:val="0070429E"/>
    <w:rsid w:val="00724503"/>
    <w:rsid w:val="00746D16"/>
    <w:rsid w:val="00747D96"/>
    <w:rsid w:val="00751CE5"/>
    <w:rsid w:val="007672E0"/>
    <w:rsid w:val="00782A1E"/>
    <w:rsid w:val="0078400A"/>
    <w:rsid w:val="00784550"/>
    <w:rsid w:val="00786926"/>
    <w:rsid w:val="00794850"/>
    <w:rsid w:val="0079526E"/>
    <w:rsid w:val="007966CE"/>
    <w:rsid w:val="007976FA"/>
    <w:rsid w:val="007A7DCD"/>
    <w:rsid w:val="007B175A"/>
    <w:rsid w:val="007B4FF5"/>
    <w:rsid w:val="007C27F5"/>
    <w:rsid w:val="007C3970"/>
    <w:rsid w:val="007D682A"/>
    <w:rsid w:val="007D7AA3"/>
    <w:rsid w:val="007E0C69"/>
    <w:rsid w:val="007E3164"/>
    <w:rsid w:val="007F015E"/>
    <w:rsid w:val="007F55E6"/>
    <w:rsid w:val="007F61E2"/>
    <w:rsid w:val="0080443C"/>
    <w:rsid w:val="00817026"/>
    <w:rsid w:val="00820594"/>
    <w:rsid w:val="00823D27"/>
    <w:rsid w:val="00845C84"/>
    <w:rsid w:val="0085468D"/>
    <w:rsid w:val="00857DAB"/>
    <w:rsid w:val="008600E2"/>
    <w:rsid w:val="00866556"/>
    <w:rsid w:val="00875EF8"/>
    <w:rsid w:val="0088216A"/>
    <w:rsid w:val="00885DF1"/>
    <w:rsid w:val="00890AAE"/>
    <w:rsid w:val="0089447A"/>
    <w:rsid w:val="00897BD3"/>
    <w:rsid w:val="008C5446"/>
    <w:rsid w:val="008D29EA"/>
    <w:rsid w:val="008E0E91"/>
    <w:rsid w:val="008F1956"/>
    <w:rsid w:val="008F6EAA"/>
    <w:rsid w:val="00900AFB"/>
    <w:rsid w:val="009054F4"/>
    <w:rsid w:val="0091458E"/>
    <w:rsid w:val="0092191B"/>
    <w:rsid w:val="0092394E"/>
    <w:rsid w:val="00925FA4"/>
    <w:rsid w:val="0093158D"/>
    <w:rsid w:val="0094153B"/>
    <w:rsid w:val="0095299C"/>
    <w:rsid w:val="00987787"/>
    <w:rsid w:val="009A19E2"/>
    <w:rsid w:val="009A36DC"/>
    <w:rsid w:val="009B0A30"/>
    <w:rsid w:val="009B1666"/>
    <w:rsid w:val="009C5003"/>
    <w:rsid w:val="009C577A"/>
    <w:rsid w:val="009C6F80"/>
    <w:rsid w:val="009D11CA"/>
    <w:rsid w:val="009D53DF"/>
    <w:rsid w:val="009E71BC"/>
    <w:rsid w:val="009F1851"/>
    <w:rsid w:val="009F279D"/>
    <w:rsid w:val="009F4262"/>
    <w:rsid w:val="00A003B4"/>
    <w:rsid w:val="00A0778A"/>
    <w:rsid w:val="00A11671"/>
    <w:rsid w:val="00A122C5"/>
    <w:rsid w:val="00A20E1F"/>
    <w:rsid w:val="00A25C53"/>
    <w:rsid w:val="00A47578"/>
    <w:rsid w:val="00A83343"/>
    <w:rsid w:val="00A9402A"/>
    <w:rsid w:val="00AA66AD"/>
    <w:rsid w:val="00AB16D1"/>
    <w:rsid w:val="00AC30D0"/>
    <w:rsid w:val="00AC31F0"/>
    <w:rsid w:val="00AD75E5"/>
    <w:rsid w:val="00AE1E4F"/>
    <w:rsid w:val="00AF5BFF"/>
    <w:rsid w:val="00AF6955"/>
    <w:rsid w:val="00B01BA0"/>
    <w:rsid w:val="00B06DC1"/>
    <w:rsid w:val="00B15399"/>
    <w:rsid w:val="00B22283"/>
    <w:rsid w:val="00B241DD"/>
    <w:rsid w:val="00B36C3A"/>
    <w:rsid w:val="00B4492D"/>
    <w:rsid w:val="00B474D3"/>
    <w:rsid w:val="00B57F2F"/>
    <w:rsid w:val="00BA29B9"/>
    <w:rsid w:val="00BB026D"/>
    <w:rsid w:val="00BC0251"/>
    <w:rsid w:val="00BC0AF8"/>
    <w:rsid w:val="00BC402B"/>
    <w:rsid w:val="00BC4847"/>
    <w:rsid w:val="00BC4A68"/>
    <w:rsid w:val="00BD27DD"/>
    <w:rsid w:val="00BE3558"/>
    <w:rsid w:val="00C02A1B"/>
    <w:rsid w:val="00C05833"/>
    <w:rsid w:val="00C11A56"/>
    <w:rsid w:val="00C14172"/>
    <w:rsid w:val="00C21C1F"/>
    <w:rsid w:val="00C53F8D"/>
    <w:rsid w:val="00C551F9"/>
    <w:rsid w:val="00C65B85"/>
    <w:rsid w:val="00C71D5F"/>
    <w:rsid w:val="00C81201"/>
    <w:rsid w:val="00C81447"/>
    <w:rsid w:val="00C928C4"/>
    <w:rsid w:val="00C944C1"/>
    <w:rsid w:val="00CB3801"/>
    <w:rsid w:val="00CC707F"/>
    <w:rsid w:val="00CD1A92"/>
    <w:rsid w:val="00CD255E"/>
    <w:rsid w:val="00D02EA8"/>
    <w:rsid w:val="00D03507"/>
    <w:rsid w:val="00D0461D"/>
    <w:rsid w:val="00D157A0"/>
    <w:rsid w:val="00D16659"/>
    <w:rsid w:val="00D20397"/>
    <w:rsid w:val="00D26D8D"/>
    <w:rsid w:val="00D40DBA"/>
    <w:rsid w:val="00D44B0E"/>
    <w:rsid w:val="00D4764A"/>
    <w:rsid w:val="00D53AB1"/>
    <w:rsid w:val="00D622BF"/>
    <w:rsid w:val="00D807B7"/>
    <w:rsid w:val="00D83150"/>
    <w:rsid w:val="00D878BE"/>
    <w:rsid w:val="00D91CC2"/>
    <w:rsid w:val="00DA5E20"/>
    <w:rsid w:val="00DA73BB"/>
    <w:rsid w:val="00DB6F62"/>
    <w:rsid w:val="00DD44ED"/>
    <w:rsid w:val="00DD7378"/>
    <w:rsid w:val="00DF2559"/>
    <w:rsid w:val="00DF3B46"/>
    <w:rsid w:val="00E01E83"/>
    <w:rsid w:val="00E05D42"/>
    <w:rsid w:val="00E06D30"/>
    <w:rsid w:val="00E11A1E"/>
    <w:rsid w:val="00E151B8"/>
    <w:rsid w:val="00E2106C"/>
    <w:rsid w:val="00E34402"/>
    <w:rsid w:val="00E41C8E"/>
    <w:rsid w:val="00E433B6"/>
    <w:rsid w:val="00E44381"/>
    <w:rsid w:val="00E452D7"/>
    <w:rsid w:val="00E62E91"/>
    <w:rsid w:val="00E63089"/>
    <w:rsid w:val="00E81FB6"/>
    <w:rsid w:val="00EA2DC5"/>
    <w:rsid w:val="00EB12EA"/>
    <w:rsid w:val="00EB50D7"/>
    <w:rsid w:val="00EC25A2"/>
    <w:rsid w:val="00ED577E"/>
    <w:rsid w:val="00ED7358"/>
    <w:rsid w:val="00EE7790"/>
    <w:rsid w:val="00EF0F55"/>
    <w:rsid w:val="00F156C3"/>
    <w:rsid w:val="00F25A08"/>
    <w:rsid w:val="00F575C1"/>
    <w:rsid w:val="00F61053"/>
    <w:rsid w:val="00F6306F"/>
    <w:rsid w:val="00F80732"/>
    <w:rsid w:val="00F84474"/>
    <w:rsid w:val="00F869BF"/>
    <w:rsid w:val="00F93EAA"/>
    <w:rsid w:val="00F97766"/>
    <w:rsid w:val="00FA16D6"/>
    <w:rsid w:val="00FE2309"/>
    <w:rsid w:val="00FF5AAC"/>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F00194"/>
  <w15:docId w15:val="{DADCD955-D13F-453D-8E89-B5C02B50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unhideWhenUsed/>
    <w:rsid w:val="00CC707F"/>
    <w:rPr>
      <w:sz w:val="20"/>
      <w:szCs w:val="20"/>
    </w:rPr>
  </w:style>
  <w:style w:type="character" w:customStyle="1" w:styleId="CommentTextChar">
    <w:name w:val="Comment Text Char"/>
    <w:basedOn w:val="DefaultParagraphFont"/>
    <w:link w:val="CommentText"/>
    <w:uiPriority w:val="99"/>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nhideWhenUsed/>
    <w:rsid w:val="00F84474"/>
    <w:pPr>
      <w:tabs>
        <w:tab w:val="center" w:pos="4153"/>
        <w:tab w:val="right" w:pos="8306"/>
      </w:tabs>
    </w:pPr>
  </w:style>
  <w:style w:type="character" w:customStyle="1" w:styleId="FooterChar">
    <w:name w:val="Footer Char"/>
    <w:basedOn w:val="DefaultParagraphFont"/>
    <w:link w:val="Footer"/>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aliases w:val="2"/>
    <w:basedOn w:val="Normal"/>
    <w:link w:val="ListParagraphChar"/>
    <w:uiPriority w:val="34"/>
    <w:qFormat/>
    <w:rsid w:val="00D878BE"/>
    <w:pPr>
      <w:ind w:left="720"/>
      <w:contextualSpacing/>
    </w:pPr>
  </w:style>
  <w:style w:type="paragraph" w:customStyle="1" w:styleId="Heading">
    <w:name w:val="Heading"/>
    <w:basedOn w:val="Normal"/>
    <w:next w:val="BodyText"/>
    <w:rsid w:val="00A20E1F"/>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uiPriority w:val="99"/>
    <w:semiHidden/>
    <w:unhideWhenUsed/>
    <w:rsid w:val="00A20E1F"/>
    <w:pPr>
      <w:spacing w:after="120"/>
    </w:pPr>
  </w:style>
  <w:style w:type="character" w:customStyle="1" w:styleId="BodyTextChar">
    <w:name w:val="Body Text Char"/>
    <w:basedOn w:val="DefaultParagraphFont"/>
    <w:link w:val="BodyText"/>
    <w:uiPriority w:val="99"/>
    <w:semiHidden/>
    <w:rsid w:val="00A20E1F"/>
    <w:rPr>
      <w:rFonts w:ascii="Times New Roman" w:eastAsia="Times New Roman" w:hAnsi="Times New Roman" w:cs="Times New Roman"/>
      <w:sz w:val="24"/>
      <w:szCs w:val="24"/>
      <w:lang w:val="lv-LV" w:eastAsia="lv-LV"/>
    </w:rPr>
  </w:style>
  <w:style w:type="character" w:customStyle="1" w:styleId="ListParagraphChar">
    <w:name w:val="List Paragraph Char"/>
    <w:aliases w:val="2 Char"/>
    <w:link w:val="ListParagraph"/>
    <w:uiPriority w:val="34"/>
    <w:locked/>
    <w:rsid w:val="003C7CF8"/>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899293445">
      <w:bodyDiv w:val="1"/>
      <w:marLeft w:val="0"/>
      <w:marRight w:val="0"/>
      <w:marTop w:val="0"/>
      <w:marBottom w:val="0"/>
      <w:divBdr>
        <w:top w:val="none" w:sz="0" w:space="0" w:color="auto"/>
        <w:left w:val="none" w:sz="0" w:space="0" w:color="auto"/>
        <w:bottom w:val="none" w:sz="0" w:space="0" w:color="auto"/>
        <w:right w:val="none" w:sz="0" w:space="0" w:color="auto"/>
      </w:divBdr>
    </w:div>
    <w:div w:id="12551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06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s.Eglit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C40C-FDBB-409F-B3A1-E1B8E307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7913</Characters>
  <Application>Microsoft Office Word</Application>
  <DocSecurity>0</DocSecurity>
  <Lines>188</Lines>
  <Paragraphs>95</Paragraphs>
  <ScaleCrop>false</ScaleCrop>
  <HeadingPairs>
    <vt:vector size="2" baseType="variant">
      <vt:variant>
        <vt:lpstr>Title</vt:lpstr>
      </vt:variant>
      <vt:variant>
        <vt:i4>1</vt:i4>
      </vt:variant>
    </vt:vector>
  </HeadingPairs>
  <TitlesOfParts>
    <vt:vector size="1" baseType="lpstr">
      <vt:lpstr>Grozījumi Ministru kabineta 2010.gada 12.maija noteikumos Nr.440 “Noteikumi par tirdzniecības veidiem, kas saskaņojami ar pašvaldību, un tirdzniecības organizēšanas kārtību”</vt:lpstr>
    </vt:vector>
  </TitlesOfParts>
  <Company>MAXIMA</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12.maija noteikumos Nr.440 “Noteikumi par tirdzniecības veidiem, kas saskaņojami ar pašvaldību, un tirdzniecības organizēšanas kārtību”</dc:title>
  <dc:creator>Intars.Eglitis@em.gov.lv</dc:creator>
  <cp:keywords>Ministru kabineta noteikumu projekts</cp:keywords>
  <dc:description>Intars.Eglitis@em.gov.lv, 67013236</dc:description>
  <cp:lastModifiedBy>Intars Eglītis</cp:lastModifiedBy>
  <cp:revision>3</cp:revision>
  <cp:lastPrinted>2016-02-04T07:41:00Z</cp:lastPrinted>
  <dcterms:created xsi:type="dcterms:W3CDTF">2017-05-25T11:39:00Z</dcterms:created>
  <dcterms:modified xsi:type="dcterms:W3CDTF">2017-05-25T11:40:00Z</dcterms:modified>
</cp:coreProperties>
</file>