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D" w:rsidRDefault="00016A1F" w:rsidP="00FD527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pict>
          <v:oval id="Oval 1" o:spid="_x0000_s1026" style="position:absolute;left:0;text-align:left;margin-left:237.75pt;margin-top:-38.35pt;width:15.05pt;height:30.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" fillcolor="white [3212]" stroked="f" strokeweight="1pt">
            <v:stroke joinstyle="miter"/>
          </v:oval>
        </w:pict>
      </w:r>
      <w:r w:rsidR="00386C2D">
        <w:rPr>
          <w:rFonts w:ascii="Times New Roman" w:hAnsi="Times New Roman" w:cs="Times New Roman"/>
          <w:b/>
          <w:sz w:val="28"/>
          <w:szCs w:val="28"/>
        </w:rPr>
        <w:t>Ministru kabineta noteikumu projekta</w:t>
      </w:r>
    </w:p>
    <w:p w:rsidR="00386C2D" w:rsidRDefault="00386C2D" w:rsidP="00FD527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w:t>
      </w:r>
      <w:r w:rsidR="00AF2B85" w:rsidRPr="009A0E71">
        <w:rPr>
          <w:rFonts w:ascii="Times New Roman" w:hAnsi="Times New Roman" w:cs="Times New Roman"/>
          <w:b/>
          <w:sz w:val="26"/>
        </w:rPr>
        <w:t>Nacionālās zinātniskās darbības informācijas sistēmas noteikumi</w:t>
      </w:r>
      <w:r>
        <w:rPr>
          <w:rFonts w:ascii="Times New Roman" w:hAnsi="Times New Roman" w:cs="Times New Roman"/>
          <w:b/>
          <w:sz w:val="28"/>
          <w:szCs w:val="28"/>
        </w:rPr>
        <w:t>”</w:t>
      </w:r>
    </w:p>
    <w:p w:rsidR="00261F37" w:rsidRDefault="00C14D9E" w:rsidP="00FD5271">
      <w:pPr>
        <w:spacing w:after="0" w:line="240" w:lineRule="auto"/>
        <w:jc w:val="center"/>
        <w:rPr>
          <w:rFonts w:ascii="Times New Roman" w:hAnsi="Times New Roman" w:cs="Times New Roman"/>
          <w:b/>
          <w:bCs/>
          <w:sz w:val="28"/>
          <w:szCs w:val="28"/>
        </w:rPr>
      </w:pPr>
      <w:r w:rsidRPr="00C14D9E">
        <w:rPr>
          <w:rFonts w:ascii="Times New Roman" w:hAnsi="Times New Roman" w:cs="Times New Roman"/>
          <w:b/>
          <w:bCs/>
          <w:sz w:val="28"/>
          <w:szCs w:val="28"/>
        </w:rPr>
        <w:t>sākotnējās ietekmes novērtējuma ziņojums (anotācija)</w:t>
      </w:r>
    </w:p>
    <w:p w:rsidR="007632B3" w:rsidRPr="001A2268" w:rsidRDefault="007632B3" w:rsidP="00FD5271">
      <w:pPr>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044"/>
        <w:gridCol w:w="6284"/>
      </w:tblGrid>
      <w:tr w:rsidR="00C14D9E" w:rsidRPr="00C14D9E" w:rsidTr="00C14D9E">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jc w:val="center"/>
              <w:rPr>
                <w:rFonts w:ascii="Times New Roman" w:hAnsi="Times New Roman" w:cs="Times New Roman"/>
                <w:b/>
                <w:bCs/>
                <w:sz w:val="28"/>
                <w:szCs w:val="28"/>
              </w:rPr>
            </w:pPr>
            <w:r w:rsidRPr="00C14D9E">
              <w:rPr>
                <w:rFonts w:ascii="Times New Roman" w:hAnsi="Times New Roman" w:cs="Times New Roman"/>
                <w:b/>
                <w:bCs/>
                <w:sz w:val="28"/>
                <w:szCs w:val="28"/>
              </w:rPr>
              <w:t>I. Tiesību akta projekta izstrādes nepieciešamība</w:t>
            </w:r>
          </w:p>
        </w:tc>
      </w:tr>
      <w:tr w:rsidR="00C14D9E" w:rsidRPr="00C14D9E" w:rsidTr="00C14D9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67342" w:rsidRPr="00C14D9E" w:rsidRDefault="00AD62FA" w:rsidP="00933216">
            <w:pPr>
              <w:rPr>
                <w:rFonts w:ascii="Times New Roman" w:hAnsi="Times New Roman" w:cs="Times New Roman"/>
                <w:sz w:val="28"/>
                <w:szCs w:val="28"/>
              </w:rPr>
            </w:pPr>
            <w:r>
              <w:rPr>
                <w:rFonts w:ascii="Times New Roman" w:hAnsi="Times New Roman" w:cs="Times New Roman"/>
                <w:sz w:val="28"/>
                <w:szCs w:val="28"/>
              </w:rPr>
              <w:t xml:space="preserve">Projekts izstrādāts </w:t>
            </w:r>
            <w:r w:rsidR="00767342">
              <w:rPr>
                <w:rFonts w:ascii="Times New Roman" w:hAnsi="Times New Roman" w:cs="Times New Roman"/>
                <w:sz w:val="28"/>
                <w:szCs w:val="28"/>
              </w:rPr>
              <w:t xml:space="preserve">saskaņā ar Zinātniskās darbības likuma </w:t>
            </w:r>
            <w:r w:rsidR="00496668">
              <w:rPr>
                <w:rFonts w:ascii="Times New Roman" w:hAnsi="Times New Roman" w:cs="Times New Roman"/>
                <w:sz w:val="28"/>
                <w:szCs w:val="28"/>
              </w:rPr>
              <w:t>42. panta sesto daļu.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27DEA" w:rsidRDefault="00C14D9E" w:rsidP="00C14D9E">
            <w:pPr>
              <w:rPr>
                <w:rFonts w:ascii="Times New Roman" w:hAnsi="Times New Roman" w:cs="Times New Roman"/>
                <w:sz w:val="28"/>
                <w:szCs w:val="28"/>
              </w:rPr>
            </w:pPr>
            <w:r w:rsidRPr="000B4717">
              <w:rPr>
                <w:rFonts w:ascii="Times New Roman" w:hAnsi="Times New Roman" w:cs="Times New Roman"/>
                <w:sz w:val="28"/>
                <w:szCs w:val="28"/>
              </w:rPr>
              <w:t>Pašreizējā situācija un problēmas, kuru risināšanai tiesību akta projekts izstrādāts, tiesiskā regulējuma mērķis un būtība</w:t>
            </w:r>
          </w:p>
          <w:p w:rsidR="00C27DEA" w:rsidRPr="00C27DEA" w:rsidRDefault="00C27DEA" w:rsidP="00C27DEA">
            <w:pPr>
              <w:rPr>
                <w:rFonts w:ascii="Times New Roman" w:hAnsi="Times New Roman" w:cs="Times New Roman"/>
                <w:sz w:val="28"/>
                <w:szCs w:val="28"/>
              </w:rPr>
            </w:pPr>
          </w:p>
          <w:p w:rsidR="00C27DEA" w:rsidRPr="00C27DEA" w:rsidRDefault="00C27DEA" w:rsidP="00C27DEA">
            <w:pPr>
              <w:rPr>
                <w:rFonts w:ascii="Times New Roman" w:hAnsi="Times New Roman" w:cs="Times New Roman"/>
                <w:sz w:val="28"/>
                <w:szCs w:val="28"/>
              </w:rPr>
            </w:pPr>
          </w:p>
          <w:p w:rsidR="00C27DEA" w:rsidRPr="00C27DEA" w:rsidRDefault="00C27DEA" w:rsidP="00C27DEA">
            <w:pPr>
              <w:rPr>
                <w:rFonts w:ascii="Times New Roman" w:hAnsi="Times New Roman" w:cs="Times New Roman"/>
                <w:sz w:val="28"/>
                <w:szCs w:val="28"/>
              </w:rPr>
            </w:pPr>
          </w:p>
          <w:p w:rsidR="00C27DEA" w:rsidRPr="00C27DEA" w:rsidRDefault="00C27DEA" w:rsidP="00C27DEA">
            <w:pPr>
              <w:rPr>
                <w:rFonts w:ascii="Times New Roman" w:hAnsi="Times New Roman" w:cs="Times New Roman"/>
                <w:sz w:val="28"/>
                <w:szCs w:val="28"/>
              </w:rPr>
            </w:pPr>
          </w:p>
          <w:p w:rsidR="00C27DEA" w:rsidRPr="00C27DEA" w:rsidRDefault="00C27DEA" w:rsidP="00C27DEA">
            <w:pPr>
              <w:rPr>
                <w:rFonts w:ascii="Times New Roman" w:hAnsi="Times New Roman" w:cs="Times New Roman"/>
                <w:sz w:val="28"/>
                <w:szCs w:val="28"/>
              </w:rPr>
            </w:pPr>
          </w:p>
          <w:p w:rsidR="00C14D9E" w:rsidRPr="00C27DEA" w:rsidRDefault="00C14D9E" w:rsidP="00C27DEA">
            <w:pPr>
              <w:jc w:val="center"/>
              <w:rPr>
                <w:rFonts w:ascii="Times New Roman" w:hAnsi="Times New Roman" w:cs="Times New Roman"/>
                <w:sz w:val="28"/>
                <w:szCs w:val="28"/>
              </w:rPr>
            </w:pPr>
          </w:p>
        </w:tc>
        <w:tc>
          <w:tcPr>
            <w:tcW w:w="3200" w:type="pct"/>
            <w:tcBorders>
              <w:top w:val="outset" w:sz="6" w:space="0" w:color="414142"/>
              <w:left w:val="outset" w:sz="6" w:space="0" w:color="414142"/>
              <w:bottom w:val="outset" w:sz="6" w:space="0" w:color="414142"/>
              <w:right w:val="outset" w:sz="6" w:space="0" w:color="414142"/>
            </w:tcBorders>
            <w:hideMark/>
          </w:tcPr>
          <w:p w:rsidR="00FE479D" w:rsidRDefault="00DD4264" w:rsidP="00FE47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Jau ilgstoši i</w:t>
            </w:r>
            <w:r w:rsidR="00592FFA">
              <w:rPr>
                <w:rFonts w:ascii="Times New Roman" w:hAnsi="Times New Roman" w:cs="Times New Roman"/>
                <w:sz w:val="28"/>
                <w:szCs w:val="28"/>
              </w:rPr>
              <w:t xml:space="preserve">nformācija par zinātnisko darbību Latvijā ir ļoti izkliedēta: </w:t>
            </w:r>
            <w:r>
              <w:rPr>
                <w:rFonts w:ascii="Times New Roman" w:hAnsi="Times New Roman" w:cs="Times New Roman"/>
                <w:sz w:val="28"/>
                <w:szCs w:val="28"/>
              </w:rPr>
              <w:t xml:space="preserve">informācija par zinātniskajām institūcijām atrodas zinātnisko iestāžu reģistrā, kuru </w:t>
            </w:r>
            <w:r w:rsidR="00592FFA">
              <w:rPr>
                <w:rFonts w:ascii="Times New Roman" w:hAnsi="Times New Roman" w:cs="Times New Roman"/>
                <w:sz w:val="28"/>
                <w:szCs w:val="28"/>
              </w:rPr>
              <w:t>uztur Izglītības kvalitātes valsts dienests</w:t>
            </w:r>
            <w:r w:rsidR="003C669D">
              <w:rPr>
                <w:rFonts w:ascii="Times New Roman" w:hAnsi="Times New Roman" w:cs="Times New Roman"/>
                <w:sz w:val="28"/>
                <w:szCs w:val="28"/>
              </w:rPr>
              <w:t xml:space="preserve"> (turpmāk </w:t>
            </w:r>
            <w:r w:rsidR="001C3128">
              <w:rPr>
                <w:rFonts w:ascii="Times New Roman" w:hAnsi="Times New Roman" w:cs="Times New Roman"/>
                <w:sz w:val="28"/>
                <w:szCs w:val="28"/>
              </w:rPr>
              <w:t>arī</w:t>
            </w:r>
            <w:r w:rsidR="00137C0D">
              <w:rPr>
                <w:rFonts w:ascii="Times New Roman" w:hAnsi="Times New Roman" w:cs="Times New Roman"/>
                <w:sz w:val="28"/>
                <w:szCs w:val="28"/>
              </w:rPr>
              <w:t xml:space="preserve"> –</w:t>
            </w:r>
            <w:r w:rsidR="003C669D">
              <w:rPr>
                <w:rFonts w:ascii="Times New Roman" w:hAnsi="Times New Roman" w:cs="Times New Roman"/>
                <w:sz w:val="28"/>
                <w:szCs w:val="28"/>
              </w:rPr>
              <w:t xml:space="preserve"> IKVD)</w:t>
            </w:r>
            <w:r w:rsidR="00592FFA">
              <w:rPr>
                <w:rFonts w:ascii="Times New Roman" w:hAnsi="Times New Roman" w:cs="Times New Roman"/>
                <w:sz w:val="28"/>
                <w:szCs w:val="28"/>
              </w:rPr>
              <w:t>, kas to kār</w:t>
            </w:r>
            <w:r>
              <w:rPr>
                <w:rFonts w:ascii="Times New Roman" w:hAnsi="Times New Roman" w:cs="Times New Roman"/>
                <w:sz w:val="28"/>
                <w:szCs w:val="28"/>
              </w:rPr>
              <w:t xml:space="preserve">to papīra un </w:t>
            </w:r>
            <w:r w:rsidRPr="00ED5B63">
              <w:rPr>
                <w:rFonts w:ascii="Times New Roman" w:hAnsi="Times New Roman" w:cs="Times New Roman"/>
                <w:i/>
                <w:sz w:val="28"/>
                <w:szCs w:val="28"/>
              </w:rPr>
              <w:t>Excel</w:t>
            </w:r>
            <w:r>
              <w:rPr>
                <w:rFonts w:ascii="Times New Roman" w:hAnsi="Times New Roman" w:cs="Times New Roman"/>
                <w:sz w:val="28"/>
                <w:szCs w:val="28"/>
              </w:rPr>
              <w:t xml:space="preserve"> datnes veidā,</w:t>
            </w:r>
            <w:r w:rsidR="00592FFA">
              <w:rPr>
                <w:rFonts w:ascii="Times New Roman" w:hAnsi="Times New Roman" w:cs="Times New Roman"/>
                <w:sz w:val="28"/>
                <w:szCs w:val="28"/>
              </w:rPr>
              <w:t xml:space="preserve"> informācija par </w:t>
            </w:r>
            <w:r>
              <w:rPr>
                <w:rFonts w:ascii="Times New Roman" w:hAnsi="Times New Roman" w:cs="Times New Roman"/>
                <w:sz w:val="28"/>
                <w:szCs w:val="28"/>
              </w:rPr>
              <w:t xml:space="preserve">valstī īstenojamiem </w:t>
            </w:r>
            <w:r w:rsidR="00592FFA">
              <w:rPr>
                <w:rFonts w:ascii="Times New Roman" w:hAnsi="Times New Roman" w:cs="Times New Roman"/>
                <w:sz w:val="28"/>
                <w:szCs w:val="28"/>
              </w:rPr>
              <w:t xml:space="preserve">zinātnes projektiem nav atrodama vienuviet, jo </w:t>
            </w:r>
            <w:r>
              <w:rPr>
                <w:rFonts w:ascii="Times New Roman" w:hAnsi="Times New Roman" w:cs="Times New Roman"/>
                <w:sz w:val="28"/>
                <w:szCs w:val="28"/>
              </w:rPr>
              <w:t xml:space="preserve">tā atrodas </w:t>
            </w:r>
            <w:r w:rsidR="00592FFA">
              <w:rPr>
                <w:rFonts w:ascii="Times New Roman" w:hAnsi="Times New Roman" w:cs="Times New Roman"/>
                <w:sz w:val="28"/>
                <w:szCs w:val="28"/>
              </w:rPr>
              <w:t>Centrālās finanšu un līgumu aģentūras, Latvijas Zinātnes padomes</w:t>
            </w:r>
            <w:r w:rsidR="003C669D">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sidR="003C669D">
              <w:rPr>
                <w:rFonts w:ascii="Times New Roman" w:hAnsi="Times New Roman" w:cs="Times New Roman"/>
                <w:sz w:val="28"/>
                <w:szCs w:val="28"/>
              </w:rPr>
              <w:t xml:space="preserve"> </w:t>
            </w:r>
            <w:r w:rsidR="001C3128">
              <w:rPr>
                <w:rFonts w:ascii="Times New Roman" w:hAnsi="Times New Roman" w:cs="Times New Roman"/>
                <w:sz w:val="28"/>
                <w:szCs w:val="28"/>
              </w:rPr>
              <w:t>–</w:t>
            </w:r>
            <w:r w:rsidR="003C669D">
              <w:rPr>
                <w:rFonts w:ascii="Times New Roman" w:hAnsi="Times New Roman" w:cs="Times New Roman"/>
                <w:sz w:val="28"/>
                <w:szCs w:val="28"/>
              </w:rPr>
              <w:t xml:space="preserve"> LZP)</w:t>
            </w:r>
            <w:r w:rsidR="00592FFA">
              <w:rPr>
                <w:rFonts w:ascii="Times New Roman" w:hAnsi="Times New Roman" w:cs="Times New Roman"/>
                <w:sz w:val="28"/>
                <w:szCs w:val="28"/>
              </w:rPr>
              <w:t>, Valsts izglītības attīstības aģentūras</w:t>
            </w:r>
            <w:r w:rsidR="00477676">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sidR="00477676">
              <w:rPr>
                <w:rFonts w:ascii="Times New Roman" w:hAnsi="Times New Roman" w:cs="Times New Roman"/>
                <w:sz w:val="28"/>
                <w:szCs w:val="28"/>
              </w:rPr>
              <w:t xml:space="preserve"> </w:t>
            </w:r>
            <w:r w:rsidR="001C3128">
              <w:rPr>
                <w:rFonts w:ascii="Times New Roman" w:hAnsi="Times New Roman" w:cs="Times New Roman"/>
                <w:sz w:val="28"/>
                <w:szCs w:val="28"/>
              </w:rPr>
              <w:t>–</w:t>
            </w:r>
            <w:r w:rsidR="00477676">
              <w:rPr>
                <w:rFonts w:ascii="Times New Roman" w:hAnsi="Times New Roman" w:cs="Times New Roman"/>
                <w:sz w:val="28"/>
                <w:szCs w:val="28"/>
              </w:rPr>
              <w:t xml:space="preserve"> VIAA)</w:t>
            </w:r>
            <w:r w:rsidR="00592FFA">
              <w:rPr>
                <w:rFonts w:ascii="Times New Roman" w:hAnsi="Times New Roman" w:cs="Times New Roman"/>
                <w:sz w:val="28"/>
                <w:szCs w:val="28"/>
              </w:rPr>
              <w:t xml:space="preserve"> un zinātnisko i</w:t>
            </w:r>
            <w:r>
              <w:rPr>
                <w:rFonts w:ascii="Times New Roman" w:hAnsi="Times New Roman" w:cs="Times New Roman"/>
                <w:sz w:val="28"/>
                <w:szCs w:val="28"/>
              </w:rPr>
              <w:t>nstitūciju iekšējās datu bāzēs, i</w:t>
            </w:r>
            <w:r w:rsidR="00592FFA">
              <w:rPr>
                <w:rFonts w:ascii="Times New Roman" w:hAnsi="Times New Roman" w:cs="Times New Roman"/>
                <w:sz w:val="28"/>
                <w:szCs w:val="28"/>
              </w:rPr>
              <w:t>nformācija par zinātniskās darbības rezultātiem ir starptautisk</w:t>
            </w:r>
            <w:r w:rsidR="006515DF">
              <w:rPr>
                <w:rFonts w:ascii="Times New Roman" w:hAnsi="Times New Roman" w:cs="Times New Roman"/>
                <w:sz w:val="28"/>
                <w:szCs w:val="28"/>
              </w:rPr>
              <w:t>aj</w:t>
            </w:r>
            <w:r w:rsidR="00592FFA">
              <w:rPr>
                <w:rFonts w:ascii="Times New Roman" w:hAnsi="Times New Roman" w:cs="Times New Roman"/>
                <w:sz w:val="28"/>
                <w:szCs w:val="28"/>
              </w:rPr>
              <w:t>ās publikāciju dat</w:t>
            </w:r>
            <w:r>
              <w:rPr>
                <w:rFonts w:ascii="Times New Roman" w:hAnsi="Times New Roman" w:cs="Times New Roman"/>
                <w:sz w:val="28"/>
                <w:szCs w:val="28"/>
              </w:rPr>
              <w:t xml:space="preserve">u bāzēs, institūciju datu bāzēs, bibliotēkās un </w:t>
            </w:r>
            <w:r w:rsidR="00592FFA">
              <w:rPr>
                <w:rFonts w:ascii="Times New Roman" w:hAnsi="Times New Roman" w:cs="Times New Roman"/>
                <w:sz w:val="28"/>
                <w:szCs w:val="28"/>
              </w:rPr>
              <w:t xml:space="preserve">dažkārt </w:t>
            </w:r>
            <w:r>
              <w:rPr>
                <w:rFonts w:ascii="Times New Roman" w:hAnsi="Times New Roman" w:cs="Times New Roman"/>
                <w:sz w:val="28"/>
                <w:szCs w:val="28"/>
              </w:rPr>
              <w:t xml:space="preserve">tā vispār nav sistematizēta, </w:t>
            </w:r>
            <w:r w:rsidRPr="00970C7F">
              <w:rPr>
                <w:rFonts w:ascii="Times New Roman" w:hAnsi="Times New Roman" w:cs="Times New Roman"/>
                <w:sz w:val="28"/>
                <w:szCs w:val="28"/>
              </w:rPr>
              <w:t xml:space="preserve">nav </w:t>
            </w:r>
            <w:r>
              <w:rPr>
                <w:rFonts w:ascii="Times New Roman" w:hAnsi="Times New Roman" w:cs="Times New Roman"/>
                <w:sz w:val="28"/>
                <w:szCs w:val="28"/>
              </w:rPr>
              <w:t>apkopot</w:t>
            </w:r>
            <w:r w:rsidR="00115D50">
              <w:rPr>
                <w:rFonts w:ascii="Times New Roman" w:hAnsi="Times New Roman" w:cs="Times New Roman"/>
                <w:sz w:val="28"/>
                <w:szCs w:val="28"/>
              </w:rPr>
              <w:t>a</w:t>
            </w:r>
            <w:r>
              <w:rPr>
                <w:rFonts w:ascii="Times New Roman" w:hAnsi="Times New Roman" w:cs="Times New Roman"/>
                <w:sz w:val="28"/>
                <w:szCs w:val="28"/>
              </w:rPr>
              <w:t>s informācijas</w:t>
            </w:r>
            <w:r w:rsidRPr="00970C7F">
              <w:rPr>
                <w:rFonts w:ascii="Times New Roman" w:hAnsi="Times New Roman" w:cs="Times New Roman"/>
                <w:sz w:val="28"/>
                <w:szCs w:val="28"/>
              </w:rPr>
              <w:t xml:space="preserve"> p</w:t>
            </w:r>
            <w:r>
              <w:rPr>
                <w:rFonts w:ascii="Times New Roman" w:hAnsi="Times New Roman" w:cs="Times New Roman"/>
                <w:sz w:val="28"/>
                <w:szCs w:val="28"/>
              </w:rPr>
              <w:t>ar visā</w:t>
            </w:r>
            <w:r w:rsidRPr="00970C7F">
              <w:rPr>
                <w:rFonts w:ascii="Times New Roman" w:hAnsi="Times New Roman" w:cs="Times New Roman"/>
                <w:sz w:val="28"/>
                <w:szCs w:val="28"/>
              </w:rPr>
              <w:t xml:space="preserve">m zinātniskajās institūcijās akadēmiskajos amatos ievēlētajām personām. </w:t>
            </w:r>
          </w:p>
          <w:p w:rsidR="00D35785" w:rsidRDefault="00DD4264" w:rsidP="00DD4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Daļu informācijas par </w:t>
            </w:r>
            <w:r w:rsidRPr="00970C7F">
              <w:rPr>
                <w:rFonts w:ascii="Times New Roman" w:hAnsi="Times New Roman" w:cs="Times New Roman"/>
                <w:sz w:val="28"/>
                <w:szCs w:val="28"/>
              </w:rPr>
              <w:t>personām, kas ievēlētas vadošā pētnieka un pētnieka amatos augstskolās, kas reizē ir zinātniskās institūcijas, informāciju var iegūt Valsts izglītības informācijas sistēmā</w:t>
            </w:r>
            <w:r>
              <w:rPr>
                <w:rFonts w:ascii="Times New Roman" w:hAnsi="Times New Roman" w:cs="Times New Roman"/>
                <w:sz w:val="28"/>
                <w:szCs w:val="28"/>
              </w:rPr>
              <w:t xml:space="preserve"> (turpmāk </w:t>
            </w:r>
            <w:r w:rsidR="00E273D4">
              <w:rPr>
                <w:rFonts w:ascii="Times New Roman" w:hAnsi="Times New Roman" w:cs="Times New Roman"/>
                <w:sz w:val="28"/>
                <w:szCs w:val="28"/>
              </w:rPr>
              <w:t>–</w:t>
            </w:r>
            <w:r>
              <w:rPr>
                <w:rFonts w:ascii="Times New Roman" w:hAnsi="Times New Roman" w:cs="Times New Roman"/>
                <w:sz w:val="28"/>
                <w:szCs w:val="28"/>
              </w:rPr>
              <w:t xml:space="preserve"> VIIS), t</w:t>
            </w:r>
            <w:r w:rsidRPr="00970C7F">
              <w:rPr>
                <w:rFonts w:ascii="Times New Roman" w:hAnsi="Times New Roman" w:cs="Times New Roman"/>
                <w:sz w:val="28"/>
                <w:szCs w:val="28"/>
              </w:rPr>
              <w:t xml:space="preserve">omēr </w:t>
            </w:r>
            <w:r>
              <w:rPr>
                <w:rFonts w:ascii="Times New Roman" w:hAnsi="Times New Roman" w:cs="Times New Roman"/>
                <w:sz w:val="28"/>
                <w:szCs w:val="28"/>
              </w:rPr>
              <w:t xml:space="preserve">tajā </w:t>
            </w:r>
            <w:r w:rsidRPr="00970C7F">
              <w:rPr>
                <w:rFonts w:ascii="Times New Roman" w:hAnsi="Times New Roman" w:cs="Times New Roman"/>
                <w:sz w:val="28"/>
                <w:szCs w:val="28"/>
              </w:rPr>
              <w:t>pieejamās informācijas apjoms nav pietiekams</w:t>
            </w:r>
            <w:r w:rsidR="00ED5B63">
              <w:rPr>
                <w:rFonts w:ascii="Times New Roman" w:hAnsi="Times New Roman" w:cs="Times New Roman"/>
                <w:sz w:val="28"/>
                <w:szCs w:val="28"/>
              </w:rPr>
              <w:t xml:space="preserve">, jo satur informāciju tikai par augstākās izglītības iestādēm (izņemot datus par zinātniskajiem asistentiem), </w:t>
            </w:r>
            <w:r w:rsidR="00FE479D">
              <w:rPr>
                <w:rFonts w:ascii="Times New Roman" w:hAnsi="Times New Roman" w:cs="Times New Roman"/>
                <w:sz w:val="28"/>
                <w:szCs w:val="28"/>
              </w:rPr>
              <w:t xml:space="preserve">tomēr </w:t>
            </w:r>
            <w:r w:rsidR="00ED5B63">
              <w:rPr>
                <w:rFonts w:ascii="Times New Roman" w:hAnsi="Times New Roman" w:cs="Times New Roman"/>
                <w:sz w:val="28"/>
                <w:szCs w:val="28"/>
              </w:rPr>
              <w:t>VIIS nav dati par zinātniskajiem institūtiem.</w:t>
            </w:r>
            <w:r w:rsidR="00FE479D">
              <w:rPr>
                <w:rFonts w:ascii="Times New Roman" w:hAnsi="Times New Roman" w:cs="Times New Roman"/>
                <w:sz w:val="28"/>
                <w:szCs w:val="28"/>
              </w:rPr>
              <w:t xml:space="preserve"> </w:t>
            </w:r>
            <w:r w:rsidR="00ED5B63">
              <w:rPr>
                <w:rFonts w:ascii="Times New Roman" w:hAnsi="Times New Roman" w:cs="Times New Roman"/>
                <w:sz w:val="28"/>
                <w:szCs w:val="28"/>
              </w:rPr>
              <w:t>L</w:t>
            </w:r>
            <w:r w:rsidRPr="00970C7F">
              <w:rPr>
                <w:rFonts w:ascii="Times New Roman" w:hAnsi="Times New Roman" w:cs="Times New Roman"/>
                <w:sz w:val="28"/>
                <w:szCs w:val="28"/>
              </w:rPr>
              <w:t>ai varētu kvalitatīvi izpildīt Zinātniskās darbības likuma 26.</w:t>
            </w:r>
            <w:r w:rsidR="000B63C0">
              <w:rPr>
                <w:rFonts w:ascii="Times New Roman" w:hAnsi="Times New Roman" w:cs="Times New Roman"/>
                <w:sz w:val="28"/>
                <w:szCs w:val="28"/>
              </w:rPr>
              <w:t> </w:t>
            </w:r>
            <w:r w:rsidRPr="00970C7F">
              <w:rPr>
                <w:rFonts w:ascii="Times New Roman" w:hAnsi="Times New Roman" w:cs="Times New Roman"/>
                <w:sz w:val="28"/>
                <w:szCs w:val="28"/>
              </w:rPr>
              <w:t>panta sestajā daļā noteikto, ka personu akadēmiskajā amatā var ievēlēt tikai vienā zinātniskajā institūcijā</w:t>
            </w:r>
            <w:r w:rsidR="00D35785">
              <w:rPr>
                <w:rFonts w:ascii="Times New Roman" w:hAnsi="Times New Roman" w:cs="Times New Roman"/>
                <w:sz w:val="28"/>
                <w:szCs w:val="28"/>
              </w:rPr>
              <w:t>, ir nepieciešamas ziņas par visām zinātniskajām institūcijām un visiem akadēmiskajiem amatiem</w:t>
            </w:r>
            <w:r w:rsidRPr="00970C7F">
              <w:rPr>
                <w:rFonts w:ascii="Times New Roman" w:hAnsi="Times New Roman" w:cs="Times New Roman"/>
                <w:sz w:val="28"/>
                <w:szCs w:val="28"/>
              </w:rPr>
              <w:t xml:space="preserve">. </w:t>
            </w:r>
          </w:p>
          <w:p w:rsidR="00D35785" w:rsidRDefault="00341880" w:rsidP="00DD4264">
            <w:pPr>
              <w:spacing w:after="0" w:line="240" w:lineRule="auto"/>
              <w:ind w:firstLine="567"/>
              <w:jc w:val="both"/>
              <w:rPr>
                <w:rFonts w:ascii="Times New Roman" w:hAnsi="Times New Roman" w:cs="Times New Roman"/>
                <w:sz w:val="28"/>
                <w:szCs w:val="28"/>
              </w:rPr>
            </w:pPr>
            <w:r w:rsidRPr="001124D5">
              <w:rPr>
                <w:rFonts w:ascii="Times New Roman" w:hAnsi="Times New Roman" w:cs="Times New Roman"/>
                <w:sz w:val="28"/>
                <w:szCs w:val="28"/>
              </w:rPr>
              <w:lastRenderedPageBreak/>
              <w:t xml:space="preserve">Zinātnisko institūciju starptautiskais novērtējums līdz šim tika sniegts zinātnisko institūciju reģistram reizi sešos gados un tā sagatavošana </w:t>
            </w:r>
            <w:r>
              <w:rPr>
                <w:rFonts w:ascii="Times New Roman" w:hAnsi="Times New Roman" w:cs="Times New Roman"/>
                <w:sz w:val="28"/>
                <w:szCs w:val="28"/>
              </w:rPr>
              <w:t xml:space="preserve">bija </w:t>
            </w:r>
            <w:r w:rsidRPr="001124D5">
              <w:rPr>
                <w:rFonts w:ascii="Times New Roman" w:hAnsi="Times New Roman" w:cs="Times New Roman"/>
                <w:sz w:val="28"/>
                <w:szCs w:val="28"/>
              </w:rPr>
              <w:t>atstāta zinātnisko institūciju rokās</w:t>
            </w:r>
            <w:r>
              <w:rPr>
                <w:rFonts w:ascii="Times New Roman" w:hAnsi="Times New Roman" w:cs="Times New Roman"/>
                <w:sz w:val="28"/>
                <w:szCs w:val="28"/>
              </w:rPr>
              <w:t>, jo tā saturu neregulē neviens normatīvais akts</w:t>
            </w:r>
            <w:r w:rsidRPr="001124D5">
              <w:rPr>
                <w:rFonts w:ascii="Times New Roman" w:hAnsi="Times New Roman" w:cs="Times New Roman"/>
                <w:sz w:val="28"/>
                <w:szCs w:val="28"/>
              </w:rPr>
              <w:t>.</w:t>
            </w:r>
            <w:r w:rsidR="003C669D">
              <w:rPr>
                <w:rFonts w:ascii="Times New Roman" w:hAnsi="Times New Roman" w:cs="Times New Roman"/>
                <w:sz w:val="28"/>
                <w:szCs w:val="28"/>
              </w:rPr>
              <w:t xml:space="preserve"> </w:t>
            </w:r>
            <w:r w:rsidR="00D35785">
              <w:rPr>
                <w:rFonts w:ascii="Times New Roman" w:hAnsi="Times New Roman" w:cs="Times New Roman"/>
                <w:sz w:val="28"/>
                <w:szCs w:val="28"/>
              </w:rPr>
              <w:t xml:space="preserve">Līdzšinējā pieredze rāda, ka tika iesniegti pārskati drukātā veidā, un to sagatavošana prasīja institūcijām papildus slogu, jo daļa informācijas jau bija iekļauta zinātnisko institūtu un augstskolu gada pārskatos, kā arī sniegta Izglītības un zinātnes ministrijai, lai aprēķinātu zinātnes bāzes finansējumu. </w:t>
            </w:r>
          </w:p>
          <w:p w:rsidR="005E57AB" w:rsidRDefault="00137C0D" w:rsidP="005E5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LZP</w:t>
            </w:r>
            <w:r w:rsidR="003C669D">
              <w:rPr>
                <w:rFonts w:ascii="Times New Roman" w:hAnsi="Times New Roman" w:cs="Times New Roman"/>
                <w:sz w:val="28"/>
                <w:szCs w:val="28"/>
              </w:rPr>
              <w:t xml:space="preserve"> ekspertu datubāzi uztur</w:t>
            </w:r>
            <w:r w:rsidR="00C04EB0">
              <w:rPr>
                <w:rFonts w:ascii="Times New Roman" w:hAnsi="Times New Roman" w:cs="Times New Roman"/>
                <w:sz w:val="28"/>
                <w:szCs w:val="28"/>
              </w:rPr>
              <w:t xml:space="preserve"> LZP</w:t>
            </w:r>
            <w:r w:rsidR="003C669D">
              <w:rPr>
                <w:rFonts w:ascii="Times New Roman" w:hAnsi="Times New Roman" w:cs="Times New Roman"/>
                <w:sz w:val="28"/>
                <w:szCs w:val="28"/>
              </w:rPr>
              <w:t xml:space="preserve">, un tā arī tiek  kārtota papīra un </w:t>
            </w:r>
            <w:r w:rsidR="003C669D" w:rsidRPr="00A60F0D">
              <w:rPr>
                <w:rFonts w:ascii="Times New Roman" w:hAnsi="Times New Roman" w:cs="Times New Roman"/>
                <w:i/>
                <w:sz w:val="28"/>
                <w:szCs w:val="28"/>
              </w:rPr>
              <w:t>Excel</w:t>
            </w:r>
            <w:r w:rsidR="003C669D">
              <w:rPr>
                <w:rFonts w:ascii="Times New Roman" w:hAnsi="Times New Roman" w:cs="Times New Roman"/>
                <w:sz w:val="28"/>
                <w:szCs w:val="28"/>
              </w:rPr>
              <w:t xml:space="preserve"> datnes veidā un atrodama </w:t>
            </w:r>
            <w:r w:rsidR="00C04EB0">
              <w:rPr>
                <w:rFonts w:ascii="Times New Roman" w:hAnsi="Times New Roman" w:cs="Times New Roman"/>
                <w:sz w:val="28"/>
                <w:szCs w:val="28"/>
              </w:rPr>
              <w:t>LZP mājas lapā.</w:t>
            </w:r>
            <w:r w:rsidR="00AD3332">
              <w:rPr>
                <w:rFonts w:ascii="Times New Roman" w:hAnsi="Times New Roman" w:cs="Times New Roman"/>
                <w:sz w:val="28"/>
                <w:szCs w:val="28"/>
              </w:rPr>
              <w:t xml:space="preserve"> Attīstoties vienotai valsts informācijas sistēmai par zinātnisko darbību, par lietderīgāku tiek uzskatīta šo sistēmu apvienošana vienā. </w:t>
            </w:r>
          </w:p>
          <w:p w:rsidR="0080601D" w:rsidRDefault="00C04EB0" w:rsidP="005E5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Viss minētais būtiski apgrūtina informācijas sniegšanas procesu</w:t>
            </w:r>
            <w:r w:rsidR="00592FFA">
              <w:rPr>
                <w:rFonts w:ascii="Times New Roman" w:hAnsi="Times New Roman" w:cs="Times New Roman"/>
                <w:sz w:val="28"/>
                <w:szCs w:val="28"/>
              </w:rPr>
              <w:t xml:space="preserve"> valsts pārvaldes iestādēm, jo zinātniskās institūcijas informāciju par savu darbību sniedz Izglītības un zinātnes ministrijai</w:t>
            </w:r>
            <w:r>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Pr>
                <w:rFonts w:ascii="Times New Roman" w:hAnsi="Times New Roman" w:cs="Times New Roman"/>
                <w:sz w:val="28"/>
                <w:szCs w:val="28"/>
              </w:rPr>
              <w:t xml:space="preserve"> </w:t>
            </w:r>
            <w:r w:rsidR="00515AA9">
              <w:rPr>
                <w:rFonts w:ascii="Times New Roman" w:hAnsi="Times New Roman" w:cs="Times New Roman"/>
                <w:sz w:val="28"/>
                <w:szCs w:val="28"/>
              </w:rPr>
              <w:t>–</w:t>
            </w:r>
            <w:r>
              <w:rPr>
                <w:rFonts w:ascii="Times New Roman" w:hAnsi="Times New Roman" w:cs="Times New Roman"/>
                <w:sz w:val="28"/>
                <w:szCs w:val="28"/>
              </w:rPr>
              <w:t xml:space="preserve"> IZM)</w:t>
            </w:r>
            <w:r w:rsidR="00592FFA">
              <w:rPr>
                <w:rFonts w:ascii="Times New Roman" w:hAnsi="Times New Roman" w:cs="Times New Roman"/>
                <w:sz w:val="28"/>
                <w:szCs w:val="28"/>
              </w:rPr>
              <w:t xml:space="preserve"> (</w:t>
            </w:r>
            <w:r w:rsidR="00C76F28">
              <w:rPr>
                <w:rFonts w:ascii="Times New Roman" w:hAnsi="Times New Roman" w:cs="Times New Roman"/>
                <w:sz w:val="28"/>
                <w:szCs w:val="28"/>
              </w:rPr>
              <w:t xml:space="preserve">piemēram, informāciju </w:t>
            </w:r>
            <w:r w:rsidR="00592FFA">
              <w:rPr>
                <w:rFonts w:ascii="Times New Roman" w:hAnsi="Times New Roman" w:cs="Times New Roman"/>
                <w:sz w:val="28"/>
                <w:szCs w:val="28"/>
              </w:rPr>
              <w:t xml:space="preserve">zinātnes bāzes finansējuma aprēķināšanai, </w:t>
            </w:r>
            <w:r w:rsidR="00C76F28">
              <w:rPr>
                <w:rFonts w:ascii="Times New Roman" w:hAnsi="Times New Roman" w:cs="Times New Roman"/>
                <w:sz w:val="28"/>
                <w:szCs w:val="28"/>
              </w:rPr>
              <w:t>pārskatus un citu</w:t>
            </w:r>
            <w:r w:rsidR="00592FFA">
              <w:rPr>
                <w:rFonts w:ascii="Times New Roman" w:hAnsi="Times New Roman" w:cs="Times New Roman"/>
                <w:sz w:val="28"/>
                <w:szCs w:val="28"/>
              </w:rPr>
              <w:t xml:space="preserve">), </w:t>
            </w:r>
            <w:r>
              <w:rPr>
                <w:rFonts w:ascii="Times New Roman" w:hAnsi="Times New Roman" w:cs="Times New Roman"/>
                <w:sz w:val="28"/>
                <w:szCs w:val="28"/>
              </w:rPr>
              <w:t>IKVD</w:t>
            </w:r>
            <w:r w:rsidR="00592FFA">
              <w:rPr>
                <w:rFonts w:ascii="Times New Roman" w:hAnsi="Times New Roman" w:cs="Times New Roman"/>
                <w:sz w:val="28"/>
                <w:szCs w:val="28"/>
              </w:rPr>
              <w:t xml:space="preserve">, </w:t>
            </w:r>
            <w:r>
              <w:rPr>
                <w:rFonts w:ascii="Times New Roman" w:hAnsi="Times New Roman" w:cs="Times New Roman"/>
                <w:sz w:val="28"/>
                <w:szCs w:val="28"/>
              </w:rPr>
              <w:t>VIAA</w:t>
            </w:r>
            <w:r w:rsidR="00592FFA">
              <w:rPr>
                <w:rFonts w:ascii="Times New Roman" w:hAnsi="Times New Roman" w:cs="Times New Roman"/>
                <w:sz w:val="28"/>
                <w:szCs w:val="28"/>
              </w:rPr>
              <w:t>, L</w:t>
            </w:r>
            <w:r>
              <w:rPr>
                <w:rFonts w:ascii="Times New Roman" w:hAnsi="Times New Roman" w:cs="Times New Roman"/>
                <w:sz w:val="28"/>
                <w:szCs w:val="28"/>
              </w:rPr>
              <w:t>ZP</w:t>
            </w:r>
            <w:r w:rsidR="00732415">
              <w:rPr>
                <w:rFonts w:ascii="Times New Roman" w:hAnsi="Times New Roman" w:cs="Times New Roman"/>
                <w:sz w:val="28"/>
                <w:szCs w:val="28"/>
              </w:rPr>
              <w:t xml:space="preserve"> u.c.</w:t>
            </w:r>
            <w:r w:rsidR="00115D50">
              <w:rPr>
                <w:rFonts w:ascii="Times New Roman" w:hAnsi="Times New Roman" w:cs="Times New Roman"/>
                <w:sz w:val="28"/>
                <w:szCs w:val="28"/>
              </w:rPr>
              <w:t>,</w:t>
            </w:r>
            <w:r w:rsidR="00592FFA">
              <w:rPr>
                <w:rFonts w:ascii="Times New Roman" w:hAnsi="Times New Roman" w:cs="Times New Roman"/>
                <w:sz w:val="28"/>
                <w:szCs w:val="28"/>
              </w:rPr>
              <w:t xml:space="preserve"> </w:t>
            </w:r>
            <w:r w:rsidR="00732415">
              <w:rPr>
                <w:rFonts w:ascii="Times New Roman" w:hAnsi="Times New Roman" w:cs="Times New Roman"/>
                <w:sz w:val="28"/>
                <w:szCs w:val="28"/>
              </w:rPr>
              <w:t xml:space="preserve">un ļoti </w:t>
            </w:r>
            <w:r w:rsidR="00592FFA">
              <w:rPr>
                <w:rFonts w:ascii="Times New Roman" w:hAnsi="Times New Roman" w:cs="Times New Roman"/>
                <w:sz w:val="28"/>
                <w:szCs w:val="28"/>
              </w:rPr>
              <w:t>bieži iesniedzamās informācijas apjoms</w:t>
            </w:r>
            <w:r w:rsidR="00B94CEE">
              <w:rPr>
                <w:rFonts w:ascii="Times New Roman" w:hAnsi="Times New Roman" w:cs="Times New Roman"/>
                <w:sz w:val="28"/>
                <w:szCs w:val="28"/>
              </w:rPr>
              <w:t xml:space="preserve"> pārklājas</w:t>
            </w:r>
            <w:r w:rsidR="00115D50">
              <w:rPr>
                <w:rFonts w:ascii="Times New Roman" w:hAnsi="Times New Roman" w:cs="Times New Roman"/>
                <w:sz w:val="28"/>
                <w:szCs w:val="28"/>
              </w:rPr>
              <w:t>,</w:t>
            </w:r>
            <w:r w:rsidR="005E57AB">
              <w:rPr>
                <w:rFonts w:ascii="Times New Roman" w:hAnsi="Times New Roman" w:cs="Times New Roman"/>
                <w:sz w:val="28"/>
                <w:szCs w:val="28"/>
              </w:rPr>
              <w:t xml:space="preserve"> un </w:t>
            </w:r>
            <w:r w:rsidR="00B94CEE">
              <w:rPr>
                <w:rFonts w:ascii="Times New Roman" w:hAnsi="Times New Roman" w:cs="Times New Roman"/>
                <w:sz w:val="28"/>
                <w:szCs w:val="28"/>
              </w:rPr>
              <w:t>daļa informācijas tiek iesniegta drukātā veidā</w:t>
            </w:r>
            <w:r w:rsidR="005E57AB">
              <w:rPr>
                <w:rFonts w:ascii="Times New Roman" w:hAnsi="Times New Roman" w:cs="Times New Roman"/>
                <w:sz w:val="28"/>
                <w:szCs w:val="28"/>
              </w:rPr>
              <w:t xml:space="preserve"> (tai skaitā zinātnisko institūtu un augstskolu gada pārskati, kurus saskaņā ar Ministru kabineta 2006. gada 16. maija noteikumu Nr. 397 “</w:t>
            </w:r>
            <w:r w:rsidR="005E57AB" w:rsidRPr="005E57AB">
              <w:rPr>
                <w:rFonts w:ascii="Times New Roman" w:hAnsi="Times New Roman" w:cs="Times New Roman"/>
                <w:sz w:val="28"/>
                <w:szCs w:val="28"/>
              </w:rPr>
              <w:t>Noteikumi par zinātnisko institūciju reģistrā reģistrētā zinātniskā institūta gada publisko pārskatu</w:t>
            </w:r>
            <w:r w:rsidR="005E57AB">
              <w:rPr>
                <w:rFonts w:ascii="Times New Roman" w:hAnsi="Times New Roman" w:cs="Times New Roman"/>
                <w:sz w:val="28"/>
                <w:szCs w:val="28"/>
              </w:rPr>
              <w:t>” 4. punktu iesniedz 15 drukātos eksemplāros)</w:t>
            </w:r>
            <w:r w:rsidR="00B94CEE">
              <w:rPr>
                <w:rFonts w:ascii="Times New Roman" w:hAnsi="Times New Roman" w:cs="Times New Roman"/>
                <w:sz w:val="28"/>
                <w:szCs w:val="28"/>
              </w:rPr>
              <w:t xml:space="preserve">, kas būtiski apgrūtina šīs informācijas apstrādi un tālāku izmantošanu. </w:t>
            </w:r>
          </w:p>
          <w:p w:rsidR="00592FFA" w:rsidRDefault="00B94CEE" w:rsidP="005E5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Ierobežota ir arī drukātā formā esošās </w:t>
            </w:r>
            <w:r w:rsidR="0080601D">
              <w:rPr>
                <w:rFonts w:ascii="Times New Roman" w:hAnsi="Times New Roman" w:cs="Times New Roman"/>
                <w:sz w:val="28"/>
                <w:szCs w:val="28"/>
              </w:rPr>
              <w:t xml:space="preserve">zinātnisko institūciju reģistra </w:t>
            </w:r>
            <w:r>
              <w:rPr>
                <w:rFonts w:ascii="Times New Roman" w:hAnsi="Times New Roman" w:cs="Times New Roman"/>
                <w:sz w:val="28"/>
                <w:szCs w:val="28"/>
              </w:rPr>
              <w:t>informācijas publiska pieejamība, kas minēta Zinātniskās darbības likumā</w:t>
            </w:r>
            <w:r w:rsidR="0080601D">
              <w:rPr>
                <w:rFonts w:ascii="Times New Roman" w:hAnsi="Times New Roman" w:cs="Times New Roman"/>
                <w:sz w:val="28"/>
                <w:szCs w:val="28"/>
              </w:rPr>
              <w:t xml:space="preserve"> (27. panta pirmā daļa)</w:t>
            </w:r>
            <w:r>
              <w:rPr>
                <w:rFonts w:ascii="Times New Roman" w:hAnsi="Times New Roman" w:cs="Times New Roman"/>
                <w:sz w:val="28"/>
                <w:szCs w:val="28"/>
              </w:rPr>
              <w:t>, jo</w:t>
            </w:r>
            <w:r w:rsidR="00115D50">
              <w:rPr>
                <w:rFonts w:ascii="Times New Roman" w:hAnsi="Times New Roman" w:cs="Times New Roman"/>
                <w:sz w:val="28"/>
                <w:szCs w:val="28"/>
              </w:rPr>
              <w:t>,</w:t>
            </w:r>
            <w:r>
              <w:rPr>
                <w:rFonts w:ascii="Times New Roman" w:hAnsi="Times New Roman" w:cs="Times New Roman"/>
                <w:sz w:val="28"/>
                <w:szCs w:val="28"/>
              </w:rPr>
              <w:t xml:space="preserve"> lai iepazītos ar šiem datiem</w:t>
            </w:r>
            <w:r w:rsidR="00115D50">
              <w:rPr>
                <w:rFonts w:ascii="Times New Roman" w:hAnsi="Times New Roman" w:cs="Times New Roman"/>
                <w:sz w:val="28"/>
                <w:szCs w:val="28"/>
              </w:rPr>
              <w:t>,</w:t>
            </w:r>
            <w:r>
              <w:rPr>
                <w:rFonts w:ascii="Times New Roman" w:hAnsi="Times New Roman" w:cs="Times New Roman"/>
                <w:sz w:val="28"/>
                <w:szCs w:val="28"/>
              </w:rPr>
              <w:t xml:space="preserve"> ir jāiesniedz iesniegums valsts pārvaldes iestādei, kam jāsagatavo uz to atbilde. Tādā veidā</w:t>
            </w:r>
            <w:r w:rsidR="00592FFA">
              <w:rPr>
                <w:rFonts w:ascii="Times New Roman" w:hAnsi="Times New Roman" w:cs="Times New Roman"/>
                <w:sz w:val="28"/>
                <w:szCs w:val="28"/>
              </w:rPr>
              <w:t xml:space="preserve"> tiek radīts nevajadzīgs administratīvais slogs </w:t>
            </w:r>
            <w:r>
              <w:rPr>
                <w:rFonts w:ascii="Times New Roman" w:hAnsi="Times New Roman" w:cs="Times New Roman"/>
                <w:sz w:val="28"/>
                <w:szCs w:val="28"/>
              </w:rPr>
              <w:t xml:space="preserve">gan </w:t>
            </w:r>
            <w:r w:rsidR="00592FFA">
              <w:rPr>
                <w:rFonts w:ascii="Times New Roman" w:hAnsi="Times New Roman" w:cs="Times New Roman"/>
                <w:sz w:val="28"/>
                <w:szCs w:val="28"/>
              </w:rPr>
              <w:t xml:space="preserve">zinātniskajām </w:t>
            </w:r>
            <w:r w:rsidR="00592FFA">
              <w:rPr>
                <w:rFonts w:ascii="Times New Roman" w:hAnsi="Times New Roman" w:cs="Times New Roman"/>
                <w:sz w:val="28"/>
                <w:szCs w:val="28"/>
              </w:rPr>
              <w:lastRenderedPageBreak/>
              <w:t>institūcijām</w:t>
            </w:r>
            <w:r w:rsidR="00115D50">
              <w:rPr>
                <w:rFonts w:ascii="Times New Roman" w:hAnsi="Times New Roman" w:cs="Times New Roman"/>
                <w:sz w:val="28"/>
                <w:szCs w:val="28"/>
              </w:rPr>
              <w:t>,</w:t>
            </w:r>
            <w:r>
              <w:rPr>
                <w:rFonts w:ascii="Times New Roman" w:hAnsi="Times New Roman" w:cs="Times New Roman"/>
                <w:sz w:val="28"/>
                <w:szCs w:val="28"/>
              </w:rPr>
              <w:t xml:space="preserve"> gan iestādēm</w:t>
            </w:r>
            <w:r w:rsidR="00A72E58">
              <w:rPr>
                <w:rFonts w:ascii="Times New Roman" w:hAnsi="Times New Roman" w:cs="Times New Roman"/>
                <w:sz w:val="28"/>
                <w:szCs w:val="28"/>
              </w:rPr>
              <w:t>, bet sabiedrībai nav pieejama informācija par zinātnisko darbību valstī kopumā.</w:t>
            </w:r>
            <w:r w:rsidR="00592FFA">
              <w:rPr>
                <w:rFonts w:ascii="Times New Roman" w:hAnsi="Times New Roman" w:cs="Times New Roman"/>
                <w:sz w:val="28"/>
                <w:szCs w:val="28"/>
              </w:rPr>
              <w:t xml:space="preserve"> </w:t>
            </w:r>
          </w:p>
          <w:p w:rsidR="00843BE4" w:rsidRDefault="00843BE4" w:rsidP="00AD5608">
            <w:pPr>
              <w:spacing w:after="0" w:line="240" w:lineRule="auto"/>
              <w:ind w:firstLine="567"/>
              <w:jc w:val="both"/>
              <w:rPr>
                <w:rFonts w:ascii="Times New Roman" w:hAnsi="Times New Roman" w:cs="Times New Roman"/>
                <w:sz w:val="28"/>
                <w:szCs w:val="28"/>
              </w:rPr>
            </w:pPr>
            <w:r w:rsidRPr="00E524D7">
              <w:rPr>
                <w:rFonts w:ascii="Times New Roman" w:hAnsi="Times New Roman" w:cs="Times New Roman"/>
                <w:b/>
                <w:sz w:val="28"/>
                <w:szCs w:val="28"/>
              </w:rPr>
              <w:t>Ar mērķi izveidot vienotu zinātniskās darbības informācijas uzkrāšanas un apstrādes sistēmu</w:t>
            </w:r>
            <w:r w:rsidR="00C7553F">
              <w:rPr>
                <w:rFonts w:ascii="Times New Roman" w:hAnsi="Times New Roman" w:cs="Times New Roman"/>
                <w:b/>
                <w:sz w:val="28"/>
                <w:szCs w:val="28"/>
              </w:rPr>
              <w:t xml:space="preserve"> (platformu)</w:t>
            </w:r>
            <w:r>
              <w:rPr>
                <w:rFonts w:ascii="Times New Roman" w:hAnsi="Times New Roman" w:cs="Times New Roman"/>
                <w:sz w:val="28"/>
                <w:szCs w:val="28"/>
              </w:rPr>
              <w:t>, proti, l</w:t>
            </w:r>
            <w:r w:rsidR="00AD5608">
              <w:rPr>
                <w:rFonts w:ascii="Times New Roman" w:hAnsi="Times New Roman" w:cs="Times New Roman"/>
                <w:sz w:val="28"/>
                <w:szCs w:val="28"/>
              </w:rPr>
              <w:t>ai būtu iespējams apkopot vienuviet maksimālu informācijas apjomu par zinātnisko darbību Latvijā, uzlabotu informācijas apmaiņu un pieejamību</w:t>
            </w:r>
            <w:r>
              <w:rPr>
                <w:rFonts w:ascii="Times New Roman" w:hAnsi="Times New Roman" w:cs="Times New Roman"/>
                <w:sz w:val="28"/>
                <w:szCs w:val="28"/>
              </w:rPr>
              <w:t xml:space="preserve">, tādējādi samazinot arī </w:t>
            </w:r>
            <w:r w:rsidR="00AD5608">
              <w:rPr>
                <w:rFonts w:ascii="Times New Roman" w:hAnsi="Times New Roman" w:cs="Times New Roman"/>
                <w:sz w:val="28"/>
                <w:szCs w:val="28"/>
              </w:rPr>
              <w:t xml:space="preserve">administratīvo slogu zinātniskajām institūcijām un valsts pārvaldes iestādēm, </w:t>
            </w:r>
            <w:r w:rsidR="001B36CB">
              <w:rPr>
                <w:rFonts w:ascii="Times New Roman" w:hAnsi="Times New Roman" w:cs="Times New Roman"/>
                <w:sz w:val="28"/>
                <w:szCs w:val="28"/>
              </w:rPr>
              <w:t xml:space="preserve">2015. gadā </w:t>
            </w:r>
            <w:r>
              <w:rPr>
                <w:rFonts w:ascii="Times New Roman" w:hAnsi="Times New Roman" w:cs="Times New Roman"/>
                <w:sz w:val="28"/>
                <w:szCs w:val="28"/>
              </w:rPr>
              <w:t>ERAF projekta „Vienota nacionālas nozīmes Latvijas akadēmiskā pamattīkla izveide zinātniskās darbības nodroš</w:t>
            </w:r>
            <w:r w:rsidR="00115D50">
              <w:rPr>
                <w:rFonts w:ascii="Times New Roman" w:hAnsi="Times New Roman" w:cs="Times New Roman"/>
                <w:sz w:val="28"/>
                <w:szCs w:val="28"/>
              </w:rPr>
              <w:t>ināšanai” ietvaros</w:t>
            </w:r>
            <w:r w:rsidR="002519E8">
              <w:rPr>
                <w:rFonts w:ascii="Times New Roman" w:hAnsi="Times New Roman" w:cs="Times New Roman"/>
                <w:sz w:val="28"/>
                <w:szCs w:val="28"/>
              </w:rPr>
              <w:t xml:space="preserve"> tika izveidot</w:t>
            </w:r>
            <w:r w:rsidR="00017C0F">
              <w:rPr>
                <w:rFonts w:ascii="Times New Roman" w:hAnsi="Times New Roman" w:cs="Times New Roman"/>
                <w:sz w:val="28"/>
                <w:szCs w:val="28"/>
              </w:rPr>
              <w:t>a</w:t>
            </w:r>
            <w:r>
              <w:rPr>
                <w:rFonts w:ascii="Times New Roman" w:hAnsi="Times New Roman" w:cs="Times New Roman"/>
                <w:sz w:val="28"/>
                <w:szCs w:val="28"/>
              </w:rPr>
              <w:t xml:space="preserve"> </w:t>
            </w:r>
            <w:r w:rsidR="00017C0F">
              <w:rPr>
                <w:rFonts w:ascii="Times New Roman" w:hAnsi="Times New Roman" w:cs="Times New Roman"/>
                <w:sz w:val="28"/>
                <w:szCs w:val="28"/>
              </w:rPr>
              <w:t xml:space="preserve">pilnībā funkcionāla </w:t>
            </w:r>
            <w:r>
              <w:rPr>
                <w:rFonts w:ascii="Times New Roman" w:hAnsi="Times New Roman" w:cs="Times New Roman"/>
                <w:sz w:val="28"/>
                <w:szCs w:val="28"/>
              </w:rPr>
              <w:t>Nacionālā zinātniskās darbības informācijas sistēma</w:t>
            </w:r>
            <w:r w:rsidR="00017C0F">
              <w:rPr>
                <w:rFonts w:ascii="Times New Roman" w:hAnsi="Times New Roman" w:cs="Times New Roman"/>
                <w:sz w:val="28"/>
                <w:szCs w:val="28"/>
              </w:rPr>
              <w:t>s  versija</w:t>
            </w:r>
            <w:r w:rsidR="002519E8">
              <w:rPr>
                <w:rFonts w:ascii="Times New Roman" w:hAnsi="Times New Roman" w:cs="Times New Roman"/>
                <w:sz w:val="28"/>
                <w:szCs w:val="28"/>
              </w:rPr>
              <w:t>, uz kura</w:t>
            </w:r>
            <w:r w:rsidR="00017C0F">
              <w:rPr>
                <w:rFonts w:ascii="Times New Roman" w:hAnsi="Times New Roman" w:cs="Times New Roman"/>
                <w:sz w:val="28"/>
                <w:szCs w:val="28"/>
              </w:rPr>
              <w:t>s</w:t>
            </w:r>
            <w:r w:rsidR="002519E8">
              <w:rPr>
                <w:rFonts w:ascii="Times New Roman" w:hAnsi="Times New Roman" w:cs="Times New Roman"/>
                <w:sz w:val="28"/>
                <w:szCs w:val="28"/>
              </w:rPr>
              <w:t xml:space="preserve"> pamata 2016. – 2019. gadā tiek attīstīta informācijas sistēma</w:t>
            </w:r>
            <w:r>
              <w:rPr>
                <w:rFonts w:ascii="Times New Roman" w:hAnsi="Times New Roman" w:cs="Times New Roman"/>
                <w:sz w:val="28"/>
                <w:szCs w:val="28"/>
              </w:rPr>
              <w:t xml:space="preserve"> (turpmāk – sistēma).</w:t>
            </w:r>
            <w:r w:rsidR="001B36CB">
              <w:rPr>
                <w:rFonts w:ascii="Times New Roman" w:hAnsi="Times New Roman" w:cs="Times New Roman"/>
                <w:sz w:val="28"/>
                <w:szCs w:val="28"/>
              </w:rPr>
              <w:t xml:space="preserve"> </w:t>
            </w:r>
            <w:r w:rsidR="001B36CB" w:rsidRPr="001B36CB">
              <w:rPr>
                <w:rFonts w:ascii="Times New Roman" w:hAnsi="Times New Roman" w:cs="Times New Roman"/>
                <w:sz w:val="28"/>
                <w:szCs w:val="28"/>
              </w:rPr>
              <w:t xml:space="preserve">Tomēr, tā kā līdz šim </w:t>
            </w:r>
            <w:r w:rsidR="001B36CB">
              <w:rPr>
                <w:rFonts w:ascii="Times New Roman" w:hAnsi="Times New Roman" w:cs="Times New Roman"/>
                <w:sz w:val="28"/>
                <w:szCs w:val="28"/>
              </w:rPr>
              <w:t xml:space="preserve">Zinātniskās darbības likumā </w:t>
            </w:r>
            <w:r w:rsidR="001B36CB" w:rsidRPr="001B36CB">
              <w:rPr>
                <w:rFonts w:ascii="Times New Roman" w:hAnsi="Times New Roman" w:cs="Times New Roman"/>
                <w:sz w:val="28"/>
                <w:szCs w:val="28"/>
              </w:rPr>
              <w:t>Ministru kabinetam nebija deleģējuma izdot noteikumus</w:t>
            </w:r>
            <w:r w:rsidR="001B36CB">
              <w:rPr>
                <w:rFonts w:ascii="Times New Roman" w:hAnsi="Times New Roman" w:cs="Times New Roman"/>
                <w:sz w:val="28"/>
                <w:szCs w:val="28"/>
              </w:rPr>
              <w:t xml:space="preserve"> par sistēmas darbības kārtību</w:t>
            </w:r>
            <w:r w:rsidR="001B36CB" w:rsidRPr="001B36CB">
              <w:rPr>
                <w:rFonts w:ascii="Times New Roman" w:hAnsi="Times New Roman" w:cs="Times New Roman"/>
                <w:sz w:val="28"/>
                <w:szCs w:val="28"/>
              </w:rPr>
              <w:t xml:space="preserve">, </w:t>
            </w:r>
            <w:r w:rsidR="001B36CB">
              <w:rPr>
                <w:rFonts w:ascii="Times New Roman" w:hAnsi="Times New Roman" w:cs="Times New Roman"/>
                <w:sz w:val="28"/>
                <w:szCs w:val="28"/>
              </w:rPr>
              <w:t xml:space="preserve">ar normatīvajiem aktiem tikai bija noregulēts zinātnisko institūciju reģistra kārtošana un uzturēšana, </w:t>
            </w:r>
            <w:r w:rsidR="00137C0D">
              <w:rPr>
                <w:rFonts w:ascii="Times New Roman" w:hAnsi="Times New Roman" w:cs="Times New Roman"/>
                <w:sz w:val="28"/>
                <w:szCs w:val="28"/>
              </w:rPr>
              <w:t>LZP</w:t>
            </w:r>
            <w:r w:rsidR="001B36CB">
              <w:rPr>
                <w:rFonts w:ascii="Times New Roman" w:hAnsi="Times New Roman" w:cs="Times New Roman"/>
                <w:sz w:val="28"/>
                <w:szCs w:val="28"/>
              </w:rPr>
              <w:t xml:space="preserve"> ekspertu datu bāzes kārtošana un uzturēšana un zinātnisko institūciju reģistrā reģistrēto zinātnisko institūtu gada publiskais pārskata iesniegšanas kārtība, </w:t>
            </w:r>
            <w:r w:rsidR="001B36CB" w:rsidRPr="001B36CB">
              <w:rPr>
                <w:rFonts w:ascii="Times New Roman" w:hAnsi="Times New Roman" w:cs="Times New Roman"/>
                <w:sz w:val="28"/>
                <w:szCs w:val="28"/>
              </w:rPr>
              <w:t xml:space="preserve"> </w:t>
            </w:r>
            <w:r w:rsidR="001B36CB">
              <w:rPr>
                <w:rFonts w:ascii="Times New Roman" w:hAnsi="Times New Roman" w:cs="Times New Roman"/>
                <w:sz w:val="28"/>
                <w:szCs w:val="28"/>
              </w:rPr>
              <w:t>kas</w:t>
            </w:r>
            <w:r w:rsidR="001B36CB" w:rsidRPr="001B36CB">
              <w:rPr>
                <w:rFonts w:ascii="Times New Roman" w:hAnsi="Times New Roman" w:cs="Times New Roman"/>
                <w:sz w:val="28"/>
                <w:szCs w:val="28"/>
              </w:rPr>
              <w:t xml:space="preserve"> </w:t>
            </w:r>
            <w:r w:rsidR="00427B62">
              <w:rPr>
                <w:rFonts w:ascii="Times New Roman" w:hAnsi="Times New Roman" w:cs="Times New Roman"/>
                <w:sz w:val="28"/>
                <w:szCs w:val="28"/>
              </w:rPr>
              <w:t xml:space="preserve">kopumā neatbilst uzstādītajiem mērķiem un </w:t>
            </w:r>
            <w:r w:rsidR="001B36CB" w:rsidRPr="001B36CB">
              <w:rPr>
                <w:rFonts w:ascii="Times New Roman" w:hAnsi="Times New Roman" w:cs="Times New Roman"/>
                <w:sz w:val="28"/>
                <w:szCs w:val="28"/>
              </w:rPr>
              <w:t>tikai daļēji un fragmentāri</w:t>
            </w:r>
            <w:r w:rsidR="001B36CB">
              <w:rPr>
                <w:rFonts w:ascii="Times New Roman" w:hAnsi="Times New Roman" w:cs="Times New Roman"/>
                <w:sz w:val="28"/>
                <w:szCs w:val="28"/>
              </w:rPr>
              <w:t xml:space="preserve"> </w:t>
            </w:r>
            <w:r w:rsidR="00427B62">
              <w:rPr>
                <w:rFonts w:ascii="Times New Roman" w:hAnsi="Times New Roman" w:cs="Times New Roman"/>
                <w:sz w:val="28"/>
                <w:szCs w:val="28"/>
              </w:rPr>
              <w:t>ļauj apkopot un ievākt informāciju par zinātnisko darbību</w:t>
            </w:r>
            <w:r w:rsidR="001B36CB" w:rsidRPr="001B36CB">
              <w:rPr>
                <w:rFonts w:ascii="Times New Roman" w:hAnsi="Times New Roman" w:cs="Times New Roman"/>
                <w:sz w:val="28"/>
                <w:szCs w:val="28"/>
              </w:rPr>
              <w:t>.</w:t>
            </w:r>
          </w:p>
          <w:p w:rsidR="00AD5608" w:rsidRDefault="00AD5608" w:rsidP="00AD56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2016. gada 22. decembrī </w:t>
            </w:r>
            <w:r w:rsidR="003E63C9">
              <w:rPr>
                <w:rFonts w:ascii="Times New Roman" w:hAnsi="Times New Roman" w:cs="Times New Roman"/>
                <w:sz w:val="28"/>
                <w:szCs w:val="28"/>
              </w:rPr>
              <w:t>stājā</w:t>
            </w:r>
            <w:r w:rsidR="00843BE4">
              <w:rPr>
                <w:rFonts w:ascii="Times New Roman" w:hAnsi="Times New Roman" w:cs="Times New Roman"/>
                <w:sz w:val="28"/>
                <w:szCs w:val="28"/>
              </w:rPr>
              <w:t xml:space="preserve">s spēkā </w:t>
            </w:r>
            <w:r>
              <w:rPr>
                <w:rFonts w:ascii="Times New Roman" w:hAnsi="Times New Roman" w:cs="Times New Roman"/>
                <w:sz w:val="28"/>
                <w:szCs w:val="28"/>
              </w:rPr>
              <w:t>grozīju</w:t>
            </w:r>
            <w:r w:rsidR="00843BE4">
              <w:rPr>
                <w:rFonts w:ascii="Times New Roman" w:hAnsi="Times New Roman" w:cs="Times New Roman"/>
                <w:sz w:val="28"/>
                <w:szCs w:val="28"/>
              </w:rPr>
              <w:t xml:space="preserve">mi Zinātniskās darbības likumā, kur tika dots deleģējums Ministru kabinetam </w:t>
            </w:r>
            <w:r>
              <w:rPr>
                <w:rFonts w:ascii="Times New Roman" w:hAnsi="Times New Roman" w:cs="Times New Roman"/>
                <w:sz w:val="28"/>
                <w:szCs w:val="28"/>
              </w:rPr>
              <w:t xml:space="preserve"> </w:t>
            </w:r>
            <w:r w:rsidR="00843BE4">
              <w:rPr>
                <w:rFonts w:ascii="Times New Roman" w:hAnsi="Times New Roman" w:cs="Times New Roman"/>
                <w:sz w:val="28"/>
                <w:szCs w:val="28"/>
              </w:rPr>
              <w:t>notei</w:t>
            </w:r>
            <w:r w:rsidR="00115D50">
              <w:rPr>
                <w:rFonts w:ascii="Times New Roman" w:hAnsi="Times New Roman" w:cs="Times New Roman"/>
                <w:sz w:val="28"/>
                <w:szCs w:val="28"/>
              </w:rPr>
              <w:t>kt kārtību, kādā ziņas</w:t>
            </w:r>
            <w:r w:rsidR="00843BE4">
              <w:rPr>
                <w:rFonts w:ascii="Times New Roman" w:hAnsi="Times New Roman" w:cs="Times New Roman"/>
                <w:sz w:val="28"/>
                <w:szCs w:val="28"/>
              </w:rPr>
              <w:t xml:space="preserve"> sistēmā tiek ievadītas, apstrādātas, aktualizētas, uzkrātas, glabātas, publiskotas, arhivētas un dz</w:t>
            </w:r>
            <w:r w:rsidR="00181B67">
              <w:rPr>
                <w:rFonts w:ascii="Times New Roman" w:hAnsi="Times New Roman" w:cs="Times New Roman"/>
                <w:sz w:val="28"/>
                <w:szCs w:val="28"/>
              </w:rPr>
              <w:t>ēstas, kā rezultātā tika izstrādāts Ministru kabineta noteikumu projekts “Nacionālās zinātniskās darbības informācijas sistēmas noteikumi” (turpmāk – noteikumu proj</w:t>
            </w:r>
            <w:r w:rsidR="006D6F74">
              <w:rPr>
                <w:rFonts w:ascii="Times New Roman" w:hAnsi="Times New Roman" w:cs="Times New Roman"/>
                <w:sz w:val="28"/>
                <w:szCs w:val="28"/>
              </w:rPr>
              <w:t>ek</w:t>
            </w:r>
            <w:r w:rsidR="00181B67">
              <w:rPr>
                <w:rFonts w:ascii="Times New Roman" w:hAnsi="Times New Roman" w:cs="Times New Roman"/>
                <w:sz w:val="28"/>
                <w:szCs w:val="28"/>
              </w:rPr>
              <w:t>ts)</w:t>
            </w:r>
            <w:r w:rsidR="00300467">
              <w:rPr>
                <w:rFonts w:ascii="Times New Roman" w:hAnsi="Times New Roman" w:cs="Times New Roman"/>
                <w:sz w:val="28"/>
                <w:szCs w:val="28"/>
              </w:rPr>
              <w:t>.</w:t>
            </w:r>
            <w:r w:rsidR="009B0619">
              <w:rPr>
                <w:rFonts w:ascii="Times New Roman" w:hAnsi="Times New Roman" w:cs="Times New Roman"/>
                <w:sz w:val="28"/>
                <w:szCs w:val="28"/>
              </w:rPr>
              <w:t xml:space="preserve"> </w:t>
            </w:r>
            <w:r w:rsidR="00115D50">
              <w:rPr>
                <w:rFonts w:ascii="Times New Roman" w:hAnsi="Times New Roman" w:cs="Times New Roman"/>
                <w:sz w:val="28"/>
                <w:szCs w:val="28"/>
              </w:rPr>
              <w:t>N</w:t>
            </w:r>
            <w:r w:rsidR="009B0619" w:rsidRPr="009B0619">
              <w:rPr>
                <w:rFonts w:ascii="Times New Roman" w:hAnsi="Times New Roman" w:cs="Times New Roman"/>
                <w:sz w:val="28"/>
                <w:szCs w:val="28"/>
              </w:rPr>
              <w:t xml:space="preserve">oteikumu projekts tiesiski sakārtos iesaistīto iestāžu (IZM, IKVD, citu iestāžu, zinātnisko institūciju un zinātnieku) kompetenci sistēmas informācijas apritē – </w:t>
            </w:r>
            <w:r w:rsidR="009B0619" w:rsidRPr="009B0619">
              <w:rPr>
                <w:rFonts w:ascii="Times New Roman" w:hAnsi="Times New Roman" w:cs="Times New Roman"/>
                <w:sz w:val="28"/>
                <w:szCs w:val="28"/>
              </w:rPr>
              <w:lastRenderedPageBreak/>
              <w:t>sistēmas datu ievadīšanā, aktualizēšanā, glabāšanā, publiskošanā, noteikti termiņi un nosacījumi datu aktualizēšanai, arhivēšanai un dzēšanai.</w:t>
            </w:r>
          </w:p>
          <w:p w:rsidR="00200461" w:rsidRDefault="00082F14" w:rsidP="00CA32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Saskaņā ar noteikumu projekta 4. punktu informācijas </w:t>
            </w:r>
            <w:r w:rsidR="00E524D7">
              <w:rPr>
                <w:rFonts w:ascii="Times New Roman" w:hAnsi="Times New Roman" w:cs="Times New Roman"/>
                <w:sz w:val="28"/>
                <w:szCs w:val="28"/>
              </w:rPr>
              <w:t xml:space="preserve">sistēmas lietotāji ir: </w:t>
            </w:r>
            <w:r w:rsidR="006074F7">
              <w:rPr>
                <w:rFonts w:ascii="Times New Roman" w:hAnsi="Times New Roman" w:cs="Times New Roman"/>
                <w:sz w:val="28"/>
                <w:szCs w:val="28"/>
              </w:rPr>
              <w:t xml:space="preserve">1) </w:t>
            </w:r>
            <w:r>
              <w:rPr>
                <w:rFonts w:ascii="Times New Roman" w:hAnsi="Times New Roman" w:cs="Times New Roman"/>
                <w:sz w:val="28"/>
                <w:szCs w:val="28"/>
              </w:rPr>
              <w:t>Izglītības un zinātnes m</w:t>
            </w:r>
            <w:r w:rsidR="00E524D7">
              <w:rPr>
                <w:rFonts w:ascii="Times New Roman" w:hAnsi="Times New Roman" w:cs="Times New Roman"/>
                <w:sz w:val="28"/>
                <w:szCs w:val="28"/>
              </w:rPr>
              <w:t xml:space="preserve">inistrija un tās padotībā </w:t>
            </w:r>
            <w:r w:rsidR="00ED01D5">
              <w:rPr>
                <w:rFonts w:ascii="Times New Roman" w:hAnsi="Times New Roman" w:cs="Times New Roman"/>
                <w:sz w:val="28"/>
                <w:szCs w:val="28"/>
              </w:rPr>
              <w:t>esošās iestādes</w:t>
            </w:r>
            <w:r w:rsidR="006074F7">
              <w:rPr>
                <w:rFonts w:ascii="Times New Roman" w:hAnsi="Times New Roman" w:cs="Times New Roman"/>
                <w:sz w:val="28"/>
                <w:szCs w:val="28"/>
              </w:rPr>
              <w:t>, kas veic zinātnisko institūciju darbības monitoringu, kārto zinātnisko institūciju reģistru, nodarbojas ar zinātniskās darbības projektu admin</w:t>
            </w:r>
            <w:r w:rsidR="00534721">
              <w:rPr>
                <w:rFonts w:ascii="Times New Roman" w:hAnsi="Times New Roman" w:cs="Times New Roman"/>
                <w:sz w:val="28"/>
                <w:szCs w:val="28"/>
              </w:rPr>
              <w:t>istrēšanu; 2) nozaru ministrijas</w:t>
            </w:r>
            <w:r w:rsidR="006074F7">
              <w:rPr>
                <w:rFonts w:ascii="Times New Roman" w:hAnsi="Times New Roman" w:cs="Times New Roman"/>
                <w:sz w:val="28"/>
                <w:szCs w:val="28"/>
              </w:rPr>
              <w:t>, kas atbilstoši savam nolikumam un normatīvajiem aktiem</w:t>
            </w:r>
            <w:r w:rsidR="00E85868">
              <w:rPr>
                <w:rFonts w:ascii="Times New Roman" w:hAnsi="Times New Roman" w:cs="Times New Roman"/>
                <w:sz w:val="28"/>
                <w:szCs w:val="28"/>
              </w:rPr>
              <w:t xml:space="preserve"> pārrauga padotībā esošo zinātnisko institūciju darbību; </w:t>
            </w:r>
            <w:r w:rsidR="00ED01D5">
              <w:rPr>
                <w:rFonts w:ascii="Times New Roman" w:hAnsi="Times New Roman" w:cs="Times New Roman"/>
                <w:sz w:val="28"/>
                <w:szCs w:val="28"/>
              </w:rPr>
              <w:t>3</w:t>
            </w:r>
            <w:r w:rsidR="00E85868">
              <w:rPr>
                <w:rFonts w:ascii="Times New Roman" w:hAnsi="Times New Roman" w:cs="Times New Roman"/>
                <w:sz w:val="28"/>
                <w:szCs w:val="28"/>
              </w:rPr>
              <w:t>)</w:t>
            </w:r>
            <w:r w:rsidR="00534721">
              <w:rPr>
                <w:rFonts w:ascii="Times New Roman" w:hAnsi="Times New Roman" w:cs="Times New Roman"/>
                <w:sz w:val="28"/>
                <w:szCs w:val="28"/>
              </w:rPr>
              <w:t> </w:t>
            </w:r>
            <w:r w:rsidR="00E85868">
              <w:rPr>
                <w:rFonts w:ascii="Times New Roman" w:hAnsi="Times New Roman" w:cs="Times New Roman"/>
                <w:sz w:val="28"/>
                <w:szCs w:val="28"/>
              </w:rPr>
              <w:t>auditori un pētnieki, kurus konkrētu uzdevumu veikšanai, noslēdzot attiecīgu līgumu, piesaist</w:t>
            </w:r>
            <w:r w:rsidR="002968DF">
              <w:rPr>
                <w:rFonts w:ascii="Times New Roman" w:hAnsi="Times New Roman" w:cs="Times New Roman"/>
                <w:sz w:val="28"/>
                <w:szCs w:val="28"/>
              </w:rPr>
              <w:t xml:space="preserve">a valsts pārvaldes iestādes; </w:t>
            </w:r>
            <w:r w:rsidR="00ED01D5">
              <w:rPr>
                <w:rFonts w:ascii="Times New Roman" w:hAnsi="Times New Roman" w:cs="Times New Roman"/>
                <w:sz w:val="28"/>
                <w:szCs w:val="28"/>
              </w:rPr>
              <w:t>4</w:t>
            </w:r>
            <w:r w:rsidR="002968DF">
              <w:rPr>
                <w:rFonts w:ascii="Times New Roman" w:hAnsi="Times New Roman" w:cs="Times New Roman"/>
                <w:sz w:val="28"/>
                <w:szCs w:val="28"/>
              </w:rPr>
              <w:t>) </w:t>
            </w:r>
            <w:r w:rsidR="00E85868">
              <w:rPr>
                <w:rFonts w:ascii="Times New Roman" w:hAnsi="Times New Roman" w:cs="Times New Roman"/>
                <w:sz w:val="28"/>
                <w:szCs w:val="28"/>
              </w:rPr>
              <w:t xml:space="preserve">zinātnisko institūciju reģistrā reģistrētās zinātniskās institūcijas un to darbinieki, kas var ievadīt ziņas par savu vai institūcijas zinātnisko darbību; </w:t>
            </w:r>
            <w:r w:rsidR="00ED01D5">
              <w:rPr>
                <w:rFonts w:ascii="Times New Roman" w:hAnsi="Times New Roman" w:cs="Times New Roman"/>
                <w:sz w:val="28"/>
                <w:szCs w:val="28"/>
              </w:rPr>
              <w:t>5</w:t>
            </w:r>
            <w:r w:rsidR="00E85868">
              <w:rPr>
                <w:rFonts w:ascii="Times New Roman" w:hAnsi="Times New Roman" w:cs="Times New Roman"/>
                <w:sz w:val="28"/>
                <w:szCs w:val="28"/>
              </w:rPr>
              <w:t xml:space="preserve">) privāto tiesību subjekti, kas varēs iepazīties ar sistēmā publiski pieejamo informāciju vai brīvprātīgi reģistrējoties kā sistēmas lietotāji varēs publicēt pētījumu piedāvājumus; </w:t>
            </w:r>
            <w:r w:rsidR="00ED01D5">
              <w:rPr>
                <w:rFonts w:ascii="Times New Roman" w:hAnsi="Times New Roman" w:cs="Times New Roman"/>
                <w:sz w:val="28"/>
                <w:szCs w:val="28"/>
              </w:rPr>
              <w:t>6</w:t>
            </w:r>
            <w:r w:rsidR="00E85868">
              <w:rPr>
                <w:rFonts w:ascii="Times New Roman" w:hAnsi="Times New Roman" w:cs="Times New Roman"/>
                <w:sz w:val="28"/>
                <w:szCs w:val="28"/>
              </w:rPr>
              <w:t>) zinātnieki, kuri nav nodarbināti Latvijas zinātniskajās institūcijās varēs publicēt savu pētījumu rezultātus, dodot iespēju ar tiem iepazīties zinātniskajās institūcijās strādājošiem zinātniekiem un tādējādi paverot potenciālu sadarbībai starp zinātniekiem, īpaši no Latvijas emigrējušajiem zinātnieki</w:t>
            </w:r>
            <w:r w:rsidR="00ED01D5">
              <w:rPr>
                <w:rFonts w:ascii="Times New Roman" w:hAnsi="Times New Roman" w:cs="Times New Roman"/>
                <w:sz w:val="28"/>
                <w:szCs w:val="28"/>
              </w:rPr>
              <w:t xml:space="preserve">em un tiem, kas ir aizbraukuši; 7) citas institūcijas, </w:t>
            </w:r>
            <w:r w:rsidR="00885812">
              <w:rPr>
                <w:rFonts w:ascii="Times New Roman" w:hAnsi="Times New Roman" w:cs="Times New Roman"/>
                <w:sz w:val="28"/>
                <w:szCs w:val="28"/>
              </w:rPr>
              <w:t xml:space="preserve">kurām attiecīgās informācijas apstrāde ir noteikta normatīvajos aktos, </w:t>
            </w:r>
            <w:r w:rsidR="00ED01D5">
              <w:rPr>
                <w:rFonts w:ascii="Times New Roman" w:hAnsi="Times New Roman" w:cs="Times New Roman"/>
                <w:sz w:val="28"/>
                <w:szCs w:val="28"/>
              </w:rPr>
              <w:t>piemēram</w:t>
            </w:r>
            <w:r w:rsidR="00885812">
              <w:rPr>
                <w:rFonts w:ascii="Times New Roman" w:hAnsi="Times New Roman" w:cs="Times New Roman"/>
                <w:sz w:val="28"/>
                <w:szCs w:val="28"/>
              </w:rPr>
              <w:t xml:space="preserve">, Centrālā statistikas pārvalde, kas apkopo statistiku par zinātni. </w:t>
            </w:r>
          </w:p>
          <w:p w:rsidR="00082F14" w:rsidRPr="00082F14" w:rsidRDefault="003F2B73" w:rsidP="00CA32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Latvijas zinātniskajās institūcijās nenodarbināto zinātnieku iekļaušana informācijas sistēmā ir brīvprātīga, ja zinātnieks šādu vēlmi izteiks sistēmas pārzinim</w:t>
            </w:r>
            <w:r w:rsidR="00CA3230">
              <w:rPr>
                <w:rFonts w:ascii="Times New Roman" w:hAnsi="Times New Roman" w:cs="Times New Roman"/>
                <w:sz w:val="28"/>
                <w:szCs w:val="28"/>
              </w:rPr>
              <w:t>, iesniedzot noteikumu projekta 2. pielikumā minēto dokumentu</w:t>
            </w:r>
            <w:r>
              <w:rPr>
                <w:rFonts w:ascii="Times New Roman" w:hAnsi="Times New Roman" w:cs="Times New Roman"/>
                <w:sz w:val="28"/>
                <w:szCs w:val="28"/>
              </w:rPr>
              <w:t>.</w:t>
            </w:r>
            <w:r w:rsidR="00200461">
              <w:rPr>
                <w:rFonts w:ascii="Times New Roman" w:hAnsi="Times New Roman" w:cs="Times New Roman"/>
                <w:sz w:val="28"/>
                <w:szCs w:val="28"/>
              </w:rPr>
              <w:t xml:space="preserve"> Minēto informāciju var izmantot sistēmas lietotāji, lai iepazītos ar zinātnieku, kas savu darbību  asociē ar Latvijas zinātnes telpu, darbības rezultātiem, veidotu kopīgus sadarbības projektus vai piedalītos citās ar zinātni saistītās aktivitātēs </w:t>
            </w:r>
            <w:r w:rsidR="00200461">
              <w:rPr>
                <w:rFonts w:ascii="Times New Roman" w:hAnsi="Times New Roman" w:cs="Times New Roman"/>
                <w:sz w:val="28"/>
                <w:szCs w:val="28"/>
              </w:rPr>
              <w:lastRenderedPageBreak/>
              <w:t xml:space="preserve">(konferences, semināri u.c.).  </w:t>
            </w:r>
            <w:r w:rsidR="005657B5">
              <w:rPr>
                <w:rFonts w:ascii="Times New Roman" w:hAnsi="Times New Roman" w:cs="Times New Roman"/>
                <w:sz w:val="28"/>
                <w:szCs w:val="28"/>
              </w:rPr>
              <w:t>Visu Latvijā nestrādājošo zinātnieku iekļaušana sistēmā nav sistēmas izveides mēr</w:t>
            </w:r>
            <w:r w:rsidR="00921869">
              <w:rPr>
                <w:rFonts w:ascii="Times New Roman" w:hAnsi="Times New Roman" w:cs="Times New Roman"/>
                <w:sz w:val="28"/>
                <w:szCs w:val="28"/>
              </w:rPr>
              <w:t xml:space="preserve">ķis, tam </w:t>
            </w:r>
            <w:r w:rsidR="00B52B79">
              <w:rPr>
                <w:rFonts w:ascii="Times New Roman" w:hAnsi="Times New Roman" w:cs="Times New Roman"/>
                <w:sz w:val="28"/>
                <w:szCs w:val="28"/>
              </w:rPr>
              <w:t>tiesiska un praktiska</w:t>
            </w:r>
            <w:r w:rsidR="00921869">
              <w:rPr>
                <w:rFonts w:ascii="Times New Roman" w:hAnsi="Times New Roman" w:cs="Times New Roman"/>
                <w:sz w:val="28"/>
                <w:szCs w:val="28"/>
              </w:rPr>
              <w:t xml:space="preserve"> pamata. </w:t>
            </w:r>
          </w:p>
          <w:p w:rsidR="00A60F0D" w:rsidRDefault="00253317"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projekts</w:t>
            </w:r>
            <w:r w:rsidR="00413FD9">
              <w:rPr>
                <w:rFonts w:ascii="Times New Roman" w:hAnsi="Times New Roman" w:cs="Times New Roman"/>
                <w:sz w:val="28"/>
                <w:szCs w:val="28"/>
              </w:rPr>
              <w:t xml:space="preserve"> </w:t>
            </w:r>
            <w:r w:rsidR="009961FA">
              <w:rPr>
                <w:rFonts w:ascii="Times New Roman" w:hAnsi="Times New Roman" w:cs="Times New Roman"/>
                <w:sz w:val="28"/>
                <w:szCs w:val="28"/>
              </w:rPr>
              <w:t xml:space="preserve">paredz, ka </w:t>
            </w:r>
            <w:r w:rsidR="00413FD9">
              <w:rPr>
                <w:rFonts w:ascii="Times New Roman" w:hAnsi="Times New Roman" w:cs="Times New Roman"/>
                <w:sz w:val="28"/>
                <w:szCs w:val="28"/>
              </w:rPr>
              <w:t>s</w:t>
            </w:r>
            <w:r w:rsidR="009961FA">
              <w:rPr>
                <w:rFonts w:ascii="Times New Roman" w:hAnsi="Times New Roman" w:cs="Times New Roman"/>
                <w:sz w:val="28"/>
                <w:szCs w:val="28"/>
              </w:rPr>
              <w:t>istēmā tiks</w:t>
            </w:r>
            <w:r w:rsidR="006404AB">
              <w:rPr>
                <w:rFonts w:ascii="Times New Roman" w:hAnsi="Times New Roman" w:cs="Times New Roman"/>
                <w:sz w:val="28"/>
                <w:szCs w:val="28"/>
              </w:rPr>
              <w:t xml:space="preserve"> nodrošinā</w:t>
            </w:r>
            <w:r w:rsidR="009961FA">
              <w:rPr>
                <w:rFonts w:ascii="Times New Roman" w:hAnsi="Times New Roman" w:cs="Times New Roman"/>
                <w:sz w:val="28"/>
                <w:szCs w:val="28"/>
              </w:rPr>
              <w:t>ta</w:t>
            </w:r>
            <w:r w:rsidR="006404AB">
              <w:rPr>
                <w:rFonts w:ascii="Times New Roman" w:hAnsi="Times New Roman" w:cs="Times New Roman"/>
                <w:sz w:val="28"/>
                <w:szCs w:val="28"/>
              </w:rPr>
              <w:t xml:space="preserve"> zinātnisko institūciju reģistra, </w:t>
            </w:r>
            <w:r w:rsidR="00592FFA">
              <w:rPr>
                <w:rFonts w:ascii="Times New Roman" w:hAnsi="Times New Roman" w:cs="Times New Roman"/>
                <w:sz w:val="28"/>
                <w:szCs w:val="28"/>
              </w:rPr>
              <w:t>zinātniskajās institūcijās akadēmiskajos amatos ievēlēto personu reģistr</w:t>
            </w:r>
            <w:r w:rsidR="006404AB">
              <w:rPr>
                <w:rFonts w:ascii="Times New Roman" w:hAnsi="Times New Roman" w:cs="Times New Roman"/>
                <w:sz w:val="28"/>
                <w:szCs w:val="28"/>
              </w:rPr>
              <w:t>a</w:t>
            </w:r>
            <w:r w:rsidR="00E61057">
              <w:rPr>
                <w:rFonts w:ascii="Times New Roman" w:hAnsi="Times New Roman" w:cs="Times New Roman"/>
                <w:sz w:val="28"/>
                <w:szCs w:val="28"/>
              </w:rPr>
              <w:t xml:space="preserve"> (saskaņā ar Zinātniskās darbības likuma 26. un 26.</w:t>
            </w:r>
            <w:r w:rsidR="00E61057" w:rsidRPr="00E61057">
              <w:rPr>
                <w:rFonts w:ascii="Times New Roman" w:hAnsi="Times New Roman" w:cs="Times New Roman"/>
                <w:sz w:val="28"/>
                <w:szCs w:val="28"/>
                <w:vertAlign w:val="superscript"/>
              </w:rPr>
              <w:t>1</w:t>
            </w:r>
            <w:r w:rsidR="00E61057">
              <w:rPr>
                <w:rFonts w:ascii="Times New Roman" w:hAnsi="Times New Roman" w:cs="Times New Roman"/>
                <w:sz w:val="28"/>
                <w:szCs w:val="28"/>
                <w:vertAlign w:val="superscript"/>
              </w:rPr>
              <w:t> </w:t>
            </w:r>
            <w:r w:rsidR="00E61057">
              <w:rPr>
                <w:rFonts w:ascii="Times New Roman" w:hAnsi="Times New Roman" w:cs="Times New Roman"/>
                <w:sz w:val="28"/>
                <w:szCs w:val="28"/>
              </w:rPr>
              <w:t>pantu šajā reģistrā iekļauj ziņas par vadošajiem pētniekiem, pētniekiem un zinātniskajiem asistentiem)</w:t>
            </w:r>
            <w:r w:rsidR="006404AB">
              <w:rPr>
                <w:rFonts w:ascii="Times New Roman" w:hAnsi="Times New Roman" w:cs="Times New Roman"/>
                <w:sz w:val="28"/>
                <w:szCs w:val="28"/>
              </w:rPr>
              <w:t xml:space="preserve">, </w:t>
            </w:r>
            <w:r w:rsidR="00137C0D">
              <w:rPr>
                <w:rFonts w:ascii="Times New Roman" w:hAnsi="Times New Roman" w:cs="Times New Roman"/>
                <w:sz w:val="28"/>
                <w:szCs w:val="28"/>
              </w:rPr>
              <w:t>LZP</w:t>
            </w:r>
            <w:r w:rsidR="006404AB">
              <w:rPr>
                <w:rFonts w:ascii="Times New Roman" w:hAnsi="Times New Roman" w:cs="Times New Roman"/>
                <w:sz w:val="28"/>
                <w:szCs w:val="28"/>
              </w:rPr>
              <w:t xml:space="preserve"> ekspertu datubāzes, </w:t>
            </w:r>
            <w:r w:rsidR="00592FFA">
              <w:rPr>
                <w:rFonts w:ascii="Times New Roman" w:hAnsi="Times New Roman" w:cs="Times New Roman"/>
                <w:sz w:val="28"/>
                <w:szCs w:val="28"/>
              </w:rPr>
              <w:t>zinātnisk</w:t>
            </w:r>
            <w:r w:rsidR="006404AB">
              <w:rPr>
                <w:rFonts w:ascii="Times New Roman" w:hAnsi="Times New Roman" w:cs="Times New Roman"/>
                <w:sz w:val="28"/>
                <w:szCs w:val="28"/>
              </w:rPr>
              <w:t xml:space="preserve">ās darbības projektu datubāzes, </w:t>
            </w:r>
            <w:r w:rsidR="00592FFA">
              <w:rPr>
                <w:rFonts w:ascii="Times New Roman" w:hAnsi="Times New Roman" w:cs="Times New Roman"/>
                <w:sz w:val="28"/>
                <w:szCs w:val="28"/>
              </w:rPr>
              <w:t>zinātnisk</w:t>
            </w:r>
            <w:r w:rsidR="006404AB">
              <w:rPr>
                <w:rFonts w:ascii="Times New Roman" w:hAnsi="Times New Roman" w:cs="Times New Roman"/>
                <w:sz w:val="28"/>
                <w:szCs w:val="28"/>
              </w:rPr>
              <w:t xml:space="preserve">ās darbības rezultātu datubāzes, </w:t>
            </w:r>
            <w:r w:rsidR="00592FFA">
              <w:rPr>
                <w:rFonts w:ascii="Times New Roman" w:hAnsi="Times New Roman" w:cs="Times New Roman"/>
                <w:sz w:val="28"/>
                <w:szCs w:val="28"/>
              </w:rPr>
              <w:t>zinātnisko institūciju zinātniskās d</w:t>
            </w:r>
            <w:r w:rsidR="00097A94">
              <w:rPr>
                <w:rFonts w:ascii="Times New Roman" w:hAnsi="Times New Roman" w:cs="Times New Roman"/>
                <w:sz w:val="28"/>
                <w:szCs w:val="28"/>
              </w:rPr>
              <w:t xml:space="preserve">arbības gada pārskatu datubāzes un </w:t>
            </w:r>
            <w:r w:rsidR="00592FFA">
              <w:rPr>
                <w:rFonts w:ascii="Times New Roman" w:hAnsi="Times New Roman" w:cs="Times New Roman"/>
                <w:sz w:val="28"/>
                <w:szCs w:val="28"/>
              </w:rPr>
              <w:t xml:space="preserve">zinātnisko institūciju darbības starptautisko novērtējumu datubāzes </w:t>
            </w:r>
            <w:r w:rsidR="009961FA">
              <w:rPr>
                <w:rFonts w:ascii="Times New Roman" w:hAnsi="Times New Roman" w:cs="Times New Roman"/>
                <w:sz w:val="28"/>
                <w:szCs w:val="28"/>
              </w:rPr>
              <w:t>apvienošana un tiks noteikta ievadāmās informācijas uzkrāšanas, aktualizācijas</w:t>
            </w:r>
            <w:r w:rsidR="00592FFA">
              <w:rPr>
                <w:rFonts w:ascii="Times New Roman" w:hAnsi="Times New Roman" w:cs="Times New Roman"/>
                <w:sz w:val="28"/>
                <w:szCs w:val="28"/>
              </w:rPr>
              <w:t xml:space="preserve">, </w:t>
            </w:r>
            <w:r w:rsidR="009961FA">
              <w:rPr>
                <w:rFonts w:ascii="Times New Roman" w:hAnsi="Times New Roman" w:cs="Times New Roman"/>
                <w:sz w:val="28"/>
                <w:szCs w:val="28"/>
              </w:rPr>
              <w:t>glabāša</w:t>
            </w:r>
            <w:r w:rsidR="00592FFA">
              <w:rPr>
                <w:rFonts w:ascii="Times New Roman" w:hAnsi="Times New Roman" w:cs="Times New Roman"/>
                <w:sz w:val="28"/>
                <w:szCs w:val="28"/>
              </w:rPr>
              <w:t>n</w:t>
            </w:r>
            <w:r w:rsidR="009961FA">
              <w:rPr>
                <w:rFonts w:ascii="Times New Roman" w:hAnsi="Times New Roman" w:cs="Times New Roman"/>
                <w:sz w:val="28"/>
                <w:szCs w:val="28"/>
              </w:rPr>
              <w:t xml:space="preserve">as, publiskošanas, arhivēšanas un dzēšanas kārtība, kas nodrošinās </w:t>
            </w:r>
            <w:r w:rsidR="00592FFA">
              <w:rPr>
                <w:rFonts w:ascii="Times New Roman" w:hAnsi="Times New Roman" w:cs="Times New Roman"/>
                <w:sz w:val="28"/>
                <w:szCs w:val="28"/>
              </w:rPr>
              <w:t xml:space="preserve">valsts iestādes, zinātniekus un sabiedrību ar aktuālo informāciju. </w:t>
            </w:r>
            <w:r w:rsidR="00D83E1E" w:rsidRPr="00652A96">
              <w:rPr>
                <w:rFonts w:ascii="Times New Roman" w:eastAsia="Calibri" w:hAnsi="Times New Roman" w:cs="Times New Roman"/>
                <w:sz w:val="28"/>
                <w:szCs w:val="28"/>
              </w:rPr>
              <w:t>Sistēmā ievadītā, uzkrā</w:t>
            </w:r>
            <w:r w:rsidR="00D83E1E">
              <w:rPr>
                <w:rFonts w:ascii="Times New Roman" w:eastAsia="Calibri" w:hAnsi="Times New Roman" w:cs="Times New Roman"/>
                <w:sz w:val="28"/>
                <w:szCs w:val="28"/>
              </w:rPr>
              <w:t>tā un apstrādātā informācija ti</w:t>
            </w:r>
            <w:r w:rsidR="00D83E1E" w:rsidRPr="00652A96">
              <w:rPr>
                <w:rFonts w:ascii="Times New Roman" w:eastAsia="Calibri" w:hAnsi="Times New Roman" w:cs="Times New Roman"/>
                <w:sz w:val="28"/>
                <w:szCs w:val="28"/>
              </w:rPr>
              <w:t>k</w:t>
            </w:r>
            <w:r w:rsidR="00D83E1E">
              <w:rPr>
                <w:rFonts w:ascii="Times New Roman" w:eastAsia="Calibri" w:hAnsi="Times New Roman" w:cs="Times New Roman"/>
                <w:sz w:val="28"/>
                <w:szCs w:val="28"/>
              </w:rPr>
              <w:t>s</w:t>
            </w:r>
            <w:r w:rsidR="00D83E1E" w:rsidRPr="00652A96">
              <w:rPr>
                <w:rFonts w:ascii="Times New Roman" w:eastAsia="Calibri" w:hAnsi="Times New Roman" w:cs="Times New Roman"/>
                <w:sz w:val="28"/>
                <w:szCs w:val="28"/>
              </w:rPr>
              <w:t xml:space="preserve"> izmantota valsts funkciju</w:t>
            </w:r>
            <w:r w:rsidR="00D83E1E" w:rsidRPr="00D83E1E">
              <w:rPr>
                <w:rFonts w:ascii="Times New Roman" w:eastAsia="Calibri" w:hAnsi="Times New Roman" w:cs="Times New Roman"/>
                <w:sz w:val="28"/>
                <w:szCs w:val="28"/>
              </w:rPr>
              <w:t xml:space="preserve"> zinātnes politikas</w:t>
            </w:r>
            <w:r w:rsidR="00D83E1E" w:rsidRPr="00652A96">
              <w:rPr>
                <w:rFonts w:ascii="Times New Roman" w:eastAsia="Calibri" w:hAnsi="Times New Roman" w:cs="Times New Roman"/>
                <w:sz w:val="28"/>
                <w:szCs w:val="28"/>
              </w:rPr>
              <w:t xml:space="preserve"> jomā īstenošanai</w:t>
            </w:r>
            <w:r w:rsidR="00D83E1E" w:rsidRPr="00D83E1E">
              <w:rPr>
                <w:rFonts w:ascii="Times New Roman" w:eastAsia="Calibri" w:hAnsi="Times New Roman" w:cs="Times New Roman"/>
                <w:sz w:val="28"/>
                <w:szCs w:val="28"/>
              </w:rPr>
              <w:t xml:space="preserve"> un zinātnes veicināšanai</w:t>
            </w:r>
            <w:r w:rsidR="00A3625E">
              <w:rPr>
                <w:rFonts w:ascii="Times New Roman" w:eastAsia="Calibri" w:hAnsi="Times New Roman" w:cs="Times New Roman"/>
                <w:sz w:val="28"/>
                <w:szCs w:val="28"/>
              </w:rPr>
              <w:t xml:space="preserve">, kā arī </w:t>
            </w:r>
            <w:r w:rsidR="00EF583E">
              <w:rPr>
                <w:rFonts w:ascii="Times New Roman" w:eastAsia="Calibri" w:hAnsi="Times New Roman" w:cs="Times New Roman"/>
                <w:sz w:val="28"/>
                <w:szCs w:val="28"/>
              </w:rPr>
              <w:t xml:space="preserve">vērtējot ilgākā laika posmā </w:t>
            </w:r>
            <w:r w:rsidR="00A3625E">
              <w:rPr>
                <w:rFonts w:ascii="Times New Roman" w:eastAsia="Calibri" w:hAnsi="Times New Roman" w:cs="Times New Roman"/>
                <w:sz w:val="28"/>
                <w:szCs w:val="28"/>
              </w:rPr>
              <w:t>samazinās iestāžu administratīvo slogu</w:t>
            </w:r>
            <w:r w:rsidR="00CC6D8C">
              <w:rPr>
                <w:rFonts w:ascii="Times New Roman" w:hAnsi="Times New Roman" w:cs="Times New Roman"/>
                <w:sz w:val="28"/>
                <w:szCs w:val="28"/>
              </w:rPr>
              <w:t xml:space="preserve">. </w:t>
            </w:r>
            <w:r w:rsidR="00A60F0D">
              <w:rPr>
                <w:rFonts w:ascii="Times New Roman" w:hAnsi="Times New Roman" w:cs="Times New Roman"/>
                <w:sz w:val="28"/>
                <w:szCs w:val="28"/>
              </w:rPr>
              <w:t>Arī turpmāk par zinātnisko institūciju reģistru atbildīgs ir IKVD, kas to veikts esošā finansējuma ietvaros.</w:t>
            </w:r>
            <w:r w:rsidR="00D61DD0">
              <w:rPr>
                <w:rFonts w:ascii="Times New Roman" w:hAnsi="Times New Roman" w:cs="Times New Roman"/>
                <w:sz w:val="28"/>
                <w:szCs w:val="28"/>
              </w:rPr>
              <w:t xml:space="preserve"> IKVD Zinātniskās darbības likuma 29. panta </w:t>
            </w:r>
            <w:r w:rsidR="003402A7">
              <w:rPr>
                <w:rFonts w:ascii="Times New Roman" w:hAnsi="Times New Roman" w:cs="Times New Roman"/>
                <w:sz w:val="28"/>
                <w:szCs w:val="28"/>
              </w:rPr>
              <w:t xml:space="preserve">otrajā </w:t>
            </w:r>
            <w:r w:rsidR="00D61DD0">
              <w:rPr>
                <w:rFonts w:ascii="Times New Roman" w:hAnsi="Times New Roman" w:cs="Times New Roman"/>
                <w:sz w:val="28"/>
                <w:szCs w:val="28"/>
              </w:rPr>
              <w:t>daļā ir noteiktas tiesības pārbaudīt reģistram sniegto ziņu un dokumentu atbilstību īsten</w:t>
            </w:r>
            <w:r w:rsidR="003402A7">
              <w:rPr>
                <w:rFonts w:ascii="Times New Roman" w:hAnsi="Times New Roman" w:cs="Times New Roman"/>
                <w:sz w:val="28"/>
                <w:szCs w:val="28"/>
              </w:rPr>
              <w:t>ībai.</w:t>
            </w:r>
            <w:r w:rsidR="00D61DD0">
              <w:rPr>
                <w:rFonts w:ascii="Times New Roman" w:hAnsi="Times New Roman" w:cs="Times New Roman"/>
                <w:sz w:val="28"/>
                <w:szCs w:val="28"/>
              </w:rPr>
              <w:t xml:space="preserve"> </w:t>
            </w:r>
            <w:r w:rsidR="003402A7">
              <w:rPr>
                <w:rFonts w:ascii="Times New Roman" w:hAnsi="Times New Roman" w:cs="Times New Roman"/>
                <w:sz w:val="28"/>
                <w:szCs w:val="28"/>
              </w:rPr>
              <w:t>T</w:t>
            </w:r>
            <w:r w:rsidR="00D61DD0">
              <w:rPr>
                <w:rFonts w:ascii="Times New Roman" w:hAnsi="Times New Roman" w:cs="Times New Roman"/>
                <w:sz w:val="28"/>
                <w:szCs w:val="28"/>
              </w:rPr>
              <w:t>ai skait</w:t>
            </w:r>
            <w:r w:rsidR="003402A7">
              <w:rPr>
                <w:rFonts w:ascii="Times New Roman" w:hAnsi="Times New Roman" w:cs="Times New Roman"/>
                <w:sz w:val="28"/>
                <w:szCs w:val="28"/>
              </w:rPr>
              <w:t xml:space="preserve">ā, lai realizētu minētās tiesības IKVD var </w:t>
            </w:r>
            <w:r w:rsidR="00D61DD0">
              <w:rPr>
                <w:rFonts w:ascii="Times New Roman" w:hAnsi="Times New Roman" w:cs="Times New Roman"/>
                <w:sz w:val="28"/>
                <w:szCs w:val="28"/>
              </w:rPr>
              <w:t>izmantot Nacionālajā zinātniskās darbības informācijas sistēmā pieejamo informāciju.</w:t>
            </w:r>
          </w:p>
          <w:p w:rsidR="00E524D7" w:rsidRDefault="00EF583E"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Lai mazinātu zinātnisko institūciju administratīvo slogu </w:t>
            </w:r>
            <w:r w:rsidR="00A36C1E">
              <w:rPr>
                <w:rFonts w:ascii="Times New Roman" w:hAnsi="Times New Roman" w:cs="Times New Roman"/>
                <w:sz w:val="28"/>
                <w:szCs w:val="28"/>
              </w:rPr>
              <w:t>saskaņā ar noteikumu projekta 2</w:t>
            </w:r>
            <w:r w:rsidR="00A11FBC">
              <w:rPr>
                <w:rFonts w:ascii="Times New Roman" w:hAnsi="Times New Roman" w:cs="Times New Roman"/>
                <w:sz w:val="28"/>
                <w:szCs w:val="28"/>
              </w:rPr>
              <w:t>.</w:t>
            </w:r>
            <w:r w:rsidR="00A36C1E">
              <w:rPr>
                <w:rFonts w:ascii="Times New Roman" w:hAnsi="Times New Roman" w:cs="Times New Roman"/>
                <w:sz w:val="28"/>
                <w:szCs w:val="28"/>
              </w:rPr>
              <w:t>8</w:t>
            </w:r>
            <w:r w:rsidR="00A11FBC">
              <w:rPr>
                <w:rFonts w:ascii="Times New Roman" w:hAnsi="Times New Roman" w:cs="Times New Roman"/>
                <w:sz w:val="28"/>
                <w:szCs w:val="28"/>
              </w:rPr>
              <w:t xml:space="preserve">. apakšpunktu  </w:t>
            </w:r>
            <w:r>
              <w:rPr>
                <w:rFonts w:ascii="Times New Roman" w:hAnsi="Times New Roman" w:cs="Times New Roman"/>
                <w:sz w:val="28"/>
                <w:szCs w:val="28"/>
              </w:rPr>
              <w:t xml:space="preserve">sistēmas pārzinis (Izglītības un zinātnes ministrija) slēgs vienošanās ar citu datubāzu turētājiem (pārziņiem) par informācijas apmaiņu starp sistēmām. </w:t>
            </w:r>
          </w:p>
          <w:p w:rsidR="00E524D7" w:rsidRPr="00A11FBC" w:rsidRDefault="00A11FBC" w:rsidP="00E524D7">
            <w:pPr>
              <w:spacing w:after="0" w:line="240" w:lineRule="auto"/>
              <w:ind w:firstLine="567"/>
              <w:jc w:val="both"/>
              <w:rPr>
                <w:rFonts w:ascii="Times New Roman" w:hAnsi="Times New Roman" w:cs="Times New Roman"/>
                <w:sz w:val="28"/>
                <w:szCs w:val="28"/>
              </w:rPr>
            </w:pPr>
            <w:r w:rsidRPr="00A11FBC">
              <w:rPr>
                <w:rFonts w:ascii="Times New Roman" w:hAnsi="Times New Roman" w:cs="Times New Roman"/>
                <w:sz w:val="28"/>
                <w:szCs w:val="28"/>
              </w:rPr>
              <w:t xml:space="preserve">Ministru kabineta noteikumu projekta „Darbības programmas „Izaugsme un nodarbinātība” 1.1.1. specifiskā atbalsta mērķa „Palielināt Latvijas zinātnisko institūciju pētniecisko un inovatīvo </w:t>
            </w:r>
            <w:r w:rsidRPr="00A11FBC">
              <w:rPr>
                <w:rFonts w:ascii="Times New Roman" w:hAnsi="Times New Roman" w:cs="Times New Roman"/>
                <w:sz w:val="28"/>
                <w:szCs w:val="28"/>
              </w:rPr>
              <w:lastRenderedPageBreak/>
              <w:t>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C67DF1">
              <w:rPr>
                <w:rFonts w:ascii="Times New Roman" w:hAnsi="Times New Roman" w:cs="Times New Roman"/>
                <w:sz w:val="28"/>
                <w:szCs w:val="28"/>
              </w:rPr>
              <w:t xml:space="preserve"> ietvaros indikatīvi 50 </w:t>
            </w:r>
            <w:r w:rsidR="00E524D7" w:rsidRPr="00A11FBC">
              <w:rPr>
                <w:rFonts w:ascii="Times New Roman" w:hAnsi="Times New Roman" w:cs="Times New Roman"/>
                <w:sz w:val="28"/>
                <w:szCs w:val="28"/>
              </w:rPr>
              <w:t>000</w:t>
            </w:r>
            <w:r w:rsidR="00C67DF1">
              <w:rPr>
                <w:rFonts w:ascii="Times New Roman" w:hAnsi="Times New Roman" w:cs="Times New Roman"/>
                <w:sz w:val="28"/>
                <w:szCs w:val="28"/>
              </w:rPr>
              <w:t> </w:t>
            </w:r>
            <w:r w:rsidR="00E524D7" w:rsidRPr="00A11FBC">
              <w:rPr>
                <w:rFonts w:ascii="Times New Roman" w:hAnsi="Times New Roman" w:cs="Times New Roman"/>
                <w:i/>
                <w:sz w:val="28"/>
                <w:szCs w:val="28"/>
              </w:rPr>
              <w:t>euro</w:t>
            </w:r>
            <w:r w:rsidR="00E524D7" w:rsidRPr="00A11FBC">
              <w:rPr>
                <w:rFonts w:ascii="Times New Roman" w:hAnsi="Times New Roman" w:cs="Times New Roman"/>
                <w:sz w:val="28"/>
                <w:szCs w:val="28"/>
              </w:rPr>
              <w:t xml:space="preserve"> apmērā plānots atbalsts Nacionālās zinātniskās darbības informācijas sistēmas (turpmāk – NZDIS) funkcionalitātes paplašināšanai un datu integrācijas risinājumiem ar citām informācijas sistēmām vai datu bāzēm: </w:t>
            </w:r>
          </w:p>
          <w:p w:rsidR="00E524D7" w:rsidRPr="00A11FBC" w:rsidRDefault="00084448" w:rsidP="00A11FBC">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1</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r>
            <w:r w:rsidR="002170AD" w:rsidRPr="002170AD">
              <w:rPr>
                <w:rFonts w:ascii="Times New Roman" w:hAnsi="Times New Roman" w:cs="Times New Roman"/>
                <w:sz w:val="28"/>
                <w:szCs w:val="28"/>
              </w:rPr>
              <w:t>Kohēzijas politikas fondu vadības informācijas sistēma</w:t>
            </w:r>
            <w:r w:rsidR="00E524D7" w:rsidRPr="00A11FBC">
              <w:rPr>
                <w:rFonts w:ascii="Times New Roman" w:hAnsi="Times New Roman" w:cs="Times New Roman"/>
                <w:sz w:val="28"/>
                <w:szCs w:val="28"/>
              </w:rPr>
              <w:t>;</w:t>
            </w:r>
          </w:p>
          <w:p w:rsidR="00E524D7" w:rsidRPr="00A11FBC" w:rsidRDefault="00084448" w:rsidP="00A11FBC">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2</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t>Latvijas Zinātnes padomes un VIAA informācijas sistēmas;</w:t>
            </w:r>
          </w:p>
          <w:p w:rsidR="00E524D7" w:rsidRPr="00A11FBC" w:rsidRDefault="00084448" w:rsidP="00A11FBC">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3</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t>Patentu valde;</w:t>
            </w:r>
          </w:p>
          <w:p w:rsidR="00E524D7" w:rsidRPr="00A11FBC" w:rsidRDefault="00084448" w:rsidP="00A11FBC">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4</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t>Augu aizsardzības dienests;</w:t>
            </w:r>
          </w:p>
          <w:p w:rsidR="00E524D7" w:rsidRPr="00A11FBC" w:rsidRDefault="00084448" w:rsidP="00A11FBC">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5</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r>
            <w:r w:rsidR="00E524D7" w:rsidRPr="00A11FBC">
              <w:rPr>
                <w:rFonts w:ascii="Times New Roman" w:hAnsi="Times New Roman" w:cs="Times New Roman"/>
                <w:i/>
                <w:sz w:val="28"/>
                <w:szCs w:val="28"/>
              </w:rPr>
              <w:t>Scopus</w:t>
            </w:r>
            <w:r w:rsidR="00E524D7" w:rsidRPr="00A11FBC">
              <w:rPr>
                <w:rFonts w:ascii="Times New Roman" w:hAnsi="Times New Roman" w:cs="Times New Roman"/>
                <w:sz w:val="28"/>
                <w:szCs w:val="28"/>
              </w:rPr>
              <w:t xml:space="preserve"> un </w:t>
            </w:r>
            <w:r w:rsidR="00E524D7" w:rsidRPr="00A11FBC">
              <w:rPr>
                <w:rFonts w:ascii="Times New Roman" w:hAnsi="Times New Roman" w:cs="Times New Roman"/>
                <w:i/>
                <w:sz w:val="28"/>
                <w:szCs w:val="28"/>
              </w:rPr>
              <w:t>Web of Science</w:t>
            </w:r>
            <w:r w:rsidR="00E524D7" w:rsidRPr="00A11FBC">
              <w:rPr>
                <w:rFonts w:ascii="Times New Roman" w:hAnsi="Times New Roman" w:cs="Times New Roman"/>
                <w:sz w:val="28"/>
                <w:szCs w:val="28"/>
              </w:rPr>
              <w:t xml:space="preserve"> datubāzes; </w:t>
            </w:r>
          </w:p>
          <w:p w:rsidR="00084448" w:rsidRDefault="00084448" w:rsidP="00084448">
            <w:pPr>
              <w:spacing w:after="0" w:line="240" w:lineRule="auto"/>
              <w:ind w:firstLine="293"/>
              <w:jc w:val="both"/>
              <w:rPr>
                <w:rFonts w:ascii="Times New Roman" w:hAnsi="Times New Roman" w:cs="Times New Roman"/>
                <w:sz w:val="28"/>
                <w:szCs w:val="28"/>
              </w:rPr>
            </w:pPr>
            <w:r>
              <w:rPr>
                <w:rFonts w:ascii="Times New Roman" w:hAnsi="Times New Roman" w:cs="Times New Roman"/>
                <w:sz w:val="28"/>
                <w:szCs w:val="28"/>
              </w:rPr>
              <w:t>6</w:t>
            </w:r>
            <w:r w:rsidR="00E524D7" w:rsidRPr="00A11FBC">
              <w:rPr>
                <w:rFonts w:ascii="Times New Roman" w:hAnsi="Times New Roman" w:cs="Times New Roman"/>
                <w:sz w:val="28"/>
                <w:szCs w:val="28"/>
              </w:rPr>
              <w:t>)</w:t>
            </w:r>
            <w:r w:rsidR="00E524D7" w:rsidRPr="00A11FBC">
              <w:rPr>
                <w:rFonts w:ascii="Times New Roman" w:hAnsi="Times New Roman" w:cs="Times New Roman"/>
                <w:sz w:val="28"/>
                <w:szCs w:val="28"/>
              </w:rPr>
              <w:tab/>
              <w:t>1.2.1.2.</w:t>
            </w:r>
            <w:r w:rsidR="005E5267">
              <w:rPr>
                <w:rFonts w:ascii="Times New Roman" w:hAnsi="Times New Roman" w:cs="Times New Roman"/>
                <w:sz w:val="28"/>
                <w:szCs w:val="28"/>
              </w:rPr>
              <w:t> </w:t>
            </w:r>
            <w:r w:rsidR="00E524D7" w:rsidRPr="00A11FBC">
              <w:rPr>
                <w:rFonts w:ascii="Times New Roman" w:hAnsi="Times New Roman" w:cs="Times New Roman"/>
                <w:sz w:val="28"/>
                <w:szCs w:val="28"/>
              </w:rPr>
              <w:t>pasākuma “Atbalsts tehnoloģiju pārneses sistēmas pilnveidošanai” ietvaros v</w:t>
            </w:r>
            <w:r>
              <w:rPr>
                <w:rFonts w:ascii="Times New Roman" w:hAnsi="Times New Roman" w:cs="Times New Roman"/>
                <w:sz w:val="28"/>
                <w:szCs w:val="28"/>
              </w:rPr>
              <w:t>eidoto datu uzkrāšanas sistēma.</w:t>
            </w:r>
          </w:p>
          <w:p w:rsidR="00161C8D" w:rsidRPr="00A11FBC" w:rsidRDefault="00161C8D" w:rsidP="00084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Kamēr attiecīgs risinājums nav izstrādāts, datu apmaiņai starp sistēmām var izmantot datu pārnešanu Excel datņu veidā. Izglītības un zinātnes ministrija nodrošinās tehnisko atbalstu šāda risinājuma īstenošanai. </w:t>
            </w:r>
          </w:p>
          <w:p w:rsidR="00084448" w:rsidRDefault="00E524D7" w:rsidP="00084448">
            <w:pPr>
              <w:spacing w:after="0" w:line="240" w:lineRule="auto"/>
              <w:ind w:firstLine="567"/>
              <w:jc w:val="both"/>
              <w:rPr>
                <w:rFonts w:ascii="Times New Roman" w:hAnsi="Times New Roman" w:cs="Times New Roman"/>
                <w:sz w:val="28"/>
                <w:szCs w:val="28"/>
              </w:rPr>
            </w:pPr>
            <w:r w:rsidRPr="00A11FBC">
              <w:rPr>
                <w:rFonts w:ascii="Times New Roman" w:hAnsi="Times New Roman" w:cs="Times New Roman"/>
                <w:sz w:val="28"/>
                <w:szCs w:val="28"/>
              </w:rPr>
              <w:t>NZDIS funkcionalitātes paplašināšanas rezultātā nodrošinātā informācija sniegs statistisku atbalstu RIS3 monitoringā, t.sk. nodrošinot ar atbilstošu datu apkopojumu progresa ziņojuma izstrādes vajadzībām.</w:t>
            </w:r>
          </w:p>
          <w:p w:rsidR="007C0FCB" w:rsidRDefault="00DC5A3D" w:rsidP="002B2077">
            <w:pPr>
              <w:spacing w:after="0" w:line="240" w:lineRule="auto"/>
              <w:ind w:firstLine="576"/>
              <w:jc w:val="both"/>
              <w:rPr>
                <w:rFonts w:ascii="Times New Roman" w:hAnsi="Times New Roman" w:cs="Times New Roman"/>
                <w:sz w:val="28"/>
                <w:szCs w:val="28"/>
              </w:rPr>
            </w:pPr>
            <w:r w:rsidRPr="0069533A">
              <w:rPr>
                <w:rFonts w:ascii="Times New Roman" w:hAnsi="Times New Roman" w:cs="Times New Roman"/>
                <w:sz w:val="28"/>
                <w:szCs w:val="28"/>
              </w:rPr>
              <w:t>Pasākuma</w:t>
            </w:r>
            <w:r w:rsidR="002B2077" w:rsidRPr="0069533A">
              <w:rPr>
                <w:rFonts w:ascii="Times New Roman" w:hAnsi="Times New Roman" w:cs="Times New Roman"/>
                <w:sz w:val="28"/>
                <w:szCs w:val="28"/>
              </w:rPr>
              <w:t xml:space="preserve"> ietvaros, atkarībā no veicamo d</w:t>
            </w:r>
            <w:r w:rsidR="00364A90" w:rsidRPr="0069533A">
              <w:rPr>
                <w:rFonts w:ascii="Times New Roman" w:hAnsi="Times New Roman" w:cs="Times New Roman"/>
                <w:sz w:val="28"/>
                <w:szCs w:val="28"/>
              </w:rPr>
              <w:t>arbu apjoma un sarežģītības,</w:t>
            </w:r>
            <w:r w:rsidR="002B2077" w:rsidRPr="0069533A">
              <w:rPr>
                <w:rFonts w:ascii="Times New Roman" w:hAnsi="Times New Roman" w:cs="Times New Roman"/>
                <w:sz w:val="28"/>
                <w:szCs w:val="28"/>
              </w:rPr>
              <w:t xml:space="preserve"> tik</w:t>
            </w:r>
            <w:r w:rsidR="00364A90" w:rsidRPr="0069533A">
              <w:rPr>
                <w:rFonts w:ascii="Times New Roman" w:hAnsi="Times New Roman" w:cs="Times New Roman"/>
                <w:sz w:val="28"/>
                <w:szCs w:val="28"/>
              </w:rPr>
              <w:t>s</w:t>
            </w:r>
            <w:r w:rsidR="002B2077" w:rsidRPr="0069533A">
              <w:rPr>
                <w:rFonts w:ascii="Times New Roman" w:hAnsi="Times New Roman" w:cs="Times New Roman"/>
                <w:sz w:val="28"/>
                <w:szCs w:val="28"/>
              </w:rPr>
              <w:t xml:space="preserve"> realizētas </w:t>
            </w:r>
            <w:r w:rsidR="00F63C21" w:rsidRPr="0069533A">
              <w:rPr>
                <w:rFonts w:ascii="Times New Roman" w:hAnsi="Times New Roman" w:cs="Times New Roman"/>
                <w:sz w:val="28"/>
                <w:szCs w:val="28"/>
              </w:rPr>
              <w:t>šādas darbības: s</w:t>
            </w:r>
            <w:r w:rsidR="002B2077" w:rsidRPr="0069533A">
              <w:rPr>
                <w:rFonts w:ascii="Times New Roman" w:hAnsi="Times New Roman" w:cs="Times New Roman"/>
                <w:sz w:val="28"/>
                <w:szCs w:val="28"/>
              </w:rPr>
              <w:t xml:space="preserve">avienojums ar projektu datu bāzēm; </w:t>
            </w:r>
            <w:r w:rsidR="00E71E39">
              <w:rPr>
                <w:rFonts w:ascii="Times New Roman" w:hAnsi="Times New Roman" w:cs="Times New Roman"/>
                <w:sz w:val="28"/>
                <w:szCs w:val="28"/>
              </w:rPr>
              <w:t xml:space="preserve">ziņu par intelektuālo </w:t>
            </w:r>
            <w:r w:rsidR="002B2077" w:rsidRPr="0069533A">
              <w:rPr>
                <w:rFonts w:ascii="Times New Roman" w:hAnsi="Times New Roman" w:cs="Times New Roman"/>
                <w:sz w:val="28"/>
                <w:szCs w:val="28"/>
              </w:rPr>
              <w:t>īpašum</w:t>
            </w:r>
            <w:r w:rsidR="00E71E39">
              <w:rPr>
                <w:rFonts w:ascii="Times New Roman" w:hAnsi="Times New Roman" w:cs="Times New Roman"/>
                <w:sz w:val="28"/>
                <w:szCs w:val="28"/>
              </w:rPr>
              <w:t>u</w:t>
            </w:r>
            <w:r w:rsidR="002B2077" w:rsidRPr="0069533A">
              <w:rPr>
                <w:rFonts w:ascii="Times New Roman" w:hAnsi="Times New Roman" w:cs="Times New Roman"/>
                <w:sz w:val="28"/>
                <w:szCs w:val="28"/>
              </w:rPr>
              <w:t xml:space="preserve"> izgūšana no citiem reģistriem; </w:t>
            </w:r>
            <w:r w:rsidR="00B16FA6" w:rsidRPr="0069533A">
              <w:rPr>
                <w:rFonts w:ascii="Times New Roman" w:hAnsi="Times New Roman" w:cs="Times New Roman"/>
                <w:sz w:val="28"/>
                <w:szCs w:val="28"/>
              </w:rPr>
              <w:t>s</w:t>
            </w:r>
            <w:r w:rsidR="002B2077" w:rsidRPr="0069533A">
              <w:rPr>
                <w:rFonts w:ascii="Times New Roman" w:hAnsi="Times New Roman" w:cs="Times New Roman"/>
                <w:sz w:val="28"/>
                <w:szCs w:val="28"/>
              </w:rPr>
              <w:t>avienojums ar starptautiskajām zinātnisko rakstu datu bāzēm (</w:t>
            </w:r>
            <w:r w:rsidR="002B2077" w:rsidRPr="0069533A">
              <w:rPr>
                <w:rFonts w:ascii="Times New Roman" w:hAnsi="Times New Roman" w:cs="Times New Roman"/>
                <w:i/>
                <w:sz w:val="28"/>
                <w:szCs w:val="28"/>
              </w:rPr>
              <w:t>Scopus, Web of Science</w:t>
            </w:r>
            <w:r w:rsidR="00B16FA6" w:rsidRPr="0069533A">
              <w:rPr>
                <w:rFonts w:ascii="Times New Roman" w:hAnsi="Times New Roman" w:cs="Times New Roman"/>
                <w:sz w:val="28"/>
                <w:szCs w:val="28"/>
              </w:rPr>
              <w:t>);</w:t>
            </w:r>
            <w:r w:rsidR="002B2077" w:rsidRPr="0069533A">
              <w:rPr>
                <w:rFonts w:ascii="Times New Roman" w:hAnsi="Times New Roman" w:cs="Times New Roman"/>
                <w:sz w:val="28"/>
                <w:szCs w:val="28"/>
              </w:rPr>
              <w:t xml:space="preserve"> Latvijas zinātnisko publikāciju </w:t>
            </w:r>
            <w:r w:rsidR="00B16FA6" w:rsidRPr="0069533A">
              <w:rPr>
                <w:rFonts w:ascii="Times New Roman" w:hAnsi="Times New Roman" w:cs="Times New Roman"/>
                <w:sz w:val="28"/>
                <w:szCs w:val="28"/>
              </w:rPr>
              <w:t xml:space="preserve">atvērtās piekļuves </w:t>
            </w:r>
            <w:r w:rsidR="00BB2266" w:rsidRPr="0069533A">
              <w:rPr>
                <w:rFonts w:ascii="Times New Roman" w:hAnsi="Times New Roman" w:cs="Times New Roman"/>
                <w:sz w:val="28"/>
                <w:szCs w:val="28"/>
              </w:rPr>
              <w:t>datubāžu integrācija.</w:t>
            </w:r>
            <w:r w:rsidR="00BB2266">
              <w:rPr>
                <w:rFonts w:ascii="Times New Roman" w:hAnsi="Times New Roman" w:cs="Times New Roman"/>
                <w:sz w:val="28"/>
                <w:szCs w:val="28"/>
              </w:rPr>
              <w:t xml:space="preserve"> </w:t>
            </w:r>
          </w:p>
          <w:p w:rsidR="00DE7EEF" w:rsidRDefault="00DE7EEF" w:rsidP="002B2077">
            <w:pPr>
              <w:spacing w:after="0" w:line="240" w:lineRule="auto"/>
              <w:ind w:firstLine="576"/>
              <w:jc w:val="both"/>
              <w:rPr>
                <w:rFonts w:ascii="Times New Roman" w:hAnsi="Times New Roman" w:cs="Times New Roman"/>
                <w:sz w:val="28"/>
                <w:szCs w:val="28"/>
              </w:rPr>
            </w:pPr>
            <w:r>
              <w:rPr>
                <w:rFonts w:ascii="Times New Roman" w:hAnsi="Times New Roman" w:cs="Times New Roman"/>
                <w:sz w:val="28"/>
                <w:szCs w:val="28"/>
              </w:rPr>
              <w:t xml:space="preserve">Ja minēto institūciju rīcībā esošās datubāzes nav konfigurējamas automātiskai datu nodošanai, var </w:t>
            </w:r>
            <w:r>
              <w:rPr>
                <w:rFonts w:ascii="Times New Roman" w:hAnsi="Times New Roman" w:cs="Times New Roman"/>
                <w:sz w:val="28"/>
                <w:szCs w:val="28"/>
              </w:rPr>
              <w:lastRenderedPageBreak/>
              <w:t xml:space="preserve">vienoties arī par </w:t>
            </w:r>
            <w:r w:rsidR="00FE52F0">
              <w:rPr>
                <w:rFonts w:ascii="Times New Roman" w:hAnsi="Times New Roman" w:cs="Times New Roman"/>
                <w:sz w:val="28"/>
                <w:szCs w:val="28"/>
              </w:rPr>
              <w:t xml:space="preserve">turpmāku </w:t>
            </w:r>
            <w:r>
              <w:rPr>
                <w:rFonts w:ascii="Times New Roman" w:hAnsi="Times New Roman" w:cs="Times New Roman"/>
                <w:sz w:val="28"/>
                <w:szCs w:val="28"/>
              </w:rPr>
              <w:t xml:space="preserve">informācijas apmaiņu </w:t>
            </w:r>
            <w:r w:rsidRPr="005E5267">
              <w:rPr>
                <w:rFonts w:ascii="Times New Roman" w:hAnsi="Times New Roman" w:cs="Times New Roman"/>
                <w:i/>
                <w:sz w:val="28"/>
                <w:szCs w:val="28"/>
              </w:rPr>
              <w:t>Excel</w:t>
            </w:r>
            <w:r>
              <w:rPr>
                <w:rFonts w:ascii="Times New Roman" w:hAnsi="Times New Roman" w:cs="Times New Roman"/>
                <w:sz w:val="28"/>
                <w:szCs w:val="28"/>
              </w:rPr>
              <w:t xml:space="preserve"> formātā, šādu apmaiņas mehānismu attiecīgi paredzot l</w:t>
            </w:r>
            <w:r w:rsidR="00056ABB">
              <w:rPr>
                <w:rFonts w:ascii="Times New Roman" w:hAnsi="Times New Roman" w:cs="Times New Roman"/>
                <w:sz w:val="28"/>
                <w:szCs w:val="28"/>
              </w:rPr>
              <w:t xml:space="preserve">īgumā. </w:t>
            </w:r>
          </w:p>
          <w:p w:rsidR="00FE52F0" w:rsidRPr="00A11FBC" w:rsidRDefault="00FE52F0" w:rsidP="00FE52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Atbilstoši Rīgas Tehniskās universitātes kā vienota nacionālas nozīmes Latvijas akadēmiskā pamattīkla partnera pakalpojuma piedāvājumam un tā izskatīšanai pamattīkla padomē var tikt vērtēta sistēmas integrācija ar </w:t>
            </w:r>
            <w:r w:rsidRPr="00A11FBC">
              <w:rPr>
                <w:rFonts w:ascii="Times New Roman" w:hAnsi="Times New Roman" w:cs="Times New Roman"/>
                <w:sz w:val="28"/>
                <w:szCs w:val="28"/>
              </w:rPr>
              <w:t>Use Science (satur informāciju par lielāko daļu Latvijas zinātnisko institūciju rīcībā esošajām svarīgākajām zinātnis</w:t>
            </w:r>
            <w:r>
              <w:rPr>
                <w:rFonts w:ascii="Times New Roman" w:hAnsi="Times New Roman" w:cs="Times New Roman"/>
                <w:sz w:val="28"/>
                <w:szCs w:val="28"/>
              </w:rPr>
              <w:t xml:space="preserve">kajām iekārtām). </w:t>
            </w:r>
          </w:p>
          <w:p w:rsidR="00551BF0" w:rsidRDefault="00FE52F0"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projekta 21</w:t>
            </w:r>
            <w:r w:rsidR="005A1C83">
              <w:rPr>
                <w:rFonts w:ascii="Times New Roman" w:hAnsi="Times New Roman" w:cs="Times New Roman"/>
                <w:sz w:val="28"/>
                <w:szCs w:val="28"/>
              </w:rPr>
              <w:t>.</w:t>
            </w:r>
            <w:r w:rsidR="002E6569">
              <w:rPr>
                <w:rFonts w:ascii="Times New Roman" w:hAnsi="Times New Roman" w:cs="Times New Roman"/>
                <w:sz w:val="28"/>
                <w:szCs w:val="28"/>
              </w:rPr>
              <w:t> </w:t>
            </w:r>
            <w:r w:rsidR="005A1C83">
              <w:rPr>
                <w:rFonts w:ascii="Times New Roman" w:hAnsi="Times New Roman" w:cs="Times New Roman"/>
                <w:sz w:val="28"/>
                <w:szCs w:val="28"/>
              </w:rPr>
              <w:t xml:space="preserve">punktā paredzēts, ka </w:t>
            </w:r>
            <w:r w:rsidR="005A1C83" w:rsidRPr="001C2CFE">
              <w:rPr>
                <w:rFonts w:ascii="Times New Roman" w:eastAsia="Times New Roman" w:hAnsi="Times New Roman" w:cs="Times New Roman"/>
                <w:sz w:val="28"/>
                <w:szCs w:val="28"/>
              </w:rPr>
              <w:t xml:space="preserve">Pilsonības un migrācijas lietu pārvalde </w:t>
            </w:r>
            <w:r w:rsidR="00D73EE4">
              <w:rPr>
                <w:rFonts w:ascii="Times New Roman" w:eastAsia="Times New Roman" w:hAnsi="Times New Roman" w:cs="Times New Roman"/>
                <w:sz w:val="28"/>
                <w:szCs w:val="28"/>
              </w:rPr>
              <w:t xml:space="preserve">(turpmāk – PMLP) </w:t>
            </w:r>
            <w:r w:rsidR="005A1C83" w:rsidRPr="001C2CFE">
              <w:rPr>
                <w:rFonts w:ascii="Times New Roman" w:eastAsia="Times New Roman" w:hAnsi="Times New Roman" w:cs="Times New Roman"/>
                <w:sz w:val="28"/>
                <w:szCs w:val="28"/>
              </w:rPr>
              <w:t>sistēma</w:t>
            </w:r>
            <w:r w:rsidR="005A1C83">
              <w:rPr>
                <w:rFonts w:ascii="Times New Roman" w:eastAsia="Times New Roman" w:hAnsi="Times New Roman" w:cs="Times New Roman"/>
                <w:sz w:val="28"/>
                <w:szCs w:val="28"/>
              </w:rPr>
              <w:t>i no Iedzīvotāju reģistra sniegs</w:t>
            </w:r>
            <w:r w:rsidR="005A1C83" w:rsidRPr="001C2CFE">
              <w:rPr>
                <w:rFonts w:ascii="Times New Roman" w:eastAsia="Times New Roman" w:hAnsi="Times New Roman" w:cs="Times New Roman"/>
                <w:sz w:val="28"/>
                <w:szCs w:val="28"/>
              </w:rPr>
              <w:t xml:space="preserve"> informāciju</w:t>
            </w:r>
            <w:r w:rsidR="005A1C83">
              <w:rPr>
                <w:rFonts w:ascii="Times New Roman" w:eastAsia="Times New Roman" w:hAnsi="Times New Roman" w:cs="Times New Roman"/>
                <w:sz w:val="28"/>
                <w:szCs w:val="28"/>
              </w:rPr>
              <w:t xml:space="preserve"> par personām, kā arī nodrošinās</w:t>
            </w:r>
            <w:r w:rsidR="005A1C83" w:rsidRPr="001C2CFE">
              <w:rPr>
                <w:rFonts w:ascii="Times New Roman" w:eastAsia="Times New Roman" w:hAnsi="Times New Roman" w:cs="Times New Roman"/>
                <w:sz w:val="28"/>
                <w:szCs w:val="28"/>
              </w:rPr>
              <w:t xml:space="preserve"> datu monitoringa pakalpojumu</w:t>
            </w:r>
            <w:r w:rsidR="00CC6D8C">
              <w:rPr>
                <w:rFonts w:ascii="Times New Roman" w:eastAsia="Times New Roman" w:hAnsi="Times New Roman" w:cs="Times New Roman"/>
                <w:sz w:val="28"/>
                <w:szCs w:val="28"/>
              </w:rPr>
              <w:t xml:space="preserve"> </w:t>
            </w:r>
            <w:r w:rsidR="00181375">
              <w:rPr>
                <w:rFonts w:ascii="Times New Roman" w:hAnsi="Times New Roman" w:cs="Times New Roman"/>
                <w:sz w:val="28"/>
                <w:szCs w:val="28"/>
              </w:rPr>
              <w:t>(</w:t>
            </w:r>
            <w:r w:rsidR="00405525">
              <w:rPr>
                <w:rFonts w:ascii="Times New Roman" w:hAnsi="Times New Roman" w:cs="Times New Roman"/>
                <w:sz w:val="28"/>
                <w:szCs w:val="28"/>
              </w:rPr>
              <w:t>n</w:t>
            </w:r>
            <w:r w:rsidR="00181375">
              <w:rPr>
                <w:rFonts w:ascii="Times New Roman" w:hAnsi="Times New Roman" w:cs="Times New Roman"/>
                <w:sz w:val="28"/>
                <w:szCs w:val="28"/>
              </w:rPr>
              <w:t>oteikumu projekta II</w:t>
            </w:r>
            <w:r w:rsidR="00AF5447">
              <w:rPr>
                <w:rFonts w:ascii="Times New Roman" w:hAnsi="Times New Roman" w:cs="Times New Roman"/>
                <w:sz w:val="28"/>
                <w:szCs w:val="28"/>
              </w:rPr>
              <w:t>.</w:t>
            </w:r>
            <w:r w:rsidR="00181375">
              <w:rPr>
                <w:rFonts w:ascii="Times New Roman" w:hAnsi="Times New Roman" w:cs="Times New Roman"/>
                <w:sz w:val="28"/>
                <w:szCs w:val="28"/>
              </w:rPr>
              <w:t xml:space="preserve"> no</w:t>
            </w:r>
            <w:r w:rsidR="00CC6D8C">
              <w:rPr>
                <w:rFonts w:ascii="Times New Roman" w:hAnsi="Times New Roman" w:cs="Times New Roman"/>
                <w:sz w:val="28"/>
                <w:szCs w:val="28"/>
              </w:rPr>
              <w:t>daļa).</w:t>
            </w:r>
            <w:r w:rsidR="005A1C83">
              <w:rPr>
                <w:rFonts w:ascii="Times New Roman" w:hAnsi="Times New Roman" w:cs="Times New Roman"/>
                <w:sz w:val="28"/>
                <w:szCs w:val="28"/>
              </w:rPr>
              <w:t xml:space="preserve"> </w:t>
            </w:r>
            <w:r w:rsidR="00F042F3">
              <w:rPr>
                <w:rFonts w:ascii="Times New Roman" w:hAnsi="Times New Roman" w:cs="Times New Roman"/>
                <w:sz w:val="28"/>
                <w:szCs w:val="28"/>
              </w:rPr>
              <w:t>Monitoringa</w:t>
            </w:r>
            <w:r w:rsidR="00D73EE4">
              <w:rPr>
                <w:rFonts w:ascii="Times New Roman" w:hAnsi="Times New Roman" w:cs="Times New Roman"/>
                <w:sz w:val="28"/>
                <w:szCs w:val="28"/>
              </w:rPr>
              <w:t xml:space="preserve"> pakalpojumu sniegšanai tiks izmantots analoģisks tehniskais risinājums tam kādu lieto VIIS. Tiks veikti grozījumi 2009. gada 14. aprīļa starpresoru vienošanās, kas noslēgta starp Izglītības un zinātnes ministriju un PMLP. </w:t>
            </w:r>
          </w:p>
          <w:p w:rsidR="004F25D5" w:rsidRDefault="007210EF"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Noteikumu projekta </w:t>
            </w:r>
            <w:r w:rsidR="005E5267">
              <w:rPr>
                <w:rFonts w:ascii="Times New Roman" w:hAnsi="Times New Roman" w:cs="Times New Roman"/>
                <w:sz w:val="28"/>
                <w:szCs w:val="28"/>
              </w:rPr>
              <w:t>1</w:t>
            </w:r>
            <w:r w:rsidR="00960E6B">
              <w:rPr>
                <w:rFonts w:ascii="Times New Roman" w:hAnsi="Times New Roman" w:cs="Times New Roman"/>
                <w:sz w:val="28"/>
                <w:szCs w:val="28"/>
              </w:rPr>
              <w:t>0</w:t>
            </w:r>
            <w:r>
              <w:rPr>
                <w:rFonts w:ascii="Times New Roman" w:hAnsi="Times New Roman" w:cs="Times New Roman"/>
                <w:sz w:val="28"/>
                <w:szCs w:val="28"/>
              </w:rPr>
              <w:t xml:space="preserve">. punkts nosaka kārtību kādā zinātniskās institūcijas vadītājs vai viņa pilnvarota persona sniedz ziņas sistēmā. </w:t>
            </w:r>
            <w:r w:rsidR="0053736B">
              <w:rPr>
                <w:rFonts w:ascii="Times New Roman" w:hAnsi="Times New Roman" w:cs="Times New Roman"/>
                <w:sz w:val="28"/>
                <w:szCs w:val="28"/>
              </w:rPr>
              <w:t>Ziņas zinātnisko institūciju reģistrā un zinātniskajās institūcijās akadēmiskajos amatos ievēlēto personu reģistrā ievada saskaņā ar normatīvajiem aktiem par minētajiem reģistriem. Tai skaitā normatīvie akti nosaka ziņu ievades termiņus un kārtību</w:t>
            </w:r>
            <w:r w:rsidR="007E31B5">
              <w:rPr>
                <w:rFonts w:ascii="Times New Roman" w:hAnsi="Times New Roman" w:cs="Times New Roman"/>
                <w:sz w:val="28"/>
                <w:szCs w:val="28"/>
              </w:rPr>
              <w:t xml:space="preserve"> (Zinātniskās darbības likuma 26.</w:t>
            </w:r>
            <w:r w:rsidR="007E31B5" w:rsidRPr="0053736B">
              <w:rPr>
                <w:rFonts w:ascii="Times New Roman" w:hAnsi="Times New Roman" w:cs="Times New Roman"/>
                <w:sz w:val="28"/>
                <w:szCs w:val="28"/>
                <w:vertAlign w:val="superscript"/>
              </w:rPr>
              <w:t>1</w:t>
            </w:r>
            <w:r w:rsidR="007E31B5">
              <w:rPr>
                <w:rFonts w:ascii="Times New Roman" w:hAnsi="Times New Roman" w:cs="Times New Roman"/>
                <w:sz w:val="28"/>
                <w:szCs w:val="28"/>
              </w:rPr>
              <w:t xml:space="preserve"> pant</w:t>
            </w:r>
            <w:r w:rsidR="00222CC0">
              <w:rPr>
                <w:rFonts w:ascii="Times New Roman" w:hAnsi="Times New Roman" w:cs="Times New Roman"/>
                <w:sz w:val="28"/>
                <w:szCs w:val="28"/>
              </w:rPr>
              <w:t>a trešā daļa un 29. panta trešā un ceturtā daļa</w:t>
            </w:r>
            <w:r w:rsidR="007E31B5">
              <w:rPr>
                <w:rFonts w:ascii="Times New Roman" w:hAnsi="Times New Roman" w:cs="Times New Roman"/>
                <w:sz w:val="28"/>
                <w:szCs w:val="28"/>
              </w:rPr>
              <w:t>)</w:t>
            </w:r>
            <w:r w:rsidR="0053736B">
              <w:rPr>
                <w:rFonts w:ascii="Times New Roman" w:hAnsi="Times New Roman" w:cs="Times New Roman"/>
                <w:sz w:val="28"/>
                <w:szCs w:val="28"/>
              </w:rPr>
              <w:t xml:space="preserve">. </w:t>
            </w:r>
          </w:p>
          <w:p w:rsidR="007E31B5" w:rsidRDefault="007210EF"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Noteikumu projekta </w:t>
            </w:r>
            <w:r w:rsidR="00505007">
              <w:rPr>
                <w:rFonts w:ascii="Times New Roman" w:hAnsi="Times New Roman" w:cs="Times New Roman"/>
                <w:sz w:val="28"/>
                <w:szCs w:val="28"/>
              </w:rPr>
              <w:t>1</w:t>
            </w:r>
            <w:r w:rsidR="00960E6B">
              <w:rPr>
                <w:rFonts w:ascii="Times New Roman" w:hAnsi="Times New Roman" w:cs="Times New Roman"/>
                <w:sz w:val="28"/>
                <w:szCs w:val="28"/>
              </w:rPr>
              <w:t>0</w:t>
            </w:r>
            <w:r w:rsidR="00505007">
              <w:rPr>
                <w:rFonts w:ascii="Times New Roman" w:hAnsi="Times New Roman" w:cs="Times New Roman"/>
                <w:sz w:val="28"/>
                <w:szCs w:val="28"/>
              </w:rPr>
              <w:t xml:space="preserve">.2. apakšpunktā </w:t>
            </w:r>
            <w:r w:rsidR="0015482E">
              <w:rPr>
                <w:rFonts w:ascii="Times New Roman" w:hAnsi="Times New Roman" w:cs="Times New Roman"/>
                <w:sz w:val="28"/>
                <w:szCs w:val="28"/>
              </w:rPr>
              <w:t>noteikts, ka ziņas par zinātniskās darbības rezultātiem un projektiem ievada saskaņā ar normatīvajiem aktiem par attiecīgajām datu bāzēm (Zinātniskās darb</w:t>
            </w:r>
            <w:r w:rsidR="00222CC0">
              <w:rPr>
                <w:rFonts w:ascii="Times New Roman" w:hAnsi="Times New Roman" w:cs="Times New Roman"/>
                <w:sz w:val="28"/>
                <w:szCs w:val="28"/>
              </w:rPr>
              <w:t>ības likuma 42. panta tre</w:t>
            </w:r>
            <w:r w:rsidR="003C74E1">
              <w:rPr>
                <w:rFonts w:ascii="Times New Roman" w:hAnsi="Times New Roman" w:cs="Times New Roman"/>
                <w:sz w:val="28"/>
                <w:szCs w:val="28"/>
              </w:rPr>
              <w:t>šā un ceturtā daļa</w:t>
            </w:r>
            <w:r w:rsidR="0015482E">
              <w:rPr>
                <w:rFonts w:ascii="Times New Roman" w:hAnsi="Times New Roman" w:cs="Times New Roman"/>
                <w:sz w:val="28"/>
                <w:szCs w:val="28"/>
              </w:rPr>
              <w:t xml:space="preserve">). </w:t>
            </w:r>
            <w:r w:rsidR="00187216">
              <w:rPr>
                <w:rFonts w:ascii="Times New Roman" w:hAnsi="Times New Roman" w:cs="Times New Roman"/>
                <w:sz w:val="28"/>
                <w:szCs w:val="28"/>
              </w:rPr>
              <w:t>Atbils</w:t>
            </w:r>
            <w:r w:rsidR="00960E6B">
              <w:rPr>
                <w:rFonts w:ascii="Times New Roman" w:hAnsi="Times New Roman" w:cs="Times New Roman"/>
                <w:sz w:val="28"/>
                <w:szCs w:val="28"/>
              </w:rPr>
              <w:t>toši šo noteikumu projekta 11</w:t>
            </w:r>
            <w:r w:rsidR="00187216">
              <w:rPr>
                <w:rFonts w:ascii="Times New Roman" w:hAnsi="Times New Roman" w:cs="Times New Roman"/>
                <w:sz w:val="28"/>
                <w:szCs w:val="28"/>
              </w:rPr>
              <w:t>. punktam š</w:t>
            </w:r>
            <w:r w:rsidR="00222CC0">
              <w:rPr>
                <w:rFonts w:ascii="Times New Roman" w:hAnsi="Times New Roman" w:cs="Times New Roman"/>
                <w:sz w:val="28"/>
                <w:szCs w:val="28"/>
              </w:rPr>
              <w:t>ī</w:t>
            </w:r>
            <w:r w:rsidR="0015482E">
              <w:rPr>
                <w:rFonts w:ascii="Times New Roman" w:hAnsi="Times New Roman" w:cs="Times New Roman"/>
                <w:sz w:val="28"/>
                <w:szCs w:val="28"/>
              </w:rPr>
              <w:t xml:space="preserve">s ziņas aktualizē </w:t>
            </w:r>
            <w:r w:rsidR="00505007">
              <w:rPr>
                <w:rFonts w:ascii="Times New Roman" w:hAnsi="Times New Roman" w:cs="Times New Roman"/>
                <w:sz w:val="28"/>
                <w:szCs w:val="28"/>
              </w:rPr>
              <w:t>trīs</w:t>
            </w:r>
            <w:r>
              <w:rPr>
                <w:rFonts w:ascii="Times New Roman" w:hAnsi="Times New Roman" w:cs="Times New Roman"/>
                <w:sz w:val="28"/>
                <w:szCs w:val="28"/>
              </w:rPr>
              <w:t xml:space="preserve"> reizes gadā. Šāda ziņu iesniegšanas regularitāte nodrošinās aktuālās informācijas pieejamību, kā arī nepalielina administratīvo slogu, jo vienreiz iesniegtās </w:t>
            </w:r>
            <w:r>
              <w:rPr>
                <w:rFonts w:ascii="Times New Roman" w:hAnsi="Times New Roman" w:cs="Times New Roman"/>
                <w:sz w:val="28"/>
                <w:szCs w:val="28"/>
              </w:rPr>
              <w:lastRenderedPageBreak/>
              <w:t>ziņas nebūs jāiesniedz atk</w:t>
            </w:r>
            <w:r w:rsidR="00142D7A">
              <w:rPr>
                <w:rFonts w:ascii="Times New Roman" w:hAnsi="Times New Roman" w:cs="Times New Roman"/>
                <w:sz w:val="28"/>
                <w:szCs w:val="28"/>
              </w:rPr>
              <w:t>ārtoti</w:t>
            </w:r>
            <w:r w:rsidR="007E31B5">
              <w:rPr>
                <w:rFonts w:ascii="Times New Roman" w:hAnsi="Times New Roman" w:cs="Times New Roman"/>
                <w:sz w:val="28"/>
                <w:szCs w:val="28"/>
              </w:rPr>
              <w:t xml:space="preserve"> nākamajās iesniegšanas reizēs.</w:t>
            </w:r>
          </w:p>
          <w:p w:rsidR="00592FFA"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Datu iesniegšanai ir izmantojams tiešsaistes režīms (datu ievade) un automātiskie datu apmaiņas risinājumi, kas dos iespēju zinātniskajām institūcijām, kurām ir savas informācijas sistēmas (piemēram, Latvijas Universitātei, Rīgas Tehniskajai universitātei</w:t>
            </w:r>
            <w:r w:rsidR="00C93CA7">
              <w:rPr>
                <w:rFonts w:ascii="Times New Roman" w:hAnsi="Times New Roman" w:cs="Times New Roman"/>
                <w:sz w:val="28"/>
                <w:szCs w:val="28"/>
              </w:rPr>
              <w:t xml:space="preserve">, Rīgas Stradiņa </w:t>
            </w:r>
            <w:r w:rsidR="00AF5447">
              <w:rPr>
                <w:rFonts w:ascii="Times New Roman" w:hAnsi="Times New Roman" w:cs="Times New Roman"/>
                <w:sz w:val="28"/>
                <w:szCs w:val="28"/>
              </w:rPr>
              <w:t>universitātei</w:t>
            </w:r>
            <w:r w:rsidR="00C93CA7">
              <w:rPr>
                <w:rFonts w:ascii="Times New Roman" w:hAnsi="Times New Roman" w:cs="Times New Roman"/>
                <w:sz w:val="28"/>
                <w:szCs w:val="28"/>
              </w:rPr>
              <w:t xml:space="preserve"> u.c.</w:t>
            </w:r>
            <w:r>
              <w:rPr>
                <w:rFonts w:ascii="Times New Roman" w:hAnsi="Times New Roman" w:cs="Times New Roman"/>
                <w:sz w:val="28"/>
                <w:szCs w:val="28"/>
              </w:rPr>
              <w:t xml:space="preserve">), nodrošināt automātisku datu iesniegšanu. Iespējama arī datu iesniegšana, izmantojot atbilstoši specifikācijai sagatavotas </w:t>
            </w:r>
            <w:r>
              <w:rPr>
                <w:rFonts w:ascii="Times New Roman" w:hAnsi="Times New Roman" w:cs="Times New Roman"/>
                <w:i/>
                <w:sz w:val="28"/>
                <w:szCs w:val="28"/>
              </w:rPr>
              <w:t>Excel</w:t>
            </w:r>
            <w:r>
              <w:rPr>
                <w:rFonts w:ascii="Times New Roman" w:hAnsi="Times New Roman" w:cs="Times New Roman"/>
                <w:sz w:val="28"/>
                <w:szCs w:val="28"/>
              </w:rPr>
              <w:t xml:space="preserve"> datnes. </w:t>
            </w:r>
          </w:p>
          <w:p w:rsidR="00AF5447" w:rsidRDefault="00AF5447" w:rsidP="00AF54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Noteikumu projekta </w:t>
            </w:r>
            <w:r w:rsidR="004A0144">
              <w:rPr>
                <w:rFonts w:ascii="Times New Roman" w:hAnsi="Times New Roman" w:cs="Times New Roman"/>
                <w:sz w:val="28"/>
                <w:szCs w:val="28"/>
              </w:rPr>
              <w:t>I</w:t>
            </w:r>
            <w:r w:rsidR="00960E6B">
              <w:rPr>
                <w:rFonts w:ascii="Times New Roman" w:hAnsi="Times New Roman" w:cs="Times New Roman"/>
                <w:sz w:val="28"/>
                <w:szCs w:val="28"/>
              </w:rPr>
              <w:t>II</w:t>
            </w:r>
            <w:r>
              <w:rPr>
                <w:rFonts w:ascii="Times New Roman" w:hAnsi="Times New Roman" w:cs="Times New Roman"/>
                <w:sz w:val="28"/>
                <w:szCs w:val="28"/>
              </w:rPr>
              <w:t xml:space="preserve">. nodaļā noteikta sistēmā ievadītās informācijas uzkrāšanas, glabāšanas, arhivēšanas un dzēšanas kārtība. </w:t>
            </w:r>
          </w:p>
          <w:p w:rsidR="00592FFA"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Pēc datu ievades sistēmā sabiedrība var iepazīties ar publiski pieejamo informāciju</w:t>
            </w:r>
            <w:r w:rsidR="00680853">
              <w:rPr>
                <w:rFonts w:ascii="Times New Roman" w:hAnsi="Times New Roman" w:cs="Times New Roman"/>
                <w:sz w:val="28"/>
                <w:szCs w:val="28"/>
              </w:rPr>
              <w:t xml:space="preserve"> (</w:t>
            </w:r>
            <w:r w:rsidR="003E0D02">
              <w:rPr>
                <w:rFonts w:ascii="Times New Roman" w:hAnsi="Times New Roman" w:cs="Times New Roman"/>
                <w:sz w:val="28"/>
                <w:szCs w:val="28"/>
              </w:rPr>
              <w:t>n</w:t>
            </w:r>
            <w:r w:rsidR="00680853">
              <w:rPr>
                <w:rFonts w:ascii="Times New Roman" w:hAnsi="Times New Roman" w:cs="Times New Roman"/>
                <w:sz w:val="28"/>
                <w:szCs w:val="28"/>
              </w:rPr>
              <w:t xml:space="preserve">oteikumu projekta </w:t>
            </w:r>
            <w:r w:rsidR="00960E6B">
              <w:rPr>
                <w:rFonts w:ascii="Times New Roman" w:hAnsi="Times New Roman" w:cs="Times New Roman"/>
                <w:sz w:val="28"/>
                <w:szCs w:val="28"/>
              </w:rPr>
              <w:t>I</w:t>
            </w:r>
            <w:r w:rsidR="00680853">
              <w:rPr>
                <w:rFonts w:ascii="Times New Roman" w:hAnsi="Times New Roman" w:cs="Times New Roman"/>
                <w:sz w:val="28"/>
                <w:szCs w:val="28"/>
              </w:rPr>
              <w:t>V</w:t>
            </w:r>
            <w:r w:rsidR="00AF5447">
              <w:rPr>
                <w:rFonts w:ascii="Times New Roman" w:hAnsi="Times New Roman" w:cs="Times New Roman"/>
                <w:sz w:val="28"/>
                <w:szCs w:val="28"/>
              </w:rPr>
              <w:t>.</w:t>
            </w:r>
            <w:r w:rsidR="00680853">
              <w:rPr>
                <w:rFonts w:ascii="Times New Roman" w:hAnsi="Times New Roman" w:cs="Times New Roman"/>
                <w:sz w:val="28"/>
                <w:szCs w:val="28"/>
              </w:rPr>
              <w:t xml:space="preserve"> no</w:t>
            </w:r>
            <w:r w:rsidR="00CA581F">
              <w:rPr>
                <w:rFonts w:ascii="Times New Roman" w:hAnsi="Times New Roman" w:cs="Times New Roman"/>
                <w:sz w:val="28"/>
                <w:szCs w:val="28"/>
              </w:rPr>
              <w:t>daļa)</w:t>
            </w:r>
            <w:r>
              <w:rPr>
                <w:rFonts w:ascii="Times New Roman" w:hAnsi="Times New Roman" w:cs="Times New Roman"/>
                <w:sz w:val="28"/>
                <w:szCs w:val="28"/>
              </w:rPr>
              <w:t xml:space="preserve">. </w:t>
            </w:r>
          </w:p>
          <w:p w:rsidR="00994361" w:rsidRDefault="00DC031E"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projekta V</w:t>
            </w:r>
            <w:r w:rsidR="002C65CB">
              <w:rPr>
                <w:rFonts w:ascii="Times New Roman" w:hAnsi="Times New Roman" w:cs="Times New Roman"/>
                <w:sz w:val="28"/>
                <w:szCs w:val="28"/>
              </w:rPr>
              <w:t>.</w:t>
            </w:r>
            <w:r>
              <w:rPr>
                <w:rFonts w:ascii="Times New Roman" w:hAnsi="Times New Roman" w:cs="Times New Roman"/>
                <w:sz w:val="28"/>
                <w:szCs w:val="28"/>
              </w:rPr>
              <w:t xml:space="preserve"> nodaļā minēti nosl</w:t>
            </w:r>
            <w:r w:rsidR="00D86E71">
              <w:rPr>
                <w:rFonts w:ascii="Times New Roman" w:hAnsi="Times New Roman" w:cs="Times New Roman"/>
                <w:sz w:val="28"/>
                <w:szCs w:val="28"/>
              </w:rPr>
              <w:t>ēguma jautājumi, kas regulē ziņu par zinātniskās darbības projektiem</w:t>
            </w:r>
            <w:r>
              <w:rPr>
                <w:rFonts w:ascii="Times New Roman" w:hAnsi="Times New Roman" w:cs="Times New Roman"/>
                <w:sz w:val="28"/>
                <w:szCs w:val="28"/>
              </w:rPr>
              <w:t xml:space="preserve"> </w:t>
            </w:r>
            <w:r w:rsidR="00D86E71">
              <w:rPr>
                <w:rFonts w:ascii="Times New Roman" w:hAnsi="Times New Roman" w:cs="Times New Roman"/>
                <w:sz w:val="28"/>
                <w:szCs w:val="28"/>
              </w:rPr>
              <w:t xml:space="preserve">un ziņu par zinātniskās </w:t>
            </w:r>
            <w:r w:rsidR="00364DC9">
              <w:rPr>
                <w:rFonts w:ascii="Times New Roman" w:hAnsi="Times New Roman" w:cs="Times New Roman"/>
                <w:sz w:val="28"/>
                <w:szCs w:val="28"/>
              </w:rPr>
              <w:t>darbības</w:t>
            </w:r>
            <w:r w:rsidR="00D86E71">
              <w:rPr>
                <w:rFonts w:ascii="Times New Roman" w:hAnsi="Times New Roman" w:cs="Times New Roman"/>
                <w:sz w:val="28"/>
                <w:szCs w:val="28"/>
              </w:rPr>
              <w:t xml:space="preserve"> rezultātiem </w:t>
            </w:r>
            <w:r>
              <w:rPr>
                <w:rFonts w:ascii="Times New Roman" w:hAnsi="Times New Roman" w:cs="Times New Roman"/>
                <w:sz w:val="28"/>
                <w:szCs w:val="28"/>
              </w:rPr>
              <w:t xml:space="preserve">pirmreizēju ievadi sistēmā. Pirmreizēja </w:t>
            </w:r>
            <w:r w:rsidR="00364DC9">
              <w:rPr>
                <w:rFonts w:ascii="Times New Roman" w:hAnsi="Times New Roman" w:cs="Times New Roman"/>
                <w:sz w:val="28"/>
                <w:szCs w:val="28"/>
              </w:rPr>
              <w:t xml:space="preserve">minēto </w:t>
            </w:r>
            <w:r>
              <w:rPr>
                <w:rFonts w:ascii="Times New Roman" w:hAnsi="Times New Roman" w:cs="Times New Roman"/>
                <w:sz w:val="28"/>
                <w:szCs w:val="28"/>
              </w:rPr>
              <w:t>ziņu ievade sis</w:t>
            </w:r>
            <w:r w:rsidR="003151DA">
              <w:rPr>
                <w:rFonts w:ascii="Times New Roman" w:hAnsi="Times New Roman" w:cs="Times New Roman"/>
                <w:sz w:val="28"/>
                <w:szCs w:val="28"/>
              </w:rPr>
              <w:t>tēmā par laika periodu no 2017.</w:t>
            </w:r>
            <w:r w:rsidR="00960E6B">
              <w:rPr>
                <w:rFonts w:ascii="Times New Roman" w:hAnsi="Times New Roman" w:cs="Times New Roman"/>
                <w:sz w:val="28"/>
                <w:szCs w:val="28"/>
              </w:rPr>
              <w:t> </w:t>
            </w:r>
            <w:r>
              <w:rPr>
                <w:rFonts w:ascii="Times New Roman" w:hAnsi="Times New Roman" w:cs="Times New Roman"/>
                <w:sz w:val="28"/>
                <w:szCs w:val="28"/>
              </w:rPr>
              <w:t>gada 1.</w:t>
            </w:r>
            <w:r w:rsidR="00364DC9">
              <w:rPr>
                <w:rFonts w:ascii="Times New Roman" w:hAnsi="Times New Roman" w:cs="Times New Roman"/>
                <w:sz w:val="28"/>
                <w:szCs w:val="28"/>
              </w:rPr>
              <w:t> </w:t>
            </w:r>
            <w:r w:rsidR="00960E6B">
              <w:rPr>
                <w:rFonts w:ascii="Times New Roman" w:hAnsi="Times New Roman" w:cs="Times New Roman"/>
                <w:sz w:val="28"/>
                <w:szCs w:val="28"/>
              </w:rPr>
              <w:t>janvāra līdz 2017. </w:t>
            </w:r>
            <w:r>
              <w:rPr>
                <w:rFonts w:ascii="Times New Roman" w:hAnsi="Times New Roman" w:cs="Times New Roman"/>
                <w:sz w:val="28"/>
                <w:szCs w:val="28"/>
              </w:rPr>
              <w:t>gada 3</w:t>
            </w:r>
            <w:r w:rsidR="009E7CD1">
              <w:rPr>
                <w:rFonts w:ascii="Times New Roman" w:hAnsi="Times New Roman" w:cs="Times New Roman"/>
                <w:sz w:val="28"/>
                <w:szCs w:val="28"/>
              </w:rPr>
              <w:t>1</w:t>
            </w:r>
            <w:r>
              <w:rPr>
                <w:rFonts w:ascii="Times New Roman" w:hAnsi="Times New Roman" w:cs="Times New Roman"/>
                <w:sz w:val="28"/>
                <w:szCs w:val="28"/>
              </w:rPr>
              <w:t>.</w:t>
            </w:r>
            <w:r w:rsidR="00364DC9">
              <w:rPr>
                <w:rFonts w:ascii="Times New Roman" w:hAnsi="Times New Roman" w:cs="Times New Roman"/>
                <w:sz w:val="28"/>
                <w:szCs w:val="28"/>
              </w:rPr>
              <w:t> jū</w:t>
            </w:r>
            <w:r w:rsidR="009E7CD1">
              <w:rPr>
                <w:rFonts w:ascii="Times New Roman" w:hAnsi="Times New Roman" w:cs="Times New Roman"/>
                <w:sz w:val="28"/>
                <w:szCs w:val="28"/>
              </w:rPr>
              <w:t>l</w:t>
            </w:r>
            <w:r w:rsidR="00364DC9">
              <w:rPr>
                <w:rFonts w:ascii="Times New Roman" w:hAnsi="Times New Roman" w:cs="Times New Roman"/>
                <w:sz w:val="28"/>
                <w:szCs w:val="28"/>
              </w:rPr>
              <w:t>ijam paredzēta līdz 3</w:t>
            </w:r>
            <w:r w:rsidR="002C65CB">
              <w:rPr>
                <w:rFonts w:ascii="Times New Roman" w:hAnsi="Times New Roman" w:cs="Times New Roman"/>
                <w:sz w:val="28"/>
                <w:szCs w:val="28"/>
              </w:rPr>
              <w:t>1</w:t>
            </w:r>
            <w:r w:rsidR="00FF361C">
              <w:rPr>
                <w:rFonts w:ascii="Times New Roman" w:hAnsi="Times New Roman" w:cs="Times New Roman"/>
                <w:sz w:val="28"/>
                <w:szCs w:val="28"/>
              </w:rPr>
              <w:t>. </w:t>
            </w:r>
            <w:r w:rsidR="00FB0098">
              <w:rPr>
                <w:rFonts w:ascii="Times New Roman" w:hAnsi="Times New Roman" w:cs="Times New Roman"/>
                <w:sz w:val="28"/>
                <w:szCs w:val="28"/>
              </w:rPr>
              <w:t>augustam</w:t>
            </w:r>
            <w:r>
              <w:rPr>
                <w:rFonts w:ascii="Times New Roman" w:hAnsi="Times New Roman" w:cs="Times New Roman"/>
                <w:sz w:val="28"/>
                <w:szCs w:val="28"/>
              </w:rPr>
              <w:t xml:space="preserve">. Turpmāk ziņas aktualizēs ik pēc </w:t>
            </w:r>
            <w:r w:rsidR="00B11E53">
              <w:rPr>
                <w:rFonts w:ascii="Times New Roman" w:hAnsi="Times New Roman" w:cs="Times New Roman"/>
                <w:sz w:val="28"/>
                <w:szCs w:val="28"/>
              </w:rPr>
              <w:t>četru</w:t>
            </w:r>
            <w:r>
              <w:rPr>
                <w:rFonts w:ascii="Times New Roman" w:hAnsi="Times New Roman" w:cs="Times New Roman"/>
                <w:sz w:val="28"/>
                <w:szCs w:val="28"/>
              </w:rPr>
              <w:t xml:space="preserve"> mēnešu periodiem (</w:t>
            </w:r>
            <w:r w:rsidR="00364DC9">
              <w:rPr>
                <w:rFonts w:ascii="Times New Roman" w:hAnsi="Times New Roman" w:cs="Times New Roman"/>
                <w:sz w:val="28"/>
                <w:szCs w:val="28"/>
              </w:rPr>
              <w:t xml:space="preserve">saskaņā ar noteikumu </w:t>
            </w:r>
            <w:r w:rsidR="002C5479">
              <w:rPr>
                <w:rFonts w:ascii="Times New Roman" w:hAnsi="Times New Roman" w:cs="Times New Roman"/>
                <w:sz w:val="28"/>
                <w:szCs w:val="28"/>
              </w:rPr>
              <w:t>11</w:t>
            </w:r>
            <w:r w:rsidR="00B11E53">
              <w:rPr>
                <w:rFonts w:ascii="Times New Roman" w:hAnsi="Times New Roman" w:cs="Times New Roman"/>
                <w:sz w:val="28"/>
                <w:szCs w:val="28"/>
              </w:rPr>
              <w:t xml:space="preserve">. </w:t>
            </w:r>
            <w:r>
              <w:rPr>
                <w:rFonts w:ascii="Times New Roman" w:hAnsi="Times New Roman" w:cs="Times New Roman"/>
                <w:sz w:val="28"/>
                <w:szCs w:val="28"/>
              </w:rPr>
              <w:t xml:space="preserve">punktu). Kā ievades sākuma termiņu </w:t>
            </w:r>
            <w:r w:rsidR="00364DC9">
              <w:rPr>
                <w:rFonts w:ascii="Times New Roman" w:hAnsi="Times New Roman" w:cs="Times New Roman"/>
                <w:sz w:val="28"/>
                <w:szCs w:val="28"/>
              </w:rPr>
              <w:t>nepieciešams noteikt visu 2017. </w:t>
            </w:r>
            <w:r>
              <w:rPr>
                <w:rFonts w:ascii="Times New Roman" w:hAnsi="Times New Roman" w:cs="Times New Roman"/>
                <w:sz w:val="28"/>
                <w:szCs w:val="28"/>
              </w:rPr>
              <w:t>gadu, jo sistēmā</w:t>
            </w:r>
            <w:r w:rsidR="00364DC9">
              <w:rPr>
                <w:rFonts w:ascii="Times New Roman" w:hAnsi="Times New Roman" w:cs="Times New Roman"/>
                <w:sz w:val="28"/>
                <w:szCs w:val="28"/>
              </w:rPr>
              <w:t xml:space="preserve"> ievadītās ziņas par visu 2017. </w:t>
            </w:r>
            <w:r>
              <w:rPr>
                <w:rFonts w:ascii="Times New Roman" w:hAnsi="Times New Roman" w:cs="Times New Roman"/>
                <w:sz w:val="28"/>
                <w:szCs w:val="28"/>
              </w:rPr>
              <w:t xml:space="preserve">gadu tiks izmantotas statistikas mērķiem, zinātnes bāzes finansējuma aprēķināšanai un </w:t>
            </w:r>
            <w:r w:rsidR="00364DC9">
              <w:rPr>
                <w:rFonts w:ascii="Times New Roman" w:hAnsi="Times New Roman" w:cs="Times New Roman"/>
                <w:sz w:val="28"/>
                <w:szCs w:val="28"/>
              </w:rPr>
              <w:t>pārskata par zinātniskās institūcijas zinātnisko darbību</w:t>
            </w:r>
            <w:r>
              <w:rPr>
                <w:rFonts w:ascii="Times New Roman" w:hAnsi="Times New Roman" w:cs="Times New Roman"/>
                <w:sz w:val="28"/>
                <w:szCs w:val="28"/>
              </w:rPr>
              <w:t xml:space="preserve"> sagatavošanai. </w:t>
            </w:r>
            <w:r w:rsidR="00BF5CF7">
              <w:rPr>
                <w:rFonts w:ascii="Times New Roman" w:hAnsi="Times New Roman" w:cs="Times New Roman"/>
                <w:sz w:val="28"/>
                <w:szCs w:val="28"/>
              </w:rPr>
              <w:t xml:space="preserve">Lai zinātniskās institūcijas veiktu datu ievadi Izglītības un zinātnes ministrija ne vēlāk kā līdz 2017. gada 1. jūlijam nodrošinās piekļuvi zinātniskajām institūcijām Nacionālajai zinātniskās darbības informācijas sistēmai un tās testa videi, lai notestētu datu apmaiņas risinājumus starp sistēmām. </w:t>
            </w:r>
          </w:p>
          <w:p w:rsidR="009E0FAA" w:rsidRDefault="009E0FA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Ziņu, kas radušās agrāk par 2017. gada 1.</w:t>
            </w:r>
            <w:r w:rsidR="00135A38">
              <w:rPr>
                <w:rFonts w:ascii="Times New Roman" w:hAnsi="Times New Roman" w:cs="Times New Roman"/>
                <w:sz w:val="28"/>
                <w:szCs w:val="28"/>
              </w:rPr>
              <w:t> </w:t>
            </w:r>
            <w:r>
              <w:rPr>
                <w:rFonts w:ascii="Times New Roman" w:hAnsi="Times New Roman" w:cs="Times New Roman"/>
                <w:sz w:val="28"/>
                <w:szCs w:val="28"/>
              </w:rPr>
              <w:t xml:space="preserve">janvāri ievade sistēmā ir brīvprātīga. Zinātniskajām institūcijām un zinātniekiem tiek dota iespēja publiskot </w:t>
            </w:r>
            <w:r>
              <w:rPr>
                <w:rFonts w:ascii="Times New Roman" w:hAnsi="Times New Roman" w:cs="Times New Roman"/>
                <w:sz w:val="28"/>
                <w:szCs w:val="28"/>
              </w:rPr>
              <w:lastRenderedPageBreak/>
              <w:t xml:space="preserve">savus pētījumu rezultātus, ja viņi to vēlas, bet netiek uzlikts papildus administratīvais slogs, jo ziņu ievade nav obligāta. </w:t>
            </w:r>
          </w:p>
          <w:p w:rsidR="007E2706" w:rsidRPr="00C14D9E"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Zinātnes, tehnoloģijas attīstības un inovācijas pamatnostādnēs 2014.-2020. gadam uzsvērts, ka „Datu vērtība pieaug, tos nododot atklātībā, kur tie var tikt izmantoti jaunu produktu un pakalpojumu, kā arī inovāciju radīšanā, zinātniskajā un pētnieciskajā darbā. Atvērta, droša un sadarbspējīga publisko datu infrastruktūra ir viens no galvenajiem risinājumiem, lai palielinātu valsts ekonomisko izaugsmi.” Izveidotā sistēma ir solis šajā virzienā.</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9338D" w:rsidRPr="00C14D9E" w:rsidRDefault="003E0D02" w:rsidP="003E0D02">
            <w:pPr>
              <w:jc w:val="both"/>
              <w:rPr>
                <w:rFonts w:ascii="Times New Roman" w:hAnsi="Times New Roman" w:cs="Times New Roman"/>
                <w:sz w:val="28"/>
                <w:szCs w:val="28"/>
              </w:rPr>
            </w:pPr>
            <w:r>
              <w:rPr>
                <w:rFonts w:ascii="Times New Roman" w:hAnsi="Times New Roman" w:cs="Times New Roman"/>
                <w:sz w:val="28"/>
                <w:szCs w:val="28"/>
              </w:rPr>
              <w:t>Izglītības un zinātnes ministrija, Izglītības kvalitātes valsts dienests, Latvijas Zinātnes padome</w:t>
            </w:r>
            <w:r w:rsidR="00B13483">
              <w:rPr>
                <w:rFonts w:ascii="Times New Roman" w:hAnsi="Times New Roman" w:cs="Times New Roman"/>
                <w:sz w:val="28"/>
                <w:szCs w:val="28"/>
              </w:rPr>
              <w:t>.</w:t>
            </w:r>
          </w:p>
        </w:tc>
      </w:tr>
      <w:tr w:rsidR="00C14D9E" w:rsidRPr="00C14D9E" w:rsidTr="00C14D9E">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386C2D"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044"/>
        <w:gridCol w:w="6284"/>
      </w:tblGrid>
      <w:tr w:rsidR="00C14D9E" w:rsidRPr="00C14D9E" w:rsidTr="00C14D9E">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II. Tiesību akta projekta ietekme uz sabiedrību, tautsaimniecības attīstību un administratīvo slogu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A2200B" w:rsidRDefault="00137AAD" w:rsidP="007632B3">
            <w:pPr>
              <w:jc w:val="both"/>
              <w:rPr>
                <w:rFonts w:ascii="Times New Roman" w:hAnsi="Times New Roman" w:cs="Times New Roman"/>
                <w:sz w:val="28"/>
                <w:szCs w:val="28"/>
              </w:rPr>
            </w:pPr>
            <w:r w:rsidRPr="00A2200B">
              <w:rPr>
                <w:rFonts w:ascii="Times New Roman" w:hAnsi="Times New Roman" w:cs="Times New Roman"/>
                <w:sz w:val="28"/>
                <w:szCs w:val="28"/>
              </w:rPr>
              <w:t>Zinātniskās institūcijas, zinātnieki</w:t>
            </w:r>
            <w:r w:rsidR="007632B3">
              <w:rPr>
                <w:rFonts w:ascii="Times New Roman" w:hAnsi="Times New Roman" w:cs="Times New Roman"/>
                <w:sz w:val="28"/>
                <w:szCs w:val="28"/>
              </w:rPr>
              <w:t>, valsts pārvaldes iestādes</w:t>
            </w:r>
            <w:r w:rsidRPr="00A2200B">
              <w:rPr>
                <w:rFonts w:ascii="Times New Roman" w:hAnsi="Times New Roman" w:cs="Times New Roman"/>
                <w:sz w:val="28"/>
                <w:szCs w:val="28"/>
              </w:rPr>
              <w:t xml:space="preserve">. </w:t>
            </w:r>
          </w:p>
          <w:p w:rsidR="005937AD" w:rsidRPr="00A2200B" w:rsidRDefault="005937AD" w:rsidP="00AA7593">
            <w:pPr>
              <w:jc w:val="both"/>
              <w:rPr>
                <w:rFonts w:ascii="Times New Roman" w:hAnsi="Times New Roman" w:cs="Times New Roman"/>
                <w:sz w:val="28"/>
                <w:szCs w:val="28"/>
              </w:rPr>
            </w:pP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Default="00A15CB4" w:rsidP="007632B3">
            <w:pPr>
              <w:jc w:val="both"/>
              <w:rPr>
                <w:rFonts w:ascii="Times New Roman" w:hAnsi="Times New Roman" w:cs="Times New Roman"/>
                <w:sz w:val="28"/>
                <w:szCs w:val="28"/>
              </w:rPr>
            </w:pPr>
            <w:r>
              <w:rPr>
                <w:rFonts w:ascii="Times New Roman" w:hAnsi="Times New Roman" w:cs="Times New Roman"/>
                <w:sz w:val="28"/>
                <w:szCs w:val="28"/>
              </w:rPr>
              <w:t xml:space="preserve">Publiski tiek piedāvāta informācija par zinātnisko darbību Latvijā, tai skaitā zinātniskās darbības rezultātiem, kas ļauj uzņēmējiem ātrāk un ērtāk ar šiem rezultātiem iepazīties, kā arī dod iespēju meklēt zinātniekus un zinātniskās institūcijas, kas nodarbojas ar viņus interesējošu problēmu risināšanu. </w:t>
            </w:r>
          </w:p>
          <w:p w:rsidR="004E4702" w:rsidRDefault="00D84201" w:rsidP="007632B3">
            <w:pPr>
              <w:jc w:val="both"/>
              <w:rPr>
                <w:rFonts w:ascii="Times New Roman" w:hAnsi="Times New Roman" w:cs="Times New Roman"/>
                <w:sz w:val="28"/>
                <w:szCs w:val="28"/>
              </w:rPr>
            </w:pPr>
            <w:r>
              <w:rPr>
                <w:rFonts w:ascii="Times New Roman" w:hAnsi="Times New Roman" w:cs="Times New Roman"/>
                <w:sz w:val="28"/>
                <w:szCs w:val="28"/>
              </w:rPr>
              <w:t xml:space="preserve">Administratīvais slogs valsts iestādēm un zinātniskajām institūcijām tiek samazināts, jo </w:t>
            </w:r>
            <w:r w:rsidRPr="00B5746C">
              <w:rPr>
                <w:rFonts w:ascii="Times New Roman" w:hAnsi="Times New Roman" w:cs="Times New Roman"/>
                <w:sz w:val="28"/>
                <w:szCs w:val="28"/>
                <w:u w:val="single"/>
              </w:rPr>
              <w:t>informācijas iesniegšana tiek organizēta elektroniski  un vienu reizi</w:t>
            </w:r>
            <w:r w:rsidR="00B5746C" w:rsidRPr="00B5746C">
              <w:rPr>
                <w:rFonts w:ascii="Times New Roman" w:hAnsi="Times New Roman" w:cs="Times New Roman"/>
                <w:sz w:val="28"/>
                <w:szCs w:val="28"/>
                <w:u w:val="single"/>
              </w:rPr>
              <w:t xml:space="preserve"> vienā vietā</w:t>
            </w:r>
            <w:r w:rsidR="00660E05">
              <w:rPr>
                <w:rFonts w:ascii="Times New Roman" w:hAnsi="Times New Roman" w:cs="Times New Roman"/>
                <w:sz w:val="28"/>
                <w:szCs w:val="28"/>
              </w:rPr>
              <w:t>, pēc tam ziņojot tikai par izmaiņām</w:t>
            </w:r>
            <w:r>
              <w:rPr>
                <w:rFonts w:ascii="Times New Roman" w:hAnsi="Times New Roman" w:cs="Times New Roman"/>
                <w:sz w:val="28"/>
                <w:szCs w:val="28"/>
              </w:rPr>
              <w:t xml:space="preserve">. </w:t>
            </w:r>
            <w:r w:rsidR="00B5746C">
              <w:rPr>
                <w:rFonts w:ascii="Times New Roman" w:hAnsi="Times New Roman" w:cs="Times New Roman"/>
                <w:sz w:val="28"/>
                <w:szCs w:val="28"/>
              </w:rPr>
              <w:t xml:space="preserve">Informācijas iesniedzējam nav tā atkārtoti </w:t>
            </w:r>
            <w:r w:rsidR="00B5746C">
              <w:rPr>
                <w:rFonts w:ascii="Times New Roman" w:hAnsi="Times New Roman" w:cs="Times New Roman"/>
                <w:sz w:val="28"/>
                <w:szCs w:val="28"/>
              </w:rPr>
              <w:lastRenderedPageBreak/>
              <w:t xml:space="preserve">jānorāda dažādām iestādēm. </w:t>
            </w:r>
          </w:p>
          <w:p w:rsidR="006B18F2" w:rsidRPr="00C14D9E" w:rsidRDefault="006B18F2" w:rsidP="00D80AA6">
            <w:pPr>
              <w:jc w:val="both"/>
              <w:rPr>
                <w:rFonts w:ascii="Times New Roman" w:hAnsi="Times New Roman" w:cs="Times New Roman"/>
                <w:sz w:val="28"/>
                <w:szCs w:val="28"/>
              </w:rPr>
            </w:pPr>
            <w:r>
              <w:rPr>
                <w:rFonts w:ascii="Times New Roman" w:hAnsi="Times New Roman" w:cs="Times New Roman"/>
                <w:sz w:val="28"/>
                <w:szCs w:val="28"/>
              </w:rPr>
              <w:t>Zinātnisko institūciju administratīvais slogs samazināsies arī pēc sistēmas saslēgšanas ar citām inform</w:t>
            </w:r>
            <w:r w:rsidR="00462CB9">
              <w:rPr>
                <w:rFonts w:ascii="Times New Roman" w:hAnsi="Times New Roman" w:cs="Times New Roman"/>
                <w:sz w:val="28"/>
                <w:szCs w:val="28"/>
              </w:rPr>
              <w:t>ācijas, jo sistēmā atkārtoti nebūs jāievada dati, kuru būs sa</w:t>
            </w:r>
            <w:r w:rsidR="008B0616">
              <w:rPr>
                <w:rFonts w:ascii="Times New Roman" w:hAnsi="Times New Roman" w:cs="Times New Roman"/>
                <w:sz w:val="28"/>
                <w:szCs w:val="28"/>
              </w:rPr>
              <w:t xml:space="preserve">ņemti no šīm sistēmām. </w:t>
            </w:r>
            <w:r w:rsidR="00D80AA6">
              <w:rPr>
                <w:rFonts w:ascii="Times New Roman" w:hAnsi="Times New Roman" w:cs="Times New Roman"/>
                <w:sz w:val="28"/>
                <w:szCs w:val="28"/>
              </w:rPr>
              <w:t>A</w:t>
            </w:r>
            <w:r w:rsidR="001C418C">
              <w:rPr>
                <w:rFonts w:ascii="Times New Roman" w:hAnsi="Times New Roman" w:cs="Times New Roman"/>
                <w:sz w:val="28"/>
                <w:szCs w:val="28"/>
              </w:rPr>
              <w:t>utomātiska datu apmaiņas risinājuma izstrāde nav obligāta, jo datu nodošanai var izmantot dažādus form</w:t>
            </w:r>
            <w:r w:rsidR="00D80AA6">
              <w:rPr>
                <w:rFonts w:ascii="Times New Roman" w:hAnsi="Times New Roman" w:cs="Times New Roman"/>
                <w:sz w:val="28"/>
                <w:szCs w:val="28"/>
              </w:rPr>
              <w:t xml:space="preserve">ātus, piemēram, datu ievadi no Excel datnēm, kuru sagatavošanas izmaksas ir pielīdzināmas Excel datņu sagatavošanas izmaksām, ko veic zinātniskās institūcijas iesniedzot dokumentus zinātnes bāzes finansējuma saņemšanai. </w:t>
            </w: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20AF1" w:rsidRDefault="00D92994" w:rsidP="00AB586A">
            <w:pPr>
              <w:jc w:val="both"/>
              <w:rPr>
                <w:rFonts w:ascii="Times New Roman" w:hAnsi="Times New Roman" w:cs="Times New Roman"/>
                <w:sz w:val="28"/>
                <w:szCs w:val="28"/>
              </w:rPr>
            </w:pPr>
            <w:r>
              <w:rPr>
                <w:rFonts w:ascii="Times New Roman" w:hAnsi="Times New Roman" w:cs="Times New Roman"/>
                <w:sz w:val="28"/>
                <w:szCs w:val="28"/>
              </w:rPr>
              <w:t>Administ</w:t>
            </w:r>
            <w:r w:rsidR="00AB586A">
              <w:rPr>
                <w:rFonts w:ascii="Times New Roman" w:hAnsi="Times New Roman" w:cs="Times New Roman"/>
                <w:sz w:val="28"/>
                <w:szCs w:val="28"/>
              </w:rPr>
              <w:t>ratīvās izmaksas</w:t>
            </w:r>
            <w:r w:rsidR="004E4702">
              <w:rPr>
                <w:rFonts w:ascii="Times New Roman" w:hAnsi="Times New Roman" w:cs="Times New Roman"/>
                <w:sz w:val="28"/>
                <w:szCs w:val="28"/>
              </w:rPr>
              <w:t xml:space="preserve"> </w:t>
            </w:r>
            <w:r w:rsidR="007632B3">
              <w:rPr>
                <w:rFonts w:ascii="Times New Roman" w:hAnsi="Times New Roman" w:cs="Times New Roman"/>
                <w:sz w:val="28"/>
                <w:szCs w:val="28"/>
              </w:rPr>
              <w:t xml:space="preserve">paliek </w:t>
            </w:r>
            <w:r w:rsidR="004E4702">
              <w:rPr>
                <w:rFonts w:ascii="Times New Roman" w:hAnsi="Times New Roman" w:cs="Times New Roman"/>
                <w:sz w:val="28"/>
                <w:szCs w:val="28"/>
              </w:rPr>
              <w:t xml:space="preserve">praktiski nemainīgas salīdzinot ar esošajām administratīvajām izmaksām informācijas sagatavošanai. </w:t>
            </w:r>
          </w:p>
          <w:p w:rsidR="00C14D9E" w:rsidRDefault="004E4702" w:rsidP="00AB586A">
            <w:pPr>
              <w:jc w:val="both"/>
              <w:rPr>
                <w:rFonts w:ascii="Times New Roman" w:hAnsi="Times New Roman" w:cs="Times New Roman"/>
                <w:sz w:val="28"/>
                <w:szCs w:val="28"/>
              </w:rPr>
            </w:pPr>
            <w:r>
              <w:rPr>
                <w:rFonts w:ascii="Times New Roman" w:hAnsi="Times New Roman" w:cs="Times New Roman"/>
                <w:sz w:val="28"/>
                <w:szCs w:val="28"/>
              </w:rPr>
              <w:t xml:space="preserve">Nākamajos gados pēc sistēmas ieviešanas ir paredzams administratīvo izmaksu samazinājums, jo mehānismi automātiskai datu apmaiņai jau būs izveidoti. </w:t>
            </w:r>
          </w:p>
          <w:p w:rsidR="00980645" w:rsidRPr="00C14D9E" w:rsidRDefault="00980645" w:rsidP="003709BD">
            <w:pPr>
              <w:jc w:val="both"/>
              <w:rPr>
                <w:rFonts w:ascii="Times New Roman" w:hAnsi="Times New Roman" w:cs="Times New Roman"/>
                <w:sz w:val="28"/>
                <w:szCs w:val="28"/>
              </w:rPr>
            </w:pPr>
            <w:r>
              <w:rPr>
                <w:rFonts w:ascii="Times New Roman" w:hAnsi="Times New Roman" w:cs="Times New Roman"/>
                <w:sz w:val="28"/>
                <w:szCs w:val="28"/>
              </w:rPr>
              <w:t xml:space="preserve">PMLP administratīvās izmaksas neveidosies, jo tiks izmantots analoģisks risinājums kā tie lietots VIIS personas datu monitoringa pasākumu sniegšanai. Tiks attiecīgi grozīta starp Izglītības un zinātnes ministriju un PMLP noslēgtā </w:t>
            </w:r>
            <w:r w:rsidR="00F93086">
              <w:rPr>
                <w:rFonts w:ascii="Times New Roman" w:hAnsi="Times New Roman" w:cs="Times New Roman"/>
                <w:sz w:val="28"/>
                <w:szCs w:val="28"/>
              </w:rPr>
              <w:t xml:space="preserve">starpresoru </w:t>
            </w:r>
            <w:r>
              <w:rPr>
                <w:rFonts w:ascii="Times New Roman" w:hAnsi="Times New Roman" w:cs="Times New Roman"/>
                <w:sz w:val="28"/>
                <w:szCs w:val="28"/>
              </w:rPr>
              <w:t xml:space="preserve">vienošanās. </w:t>
            </w:r>
          </w:p>
        </w:tc>
      </w:tr>
      <w:tr w:rsidR="00C14D9E" w:rsidRPr="00C14D9E" w:rsidTr="00C14D9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D10AAF"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0"/>
        <w:gridCol w:w="2848"/>
        <w:gridCol w:w="6481"/>
      </w:tblGrid>
      <w:tr w:rsidR="00C14D9E" w:rsidRPr="00C14D9E" w:rsidTr="005442C3">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IV. Tiesību akta projekta ietekme uz spēkā esošo tiesību normu sistēmu</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C14D9E" w:rsidRDefault="0024150D" w:rsidP="00854744">
            <w:pPr>
              <w:jc w:val="both"/>
              <w:rPr>
                <w:rFonts w:ascii="Times New Roman" w:hAnsi="Times New Roman" w:cs="Times New Roman"/>
                <w:sz w:val="28"/>
                <w:szCs w:val="28"/>
              </w:rPr>
            </w:pPr>
            <w:r>
              <w:rPr>
                <w:rFonts w:ascii="Times New Roman" w:hAnsi="Times New Roman" w:cs="Times New Roman"/>
                <w:sz w:val="28"/>
                <w:szCs w:val="28"/>
              </w:rPr>
              <w:t>1)</w:t>
            </w:r>
            <w:r w:rsidR="005F1E84">
              <w:rPr>
                <w:rFonts w:ascii="Times New Roman" w:hAnsi="Times New Roman" w:cs="Times New Roman"/>
                <w:sz w:val="28"/>
                <w:szCs w:val="28"/>
              </w:rPr>
              <w:t xml:space="preserve"> Zinātniskās darbības likuma pārejas noteikumu 24. punkts nosaka, ka </w:t>
            </w:r>
            <w:r w:rsidR="005F1E84" w:rsidRPr="005F1E84">
              <w:rPr>
                <w:rFonts w:ascii="Times New Roman" w:hAnsi="Times New Roman" w:cs="Times New Roman"/>
                <w:sz w:val="28"/>
                <w:szCs w:val="28"/>
              </w:rPr>
              <w:t>Min</w:t>
            </w:r>
            <w:r w:rsidR="005F1E84">
              <w:rPr>
                <w:rFonts w:ascii="Times New Roman" w:hAnsi="Times New Roman" w:cs="Times New Roman"/>
                <w:sz w:val="28"/>
                <w:szCs w:val="28"/>
              </w:rPr>
              <w:t>istru kabinet</w:t>
            </w:r>
            <w:r w:rsidR="00381495">
              <w:rPr>
                <w:rFonts w:ascii="Times New Roman" w:hAnsi="Times New Roman" w:cs="Times New Roman"/>
                <w:sz w:val="28"/>
                <w:szCs w:val="28"/>
              </w:rPr>
              <w:t>am</w:t>
            </w:r>
            <w:r w:rsidR="005F1E84">
              <w:rPr>
                <w:rFonts w:ascii="Times New Roman" w:hAnsi="Times New Roman" w:cs="Times New Roman"/>
                <w:sz w:val="28"/>
                <w:szCs w:val="28"/>
              </w:rPr>
              <w:t xml:space="preserve"> līdz 2017.gada 28. februārim </w:t>
            </w:r>
            <w:r w:rsidR="00381495">
              <w:rPr>
                <w:rFonts w:ascii="Times New Roman" w:hAnsi="Times New Roman" w:cs="Times New Roman"/>
                <w:sz w:val="28"/>
                <w:szCs w:val="28"/>
              </w:rPr>
              <w:t>jā</w:t>
            </w:r>
            <w:r w:rsidR="005F1E84">
              <w:rPr>
                <w:rFonts w:ascii="Times New Roman" w:hAnsi="Times New Roman" w:cs="Times New Roman"/>
                <w:sz w:val="28"/>
                <w:szCs w:val="28"/>
              </w:rPr>
              <w:t>izdod</w:t>
            </w:r>
            <w:r w:rsidR="00981C7E">
              <w:rPr>
                <w:rFonts w:ascii="Times New Roman" w:hAnsi="Times New Roman" w:cs="Times New Roman"/>
                <w:sz w:val="28"/>
                <w:szCs w:val="28"/>
              </w:rPr>
              <w:t xml:space="preserve"> </w:t>
            </w:r>
            <w:r w:rsidR="000E7ACB">
              <w:rPr>
                <w:rFonts w:ascii="Times New Roman" w:hAnsi="Times New Roman" w:cs="Times New Roman"/>
                <w:sz w:val="28"/>
                <w:szCs w:val="28"/>
              </w:rPr>
              <w:t xml:space="preserve">Ministru kabineta noteikumus, kas noteiks </w:t>
            </w:r>
            <w:r w:rsidR="0086193A">
              <w:rPr>
                <w:rFonts w:ascii="Times New Roman" w:hAnsi="Times New Roman" w:cs="Times New Roman"/>
                <w:sz w:val="28"/>
                <w:szCs w:val="28"/>
              </w:rPr>
              <w:t>z</w:t>
            </w:r>
            <w:r w:rsidR="00AA7593">
              <w:rPr>
                <w:rFonts w:ascii="Times New Roman" w:hAnsi="Times New Roman" w:cs="Times New Roman"/>
                <w:sz w:val="28"/>
                <w:szCs w:val="28"/>
              </w:rPr>
              <w:t>inātnes nozar</w:t>
            </w:r>
            <w:r w:rsidR="000E7ACB">
              <w:rPr>
                <w:rFonts w:ascii="Times New Roman" w:hAnsi="Times New Roman" w:cs="Times New Roman"/>
                <w:sz w:val="28"/>
                <w:szCs w:val="28"/>
              </w:rPr>
              <w:t>es</w:t>
            </w:r>
            <w:r w:rsidR="00AA7593">
              <w:rPr>
                <w:rFonts w:ascii="Times New Roman" w:hAnsi="Times New Roman" w:cs="Times New Roman"/>
                <w:sz w:val="28"/>
                <w:szCs w:val="28"/>
              </w:rPr>
              <w:t xml:space="preserve"> un apakšnozar</w:t>
            </w:r>
            <w:r w:rsidR="000E7ACB">
              <w:rPr>
                <w:rFonts w:ascii="Times New Roman" w:hAnsi="Times New Roman" w:cs="Times New Roman"/>
                <w:sz w:val="28"/>
                <w:szCs w:val="28"/>
              </w:rPr>
              <w:t>es</w:t>
            </w:r>
            <w:r w:rsidR="005F1E84">
              <w:rPr>
                <w:rFonts w:ascii="Times New Roman" w:hAnsi="Times New Roman" w:cs="Times New Roman"/>
                <w:sz w:val="28"/>
                <w:szCs w:val="28"/>
              </w:rPr>
              <w:t>;</w:t>
            </w:r>
          </w:p>
          <w:p w:rsidR="005F1E84" w:rsidRDefault="0024150D" w:rsidP="00854744">
            <w:pPr>
              <w:jc w:val="both"/>
              <w:rPr>
                <w:rFonts w:ascii="Times New Roman" w:hAnsi="Times New Roman" w:cs="Times New Roman"/>
                <w:sz w:val="28"/>
                <w:szCs w:val="28"/>
              </w:rPr>
            </w:pPr>
            <w:r>
              <w:rPr>
                <w:rFonts w:ascii="Times New Roman" w:hAnsi="Times New Roman" w:cs="Times New Roman"/>
                <w:sz w:val="28"/>
                <w:szCs w:val="28"/>
              </w:rPr>
              <w:t>2)</w:t>
            </w:r>
            <w:r w:rsidR="007A6FFD">
              <w:rPr>
                <w:rFonts w:ascii="Times New Roman" w:hAnsi="Times New Roman" w:cs="Times New Roman"/>
                <w:sz w:val="28"/>
                <w:szCs w:val="28"/>
              </w:rPr>
              <w:t> </w:t>
            </w:r>
            <w:r w:rsidR="005F1E84">
              <w:rPr>
                <w:rFonts w:ascii="Times New Roman" w:hAnsi="Times New Roman" w:cs="Times New Roman"/>
                <w:sz w:val="28"/>
                <w:szCs w:val="28"/>
              </w:rPr>
              <w:t xml:space="preserve">Zinātniskās darbības likuma pārejas noteikumu 25. punkts nosaka, ka </w:t>
            </w:r>
            <w:r w:rsidR="00381495">
              <w:rPr>
                <w:rFonts w:ascii="Times New Roman" w:hAnsi="Times New Roman" w:cs="Times New Roman"/>
                <w:sz w:val="28"/>
                <w:szCs w:val="28"/>
              </w:rPr>
              <w:t>Ministru kabinetam</w:t>
            </w:r>
            <w:r w:rsidR="005F1E84" w:rsidRPr="005F1E84">
              <w:rPr>
                <w:rFonts w:ascii="Times New Roman" w:hAnsi="Times New Roman" w:cs="Times New Roman"/>
                <w:sz w:val="28"/>
                <w:szCs w:val="28"/>
              </w:rPr>
              <w:t xml:space="preserve"> līdz 2017.gada </w:t>
            </w:r>
            <w:r w:rsidR="005F1E84" w:rsidRPr="005F1E84">
              <w:rPr>
                <w:rFonts w:ascii="Times New Roman" w:hAnsi="Times New Roman" w:cs="Times New Roman"/>
                <w:sz w:val="28"/>
                <w:szCs w:val="28"/>
              </w:rPr>
              <w:lastRenderedPageBreak/>
              <w:t xml:space="preserve">30.jūnijam </w:t>
            </w:r>
            <w:r w:rsidR="00381495">
              <w:rPr>
                <w:rFonts w:ascii="Times New Roman" w:hAnsi="Times New Roman" w:cs="Times New Roman"/>
                <w:sz w:val="28"/>
                <w:szCs w:val="28"/>
              </w:rPr>
              <w:t>jā</w:t>
            </w:r>
            <w:r w:rsidR="005F1E84" w:rsidRPr="005F1E84">
              <w:rPr>
                <w:rFonts w:ascii="Times New Roman" w:hAnsi="Times New Roman" w:cs="Times New Roman"/>
                <w:sz w:val="28"/>
                <w:szCs w:val="28"/>
              </w:rPr>
              <w:t xml:space="preserve">izdod </w:t>
            </w:r>
            <w:r w:rsidR="005F1E84">
              <w:rPr>
                <w:rFonts w:ascii="Times New Roman" w:hAnsi="Times New Roman" w:cs="Times New Roman"/>
                <w:sz w:val="28"/>
                <w:szCs w:val="28"/>
              </w:rPr>
              <w:t>Ministru kabineta noteikumus par pārskatu par zinātniskās institūcijas zinātnisko darbību</w:t>
            </w:r>
            <w:r w:rsidR="00381495">
              <w:rPr>
                <w:rFonts w:ascii="Times New Roman" w:hAnsi="Times New Roman" w:cs="Times New Roman"/>
                <w:sz w:val="28"/>
                <w:szCs w:val="28"/>
              </w:rPr>
              <w:t>, kas noteiks</w:t>
            </w:r>
            <w:r w:rsidR="00B9503D">
              <w:rPr>
                <w:rFonts w:ascii="Times New Roman" w:hAnsi="Times New Roman" w:cs="Times New Roman"/>
                <w:sz w:val="28"/>
                <w:szCs w:val="28"/>
              </w:rPr>
              <w:t xml:space="preserve"> pārskatā i</w:t>
            </w:r>
            <w:r w:rsidR="00B9503D" w:rsidRPr="00B9503D">
              <w:rPr>
                <w:rFonts w:ascii="Times New Roman" w:hAnsi="Times New Roman" w:cs="Times New Roman"/>
                <w:sz w:val="28"/>
                <w:szCs w:val="28"/>
              </w:rPr>
              <w:t>ekļaujamo ziņu apjomu, iesniegšanas, izmantošanas un publiskošanas kārtību</w:t>
            </w:r>
            <w:r w:rsidR="005F1E84">
              <w:rPr>
                <w:rFonts w:ascii="Times New Roman" w:hAnsi="Times New Roman" w:cs="Times New Roman"/>
                <w:sz w:val="28"/>
                <w:szCs w:val="28"/>
              </w:rPr>
              <w:t>;</w:t>
            </w:r>
          </w:p>
          <w:p w:rsidR="00AB2E19" w:rsidRPr="00C14D9E" w:rsidRDefault="0024150D" w:rsidP="003449A5">
            <w:pPr>
              <w:jc w:val="both"/>
              <w:rPr>
                <w:rFonts w:ascii="Times New Roman" w:hAnsi="Times New Roman" w:cs="Times New Roman"/>
                <w:sz w:val="28"/>
                <w:szCs w:val="28"/>
              </w:rPr>
            </w:pPr>
            <w:r>
              <w:rPr>
                <w:rFonts w:ascii="Times New Roman" w:hAnsi="Times New Roman" w:cs="Times New Roman"/>
                <w:sz w:val="28"/>
                <w:szCs w:val="28"/>
              </w:rPr>
              <w:t>3)</w:t>
            </w:r>
            <w:r w:rsidR="005F1E84">
              <w:rPr>
                <w:rFonts w:ascii="Times New Roman" w:hAnsi="Times New Roman" w:cs="Times New Roman"/>
                <w:sz w:val="28"/>
                <w:szCs w:val="28"/>
              </w:rPr>
              <w:t xml:space="preserve"> Zinātniskās darbības likuma pārejas noteikumu 26. punkts nosaka, ka Ministru kabinet</w:t>
            </w:r>
            <w:r w:rsidR="003449A5">
              <w:rPr>
                <w:rFonts w:ascii="Times New Roman" w:hAnsi="Times New Roman" w:cs="Times New Roman"/>
                <w:sz w:val="28"/>
                <w:szCs w:val="28"/>
              </w:rPr>
              <w:t>am</w:t>
            </w:r>
            <w:r w:rsidR="005F1E84">
              <w:rPr>
                <w:rFonts w:ascii="Times New Roman" w:hAnsi="Times New Roman" w:cs="Times New Roman"/>
                <w:sz w:val="28"/>
                <w:szCs w:val="28"/>
              </w:rPr>
              <w:t xml:space="preserve"> līdz 2017. gada 31. decembrim </w:t>
            </w:r>
            <w:r w:rsidR="00381495">
              <w:rPr>
                <w:rFonts w:ascii="Times New Roman" w:hAnsi="Times New Roman" w:cs="Times New Roman"/>
                <w:sz w:val="28"/>
                <w:szCs w:val="28"/>
              </w:rPr>
              <w:t>jā</w:t>
            </w:r>
            <w:r w:rsidR="005F1E84">
              <w:rPr>
                <w:rFonts w:ascii="Times New Roman" w:hAnsi="Times New Roman" w:cs="Times New Roman"/>
                <w:sz w:val="28"/>
                <w:szCs w:val="28"/>
              </w:rPr>
              <w:t>izdod Ministru kabineta</w:t>
            </w:r>
            <w:r>
              <w:rPr>
                <w:rFonts w:ascii="Times New Roman" w:hAnsi="Times New Roman" w:cs="Times New Roman"/>
                <w:sz w:val="28"/>
                <w:szCs w:val="28"/>
              </w:rPr>
              <w:t xml:space="preserve"> noteikumus</w:t>
            </w:r>
            <w:r w:rsidR="00AB2E19">
              <w:rPr>
                <w:rFonts w:ascii="Times New Roman" w:hAnsi="Times New Roman" w:cs="Times New Roman"/>
                <w:sz w:val="28"/>
                <w:szCs w:val="28"/>
              </w:rPr>
              <w:t xml:space="preserve"> par zinātnisko institūciju starptautisko novērtējumu</w:t>
            </w:r>
            <w:r w:rsidR="00381495">
              <w:rPr>
                <w:rFonts w:ascii="Times New Roman" w:hAnsi="Times New Roman" w:cs="Times New Roman"/>
                <w:sz w:val="28"/>
                <w:szCs w:val="28"/>
              </w:rPr>
              <w:t xml:space="preserve">, kas noteiks </w:t>
            </w:r>
            <w:r w:rsidR="00EE3ED4">
              <w:rPr>
                <w:rFonts w:ascii="Times New Roman" w:hAnsi="Times New Roman" w:cs="Times New Roman"/>
                <w:sz w:val="28"/>
                <w:szCs w:val="28"/>
              </w:rPr>
              <w:t>k</w:t>
            </w:r>
            <w:r w:rsidR="00EE3ED4" w:rsidRPr="00EE3ED4">
              <w:rPr>
                <w:rFonts w:ascii="Times New Roman" w:hAnsi="Times New Roman" w:cs="Times New Roman"/>
                <w:sz w:val="28"/>
                <w:szCs w:val="28"/>
              </w:rPr>
              <w:t>ārtību, kādā Izglītības un zinātnes ministrija reizi sešos gados organizē zinātnisko institūciju darbības starptautisko novērtējumu</w:t>
            </w:r>
            <w:r w:rsidR="005F1E84">
              <w:rPr>
                <w:rFonts w:ascii="Times New Roman" w:hAnsi="Times New Roman" w:cs="Times New Roman"/>
                <w:sz w:val="28"/>
                <w:szCs w:val="28"/>
              </w:rPr>
              <w:t>.</w:t>
            </w:r>
            <w:r w:rsidR="00AF6DB3">
              <w:rPr>
                <w:rFonts w:ascii="Times New Roman" w:hAnsi="Times New Roman" w:cs="Times New Roman"/>
                <w:sz w:val="28"/>
                <w:szCs w:val="28"/>
              </w:rPr>
              <w:t xml:space="preserve"> </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Izglītības un zinātnes ministrija</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2946"/>
        <w:gridCol w:w="6382"/>
      </w:tblGrid>
      <w:tr w:rsidR="002507E7" w:rsidRPr="00C14D9E" w:rsidTr="004F5D5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507E7" w:rsidRPr="00C14D9E" w:rsidRDefault="002507E7" w:rsidP="004F5D54">
            <w:pPr>
              <w:rPr>
                <w:rFonts w:ascii="Times New Roman" w:hAnsi="Times New Roman" w:cs="Times New Roman"/>
                <w:b/>
                <w:bCs/>
                <w:sz w:val="28"/>
                <w:szCs w:val="28"/>
              </w:rPr>
            </w:pPr>
            <w:r w:rsidRPr="00C14D9E">
              <w:rPr>
                <w:rFonts w:ascii="Times New Roman" w:hAnsi="Times New Roman" w:cs="Times New Roman"/>
                <w:sz w:val="28"/>
                <w:szCs w:val="28"/>
              </w:rPr>
              <w:t> </w:t>
            </w:r>
            <w:r w:rsidRPr="00C14D9E">
              <w:rPr>
                <w:rFonts w:ascii="Times New Roman" w:hAnsi="Times New Roman" w:cs="Times New Roman"/>
                <w:b/>
                <w:bCs/>
                <w:sz w:val="28"/>
                <w:szCs w:val="28"/>
              </w:rPr>
              <w:t>VI. Sabiedrības līdzdalība un komunikācijas aktivitātes</w:t>
            </w:r>
          </w:p>
        </w:tc>
      </w:tr>
      <w:tr w:rsidR="002507E7" w:rsidRPr="00C14D9E" w:rsidTr="004F5D5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5C0E71">
              <w:rPr>
                <w:rFonts w:ascii="Times New Roman" w:hAnsi="Times New Roman" w:cs="Times New Roman"/>
                <w:sz w:val="28"/>
                <w:szCs w:val="28"/>
              </w:rPr>
              <w:t xml:space="preserve">Noteikumu projekts saskaņošanas laikā tiks publicēts </w:t>
            </w:r>
            <w:r>
              <w:rPr>
                <w:rFonts w:ascii="Times New Roman" w:hAnsi="Times New Roman" w:cs="Times New Roman"/>
                <w:sz w:val="28"/>
                <w:szCs w:val="28"/>
              </w:rPr>
              <w:t xml:space="preserve">Izglītības un zinātnes </w:t>
            </w:r>
            <w:r w:rsidRPr="005C0E71">
              <w:rPr>
                <w:rFonts w:ascii="Times New Roman" w:hAnsi="Times New Roman" w:cs="Times New Roman"/>
                <w:sz w:val="28"/>
                <w:szCs w:val="28"/>
              </w:rPr>
              <w:t>ministrijas mājas lapā.</w:t>
            </w:r>
          </w:p>
        </w:tc>
      </w:tr>
      <w:tr w:rsidR="002507E7" w:rsidRPr="00C14D9E" w:rsidTr="004F5D5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4F5D5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4F5D5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Nav</w:t>
            </w:r>
          </w:p>
        </w:tc>
      </w:tr>
    </w:tbl>
    <w:p w:rsidR="002507E7" w:rsidRPr="00C14D9E" w:rsidRDefault="002507E7"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731"/>
        <w:gridCol w:w="5597"/>
      </w:tblGrid>
      <w:tr w:rsidR="00C14D9E" w:rsidRPr="00C14D9E" w:rsidTr="00C14D9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VII. Tiesību akta projekta izpildes nodrošināšana un tās ietekme uz institūcijām</w:t>
            </w:r>
          </w:p>
        </w:tc>
      </w:tr>
      <w:tr w:rsidR="00C14D9E" w:rsidRPr="00C14D9E" w:rsidTr="00C14D9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31750B" w:rsidP="00891E09">
            <w:pPr>
              <w:rPr>
                <w:rFonts w:ascii="Times New Roman" w:hAnsi="Times New Roman" w:cs="Times New Roman"/>
                <w:sz w:val="28"/>
                <w:szCs w:val="28"/>
              </w:rPr>
            </w:pPr>
            <w:r>
              <w:rPr>
                <w:rFonts w:ascii="Times New Roman" w:hAnsi="Times New Roman" w:cs="Times New Roman"/>
                <w:sz w:val="28"/>
                <w:szCs w:val="28"/>
              </w:rPr>
              <w:t>Zinātniskās institūcijas, Izglītības un zinātnes ministrija</w:t>
            </w:r>
            <w:r w:rsidR="007D2597">
              <w:rPr>
                <w:rFonts w:ascii="Times New Roman" w:hAnsi="Times New Roman" w:cs="Times New Roman"/>
                <w:sz w:val="28"/>
                <w:szCs w:val="28"/>
              </w:rPr>
              <w:t xml:space="preserve">, Izglītības kvalitātes valsts dienests un citas IZM padotībā esošās iestādes, citas </w:t>
            </w:r>
            <w:r w:rsidR="007D2597">
              <w:rPr>
                <w:rFonts w:ascii="Times New Roman" w:hAnsi="Times New Roman" w:cs="Times New Roman"/>
                <w:sz w:val="28"/>
                <w:szCs w:val="28"/>
              </w:rPr>
              <w:lastRenderedPageBreak/>
              <w:t>ministrijas un to padotībā esošās iestādes</w:t>
            </w:r>
            <w:r>
              <w:rPr>
                <w:rFonts w:ascii="Times New Roman" w:hAnsi="Times New Roman" w:cs="Times New Roman"/>
                <w:sz w:val="28"/>
                <w:szCs w:val="28"/>
              </w:rPr>
              <w:t xml:space="preserve">, </w:t>
            </w:r>
            <w:r w:rsidR="00B67C9E">
              <w:rPr>
                <w:rFonts w:ascii="Times New Roman" w:hAnsi="Times New Roman" w:cs="Times New Roman"/>
                <w:sz w:val="28"/>
                <w:szCs w:val="28"/>
              </w:rPr>
              <w:t>Latvijas Zinātnes padome</w:t>
            </w:r>
            <w:r w:rsidR="007D2597">
              <w:rPr>
                <w:rFonts w:ascii="Times New Roman" w:hAnsi="Times New Roman" w:cs="Times New Roman"/>
                <w:sz w:val="28"/>
                <w:szCs w:val="28"/>
              </w:rPr>
              <w:t>, zinātnieki</w:t>
            </w:r>
            <w:r w:rsidR="00B67C9E">
              <w:rPr>
                <w:rFonts w:ascii="Times New Roman" w:hAnsi="Times New Roman" w:cs="Times New Roman"/>
                <w:sz w:val="28"/>
                <w:szCs w:val="28"/>
              </w:rPr>
              <w:t>.</w:t>
            </w:r>
          </w:p>
        </w:tc>
      </w:tr>
      <w:tr w:rsidR="00C14D9E" w:rsidRPr="00C14D9E" w:rsidTr="00C14D9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izpildes ietekme uz pārvaldes funkcijām un institucionālo struktūru.</w:t>
            </w:r>
          </w:p>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4C0C09" w:rsidP="008C0663">
            <w:pPr>
              <w:rPr>
                <w:rFonts w:ascii="Times New Roman" w:hAnsi="Times New Roman" w:cs="Times New Roman"/>
                <w:sz w:val="28"/>
                <w:szCs w:val="28"/>
              </w:rPr>
            </w:pPr>
            <w:r>
              <w:rPr>
                <w:rFonts w:ascii="Times New Roman" w:hAnsi="Times New Roman" w:cs="Times New Roman"/>
                <w:sz w:val="28"/>
                <w:szCs w:val="28"/>
              </w:rPr>
              <w:t>Projekts šo jomu neskar</w:t>
            </w:r>
          </w:p>
        </w:tc>
      </w:tr>
      <w:tr w:rsidR="00C14D9E" w:rsidRPr="00C14D9E" w:rsidTr="00C14D9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B67C9E" w:rsidP="00C14D9E">
            <w:pPr>
              <w:rPr>
                <w:rFonts w:ascii="Times New Roman" w:hAnsi="Times New Roman" w:cs="Times New Roman"/>
                <w:sz w:val="28"/>
                <w:szCs w:val="28"/>
              </w:rPr>
            </w:pPr>
            <w:r>
              <w:rPr>
                <w:rFonts w:ascii="Times New Roman" w:hAnsi="Times New Roman" w:cs="Times New Roman"/>
                <w:sz w:val="28"/>
                <w:szCs w:val="28"/>
              </w:rPr>
              <w:t>Nav</w:t>
            </w:r>
          </w:p>
        </w:tc>
      </w:tr>
    </w:tbl>
    <w:p w:rsidR="005A1496" w:rsidRDefault="005A1496" w:rsidP="005721C8">
      <w:pPr>
        <w:rPr>
          <w:rFonts w:ascii="Times New Roman" w:hAnsi="Times New Roman" w:cs="Times New Roman"/>
          <w:sz w:val="28"/>
          <w:szCs w:val="28"/>
        </w:rPr>
      </w:pPr>
    </w:p>
    <w:p w:rsidR="004A7F7A" w:rsidRDefault="007D2597" w:rsidP="00D4626D">
      <w:pPr>
        <w:jc w:val="center"/>
        <w:rPr>
          <w:rFonts w:ascii="Times New Roman" w:hAnsi="Times New Roman" w:cs="Times New Roman"/>
          <w:i/>
          <w:sz w:val="28"/>
          <w:szCs w:val="28"/>
        </w:rPr>
      </w:pPr>
      <w:r>
        <w:rPr>
          <w:rFonts w:ascii="Times New Roman" w:hAnsi="Times New Roman" w:cs="Times New Roman"/>
          <w:i/>
          <w:sz w:val="28"/>
          <w:szCs w:val="28"/>
        </w:rPr>
        <w:t xml:space="preserve">Anotācijas </w:t>
      </w:r>
      <w:r w:rsidR="000F072F">
        <w:rPr>
          <w:rFonts w:ascii="Times New Roman" w:hAnsi="Times New Roman" w:cs="Times New Roman"/>
          <w:i/>
          <w:sz w:val="28"/>
          <w:szCs w:val="28"/>
        </w:rPr>
        <w:t>III</w:t>
      </w:r>
      <w:r w:rsidR="00D86E71">
        <w:rPr>
          <w:rFonts w:ascii="Times New Roman" w:hAnsi="Times New Roman" w:cs="Times New Roman"/>
          <w:i/>
          <w:sz w:val="28"/>
          <w:szCs w:val="28"/>
        </w:rPr>
        <w:t>.</w:t>
      </w:r>
      <w:r w:rsidR="000F072F">
        <w:rPr>
          <w:rFonts w:ascii="Times New Roman" w:hAnsi="Times New Roman" w:cs="Times New Roman"/>
          <w:i/>
          <w:sz w:val="28"/>
          <w:szCs w:val="28"/>
        </w:rPr>
        <w:t xml:space="preserve"> un </w:t>
      </w:r>
      <w:r w:rsidR="00732BDA">
        <w:rPr>
          <w:rFonts w:ascii="Times New Roman" w:hAnsi="Times New Roman" w:cs="Times New Roman"/>
          <w:i/>
          <w:sz w:val="28"/>
          <w:szCs w:val="28"/>
        </w:rPr>
        <w:t>V</w:t>
      </w:r>
      <w:r w:rsidR="00D86E71">
        <w:rPr>
          <w:rFonts w:ascii="Times New Roman" w:hAnsi="Times New Roman" w:cs="Times New Roman"/>
          <w:i/>
          <w:sz w:val="28"/>
          <w:szCs w:val="28"/>
        </w:rPr>
        <w:t>.</w:t>
      </w:r>
      <w:r w:rsidR="00732BDA">
        <w:rPr>
          <w:rFonts w:ascii="Times New Roman" w:hAnsi="Times New Roman" w:cs="Times New Roman"/>
          <w:i/>
          <w:sz w:val="28"/>
          <w:szCs w:val="28"/>
        </w:rPr>
        <w:t xml:space="preserve"> sadaļa – </w:t>
      </w:r>
      <w:r w:rsidR="00D86E71">
        <w:rPr>
          <w:rFonts w:ascii="Times New Roman" w:hAnsi="Times New Roman" w:cs="Times New Roman"/>
          <w:i/>
          <w:sz w:val="28"/>
          <w:szCs w:val="28"/>
        </w:rPr>
        <w:t>P</w:t>
      </w:r>
      <w:r>
        <w:rPr>
          <w:rFonts w:ascii="Times New Roman" w:hAnsi="Times New Roman" w:cs="Times New Roman"/>
          <w:i/>
          <w:sz w:val="28"/>
          <w:szCs w:val="28"/>
        </w:rPr>
        <w:t>rojekts š</w:t>
      </w:r>
      <w:r w:rsidR="004D614F">
        <w:rPr>
          <w:rFonts w:ascii="Times New Roman" w:hAnsi="Times New Roman" w:cs="Times New Roman"/>
          <w:i/>
          <w:sz w:val="28"/>
          <w:szCs w:val="28"/>
        </w:rPr>
        <w:t>īs</w:t>
      </w:r>
      <w:r>
        <w:rPr>
          <w:rFonts w:ascii="Times New Roman" w:hAnsi="Times New Roman" w:cs="Times New Roman"/>
          <w:i/>
          <w:sz w:val="28"/>
          <w:szCs w:val="28"/>
        </w:rPr>
        <w:t xml:space="preserve"> jom</w:t>
      </w:r>
      <w:r w:rsidR="004D614F">
        <w:rPr>
          <w:rFonts w:ascii="Times New Roman" w:hAnsi="Times New Roman" w:cs="Times New Roman"/>
          <w:i/>
          <w:sz w:val="28"/>
          <w:szCs w:val="28"/>
        </w:rPr>
        <w:t>as</w:t>
      </w:r>
      <w:r>
        <w:rPr>
          <w:rFonts w:ascii="Times New Roman" w:hAnsi="Times New Roman" w:cs="Times New Roman"/>
          <w:i/>
          <w:sz w:val="28"/>
          <w:szCs w:val="28"/>
        </w:rPr>
        <w:t xml:space="preserve"> neskar</w:t>
      </w:r>
      <w:r w:rsidR="00D86E71">
        <w:rPr>
          <w:rFonts w:ascii="Times New Roman" w:hAnsi="Times New Roman" w:cs="Times New Roman"/>
          <w:i/>
          <w:sz w:val="28"/>
          <w:szCs w:val="28"/>
        </w:rPr>
        <w:t>.</w:t>
      </w:r>
    </w:p>
    <w:p w:rsidR="00C27DEA" w:rsidRDefault="00C27DEA" w:rsidP="005721C8">
      <w:pPr>
        <w:pStyle w:val="naisf"/>
        <w:tabs>
          <w:tab w:val="left" w:pos="6804"/>
        </w:tabs>
        <w:spacing w:before="0" w:after="0"/>
        <w:ind w:firstLine="0"/>
        <w:rPr>
          <w:sz w:val="28"/>
        </w:rPr>
      </w:pPr>
    </w:p>
    <w:p w:rsidR="00C27DEA" w:rsidRDefault="00C27DEA" w:rsidP="005721C8">
      <w:pPr>
        <w:pStyle w:val="naisf"/>
        <w:tabs>
          <w:tab w:val="left" w:pos="6804"/>
        </w:tabs>
        <w:spacing w:before="0" w:after="0"/>
        <w:ind w:firstLine="0"/>
        <w:rPr>
          <w:sz w:val="28"/>
        </w:rPr>
      </w:pPr>
    </w:p>
    <w:p w:rsidR="00E70D5E" w:rsidRDefault="005721C8" w:rsidP="005721C8">
      <w:pPr>
        <w:pStyle w:val="naisf"/>
        <w:tabs>
          <w:tab w:val="left" w:pos="6804"/>
        </w:tabs>
        <w:spacing w:before="0" w:after="0"/>
        <w:ind w:firstLine="0"/>
        <w:rPr>
          <w:sz w:val="28"/>
        </w:rPr>
      </w:pPr>
      <w:r w:rsidRPr="00161BA7">
        <w:rPr>
          <w:sz w:val="28"/>
        </w:rPr>
        <w:t>Izglītības un zinātnes ministrs</w:t>
      </w:r>
      <w:r w:rsidRPr="00161BA7">
        <w:rPr>
          <w:sz w:val="28"/>
        </w:rPr>
        <w:tab/>
      </w:r>
      <w:r w:rsidRPr="00161BA7">
        <w:rPr>
          <w:sz w:val="28"/>
        </w:rPr>
        <w:tab/>
        <w:t>Kārlis Šadurskis</w:t>
      </w:r>
    </w:p>
    <w:p w:rsidR="00E70D5E" w:rsidRDefault="00E70D5E" w:rsidP="005721C8">
      <w:pPr>
        <w:pStyle w:val="naisf"/>
        <w:tabs>
          <w:tab w:val="left" w:pos="6804"/>
        </w:tabs>
        <w:spacing w:before="0" w:after="0"/>
        <w:ind w:firstLine="0"/>
        <w:rPr>
          <w:sz w:val="28"/>
        </w:rPr>
      </w:pPr>
    </w:p>
    <w:p w:rsidR="00C27DEA" w:rsidRDefault="00C27DEA" w:rsidP="005721C8">
      <w:pPr>
        <w:pStyle w:val="naisf"/>
        <w:tabs>
          <w:tab w:val="left" w:pos="6804"/>
        </w:tabs>
        <w:spacing w:before="0" w:after="0"/>
        <w:ind w:firstLine="0"/>
        <w:rPr>
          <w:sz w:val="28"/>
        </w:rPr>
      </w:pPr>
    </w:p>
    <w:p w:rsidR="00C27DEA" w:rsidRPr="00161BA7" w:rsidRDefault="00C27DEA" w:rsidP="005721C8">
      <w:pPr>
        <w:pStyle w:val="naisf"/>
        <w:tabs>
          <w:tab w:val="left" w:pos="6804"/>
        </w:tabs>
        <w:spacing w:before="0" w:after="0"/>
        <w:ind w:firstLine="0"/>
        <w:rPr>
          <w:sz w:val="28"/>
        </w:rPr>
      </w:pPr>
    </w:p>
    <w:p w:rsidR="005721C8" w:rsidRPr="00161BA7" w:rsidRDefault="005721C8" w:rsidP="005721C8">
      <w:pPr>
        <w:pStyle w:val="naisf"/>
        <w:tabs>
          <w:tab w:val="left" w:pos="6804"/>
        </w:tabs>
        <w:spacing w:before="0" w:after="0"/>
        <w:ind w:firstLine="0"/>
        <w:rPr>
          <w:sz w:val="28"/>
        </w:rPr>
      </w:pPr>
      <w:r>
        <w:rPr>
          <w:sz w:val="28"/>
        </w:rPr>
        <w:t>Vī</w:t>
      </w:r>
      <w:r w:rsidR="00CF52DC">
        <w:rPr>
          <w:sz w:val="28"/>
        </w:rPr>
        <w:t>za</w:t>
      </w:r>
      <w:r w:rsidRPr="00161BA7">
        <w:rPr>
          <w:sz w:val="28"/>
        </w:rPr>
        <w:t>:</w:t>
      </w:r>
    </w:p>
    <w:p w:rsidR="00CF52DC" w:rsidRPr="00CF52DC" w:rsidRDefault="00CF52DC" w:rsidP="00CF52DC">
      <w:pPr>
        <w:pStyle w:val="naisf"/>
        <w:tabs>
          <w:tab w:val="left" w:pos="6804"/>
        </w:tabs>
        <w:spacing w:before="0" w:after="0"/>
        <w:ind w:firstLine="0"/>
        <w:rPr>
          <w:sz w:val="28"/>
        </w:rPr>
      </w:pPr>
      <w:r w:rsidRPr="00CF52DC">
        <w:rPr>
          <w:sz w:val="28"/>
        </w:rPr>
        <w:t xml:space="preserve">Valsts sekretāra vietniece – </w:t>
      </w:r>
    </w:p>
    <w:p w:rsidR="00CF52DC" w:rsidRPr="00CF52DC" w:rsidRDefault="00CF52DC" w:rsidP="00CF52DC">
      <w:pPr>
        <w:pStyle w:val="naisf"/>
        <w:tabs>
          <w:tab w:val="left" w:pos="6804"/>
        </w:tabs>
        <w:spacing w:before="0" w:after="0"/>
        <w:ind w:firstLine="0"/>
        <w:rPr>
          <w:sz w:val="28"/>
        </w:rPr>
      </w:pPr>
      <w:r w:rsidRPr="00CF52DC">
        <w:rPr>
          <w:sz w:val="28"/>
        </w:rPr>
        <w:t>Augstākās izglītības, zinātnes un</w:t>
      </w:r>
    </w:p>
    <w:p w:rsidR="00CF52DC" w:rsidRPr="00CF52DC" w:rsidRDefault="00CF52DC" w:rsidP="00CF52DC">
      <w:pPr>
        <w:pStyle w:val="naisf"/>
        <w:tabs>
          <w:tab w:val="left" w:pos="6804"/>
        </w:tabs>
        <w:spacing w:before="0" w:after="0"/>
        <w:ind w:firstLine="0"/>
        <w:rPr>
          <w:sz w:val="28"/>
        </w:rPr>
      </w:pPr>
      <w:r w:rsidRPr="00CF52DC">
        <w:rPr>
          <w:sz w:val="28"/>
        </w:rPr>
        <w:t>inovāciju departamenta direktore,</w:t>
      </w:r>
    </w:p>
    <w:p w:rsidR="005721C8" w:rsidRPr="00CF52DC" w:rsidRDefault="00CF52DC" w:rsidP="00CF52DC">
      <w:pPr>
        <w:pStyle w:val="naisf"/>
        <w:tabs>
          <w:tab w:val="left" w:pos="6804"/>
        </w:tabs>
        <w:spacing w:before="0" w:after="0"/>
        <w:ind w:firstLine="0"/>
        <w:rPr>
          <w:sz w:val="28"/>
        </w:rPr>
      </w:pPr>
      <w:r w:rsidRPr="00CF52DC">
        <w:rPr>
          <w:sz w:val="28"/>
        </w:rPr>
        <w:t>valsts sekretāra pienākumu iz</w:t>
      </w:r>
      <w:r>
        <w:rPr>
          <w:sz w:val="28"/>
        </w:rPr>
        <w:t>pildītāja</w:t>
      </w:r>
      <w:r>
        <w:rPr>
          <w:sz w:val="28"/>
        </w:rPr>
        <w:tab/>
      </w:r>
      <w:r>
        <w:rPr>
          <w:sz w:val="28"/>
        </w:rPr>
        <w:tab/>
        <w:t>Agrita Kiopa</w:t>
      </w:r>
    </w:p>
    <w:p w:rsidR="00C27DEA" w:rsidRDefault="00C27DEA" w:rsidP="00D4626D">
      <w:pPr>
        <w:jc w:val="both"/>
        <w:rPr>
          <w:rFonts w:ascii="Times New Roman" w:hAnsi="Times New Roman" w:cs="Times New Roman"/>
          <w:sz w:val="20"/>
          <w:szCs w:val="20"/>
        </w:rPr>
      </w:pPr>
    </w:p>
    <w:p w:rsidR="00C27DEA" w:rsidRPr="00161BA7" w:rsidRDefault="00C27DEA" w:rsidP="00D4626D">
      <w:pPr>
        <w:jc w:val="both"/>
        <w:rPr>
          <w:rFonts w:ascii="Times New Roman" w:hAnsi="Times New Roman" w:cs="Times New Roman"/>
          <w:sz w:val="20"/>
          <w:szCs w:val="20"/>
        </w:rPr>
      </w:pPr>
    </w:p>
    <w:p w:rsidR="005721C8" w:rsidRDefault="00C27DEA"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30</w:t>
      </w:r>
      <w:r w:rsidR="00F42504">
        <w:rPr>
          <w:rFonts w:ascii="Times New Roman" w:hAnsi="Times New Roman" w:cs="Times New Roman"/>
          <w:sz w:val="24"/>
          <w:szCs w:val="20"/>
        </w:rPr>
        <w:t>.</w:t>
      </w:r>
      <w:r w:rsidR="00F121FC">
        <w:rPr>
          <w:rFonts w:ascii="Times New Roman" w:hAnsi="Times New Roman" w:cs="Times New Roman"/>
          <w:sz w:val="24"/>
          <w:szCs w:val="20"/>
        </w:rPr>
        <w:t>0</w:t>
      </w:r>
      <w:r w:rsidR="0016633E">
        <w:rPr>
          <w:rFonts w:ascii="Times New Roman" w:hAnsi="Times New Roman" w:cs="Times New Roman"/>
          <w:sz w:val="24"/>
          <w:szCs w:val="20"/>
        </w:rPr>
        <w:t>5</w:t>
      </w:r>
      <w:r w:rsidR="00F42504">
        <w:rPr>
          <w:rFonts w:ascii="Times New Roman" w:hAnsi="Times New Roman" w:cs="Times New Roman"/>
          <w:sz w:val="24"/>
          <w:szCs w:val="20"/>
        </w:rPr>
        <w:t>.2017</w:t>
      </w:r>
      <w:r w:rsidR="005721C8" w:rsidRPr="009508E0">
        <w:rPr>
          <w:rFonts w:ascii="Times New Roman" w:hAnsi="Times New Roman" w:cs="Times New Roman"/>
          <w:sz w:val="24"/>
          <w:szCs w:val="20"/>
        </w:rPr>
        <w:t>.</w:t>
      </w:r>
    </w:p>
    <w:p w:rsidR="00DC49A6" w:rsidRDefault="00245592"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w:t>
      </w:r>
      <w:r w:rsidR="00C27DEA">
        <w:rPr>
          <w:rFonts w:ascii="Times New Roman" w:hAnsi="Times New Roman" w:cs="Times New Roman"/>
          <w:sz w:val="24"/>
          <w:szCs w:val="20"/>
        </w:rPr>
        <w:t>6</w:t>
      </w:r>
      <w:r w:rsidR="006E30F9">
        <w:rPr>
          <w:rFonts w:ascii="Times New Roman" w:hAnsi="Times New Roman" w:cs="Times New Roman"/>
          <w:sz w:val="24"/>
          <w:szCs w:val="20"/>
        </w:rPr>
        <w:t>:</w:t>
      </w:r>
      <w:r w:rsidR="00C27DEA">
        <w:rPr>
          <w:rFonts w:ascii="Times New Roman" w:hAnsi="Times New Roman" w:cs="Times New Roman"/>
          <w:sz w:val="24"/>
          <w:szCs w:val="20"/>
        </w:rPr>
        <w:t>05</w:t>
      </w:r>
      <w:r w:rsidR="00DC49A6">
        <w:rPr>
          <w:rFonts w:ascii="Times New Roman" w:hAnsi="Times New Roman" w:cs="Times New Roman"/>
          <w:sz w:val="24"/>
          <w:szCs w:val="20"/>
        </w:rPr>
        <w:t>:19</w:t>
      </w:r>
    </w:p>
    <w:p w:rsidR="00DC49A6" w:rsidRPr="00161BA7" w:rsidRDefault="00F57AB0"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2</w:t>
      </w:r>
      <w:r w:rsidR="00D86E71">
        <w:rPr>
          <w:rFonts w:ascii="Times New Roman" w:hAnsi="Times New Roman" w:cs="Times New Roman"/>
          <w:sz w:val="24"/>
          <w:szCs w:val="20"/>
        </w:rPr>
        <w:t>4</w:t>
      </w:r>
      <w:r w:rsidR="00B33DB5">
        <w:rPr>
          <w:rFonts w:ascii="Times New Roman" w:hAnsi="Times New Roman" w:cs="Times New Roman"/>
          <w:sz w:val="24"/>
          <w:szCs w:val="20"/>
        </w:rPr>
        <w:t>88</w:t>
      </w:r>
      <w:bookmarkStart w:id="0" w:name="_GoBack"/>
      <w:bookmarkEnd w:id="0"/>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K.</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Veldre, 67047857</w:t>
      </w:r>
    </w:p>
    <w:p w:rsidR="005721C8" w:rsidRPr="00161BA7" w:rsidRDefault="00016A1F" w:rsidP="005721C8">
      <w:pPr>
        <w:spacing w:after="0" w:line="240" w:lineRule="auto"/>
        <w:jc w:val="both"/>
        <w:rPr>
          <w:rFonts w:ascii="Times New Roman" w:hAnsi="Times New Roman" w:cs="Times New Roman"/>
          <w:sz w:val="24"/>
          <w:szCs w:val="20"/>
        </w:rPr>
      </w:pPr>
      <w:hyperlink r:id="rId8" w:history="1">
        <w:r w:rsidR="005721C8" w:rsidRPr="00161BA7">
          <w:rPr>
            <w:rStyle w:val="Hyperlink"/>
            <w:rFonts w:ascii="Times New Roman" w:hAnsi="Times New Roman" w:cs="Times New Roman"/>
            <w:sz w:val="24"/>
            <w:szCs w:val="20"/>
          </w:rPr>
          <w:t>kaspars.veldre@izm.gov.lv</w:t>
        </w:r>
      </w:hyperlink>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N.</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Mazure, 6704</w:t>
      </w:r>
      <w:r>
        <w:rPr>
          <w:rFonts w:ascii="Times New Roman" w:hAnsi="Times New Roman" w:cs="Times New Roman"/>
          <w:sz w:val="24"/>
          <w:szCs w:val="20"/>
        </w:rPr>
        <w:t>7940</w:t>
      </w:r>
    </w:p>
    <w:p w:rsidR="005721C8" w:rsidRPr="00C14D9E" w:rsidRDefault="00016A1F" w:rsidP="002507E7">
      <w:pPr>
        <w:spacing w:after="0" w:line="240" w:lineRule="auto"/>
        <w:jc w:val="both"/>
        <w:rPr>
          <w:rFonts w:ascii="Times New Roman" w:hAnsi="Times New Roman" w:cs="Times New Roman"/>
          <w:sz w:val="28"/>
          <w:szCs w:val="28"/>
        </w:rPr>
      </w:pPr>
      <w:hyperlink r:id="rId9" w:history="1">
        <w:r w:rsidR="005721C8" w:rsidRPr="00161BA7">
          <w:rPr>
            <w:rStyle w:val="Hyperlink"/>
            <w:rFonts w:ascii="Times New Roman" w:hAnsi="Times New Roman" w:cs="Times New Roman"/>
            <w:sz w:val="24"/>
            <w:szCs w:val="20"/>
          </w:rPr>
          <w:t>nadezda.mazure@izm.gov.lv</w:t>
        </w:r>
      </w:hyperlink>
    </w:p>
    <w:sectPr w:rsidR="005721C8" w:rsidRPr="00C14D9E" w:rsidSect="007632B3">
      <w:headerReference w:type="default" r:id="rId10"/>
      <w:footerReference w:type="default" r:id="rId11"/>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1F" w:rsidRDefault="00016A1F" w:rsidP="00E70D5E">
      <w:pPr>
        <w:spacing w:after="0" w:line="240" w:lineRule="auto"/>
      </w:pPr>
      <w:r>
        <w:separator/>
      </w:r>
    </w:p>
  </w:endnote>
  <w:endnote w:type="continuationSeparator" w:id="0">
    <w:p w:rsidR="00016A1F" w:rsidRDefault="00016A1F" w:rsidP="00E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F" w:rsidRPr="00226A2F" w:rsidRDefault="00226A2F" w:rsidP="00226A2F">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226A2F">
      <w:rPr>
        <w:rFonts w:ascii="Times New Roman" w:eastAsia="Times New Roman" w:hAnsi="Times New Roman" w:cs="Times New Roman"/>
        <w:sz w:val="20"/>
        <w:szCs w:val="20"/>
        <w:lang w:eastAsia="lv-LV"/>
      </w:rPr>
      <w:t>IZMAnot</w:t>
    </w:r>
    <w:r>
      <w:rPr>
        <w:rFonts w:ascii="Times New Roman" w:eastAsia="Times New Roman" w:hAnsi="Times New Roman" w:cs="Times New Roman"/>
        <w:sz w:val="20"/>
        <w:szCs w:val="20"/>
        <w:lang w:eastAsia="lv-LV"/>
      </w:rPr>
      <w:t>_</w:t>
    </w:r>
    <w:r w:rsidR="00F01858">
      <w:rPr>
        <w:rFonts w:ascii="Times New Roman" w:eastAsia="Times New Roman" w:hAnsi="Times New Roman" w:cs="Times New Roman"/>
        <w:sz w:val="20"/>
        <w:szCs w:val="20"/>
        <w:lang w:eastAsia="lv-LV"/>
      </w:rPr>
      <w:t>30</w:t>
    </w:r>
    <w:r w:rsidR="0016633E">
      <w:rPr>
        <w:rFonts w:ascii="Times New Roman" w:eastAsia="Times New Roman" w:hAnsi="Times New Roman" w:cs="Times New Roman"/>
        <w:sz w:val="20"/>
        <w:szCs w:val="20"/>
        <w:lang w:eastAsia="lv-LV"/>
      </w:rPr>
      <w:t>05</w:t>
    </w:r>
    <w:r>
      <w:rPr>
        <w:rFonts w:ascii="Times New Roman" w:eastAsia="Times New Roman" w:hAnsi="Times New Roman" w:cs="Times New Roman"/>
        <w:sz w:val="20"/>
        <w:szCs w:val="20"/>
        <w:lang w:eastAsia="lv-LV"/>
      </w:rPr>
      <w:t>17</w:t>
    </w:r>
    <w:r w:rsidR="00276C41" w:rsidRPr="00226A2F">
      <w:rPr>
        <w:rFonts w:ascii="Times New Roman" w:eastAsia="Times New Roman" w:hAnsi="Times New Roman" w:cs="Times New Roman"/>
        <w:sz w:val="20"/>
        <w:szCs w:val="20"/>
        <w:lang w:eastAsia="lv-LV"/>
      </w:rPr>
      <w:t>_</w:t>
    </w:r>
    <w:r w:rsidR="00276C41">
      <w:rPr>
        <w:rFonts w:ascii="Times New Roman" w:eastAsia="Times New Roman" w:hAnsi="Times New Roman" w:cs="Times New Roman"/>
        <w:sz w:val="20"/>
        <w:szCs w:val="20"/>
        <w:lang w:eastAsia="lv-LV"/>
      </w:rPr>
      <w:t>NZDIS</w:t>
    </w:r>
    <w:r>
      <w:rPr>
        <w:rFonts w:ascii="Times New Roman" w:eastAsia="Times New Roman" w:hAnsi="Times New Roman" w:cs="Times New Roman"/>
        <w:sz w:val="20"/>
        <w:szCs w:val="20"/>
        <w:lang w:eastAsia="lv-LV"/>
      </w:rPr>
      <w:t>;</w:t>
    </w:r>
    <w:r w:rsidR="0017616E">
      <w:rPr>
        <w:rFonts w:ascii="Times New Roman" w:eastAsia="Times New Roman" w:hAnsi="Times New Roman" w:cs="Times New Roman"/>
        <w:sz w:val="20"/>
        <w:szCs w:val="20"/>
        <w:lang w:eastAsia="lv-LV"/>
      </w:rPr>
      <w:t xml:space="preserve"> </w:t>
    </w:r>
    <w:r w:rsidRPr="00226A2F">
      <w:rPr>
        <w:rFonts w:ascii="Times New Roman" w:eastAsia="Times New Roman" w:hAnsi="Times New Roman" w:cs="Times New Roman"/>
        <w:sz w:val="20"/>
        <w:szCs w:val="20"/>
        <w:lang w:eastAsia="lv-LV"/>
      </w:rPr>
      <w:t>Mini</w:t>
    </w:r>
    <w:r w:rsidR="001C7173">
      <w:rPr>
        <w:rFonts w:ascii="Times New Roman" w:eastAsia="Times New Roman" w:hAnsi="Times New Roman" w:cs="Times New Roman"/>
        <w:sz w:val="20"/>
        <w:szCs w:val="20"/>
        <w:lang w:eastAsia="lv-LV"/>
      </w:rPr>
      <w:t>stru kabineta noteikumu projekta</w:t>
    </w:r>
    <w:r w:rsidRPr="00226A2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Nacionālās zinātniskās darbības informācijas </w:t>
    </w:r>
    <w:r w:rsidRPr="00226A2F">
      <w:rPr>
        <w:rFonts w:ascii="Times New Roman" w:eastAsia="Times New Roman" w:hAnsi="Times New Roman" w:cs="Times New Roman"/>
        <w:sz w:val="20"/>
        <w:szCs w:val="20"/>
        <w:lang w:eastAsia="lv-LV"/>
      </w:rPr>
      <w:t>sistēmas</w:t>
    </w:r>
    <w:r>
      <w:rPr>
        <w:rFonts w:ascii="Times New Roman" w:eastAsia="Times New Roman" w:hAnsi="Times New Roman" w:cs="Times New Roman"/>
        <w:sz w:val="20"/>
        <w:szCs w:val="20"/>
        <w:lang w:eastAsia="lv-LV"/>
      </w:rPr>
      <w:t xml:space="preserve"> noteikumi</w:t>
    </w:r>
    <w:r w:rsidR="001C7173">
      <w:rPr>
        <w:rFonts w:ascii="Times New Roman" w:eastAsia="Times New Roman" w:hAnsi="Times New Roman" w:cs="Times New Roman"/>
        <w:sz w:val="20"/>
        <w:szCs w:val="20"/>
        <w:lang w:eastAsia="lv-LV"/>
      </w:rPr>
      <w:t>”</w:t>
    </w:r>
    <w:r w:rsidRPr="00226A2F">
      <w:rPr>
        <w:rFonts w:ascii="Times New Roman" w:eastAsia="Times New Roman" w:hAnsi="Times New Roman" w:cs="Times New Roman"/>
        <w:sz w:val="20"/>
        <w:szCs w:val="20"/>
        <w:lang w:eastAsia="lv-LV"/>
      </w:rPr>
      <w:t xml:space="preserve"> sākotnējās ietekmes novērtējuma ziņojums (anotācija)</w:t>
    </w:r>
  </w:p>
  <w:p w:rsidR="00226A2F" w:rsidRDefault="00226A2F">
    <w:pPr>
      <w:pStyle w:val="Footer"/>
    </w:pPr>
  </w:p>
  <w:p w:rsidR="00E70D5E" w:rsidRDefault="00E7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1F" w:rsidRDefault="00016A1F" w:rsidP="00E70D5E">
      <w:pPr>
        <w:spacing w:after="0" w:line="240" w:lineRule="auto"/>
      </w:pPr>
      <w:r>
        <w:separator/>
      </w:r>
    </w:p>
  </w:footnote>
  <w:footnote w:type="continuationSeparator" w:id="0">
    <w:p w:rsidR="00016A1F" w:rsidRDefault="00016A1F" w:rsidP="00E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66336582"/>
      <w:docPartObj>
        <w:docPartGallery w:val="Page Numbers (Top of Page)"/>
        <w:docPartUnique/>
      </w:docPartObj>
    </w:sdtPr>
    <w:sdtEndPr>
      <w:rPr>
        <w:noProof/>
      </w:rPr>
    </w:sdtEndPr>
    <w:sdtContent>
      <w:p w:rsidR="00A94D24" w:rsidRPr="00A94D24" w:rsidRDefault="00A76A4F" w:rsidP="00960B64">
        <w:pPr>
          <w:pStyle w:val="Header"/>
          <w:jc w:val="center"/>
          <w:rPr>
            <w:rFonts w:ascii="Times New Roman" w:hAnsi="Times New Roman" w:cs="Times New Roman"/>
            <w:sz w:val="24"/>
            <w:szCs w:val="24"/>
          </w:rPr>
        </w:pPr>
        <w:r w:rsidRPr="00A94D24">
          <w:rPr>
            <w:rFonts w:ascii="Times New Roman" w:hAnsi="Times New Roman" w:cs="Times New Roman"/>
            <w:sz w:val="24"/>
            <w:szCs w:val="24"/>
          </w:rPr>
          <w:fldChar w:fldCharType="begin"/>
        </w:r>
        <w:r w:rsidR="00A94D24" w:rsidRPr="00A94D24">
          <w:rPr>
            <w:rFonts w:ascii="Times New Roman" w:hAnsi="Times New Roman" w:cs="Times New Roman"/>
            <w:sz w:val="24"/>
            <w:szCs w:val="24"/>
          </w:rPr>
          <w:instrText xml:space="preserve"> PAGE   \* MERGEFORMAT </w:instrText>
        </w:r>
        <w:r w:rsidRPr="00A94D24">
          <w:rPr>
            <w:rFonts w:ascii="Times New Roman" w:hAnsi="Times New Roman" w:cs="Times New Roman"/>
            <w:sz w:val="24"/>
            <w:szCs w:val="24"/>
          </w:rPr>
          <w:fldChar w:fldCharType="separate"/>
        </w:r>
        <w:r w:rsidR="00CF52DC">
          <w:rPr>
            <w:rFonts w:ascii="Times New Roman" w:hAnsi="Times New Roman" w:cs="Times New Roman"/>
            <w:noProof/>
            <w:sz w:val="24"/>
            <w:szCs w:val="24"/>
          </w:rPr>
          <w:t>12</w:t>
        </w:r>
        <w:r w:rsidRPr="00A94D24">
          <w:rPr>
            <w:rFonts w:ascii="Times New Roman" w:hAnsi="Times New Roman" w:cs="Times New Roman"/>
            <w:noProof/>
            <w:sz w:val="24"/>
            <w:szCs w:val="24"/>
          </w:rPr>
          <w:fldChar w:fldCharType="end"/>
        </w:r>
      </w:p>
    </w:sdtContent>
  </w:sdt>
  <w:p w:rsidR="00E70D5E" w:rsidRDefault="00E7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D9254C"/>
    <w:multiLevelType w:val="hybridMultilevel"/>
    <w:tmpl w:val="5A668C12"/>
    <w:lvl w:ilvl="0" w:tplc="74902E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3643659"/>
    <w:multiLevelType w:val="hybridMultilevel"/>
    <w:tmpl w:val="FC0E6CEE"/>
    <w:lvl w:ilvl="0" w:tplc="4E6CDF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D9E"/>
    <w:rsid w:val="000031A1"/>
    <w:rsid w:val="00007C5B"/>
    <w:rsid w:val="00016A1F"/>
    <w:rsid w:val="000174A2"/>
    <w:rsid w:val="00017C0F"/>
    <w:rsid w:val="000215E8"/>
    <w:rsid w:val="00032473"/>
    <w:rsid w:val="000379C6"/>
    <w:rsid w:val="00056ABB"/>
    <w:rsid w:val="00082F14"/>
    <w:rsid w:val="00084448"/>
    <w:rsid w:val="00085A08"/>
    <w:rsid w:val="000922AC"/>
    <w:rsid w:val="00097A94"/>
    <w:rsid w:val="000A0584"/>
    <w:rsid w:val="000B2B20"/>
    <w:rsid w:val="000B4717"/>
    <w:rsid w:val="000B63C0"/>
    <w:rsid w:val="000D50FD"/>
    <w:rsid w:val="000D79A8"/>
    <w:rsid w:val="000E7ACB"/>
    <w:rsid w:val="000F072F"/>
    <w:rsid w:val="000F756A"/>
    <w:rsid w:val="00104066"/>
    <w:rsid w:val="00111939"/>
    <w:rsid w:val="001124D5"/>
    <w:rsid w:val="00115D50"/>
    <w:rsid w:val="001235ED"/>
    <w:rsid w:val="00135A38"/>
    <w:rsid w:val="00137AAD"/>
    <w:rsid w:val="00137C0D"/>
    <w:rsid w:val="001428AB"/>
    <w:rsid w:val="00142D7A"/>
    <w:rsid w:val="001522F7"/>
    <w:rsid w:val="0015482E"/>
    <w:rsid w:val="00160710"/>
    <w:rsid w:val="00161C8D"/>
    <w:rsid w:val="00163EE9"/>
    <w:rsid w:val="0016633E"/>
    <w:rsid w:val="00172366"/>
    <w:rsid w:val="0017616E"/>
    <w:rsid w:val="00181375"/>
    <w:rsid w:val="00181B67"/>
    <w:rsid w:val="00187216"/>
    <w:rsid w:val="00193B06"/>
    <w:rsid w:val="00195CB5"/>
    <w:rsid w:val="001A2268"/>
    <w:rsid w:val="001B36CB"/>
    <w:rsid w:val="001C0C94"/>
    <w:rsid w:val="001C3128"/>
    <w:rsid w:val="001C418C"/>
    <w:rsid w:val="001C7173"/>
    <w:rsid w:val="001D4373"/>
    <w:rsid w:val="001F7B77"/>
    <w:rsid w:val="00200461"/>
    <w:rsid w:val="002029C8"/>
    <w:rsid w:val="002170AD"/>
    <w:rsid w:val="00217EF2"/>
    <w:rsid w:val="00222CC0"/>
    <w:rsid w:val="00226A2F"/>
    <w:rsid w:val="0024150D"/>
    <w:rsid w:val="00245592"/>
    <w:rsid w:val="002501FB"/>
    <w:rsid w:val="002507E7"/>
    <w:rsid w:val="002519E8"/>
    <w:rsid w:val="00253317"/>
    <w:rsid w:val="00260DD2"/>
    <w:rsid w:val="00261F37"/>
    <w:rsid w:val="00272C6B"/>
    <w:rsid w:val="002740CA"/>
    <w:rsid w:val="00276C41"/>
    <w:rsid w:val="002804F2"/>
    <w:rsid w:val="002968DF"/>
    <w:rsid w:val="002A137A"/>
    <w:rsid w:val="002A1790"/>
    <w:rsid w:val="002B2077"/>
    <w:rsid w:val="002C5479"/>
    <w:rsid w:val="002C6504"/>
    <w:rsid w:val="002C65CB"/>
    <w:rsid w:val="002E6569"/>
    <w:rsid w:val="002F40DA"/>
    <w:rsid w:val="00300467"/>
    <w:rsid w:val="00312DBB"/>
    <w:rsid w:val="003151DA"/>
    <w:rsid w:val="0031750B"/>
    <w:rsid w:val="003242C4"/>
    <w:rsid w:val="003253FA"/>
    <w:rsid w:val="003402A7"/>
    <w:rsid w:val="00341880"/>
    <w:rsid w:val="003449A5"/>
    <w:rsid w:val="00350C0D"/>
    <w:rsid w:val="00355693"/>
    <w:rsid w:val="003606F3"/>
    <w:rsid w:val="00364A90"/>
    <w:rsid w:val="00364DC9"/>
    <w:rsid w:val="003709BD"/>
    <w:rsid w:val="00372B48"/>
    <w:rsid w:val="00381495"/>
    <w:rsid w:val="00386C2D"/>
    <w:rsid w:val="00397F25"/>
    <w:rsid w:val="003A10C1"/>
    <w:rsid w:val="003A20A3"/>
    <w:rsid w:val="003B7E82"/>
    <w:rsid w:val="003C2B22"/>
    <w:rsid w:val="003C669D"/>
    <w:rsid w:val="003C74E1"/>
    <w:rsid w:val="003D4161"/>
    <w:rsid w:val="003D4B06"/>
    <w:rsid w:val="003D745B"/>
    <w:rsid w:val="003E0D02"/>
    <w:rsid w:val="003E63C9"/>
    <w:rsid w:val="003F2B73"/>
    <w:rsid w:val="003F7B76"/>
    <w:rsid w:val="004030F0"/>
    <w:rsid w:val="00405525"/>
    <w:rsid w:val="0040792B"/>
    <w:rsid w:val="00413FD9"/>
    <w:rsid w:val="00425859"/>
    <w:rsid w:val="00427B62"/>
    <w:rsid w:val="00435E34"/>
    <w:rsid w:val="004378F9"/>
    <w:rsid w:val="00440D90"/>
    <w:rsid w:val="004528B6"/>
    <w:rsid w:val="004541A2"/>
    <w:rsid w:val="00456F42"/>
    <w:rsid w:val="00462CB9"/>
    <w:rsid w:val="00477676"/>
    <w:rsid w:val="0049338D"/>
    <w:rsid w:val="00496668"/>
    <w:rsid w:val="004A0144"/>
    <w:rsid w:val="004A7F7A"/>
    <w:rsid w:val="004C0C09"/>
    <w:rsid w:val="004D614F"/>
    <w:rsid w:val="004E4702"/>
    <w:rsid w:val="004E4DF5"/>
    <w:rsid w:val="004F25D5"/>
    <w:rsid w:val="0050103E"/>
    <w:rsid w:val="00505007"/>
    <w:rsid w:val="00515AA9"/>
    <w:rsid w:val="00524282"/>
    <w:rsid w:val="005255FC"/>
    <w:rsid w:val="00534721"/>
    <w:rsid w:val="0053736B"/>
    <w:rsid w:val="005442C3"/>
    <w:rsid w:val="00550223"/>
    <w:rsid w:val="00551BF0"/>
    <w:rsid w:val="005657B5"/>
    <w:rsid w:val="005721C8"/>
    <w:rsid w:val="00592FFA"/>
    <w:rsid w:val="005937AD"/>
    <w:rsid w:val="005963BE"/>
    <w:rsid w:val="005A1496"/>
    <w:rsid w:val="005A1C83"/>
    <w:rsid w:val="005A446A"/>
    <w:rsid w:val="005B62D7"/>
    <w:rsid w:val="005E5267"/>
    <w:rsid w:val="005E57AB"/>
    <w:rsid w:val="005E7C58"/>
    <w:rsid w:val="005F173D"/>
    <w:rsid w:val="005F1E84"/>
    <w:rsid w:val="005F7BAA"/>
    <w:rsid w:val="00600D41"/>
    <w:rsid w:val="006074F7"/>
    <w:rsid w:val="00613EC4"/>
    <w:rsid w:val="00614950"/>
    <w:rsid w:val="00616B2D"/>
    <w:rsid w:val="00631264"/>
    <w:rsid w:val="006404AB"/>
    <w:rsid w:val="006515DF"/>
    <w:rsid w:val="00652A96"/>
    <w:rsid w:val="00655852"/>
    <w:rsid w:val="00660E05"/>
    <w:rsid w:val="0066188A"/>
    <w:rsid w:val="006656FE"/>
    <w:rsid w:val="006764AB"/>
    <w:rsid w:val="00680853"/>
    <w:rsid w:val="00692E5D"/>
    <w:rsid w:val="0069533A"/>
    <w:rsid w:val="006B18F2"/>
    <w:rsid w:val="006D6F74"/>
    <w:rsid w:val="006E30F9"/>
    <w:rsid w:val="006E3AD9"/>
    <w:rsid w:val="006F4E40"/>
    <w:rsid w:val="006F7F68"/>
    <w:rsid w:val="00702B76"/>
    <w:rsid w:val="0070711D"/>
    <w:rsid w:val="00711A63"/>
    <w:rsid w:val="007210EF"/>
    <w:rsid w:val="00732415"/>
    <w:rsid w:val="00732BDA"/>
    <w:rsid w:val="007577D4"/>
    <w:rsid w:val="00760BB3"/>
    <w:rsid w:val="007622C1"/>
    <w:rsid w:val="007632B3"/>
    <w:rsid w:val="00767342"/>
    <w:rsid w:val="00770FC7"/>
    <w:rsid w:val="007A6FFD"/>
    <w:rsid w:val="007B3C30"/>
    <w:rsid w:val="007C0FCB"/>
    <w:rsid w:val="007D2597"/>
    <w:rsid w:val="007E1B8A"/>
    <w:rsid w:val="007E2706"/>
    <w:rsid w:val="007E31B5"/>
    <w:rsid w:val="007F097D"/>
    <w:rsid w:val="007F09AF"/>
    <w:rsid w:val="0080601D"/>
    <w:rsid w:val="0082493E"/>
    <w:rsid w:val="0082675C"/>
    <w:rsid w:val="00840173"/>
    <w:rsid w:val="00843BE4"/>
    <w:rsid w:val="0085363C"/>
    <w:rsid w:val="00854744"/>
    <w:rsid w:val="0086193A"/>
    <w:rsid w:val="008853BD"/>
    <w:rsid w:val="00885812"/>
    <w:rsid w:val="00885C1E"/>
    <w:rsid w:val="00891E09"/>
    <w:rsid w:val="008B0616"/>
    <w:rsid w:val="008B6856"/>
    <w:rsid w:val="008C0663"/>
    <w:rsid w:val="008D4587"/>
    <w:rsid w:val="008D6DE0"/>
    <w:rsid w:val="008F7857"/>
    <w:rsid w:val="00921869"/>
    <w:rsid w:val="00924B11"/>
    <w:rsid w:val="00927727"/>
    <w:rsid w:val="0093169F"/>
    <w:rsid w:val="00933216"/>
    <w:rsid w:val="00935708"/>
    <w:rsid w:val="00936719"/>
    <w:rsid w:val="00946A65"/>
    <w:rsid w:val="00960B64"/>
    <w:rsid w:val="00960E6B"/>
    <w:rsid w:val="00962024"/>
    <w:rsid w:val="009622EB"/>
    <w:rsid w:val="00970C7F"/>
    <w:rsid w:val="00980645"/>
    <w:rsid w:val="00981C7E"/>
    <w:rsid w:val="009854B9"/>
    <w:rsid w:val="00985D83"/>
    <w:rsid w:val="00994361"/>
    <w:rsid w:val="009961FA"/>
    <w:rsid w:val="009A5403"/>
    <w:rsid w:val="009B0619"/>
    <w:rsid w:val="009B3D4E"/>
    <w:rsid w:val="009B3E21"/>
    <w:rsid w:val="009D6E47"/>
    <w:rsid w:val="009E0FAA"/>
    <w:rsid w:val="009E2525"/>
    <w:rsid w:val="009E7CB2"/>
    <w:rsid w:val="009E7CD1"/>
    <w:rsid w:val="009F7D8C"/>
    <w:rsid w:val="00A05ECB"/>
    <w:rsid w:val="00A068AE"/>
    <w:rsid w:val="00A11FBC"/>
    <w:rsid w:val="00A15CB4"/>
    <w:rsid w:val="00A2200B"/>
    <w:rsid w:val="00A278DB"/>
    <w:rsid w:val="00A32CBD"/>
    <w:rsid w:val="00A3625E"/>
    <w:rsid w:val="00A36C1E"/>
    <w:rsid w:val="00A5372D"/>
    <w:rsid w:val="00A60F0D"/>
    <w:rsid w:val="00A61C57"/>
    <w:rsid w:val="00A72E58"/>
    <w:rsid w:val="00A76A4F"/>
    <w:rsid w:val="00A94D24"/>
    <w:rsid w:val="00AA7593"/>
    <w:rsid w:val="00AB2E19"/>
    <w:rsid w:val="00AB586A"/>
    <w:rsid w:val="00AC00A2"/>
    <w:rsid w:val="00AD3332"/>
    <w:rsid w:val="00AD5608"/>
    <w:rsid w:val="00AD62FA"/>
    <w:rsid w:val="00AF249F"/>
    <w:rsid w:val="00AF2B85"/>
    <w:rsid w:val="00AF485B"/>
    <w:rsid w:val="00AF5447"/>
    <w:rsid w:val="00AF6DB3"/>
    <w:rsid w:val="00B11E53"/>
    <w:rsid w:val="00B13483"/>
    <w:rsid w:val="00B16FA6"/>
    <w:rsid w:val="00B335E8"/>
    <w:rsid w:val="00B33DB5"/>
    <w:rsid w:val="00B40A54"/>
    <w:rsid w:val="00B52B79"/>
    <w:rsid w:val="00B5746C"/>
    <w:rsid w:val="00B605CE"/>
    <w:rsid w:val="00B640C6"/>
    <w:rsid w:val="00B67C9E"/>
    <w:rsid w:val="00B7694B"/>
    <w:rsid w:val="00B94CEE"/>
    <w:rsid w:val="00B9503D"/>
    <w:rsid w:val="00BA5650"/>
    <w:rsid w:val="00BB2266"/>
    <w:rsid w:val="00BB4C59"/>
    <w:rsid w:val="00BF3D8C"/>
    <w:rsid w:val="00BF5CF7"/>
    <w:rsid w:val="00C0120F"/>
    <w:rsid w:val="00C04EB0"/>
    <w:rsid w:val="00C14D9E"/>
    <w:rsid w:val="00C27DEA"/>
    <w:rsid w:val="00C40AE6"/>
    <w:rsid w:val="00C42A26"/>
    <w:rsid w:val="00C436ED"/>
    <w:rsid w:val="00C51525"/>
    <w:rsid w:val="00C5772D"/>
    <w:rsid w:val="00C67DF1"/>
    <w:rsid w:val="00C7553F"/>
    <w:rsid w:val="00C76F28"/>
    <w:rsid w:val="00C87D42"/>
    <w:rsid w:val="00C93859"/>
    <w:rsid w:val="00C93CA7"/>
    <w:rsid w:val="00C958AD"/>
    <w:rsid w:val="00CA0515"/>
    <w:rsid w:val="00CA3230"/>
    <w:rsid w:val="00CA581F"/>
    <w:rsid w:val="00CC6D8C"/>
    <w:rsid w:val="00CD0A58"/>
    <w:rsid w:val="00CE1ADD"/>
    <w:rsid w:val="00CF52DC"/>
    <w:rsid w:val="00D014B9"/>
    <w:rsid w:val="00D10AAF"/>
    <w:rsid w:val="00D20AF1"/>
    <w:rsid w:val="00D2226D"/>
    <w:rsid w:val="00D24324"/>
    <w:rsid w:val="00D35785"/>
    <w:rsid w:val="00D36720"/>
    <w:rsid w:val="00D45A4A"/>
    <w:rsid w:val="00D4626D"/>
    <w:rsid w:val="00D54C49"/>
    <w:rsid w:val="00D61DD0"/>
    <w:rsid w:val="00D73EE4"/>
    <w:rsid w:val="00D80AA6"/>
    <w:rsid w:val="00D83E1E"/>
    <w:rsid w:val="00D84201"/>
    <w:rsid w:val="00D86E71"/>
    <w:rsid w:val="00D90003"/>
    <w:rsid w:val="00D92994"/>
    <w:rsid w:val="00DC031E"/>
    <w:rsid w:val="00DC49A6"/>
    <w:rsid w:val="00DC5A3D"/>
    <w:rsid w:val="00DC7EA8"/>
    <w:rsid w:val="00DD4264"/>
    <w:rsid w:val="00DE4FC6"/>
    <w:rsid w:val="00DE7EEF"/>
    <w:rsid w:val="00DF0830"/>
    <w:rsid w:val="00DF715F"/>
    <w:rsid w:val="00E03A64"/>
    <w:rsid w:val="00E047D4"/>
    <w:rsid w:val="00E072F6"/>
    <w:rsid w:val="00E10423"/>
    <w:rsid w:val="00E129B6"/>
    <w:rsid w:val="00E273D4"/>
    <w:rsid w:val="00E27870"/>
    <w:rsid w:val="00E455B1"/>
    <w:rsid w:val="00E524D7"/>
    <w:rsid w:val="00E538EB"/>
    <w:rsid w:val="00E61057"/>
    <w:rsid w:val="00E613FA"/>
    <w:rsid w:val="00E70D5E"/>
    <w:rsid w:val="00E71E39"/>
    <w:rsid w:val="00E7228B"/>
    <w:rsid w:val="00E84CE1"/>
    <w:rsid w:val="00E85868"/>
    <w:rsid w:val="00E967A3"/>
    <w:rsid w:val="00E97013"/>
    <w:rsid w:val="00EA1EA2"/>
    <w:rsid w:val="00EA2748"/>
    <w:rsid w:val="00EA4A4A"/>
    <w:rsid w:val="00EB40EF"/>
    <w:rsid w:val="00EB5E3F"/>
    <w:rsid w:val="00EC44E5"/>
    <w:rsid w:val="00ED01D5"/>
    <w:rsid w:val="00ED5B63"/>
    <w:rsid w:val="00EE0138"/>
    <w:rsid w:val="00EE3ED4"/>
    <w:rsid w:val="00EF081E"/>
    <w:rsid w:val="00EF583E"/>
    <w:rsid w:val="00F01858"/>
    <w:rsid w:val="00F042F3"/>
    <w:rsid w:val="00F121FC"/>
    <w:rsid w:val="00F13CDF"/>
    <w:rsid w:val="00F145DD"/>
    <w:rsid w:val="00F17C2A"/>
    <w:rsid w:val="00F274D5"/>
    <w:rsid w:val="00F40CE8"/>
    <w:rsid w:val="00F41D31"/>
    <w:rsid w:val="00F42504"/>
    <w:rsid w:val="00F44506"/>
    <w:rsid w:val="00F57AB0"/>
    <w:rsid w:val="00F63C21"/>
    <w:rsid w:val="00F766BF"/>
    <w:rsid w:val="00F80225"/>
    <w:rsid w:val="00F84F08"/>
    <w:rsid w:val="00F920B1"/>
    <w:rsid w:val="00F93086"/>
    <w:rsid w:val="00F95CEE"/>
    <w:rsid w:val="00FB0098"/>
    <w:rsid w:val="00FC3CC4"/>
    <w:rsid w:val="00FD5271"/>
    <w:rsid w:val="00FE479D"/>
    <w:rsid w:val="00FE52F0"/>
    <w:rsid w:val="00FF3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7983A-4E83-4B02-8CF5-CA248209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4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styleId="ListParagraph">
    <w:name w:val="List Paragraph"/>
    <w:basedOn w:val="Normal"/>
    <w:uiPriority w:val="34"/>
    <w:qFormat/>
    <w:rsid w:val="00840173"/>
    <w:pPr>
      <w:ind w:left="720"/>
      <w:contextualSpacing/>
    </w:pPr>
  </w:style>
  <w:style w:type="paragraph" w:customStyle="1" w:styleId="naisf">
    <w:name w:val="naisf"/>
    <w:basedOn w:val="Normal"/>
    <w:uiPriority w:val="99"/>
    <w:rsid w:val="005721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0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D5E"/>
    <w:rPr>
      <w:lang w:val="lv-LV"/>
    </w:rPr>
  </w:style>
  <w:style w:type="paragraph" w:styleId="Footer">
    <w:name w:val="footer"/>
    <w:basedOn w:val="Normal"/>
    <w:link w:val="FooterChar"/>
    <w:uiPriority w:val="99"/>
    <w:unhideWhenUsed/>
    <w:rsid w:val="00E7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D5E"/>
    <w:rPr>
      <w:lang w:val="lv-LV"/>
    </w:rPr>
  </w:style>
  <w:style w:type="paragraph" w:styleId="BalloonText">
    <w:name w:val="Balloon Text"/>
    <w:basedOn w:val="Normal"/>
    <w:link w:val="BalloonTextChar"/>
    <w:uiPriority w:val="99"/>
    <w:semiHidden/>
    <w:unhideWhenUsed/>
    <w:rsid w:val="007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7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642394162">
          <w:marLeft w:val="0"/>
          <w:marRight w:val="0"/>
          <w:marTop w:val="400"/>
          <w:marBottom w:val="0"/>
          <w:divBdr>
            <w:top w:val="none" w:sz="0" w:space="0" w:color="auto"/>
            <w:left w:val="none" w:sz="0" w:space="0" w:color="auto"/>
            <w:bottom w:val="none" w:sz="0" w:space="0" w:color="auto"/>
            <w:right w:val="none" w:sz="0" w:space="0" w:color="auto"/>
          </w:divBdr>
        </w:div>
        <w:div w:id="227765492">
          <w:marLeft w:val="0"/>
          <w:marRight w:val="0"/>
          <w:marTop w:val="240"/>
          <w:marBottom w:val="0"/>
          <w:divBdr>
            <w:top w:val="none" w:sz="0" w:space="0" w:color="auto"/>
            <w:left w:val="none" w:sz="0" w:space="0" w:color="auto"/>
            <w:bottom w:val="none" w:sz="0" w:space="0" w:color="auto"/>
            <w:right w:val="none" w:sz="0" w:space="0" w:color="auto"/>
          </w:divBdr>
        </w:div>
      </w:divsChild>
    </w:div>
    <w:div w:id="67927068">
      <w:bodyDiv w:val="1"/>
      <w:marLeft w:val="0"/>
      <w:marRight w:val="0"/>
      <w:marTop w:val="0"/>
      <w:marBottom w:val="0"/>
      <w:divBdr>
        <w:top w:val="none" w:sz="0" w:space="0" w:color="auto"/>
        <w:left w:val="none" w:sz="0" w:space="0" w:color="auto"/>
        <w:bottom w:val="none" w:sz="0" w:space="0" w:color="auto"/>
        <w:right w:val="none" w:sz="0" w:space="0" w:color="auto"/>
      </w:divBdr>
      <w:divsChild>
        <w:div w:id="825974754">
          <w:marLeft w:val="0"/>
          <w:marRight w:val="0"/>
          <w:marTop w:val="0"/>
          <w:marBottom w:val="0"/>
          <w:divBdr>
            <w:top w:val="none" w:sz="0" w:space="0" w:color="auto"/>
            <w:left w:val="none" w:sz="0" w:space="0" w:color="auto"/>
            <w:bottom w:val="none" w:sz="0" w:space="0" w:color="auto"/>
            <w:right w:val="none" w:sz="0" w:space="0" w:color="auto"/>
          </w:divBdr>
          <w:divsChild>
            <w:div w:id="545484949">
              <w:marLeft w:val="0"/>
              <w:marRight w:val="0"/>
              <w:marTop w:val="225"/>
              <w:marBottom w:val="0"/>
              <w:divBdr>
                <w:top w:val="none" w:sz="0" w:space="0" w:color="auto"/>
                <w:left w:val="none" w:sz="0" w:space="0" w:color="auto"/>
                <w:bottom w:val="none" w:sz="0" w:space="0" w:color="auto"/>
                <w:right w:val="none" w:sz="0" w:space="0" w:color="auto"/>
              </w:divBdr>
              <w:divsChild>
                <w:div w:id="225605394">
                  <w:marLeft w:val="0"/>
                  <w:marRight w:val="0"/>
                  <w:marTop w:val="0"/>
                  <w:marBottom w:val="150"/>
                  <w:divBdr>
                    <w:top w:val="none" w:sz="0" w:space="0" w:color="auto"/>
                    <w:left w:val="none" w:sz="0" w:space="0" w:color="auto"/>
                    <w:bottom w:val="none" w:sz="0" w:space="0" w:color="auto"/>
                    <w:right w:val="none" w:sz="0" w:space="0" w:color="auto"/>
                  </w:divBdr>
                  <w:divsChild>
                    <w:div w:id="1322196801">
                      <w:marLeft w:val="3750"/>
                      <w:marRight w:val="3750"/>
                      <w:marTop w:val="0"/>
                      <w:marBottom w:val="0"/>
                      <w:divBdr>
                        <w:top w:val="none" w:sz="0" w:space="0" w:color="auto"/>
                        <w:left w:val="none" w:sz="0" w:space="0" w:color="auto"/>
                        <w:bottom w:val="none" w:sz="0" w:space="0" w:color="auto"/>
                        <w:right w:val="none" w:sz="0" w:space="0" w:color="auto"/>
                      </w:divBdr>
                      <w:divsChild>
                        <w:div w:id="8667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7504">
      <w:bodyDiv w:val="1"/>
      <w:marLeft w:val="0"/>
      <w:marRight w:val="0"/>
      <w:marTop w:val="0"/>
      <w:marBottom w:val="0"/>
      <w:divBdr>
        <w:top w:val="none" w:sz="0" w:space="0" w:color="auto"/>
        <w:left w:val="none" w:sz="0" w:space="0" w:color="auto"/>
        <w:bottom w:val="none" w:sz="0" w:space="0" w:color="auto"/>
        <w:right w:val="none" w:sz="0" w:space="0" w:color="auto"/>
      </w:divBdr>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485975486">
      <w:bodyDiv w:val="1"/>
      <w:marLeft w:val="0"/>
      <w:marRight w:val="0"/>
      <w:marTop w:val="0"/>
      <w:marBottom w:val="0"/>
      <w:divBdr>
        <w:top w:val="none" w:sz="0" w:space="0" w:color="auto"/>
        <w:left w:val="none" w:sz="0" w:space="0" w:color="auto"/>
        <w:bottom w:val="none" w:sz="0" w:space="0" w:color="auto"/>
        <w:right w:val="none" w:sz="0" w:space="0" w:color="auto"/>
      </w:divBdr>
    </w:div>
    <w:div w:id="931619449">
      <w:bodyDiv w:val="1"/>
      <w:marLeft w:val="0"/>
      <w:marRight w:val="0"/>
      <w:marTop w:val="0"/>
      <w:marBottom w:val="0"/>
      <w:divBdr>
        <w:top w:val="none" w:sz="0" w:space="0" w:color="auto"/>
        <w:left w:val="none" w:sz="0" w:space="0" w:color="auto"/>
        <w:bottom w:val="none" w:sz="0" w:space="0" w:color="auto"/>
        <w:right w:val="none" w:sz="0" w:space="0" w:color="auto"/>
      </w:divBdr>
    </w:div>
    <w:div w:id="1253466781">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988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ld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2F1F-9FDC-46EB-9BD4-B9BD63DD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13150</Words>
  <Characters>7497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Kaspars Veldre</cp:lastModifiedBy>
  <cp:revision>270</cp:revision>
  <cp:lastPrinted>2017-02-07T09:36:00Z</cp:lastPrinted>
  <dcterms:created xsi:type="dcterms:W3CDTF">2017-01-18T12:25:00Z</dcterms:created>
  <dcterms:modified xsi:type="dcterms:W3CDTF">2017-05-30T13:33:00Z</dcterms:modified>
</cp:coreProperties>
</file>