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7F51AB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Default="008E2919" w:rsidP="007F51AB">
      <w:pPr>
        <w:jc w:val="center"/>
        <w:rPr>
          <w:sz w:val="28"/>
          <w:szCs w:val="28"/>
        </w:rPr>
      </w:pPr>
    </w:p>
    <w:p w:rsidR="00A34FE3" w:rsidRDefault="00A34FE3" w:rsidP="007F51AB">
      <w:pPr>
        <w:jc w:val="center"/>
        <w:rPr>
          <w:sz w:val="28"/>
          <w:szCs w:val="28"/>
        </w:rPr>
      </w:pPr>
    </w:p>
    <w:p w:rsidR="008E2919" w:rsidRPr="006E38AC" w:rsidRDefault="008E2919" w:rsidP="007F51A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7F51AB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Default="008E2919" w:rsidP="007F51AB">
      <w:pPr>
        <w:rPr>
          <w:sz w:val="28"/>
          <w:szCs w:val="28"/>
        </w:rPr>
      </w:pPr>
    </w:p>
    <w:p w:rsidR="00A34FE3" w:rsidRPr="006E38AC" w:rsidRDefault="00A34FE3" w:rsidP="007F51AB">
      <w:pPr>
        <w:rPr>
          <w:sz w:val="28"/>
          <w:szCs w:val="28"/>
        </w:rPr>
      </w:pPr>
      <w:bookmarkStart w:id="0" w:name="_GoBack"/>
      <w:bookmarkEnd w:id="0"/>
    </w:p>
    <w:p w:rsidR="008E2919" w:rsidRDefault="008E2919" w:rsidP="007F51AB">
      <w:pPr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C158C1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A34FE3">
        <w:rPr>
          <w:sz w:val="28"/>
          <w:szCs w:val="28"/>
        </w:rPr>
        <w:t>7</w:t>
      </w:r>
      <w:r w:rsidR="00496A64">
        <w:rPr>
          <w:sz w:val="28"/>
          <w:szCs w:val="28"/>
        </w:rPr>
        <w:t>.</w:t>
      </w:r>
      <w:r w:rsidR="00192C55">
        <w:rPr>
          <w:sz w:val="28"/>
          <w:szCs w:val="28"/>
        </w:rPr>
        <w:t> </w:t>
      </w:r>
      <w:r w:rsidR="00C158C1">
        <w:rPr>
          <w:sz w:val="28"/>
          <w:szCs w:val="28"/>
        </w:rPr>
        <w:t>gada</w:t>
      </w:r>
      <w:r w:rsidR="0015646D">
        <w:rPr>
          <w:sz w:val="28"/>
          <w:szCs w:val="28"/>
        </w:rPr>
        <w:t>___.</w:t>
      </w:r>
      <w:r w:rsidR="00FC2DBC">
        <w:rPr>
          <w:sz w:val="28"/>
          <w:szCs w:val="28"/>
        </w:rPr>
        <w:t> </w:t>
      </w:r>
      <w:r w:rsidR="00D05278">
        <w:rPr>
          <w:sz w:val="28"/>
          <w:szCs w:val="28"/>
        </w:rPr>
        <w:t>jūlijā</w:t>
      </w:r>
    </w:p>
    <w:p w:rsidR="00441FB3" w:rsidRDefault="00441FB3" w:rsidP="007F51AB">
      <w:pPr>
        <w:jc w:val="both"/>
        <w:rPr>
          <w:sz w:val="28"/>
          <w:szCs w:val="28"/>
        </w:rPr>
      </w:pPr>
    </w:p>
    <w:p w:rsidR="00A34FE3" w:rsidRPr="00C158C1" w:rsidRDefault="00A34FE3" w:rsidP="007F51AB">
      <w:pPr>
        <w:jc w:val="both"/>
        <w:rPr>
          <w:sz w:val="28"/>
          <w:szCs w:val="28"/>
        </w:rPr>
      </w:pPr>
    </w:p>
    <w:p w:rsidR="00441FB3" w:rsidRDefault="00E53B5A" w:rsidP="00E53B5A">
      <w:pPr>
        <w:jc w:val="center"/>
        <w:rPr>
          <w:b/>
          <w:sz w:val="28"/>
          <w:szCs w:val="28"/>
        </w:rPr>
      </w:pPr>
      <w:r w:rsidRPr="00E53B5A">
        <w:rPr>
          <w:b/>
          <w:sz w:val="28"/>
          <w:szCs w:val="28"/>
        </w:rPr>
        <w:t>Par 201</w:t>
      </w:r>
      <w:r w:rsidR="00A34FE3">
        <w:rPr>
          <w:b/>
          <w:sz w:val="28"/>
          <w:szCs w:val="28"/>
        </w:rPr>
        <w:t>7</w:t>
      </w:r>
      <w:r w:rsidRPr="00E53B5A">
        <w:rPr>
          <w:b/>
          <w:sz w:val="28"/>
          <w:szCs w:val="28"/>
        </w:rPr>
        <w:t>.</w:t>
      </w:r>
      <w:r w:rsidR="007A6010">
        <w:rPr>
          <w:b/>
          <w:sz w:val="28"/>
          <w:szCs w:val="28"/>
        </w:rPr>
        <w:t> </w:t>
      </w:r>
      <w:r w:rsidRPr="00E53B5A">
        <w:rPr>
          <w:b/>
          <w:sz w:val="28"/>
          <w:szCs w:val="28"/>
        </w:rPr>
        <w:t xml:space="preserve">gada </w:t>
      </w:r>
      <w:r w:rsidR="005E3101">
        <w:rPr>
          <w:b/>
          <w:sz w:val="28"/>
          <w:szCs w:val="28"/>
        </w:rPr>
        <w:t>17</w:t>
      </w:r>
      <w:r w:rsidRPr="00E53B5A">
        <w:rPr>
          <w:b/>
          <w:sz w:val="28"/>
          <w:szCs w:val="28"/>
        </w:rPr>
        <w:t>.-</w:t>
      </w:r>
      <w:r w:rsidR="005E3101">
        <w:rPr>
          <w:b/>
          <w:sz w:val="28"/>
          <w:szCs w:val="28"/>
        </w:rPr>
        <w:t>18</w:t>
      </w:r>
      <w:r w:rsidRPr="00E53B5A">
        <w:rPr>
          <w:b/>
          <w:sz w:val="28"/>
          <w:szCs w:val="28"/>
        </w:rPr>
        <w:t>.</w:t>
      </w:r>
      <w:r w:rsidR="00192C55">
        <w:rPr>
          <w:b/>
          <w:sz w:val="28"/>
          <w:szCs w:val="28"/>
        </w:rPr>
        <w:t> </w:t>
      </w:r>
      <w:r w:rsidR="00D05278">
        <w:rPr>
          <w:b/>
          <w:sz w:val="28"/>
          <w:szCs w:val="28"/>
        </w:rPr>
        <w:t>jūlija</w:t>
      </w:r>
      <w:r w:rsidRPr="00E53B5A">
        <w:rPr>
          <w:b/>
          <w:sz w:val="28"/>
          <w:szCs w:val="28"/>
        </w:rPr>
        <w:t xml:space="preserve"> neformālajā Eiropas Savienības </w:t>
      </w:r>
      <w:r w:rsidR="005E3101">
        <w:rPr>
          <w:b/>
          <w:sz w:val="28"/>
          <w:szCs w:val="28"/>
        </w:rPr>
        <w:t>Konkurētspējas un Telekomunikāciju</w:t>
      </w:r>
      <w:r w:rsidRPr="00E53B5A">
        <w:rPr>
          <w:b/>
          <w:sz w:val="28"/>
          <w:szCs w:val="28"/>
        </w:rPr>
        <w:t xml:space="preserve"> ministru </w:t>
      </w:r>
      <w:r w:rsidR="00450973">
        <w:rPr>
          <w:b/>
          <w:sz w:val="28"/>
          <w:szCs w:val="28"/>
        </w:rPr>
        <w:t>sanāksmē</w:t>
      </w:r>
      <w:r w:rsidRPr="00E53B5A">
        <w:rPr>
          <w:b/>
          <w:sz w:val="28"/>
          <w:szCs w:val="28"/>
        </w:rPr>
        <w:t xml:space="preserve"> izskatāmajiem jautājumiem</w:t>
      </w:r>
    </w:p>
    <w:p w:rsidR="002C2C8A" w:rsidRPr="00E53B5A" w:rsidRDefault="002C2C8A" w:rsidP="00E53B5A">
      <w:pPr>
        <w:jc w:val="center"/>
        <w:rPr>
          <w:b/>
          <w:sz w:val="28"/>
          <w:szCs w:val="28"/>
        </w:rPr>
      </w:pPr>
    </w:p>
    <w:p w:rsidR="00441FB3" w:rsidRPr="00BA6939" w:rsidRDefault="00202A87" w:rsidP="00202A87">
      <w:pPr>
        <w:pStyle w:val="Title"/>
        <w:spacing w:after="120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DB68F1" w:rsidRPr="0015646D">
        <w:rPr>
          <w:szCs w:val="28"/>
        </w:rPr>
        <w:t xml:space="preserve">Pieņemt zināšanai </w:t>
      </w:r>
      <w:r w:rsidR="00BB3E8D">
        <w:rPr>
          <w:szCs w:val="28"/>
        </w:rPr>
        <w:t>informatīvo ziņojumu</w:t>
      </w:r>
      <w:r w:rsidR="00441FB3">
        <w:rPr>
          <w:szCs w:val="28"/>
        </w:rPr>
        <w:t xml:space="preserve"> </w:t>
      </w:r>
      <w:r w:rsidR="005E3101" w:rsidRPr="005E3101">
        <w:rPr>
          <w:szCs w:val="28"/>
        </w:rPr>
        <w:t>“Par 2017. gada 17.-18. jūlija neformālajā Eiropas Savienības Konkurētspējas un Telekomunikāciju ministru sanāksmē izskatāmajiem jautājumiem”</w:t>
      </w:r>
      <w:r w:rsidR="0057643A" w:rsidRPr="00450973">
        <w:rPr>
          <w:szCs w:val="28"/>
        </w:rPr>
        <w:t>.</w:t>
      </w:r>
    </w:p>
    <w:p w:rsidR="00DB68F1" w:rsidRDefault="00202A87" w:rsidP="00202A87">
      <w:pPr>
        <w:pStyle w:val="Title"/>
        <w:spacing w:after="120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15646D" w:rsidRPr="009C50DD">
        <w:rPr>
          <w:szCs w:val="28"/>
        </w:rPr>
        <w:t xml:space="preserve">Vides aizsardzības un reģionālās attīstības </w:t>
      </w:r>
      <w:r w:rsidR="005E3101">
        <w:rPr>
          <w:szCs w:val="28"/>
        </w:rPr>
        <w:t>ministrijas parlamentārajam sekretāram</w:t>
      </w:r>
      <w:r w:rsidR="00496A64">
        <w:rPr>
          <w:szCs w:val="28"/>
        </w:rPr>
        <w:t xml:space="preserve"> </w:t>
      </w:r>
      <w:r w:rsidR="005E3101">
        <w:rPr>
          <w:szCs w:val="28"/>
        </w:rPr>
        <w:t xml:space="preserve">Jānim </w:t>
      </w:r>
      <w:proofErr w:type="spellStart"/>
      <w:r w:rsidR="005E3101">
        <w:rPr>
          <w:szCs w:val="28"/>
        </w:rPr>
        <w:t>Eglītam</w:t>
      </w:r>
      <w:proofErr w:type="spellEnd"/>
      <w:r w:rsidR="00496A64">
        <w:rPr>
          <w:szCs w:val="28"/>
        </w:rPr>
        <w:t xml:space="preserve"> piedalīties </w:t>
      </w:r>
      <w:r w:rsidR="006967DA">
        <w:rPr>
          <w:szCs w:val="28"/>
        </w:rPr>
        <w:t xml:space="preserve">neformālajā </w:t>
      </w:r>
      <w:r w:rsidR="0015646D" w:rsidRPr="009C50DD">
        <w:rPr>
          <w:szCs w:val="28"/>
        </w:rPr>
        <w:t xml:space="preserve">Eiropas Savienības </w:t>
      </w:r>
      <w:r w:rsidR="005E3101" w:rsidRPr="005E3101">
        <w:rPr>
          <w:szCs w:val="28"/>
        </w:rPr>
        <w:t xml:space="preserve">Konkurētspējas un Telekomunikāciju </w:t>
      </w:r>
      <w:r w:rsidR="0015646D" w:rsidRPr="009C50DD">
        <w:rPr>
          <w:szCs w:val="28"/>
        </w:rPr>
        <w:t xml:space="preserve">ministru </w:t>
      </w:r>
      <w:r w:rsidR="00450973">
        <w:rPr>
          <w:szCs w:val="28"/>
        </w:rPr>
        <w:t>sanāksmē</w:t>
      </w:r>
      <w:r w:rsidR="0015646D" w:rsidRPr="009C50DD">
        <w:rPr>
          <w:szCs w:val="28"/>
        </w:rPr>
        <w:t xml:space="preserve"> </w:t>
      </w:r>
      <w:r w:rsidR="00DB68F1" w:rsidRPr="009C50DD">
        <w:rPr>
          <w:szCs w:val="28"/>
        </w:rPr>
        <w:t xml:space="preserve">un pārstāvēt Latvijas Republiku </w:t>
      </w:r>
      <w:r w:rsidR="00401A10" w:rsidRPr="009C50DD">
        <w:rPr>
          <w:szCs w:val="28"/>
        </w:rPr>
        <w:t>V</w:t>
      </w:r>
      <w:r w:rsidR="0015646D" w:rsidRPr="009C50DD">
        <w:rPr>
          <w:szCs w:val="28"/>
        </w:rPr>
        <w:t>ides aizsardzības un reģionālās attīstības</w:t>
      </w:r>
      <w:r w:rsidR="00DB68F1" w:rsidRPr="009C50DD">
        <w:rPr>
          <w:szCs w:val="28"/>
        </w:rPr>
        <w:t xml:space="preserve"> ministrijas kompetencē esošajos jautājumos. </w:t>
      </w:r>
    </w:p>
    <w:p w:rsidR="005E3101" w:rsidRDefault="005E3101" w:rsidP="00202A87">
      <w:pPr>
        <w:pStyle w:val="Title"/>
        <w:spacing w:after="120"/>
        <w:ind w:firstLine="709"/>
        <w:jc w:val="both"/>
        <w:outlineLvl w:val="0"/>
        <w:rPr>
          <w:szCs w:val="28"/>
        </w:rPr>
      </w:pPr>
      <w:r>
        <w:rPr>
          <w:szCs w:val="28"/>
        </w:rPr>
        <w:t>3. Satiksmes ministrijas</w:t>
      </w:r>
      <w:r w:rsidRPr="009C50DD">
        <w:rPr>
          <w:szCs w:val="28"/>
        </w:rPr>
        <w:t xml:space="preserve"> </w:t>
      </w:r>
      <w:r>
        <w:rPr>
          <w:szCs w:val="28"/>
        </w:rPr>
        <w:t xml:space="preserve">parlamentārajam sekretāram Edgaram </w:t>
      </w:r>
      <w:proofErr w:type="spellStart"/>
      <w:r>
        <w:rPr>
          <w:szCs w:val="28"/>
        </w:rPr>
        <w:t>Tavaram</w:t>
      </w:r>
      <w:proofErr w:type="spellEnd"/>
      <w:r>
        <w:rPr>
          <w:szCs w:val="28"/>
        </w:rPr>
        <w:t xml:space="preserve"> piedalīties neformālajā </w:t>
      </w:r>
      <w:r w:rsidRPr="009C50DD">
        <w:rPr>
          <w:szCs w:val="28"/>
        </w:rPr>
        <w:t xml:space="preserve">Eiropas Savienības </w:t>
      </w:r>
      <w:r w:rsidRPr="005E3101">
        <w:rPr>
          <w:szCs w:val="28"/>
        </w:rPr>
        <w:t xml:space="preserve">Konkurētspējas un Telekomunikāciju </w:t>
      </w:r>
      <w:r w:rsidRPr="009C50DD">
        <w:rPr>
          <w:szCs w:val="28"/>
        </w:rPr>
        <w:t xml:space="preserve">ministru </w:t>
      </w:r>
      <w:r>
        <w:rPr>
          <w:szCs w:val="28"/>
        </w:rPr>
        <w:t>sanāksmē</w:t>
      </w:r>
      <w:r w:rsidRPr="009C50DD">
        <w:rPr>
          <w:szCs w:val="28"/>
        </w:rPr>
        <w:t xml:space="preserve"> un pārstāvēt Latvijas Republiku </w:t>
      </w:r>
      <w:r>
        <w:rPr>
          <w:szCs w:val="28"/>
        </w:rPr>
        <w:t xml:space="preserve">Satiksmes </w:t>
      </w:r>
      <w:r w:rsidRPr="009C50DD">
        <w:rPr>
          <w:szCs w:val="28"/>
        </w:rPr>
        <w:t>ministrijas kompetencē esošajos jautājumos.</w:t>
      </w:r>
    </w:p>
    <w:p w:rsidR="005E3101" w:rsidRDefault="005E3101" w:rsidP="00202A87">
      <w:pPr>
        <w:pStyle w:val="Title"/>
        <w:spacing w:after="120"/>
        <w:ind w:firstLine="709"/>
        <w:jc w:val="both"/>
        <w:outlineLvl w:val="0"/>
        <w:rPr>
          <w:szCs w:val="28"/>
        </w:rPr>
      </w:pPr>
      <w:r>
        <w:rPr>
          <w:szCs w:val="28"/>
        </w:rPr>
        <w:t>4. Ekonomikas ministrijas</w:t>
      </w:r>
      <w:r w:rsidRPr="009C50DD">
        <w:rPr>
          <w:szCs w:val="28"/>
        </w:rPr>
        <w:t xml:space="preserve"> </w:t>
      </w:r>
      <w:r w:rsidR="00D23CAD" w:rsidRPr="003116D0">
        <w:rPr>
          <w:szCs w:val="28"/>
        </w:rPr>
        <w:t>valsts</w:t>
      </w:r>
      <w:r w:rsidRPr="003116D0">
        <w:rPr>
          <w:szCs w:val="28"/>
        </w:rPr>
        <w:t xml:space="preserve"> sekretāra</w:t>
      </w:r>
      <w:r w:rsidR="003116D0" w:rsidRPr="003116D0">
        <w:rPr>
          <w:szCs w:val="28"/>
        </w:rPr>
        <w:t xml:space="preserve"> vietniecei</w:t>
      </w:r>
      <w:r w:rsidRPr="003116D0">
        <w:rPr>
          <w:szCs w:val="28"/>
        </w:rPr>
        <w:t xml:space="preserve"> </w:t>
      </w:r>
      <w:r w:rsidR="003116D0">
        <w:rPr>
          <w:szCs w:val="28"/>
        </w:rPr>
        <w:t>Zaigai Liepiņai</w:t>
      </w:r>
      <w:r>
        <w:rPr>
          <w:szCs w:val="28"/>
        </w:rPr>
        <w:t xml:space="preserve"> piedalīties neformālajā </w:t>
      </w:r>
      <w:r w:rsidRPr="009C50DD">
        <w:rPr>
          <w:szCs w:val="28"/>
        </w:rPr>
        <w:t xml:space="preserve">Eiropas Savienības </w:t>
      </w:r>
      <w:r w:rsidRPr="005E3101">
        <w:rPr>
          <w:szCs w:val="28"/>
        </w:rPr>
        <w:t xml:space="preserve">Konkurētspējas un Telekomunikāciju </w:t>
      </w:r>
      <w:r w:rsidRPr="009C50DD">
        <w:rPr>
          <w:szCs w:val="28"/>
        </w:rPr>
        <w:t xml:space="preserve">ministru </w:t>
      </w:r>
      <w:r>
        <w:rPr>
          <w:szCs w:val="28"/>
        </w:rPr>
        <w:t>sanāksmē</w:t>
      </w:r>
      <w:r w:rsidRPr="009C50DD">
        <w:rPr>
          <w:szCs w:val="28"/>
        </w:rPr>
        <w:t xml:space="preserve"> un pārstāvēt Latvijas Republiku </w:t>
      </w:r>
      <w:r w:rsidR="00D23CAD">
        <w:rPr>
          <w:szCs w:val="28"/>
        </w:rPr>
        <w:t>Ekonomikas</w:t>
      </w:r>
      <w:r>
        <w:rPr>
          <w:szCs w:val="28"/>
        </w:rPr>
        <w:t xml:space="preserve"> </w:t>
      </w:r>
      <w:r w:rsidRPr="009C50DD">
        <w:rPr>
          <w:szCs w:val="28"/>
        </w:rPr>
        <w:t>ministrijas kompetencē esošajos jautājumos.</w:t>
      </w:r>
    </w:p>
    <w:p w:rsidR="00DB68F1" w:rsidRDefault="00DB68F1" w:rsidP="007F51AB">
      <w:pPr>
        <w:pStyle w:val="Title"/>
        <w:jc w:val="both"/>
        <w:outlineLvl w:val="0"/>
        <w:rPr>
          <w:szCs w:val="28"/>
        </w:rPr>
      </w:pPr>
    </w:p>
    <w:p w:rsidR="00A34FE3" w:rsidRDefault="00A34FE3" w:rsidP="007F51AB">
      <w:pPr>
        <w:pStyle w:val="Title"/>
        <w:jc w:val="both"/>
        <w:outlineLvl w:val="0"/>
        <w:rPr>
          <w:szCs w:val="28"/>
        </w:rPr>
      </w:pPr>
    </w:p>
    <w:p w:rsidR="007F51AB" w:rsidRDefault="007F51AB" w:rsidP="007F51AB">
      <w:pPr>
        <w:pStyle w:val="Title"/>
        <w:jc w:val="both"/>
        <w:outlineLvl w:val="0"/>
        <w:rPr>
          <w:szCs w:val="28"/>
        </w:rPr>
      </w:pPr>
    </w:p>
    <w:p w:rsidR="008E2919" w:rsidRPr="006E38AC" w:rsidRDefault="008E2919" w:rsidP="007F51AB">
      <w:pPr>
        <w:pStyle w:val="BodyText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Ministru prezident</w:t>
      </w:r>
      <w:r w:rsidR="00496A64">
        <w:rPr>
          <w:szCs w:val="28"/>
        </w:rPr>
        <w:t>s</w:t>
      </w:r>
      <w:r w:rsidRPr="006E38AC">
        <w:rPr>
          <w:szCs w:val="28"/>
        </w:rPr>
        <w:tab/>
      </w:r>
      <w:r w:rsidR="00496A64">
        <w:rPr>
          <w:szCs w:val="28"/>
        </w:rPr>
        <w:t>M</w:t>
      </w:r>
      <w:r w:rsidR="00E847D7">
        <w:rPr>
          <w:szCs w:val="28"/>
        </w:rPr>
        <w:t xml:space="preserve">āris </w:t>
      </w:r>
      <w:r w:rsidR="00496A64">
        <w:rPr>
          <w:szCs w:val="28"/>
        </w:rPr>
        <w:t>Kučinskis</w:t>
      </w:r>
      <w:r w:rsidRPr="006E38AC">
        <w:rPr>
          <w:szCs w:val="28"/>
        </w:rPr>
        <w:t xml:space="preserve"> </w:t>
      </w:r>
    </w:p>
    <w:p w:rsidR="007F51AB" w:rsidRDefault="007F51AB" w:rsidP="007F51AB">
      <w:pPr>
        <w:pStyle w:val="BodyText"/>
        <w:jc w:val="both"/>
        <w:rPr>
          <w:szCs w:val="28"/>
        </w:rPr>
      </w:pPr>
    </w:p>
    <w:p w:rsidR="00A34FE3" w:rsidRPr="006E38AC" w:rsidRDefault="00A34FE3" w:rsidP="007F51AB">
      <w:pPr>
        <w:pStyle w:val="BodyText"/>
        <w:jc w:val="both"/>
        <w:rPr>
          <w:szCs w:val="28"/>
        </w:rPr>
      </w:pPr>
    </w:p>
    <w:p w:rsidR="00365D56" w:rsidRPr="00995E89" w:rsidRDefault="00365D56" w:rsidP="007F51AB">
      <w:pPr>
        <w:jc w:val="both"/>
        <w:rPr>
          <w:sz w:val="28"/>
          <w:szCs w:val="28"/>
        </w:rPr>
      </w:pPr>
      <w:r w:rsidRPr="00995E89">
        <w:rPr>
          <w:sz w:val="28"/>
          <w:szCs w:val="28"/>
        </w:rPr>
        <w:t>Vals</w:t>
      </w:r>
      <w:r w:rsidR="00D60901">
        <w:rPr>
          <w:sz w:val="28"/>
          <w:szCs w:val="28"/>
        </w:rPr>
        <w:t>ts kancelejas direktors</w:t>
      </w:r>
      <w:r w:rsidR="00D60901">
        <w:rPr>
          <w:sz w:val="28"/>
          <w:szCs w:val="28"/>
        </w:rPr>
        <w:tab/>
      </w:r>
      <w:r w:rsidR="00D60901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Pr="00995E89">
        <w:rPr>
          <w:sz w:val="28"/>
          <w:szCs w:val="28"/>
        </w:rPr>
        <w:tab/>
      </w:r>
      <w:r w:rsidR="004B00C2">
        <w:rPr>
          <w:sz w:val="28"/>
          <w:szCs w:val="28"/>
        </w:rPr>
        <w:tab/>
      </w:r>
      <w:r w:rsidR="00D23BB1">
        <w:rPr>
          <w:sz w:val="28"/>
          <w:szCs w:val="28"/>
        </w:rPr>
        <w:t xml:space="preserve">Jānis </w:t>
      </w:r>
      <w:proofErr w:type="spellStart"/>
      <w:r w:rsidR="00A34FE3">
        <w:rPr>
          <w:sz w:val="28"/>
          <w:szCs w:val="28"/>
        </w:rPr>
        <w:t>Citskovskis</w:t>
      </w:r>
      <w:proofErr w:type="spellEnd"/>
    </w:p>
    <w:p w:rsidR="00441FB3" w:rsidRDefault="00441FB3" w:rsidP="007F51AB">
      <w:pPr>
        <w:rPr>
          <w:szCs w:val="28"/>
        </w:rPr>
      </w:pPr>
    </w:p>
    <w:sectPr w:rsidR="00441FB3" w:rsidSect="002C2C8A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01" w:rsidRDefault="005E3101" w:rsidP="00DB68F1">
      <w:r>
        <w:separator/>
      </w:r>
    </w:p>
  </w:endnote>
  <w:endnote w:type="continuationSeparator" w:id="0">
    <w:p w:rsidR="005E3101" w:rsidRDefault="005E3101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A002DF" w:rsidRDefault="00A168D7" w:rsidP="004B22A3">
    <w:pPr>
      <w:pStyle w:val="Title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A168D7" w:rsidRPr="00A002DF" w:rsidRDefault="00A168D7" w:rsidP="004B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Pr="00D46D21" w:rsidRDefault="00D46D21" w:rsidP="0015646D">
    <w:pPr>
      <w:pStyle w:val="Footer"/>
      <w:ind w:right="360"/>
      <w:jc w:val="both"/>
      <w:rPr>
        <w:sz w:val="22"/>
        <w:szCs w:val="22"/>
      </w:rPr>
    </w:pPr>
    <w:r w:rsidRPr="00D46D21">
      <w:rPr>
        <w:sz w:val="22"/>
        <w:szCs w:val="22"/>
      </w:rPr>
      <w:fldChar w:fldCharType="begin"/>
    </w:r>
    <w:r w:rsidRPr="00D46D21">
      <w:rPr>
        <w:sz w:val="22"/>
        <w:szCs w:val="22"/>
      </w:rPr>
      <w:instrText xml:space="preserve"> FILENAME </w:instrText>
    </w:r>
    <w:r w:rsidRPr="00D46D21">
      <w:rPr>
        <w:sz w:val="22"/>
        <w:szCs w:val="22"/>
      </w:rPr>
      <w:fldChar w:fldCharType="separate"/>
    </w:r>
    <w:r w:rsidR="00450973" w:rsidRPr="00D46D21">
      <w:rPr>
        <w:noProof/>
        <w:sz w:val="22"/>
        <w:szCs w:val="22"/>
      </w:rPr>
      <w:t>VARAMprot_</w:t>
    </w:r>
    <w:r w:rsidR="00D05278">
      <w:rPr>
        <w:noProof/>
        <w:sz w:val="22"/>
        <w:szCs w:val="22"/>
      </w:rPr>
      <w:t>0</w:t>
    </w:r>
    <w:r w:rsidR="008D7444">
      <w:rPr>
        <w:noProof/>
        <w:sz w:val="22"/>
        <w:szCs w:val="22"/>
      </w:rPr>
      <w:t>7</w:t>
    </w:r>
    <w:r w:rsidR="00D05278">
      <w:rPr>
        <w:noProof/>
        <w:sz w:val="22"/>
        <w:szCs w:val="22"/>
      </w:rPr>
      <w:t>07</w:t>
    </w:r>
    <w:r w:rsidR="00A34FE3" w:rsidRPr="00D46D21">
      <w:rPr>
        <w:noProof/>
        <w:sz w:val="22"/>
        <w:szCs w:val="22"/>
      </w:rPr>
      <w:t>17</w:t>
    </w:r>
    <w:r w:rsidR="00450973" w:rsidRPr="00D46D21">
      <w:rPr>
        <w:noProof/>
        <w:sz w:val="22"/>
        <w:szCs w:val="22"/>
      </w:rPr>
      <w:t>_NeformalaPadome</w:t>
    </w:r>
    <w:r w:rsidRPr="00D46D21">
      <w:rPr>
        <w:noProof/>
        <w:sz w:val="22"/>
        <w:szCs w:val="22"/>
      </w:rPr>
      <w:fldChar w:fldCharType="end"/>
    </w:r>
    <w:r w:rsidR="00450973" w:rsidRPr="00D46D21">
      <w:rPr>
        <w:sz w:val="22"/>
        <w:szCs w:val="22"/>
      </w:rPr>
      <w:t xml:space="preserve">; Ministru kabineta sēdes </w:t>
    </w:r>
    <w:proofErr w:type="spellStart"/>
    <w:r w:rsidR="00450973" w:rsidRPr="00D46D21">
      <w:rPr>
        <w:sz w:val="22"/>
        <w:szCs w:val="22"/>
      </w:rPr>
      <w:t>protokollēmuma</w:t>
    </w:r>
    <w:proofErr w:type="spellEnd"/>
    <w:r w:rsidR="00450973" w:rsidRPr="00D46D21">
      <w:rPr>
        <w:sz w:val="22"/>
        <w:szCs w:val="22"/>
      </w:rPr>
      <w:t xml:space="preserve"> </w:t>
    </w:r>
    <w:r w:rsidR="005E3101">
      <w:rPr>
        <w:sz w:val="22"/>
        <w:szCs w:val="22"/>
      </w:rPr>
      <w:t>“</w:t>
    </w:r>
    <w:r w:rsidR="005E3101" w:rsidRPr="005E3101">
      <w:rPr>
        <w:sz w:val="22"/>
        <w:szCs w:val="22"/>
      </w:rPr>
      <w:t>Par 2017. gada 17.-18. jūlija neformālajā Eiropas Savienības Konkurētspējas un Telekomunikāciju ministru sanāksmē izskatāmajiem jautājumiem”</w:t>
    </w:r>
    <w:r w:rsidR="00D23BB1" w:rsidRPr="00D46D21">
      <w:rPr>
        <w:sz w:val="22"/>
        <w:szCs w:val="22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01" w:rsidRDefault="005E3101" w:rsidP="00DB68F1">
      <w:r>
        <w:separator/>
      </w:r>
    </w:p>
  </w:footnote>
  <w:footnote w:type="continuationSeparator" w:id="0">
    <w:p w:rsidR="005E3101" w:rsidRDefault="005E3101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D7" w:rsidRDefault="004113FF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6D21">
      <w:rPr>
        <w:rStyle w:val="PageNumber"/>
        <w:noProof/>
      </w:rPr>
      <w:t>2</w:t>
    </w:r>
    <w:r>
      <w:rPr>
        <w:rStyle w:val="PageNumber"/>
      </w:rPr>
      <w:fldChar w:fldCharType="end"/>
    </w:r>
  </w:p>
  <w:p w:rsidR="00A168D7" w:rsidRDefault="00A16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D93"/>
    <w:multiLevelType w:val="hybridMultilevel"/>
    <w:tmpl w:val="1988D25E"/>
    <w:lvl w:ilvl="0" w:tplc="C1069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074D4"/>
    <w:rsid w:val="00026FF0"/>
    <w:rsid w:val="00095069"/>
    <w:rsid w:val="000A5185"/>
    <w:rsid w:val="000A59BB"/>
    <w:rsid w:val="000B0E34"/>
    <w:rsid w:val="000B59AF"/>
    <w:rsid w:val="000C2E10"/>
    <w:rsid w:val="000C4D48"/>
    <w:rsid w:val="00106CAD"/>
    <w:rsid w:val="00107FE9"/>
    <w:rsid w:val="00110584"/>
    <w:rsid w:val="00115D5C"/>
    <w:rsid w:val="00120089"/>
    <w:rsid w:val="001239EB"/>
    <w:rsid w:val="00133236"/>
    <w:rsid w:val="0015646D"/>
    <w:rsid w:val="0016023B"/>
    <w:rsid w:val="00175A4D"/>
    <w:rsid w:val="00177717"/>
    <w:rsid w:val="00192C55"/>
    <w:rsid w:val="001A63E5"/>
    <w:rsid w:val="001B5820"/>
    <w:rsid w:val="001C43CB"/>
    <w:rsid w:val="001D109C"/>
    <w:rsid w:val="001F618B"/>
    <w:rsid w:val="00202A87"/>
    <w:rsid w:val="00207965"/>
    <w:rsid w:val="00214EB7"/>
    <w:rsid w:val="002179EE"/>
    <w:rsid w:val="00230B03"/>
    <w:rsid w:val="002420C6"/>
    <w:rsid w:val="002828E4"/>
    <w:rsid w:val="002C2C8A"/>
    <w:rsid w:val="002D68D3"/>
    <w:rsid w:val="00300D1D"/>
    <w:rsid w:val="003116D0"/>
    <w:rsid w:val="00365613"/>
    <w:rsid w:val="00365D56"/>
    <w:rsid w:val="0037164A"/>
    <w:rsid w:val="003A4A7D"/>
    <w:rsid w:val="003A4C6A"/>
    <w:rsid w:val="003B46A9"/>
    <w:rsid w:val="003C1799"/>
    <w:rsid w:val="003D08F5"/>
    <w:rsid w:val="003D78FE"/>
    <w:rsid w:val="003E1941"/>
    <w:rsid w:val="003E388F"/>
    <w:rsid w:val="003E5CAC"/>
    <w:rsid w:val="003E62F0"/>
    <w:rsid w:val="00401A10"/>
    <w:rsid w:val="0041139B"/>
    <w:rsid w:val="004113FF"/>
    <w:rsid w:val="00441FB3"/>
    <w:rsid w:val="00442274"/>
    <w:rsid w:val="00450973"/>
    <w:rsid w:val="00452066"/>
    <w:rsid w:val="00456E73"/>
    <w:rsid w:val="004637BA"/>
    <w:rsid w:val="004722E6"/>
    <w:rsid w:val="00474E99"/>
    <w:rsid w:val="00487918"/>
    <w:rsid w:val="00496A64"/>
    <w:rsid w:val="004A5FFF"/>
    <w:rsid w:val="004B00C2"/>
    <w:rsid w:val="004B22A3"/>
    <w:rsid w:val="004C366F"/>
    <w:rsid w:val="004E5349"/>
    <w:rsid w:val="004E7D26"/>
    <w:rsid w:val="005045AE"/>
    <w:rsid w:val="0051470A"/>
    <w:rsid w:val="00514D89"/>
    <w:rsid w:val="00520A6B"/>
    <w:rsid w:val="005227C1"/>
    <w:rsid w:val="00550513"/>
    <w:rsid w:val="00550D08"/>
    <w:rsid w:val="005520B5"/>
    <w:rsid w:val="005522DA"/>
    <w:rsid w:val="00570BA7"/>
    <w:rsid w:val="0057643A"/>
    <w:rsid w:val="005A1151"/>
    <w:rsid w:val="005B2FD4"/>
    <w:rsid w:val="005C59CE"/>
    <w:rsid w:val="005E3101"/>
    <w:rsid w:val="00614CA3"/>
    <w:rsid w:val="00614D48"/>
    <w:rsid w:val="00623332"/>
    <w:rsid w:val="00645D1F"/>
    <w:rsid w:val="006710F5"/>
    <w:rsid w:val="00672C9A"/>
    <w:rsid w:val="006967DA"/>
    <w:rsid w:val="006C10D8"/>
    <w:rsid w:val="006C56E3"/>
    <w:rsid w:val="006E320D"/>
    <w:rsid w:val="006E38AC"/>
    <w:rsid w:val="00727BD8"/>
    <w:rsid w:val="00730459"/>
    <w:rsid w:val="00730A20"/>
    <w:rsid w:val="0073219B"/>
    <w:rsid w:val="007401B3"/>
    <w:rsid w:val="00741407"/>
    <w:rsid w:val="00744472"/>
    <w:rsid w:val="0076716F"/>
    <w:rsid w:val="00787791"/>
    <w:rsid w:val="007A6010"/>
    <w:rsid w:val="007C052B"/>
    <w:rsid w:val="007C4B1F"/>
    <w:rsid w:val="007E1B04"/>
    <w:rsid w:val="007E1CE5"/>
    <w:rsid w:val="007E3812"/>
    <w:rsid w:val="007E50CC"/>
    <w:rsid w:val="007F51AB"/>
    <w:rsid w:val="00817050"/>
    <w:rsid w:val="00830B44"/>
    <w:rsid w:val="00835B21"/>
    <w:rsid w:val="00860340"/>
    <w:rsid w:val="00880B92"/>
    <w:rsid w:val="00897913"/>
    <w:rsid w:val="008B1BDD"/>
    <w:rsid w:val="008B779D"/>
    <w:rsid w:val="008C0780"/>
    <w:rsid w:val="008C2607"/>
    <w:rsid w:val="008D4922"/>
    <w:rsid w:val="008D7444"/>
    <w:rsid w:val="008E2919"/>
    <w:rsid w:val="008F1927"/>
    <w:rsid w:val="00913DF4"/>
    <w:rsid w:val="009231B3"/>
    <w:rsid w:val="0093028D"/>
    <w:rsid w:val="00944E20"/>
    <w:rsid w:val="00987C6A"/>
    <w:rsid w:val="009A2961"/>
    <w:rsid w:val="009B1D4C"/>
    <w:rsid w:val="009C50DD"/>
    <w:rsid w:val="009D22F7"/>
    <w:rsid w:val="009D3F56"/>
    <w:rsid w:val="009E2F6F"/>
    <w:rsid w:val="00A016DF"/>
    <w:rsid w:val="00A04AAE"/>
    <w:rsid w:val="00A06A30"/>
    <w:rsid w:val="00A168D7"/>
    <w:rsid w:val="00A27E67"/>
    <w:rsid w:val="00A34FE3"/>
    <w:rsid w:val="00A53EB4"/>
    <w:rsid w:val="00A70AF0"/>
    <w:rsid w:val="00A76C88"/>
    <w:rsid w:val="00A774F0"/>
    <w:rsid w:val="00A779A7"/>
    <w:rsid w:val="00A77D60"/>
    <w:rsid w:val="00A84482"/>
    <w:rsid w:val="00A853A4"/>
    <w:rsid w:val="00A90785"/>
    <w:rsid w:val="00AB79AD"/>
    <w:rsid w:val="00AC29B8"/>
    <w:rsid w:val="00AD7956"/>
    <w:rsid w:val="00AE3C4F"/>
    <w:rsid w:val="00AE78DF"/>
    <w:rsid w:val="00AF0E3B"/>
    <w:rsid w:val="00AF11A7"/>
    <w:rsid w:val="00B12280"/>
    <w:rsid w:val="00B2075E"/>
    <w:rsid w:val="00B36CB4"/>
    <w:rsid w:val="00B52A69"/>
    <w:rsid w:val="00B56E22"/>
    <w:rsid w:val="00B62608"/>
    <w:rsid w:val="00B75603"/>
    <w:rsid w:val="00B82C64"/>
    <w:rsid w:val="00BA6939"/>
    <w:rsid w:val="00BB3E8D"/>
    <w:rsid w:val="00BC1457"/>
    <w:rsid w:val="00BC4B11"/>
    <w:rsid w:val="00BC5679"/>
    <w:rsid w:val="00BE2C47"/>
    <w:rsid w:val="00C01175"/>
    <w:rsid w:val="00C068E8"/>
    <w:rsid w:val="00C158C1"/>
    <w:rsid w:val="00C16CA0"/>
    <w:rsid w:val="00C20D7B"/>
    <w:rsid w:val="00C231D3"/>
    <w:rsid w:val="00C320BE"/>
    <w:rsid w:val="00C64449"/>
    <w:rsid w:val="00C7198C"/>
    <w:rsid w:val="00C77387"/>
    <w:rsid w:val="00C83DFE"/>
    <w:rsid w:val="00C86E92"/>
    <w:rsid w:val="00C94327"/>
    <w:rsid w:val="00CB0E68"/>
    <w:rsid w:val="00CB588F"/>
    <w:rsid w:val="00CC158F"/>
    <w:rsid w:val="00CF76ED"/>
    <w:rsid w:val="00D05278"/>
    <w:rsid w:val="00D1340F"/>
    <w:rsid w:val="00D23BB1"/>
    <w:rsid w:val="00D23CAD"/>
    <w:rsid w:val="00D33422"/>
    <w:rsid w:val="00D34499"/>
    <w:rsid w:val="00D36F1D"/>
    <w:rsid w:val="00D413AA"/>
    <w:rsid w:val="00D4197C"/>
    <w:rsid w:val="00D46D21"/>
    <w:rsid w:val="00D60299"/>
    <w:rsid w:val="00D60901"/>
    <w:rsid w:val="00D67659"/>
    <w:rsid w:val="00D746FB"/>
    <w:rsid w:val="00D852C8"/>
    <w:rsid w:val="00DA2926"/>
    <w:rsid w:val="00DA3798"/>
    <w:rsid w:val="00DB48F2"/>
    <w:rsid w:val="00DB68F1"/>
    <w:rsid w:val="00DC1B35"/>
    <w:rsid w:val="00DD2A1B"/>
    <w:rsid w:val="00DD5CDC"/>
    <w:rsid w:val="00DE51F1"/>
    <w:rsid w:val="00DF6764"/>
    <w:rsid w:val="00E06862"/>
    <w:rsid w:val="00E23E2C"/>
    <w:rsid w:val="00E37B1F"/>
    <w:rsid w:val="00E40D65"/>
    <w:rsid w:val="00E53B5A"/>
    <w:rsid w:val="00E770FD"/>
    <w:rsid w:val="00E847D7"/>
    <w:rsid w:val="00EA3E38"/>
    <w:rsid w:val="00EC61E1"/>
    <w:rsid w:val="00EC6E47"/>
    <w:rsid w:val="00EE10FB"/>
    <w:rsid w:val="00F07BBE"/>
    <w:rsid w:val="00F134FC"/>
    <w:rsid w:val="00F22FFB"/>
    <w:rsid w:val="00F24C9A"/>
    <w:rsid w:val="00F3243E"/>
    <w:rsid w:val="00F3437B"/>
    <w:rsid w:val="00F43627"/>
    <w:rsid w:val="00F4568D"/>
    <w:rsid w:val="00F76083"/>
    <w:rsid w:val="00F76AF3"/>
    <w:rsid w:val="00F937ED"/>
    <w:rsid w:val="00F953CC"/>
    <w:rsid w:val="00FB3611"/>
    <w:rsid w:val="00FB5125"/>
    <w:rsid w:val="00FB58DF"/>
    <w:rsid w:val="00FB6881"/>
    <w:rsid w:val="00FB72C7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6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05A0-2182-48CE-BABD-A04F93F1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2017. gada 13.-14. jūlija neformālajā Eiropas Savienības Vides ministru sanāksmē izskatāmajiem jautājumiem</vt:lpstr>
      <vt:lpstr>Par Latvijas informatīvo ziņojumu par 2012. gada 23. – 24.jūlija</vt:lpstr>
    </vt:vector>
  </TitlesOfParts>
  <Company>Tieslietu ministrija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2017. gada 17.-18. jūlija neformālajā Eiropas Savienības Konkurētspējas un Telekomunikāciju ministru sanāksmē izskatāmajiem jautājumiem</dc:title>
  <dc:subject>MK protokollēmuma projekts</dc:subject>
  <dc:creator>VARAM</dc:creator>
  <dc:description>67026452,
santa.kipena@varam.gov.lv</dc:description>
  <cp:lastModifiedBy>VARAM</cp:lastModifiedBy>
  <cp:revision>3</cp:revision>
  <cp:lastPrinted>2012-01-20T15:43:00Z</cp:lastPrinted>
  <dcterms:created xsi:type="dcterms:W3CDTF">2017-07-04T12:20:00Z</dcterms:created>
  <dcterms:modified xsi:type="dcterms:W3CDTF">2017-07-04T13:05:00Z</dcterms:modified>
</cp:coreProperties>
</file>