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2204"/>
      </w:tblGrid>
      <w:tr w:rsidR="00E2642C" w:rsidRPr="00E2642C" w:rsidTr="00F411BF">
        <w:trPr>
          <w:trHeight w:val="423"/>
        </w:trPr>
        <w:tc>
          <w:tcPr>
            <w:tcW w:w="675" w:type="dxa"/>
          </w:tcPr>
          <w:p w:rsidR="00C6250E" w:rsidRPr="00E2642C" w:rsidRDefault="00C6250E" w:rsidP="00F411BF">
            <w:pPr>
              <w:spacing w:before="20"/>
              <w:ind w:right="-108"/>
              <w:rPr>
                <w:rFonts w:ascii="Times New Roman" w:hAnsi="Times New Roman"/>
                <w:sz w:val="24"/>
                <w:szCs w:val="24"/>
                <w:lang w:val="lv-LV"/>
              </w:rPr>
            </w:pPr>
            <w:r w:rsidRPr="00E2642C">
              <w:rPr>
                <w:rFonts w:ascii="Times New Roman" w:hAnsi="Times New Roman"/>
                <w:sz w:val="24"/>
                <w:szCs w:val="24"/>
                <w:lang w:val="lv-LV"/>
              </w:rPr>
              <w:t>Rīgā</w:t>
            </w:r>
          </w:p>
        </w:tc>
        <w:tc>
          <w:tcPr>
            <w:tcW w:w="1701" w:type="dxa"/>
          </w:tcPr>
          <w:p w:rsidR="00C6250E" w:rsidRPr="00E2642C" w:rsidRDefault="001E3CD1" w:rsidP="00B874E2">
            <w:pPr>
              <w:pBdr>
                <w:bottom w:val="single" w:sz="4" w:space="1" w:color="auto"/>
              </w:pBdr>
              <w:rPr>
                <w:rFonts w:ascii="Times New Roman" w:hAnsi="Times New Roman"/>
                <w:sz w:val="24"/>
                <w:szCs w:val="24"/>
                <w:lang w:val="lv-LV"/>
              </w:rPr>
            </w:pPr>
            <w:r>
              <w:rPr>
                <w:rFonts w:ascii="Times New Roman" w:hAnsi="Times New Roman"/>
                <w:sz w:val="24"/>
                <w:szCs w:val="24"/>
                <w:lang w:val="lv-LV"/>
              </w:rPr>
              <w:t>21.07.2017.</w:t>
            </w:r>
          </w:p>
        </w:tc>
        <w:tc>
          <w:tcPr>
            <w:tcW w:w="426" w:type="dxa"/>
          </w:tcPr>
          <w:p w:rsidR="00C6250E" w:rsidRPr="00E2642C" w:rsidRDefault="00C6250E" w:rsidP="00F411BF">
            <w:pPr>
              <w:spacing w:before="20"/>
              <w:ind w:right="-187"/>
              <w:rPr>
                <w:rFonts w:ascii="Times New Roman" w:hAnsi="Times New Roman"/>
                <w:sz w:val="24"/>
                <w:szCs w:val="24"/>
                <w:lang w:val="lv-LV"/>
              </w:rPr>
            </w:pPr>
            <w:r w:rsidRPr="00E2642C">
              <w:rPr>
                <w:rFonts w:ascii="Times New Roman" w:hAnsi="Times New Roman"/>
                <w:sz w:val="24"/>
                <w:szCs w:val="24"/>
                <w:lang w:val="lv-LV"/>
              </w:rPr>
              <w:t>Nr.</w:t>
            </w:r>
          </w:p>
        </w:tc>
        <w:tc>
          <w:tcPr>
            <w:tcW w:w="2204" w:type="dxa"/>
          </w:tcPr>
          <w:p w:rsidR="00C6250E" w:rsidRPr="00E2642C" w:rsidRDefault="001E3CD1" w:rsidP="00FA1C67">
            <w:pPr>
              <w:pBdr>
                <w:bottom w:val="single" w:sz="4" w:space="1" w:color="auto"/>
              </w:pBdr>
              <w:rPr>
                <w:rFonts w:ascii="Times New Roman" w:hAnsi="Times New Roman"/>
                <w:sz w:val="24"/>
                <w:szCs w:val="24"/>
                <w:lang w:val="lv-LV"/>
              </w:rPr>
            </w:pPr>
            <w:r>
              <w:rPr>
                <w:rFonts w:ascii="Times New Roman" w:hAnsi="Times New Roman"/>
                <w:sz w:val="24"/>
                <w:szCs w:val="24"/>
                <w:lang w:val="lv-LV"/>
              </w:rPr>
              <w:t>01-10/119</w:t>
            </w:r>
            <w:bookmarkStart w:id="0" w:name="_GoBack"/>
            <w:bookmarkEnd w:id="0"/>
          </w:p>
        </w:tc>
      </w:tr>
      <w:tr w:rsidR="00E2642C" w:rsidRPr="00E2642C" w:rsidTr="00F411BF">
        <w:trPr>
          <w:trHeight w:val="423"/>
        </w:trPr>
        <w:tc>
          <w:tcPr>
            <w:tcW w:w="675" w:type="dxa"/>
          </w:tcPr>
          <w:p w:rsidR="00C6250E" w:rsidRPr="00E2642C" w:rsidRDefault="00C6250E" w:rsidP="00F411BF">
            <w:pPr>
              <w:spacing w:before="20"/>
              <w:ind w:right="-108"/>
              <w:rPr>
                <w:rFonts w:ascii="Times New Roman" w:hAnsi="Times New Roman"/>
                <w:sz w:val="24"/>
                <w:szCs w:val="24"/>
                <w:lang w:val="lv-LV"/>
              </w:rPr>
            </w:pPr>
            <w:r w:rsidRPr="00E2642C">
              <w:rPr>
                <w:rFonts w:ascii="Times New Roman" w:hAnsi="Times New Roman"/>
                <w:sz w:val="24"/>
                <w:szCs w:val="24"/>
                <w:lang w:val="lv-LV"/>
              </w:rPr>
              <w:t>uz</w:t>
            </w:r>
          </w:p>
        </w:tc>
        <w:tc>
          <w:tcPr>
            <w:tcW w:w="1701" w:type="dxa"/>
          </w:tcPr>
          <w:p w:rsidR="00C6250E" w:rsidRPr="00E2642C" w:rsidRDefault="00C6250E" w:rsidP="00B874E2">
            <w:pPr>
              <w:pBdr>
                <w:bottom w:val="single" w:sz="4" w:space="1" w:color="auto"/>
              </w:pBdr>
              <w:rPr>
                <w:rFonts w:ascii="Times New Roman" w:hAnsi="Times New Roman"/>
                <w:sz w:val="24"/>
                <w:szCs w:val="24"/>
                <w:lang w:val="lv-LV"/>
              </w:rPr>
            </w:pPr>
          </w:p>
        </w:tc>
        <w:tc>
          <w:tcPr>
            <w:tcW w:w="426" w:type="dxa"/>
          </w:tcPr>
          <w:p w:rsidR="00C6250E" w:rsidRPr="00E2642C" w:rsidRDefault="00C6250E" w:rsidP="00F411BF">
            <w:pPr>
              <w:spacing w:before="20"/>
              <w:ind w:right="-187"/>
              <w:rPr>
                <w:rFonts w:ascii="Times New Roman" w:hAnsi="Times New Roman"/>
                <w:sz w:val="24"/>
                <w:szCs w:val="24"/>
                <w:lang w:val="lv-LV"/>
              </w:rPr>
            </w:pPr>
            <w:r w:rsidRPr="00E2642C">
              <w:rPr>
                <w:rFonts w:ascii="Times New Roman" w:hAnsi="Times New Roman"/>
                <w:sz w:val="24"/>
                <w:szCs w:val="24"/>
                <w:lang w:val="lv-LV"/>
              </w:rPr>
              <w:t>Nr.</w:t>
            </w:r>
          </w:p>
        </w:tc>
        <w:tc>
          <w:tcPr>
            <w:tcW w:w="2204" w:type="dxa"/>
          </w:tcPr>
          <w:p w:rsidR="00C6250E" w:rsidRPr="00E2642C" w:rsidRDefault="00C6250E" w:rsidP="00B874E2">
            <w:pPr>
              <w:pBdr>
                <w:bottom w:val="single" w:sz="4" w:space="1" w:color="auto"/>
              </w:pBdr>
              <w:rPr>
                <w:rFonts w:ascii="Times New Roman" w:hAnsi="Times New Roman"/>
                <w:sz w:val="24"/>
                <w:szCs w:val="24"/>
                <w:lang w:val="lv-LV"/>
              </w:rPr>
            </w:pPr>
          </w:p>
        </w:tc>
      </w:tr>
    </w:tbl>
    <w:p w:rsidR="00C6250E" w:rsidRPr="00E2642C" w:rsidRDefault="00C6250E" w:rsidP="00F85B8C">
      <w:pPr>
        <w:pStyle w:val="Header"/>
        <w:rPr>
          <w:rFonts w:ascii="Times New Roman" w:hAnsi="Times New Roman"/>
          <w:sz w:val="24"/>
          <w:szCs w:val="24"/>
          <w:lang w:val="lv-LV"/>
        </w:rPr>
      </w:pPr>
    </w:p>
    <w:p w:rsidR="00632E67" w:rsidRPr="00E2642C" w:rsidRDefault="00632E67" w:rsidP="00632E67">
      <w:pPr>
        <w:jc w:val="both"/>
        <w:rPr>
          <w:rFonts w:ascii="Times New Roman" w:hAnsi="Times New Roman"/>
          <w:sz w:val="24"/>
          <w:szCs w:val="24"/>
          <w:lang w:val="lv-LV"/>
        </w:rPr>
      </w:pPr>
    </w:p>
    <w:p w:rsidR="009B7315" w:rsidRPr="00E2642C" w:rsidRDefault="009B7315" w:rsidP="009B7315">
      <w:pPr>
        <w:spacing w:after="0" w:line="240" w:lineRule="auto"/>
        <w:jc w:val="right"/>
        <w:rPr>
          <w:rFonts w:ascii="Times New Roman" w:hAnsi="Times New Roman"/>
          <w:sz w:val="24"/>
          <w:szCs w:val="24"/>
          <w:lang w:val="lv-LV"/>
        </w:rPr>
      </w:pPr>
    </w:p>
    <w:p w:rsidR="00B7094F" w:rsidRPr="00E2642C" w:rsidRDefault="00B7094F" w:rsidP="009B7315">
      <w:pPr>
        <w:spacing w:after="0" w:line="240" w:lineRule="auto"/>
        <w:jc w:val="right"/>
        <w:rPr>
          <w:rFonts w:ascii="Times New Roman" w:hAnsi="Times New Roman"/>
          <w:sz w:val="24"/>
          <w:szCs w:val="24"/>
          <w:lang w:val="lv-LV"/>
        </w:rPr>
      </w:pPr>
    </w:p>
    <w:p w:rsidR="00AD224E" w:rsidRPr="00E2642C" w:rsidRDefault="00F12C1B" w:rsidP="009B7315">
      <w:pPr>
        <w:spacing w:after="0" w:line="240" w:lineRule="auto"/>
        <w:jc w:val="right"/>
        <w:rPr>
          <w:rFonts w:ascii="Times New Roman" w:hAnsi="Times New Roman"/>
          <w:sz w:val="24"/>
          <w:szCs w:val="24"/>
          <w:lang w:val="lv-LV"/>
        </w:rPr>
      </w:pPr>
      <w:r>
        <w:rPr>
          <w:rFonts w:ascii="Times New Roman" w:eastAsia="Times New Roman" w:hAnsi="Times New Roman"/>
          <w:sz w:val="24"/>
          <w:szCs w:val="24"/>
          <w:lang w:val="lv-LV" w:eastAsia="lv-LV"/>
        </w:rPr>
        <w:t>Valsts kancelejai</w:t>
      </w:r>
    </w:p>
    <w:p w:rsidR="00BB1956" w:rsidRPr="007710F4" w:rsidRDefault="00F65D63" w:rsidP="0023143E">
      <w:pPr>
        <w:pStyle w:val="NormalWeb"/>
        <w:spacing w:before="0" w:beforeAutospacing="0" w:after="0" w:afterAutospacing="0"/>
        <w:ind w:right="3556"/>
      </w:pPr>
      <w:r w:rsidRPr="007710F4">
        <w:rPr>
          <w:bCs/>
        </w:rPr>
        <w:t xml:space="preserve">Par </w:t>
      </w:r>
      <w:r w:rsidR="0023143E">
        <w:rPr>
          <w:bCs/>
        </w:rPr>
        <w:t xml:space="preserve">Ministru kabineta sēdes </w:t>
      </w:r>
      <w:proofErr w:type="spellStart"/>
      <w:r w:rsidR="0023143E">
        <w:rPr>
          <w:bCs/>
        </w:rPr>
        <w:t>protokollēmumu</w:t>
      </w:r>
      <w:proofErr w:type="spellEnd"/>
      <w:r w:rsidR="0023143E">
        <w:rPr>
          <w:bCs/>
        </w:rPr>
        <w:t xml:space="preserve"> “Par </w:t>
      </w:r>
      <w:r w:rsidRPr="007710F4">
        <w:rPr>
          <w:bCs/>
        </w:rPr>
        <w:t>Ministru kabineta 201</w:t>
      </w:r>
      <w:r w:rsidR="007710F4" w:rsidRPr="007710F4">
        <w:rPr>
          <w:bCs/>
        </w:rPr>
        <w:t>7</w:t>
      </w:r>
      <w:r w:rsidRPr="007710F4">
        <w:rPr>
          <w:bCs/>
        </w:rPr>
        <w:t>.</w:t>
      </w:r>
      <w:r w:rsidR="00EB427F">
        <w:rPr>
          <w:bCs/>
        </w:rPr>
        <w:t xml:space="preserve"> </w:t>
      </w:r>
      <w:r w:rsidRPr="007710F4">
        <w:rPr>
          <w:bCs/>
        </w:rPr>
        <w:t>gada 1</w:t>
      </w:r>
      <w:r w:rsidR="007710F4" w:rsidRPr="007710F4">
        <w:rPr>
          <w:bCs/>
        </w:rPr>
        <w:t>7</w:t>
      </w:r>
      <w:r w:rsidRPr="007710F4">
        <w:rPr>
          <w:bCs/>
        </w:rPr>
        <w:t>.</w:t>
      </w:r>
      <w:r w:rsidR="00BB66CF">
        <w:rPr>
          <w:bCs/>
        </w:rPr>
        <w:t xml:space="preserve"> </w:t>
      </w:r>
      <w:r w:rsidR="007710F4" w:rsidRPr="007710F4">
        <w:rPr>
          <w:bCs/>
        </w:rPr>
        <w:t>janvāra</w:t>
      </w:r>
      <w:r w:rsidR="0023143E">
        <w:rPr>
          <w:bCs/>
        </w:rPr>
        <w:t xml:space="preserve"> </w:t>
      </w:r>
      <w:r w:rsidRPr="007710F4">
        <w:rPr>
          <w:bCs/>
        </w:rPr>
        <w:t xml:space="preserve">sēdes </w:t>
      </w:r>
      <w:proofErr w:type="spellStart"/>
      <w:r w:rsidRPr="007710F4">
        <w:rPr>
          <w:bCs/>
        </w:rPr>
        <w:t>protokollēmuma</w:t>
      </w:r>
      <w:proofErr w:type="spellEnd"/>
      <w:r w:rsidRPr="007710F4">
        <w:rPr>
          <w:bCs/>
        </w:rPr>
        <w:t xml:space="preserve"> (prot. Nr.</w:t>
      </w:r>
      <w:r w:rsidR="007710F4" w:rsidRPr="007710F4">
        <w:rPr>
          <w:bCs/>
        </w:rPr>
        <w:t>3</w:t>
      </w:r>
      <w:r w:rsidR="0023143E">
        <w:rPr>
          <w:bCs/>
        </w:rPr>
        <w:t>,</w:t>
      </w:r>
      <w:r w:rsidRPr="007710F4">
        <w:rPr>
          <w:bCs/>
        </w:rPr>
        <w:t xml:space="preserve"> </w:t>
      </w:r>
      <w:r w:rsidR="007710F4" w:rsidRPr="007710F4">
        <w:rPr>
          <w:bCs/>
        </w:rPr>
        <w:t>39</w:t>
      </w:r>
      <w:r w:rsidRPr="007710F4">
        <w:rPr>
          <w:bCs/>
        </w:rPr>
        <w:t>.§)</w:t>
      </w:r>
      <w:r w:rsidR="0023143E">
        <w:rPr>
          <w:bCs/>
        </w:rPr>
        <w:t xml:space="preserve"> </w:t>
      </w:r>
      <w:r w:rsidRPr="007710F4">
        <w:rPr>
          <w:bCs/>
        </w:rPr>
        <w:t>„Informatīvais ziņojums „</w:t>
      </w:r>
      <w:r w:rsidR="007710F4" w:rsidRPr="007710F4">
        <w:rPr>
          <w:rFonts w:eastAsia="Calibri"/>
        </w:rPr>
        <w:t xml:space="preserve"> Par lielā projekta “Latvijas dzelzceļa tīkla elektrifikācija”</w:t>
      </w:r>
      <w:r w:rsidR="0023143E">
        <w:rPr>
          <w:rFonts w:eastAsia="Calibri"/>
        </w:rPr>
        <w:t xml:space="preserve"> </w:t>
      </w:r>
      <w:r w:rsidR="007710F4" w:rsidRPr="007710F4">
        <w:rPr>
          <w:rFonts w:eastAsia="Calibri"/>
        </w:rPr>
        <w:t>sagatavošanas progresu, izmaksu un</w:t>
      </w:r>
      <w:r w:rsidR="0023143E">
        <w:rPr>
          <w:rFonts w:eastAsia="Calibri"/>
        </w:rPr>
        <w:t xml:space="preserve"> </w:t>
      </w:r>
      <w:r w:rsidR="007710F4" w:rsidRPr="007710F4">
        <w:rPr>
          <w:rFonts w:eastAsia="Calibri"/>
        </w:rPr>
        <w:t>ieguvumu analīzes rezultātiem un projekta īstenošanas risinājumiem</w:t>
      </w:r>
      <w:r w:rsidRPr="007710F4">
        <w:rPr>
          <w:bCs/>
        </w:rPr>
        <w:t>”” 9.</w:t>
      </w:r>
      <w:r w:rsidR="00BB66CF">
        <w:rPr>
          <w:bCs/>
        </w:rPr>
        <w:t xml:space="preserve"> </w:t>
      </w:r>
      <w:r w:rsidRPr="007710F4">
        <w:rPr>
          <w:bCs/>
        </w:rPr>
        <w:t>punktā dot</w:t>
      </w:r>
      <w:r w:rsidR="00A7740F">
        <w:rPr>
          <w:bCs/>
        </w:rPr>
        <w:t>o</w:t>
      </w:r>
      <w:r w:rsidRPr="007710F4">
        <w:rPr>
          <w:bCs/>
        </w:rPr>
        <w:t xml:space="preserve"> uzdevum</w:t>
      </w:r>
      <w:r w:rsidR="00A7740F">
        <w:rPr>
          <w:bCs/>
        </w:rPr>
        <w:t>u</w:t>
      </w:r>
      <w:r w:rsidR="0023143E">
        <w:rPr>
          <w:bCs/>
        </w:rPr>
        <w:t>”</w:t>
      </w:r>
    </w:p>
    <w:p w:rsidR="00715F73" w:rsidRDefault="00715F73" w:rsidP="006E0B90">
      <w:pPr>
        <w:spacing w:after="0" w:line="240" w:lineRule="auto"/>
        <w:rPr>
          <w:rFonts w:ascii="Times New Roman" w:hAnsi="Times New Roman"/>
          <w:sz w:val="24"/>
          <w:szCs w:val="24"/>
          <w:lang w:val="lv-LV"/>
        </w:rPr>
      </w:pPr>
    </w:p>
    <w:p w:rsidR="00F65D63" w:rsidRPr="00677BF8" w:rsidRDefault="00F65D63" w:rsidP="00F65D63">
      <w:pPr>
        <w:pStyle w:val="NormalWeb"/>
        <w:spacing w:before="0" w:beforeAutospacing="0" w:after="120" w:afterAutospacing="0"/>
        <w:ind w:firstLine="720"/>
        <w:jc w:val="both"/>
      </w:pPr>
      <w:r w:rsidRPr="007710F4">
        <w:t xml:space="preserve">Pamatojoties </w:t>
      </w:r>
      <w:r w:rsidRPr="00677BF8">
        <w:t>uz Ministru kabineta 2009. gada 7.</w:t>
      </w:r>
      <w:r w:rsidR="000147D2">
        <w:t xml:space="preserve"> </w:t>
      </w:r>
      <w:r w:rsidRPr="00677BF8">
        <w:t>aprīļa noteikumu Nr.</w:t>
      </w:r>
      <w:r w:rsidR="007710F4" w:rsidRPr="00677BF8">
        <w:t xml:space="preserve"> </w:t>
      </w:r>
      <w:r w:rsidRPr="00677BF8">
        <w:t xml:space="preserve">300 ”Ministru kabineta </w:t>
      </w:r>
      <w:r w:rsidRPr="00727BEA">
        <w:t xml:space="preserve">kārtības rullis” </w:t>
      </w:r>
      <w:r w:rsidR="00F12C1B" w:rsidRPr="00727BEA">
        <w:t>164.4</w:t>
      </w:r>
      <w:r w:rsidRPr="00727BEA">
        <w:t>.</w:t>
      </w:r>
      <w:r w:rsidR="000147D2" w:rsidRPr="00727BEA">
        <w:t xml:space="preserve"> </w:t>
      </w:r>
      <w:r w:rsidRPr="00727BEA">
        <w:t>apakšpunktu,</w:t>
      </w:r>
      <w:r w:rsidRPr="00677BF8">
        <w:t xml:space="preserve"> </w:t>
      </w:r>
      <w:r w:rsidR="00A7740F">
        <w:t>iesniedzu</w:t>
      </w:r>
      <w:r w:rsidR="00A7740F" w:rsidRPr="00677BF8">
        <w:t xml:space="preserve"> </w:t>
      </w:r>
      <w:r w:rsidR="00F12C1B">
        <w:t>izskatīšanai Ministru kabineta sēdē</w:t>
      </w:r>
      <w:r w:rsidR="00F7635D" w:rsidRPr="00677BF8">
        <w:t xml:space="preserve"> Ministru kabineta sēdes </w:t>
      </w:r>
      <w:proofErr w:type="spellStart"/>
      <w:r w:rsidRPr="00677BF8">
        <w:t>protokollēmuma</w:t>
      </w:r>
      <w:proofErr w:type="spellEnd"/>
      <w:r w:rsidRPr="00677BF8">
        <w:t xml:space="preserve"> projektu “</w:t>
      </w:r>
      <w:r w:rsidR="0023143E" w:rsidRPr="00677BF8">
        <w:rPr>
          <w:bCs/>
        </w:rPr>
        <w:t>Par Ministru kabineta</w:t>
      </w:r>
      <w:r w:rsidR="0023143E" w:rsidRPr="007710F4">
        <w:rPr>
          <w:bCs/>
        </w:rPr>
        <w:t xml:space="preserve"> 2017.</w:t>
      </w:r>
      <w:r w:rsidR="000147D2">
        <w:rPr>
          <w:bCs/>
        </w:rPr>
        <w:t xml:space="preserve"> </w:t>
      </w:r>
      <w:r w:rsidR="0023143E" w:rsidRPr="007710F4">
        <w:rPr>
          <w:bCs/>
        </w:rPr>
        <w:t>gada 17.</w:t>
      </w:r>
      <w:r w:rsidR="000147D2">
        <w:rPr>
          <w:bCs/>
        </w:rPr>
        <w:t xml:space="preserve"> </w:t>
      </w:r>
      <w:r w:rsidR="0023143E" w:rsidRPr="007710F4">
        <w:rPr>
          <w:bCs/>
        </w:rPr>
        <w:t>janvāra</w:t>
      </w:r>
      <w:r w:rsidR="0023143E">
        <w:rPr>
          <w:bCs/>
        </w:rPr>
        <w:t xml:space="preserve"> </w:t>
      </w:r>
      <w:r w:rsidR="0023143E" w:rsidRPr="007710F4">
        <w:rPr>
          <w:bCs/>
        </w:rPr>
        <w:t xml:space="preserve">sēdes </w:t>
      </w:r>
      <w:proofErr w:type="spellStart"/>
      <w:r w:rsidR="0023143E" w:rsidRPr="007710F4">
        <w:rPr>
          <w:bCs/>
        </w:rPr>
        <w:t>protokollēmuma</w:t>
      </w:r>
      <w:proofErr w:type="spellEnd"/>
      <w:r w:rsidR="0023143E" w:rsidRPr="007710F4">
        <w:rPr>
          <w:bCs/>
        </w:rPr>
        <w:t xml:space="preserve"> (prot. Nr.3</w:t>
      </w:r>
      <w:r w:rsidR="0023143E">
        <w:rPr>
          <w:bCs/>
        </w:rPr>
        <w:t>,</w:t>
      </w:r>
      <w:r w:rsidR="0023143E" w:rsidRPr="007710F4">
        <w:rPr>
          <w:bCs/>
        </w:rPr>
        <w:t xml:space="preserve"> 39.§)</w:t>
      </w:r>
      <w:r w:rsidR="0023143E">
        <w:rPr>
          <w:bCs/>
        </w:rPr>
        <w:t xml:space="preserve"> </w:t>
      </w:r>
      <w:r w:rsidR="0023143E" w:rsidRPr="007710F4">
        <w:rPr>
          <w:bCs/>
        </w:rPr>
        <w:t>„Informatīvais ziņojums „</w:t>
      </w:r>
      <w:r w:rsidR="0023143E" w:rsidRPr="007710F4">
        <w:rPr>
          <w:rFonts w:eastAsia="Calibri"/>
        </w:rPr>
        <w:t>Par lielā projekta “Latvijas dzelzceļa tīkla elektrifikācija”</w:t>
      </w:r>
      <w:r w:rsidR="0023143E">
        <w:rPr>
          <w:rFonts w:eastAsia="Calibri"/>
        </w:rPr>
        <w:t xml:space="preserve"> </w:t>
      </w:r>
      <w:r w:rsidR="0023143E" w:rsidRPr="007710F4">
        <w:rPr>
          <w:rFonts w:eastAsia="Calibri"/>
        </w:rPr>
        <w:t>sagatavošanas progresu, izmaksu un</w:t>
      </w:r>
      <w:r w:rsidR="0023143E">
        <w:rPr>
          <w:rFonts w:eastAsia="Calibri"/>
        </w:rPr>
        <w:t xml:space="preserve"> </w:t>
      </w:r>
      <w:r w:rsidR="0023143E" w:rsidRPr="007710F4">
        <w:rPr>
          <w:rFonts w:eastAsia="Calibri"/>
        </w:rPr>
        <w:t>ieguvumu analīzes rezultātiem un projekta īstenošanas risinājumiem</w:t>
      </w:r>
      <w:r w:rsidR="0023143E" w:rsidRPr="007710F4">
        <w:rPr>
          <w:bCs/>
        </w:rPr>
        <w:t>””</w:t>
      </w:r>
      <w:r w:rsidRPr="007710F4">
        <w:t xml:space="preserve"> </w:t>
      </w:r>
      <w:r w:rsidRPr="007710F4">
        <w:rPr>
          <w:bCs/>
        </w:rPr>
        <w:t xml:space="preserve">9. </w:t>
      </w:r>
      <w:r w:rsidRPr="007710F4">
        <w:t>punktā dot</w:t>
      </w:r>
      <w:r w:rsidR="00A7740F">
        <w:t>o</w:t>
      </w:r>
      <w:r w:rsidRPr="007710F4">
        <w:t xml:space="preserve"> uzdevum</w:t>
      </w:r>
      <w:r w:rsidR="00A7740F">
        <w:t>u</w:t>
      </w:r>
      <w:r w:rsidR="007710F4">
        <w:t>”</w:t>
      </w:r>
      <w:r w:rsidR="0023143E">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
        <w:gridCol w:w="2772"/>
        <w:gridCol w:w="5603"/>
      </w:tblGrid>
      <w:tr w:rsidR="00E64725" w:rsidRPr="001E3CD1" w:rsidTr="00F65D63">
        <w:tc>
          <w:tcPr>
            <w:tcW w:w="1116" w:type="dxa"/>
            <w:tcBorders>
              <w:top w:val="single" w:sz="4" w:space="0" w:color="auto"/>
              <w:left w:val="single" w:sz="4" w:space="0" w:color="auto"/>
              <w:bottom w:val="single" w:sz="4" w:space="0" w:color="auto"/>
            </w:tcBorders>
          </w:tcPr>
          <w:p w:rsidR="007C09FD" w:rsidRPr="00677BF8" w:rsidRDefault="007C09FD" w:rsidP="00F65D63">
            <w:pPr>
              <w:widowControl/>
              <w:spacing w:after="0" w:line="240" w:lineRule="auto"/>
              <w:rPr>
                <w:rFonts w:ascii="Times New Roman" w:eastAsia="Times New Roman" w:hAnsi="Times New Roman"/>
                <w:sz w:val="24"/>
                <w:szCs w:val="24"/>
                <w:lang w:val="lv-LV" w:eastAsia="lv-LV"/>
              </w:rPr>
            </w:pPr>
            <w:r w:rsidRPr="00677BF8">
              <w:rPr>
                <w:rFonts w:ascii="Times New Roman" w:eastAsia="Times New Roman" w:hAnsi="Times New Roman"/>
                <w:sz w:val="24"/>
                <w:szCs w:val="24"/>
                <w:lang w:val="lv-LV" w:eastAsia="lv-LV"/>
              </w:rPr>
              <w:t>1.</w:t>
            </w:r>
          </w:p>
        </w:tc>
        <w:tc>
          <w:tcPr>
            <w:tcW w:w="2772" w:type="dxa"/>
            <w:tcBorders>
              <w:top w:val="single" w:sz="4" w:space="0" w:color="auto"/>
              <w:bottom w:val="single" w:sz="4" w:space="0" w:color="auto"/>
            </w:tcBorders>
          </w:tcPr>
          <w:p w:rsidR="007C09FD" w:rsidRPr="00677BF8" w:rsidRDefault="007C09FD" w:rsidP="006E0B90">
            <w:pPr>
              <w:widowControl/>
              <w:spacing w:after="0" w:line="240" w:lineRule="auto"/>
              <w:rPr>
                <w:rFonts w:ascii="Times New Roman" w:eastAsia="Times New Roman" w:hAnsi="Times New Roman"/>
                <w:sz w:val="24"/>
                <w:szCs w:val="24"/>
                <w:lang w:val="lv-LV" w:eastAsia="lv-LV"/>
              </w:rPr>
            </w:pPr>
            <w:r w:rsidRPr="00677BF8">
              <w:rPr>
                <w:rFonts w:ascii="Times New Roman" w:eastAsia="Times New Roman" w:hAnsi="Times New Roman"/>
                <w:sz w:val="24"/>
                <w:szCs w:val="24"/>
                <w:lang w:val="lv-LV" w:eastAsia="lv-LV"/>
              </w:rPr>
              <w:t>Iesniegšanas pamatojums</w:t>
            </w:r>
          </w:p>
        </w:tc>
        <w:tc>
          <w:tcPr>
            <w:tcW w:w="5603" w:type="dxa"/>
            <w:tcBorders>
              <w:top w:val="single" w:sz="4" w:space="0" w:color="auto"/>
              <w:bottom w:val="single" w:sz="4" w:space="0" w:color="auto"/>
              <w:right w:val="single" w:sz="4" w:space="0" w:color="auto"/>
            </w:tcBorders>
          </w:tcPr>
          <w:p w:rsidR="007C09FD" w:rsidRPr="006E0B90" w:rsidRDefault="00F65D63" w:rsidP="00BB66CF">
            <w:pPr>
              <w:widowControl/>
              <w:spacing w:after="0" w:line="240" w:lineRule="auto"/>
              <w:jc w:val="both"/>
              <w:rPr>
                <w:rFonts w:ascii="Times New Roman" w:eastAsia="Times New Roman" w:hAnsi="Times New Roman"/>
                <w:sz w:val="24"/>
                <w:szCs w:val="24"/>
                <w:lang w:val="lv-LV" w:eastAsia="lv-LV"/>
              </w:rPr>
            </w:pPr>
            <w:r w:rsidRPr="00677BF8">
              <w:rPr>
                <w:rFonts w:ascii="Times New Roman" w:hAnsi="Times New Roman"/>
                <w:sz w:val="24"/>
                <w:szCs w:val="24"/>
                <w:lang w:val="lv-LV"/>
              </w:rPr>
              <w:t>Ministru kabineta 201</w:t>
            </w:r>
            <w:r w:rsidR="007710F4" w:rsidRPr="00677BF8">
              <w:rPr>
                <w:rFonts w:ascii="Times New Roman" w:hAnsi="Times New Roman"/>
                <w:sz w:val="24"/>
                <w:szCs w:val="24"/>
                <w:lang w:val="lv-LV"/>
              </w:rPr>
              <w:t>7</w:t>
            </w:r>
            <w:r w:rsidRPr="00677BF8">
              <w:rPr>
                <w:rFonts w:ascii="Times New Roman" w:hAnsi="Times New Roman"/>
                <w:sz w:val="24"/>
                <w:szCs w:val="24"/>
                <w:lang w:val="lv-LV"/>
              </w:rPr>
              <w:t>.</w:t>
            </w:r>
            <w:r w:rsidR="007710F4" w:rsidRPr="00677BF8">
              <w:rPr>
                <w:rFonts w:ascii="Times New Roman" w:hAnsi="Times New Roman"/>
                <w:sz w:val="24"/>
                <w:szCs w:val="24"/>
                <w:lang w:val="lv-LV"/>
              </w:rPr>
              <w:t xml:space="preserve"> </w:t>
            </w:r>
            <w:r w:rsidRPr="00677BF8">
              <w:rPr>
                <w:rFonts w:ascii="Times New Roman" w:hAnsi="Times New Roman"/>
                <w:sz w:val="24"/>
                <w:szCs w:val="24"/>
                <w:lang w:val="lv-LV"/>
              </w:rPr>
              <w:t>gada 1</w:t>
            </w:r>
            <w:r w:rsidR="007710F4" w:rsidRPr="00677BF8">
              <w:rPr>
                <w:rFonts w:ascii="Times New Roman" w:hAnsi="Times New Roman"/>
                <w:sz w:val="24"/>
                <w:szCs w:val="24"/>
                <w:lang w:val="lv-LV"/>
              </w:rPr>
              <w:t>7</w:t>
            </w:r>
            <w:r w:rsidRPr="00677BF8">
              <w:rPr>
                <w:rFonts w:ascii="Times New Roman" w:hAnsi="Times New Roman"/>
                <w:sz w:val="24"/>
                <w:szCs w:val="24"/>
                <w:lang w:val="lv-LV"/>
              </w:rPr>
              <w:t>.</w:t>
            </w:r>
            <w:r w:rsidR="007710F4" w:rsidRPr="00677BF8">
              <w:rPr>
                <w:rFonts w:ascii="Times New Roman" w:hAnsi="Times New Roman"/>
                <w:sz w:val="24"/>
                <w:szCs w:val="24"/>
                <w:lang w:val="lv-LV"/>
              </w:rPr>
              <w:t xml:space="preserve"> janvāra</w:t>
            </w:r>
            <w:r w:rsidRPr="00677BF8">
              <w:rPr>
                <w:rFonts w:ascii="Times New Roman" w:hAnsi="Times New Roman"/>
                <w:sz w:val="24"/>
                <w:szCs w:val="24"/>
                <w:lang w:val="lv-LV"/>
              </w:rPr>
              <w:t xml:space="preserve"> sēdes </w:t>
            </w:r>
            <w:proofErr w:type="spellStart"/>
            <w:r w:rsidRPr="00677BF8">
              <w:rPr>
                <w:rFonts w:ascii="Times New Roman" w:hAnsi="Times New Roman"/>
                <w:sz w:val="24"/>
                <w:szCs w:val="24"/>
                <w:lang w:val="lv-LV"/>
              </w:rPr>
              <w:t>protokollēmuma</w:t>
            </w:r>
            <w:proofErr w:type="spellEnd"/>
            <w:r w:rsidRPr="00677BF8">
              <w:rPr>
                <w:rFonts w:ascii="Times New Roman" w:hAnsi="Times New Roman"/>
                <w:sz w:val="24"/>
                <w:szCs w:val="24"/>
                <w:lang w:val="lv-LV"/>
              </w:rPr>
              <w:t xml:space="preserve"> (prot.</w:t>
            </w:r>
            <w:r w:rsidR="007710F4" w:rsidRPr="00677BF8">
              <w:rPr>
                <w:rFonts w:ascii="Times New Roman" w:hAnsi="Times New Roman"/>
                <w:sz w:val="24"/>
                <w:szCs w:val="24"/>
                <w:lang w:val="lv-LV"/>
              </w:rPr>
              <w:t xml:space="preserve"> </w:t>
            </w:r>
            <w:r w:rsidRPr="00677BF8">
              <w:rPr>
                <w:rFonts w:ascii="Times New Roman" w:hAnsi="Times New Roman"/>
                <w:sz w:val="24"/>
                <w:szCs w:val="24"/>
                <w:lang w:val="lv-LV"/>
              </w:rPr>
              <w:t>Nr.</w:t>
            </w:r>
            <w:r w:rsidR="007710F4" w:rsidRPr="00677BF8">
              <w:rPr>
                <w:rFonts w:ascii="Times New Roman" w:hAnsi="Times New Roman"/>
                <w:sz w:val="24"/>
                <w:szCs w:val="24"/>
                <w:lang w:val="lv-LV"/>
              </w:rPr>
              <w:t xml:space="preserve"> 3</w:t>
            </w:r>
            <w:r w:rsidRPr="00677BF8">
              <w:rPr>
                <w:rFonts w:ascii="Times New Roman" w:hAnsi="Times New Roman"/>
                <w:sz w:val="24"/>
                <w:szCs w:val="24"/>
                <w:lang w:val="lv-LV"/>
              </w:rPr>
              <w:t xml:space="preserve"> 3</w:t>
            </w:r>
            <w:r w:rsidR="007710F4" w:rsidRPr="00677BF8">
              <w:rPr>
                <w:rFonts w:ascii="Times New Roman" w:hAnsi="Times New Roman"/>
                <w:sz w:val="24"/>
                <w:szCs w:val="24"/>
                <w:lang w:val="lv-LV"/>
              </w:rPr>
              <w:t>9</w:t>
            </w:r>
            <w:r w:rsidRPr="00677BF8">
              <w:rPr>
                <w:rFonts w:ascii="Times New Roman" w:hAnsi="Times New Roman"/>
                <w:sz w:val="24"/>
                <w:szCs w:val="24"/>
                <w:lang w:val="lv-LV"/>
              </w:rPr>
              <w:t>.§) „Informatīvais ziņojums „</w:t>
            </w:r>
            <w:r w:rsidR="007710F4" w:rsidRPr="00677BF8">
              <w:rPr>
                <w:rFonts w:ascii="Times New Roman" w:hAnsi="Times New Roman"/>
                <w:sz w:val="24"/>
                <w:szCs w:val="24"/>
                <w:lang w:val="lv-LV" w:eastAsia="lv-LV"/>
              </w:rPr>
              <w:t xml:space="preserve">Par lielā projekta “Latvijas dzelzceļa tīkla elektrifikācija” sagatavošanas progresu, izmaksu un ieguvumu analīzes rezultātiem un projekta īstenošanas risinājumiem”” </w:t>
            </w:r>
            <w:r w:rsidR="007710F4" w:rsidRPr="00677BF8">
              <w:rPr>
                <w:rFonts w:ascii="Times New Roman" w:hAnsi="Times New Roman"/>
                <w:sz w:val="24"/>
                <w:szCs w:val="24"/>
                <w:lang w:val="lv-LV"/>
              </w:rPr>
              <w:t>9. punkts.</w:t>
            </w:r>
          </w:p>
        </w:tc>
      </w:tr>
      <w:tr w:rsidR="00E64725" w:rsidRPr="00F7635D" w:rsidTr="00F65D63">
        <w:tc>
          <w:tcPr>
            <w:tcW w:w="1116" w:type="dxa"/>
            <w:tcBorders>
              <w:top w:val="single" w:sz="4" w:space="0" w:color="auto"/>
            </w:tcBorders>
          </w:tcPr>
          <w:p w:rsidR="00F65D63" w:rsidRPr="0082209D" w:rsidRDefault="00F65D63" w:rsidP="00F65D63">
            <w:pPr>
              <w:widowControl/>
              <w:spacing w:after="0" w:line="240" w:lineRule="auto"/>
              <w:rPr>
                <w:rFonts w:ascii="Times New Roman" w:eastAsia="Times New Roman" w:hAnsi="Times New Roman"/>
                <w:sz w:val="24"/>
                <w:szCs w:val="24"/>
                <w:lang w:val="lv-LV" w:eastAsia="lv-LV"/>
              </w:rPr>
            </w:pPr>
            <w:r w:rsidRPr="0082209D">
              <w:rPr>
                <w:rFonts w:ascii="Times New Roman" w:eastAsia="Times New Roman" w:hAnsi="Times New Roman"/>
                <w:sz w:val="24"/>
                <w:szCs w:val="24"/>
                <w:lang w:val="lv-LV" w:eastAsia="lv-LV"/>
              </w:rPr>
              <w:t>2.</w:t>
            </w:r>
          </w:p>
        </w:tc>
        <w:tc>
          <w:tcPr>
            <w:tcW w:w="2772" w:type="dxa"/>
            <w:tcBorders>
              <w:top w:val="single" w:sz="4" w:space="0" w:color="auto"/>
            </w:tcBorders>
          </w:tcPr>
          <w:p w:rsidR="00F65D63" w:rsidRPr="0082209D" w:rsidRDefault="00F65D63" w:rsidP="00F65D63">
            <w:pPr>
              <w:widowControl/>
              <w:spacing w:after="0" w:line="240" w:lineRule="auto"/>
              <w:rPr>
                <w:rFonts w:ascii="Times New Roman" w:eastAsia="Times New Roman" w:hAnsi="Times New Roman"/>
                <w:sz w:val="24"/>
                <w:szCs w:val="24"/>
                <w:lang w:val="lv-LV" w:eastAsia="lv-LV"/>
              </w:rPr>
            </w:pPr>
            <w:r w:rsidRPr="0082209D">
              <w:rPr>
                <w:rFonts w:ascii="Times New Roman" w:eastAsia="Times New Roman" w:hAnsi="Times New Roman"/>
                <w:sz w:val="24"/>
                <w:szCs w:val="24"/>
                <w:lang w:val="lv-LV" w:eastAsia="lv-LV"/>
              </w:rPr>
              <w:t>Valsts sekretāru sanāksmes datums un numurs</w:t>
            </w:r>
          </w:p>
        </w:tc>
        <w:tc>
          <w:tcPr>
            <w:tcW w:w="5603" w:type="dxa"/>
            <w:tcBorders>
              <w:top w:val="single" w:sz="4" w:space="0" w:color="auto"/>
            </w:tcBorders>
          </w:tcPr>
          <w:p w:rsidR="00F65D63" w:rsidRPr="0082209D" w:rsidRDefault="00F65D63" w:rsidP="00F7635D">
            <w:pPr>
              <w:widowControl/>
              <w:spacing w:after="0" w:line="240" w:lineRule="auto"/>
              <w:jc w:val="both"/>
              <w:rPr>
                <w:rFonts w:ascii="Times New Roman" w:eastAsia="Times New Roman" w:hAnsi="Times New Roman"/>
                <w:sz w:val="24"/>
                <w:szCs w:val="24"/>
                <w:lang w:val="lv-LV" w:eastAsia="lv-LV"/>
              </w:rPr>
            </w:pPr>
            <w:r w:rsidRPr="007710F4">
              <w:rPr>
                <w:rFonts w:ascii="Times New Roman" w:eastAsia="Times New Roman" w:hAnsi="Times New Roman"/>
                <w:sz w:val="24"/>
                <w:szCs w:val="24"/>
                <w:lang w:val="lv-LV" w:eastAsia="lv-LV"/>
              </w:rPr>
              <w:t xml:space="preserve">Nav </w:t>
            </w:r>
            <w:r w:rsidRPr="00F7635D">
              <w:rPr>
                <w:rFonts w:ascii="Times New Roman" w:eastAsia="Times New Roman" w:hAnsi="Times New Roman"/>
                <w:sz w:val="24"/>
                <w:szCs w:val="24"/>
                <w:lang w:val="lv-LV" w:eastAsia="lv-LV"/>
              </w:rPr>
              <w:t>attiecināms (Ministru kabineta 2009.</w:t>
            </w:r>
            <w:r w:rsidR="007710F4">
              <w:rPr>
                <w:rFonts w:ascii="Times New Roman" w:eastAsia="Times New Roman" w:hAnsi="Times New Roman"/>
                <w:sz w:val="24"/>
                <w:szCs w:val="24"/>
                <w:lang w:val="lv-LV" w:eastAsia="lv-LV"/>
              </w:rPr>
              <w:t xml:space="preserve"> </w:t>
            </w:r>
            <w:r w:rsidRPr="00F7635D">
              <w:rPr>
                <w:rFonts w:ascii="Times New Roman" w:eastAsia="Times New Roman" w:hAnsi="Times New Roman"/>
                <w:sz w:val="24"/>
                <w:szCs w:val="24"/>
                <w:lang w:val="lv-LV" w:eastAsia="lv-LV"/>
              </w:rPr>
              <w:t>gada 7.</w:t>
            </w:r>
            <w:r w:rsidR="007710F4">
              <w:rPr>
                <w:rFonts w:ascii="Times New Roman" w:eastAsia="Times New Roman" w:hAnsi="Times New Roman"/>
                <w:sz w:val="24"/>
                <w:szCs w:val="24"/>
                <w:lang w:val="lv-LV" w:eastAsia="lv-LV"/>
              </w:rPr>
              <w:t xml:space="preserve"> </w:t>
            </w:r>
            <w:r w:rsidRPr="00F7635D">
              <w:rPr>
                <w:rFonts w:ascii="Times New Roman" w:eastAsia="Times New Roman" w:hAnsi="Times New Roman"/>
                <w:sz w:val="24"/>
                <w:szCs w:val="24"/>
                <w:lang w:val="lv-LV" w:eastAsia="lv-LV"/>
              </w:rPr>
              <w:t>aprīļa noteikumu Nr.</w:t>
            </w:r>
            <w:r w:rsidR="007710F4">
              <w:rPr>
                <w:rFonts w:ascii="Times New Roman" w:eastAsia="Times New Roman" w:hAnsi="Times New Roman"/>
                <w:sz w:val="24"/>
                <w:szCs w:val="24"/>
                <w:lang w:val="lv-LV" w:eastAsia="lv-LV"/>
              </w:rPr>
              <w:t xml:space="preserve"> </w:t>
            </w:r>
            <w:r w:rsidRPr="00F7635D">
              <w:rPr>
                <w:rFonts w:ascii="Times New Roman" w:eastAsia="Times New Roman" w:hAnsi="Times New Roman"/>
                <w:sz w:val="24"/>
                <w:szCs w:val="24"/>
                <w:lang w:val="lv-LV" w:eastAsia="lv-LV"/>
              </w:rPr>
              <w:t>300 „Ministru kabineta kārtības rullis” 73.1.</w:t>
            </w:r>
            <w:r w:rsidR="007710F4">
              <w:rPr>
                <w:rFonts w:ascii="Times New Roman" w:eastAsia="Times New Roman" w:hAnsi="Times New Roman"/>
                <w:sz w:val="24"/>
                <w:szCs w:val="24"/>
                <w:lang w:val="lv-LV" w:eastAsia="lv-LV"/>
              </w:rPr>
              <w:t xml:space="preserve"> </w:t>
            </w:r>
            <w:r w:rsidRPr="00F7635D">
              <w:rPr>
                <w:rFonts w:ascii="Times New Roman" w:eastAsia="Times New Roman" w:hAnsi="Times New Roman"/>
                <w:sz w:val="24"/>
                <w:szCs w:val="24"/>
                <w:lang w:val="lv-LV" w:eastAsia="lv-LV"/>
              </w:rPr>
              <w:t>apakšpunkts).</w:t>
            </w:r>
          </w:p>
        </w:tc>
      </w:tr>
      <w:tr w:rsidR="00E64725" w:rsidRPr="00E55536" w:rsidTr="00F65D63">
        <w:tc>
          <w:tcPr>
            <w:tcW w:w="1116" w:type="dxa"/>
          </w:tcPr>
          <w:p w:rsidR="00F65D63" w:rsidRPr="00A900BD" w:rsidRDefault="00F65D63" w:rsidP="00F65D63">
            <w:pPr>
              <w:widowControl/>
              <w:spacing w:after="0" w:line="240" w:lineRule="auto"/>
              <w:rPr>
                <w:rFonts w:ascii="Times New Roman" w:eastAsia="Times New Roman" w:hAnsi="Times New Roman"/>
                <w:sz w:val="24"/>
                <w:szCs w:val="24"/>
                <w:lang w:val="lv-LV" w:eastAsia="lv-LV"/>
              </w:rPr>
            </w:pPr>
            <w:r w:rsidRPr="00A900BD">
              <w:rPr>
                <w:rFonts w:ascii="Times New Roman" w:eastAsia="Times New Roman" w:hAnsi="Times New Roman"/>
                <w:sz w:val="24"/>
                <w:szCs w:val="24"/>
                <w:lang w:val="lv-LV" w:eastAsia="lv-LV"/>
              </w:rPr>
              <w:t>3.</w:t>
            </w:r>
          </w:p>
        </w:tc>
        <w:tc>
          <w:tcPr>
            <w:tcW w:w="2772" w:type="dxa"/>
          </w:tcPr>
          <w:p w:rsidR="00F65D63" w:rsidRPr="00A900BD" w:rsidRDefault="00F65D63" w:rsidP="00F65D63">
            <w:pPr>
              <w:widowControl/>
              <w:spacing w:after="0" w:line="240" w:lineRule="auto"/>
              <w:rPr>
                <w:rFonts w:ascii="Times New Roman" w:eastAsia="Times New Roman" w:hAnsi="Times New Roman"/>
                <w:sz w:val="24"/>
                <w:szCs w:val="24"/>
                <w:lang w:val="lv-LV" w:eastAsia="lv-LV"/>
              </w:rPr>
            </w:pPr>
            <w:r w:rsidRPr="00A900BD">
              <w:rPr>
                <w:rFonts w:ascii="Times New Roman" w:eastAsia="Times New Roman" w:hAnsi="Times New Roman"/>
                <w:sz w:val="24"/>
                <w:szCs w:val="24"/>
                <w:lang w:val="lv-LV" w:eastAsia="lv-LV"/>
              </w:rPr>
              <w:t>Informācija par saskaņojumiem</w:t>
            </w:r>
          </w:p>
        </w:tc>
        <w:tc>
          <w:tcPr>
            <w:tcW w:w="5603" w:type="dxa"/>
          </w:tcPr>
          <w:p w:rsidR="00F7635D" w:rsidRPr="00A900BD" w:rsidRDefault="00F12C1B" w:rsidP="00F7635D">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Saskaņots ar Ekonomikas ministriju.</w:t>
            </w:r>
          </w:p>
        </w:tc>
      </w:tr>
      <w:tr w:rsidR="00E64725" w:rsidRPr="00B04C22" w:rsidTr="00F65D63">
        <w:tc>
          <w:tcPr>
            <w:tcW w:w="1116" w:type="dxa"/>
          </w:tcPr>
          <w:p w:rsidR="00F65D63" w:rsidRPr="00CC122E"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w:t>
            </w:r>
            <w:r w:rsidRPr="00CC122E">
              <w:rPr>
                <w:rFonts w:ascii="Times New Roman" w:eastAsia="Times New Roman" w:hAnsi="Times New Roman"/>
                <w:sz w:val="24"/>
                <w:szCs w:val="24"/>
                <w:lang w:val="lv-LV" w:eastAsia="lv-LV"/>
              </w:rPr>
              <w:t>.</w:t>
            </w:r>
          </w:p>
        </w:tc>
        <w:tc>
          <w:tcPr>
            <w:tcW w:w="2772" w:type="dxa"/>
          </w:tcPr>
          <w:p w:rsidR="00F65D63" w:rsidRPr="00CC122E" w:rsidRDefault="00F65D63" w:rsidP="00F65D63">
            <w:pPr>
              <w:widowControl/>
              <w:spacing w:after="0" w:line="240" w:lineRule="auto"/>
              <w:contextualSpacing/>
              <w:rPr>
                <w:rFonts w:ascii="Times New Roman" w:eastAsia="Times New Roman" w:hAnsi="Times New Roman"/>
                <w:sz w:val="24"/>
                <w:szCs w:val="24"/>
                <w:lang w:val="lv-LV"/>
              </w:rPr>
            </w:pPr>
            <w:r w:rsidRPr="00CC122E">
              <w:rPr>
                <w:rFonts w:ascii="Times New Roman" w:eastAsia="Times New Roman" w:hAnsi="Times New Roman"/>
                <w:sz w:val="24"/>
                <w:szCs w:val="24"/>
                <w:lang w:val="lv-LV"/>
              </w:rPr>
              <w:t>Ziņas par saskaņojumu ar Eiropas Savienības institūcijām</w:t>
            </w:r>
          </w:p>
        </w:tc>
        <w:tc>
          <w:tcPr>
            <w:tcW w:w="5603" w:type="dxa"/>
          </w:tcPr>
          <w:p w:rsidR="00F65D63" w:rsidRPr="00CC122E" w:rsidRDefault="00F65D63" w:rsidP="00F65D63">
            <w:pPr>
              <w:widowControl/>
              <w:spacing w:after="0" w:line="240" w:lineRule="auto"/>
              <w:jc w:val="both"/>
              <w:rPr>
                <w:rFonts w:ascii="Times New Roman" w:eastAsia="Times New Roman" w:hAnsi="Times New Roman"/>
                <w:i/>
                <w:iCs/>
                <w:sz w:val="24"/>
                <w:szCs w:val="24"/>
                <w:lang w:val="lv-LV" w:eastAsia="lv-LV"/>
              </w:rPr>
            </w:pPr>
            <w:r w:rsidRPr="00CC122E">
              <w:rPr>
                <w:rFonts w:ascii="Times New Roman" w:eastAsia="Times New Roman" w:hAnsi="Times New Roman"/>
                <w:sz w:val="24"/>
                <w:szCs w:val="24"/>
                <w:lang w:val="lv-LV" w:eastAsia="lv-LV"/>
              </w:rPr>
              <w:t>Nav attiecināms.</w:t>
            </w:r>
          </w:p>
        </w:tc>
      </w:tr>
      <w:tr w:rsidR="00E64725" w:rsidRPr="002974A6" w:rsidTr="00F65D63">
        <w:tc>
          <w:tcPr>
            <w:tcW w:w="1116" w:type="dxa"/>
          </w:tcPr>
          <w:p w:rsidR="00F65D63" w:rsidRPr="002974A6"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r w:rsidRPr="002974A6">
              <w:rPr>
                <w:rFonts w:ascii="Times New Roman" w:eastAsia="Times New Roman" w:hAnsi="Times New Roman"/>
                <w:sz w:val="24"/>
                <w:szCs w:val="24"/>
                <w:lang w:val="lv-LV" w:eastAsia="lv-LV"/>
              </w:rPr>
              <w:t>.</w:t>
            </w:r>
          </w:p>
        </w:tc>
        <w:tc>
          <w:tcPr>
            <w:tcW w:w="2772" w:type="dxa"/>
          </w:tcPr>
          <w:p w:rsidR="00F65D63" w:rsidRPr="002974A6" w:rsidRDefault="00F65D63" w:rsidP="00F65D63">
            <w:pPr>
              <w:widowControl/>
              <w:spacing w:after="0" w:line="240" w:lineRule="auto"/>
              <w:rPr>
                <w:rFonts w:ascii="Times New Roman" w:eastAsia="Times New Roman" w:hAnsi="Times New Roman"/>
                <w:sz w:val="24"/>
                <w:szCs w:val="24"/>
                <w:lang w:val="lv-LV" w:eastAsia="lv-LV"/>
              </w:rPr>
            </w:pPr>
            <w:r w:rsidRPr="002974A6">
              <w:rPr>
                <w:rFonts w:ascii="Times New Roman" w:eastAsia="Times New Roman" w:hAnsi="Times New Roman"/>
                <w:sz w:val="24"/>
                <w:szCs w:val="24"/>
                <w:lang w:val="lv-LV" w:eastAsia="lv-LV"/>
              </w:rPr>
              <w:t>Politikas joma</w:t>
            </w:r>
          </w:p>
        </w:tc>
        <w:tc>
          <w:tcPr>
            <w:tcW w:w="5603" w:type="dxa"/>
          </w:tcPr>
          <w:p w:rsidR="00F65D63" w:rsidRPr="002974A6" w:rsidRDefault="00F65D63" w:rsidP="00F65D63">
            <w:pPr>
              <w:widowControl/>
              <w:spacing w:after="0" w:line="240" w:lineRule="auto"/>
              <w:jc w:val="both"/>
              <w:rPr>
                <w:rFonts w:ascii="Times New Roman" w:eastAsia="Times New Roman" w:hAnsi="Times New Roman"/>
                <w:i/>
                <w:sz w:val="24"/>
                <w:szCs w:val="24"/>
                <w:lang w:val="lv-LV" w:eastAsia="lv-LV"/>
              </w:rPr>
            </w:pPr>
            <w:r w:rsidRPr="002974A6">
              <w:rPr>
                <w:rFonts w:ascii="Times New Roman" w:eastAsia="Times New Roman" w:hAnsi="Times New Roman"/>
                <w:sz w:val="24"/>
                <w:szCs w:val="24"/>
                <w:lang w:val="lv-LV" w:eastAsia="lv-LV"/>
              </w:rPr>
              <w:t>Transporta un sakaru politika.</w:t>
            </w:r>
          </w:p>
        </w:tc>
      </w:tr>
      <w:tr w:rsidR="00E64725" w:rsidRPr="002974A6" w:rsidTr="00F65D63">
        <w:tc>
          <w:tcPr>
            <w:tcW w:w="1116" w:type="dxa"/>
          </w:tcPr>
          <w:p w:rsidR="00F65D63" w:rsidRPr="002974A6"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w:t>
            </w:r>
            <w:r w:rsidRPr="002974A6">
              <w:rPr>
                <w:rFonts w:ascii="Times New Roman" w:eastAsia="Times New Roman" w:hAnsi="Times New Roman"/>
                <w:sz w:val="24"/>
                <w:szCs w:val="24"/>
                <w:lang w:val="lv-LV" w:eastAsia="lv-LV"/>
              </w:rPr>
              <w:t>.</w:t>
            </w:r>
          </w:p>
        </w:tc>
        <w:tc>
          <w:tcPr>
            <w:tcW w:w="2772" w:type="dxa"/>
          </w:tcPr>
          <w:p w:rsidR="00F65D63" w:rsidRPr="002974A6"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Atbildīgā amatpersona</w:t>
            </w:r>
          </w:p>
        </w:tc>
        <w:tc>
          <w:tcPr>
            <w:tcW w:w="5603" w:type="dxa"/>
          </w:tcPr>
          <w:p w:rsidR="00F65D63" w:rsidRPr="002974A6" w:rsidRDefault="00F65D63" w:rsidP="007710F4">
            <w:pPr>
              <w:widowControl/>
              <w:spacing w:after="0" w:line="240" w:lineRule="auto"/>
              <w:jc w:val="both"/>
              <w:rPr>
                <w:rFonts w:ascii="Times New Roman" w:eastAsia="Times New Roman" w:hAnsi="Times New Roman"/>
                <w:sz w:val="24"/>
                <w:szCs w:val="24"/>
                <w:lang w:val="lv-LV" w:eastAsia="lv-LV"/>
              </w:rPr>
            </w:pPr>
            <w:r w:rsidRPr="002974A6">
              <w:rPr>
                <w:rFonts w:ascii="Times New Roman" w:eastAsia="Times New Roman" w:hAnsi="Times New Roman"/>
                <w:sz w:val="24"/>
                <w:szCs w:val="24"/>
                <w:lang w:val="lv-LV" w:eastAsia="lv-LV"/>
              </w:rPr>
              <w:t>Satiksmes minist</w:t>
            </w:r>
            <w:r>
              <w:rPr>
                <w:rFonts w:ascii="Times New Roman" w:eastAsia="Times New Roman" w:hAnsi="Times New Roman"/>
                <w:sz w:val="24"/>
                <w:szCs w:val="24"/>
                <w:lang w:val="lv-LV" w:eastAsia="lv-LV"/>
              </w:rPr>
              <w:t xml:space="preserve">rijas </w:t>
            </w:r>
            <w:r w:rsidR="007710F4">
              <w:rPr>
                <w:rFonts w:ascii="Times New Roman" w:eastAsia="Times New Roman" w:hAnsi="Times New Roman"/>
                <w:sz w:val="24"/>
                <w:szCs w:val="24"/>
                <w:lang w:val="lv-LV" w:eastAsia="lv-LV"/>
              </w:rPr>
              <w:t>Dzelzceļa</w:t>
            </w:r>
            <w:r>
              <w:rPr>
                <w:rFonts w:ascii="Times New Roman" w:eastAsia="Times New Roman" w:hAnsi="Times New Roman"/>
                <w:sz w:val="24"/>
                <w:szCs w:val="24"/>
                <w:lang w:val="lv-LV" w:eastAsia="lv-LV"/>
              </w:rPr>
              <w:t xml:space="preserve"> departamenta direktors </w:t>
            </w:r>
            <w:r w:rsidR="007710F4">
              <w:rPr>
                <w:rFonts w:ascii="Times New Roman" w:eastAsia="Times New Roman" w:hAnsi="Times New Roman"/>
                <w:sz w:val="24"/>
                <w:szCs w:val="24"/>
                <w:lang w:val="lv-LV" w:eastAsia="lv-LV"/>
              </w:rPr>
              <w:t>Patriks Markēvičs.</w:t>
            </w:r>
          </w:p>
        </w:tc>
      </w:tr>
      <w:tr w:rsidR="00E64725" w:rsidRPr="007B139C" w:rsidTr="00F65D63">
        <w:tc>
          <w:tcPr>
            <w:tcW w:w="1116" w:type="dxa"/>
            <w:tcBorders>
              <w:bottom w:val="single" w:sz="4" w:space="0" w:color="auto"/>
            </w:tcBorders>
          </w:tcPr>
          <w:p w:rsidR="00F65D63" w:rsidRPr="007B139C"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w:t>
            </w:r>
            <w:r w:rsidRPr="007B139C">
              <w:rPr>
                <w:rFonts w:ascii="Times New Roman" w:eastAsia="Times New Roman" w:hAnsi="Times New Roman"/>
                <w:sz w:val="24"/>
                <w:szCs w:val="24"/>
                <w:lang w:val="lv-LV" w:eastAsia="lv-LV"/>
              </w:rPr>
              <w:t>.</w:t>
            </w:r>
          </w:p>
        </w:tc>
        <w:tc>
          <w:tcPr>
            <w:tcW w:w="2772" w:type="dxa"/>
            <w:tcBorders>
              <w:bottom w:val="single" w:sz="4" w:space="0" w:color="auto"/>
            </w:tcBorders>
          </w:tcPr>
          <w:p w:rsidR="00F65D63" w:rsidRPr="007B139C" w:rsidRDefault="00F65D63" w:rsidP="00F65D63">
            <w:pPr>
              <w:widowControl/>
              <w:spacing w:after="0" w:line="240" w:lineRule="auto"/>
              <w:rPr>
                <w:rFonts w:ascii="Times New Roman" w:eastAsia="Times New Roman" w:hAnsi="Times New Roman"/>
                <w:sz w:val="24"/>
                <w:szCs w:val="24"/>
                <w:lang w:val="lv-LV" w:eastAsia="lv-LV"/>
              </w:rPr>
            </w:pPr>
            <w:r w:rsidRPr="007B139C">
              <w:rPr>
                <w:rFonts w:ascii="Times New Roman" w:eastAsia="Times New Roman" w:hAnsi="Times New Roman"/>
                <w:sz w:val="24"/>
                <w:szCs w:val="24"/>
                <w:lang w:val="lv-LV" w:eastAsia="lv-LV"/>
              </w:rPr>
              <w:t>Uzaicināmās personas</w:t>
            </w:r>
          </w:p>
        </w:tc>
        <w:tc>
          <w:tcPr>
            <w:tcW w:w="5603" w:type="dxa"/>
            <w:tcBorders>
              <w:bottom w:val="single" w:sz="4" w:space="0" w:color="auto"/>
            </w:tcBorders>
          </w:tcPr>
          <w:p w:rsidR="00F65D63" w:rsidRDefault="00F65D63" w:rsidP="007710F4">
            <w:pPr>
              <w:widowControl/>
              <w:spacing w:after="0" w:line="240" w:lineRule="auto"/>
              <w:jc w:val="both"/>
              <w:rPr>
                <w:rFonts w:ascii="Times New Roman" w:eastAsia="Times New Roman" w:hAnsi="Times New Roman"/>
                <w:sz w:val="24"/>
                <w:szCs w:val="24"/>
                <w:lang w:val="lv-LV" w:eastAsia="lv-LV"/>
              </w:rPr>
            </w:pPr>
            <w:r w:rsidRPr="007B139C">
              <w:rPr>
                <w:rFonts w:ascii="Times New Roman" w:eastAsia="Times New Roman" w:hAnsi="Times New Roman"/>
                <w:sz w:val="24"/>
                <w:szCs w:val="24"/>
                <w:lang w:val="lv-LV" w:eastAsia="lv-LV"/>
              </w:rPr>
              <w:t xml:space="preserve">Satiksmes ministrijas </w:t>
            </w:r>
            <w:r w:rsidR="007710F4">
              <w:rPr>
                <w:rFonts w:ascii="Times New Roman" w:eastAsia="Times New Roman" w:hAnsi="Times New Roman"/>
                <w:sz w:val="24"/>
                <w:szCs w:val="24"/>
                <w:lang w:val="lv-LV" w:eastAsia="lv-LV"/>
              </w:rPr>
              <w:t>Dzelzceļa</w:t>
            </w:r>
            <w:r w:rsidRPr="007B139C">
              <w:rPr>
                <w:rFonts w:ascii="Times New Roman" w:eastAsia="Times New Roman" w:hAnsi="Times New Roman"/>
                <w:sz w:val="24"/>
                <w:szCs w:val="24"/>
                <w:lang w:val="lv-LV" w:eastAsia="lv-LV"/>
              </w:rPr>
              <w:t xml:space="preserve"> departamenta direktors </w:t>
            </w:r>
            <w:r w:rsidR="007710F4">
              <w:rPr>
                <w:rFonts w:ascii="Times New Roman" w:eastAsia="Times New Roman" w:hAnsi="Times New Roman"/>
                <w:sz w:val="24"/>
                <w:szCs w:val="24"/>
                <w:lang w:val="lv-LV" w:eastAsia="lv-LV"/>
              </w:rPr>
              <w:t>Patriks Markēvičs</w:t>
            </w:r>
            <w:r w:rsidRPr="007B139C">
              <w:rPr>
                <w:rFonts w:ascii="Times New Roman" w:eastAsia="Times New Roman" w:hAnsi="Times New Roman"/>
                <w:sz w:val="24"/>
                <w:szCs w:val="24"/>
                <w:lang w:val="lv-LV" w:eastAsia="lv-LV"/>
              </w:rPr>
              <w:t>.</w:t>
            </w:r>
          </w:p>
          <w:p w:rsidR="00BB66CF" w:rsidRPr="007B139C" w:rsidRDefault="00BB66CF" w:rsidP="007710F4">
            <w:pPr>
              <w:widowControl/>
              <w:spacing w:after="0" w:line="240" w:lineRule="auto"/>
              <w:jc w:val="both"/>
              <w:rPr>
                <w:rFonts w:ascii="Times New Roman" w:eastAsia="Times New Roman" w:hAnsi="Times New Roman"/>
                <w:sz w:val="24"/>
                <w:szCs w:val="24"/>
                <w:lang w:val="lv-LV" w:eastAsia="lv-LV"/>
              </w:rPr>
            </w:pPr>
          </w:p>
        </w:tc>
      </w:tr>
      <w:tr w:rsidR="00E64725" w:rsidRPr="002974A6" w:rsidTr="00F65D63">
        <w:tc>
          <w:tcPr>
            <w:tcW w:w="1116" w:type="dxa"/>
          </w:tcPr>
          <w:p w:rsidR="00F65D63" w:rsidRPr="002974A6"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w:t>
            </w:r>
            <w:r w:rsidRPr="002974A6">
              <w:rPr>
                <w:rFonts w:ascii="Times New Roman" w:eastAsia="Times New Roman" w:hAnsi="Times New Roman"/>
                <w:sz w:val="24"/>
                <w:szCs w:val="24"/>
                <w:lang w:val="lv-LV" w:eastAsia="lv-LV"/>
              </w:rPr>
              <w:t xml:space="preserve">. </w:t>
            </w:r>
          </w:p>
        </w:tc>
        <w:tc>
          <w:tcPr>
            <w:tcW w:w="2772" w:type="dxa"/>
          </w:tcPr>
          <w:p w:rsidR="00F65D63" w:rsidRPr="002974A6" w:rsidRDefault="00F65D63" w:rsidP="00F65D63">
            <w:pPr>
              <w:widowControl/>
              <w:spacing w:after="0" w:line="240" w:lineRule="auto"/>
              <w:rPr>
                <w:rFonts w:ascii="Times New Roman" w:eastAsia="Times New Roman" w:hAnsi="Times New Roman"/>
                <w:sz w:val="24"/>
                <w:szCs w:val="24"/>
                <w:lang w:val="lv-LV" w:eastAsia="lv-LV"/>
              </w:rPr>
            </w:pPr>
            <w:r w:rsidRPr="002974A6">
              <w:rPr>
                <w:rFonts w:ascii="Times New Roman" w:eastAsia="Times New Roman" w:hAnsi="Times New Roman"/>
                <w:sz w:val="24"/>
                <w:szCs w:val="24"/>
                <w:lang w:val="lv-LV" w:eastAsia="lv-LV"/>
              </w:rPr>
              <w:t>Projekta ierobežotas pieejamības statuss</w:t>
            </w:r>
          </w:p>
        </w:tc>
        <w:tc>
          <w:tcPr>
            <w:tcW w:w="5603" w:type="dxa"/>
          </w:tcPr>
          <w:p w:rsidR="00F65D63" w:rsidRPr="002974A6" w:rsidRDefault="00F65D63" w:rsidP="00F65D63">
            <w:pPr>
              <w:widowControl/>
              <w:spacing w:after="0" w:line="240" w:lineRule="auto"/>
              <w:jc w:val="both"/>
              <w:rPr>
                <w:rFonts w:ascii="Times New Roman" w:eastAsia="Times New Roman" w:hAnsi="Times New Roman"/>
                <w:sz w:val="24"/>
                <w:szCs w:val="24"/>
                <w:lang w:val="lv-LV" w:eastAsia="lv-LV"/>
              </w:rPr>
            </w:pPr>
            <w:r w:rsidRPr="002974A6">
              <w:rPr>
                <w:rFonts w:ascii="Times New Roman" w:eastAsia="Times New Roman" w:hAnsi="Times New Roman"/>
                <w:sz w:val="24"/>
                <w:szCs w:val="24"/>
                <w:lang w:val="lv-LV" w:eastAsia="lv-LV"/>
              </w:rPr>
              <w:t>Nav noteikts ierobežotas pieejamības statuss.</w:t>
            </w:r>
          </w:p>
        </w:tc>
      </w:tr>
      <w:tr w:rsidR="00E64725" w:rsidRPr="001E3CD1" w:rsidTr="00F65D63">
        <w:tc>
          <w:tcPr>
            <w:tcW w:w="1116" w:type="dxa"/>
            <w:tcBorders>
              <w:bottom w:val="single" w:sz="4" w:space="0" w:color="auto"/>
            </w:tcBorders>
          </w:tcPr>
          <w:p w:rsidR="0096574B"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9</w:t>
            </w:r>
            <w:r w:rsidRPr="002974A6">
              <w:rPr>
                <w:rFonts w:ascii="Times New Roman" w:eastAsia="Times New Roman" w:hAnsi="Times New Roman"/>
                <w:sz w:val="24"/>
                <w:szCs w:val="24"/>
                <w:lang w:val="lv-LV" w:eastAsia="lv-LV"/>
              </w:rPr>
              <w:t xml:space="preserve">. </w:t>
            </w: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96574B" w:rsidRPr="0096574B" w:rsidRDefault="0096574B" w:rsidP="0096574B">
            <w:pPr>
              <w:rPr>
                <w:rFonts w:ascii="Times New Roman" w:eastAsia="Times New Roman" w:hAnsi="Times New Roman"/>
                <w:sz w:val="24"/>
                <w:szCs w:val="24"/>
                <w:lang w:val="lv-LV" w:eastAsia="lv-LV"/>
              </w:rPr>
            </w:pPr>
          </w:p>
          <w:p w:rsidR="00F65D63" w:rsidRPr="0096574B" w:rsidRDefault="0096574B" w:rsidP="0096574B">
            <w:pPr>
              <w:tabs>
                <w:tab w:val="left" w:pos="867"/>
              </w:tabs>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b/>
            </w:r>
          </w:p>
        </w:tc>
        <w:tc>
          <w:tcPr>
            <w:tcW w:w="2772" w:type="dxa"/>
            <w:tcBorders>
              <w:bottom w:val="single" w:sz="4" w:space="0" w:color="auto"/>
            </w:tcBorders>
          </w:tcPr>
          <w:p w:rsidR="009543FD"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Cita </w:t>
            </w:r>
            <w:r w:rsidRPr="002974A6">
              <w:rPr>
                <w:rFonts w:ascii="Times New Roman" w:eastAsia="Times New Roman" w:hAnsi="Times New Roman"/>
                <w:sz w:val="24"/>
                <w:szCs w:val="24"/>
                <w:lang w:val="lv-LV" w:eastAsia="lv-LV"/>
              </w:rPr>
              <w:t>informācija</w:t>
            </w: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Pr="009543FD" w:rsidRDefault="009543FD" w:rsidP="009543FD">
            <w:pPr>
              <w:rPr>
                <w:rFonts w:ascii="Times New Roman" w:eastAsia="Times New Roman" w:hAnsi="Times New Roman"/>
                <w:sz w:val="24"/>
                <w:szCs w:val="24"/>
                <w:lang w:val="lv-LV" w:eastAsia="lv-LV"/>
              </w:rPr>
            </w:pPr>
          </w:p>
          <w:p w:rsidR="009543FD" w:rsidRDefault="009543FD" w:rsidP="009543FD">
            <w:pPr>
              <w:rPr>
                <w:rFonts w:ascii="Times New Roman" w:eastAsia="Times New Roman" w:hAnsi="Times New Roman"/>
                <w:sz w:val="24"/>
                <w:szCs w:val="24"/>
                <w:lang w:val="lv-LV" w:eastAsia="lv-LV"/>
              </w:rPr>
            </w:pPr>
          </w:p>
          <w:p w:rsidR="003779B5" w:rsidRDefault="003779B5" w:rsidP="009543FD">
            <w:pPr>
              <w:jc w:val="center"/>
              <w:rPr>
                <w:rFonts w:ascii="Times New Roman" w:eastAsia="Times New Roman" w:hAnsi="Times New Roman"/>
                <w:sz w:val="24"/>
                <w:szCs w:val="24"/>
                <w:lang w:val="lv-LV" w:eastAsia="lv-LV"/>
              </w:rPr>
            </w:pPr>
          </w:p>
          <w:p w:rsidR="003779B5" w:rsidRPr="003779B5" w:rsidRDefault="003779B5" w:rsidP="003779B5">
            <w:pPr>
              <w:rPr>
                <w:rFonts w:ascii="Times New Roman" w:eastAsia="Times New Roman" w:hAnsi="Times New Roman"/>
                <w:sz w:val="24"/>
                <w:szCs w:val="24"/>
                <w:lang w:val="lv-LV" w:eastAsia="lv-LV"/>
              </w:rPr>
            </w:pPr>
          </w:p>
          <w:p w:rsidR="00F65D63" w:rsidRPr="003779B5" w:rsidRDefault="00F65D63" w:rsidP="003779B5">
            <w:pPr>
              <w:ind w:firstLine="720"/>
              <w:rPr>
                <w:rFonts w:ascii="Times New Roman" w:eastAsia="Times New Roman" w:hAnsi="Times New Roman"/>
                <w:sz w:val="24"/>
                <w:szCs w:val="24"/>
                <w:lang w:val="lv-LV" w:eastAsia="lv-LV"/>
              </w:rPr>
            </w:pPr>
          </w:p>
        </w:tc>
        <w:tc>
          <w:tcPr>
            <w:tcW w:w="5603" w:type="dxa"/>
            <w:tcBorders>
              <w:bottom w:val="single" w:sz="4" w:space="0" w:color="auto"/>
            </w:tcBorders>
          </w:tcPr>
          <w:p w:rsidR="00C913FD" w:rsidRPr="00F9141F" w:rsidRDefault="007710F4" w:rsidP="00F65D63">
            <w:pPr>
              <w:pStyle w:val="Footer"/>
              <w:jc w:val="both"/>
              <w:rPr>
                <w:rFonts w:ascii="Times New Roman" w:hAnsi="Times New Roman"/>
                <w:sz w:val="24"/>
                <w:szCs w:val="24"/>
                <w:lang w:val="lv-LV"/>
              </w:rPr>
            </w:pPr>
            <w:r w:rsidRPr="00434403">
              <w:rPr>
                <w:rFonts w:ascii="Times New Roman" w:hAnsi="Times New Roman"/>
                <w:color w:val="000000"/>
                <w:sz w:val="24"/>
                <w:szCs w:val="24"/>
                <w:lang w:val="lv-LV"/>
              </w:rPr>
              <w:t>Ministru kabineta 2017</w:t>
            </w:r>
            <w:r w:rsidR="00F65D63" w:rsidRPr="00434403">
              <w:rPr>
                <w:rFonts w:ascii="Times New Roman" w:hAnsi="Times New Roman"/>
                <w:color w:val="000000"/>
                <w:sz w:val="24"/>
                <w:szCs w:val="24"/>
                <w:lang w:val="lv-LV"/>
              </w:rPr>
              <w:t>.</w:t>
            </w:r>
            <w:r w:rsidRPr="00434403">
              <w:rPr>
                <w:rFonts w:ascii="Times New Roman" w:hAnsi="Times New Roman"/>
                <w:color w:val="000000"/>
                <w:sz w:val="24"/>
                <w:szCs w:val="24"/>
                <w:lang w:val="lv-LV"/>
              </w:rPr>
              <w:t xml:space="preserve"> </w:t>
            </w:r>
            <w:r w:rsidR="00F65D63" w:rsidRPr="00434403">
              <w:rPr>
                <w:rFonts w:ascii="Times New Roman" w:hAnsi="Times New Roman"/>
                <w:color w:val="000000"/>
                <w:sz w:val="24"/>
                <w:szCs w:val="24"/>
                <w:lang w:val="lv-LV"/>
              </w:rPr>
              <w:t>gada 1</w:t>
            </w:r>
            <w:r w:rsidRPr="00434403">
              <w:rPr>
                <w:rFonts w:ascii="Times New Roman" w:hAnsi="Times New Roman"/>
                <w:color w:val="000000"/>
                <w:sz w:val="24"/>
                <w:szCs w:val="24"/>
                <w:lang w:val="lv-LV"/>
              </w:rPr>
              <w:t>7</w:t>
            </w:r>
            <w:r w:rsidR="00F65D63" w:rsidRPr="00434403">
              <w:rPr>
                <w:rFonts w:ascii="Times New Roman" w:hAnsi="Times New Roman"/>
                <w:color w:val="000000"/>
                <w:sz w:val="24"/>
                <w:szCs w:val="24"/>
                <w:lang w:val="lv-LV"/>
              </w:rPr>
              <w:t>.</w:t>
            </w:r>
            <w:r w:rsidRPr="00434403">
              <w:rPr>
                <w:rFonts w:ascii="Times New Roman" w:hAnsi="Times New Roman"/>
                <w:color w:val="000000"/>
                <w:sz w:val="24"/>
                <w:szCs w:val="24"/>
                <w:lang w:val="lv-LV"/>
              </w:rPr>
              <w:t xml:space="preserve"> janvāra </w:t>
            </w:r>
            <w:r w:rsidR="00F65D63" w:rsidRPr="00434403">
              <w:rPr>
                <w:rFonts w:ascii="Times New Roman" w:hAnsi="Times New Roman"/>
                <w:color w:val="000000"/>
                <w:sz w:val="24"/>
                <w:szCs w:val="24"/>
                <w:lang w:val="lv-LV"/>
              </w:rPr>
              <w:t xml:space="preserve">sēdes </w:t>
            </w:r>
            <w:proofErr w:type="spellStart"/>
            <w:r w:rsidR="00F65D63" w:rsidRPr="00434403">
              <w:rPr>
                <w:rFonts w:ascii="Times New Roman" w:hAnsi="Times New Roman"/>
                <w:color w:val="000000"/>
                <w:sz w:val="24"/>
                <w:szCs w:val="24"/>
                <w:lang w:val="lv-LV"/>
              </w:rPr>
              <w:t>protokollēmuma</w:t>
            </w:r>
            <w:proofErr w:type="spellEnd"/>
            <w:r w:rsidR="00F65D63" w:rsidRPr="00434403">
              <w:rPr>
                <w:rFonts w:ascii="Times New Roman" w:hAnsi="Times New Roman"/>
                <w:color w:val="000000"/>
                <w:sz w:val="24"/>
                <w:szCs w:val="24"/>
                <w:lang w:val="lv-LV"/>
              </w:rPr>
              <w:t xml:space="preserve"> (prot. Nr.</w:t>
            </w:r>
            <w:r w:rsidRPr="00434403">
              <w:rPr>
                <w:rFonts w:ascii="Times New Roman" w:hAnsi="Times New Roman"/>
                <w:color w:val="000000"/>
                <w:sz w:val="24"/>
                <w:szCs w:val="24"/>
                <w:lang w:val="lv-LV"/>
              </w:rPr>
              <w:t>3</w:t>
            </w:r>
            <w:r w:rsidR="00F65D63" w:rsidRPr="00434403">
              <w:rPr>
                <w:rFonts w:ascii="Times New Roman" w:hAnsi="Times New Roman"/>
                <w:color w:val="000000"/>
                <w:sz w:val="24"/>
                <w:szCs w:val="24"/>
                <w:lang w:val="lv-LV"/>
              </w:rPr>
              <w:t xml:space="preserve"> 3</w:t>
            </w:r>
            <w:r w:rsidRPr="00434403">
              <w:rPr>
                <w:rFonts w:ascii="Times New Roman" w:hAnsi="Times New Roman"/>
                <w:color w:val="000000"/>
                <w:sz w:val="24"/>
                <w:szCs w:val="24"/>
                <w:lang w:val="lv-LV"/>
              </w:rPr>
              <w:t>9</w:t>
            </w:r>
            <w:r w:rsidR="00F65D63" w:rsidRPr="00434403">
              <w:rPr>
                <w:rFonts w:ascii="Times New Roman" w:hAnsi="Times New Roman"/>
                <w:color w:val="000000"/>
                <w:sz w:val="24"/>
                <w:szCs w:val="24"/>
                <w:lang w:val="lv-LV"/>
              </w:rPr>
              <w:t xml:space="preserve">.§) </w:t>
            </w:r>
            <w:r w:rsidRPr="00434403">
              <w:rPr>
                <w:rFonts w:ascii="Times New Roman" w:hAnsi="Times New Roman"/>
                <w:color w:val="000000"/>
                <w:sz w:val="24"/>
                <w:szCs w:val="24"/>
                <w:lang w:val="lv-LV"/>
              </w:rPr>
              <w:t>9</w:t>
            </w:r>
            <w:r w:rsidR="00F65D63" w:rsidRPr="00434403">
              <w:rPr>
                <w:rFonts w:ascii="Times New Roman" w:hAnsi="Times New Roman"/>
                <w:color w:val="000000"/>
                <w:sz w:val="24"/>
                <w:szCs w:val="24"/>
                <w:lang w:val="lv-LV"/>
              </w:rPr>
              <w:t xml:space="preserve">. punktā dots uzdevums </w:t>
            </w:r>
            <w:r w:rsidR="00F65D63" w:rsidRPr="00434403">
              <w:rPr>
                <w:rFonts w:ascii="Times New Roman" w:hAnsi="Times New Roman"/>
                <w:sz w:val="24"/>
                <w:szCs w:val="24"/>
                <w:lang w:val="lv-LV"/>
              </w:rPr>
              <w:t xml:space="preserve">Satiksmes ministrijai </w:t>
            </w:r>
            <w:r w:rsidR="00A7740F">
              <w:rPr>
                <w:rFonts w:ascii="Times New Roman" w:hAnsi="Times New Roman"/>
                <w:sz w:val="24"/>
                <w:szCs w:val="24"/>
                <w:lang w:val="lv-LV"/>
              </w:rPr>
              <w:t>i</w:t>
            </w:r>
            <w:r w:rsidRPr="00434403">
              <w:rPr>
                <w:rFonts w:ascii="Times New Roman" w:hAnsi="Times New Roman"/>
                <w:sz w:val="24"/>
                <w:szCs w:val="24"/>
                <w:lang w:val="lv-LV"/>
              </w:rPr>
              <w:t>zveidot Finanšu ministrijas, Satiksmes ministrijas, Ekonomikas ministrijas, AS “Augstsprieguma tīkli”, VAS “Latvijas dzelzceļš” un Sabiedrisko pakalpojumu regulēšanas komisijas pārstāvju darba grupu par obligātā iepirkum</w:t>
            </w:r>
            <w:r w:rsidR="00A7740F">
              <w:rPr>
                <w:rFonts w:ascii="Times New Roman" w:hAnsi="Times New Roman"/>
                <w:sz w:val="24"/>
                <w:szCs w:val="24"/>
                <w:lang w:val="lv-LV"/>
              </w:rPr>
              <w:t>a</w:t>
            </w:r>
            <w:r w:rsidRPr="00434403">
              <w:rPr>
                <w:rFonts w:ascii="Times New Roman" w:hAnsi="Times New Roman"/>
                <w:sz w:val="24"/>
                <w:szCs w:val="24"/>
                <w:lang w:val="lv-LV"/>
              </w:rPr>
              <w:t xml:space="preserve"> komponentes</w:t>
            </w:r>
            <w:r w:rsidR="00A7740F">
              <w:rPr>
                <w:rFonts w:ascii="Times New Roman" w:hAnsi="Times New Roman"/>
                <w:sz w:val="24"/>
                <w:szCs w:val="24"/>
                <w:lang w:val="lv-LV"/>
              </w:rPr>
              <w:t>,</w:t>
            </w:r>
            <w:r w:rsidRPr="00434403">
              <w:rPr>
                <w:rFonts w:ascii="Times New Roman" w:hAnsi="Times New Roman"/>
                <w:sz w:val="24"/>
                <w:szCs w:val="24"/>
                <w:lang w:val="lv-LV"/>
              </w:rPr>
              <w:t xml:space="preserve"> speciālu pieslēgum</w:t>
            </w:r>
            <w:r w:rsidR="00A7740F">
              <w:rPr>
                <w:rFonts w:ascii="Times New Roman" w:hAnsi="Times New Roman"/>
                <w:sz w:val="24"/>
                <w:szCs w:val="24"/>
                <w:lang w:val="lv-LV"/>
              </w:rPr>
              <w:t>a</w:t>
            </w:r>
            <w:r w:rsidRPr="00434403">
              <w:rPr>
                <w:rFonts w:ascii="Times New Roman" w:hAnsi="Times New Roman"/>
                <w:sz w:val="24"/>
                <w:szCs w:val="24"/>
                <w:lang w:val="lv-LV"/>
              </w:rPr>
              <w:t xml:space="preserve"> nosacījumu piemērošanas elektroenerģijas lietotājiem</w:t>
            </w:r>
            <w:r w:rsidR="000B3E89" w:rsidRPr="00434403">
              <w:rPr>
                <w:rFonts w:ascii="Times New Roman" w:hAnsi="Times New Roman"/>
                <w:sz w:val="24"/>
                <w:szCs w:val="24"/>
                <w:lang w:val="lv-LV"/>
              </w:rPr>
              <w:t xml:space="preserve"> un  pieslēguma maksas noteikšanas jautājumiem lielā projekta “Latvijas dzelzceļa tīkla elektrifikācija” īstenošanai un Satiksmes ministrijai sadarbībā ar Ekonomikas ministriju līdz 2017. gada 1. jūnijam iesniegt noteiktā kārtībā Ministru kabinetā priekšlikumus par nepieciešamajiem grozījumiem normatīvajos aktos.</w:t>
            </w:r>
          </w:p>
          <w:p w:rsidR="00C913FD" w:rsidRDefault="00A7740F" w:rsidP="00F9141F">
            <w:pPr>
              <w:widowControl/>
              <w:spacing w:after="0" w:line="240" w:lineRule="auto"/>
              <w:jc w:val="both"/>
              <w:rPr>
                <w:rFonts w:ascii="Times New Roman" w:eastAsia="Times New Roman" w:hAnsi="Times New Roman"/>
                <w:bCs/>
                <w:sz w:val="24"/>
                <w:szCs w:val="24"/>
                <w:lang w:val="lv-LV" w:eastAsia="lv-LV"/>
              </w:rPr>
            </w:pPr>
            <w:r w:rsidRPr="00F9141F">
              <w:rPr>
                <w:rFonts w:ascii="Times New Roman" w:eastAsia="Times New Roman" w:hAnsi="Times New Roman"/>
                <w:bCs/>
                <w:sz w:val="24"/>
                <w:szCs w:val="24"/>
                <w:lang w:val="lv-LV" w:eastAsia="lv-LV"/>
              </w:rPr>
              <w:t>Pamatojoties uz VAS “Latvijas dzelzceļš” pieaicinātu ekspertu sākotnējo slēdzienu, tika identificēti vairāki iespējamie risinājumi, kas vērsti</w:t>
            </w:r>
            <w:r>
              <w:rPr>
                <w:rFonts w:ascii="Times New Roman" w:eastAsia="Times New Roman" w:hAnsi="Times New Roman"/>
                <w:bCs/>
                <w:sz w:val="24"/>
                <w:szCs w:val="24"/>
                <w:lang w:val="lv-LV" w:eastAsia="lv-LV"/>
              </w:rPr>
              <w:t xml:space="preserve"> uz</w:t>
            </w:r>
            <w:r w:rsidRPr="00F9141F">
              <w:rPr>
                <w:rFonts w:ascii="Times New Roman" w:eastAsia="Times New Roman" w:hAnsi="Times New Roman"/>
                <w:bCs/>
                <w:sz w:val="24"/>
                <w:szCs w:val="24"/>
                <w:lang w:val="lv-LV" w:eastAsia="lv-LV"/>
              </w:rPr>
              <w:t xml:space="preserve"> dzelzceļa </w:t>
            </w:r>
            <w:proofErr w:type="spellStart"/>
            <w:r w:rsidRPr="00F9141F">
              <w:rPr>
                <w:rFonts w:ascii="Times New Roman" w:eastAsia="Times New Roman" w:hAnsi="Times New Roman"/>
                <w:bCs/>
                <w:sz w:val="24"/>
                <w:szCs w:val="24"/>
                <w:lang w:val="lv-LV" w:eastAsia="lv-LV"/>
              </w:rPr>
              <w:t>tranzītkoridoru</w:t>
            </w:r>
            <w:proofErr w:type="spellEnd"/>
            <w:r w:rsidRPr="00F9141F">
              <w:rPr>
                <w:rFonts w:ascii="Times New Roman" w:eastAsia="Times New Roman" w:hAnsi="Times New Roman"/>
                <w:bCs/>
                <w:sz w:val="24"/>
                <w:szCs w:val="24"/>
                <w:lang w:val="lv-LV" w:eastAsia="lv-LV"/>
              </w:rPr>
              <w:t xml:space="preserve"> konkurētspēj</w:t>
            </w:r>
            <w:r>
              <w:rPr>
                <w:rFonts w:ascii="Times New Roman" w:eastAsia="Times New Roman" w:hAnsi="Times New Roman"/>
                <w:bCs/>
                <w:sz w:val="24"/>
                <w:szCs w:val="24"/>
                <w:lang w:val="lv-LV" w:eastAsia="lv-LV"/>
              </w:rPr>
              <w:t>as nodrošināšanu</w:t>
            </w:r>
            <w:r w:rsidRPr="00F9141F">
              <w:rPr>
                <w:rFonts w:ascii="Times New Roman" w:eastAsia="Times New Roman" w:hAnsi="Times New Roman"/>
                <w:bCs/>
                <w:sz w:val="24"/>
                <w:szCs w:val="24"/>
                <w:lang w:val="lv-LV" w:eastAsia="lv-LV"/>
              </w:rPr>
              <w:t xml:space="preserve"> mainīgos tirgus un konkurences apstākļos un </w:t>
            </w:r>
            <w:r>
              <w:rPr>
                <w:rFonts w:ascii="Times New Roman" w:eastAsia="Times New Roman" w:hAnsi="Times New Roman"/>
                <w:bCs/>
                <w:sz w:val="24"/>
                <w:szCs w:val="24"/>
                <w:lang w:val="lv-LV" w:eastAsia="lv-LV"/>
              </w:rPr>
              <w:t>kurus</w:t>
            </w:r>
            <w:r w:rsidRPr="00F9141F">
              <w:rPr>
                <w:rFonts w:ascii="Times New Roman" w:eastAsia="Times New Roman" w:hAnsi="Times New Roman"/>
                <w:bCs/>
                <w:sz w:val="24"/>
                <w:szCs w:val="24"/>
                <w:lang w:val="lv-LV" w:eastAsia="lv-LV"/>
              </w:rPr>
              <w:t xml:space="preserve"> nepieciešams </w:t>
            </w:r>
            <w:r>
              <w:rPr>
                <w:rFonts w:ascii="Times New Roman" w:eastAsia="Times New Roman" w:hAnsi="Times New Roman"/>
                <w:bCs/>
                <w:sz w:val="24"/>
                <w:szCs w:val="24"/>
                <w:lang w:val="lv-LV" w:eastAsia="lv-LV"/>
              </w:rPr>
              <w:t>apspriest darba grupas ietvaros</w:t>
            </w:r>
            <w:r w:rsidRPr="00F9141F">
              <w:rPr>
                <w:rFonts w:ascii="Times New Roman" w:eastAsia="Times New Roman" w:hAnsi="Times New Roman"/>
                <w:bCs/>
                <w:sz w:val="24"/>
                <w:szCs w:val="24"/>
                <w:lang w:val="lv-LV" w:eastAsia="lv-LV"/>
              </w:rPr>
              <w:t>.</w:t>
            </w:r>
            <w:r>
              <w:rPr>
                <w:rFonts w:ascii="Times New Roman" w:eastAsia="Times New Roman" w:hAnsi="Times New Roman"/>
                <w:bCs/>
                <w:sz w:val="24"/>
                <w:szCs w:val="24"/>
                <w:lang w:val="lv-LV" w:eastAsia="lv-LV"/>
              </w:rPr>
              <w:t xml:space="preserve"> </w:t>
            </w:r>
            <w:r w:rsidR="00C913FD" w:rsidRPr="00F9141F">
              <w:rPr>
                <w:rFonts w:ascii="Times New Roman" w:hAnsi="Times New Roman"/>
                <w:sz w:val="24"/>
                <w:szCs w:val="24"/>
                <w:lang w:val="lv-LV"/>
              </w:rPr>
              <w:t xml:space="preserve">Ar Satiksmes ministrijas 2017. gada 11. aprīļa </w:t>
            </w:r>
            <w:r w:rsidR="00C913FD" w:rsidRPr="00F9141F">
              <w:rPr>
                <w:rFonts w:ascii="Times New Roman" w:hAnsi="Times New Roman"/>
                <w:bCs/>
                <w:sz w:val="24"/>
                <w:szCs w:val="24"/>
                <w:lang w:val="lv-LV"/>
              </w:rPr>
              <w:t xml:space="preserve">rīkojumu Nr. 01 - 03/70 tika izveidota starpinstitūciju darba grupa Ministru kabineta </w:t>
            </w:r>
            <w:proofErr w:type="spellStart"/>
            <w:r>
              <w:rPr>
                <w:rFonts w:ascii="Times New Roman" w:hAnsi="Times New Roman"/>
                <w:bCs/>
                <w:sz w:val="24"/>
                <w:szCs w:val="24"/>
                <w:lang w:val="lv-LV"/>
              </w:rPr>
              <w:t>protokol</w:t>
            </w:r>
            <w:r w:rsidR="00C913FD" w:rsidRPr="00F9141F">
              <w:rPr>
                <w:rFonts w:ascii="Times New Roman" w:hAnsi="Times New Roman"/>
                <w:bCs/>
                <w:sz w:val="24"/>
                <w:szCs w:val="24"/>
                <w:lang w:val="lv-LV"/>
              </w:rPr>
              <w:t>lēmumā</w:t>
            </w:r>
            <w:proofErr w:type="spellEnd"/>
            <w:r w:rsidR="00C913FD" w:rsidRPr="00F9141F">
              <w:rPr>
                <w:rFonts w:ascii="Times New Roman" w:hAnsi="Times New Roman"/>
                <w:bCs/>
                <w:sz w:val="24"/>
                <w:szCs w:val="24"/>
                <w:lang w:val="lv-LV"/>
              </w:rPr>
              <w:t xml:space="preserve"> minētajā sastāvā. </w:t>
            </w:r>
          </w:p>
          <w:p w:rsidR="00A7740F" w:rsidRDefault="00A7740F" w:rsidP="00F9141F">
            <w:pPr>
              <w:widowControl/>
              <w:spacing w:after="0" w:line="240" w:lineRule="auto"/>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Darba grupā apspriešanai izvirzīti šādi jautājumi:</w:t>
            </w:r>
          </w:p>
          <w:p w:rsidR="00A7740F" w:rsidRPr="00A7740F" w:rsidRDefault="00A7740F" w:rsidP="00A7740F">
            <w:pPr>
              <w:widowControl/>
              <w:spacing w:after="0" w:line="240" w:lineRule="auto"/>
              <w:jc w:val="both"/>
              <w:rPr>
                <w:rFonts w:ascii="Times New Roman" w:hAnsi="Times New Roman"/>
                <w:bCs/>
                <w:sz w:val="24"/>
                <w:szCs w:val="24"/>
                <w:lang w:val="lv-LV"/>
              </w:rPr>
            </w:pPr>
            <w:r w:rsidRPr="00A7740F">
              <w:rPr>
                <w:rFonts w:ascii="Times New Roman" w:hAnsi="Times New Roman"/>
                <w:bCs/>
                <w:sz w:val="24"/>
                <w:szCs w:val="24"/>
                <w:lang w:val="lv-LV"/>
              </w:rPr>
              <w:t>-</w:t>
            </w:r>
            <w:r w:rsidRPr="00A7740F">
              <w:rPr>
                <w:rFonts w:ascii="Times New Roman" w:hAnsi="Times New Roman"/>
                <w:bCs/>
                <w:sz w:val="24"/>
                <w:szCs w:val="24"/>
                <w:lang w:val="lv-LV"/>
              </w:rPr>
              <w:tab/>
              <w:t>izvērtēt speciālu elektroenerģijas pārvades pakalpojumu tarifu kategorijas izveidi dzelzceļa vilces jaudas apakšstaciju (</w:t>
            </w:r>
            <w:r>
              <w:rPr>
                <w:rFonts w:ascii="Times New Roman" w:hAnsi="Times New Roman"/>
                <w:bCs/>
                <w:sz w:val="24"/>
                <w:szCs w:val="24"/>
                <w:lang w:val="lv-LV"/>
              </w:rPr>
              <w:t xml:space="preserve">turpmāk – </w:t>
            </w:r>
            <w:r w:rsidRPr="00A7740F">
              <w:rPr>
                <w:rFonts w:ascii="Times New Roman" w:hAnsi="Times New Roman"/>
                <w:bCs/>
                <w:sz w:val="24"/>
                <w:szCs w:val="24"/>
                <w:lang w:val="lv-LV"/>
              </w:rPr>
              <w:t>VJA) pieslēgumiem, kas ļautu noteikt maksas par pārvades jaudas uzturēšanu un attīstību līmeni</w:t>
            </w:r>
            <w:r>
              <w:rPr>
                <w:rFonts w:ascii="Times New Roman" w:hAnsi="Times New Roman"/>
                <w:bCs/>
                <w:sz w:val="24"/>
                <w:szCs w:val="24"/>
                <w:lang w:val="lv-LV"/>
              </w:rPr>
              <w:t>, kas atbilst</w:t>
            </w:r>
            <w:r w:rsidRPr="00A7740F">
              <w:rPr>
                <w:rFonts w:ascii="Times New Roman" w:hAnsi="Times New Roman"/>
                <w:bCs/>
                <w:sz w:val="24"/>
                <w:szCs w:val="24"/>
                <w:lang w:val="lv-LV"/>
              </w:rPr>
              <w:t xml:space="preserve"> tieši dzelzceļa VJA radītajām izmaksām;</w:t>
            </w:r>
          </w:p>
          <w:p w:rsidR="00A7740F" w:rsidRPr="00A7740F" w:rsidRDefault="00A7740F" w:rsidP="00A7740F">
            <w:pPr>
              <w:widowControl/>
              <w:spacing w:after="0" w:line="240" w:lineRule="auto"/>
              <w:jc w:val="both"/>
              <w:rPr>
                <w:rFonts w:ascii="Times New Roman" w:hAnsi="Times New Roman"/>
                <w:bCs/>
                <w:sz w:val="24"/>
                <w:szCs w:val="24"/>
                <w:lang w:val="lv-LV"/>
              </w:rPr>
            </w:pPr>
            <w:r w:rsidRPr="00A7740F">
              <w:rPr>
                <w:rFonts w:ascii="Times New Roman" w:hAnsi="Times New Roman"/>
                <w:bCs/>
                <w:sz w:val="24"/>
                <w:szCs w:val="24"/>
                <w:lang w:val="lv-LV"/>
              </w:rPr>
              <w:t>-</w:t>
            </w:r>
            <w:r w:rsidRPr="00A7740F">
              <w:rPr>
                <w:rFonts w:ascii="Times New Roman" w:hAnsi="Times New Roman"/>
                <w:bCs/>
                <w:sz w:val="24"/>
                <w:szCs w:val="24"/>
                <w:lang w:val="lv-LV"/>
              </w:rPr>
              <w:tab/>
            </w:r>
            <w:r>
              <w:rPr>
                <w:rFonts w:ascii="Times New Roman" w:hAnsi="Times New Roman"/>
                <w:bCs/>
                <w:sz w:val="24"/>
                <w:szCs w:val="24"/>
                <w:lang w:val="lv-LV"/>
              </w:rPr>
              <w:t xml:space="preserve">izvērtēt nepieciešamību izdarīt grozījumus </w:t>
            </w:r>
            <w:r w:rsidRPr="00A7740F">
              <w:rPr>
                <w:rFonts w:ascii="Times New Roman" w:hAnsi="Times New Roman"/>
                <w:bCs/>
                <w:sz w:val="24"/>
                <w:szCs w:val="24"/>
                <w:lang w:val="lv-LV"/>
              </w:rPr>
              <w:t>Ministru kabineta 2006. gada 13. jūnija noteikumos Nr.476 “Noteikumi par speciālo pieslēgumu elektroenerģijas pārvades sistēmai”, radot iespēju veidot</w:t>
            </w:r>
            <w:r>
              <w:rPr>
                <w:rFonts w:ascii="Times New Roman" w:hAnsi="Times New Roman"/>
                <w:bCs/>
                <w:sz w:val="24"/>
                <w:szCs w:val="24"/>
                <w:lang w:val="lv-LV"/>
              </w:rPr>
              <w:t xml:space="preserve"> kopīgu</w:t>
            </w:r>
            <w:r w:rsidRPr="00A7740F">
              <w:rPr>
                <w:rFonts w:ascii="Times New Roman" w:hAnsi="Times New Roman"/>
                <w:bCs/>
                <w:sz w:val="24"/>
                <w:szCs w:val="24"/>
                <w:lang w:val="lv-LV"/>
              </w:rPr>
              <w:t xml:space="preserve"> speciālo pieslēgumu elektroenerģijas pārvades sistēmai, kur vairākas V</w:t>
            </w:r>
            <w:r>
              <w:rPr>
                <w:rFonts w:ascii="Times New Roman" w:hAnsi="Times New Roman"/>
                <w:bCs/>
                <w:sz w:val="24"/>
                <w:szCs w:val="24"/>
                <w:lang w:val="lv-LV"/>
              </w:rPr>
              <w:t>JA tiek uztvertas kā funkcionāls</w:t>
            </w:r>
            <w:r w:rsidRPr="00A7740F">
              <w:rPr>
                <w:rFonts w:ascii="Times New Roman" w:hAnsi="Times New Roman"/>
                <w:bCs/>
                <w:sz w:val="24"/>
                <w:szCs w:val="24"/>
                <w:lang w:val="lv-LV"/>
              </w:rPr>
              <w:t xml:space="preserve"> kopums;</w:t>
            </w:r>
          </w:p>
          <w:p w:rsidR="00A7740F" w:rsidRPr="00F9141F" w:rsidRDefault="00A7740F" w:rsidP="00A7740F">
            <w:pPr>
              <w:widowControl/>
              <w:spacing w:after="0" w:line="240" w:lineRule="auto"/>
              <w:jc w:val="both"/>
              <w:rPr>
                <w:rFonts w:ascii="Times New Roman" w:hAnsi="Times New Roman"/>
                <w:bCs/>
                <w:sz w:val="24"/>
                <w:szCs w:val="24"/>
                <w:lang w:val="lv-LV"/>
              </w:rPr>
            </w:pPr>
            <w:r w:rsidRPr="00A7740F">
              <w:rPr>
                <w:rFonts w:ascii="Times New Roman" w:hAnsi="Times New Roman"/>
                <w:bCs/>
                <w:sz w:val="24"/>
                <w:szCs w:val="24"/>
                <w:lang w:val="lv-LV"/>
              </w:rPr>
              <w:t>-</w:t>
            </w:r>
            <w:r w:rsidRPr="00A7740F">
              <w:rPr>
                <w:rFonts w:ascii="Times New Roman" w:hAnsi="Times New Roman"/>
                <w:bCs/>
                <w:sz w:val="24"/>
                <w:szCs w:val="24"/>
                <w:lang w:val="lv-LV"/>
              </w:rPr>
              <w:tab/>
              <w:t xml:space="preserve">projekta ieviešanas gaitā pietiekami </w:t>
            </w:r>
            <w:r>
              <w:rPr>
                <w:rFonts w:ascii="Times New Roman" w:hAnsi="Times New Roman"/>
                <w:bCs/>
                <w:sz w:val="24"/>
                <w:szCs w:val="24"/>
                <w:lang w:val="lv-LV"/>
              </w:rPr>
              <w:t>pēc iespējas</w:t>
            </w:r>
            <w:r w:rsidRPr="00A7740F">
              <w:rPr>
                <w:rFonts w:ascii="Times New Roman" w:hAnsi="Times New Roman"/>
                <w:bCs/>
                <w:sz w:val="24"/>
                <w:szCs w:val="24"/>
                <w:lang w:val="lv-LV"/>
              </w:rPr>
              <w:t xml:space="preserve"> </w:t>
            </w:r>
            <w:r>
              <w:rPr>
                <w:rFonts w:ascii="Times New Roman" w:hAnsi="Times New Roman"/>
                <w:bCs/>
                <w:sz w:val="24"/>
                <w:szCs w:val="24"/>
                <w:lang w:val="lv-LV"/>
              </w:rPr>
              <w:t>paredzēt</w:t>
            </w:r>
            <w:r w:rsidRPr="00A7740F">
              <w:rPr>
                <w:rFonts w:ascii="Times New Roman" w:hAnsi="Times New Roman"/>
                <w:bCs/>
                <w:sz w:val="24"/>
                <w:szCs w:val="24"/>
                <w:lang w:val="lv-LV"/>
              </w:rPr>
              <w:t xml:space="preserve"> un ņemt vērā elektroenerģijas obligātā iepirkuma komponentes (</w:t>
            </w:r>
            <w:r>
              <w:rPr>
                <w:rFonts w:ascii="Times New Roman" w:hAnsi="Times New Roman"/>
                <w:bCs/>
                <w:sz w:val="24"/>
                <w:szCs w:val="24"/>
                <w:lang w:val="lv-LV"/>
              </w:rPr>
              <w:t xml:space="preserve">turpmāk – </w:t>
            </w:r>
            <w:r w:rsidRPr="00A7740F">
              <w:rPr>
                <w:rFonts w:ascii="Times New Roman" w:hAnsi="Times New Roman"/>
                <w:bCs/>
                <w:sz w:val="24"/>
                <w:szCs w:val="24"/>
                <w:lang w:val="lv-LV"/>
              </w:rPr>
              <w:t xml:space="preserve">OIK) ietekmi, </w:t>
            </w:r>
            <w:r>
              <w:rPr>
                <w:rFonts w:ascii="Times New Roman" w:hAnsi="Times New Roman"/>
                <w:bCs/>
                <w:sz w:val="24"/>
                <w:szCs w:val="24"/>
                <w:lang w:val="lv-LV"/>
              </w:rPr>
              <w:t>pieņemot</w:t>
            </w:r>
            <w:r w:rsidRPr="00A7740F">
              <w:rPr>
                <w:rFonts w:ascii="Times New Roman" w:hAnsi="Times New Roman"/>
                <w:bCs/>
                <w:sz w:val="24"/>
                <w:szCs w:val="24"/>
                <w:lang w:val="lv-LV"/>
              </w:rPr>
              <w:t xml:space="preserve">, ka saskaņā ar prognozēm OIK savu dabīgo maksimumu sasniegs 2020. gadā, pēc kā pakāpeniski sāks samazināties.   </w:t>
            </w:r>
          </w:p>
          <w:p w:rsidR="00C913FD" w:rsidRPr="00F9141F" w:rsidRDefault="00A7740F" w:rsidP="00F9141F">
            <w:pPr>
              <w:widowControl/>
              <w:spacing w:after="0" w:line="240" w:lineRule="auto"/>
              <w:jc w:val="both"/>
              <w:rPr>
                <w:rFonts w:ascii="Times New Roman" w:hAnsi="Times New Roman"/>
                <w:bCs/>
                <w:sz w:val="24"/>
                <w:szCs w:val="24"/>
                <w:lang w:val="lv-LV"/>
              </w:rPr>
            </w:pPr>
            <w:r>
              <w:rPr>
                <w:rFonts w:ascii="Times New Roman" w:hAnsi="Times New Roman"/>
                <w:bCs/>
                <w:sz w:val="24"/>
                <w:szCs w:val="24"/>
                <w:lang w:val="lv-LV"/>
              </w:rPr>
              <w:t>D</w:t>
            </w:r>
            <w:r w:rsidR="00C913FD" w:rsidRPr="00F9141F">
              <w:rPr>
                <w:rFonts w:ascii="Times New Roman" w:hAnsi="Times New Roman"/>
                <w:bCs/>
                <w:sz w:val="24"/>
                <w:szCs w:val="24"/>
                <w:lang w:val="lv-LV"/>
              </w:rPr>
              <w:t xml:space="preserve">arba grupa ir </w:t>
            </w:r>
            <w:r w:rsidR="0028712B">
              <w:rPr>
                <w:rFonts w:ascii="Times New Roman" w:hAnsi="Times New Roman"/>
                <w:bCs/>
                <w:sz w:val="24"/>
                <w:szCs w:val="24"/>
                <w:lang w:val="lv-LV"/>
              </w:rPr>
              <w:t>iepazinusies ar informāciju par</w:t>
            </w:r>
            <w:r w:rsidR="002A2E64">
              <w:rPr>
                <w:rFonts w:ascii="Times New Roman" w:hAnsi="Times New Roman"/>
                <w:bCs/>
                <w:sz w:val="24"/>
                <w:szCs w:val="24"/>
                <w:lang w:val="lv-LV"/>
              </w:rPr>
              <w:t xml:space="preserve"> </w:t>
            </w:r>
            <w:r w:rsidR="00C913FD" w:rsidRPr="00F9141F">
              <w:rPr>
                <w:rFonts w:ascii="Times New Roman" w:hAnsi="Times New Roman"/>
                <w:bCs/>
                <w:sz w:val="24"/>
                <w:szCs w:val="24"/>
                <w:lang w:val="lv-LV"/>
              </w:rPr>
              <w:t>dzelzceļa tīkla elektrifikācijas projektu, izmaksām, plānotajām apakšstacijām un cit</w:t>
            </w:r>
            <w:r w:rsidR="0028712B">
              <w:rPr>
                <w:rFonts w:ascii="Times New Roman" w:hAnsi="Times New Roman"/>
                <w:bCs/>
                <w:sz w:val="24"/>
                <w:szCs w:val="24"/>
                <w:lang w:val="lv-LV"/>
              </w:rPr>
              <w:t>iem</w:t>
            </w:r>
            <w:r w:rsidR="00C913FD" w:rsidRPr="00F9141F">
              <w:rPr>
                <w:rFonts w:ascii="Times New Roman" w:hAnsi="Times New Roman"/>
                <w:bCs/>
                <w:sz w:val="24"/>
                <w:szCs w:val="24"/>
                <w:lang w:val="lv-LV"/>
              </w:rPr>
              <w:t xml:space="preserve"> </w:t>
            </w:r>
            <w:r w:rsidR="0028712B">
              <w:rPr>
                <w:rFonts w:ascii="Times New Roman" w:hAnsi="Times New Roman"/>
                <w:bCs/>
                <w:sz w:val="24"/>
                <w:szCs w:val="24"/>
                <w:lang w:val="lv-LV"/>
              </w:rPr>
              <w:t>šī projekta aspektiem (tajā skaitā saistībā ar valsts atbalsta jautājumiem)</w:t>
            </w:r>
            <w:r w:rsidR="00C913FD" w:rsidRPr="00F9141F">
              <w:rPr>
                <w:rFonts w:ascii="Times New Roman" w:hAnsi="Times New Roman"/>
                <w:bCs/>
                <w:sz w:val="24"/>
                <w:szCs w:val="24"/>
                <w:lang w:val="lv-LV"/>
              </w:rPr>
              <w:t>, kas</w:t>
            </w:r>
            <w:r w:rsidR="0028712B">
              <w:rPr>
                <w:rFonts w:ascii="Times New Roman" w:hAnsi="Times New Roman"/>
                <w:bCs/>
                <w:sz w:val="24"/>
                <w:szCs w:val="24"/>
                <w:lang w:val="lv-LV"/>
              </w:rPr>
              <w:t xml:space="preserve"> projekta kontekstā</w:t>
            </w:r>
            <w:r w:rsidR="00C913FD" w:rsidRPr="00F9141F">
              <w:rPr>
                <w:rFonts w:ascii="Times New Roman" w:hAnsi="Times New Roman"/>
                <w:bCs/>
                <w:sz w:val="24"/>
                <w:szCs w:val="24"/>
                <w:lang w:val="lv-LV"/>
              </w:rPr>
              <w:t xml:space="preserve"> </w:t>
            </w:r>
            <w:r w:rsidR="0028712B">
              <w:rPr>
                <w:rFonts w:ascii="Times New Roman" w:hAnsi="Times New Roman"/>
                <w:bCs/>
                <w:sz w:val="24"/>
                <w:szCs w:val="24"/>
                <w:lang w:val="lv-LV"/>
              </w:rPr>
              <w:t>ir nozīmīgi</w:t>
            </w:r>
            <w:r w:rsidR="0028712B" w:rsidRPr="00F9141F">
              <w:rPr>
                <w:rFonts w:ascii="Times New Roman" w:hAnsi="Times New Roman"/>
                <w:bCs/>
                <w:sz w:val="24"/>
                <w:szCs w:val="24"/>
                <w:lang w:val="lv-LV"/>
              </w:rPr>
              <w:t xml:space="preserve"> </w:t>
            </w:r>
            <w:r w:rsidR="00C913FD" w:rsidRPr="00F9141F">
              <w:rPr>
                <w:rFonts w:ascii="Times New Roman" w:hAnsi="Times New Roman"/>
                <w:bCs/>
                <w:sz w:val="24"/>
                <w:szCs w:val="24"/>
                <w:lang w:val="lv-LV"/>
              </w:rPr>
              <w:t xml:space="preserve">darba grupai </w:t>
            </w:r>
            <w:r w:rsidR="0028712B">
              <w:rPr>
                <w:rFonts w:ascii="Times New Roman" w:hAnsi="Times New Roman"/>
                <w:bCs/>
                <w:sz w:val="24"/>
                <w:szCs w:val="24"/>
                <w:lang w:val="lv-LV"/>
              </w:rPr>
              <w:t xml:space="preserve">priekšlikumu sagatavošanai nepieciešamajiem grozījumiem normatīvajos aktos. </w:t>
            </w:r>
            <w:r w:rsidR="0028712B" w:rsidRPr="00F9141F">
              <w:rPr>
                <w:rFonts w:ascii="Times New Roman" w:hAnsi="Times New Roman"/>
                <w:bCs/>
                <w:sz w:val="24"/>
                <w:szCs w:val="24"/>
                <w:lang w:val="lv-LV"/>
              </w:rPr>
              <w:t xml:space="preserve"> </w:t>
            </w:r>
          </w:p>
          <w:p w:rsidR="00C913FD" w:rsidRPr="00F9141F" w:rsidRDefault="00C913FD" w:rsidP="00F9141F">
            <w:pPr>
              <w:widowControl/>
              <w:spacing w:after="0" w:line="240" w:lineRule="auto"/>
              <w:jc w:val="both"/>
              <w:rPr>
                <w:rFonts w:ascii="Times New Roman" w:hAnsi="Times New Roman"/>
                <w:bCs/>
                <w:sz w:val="24"/>
                <w:szCs w:val="24"/>
                <w:lang w:val="lv-LV"/>
              </w:rPr>
            </w:pPr>
          </w:p>
          <w:p w:rsidR="00C913FD" w:rsidRDefault="00C913FD">
            <w:pPr>
              <w:widowControl/>
              <w:spacing w:after="0" w:line="240" w:lineRule="auto"/>
              <w:jc w:val="both"/>
              <w:rPr>
                <w:rFonts w:ascii="Times New Roman" w:hAnsi="Times New Roman"/>
                <w:bCs/>
                <w:sz w:val="24"/>
                <w:szCs w:val="24"/>
                <w:lang w:val="lv-LV"/>
              </w:rPr>
            </w:pPr>
          </w:p>
          <w:p w:rsidR="00C913FD" w:rsidRPr="00C913FD" w:rsidRDefault="0028712B" w:rsidP="00F9141F">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V</w:t>
            </w:r>
            <w:r w:rsidRPr="00C913FD">
              <w:rPr>
                <w:rFonts w:ascii="Times New Roman" w:eastAsia="Times New Roman" w:hAnsi="Times New Roman"/>
                <w:sz w:val="24"/>
                <w:szCs w:val="24"/>
                <w:lang w:val="lv-LV" w:eastAsia="lv-LV"/>
              </w:rPr>
              <w:t xml:space="preserve">ienlaikus Eiropas Komisijas lēmums par </w:t>
            </w:r>
            <w:r>
              <w:rPr>
                <w:rFonts w:ascii="Times New Roman" w:eastAsia="Times New Roman" w:hAnsi="Times New Roman"/>
                <w:sz w:val="24"/>
                <w:szCs w:val="24"/>
                <w:lang w:val="lv-LV" w:eastAsia="lv-LV"/>
              </w:rPr>
              <w:t>atbalstu projekta īstenošanai</w:t>
            </w:r>
            <w:r w:rsidRPr="00C913FD">
              <w:rPr>
                <w:rFonts w:ascii="Times New Roman" w:eastAsia="Times New Roman" w:hAnsi="Times New Roman"/>
                <w:sz w:val="24"/>
                <w:szCs w:val="24"/>
                <w:lang w:val="lv-LV" w:eastAsia="lv-LV"/>
              </w:rPr>
              <w:t xml:space="preserve"> gaidāms šā gada rudenī</w:t>
            </w:r>
            <w:r>
              <w:rPr>
                <w:rFonts w:ascii="Times New Roman" w:eastAsia="Times New Roman" w:hAnsi="Times New Roman"/>
                <w:sz w:val="24"/>
                <w:szCs w:val="24"/>
                <w:lang w:val="lv-LV" w:eastAsia="lv-LV"/>
              </w:rPr>
              <w:t>, kas rada iespēju veikt visaptverošu un pārdomātu situācijas analīzi</w:t>
            </w:r>
            <w:r w:rsidR="007E72B2">
              <w:rPr>
                <w:rFonts w:ascii="Times New Roman" w:eastAsia="Times New Roman" w:hAnsi="Times New Roman"/>
                <w:sz w:val="24"/>
                <w:szCs w:val="24"/>
                <w:lang w:val="lv-LV" w:eastAsia="lv-LV"/>
              </w:rPr>
              <w:t xml:space="preserve">, </w:t>
            </w:r>
            <w:r w:rsidR="00C913FD" w:rsidRPr="00C913FD">
              <w:rPr>
                <w:rFonts w:ascii="Times New Roman" w:eastAsia="Times New Roman" w:hAnsi="Times New Roman"/>
                <w:sz w:val="24"/>
                <w:szCs w:val="24"/>
                <w:lang w:val="lv-LV" w:eastAsia="lv-LV"/>
              </w:rPr>
              <w:t>lai rastu no projekta īstenošanas un infrastruktūras konkurētspējas viedokļa optimālākos risinājumus</w:t>
            </w:r>
            <w:r w:rsidR="00105807">
              <w:rPr>
                <w:rFonts w:ascii="Times New Roman" w:eastAsia="Times New Roman" w:hAnsi="Times New Roman"/>
                <w:sz w:val="24"/>
                <w:szCs w:val="24"/>
                <w:lang w:val="lv-LV" w:eastAsia="lv-LV"/>
              </w:rPr>
              <w:t>.</w:t>
            </w:r>
            <w:r w:rsidR="00C913FD" w:rsidRPr="00C913FD">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Ņemot vērā minēto, Satiksmes ministrija ierosina</w:t>
            </w:r>
            <w:r w:rsidR="005B38D3">
              <w:rPr>
                <w:rFonts w:ascii="Times New Roman" w:eastAsia="Times New Roman" w:hAnsi="Times New Roman"/>
                <w:sz w:val="24"/>
                <w:szCs w:val="24"/>
                <w:lang w:val="lv-LV" w:eastAsia="lv-LV"/>
              </w:rPr>
              <w:t xml:space="preserve"> pagarināt uzdevuma</w:t>
            </w:r>
            <w:r w:rsidR="005D4B17">
              <w:rPr>
                <w:rFonts w:ascii="Times New Roman" w:eastAsia="Times New Roman" w:hAnsi="Times New Roman"/>
                <w:sz w:val="24"/>
                <w:szCs w:val="24"/>
                <w:lang w:val="lv-LV" w:eastAsia="lv-LV"/>
              </w:rPr>
              <w:t xml:space="preserve"> </w:t>
            </w:r>
            <w:r w:rsidR="005D4B17" w:rsidRPr="00F9141F">
              <w:rPr>
                <w:rFonts w:ascii="Times New Roman" w:hAnsi="Times New Roman"/>
                <w:sz w:val="24"/>
                <w:szCs w:val="24"/>
                <w:lang w:val="lv-LV"/>
              </w:rPr>
              <w:t>(2017-UZD-223)</w:t>
            </w:r>
            <w:r w:rsidR="005B38D3">
              <w:rPr>
                <w:rFonts w:ascii="Times New Roman" w:eastAsia="Times New Roman" w:hAnsi="Times New Roman"/>
                <w:sz w:val="24"/>
                <w:szCs w:val="24"/>
                <w:lang w:val="lv-LV" w:eastAsia="lv-LV"/>
              </w:rPr>
              <w:t xml:space="preserve"> -</w:t>
            </w:r>
            <w:r w:rsidR="0023143E">
              <w:rPr>
                <w:rFonts w:ascii="Times New Roman" w:eastAsia="Times New Roman" w:hAnsi="Times New Roman"/>
                <w:sz w:val="24"/>
                <w:szCs w:val="24"/>
                <w:lang w:val="lv-LV" w:eastAsia="lv-LV"/>
              </w:rPr>
              <w:t xml:space="preserve"> iesniegt Ministru kabinetā priekšlikumus par nepieciešamajiem grozījumiem normatīvajos aktos</w:t>
            </w:r>
            <w:r w:rsidR="005B38D3">
              <w:rPr>
                <w:rFonts w:ascii="Times New Roman" w:eastAsia="Times New Roman" w:hAnsi="Times New Roman"/>
                <w:sz w:val="24"/>
                <w:szCs w:val="24"/>
                <w:lang w:val="lv-LV" w:eastAsia="lv-LV"/>
              </w:rPr>
              <w:t xml:space="preserve"> – </w:t>
            </w:r>
            <w:r w:rsidR="005D4B17">
              <w:rPr>
                <w:rFonts w:ascii="Times New Roman" w:eastAsia="Times New Roman" w:hAnsi="Times New Roman"/>
                <w:sz w:val="24"/>
                <w:szCs w:val="24"/>
                <w:lang w:val="lv-LV" w:eastAsia="lv-LV"/>
              </w:rPr>
              <w:t xml:space="preserve">izpildes </w:t>
            </w:r>
            <w:r w:rsidR="005B38D3">
              <w:rPr>
                <w:rFonts w:ascii="Times New Roman" w:eastAsia="Times New Roman" w:hAnsi="Times New Roman"/>
                <w:sz w:val="24"/>
                <w:szCs w:val="24"/>
                <w:lang w:val="lv-LV" w:eastAsia="lv-LV"/>
              </w:rPr>
              <w:t>termiņu</w:t>
            </w:r>
            <w:r w:rsidR="005D4B17">
              <w:rPr>
                <w:rFonts w:ascii="Times New Roman" w:eastAsia="Times New Roman" w:hAnsi="Times New Roman"/>
                <w:sz w:val="24"/>
                <w:szCs w:val="24"/>
                <w:lang w:val="lv-LV" w:eastAsia="lv-LV"/>
              </w:rPr>
              <w:t xml:space="preserve"> līdz 2017. gada 30. decembrim</w:t>
            </w:r>
            <w:r w:rsidR="0023143E">
              <w:rPr>
                <w:rFonts w:ascii="Times New Roman" w:eastAsia="Times New Roman" w:hAnsi="Times New Roman"/>
                <w:sz w:val="24"/>
                <w:szCs w:val="24"/>
                <w:lang w:val="lv-LV" w:eastAsia="lv-LV"/>
              </w:rPr>
              <w:t xml:space="preserve">. </w:t>
            </w:r>
          </w:p>
          <w:p w:rsidR="00F65D63" w:rsidRPr="00F9141F" w:rsidRDefault="00F65D63" w:rsidP="00F65D63">
            <w:pPr>
              <w:pStyle w:val="Footer"/>
              <w:jc w:val="both"/>
              <w:rPr>
                <w:rFonts w:ascii="Times New Roman" w:hAnsi="Times New Roman"/>
                <w:color w:val="000000"/>
                <w:sz w:val="24"/>
                <w:szCs w:val="24"/>
                <w:lang w:val="lv-LV"/>
              </w:rPr>
            </w:pPr>
          </w:p>
          <w:p w:rsidR="00F65D63" w:rsidRPr="00F9141F" w:rsidRDefault="00F65D63" w:rsidP="00C913FD">
            <w:pPr>
              <w:pStyle w:val="Footer"/>
              <w:jc w:val="both"/>
              <w:rPr>
                <w:rFonts w:ascii="Times New Roman" w:hAnsi="Times New Roman"/>
                <w:color w:val="000000"/>
                <w:sz w:val="24"/>
                <w:szCs w:val="24"/>
                <w:lang w:val="lv-LV"/>
              </w:rPr>
            </w:pPr>
          </w:p>
        </w:tc>
      </w:tr>
    </w:tbl>
    <w:p w:rsidR="004D0A43" w:rsidRPr="00E2642C" w:rsidRDefault="004D0A43" w:rsidP="007C09FD">
      <w:pPr>
        <w:widowControl/>
        <w:spacing w:after="0" w:line="240" w:lineRule="auto"/>
        <w:ind w:firstLine="567"/>
        <w:jc w:val="both"/>
        <w:rPr>
          <w:rFonts w:ascii="Times New Roman" w:eastAsia="Times New Roman" w:hAnsi="Times New Roman"/>
          <w:color w:val="0070C0"/>
          <w:sz w:val="24"/>
          <w:szCs w:val="24"/>
          <w:lang w:val="lv-LV" w:eastAsia="lv-LV"/>
        </w:rPr>
      </w:pPr>
    </w:p>
    <w:p w:rsidR="00357A8E" w:rsidRDefault="00357A8E" w:rsidP="00CE3CC1">
      <w:pPr>
        <w:widowControl/>
        <w:spacing w:before="75" w:after="75" w:line="240" w:lineRule="auto"/>
        <w:jc w:val="both"/>
        <w:rPr>
          <w:rFonts w:ascii="Times New Roman" w:eastAsia="Times New Roman" w:hAnsi="Times New Roman"/>
          <w:sz w:val="24"/>
          <w:szCs w:val="24"/>
          <w:lang w:val="lv-LV" w:eastAsia="lv-LV"/>
        </w:rPr>
      </w:pPr>
      <w:r w:rsidRPr="00A71011">
        <w:rPr>
          <w:rFonts w:ascii="Times New Roman" w:eastAsia="Times New Roman" w:hAnsi="Times New Roman"/>
          <w:sz w:val="24"/>
          <w:szCs w:val="24"/>
          <w:lang w:val="lv-LV" w:eastAsia="lv-LV"/>
        </w:rPr>
        <w:t xml:space="preserve">Pielikumā: </w:t>
      </w:r>
    </w:p>
    <w:p w:rsidR="003657D3" w:rsidRDefault="005F0F39" w:rsidP="004C7DD4">
      <w:pPr>
        <w:pStyle w:val="ListParagraph"/>
        <w:widowControl/>
        <w:numPr>
          <w:ilvl w:val="0"/>
          <w:numId w:val="21"/>
        </w:numPr>
        <w:spacing w:before="75" w:after="75" w:line="240" w:lineRule="auto"/>
        <w:jc w:val="both"/>
        <w:rPr>
          <w:rFonts w:ascii="Times New Roman" w:hAnsi="Times New Roman"/>
          <w:sz w:val="24"/>
          <w:szCs w:val="24"/>
          <w:lang w:val="lv-LV"/>
        </w:rPr>
      </w:pPr>
      <w:r w:rsidRPr="002E13B3">
        <w:rPr>
          <w:rFonts w:ascii="Times New Roman" w:eastAsia="Times New Roman" w:hAnsi="Times New Roman"/>
          <w:sz w:val="24"/>
          <w:szCs w:val="24"/>
          <w:lang w:val="lv-LV" w:eastAsia="lv-LV"/>
        </w:rPr>
        <w:t xml:space="preserve">Ministru kabineta sēdes </w:t>
      </w:r>
      <w:proofErr w:type="spellStart"/>
      <w:r w:rsidRPr="002E13B3">
        <w:rPr>
          <w:rFonts w:ascii="Times New Roman" w:eastAsia="Times New Roman" w:hAnsi="Times New Roman"/>
          <w:sz w:val="24"/>
          <w:szCs w:val="24"/>
          <w:lang w:val="lv-LV" w:eastAsia="lv-LV"/>
        </w:rPr>
        <w:t>protokollēmuma</w:t>
      </w:r>
      <w:proofErr w:type="spellEnd"/>
      <w:r w:rsidRPr="002E13B3">
        <w:rPr>
          <w:rFonts w:ascii="Times New Roman" w:eastAsia="Times New Roman" w:hAnsi="Times New Roman"/>
          <w:sz w:val="24"/>
          <w:szCs w:val="24"/>
          <w:lang w:val="lv-LV" w:eastAsia="lv-LV"/>
        </w:rPr>
        <w:t xml:space="preserve"> projekts (</w:t>
      </w:r>
      <w:r w:rsidR="00826CF1">
        <w:rPr>
          <w:rFonts w:ascii="Times New Roman" w:eastAsia="Times New Roman" w:hAnsi="Times New Roman"/>
          <w:sz w:val="24"/>
          <w:szCs w:val="24"/>
          <w:lang w:val="lv-LV" w:eastAsia="lv-LV"/>
        </w:rPr>
        <w:t>SAMProt_2</w:t>
      </w:r>
      <w:r w:rsidR="00F9141F">
        <w:rPr>
          <w:rFonts w:ascii="Times New Roman" w:eastAsia="Times New Roman" w:hAnsi="Times New Roman"/>
          <w:sz w:val="24"/>
          <w:szCs w:val="24"/>
          <w:lang w:val="lv-LV" w:eastAsia="lv-LV"/>
        </w:rPr>
        <w:t>9</w:t>
      </w:r>
      <w:r w:rsidRPr="000B0810">
        <w:rPr>
          <w:rFonts w:ascii="Times New Roman" w:eastAsia="Times New Roman" w:hAnsi="Times New Roman"/>
          <w:sz w:val="24"/>
          <w:szCs w:val="24"/>
          <w:lang w:val="lv-LV" w:eastAsia="lv-LV"/>
        </w:rPr>
        <w:t>0617_</w:t>
      </w:r>
      <w:r w:rsidR="00F9141F">
        <w:rPr>
          <w:rFonts w:ascii="Times New Roman" w:eastAsia="Times New Roman" w:hAnsi="Times New Roman"/>
          <w:sz w:val="24"/>
          <w:szCs w:val="24"/>
          <w:lang w:val="lv-LV" w:eastAsia="lv-LV"/>
        </w:rPr>
        <w:t>2017_223</w:t>
      </w:r>
      <w:r>
        <w:rPr>
          <w:rFonts w:ascii="Times New Roman" w:eastAsia="Times New Roman" w:hAnsi="Times New Roman"/>
          <w:sz w:val="24"/>
          <w:szCs w:val="24"/>
          <w:lang w:val="lv-LV" w:eastAsia="lv-LV"/>
        </w:rPr>
        <w:t>)</w:t>
      </w:r>
      <w:r w:rsidR="00E53FF5">
        <w:rPr>
          <w:rFonts w:ascii="Times New Roman" w:eastAsia="Times New Roman" w:hAnsi="Times New Roman"/>
          <w:sz w:val="24"/>
          <w:szCs w:val="24"/>
          <w:lang w:val="lv-LV" w:eastAsia="lv-LV"/>
        </w:rPr>
        <w:t xml:space="preserve"> uz 1 </w:t>
      </w:r>
      <w:r w:rsidRPr="002E13B3">
        <w:rPr>
          <w:rFonts w:ascii="Times New Roman" w:eastAsia="Times New Roman" w:hAnsi="Times New Roman"/>
          <w:sz w:val="24"/>
          <w:szCs w:val="24"/>
          <w:lang w:val="lv-LV" w:eastAsia="lv-LV"/>
        </w:rPr>
        <w:t>lapas</w:t>
      </w:r>
      <w:r w:rsidR="004C7DD4">
        <w:rPr>
          <w:rFonts w:ascii="Times New Roman" w:hAnsi="Times New Roman"/>
          <w:sz w:val="24"/>
          <w:szCs w:val="24"/>
          <w:lang w:val="lv-LV"/>
        </w:rPr>
        <w:t>;</w:t>
      </w:r>
    </w:p>
    <w:p w:rsidR="004C7DD4" w:rsidRPr="006E7B36" w:rsidRDefault="004C7DD4" w:rsidP="00EA2DEC">
      <w:pPr>
        <w:pStyle w:val="ListParagraph"/>
        <w:widowControl/>
        <w:numPr>
          <w:ilvl w:val="0"/>
          <w:numId w:val="21"/>
        </w:numPr>
        <w:spacing w:before="75" w:after="75" w:line="240" w:lineRule="auto"/>
        <w:jc w:val="both"/>
        <w:rPr>
          <w:rFonts w:ascii="Times New Roman" w:hAnsi="Times New Roman"/>
          <w:sz w:val="24"/>
          <w:szCs w:val="24"/>
          <w:lang w:val="lv-LV"/>
        </w:rPr>
      </w:pPr>
      <w:r w:rsidRPr="006E7B36">
        <w:rPr>
          <w:rFonts w:ascii="Times New Roman" w:hAnsi="Times New Roman"/>
          <w:sz w:val="24"/>
          <w:szCs w:val="24"/>
          <w:lang w:val="lv-LV"/>
        </w:rPr>
        <w:t>Ekonomikas ministrijas 2017. gada 13. jūlija atzinums</w:t>
      </w:r>
      <w:r w:rsidR="006E7B36" w:rsidRPr="006E7B36">
        <w:rPr>
          <w:rFonts w:ascii="Times New Roman" w:hAnsi="Times New Roman"/>
          <w:sz w:val="24"/>
          <w:szCs w:val="24"/>
          <w:lang w:val="lv-LV"/>
        </w:rPr>
        <w:t xml:space="preserve"> Nr.451-1-4997</w:t>
      </w:r>
      <w:r w:rsidRPr="006E7B36">
        <w:rPr>
          <w:rFonts w:ascii="Times New Roman" w:hAnsi="Times New Roman"/>
          <w:sz w:val="24"/>
          <w:szCs w:val="24"/>
          <w:lang w:val="lv-LV"/>
        </w:rPr>
        <w:t xml:space="preserve"> (</w:t>
      </w:r>
      <w:r w:rsidR="0096574B" w:rsidRPr="006E7B36">
        <w:rPr>
          <w:rFonts w:ascii="Times New Roman" w:hAnsi="Times New Roman"/>
          <w:sz w:val="24"/>
          <w:szCs w:val="24"/>
          <w:lang w:val="lv-LV"/>
        </w:rPr>
        <w:t>EMnos_130717_4997) uz 1 lapas.</w:t>
      </w:r>
    </w:p>
    <w:p w:rsidR="003657D3" w:rsidRPr="00A71011" w:rsidRDefault="003657D3" w:rsidP="00CE3CC1">
      <w:pPr>
        <w:widowControl/>
        <w:spacing w:before="75" w:after="75" w:line="240" w:lineRule="auto"/>
        <w:jc w:val="both"/>
        <w:rPr>
          <w:rFonts w:ascii="Times New Roman" w:eastAsia="Times New Roman" w:hAnsi="Times New Roman"/>
          <w:sz w:val="24"/>
          <w:szCs w:val="24"/>
          <w:lang w:val="lv-LV" w:eastAsia="lv-LV"/>
        </w:rPr>
      </w:pPr>
    </w:p>
    <w:p w:rsidR="008C4B5F" w:rsidRPr="00447120" w:rsidRDefault="008C4B5F" w:rsidP="008C4B5F">
      <w:pPr>
        <w:widowControl/>
        <w:spacing w:after="0" w:line="240" w:lineRule="auto"/>
        <w:rPr>
          <w:rFonts w:ascii="Times New Roman" w:eastAsia="Times New Roman" w:hAnsi="Times New Roman"/>
          <w:sz w:val="24"/>
          <w:szCs w:val="24"/>
          <w:lang w:val="lv-LV" w:eastAsia="lv-LV"/>
        </w:rPr>
      </w:pPr>
      <w:bookmarkStart w:id="1" w:name="OLE_LINK1"/>
      <w:bookmarkStart w:id="2" w:name="OLE_LINK2"/>
      <w:bookmarkStart w:id="3" w:name="OLE_LINK3"/>
      <w:bookmarkStart w:id="4" w:name="OLE_LINK4"/>
      <w:bookmarkStart w:id="5" w:name="OLE_LINK7"/>
      <w:bookmarkStart w:id="6" w:name="OLE_LINK8"/>
    </w:p>
    <w:p w:rsidR="008C4B5F" w:rsidRPr="00D60C7B" w:rsidRDefault="00D94211" w:rsidP="008C4B5F">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Satiksmes ministrs</w:t>
      </w:r>
      <w:r w:rsidR="008C4B5F" w:rsidRPr="00D60C7B">
        <w:rPr>
          <w:rFonts w:ascii="Times New Roman" w:eastAsia="Times New Roman" w:hAnsi="Times New Roman"/>
          <w:sz w:val="24"/>
          <w:szCs w:val="24"/>
          <w:lang w:val="lv-LV" w:eastAsia="lv-LV"/>
        </w:rPr>
        <w:tab/>
      </w:r>
      <w:r w:rsidR="008C4B5F" w:rsidRPr="00D60C7B">
        <w:rPr>
          <w:rFonts w:ascii="Times New Roman" w:eastAsia="Times New Roman" w:hAnsi="Times New Roman"/>
          <w:sz w:val="24"/>
          <w:szCs w:val="24"/>
          <w:lang w:val="lv-LV" w:eastAsia="lv-LV"/>
        </w:rPr>
        <w:tab/>
      </w:r>
      <w:r w:rsidR="008C4B5F" w:rsidRPr="00D60C7B">
        <w:rPr>
          <w:rFonts w:ascii="Times New Roman" w:eastAsia="Times New Roman" w:hAnsi="Times New Roman"/>
          <w:sz w:val="24"/>
          <w:szCs w:val="24"/>
          <w:lang w:val="lv-LV" w:eastAsia="lv-LV"/>
        </w:rPr>
        <w:tab/>
      </w:r>
      <w:r w:rsidR="008C4B5F" w:rsidRPr="00D60C7B">
        <w:rPr>
          <w:rFonts w:ascii="Times New Roman" w:eastAsia="Times New Roman" w:hAnsi="Times New Roman"/>
          <w:sz w:val="24"/>
          <w:szCs w:val="24"/>
          <w:lang w:val="lv-LV" w:eastAsia="lv-LV"/>
        </w:rPr>
        <w:tab/>
      </w:r>
      <w:r w:rsidR="008C4B5F" w:rsidRPr="00D60C7B">
        <w:rPr>
          <w:rFonts w:ascii="Times New Roman" w:eastAsia="Times New Roman" w:hAnsi="Times New Roman"/>
          <w:sz w:val="24"/>
          <w:szCs w:val="24"/>
          <w:lang w:val="lv-LV" w:eastAsia="lv-LV"/>
        </w:rPr>
        <w:tab/>
      </w:r>
      <w:r w:rsidR="008C4B5F">
        <w:rPr>
          <w:rFonts w:ascii="Times New Roman" w:eastAsia="Times New Roman" w:hAnsi="Times New Roman"/>
          <w:sz w:val="24"/>
          <w:szCs w:val="24"/>
          <w:lang w:val="lv-LV" w:eastAsia="lv-LV"/>
        </w:rPr>
        <w:tab/>
      </w:r>
      <w:r w:rsidR="005F0F39">
        <w:rPr>
          <w:rFonts w:ascii="Times New Roman" w:eastAsia="Times New Roman" w:hAnsi="Times New Roman"/>
          <w:sz w:val="24"/>
          <w:szCs w:val="24"/>
          <w:lang w:val="lv-LV" w:eastAsia="lv-LV"/>
        </w:rPr>
        <w:tab/>
      </w:r>
      <w:r w:rsidR="00A65DB1">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U. Augulis</w:t>
      </w:r>
    </w:p>
    <w:p w:rsidR="008C4B5F" w:rsidRDefault="008C4B5F" w:rsidP="008C4B5F">
      <w:pPr>
        <w:spacing w:after="0" w:line="240" w:lineRule="auto"/>
        <w:ind w:right="-1"/>
        <w:rPr>
          <w:rFonts w:ascii="Times New Roman" w:hAnsi="Times New Roman"/>
          <w:sz w:val="24"/>
          <w:szCs w:val="24"/>
          <w:lang w:val="lv-LV"/>
        </w:rPr>
      </w:pPr>
    </w:p>
    <w:p w:rsidR="008C4B5F" w:rsidRPr="00447120" w:rsidRDefault="008C4B5F" w:rsidP="008C4B5F">
      <w:pPr>
        <w:spacing w:after="0" w:line="240" w:lineRule="auto"/>
        <w:ind w:right="-1"/>
        <w:rPr>
          <w:rFonts w:ascii="Times New Roman" w:hAnsi="Times New Roman"/>
          <w:sz w:val="24"/>
          <w:szCs w:val="24"/>
          <w:lang w:val="lv-LV"/>
        </w:rPr>
      </w:pPr>
    </w:p>
    <w:p w:rsidR="008C4B5F" w:rsidRDefault="00F9141F" w:rsidP="008C4B5F">
      <w:pPr>
        <w:widowControl/>
        <w:spacing w:after="0" w:line="240" w:lineRule="auto"/>
        <w:rPr>
          <w:rFonts w:ascii="Times New Roman" w:hAnsi="Times New Roman"/>
          <w:color w:val="000000"/>
          <w:sz w:val="20"/>
          <w:szCs w:val="24"/>
          <w:lang w:val="lv-LV"/>
        </w:rPr>
      </w:pPr>
      <w:r>
        <w:rPr>
          <w:rFonts w:ascii="Times New Roman" w:hAnsi="Times New Roman"/>
          <w:color w:val="000000"/>
          <w:sz w:val="20"/>
          <w:szCs w:val="24"/>
          <w:lang w:val="lv-LV"/>
        </w:rPr>
        <w:t>Balaša</w:t>
      </w:r>
      <w:r w:rsidR="005F629B">
        <w:rPr>
          <w:rFonts w:ascii="Times New Roman" w:hAnsi="Times New Roman"/>
          <w:color w:val="000000"/>
          <w:sz w:val="20"/>
          <w:szCs w:val="24"/>
          <w:lang w:val="lv-LV"/>
        </w:rPr>
        <w:t>,</w:t>
      </w:r>
      <w:r w:rsidR="00F65D63">
        <w:rPr>
          <w:rFonts w:ascii="Times New Roman" w:hAnsi="Times New Roman"/>
          <w:color w:val="000000"/>
          <w:sz w:val="20"/>
          <w:szCs w:val="24"/>
          <w:lang w:val="lv-LV"/>
        </w:rPr>
        <w:t xml:space="preserve"> </w:t>
      </w:r>
      <w:r w:rsidR="00F65D63">
        <w:rPr>
          <w:rFonts w:ascii="Times New Roman" w:hAnsi="Times New Roman"/>
          <w:sz w:val="20"/>
          <w:lang w:val="lv-LV"/>
        </w:rPr>
        <w:t>67028</w:t>
      </w:r>
      <w:r>
        <w:rPr>
          <w:rFonts w:ascii="Times New Roman" w:hAnsi="Times New Roman"/>
          <w:sz w:val="20"/>
          <w:lang w:val="lv-LV"/>
        </w:rPr>
        <w:t>071</w:t>
      </w:r>
    </w:p>
    <w:p w:rsidR="008C4B5F" w:rsidRPr="000F19CA" w:rsidRDefault="00284B22" w:rsidP="008C4B5F">
      <w:pPr>
        <w:widowControl/>
        <w:spacing w:after="0" w:line="240" w:lineRule="auto"/>
        <w:rPr>
          <w:rFonts w:ascii="Times New Roman" w:hAnsi="Times New Roman"/>
          <w:sz w:val="20"/>
          <w:lang w:val="lv-LV"/>
        </w:rPr>
      </w:pPr>
      <w:hyperlink r:id="rId9" w:history="1">
        <w:r w:rsidR="00F9141F" w:rsidRPr="00795D86">
          <w:rPr>
            <w:rStyle w:val="Hyperlink"/>
            <w:rFonts w:ascii="Times New Roman" w:hAnsi="Times New Roman"/>
            <w:sz w:val="20"/>
            <w:lang w:val="lv-LV"/>
          </w:rPr>
          <w:t>Santa.Balaša@sam.gov.lv</w:t>
        </w:r>
      </w:hyperlink>
      <w:r w:rsidR="008C4B5F" w:rsidRPr="000F19CA">
        <w:rPr>
          <w:rFonts w:ascii="Times New Roman" w:hAnsi="Times New Roman"/>
          <w:sz w:val="20"/>
          <w:lang w:val="lv-LV"/>
        </w:rPr>
        <w:t xml:space="preserve"> </w:t>
      </w:r>
    </w:p>
    <w:p w:rsidR="008C4B5F" w:rsidRPr="00D60C7B" w:rsidRDefault="008C4B5F" w:rsidP="008C4B5F">
      <w:pPr>
        <w:widowControl/>
        <w:spacing w:after="0" w:line="240" w:lineRule="auto"/>
        <w:rPr>
          <w:rFonts w:ascii="Times New Roman" w:eastAsia="Times New Roman" w:hAnsi="Times New Roman"/>
          <w:sz w:val="24"/>
          <w:szCs w:val="24"/>
          <w:lang w:val="lv-LV" w:eastAsia="lv-LV"/>
        </w:rPr>
      </w:pPr>
    </w:p>
    <w:bookmarkEnd w:id="1"/>
    <w:bookmarkEnd w:id="2"/>
    <w:bookmarkEnd w:id="3"/>
    <w:bookmarkEnd w:id="4"/>
    <w:bookmarkEnd w:id="5"/>
    <w:bookmarkEnd w:id="6"/>
    <w:p w:rsidR="008C4B5F" w:rsidRPr="00D60C7B" w:rsidRDefault="008C4B5F" w:rsidP="00447120">
      <w:pPr>
        <w:widowControl/>
        <w:spacing w:after="0" w:line="240" w:lineRule="auto"/>
        <w:rPr>
          <w:rFonts w:ascii="Times New Roman" w:eastAsia="Times New Roman" w:hAnsi="Times New Roman"/>
          <w:sz w:val="24"/>
          <w:szCs w:val="24"/>
          <w:lang w:val="lv-LV" w:eastAsia="lv-LV"/>
        </w:rPr>
      </w:pPr>
    </w:p>
    <w:sectPr w:rsidR="008C4B5F" w:rsidRPr="00D60C7B" w:rsidSect="009D62CD">
      <w:headerReference w:type="default" r:id="rId10"/>
      <w:footerReference w:type="default" r:id="rId11"/>
      <w:headerReference w:type="first" r:id="rId12"/>
      <w:footerReference w:type="first" r:id="rId13"/>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22" w:rsidRDefault="00284B22">
      <w:pPr>
        <w:spacing w:after="0" w:line="240" w:lineRule="auto"/>
      </w:pPr>
      <w:r>
        <w:separator/>
      </w:r>
    </w:p>
  </w:endnote>
  <w:endnote w:type="continuationSeparator" w:id="0">
    <w:p w:rsidR="00284B22" w:rsidRDefault="0028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8E" w:rsidRPr="009543FD" w:rsidRDefault="00F65D63" w:rsidP="009543FD">
    <w:pPr>
      <w:pStyle w:val="NormalWeb"/>
      <w:spacing w:before="0" w:beforeAutospacing="0" w:after="0" w:afterAutospacing="0"/>
      <w:rPr>
        <w:sz w:val="22"/>
        <w:szCs w:val="22"/>
      </w:rPr>
    </w:pPr>
    <w:proofErr w:type="spellStart"/>
    <w:r w:rsidRPr="009543FD">
      <w:rPr>
        <w:sz w:val="22"/>
        <w:szCs w:val="22"/>
      </w:rPr>
      <w:t>SAMPav</w:t>
    </w:r>
    <w:proofErr w:type="spellEnd"/>
    <w:r w:rsidR="003779B5">
      <w:rPr>
        <w:sz w:val="22"/>
        <w:szCs w:val="22"/>
      </w:rPr>
      <w:t xml:space="preserve"> </w:t>
    </w:r>
    <w:r w:rsidR="0096574B">
      <w:rPr>
        <w:sz w:val="22"/>
        <w:szCs w:val="22"/>
      </w:rPr>
      <w:t>1407</w:t>
    </w:r>
    <w:r w:rsidR="009543FD" w:rsidRPr="009543FD">
      <w:rPr>
        <w:sz w:val="22"/>
        <w:szCs w:val="22"/>
      </w:rPr>
      <w:t>17</w:t>
    </w:r>
    <w:r w:rsidR="005F629B">
      <w:rPr>
        <w:sz w:val="22"/>
        <w:szCs w:val="22"/>
      </w:rPr>
      <w:t>_</w:t>
    </w:r>
    <w:r w:rsidR="009543FD" w:rsidRPr="009543FD">
      <w:rPr>
        <w:sz w:val="22"/>
        <w:szCs w:val="22"/>
      </w:rPr>
      <w:t>2017</w:t>
    </w:r>
    <w:r w:rsidR="005F629B">
      <w:rPr>
        <w:sz w:val="22"/>
        <w:szCs w:val="22"/>
      </w:rPr>
      <w:t>_</w:t>
    </w:r>
    <w:r w:rsidR="009543FD" w:rsidRPr="009543FD">
      <w:rPr>
        <w:sz w:val="22"/>
        <w:szCs w:val="22"/>
      </w:rPr>
      <w:t>223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9D" w:rsidRPr="00F65D63" w:rsidRDefault="00F65D63" w:rsidP="00F65D63">
    <w:pPr>
      <w:pStyle w:val="NormalWeb"/>
      <w:jc w:val="both"/>
      <w:rPr>
        <w:sz w:val="20"/>
        <w:szCs w:val="20"/>
      </w:rPr>
    </w:pPr>
    <w:r>
      <w:rPr>
        <w:sz w:val="20"/>
        <w:szCs w:val="20"/>
      </w:rPr>
      <w:t>SAMPav</w:t>
    </w:r>
    <w:r w:rsidRPr="00DC3419">
      <w:rPr>
        <w:sz w:val="20"/>
        <w:szCs w:val="20"/>
      </w:rPr>
      <w:t>_</w:t>
    </w:r>
    <w:r w:rsidR="0077737E">
      <w:rPr>
        <w:sz w:val="20"/>
        <w:szCs w:val="20"/>
      </w:rPr>
      <w:t>1407</w:t>
    </w:r>
    <w:r>
      <w:rPr>
        <w:sz w:val="20"/>
        <w:szCs w:val="20"/>
      </w:rPr>
      <w:t>17_</w:t>
    </w:r>
    <w:r w:rsidR="007710F4">
      <w:rPr>
        <w:sz w:val="20"/>
        <w:szCs w:val="20"/>
      </w:rPr>
      <w:t>2017_223</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22" w:rsidRDefault="00284B22">
      <w:pPr>
        <w:spacing w:after="0" w:line="240" w:lineRule="auto"/>
      </w:pPr>
      <w:r>
        <w:separator/>
      </w:r>
    </w:p>
  </w:footnote>
  <w:footnote w:type="continuationSeparator" w:id="0">
    <w:p w:rsidR="00284B22" w:rsidRDefault="00284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63405"/>
      <w:docPartObj>
        <w:docPartGallery w:val="Page Numbers (Top of Page)"/>
        <w:docPartUnique/>
      </w:docPartObj>
    </w:sdtPr>
    <w:sdtEndPr>
      <w:rPr>
        <w:noProof/>
      </w:rPr>
    </w:sdtEndPr>
    <w:sdtContent>
      <w:p w:rsidR="0022534C" w:rsidRDefault="0022534C">
        <w:pPr>
          <w:pStyle w:val="Header"/>
          <w:jc w:val="center"/>
        </w:pPr>
        <w:r>
          <w:fldChar w:fldCharType="begin"/>
        </w:r>
        <w:r>
          <w:instrText xml:space="preserve"> PAGE   \* MERGEFORMAT </w:instrText>
        </w:r>
        <w:r>
          <w:fldChar w:fldCharType="separate"/>
        </w:r>
        <w:r w:rsidR="001E3CD1">
          <w:rPr>
            <w:noProof/>
          </w:rPr>
          <w:t>2</w:t>
        </w:r>
        <w:r>
          <w:rPr>
            <w:noProof/>
          </w:rPr>
          <w:fldChar w:fldCharType="end"/>
        </w:r>
      </w:p>
    </w:sdtContent>
  </w:sdt>
  <w:p w:rsidR="001F0569" w:rsidRDefault="001F0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Pr="00815277" w:rsidRDefault="00F85B8C" w:rsidP="009D62CD">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4B3DA3BF" wp14:editId="16BFA643">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515A23F1" wp14:editId="0A21B8F5">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2CD" w:rsidRPr="00B10C18" w:rsidRDefault="009D62CD" w:rsidP="009D62CD">
                          <w:pPr>
                            <w:spacing w:after="0" w:line="194" w:lineRule="exact"/>
                            <w:ind w:left="20" w:right="-45"/>
                            <w:jc w:val="center"/>
                            <w:rPr>
                              <w:rFonts w:ascii="Times New Roman" w:eastAsia="Times New Roman" w:hAnsi="Times New Roman"/>
                              <w:sz w:val="17"/>
                              <w:szCs w:val="17"/>
                              <w:lang w:val="lv-LV"/>
                            </w:rPr>
                          </w:pPr>
                          <w:proofErr w:type="spellStart"/>
                          <w:r w:rsidRPr="00B10C18">
                            <w:rPr>
                              <w:rFonts w:ascii="Times New Roman" w:eastAsia="Times New Roman" w:hAnsi="Times New Roman"/>
                              <w:color w:val="231F20"/>
                              <w:sz w:val="17"/>
                              <w:szCs w:val="17"/>
                              <w:lang w:val="lv-LV"/>
                            </w:rPr>
                            <w:t>Gogoļa</w:t>
                          </w:r>
                          <w:proofErr w:type="spellEnd"/>
                          <w:r w:rsidRPr="00B10C18">
                            <w:rPr>
                              <w:rFonts w:ascii="Times New Roman" w:eastAsia="Times New Roman" w:hAnsi="Times New Roman"/>
                              <w:color w:val="231F20"/>
                              <w:sz w:val="17"/>
                              <w:szCs w:val="17"/>
                              <w:lang w:val="lv-LV"/>
                            </w:rPr>
                            <w:t xml:space="preserve"> iela 3, Rīga, LV-1743, tālr. 67028210, fakss 67217180, e-pasts </w:t>
                          </w:r>
                          <w:proofErr w:type="spellStart"/>
                          <w:r w:rsidRPr="00B10C18">
                            <w:rPr>
                              <w:rFonts w:ascii="Times New Roman" w:eastAsia="Times New Roman" w:hAnsi="Times New Roman"/>
                              <w:color w:val="231F20"/>
                              <w:sz w:val="17"/>
                              <w:szCs w:val="17"/>
                              <w:lang w:val="lv-LV"/>
                            </w:rPr>
                            <w:t>satiksmes.ministrija@sam.gov.lv</w:t>
                          </w:r>
                          <w:proofErr w:type="spellEnd"/>
                          <w:r w:rsidRPr="00B10C18">
                            <w:rPr>
                              <w:rFonts w:ascii="Times New Roman" w:eastAsia="Times New Roman" w:hAnsi="Times New Roman"/>
                              <w:color w:val="231F20"/>
                              <w:sz w:val="17"/>
                              <w:szCs w:val="17"/>
                              <w:lang w:val="lv-LV"/>
                            </w:rPr>
                            <w:t xml:space="preserve">, </w:t>
                          </w:r>
                          <w:proofErr w:type="spellStart"/>
                          <w:r w:rsidRPr="00B10C18">
                            <w:rPr>
                              <w:rFonts w:ascii="Times New Roman" w:eastAsia="Times New Roman" w:hAnsi="Times New Roman"/>
                              <w:color w:val="231F20"/>
                              <w:sz w:val="17"/>
                              <w:szCs w:val="17"/>
                              <w:lang w:val="lv-LV"/>
                            </w:rPr>
                            <w:t>www.sam.gov.lv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5A23F1"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9D62CD" w:rsidRPr="00B10C18" w:rsidRDefault="009D62CD" w:rsidP="009D62CD">
                    <w:pPr>
                      <w:spacing w:after="0" w:line="194" w:lineRule="exact"/>
                      <w:ind w:left="20" w:right="-45"/>
                      <w:jc w:val="center"/>
                      <w:rPr>
                        <w:rFonts w:ascii="Times New Roman" w:eastAsia="Times New Roman" w:hAnsi="Times New Roman"/>
                        <w:sz w:val="17"/>
                        <w:szCs w:val="17"/>
                        <w:lang w:val="lv-LV"/>
                      </w:rPr>
                    </w:pPr>
                    <w:r w:rsidRPr="00B10C18">
                      <w:rPr>
                        <w:rFonts w:ascii="Times New Roman" w:eastAsia="Times New Roman" w:hAnsi="Times New Roman"/>
                        <w:color w:val="231F20"/>
                        <w:sz w:val="17"/>
                        <w:szCs w:val="17"/>
                        <w:lang w:val="lv-LV"/>
                      </w:rPr>
                      <w:t>Gogoļa iela 3, Rīga, LV-1743, tālr. 67028210, fakss 67217180, e-pasts satiksmes.ministrija@sam.gov.lv, www.sam.gov.lv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4AC151C4" wp14:editId="756A9FF8">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50F637"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9D62CD" w:rsidRDefault="009D6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ACF54AA"/>
    <w:multiLevelType w:val="hybridMultilevel"/>
    <w:tmpl w:val="C0D66E1A"/>
    <w:lvl w:ilvl="0" w:tplc="A9BAEB8A">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285746C"/>
    <w:multiLevelType w:val="hybridMultilevel"/>
    <w:tmpl w:val="6E34313C"/>
    <w:lvl w:ilvl="0" w:tplc="3536BD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5307A36"/>
    <w:multiLevelType w:val="hybridMultilevel"/>
    <w:tmpl w:val="3AB827D6"/>
    <w:lvl w:ilvl="0" w:tplc="0AFCA046">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nsid w:val="57466D4F"/>
    <w:multiLevelType w:val="hybridMultilevel"/>
    <w:tmpl w:val="F7B45758"/>
    <w:lvl w:ilvl="0" w:tplc="5A32AE62">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nsid w:val="599F6796"/>
    <w:multiLevelType w:val="hybridMultilevel"/>
    <w:tmpl w:val="7818AB86"/>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5D95671B"/>
    <w:multiLevelType w:val="hybridMultilevel"/>
    <w:tmpl w:val="0214F12E"/>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7">
    <w:nsid w:val="683932A4"/>
    <w:multiLevelType w:val="hybridMultilevel"/>
    <w:tmpl w:val="5FB63B8E"/>
    <w:lvl w:ilvl="0" w:tplc="51DE457E">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6A0212E7"/>
    <w:multiLevelType w:val="hybridMultilevel"/>
    <w:tmpl w:val="9B8CE4E2"/>
    <w:lvl w:ilvl="0" w:tplc="E2E033D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6FB01575"/>
    <w:multiLevelType w:val="hybridMultilevel"/>
    <w:tmpl w:val="968C0112"/>
    <w:lvl w:ilvl="0" w:tplc="CB22591A">
      <w:start w:val="1"/>
      <w:numFmt w:val="decimal"/>
      <w:lvlText w:val="%1)"/>
      <w:lvlJc w:val="left"/>
      <w:pPr>
        <w:ind w:left="1440" w:hanging="360"/>
      </w:pPr>
      <w:rPr>
        <w:rFonts w:eastAsia="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791D26FA"/>
    <w:multiLevelType w:val="hybridMultilevel"/>
    <w:tmpl w:val="0214F12E"/>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8"/>
  </w:num>
  <w:num w:numId="15">
    <w:abstractNumId w:val="15"/>
  </w:num>
  <w:num w:numId="16">
    <w:abstractNumId w:val="16"/>
  </w:num>
  <w:num w:numId="17">
    <w:abstractNumId w:val="20"/>
  </w:num>
  <w:num w:numId="18">
    <w:abstractNumId w:val="11"/>
  </w:num>
  <w:num w:numId="19">
    <w:abstractNumId w:val="13"/>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6C"/>
    <w:rsid w:val="00006384"/>
    <w:rsid w:val="000147D2"/>
    <w:rsid w:val="00017979"/>
    <w:rsid w:val="00023FE6"/>
    <w:rsid w:val="00030349"/>
    <w:rsid w:val="00031F84"/>
    <w:rsid w:val="0004172C"/>
    <w:rsid w:val="00057D24"/>
    <w:rsid w:val="00061D30"/>
    <w:rsid w:val="00062E4E"/>
    <w:rsid w:val="00066DD0"/>
    <w:rsid w:val="00067FCC"/>
    <w:rsid w:val="0008500E"/>
    <w:rsid w:val="000868AF"/>
    <w:rsid w:val="000A280A"/>
    <w:rsid w:val="000B0D59"/>
    <w:rsid w:val="000B16A3"/>
    <w:rsid w:val="000B3E89"/>
    <w:rsid w:val="000C1C14"/>
    <w:rsid w:val="000C252F"/>
    <w:rsid w:val="000C3B9C"/>
    <w:rsid w:val="000D2DDF"/>
    <w:rsid w:val="000D314F"/>
    <w:rsid w:val="000F19CA"/>
    <w:rsid w:val="00105807"/>
    <w:rsid w:val="00105E69"/>
    <w:rsid w:val="00124173"/>
    <w:rsid w:val="0013178C"/>
    <w:rsid w:val="00141A6D"/>
    <w:rsid w:val="00144463"/>
    <w:rsid w:val="00144802"/>
    <w:rsid w:val="00165F5E"/>
    <w:rsid w:val="00183DCB"/>
    <w:rsid w:val="001862D9"/>
    <w:rsid w:val="00187C24"/>
    <w:rsid w:val="001A2B28"/>
    <w:rsid w:val="001A43FB"/>
    <w:rsid w:val="001B37CB"/>
    <w:rsid w:val="001B438C"/>
    <w:rsid w:val="001B507A"/>
    <w:rsid w:val="001E3CD1"/>
    <w:rsid w:val="001E5FC8"/>
    <w:rsid w:val="001F0569"/>
    <w:rsid w:val="0020635C"/>
    <w:rsid w:val="00211FC1"/>
    <w:rsid w:val="0022534C"/>
    <w:rsid w:val="00226784"/>
    <w:rsid w:val="0023143E"/>
    <w:rsid w:val="002622BF"/>
    <w:rsid w:val="0026444A"/>
    <w:rsid w:val="00275B9E"/>
    <w:rsid w:val="00283A82"/>
    <w:rsid w:val="00284B22"/>
    <w:rsid w:val="0028712B"/>
    <w:rsid w:val="0029312E"/>
    <w:rsid w:val="00296F2D"/>
    <w:rsid w:val="002974A6"/>
    <w:rsid w:val="002A2E64"/>
    <w:rsid w:val="002B3077"/>
    <w:rsid w:val="002B4E30"/>
    <w:rsid w:val="002C2EC7"/>
    <w:rsid w:val="002D5D87"/>
    <w:rsid w:val="002D6830"/>
    <w:rsid w:val="002E1474"/>
    <w:rsid w:val="00305F79"/>
    <w:rsid w:val="003227E4"/>
    <w:rsid w:val="00324255"/>
    <w:rsid w:val="00335032"/>
    <w:rsid w:val="00342054"/>
    <w:rsid w:val="00357A8E"/>
    <w:rsid w:val="00361592"/>
    <w:rsid w:val="00364FAF"/>
    <w:rsid w:val="003657D3"/>
    <w:rsid w:val="003779B5"/>
    <w:rsid w:val="00393B09"/>
    <w:rsid w:val="003952A2"/>
    <w:rsid w:val="003A090C"/>
    <w:rsid w:val="003B74A0"/>
    <w:rsid w:val="003D1EE8"/>
    <w:rsid w:val="003E53CC"/>
    <w:rsid w:val="003E56E7"/>
    <w:rsid w:val="003E6C03"/>
    <w:rsid w:val="003F0E45"/>
    <w:rsid w:val="003F77CE"/>
    <w:rsid w:val="004111D4"/>
    <w:rsid w:val="00412D49"/>
    <w:rsid w:val="004158C9"/>
    <w:rsid w:val="00416CD3"/>
    <w:rsid w:val="00434403"/>
    <w:rsid w:val="00435C24"/>
    <w:rsid w:val="004372EE"/>
    <w:rsid w:val="00447120"/>
    <w:rsid w:val="00467222"/>
    <w:rsid w:val="00481530"/>
    <w:rsid w:val="00490F2F"/>
    <w:rsid w:val="00493308"/>
    <w:rsid w:val="004B57F4"/>
    <w:rsid w:val="004B7BDF"/>
    <w:rsid w:val="004C338C"/>
    <w:rsid w:val="004C7DD4"/>
    <w:rsid w:val="004D0A43"/>
    <w:rsid w:val="004D16ED"/>
    <w:rsid w:val="004D77F7"/>
    <w:rsid w:val="004E00D8"/>
    <w:rsid w:val="004E49D0"/>
    <w:rsid w:val="004F7D47"/>
    <w:rsid w:val="0051456C"/>
    <w:rsid w:val="00527E96"/>
    <w:rsid w:val="00531A6B"/>
    <w:rsid w:val="00535564"/>
    <w:rsid w:val="00542360"/>
    <w:rsid w:val="00543405"/>
    <w:rsid w:val="00545EB9"/>
    <w:rsid w:val="00561E03"/>
    <w:rsid w:val="005676F2"/>
    <w:rsid w:val="005A1329"/>
    <w:rsid w:val="005A1866"/>
    <w:rsid w:val="005B38D3"/>
    <w:rsid w:val="005C2DDF"/>
    <w:rsid w:val="005D4B17"/>
    <w:rsid w:val="005D514D"/>
    <w:rsid w:val="005F0F39"/>
    <w:rsid w:val="005F45FD"/>
    <w:rsid w:val="005F629B"/>
    <w:rsid w:val="00632E67"/>
    <w:rsid w:val="00632ED0"/>
    <w:rsid w:val="006421D0"/>
    <w:rsid w:val="00652C21"/>
    <w:rsid w:val="00655726"/>
    <w:rsid w:val="00656D71"/>
    <w:rsid w:val="00663C3A"/>
    <w:rsid w:val="00664A15"/>
    <w:rsid w:val="006706F2"/>
    <w:rsid w:val="00677BF8"/>
    <w:rsid w:val="00683EC3"/>
    <w:rsid w:val="0069323D"/>
    <w:rsid w:val="006A73EA"/>
    <w:rsid w:val="006B07E0"/>
    <w:rsid w:val="006B0B65"/>
    <w:rsid w:val="006B6263"/>
    <w:rsid w:val="006B6455"/>
    <w:rsid w:val="006C1639"/>
    <w:rsid w:val="006D25AE"/>
    <w:rsid w:val="006E0B90"/>
    <w:rsid w:val="006E57DA"/>
    <w:rsid w:val="006E7B36"/>
    <w:rsid w:val="006F1964"/>
    <w:rsid w:val="006F4D78"/>
    <w:rsid w:val="00713ED5"/>
    <w:rsid w:val="0071599D"/>
    <w:rsid w:val="00715F73"/>
    <w:rsid w:val="00727BEA"/>
    <w:rsid w:val="00733A7E"/>
    <w:rsid w:val="0074188E"/>
    <w:rsid w:val="00747CCB"/>
    <w:rsid w:val="00756A83"/>
    <w:rsid w:val="007704BD"/>
    <w:rsid w:val="007710F4"/>
    <w:rsid w:val="0077737E"/>
    <w:rsid w:val="007974FB"/>
    <w:rsid w:val="007A1B69"/>
    <w:rsid w:val="007B139C"/>
    <w:rsid w:val="007B3BA5"/>
    <w:rsid w:val="007B48EC"/>
    <w:rsid w:val="007C09FD"/>
    <w:rsid w:val="007C3823"/>
    <w:rsid w:val="007D04C6"/>
    <w:rsid w:val="007D3C8D"/>
    <w:rsid w:val="007D4989"/>
    <w:rsid w:val="007D7AF5"/>
    <w:rsid w:val="007E3BB4"/>
    <w:rsid w:val="007E4D1F"/>
    <w:rsid w:val="007E72B2"/>
    <w:rsid w:val="00803285"/>
    <w:rsid w:val="008039E2"/>
    <w:rsid w:val="00804D6C"/>
    <w:rsid w:val="00811CC8"/>
    <w:rsid w:val="00815277"/>
    <w:rsid w:val="0082209D"/>
    <w:rsid w:val="00826CF1"/>
    <w:rsid w:val="00831CCD"/>
    <w:rsid w:val="00833542"/>
    <w:rsid w:val="00850F03"/>
    <w:rsid w:val="0087358B"/>
    <w:rsid w:val="00876C21"/>
    <w:rsid w:val="00880680"/>
    <w:rsid w:val="008A5081"/>
    <w:rsid w:val="008C2C79"/>
    <w:rsid w:val="008C2ED1"/>
    <w:rsid w:val="008C46A5"/>
    <w:rsid w:val="008C4B5F"/>
    <w:rsid w:val="008D353B"/>
    <w:rsid w:val="008E0697"/>
    <w:rsid w:val="008E2FD9"/>
    <w:rsid w:val="00904FE4"/>
    <w:rsid w:val="00913937"/>
    <w:rsid w:val="00915253"/>
    <w:rsid w:val="009258D3"/>
    <w:rsid w:val="00925A79"/>
    <w:rsid w:val="009543FD"/>
    <w:rsid w:val="00954A6D"/>
    <w:rsid w:val="00954D5A"/>
    <w:rsid w:val="0096574B"/>
    <w:rsid w:val="00966F0D"/>
    <w:rsid w:val="009715C9"/>
    <w:rsid w:val="00984F42"/>
    <w:rsid w:val="00993B63"/>
    <w:rsid w:val="009A7388"/>
    <w:rsid w:val="009B7315"/>
    <w:rsid w:val="009B7C84"/>
    <w:rsid w:val="009D0DB9"/>
    <w:rsid w:val="009D1C0B"/>
    <w:rsid w:val="009D4C27"/>
    <w:rsid w:val="009D62CD"/>
    <w:rsid w:val="009D7D70"/>
    <w:rsid w:val="009E78C1"/>
    <w:rsid w:val="009F3C10"/>
    <w:rsid w:val="00A03097"/>
    <w:rsid w:val="00A03F54"/>
    <w:rsid w:val="00A04682"/>
    <w:rsid w:val="00A26E3B"/>
    <w:rsid w:val="00A352BC"/>
    <w:rsid w:val="00A475BB"/>
    <w:rsid w:val="00A50748"/>
    <w:rsid w:val="00A54474"/>
    <w:rsid w:val="00A54AFF"/>
    <w:rsid w:val="00A65DB1"/>
    <w:rsid w:val="00A6624F"/>
    <w:rsid w:val="00A71011"/>
    <w:rsid w:val="00A7328B"/>
    <w:rsid w:val="00A7740F"/>
    <w:rsid w:val="00A77EDA"/>
    <w:rsid w:val="00A900BD"/>
    <w:rsid w:val="00AC4809"/>
    <w:rsid w:val="00AD0F24"/>
    <w:rsid w:val="00AD224E"/>
    <w:rsid w:val="00AE3C45"/>
    <w:rsid w:val="00B03F32"/>
    <w:rsid w:val="00B04C22"/>
    <w:rsid w:val="00B06A1B"/>
    <w:rsid w:val="00B10C18"/>
    <w:rsid w:val="00B260CE"/>
    <w:rsid w:val="00B34E43"/>
    <w:rsid w:val="00B35476"/>
    <w:rsid w:val="00B56CA0"/>
    <w:rsid w:val="00B631B4"/>
    <w:rsid w:val="00B64180"/>
    <w:rsid w:val="00B7094F"/>
    <w:rsid w:val="00B74DD0"/>
    <w:rsid w:val="00B76FDF"/>
    <w:rsid w:val="00B80D7F"/>
    <w:rsid w:val="00B81E03"/>
    <w:rsid w:val="00B8629A"/>
    <w:rsid w:val="00B874E2"/>
    <w:rsid w:val="00BA1839"/>
    <w:rsid w:val="00BB1956"/>
    <w:rsid w:val="00BB66CF"/>
    <w:rsid w:val="00BC764F"/>
    <w:rsid w:val="00BD7E25"/>
    <w:rsid w:val="00BE5485"/>
    <w:rsid w:val="00C05346"/>
    <w:rsid w:val="00C06517"/>
    <w:rsid w:val="00C160C1"/>
    <w:rsid w:val="00C258BE"/>
    <w:rsid w:val="00C33C50"/>
    <w:rsid w:val="00C43AF0"/>
    <w:rsid w:val="00C47F57"/>
    <w:rsid w:val="00C55483"/>
    <w:rsid w:val="00C6250E"/>
    <w:rsid w:val="00C82049"/>
    <w:rsid w:val="00C878FC"/>
    <w:rsid w:val="00C913FD"/>
    <w:rsid w:val="00C9351C"/>
    <w:rsid w:val="00CB6DFC"/>
    <w:rsid w:val="00CC122E"/>
    <w:rsid w:val="00CC1EF9"/>
    <w:rsid w:val="00CC3A23"/>
    <w:rsid w:val="00CC63C6"/>
    <w:rsid w:val="00CD2BCA"/>
    <w:rsid w:val="00CE3CC1"/>
    <w:rsid w:val="00CE4D3F"/>
    <w:rsid w:val="00CE5507"/>
    <w:rsid w:val="00CF43EA"/>
    <w:rsid w:val="00D00702"/>
    <w:rsid w:val="00D01997"/>
    <w:rsid w:val="00D025D4"/>
    <w:rsid w:val="00D05778"/>
    <w:rsid w:val="00D06097"/>
    <w:rsid w:val="00D066FC"/>
    <w:rsid w:val="00D13EAB"/>
    <w:rsid w:val="00D152E8"/>
    <w:rsid w:val="00D21FA6"/>
    <w:rsid w:val="00D26040"/>
    <w:rsid w:val="00D30B20"/>
    <w:rsid w:val="00D440FF"/>
    <w:rsid w:val="00D47FC4"/>
    <w:rsid w:val="00D55B4B"/>
    <w:rsid w:val="00D60C7B"/>
    <w:rsid w:val="00D6114E"/>
    <w:rsid w:val="00D94211"/>
    <w:rsid w:val="00DA36B8"/>
    <w:rsid w:val="00DC06F8"/>
    <w:rsid w:val="00DC445E"/>
    <w:rsid w:val="00DE2F8D"/>
    <w:rsid w:val="00DF16A9"/>
    <w:rsid w:val="00E008BE"/>
    <w:rsid w:val="00E02FBD"/>
    <w:rsid w:val="00E03C92"/>
    <w:rsid w:val="00E12666"/>
    <w:rsid w:val="00E12767"/>
    <w:rsid w:val="00E22C9C"/>
    <w:rsid w:val="00E2642C"/>
    <w:rsid w:val="00E300D6"/>
    <w:rsid w:val="00E33E71"/>
    <w:rsid w:val="00E365CE"/>
    <w:rsid w:val="00E53FF5"/>
    <w:rsid w:val="00E55536"/>
    <w:rsid w:val="00E55E9D"/>
    <w:rsid w:val="00E57540"/>
    <w:rsid w:val="00E64725"/>
    <w:rsid w:val="00E64DA3"/>
    <w:rsid w:val="00E710CC"/>
    <w:rsid w:val="00E9003C"/>
    <w:rsid w:val="00EA26FA"/>
    <w:rsid w:val="00EB427F"/>
    <w:rsid w:val="00EB5E94"/>
    <w:rsid w:val="00ED7E54"/>
    <w:rsid w:val="00EE75CA"/>
    <w:rsid w:val="00F01842"/>
    <w:rsid w:val="00F0285D"/>
    <w:rsid w:val="00F12C1B"/>
    <w:rsid w:val="00F21B55"/>
    <w:rsid w:val="00F22C93"/>
    <w:rsid w:val="00F27D1C"/>
    <w:rsid w:val="00F31B62"/>
    <w:rsid w:val="00F37B55"/>
    <w:rsid w:val="00F40288"/>
    <w:rsid w:val="00F44DEA"/>
    <w:rsid w:val="00F52097"/>
    <w:rsid w:val="00F60586"/>
    <w:rsid w:val="00F61F07"/>
    <w:rsid w:val="00F62ADC"/>
    <w:rsid w:val="00F64DBE"/>
    <w:rsid w:val="00F65BA7"/>
    <w:rsid w:val="00F65D63"/>
    <w:rsid w:val="00F673D1"/>
    <w:rsid w:val="00F7635D"/>
    <w:rsid w:val="00F84864"/>
    <w:rsid w:val="00F85B8C"/>
    <w:rsid w:val="00F9141F"/>
    <w:rsid w:val="00FA0118"/>
    <w:rsid w:val="00FA1C67"/>
    <w:rsid w:val="00FB3FC8"/>
    <w:rsid w:val="00FB4A83"/>
    <w:rsid w:val="00FB6E20"/>
    <w:rsid w:val="00FB751F"/>
    <w:rsid w:val="00FC168A"/>
    <w:rsid w:val="00FC1A8E"/>
    <w:rsid w:val="00FC1C64"/>
    <w:rsid w:val="00FD480A"/>
    <w:rsid w:val="00FD7EEA"/>
    <w:rsid w:val="00FE0BD3"/>
    <w:rsid w:val="00FE2FD7"/>
    <w:rsid w:val="00FF622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link w:val="ListParagraphChar"/>
    <w:uiPriority w:val="34"/>
    <w:qFormat/>
    <w:rsid w:val="007974FB"/>
    <w:pPr>
      <w:ind w:left="720"/>
      <w:contextualSpacing/>
    </w:pPr>
  </w:style>
  <w:style w:type="paragraph" w:styleId="BodyText">
    <w:name w:val="Body Text"/>
    <w:basedOn w:val="Normal"/>
    <w:link w:val="BodyTextChar"/>
    <w:uiPriority w:val="99"/>
    <w:semiHidden/>
    <w:unhideWhenUsed/>
    <w:rsid w:val="00031F84"/>
    <w:pPr>
      <w:widowControl/>
      <w:spacing w:after="120" w:line="240" w:lineRule="auto"/>
    </w:pPr>
    <w:rPr>
      <w:rFonts w:ascii="Times New Roman" w:eastAsia="Times New Roman" w:hAnsi="Times New Roman"/>
      <w:sz w:val="24"/>
      <w:szCs w:val="24"/>
      <w:lang w:val="lv-LV" w:eastAsia="lv-LV"/>
    </w:rPr>
  </w:style>
  <w:style w:type="character" w:customStyle="1" w:styleId="BodyTextChar">
    <w:name w:val="Body Text Char"/>
    <w:basedOn w:val="DefaultParagraphFont"/>
    <w:link w:val="BodyText"/>
    <w:uiPriority w:val="99"/>
    <w:semiHidden/>
    <w:rsid w:val="00031F84"/>
    <w:rPr>
      <w:rFonts w:ascii="Times New Roman" w:eastAsia="Times New Roman" w:hAnsi="Times New Roman"/>
      <w:sz w:val="24"/>
      <w:szCs w:val="24"/>
    </w:rPr>
  </w:style>
  <w:style w:type="paragraph" w:styleId="BodyText2">
    <w:name w:val="Body Text 2"/>
    <w:basedOn w:val="Normal"/>
    <w:link w:val="BodyText2Char"/>
    <w:rsid w:val="0087358B"/>
    <w:pPr>
      <w:widowControl/>
      <w:spacing w:after="120" w:line="480" w:lineRule="auto"/>
    </w:pPr>
    <w:rPr>
      <w:rFonts w:ascii="Times New Roman" w:eastAsia="Times New Roman" w:hAnsi="Times New Roman"/>
      <w:sz w:val="24"/>
      <w:szCs w:val="24"/>
      <w:lang w:val="lv-LV" w:eastAsia="lv-LV"/>
    </w:rPr>
  </w:style>
  <w:style w:type="character" w:customStyle="1" w:styleId="BodyText2Char">
    <w:name w:val="Body Text 2 Char"/>
    <w:basedOn w:val="DefaultParagraphFont"/>
    <w:link w:val="BodyText2"/>
    <w:rsid w:val="0087358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56D71"/>
    <w:rPr>
      <w:sz w:val="16"/>
      <w:szCs w:val="16"/>
    </w:rPr>
  </w:style>
  <w:style w:type="paragraph" w:styleId="CommentText">
    <w:name w:val="annotation text"/>
    <w:basedOn w:val="Normal"/>
    <w:link w:val="CommentTextChar"/>
    <w:uiPriority w:val="99"/>
    <w:semiHidden/>
    <w:unhideWhenUsed/>
    <w:rsid w:val="00656D71"/>
    <w:pPr>
      <w:spacing w:line="240" w:lineRule="auto"/>
    </w:pPr>
    <w:rPr>
      <w:sz w:val="20"/>
      <w:szCs w:val="20"/>
    </w:rPr>
  </w:style>
  <w:style w:type="character" w:customStyle="1" w:styleId="CommentTextChar">
    <w:name w:val="Comment Text Char"/>
    <w:basedOn w:val="DefaultParagraphFont"/>
    <w:link w:val="CommentText"/>
    <w:uiPriority w:val="99"/>
    <w:semiHidden/>
    <w:rsid w:val="00656D71"/>
    <w:rPr>
      <w:lang w:val="en-US" w:eastAsia="en-US"/>
    </w:rPr>
  </w:style>
  <w:style w:type="paragraph" w:styleId="CommentSubject">
    <w:name w:val="annotation subject"/>
    <w:basedOn w:val="CommentText"/>
    <w:next w:val="CommentText"/>
    <w:link w:val="CommentSubjectChar"/>
    <w:uiPriority w:val="99"/>
    <w:semiHidden/>
    <w:unhideWhenUsed/>
    <w:rsid w:val="00656D71"/>
    <w:rPr>
      <w:b/>
      <w:bCs/>
    </w:rPr>
  </w:style>
  <w:style w:type="character" w:customStyle="1" w:styleId="CommentSubjectChar">
    <w:name w:val="Comment Subject Char"/>
    <w:basedOn w:val="CommentTextChar"/>
    <w:link w:val="CommentSubject"/>
    <w:uiPriority w:val="99"/>
    <w:semiHidden/>
    <w:rsid w:val="00656D71"/>
    <w:rPr>
      <w:b/>
      <w:bCs/>
      <w:lang w:val="en-US" w:eastAsia="en-US"/>
    </w:rPr>
  </w:style>
  <w:style w:type="character" w:customStyle="1" w:styleId="ListParagraphChar">
    <w:name w:val="List Paragraph Char"/>
    <w:link w:val="ListParagraph"/>
    <w:uiPriority w:val="34"/>
    <w:locked/>
    <w:rsid w:val="00467222"/>
    <w:rPr>
      <w:sz w:val="22"/>
      <w:szCs w:val="22"/>
      <w:lang w:val="en-US" w:eastAsia="en-US"/>
    </w:rPr>
  </w:style>
  <w:style w:type="paragraph" w:styleId="NormalWeb">
    <w:name w:val="Normal (Web)"/>
    <w:basedOn w:val="Normal"/>
    <w:rsid w:val="00BB195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Revision">
    <w:name w:val="Revision"/>
    <w:hidden/>
    <w:uiPriority w:val="99"/>
    <w:semiHidden/>
    <w:rsid w:val="00F5209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link w:val="ListParagraphChar"/>
    <w:uiPriority w:val="34"/>
    <w:qFormat/>
    <w:rsid w:val="007974FB"/>
    <w:pPr>
      <w:ind w:left="720"/>
      <w:contextualSpacing/>
    </w:pPr>
  </w:style>
  <w:style w:type="paragraph" w:styleId="BodyText">
    <w:name w:val="Body Text"/>
    <w:basedOn w:val="Normal"/>
    <w:link w:val="BodyTextChar"/>
    <w:uiPriority w:val="99"/>
    <w:semiHidden/>
    <w:unhideWhenUsed/>
    <w:rsid w:val="00031F84"/>
    <w:pPr>
      <w:widowControl/>
      <w:spacing w:after="120" w:line="240" w:lineRule="auto"/>
    </w:pPr>
    <w:rPr>
      <w:rFonts w:ascii="Times New Roman" w:eastAsia="Times New Roman" w:hAnsi="Times New Roman"/>
      <w:sz w:val="24"/>
      <w:szCs w:val="24"/>
      <w:lang w:val="lv-LV" w:eastAsia="lv-LV"/>
    </w:rPr>
  </w:style>
  <w:style w:type="character" w:customStyle="1" w:styleId="BodyTextChar">
    <w:name w:val="Body Text Char"/>
    <w:basedOn w:val="DefaultParagraphFont"/>
    <w:link w:val="BodyText"/>
    <w:uiPriority w:val="99"/>
    <w:semiHidden/>
    <w:rsid w:val="00031F84"/>
    <w:rPr>
      <w:rFonts w:ascii="Times New Roman" w:eastAsia="Times New Roman" w:hAnsi="Times New Roman"/>
      <w:sz w:val="24"/>
      <w:szCs w:val="24"/>
    </w:rPr>
  </w:style>
  <w:style w:type="paragraph" w:styleId="BodyText2">
    <w:name w:val="Body Text 2"/>
    <w:basedOn w:val="Normal"/>
    <w:link w:val="BodyText2Char"/>
    <w:rsid w:val="0087358B"/>
    <w:pPr>
      <w:widowControl/>
      <w:spacing w:after="120" w:line="480" w:lineRule="auto"/>
    </w:pPr>
    <w:rPr>
      <w:rFonts w:ascii="Times New Roman" w:eastAsia="Times New Roman" w:hAnsi="Times New Roman"/>
      <w:sz w:val="24"/>
      <w:szCs w:val="24"/>
      <w:lang w:val="lv-LV" w:eastAsia="lv-LV"/>
    </w:rPr>
  </w:style>
  <w:style w:type="character" w:customStyle="1" w:styleId="BodyText2Char">
    <w:name w:val="Body Text 2 Char"/>
    <w:basedOn w:val="DefaultParagraphFont"/>
    <w:link w:val="BodyText2"/>
    <w:rsid w:val="0087358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56D71"/>
    <w:rPr>
      <w:sz w:val="16"/>
      <w:szCs w:val="16"/>
    </w:rPr>
  </w:style>
  <w:style w:type="paragraph" w:styleId="CommentText">
    <w:name w:val="annotation text"/>
    <w:basedOn w:val="Normal"/>
    <w:link w:val="CommentTextChar"/>
    <w:uiPriority w:val="99"/>
    <w:semiHidden/>
    <w:unhideWhenUsed/>
    <w:rsid w:val="00656D71"/>
    <w:pPr>
      <w:spacing w:line="240" w:lineRule="auto"/>
    </w:pPr>
    <w:rPr>
      <w:sz w:val="20"/>
      <w:szCs w:val="20"/>
    </w:rPr>
  </w:style>
  <w:style w:type="character" w:customStyle="1" w:styleId="CommentTextChar">
    <w:name w:val="Comment Text Char"/>
    <w:basedOn w:val="DefaultParagraphFont"/>
    <w:link w:val="CommentText"/>
    <w:uiPriority w:val="99"/>
    <w:semiHidden/>
    <w:rsid w:val="00656D71"/>
    <w:rPr>
      <w:lang w:val="en-US" w:eastAsia="en-US"/>
    </w:rPr>
  </w:style>
  <w:style w:type="paragraph" w:styleId="CommentSubject">
    <w:name w:val="annotation subject"/>
    <w:basedOn w:val="CommentText"/>
    <w:next w:val="CommentText"/>
    <w:link w:val="CommentSubjectChar"/>
    <w:uiPriority w:val="99"/>
    <w:semiHidden/>
    <w:unhideWhenUsed/>
    <w:rsid w:val="00656D71"/>
    <w:rPr>
      <w:b/>
      <w:bCs/>
    </w:rPr>
  </w:style>
  <w:style w:type="character" w:customStyle="1" w:styleId="CommentSubjectChar">
    <w:name w:val="Comment Subject Char"/>
    <w:basedOn w:val="CommentTextChar"/>
    <w:link w:val="CommentSubject"/>
    <w:uiPriority w:val="99"/>
    <w:semiHidden/>
    <w:rsid w:val="00656D71"/>
    <w:rPr>
      <w:b/>
      <w:bCs/>
      <w:lang w:val="en-US" w:eastAsia="en-US"/>
    </w:rPr>
  </w:style>
  <w:style w:type="character" w:customStyle="1" w:styleId="ListParagraphChar">
    <w:name w:val="List Paragraph Char"/>
    <w:link w:val="ListParagraph"/>
    <w:uiPriority w:val="34"/>
    <w:locked/>
    <w:rsid w:val="00467222"/>
    <w:rPr>
      <w:sz w:val="22"/>
      <w:szCs w:val="22"/>
      <w:lang w:val="en-US" w:eastAsia="en-US"/>
    </w:rPr>
  </w:style>
  <w:style w:type="paragraph" w:styleId="NormalWeb">
    <w:name w:val="Normal (Web)"/>
    <w:basedOn w:val="Normal"/>
    <w:rsid w:val="00BB195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Revision">
    <w:name w:val="Revision"/>
    <w:hidden/>
    <w:uiPriority w:val="99"/>
    <w:semiHidden/>
    <w:rsid w:val="00F5209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21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ta.Bala&#353;a@sam.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colka\Desktop\Ministrijas%20veidlapa%20L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77F2-BE44-4495-A5F2-A2E20A92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Ministrijas veidlapa LV1</Template>
  <TotalTime>244</TotalTime>
  <Pages>3</Pages>
  <Words>3378</Words>
  <Characters>1927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Par Ministru kabineta 2017. gada 17. janvāra sēdes protokollēmuma (prot. Nr. 3 39. §) “Informatīvais ziņojums “Par lielā projekta “Latvijas dzelzceļa tīkla elektrifikācija” sagatavošanas progresu, izmaksu un ieguvumu analīzes rezultātiem un projekta īsten</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 gada 17. janvāra sēdes protokollēmuma (prot. Nr. 3 39. §) “Informatīvais ziņojums “Par lielā projekta “Latvijas dzelzceļa tīkla elektrifikācija” sagatavošanas progresu, izmaksu un ieguvumu analīzes rezultātiem un projekta īstenošanas risinājumiem””  9.punktā dotā uzdevuma izpildi”</dc:title>
  <dc:creator>Zans.Butans@sam.gov.lv</dc:creator>
  <cp:keywords>Pavadvēstule</cp:keywords>
  <dc:description>Balaša 67028071
Santa.Balaša@sam.gov.lv</dc:description>
  <cp:lastModifiedBy>Dita Niedra</cp:lastModifiedBy>
  <cp:revision>34</cp:revision>
  <cp:lastPrinted>2017-07-18T10:03:00Z</cp:lastPrinted>
  <dcterms:created xsi:type="dcterms:W3CDTF">2017-06-30T07:01:00Z</dcterms:created>
  <dcterms:modified xsi:type="dcterms:W3CDTF">2017-07-21T06:17:00Z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