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FB3F" w14:textId="77777777" w:rsidR="00D96DCD" w:rsidRPr="00056031" w:rsidRDefault="00D96DCD" w:rsidP="00E30C1E">
      <w:pPr>
        <w:tabs>
          <w:tab w:val="left" w:pos="6804"/>
        </w:tabs>
        <w:spacing w:after="0" w:line="240" w:lineRule="auto"/>
        <w:rPr>
          <w:rFonts w:ascii="Times New Roman" w:eastAsia="Times New Roman" w:hAnsi="Times New Roman" w:cs="Times New Roman"/>
          <w:sz w:val="24"/>
          <w:szCs w:val="24"/>
          <w:lang w:eastAsia="lv-LV"/>
        </w:rPr>
      </w:pPr>
    </w:p>
    <w:p w14:paraId="0019586A" w14:textId="77777777" w:rsidR="00BD576B" w:rsidRPr="00056031" w:rsidRDefault="00BD576B" w:rsidP="00E30C1E">
      <w:pPr>
        <w:tabs>
          <w:tab w:val="left" w:pos="6804"/>
        </w:tabs>
        <w:spacing w:after="0" w:line="240" w:lineRule="auto"/>
        <w:rPr>
          <w:rFonts w:ascii="Times New Roman" w:eastAsia="Times New Roman" w:hAnsi="Times New Roman" w:cs="Times New Roman"/>
          <w:sz w:val="24"/>
          <w:szCs w:val="24"/>
          <w:lang w:eastAsia="lv-LV"/>
        </w:rPr>
      </w:pPr>
    </w:p>
    <w:p w14:paraId="67619CBE" w14:textId="77777777" w:rsidR="00BD576B" w:rsidRPr="00056031" w:rsidRDefault="00BD576B" w:rsidP="00E30C1E">
      <w:pPr>
        <w:tabs>
          <w:tab w:val="left" w:pos="6804"/>
        </w:tabs>
        <w:spacing w:after="0" w:line="240" w:lineRule="auto"/>
        <w:rPr>
          <w:rFonts w:ascii="Times New Roman" w:eastAsia="Times New Roman" w:hAnsi="Times New Roman" w:cs="Times New Roman"/>
          <w:sz w:val="24"/>
          <w:szCs w:val="24"/>
          <w:lang w:eastAsia="lv-LV"/>
        </w:rPr>
      </w:pPr>
    </w:p>
    <w:p w14:paraId="7CBC79DC" w14:textId="5263817A" w:rsidR="00E30C1E" w:rsidRPr="00E30C1E" w:rsidRDefault="00E30C1E" w:rsidP="00E30C1E">
      <w:pPr>
        <w:tabs>
          <w:tab w:val="left" w:pos="6804"/>
        </w:tabs>
        <w:spacing w:after="0" w:line="240" w:lineRule="auto"/>
        <w:rPr>
          <w:rFonts w:ascii="Times New Roman" w:eastAsia="Times New Roman" w:hAnsi="Times New Roman" w:cs="Times New Roman"/>
          <w:sz w:val="28"/>
          <w:szCs w:val="28"/>
          <w:lang w:eastAsia="lv-LV"/>
        </w:rPr>
      </w:pPr>
      <w:r w:rsidRPr="00E30C1E">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7</w:t>
      </w:r>
      <w:r w:rsidRPr="00E30C1E">
        <w:rPr>
          <w:rFonts w:ascii="Times New Roman" w:eastAsia="Times New Roman" w:hAnsi="Times New Roman" w:cs="Times New Roman"/>
          <w:sz w:val="28"/>
          <w:szCs w:val="28"/>
          <w:lang w:eastAsia="lv-LV"/>
        </w:rPr>
        <w:t>. gada</w:t>
      </w:r>
      <w:r w:rsidR="00E92FD9">
        <w:rPr>
          <w:rFonts w:ascii="Times New Roman" w:eastAsia="Times New Roman" w:hAnsi="Times New Roman" w:cs="Times New Roman"/>
          <w:sz w:val="28"/>
          <w:szCs w:val="28"/>
          <w:lang w:eastAsia="lv-LV"/>
        </w:rPr>
        <w:t> 25. jūlijā</w:t>
      </w:r>
      <w:r w:rsidR="00E92FD9">
        <w:rPr>
          <w:rFonts w:ascii="Times New Roman" w:eastAsia="Times New Roman" w:hAnsi="Times New Roman" w:cs="Times New Roman"/>
          <w:sz w:val="28"/>
          <w:szCs w:val="28"/>
          <w:lang w:eastAsia="lv-LV"/>
        </w:rPr>
        <w:tab/>
        <w:t>Noteikumi Nr. 434</w:t>
      </w:r>
    </w:p>
    <w:p w14:paraId="7CBC79DD" w14:textId="1B08C9E8" w:rsidR="00E30C1E" w:rsidRPr="00E30C1E" w:rsidRDefault="00E30C1E" w:rsidP="00E30C1E">
      <w:pPr>
        <w:tabs>
          <w:tab w:val="left" w:pos="6804"/>
        </w:tabs>
        <w:spacing w:after="0" w:line="240" w:lineRule="auto"/>
        <w:rPr>
          <w:rFonts w:ascii="Times New Roman" w:eastAsia="Times New Roman" w:hAnsi="Times New Roman" w:cs="Times New Roman"/>
          <w:sz w:val="28"/>
          <w:szCs w:val="28"/>
          <w:lang w:eastAsia="lv-LV"/>
        </w:rPr>
      </w:pPr>
      <w:r w:rsidRPr="00E30C1E">
        <w:rPr>
          <w:rFonts w:ascii="Times New Roman" w:eastAsia="Times New Roman" w:hAnsi="Times New Roman" w:cs="Times New Roman"/>
          <w:sz w:val="28"/>
          <w:szCs w:val="28"/>
          <w:lang w:eastAsia="lv-LV"/>
        </w:rPr>
        <w:t>Rīgā</w:t>
      </w:r>
      <w:r w:rsidRPr="00E30C1E">
        <w:rPr>
          <w:rFonts w:ascii="Times New Roman" w:eastAsia="Times New Roman" w:hAnsi="Times New Roman" w:cs="Times New Roman"/>
          <w:sz w:val="28"/>
          <w:szCs w:val="28"/>
          <w:lang w:eastAsia="lv-LV"/>
        </w:rPr>
        <w:tab/>
        <w:t>(prot. Nr. </w:t>
      </w:r>
      <w:r w:rsidR="00E92FD9">
        <w:rPr>
          <w:rFonts w:ascii="Times New Roman" w:eastAsia="Times New Roman" w:hAnsi="Times New Roman" w:cs="Times New Roman"/>
          <w:sz w:val="28"/>
          <w:szCs w:val="28"/>
          <w:lang w:eastAsia="lv-LV"/>
        </w:rPr>
        <w:t>37 26</w:t>
      </w:r>
      <w:r w:rsidRPr="00E30C1E">
        <w:rPr>
          <w:rFonts w:ascii="Times New Roman" w:eastAsia="Times New Roman" w:hAnsi="Times New Roman" w:cs="Times New Roman"/>
          <w:sz w:val="28"/>
          <w:szCs w:val="28"/>
          <w:lang w:eastAsia="lv-LV"/>
        </w:rPr>
        <w:t>.</w:t>
      </w:r>
      <w:r w:rsidR="00F14841" w:rsidRPr="00E30C1E">
        <w:rPr>
          <w:rFonts w:ascii="Times New Roman" w:eastAsia="Times New Roman" w:hAnsi="Times New Roman" w:cs="Times New Roman"/>
          <w:sz w:val="28"/>
          <w:szCs w:val="28"/>
          <w:lang w:eastAsia="lv-LV"/>
        </w:rPr>
        <w:t> </w:t>
      </w:r>
      <w:r w:rsidRPr="00E30C1E">
        <w:rPr>
          <w:rFonts w:ascii="Times New Roman" w:eastAsia="Times New Roman" w:hAnsi="Times New Roman" w:cs="Times New Roman"/>
          <w:sz w:val="28"/>
          <w:szCs w:val="28"/>
          <w:lang w:eastAsia="lv-LV"/>
        </w:rPr>
        <w:t>§)</w:t>
      </w:r>
      <w:bookmarkStart w:id="0" w:name="_GoBack"/>
      <w:bookmarkEnd w:id="0"/>
    </w:p>
    <w:p w14:paraId="7CBC79DE" w14:textId="77777777" w:rsidR="00493955" w:rsidRPr="00056031" w:rsidRDefault="00493955" w:rsidP="00493955">
      <w:pPr>
        <w:spacing w:after="0" w:line="240" w:lineRule="auto"/>
        <w:rPr>
          <w:rFonts w:ascii="Times New Roman" w:eastAsia="Times New Roman" w:hAnsi="Times New Roman" w:cs="Times New Roman"/>
          <w:sz w:val="24"/>
          <w:szCs w:val="24"/>
        </w:rPr>
      </w:pPr>
    </w:p>
    <w:p w14:paraId="7CBC79DF" w14:textId="77777777" w:rsidR="00493955" w:rsidRPr="003F6784" w:rsidRDefault="00493955" w:rsidP="00493955">
      <w:pPr>
        <w:spacing w:after="0" w:line="240" w:lineRule="auto"/>
        <w:jc w:val="center"/>
        <w:rPr>
          <w:rFonts w:ascii="Times New Roman" w:eastAsia="Times New Roman" w:hAnsi="Times New Roman" w:cs="Times New Roman"/>
          <w:b/>
          <w:sz w:val="28"/>
          <w:szCs w:val="24"/>
        </w:rPr>
      </w:pPr>
      <w:r w:rsidRPr="003F6784">
        <w:rPr>
          <w:rFonts w:ascii="Times New Roman" w:eastAsia="Times New Roman" w:hAnsi="Times New Roman" w:cs="Times New Roman"/>
          <w:b/>
          <w:sz w:val="28"/>
          <w:szCs w:val="24"/>
        </w:rPr>
        <w:t>Grozījum</w:t>
      </w:r>
      <w:r w:rsidR="00185AA0">
        <w:rPr>
          <w:rFonts w:ascii="Times New Roman" w:eastAsia="Times New Roman" w:hAnsi="Times New Roman" w:cs="Times New Roman"/>
          <w:b/>
          <w:sz w:val="28"/>
          <w:szCs w:val="24"/>
        </w:rPr>
        <w:t>i</w:t>
      </w:r>
      <w:r w:rsidRPr="003F6784">
        <w:rPr>
          <w:rFonts w:ascii="Times New Roman" w:eastAsia="Times New Roman" w:hAnsi="Times New Roman" w:cs="Times New Roman"/>
          <w:b/>
          <w:sz w:val="28"/>
          <w:szCs w:val="24"/>
        </w:rPr>
        <w:t xml:space="preserve"> Ministru kabineta 2004. gada 17. februāra noteikumos Nr. 83</w:t>
      </w:r>
    </w:p>
    <w:p w14:paraId="7CBC79E0" w14:textId="795561DF" w:rsidR="00493955" w:rsidRPr="003F6784" w:rsidRDefault="00D96DCD" w:rsidP="00493955">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4"/>
        </w:rPr>
        <w:t>"</w:t>
      </w:r>
      <w:r w:rsidR="00493955" w:rsidRPr="003F6784">
        <w:rPr>
          <w:rFonts w:ascii="Times New Roman" w:eastAsia="Times New Roman" w:hAnsi="Times New Roman" w:cs="Times New Roman"/>
          <w:b/>
          <w:bCs/>
          <w:sz w:val="28"/>
          <w:szCs w:val="24"/>
        </w:rPr>
        <w:t>Āfrikas cūku mēra likvidēšanas un draudu novēršanas kārtība</w:t>
      </w:r>
      <w:r>
        <w:rPr>
          <w:rFonts w:ascii="Times New Roman" w:eastAsia="Times New Roman" w:hAnsi="Times New Roman" w:cs="Times New Roman"/>
          <w:b/>
          <w:bCs/>
          <w:sz w:val="28"/>
          <w:szCs w:val="24"/>
        </w:rPr>
        <w:t>"</w:t>
      </w:r>
      <w:r w:rsidR="00493955" w:rsidRPr="003F6784">
        <w:rPr>
          <w:rFonts w:ascii="Times New Roman" w:eastAsia="Times New Roman" w:hAnsi="Times New Roman" w:cs="Times New Roman"/>
          <w:sz w:val="28"/>
          <w:szCs w:val="24"/>
        </w:rPr>
        <w:tab/>
      </w:r>
    </w:p>
    <w:p w14:paraId="7CBC79E1" w14:textId="77777777" w:rsidR="00493955" w:rsidRPr="00056031" w:rsidRDefault="00493955" w:rsidP="00493955">
      <w:pPr>
        <w:spacing w:after="0" w:line="240" w:lineRule="auto"/>
        <w:jc w:val="center"/>
        <w:rPr>
          <w:rFonts w:ascii="Times New Roman" w:eastAsia="Times New Roman" w:hAnsi="Times New Roman" w:cs="Times New Roman"/>
          <w:sz w:val="24"/>
          <w:szCs w:val="24"/>
        </w:rPr>
      </w:pPr>
    </w:p>
    <w:p w14:paraId="7CBC79E2" w14:textId="77777777" w:rsidR="00493955" w:rsidRPr="003F6784" w:rsidRDefault="00493955" w:rsidP="00493955">
      <w:pPr>
        <w:spacing w:after="0" w:line="240" w:lineRule="auto"/>
        <w:jc w:val="right"/>
        <w:rPr>
          <w:rFonts w:ascii="Times New Roman" w:eastAsia="Times New Roman" w:hAnsi="Times New Roman" w:cs="Times New Roman"/>
          <w:sz w:val="28"/>
          <w:szCs w:val="24"/>
        </w:rPr>
      </w:pPr>
      <w:r w:rsidRPr="003F6784">
        <w:rPr>
          <w:rFonts w:ascii="Times New Roman" w:eastAsia="Times New Roman" w:hAnsi="Times New Roman" w:cs="Times New Roman"/>
          <w:sz w:val="28"/>
          <w:szCs w:val="24"/>
        </w:rPr>
        <w:t>Izdoti saskaņā ar</w:t>
      </w:r>
    </w:p>
    <w:p w14:paraId="7CBC79E3" w14:textId="77777777" w:rsidR="00493955" w:rsidRPr="003F6784" w:rsidRDefault="00493955" w:rsidP="00493955">
      <w:pPr>
        <w:spacing w:after="0" w:line="240" w:lineRule="auto"/>
        <w:jc w:val="right"/>
        <w:rPr>
          <w:rFonts w:ascii="Times New Roman" w:eastAsia="Times New Roman" w:hAnsi="Times New Roman" w:cs="Times New Roman"/>
          <w:sz w:val="28"/>
          <w:szCs w:val="24"/>
        </w:rPr>
      </w:pPr>
      <w:r w:rsidRPr="003F6784">
        <w:rPr>
          <w:rFonts w:ascii="Times New Roman" w:eastAsia="Times New Roman" w:hAnsi="Times New Roman" w:cs="Times New Roman"/>
          <w:sz w:val="28"/>
          <w:szCs w:val="24"/>
        </w:rPr>
        <w:t>Veterinārmedicīnas likuma</w:t>
      </w:r>
    </w:p>
    <w:p w14:paraId="7CBC79E4" w14:textId="77777777" w:rsidR="00493955" w:rsidRPr="003F6784" w:rsidRDefault="00493955" w:rsidP="00493955">
      <w:pPr>
        <w:spacing w:after="0" w:line="240" w:lineRule="auto"/>
        <w:jc w:val="right"/>
        <w:rPr>
          <w:rFonts w:ascii="Times New Roman" w:eastAsia="Times New Roman" w:hAnsi="Times New Roman" w:cs="Times New Roman"/>
          <w:sz w:val="28"/>
          <w:szCs w:val="24"/>
        </w:rPr>
      </w:pPr>
      <w:r w:rsidRPr="003F6784">
        <w:rPr>
          <w:rFonts w:ascii="Times New Roman" w:eastAsia="Times New Roman" w:hAnsi="Times New Roman" w:cs="Times New Roman"/>
          <w:sz w:val="28"/>
          <w:szCs w:val="24"/>
        </w:rPr>
        <w:t>26. panta pirmo daļu un</w:t>
      </w:r>
    </w:p>
    <w:p w14:paraId="7CBC79E5" w14:textId="77777777" w:rsidR="00493955" w:rsidRPr="003F6784" w:rsidRDefault="00493955" w:rsidP="00493955">
      <w:pPr>
        <w:spacing w:after="0" w:line="240" w:lineRule="auto"/>
        <w:jc w:val="right"/>
        <w:rPr>
          <w:rFonts w:ascii="Times New Roman" w:eastAsia="Times New Roman" w:hAnsi="Times New Roman" w:cs="Times New Roman"/>
          <w:sz w:val="28"/>
          <w:szCs w:val="24"/>
        </w:rPr>
      </w:pPr>
      <w:r w:rsidRPr="003F6784">
        <w:rPr>
          <w:rFonts w:ascii="Times New Roman" w:eastAsia="Times New Roman" w:hAnsi="Times New Roman" w:cs="Times New Roman"/>
          <w:sz w:val="28"/>
          <w:szCs w:val="24"/>
        </w:rPr>
        <w:t>27. panta trešo daļu</w:t>
      </w:r>
    </w:p>
    <w:p w14:paraId="7CBC79E6" w14:textId="77777777" w:rsidR="00493955" w:rsidRPr="00056031" w:rsidRDefault="00493955" w:rsidP="00A17173">
      <w:pPr>
        <w:spacing w:after="0" w:line="240" w:lineRule="auto"/>
        <w:jc w:val="both"/>
        <w:rPr>
          <w:rFonts w:ascii="Times New Roman" w:eastAsia="Times New Roman" w:hAnsi="Times New Roman" w:cs="Times New Roman"/>
          <w:sz w:val="24"/>
          <w:szCs w:val="24"/>
        </w:rPr>
      </w:pPr>
    </w:p>
    <w:p w14:paraId="7CBC79E7" w14:textId="432BF8EC" w:rsidR="00493955" w:rsidRDefault="00493955" w:rsidP="00A17173">
      <w:pPr>
        <w:spacing w:after="0" w:line="240" w:lineRule="auto"/>
        <w:ind w:firstLine="709"/>
        <w:jc w:val="both"/>
        <w:rPr>
          <w:rFonts w:ascii="Times New Roman" w:eastAsia="Times New Roman" w:hAnsi="Times New Roman" w:cs="Times New Roman"/>
          <w:sz w:val="28"/>
          <w:szCs w:val="28"/>
        </w:rPr>
      </w:pPr>
      <w:bookmarkStart w:id="1" w:name="n10.1"/>
      <w:bookmarkStart w:id="2" w:name="p-493973"/>
      <w:bookmarkStart w:id="3" w:name="p71.1"/>
      <w:bookmarkEnd w:id="1"/>
      <w:bookmarkEnd w:id="2"/>
      <w:bookmarkEnd w:id="3"/>
      <w:r w:rsidRPr="003F6784">
        <w:rPr>
          <w:rFonts w:ascii="Times New Roman" w:eastAsia="Times New Roman" w:hAnsi="Times New Roman" w:cs="Times New Roman"/>
          <w:sz w:val="28"/>
          <w:szCs w:val="28"/>
        </w:rPr>
        <w:t xml:space="preserve">Izdarīt Ministru kabineta 2004. gada 17. februāra noteikumos Nr. 83 </w:t>
      </w:r>
      <w:r w:rsidR="00D96DCD">
        <w:rPr>
          <w:rFonts w:ascii="Times New Roman" w:eastAsia="Times New Roman" w:hAnsi="Times New Roman" w:cs="Times New Roman"/>
          <w:bCs/>
          <w:sz w:val="28"/>
          <w:szCs w:val="28"/>
        </w:rPr>
        <w:t>"</w:t>
      </w:r>
      <w:r w:rsidRPr="003F6784">
        <w:rPr>
          <w:rFonts w:ascii="Times New Roman" w:eastAsia="Times New Roman" w:hAnsi="Times New Roman" w:cs="Times New Roman"/>
          <w:bCs/>
          <w:sz w:val="28"/>
          <w:szCs w:val="28"/>
        </w:rPr>
        <w:t>Āfrikas cūku mēra likvidēšanas un draudu novēršanas kārtība</w:t>
      </w:r>
      <w:r w:rsidR="00D96DCD">
        <w:rPr>
          <w:rFonts w:ascii="Times New Roman" w:eastAsia="Times New Roman" w:hAnsi="Times New Roman" w:cs="Times New Roman"/>
          <w:bCs/>
          <w:sz w:val="28"/>
          <w:szCs w:val="28"/>
        </w:rPr>
        <w:t>"</w:t>
      </w:r>
      <w:r w:rsidRPr="003F6784">
        <w:rPr>
          <w:rFonts w:ascii="Times New Roman" w:eastAsia="Times New Roman" w:hAnsi="Times New Roman" w:cs="Times New Roman"/>
          <w:sz w:val="28"/>
          <w:szCs w:val="28"/>
        </w:rPr>
        <w:t xml:space="preserve"> (Latvijas Vēstnesis, 2004, 28. nr.; 2009, 57., 157. nr.; 2013, 158., 223. nr.; 2014, 167., 220. nr.; 2015, 59., 128., 167., 220. nr.; 2016, 24.,</w:t>
      </w:r>
      <w:r w:rsidR="00BD576B">
        <w:rPr>
          <w:rFonts w:ascii="Times New Roman" w:eastAsia="Times New Roman" w:hAnsi="Times New Roman" w:cs="Times New Roman"/>
          <w:sz w:val="28"/>
          <w:szCs w:val="28"/>
        </w:rPr>
        <w:t xml:space="preserve"> </w:t>
      </w:r>
      <w:r w:rsidRPr="003F6784">
        <w:rPr>
          <w:rFonts w:ascii="Times New Roman" w:eastAsia="Times New Roman" w:hAnsi="Times New Roman" w:cs="Times New Roman"/>
          <w:sz w:val="28"/>
          <w:szCs w:val="28"/>
        </w:rPr>
        <w:t>77., 152., 169.</w:t>
      </w:r>
      <w:r w:rsidR="003E0E5D" w:rsidRPr="003F6784">
        <w:rPr>
          <w:rFonts w:ascii="Times New Roman" w:eastAsia="Times New Roman" w:hAnsi="Times New Roman" w:cs="Times New Roman"/>
          <w:sz w:val="28"/>
          <w:szCs w:val="28"/>
        </w:rPr>
        <w:t>, 194.</w:t>
      </w:r>
      <w:r w:rsidR="0084792F">
        <w:rPr>
          <w:rFonts w:ascii="Times New Roman" w:eastAsia="Times New Roman" w:hAnsi="Times New Roman" w:cs="Times New Roman"/>
          <w:sz w:val="28"/>
          <w:szCs w:val="28"/>
        </w:rPr>
        <w:t>, 227.</w:t>
      </w:r>
      <w:r w:rsidRPr="003F6784">
        <w:rPr>
          <w:rFonts w:ascii="Times New Roman" w:eastAsia="Times New Roman" w:hAnsi="Times New Roman" w:cs="Times New Roman"/>
          <w:sz w:val="28"/>
          <w:szCs w:val="28"/>
        </w:rPr>
        <w:t> nr.</w:t>
      </w:r>
      <w:r w:rsidR="00BD576B">
        <w:rPr>
          <w:rFonts w:ascii="Times New Roman" w:eastAsia="Times New Roman" w:hAnsi="Times New Roman" w:cs="Times New Roman"/>
          <w:sz w:val="28"/>
          <w:szCs w:val="28"/>
        </w:rPr>
        <w:t>;</w:t>
      </w:r>
      <w:r w:rsidR="00185AA0">
        <w:rPr>
          <w:rFonts w:ascii="Times New Roman" w:eastAsia="Times New Roman" w:hAnsi="Times New Roman" w:cs="Times New Roman"/>
          <w:sz w:val="28"/>
          <w:szCs w:val="28"/>
        </w:rPr>
        <w:t xml:space="preserve"> </w:t>
      </w:r>
      <w:r w:rsidR="001B06F7">
        <w:rPr>
          <w:rFonts w:ascii="Times New Roman" w:eastAsia="Times New Roman" w:hAnsi="Times New Roman" w:cs="Times New Roman"/>
          <w:sz w:val="28"/>
          <w:szCs w:val="28"/>
        </w:rPr>
        <w:t>2017, 11., 36.</w:t>
      </w:r>
      <w:r w:rsidR="002E652F">
        <w:rPr>
          <w:rFonts w:ascii="Times New Roman" w:eastAsia="Times New Roman" w:hAnsi="Times New Roman" w:cs="Times New Roman"/>
          <w:sz w:val="28"/>
          <w:szCs w:val="28"/>
        </w:rPr>
        <w:t>, 51.</w:t>
      </w:r>
      <w:r w:rsidR="00932A9F">
        <w:rPr>
          <w:rFonts w:ascii="Times New Roman" w:eastAsia="Times New Roman" w:hAnsi="Times New Roman" w:cs="Times New Roman"/>
          <w:sz w:val="28"/>
          <w:szCs w:val="28"/>
        </w:rPr>
        <w:t>, 128.</w:t>
      </w:r>
      <w:r w:rsidR="002E652F">
        <w:rPr>
          <w:rFonts w:ascii="Times New Roman" w:eastAsia="Times New Roman" w:hAnsi="Times New Roman" w:cs="Times New Roman"/>
          <w:sz w:val="28"/>
          <w:szCs w:val="28"/>
        </w:rPr>
        <w:t> </w:t>
      </w:r>
      <w:r w:rsidR="001B06F7">
        <w:rPr>
          <w:rFonts w:ascii="Times New Roman" w:eastAsia="Times New Roman" w:hAnsi="Times New Roman" w:cs="Times New Roman"/>
          <w:sz w:val="28"/>
          <w:szCs w:val="28"/>
        </w:rPr>
        <w:t>nr.</w:t>
      </w:r>
      <w:r w:rsidRPr="003F6784">
        <w:rPr>
          <w:rFonts w:ascii="Times New Roman" w:eastAsia="Times New Roman" w:hAnsi="Times New Roman" w:cs="Times New Roman"/>
          <w:sz w:val="28"/>
          <w:szCs w:val="28"/>
        </w:rPr>
        <w:t xml:space="preserve">) </w:t>
      </w:r>
      <w:r w:rsidR="001B06F7">
        <w:rPr>
          <w:rFonts w:ascii="Times New Roman" w:eastAsia="Times New Roman" w:hAnsi="Times New Roman" w:cs="Times New Roman"/>
          <w:sz w:val="28"/>
          <w:szCs w:val="28"/>
        </w:rPr>
        <w:t xml:space="preserve">šādus </w:t>
      </w:r>
      <w:r w:rsidRPr="003F6784">
        <w:rPr>
          <w:rFonts w:ascii="Times New Roman" w:eastAsia="Times New Roman" w:hAnsi="Times New Roman" w:cs="Times New Roman"/>
          <w:sz w:val="28"/>
          <w:szCs w:val="28"/>
        </w:rPr>
        <w:t>grozījumu</w:t>
      </w:r>
      <w:r w:rsidR="00185AA0">
        <w:rPr>
          <w:rFonts w:ascii="Times New Roman" w:eastAsia="Times New Roman" w:hAnsi="Times New Roman" w:cs="Times New Roman"/>
          <w:sz w:val="28"/>
          <w:szCs w:val="28"/>
        </w:rPr>
        <w:t>s</w:t>
      </w:r>
      <w:r w:rsidRPr="003F6784">
        <w:rPr>
          <w:rFonts w:ascii="Times New Roman" w:eastAsia="Times New Roman" w:hAnsi="Times New Roman" w:cs="Times New Roman"/>
          <w:sz w:val="28"/>
          <w:szCs w:val="28"/>
        </w:rPr>
        <w:t>:</w:t>
      </w:r>
    </w:p>
    <w:p w14:paraId="7CBC79E8" w14:textId="77777777" w:rsidR="005739F9" w:rsidRPr="00056031" w:rsidRDefault="005739F9" w:rsidP="00A17173">
      <w:pPr>
        <w:spacing w:after="0" w:line="240" w:lineRule="auto"/>
        <w:jc w:val="both"/>
        <w:rPr>
          <w:rFonts w:ascii="Times New Roman" w:hAnsi="Times New Roman" w:cs="Times New Roman"/>
          <w:sz w:val="24"/>
          <w:szCs w:val="24"/>
        </w:rPr>
      </w:pPr>
    </w:p>
    <w:p w14:paraId="7CBC79E9" w14:textId="4AE617E3" w:rsidR="000E445D" w:rsidRPr="00F455CA" w:rsidRDefault="00BD576B" w:rsidP="00BD576B">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E445D" w:rsidRPr="00F455CA">
        <w:rPr>
          <w:rFonts w:ascii="Times New Roman" w:hAnsi="Times New Roman" w:cs="Times New Roman"/>
          <w:sz w:val="28"/>
          <w:szCs w:val="28"/>
        </w:rPr>
        <w:t>Izteikt</w:t>
      </w:r>
      <w:r w:rsidR="007B578E" w:rsidRPr="00F455CA">
        <w:rPr>
          <w:rFonts w:ascii="Times New Roman" w:hAnsi="Times New Roman" w:cs="Times New Roman"/>
          <w:sz w:val="28"/>
          <w:szCs w:val="28"/>
        </w:rPr>
        <w:t xml:space="preserve"> 2.</w:t>
      </w:r>
      <w:r w:rsidR="007B578E" w:rsidRPr="00F455CA">
        <w:rPr>
          <w:rFonts w:ascii="Times New Roman" w:hAnsi="Times New Roman" w:cs="Times New Roman"/>
          <w:sz w:val="28"/>
          <w:szCs w:val="28"/>
          <w:vertAlign w:val="superscript"/>
        </w:rPr>
        <w:t>1</w:t>
      </w:r>
      <w:r w:rsidR="00751021">
        <w:rPr>
          <w:rFonts w:ascii="Times New Roman" w:hAnsi="Times New Roman" w:cs="Times New Roman"/>
          <w:sz w:val="28"/>
          <w:szCs w:val="28"/>
        </w:rPr>
        <w:t> </w:t>
      </w:r>
      <w:r w:rsidR="000E445D" w:rsidRPr="00F455CA">
        <w:rPr>
          <w:rFonts w:ascii="Times New Roman" w:hAnsi="Times New Roman" w:cs="Times New Roman"/>
          <w:sz w:val="28"/>
          <w:szCs w:val="28"/>
        </w:rPr>
        <w:t>punktu šādā redakcijā:</w:t>
      </w:r>
    </w:p>
    <w:p w14:paraId="08F9612F" w14:textId="77777777" w:rsidR="00BD576B" w:rsidRPr="00056031" w:rsidRDefault="000E445D" w:rsidP="00A1717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p>
    <w:p w14:paraId="7CBC79EA" w14:textId="493A1A0A" w:rsidR="007B578E" w:rsidRDefault="00D96DCD" w:rsidP="00BD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445D">
        <w:rPr>
          <w:rFonts w:ascii="Times New Roman" w:hAnsi="Times New Roman" w:cs="Times New Roman"/>
          <w:sz w:val="28"/>
          <w:szCs w:val="28"/>
        </w:rPr>
        <w:t>2.</w:t>
      </w:r>
      <w:r w:rsidR="000E445D" w:rsidRPr="000E445D">
        <w:rPr>
          <w:rFonts w:ascii="Times New Roman" w:hAnsi="Times New Roman" w:cs="Times New Roman"/>
          <w:sz w:val="28"/>
          <w:szCs w:val="28"/>
          <w:vertAlign w:val="superscript"/>
        </w:rPr>
        <w:t>1</w:t>
      </w:r>
      <w:r w:rsidR="00BD576B">
        <w:rPr>
          <w:rFonts w:ascii="Times New Roman" w:hAnsi="Times New Roman" w:cs="Times New Roman"/>
          <w:sz w:val="28"/>
          <w:szCs w:val="28"/>
        </w:rPr>
        <w:t> </w:t>
      </w:r>
      <w:r w:rsidR="000E445D">
        <w:rPr>
          <w:rFonts w:ascii="Times New Roman" w:hAnsi="Times New Roman" w:cs="Times New Roman"/>
          <w:sz w:val="28"/>
          <w:szCs w:val="28"/>
        </w:rPr>
        <w:t>I</w:t>
      </w:r>
      <w:r w:rsidR="000E445D" w:rsidRPr="000E445D">
        <w:rPr>
          <w:rFonts w:ascii="Times New Roman" w:hAnsi="Times New Roman" w:cs="Times New Roman"/>
          <w:sz w:val="28"/>
          <w:szCs w:val="28"/>
        </w:rPr>
        <w:t>erobežotās plat</w:t>
      </w:r>
      <w:r w:rsidR="000E445D">
        <w:rPr>
          <w:rFonts w:ascii="Times New Roman" w:hAnsi="Times New Roman" w:cs="Times New Roman"/>
          <w:sz w:val="28"/>
          <w:szCs w:val="28"/>
        </w:rPr>
        <w:t>ībās, kur</w:t>
      </w:r>
      <w:r w:rsidR="002A161F">
        <w:rPr>
          <w:rFonts w:ascii="Times New Roman" w:hAnsi="Times New Roman" w:cs="Times New Roman"/>
          <w:sz w:val="28"/>
          <w:szCs w:val="28"/>
        </w:rPr>
        <w:t>ās</w:t>
      </w:r>
      <w:r w:rsidR="000E445D">
        <w:rPr>
          <w:rFonts w:ascii="Times New Roman" w:hAnsi="Times New Roman" w:cs="Times New Roman"/>
          <w:sz w:val="28"/>
          <w:szCs w:val="28"/>
        </w:rPr>
        <w:t xml:space="preserve"> </w:t>
      </w:r>
      <w:r w:rsidR="000E445D" w:rsidRPr="000E445D">
        <w:rPr>
          <w:rFonts w:ascii="Times New Roman" w:hAnsi="Times New Roman" w:cs="Times New Roman"/>
          <w:sz w:val="28"/>
          <w:szCs w:val="28"/>
        </w:rPr>
        <w:t xml:space="preserve">pastāvīgi vai uz laiku tur savvaļas cūku sugas dzīvniekus </w:t>
      </w:r>
      <w:r w:rsidR="000E445D">
        <w:rPr>
          <w:rFonts w:ascii="Times New Roman" w:hAnsi="Times New Roman" w:cs="Times New Roman"/>
          <w:sz w:val="28"/>
          <w:szCs w:val="28"/>
        </w:rPr>
        <w:t xml:space="preserve">produkcijas ieguvei </w:t>
      </w:r>
      <w:r w:rsidR="000E445D" w:rsidRPr="000E445D">
        <w:rPr>
          <w:rFonts w:ascii="Times New Roman" w:hAnsi="Times New Roman" w:cs="Times New Roman"/>
          <w:sz w:val="28"/>
          <w:szCs w:val="28"/>
        </w:rPr>
        <w:t>un kur</w:t>
      </w:r>
      <w:r w:rsidR="002A161F">
        <w:rPr>
          <w:rFonts w:ascii="Times New Roman" w:hAnsi="Times New Roman" w:cs="Times New Roman"/>
          <w:sz w:val="28"/>
          <w:szCs w:val="28"/>
        </w:rPr>
        <w:t>ās</w:t>
      </w:r>
      <w:r w:rsidR="000E445D" w:rsidRPr="000E445D">
        <w:rPr>
          <w:rFonts w:ascii="Times New Roman" w:hAnsi="Times New Roman" w:cs="Times New Roman"/>
          <w:sz w:val="28"/>
          <w:szCs w:val="28"/>
        </w:rPr>
        <w:t xml:space="preserve"> nav iespējams </w:t>
      </w:r>
      <w:r w:rsidR="002A161F">
        <w:rPr>
          <w:rFonts w:ascii="Times New Roman" w:hAnsi="Times New Roman" w:cs="Times New Roman"/>
          <w:sz w:val="28"/>
          <w:szCs w:val="28"/>
        </w:rPr>
        <w:t>iev</w:t>
      </w:r>
      <w:r w:rsidR="000E445D" w:rsidRPr="000E445D">
        <w:rPr>
          <w:rFonts w:ascii="Times New Roman" w:hAnsi="Times New Roman" w:cs="Times New Roman"/>
          <w:sz w:val="28"/>
          <w:szCs w:val="28"/>
        </w:rPr>
        <w:t>ērot šo noteikumu</w:t>
      </w:r>
      <w:hyperlink r:id="rId9" w:anchor="n5" w:tgtFrame="_blank" w:history="1">
        <w:r w:rsidR="000E445D" w:rsidRPr="001546C2">
          <w:rPr>
            <w:rStyle w:val="Hyperlink"/>
            <w:rFonts w:ascii="Times New Roman" w:hAnsi="Times New Roman" w:cs="Times New Roman"/>
            <w:color w:val="auto"/>
            <w:sz w:val="28"/>
            <w:szCs w:val="28"/>
            <w:u w:val="none"/>
          </w:rPr>
          <w:t xml:space="preserve"> III,</w:t>
        </w:r>
      </w:hyperlink>
      <w:hyperlink r:id="rId10" w:anchor="n5" w:tgtFrame="_blank" w:history="1">
        <w:r w:rsidR="000E445D" w:rsidRPr="001546C2">
          <w:rPr>
            <w:rStyle w:val="Hyperlink"/>
            <w:rFonts w:ascii="Times New Roman" w:hAnsi="Times New Roman" w:cs="Times New Roman"/>
            <w:color w:val="auto"/>
            <w:sz w:val="28"/>
            <w:szCs w:val="28"/>
            <w:u w:val="none"/>
          </w:rPr>
          <w:t xml:space="preserve"> IV,</w:t>
        </w:r>
      </w:hyperlink>
      <w:hyperlink r:id="rId11" w:anchor="n5" w:tgtFrame="_blank" w:history="1">
        <w:r w:rsidR="000E445D" w:rsidRPr="001546C2">
          <w:rPr>
            <w:rStyle w:val="Hyperlink"/>
            <w:rFonts w:ascii="Times New Roman" w:hAnsi="Times New Roman" w:cs="Times New Roman"/>
            <w:color w:val="auto"/>
            <w:sz w:val="28"/>
            <w:szCs w:val="28"/>
            <w:u w:val="none"/>
          </w:rPr>
          <w:t xml:space="preserve"> V </w:t>
        </w:r>
      </w:hyperlink>
      <w:r w:rsidR="000E445D" w:rsidRPr="001546C2">
        <w:rPr>
          <w:rFonts w:ascii="Times New Roman" w:hAnsi="Times New Roman" w:cs="Times New Roman"/>
          <w:sz w:val="28"/>
          <w:szCs w:val="28"/>
        </w:rPr>
        <w:t>vai</w:t>
      </w:r>
      <w:hyperlink r:id="rId12" w:anchor="n11" w:tgtFrame="_blank" w:history="1">
        <w:r w:rsidR="000E445D" w:rsidRPr="001546C2">
          <w:rPr>
            <w:rStyle w:val="Hyperlink"/>
            <w:rFonts w:ascii="Times New Roman" w:hAnsi="Times New Roman" w:cs="Times New Roman"/>
            <w:color w:val="auto"/>
            <w:sz w:val="28"/>
            <w:szCs w:val="28"/>
            <w:u w:val="none"/>
          </w:rPr>
          <w:t xml:space="preserve"> XI</w:t>
        </w:r>
        <w:r w:rsidR="00751021">
          <w:rPr>
            <w:rStyle w:val="Hyperlink"/>
            <w:rFonts w:ascii="Times New Roman" w:hAnsi="Times New Roman" w:cs="Times New Roman"/>
            <w:color w:val="auto"/>
            <w:sz w:val="28"/>
            <w:szCs w:val="28"/>
            <w:u w:val="none"/>
          </w:rPr>
          <w:t> </w:t>
        </w:r>
        <w:r w:rsidR="000E445D" w:rsidRPr="001546C2">
          <w:rPr>
            <w:rStyle w:val="Hyperlink"/>
            <w:rFonts w:ascii="Times New Roman" w:hAnsi="Times New Roman" w:cs="Times New Roman"/>
            <w:color w:val="auto"/>
            <w:sz w:val="28"/>
            <w:szCs w:val="28"/>
            <w:u w:val="none"/>
          </w:rPr>
          <w:t>nodaļā</w:t>
        </w:r>
      </w:hyperlink>
      <w:r w:rsidR="000E445D" w:rsidRPr="000E445D">
        <w:rPr>
          <w:rFonts w:ascii="Times New Roman" w:hAnsi="Times New Roman" w:cs="Times New Roman"/>
          <w:sz w:val="28"/>
          <w:szCs w:val="28"/>
        </w:rPr>
        <w:t xml:space="preserve"> noteiktās prasības attiecībā uz cūku mēra apkarošanu novietnēs un nodrošināt normatīvajos aktos par biodrošības pasākumu kopumu dzīvnieku turēšanas vietām noteiktās normas, piemēro šajos noteikumos noteiktās prasības cūku mēra apkar</w:t>
      </w:r>
      <w:r w:rsidR="000E445D">
        <w:rPr>
          <w:rFonts w:ascii="Times New Roman" w:hAnsi="Times New Roman" w:cs="Times New Roman"/>
          <w:sz w:val="28"/>
          <w:szCs w:val="28"/>
        </w:rPr>
        <w:t>ošanai savvaļas cūku populācijā</w:t>
      </w:r>
      <w:r w:rsidR="007B578E">
        <w:rPr>
          <w:rFonts w:ascii="Times New Roman" w:hAnsi="Times New Roman" w:cs="Times New Roman"/>
          <w:sz w:val="28"/>
          <w:szCs w:val="28"/>
        </w:rPr>
        <w:t>.</w:t>
      </w:r>
      <w:r>
        <w:rPr>
          <w:rFonts w:ascii="Times New Roman" w:hAnsi="Times New Roman" w:cs="Times New Roman"/>
          <w:sz w:val="28"/>
          <w:szCs w:val="28"/>
        </w:rPr>
        <w:t>"</w:t>
      </w:r>
    </w:p>
    <w:p w14:paraId="7CBC79EB" w14:textId="77777777" w:rsidR="00872FC4" w:rsidRPr="00056031" w:rsidRDefault="00387C75" w:rsidP="009D0F5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p>
    <w:p w14:paraId="7CBC79EC" w14:textId="4C948139" w:rsidR="00872FC4" w:rsidRDefault="007B578E" w:rsidP="009D0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872FC4">
        <w:rPr>
          <w:rFonts w:ascii="Times New Roman" w:hAnsi="Times New Roman" w:cs="Times New Roman"/>
          <w:sz w:val="28"/>
          <w:szCs w:val="28"/>
        </w:rPr>
        <w:t>.</w:t>
      </w:r>
      <w:r w:rsidR="00CE662B">
        <w:rPr>
          <w:rFonts w:ascii="Times New Roman" w:hAnsi="Times New Roman" w:cs="Times New Roman"/>
          <w:sz w:val="28"/>
          <w:szCs w:val="28"/>
        </w:rPr>
        <w:t> </w:t>
      </w:r>
      <w:r w:rsidR="00B45D00">
        <w:rPr>
          <w:rFonts w:ascii="Times New Roman" w:hAnsi="Times New Roman" w:cs="Times New Roman"/>
          <w:sz w:val="28"/>
          <w:szCs w:val="28"/>
        </w:rPr>
        <w:t>Papildināt I</w:t>
      </w:r>
      <w:r w:rsidR="00CE662B">
        <w:rPr>
          <w:rFonts w:ascii="Times New Roman" w:hAnsi="Times New Roman" w:cs="Times New Roman"/>
          <w:sz w:val="28"/>
          <w:szCs w:val="28"/>
        </w:rPr>
        <w:t> </w:t>
      </w:r>
      <w:r w:rsidR="00B45D00">
        <w:rPr>
          <w:rFonts w:ascii="Times New Roman" w:hAnsi="Times New Roman" w:cs="Times New Roman"/>
          <w:sz w:val="28"/>
          <w:szCs w:val="28"/>
        </w:rPr>
        <w:t>nodaļu ar 7.</w:t>
      </w:r>
      <w:r w:rsidR="00B45D00" w:rsidRPr="00B45D00">
        <w:rPr>
          <w:rFonts w:ascii="Times New Roman" w:hAnsi="Times New Roman" w:cs="Times New Roman"/>
          <w:sz w:val="28"/>
          <w:szCs w:val="28"/>
          <w:vertAlign w:val="superscript"/>
        </w:rPr>
        <w:t>2</w:t>
      </w:r>
      <w:r w:rsidR="00BD576B">
        <w:rPr>
          <w:rFonts w:ascii="Times New Roman" w:hAnsi="Times New Roman" w:cs="Times New Roman"/>
          <w:sz w:val="28"/>
          <w:szCs w:val="28"/>
        </w:rPr>
        <w:t> </w:t>
      </w:r>
      <w:r w:rsidR="00872FC4">
        <w:rPr>
          <w:rFonts w:ascii="Times New Roman" w:hAnsi="Times New Roman" w:cs="Times New Roman"/>
          <w:sz w:val="28"/>
          <w:szCs w:val="28"/>
        </w:rPr>
        <w:t>punktu šādā redakcijā:</w:t>
      </w:r>
    </w:p>
    <w:p w14:paraId="143EA1E7" w14:textId="77777777" w:rsidR="00BD576B" w:rsidRPr="00056031" w:rsidRDefault="00BD576B" w:rsidP="00B45D00">
      <w:pPr>
        <w:spacing w:after="0" w:line="240" w:lineRule="auto"/>
        <w:ind w:firstLine="720"/>
        <w:jc w:val="both"/>
        <w:rPr>
          <w:rFonts w:ascii="Times New Roman" w:hAnsi="Times New Roman" w:cs="Times New Roman"/>
          <w:sz w:val="24"/>
          <w:szCs w:val="24"/>
        </w:rPr>
      </w:pPr>
    </w:p>
    <w:p w14:paraId="7CBC79ED" w14:textId="1B52A69B" w:rsidR="00627EBF" w:rsidRDefault="00D96DCD" w:rsidP="00B45D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5D00" w:rsidRPr="00B45D00">
        <w:rPr>
          <w:rFonts w:ascii="Times New Roman" w:hAnsi="Times New Roman" w:cs="Times New Roman"/>
          <w:sz w:val="28"/>
          <w:szCs w:val="28"/>
        </w:rPr>
        <w:t>7.</w:t>
      </w:r>
      <w:r w:rsidR="00B45D00" w:rsidRPr="00B45D00">
        <w:rPr>
          <w:rFonts w:ascii="Times New Roman" w:hAnsi="Times New Roman" w:cs="Times New Roman"/>
          <w:sz w:val="28"/>
          <w:szCs w:val="28"/>
          <w:vertAlign w:val="superscript"/>
        </w:rPr>
        <w:t>2</w:t>
      </w:r>
      <w:r w:rsidR="00BD576B">
        <w:rPr>
          <w:rFonts w:ascii="Times New Roman" w:hAnsi="Times New Roman" w:cs="Times New Roman"/>
          <w:sz w:val="28"/>
          <w:szCs w:val="28"/>
        </w:rPr>
        <w:t> </w:t>
      </w:r>
      <w:r w:rsidR="00B45D00" w:rsidRPr="00B45D00">
        <w:rPr>
          <w:rFonts w:ascii="Times New Roman" w:hAnsi="Times New Roman" w:cs="Times New Roman"/>
          <w:sz w:val="28"/>
          <w:szCs w:val="28"/>
        </w:rPr>
        <w:t xml:space="preserve">Pasažieru transporta operatori, </w:t>
      </w:r>
      <w:r w:rsidR="002A161F">
        <w:rPr>
          <w:rFonts w:ascii="Times New Roman" w:hAnsi="Times New Roman" w:cs="Times New Roman"/>
          <w:sz w:val="28"/>
          <w:szCs w:val="28"/>
        </w:rPr>
        <w:t>tostarp</w:t>
      </w:r>
      <w:r w:rsidR="00B45D00" w:rsidRPr="00B45D00">
        <w:rPr>
          <w:rFonts w:ascii="Times New Roman" w:hAnsi="Times New Roman" w:cs="Times New Roman"/>
          <w:sz w:val="28"/>
          <w:szCs w:val="28"/>
        </w:rPr>
        <w:t xml:space="preserve"> aviācijas un jūras transporta operator</w:t>
      </w:r>
      <w:r w:rsidR="002A161F">
        <w:rPr>
          <w:rFonts w:ascii="Times New Roman" w:hAnsi="Times New Roman" w:cs="Times New Roman"/>
          <w:sz w:val="28"/>
          <w:szCs w:val="28"/>
        </w:rPr>
        <w:t>i</w:t>
      </w:r>
      <w:r w:rsidR="00B45D00" w:rsidRPr="00B45D00">
        <w:rPr>
          <w:rFonts w:ascii="Times New Roman" w:hAnsi="Times New Roman" w:cs="Times New Roman"/>
          <w:sz w:val="28"/>
          <w:szCs w:val="28"/>
        </w:rPr>
        <w:t>, ceļojumu aģentūru operatori un pasta pakalpojumu s</w:t>
      </w:r>
      <w:r w:rsidR="00695B9F">
        <w:rPr>
          <w:rFonts w:ascii="Times New Roman" w:hAnsi="Times New Roman" w:cs="Times New Roman"/>
          <w:sz w:val="28"/>
          <w:szCs w:val="28"/>
        </w:rPr>
        <w:t>niedzēji</w:t>
      </w:r>
      <w:r w:rsidR="00BF3F0E">
        <w:rPr>
          <w:rFonts w:ascii="Times New Roman" w:hAnsi="Times New Roman" w:cs="Times New Roman"/>
          <w:sz w:val="28"/>
          <w:szCs w:val="28"/>
        </w:rPr>
        <w:t>,</w:t>
      </w:r>
      <w:r w:rsidR="00695B9F">
        <w:rPr>
          <w:rFonts w:ascii="Times New Roman" w:hAnsi="Times New Roman" w:cs="Times New Roman"/>
          <w:sz w:val="28"/>
          <w:szCs w:val="28"/>
        </w:rPr>
        <w:t xml:space="preserve"> </w:t>
      </w:r>
      <w:r w:rsidR="00BF3F0E">
        <w:rPr>
          <w:rFonts w:ascii="Times New Roman" w:hAnsi="Times New Roman" w:cs="Times New Roman"/>
          <w:sz w:val="28"/>
          <w:szCs w:val="28"/>
        </w:rPr>
        <w:t xml:space="preserve">izvietojot informatīvus plakātus, </w:t>
      </w:r>
      <w:r w:rsidR="00695B9F">
        <w:rPr>
          <w:rFonts w:ascii="Times New Roman" w:hAnsi="Times New Roman" w:cs="Times New Roman"/>
          <w:sz w:val="28"/>
          <w:szCs w:val="28"/>
        </w:rPr>
        <w:t xml:space="preserve">informē savus klientus </w:t>
      </w:r>
      <w:r w:rsidR="00B45D00" w:rsidRPr="00B45D00">
        <w:rPr>
          <w:rFonts w:ascii="Times New Roman" w:hAnsi="Times New Roman" w:cs="Times New Roman"/>
          <w:sz w:val="28"/>
          <w:szCs w:val="28"/>
        </w:rPr>
        <w:t xml:space="preserve">par </w:t>
      </w:r>
      <w:r w:rsidR="00695B9F">
        <w:rPr>
          <w:rFonts w:ascii="Times New Roman" w:hAnsi="Times New Roman" w:cs="Times New Roman"/>
          <w:sz w:val="28"/>
          <w:szCs w:val="28"/>
        </w:rPr>
        <w:t xml:space="preserve">to, ka no Latvijas teritorijas nav atļauts izvest, </w:t>
      </w:r>
      <w:r w:rsidR="00CE662B">
        <w:rPr>
          <w:rFonts w:ascii="Times New Roman" w:hAnsi="Times New Roman" w:cs="Times New Roman"/>
          <w:sz w:val="28"/>
          <w:szCs w:val="28"/>
        </w:rPr>
        <w:t>arī</w:t>
      </w:r>
      <w:r w:rsidR="00695B9F">
        <w:rPr>
          <w:rFonts w:ascii="Times New Roman" w:hAnsi="Times New Roman" w:cs="Times New Roman"/>
          <w:sz w:val="28"/>
          <w:szCs w:val="28"/>
        </w:rPr>
        <w:t xml:space="preserve"> rokas bagāžā</w:t>
      </w:r>
      <w:r w:rsidR="00BF3F0E">
        <w:rPr>
          <w:rFonts w:ascii="Times New Roman" w:hAnsi="Times New Roman" w:cs="Times New Roman"/>
          <w:sz w:val="28"/>
          <w:szCs w:val="28"/>
        </w:rPr>
        <w:t>,</w:t>
      </w:r>
      <w:r w:rsidR="00695B9F">
        <w:rPr>
          <w:rFonts w:ascii="Times New Roman" w:hAnsi="Times New Roman" w:cs="Times New Roman"/>
          <w:sz w:val="28"/>
          <w:szCs w:val="28"/>
        </w:rPr>
        <w:t xml:space="preserve"> mājas cūku un savvaļas cūku izcelsmes pārtikas produktus, ja šie pārtikas produkti ir marķēti ar rombveida identifikācijas marķējumu</w:t>
      </w:r>
      <w:r w:rsidR="00932A9F">
        <w:rPr>
          <w:rFonts w:ascii="Times New Roman" w:hAnsi="Times New Roman" w:cs="Times New Roman"/>
          <w:sz w:val="28"/>
          <w:szCs w:val="28"/>
        </w:rPr>
        <w:t>.</w:t>
      </w:r>
      <w:r>
        <w:rPr>
          <w:rFonts w:ascii="Times New Roman" w:hAnsi="Times New Roman" w:cs="Times New Roman"/>
          <w:sz w:val="28"/>
          <w:szCs w:val="28"/>
        </w:rPr>
        <w:t>"</w:t>
      </w:r>
      <w:r w:rsidR="007D1285" w:rsidRPr="00387C75">
        <w:rPr>
          <w:rFonts w:ascii="Times New Roman" w:hAnsi="Times New Roman" w:cs="Times New Roman"/>
          <w:sz w:val="28"/>
          <w:szCs w:val="28"/>
        </w:rPr>
        <w:t xml:space="preserve"> </w:t>
      </w:r>
    </w:p>
    <w:p w14:paraId="7CBC79EE" w14:textId="77777777" w:rsidR="00B45D00" w:rsidRPr="00056031" w:rsidRDefault="00B45D00" w:rsidP="00B45D00">
      <w:pPr>
        <w:spacing w:after="0" w:line="240" w:lineRule="auto"/>
        <w:jc w:val="both"/>
        <w:rPr>
          <w:rFonts w:ascii="Times New Roman" w:hAnsi="Times New Roman" w:cs="Times New Roman"/>
          <w:sz w:val="24"/>
          <w:szCs w:val="24"/>
        </w:rPr>
      </w:pPr>
    </w:p>
    <w:p w14:paraId="7CBC79EF" w14:textId="1F6DD8F8" w:rsidR="00E1462C" w:rsidRDefault="007B578E" w:rsidP="00872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E1462C">
        <w:rPr>
          <w:rFonts w:ascii="Times New Roman" w:hAnsi="Times New Roman" w:cs="Times New Roman"/>
          <w:sz w:val="28"/>
          <w:szCs w:val="28"/>
        </w:rPr>
        <w:t>.</w:t>
      </w:r>
      <w:r w:rsidR="00CE662B">
        <w:rPr>
          <w:rFonts w:ascii="Times New Roman" w:hAnsi="Times New Roman" w:cs="Times New Roman"/>
          <w:sz w:val="28"/>
          <w:szCs w:val="28"/>
        </w:rPr>
        <w:t> </w:t>
      </w:r>
      <w:r w:rsidR="00B45D00">
        <w:rPr>
          <w:rFonts w:ascii="Times New Roman" w:hAnsi="Times New Roman" w:cs="Times New Roman"/>
          <w:sz w:val="28"/>
          <w:szCs w:val="28"/>
        </w:rPr>
        <w:t>Papildināt noteikumus ar 46.</w:t>
      </w:r>
      <w:r w:rsidR="00B45D00" w:rsidRPr="00B45D00">
        <w:rPr>
          <w:rFonts w:ascii="Times New Roman" w:hAnsi="Times New Roman" w:cs="Times New Roman"/>
          <w:sz w:val="28"/>
          <w:szCs w:val="28"/>
          <w:vertAlign w:val="superscript"/>
        </w:rPr>
        <w:t>1</w:t>
      </w:r>
      <w:r w:rsidR="00BD576B">
        <w:rPr>
          <w:rFonts w:ascii="Times New Roman" w:hAnsi="Times New Roman" w:cs="Times New Roman"/>
          <w:sz w:val="28"/>
          <w:szCs w:val="28"/>
        </w:rPr>
        <w:t> </w:t>
      </w:r>
      <w:r w:rsidR="00E1462C">
        <w:rPr>
          <w:rFonts w:ascii="Times New Roman" w:hAnsi="Times New Roman" w:cs="Times New Roman"/>
          <w:sz w:val="28"/>
          <w:szCs w:val="28"/>
        </w:rPr>
        <w:t>punktu šādā redakcijā:</w:t>
      </w:r>
    </w:p>
    <w:p w14:paraId="7356C891" w14:textId="77777777" w:rsidR="00056031" w:rsidRPr="00056031" w:rsidRDefault="00056031" w:rsidP="00872FC4">
      <w:pPr>
        <w:spacing w:after="0" w:line="240" w:lineRule="auto"/>
        <w:jc w:val="both"/>
        <w:rPr>
          <w:rFonts w:ascii="Times New Roman" w:hAnsi="Times New Roman" w:cs="Times New Roman"/>
          <w:sz w:val="24"/>
          <w:szCs w:val="24"/>
        </w:rPr>
      </w:pPr>
    </w:p>
    <w:p w14:paraId="7CBC79F0" w14:textId="07DF571E" w:rsidR="00B45D00" w:rsidRPr="00B45D00" w:rsidRDefault="00E1462C" w:rsidP="00B45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96DCD">
        <w:rPr>
          <w:rFonts w:ascii="Times New Roman" w:hAnsi="Times New Roman" w:cs="Times New Roman"/>
          <w:sz w:val="28"/>
          <w:szCs w:val="28"/>
        </w:rPr>
        <w:t>"</w:t>
      </w:r>
      <w:r w:rsidR="00B45D00" w:rsidRPr="00B45D00">
        <w:rPr>
          <w:rFonts w:ascii="Times New Roman" w:hAnsi="Times New Roman" w:cs="Times New Roman"/>
          <w:sz w:val="28"/>
          <w:szCs w:val="28"/>
        </w:rPr>
        <w:t>46.</w:t>
      </w:r>
      <w:r w:rsidR="00B45D00" w:rsidRPr="00B45D00">
        <w:rPr>
          <w:rFonts w:ascii="Times New Roman" w:hAnsi="Times New Roman" w:cs="Times New Roman"/>
          <w:sz w:val="28"/>
          <w:szCs w:val="28"/>
          <w:vertAlign w:val="superscript"/>
        </w:rPr>
        <w:t>1</w:t>
      </w:r>
      <w:r w:rsidR="00BD576B">
        <w:rPr>
          <w:rFonts w:ascii="Times New Roman" w:hAnsi="Times New Roman" w:cs="Times New Roman"/>
          <w:sz w:val="28"/>
          <w:szCs w:val="28"/>
        </w:rPr>
        <w:t> </w:t>
      </w:r>
      <w:r w:rsidR="00B45D00" w:rsidRPr="00B45D00">
        <w:rPr>
          <w:rFonts w:ascii="Times New Roman" w:hAnsi="Times New Roman" w:cs="Times New Roman"/>
          <w:sz w:val="28"/>
          <w:szCs w:val="28"/>
        </w:rPr>
        <w:t xml:space="preserve">Kautuvei, gaļas sadalīšanas uzņēmumam un gaļas pārstrādes uzņēmumam, kas atrodas aizsardzības zonā, atļauts izvest ārpus aizsardzības zonas svaigu cūkgaļu, cūkgaļas izstrādājumus, cūkgaļas produktus, kā arī </w:t>
      </w:r>
      <w:r w:rsidR="00BF0392" w:rsidRPr="00BF0392">
        <w:rPr>
          <w:rFonts w:ascii="Times New Roman" w:hAnsi="Times New Roman" w:cs="Times New Roman"/>
          <w:sz w:val="28"/>
          <w:szCs w:val="28"/>
        </w:rPr>
        <w:t>cūkgaļu saturošus produktus</w:t>
      </w:r>
      <w:r w:rsidR="00B45D00" w:rsidRPr="00B45D00">
        <w:rPr>
          <w:rFonts w:ascii="Times New Roman" w:hAnsi="Times New Roman" w:cs="Times New Roman"/>
          <w:sz w:val="28"/>
          <w:szCs w:val="28"/>
        </w:rPr>
        <w:t>, ja:</w:t>
      </w:r>
    </w:p>
    <w:p w14:paraId="7CBC79F1" w14:textId="1FFD3BE6" w:rsidR="00B45D00" w:rsidRPr="00B45D00" w:rsidRDefault="00B45D00" w:rsidP="00B45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5D00">
        <w:rPr>
          <w:rFonts w:ascii="Times New Roman" w:hAnsi="Times New Roman" w:cs="Times New Roman"/>
          <w:sz w:val="28"/>
          <w:szCs w:val="28"/>
        </w:rPr>
        <w:t>46.</w:t>
      </w:r>
      <w:r w:rsidRPr="00B45D00">
        <w:rPr>
          <w:rFonts w:ascii="Times New Roman" w:hAnsi="Times New Roman" w:cs="Times New Roman"/>
          <w:sz w:val="28"/>
          <w:szCs w:val="28"/>
          <w:vertAlign w:val="superscript"/>
        </w:rPr>
        <w:t>1</w:t>
      </w:r>
      <w:r w:rsidR="00BD576B">
        <w:rPr>
          <w:rFonts w:ascii="Times New Roman" w:hAnsi="Times New Roman" w:cs="Times New Roman"/>
          <w:sz w:val="28"/>
          <w:szCs w:val="28"/>
          <w:vertAlign w:val="superscript"/>
        </w:rPr>
        <w:t> </w:t>
      </w:r>
      <w:proofErr w:type="gramStart"/>
      <w:r w:rsidRPr="00B45D00">
        <w:rPr>
          <w:rFonts w:ascii="Times New Roman" w:hAnsi="Times New Roman" w:cs="Times New Roman"/>
          <w:sz w:val="28"/>
          <w:szCs w:val="28"/>
        </w:rPr>
        <w:t>1.</w:t>
      </w:r>
      <w:r w:rsidR="00BD576B">
        <w:rPr>
          <w:rFonts w:ascii="Times New Roman" w:hAnsi="Times New Roman" w:cs="Times New Roman"/>
          <w:sz w:val="28"/>
          <w:szCs w:val="28"/>
        </w:rPr>
        <w:t> </w:t>
      </w:r>
      <w:r w:rsidR="002A161F">
        <w:rPr>
          <w:rFonts w:ascii="Times New Roman" w:hAnsi="Times New Roman" w:cs="Times New Roman"/>
          <w:sz w:val="28"/>
          <w:szCs w:val="28"/>
        </w:rPr>
        <w:t>š</w:t>
      </w:r>
      <w:r w:rsidRPr="00B45D00">
        <w:rPr>
          <w:rFonts w:ascii="Times New Roman" w:hAnsi="Times New Roman" w:cs="Times New Roman"/>
          <w:sz w:val="28"/>
          <w:szCs w:val="28"/>
        </w:rPr>
        <w:t>ie pārtikas produkti</w:t>
      </w:r>
      <w:proofErr w:type="gramEnd"/>
      <w:r w:rsidRPr="00B45D00">
        <w:rPr>
          <w:rFonts w:ascii="Times New Roman" w:hAnsi="Times New Roman" w:cs="Times New Roman"/>
          <w:sz w:val="28"/>
          <w:szCs w:val="28"/>
        </w:rPr>
        <w:t xml:space="preserve"> ir ražoti, uzglabāti un pārstrādāti uzņēmumos, kas atrodas šo noteikumu I, II vai III </w:t>
      </w:r>
      <w:r w:rsidR="00F678D6">
        <w:rPr>
          <w:rFonts w:ascii="Times New Roman" w:hAnsi="Times New Roman" w:cs="Times New Roman"/>
          <w:sz w:val="28"/>
          <w:szCs w:val="28"/>
        </w:rPr>
        <w:t>riska zonā (3. un 4.</w:t>
      </w:r>
      <w:r w:rsidR="00932A9F">
        <w:rPr>
          <w:rFonts w:ascii="Times New Roman" w:hAnsi="Times New Roman" w:cs="Times New Roman"/>
          <w:sz w:val="28"/>
          <w:szCs w:val="28"/>
        </w:rPr>
        <w:t> </w:t>
      </w:r>
      <w:r w:rsidR="00F678D6">
        <w:rPr>
          <w:rFonts w:ascii="Times New Roman" w:hAnsi="Times New Roman" w:cs="Times New Roman"/>
          <w:sz w:val="28"/>
          <w:szCs w:val="28"/>
        </w:rPr>
        <w:t xml:space="preserve">pielikums) un </w:t>
      </w:r>
      <w:r w:rsidRPr="00B45D00">
        <w:rPr>
          <w:rFonts w:ascii="Times New Roman" w:hAnsi="Times New Roman" w:cs="Times New Roman"/>
          <w:sz w:val="28"/>
          <w:szCs w:val="28"/>
        </w:rPr>
        <w:t>ir atzīti saskaņā ar šo noteikumu 71.</w:t>
      </w:r>
      <w:r w:rsidRPr="00B45D00">
        <w:rPr>
          <w:rFonts w:ascii="Times New Roman" w:hAnsi="Times New Roman" w:cs="Times New Roman"/>
          <w:sz w:val="28"/>
          <w:szCs w:val="28"/>
          <w:vertAlign w:val="superscript"/>
        </w:rPr>
        <w:t>35</w:t>
      </w:r>
      <w:r w:rsidR="00CE662B">
        <w:rPr>
          <w:rFonts w:ascii="Times New Roman" w:hAnsi="Times New Roman" w:cs="Times New Roman"/>
          <w:sz w:val="28"/>
          <w:szCs w:val="28"/>
        </w:rPr>
        <w:t> </w:t>
      </w:r>
      <w:r w:rsidRPr="00B45D00">
        <w:rPr>
          <w:rFonts w:ascii="Times New Roman" w:hAnsi="Times New Roman" w:cs="Times New Roman"/>
          <w:sz w:val="28"/>
          <w:szCs w:val="28"/>
        </w:rPr>
        <w:t>punkt</w:t>
      </w:r>
      <w:r w:rsidR="00BD576B">
        <w:rPr>
          <w:rFonts w:ascii="Times New Roman" w:hAnsi="Times New Roman" w:cs="Times New Roman"/>
          <w:sz w:val="28"/>
          <w:szCs w:val="28"/>
        </w:rPr>
        <w:t>ā minētajām</w:t>
      </w:r>
      <w:r w:rsidRPr="00B45D00">
        <w:rPr>
          <w:rFonts w:ascii="Times New Roman" w:hAnsi="Times New Roman" w:cs="Times New Roman"/>
          <w:sz w:val="28"/>
          <w:szCs w:val="28"/>
        </w:rPr>
        <w:t xml:space="preserve"> prasībām; </w:t>
      </w:r>
    </w:p>
    <w:p w14:paraId="7CBC79F2" w14:textId="1459668B" w:rsidR="00B45D00" w:rsidRPr="00B45D00" w:rsidRDefault="00B45D00" w:rsidP="00B45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5D00">
        <w:rPr>
          <w:rFonts w:ascii="Times New Roman" w:hAnsi="Times New Roman" w:cs="Times New Roman"/>
          <w:sz w:val="28"/>
          <w:szCs w:val="28"/>
        </w:rPr>
        <w:t>46.</w:t>
      </w:r>
      <w:r w:rsidRPr="00B45D00">
        <w:rPr>
          <w:rFonts w:ascii="Times New Roman" w:hAnsi="Times New Roman" w:cs="Times New Roman"/>
          <w:sz w:val="28"/>
          <w:szCs w:val="28"/>
          <w:vertAlign w:val="superscript"/>
        </w:rPr>
        <w:t>1</w:t>
      </w:r>
      <w:r w:rsidR="00BD576B">
        <w:rPr>
          <w:rFonts w:ascii="Times New Roman" w:hAnsi="Times New Roman" w:cs="Times New Roman"/>
          <w:sz w:val="28"/>
          <w:szCs w:val="28"/>
          <w:vertAlign w:val="superscript"/>
        </w:rPr>
        <w:t> </w:t>
      </w:r>
      <w:r w:rsidR="00F678D6">
        <w:rPr>
          <w:rFonts w:ascii="Times New Roman" w:hAnsi="Times New Roman" w:cs="Times New Roman"/>
          <w:sz w:val="28"/>
          <w:szCs w:val="28"/>
        </w:rPr>
        <w:t>2</w:t>
      </w:r>
      <w:r w:rsidRPr="00B45D00">
        <w:rPr>
          <w:rFonts w:ascii="Times New Roman" w:hAnsi="Times New Roman" w:cs="Times New Roman"/>
          <w:sz w:val="28"/>
          <w:szCs w:val="28"/>
        </w:rPr>
        <w:t>.</w:t>
      </w:r>
      <w:r w:rsidR="00BD576B">
        <w:rPr>
          <w:rFonts w:ascii="Times New Roman" w:hAnsi="Times New Roman" w:cs="Times New Roman"/>
          <w:sz w:val="28"/>
          <w:szCs w:val="28"/>
        </w:rPr>
        <w:t> </w:t>
      </w:r>
      <w:r w:rsidRPr="00B45D00">
        <w:rPr>
          <w:rFonts w:ascii="Times New Roman" w:hAnsi="Times New Roman" w:cs="Times New Roman"/>
          <w:sz w:val="28"/>
          <w:szCs w:val="28"/>
        </w:rPr>
        <w:t>cūkgaļa, cūkgaļas izstrādājumi, cūkgaļas produkti, kā arī produkti, kas satur cūkgaļu, ir iegūti no cūkām, kuru izcelsmes novietne atrodas ārpus II, III vai IV</w:t>
      </w:r>
      <w:r w:rsidR="00CE662B">
        <w:rPr>
          <w:rFonts w:ascii="Times New Roman" w:hAnsi="Times New Roman" w:cs="Times New Roman"/>
          <w:sz w:val="28"/>
          <w:szCs w:val="28"/>
        </w:rPr>
        <w:t> </w:t>
      </w:r>
      <w:r w:rsidRPr="00B45D00">
        <w:rPr>
          <w:rFonts w:ascii="Times New Roman" w:hAnsi="Times New Roman" w:cs="Times New Roman"/>
          <w:sz w:val="28"/>
          <w:szCs w:val="28"/>
        </w:rPr>
        <w:t>riska zonas (3. un 4.</w:t>
      </w:r>
      <w:r w:rsidR="00932A9F">
        <w:rPr>
          <w:rFonts w:ascii="Times New Roman" w:hAnsi="Times New Roman" w:cs="Times New Roman"/>
          <w:sz w:val="28"/>
          <w:szCs w:val="28"/>
        </w:rPr>
        <w:t> </w:t>
      </w:r>
      <w:r w:rsidRPr="00B45D00">
        <w:rPr>
          <w:rFonts w:ascii="Times New Roman" w:hAnsi="Times New Roman" w:cs="Times New Roman"/>
          <w:sz w:val="28"/>
          <w:szCs w:val="28"/>
        </w:rPr>
        <w:t>pielikums) vai kuru izcelsmes novietne atrodas II</w:t>
      </w:r>
      <w:r w:rsidR="002A161F">
        <w:rPr>
          <w:rFonts w:ascii="Times New Roman" w:hAnsi="Times New Roman" w:cs="Times New Roman"/>
          <w:sz w:val="28"/>
          <w:szCs w:val="28"/>
        </w:rPr>
        <w:t> </w:t>
      </w:r>
      <w:r w:rsidRPr="00B45D00">
        <w:rPr>
          <w:rFonts w:ascii="Times New Roman" w:hAnsi="Times New Roman" w:cs="Times New Roman"/>
          <w:sz w:val="28"/>
          <w:szCs w:val="28"/>
        </w:rPr>
        <w:t>riska zonā (3. un 4.</w:t>
      </w:r>
      <w:r w:rsidR="00932A9F">
        <w:rPr>
          <w:rFonts w:ascii="Times New Roman" w:hAnsi="Times New Roman" w:cs="Times New Roman"/>
          <w:sz w:val="28"/>
          <w:szCs w:val="28"/>
        </w:rPr>
        <w:t> </w:t>
      </w:r>
      <w:r w:rsidRPr="00B45D00">
        <w:rPr>
          <w:rFonts w:ascii="Times New Roman" w:hAnsi="Times New Roman" w:cs="Times New Roman"/>
          <w:sz w:val="28"/>
          <w:szCs w:val="28"/>
        </w:rPr>
        <w:t>pielikums), nodrošinot cūk</w:t>
      </w:r>
      <w:r w:rsidR="002A161F">
        <w:rPr>
          <w:rFonts w:ascii="Times New Roman" w:hAnsi="Times New Roman" w:cs="Times New Roman"/>
          <w:sz w:val="28"/>
          <w:szCs w:val="28"/>
        </w:rPr>
        <w:t>u</w:t>
      </w:r>
      <w:r w:rsidRPr="00B45D00">
        <w:rPr>
          <w:rFonts w:ascii="Times New Roman" w:hAnsi="Times New Roman" w:cs="Times New Roman"/>
          <w:sz w:val="28"/>
          <w:szCs w:val="28"/>
        </w:rPr>
        <w:t xml:space="preserve"> atbilst</w:t>
      </w:r>
      <w:r w:rsidR="002A161F">
        <w:rPr>
          <w:rFonts w:ascii="Times New Roman" w:hAnsi="Times New Roman" w:cs="Times New Roman"/>
          <w:sz w:val="28"/>
          <w:szCs w:val="28"/>
        </w:rPr>
        <w:t>ību</w:t>
      </w:r>
      <w:r w:rsidRPr="00B45D00">
        <w:rPr>
          <w:rFonts w:ascii="Times New Roman" w:hAnsi="Times New Roman" w:cs="Times New Roman"/>
          <w:sz w:val="28"/>
          <w:szCs w:val="28"/>
        </w:rPr>
        <w:t xml:space="preserve"> šo noteikumu 71.</w:t>
      </w:r>
      <w:r w:rsidRPr="00B45D00">
        <w:rPr>
          <w:rFonts w:ascii="Times New Roman" w:hAnsi="Times New Roman" w:cs="Times New Roman"/>
          <w:sz w:val="28"/>
          <w:szCs w:val="28"/>
          <w:vertAlign w:val="superscript"/>
        </w:rPr>
        <w:t>10</w:t>
      </w:r>
      <w:r w:rsidR="002A161F">
        <w:rPr>
          <w:rFonts w:ascii="Times New Roman" w:hAnsi="Times New Roman" w:cs="Times New Roman"/>
          <w:sz w:val="28"/>
          <w:szCs w:val="28"/>
          <w:vertAlign w:val="superscript"/>
        </w:rPr>
        <w:t> </w:t>
      </w:r>
      <w:r w:rsidR="00BD576B" w:rsidRPr="00B45D00">
        <w:rPr>
          <w:rFonts w:ascii="Times New Roman" w:hAnsi="Times New Roman" w:cs="Times New Roman"/>
          <w:sz w:val="28"/>
          <w:szCs w:val="28"/>
        </w:rPr>
        <w:t>punkt</w:t>
      </w:r>
      <w:r w:rsidR="00BD576B">
        <w:rPr>
          <w:rFonts w:ascii="Times New Roman" w:hAnsi="Times New Roman" w:cs="Times New Roman"/>
          <w:sz w:val="28"/>
          <w:szCs w:val="28"/>
        </w:rPr>
        <w:t>ā minētajām</w:t>
      </w:r>
      <w:r w:rsidRPr="00B45D00">
        <w:rPr>
          <w:rFonts w:ascii="Times New Roman" w:hAnsi="Times New Roman" w:cs="Times New Roman"/>
          <w:sz w:val="28"/>
          <w:szCs w:val="28"/>
        </w:rPr>
        <w:t xml:space="preserve"> prasībām;</w:t>
      </w:r>
    </w:p>
    <w:p w14:paraId="7CBC79F3" w14:textId="41FB54C3" w:rsidR="009D0F5B" w:rsidRDefault="00B45D00" w:rsidP="00872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5D00">
        <w:rPr>
          <w:rFonts w:ascii="Times New Roman" w:hAnsi="Times New Roman" w:cs="Times New Roman"/>
          <w:sz w:val="28"/>
          <w:szCs w:val="28"/>
        </w:rPr>
        <w:t>46.</w:t>
      </w:r>
      <w:r w:rsidRPr="00B45D00">
        <w:rPr>
          <w:rFonts w:ascii="Times New Roman" w:hAnsi="Times New Roman" w:cs="Times New Roman"/>
          <w:sz w:val="28"/>
          <w:szCs w:val="28"/>
          <w:vertAlign w:val="superscript"/>
        </w:rPr>
        <w:t>1</w:t>
      </w:r>
      <w:r w:rsidR="00BD576B">
        <w:rPr>
          <w:rFonts w:ascii="Times New Roman" w:hAnsi="Times New Roman" w:cs="Times New Roman"/>
          <w:sz w:val="28"/>
          <w:szCs w:val="28"/>
          <w:vertAlign w:val="superscript"/>
        </w:rPr>
        <w:t> </w:t>
      </w:r>
      <w:proofErr w:type="gramStart"/>
      <w:r w:rsidR="00F678D6">
        <w:rPr>
          <w:rFonts w:ascii="Times New Roman" w:hAnsi="Times New Roman" w:cs="Times New Roman"/>
          <w:sz w:val="28"/>
          <w:szCs w:val="28"/>
        </w:rPr>
        <w:t>3</w:t>
      </w:r>
      <w:r w:rsidRPr="00B45D00">
        <w:rPr>
          <w:rFonts w:ascii="Times New Roman" w:hAnsi="Times New Roman" w:cs="Times New Roman"/>
          <w:sz w:val="28"/>
          <w:szCs w:val="28"/>
        </w:rPr>
        <w:t>.</w:t>
      </w:r>
      <w:r w:rsidR="00BD576B">
        <w:rPr>
          <w:rFonts w:ascii="Times New Roman" w:hAnsi="Times New Roman" w:cs="Times New Roman"/>
          <w:sz w:val="28"/>
          <w:szCs w:val="28"/>
        </w:rPr>
        <w:t> </w:t>
      </w:r>
      <w:r w:rsidR="002A161F">
        <w:rPr>
          <w:rFonts w:ascii="Times New Roman" w:hAnsi="Times New Roman" w:cs="Times New Roman"/>
          <w:sz w:val="28"/>
          <w:szCs w:val="28"/>
        </w:rPr>
        <w:t>š</w:t>
      </w:r>
      <w:r w:rsidR="00F678D6">
        <w:rPr>
          <w:rFonts w:ascii="Times New Roman" w:hAnsi="Times New Roman" w:cs="Times New Roman"/>
          <w:sz w:val="28"/>
          <w:szCs w:val="28"/>
        </w:rPr>
        <w:t xml:space="preserve">ie pārtikas </w:t>
      </w:r>
      <w:r w:rsidRPr="00B45D00">
        <w:rPr>
          <w:rFonts w:ascii="Times New Roman" w:hAnsi="Times New Roman" w:cs="Times New Roman"/>
          <w:sz w:val="28"/>
          <w:szCs w:val="28"/>
        </w:rPr>
        <w:t>produkti</w:t>
      </w:r>
      <w:proofErr w:type="gramEnd"/>
      <w:r w:rsidRPr="00B45D00">
        <w:rPr>
          <w:rFonts w:ascii="Times New Roman" w:hAnsi="Times New Roman" w:cs="Times New Roman"/>
          <w:sz w:val="28"/>
          <w:szCs w:val="28"/>
        </w:rPr>
        <w:t xml:space="preserve"> ir marķēti saskaņā ar šo noteikumu 45.</w:t>
      </w:r>
      <w:r w:rsidRPr="00B45D00">
        <w:rPr>
          <w:rFonts w:ascii="Times New Roman" w:hAnsi="Times New Roman" w:cs="Times New Roman"/>
          <w:sz w:val="28"/>
          <w:szCs w:val="28"/>
          <w:vertAlign w:val="superscript"/>
        </w:rPr>
        <w:t>1</w:t>
      </w:r>
      <w:r w:rsidRPr="00B45D00">
        <w:rPr>
          <w:rFonts w:ascii="Times New Roman" w:hAnsi="Times New Roman" w:cs="Times New Roman"/>
          <w:sz w:val="28"/>
          <w:szCs w:val="28"/>
        </w:rPr>
        <w:t xml:space="preserve"> vai 45.</w:t>
      </w:r>
      <w:r w:rsidRPr="00B45D00">
        <w:rPr>
          <w:rFonts w:ascii="Times New Roman" w:hAnsi="Times New Roman" w:cs="Times New Roman"/>
          <w:sz w:val="28"/>
          <w:szCs w:val="28"/>
          <w:vertAlign w:val="superscript"/>
        </w:rPr>
        <w:t>2</w:t>
      </w:r>
      <w:r w:rsidR="002A161F">
        <w:rPr>
          <w:rFonts w:ascii="Times New Roman" w:hAnsi="Times New Roman" w:cs="Times New Roman"/>
          <w:sz w:val="28"/>
          <w:szCs w:val="28"/>
        </w:rPr>
        <w:t> </w:t>
      </w:r>
      <w:r w:rsidR="00BD576B" w:rsidRPr="00B45D00">
        <w:rPr>
          <w:rFonts w:ascii="Times New Roman" w:hAnsi="Times New Roman" w:cs="Times New Roman"/>
          <w:sz w:val="28"/>
          <w:szCs w:val="28"/>
        </w:rPr>
        <w:t>punkt</w:t>
      </w:r>
      <w:r w:rsidR="00BD576B">
        <w:rPr>
          <w:rFonts w:ascii="Times New Roman" w:hAnsi="Times New Roman" w:cs="Times New Roman"/>
          <w:sz w:val="28"/>
          <w:szCs w:val="28"/>
        </w:rPr>
        <w:t>ā minētajām</w:t>
      </w:r>
      <w:r w:rsidRPr="00B45D00">
        <w:rPr>
          <w:rFonts w:ascii="Times New Roman" w:hAnsi="Times New Roman" w:cs="Times New Roman"/>
          <w:sz w:val="28"/>
          <w:szCs w:val="28"/>
        </w:rPr>
        <w:t xml:space="preserve"> prasībām.</w:t>
      </w:r>
      <w:r w:rsidR="00D96DCD">
        <w:rPr>
          <w:rFonts w:ascii="Times New Roman" w:hAnsi="Times New Roman" w:cs="Times New Roman"/>
          <w:sz w:val="28"/>
          <w:szCs w:val="28"/>
        </w:rPr>
        <w:t>"</w:t>
      </w:r>
    </w:p>
    <w:p w14:paraId="7CBC79F4" w14:textId="77777777" w:rsidR="00D278EF" w:rsidRPr="00056031" w:rsidRDefault="00D278EF" w:rsidP="00B11F32">
      <w:pPr>
        <w:spacing w:after="0" w:line="240" w:lineRule="auto"/>
        <w:jc w:val="both"/>
        <w:rPr>
          <w:rFonts w:ascii="Times New Roman" w:hAnsi="Times New Roman" w:cs="Times New Roman"/>
          <w:sz w:val="24"/>
          <w:szCs w:val="24"/>
        </w:rPr>
      </w:pPr>
    </w:p>
    <w:p w14:paraId="7CBC79F5" w14:textId="0B43D6D0" w:rsidR="00D278EF" w:rsidRDefault="007B578E" w:rsidP="00B11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D278EF">
        <w:rPr>
          <w:rFonts w:ascii="Times New Roman" w:hAnsi="Times New Roman" w:cs="Times New Roman"/>
          <w:sz w:val="28"/>
          <w:szCs w:val="28"/>
        </w:rPr>
        <w:t>.</w:t>
      </w:r>
      <w:r w:rsidR="00CE662B">
        <w:rPr>
          <w:rFonts w:ascii="Times New Roman" w:hAnsi="Times New Roman" w:cs="Times New Roman"/>
          <w:sz w:val="28"/>
          <w:szCs w:val="28"/>
        </w:rPr>
        <w:t> </w:t>
      </w:r>
      <w:r w:rsidR="00B45D00">
        <w:rPr>
          <w:rFonts w:ascii="Times New Roman" w:hAnsi="Times New Roman" w:cs="Times New Roman"/>
          <w:sz w:val="28"/>
          <w:szCs w:val="28"/>
        </w:rPr>
        <w:t>Papildināt noteikumus ar</w:t>
      </w:r>
      <w:r w:rsidR="00D278EF">
        <w:rPr>
          <w:rFonts w:ascii="Times New Roman" w:hAnsi="Times New Roman" w:cs="Times New Roman"/>
          <w:sz w:val="28"/>
          <w:szCs w:val="28"/>
        </w:rPr>
        <w:t xml:space="preserve"> </w:t>
      </w:r>
      <w:r w:rsidR="00B45D00">
        <w:rPr>
          <w:rFonts w:ascii="Times New Roman" w:hAnsi="Times New Roman" w:cs="Times New Roman"/>
          <w:sz w:val="28"/>
          <w:szCs w:val="28"/>
        </w:rPr>
        <w:t>49.</w:t>
      </w:r>
      <w:r w:rsidR="00B45D00" w:rsidRPr="00B45D00">
        <w:rPr>
          <w:rFonts w:ascii="Times New Roman" w:hAnsi="Times New Roman" w:cs="Times New Roman"/>
          <w:sz w:val="28"/>
          <w:szCs w:val="28"/>
          <w:vertAlign w:val="superscript"/>
        </w:rPr>
        <w:t>1</w:t>
      </w:r>
      <w:r w:rsidR="00CE662B">
        <w:rPr>
          <w:rFonts w:ascii="Times New Roman" w:hAnsi="Times New Roman" w:cs="Times New Roman"/>
          <w:sz w:val="28"/>
          <w:szCs w:val="28"/>
        </w:rPr>
        <w:t> </w:t>
      </w:r>
      <w:r w:rsidR="00D278EF">
        <w:rPr>
          <w:rFonts w:ascii="Times New Roman" w:hAnsi="Times New Roman" w:cs="Times New Roman"/>
          <w:sz w:val="28"/>
          <w:szCs w:val="28"/>
        </w:rPr>
        <w:t>punktu šādā redakcijā:</w:t>
      </w:r>
    </w:p>
    <w:p w14:paraId="61EF8DFC" w14:textId="77777777" w:rsidR="00BD576B" w:rsidRPr="00056031" w:rsidRDefault="00B45D00" w:rsidP="00B45D0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p>
    <w:p w14:paraId="7CBC79F6" w14:textId="4868C57A" w:rsidR="00B45D00" w:rsidRPr="00B45D00" w:rsidRDefault="00D96DCD" w:rsidP="00BD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45D00" w:rsidRPr="00B45D00">
        <w:rPr>
          <w:rFonts w:ascii="Times New Roman" w:hAnsi="Times New Roman" w:cs="Times New Roman"/>
          <w:sz w:val="28"/>
          <w:szCs w:val="28"/>
        </w:rPr>
        <w:t>49.</w:t>
      </w:r>
      <w:r w:rsidR="00B45D00" w:rsidRPr="00B45D00">
        <w:rPr>
          <w:rFonts w:ascii="Times New Roman" w:hAnsi="Times New Roman" w:cs="Times New Roman"/>
          <w:sz w:val="28"/>
          <w:szCs w:val="28"/>
          <w:vertAlign w:val="superscript"/>
        </w:rPr>
        <w:t>1</w:t>
      </w:r>
      <w:r w:rsidR="00BD576B">
        <w:rPr>
          <w:rFonts w:ascii="Times New Roman" w:hAnsi="Times New Roman" w:cs="Times New Roman"/>
          <w:sz w:val="28"/>
          <w:szCs w:val="28"/>
        </w:rPr>
        <w:t> </w:t>
      </w:r>
      <w:r w:rsidR="00B45D00" w:rsidRPr="00B45D00">
        <w:rPr>
          <w:rFonts w:ascii="Times New Roman" w:hAnsi="Times New Roman" w:cs="Times New Roman"/>
          <w:sz w:val="28"/>
          <w:szCs w:val="28"/>
        </w:rPr>
        <w:t xml:space="preserve">Kautuvei, gaļas sadalīšanas uzņēmumam un gaļas pārstrādes uzņēmumam, kas atrodas uzraudzības zonā, ārpus </w:t>
      </w:r>
      <w:r w:rsidR="002A161F">
        <w:rPr>
          <w:rFonts w:ascii="Times New Roman" w:hAnsi="Times New Roman" w:cs="Times New Roman"/>
          <w:sz w:val="28"/>
          <w:szCs w:val="28"/>
        </w:rPr>
        <w:t xml:space="preserve">tās </w:t>
      </w:r>
      <w:r w:rsidR="002A161F" w:rsidRPr="00B45D00">
        <w:rPr>
          <w:rFonts w:ascii="Times New Roman" w:hAnsi="Times New Roman" w:cs="Times New Roman"/>
          <w:sz w:val="28"/>
          <w:szCs w:val="28"/>
        </w:rPr>
        <w:t xml:space="preserve">atļauts izvest </w:t>
      </w:r>
      <w:r w:rsidR="00B45D00" w:rsidRPr="00B45D00">
        <w:rPr>
          <w:rFonts w:ascii="Times New Roman" w:hAnsi="Times New Roman" w:cs="Times New Roman"/>
          <w:sz w:val="28"/>
          <w:szCs w:val="28"/>
        </w:rPr>
        <w:t xml:space="preserve">svaigu cūkgaļu, cūkgaļas izstrādājumus, cūkgaļas produktus, kā arī </w:t>
      </w:r>
      <w:r w:rsidR="00BF0392" w:rsidRPr="00BF0392">
        <w:rPr>
          <w:rFonts w:ascii="Times New Roman" w:hAnsi="Times New Roman" w:cs="Times New Roman"/>
          <w:sz w:val="28"/>
          <w:szCs w:val="28"/>
        </w:rPr>
        <w:t>cūkgaļu saturošus produktus</w:t>
      </w:r>
      <w:r w:rsidR="00B45D00" w:rsidRPr="00B45D00">
        <w:rPr>
          <w:rFonts w:ascii="Times New Roman" w:hAnsi="Times New Roman" w:cs="Times New Roman"/>
          <w:sz w:val="28"/>
          <w:szCs w:val="28"/>
        </w:rPr>
        <w:t>, ja:</w:t>
      </w:r>
    </w:p>
    <w:p w14:paraId="7CBC79F7" w14:textId="15B80A88" w:rsidR="00B45D00" w:rsidRPr="00B45D00" w:rsidRDefault="00B45D00" w:rsidP="00B45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5D00">
        <w:rPr>
          <w:rFonts w:ascii="Times New Roman" w:hAnsi="Times New Roman" w:cs="Times New Roman"/>
          <w:sz w:val="28"/>
          <w:szCs w:val="28"/>
        </w:rPr>
        <w:t>49.</w:t>
      </w:r>
      <w:r w:rsidRPr="00B45D00">
        <w:rPr>
          <w:rFonts w:ascii="Times New Roman" w:hAnsi="Times New Roman" w:cs="Times New Roman"/>
          <w:sz w:val="28"/>
          <w:szCs w:val="28"/>
          <w:vertAlign w:val="superscript"/>
        </w:rPr>
        <w:t>1</w:t>
      </w:r>
      <w:r w:rsidR="00BD576B">
        <w:rPr>
          <w:rFonts w:ascii="Times New Roman" w:hAnsi="Times New Roman" w:cs="Times New Roman"/>
          <w:sz w:val="28"/>
          <w:szCs w:val="28"/>
          <w:vertAlign w:val="superscript"/>
        </w:rPr>
        <w:t> </w:t>
      </w:r>
      <w:proofErr w:type="gramStart"/>
      <w:r w:rsidRPr="00B45D00">
        <w:rPr>
          <w:rFonts w:ascii="Times New Roman" w:hAnsi="Times New Roman" w:cs="Times New Roman"/>
          <w:sz w:val="28"/>
          <w:szCs w:val="28"/>
        </w:rPr>
        <w:t>1.</w:t>
      </w:r>
      <w:r w:rsidR="00BD576B">
        <w:rPr>
          <w:rFonts w:ascii="Times New Roman" w:hAnsi="Times New Roman" w:cs="Times New Roman"/>
          <w:sz w:val="28"/>
          <w:szCs w:val="28"/>
        </w:rPr>
        <w:t> </w:t>
      </w:r>
      <w:r w:rsidR="002A161F">
        <w:rPr>
          <w:rFonts w:ascii="Times New Roman" w:hAnsi="Times New Roman" w:cs="Times New Roman"/>
          <w:sz w:val="28"/>
          <w:szCs w:val="28"/>
        </w:rPr>
        <w:t>š</w:t>
      </w:r>
      <w:r w:rsidRPr="00B45D00">
        <w:rPr>
          <w:rFonts w:ascii="Times New Roman" w:hAnsi="Times New Roman" w:cs="Times New Roman"/>
          <w:sz w:val="28"/>
          <w:szCs w:val="28"/>
        </w:rPr>
        <w:t>ie pārtikas produkti</w:t>
      </w:r>
      <w:proofErr w:type="gramEnd"/>
      <w:r w:rsidRPr="00B45D00">
        <w:rPr>
          <w:rFonts w:ascii="Times New Roman" w:hAnsi="Times New Roman" w:cs="Times New Roman"/>
          <w:sz w:val="28"/>
          <w:szCs w:val="28"/>
        </w:rPr>
        <w:t xml:space="preserve"> ir ražoti, uzglabāti un pārstrādāti uzņēmumos, kas atrodas šo noteikumu I, II vai III </w:t>
      </w:r>
      <w:r w:rsidR="00F678D6">
        <w:rPr>
          <w:rFonts w:ascii="Times New Roman" w:hAnsi="Times New Roman" w:cs="Times New Roman"/>
          <w:sz w:val="28"/>
          <w:szCs w:val="28"/>
        </w:rPr>
        <w:t>riska zonā (3. un 4.</w:t>
      </w:r>
      <w:r w:rsidR="00CE662B">
        <w:rPr>
          <w:rFonts w:ascii="Times New Roman" w:hAnsi="Times New Roman" w:cs="Times New Roman"/>
          <w:sz w:val="28"/>
          <w:szCs w:val="28"/>
        </w:rPr>
        <w:t> </w:t>
      </w:r>
      <w:r w:rsidR="00F678D6">
        <w:rPr>
          <w:rFonts w:ascii="Times New Roman" w:hAnsi="Times New Roman" w:cs="Times New Roman"/>
          <w:sz w:val="28"/>
          <w:szCs w:val="28"/>
        </w:rPr>
        <w:t xml:space="preserve">pielikums) un </w:t>
      </w:r>
      <w:r w:rsidRPr="00B45D00">
        <w:rPr>
          <w:rFonts w:ascii="Times New Roman" w:hAnsi="Times New Roman" w:cs="Times New Roman"/>
          <w:sz w:val="28"/>
          <w:szCs w:val="28"/>
        </w:rPr>
        <w:t>ir atzīti saskaņā ar šo noteikumu 71.</w:t>
      </w:r>
      <w:r w:rsidRPr="00B45D00">
        <w:rPr>
          <w:rFonts w:ascii="Times New Roman" w:hAnsi="Times New Roman" w:cs="Times New Roman"/>
          <w:sz w:val="28"/>
          <w:szCs w:val="28"/>
          <w:vertAlign w:val="superscript"/>
        </w:rPr>
        <w:t>35</w:t>
      </w:r>
      <w:r w:rsidR="00BD576B">
        <w:rPr>
          <w:rFonts w:ascii="Times New Roman" w:hAnsi="Times New Roman" w:cs="Times New Roman"/>
          <w:sz w:val="28"/>
          <w:szCs w:val="28"/>
        </w:rPr>
        <w:t> </w:t>
      </w:r>
      <w:r w:rsidR="00BD576B" w:rsidRPr="00B45D00">
        <w:rPr>
          <w:rFonts w:ascii="Times New Roman" w:hAnsi="Times New Roman" w:cs="Times New Roman"/>
          <w:sz w:val="28"/>
          <w:szCs w:val="28"/>
        </w:rPr>
        <w:t>punkt</w:t>
      </w:r>
      <w:r w:rsidR="00BD576B">
        <w:rPr>
          <w:rFonts w:ascii="Times New Roman" w:hAnsi="Times New Roman" w:cs="Times New Roman"/>
          <w:sz w:val="28"/>
          <w:szCs w:val="28"/>
        </w:rPr>
        <w:t>ā minētajām</w:t>
      </w:r>
      <w:r w:rsidRPr="00B45D00">
        <w:rPr>
          <w:rFonts w:ascii="Times New Roman" w:hAnsi="Times New Roman" w:cs="Times New Roman"/>
          <w:sz w:val="28"/>
          <w:szCs w:val="28"/>
        </w:rPr>
        <w:t xml:space="preserve"> prasībām; </w:t>
      </w:r>
    </w:p>
    <w:p w14:paraId="7CBC79F8" w14:textId="6DDD020A" w:rsidR="00B45D00" w:rsidRPr="00B45D00" w:rsidRDefault="00B45D00" w:rsidP="00B45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5D00">
        <w:rPr>
          <w:rFonts w:ascii="Times New Roman" w:hAnsi="Times New Roman" w:cs="Times New Roman"/>
          <w:sz w:val="28"/>
          <w:szCs w:val="28"/>
        </w:rPr>
        <w:t>49.</w:t>
      </w:r>
      <w:r w:rsidRPr="00B45D00">
        <w:rPr>
          <w:rFonts w:ascii="Times New Roman" w:hAnsi="Times New Roman" w:cs="Times New Roman"/>
          <w:sz w:val="28"/>
          <w:szCs w:val="28"/>
          <w:vertAlign w:val="superscript"/>
        </w:rPr>
        <w:t>1</w:t>
      </w:r>
      <w:r w:rsidR="00BD576B">
        <w:rPr>
          <w:rFonts w:ascii="Times New Roman" w:hAnsi="Times New Roman" w:cs="Times New Roman"/>
          <w:sz w:val="28"/>
          <w:szCs w:val="28"/>
          <w:vertAlign w:val="superscript"/>
        </w:rPr>
        <w:t> </w:t>
      </w:r>
      <w:r w:rsidR="00F678D6">
        <w:rPr>
          <w:rFonts w:ascii="Times New Roman" w:hAnsi="Times New Roman" w:cs="Times New Roman"/>
          <w:sz w:val="28"/>
          <w:szCs w:val="28"/>
        </w:rPr>
        <w:t>2</w:t>
      </w:r>
      <w:r w:rsidRPr="00B45D00">
        <w:rPr>
          <w:rFonts w:ascii="Times New Roman" w:hAnsi="Times New Roman" w:cs="Times New Roman"/>
          <w:sz w:val="28"/>
          <w:szCs w:val="28"/>
        </w:rPr>
        <w:t>.</w:t>
      </w:r>
      <w:r w:rsidR="00BD576B">
        <w:rPr>
          <w:rFonts w:ascii="Times New Roman" w:hAnsi="Times New Roman" w:cs="Times New Roman"/>
          <w:sz w:val="28"/>
          <w:szCs w:val="28"/>
        </w:rPr>
        <w:t> </w:t>
      </w:r>
      <w:r w:rsidRPr="00B45D00">
        <w:rPr>
          <w:rFonts w:ascii="Times New Roman" w:hAnsi="Times New Roman" w:cs="Times New Roman"/>
          <w:sz w:val="28"/>
          <w:szCs w:val="28"/>
        </w:rPr>
        <w:t>cūkgaļa, cūkgaļas izstrādājumi, cūkgaļas produkti, kā arī produkti, ka</w:t>
      </w:r>
      <w:r w:rsidR="00BF3F0E">
        <w:rPr>
          <w:rFonts w:ascii="Times New Roman" w:hAnsi="Times New Roman" w:cs="Times New Roman"/>
          <w:sz w:val="28"/>
          <w:szCs w:val="28"/>
        </w:rPr>
        <w:t>s</w:t>
      </w:r>
      <w:r w:rsidRPr="00B45D00">
        <w:rPr>
          <w:rFonts w:ascii="Times New Roman" w:hAnsi="Times New Roman" w:cs="Times New Roman"/>
          <w:sz w:val="28"/>
          <w:szCs w:val="28"/>
        </w:rPr>
        <w:t xml:space="preserve"> satur cūkgaļu, ir iegūti no cūkām, kuru izcelsmes novietne atrodas ārpus II, III vai IV riska zonas (3. un 4.</w:t>
      </w:r>
      <w:r w:rsidR="00BD576B">
        <w:rPr>
          <w:rFonts w:ascii="Times New Roman" w:hAnsi="Times New Roman" w:cs="Times New Roman"/>
          <w:sz w:val="28"/>
          <w:szCs w:val="28"/>
        </w:rPr>
        <w:t> </w:t>
      </w:r>
      <w:r w:rsidRPr="00B45D00">
        <w:rPr>
          <w:rFonts w:ascii="Times New Roman" w:hAnsi="Times New Roman" w:cs="Times New Roman"/>
          <w:sz w:val="28"/>
          <w:szCs w:val="28"/>
        </w:rPr>
        <w:t>pielikums) vai kuru izcelsmes novietne atrodas II</w:t>
      </w:r>
      <w:r w:rsidR="00BD576B">
        <w:rPr>
          <w:rFonts w:ascii="Times New Roman" w:hAnsi="Times New Roman" w:cs="Times New Roman"/>
          <w:sz w:val="28"/>
          <w:szCs w:val="28"/>
        </w:rPr>
        <w:t> </w:t>
      </w:r>
      <w:r w:rsidRPr="00B45D00">
        <w:rPr>
          <w:rFonts w:ascii="Times New Roman" w:hAnsi="Times New Roman" w:cs="Times New Roman"/>
          <w:sz w:val="28"/>
          <w:szCs w:val="28"/>
        </w:rPr>
        <w:t>riska zonā (3. un 4.</w:t>
      </w:r>
      <w:r w:rsidR="00BD576B">
        <w:rPr>
          <w:rFonts w:ascii="Times New Roman" w:hAnsi="Times New Roman" w:cs="Times New Roman"/>
          <w:sz w:val="28"/>
          <w:szCs w:val="28"/>
        </w:rPr>
        <w:t> </w:t>
      </w:r>
      <w:r w:rsidRPr="00B45D00">
        <w:rPr>
          <w:rFonts w:ascii="Times New Roman" w:hAnsi="Times New Roman" w:cs="Times New Roman"/>
          <w:sz w:val="28"/>
          <w:szCs w:val="28"/>
        </w:rPr>
        <w:t>pielikums), nodrošinot cūk</w:t>
      </w:r>
      <w:r w:rsidR="002A161F">
        <w:rPr>
          <w:rFonts w:ascii="Times New Roman" w:hAnsi="Times New Roman" w:cs="Times New Roman"/>
          <w:sz w:val="28"/>
          <w:szCs w:val="28"/>
        </w:rPr>
        <w:t>u</w:t>
      </w:r>
      <w:r w:rsidRPr="00B45D00">
        <w:rPr>
          <w:rFonts w:ascii="Times New Roman" w:hAnsi="Times New Roman" w:cs="Times New Roman"/>
          <w:sz w:val="28"/>
          <w:szCs w:val="28"/>
        </w:rPr>
        <w:t xml:space="preserve"> atbilst</w:t>
      </w:r>
      <w:r w:rsidR="002A161F">
        <w:rPr>
          <w:rFonts w:ascii="Times New Roman" w:hAnsi="Times New Roman" w:cs="Times New Roman"/>
          <w:sz w:val="28"/>
          <w:szCs w:val="28"/>
        </w:rPr>
        <w:t>ību</w:t>
      </w:r>
      <w:r w:rsidRPr="00B45D00">
        <w:rPr>
          <w:rFonts w:ascii="Times New Roman" w:hAnsi="Times New Roman" w:cs="Times New Roman"/>
          <w:sz w:val="28"/>
          <w:szCs w:val="28"/>
        </w:rPr>
        <w:t xml:space="preserve"> šo noteikumu 71.</w:t>
      </w:r>
      <w:r w:rsidRPr="00B45D00">
        <w:rPr>
          <w:rFonts w:ascii="Times New Roman" w:hAnsi="Times New Roman" w:cs="Times New Roman"/>
          <w:sz w:val="28"/>
          <w:szCs w:val="28"/>
          <w:vertAlign w:val="superscript"/>
        </w:rPr>
        <w:t>10</w:t>
      </w:r>
      <w:r w:rsidR="00BF3F0E">
        <w:rPr>
          <w:rFonts w:ascii="Times New Roman" w:hAnsi="Times New Roman" w:cs="Times New Roman"/>
          <w:sz w:val="28"/>
          <w:szCs w:val="28"/>
          <w:vertAlign w:val="superscript"/>
        </w:rPr>
        <w:t> </w:t>
      </w:r>
      <w:r w:rsidR="00BD576B" w:rsidRPr="00B45D00">
        <w:rPr>
          <w:rFonts w:ascii="Times New Roman" w:hAnsi="Times New Roman" w:cs="Times New Roman"/>
          <w:sz w:val="28"/>
          <w:szCs w:val="28"/>
        </w:rPr>
        <w:t>punkt</w:t>
      </w:r>
      <w:r w:rsidR="00BD576B">
        <w:rPr>
          <w:rFonts w:ascii="Times New Roman" w:hAnsi="Times New Roman" w:cs="Times New Roman"/>
          <w:sz w:val="28"/>
          <w:szCs w:val="28"/>
        </w:rPr>
        <w:t>ā minētajām</w:t>
      </w:r>
      <w:r w:rsidRPr="00B45D00">
        <w:rPr>
          <w:rFonts w:ascii="Times New Roman" w:hAnsi="Times New Roman" w:cs="Times New Roman"/>
          <w:sz w:val="28"/>
          <w:szCs w:val="28"/>
        </w:rPr>
        <w:t xml:space="preserve"> prasībām;</w:t>
      </w:r>
    </w:p>
    <w:p w14:paraId="7CBC79F9" w14:textId="41605588" w:rsidR="00D278EF" w:rsidRDefault="00B45D00" w:rsidP="00B11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5D00">
        <w:rPr>
          <w:rFonts w:ascii="Times New Roman" w:hAnsi="Times New Roman" w:cs="Times New Roman"/>
          <w:sz w:val="28"/>
          <w:szCs w:val="28"/>
        </w:rPr>
        <w:t>49.</w:t>
      </w:r>
      <w:r w:rsidRPr="00B45D00">
        <w:rPr>
          <w:rFonts w:ascii="Times New Roman" w:hAnsi="Times New Roman" w:cs="Times New Roman"/>
          <w:sz w:val="28"/>
          <w:szCs w:val="28"/>
          <w:vertAlign w:val="superscript"/>
        </w:rPr>
        <w:t>1</w:t>
      </w:r>
      <w:r w:rsidR="00BD576B">
        <w:rPr>
          <w:rFonts w:ascii="Times New Roman" w:hAnsi="Times New Roman" w:cs="Times New Roman"/>
          <w:sz w:val="28"/>
          <w:szCs w:val="28"/>
          <w:vertAlign w:val="superscript"/>
        </w:rPr>
        <w:t> </w:t>
      </w:r>
      <w:proofErr w:type="gramStart"/>
      <w:r w:rsidR="00F678D6">
        <w:rPr>
          <w:rFonts w:ascii="Times New Roman" w:hAnsi="Times New Roman" w:cs="Times New Roman"/>
          <w:sz w:val="28"/>
          <w:szCs w:val="28"/>
        </w:rPr>
        <w:t>3</w:t>
      </w:r>
      <w:r w:rsidRPr="00B45D00">
        <w:rPr>
          <w:rFonts w:ascii="Times New Roman" w:hAnsi="Times New Roman" w:cs="Times New Roman"/>
          <w:sz w:val="28"/>
          <w:szCs w:val="28"/>
        </w:rPr>
        <w:t>.</w:t>
      </w:r>
      <w:r w:rsidR="00CE662B">
        <w:rPr>
          <w:rFonts w:ascii="Times New Roman" w:hAnsi="Times New Roman" w:cs="Times New Roman"/>
          <w:sz w:val="28"/>
          <w:szCs w:val="28"/>
        </w:rPr>
        <w:t> </w:t>
      </w:r>
      <w:r w:rsidR="002A161F">
        <w:rPr>
          <w:rFonts w:ascii="Times New Roman" w:hAnsi="Times New Roman" w:cs="Times New Roman"/>
          <w:sz w:val="28"/>
          <w:szCs w:val="28"/>
        </w:rPr>
        <w:t>š</w:t>
      </w:r>
      <w:r w:rsidR="00F678D6">
        <w:rPr>
          <w:rFonts w:ascii="Times New Roman" w:hAnsi="Times New Roman" w:cs="Times New Roman"/>
          <w:sz w:val="28"/>
          <w:szCs w:val="28"/>
        </w:rPr>
        <w:t xml:space="preserve">ie </w:t>
      </w:r>
      <w:r w:rsidRPr="00B45D00">
        <w:rPr>
          <w:rFonts w:ascii="Times New Roman" w:hAnsi="Times New Roman" w:cs="Times New Roman"/>
          <w:sz w:val="28"/>
          <w:szCs w:val="28"/>
        </w:rPr>
        <w:t>pārtikas produkti</w:t>
      </w:r>
      <w:proofErr w:type="gramEnd"/>
      <w:r w:rsidRPr="00B45D00">
        <w:rPr>
          <w:rFonts w:ascii="Times New Roman" w:hAnsi="Times New Roman" w:cs="Times New Roman"/>
          <w:sz w:val="28"/>
          <w:szCs w:val="28"/>
        </w:rPr>
        <w:t xml:space="preserve"> ir marķēti saskaņā ar šo noteikumu 45.</w:t>
      </w:r>
      <w:r w:rsidRPr="00B45D00">
        <w:rPr>
          <w:rFonts w:ascii="Times New Roman" w:hAnsi="Times New Roman" w:cs="Times New Roman"/>
          <w:sz w:val="28"/>
          <w:szCs w:val="28"/>
          <w:vertAlign w:val="superscript"/>
        </w:rPr>
        <w:t>1</w:t>
      </w:r>
      <w:r w:rsidR="002A161F">
        <w:rPr>
          <w:rFonts w:ascii="Times New Roman" w:hAnsi="Times New Roman" w:cs="Times New Roman"/>
          <w:sz w:val="28"/>
          <w:szCs w:val="28"/>
        </w:rPr>
        <w:t> </w:t>
      </w:r>
      <w:r w:rsidRPr="00B45D00">
        <w:rPr>
          <w:rFonts w:ascii="Times New Roman" w:hAnsi="Times New Roman" w:cs="Times New Roman"/>
          <w:sz w:val="28"/>
          <w:szCs w:val="28"/>
        </w:rPr>
        <w:t>vai 45.</w:t>
      </w:r>
      <w:r w:rsidRPr="00B45D00">
        <w:rPr>
          <w:rFonts w:ascii="Times New Roman" w:hAnsi="Times New Roman" w:cs="Times New Roman"/>
          <w:sz w:val="28"/>
          <w:szCs w:val="28"/>
          <w:vertAlign w:val="superscript"/>
        </w:rPr>
        <w:t>2</w:t>
      </w:r>
      <w:r w:rsidR="00BF3F0E">
        <w:rPr>
          <w:rFonts w:ascii="Times New Roman" w:hAnsi="Times New Roman" w:cs="Times New Roman"/>
          <w:sz w:val="28"/>
          <w:szCs w:val="28"/>
        </w:rPr>
        <w:t> </w:t>
      </w:r>
      <w:r w:rsidR="00BD576B" w:rsidRPr="00B45D00">
        <w:rPr>
          <w:rFonts w:ascii="Times New Roman" w:hAnsi="Times New Roman" w:cs="Times New Roman"/>
          <w:sz w:val="28"/>
          <w:szCs w:val="28"/>
        </w:rPr>
        <w:t>punkt</w:t>
      </w:r>
      <w:r w:rsidR="00BD576B">
        <w:rPr>
          <w:rFonts w:ascii="Times New Roman" w:hAnsi="Times New Roman" w:cs="Times New Roman"/>
          <w:sz w:val="28"/>
          <w:szCs w:val="28"/>
        </w:rPr>
        <w:t>ā minētajām</w:t>
      </w:r>
      <w:r w:rsidRPr="00B45D00">
        <w:rPr>
          <w:rFonts w:ascii="Times New Roman" w:hAnsi="Times New Roman" w:cs="Times New Roman"/>
          <w:sz w:val="28"/>
          <w:szCs w:val="28"/>
        </w:rPr>
        <w:t xml:space="preserve"> prasībām.</w:t>
      </w:r>
      <w:r w:rsidR="00D96DCD">
        <w:rPr>
          <w:rFonts w:ascii="Times New Roman" w:hAnsi="Times New Roman" w:cs="Times New Roman"/>
          <w:sz w:val="28"/>
          <w:szCs w:val="28"/>
        </w:rPr>
        <w:t>"</w:t>
      </w:r>
    </w:p>
    <w:p w14:paraId="7CBC79FA" w14:textId="77777777" w:rsidR="00D278EF" w:rsidRPr="00056031" w:rsidRDefault="00D278EF" w:rsidP="00B11F32">
      <w:pPr>
        <w:spacing w:after="0" w:line="240" w:lineRule="auto"/>
        <w:jc w:val="both"/>
        <w:rPr>
          <w:rFonts w:ascii="Times New Roman" w:hAnsi="Times New Roman" w:cs="Times New Roman"/>
          <w:sz w:val="24"/>
          <w:szCs w:val="24"/>
        </w:rPr>
      </w:pPr>
    </w:p>
    <w:p w14:paraId="7CBC79FB" w14:textId="45CC91D9" w:rsidR="00D278EF" w:rsidRDefault="007B578E" w:rsidP="00B11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D278EF">
        <w:rPr>
          <w:rFonts w:ascii="Times New Roman" w:hAnsi="Times New Roman" w:cs="Times New Roman"/>
          <w:sz w:val="28"/>
          <w:szCs w:val="28"/>
        </w:rPr>
        <w:t>.</w:t>
      </w:r>
      <w:r w:rsidR="00CE662B">
        <w:rPr>
          <w:rFonts w:ascii="Times New Roman" w:hAnsi="Times New Roman" w:cs="Times New Roman"/>
          <w:sz w:val="28"/>
          <w:szCs w:val="28"/>
        </w:rPr>
        <w:t> </w:t>
      </w:r>
      <w:r w:rsidR="009B26CA">
        <w:rPr>
          <w:rFonts w:ascii="Times New Roman" w:hAnsi="Times New Roman" w:cs="Times New Roman"/>
          <w:sz w:val="28"/>
          <w:szCs w:val="28"/>
        </w:rPr>
        <w:t>Izteikt 65.</w:t>
      </w:r>
      <w:r w:rsidR="004D58F4">
        <w:rPr>
          <w:rFonts w:ascii="Times New Roman" w:hAnsi="Times New Roman" w:cs="Times New Roman"/>
          <w:sz w:val="28"/>
          <w:szCs w:val="28"/>
        </w:rPr>
        <w:t> punktu</w:t>
      </w:r>
      <w:r w:rsidR="00D278EF">
        <w:rPr>
          <w:rFonts w:ascii="Times New Roman" w:hAnsi="Times New Roman" w:cs="Times New Roman"/>
          <w:sz w:val="28"/>
          <w:szCs w:val="28"/>
        </w:rPr>
        <w:t xml:space="preserve"> šādā redakcijā:</w:t>
      </w:r>
    </w:p>
    <w:p w14:paraId="7DCAC0D6" w14:textId="77777777" w:rsidR="00BD576B" w:rsidRPr="00056031" w:rsidRDefault="00D278EF" w:rsidP="009B26CA">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p>
    <w:p w14:paraId="7CBC79FC" w14:textId="67FCD3F2" w:rsidR="00D278EF" w:rsidRDefault="00D96DCD" w:rsidP="00BD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26CA" w:rsidRPr="009B26CA">
        <w:rPr>
          <w:rFonts w:ascii="Times New Roman" w:hAnsi="Times New Roman" w:cs="Times New Roman"/>
          <w:sz w:val="28"/>
          <w:szCs w:val="28"/>
        </w:rPr>
        <w:t>65.</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 xml:space="preserve">Pēc oficiāli apstiprinātas diagnozes par savvaļas cūku saslimšanu ar cūku mēri valsts galvenais pārtikas un veterinārais inspektors, ievērojot ekspertu grupas sniegto informāciju par savvaļas cūku migrāciju, kā arī klimatisko un ģeogrāfisko apstākļu īpatnības, cūku mēra izplatīšanās iespējamību un apdraudējumus, nosaka karantīnas teritoriju jeb </w:t>
      </w:r>
      <w:r w:rsidR="006361A7">
        <w:rPr>
          <w:rFonts w:ascii="Times New Roman" w:hAnsi="Times New Roman" w:cs="Times New Roman"/>
          <w:sz w:val="28"/>
          <w:szCs w:val="28"/>
        </w:rPr>
        <w:t xml:space="preserve">I vai </w:t>
      </w:r>
      <w:r w:rsidR="009B26CA" w:rsidRPr="009B26CA">
        <w:rPr>
          <w:rFonts w:ascii="Times New Roman" w:hAnsi="Times New Roman" w:cs="Times New Roman"/>
          <w:sz w:val="28"/>
          <w:szCs w:val="28"/>
        </w:rPr>
        <w:t>II</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 xml:space="preserve">riska zonu un informāciju par </w:t>
      </w:r>
      <w:r w:rsidR="006361A7">
        <w:rPr>
          <w:rFonts w:ascii="Times New Roman" w:hAnsi="Times New Roman" w:cs="Times New Roman"/>
          <w:sz w:val="28"/>
          <w:szCs w:val="28"/>
        </w:rPr>
        <w:t xml:space="preserve">I vai </w:t>
      </w:r>
      <w:r w:rsidR="009B26CA" w:rsidRPr="009B26CA">
        <w:rPr>
          <w:rFonts w:ascii="Times New Roman" w:hAnsi="Times New Roman" w:cs="Times New Roman"/>
          <w:sz w:val="28"/>
          <w:szCs w:val="28"/>
        </w:rPr>
        <w:t>II</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riska zonā iekļautajām Latvijas administratīvajām teritorijām paziņo Eiropas Komisijai</w:t>
      </w:r>
      <w:r w:rsidR="009B26CA">
        <w:rPr>
          <w:rFonts w:ascii="Times New Roman" w:hAnsi="Times New Roman" w:cs="Times New Roman"/>
          <w:sz w:val="28"/>
          <w:szCs w:val="28"/>
        </w:rPr>
        <w:t>.</w:t>
      </w:r>
      <w:r>
        <w:rPr>
          <w:rFonts w:ascii="Times New Roman" w:hAnsi="Times New Roman" w:cs="Times New Roman"/>
          <w:sz w:val="28"/>
          <w:szCs w:val="28"/>
        </w:rPr>
        <w:t>"</w:t>
      </w:r>
    </w:p>
    <w:p w14:paraId="7CBC79FD" w14:textId="77777777" w:rsidR="00B11F32" w:rsidRPr="00056031" w:rsidRDefault="00B11F32" w:rsidP="00B11F32">
      <w:pPr>
        <w:spacing w:after="0" w:line="240" w:lineRule="auto"/>
        <w:jc w:val="both"/>
        <w:rPr>
          <w:rFonts w:ascii="Times New Roman" w:hAnsi="Times New Roman" w:cs="Times New Roman"/>
          <w:sz w:val="24"/>
          <w:szCs w:val="24"/>
        </w:rPr>
      </w:pPr>
    </w:p>
    <w:p w14:paraId="7CBC79FE" w14:textId="0294BAE6" w:rsidR="00DB4728" w:rsidRDefault="00B11F32"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B578E">
        <w:rPr>
          <w:rFonts w:ascii="Times New Roman" w:hAnsi="Times New Roman" w:cs="Times New Roman"/>
          <w:sz w:val="28"/>
          <w:szCs w:val="28"/>
        </w:rPr>
        <w:t>6</w:t>
      </w:r>
      <w:r>
        <w:rPr>
          <w:rFonts w:ascii="Times New Roman" w:hAnsi="Times New Roman" w:cs="Times New Roman"/>
          <w:sz w:val="28"/>
          <w:szCs w:val="28"/>
        </w:rPr>
        <w:t xml:space="preserve">. </w:t>
      </w:r>
      <w:r w:rsidR="009B26CA">
        <w:rPr>
          <w:rFonts w:ascii="Times New Roman" w:hAnsi="Times New Roman" w:cs="Times New Roman"/>
          <w:sz w:val="28"/>
          <w:szCs w:val="28"/>
        </w:rPr>
        <w:t>Papildināt noteikumus ar 68.</w:t>
      </w:r>
      <w:r w:rsidR="009B26CA" w:rsidRPr="009B26CA">
        <w:rPr>
          <w:rFonts w:ascii="Times New Roman" w:hAnsi="Times New Roman" w:cs="Times New Roman"/>
          <w:sz w:val="28"/>
          <w:szCs w:val="28"/>
          <w:vertAlign w:val="superscript"/>
        </w:rPr>
        <w:t>1</w:t>
      </w:r>
      <w:r w:rsidR="009B26CA">
        <w:rPr>
          <w:rFonts w:ascii="Times New Roman" w:hAnsi="Times New Roman" w:cs="Times New Roman"/>
          <w:sz w:val="28"/>
          <w:szCs w:val="28"/>
        </w:rPr>
        <w:t xml:space="preserve"> un 68.</w:t>
      </w:r>
      <w:r w:rsidR="009B26CA" w:rsidRPr="009B26CA">
        <w:rPr>
          <w:rFonts w:ascii="Times New Roman" w:hAnsi="Times New Roman" w:cs="Times New Roman"/>
          <w:sz w:val="28"/>
          <w:szCs w:val="28"/>
          <w:vertAlign w:val="superscript"/>
        </w:rPr>
        <w:t>2</w:t>
      </w:r>
      <w:r w:rsidR="00BD576B">
        <w:rPr>
          <w:rFonts w:ascii="Times New Roman" w:hAnsi="Times New Roman" w:cs="Times New Roman"/>
          <w:sz w:val="28"/>
          <w:szCs w:val="28"/>
          <w:vertAlign w:val="superscript"/>
        </w:rPr>
        <w:t> </w:t>
      </w:r>
      <w:r w:rsidR="009B26CA">
        <w:rPr>
          <w:rFonts w:ascii="Times New Roman" w:hAnsi="Times New Roman" w:cs="Times New Roman"/>
          <w:sz w:val="28"/>
          <w:szCs w:val="28"/>
        </w:rPr>
        <w:t>punktu</w:t>
      </w:r>
      <w:r w:rsidR="00DB4728">
        <w:rPr>
          <w:rFonts w:ascii="Times New Roman" w:hAnsi="Times New Roman" w:cs="Times New Roman"/>
          <w:sz w:val="28"/>
          <w:szCs w:val="28"/>
        </w:rPr>
        <w:t xml:space="preserve"> šādā redakcijā:</w:t>
      </w:r>
    </w:p>
    <w:p w14:paraId="7CBC79FF" w14:textId="1A23926C" w:rsidR="009B26CA" w:rsidRDefault="00AA6FA1"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96DCD">
        <w:rPr>
          <w:rFonts w:ascii="Times New Roman" w:hAnsi="Times New Roman" w:cs="Times New Roman"/>
          <w:sz w:val="28"/>
          <w:szCs w:val="28"/>
        </w:rPr>
        <w:t>"</w:t>
      </w:r>
      <w:r w:rsidR="009B26CA" w:rsidRPr="009B26CA">
        <w:rPr>
          <w:rFonts w:ascii="Times New Roman" w:hAnsi="Times New Roman" w:cs="Times New Roman"/>
          <w:sz w:val="28"/>
          <w:szCs w:val="28"/>
        </w:rPr>
        <w:t>68.</w:t>
      </w:r>
      <w:r w:rsidR="009B26CA" w:rsidRPr="009B26CA">
        <w:rPr>
          <w:rFonts w:ascii="Times New Roman" w:hAnsi="Times New Roman" w:cs="Times New Roman"/>
          <w:sz w:val="28"/>
          <w:szCs w:val="28"/>
          <w:vertAlign w:val="superscript"/>
        </w:rPr>
        <w:t>1</w:t>
      </w:r>
      <w:r w:rsidR="00BD576B">
        <w:rPr>
          <w:rFonts w:ascii="Times New Roman" w:hAnsi="Times New Roman" w:cs="Times New Roman"/>
          <w:sz w:val="28"/>
          <w:szCs w:val="28"/>
        </w:rPr>
        <w:t> </w:t>
      </w:r>
      <w:r w:rsidR="002A161F">
        <w:rPr>
          <w:rFonts w:ascii="Times New Roman" w:hAnsi="Times New Roman" w:cs="Times New Roman"/>
          <w:sz w:val="28"/>
          <w:szCs w:val="28"/>
        </w:rPr>
        <w:t>D</w:t>
      </w:r>
      <w:r w:rsidR="002A161F" w:rsidRPr="009B26CA">
        <w:rPr>
          <w:rFonts w:ascii="Times New Roman" w:hAnsi="Times New Roman" w:cs="Times New Roman"/>
          <w:sz w:val="28"/>
          <w:szCs w:val="28"/>
        </w:rPr>
        <w:t xml:space="preserve">zīvas savvaļas cūkas </w:t>
      </w:r>
      <w:r w:rsidR="002A161F">
        <w:rPr>
          <w:rFonts w:ascii="Times New Roman" w:hAnsi="Times New Roman" w:cs="Times New Roman"/>
          <w:sz w:val="28"/>
          <w:szCs w:val="28"/>
        </w:rPr>
        <w:t>ir a</w:t>
      </w:r>
      <w:r w:rsidR="009B26CA" w:rsidRPr="009B26CA">
        <w:rPr>
          <w:rFonts w:ascii="Times New Roman" w:hAnsi="Times New Roman" w:cs="Times New Roman"/>
          <w:sz w:val="28"/>
          <w:szCs w:val="28"/>
        </w:rPr>
        <w:t>izliegts pārvietot ārpus Latvijas teritorijas</w:t>
      </w:r>
      <w:r w:rsidR="002A161F">
        <w:rPr>
          <w:rFonts w:ascii="Times New Roman" w:hAnsi="Times New Roman" w:cs="Times New Roman"/>
          <w:sz w:val="28"/>
          <w:szCs w:val="28"/>
        </w:rPr>
        <w:t>, kā arī</w:t>
      </w:r>
      <w:r w:rsidR="009B26CA" w:rsidRPr="009B26CA">
        <w:rPr>
          <w:rFonts w:ascii="Times New Roman" w:hAnsi="Times New Roman" w:cs="Times New Roman"/>
          <w:sz w:val="28"/>
          <w:szCs w:val="28"/>
        </w:rPr>
        <w:t xml:space="preserve"> no šo noteikumu 3.</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pielikumā minētajām riska zonām uz Latvijas teritoriju, kas ir brīva no cūku mēra.</w:t>
      </w:r>
    </w:p>
    <w:p w14:paraId="7CBC7A00" w14:textId="77777777" w:rsidR="009B26CA" w:rsidRPr="00056031" w:rsidRDefault="009B26CA" w:rsidP="009B26CA">
      <w:pPr>
        <w:spacing w:after="0" w:line="240" w:lineRule="auto"/>
        <w:jc w:val="both"/>
        <w:rPr>
          <w:rFonts w:ascii="Times New Roman" w:hAnsi="Times New Roman" w:cs="Times New Roman"/>
          <w:sz w:val="24"/>
          <w:szCs w:val="24"/>
        </w:rPr>
      </w:pPr>
    </w:p>
    <w:p w14:paraId="7CBC7A01" w14:textId="3B0F8DD8" w:rsidR="009B26CA" w:rsidRPr="009B26CA"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26CA">
        <w:rPr>
          <w:rFonts w:ascii="Times New Roman" w:hAnsi="Times New Roman" w:cs="Times New Roman"/>
          <w:sz w:val="28"/>
          <w:szCs w:val="28"/>
        </w:rPr>
        <w:t>68.</w:t>
      </w:r>
      <w:r w:rsidRPr="009B26CA">
        <w:rPr>
          <w:rFonts w:ascii="Times New Roman" w:hAnsi="Times New Roman" w:cs="Times New Roman"/>
          <w:sz w:val="28"/>
          <w:szCs w:val="28"/>
          <w:vertAlign w:val="superscript"/>
        </w:rPr>
        <w:t>2</w:t>
      </w:r>
      <w:r w:rsidR="00BD576B">
        <w:rPr>
          <w:rFonts w:ascii="Times New Roman" w:hAnsi="Times New Roman" w:cs="Times New Roman"/>
          <w:sz w:val="28"/>
          <w:szCs w:val="28"/>
        </w:rPr>
        <w:t> </w:t>
      </w:r>
      <w:r w:rsidRPr="009B26CA">
        <w:rPr>
          <w:rFonts w:ascii="Times New Roman" w:hAnsi="Times New Roman" w:cs="Times New Roman"/>
          <w:sz w:val="28"/>
          <w:szCs w:val="28"/>
        </w:rPr>
        <w:t>Atkāpjoties no šo noteikumu 68.</w:t>
      </w:r>
      <w:r w:rsidRPr="009B26CA">
        <w:rPr>
          <w:rFonts w:ascii="Times New Roman" w:hAnsi="Times New Roman" w:cs="Times New Roman"/>
          <w:sz w:val="28"/>
          <w:szCs w:val="28"/>
          <w:vertAlign w:val="superscript"/>
        </w:rPr>
        <w:t>1</w:t>
      </w:r>
      <w:r w:rsidR="00CE662B">
        <w:rPr>
          <w:rFonts w:ascii="Times New Roman" w:hAnsi="Times New Roman" w:cs="Times New Roman"/>
          <w:sz w:val="28"/>
          <w:szCs w:val="28"/>
        </w:rPr>
        <w:t> </w:t>
      </w:r>
      <w:r w:rsidRPr="009B26CA">
        <w:rPr>
          <w:rFonts w:ascii="Times New Roman" w:hAnsi="Times New Roman" w:cs="Times New Roman"/>
          <w:sz w:val="28"/>
          <w:szCs w:val="28"/>
        </w:rPr>
        <w:t>punktā minētā aizlieguma, savvaļas cūkas no Latvijas administratīvajām teritorijām, kas nav iekļautas šo noteikumu 3.</w:t>
      </w:r>
      <w:r w:rsidR="00144115">
        <w:rPr>
          <w:rFonts w:ascii="Times New Roman" w:hAnsi="Times New Roman" w:cs="Times New Roman"/>
          <w:sz w:val="28"/>
          <w:szCs w:val="28"/>
        </w:rPr>
        <w:t> </w:t>
      </w:r>
      <w:r w:rsidRPr="009B26CA">
        <w:rPr>
          <w:rFonts w:ascii="Times New Roman" w:hAnsi="Times New Roman" w:cs="Times New Roman"/>
          <w:sz w:val="28"/>
          <w:szCs w:val="28"/>
        </w:rPr>
        <w:t>pielikuma sarakstā</w:t>
      </w:r>
      <w:r w:rsidR="002A161F">
        <w:rPr>
          <w:rFonts w:ascii="Times New Roman" w:hAnsi="Times New Roman" w:cs="Times New Roman"/>
          <w:sz w:val="28"/>
          <w:szCs w:val="28"/>
        </w:rPr>
        <w:t>,</w:t>
      </w:r>
      <w:r w:rsidRPr="009B26CA">
        <w:rPr>
          <w:rFonts w:ascii="Times New Roman" w:hAnsi="Times New Roman" w:cs="Times New Roman"/>
          <w:sz w:val="28"/>
          <w:szCs w:val="28"/>
        </w:rPr>
        <w:t xml:space="preserve"> </w:t>
      </w:r>
      <w:r w:rsidR="002A161F">
        <w:rPr>
          <w:rFonts w:ascii="Times New Roman" w:hAnsi="Times New Roman" w:cs="Times New Roman"/>
          <w:sz w:val="28"/>
          <w:szCs w:val="28"/>
        </w:rPr>
        <w:t xml:space="preserve">atļauts pārvietot </w:t>
      </w:r>
      <w:r w:rsidRPr="009B26CA">
        <w:rPr>
          <w:rFonts w:ascii="Times New Roman" w:hAnsi="Times New Roman" w:cs="Times New Roman"/>
          <w:sz w:val="28"/>
          <w:szCs w:val="28"/>
        </w:rPr>
        <w:t>uz citām Latvijas administratīvajām teritorijām vai citām Eiropas Savienības dalībvalstīm, ja:</w:t>
      </w:r>
    </w:p>
    <w:p w14:paraId="7CBC7A02" w14:textId="2D080A60" w:rsidR="009B26CA" w:rsidRPr="009B26CA"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26CA">
        <w:rPr>
          <w:rFonts w:ascii="Times New Roman" w:hAnsi="Times New Roman" w:cs="Times New Roman"/>
          <w:sz w:val="28"/>
          <w:szCs w:val="28"/>
        </w:rPr>
        <w:t>68.</w:t>
      </w:r>
      <w:r w:rsidRPr="009B26CA">
        <w:rPr>
          <w:rFonts w:ascii="Times New Roman" w:hAnsi="Times New Roman" w:cs="Times New Roman"/>
          <w:sz w:val="28"/>
          <w:szCs w:val="28"/>
          <w:vertAlign w:val="superscript"/>
        </w:rPr>
        <w:t>2</w:t>
      </w:r>
      <w:r w:rsidR="00BD576B">
        <w:rPr>
          <w:rFonts w:ascii="Times New Roman" w:hAnsi="Times New Roman" w:cs="Times New Roman"/>
          <w:sz w:val="28"/>
          <w:szCs w:val="28"/>
          <w:vertAlign w:val="superscript"/>
        </w:rPr>
        <w:t> </w:t>
      </w:r>
      <w:r w:rsidRPr="009B26CA">
        <w:rPr>
          <w:rFonts w:ascii="Times New Roman" w:hAnsi="Times New Roman" w:cs="Times New Roman"/>
          <w:sz w:val="28"/>
          <w:szCs w:val="28"/>
        </w:rPr>
        <w:t>1.</w:t>
      </w:r>
      <w:r w:rsidR="00BD576B">
        <w:rPr>
          <w:rFonts w:ascii="Times New Roman" w:hAnsi="Times New Roman" w:cs="Times New Roman"/>
          <w:sz w:val="28"/>
          <w:szCs w:val="28"/>
        </w:rPr>
        <w:t> </w:t>
      </w:r>
      <w:r w:rsidR="00576BF5">
        <w:rPr>
          <w:rFonts w:ascii="Times New Roman" w:hAnsi="Times New Roman" w:cs="Times New Roman"/>
          <w:sz w:val="28"/>
          <w:szCs w:val="28"/>
        </w:rPr>
        <w:t>savvaļas cūkas tiek turētas i</w:t>
      </w:r>
      <w:r w:rsidR="00576BF5" w:rsidRPr="00576BF5">
        <w:rPr>
          <w:rFonts w:ascii="Times New Roman" w:hAnsi="Times New Roman" w:cs="Times New Roman"/>
          <w:sz w:val="28"/>
          <w:szCs w:val="28"/>
        </w:rPr>
        <w:t>erobežotās platībās</w:t>
      </w:r>
      <w:r w:rsidR="002A161F">
        <w:rPr>
          <w:rFonts w:ascii="Times New Roman" w:hAnsi="Times New Roman" w:cs="Times New Roman"/>
          <w:sz w:val="28"/>
          <w:szCs w:val="28"/>
        </w:rPr>
        <w:t>, lai</w:t>
      </w:r>
      <w:r w:rsidR="00576BF5">
        <w:rPr>
          <w:rFonts w:ascii="Times New Roman" w:hAnsi="Times New Roman" w:cs="Times New Roman"/>
          <w:sz w:val="28"/>
          <w:szCs w:val="28"/>
        </w:rPr>
        <w:t xml:space="preserve"> iegūt</w:t>
      </w:r>
      <w:r w:rsidR="002A161F">
        <w:rPr>
          <w:rFonts w:ascii="Times New Roman" w:hAnsi="Times New Roman" w:cs="Times New Roman"/>
          <w:sz w:val="28"/>
          <w:szCs w:val="28"/>
        </w:rPr>
        <w:t>u</w:t>
      </w:r>
      <w:r w:rsidR="00576BF5">
        <w:rPr>
          <w:rFonts w:ascii="Times New Roman" w:hAnsi="Times New Roman" w:cs="Times New Roman"/>
          <w:sz w:val="28"/>
          <w:szCs w:val="28"/>
        </w:rPr>
        <w:t xml:space="preserve"> produkciju</w:t>
      </w:r>
      <w:r w:rsidR="002A161F">
        <w:rPr>
          <w:rFonts w:ascii="Times New Roman" w:hAnsi="Times New Roman" w:cs="Times New Roman"/>
          <w:sz w:val="28"/>
          <w:szCs w:val="28"/>
        </w:rPr>
        <w:t>,</w:t>
      </w:r>
      <w:r w:rsidR="00576BF5">
        <w:rPr>
          <w:rFonts w:ascii="Times New Roman" w:hAnsi="Times New Roman" w:cs="Times New Roman"/>
          <w:sz w:val="28"/>
          <w:szCs w:val="28"/>
        </w:rPr>
        <w:t xml:space="preserve"> un šajās platībās ir</w:t>
      </w:r>
      <w:r w:rsidR="00576BF5" w:rsidRPr="00576BF5">
        <w:rPr>
          <w:rFonts w:ascii="Times New Roman" w:hAnsi="Times New Roman" w:cs="Times New Roman"/>
          <w:sz w:val="28"/>
          <w:szCs w:val="28"/>
        </w:rPr>
        <w:t xml:space="preserve"> iespējams </w:t>
      </w:r>
      <w:r w:rsidR="002A161F">
        <w:rPr>
          <w:rFonts w:ascii="Times New Roman" w:hAnsi="Times New Roman" w:cs="Times New Roman"/>
          <w:sz w:val="28"/>
          <w:szCs w:val="28"/>
        </w:rPr>
        <w:t>iev</w:t>
      </w:r>
      <w:r w:rsidR="00576BF5" w:rsidRPr="00576BF5">
        <w:rPr>
          <w:rFonts w:ascii="Times New Roman" w:hAnsi="Times New Roman" w:cs="Times New Roman"/>
          <w:sz w:val="28"/>
          <w:szCs w:val="28"/>
        </w:rPr>
        <w:t>ērot šo noteikumu</w:t>
      </w:r>
      <w:hyperlink r:id="rId13" w:anchor="n5" w:tgtFrame="_blank" w:history="1">
        <w:r w:rsidR="00576BF5" w:rsidRPr="00576BF5">
          <w:rPr>
            <w:rStyle w:val="Hyperlink"/>
            <w:rFonts w:ascii="Times New Roman" w:hAnsi="Times New Roman" w:cs="Times New Roman"/>
            <w:color w:val="auto"/>
            <w:sz w:val="28"/>
            <w:szCs w:val="28"/>
            <w:u w:val="none"/>
          </w:rPr>
          <w:t xml:space="preserve"> III,</w:t>
        </w:r>
      </w:hyperlink>
      <w:hyperlink r:id="rId14" w:anchor="n5" w:tgtFrame="_blank" w:history="1">
        <w:r w:rsidR="00576BF5" w:rsidRPr="00576BF5">
          <w:rPr>
            <w:rStyle w:val="Hyperlink"/>
            <w:rFonts w:ascii="Times New Roman" w:hAnsi="Times New Roman" w:cs="Times New Roman"/>
            <w:color w:val="auto"/>
            <w:sz w:val="28"/>
            <w:szCs w:val="28"/>
            <w:u w:val="none"/>
          </w:rPr>
          <w:t xml:space="preserve"> IV,</w:t>
        </w:r>
      </w:hyperlink>
      <w:hyperlink r:id="rId15" w:anchor="n5" w:tgtFrame="_blank" w:history="1">
        <w:r w:rsidR="00576BF5" w:rsidRPr="00576BF5">
          <w:rPr>
            <w:rStyle w:val="Hyperlink"/>
            <w:rFonts w:ascii="Times New Roman" w:hAnsi="Times New Roman" w:cs="Times New Roman"/>
            <w:color w:val="auto"/>
            <w:sz w:val="28"/>
            <w:szCs w:val="28"/>
            <w:u w:val="none"/>
          </w:rPr>
          <w:t xml:space="preserve"> V </w:t>
        </w:r>
      </w:hyperlink>
      <w:r w:rsidR="00576BF5" w:rsidRPr="00576BF5">
        <w:rPr>
          <w:rFonts w:ascii="Times New Roman" w:hAnsi="Times New Roman" w:cs="Times New Roman"/>
          <w:sz w:val="28"/>
          <w:szCs w:val="28"/>
        </w:rPr>
        <w:t>vai</w:t>
      </w:r>
      <w:hyperlink r:id="rId16" w:anchor="n11" w:tgtFrame="_blank" w:history="1">
        <w:r w:rsidR="00576BF5" w:rsidRPr="00576BF5">
          <w:rPr>
            <w:rStyle w:val="Hyperlink"/>
            <w:rFonts w:ascii="Times New Roman" w:hAnsi="Times New Roman" w:cs="Times New Roman"/>
            <w:color w:val="auto"/>
            <w:sz w:val="28"/>
            <w:szCs w:val="28"/>
            <w:u w:val="none"/>
          </w:rPr>
          <w:t xml:space="preserve"> XI</w:t>
        </w:r>
        <w:r w:rsidR="002A161F">
          <w:rPr>
            <w:rStyle w:val="Hyperlink"/>
            <w:rFonts w:ascii="Times New Roman" w:hAnsi="Times New Roman" w:cs="Times New Roman"/>
            <w:color w:val="auto"/>
            <w:sz w:val="28"/>
            <w:szCs w:val="28"/>
            <w:u w:val="none"/>
          </w:rPr>
          <w:t> </w:t>
        </w:r>
        <w:r w:rsidR="00576BF5" w:rsidRPr="00576BF5">
          <w:rPr>
            <w:rStyle w:val="Hyperlink"/>
            <w:rFonts w:ascii="Times New Roman" w:hAnsi="Times New Roman" w:cs="Times New Roman"/>
            <w:color w:val="auto"/>
            <w:sz w:val="28"/>
            <w:szCs w:val="28"/>
            <w:u w:val="none"/>
          </w:rPr>
          <w:t>nodaļā</w:t>
        </w:r>
      </w:hyperlink>
      <w:r w:rsidR="00576BF5" w:rsidRPr="00576BF5">
        <w:rPr>
          <w:rFonts w:ascii="Times New Roman" w:hAnsi="Times New Roman" w:cs="Times New Roman"/>
          <w:sz w:val="28"/>
          <w:szCs w:val="28"/>
        </w:rPr>
        <w:t xml:space="preserve"> noteiktās prasības attiecībā uz cūku mēra apkarošanu novietnēs un nodrošināt normatīvajos aktos par biodrošības pasākumu kopumu dzīvnieku turēšanas vietām noteiktās normas</w:t>
      </w:r>
      <w:r w:rsidRPr="009B26CA">
        <w:rPr>
          <w:rFonts w:ascii="Times New Roman" w:hAnsi="Times New Roman" w:cs="Times New Roman"/>
          <w:sz w:val="28"/>
          <w:szCs w:val="28"/>
        </w:rPr>
        <w:t>;</w:t>
      </w:r>
    </w:p>
    <w:p w14:paraId="7CBC7A03" w14:textId="24CDCAB5" w:rsidR="009B26CA" w:rsidRPr="009B26CA"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26CA">
        <w:rPr>
          <w:rFonts w:ascii="Times New Roman" w:hAnsi="Times New Roman" w:cs="Times New Roman"/>
          <w:sz w:val="28"/>
          <w:szCs w:val="28"/>
        </w:rPr>
        <w:t>68.</w:t>
      </w:r>
      <w:r w:rsidRPr="009B26CA">
        <w:rPr>
          <w:rFonts w:ascii="Times New Roman" w:hAnsi="Times New Roman" w:cs="Times New Roman"/>
          <w:sz w:val="28"/>
          <w:szCs w:val="28"/>
          <w:vertAlign w:val="superscript"/>
        </w:rPr>
        <w:t>2</w:t>
      </w:r>
      <w:r w:rsidR="00BD576B">
        <w:rPr>
          <w:rFonts w:ascii="Times New Roman" w:hAnsi="Times New Roman" w:cs="Times New Roman"/>
          <w:sz w:val="28"/>
          <w:szCs w:val="28"/>
          <w:vertAlign w:val="superscript"/>
        </w:rPr>
        <w:t> </w:t>
      </w:r>
      <w:r w:rsidRPr="009B26CA">
        <w:rPr>
          <w:rFonts w:ascii="Times New Roman" w:hAnsi="Times New Roman" w:cs="Times New Roman"/>
          <w:sz w:val="28"/>
          <w:szCs w:val="28"/>
        </w:rPr>
        <w:t>2.</w:t>
      </w:r>
      <w:r w:rsidR="00BD576B">
        <w:rPr>
          <w:rFonts w:ascii="Times New Roman" w:hAnsi="Times New Roman" w:cs="Times New Roman"/>
          <w:sz w:val="28"/>
          <w:szCs w:val="28"/>
        </w:rPr>
        <w:t> </w:t>
      </w:r>
      <w:r w:rsidRPr="009B26CA">
        <w:rPr>
          <w:rFonts w:ascii="Times New Roman" w:hAnsi="Times New Roman" w:cs="Times New Roman"/>
          <w:sz w:val="28"/>
          <w:szCs w:val="28"/>
        </w:rPr>
        <w:t>savvaļas cūkas turēšanas vietā vai novietnē ir uzturējušās ne mazāk kā 30</w:t>
      </w:r>
      <w:r w:rsidR="00BD576B">
        <w:rPr>
          <w:rFonts w:ascii="Times New Roman" w:hAnsi="Times New Roman" w:cs="Times New Roman"/>
          <w:sz w:val="28"/>
          <w:szCs w:val="28"/>
        </w:rPr>
        <w:t> </w:t>
      </w:r>
      <w:r w:rsidRPr="009B26CA">
        <w:rPr>
          <w:rFonts w:ascii="Times New Roman" w:hAnsi="Times New Roman" w:cs="Times New Roman"/>
          <w:sz w:val="28"/>
          <w:szCs w:val="28"/>
        </w:rPr>
        <w:t>dienas līdz pārvietošanai un 30</w:t>
      </w:r>
      <w:r w:rsidR="00BD576B">
        <w:rPr>
          <w:rFonts w:ascii="Times New Roman" w:hAnsi="Times New Roman" w:cs="Times New Roman"/>
          <w:sz w:val="28"/>
          <w:szCs w:val="28"/>
        </w:rPr>
        <w:t> </w:t>
      </w:r>
      <w:r w:rsidRPr="009B26CA">
        <w:rPr>
          <w:rFonts w:ascii="Times New Roman" w:hAnsi="Times New Roman" w:cs="Times New Roman"/>
          <w:sz w:val="28"/>
          <w:szCs w:val="28"/>
        </w:rPr>
        <w:t>dienu laikā pirms pārvietošanas šajā teritorijā nav ievesta neviena savvaļas cūka;</w:t>
      </w:r>
    </w:p>
    <w:p w14:paraId="7CBC7A04" w14:textId="55F1E842" w:rsidR="009B26CA" w:rsidRPr="009B26CA"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26CA">
        <w:rPr>
          <w:rFonts w:ascii="Times New Roman" w:hAnsi="Times New Roman" w:cs="Times New Roman"/>
          <w:sz w:val="28"/>
          <w:szCs w:val="28"/>
        </w:rPr>
        <w:t>68.</w:t>
      </w:r>
      <w:r w:rsidRPr="009B26CA">
        <w:rPr>
          <w:rFonts w:ascii="Times New Roman" w:hAnsi="Times New Roman" w:cs="Times New Roman"/>
          <w:sz w:val="28"/>
          <w:szCs w:val="28"/>
          <w:vertAlign w:val="superscript"/>
        </w:rPr>
        <w:t>2</w:t>
      </w:r>
      <w:r w:rsidR="00BD576B">
        <w:rPr>
          <w:rFonts w:ascii="Times New Roman" w:hAnsi="Times New Roman" w:cs="Times New Roman"/>
          <w:sz w:val="28"/>
          <w:szCs w:val="28"/>
          <w:vertAlign w:val="superscript"/>
        </w:rPr>
        <w:t> </w:t>
      </w:r>
      <w:r w:rsidRPr="009B26CA">
        <w:rPr>
          <w:rFonts w:ascii="Times New Roman" w:hAnsi="Times New Roman" w:cs="Times New Roman"/>
          <w:sz w:val="28"/>
          <w:szCs w:val="28"/>
        </w:rPr>
        <w:t>3.</w:t>
      </w:r>
      <w:r w:rsidR="00BD576B">
        <w:rPr>
          <w:rFonts w:ascii="Times New Roman" w:hAnsi="Times New Roman" w:cs="Times New Roman"/>
          <w:sz w:val="28"/>
          <w:szCs w:val="28"/>
        </w:rPr>
        <w:t> </w:t>
      </w:r>
      <w:r w:rsidRPr="009B26CA">
        <w:rPr>
          <w:rFonts w:ascii="Times New Roman" w:hAnsi="Times New Roman" w:cs="Times New Roman"/>
          <w:sz w:val="28"/>
          <w:szCs w:val="28"/>
        </w:rPr>
        <w:t>turēšanas vietā vai novietnē ir ieviests biodrošības pasākumu kopums saskaņā ar normatīvaj</w:t>
      </w:r>
      <w:r w:rsidR="0085146B">
        <w:rPr>
          <w:rFonts w:ascii="Times New Roman" w:hAnsi="Times New Roman" w:cs="Times New Roman"/>
          <w:sz w:val="28"/>
          <w:szCs w:val="28"/>
        </w:rPr>
        <w:t>iem aktiem par biodrošības pasāk</w:t>
      </w:r>
      <w:r w:rsidRPr="009B26CA">
        <w:rPr>
          <w:rFonts w:ascii="Times New Roman" w:hAnsi="Times New Roman" w:cs="Times New Roman"/>
          <w:sz w:val="28"/>
          <w:szCs w:val="28"/>
        </w:rPr>
        <w:t>umu kopumu dzīvnieku turēšanas vietām;</w:t>
      </w:r>
    </w:p>
    <w:p w14:paraId="7CBC7A05" w14:textId="47D9FB2C" w:rsidR="009B26CA" w:rsidRPr="009B26CA"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26CA">
        <w:rPr>
          <w:rFonts w:ascii="Times New Roman" w:hAnsi="Times New Roman" w:cs="Times New Roman"/>
          <w:sz w:val="28"/>
          <w:szCs w:val="28"/>
        </w:rPr>
        <w:t>68.</w:t>
      </w:r>
      <w:r w:rsidRPr="009B26CA">
        <w:rPr>
          <w:rFonts w:ascii="Times New Roman" w:hAnsi="Times New Roman" w:cs="Times New Roman"/>
          <w:sz w:val="28"/>
          <w:szCs w:val="28"/>
          <w:vertAlign w:val="superscript"/>
        </w:rPr>
        <w:t>2</w:t>
      </w:r>
      <w:r w:rsidR="00BD576B">
        <w:rPr>
          <w:rFonts w:ascii="Times New Roman" w:hAnsi="Times New Roman" w:cs="Times New Roman"/>
          <w:sz w:val="28"/>
          <w:szCs w:val="28"/>
          <w:vertAlign w:val="superscript"/>
        </w:rPr>
        <w:t> </w:t>
      </w:r>
      <w:r w:rsidRPr="009B26CA">
        <w:rPr>
          <w:rFonts w:ascii="Times New Roman" w:hAnsi="Times New Roman" w:cs="Times New Roman"/>
          <w:sz w:val="28"/>
          <w:szCs w:val="28"/>
        </w:rPr>
        <w:t>4.</w:t>
      </w:r>
      <w:r w:rsidR="00BD576B">
        <w:rPr>
          <w:rFonts w:ascii="Times New Roman" w:hAnsi="Times New Roman" w:cs="Times New Roman"/>
          <w:sz w:val="28"/>
          <w:szCs w:val="28"/>
        </w:rPr>
        <w:t> </w:t>
      </w:r>
      <w:r w:rsidRPr="009B26CA">
        <w:rPr>
          <w:rFonts w:ascii="Times New Roman" w:hAnsi="Times New Roman" w:cs="Times New Roman"/>
          <w:sz w:val="28"/>
          <w:szCs w:val="28"/>
        </w:rPr>
        <w:t>savvaļas cūkas atbilst šo noteikumu 71.</w:t>
      </w:r>
      <w:r w:rsidRPr="009B26CA">
        <w:rPr>
          <w:rFonts w:ascii="Times New Roman" w:hAnsi="Times New Roman" w:cs="Times New Roman"/>
          <w:sz w:val="28"/>
          <w:szCs w:val="28"/>
          <w:vertAlign w:val="superscript"/>
        </w:rPr>
        <w:t>10</w:t>
      </w:r>
      <w:r w:rsidR="00BF3F0E">
        <w:rPr>
          <w:rFonts w:ascii="Times New Roman" w:hAnsi="Times New Roman" w:cs="Times New Roman"/>
          <w:sz w:val="28"/>
          <w:szCs w:val="28"/>
        </w:rPr>
        <w:t> </w:t>
      </w:r>
      <w:r w:rsidRPr="009B26CA">
        <w:rPr>
          <w:rFonts w:ascii="Times New Roman" w:hAnsi="Times New Roman" w:cs="Times New Roman"/>
          <w:sz w:val="28"/>
          <w:szCs w:val="28"/>
        </w:rPr>
        <w:t>punktā minētajām prasībām;</w:t>
      </w:r>
    </w:p>
    <w:p w14:paraId="7CBC7A06" w14:textId="32711149" w:rsidR="00DB4728"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26CA">
        <w:rPr>
          <w:rFonts w:ascii="Times New Roman" w:hAnsi="Times New Roman" w:cs="Times New Roman"/>
          <w:sz w:val="28"/>
          <w:szCs w:val="28"/>
        </w:rPr>
        <w:t>68.</w:t>
      </w:r>
      <w:r w:rsidRPr="009B26CA">
        <w:rPr>
          <w:rFonts w:ascii="Times New Roman" w:hAnsi="Times New Roman" w:cs="Times New Roman"/>
          <w:sz w:val="28"/>
          <w:szCs w:val="28"/>
          <w:vertAlign w:val="superscript"/>
        </w:rPr>
        <w:t>2</w:t>
      </w:r>
      <w:r w:rsidR="00BD576B">
        <w:rPr>
          <w:rFonts w:ascii="Times New Roman" w:hAnsi="Times New Roman" w:cs="Times New Roman"/>
          <w:sz w:val="28"/>
          <w:szCs w:val="28"/>
          <w:vertAlign w:val="superscript"/>
        </w:rPr>
        <w:t> </w:t>
      </w:r>
      <w:r w:rsidRPr="009B26CA">
        <w:rPr>
          <w:rFonts w:ascii="Times New Roman" w:hAnsi="Times New Roman" w:cs="Times New Roman"/>
          <w:sz w:val="28"/>
          <w:szCs w:val="28"/>
        </w:rPr>
        <w:t>5.</w:t>
      </w:r>
      <w:r w:rsidR="00BD576B">
        <w:rPr>
          <w:rFonts w:ascii="Times New Roman" w:hAnsi="Times New Roman" w:cs="Times New Roman"/>
          <w:sz w:val="28"/>
          <w:szCs w:val="28"/>
        </w:rPr>
        <w:t> </w:t>
      </w:r>
      <w:r w:rsidRPr="009B26CA">
        <w:rPr>
          <w:rFonts w:ascii="Times New Roman" w:hAnsi="Times New Roman" w:cs="Times New Roman"/>
          <w:sz w:val="28"/>
          <w:szCs w:val="28"/>
        </w:rPr>
        <w:t xml:space="preserve">dienests izsniedz veterināro (veselības) sertifikātu dzīvu savvaļas cūku pārvietošanai, </w:t>
      </w:r>
      <w:r w:rsidR="002A161F">
        <w:rPr>
          <w:rFonts w:ascii="Times New Roman" w:hAnsi="Times New Roman" w:cs="Times New Roman"/>
          <w:sz w:val="28"/>
          <w:szCs w:val="28"/>
        </w:rPr>
        <w:t>tajā</w:t>
      </w:r>
      <w:r w:rsidRPr="009B26CA">
        <w:rPr>
          <w:rFonts w:ascii="Times New Roman" w:hAnsi="Times New Roman" w:cs="Times New Roman"/>
          <w:sz w:val="28"/>
          <w:szCs w:val="28"/>
        </w:rPr>
        <w:t xml:space="preserve"> papildus pamattekstam ie</w:t>
      </w:r>
      <w:r w:rsidR="00BD576B">
        <w:rPr>
          <w:rFonts w:ascii="Times New Roman" w:hAnsi="Times New Roman" w:cs="Times New Roman"/>
          <w:sz w:val="28"/>
          <w:szCs w:val="28"/>
        </w:rPr>
        <w:t>kļauj</w:t>
      </w:r>
      <w:r w:rsidR="002A161F">
        <w:rPr>
          <w:rFonts w:ascii="Times New Roman" w:hAnsi="Times New Roman" w:cs="Times New Roman"/>
          <w:sz w:val="28"/>
          <w:szCs w:val="28"/>
        </w:rPr>
        <w:t>ot</w:t>
      </w:r>
      <w:r w:rsidRPr="009B26CA">
        <w:rPr>
          <w:rFonts w:ascii="Times New Roman" w:hAnsi="Times New Roman" w:cs="Times New Roman"/>
          <w:sz w:val="28"/>
          <w:szCs w:val="28"/>
        </w:rPr>
        <w:t xml:space="preserve"> norādi </w:t>
      </w:r>
      <w:r w:rsidR="00D96DCD">
        <w:rPr>
          <w:rFonts w:ascii="Times New Roman" w:hAnsi="Times New Roman" w:cs="Times New Roman"/>
          <w:sz w:val="28"/>
          <w:szCs w:val="28"/>
        </w:rPr>
        <w:t>"</w:t>
      </w:r>
      <w:r w:rsidRPr="009B26CA">
        <w:rPr>
          <w:rFonts w:ascii="Times New Roman" w:hAnsi="Times New Roman" w:cs="Times New Roman"/>
          <w:sz w:val="28"/>
          <w:szCs w:val="28"/>
        </w:rPr>
        <w:t>Cūku krava atbilst Komisijas 2014.</w:t>
      </w:r>
      <w:r w:rsidR="00BD576B">
        <w:rPr>
          <w:rFonts w:ascii="Times New Roman" w:hAnsi="Times New Roman" w:cs="Times New Roman"/>
          <w:sz w:val="28"/>
          <w:szCs w:val="28"/>
        </w:rPr>
        <w:t> </w:t>
      </w:r>
      <w:r w:rsidRPr="009B26CA">
        <w:rPr>
          <w:rFonts w:ascii="Times New Roman" w:hAnsi="Times New Roman" w:cs="Times New Roman"/>
          <w:sz w:val="28"/>
          <w:szCs w:val="28"/>
        </w:rPr>
        <w:t>gada 9.</w:t>
      </w:r>
      <w:r w:rsidR="00BD576B">
        <w:rPr>
          <w:rFonts w:ascii="Times New Roman" w:hAnsi="Times New Roman" w:cs="Times New Roman"/>
          <w:sz w:val="28"/>
          <w:szCs w:val="28"/>
        </w:rPr>
        <w:t> </w:t>
      </w:r>
      <w:r w:rsidRPr="009B26CA">
        <w:rPr>
          <w:rFonts w:ascii="Times New Roman" w:hAnsi="Times New Roman" w:cs="Times New Roman"/>
          <w:sz w:val="28"/>
          <w:szCs w:val="28"/>
        </w:rPr>
        <w:t>oktobra Īstenošanas lēmuma Nr.</w:t>
      </w:r>
      <w:r w:rsidR="00BD576B">
        <w:rPr>
          <w:rFonts w:ascii="Times New Roman" w:hAnsi="Times New Roman" w:cs="Times New Roman"/>
          <w:sz w:val="28"/>
          <w:szCs w:val="28"/>
        </w:rPr>
        <w:t> </w:t>
      </w:r>
      <w:hyperlink r:id="rId17" w:tgtFrame="_blank" w:history="1">
        <w:r w:rsidRPr="009B26CA">
          <w:rPr>
            <w:rStyle w:val="Hyperlink"/>
            <w:rFonts w:ascii="Times New Roman" w:hAnsi="Times New Roman" w:cs="Times New Roman"/>
            <w:color w:val="auto"/>
            <w:sz w:val="28"/>
            <w:szCs w:val="28"/>
            <w:u w:val="none"/>
          </w:rPr>
          <w:t>2014/709/ES</w:t>
        </w:r>
      </w:hyperlink>
      <w:r w:rsidRPr="009B26CA">
        <w:rPr>
          <w:rFonts w:ascii="Times New Roman" w:hAnsi="Times New Roman" w:cs="Times New Roman"/>
          <w:sz w:val="28"/>
          <w:szCs w:val="28"/>
        </w:rPr>
        <w:t xml:space="preserve"> par dzīvnieku veselības kontroles pasākumiem saistībā ar Āfrikas cūku mēri dažās dalībvalstīs un ar ko atceļ Īstenošanas lēmumu </w:t>
      </w:r>
      <w:hyperlink r:id="rId18" w:tgtFrame="_blank" w:history="1">
        <w:r w:rsidRPr="009B26CA">
          <w:rPr>
            <w:rStyle w:val="Hyperlink"/>
            <w:rFonts w:ascii="Times New Roman" w:hAnsi="Times New Roman" w:cs="Times New Roman"/>
            <w:color w:val="auto"/>
            <w:sz w:val="28"/>
            <w:szCs w:val="28"/>
            <w:u w:val="none"/>
          </w:rPr>
          <w:t>2014/178/ES</w:t>
        </w:r>
      </w:hyperlink>
      <w:r w:rsidR="00F14841">
        <w:rPr>
          <w:rStyle w:val="Hyperlink"/>
          <w:rFonts w:ascii="Times New Roman" w:hAnsi="Times New Roman" w:cs="Times New Roman"/>
          <w:color w:val="auto"/>
          <w:sz w:val="28"/>
          <w:szCs w:val="28"/>
          <w:u w:val="none"/>
        </w:rPr>
        <w:t>,</w:t>
      </w:r>
      <w:r w:rsidRPr="009B26CA">
        <w:rPr>
          <w:rFonts w:ascii="Times New Roman" w:hAnsi="Times New Roman" w:cs="Times New Roman"/>
          <w:sz w:val="28"/>
          <w:szCs w:val="28"/>
        </w:rPr>
        <w:t xml:space="preserve"> 15</w:t>
      </w:r>
      <w:r w:rsidR="002A161F">
        <w:rPr>
          <w:rFonts w:ascii="Times New Roman" w:hAnsi="Times New Roman" w:cs="Times New Roman"/>
          <w:sz w:val="28"/>
          <w:szCs w:val="28"/>
        </w:rPr>
        <w:t>.</w:t>
      </w:r>
      <w:r w:rsidR="00242352">
        <w:rPr>
          <w:rFonts w:ascii="Times New Roman" w:hAnsi="Times New Roman" w:cs="Times New Roman"/>
          <w:sz w:val="28"/>
          <w:szCs w:val="28"/>
        </w:rPr>
        <w:t> </w:t>
      </w:r>
      <w:r w:rsidRPr="009B26CA">
        <w:rPr>
          <w:rFonts w:ascii="Times New Roman" w:hAnsi="Times New Roman" w:cs="Times New Roman"/>
          <w:sz w:val="28"/>
          <w:szCs w:val="28"/>
        </w:rPr>
        <w:t>pant</w:t>
      </w:r>
      <w:r w:rsidR="00242352">
        <w:rPr>
          <w:rFonts w:ascii="Times New Roman" w:hAnsi="Times New Roman" w:cs="Times New Roman"/>
          <w:sz w:val="28"/>
          <w:szCs w:val="28"/>
        </w:rPr>
        <w:t>a</w:t>
      </w:r>
      <w:r w:rsidRPr="009B26CA">
        <w:rPr>
          <w:rFonts w:ascii="Times New Roman" w:hAnsi="Times New Roman" w:cs="Times New Roman"/>
          <w:sz w:val="28"/>
          <w:szCs w:val="28"/>
        </w:rPr>
        <w:t xml:space="preserve"> </w:t>
      </w:r>
      <w:r w:rsidR="002A161F" w:rsidRPr="009B26CA">
        <w:rPr>
          <w:rFonts w:ascii="Times New Roman" w:hAnsi="Times New Roman" w:cs="Times New Roman"/>
          <w:sz w:val="28"/>
          <w:szCs w:val="28"/>
        </w:rPr>
        <w:t>3</w:t>
      </w:r>
      <w:r w:rsidR="002A161F">
        <w:rPr>
          <w:rFonts w:ascii="Times New Roman" w:hAnsi="Times New Roman" w:cs="Times New Roman"/>
          <w:sz w:val="28"/>
          <w:szCs w:val="28"/>
        </w:rPr>
        <w:t xml:space="preserve">. punktā </w:t>
      </w:r>
      <w:r w:rsidRPr="009B26CA">
        <w:rPr>
          <w:rFonts w:ascii="Times New Roman" w:hAnsi="Times New Roman" w:cs="Times New Roman"/>
          <w:sz w:val="28"/>
          <w:szCs w:val="28"/>
        </w:rPr>
        <w:t>minētajām prasībām</w:t>
      </w:r>
      <w:r w:rsidR="00D96DCD">
        <w:rPr>
          <w:rFonts w:ascii="Times New Roman" w:hAnsi="Times New Roman" w:cs="Times New Roman"/>
          <w:sz w:val="28"/>
          <w:szCs w:val="28"/>
        </w:rPr>
        <w:t>"</w:t>
      </w:r>
      <w:r w:rsidR="00242352">
        <w:rPr>
          <w:rFonts w:ascii="Times New Roman" w:hAnsi="Times New Roman" w:cs="Times New Roman"/>
          <w:sz w:val="28"/>
          <w:szCs w:val="28"/>
        </w:rPr>
        <w:t>.</w:t>
      </w:r>
      <w:r w:rsidR="00D96DCD">
        <w:rPr>
          <w:rFonts w:ascii="Times New Roman" w:hAnsi="Times New Roman" w:cs="Times New Roman"/>
          <w:sz w:val="28"/>
          <w:szCs w:val="28"/>
        </w:rPr>
        <w:t>"</w:t>
      </w:r>
    </w:p>
    <w:p w14:paraId="7CBC7A07" w14:textId="77777777" w:rsidR="009B26CA" w:rsidRPr="00056031" w:rsidRDefault="009B26CA" w:rsidP="009B26CA">
      <w:pPr>
        <w:spacing w:after="0" w:line="240" w:lineRule="auto"/>
        <w:jc w:val="both"/>
        <w:rPr>
          <w:rFonts w:ascii="Times New Roman" w:hAnsi="Times New Roman" w:cs="Times New Roman"/>
          <w:sz w:val="24"/>
          <w:szCs w:val="24"/>
        </w:rPr>
      </w:pPr>
    </w:p>
    <w:p w14:paraId="7CBC7A08" w14:textId="1C64ACEB" w:rsidR="009B26CA" w:rsidRDefault="006361A7"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9B26CA">
        <w:rPr>
          <w:rFonts w:ascii="Times New Roman" w:hAnsi="Times New Roman" w:cs="Times New Roman"/>
          <w:sz w:val="28"/>
          <w:szCs w:val="28"/>
        </w:rPr>
        <w:t xml:space="preserve">. Izteikt </w:t>
      </w:r>
      <w:r w:rsidR="009B26CA" w:rsidRPr="009B26CA">
        <w:rPr>
          <w:rFonts w:ascii="Times New Roman" w:hAnsi="Times New Roman" w:cs="Times New Roman"/>
          <w:sz w:val="28"/>
          <w:szCs w:val="28"/>
        </w:rPr>
        <w:t>71.</w:t>
      </w:r>
      <w:r w:rsidR="009B26CA" w:rsidRPr="009B26CA">
        <w:rPr>
          <w:rFonts w:ascii="Times New Roman" w:hAnsi="Times New Roman" w:cs="Times New Roman"/>
          <w:sz w:val="28"/>
          <w:szCs w:val="28"/>
          <w:vertAlign w:val="superscript"/>
        </w:rPr>
        <w:t>10</w:t>
      </w:r>
      <w:r w:rsidR="00BD576B">
        <w:rPr>
          <w:rFonts w:ascii="Times New Roman" w:hAnsi="Times New Roman" w:cs="Times New Roman"/>
          <w:sz w:val="28"/>
          <w:szCs w:val="28"/>
          <w:vertAlign w:val="superscript"/>
        </w:rPr>
        <w:t> </w:t>
      </w:r>
      <w:r w:rsidR="009B26CA" w:rsidRPr="009B26CA">
        <w:rPr>
          <w:rFonts w:ascii="Times New Roman" w:hAnsi="Times New Roman" w:cs="Times New Roman"/>
          <w:sz w:val="28"/>
          <w:szCs w:val="28"/>
        </w:rPr>
        <w:t>1.1</w:t>
      </w:r>
      <w:r w:rsidR="00D96DCD">
        <w:rPr>
          <w:rFonts w:ascii="Times New Roman" w:hAnsi="Times New Roman" w:cs="Times New Roman"/>
          <w:sz w:val="28"/>
          <w:szCs w:val="28"/>
        </w:rPr>
        <w:t>.</w:t>
      </w:r>
      <w:r w:rsidR="00BD576B">
        <w:rPr>
          <w:rFonts w:ascii="Times New Roman" w:hAnsi="Times New Roman" w:cs="Times New Roman"/>
          <w:sz w:val="28"/>
          <w:szCs w:val="28"/>
        </w:rPr>
        <w:t> </w:t>
      </w:r>
      <w:r w:rsidR="00D96DCD">
        <w:rPr>
          <w:rFonts w:ascii="Times New Roman" w:hAnsi="Times New Roman" w:cs="Times New Roman"/>
          <w:sz w:val="28"/>
          <w:szCs w:val="28"/>
        </w:rPr>
        <w:t>a</w:t>
      </w:r>
      <w:r w:rsidR="009B26CA">
        <w:rPr>
          <w:rFonts w:ascii="Times New Roman" w:hAnsi="Times New Roman" w:cs="Times New Roman"/>
          <w:sz w:val="28"/>
          <w:szCs w:val="28"/>
        </w:rPr>
        <w:t>pakšpunktu šādā redakcijā:</w:t>
      </w:r>
    </w:p>
    <w:p w14:paraId="0C5AED5C" w14:textId="77777777" w:rsidR="00BD576B" w:rsidRPr="00056031" w:rsidRDefault="00BD576B" w:rsidP="009B26CA">
      <w:pPr>
        <w:spacing w:after="0" w:line="240" w:lineRule="auto"/>
        <w:jc w:val="both"/>
        <w:rPr>
          <w:rFonts w:ascii="Times New Roman" w:hAnsi="Times New Roman" w:cs="Times New Roman"/>
          <w:sz w:val="24"/>
          <w:szCs w:val="24"/>
        </w:rPr>
      </w:pPr>
    </w:p>
    <w:p w14:paraId="7CBC7A09" w14:textId="3F9A648F" w:rsidR="009B26CA" w:rsidRDefault="00D96DCD" w:rsidP="00BD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26CA" w:rsidRPr="009B26CA">
        <w:rPr>
          <w:rFonts w:ascii="Times New Roman" w:hAnsi="Times New Roman" w:cs="Times New Roman"/>
          <w:sz w:val="28"/>
          <w:szCs w:val="28"/>
        </w:rPr>
        <w:t>71.</w:t>
      </w:r>
      <w:r w:rsidR="009B26CA" w:rsidRPr="009B26CA">
        <w:rPr>
          <w:rFonts w:ascii="Times New Roman" w:hAnsi="Times New Roman" w:cs="Times New Roman"/>
          <w:sz w:val="28"/>
          <w:szCs w:val="28"/>
          <w:vertAlign w:val="superscript"/>
        </w:rPr>
        <w:t>10</w:t>
      </w:r>
      <w:r w:rsidR="00BD576B">
        <w:rPr>
          <w:rFonts w:ascii="Times New Roman" w:hAnsi="Times New Roman" w:cs="Times New Roman"/>
          <w:sz w:val="28"/>
          <w:szCs w:val="28"/>
          <w:vertAlign w:val="superscript"/>
        </w:rPr>
        <w:t> </w:t>
      </w:r>
      <w:r w:rsidR="009B26CA" w:rsidRPr="009B26CA">
        <w:rPr>
          <w:rFonts w:ascii="Times New Roman" w:hAnsi="Times New Roman" w:cs="Times New Roman"/>
          <w:sz w:val="28"/>
          <w:szCs w:val="28"/>
        </w:rPr>
        <w:t>1.1.</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izcelsmes novietnē tās atrodas kopš dzimšanas vai ne mazā</w:t>
      </w:r>
      <w:r w:rsidR="00242352">
        <w:rPr>
          <w:rFonts w:ascii="Times New Roman" w:hAnsi="Times New Roman" w:cs="Times New Roman"/>
          <w:sz w:val="28"/>
          <w:szCs w:val="28"/>
        </w:rPr>
        <w:t>k</w:t>
      </w:r>
      <w:r w:rsidR="009B26CA" w:rsidRPr="009B26CA">
        <w:rPr>
          <w:rFonts w:ascii="Times New Roman" w:hAnsi="Times New Roman" w:cs="Times New Roman"/>
          <w:sz w:val="28"/>
          <w:szCs w:val="28"/>
        </w:rPr>
        <w:t xml:space="preserve"> kā 30</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dienas līdz pārvietošanai un 30</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dienu laikā pirms plānotās pārvietošanas novietnē nav ievesta neviena cūka no II, III vai IV</w:t>
      </w:r>
      <w:r w:rsidR="00CE662B">
        <w:rPr>
          <w:rFonts w:ascii="Times New Roman" w:hAnsi="Times New Roman" w:cs="Times New Roman"/>
          <w:sz w:val="28"/>
          <w:szCs w:val="28"/>
        </w:rPr>
        <w:t> </w:t>
      </w:r>
      <w:r w:rsidR="009B26CA" w:rsidRPr="009B26CA">
        <w:rPr>
          <w:rFonts w:ascii="Times New Roman" w:hAnsi="Times New Roman" w:cs="Times New Roman"/>
          <w:sz w:val="28"/>
          <w:szCs w:val="28"/>
        </w:rPr>
        <w:t>riska zonas (3. un 4.</w:t>
      </w:r>
      <w:r w:rsidR="00BD576B">
        <w:rPr>
          <w:rFonts w:ascii="Times New Roman" w:hAnsi="Times New Roman" w:cs="Times New Roman"/>
          <w:sz w:val="28"/>
          <w:szCs w:val="28"/>
        </w:rPr>
        <w:t> </w:t>
      </w:r>
      <w:r w:rsidR="009B26CA" w:rsidRPr="009B26CA">
        <w:rPr>
          <w:rFonts w:ascii="Times New Roman" w:hAnsi="Times New Roman" w:cs="Times New Roman"/>
          <w:sz w:val="28"/>
          <w:szCs w:val="28"/>
        </w:rPr>
        <w:t>pielikums) vai arī novietnē ir izveidota nodalīta ražošanas vienība (</w:t>
      </w:r>
      <w:r w:rsidR="004B2FD6">
        <w:rPr>
          <w:rFonts w:ascii="Times New Roman" w:hAnsi="Times New Roman" w:cs="Times New Roman"/>
          <w:sz w:val="28"/>
          <w:szCs w:val="28"/>
        </w:rPr>
        <w:t>ražošanas vienībā tiek nodarbināts personāls</w:t>
      </w:r>
      <w:r w:rsidR="00BF3F0E">
        <w:rPr>
          <w:rFonts w:ascii="Times New Roman" w:hAnsi="Times New Roman" w:cs="Times New Roman"/>
          <w:sz w:val="28"/>
          <w:szCs w:val="28"/>
        </w:rPr>
        <w:t>,</w:t>
      </w:r>
      <w:r w:rsidR="004B2FD6">
        <w:rPr>
          <w:rFonts w:ascii="Times New Roman" w:hAnsi="Times New Roman" w:cs="Times New Roman"/>
          <w:sz w:val="28"/>
          <w:szCs w:val="28"/>
        </w:rPr>
        <w:t xml:space="preserve"> un tās apkalpošanai tiek izmantots aprīkojums un tehnika, kas </w:t>
      </w:r>
      <w:r w:rsidR="00BF3F0E" w:rsidRPr="00BC2460">
        <w:rPr>
          <w:rFonts w:ascii="Times New Roman" w:hAnsi="Times New Roman" w:cs="Times New Roman"/>
          <w:sz w:val="28"/>
          <w:szCs w:val="28"/>
        </w:rPr>
        <w:t>cūkas ļauj</w:t>
      </w:r>
      <w:r w:rsidR="00BF3F0E" w:rsidRPr="00BC2460" w:rsidDel="00763DF9">
        <w:rPr>
          <w:rFonts w:ascii="Times New Roman" w:hAnsi="Times New Roman" w:cs="Times New Roman"/>
          <w:sz w:val="28"/>
          <w:szCs w:val="28"/>
        </w:rPr>
        <w:t xml:space="preserve"> </w:t>
      </w:r>
      <w:r w:rsidR="00BF3F0E" w:rsidRPr="00BC2460">
        <w:rPr>
          <w:rFonts w:ascii="Times New Roman" w:hAnsi="Times New Roman" w:cs="Times New Roman"/>
          <w:sz w:val="28"/>
          <w:szCs w:val="28"/>
        </w:rPr>
        <w:t>barot, kopt un turēt</w:t>
      </w:r>
      <w:r w:rsidR="00BF3F0E" w:rsidRPr="000507A2">
        <w:t xml:space="preserve"> </w:t>
      </w:r>
      <w:r w:rsidR="004B2FD6">
        <w:rPr>
          <w:rFonts w:ascii="Times New Roman" w:hAnsi="Times New Roman" w:cs="Times New Roman"/>
          <w:sz w:val="28"/>
          <w:szCs w:val="28"/>
        </w:rPr>
        <w:t>nošķirt</w:t>
      </w:r>
      <w:r w:rsidR="00BF3F0E">
        <w:rPr>
          <w:rFonts w:ascii="Times New Roman" w:hAnsi="Times New Roman" w:cs="Times New Roman"/>
          <w:sz w:val="28"/>
          <w:szCs w:val="28"/>
        </w:rPr>
        <w:t>i</w:t>
      </w:r>
      <w:r w:rsidR="004B2FD6">
        <w:rPr>
          <w:rFonts w:ascii="Times New Roman" w:hAnsi="Times New Roman" w:cs="Times New Roman"/>
          <w:sz w:val="28"/>
          <w:szCs w:val="28"/>
        </w:rPr>
        <w:t xml:space="preserve"> </w:t>
      </w:r>
      <w:r w:rsidR="009B26CA" w:rsidRPr="009B26CA">
        <w:rPr>
          <w:rFonts w:ascii="Times New Roman" w:hAnsi="Times New Roman" w:cs="Times New Roman"/>
          <w:sz w:val="28"/>
          <w:szCs w:val="28"/>
        </w:rPr>
        <w:t>no pārējās novietnes daļas), nodrošinot dienesta inspektor</w:t>
      </w:r>
      <w:r w:rsidR="007C0D51">
        <w:rPr>
          <w:rFonts w:ascii="Times New Roman" w:hAnsi="Times New Roman" w:cs="Times New Roman"/>
          <w:sz w:val="28"/>
          <w:szCs w:val="28"/>
        </w:rPr>
        <w:t>a</w:t>
      </w:r>
      <w:r w:rsidR="009B26CA" w:rsidRPr="009B26CA">
        <w:rPr>
          <w:rFonts w:ascii="Times New Roman" w:hAnsi="Times New Roman" w:cs="Times New Roman"/>
          <w:sz w:val="28"/>
          <w:szCs w:val="28"/>
        </w:rPr>
        <w:t xml:space="preserve"> apliecināj</w:t>
      </w:r>
      <w:r w:rsidR="007C0D51">
        <w:rPr>
          <w:rFonts w:ascii="Times New Roman" w:hAnsi="Times New Roman" w:cs="Times New Roman"/>
          <w:sz w:val="28"/>
          <w:szCs w:val="28"/>
        </w:rPr>
        <w:t>umu par to</w:t>
      </w:r>
      <w:r w:rsidR="009B26CA" w:rsidRPr="009B26CA">
        <w:rPr>
          <w:rFonts w:ascii="Times New Roman" w:hAnsi="Times New Roman" w:cs="Times New Roman"/>
          <w:sz w:val="28"/>
          <w:szCs w:val="28"/>
        </w:rPr>
        <w:t xml:space="preserve">, ka ražošanas vienības struktūra, izmērs un attālums starp </w:t>
      </w:r>
      <w:r w:rsidR="00144115">
        <w:rPr>
          <w:rFonts w:ascii="Times New Roman" w:hAnsi="Times New Roman" w:cs="Times New Roman"/>
          <w:sz w:val="28"/>
          <w:szCs w:val="28"/>
        </w:rPr>
        <w:t>to</w:t>
      </w:r>
      <w:r w:rsidR="009B26CA" w:rsidRPr="009B26CA">
        <w:rPr>
          <w:rFonts w:ascii="Times New Roman" w:hAnsi="Times New Roman" w:cs="Times New Roman"/>
          <w:sz w:val="28"/>
          <w:szCs w:val="28"/>
        </w:rPr>
        <w:t xml:space="preserve"> un pārējo novietnes daļu, kurā tiek turētas cūkas, un darbība vis</w:t>
      </w:r>
      <w:r w:rsidR="00144115">
        <w:rPr>
          <w:rFonts w:ascii="Times New Roman" w:hAnsi="Times New Roman" w:cs="Times New Roman"/>
          <w:sz w:val="28"/>
          <w:szCs w:val="28"/>
        </w:rPr>
        <w:t>ā</w:t>
      </w:r>
      <w:r w:rsidR="009B26CA" w:rsidRPr="009B26CA">
        <w:rPr>
          <w:rFonts w:ascii="Times New Roman" w:hAnsi="Times New Roman" w:cs="Times New Roman"/>
          <w:sz w:val="28"/>
          <w:szCs w:val="28"/>
        </w:rPr>
        <w:t xml:space="preserve"> novietn</w:t>
      </w:r>
      <w:r w:rsidR="00144115">
        <w:rPr>
          <w:rFonts w:ascii="Times New Roman" w:hAnsi="Times New Roman" w:cs="Times New Roman"/>
          <w:sz w:val="28"/>
          <w:szCs w:val="28"/>
        </w:rPr>
        <w:t>ē</w:t>
      </w:r>
      <w:r w:rsidR="009B26CA" w:rsidRPr="009B26CA">
        <w:rPr>
          <w:rFonts w:ascii="Times New Roman" w:hAnsi="Times New Roman" w:cs="Times New Roman"/>
          <w:sz w:val="28"/>
          <w:szCs w:val="28"/>
        </w:rPr>
        <w:t xml:space="preserve"> ir </w:t>
      </w:r>
      <w:r w:rsidR="00144115">
        <w:rPr>
          <w:rFonts w:ascii="Times New Roman" w:hAnsi="Times New Roman" w:cs="Times New Roman"/>
          <w:sz w:val="28"/>
          <w:szCs w:val="28"/>
        </w:rPr>
        <w:t>organizēta</w:t>
      </w:r>
      <w:r w:rsidR="00144115" w:rsidRPr="009B26CA">
        <w:rPr>
          <w:rFonts w:ascii="Times New Roman" w:hAnsi="Times New Roman" w:cs="Times New Roman"/>
          <w:sz w:val="28"/>
          <w:szCs w:val="28"/>
        </w:rPr>
        <w:t xml:space="preserve"> </w:t>
      </w:r>
      <w:r w:rsidR="009B26CA" w:rsidRPr="009B26CA">
        <w:rPr>
          <w:rFonts w:ascii="Times New Roman" w:hAnsi="Times New Roman" w:cs="Times New Roman"/>
          <w:sz w:val="28"/>
          <w:szCs w:val="28"/>
        </w:rPr>
        <w:t xml:space="preserve">tā, lai </w:t>
      </w:r>
      <w:r w:rsidR="007C0D51">
        <w:rPr>
          <w:rFonts w:ascii="Times New Roman" w:hAnsi="Times New Roman" w:cs="Times New Roman"/>
          <w:sz w:val="28"/>
          <w:szCs w:val="28"/>
        </w:rPr>
        <w:t>garantētu</w:t>
      </w:r>
      <w:r w:rsidR="009B26CA" w:rsidRPr="009B26CA">
        <w:rPr>
          <w:rFonts w:ascii="Times New Roman" w:hAnsi="Times New Roman" w:cs="Times New Roman"/>
          <w:sz w:val="28"/>
          <w:szCs w:val="28"/>
        </w:rPr>
        <w:t>, ka cūku mēra vīruss nenonāk ražošanas vienībā no pārējās novietnes daļas;</w:t>
      </w:r>
      <w:r>
        <w:rPr>
          <w:rFonts w:ascii="Times New Roman" w:hAnsi="Times New Roman" w:cs="Times New Roman"/>
          <w:sz w:val="28"/>
          <w:szCs w:val="28"/>
        </w:rPr>
        <w:t>"</w:t>
      </w:r>
      <w:r w:rsidR="009B26CA">
        <w:rPr>
          <w:rFonts w:ascii="Times New Roman" w:hAnsi="Times New Roman" w:cs="Times New Roman"/>
          <w:sz w:val="28"/>
          <w:szCs w:val="28"/>
        </w:rPr>
        <w:t>.</w:t>
      </w:r>
    </w:p>
    <w:p w14:paraId="7CBC7A0A" w14:textId="77777777" w:rsidR="009B26CA" w:rsidRPr="00056031" w:rsidRDefault="009B26CA" w:rsidP="009B26CA">
      <w:pPr>
        <w:spacing w:after="0" w:line="240" w:lineRule="auto"/>
        <w:jc w:val="both"/>
        <w:rPr>
          <w:rFonts w:ascii="Times New Roman" w:hAnsi="Times New Roman" w:cs="Times New Roman"/>
          <w:sz w:val="24"/>
          <w:szCs w:val="24"/>
        </w:rPr>
      </w:pPr>
    </w:p>
    <w:p w14:paraId="7CBC7A0B" w14:textId="3C733B1F" w:rsidR="009B26CA" w:rsidRDefault="006361A7"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9B26CA">
        <w:rPr>
          <w:rFonts w:ascii="Times New Roman" w:hAnsi="Times New Roman" w:cs="Times New Roman"/>
          <w:sz w:val="28"/>
          <w:szCs w:val="28"/>
        </w:rPr>
        <w:t xml:space="preserve">. Izteikt </w:t>
      </w:r>
      <w:r w:rsidR="009B26CA" w:rsidRPr="009B26CA">
        <w:rPr>
          <w:rFonts w:ascii="Times New Roman" w:hAnsi="Times New Roman" w:cs="Times New Roman"/>
          <w:sz w:val="28"/>
          <w:szCs w:val="28"/>
        </w:rPr>
        <w:t>71.</w:t>
      </w:r>
      <w:r w:rsidR="009B26CA" w:rsidRPr="009B26CA">
        <w:rPr>
          <w:rFonts w:ascii="Times New Roman" w:hAnsi="Times New Roman" w:cs="Times New Roman"/>
          <w:sz w:val="28"/>
          <w:szCs w:val="28"/>
          <w:vertAlign w:val="superscript"/>
        </w:rPr>
        <w:t>16</w:t>
      </w:r>
      <w:r w:rsidR="007D55D3">
        <w:rPr>
          <w:rFonts w:ascii="Times New Roman" w:hAnsi="Times New Roman" w:cs="Times New Roman"/>
          <w:sz w:val="28"/>
          <w:szCs w:val="28"/>
          <w:vertAlign w:val="superscript"/>
        </w:rPr>
        <w:t> </w:t>
      </w:r>
      <w:r w:rsidR="009B26CA" w:rsidRPr="009B26CA">
        <w:rPr>
          <w:rFonts w:ascii="Times New Roman" w:hAnsi="Times New Roman" w:cs="Times New Roman"/>
          <w:sz w:val="28"/>
          <w:szCs w:val="28"/>
        </w:rPr>
        <w:t>5</w:t>
      </w:r>
      <w:r w:rsidR="00D96DCD">
        <w:rPr>
          <w:rFonts w:ascii="Times New Roman" w:hAnsi="Times New Roman" w:cs="Times New Roman"/>
          <w:sz w:val="28"/>
          <w:szCs w:val="28"/>
        </w:rPr>
        <w:t>.</w:t>
      </w:r>
      <w:r w:rsidR="007D55D3">
        <w:rPr>
          <w:rFonts w:ascii="Times New Roman" w:hAnsi="Times New Roman" w:cs="Times New Roman"/>
          <w:sz w:val="28"/>
          <w:szCs w:val="28"/>
        </w:rPr>
        <w:t> </w:t>
      </w:r>
      <w:r w:rsidR="00D96DCD">
        <w:rPr>
          <w:rFonts w:ascii="Times New Roman" w:hAnsi="Times New Roman" w:cs="Times New Roman"/>
          <w:sz w:val="28"/>
          <w:szCs w:val="28"/>
        </w:rPr>
        <w:t>a</w:t>
      </w:r>
      <w:r w:rsidR="009B26CA">
        <w:rPr>
          <w:rFonts w:ascii="Times New Roman" w:hAnsi="Times New Roman" w:cs="Times New Roman"/>
          <w:sz w:val="28"/>
          <w:szCs w:val="28"/>
        </w:rPr>
        <w:t>pakšpunktu šādā redakcijā:</w:t>
      </w:r>
    </w:p>
    <w:p w14:paraId="6BE2CF44" w14:textId="77777777" w:rsidR="007D55D3" w:rsidRPr="00056031" w:rsidRDefault="007D55D3" w:rsidP="009B26CA">
      <w:pPr>
        <w:spacing w:after="0" w:line="240" w:lineRule="auto"/>
        <w:jc w:val="both"/>
        <w:rPr>
          <w:rFonts w:ascii="Times New Roman" w:hAnsi="Times New Roman" w:cs="Times New Roman"/>
          <w:sz w:val="24"/>
          <w:szCs w:val="24"/>
        </w:rPr>
      </w:pPr>
    </w:p>
    <w:p w14:paraId="7CBC7A0C" w14:textId="3E25550F" w:rsidR="009B26CA" w:rsidRDefault="009B26CA"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96DCD">
        <w:rPr>
          <w:rFonts w:ascii="Times New Roman" w:hAnsi="Times New Roman" w:cs="Times New Roman"/>
          <w:sz w:val="28"/>
          <w:szCs w:val="28"/>
        </w:rPr>
        <w:t>"</w:t>
      </w:r>
      <w:r w:rsidRPr="009B26CA">
        <w:rPr>
          <w:rFonts w:ascii="Times New Roman" w:hAnsi="Times New Roman" w:cs="Times New Roman"/>
          <w:sz w:val="28"/>
          <w:szCs w:val="28"/>
        </w:rPr>
        <w:t>71.</w:t>
      </w:r>
      <w:r w:rsidRPr="009B26CA">
        <w:rPr>
          <w:rFonts w:ascii="Times New Roman" w:hAnsi="Times New Roman" w:cs="Times New Roman"/>
          <w:sz w:val="28"/>
          <w:szCs w:val="28"/>
          <w:vertAlign w:val="superscript"/>
        </w:rPr>
        <w:t>16</w:t>
      </w:r>
      <w:r w:rsidR="007D55D3">
        <w:rPr>
          <w:rFonts w:ascii="Times New Roman" w:hAnsi="Times New Roman" w:cs="Times New Roman"/>
          <w:sz w:val="28"/>
          <w:szCs w:val="28"/>
          <w:vertAlign w:val="superscript"/>
        </w:rPr>
        <w:t> </w:t>
      </w:r>
      <w:r w:rsidRPr="009B26CA">
        <w:rPr>
          <w:rFonts w:ascii="Times New Roman" w:hAnsi="Times New Roman" w:cs="Times New Roman"/>
          <w:sz w:val="28"/>
          <w:szCs w:val="28"/>
        </w:rPr>
        <w:t>5.</w:t>
      </w:r>
      <w:r w:rsidR="007D55D3">
        <w:rPr>
          <w:rFonts w:ascii="Times New Roman" w:hAnsi="Times New Roman" w:cs="Times New Roman"/>
          <w:sz w:val="28"/>
          <w:szCs w:val="28"/>
        </w:rPr>
        <w:t> </w:t>
      </w:r>
      <w:r w:rsidRPr="009B26CA">
        <w:rPr>
          <w:rFonts w:ascii="Times New Roman" w:hAnsi="Times New Roman" w:cs="Times New Roman"/>
          <w:sz w:val="28"/>
          <w:szCs w:val="28"/>
        </w:rPr>
        <w:t>cūkas, kas kautuvē ievestas no III</w:t>
      </w:r>
      <w:r w:rsidR="007D55D3">
        <w:rPr>
          <w:rFonts w:ascii="Times New Roman" w:hAnsi="Times New Roman" w:cs="Times New Roman"/>
          <w:sz w:val="28"/>
          <w:szCs w:val="28"/>
        </w:rPr>
        <w:t> </w:t>
      </w:r>
      <w:r w:rsidRPr="009B26CA">
        <w:rPr>
          <w:rFonts w:ascii="Times New Roman" w:hAnsi="Times New Roman" w:cs="Times New Roman"/>
          <w:sz w:val="28"/>
          <w:szCs w:val="28"/>
        </w:rPr>
        <w:t>riska zonas, tur un kauj atsevišķi no citām cūkām. No III riska zonas atvest</w:t>
      </w:r>
      <w:r w:rsidR="007C0D51">
        <w:rPr>
          <w:rFonts w:ascii="Times New Roman" w:hAnsi="Times New Roman" w:cs="Times New Roman"/>
          <w:sz w:val="28"/>
          <w:szCs w:val="28"/>
        </w:rPr>
        <w:t>ās</w:t>
      </w:r>
      <w:r w:rsidRPr="009B26CA">
        <w:rPr>
          <w:rFonts w:ascii="Times New Roman" w:hAnsi="Times New Roman" w:cs="Times New Roman"/>
          <w:sz w:val="28"/>
          <w:szCs w:val="28"/>
        </w:rPr>
        <w:t xml:space="preserve"> cūk</w:t>
      </w:r>
      <w:r w:rsidR="007C0D51">
        <w:rPr>
          <w:rFonts w:ascii="Times New Roman" w:hAnsi="Times New Roman" w:cs="Times New Roman"/>
          <w:sz w:val="28"/>
          <w:szCs w:val="28"/>
        </w:rPr>
        <w:t>as</w:t>
      </w:r>
      <w:r w:rsidRPr="009B26CA">
        <w:rPr>
          <w:rFonts w:ascii="Times New Roman" w:hAnsi="Times New Roman" w:cs="Times New Roman"/>
          <w:sz w:val="28"/>
          <w:szCs w:val="28"/>
        </w:rPr>
        <w:t xml:space="preserve"> kau</w:t>
      </w:r>
      <w:r w:rsidR="007C0D51">
        <w:rPr>
          <w:rFonts w:ascii="Times New Roman" w:hAnsi="Times New Roman" w:cs="Times New Roman"/>
          <w:sz w:val="28"/>
          <w:szCs w:val="28"/>
        </w:rPr>
        <w:t>j</w:t>
      </w:r>
      <w:r w:rsidRPr="009B26CA">
        <w:rPr>
          <w:rFonts w:ascii="Times New Roman" w:hAnsi="Times New Roman" w:cs="Times New Roman"/>
          <w:sz w:val="28"/>
          <w:szCs w:val="28"/>
        </w:rPr>
        <w:t xml:space="preserve"> noteiktā dienā, k</w:t>
      </w:r>
      <w:r w:rsidR="007C0D51">
        <w:rPr>
          <w:rFonts w:ascii="Times New Roman" w:hAnsi="Times New Roman" w:cs="Times New Roman"/>
          <w:sz w:val="28"/>
          <w:szCs w:val="28"/>
        </w:rPr>
        <w:t>a</w:t>
      </w:r>
      <w:r w:rsidR="00CE662B">
        <w:rPr>
          <w:rFonts w:ascii="Times New Roman" w:hAnsi="Times New Roman" w:cs="Times New Roman"/>
          <w:sz w:val="28"/>
          <w:szCs w:val="28"/>
        </w:rPr>
        <w:t>s</w:t>
      </w:r>
      <w:r w:rsidRPr="009B26CA">
        <w:rPr>
          <w:rFonts w:ascii="Times New Roman" w:hAnsi="Times New Roman" w:cs="Times New Roman"/>
          <w:sz w:val="28"/>
          <w:szCs w:val="28"/>
        </w:rPr>
        <w:t xml:space="preserve"> </w:t>
      </w:r>
      <w:r w:rsidR="00CE662B">
        <w:rPr>
          <w:rFonts w:ascii="Times New Roman" w:hAnsi="Times New Roman" w:cs="Times New Roman"/>
          <w:sz w:val="28"/>
          <w:szCs w:val="28"/>
        </w:rPr>
        <w:t xml:space="preserve">paredzēta </w:t>
      </w:r>
      <w:r w:rsidRPr="009B26CA">
        <w:rPr>
          <w:rFonts w:ascii="Times New Roman" w:hAnsi="Times New Roman" w:cs="Times New Roman"/>
          <w:sz w:val="28"/>
          <w:szCs w:val="28"/>
        </w:rPr>
        <w:t xml:space="preserve">tikai </w:t>
      </w:r>
      <w:r w:rsidR="007C0D51">
        <w:rPr>
          <w:rFonts w:ascii="Times New Roman" w:hAnsi="Times New Roman" w:cs="Times New Roman"/>
          <w:sz w:val="28"/>
          <w:szCs w:val="28"/>
        </w:rPr>
        <w:t>š</w:t>
      </w:r>
      <w:r w:rsidR="00CE662B">
        <w:rPr>
          <w:rFonts w:ascii="Times New Roman" w:hAnsi="Times New Roman" w:cs="Times New Roman"/>
          <w:sz w:val="28"/>
          <w:szCs w:val="28"/>
        </w:rPr>
        <w:t>o</w:t>
      </w:r>
      <w:r w:rsidRPr="009B26CA">
        <w:rPr>
          <w:rFonts w:ascii="Times New Roman" w:hAnsi="Times New Roman" w:cs="Times New Roman"/>
          <w:sz w:val="28"/>
          <w:szCs w:val="28"/>
        </w:rPr>
        <w:t xml:space="preserve"> cūk</w:t>
      </w:r>
      <w:r w:rsidR="00CE662B">
        <w:rPr>
          <w:rFonts w:ascii="Times New Roman" w:hAnsi="Times New Roman" w:cs="Times New Roman"/>
          <w:sz w:val="28"/>
          <w:szCs w:val="28"/>
        </w:rPr>
        <w:t>u</w:t>
      </w:r>
      <w:r w:rsidR="00CE662B" w:rsidRPr="00CE662B">
        <w:rPr>
          <w:rFonts w:ascii="Times New Roman" w:hAnsi="Times New Roman" w:cs="Times New Roman"/>
          <w:sz w:val="28"/>
          <w:szCs w:val="28"/>
        </w:rPr>
        <w:t xml:space="preserve"> </w:t>
      </w:r>
      <w:r w:rsidR="00CE662B" w:rsidRPr="009B26CA">
        <w:rPr>
          <w:rFonts w:ascii="Times New Roman" w:hAnsi="Times New Roman" w:cs="Times New Roman"/>
          <w:sz w:val="28"/>
          <w:szCs w:val="28"/>
        </w:rPr>
        <w:t>kau</w:t>
      </w:r>
      <w:r w:rsidR="00CE662B">
        <w:rPr>
          <w:rFonts w:ascii="Times New Roman" w:hAnsi="Times New Roman" w:cs="Times New Roman"/>
          <w:sz w:val="28"/>
          <w:szCs w:val="28"/>
        </w:rPr>
        <w:t>šanai</w:t>
      </w:r>
      <w:r w:rsidRPr="009B26CA">
        <w:rPr>
          <w:rFonts w:ascii="Times New Roman" w:hAnsi="Times New Roman" w:cs="Times New Roman"/>
          <w:sz w:val="28"/>
          <w:szCs w:val="28"/>
        </w:rPr>
        <w:t xml:space="preserve">, vai arī darbadienas beigās, nodrošinot, </w:t>
      </w:r>
      <w:r w:rsidR="007C0D51">
        <w:rPr>
          <w:rFonts w:ascii="Times New Roman" w:hAnsi="Times New Roman" w:cs="Times New Roman"/>
          <w:sz w:val="28"/>
          <w:szCs w:val="28"/>
        </w:rPr>
        <w:t>lai</w:t>
      </w:r>
      <w:r w:rsidRPr="009B26CA">
        <w:rPr>
          <w:rFonts w:ascii="Times New Roman" w:hAnsi="Times New Roman" w:cs="Times New Roman"/>
          <w:sz w:val="28"/>
          <w:szCs w:val="28"/>
        </w:rPr>
        <w:t xml:space="preserve"> pēc tam netiek kautas cūkas, kuru izcelsmes novietne n</w:t>
      </w:r>
      <w:r w:rsidR="00F14841">
        <w:rPr>
          <w:rFonts w:ascii="Times New Roman" w:hAnsi="Times New Roman" w:cs="Times New Roman"/>
          <w:sz w:val="28"/>
          <w:szCs w:val="28"/>
        </w:rPr>
        <w:t>eatrodas</w:t>
      </w:r>
      <w:r w:rsidRPr="009B26CA">
        <w:rPr>
          <w:rFonts w:ascii="Times New Roman" w:hAnsi="Times New Roman" w:cs="Times New Roman"/>
          <w:sz w:val="28"/>
          <w:szCs w:val="28"/>
        </w:rPr>
        <w:t xml:space="preserve"> III</w:t>
      </w:r>
      <w:r w:rsidR="00B92EF7">
        <w:rPr>
          <w:rFonts w:ascii="Times New Roman" w:hAnsi="Times New Roman" w:cs="Times New Roman"/>
          <w:sz w:val="28"/>
          <w:szCs w:val="28"/>
        </w:rPr>
        <w:t> </w:t>
      </w:r>
      <w:r w:rsidRPr="009B26CA">
        <w:rPr>
          <w:rFonts w:ascii="Times New Roman" w:hAnsi="Times New Roman" w:cs="Times New Roman"/>
          <w:sz w:val="28"/>
          <w:szCs w:val="28"/>
        </w:rPr>
        <w:t>riska zonā. Kaušanas līniju pēc šo cūku kaušanas mazgā un dezinficē;</w:t>
      </w:r>
      <w:r w:rsidR="00D96DCD">
        <w:rPr>
          <w:rFonts w:ascii="Times New Roman" w:hAnsi="Times New Roman" w:cs="Times New Roman"/>
          <w:sz w:val="28"/>
          <w:szCs w:val="28"/>
        </w:rPr>
        <w:t>"</w:t>
      </w:r>
      <w:r w:rsidR="00F678D6">
        <w:rPr>
          <w:rFonts w:ascii="Times New Roman" w:hAnsi="Times New Roman" w:cs="Times New Roman"/>
          <w:sz w:val="28"/>
          <w:szCs w:val="28"/>
        </w:rPr>
        <w:t>.</w:t>
      </w:r>
    </w:p>
    <w:p w14:paraId="7CBC7A0D" w14:textId="77777777" w:rsidR="00F678D6" w:rsidRPr="00056031" w:rsidRDefault="00F678D6" w:rsidP="009B26CA">
      <w:pPr>
        <w:spacing w:after="0" w:line="240" w:lineRule="auto"/>
        <w:jc w:val="both"/>
        <w:rPr>
          <w:rFonts w:ascii="Times New Roman" w:hAnsi="Times New Roman" w:cs="Times New Roman"/>
          <w:sz w:val="24"/>
          <w:szCs w:val="24"/>
        </w:rPr>
      </w:pPr>
    </w:p>
    <w:p w14:paraId="7CBC7A0E" w14:textId="43E762BC" w:rsidR="00F678D6" w:rsidRDefault="00F678D6"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61A7">
        <w:rPr>
          <w:rFonts w:ascii="Times New Roman" w:hAnsi="Times New Roman" w:cs="Times New Roman"/>
          <w:sz w:val="28"/>
          <w:szCs w:val="28"/>
        </w:rPr>
        <w:t>9. Svītrot 71.</w:t>
      </w:r>
      <w:r w:rsidR="006361A7" w:rsidRPr="006361A7">
        <w:rPr>
          <w:rFonts w:ascii="Times New Roman" w:hAnsi="Times New Roman" w:cs="Times New Roman"/>
          <w:sz w:val="28"/>
          <w:szCs w:val="28"/>
          <w:vertAlign w:val="superscript"/>
        </w:rPr>
        <w:t>25</w:t>
      </w:r>
      <w:r w:rsidR="00B92EF7">
        <w:rPr>
          <w:rFonts w:ascii="Times New Roman" w:hAnsi="Times New Roman" w:cs="Times New Roman"/>
          <w:sz w:val="28"/>
          <w:szCs w:val="28"/>
          <w:vertAlign w:val="superscript"/>
        </w:rPr>
        <w:t> </w:t>
      </w:r>
      <w:r w:rsidR="006361A7">
        <w:rPr>
          <w:rFonts w:ascii="Times New Roman" w:hAnsi="Times New Roman" w:cs="Times New Roman"/>
          <w:sz w:val="28"/>
          <w:szCs w:val="28"/>
        </w:rPr>
        <w:t>1.1.</w:t>
      </w:r>
      <w:r w:rsidR="00FC5B5D">
        <w:rPr>
          <w:rFonts w:ascii="Times New Roman" w:hAnsi="Times New Roman" w:cs="Times New Roman"/>
          <w:sz w:val="28"/>
          <w:szCs w:val="28"/>
        </w:rPr>
        <w:t> </w:t>
      </w:r>
      <w:r w:rsidR="006361A7">
        <w:rPr>
          <w:rFonts w:ascii="Times New Roman" w:hAnsi="Times New Roman" w:cs="Times New Roman"/>
          <w:sz w:val="28"/>
          <w:szCs w:val="28"/>
        </w:rPr>
        <w:t xml:space="preserve">apakšpunktā romiešu skaitli </w:t>
      </w:r>
      <w:r w:rsidR="00D96DCD">
        <w:rPr>
          <w:rFonts w:ascii="Times New Roman" w:hAnsi="Times New Roman" w:cs="Times New Roman"/>
          <w:sz w:val="28"/>
          <w:szCs w:val="28"/>
        </w:rPr>
        <w:t>"</w:t>
      </w:r>
      <w:r w:rsidR="006361A7">
        <w:rPr>
          <w:rFonts w:ascii="Times New Roman" w:hAnsi="Times New Roman" w:cs="Times New Roman"/>
          <w:sz w:val="28"/>
          <w:szCs w:val="28"/>
        </w:rPr>
        <w:t>I</w:t>
      </w:r>
      <w:r w:rsidR="00D96DCD">
        <w:rPr>
          <w:rFonts w:ascii="Times New Roman" w:hAnsi="Times New Roman" w:cs="Times New Roman"/>
          <w:sz w:val="28"/>
          <w:szCs w:val="28"/>
        </w:rPr>
        <w:t>"</w:t>
      </w:r>
      <w:r w:rsidR="006361A7">
        <w:rPr>
          <w:rFonts w:ascii="Times New Roman" w:hAnsi="Times New Roman" w:cs="Times New Roman"/>
          <w:sz w:val="28"/>
          <w:szCs w:val="28"/>
        </w:rPr>
        <w:t>.</w:t>
      </w:r>
    </w:p>
    <w:p w14:paraId="7CBC7A0F" w14:textId="77777777" w:rsidR="006361A7" w:rsidRPr="00056031" w:rsidRDefault="006361A7" w:rsidP="009B26CA">
      <w:pPr>
        <w:spacing w:after="0" w:line="240" w:lineRule="auto"/>
        <w:jc w:val="both"/>
        <w:rPr>
          <w:rFonts w:ascii="Times New Roman" w:hAnsi="Times New Roman" w:cs="Times New Roman"/>
          <w:sz w:val="24"/>
          <w:szCs w:val="24"/>
        </w:rPr>
      </w:pPr>
    </w:p>
    <w:p w14:paraId="7CBC7A10" w14:textId="5025B212" w:rsidR="009B26CA" w:rsidRDefault="007B578E" w:rsidP="009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9B26CA">
        <w:rPr>
          <w:rFonts w:ascii="Times New Roman" w:hAnsi="Times New Roman" w:cs="Times New Roman"/>
          <w:sz w:val="28"/>
          <w:szCs w:val="28"/>
        </w:rPr>
        <w:t>. Izteikt 3. un 4.</w:t>
      </w:r>
      <w:r w:rsidR="00B92EF7">
        <w:rPr>
          <w:rFonts w:ascii="Times New Roman" w:hAnsi="Times New Roman" w:cs="Times New Roman"/>
          <w:sz w:val="28"/>
          <w:szCs w:val="28"/>
        </w:rPr>
        <w:t> </w:t>
      </w:r>
      <w:r w:rsidR="009B26CA">
        <w:rPr>
          <w:rFonts w:ascii="Times New Roman" w:hAnsi="Times New Roman" w:cs="Times New Roman"/>
          <w:sz w:val="28"/>
          <w:szCs w:val="28"/>
        </w:rPr>
        <w:t>pielikumu šādā redakcijā:</w:t>
      </w:r>
    </w:p>
    <w:p w14:paraId="7CBC7A11" w14:textId="77777777" w:rsidR="006361A7" w:rsidRPr="00056031" w:rsidRDefault="006361A7" w:rsidP="009B26CA">
      <w:pPr>
        <w:spacing w:after="0" w:line="240" w:lineRule="auto"/>
        <w:jc w:val="both"/>
        <w:rPr>
          <w:rFonts w:ascii="Times New Roman" w:hAnsi="Times New Roman" w:cs="Times New Roman"/>
          <w:sz w:val="24"/>
          <w:szCs w:val="24"/>
        </w:rPr>
      </w:pPr>
    </w:p>
    <w:p w14:paraId="7CBC7A12" w14:textId="44469074" w:rsidR="009B26CA" w:rsidRDefault="00D96DCD" w:rsidP="009B26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9B26CA">
        <w:rPr>
          <w:rFonts w:ascii="Times New Roman" w:hAnsi="Times New Roman" w:cs="Times New Roman"/>
          <w:sz w:val="28"/>
          <w:szCs w:val="28"/>
        </w:rPr>
        <w:t>3.</w:t>
      </w:r>
      <w:r w:rsidR="007D55D3">
        <w:rPr>
          <w:rFonts w:ascii="Times New Roman" w:hAnsi="Times New Roman" w:cs="Times New Roman"/>
          <w:sz w:val="28"/>
          <w:szCs w:val="28"/>
        </w:rPr>
        <w:t> </w:t>
      </w:r>
      <w:r w:rsidR="009B26CA">
        <w:rPr>
          <w:rFonts w:ascii="Times New Roman" w:hAnsi="Times New Roman" w:cs="Times New Roman"/>
          <w:sz w:val="28"/>
          <w:szCs w:val="28"/>
        </w:rPr>
        <w:t xml:space="preserve">pielikums </w:t>
      </w:r>
    </w:p>
    <w:p w14:paraId="7CBC7A13" w14:textId="77777777" w:rsidR="009B26CA" w:rsidRDefault="009B26CA" w:rsidP="009B26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Ministru kabineta</w:t>
      </w:r>
    </w:p>
    <w:p w14:paraId="7CBC7A14" w14:textId="77777777" w:rsidR="00FC5B5D" w:rsidRPr="00FC5B5D" w:rsidRDefault="00FC5B5D" w:rsidP="00FC5B5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2004. gada 17. </w:t>
      </w:r>
      <w:r w:rsidRPr="00FC5B5D">
        <w:rPr>
          <w:rFonts w:ascii="Times New Roman" w:hAnsi="Times New Roman" w:cs="Times New Roman"/>
          <w:sz w:val="28"/>
          <w:szCs w:val="28"/>
        </w:rPr>
        <w:t>februāra</w:t>
      </w:r>
    </w:p>
    <w:p w14:paraId="7CBC7A15" w14:textId="77777777" w:rsidR="009B26CA" w:rsidRDefault="00FC5B5D" w:rsidP="007D55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noteikumiem Nr. </w:t>
      </w:r>
      <w:r w:rsidRPr="00FC5B5D">
        <w:rPr>
          <w:rFonts w:ascii="Times New Roman" w:hAnsi="Times New Roman" w:cs="Times New Roman"/>
          <w:sz w:val="28"/>
          <w:szCs w:val="28"/>
        </w:rPr>
        <w:t>83</w:t>
      </w:r>
      <w:r w:rsidR="009B26CA">
        <w:rPr>
          <w:rFonts w:ascii="Times New Roman" w:hAnsi="Times New Roman" w:cs="Times New Roman"/>
          <w:sz w:val="28"/>
          <w:szCs w:val="28"/>
        </w:rPr>
        <w:t xml:space="preserve"> </w:t>
      </w:r>
    </w:p>
    <w:p w14:paraId="7CBC7A16" w14:textId="77777777" w:rsidR="002870AE" w:rsidRPr="00056031" w:rsidRDefault="002870AE" w:rsidP="007D55D3">
      <w:pPr>
        <w:spacing w:after="0" w:line="240" w:lineRule="auto"/>
        <w:jc w:val="both"/>
        <w:rPr>
          <w:rFonts w:ascii="Times New Roman" w:hAnsi="Times New Roman" w:cs="Times New Roman"/>
          <w:sz w:val="24"/>
          <w:szCs w:val="24"/>
        </w:rPr>
      </w:pPr>
    </w:p>
    <w:p w14:paraId="7A6F5C08" w14:textId="5418C835" w:rsidR="007D55D3" w:rsidRPr="007D55D3" w:rsidRDefault="007D55D3" w:rsidP="007D55D3">
      <w:pPr>
        <w:spacing w:after="0" w:line="240" w:lineRule="auto"/>
        <w:jc w:val="center"/>
        <w:rPr>
          <w:rFonts w:ascii="Times New Roman" w:hAnsi="Times New Roman" w:cs="Times New Roman"/>
          <w:b/>
          <w:sz w:val="28"/>
          <w:szCs w:val="28"/>
        </w:rPr>
      </w:pPr>
      <w:r w:rsidRPr="007D55D3">
        <w:rPr>
          <w:rFonts w:ascii="Times New Roman" w:hAnsi="Times New Roman" w:cs="Times New Roman"/>
          <w:b/>
          <w:sz w:val="28"/>
          <w:szCs w:val="28"/>
        </w:rPr>
        <w:t>Āfrikas cūku mēra riska zonas Latvijas Republikā</w:t>
      </w:r>
    </w:p>
    <w:p w14:paraId="1D2A9333" w14:textId="77777777" w:rsidR="007D55D3" w:rsidRPr="007D55D3" w:rsidRDefault="007D55D3" w:rsidP="007D55D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852CF6" w:rsidRPr="007D55D3" w14:paraId="7CBC7A18" w14:textId="77777777" w:rsidTr="00852CF6">
        <w:tc>
          <w:tcPr>
            <w:tcW w:w="9061" w:type="dxa"/>
          </w:tcPr>
          <w:p w14:paraId="7CBC7A17" w14:textId="77777777" w:rsidR="00852CF6" w:rsidRPr="007D55D3" w:rsidRDefault="0085146B" w:rsidP="0085146B">
            <w:pPr>
              <w:jc w:val="center"/>
              <w:rPr>
                <w:rFonts w:ascii="Times New Roman" w:hAnsi="Times New Roman" w:cs="Times New Roman"/>
                <w:sz w:val="24"/>
                <w:szCs w:val="24"/>
              </w:rPr>
            </w:pPr>
            <w:r w:rsidRPr="007D55D3">
              <w:rPr>
                <w:rFonts w:ascii="Times New Roman" w:hAnsi="Times New Roman" w:cs="Times New Roman"/>
                <w:sz w:val="24"/>
                <w:szCs w:val="24"/>
              </w:rPr>
              <w:t>I riska zona</w:t>
            </w:r>
          </w:p>
        </w:tc>
      </w:tr>
      <w:tr w:rsidR="00852CF6" w:rsidRPr="007D55D3" w14:paraId="7CBC7A1A" w14:textId="77777777" w:rsidTr="00852CF6">
        <w:tc>
          <w:tcPr>
            <w:tcW w:w="9061" w:type="dxa"/>
          </w:tcPr>
          <w:p w14:paraId="7CBC7A19" w14:textId="77777777" w:rsidR="00852CF6" w:rsidRPr="007D55D3" w:rsidRDefault="00852CF6" w:rsidP="00F455CA">
            <w:pPr>
              <w:pStyle w:val="ListParagraph"/>
              <w:numPr>
                <w:ilvl w:val="0"/>
                <w:numId w:val="26"/>
              </w:numPr>
              <w:jc w:val="center"/>
              <w:rPr>
                <w:rFonts w:ascii="Times New Roman" w:hAnsi="Times New Roman" w:cs="Times New Roman"/>
                <w:sz w:val="24"/>
                <w:szCs w:val="24"/>
              </w:rPr>
            </w:pPr>
            <w:r w:rsidRPr="007D55D3">
              <w:rPr>
                <w:rFonts w:ascii="Times New Roman" w:hAnsi="Times New Roman" w:cs="Times New Roman"/>
                <w:sz w:val="24"/>
                <w:szCs w:val="24"/>
              </w:rPr>
              <w:t>Novads un pagasts</w:t>
            </w:r>
          </w:p>
        </w:tc>
      </w:tr>
      <w:tr w:rsidR="00852CF6" w:rsidRPr="007D55D3" w14:paraId="7CBC7A1C" w14:textId="77777777" w:rsidTr="00852CF6">
        <w:tc>
          <w:tcPr>
            <w:tcW w:w="9061" w:type="dxa"/>
          </w:tcPr>
          <w:p w14:paraId="7CBC7A1B" w14:textId="77777777" w:rsidR="00852CF6"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1.1. Aizputes novads</w:t>
            </w:r>
          </w:p>
        </w:tc>
      </w:tr>
      <w:tr w:rsidR="00852CF6" w:rsidRPr="007D55D3" w14:paraId="7CBC7A1E" w14:textId="77777777" w:rsidTr="00852CF6">
        <w:tc>
          <w:tcPr>
            <w:tcW w:w="9061" w:type="dxa"/>
          </w:tcPr>
          <w:p w14:paraId="7CBC7A1D"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1.2. A</w:t>
            </w:r>
            <w:r w:rsidR="00045EC3" w:rsidRPr="007D55D3">
              <w:rPr>
                <w:rFonts w:ascii="Times New Roman" w:hAnsi="Times New Roman" w:cs="Times New Roman"/>
                <w:sz w:val="24"/>
                <w:szCs w:val="24"/>
              </w:rPr>
              <w:t>lsungas novads</w:t>
            </w:r>
          </w:p>
        </w:tc>
      </w:tr>
      <w:tr w:rsidR="00852CF6" w:rsidRPr="007D55D3" w14:paraId="7CBC7A20" w14:textId="77777777" w:rsidTr="00852CF6">
        <w:tc>
          <w:tcPr>
            <w:tcW w:w="9061" w:type="dxa"/>
          </w:tcPr>
          <w:p w14:paraId="7CBC7A1F" w14:textId="77777777" w:rsidR="00852CF6"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1.3. Auces novads</w:t>
            </w:r>
          </w:p>
        </w:tc>
      </w:tr>
      <w:tr w:rsidR="00852CF6" w:rsidRPr="007D55D3" w14:paraId="7CBC7A22" w14:textId="77777777" w:rsidTr="00852CF6">
        <w:tc>
          <w:tcPr>
            <w:tcW w:w="9061" w:type="dxa"/>
          </w:tcPr>
          <w:p w14:paraId="7CBC7A21"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1.4. Bauskas novada Īslīces, Gailīšu, </w:t>
            </w:r>
            <w:r w:rsidR="00BD4DA1" w:rsidRPr="007D55D3">
              <w:rPr>
                <w:rFonts w:ascii="Times New Roman" w:hAnsi="Times New Roman" w:cs="Times New Roman"/>
                <w:sz w:val="24"/>
                <w:szCs w:val="24"/>
              </w:rPr>
              <w:t>Brunavas un Ceraukstes pagasts</w:t>
            </w:r>
          </w:p>
        </w:tc>
      </w:tr>
      <w:tr w:rsidR="00852CF6" w:rsidRPr="007D55D3" w14:paraId="7CBC7A24" w14:textId="77777777" w:rsidTr="00852CF6">
        <w:tc>
          <w:tcPr>
            <w:tcW w:w="9061" w:type="dxa"/>
          </w:tcPr>
          <w:p w14:paraId="7CBC7A23" w14:textId="77777777" w:rsidR="00852CF6"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1.5. Brocēnu novads</w:t>
            </w:r>
          </w:p>
        </w:tc>
      </w:tr>
      <w:tr w:rsidR="00852CF6" w:rsidRPr="007D55D3" w14:paraId="7CBC7A26" w14:textId="77777777" w:rsidTr="00852CF6">
        <w:tc>
          <w:tcPr>
            <w:tcW w:w="9061" w:type="dxa"/>
          </w:tcPr>
          <w:p w14:paraId="7CBC7A25" w14:textId="0843A1F8" w:rsidR="00852CF6" w:rsidRPr="007D55D3" w:rsidRDefault="00852CF6" w:rsidP="007D55D3">
            <w:pPr>
              <w:jc w:val="both"/>
              <w:rPr>
                <w:rFonts w:ascii="Times New Roman" w:hAnsi="Times New Roman" w:cs="Times New Roman"/>
                <w:sz w:val="24"/>
                <w:szCs w:val="24"/>
              </w:rPr>
            </w:pPr>
            <w:r w:rsidRPr="007D55D3">
              <w:rPr>
                <w:rFonts w:ascii="Times New Roman" w:hAnsi="Times New Roman" w:cs="Times New Roman"/>
                <w:sz w:val="24"/>
                <w:szCs w:val="24"/>
              </w:rPr>
              <w:t>1.6.</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Dobeles novada Zebrenes, Naudītes, Penkules, Auru, Krimūnu un Bērzes pagast</w:t>
            </w:r>
            <w:r w:rsidR="007C0D51" w:rsidRPr="007D55D3">
              <w:rPr>
                <w:rFonts w:ascii="Times New Roman" w:hAnsi="Times New Roman" w:cs="Times New Roman"/>
                <w:sz w:val="24"/>
                <w:szCs w:val="24"/>
              </w:rPr>
              <w:t>s</w:t>
            </w:r>
            <w:r w:rsidRPr="007D55D3">
              <w:rPr>
                <w:rFonts w:ascii="Times New Roman" w:hAnsi="Times New Roman" w:cs="Times New Roman"/>
                <w:sz w:val="24"/>
                <w:szCs w:val="24"/>
              </w:rPr>
              <w:t>, Jaunbērzes pagasta daļa, kas atrodas uz rietumiem no autoceļa</w:t>
            </w:r>
            <w:r w:rsidR="00045EC3" w:rsidRPr="007D55D3">
              <w:rPr>
                <w:rFonts w:ascii="Times New Roman" w:hAnsi="Times New Roman" w:cs="Times New Roman"/>
                <w:sz w:val="24"/>
                <w:szCs w:val="24"/>
              </w:rPr>
              <w:t xml:space="preserve"> P98</w:t>
            </w:r>
            <w:r w:rsidRPr="007D55D3">
              <w:rPr>
                <w:rFonts w:ascii="Times New Roman" w:hAnsi="Times New Roman" w:cs="Times New Roman"/>
                <w:sz w:val="24"/>
                <w:szCs w:val="24"/>
              </w:rPr>
              <w:t xml:space="preserve"> </w:t>
            </w:r>
          </w:p>
        </w:tc>
      </w:tr>
      <w:tr w:rsidR="00852CF6" w:rsidRPr="007D55D3" w14:paraId="7CBC7A28" w14:textId="77777777" w:rsidTr="00852CF6">
        <w:tc>
          <w:tcPr>
            <w:tcW w:w="9061" w:type="dxa"/>
          </w:tcPr>
          <w:p w14:paraId="7CBC7A27" w14:textId="6BCB12CE" w:rsidR="00852CF6" w:rsidRPr="007D55D3" w:rsidRDefault="00852CF6" w:rsidP="007D55D3">
            <w:pPr>
              <w:jc w:val="both"/>
              <w:rPr>
                <w:rFonts w:ascii="Times New Roman" w:hAnsi="Times New Roman" w:cs="Times New Roman"/>
                <w:sz w:val="24"/>
                <w:szCs w:val="24"/>
              </w:rPr>
            </w:pPr>
            <w:r w:rsidRPr="007D55D3">
              <w:rPr>
                <w:rFonts w:ascii="Times New Roman" w:hAnsi="Times New Roman" w:cs="Times New Roman"/>
                <w:sz w:val="24"/>
                <w:szCs w:val="24"/>
              </w:rPr>
              <w:t>1.7.</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Jelgavas novada Glūdas, Svētes, Platones, Vircavas, Jaunsvirlaukas, Zaļenieku, Vilces, Lielplato</w:t>
            </w:r>
            <w:r w:rsidR="00045EC3" w:rsidRPr="007D55D3">
              <w:rPr>
                <w:rFonts w:ascii="Times New Roman" w:hAnsi="Times New Roman" w:cs="Times New Roman"/>
                <w:sz w:val="24"/>
                <w:szCs w:val="24"/>
              </w:rPr>
              <w:t>nes, Elejas un Sesavas pagasts</w:t>
            </w:r>
          </w:p>
        </w:tc>
      </w:tr>
      <w:tr w:rsidR="00852CF6" w:rsidRPr="007D55D3" w14:paraId="7CBC7A2A" w14:textId="77777777" w:rsidTr="00852CF6">
        <w:tc>
          <w:tcPr>
            <w:tcW w:w="9061" w:type="dxa"/>
          </w:tcPr>
          <w:p w14:paraId="7CBC7A29"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1.8. Kandavas novada Vānes un Matkules pagasts</w:t>
            </w:r>
          </w:p>
        </w:tc>
      </w:tr>
      <w:tr w:rsidR="00852CF6" w:rsidRPr="007D55D3" w14:paraId="7CBC7A2C" w14:textId="77777777" w:rsidTr="00852CF6">
        <w:tc>
          <w:tcPr>
            <w:tcW w:w="9061" w:type="dxa"/>
          </w:tcPr>
          <w:p w14:paraId="7CBC7A2B" w14:textId="77777777" w:rsidR="00852CF6"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1.9. Kuldīgas novads</w:t>
            </w:r>
          </w:p>
        </w:tc>
      </w:tr>
      <w:tr w:rsidR="00852CF6" w:rsidRPr="007D55D3" w14:paraId="7CBC7A2E" w14:textId="77777777" w:rsidTr="00852CF6">
        <w:tc>
          <w:tcPr>
            <w:tcW w:w="9061" w:type="dxa"/>
          </w:tcPr>
          <w:p w14:paraId="7CBC7A2D"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1.10. Pāvilostas novada Sakas </w:t>
            </w:r>
            <w:r w:rsidR="00045EC3" w:rsidRPr="007D55D3">
              <w:rPr>
                <w:rFonts w:ascii="Times New Roman" w:hAnsi="Times New Roman" w:cs="Times New Roman"/>
                <w:sz w:val="24"/>
                <w:szCs w:val="24"/>
              </w:rPr>
              <w:t>pagasts</w:t>
            </w:r>
          </w:p>
        </w:tc>
      </w:tr>
      <w:tr w:rsidR="00852CF6" w:rsidRPr="007D55D3" w14:paraId="7CBC7A30" w14:textId="77777777" w:rsidTr="00852CF6">
        <w:tc>
          <w:tcPr>
            <w:tcW w:w="9061" w:type="dxa"/>
          </w:tcPr>
          <w:p w14:paraId="7CBC7A2F" w14:textId="77777777" w:rsidR="00852CF6"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1.11.</w:t>
            </w:r>
            <w:r w:rsidR="007C0D51" w:rsidRPr="007D55D3">
              <w:rPr>
                <w:rFonts w:ascii="Times New Roman" w:hAnsi="Times New Roman" w:cs="Times New Roman"/>
                <w:sz w:val="24"/>
                <w:szCs w:val="24"/>
              </w:rPr>
              <w:t xml:space="preserve"> </w:t>
            </w:r>
            <w:r w:rsidRPr="007D55D3">
              <w:rPr>
                <w:rFonts w:ascii="Times New Roman" w:hAnsi="Times New Roman" w:cs="Times New Roman"/>
                <w:sz w:val="24"/>
                <w:szCs w:val="24"/>
              </w:rPr>
              <w:t>Rundāles novads</w:t>
            </w:r>
          </w:p>
        </w:tc>
      </w:tr>
      <w:tr w:rsidR="00852CF6" w:rsidRPr="007D55D3" w14:paraId="7CBC7A32" w14:textId="77777777" w:rsidTr="00852CF6">
        <w:tc>
          <w:tcPr>
            <w:tcW w:w="9061" w:type="dxa"/>
          </w:tcPr>
          <w:p w14:paraId="7CBC7A31" w14:textId="7815EA59" w:rsidR="00852CF6" w:rsidRPr="007D55D3" w:rsidRDefault="00852CF6" w:rsidP="007D55D3">
            <w:pPr>
              <w:jc w:val="both"/>
              <w:rPr>
                <w:rFonts w:ascii="Times New Roman" w:hAnsi="Times New Roman" w:cs="Times New Roman"/>
                <w:sz w:val="24"/>
                <w:szCs w:val="24"/>
              </w:rPr>
            </w:pPr>
            <w:r w:rsidRPr="007D55D3">
              <w:rPr>
                <w:rFonts w:ascii="Times New Roman" w:hAnsi="Times New Roman" w:cs="Times New Roman"/>
                <w:sz w:val="24"/>
                <w:szCs w:val="24"/>
              </w:rPr>
              <w:t>1.12.</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Saldus novada Ezeres, Jaunauces, Jaunlutriņu, Kursīšu, Lutriņu, Novadnieku, Pampāļu, Rubas, Saldus, Vadakstes, Zaņas, Z</w:t>
            </w:r>
            <w:r w:rsidR="00045EC3" w:rsidRPr="007D55D3">
              <w:rPr>
                <w:rFonts w:ascii="Times New Roman" w:hAnsi="Times New Roman" w:cs="Times New Roman"/>
                <w:sz w:val="24"/>
                <w:szCs w:val="24"/>
              </w:rPr>
              <w:t>irņu, Zvārdes un Šķēdes pagasts</w:t>
            </w:r>
          </w:p>
        </w:tc>
      </w:tr>
      <w:tr w:rsidR="00852CF6" w:rsidRPr="007D55D3" w14:paraId="7CBC7A34" w14:textId="77777777" w:rsidTr="00852CF6">
        <w:tc>
          <w:tcPr>
            <w:tcW w:w="9061" w:type="dxa"/>
          </w:tcPr>
          <w:p w14:paraId="7CBC7A33"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1.13.</w:t>
            </w:r>
            <w:r w:rsidR="007C0D51" w:rsidRPr="007D55D3">
              <w:rPr>
                <w:rFonts w:ascii="Times New Roman" w:hAnsi="Times New Roman" w:cs="Times New Roman"/>
                <w:sz w:val="24"/>
                <w:szCs w:val="24"/>
              </w:rPr>
              <w:t xml:space="preserve"> </w:t>
            </w:r>
            <w:r w:rsidRPr="007D55D3">
              <w:rPr>
                <w:rFonts w:ascii="Times New Roman" w:hAnsi="Times New Roman" w:cs="Times New Roman"/>
                <w:sz w:val="24"/>
                <w:szCs w:val="24"/>
              </w:rPr>
              <w:t>Skrundas novads</w:t>
            </w:r>
          </w:p>
        </w:tc>
      </w:tr>
      <w:tr w:rsidR="00852CF6" w:rsidRPr="007D55D3" w14:paraId="7CBC7A36" w14:textId="77777777" w:rsidTr="00852CF6">
        <w:tc>
          <w:tcPr>
            <w:tcW w:w="9061" w:type="dxa"/>
          </w:tcPr>
          <w:p w14:paraId="7CBC7A35" w14:textId="67598984" w:rsidR="00852CF6" w:rsidRPr="007D55D3" w:rsidRDefault="00852CF6" w:rsidP="007D55D3">
            <w:pPr>
              <w:jc w:val="both"/>
              <w:rPr>
                <w:rFonts w:ascii="Times New Roman" w:hAnsi="Times New Roman" w:cs="Times New Roman"/>
                <w:sz w:val="24"/>
                <w:szCs w:val="24"/>
              </w:rPr>
            </w:pPr>
            <w:r w:rsidRPr="007D55D3">
              <w:rPr>
                <w:rFonts w:ascii="Times New Roman" w:hAnsi="Times New Roman" w:cs="Times New Roman"/>
                <w:sz w:val="24"/>
                <w:szCs w:val="24"/>
              </w:rPr>
              <w:t>1.14.</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 xml:space="preserve">Stopiņu novada daļa, kas atrodas uz rietumiem no autoceļa V36, P4 un P5, Acones ielas, </w:t>
            </w:r>
            <w:proofErr w:type="spellStart"/>
            <w:r w:rsidRPr="007D55D3">
              <w:rPr>
                <w:rFonts w:ascii="Times New Roman" w:hAnsi="Times New Roman" w:cs="Times New Roman"/>
                <w:sz w:val="24"/>
                <w:szCs w:val="24"/>
              </w:rPr>
              <w:t>Da</w:t>
            </w:r>
            <w:r w:rsidR="00045EC3" w:rsidRPr="007D55D3">
              <w:rPr>
                <w:rFonts w:ascii="Times New Roman" w:hAnsi="Times New Roman" w:cs="Times New Roman"/>
                <w:sz w:val="24"/>
                <w:szCs w:val="24"/>
              </w:rPr>
              <w:t>uguļupes</w:t>
            </w:r>
            <w:proofErr w:type="spellEnd"/>
            <w:r w:rsidR="00045EC3" w:rsidRPr="007D55D3">
              <w:rPr>
                <w:rFonts w:ascii="Times New Roman" w:hAnsi="Times New Roman" w:cs="Times New Roman"/>
                <w:sz w:val="24"/>
                <w:szCs w:val="24"/>
              </w:rPr>
              <w:t xml:space="preserve"> ielas un </w:t>
            </w:r>
            <w:proofErr w:type="spellStart"/>
            <w:r w:rsidR="00045EC3" w:rsidRPr="007D55D3">
              <w:rPr>
                <w:rFonts w:ascii="Times New Roman" w:hAnsi="Times New Roman" w:cs="Times New Roman"/>
                <w:sz w:val="24"/>
                <w:szCs w:val="24"/>
              </w:rPr>
              <w:t>Dauguļupītes</w:t>
            </w:r>
            <w:proofErr w:type="spellEnd"/>
          </w:p>
        </w:tc>
      </w:tr>
      <w:tr w:rsidR="00852CF6" w:rsidRPr="007D55D3" w14:paraId="7CBC7A38" w14:textId="77777777" w:rsidTr="00852CF6">
        <w:tc>
          <w:tcPr>
            <w:tcW w:w="9061" w:type="dxa"/>
          </w:tcPr>
          <w:p w14:paraId="7CBC7A37"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1.1</w:t>
            </w:r>
            <w:r w:rsidR="00045EC3" w:rsidRPr="007D55D3">
              <w:rPr>
                <w:rFonts w:ascii="Times New Roman" w:hAnsi="Times New Roman" w:cs="Times New Roman"/>
                <w:sz w:val="24"/>
                <w:szCs w:val="24"/>
              </w:rPr>
              <w:t>5.</w:t>
            </w:r>
            <w:r w:rsidR="007C0D51" w:rsidRPr="007D55D3">
              <w:rPr>
                <w:rFonts w:ascii="Times New Roman" w:hAnsi="Times New Roman" w:cs="Times New Roman"/>
                <w:sz w:val="24"/>
                <w:szCs w:val="24"/>
              </w:rPr>
              <w:t> </w:t>
            </w:r>
            <w:r w:rsidR="00045EC3" w:rsidRPr="007D55D3">
              <w:rPr>
                <w:rFonts w:ascii="Times New Roman" w:hAnsi="Times New Roman" w:cs="Times New Roman"/>
                <w:sz w:val="24"/>
                <w:szCs w:val="24"/>
              </w:rPr>
              <w:t>Talsu novada Ģibuļu pagasts</w:t>
            </w:r>
          </w:p>
        </w:tc>
      </w:tr>
      <w:tr w:rsidR="00852CF6" w:rsidRPr="007D55D3" w14:paraId="7CBC7A3A" w14:textId="77777777" w:rsidTr="00852CF6">
        <w:tc>
          <w:tcPr>
            <w:tcW w:w="9061" w:type="dxa"/>
          </w:tcPr>
          <w:p w14:paraId="7CBC7A39" w14:textId="77777777"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1.16.</w:t>
            </w:r>
            <w:r w:rsidR="007C0D51" w:rsidRPr="007D55D3">
              <w:rPr>
                <w:rFonts w:ascii="Times New Roman" w:hAnsi="Times New Roman" w:cs="Times New Roman"/>
                <w:sz w:val="24"/>
                <w:szCs w:val="24"/>
              </w:rPr>
              <w:t> </w:t>
            </w:r>
            <w:r w:rsidRPr="007D55D3">
              <w:rPr>
                <w:rFonts w:ascii="Times New Roman" w:hAnsi="Times New Roman" w:cs="Times New Roman"/>
                <w:sz w:val="24"/>
                <w:szCs w:val="24"/>
              </w:rPr>
              <w:t>Tērvetes novad</w:t>
            </w:r>
            <w:r w:rsidR="00045EC3" w:rsidRPr="007D55D3">
              <w:rPr>
                <w:rFonts w:ascii="Times New Roman" w:hAnsi="Times New Roman" w:cs="Times New Roman"/>
                <w:sz w:val="24"/>
                <w:szCs w:val="24"/>
              </w:rPr>
              <w:t>s</w:t>
            </w:r>
          </w:p>
        </w:tc>
      </w:tr>
      <w:tr w:rsidR="00852CF6" w:rsidRPr="007D55D3" w14:paraId="7CBC7A3C" w14:textId="77777777" w:rsidTr="00852CF6">
        <w:tc>
          <w:tcPr>
            <w:tcW w:w="9061" w:type="dxa"/>
          </w:tcPr>
          <w:p w14:paraId="7CBC7A3B" w14:textId="45AABC6B" w:rsidR="00852CF6" w:rsidRPr="007D55D3" w:rsidRDefault="00852CF6" w:rsidP="007D55D3">
            <w:pPr>
              <w:jc w:val="both"/>
              <w:rPr>
                <w:rFonts w:ascii="Times New Roman" w:hAnsi="Times New Roman" w:cs="Times New Roman"/>
                <w:sz w:val="24"/>
                <w:szCs w:val="24"/>
              </w:rPr>
            </w:pPr>
            <w:r w:rsidRPr="007D55D3">
              <w:rPr>
                <w:rFonts w:ascii="Times New Roman" w:hAnsi="Times New Roman" w:cs="Times New Roman"/>
                <w:sz w:val="24"/>
                <w:szCs w:val="24"/>
              </w:rPr>
              <w:t>1.17.</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 xml:space="preserve">Ventspils novada Jūrkalnes, Ziru, </w:t>
            </w:r>
            <w:r w:rsidR="00045EC3" w:rsidRPr="007D55D3">
              <w:rPr>
                <w:rFonts w:ascii="Times New Roman" w:hAnsi="Times New Roman" w:cs="Times New Roman"/>
                <w:sz w:val="24"/>
                <w:szCs w:val="24"/>
              </w:rPr>
              <w:t>Ugāles, Usmas un Zlēku pagasts</w:t>
            </w:r>
          </w:p>
        </w:tc>
      </w:tr>
      <w:tr w:rsidR="00852CF6" w:rsidRPr="00056031" w14:paraId="7CBC7A3E" w14:textId="77777777" w:rsidTr="00852CF6">
        <w:tc>
          <w:tcPr>
            <w:tcW w:w="9061" w:type="dxa"/>
          </w:tcPr>
          <w:p w14:paraId="7CBC7A3D" w14:textId="77777777" w:rsidR="00852CF6" w:rsidRPr="00056031" w:rsidRDefault="00852CF6" w:rsidP="009B26CA">
            <w:pPr>
              <w:jc w:val="both"/>
              <w:rPr>
                <w:rFonts w:ascii="Times New Roman" w:hAnsi="Times New Roman" w:cs="Times New Roman"/>
                <w:sz w:val="16"/>
                <w:szCs w:val="16"/>
              </w:rPr>
            </w:pPr>
          </w:p>
        </w:tc>
      </w:tr>
      <w:tr w:rsidR="00852CF6" w:rsidRPr="007D55D3" w14:paraId="7CBC7A40" w14:textId="77777777" w:rsidTr="00852CF6">
        <w:tc>
          <w:tcPr>
            <w:tcW w:w="9061" w:type="dxa"/>
          </w:tcPr>
          <w:p w14:paraId="7CBC7A3F" w14:textId="77777777" w:rsidR="00852CF6" w:rsidRPr="007D55D3" w:rsidRDefault="00852CF6" w:rsidP="00546522">
            <w:pPr>
              <w:jc w:val="center"/>
              <w:rPr>
                <w:rFonts w:ascii="Times New Roman" w:hAnsi="Times New Roman" w:cs="Times New Roman"/>
                <w:sz w:val="24"/>
                <w:szCs w:val="24"/>
              </w:rPr>
            </w:pPr>
            <w:r w:rsidRPr="007D55D3">
              <w:rPr>
                <w:rFonts w:ascii="Times New Roman" w:hAnsi="Times New Roman" w:cs="Times New Roman"/>
                <w:sz w:val="24"/>
                <w:szCs w:val="24"/>
              </w:rPr>
              <w:t>2.</w:t>
            </w:r>
            <w:r w:rsidR="007C0D51" w:rsidRPr="007D55D3">
              <w:rPr>
                <w:rFonts w:ascii="Times New Roman" w:hAnsi="Times New Roman" w:cs="Times New Roman"/>
                <w:sz w:val="24"/>
                <w:szCs w:val="24"/>
              </w:rPr>
              <w:t> </w:t>
            </w:r>
            <w:r w:rsidRPr="007D55D3">
              <w:rPr>
                <w:rFonts w:ascii="Times New Roman" w:hAnsi="Times New Roman" w:cs="Times New Roman"/>
                <w:sz w:val="24"/>
                <w:szCs w:val="24"/>
              </w:rPr>
              <w:t>Pilsētas</w:t>
            </w:r>
          </w:p>
        </w:tc>
      </w:tr>
      <w:tr w:rsidR="00852CF6" w:rsidRPr="007D55D3" w14:paraId="7CBC7A42" w14:textId="77777777" w:rsidTr="00852CF6">
        <w:tc>
          <w:tcPr>
            <w:tcW w:w="9061" w:type="dxa"/>
          </w:tcPr>
          <w:p w14:paraId="7CBC7A41" w14:textId="1B4DCBFA" w:rsidR="00852CF6" w:rsidRPr="007D55D3" w:rsidRDefault="001546C2" w:rsidP="009B26CA">
            <w:pPr>
              <w:jc w:val="both"/>
              <w:rPr>
                <w:rFonts w:ascii="Times New Roman" w:hAnsi="Times New Roman" w:cs="Times New Roman"/>
                <w:sz w:val="24"/>
                <w:szCs w:val="24"/>
              </w:rPr>
            </w:pPr>
            <w:r w:rsidRPr="007D55D3">
              <w:rPr>
                <w:rFonts w:ascii="Times New Roman" w:hAnsi="Times New Roman" w:cs="Times New Roman"/>
                <w:sz w:val="24"/>
                <w:szCs w:val="24"/>
              </w:rPr>
              <w:t>2.1. Bauska</w:t>
            </w:r>
          </w:p>
        </w:tc>
      </w:tr>
      <w:tr w:rsidR="00852CF6" w:rsidRPr="007D55D3" w14:paraId="7CBC7A44" w14:textId="77777777" w:rsidTr="00852CF6">
        <w:tc>
          <w:tcPr>
            <w:tcW w:w="9061" w:type="dxa"/>
          </w:tcPr>
          <w:p w14:paraId="7CBC7A43" w14:textId="112890C5" w:rsidR="00852CF6" w:rsidRPr="007D55D3" w:rsidRDefault="00852CF6" w:rsidP="009B26CA">
            <w:pPr>
              <w:jc w:val="both"/>
              <w:rPr>
                <w:rFonts w:ascii="Times New Roman" w:hAnsi="Times New Roman" w:cs="Times New Roman"/>
                <w:sz w:val="24"/>
                <w:szCs w:val="24"/>
              </w:rPr>
            </w:pPr>
            <w:r w:rsidRPr="007D55D3">
              <w:rPr>
                <w:rFonts w:ascii="Times New Roman" w:hAnsi="Times New Roman" w:cs="Times New Roman"/>
                <w:sz w:val="24"/>
                <w:szCs w:val="24"/>
              </w:rPr>
              <w:t>2.2. Dobe</w:t>
            </w:r>
            <w:r w:rsidR="00045EC3" w:rsidRPr="007D55D3">
              <w:rPr>
                <w:rFonts w:ascii="Times New Roman" w:hAnsi="Times New Roman" w:cs="Times New Roman"/>
                <w:sz w:val="24"/>
                <w:szCs w:val="24"/>
              </w:rPr>
              <w:t>le</w:t>
            </w:r>
          </w:p>
        </w:tc>
      </w:tr>
      <w:tr w:rsidR="00852CF6" w:rsidRPr="007D55D3" w14:paraId="7CBC7A46" w14:textId="77777777" w:rsidTr="00852CF6">
        <w:tc>
          <w:tcPr>
            <w:tcW w:w="9061" w:type="dxa"/>
          </w:tcPr>
          <w:p w14:paraId="7CBC7A45" w14:textId="783A0237" w:rsidR="00852CF6"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2.3. Pāvilosta</w:t>
            </w:r>
          </w:p>
        </w:tc>
      </w:tr>
      <w:tr w:rsidR="00852CF6" w:rsidRPr="007D55D3" w14:paraId="7CBC7A48" w14:textId="77777777" w:rsidTr="00852CF6">
        <w:tc>
          <w:tcPr>
            <w:tcW w:w="9061" w:type="dxa"/>
          </w:tcPr>
          <w:p w14:paraId="7CBC7A47" w14:textId="2A47380A" w:rsidR="00852CF6" w:rsidRPr="007D55D3" w:rsidRDefault="00852CF6" w:rsidP="00852CF6">
            <w:pPr>
              <w:jc w:val="both"/>
              <w:rPr>
                <w:rFonts w:ascii="Times New Roman" w:hAnsi="Times New Roman" w:cs="Times New Roman"/>
                <w:sz w:val="24"/>
                <w:szCs w:val="24"/>
              </w:rPr>
            </w:pPr>
            <w:r w:rsidRPr="007D55D3">
              <w:rPr>
                <w:rFonts w:ascii="Times New Roman" w:hAnsi="Times New Roman" w:cs="Times New Roman"/>
                <w:sz w:val="24"/>
                <w:szCs w:val="24"/>
              </w:rPr>
              <w:t>2</w:t>
            </w:r>
            <w:r w:rsidR="00045EC3" w:rsidRPr="007D55D3">
              <w:rPr>
                <w:rFonts w:ascii="Times New Roman" w:hAnsi="Times New Roman" w:cs="Times New Roman"/>
                <w:sz w:val="24"/>
                <w:szCs w:val="24"/>
              </w:rPr>
              <w:t>.4. Jelgava</w:t>
            </w:r>
          </w:p>
        </w:tc>
      </w:tr>
      <w:tr w:rsidR="00852CF6" w:rsidRPr="007D55D3" w14:paraId="7CBC7A4A" w14:textId="77777777" w:rsidTr="00852CF6">
        <w:tc>
          <w:tcPr>
            <w:tcW w:w="9061" w:type="dxa"/>
          </w:tcPr>
          <w:p w14:paraId="7CBC7A49" w14:textId="3171392A" w:rsidR="00852CF6" w:rsidRPr="007D55D3" w:rsidRDefault="001546C2" w:rsidP="00852CF6">
            <w:pPr>
              <w:jc w:val="both"/>
              <w:rPr>
                <w:rFonts w:ascii="Times New Roman" w:hAnsi="Times New Roman" w:cs="Times New Roman"/>
                <w:sz w:val="24"/>
                <w:szCs w:val="24"/>
              </w:rPr>
            </w:pPr>
            <w:r w:rsidRPr="007D55D3">
              <w:rPr>
                <w:rFonts w:ascii="Times New Roman" w:hAnsi="Times New Roman" w:cs="Times New Roman"/>
                <w:sz w:val="24"/>
                <w:szCs w:val="24"/>
              </w:rPr>
              <w:t>2.5. Saldus</w:t>
            </w:r>
          </w:p>
        </w:tc>
      </w:tr>
      <w:tr w:rsidR="00852CF6" w:rsidRPr="007D55D3" w14:paraId="7CBC7A4C" w14:textId="77777777" w:rsidTr="00852CF6">
        <w:tc>
          <w:tcPr>
            <w:tcW w:w="9061" w:type="dxa"/>
          </w:tcPr>
          <w:p w14:paraId="7CBC7A4B" w14:textId="295E306F" w:rsidR="00852CF6" w:rsidRPr="007D55D3" w:rsidRDefault="001546C2" w:rsidP="00852CF6">
            <w:pPr>
              <w:jc w:val="both"/>
              <w:rPr>
                <w:rFonts w:ascii="Times New Roman" w:hAnsi="Times New Roman" w:cs="Times New Roman"/>
                <w:sz w:val="24"/>
                <w:szCs w:val="24"/>
              </w:rPr>
            </w:pPr>
            <w:r w:rsidRPr="007D55D3">
              <w:rPr>
                <w:rFonts w:ascii="Times New Roman" w:hAnsi="Times New Roman" w:cs="Times New Roman"/>
                <w:sz w:val="24"/>
                <w:szCs w:val="24"/>
              </w:rPr>
              <w:t>2.6. Talsi</w:t>
            </w:r>
          </w:p>
        </w:tc>
      </w:tr>
    </w:tbl>
    <w:p w14:paraId="7CBC7A4D" w14:textId="77777777" w:rsidR="009B26CA" w:rsidRPr="007D55D3" w:rsidRDefault="009B26CA" w:rsidP="008514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045EC3" w:rsidRPr="007D55D3" w14:paraId="7CBC7A4F" w14:textId="77777777" w:rsidTr="00045EC3">
        <w:tc>
          <w:tcPr>
            <w:tcW w:w="9061" w:type="dxa"/>
          </w:tcPr>
          <w:p w14:paraId="7CBC7A4E" w14:textId="77777777" w:rsidR="00045EC3" w:rsidRPr="007D55D3" w:rsidRDefault="00045EC3" w:rsidP="00546522">
            <w:pPr>
              <w:jc w:val="center"/>
              <w:rPr>
                <w:rFonts w:ascii="Times New Roman" w:hAnsi="Times New Roman" w:cs="Times New Roman"/>
                <w:sz w:val="24"/>
                <w:szCs w:val="24"/>
              </w:rPr>
            </w:pPr>
            <w:r w:rsidRPr="007D55D3">
              <w:rPr>
                <w:rFonts w:ascii="Times New Roman" w:hAnsi="Times New Roman" w:cs="Times New Roman"/>
                <w:sz w:val="24"/>
                <w:szCs w:val="24"/>
              </w:rPr>
              <w:lastRenderedPageBreak/>
              <w:t>II riska zona</w:t>
            </w:r>
          </w:p>
        </w:tc>
      </w:tr>
      <w:tr w:rsidR="00045EC3" w:rsidRPr="007D55D3" w14:paraId="7CBC7A51" w14:textId="77777777" w:rsidTr="00045EC3">
        <w:tc>
          <w:tcPr>
            <w:tcW w:w="9061" w:type="dxa"/>
          </w:tcPr>
          <w:p w14:paraId="7CBC7A50" w14:textId="77777777" w:rsidR="00045EC3" w:rsidRPr="007D55D3" w:rsidRDefault="00045EC3" w:rsidP="00546522">
            <w:pPr>
              <w:jc w:val="center"/>
              <w:rPr>
                <w:rFonts w:ascii="Times New Roman" w:hAnsi="Times New Roman" w:cs="Times New Roman"/>
                <w:sz w:val="24"/>
                <w:szCs w:val="24"/>
              </w:rPr>
            </w:pPr>
            <w:r w:rsidRPr="007D55D3">
              <w:rPr>
                <w:rFonts w:ascii="Times New Roman" w:hAnsi="Times New Roman" w:cs="Times New Roman"/>
                <w:sz w:val="24"/>
                <w:szCs w:val="24"/>
              </w:rPr>
              <w:t>3. Novads un pagasts</w:t>
            </w:r>
          </w:p>
        </w:tc>
      </w:tr>
      <w:tr w:rsidR="00045EC3" w:rsidRPr="007D55D3" w14:paraId="7CBC7A53" w14:textId="77777777" w:rsidTr="00045EC3">
        <w:tc>
          <w:tcPr>
            <w:tcW w:w="9061" w:type="dxa"/>
          </w:tcPr>
          <w:p w14:paraId="7CBC7A52" w14:textId="77777777" w:rsidR="00045EC3"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3.1. Ādažu novads</w:t>
            </w:r>
          </w:p>
        </w:tc>
      </w:tr>
      <w:tr w:rsidR="00045EC3" w:rsidRPr="007D55D3" w14:paraId="7CBC7A56" w14:textId="77777777" w:rsidTr="00045EC3">
        <w:tc>
          <w:tcPr>
            <w:tcW w:w="9061" w:type="dxa"/>
          </w:tcPr>
          <w:p w14:paraId="7CBC7A55" w14:textId="09F035B6" w:rsidR="00045EC3" w:rsidRPr="007D55D3" w:rsidRDefault="00BD4DA1" w:rsidP="00DA3492">
            <w:pPr>
              <w:jc w:val="both"/>
              <w:rPr>
                <w:rFonts w:ascii="Times New Roman" w:hAnsi="Times New Roman" w:cs="Times New Roman"/>
                <w:sz w:val="24"/>
                <w:szCs w:val="24"/>
              </w:rPr>
            </w:pPr>
            <w:r w:rsidRPr="007D55D3">
              <w:rPr>
                <w:rFonts w:ascii="Times New Roman" w:hAnsi="Times New Roman" w:cs="Times New Roman"/>
                <w:sz w:val="24"/>
                <w:szCs w:val="24"/>
              </w:rPr>
              <w:t>3.2. Aglonas novads</w:t>
            </w:r>
          </w:p>
        </w:tc>
      </w:tr>
      <w:tr w:rsidR="00DA3492" w:rsidRPr="007D55D3" w14:paraId="0D3B73F3" w14:textId="77777777" w:rsidTr="00045EC3">
        <w:tc>
          <w:tcPr>
            <w:tcW w:w="9061" w:type="dxa"/>
          </w:tcPr>
          <w:p w14:paraId="238DAD3B" w14:textId="57AFAF98" w:rsidR="00DA3492" w:rsidRPr="007D55D3" w:rsidRDefault="00DA3492" w:rsidP="00045EC3">
            <w:pPr>
              <w:jc w:val="both"/>
              <w:rPr>
                <w:rFonts w:ascii="Times New Roman" w:hAnsi="Times New Roman" w:cs="Times New Roman"/>
                <w:sz w:val="24"/>
                <w:szCs w:val="24"/>
              </w:rPr>
            </w:pPr>
            <w:r w:rsidRPr="007D55D3">
              <w:rPr>
                <w:rFonts w:ascii="Times New Roman" w:hAnsi="Times New Roman" w:cs="Times New Roman"/>
                <w:sz w:val="24"/>
                <w:szCs w:val="24"/>
              </w:rPr>
              <w:t>3.3. Aizkraukles novads</w:t>
            </w:r>
          </w:p>
        </w:tc>
      </w:tr>
      <w:tr w:rsidR="00045EC3" w:rsidRPr="007D55D3" w14:paraId="7CBC7A58" w14:textId="77777777" w:rsidTr="00045EC3">
        <w:tc>
          <w:tcPr>
            <w:tcW w:w="9061" w:type="dxa"/>
          </w:tcPr>
          <w:p w14:paraId="7CBC7A57" w14:textId="77777777" w:rsidR="00045EC3"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3.4. Aknīstes novads</w:t>
            </w:r>
          </w:p>
        </w:tc>
      </w:tr>
      <w:tr w:rsidR="00045EC3" w:rsidRPr="007D55D3" w14:paraId="7CBC7A5A" w14:textId="77777777" w:rsidTr="00045EC3">
        <w:tc>
          <w:tcPr>
            <w:tcW w:w="9061" w:type="dxa"/>
          </w:tcPr>
          <w:p w14:paraId="7CBC7A5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 Alojas novad</w:t>
            </w:r>
            <w:r w:rsidR="00BD4DA1" w:rsidRPr="007D55D3">
              <w:rPr>
                <w:rFonts w:ascii="Times New Roman" w:hAnsi="Times New Roman" w:cs="Times New Roman"/>
                <w:sz w:val="24"/>
                <w:szCs w:val="24"/>
              </w:rPr>
              <w:t>s</w:t>
            </w:r>
          </w:p>
        </w:tc>
      </w:tr>
      <w:tr w:rsidR="00045EC3" w:rsidRPr="007D55D3" w14:paraId="7CBC7A5C" w14:textId="77777777" w:rsidTr="00045EC3">
        <w:tc>
          <w:tcPr>
            <w:tcW w:w="9061" w:type="dxa"/>
          </w:tcPr>
          <w:p w14:paraId="7CBC7A5B" w14:textId="77777777" w:rsidR="00045EC3"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3.6. Alūksnes novads</w:t>
            </w:r>
          </w:p>
        </w:tc>
      </w:tr>
      <w:tr w:rsidR="00045EC3" w:rsidRPr="007D55D3" w14:paraId="7CBC7A5E" w14:textId="77777777" w:rsidTr="00045EC3">
        <w:tc>
          <w:tcPr>
            <w:tcW w:w="9061" w:type="dxa"/>
          </w:tcPr>
          <w:p w14:paraId="7CBC7A5D" w14:textId="77777777" w:rsidR="00045EC3"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3.7. Amatas novads</w:t>
            </w:r>
          </w:p>
        </w:tc>
      </w:tr>
      <w:tr w:rsidR="00045EC3" w:rsidRPr="007D55D3" w14:paraId="7CBC7A60" w14:textId="77777777" w:rsidTr="00045EC3">
        <w:tc>
          <w:tcPr>
            <w:tcW w:w="9061" w:type="dxa"/>
          </w:tcPr>
          <w:p w14:paraId="7CBC7A5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 Apes novada Trapen</w:t>
            </w:r>
            <w:r w:rsidR="00BD4DA1" w:rsidRPr="007D55D3">
              <w:rPr>
                <w:rFonts w:ascii="Times New Roman" w:hAnsi="Times New Roman" w:cs="Times New Roman"/>
                <w:sz w:val="24"/>
                <w:szCs w:val="24"/>
              </w:rPr>
              <w:t>es, Gaujienas un Apes pagasts</w:t>
            </w:r>
          </w:p>
        </w:tc>
      </w:tr>
      <w:tr w:rsidR="00045EC3" w:rsidRPr="007D55D3" w14:paraId="7CBC7A62" w14:textId="77777777" w:rsidTr="00045EC3">
        <w:tc>
          <w:tcPr>
            <w:tcW w:w="9061" w:type="dxa"/>
          </w:tcPr>
          <w:p w14:paraId="7CBC7A6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3.9. Babītes novads </w:t>
            </w:r>
          </w:p>
        </w:tc>
      </w:tr>
      <w:tr w:rsidR="00045EC3" w:rsidRPr="007D55D3" w14:paraId="7CBC7A64" w14:textId="77777777" w:rsidTr="00045EC3">
        <w:tc>
          <w:tcPr>
            <w:tcW w:w="9061" w:type="dxa"/>
          </w:tcPr>
          <w:p w14:paraId="7CBC7A6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3.10. Baldones novads</w:t>
            </w:r>
          </w:p>
        </w:tc>
      </w:tr>
      <w:tr w:rsidR="00045EC3" w:rsidRPr="007D55D3" w14:paraId="7CBC7A66" w14:textId="77777777" w:rsidTr="00045EC3">
        <w:tc>
          <w:tcPr>
            <w:tcW w:w="9061" w:type="dxa"/>
          </w:tcPr>
          <w:p w14:paraId="7CBC7A6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3.11. Baltinavas novads </w:t>
            </w:r>
          </w:p>
        </w:tc>
      </w:tr>
      <w:tr w:rsidR="00045EC3" w:rsidRPr="007D55D3" w14:paraId="7CBC7A68" w14:textId="77777777" w:rsidTr="00045EC3">
        <w:tc>
          <w:tcPr>
            <w:tcW w:w="9061" w:type="dxa"/>
          </w:tcPr>
          <w:p w14:paraId="7CBC7A6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3.12. Balvu novada Vīksnas, Bērzkalnes, Vectilžas, Lazdulejas, Briežuciema, Tilžas, Bērzpils un Krišjāņu pagasts</w:t>
            </w:r>
          </w:p>
        </w:tc>
      </w:tr>
      <w:tr w:rsidR="00045EC3" w:rsidRPr="007D55D3" w14:paraId="7CBC7A6A" w14:textId="77777777" w:rsidTr="00045EC3">
        <w:tc>
          <w:tcPr>
            <w:tcW w:w="9061" w:type="dxa"/>
          </w:tcPr>
          <w:p w14:paraId="7CBC7A6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3.13. Bauskas novada Mežotnes, Codes, Dāviņu un Vecsaules pagasts</w:t>
            </w:r>
          </w:p>
        </w:tc>
      </w:tr>
      <w:tr w:rsidR="00045EC3" w:rsidRPr="007D55D3" w14:paraId="7CBC7A6C" w14:textId="77777777" w:rsidTr="00045EC3">
        <w:tc>
          <w:tcPr>
            <w:tcW w:w="9061" w:type="dxa"/>
          </w:tcPr>
          <w:p w14:paraId="7CBC7A6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3.14. Beverīnas novads</w:t>
            </w:r>
          </w:p>
        </w:tc>
      </w:tr>
      <w:tr w:rsidR="00045EC3" w:rsidRPr="007D55D3" w14:paraId="7CBC7A6E" w14:textId="77777777" w:rsidTr="00045EC3">
        <w:tc>
          <w:tcPr>
            <w:tcW w:w="9061" w:type="dxa"/>
          </w:tcPr>
          <w:p w14:paraId="7CBC7A6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3.15. Burtnieku novads</w:t>
            </w:r>
          </w:p>
        </w:tc>
      </w:tr>
      <w:tr w:rsidR="00045EC3" w:rsidRPr="007D55D3" w14:paraId="7CBC7A70" w14:textId="77777777" w:rsidTr="00045EC3">
        <w:tc>
          <w:tcPr>
            <w:tcW w:w="9061" w:type="dxa"/>
          </w:tcPr>
          <w:p w14:paraId="7CBC7A6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3.16. Carnikavas novads</w:t>
            </w:r>
          </w:p>
        </w:tc>
      </w:tr>
      <w:tr w:rsidR="00045EC3" w:rsidRPr="007D55D3" w14:paraId="7CBC7A72" w14:textId="77777777" w:rsidTr="00045EC3">
        <w:tc>
          <w:tcPr>
            <w:tcW w:w="9061" w:type="dxa"/>
          </w:tcPr>
          <w:p w14:paraId="7CBC7A7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3.17. Cēsu novads</w:t>
            </w:r>
          </w:p>
        </w:tc>
      </w:tr>
      <w:tr w:rsidR="00045EC3" w:rsidRPr="007D55D3" w14:paraId="7CBC7A74" w14:textId="77777777" w:rsidTr="00045EC3">
        <w:tc>
          <w:tcPr>
            <w:tcW w:w="9061" w:type="dxa"/>
          </w:tcPr>
          <w:p w14:paraId="7CBC7A7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3.18. Cesvaines novads</w:t>
            </w:r>
          </w:p>
        </w:tc>
      </w:tr>
      <w:tr w:rsidR="00045EC3" w:rsidRPr="007D55D3" w14:paraId="7CBC7A76" w14:textId="77777777" w:rsidTr="00045EC3">
        <w:tc>
          <w:tcPr>
            <w:tcW w:w="9061" w:type="dxa"/>
          </w:tcPr>
          <w:p w14:paraId="7CBC7A7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3.19. Ciblas novads</w:t>
            </w:r>
          </w:p>
        </w:tc>
      </w:tr>
      <w:tr w:rsidR="00045EC3" w:rsidRPr="007D55D3" w14:paraId="7CBC7A78" w14:textId="77777777" w:rsidTr="00045EC3">
        <w:tc>
          <w:tcPr>
            <w:tcW w:w="9061" w:type="dxa"/>
          </w:tcPr>
          <w:p w14:paraId="7CBC7A7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3.20. Dagdas novads</w:t>
            </w:r>
          </w:p>
        </w:tc>
      </w:tr>
      <w:tr w:rsidR="00045EC3" w:rsidRPr="007D55D3" w14:paraId="7CBC7A7A" w14:textId="77777777" w:rsidTr="00045EC3">
        <w:tc>
          <w:tcPr>
            <w:tcW w:w="9061" w:type="dxa"/>
          </w:tcPr>
          <w:p w14:paraId="7CBC7A79" w14:textId="6227D11B" w:rsidR="00045EC3" w:rsidRPr="007D55D3" w:rsidRDefault="00045EC3" w:rsidP="00756592">
            <w:pPr>
              <w:jc w:val="both"/>
              <w:rPr>
                <w:rFonts w:ascii="Times New Roman" w:hAnsi="Times New Roman" w:cs="Times New Roman"/>
                <w:sz w:val="24"/>
                <w:szCs w:val="24"/>
              </w:rPr>
            </w:pPr>
            <w:r w:rsidRPr="007D55D3">
              <w:rPr>
                <w:rFonts w:ascii="Times New Roman" w:hAnsi="Times New Roman" w:cs="Times New Roman"/>
                <w:sz w:val="24"/>
                <w:szCs w:val="24"/>
              </w:rPr>
              <w:t>3.21. Daugavpils novada Vaboles, Līksnas, Sventes, Medumu, Demen</w:t>
            </w:r>
            <w:r w:rsidR="00756592">
              <w:rPr>
                <w:rFonts w:ascii="Times New Roman" w:hAnsi="Times New Roman" w:cs="Times New Roman"/>
                <w:sz w:val="24"/>
                <w:szCs w:val="24"/>
              </w:rPr>
              <w:t>e</w:t>
            </w:r>
            <w:r w:rsidRPr="007D55D3">
              <w:rPr>
                <w:rFonts w:ascii="Times New Roman" w:hAnsi="Times New Roman" w:cs="Times New Roman"/>
                <w:sz w:val="24"/>
                <w:szCs w:val="24"/>
              </w:rPr>
              <w:t>s, Kalkūnes, Laucesas, Tabores, Maļinovas, Ambeļu, Biķernieku, Naujenes, Vecsalienas, Salienas un Skrudalienas pagasts</w:t>
            </w:r>
          </w:p>
        </w:tc>
      </w:tr>
      <w:tr w:rsidR="00045EC3" w:rsidRPr="007D55D3" w14:paraId="7CBC7A7C" w14:textId="77777777" w:rsidTr="00045EC3">
        <w:tc>
          <w:tcPr>
            <w:tcW w:w="9061" w:type="dxa"/>
          </w:tcPr>
          <w:p w14:paraId="7CBC7A7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3.22. Dobeles novada Dobeles, Annenieku</w:t>
            </w:r>
            <w:r w:rsidR="007C0D51" w:rsidRPr="007D55D3">
              <w:rPr>
                <w:rFonts w:ascii="Times New Roman" w:hAnsi="Times New Roman" w:cs="Times New Roman"/>
                <w:sz w:val="24"/>
                <w:szCs w:val="24"/>
              </w:rPr>
              <w:t xml:space="preserve"> un</w:t>
            </w:r>
            <w:r w:rsidRPr="007D55D3">
              <w:rPr>
                <w:rFonts w:ascii="Times New Roman" w:hAnsi="Times New Roman" w:cs="Times New Roman"/>
                <w:sz w:val="24"/>
                <w:szCs w:val="24"/>
              </w:rPr>
              <w:t xml:space="preserve"> Bikstu pagast</w:t>
            </w:r>
            <w:r w:rsidR="007C0D51" w:rsidRPr="007D55D3">
              <w:rPr>
                <w:rFonts w:ascii="Times New Roman" w:hAnsi="Times New Roman" w:cs="Times New Roman"/>
                <w:sz w:val="24"/>
                <w:szCs w:val="24"/>
              </w:rPr>
              <w:t>s</w:t>
            </w:r>
            <w:r w:rsidRPr="007D55D3">
              <w:rPr>
                <w:rFonts w:ascii="Times New Roman" w:hAnsi="Times New Roman" w:cs="Times New Roman"/>
                <w:sz w:val="24"/>
                <w:szCs w:val="24"/>
              </w:rPr>
              <w:t xml:space="preserve"> un Jaunbērzes pagasta daļa, kas atrodas uz austrumiem no autoceļa P98</w:t>
            </w:r>
          </w:p>
        </w:tc>
      </w:tr>
      <w:tr w:rsidR="00045EC3" w:rsidRPr="007D55D3" w14:paraId="7CBC7A7E" w14:textId="77777777" w:rsidTr="00045EC3">
        <w:tc>
          <w:tcPr>
            <w:tcW w:w="9061" w:type="dxa"/>
          </w:tcPr>
          <w:p w14:paraId="7CBC7A7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3.23. Dundagas novads</w:t>
            </w:r>
          </w:p>
        </w:tc>
      </w:tr>
      <w:tr w:rsidR="00045EC3" w:rsidRPr="007D55D3" w14:paraId="7CBC7A80" w14:textId="77777777" w:rsidTr="00045EC3">
        <w:tc>
          <w:tcPr>
            <w:tcW w:w="9061" w:type="dxa"/>
          </w:tcPr>
          <w:p w14:paraId="7CBC7A7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3.24. Engures novads</w:t>
            </w:r>
          </w:p>
        </w:tc>
      </w:tr>
      <w:tr w:rsidR="00045EC3" w:rsidRPr="007D55D3" w14:paraId="7CBC7A82" w14:textId="77777777" w:rsidTr="00045EC3">
        <w:tc>
          <w:tcPr>
            <w:tcW w:w="9061" w:type="dxa"/>
          </w:tcPr>
          <w:p w14:paraId="7CBC7A8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3.25. Ērgļu novads</w:t>
            </w:r>
          </w:p>
        </w:tc>
      </w:tr>
      <w:tr w:rsidR="00045EC3" w:rsidRPr="007D55D3" w14:paraId="7CBC7A84" w14:textId="77777777" w:rsidTr="00045EC3">
        <w:tc>
          <w:tcPr>
            <w:tcW w:w="9061" w:type="dxa"/>
          </w:tcPr>
          <w:p w14:paraId="7CBC7A8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3.26. Garkalnes novada daļa, kas atrodas uz ziemeļrietumiem no autoceļa A2</w:t>
            </w:r>
          </w:p>
        </w:tc>
      </w:tr>
      <w:tr w:rsidR="00045EC3" w:rsidRPr="007D55D3" w14:paraId="7CBC7A86" w14:textId="77777777" w:rsidTr="00045EC3">
        <w:tc>
          <w:tcPr>
            <w:tcW w:w="9061" w:type="dxa"/>
          </w:tcPr>
          <w:p w14:paraId="7CBC7A8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3.27. Gulbenes novada Līgo pagasts</w:t>
            </w:r>
          </w:p>
        </w:tc>
      </w:tr>
      <w:tr w:rsidR="00045EC3" w:rsidRPr="007D55D3" w14:paraId="7CBC7A88" w14:textId="77777777" w:rsidTr="00045EC3">
        <w:tc>
          <w:tcPr>
            <w:tcW w:w="9061" w:type="dxa"/>
          </w:tcPr>
          <w:p w14:paraId="7CBC7A8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3.28. Iecavas novads</w:t>
            </w:r>
          </w:p>
        </w:tc>
      </w:tr>
      <w:tr w:rsidR="00045EC3" w:rsidRPr="007D55D3" w14:paraId="7CBC7A8A" w14:textId="77777777" w:rsidTr="00045EC3">
        <w:tc>
          <w:tcPr>
            <w:tcW w:w="9061" w:type="dxa"/>
          </w:tcPr>
          <w:p w14:paraId="7CBC7A8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3.29. Ikšķiles novada Tīnūžu pagasta daļa, kas atrodas uz dienvidaustrumiem no autoceļa P10</w:t>
            </w:r>
          </w:p>
        </w:tc>
      </w:tr>
      <w:tr w:rsidR="00045EC3" w:rsidRPr="007D55D3" w14:paraId="7CBC7A8C" w14:textId="77777777" w:rsidTr="00045EC3">
        <w:tc>
          <w:tcPr>
            <w:tcW w:w="9061" w:type="dxa"/>
          </w:tcPr>
          <w:p w14:paraId="7CBC7A8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3.30. Ilūkstes novads</w:t>
            </w:r>
          </w:p>
        </w:tc>
      </w:tr>
      <w:tr w:rsidR="00045EC3" w:rsidRPr="007D55D3" w14:paraId="7CBC7A8E" w14:textId="77777777" w:rsidTr="00045EC3">
        <w:tc>
          <w:tcPr>
            <w:tcW w:w="9061" w:type="dxa"/>
          </w:tcPr>
          <w:p w14:paraId="7CBC7A8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3.31. Jaunjelgavas novads</w:t>
            </w:r>
          </w:p>
        </w:tc>
      </w:tr>
      <w:tr w:rsidR="00045EC3" w:rsidRPr="007D55D3" w14:paraId="7CBC7A90" w14:textId="77777777" w:rsidTr="00045EC3">
        <w:tc>
          <w:tcPr>
            <w:tcW w:w="9061" w:type="dxa"/>
          </w:tcPr>
          <w:p w14:paraId="7CBC7A8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3.32. Jaunpils novads</w:t>
            </w:r>
          </w:p>
        </w:tc>
      </w:tr>
      <w:tr w:rsidR="00045EC3" w:rsidRPr="007D55D3" w14:paraId="7CBC7A92" w14:textId="77777777" w:rsidTr="00045EC3">
        <w:tc>
          <w:tcPr>
            <w:tcW w:w="9061" w:type="dxa"/>
          </w:tcPr>
          <w:p w14:paraId="7CBC7A9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3.33. Jēkabpils novads</w:t>
            </w:r>
          </w:p>
        </w:tc>
      </w:tr>
      <w:tr w:rsidR="00045EC3" w:rsidRPr="007D55D3" w14:paraId="7CBC7A94" w14:textId="77777777" w:rsidTr="00045EC3">
        <w:tc>
          <w:tcPr>
            <w:tcW w:w="9061" w:type="dxa"/>
          </w:tcPr>
          <w:p w14:paraId="7CBC7A9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3.34. Jelgavas novada Kalnciema, Līvbērzes un Valgundes pagasts</w:t>
            </w:r>
          </w:p>
        </w:tc>
      </w:tr>
      <w:tr w:rsidR="00045EC3" w:rsidRPr="007D55D3" w14:paraId="7CBC7A96" w14:textId="77777777" w:rsidTr="00045EC3">
        <w:tc>
          <w:tcPr>
            <w:tcW w:w="9061" w:type="dxa"/>
          </w:tcPr>
          <w:p w14:paraId="7CBC7A9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3.35. Kandavas novada Cēres, Kandavas, Zemītes un Zantes pagasts</w:t>
            </w:r>
          </w:p>
        </w:tc>
      </w:tr>
      <w:tr w:rsidR="00045EC3" w:rsidRPr="007D55D3" w14:paraId="7CBC7A98" w14:textId="77777777" w:rsidTr="00045EC3">
        <w:tc>
          <w:tcPr>
            <w:tcW w:w="9061" w:type="dxa"/>
          </w:tcPr>
          <w:p w14:paraId="7CBC7A9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3.36. Kārsavas novads</w:t>
            </w:r>
          </w:p>
        </w:tc>
      </w:tr>
      <w:tr w:rsidR="00045EC3" w:rsidRPr="007D55D3" w14:paraId="7CBC7A9A" w14:textId="77777777" w:rsidTr="00045EC3">
        <w:tc>
          <w:tcPr>
            <w:tcW w:w="9061" w:type="dxa"/>
          </w:tcPr>
          <w:p w14:paraId="7CBC7A9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3.37. Ķeguma novads</w:t>
            </w:r>
          </w:p>
        </w:tc>
      </w:tr>
      <w:tr w:rsidR="00045EC3" w:rsidRPr="007D55D3" w14:paraId="7CBC7A9C" w14:textId="77777777" w:rsidTr="00045EC3">
        <w:tc>
          <w:tcPr>
            <w:tcW w:w="9061" w:type="dxa"/>
          </w:tcPr>
          <w:p w14:paraId="7CBC7A9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3.38. Ķekavas novads</w:t>
            </w:r>
          </w:p>
        </w:tc>
      </w:tr>
      <w:tr w:rsidR="00045EC3" w:rsidRPr="007D55D3" w14:paraId="7CBC7A9E" w14:textId="77777777" w:rsidTr="00045EC3">
        <w:tc>
          <w:tcPr>
            <w:tcW w:w="9061" w:type="dxa"/>
          </w:tcPr>
          <w:p w14:paraId="7CBC7A9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3.39. Kocēnu novads</w:t>
            </w:r>
          </w:p>
        </w:tc>
      </w:tr>
      <w:tr w:rsidR="00045EC3" w:rsidRPr="007D55D3" w14:paraId="7CBC7AA0" w14:textId="77777777" w:rsidTr="00045EC3">
        <w:tc>
          <w:tcPr>
            <w:tcW w:w="9061" w:type="dxa"/>
          </w:tcPr>
          <w:p w14:paraId="7CBC7A9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3.40. Kokneses novads</w:t>
            </w:r>
          </w:p>
        </w:tc>
      </w:tr>
      <w:tr w:rsidR="00045EC3" w:rsidRPr="007D55D3" w14:paraId="7CBC7AA2" w14:textId="77777777" w:rsidTr="00045EC3">
        <w:tc>
          <w:tcPr>
            <w:tcW w:w="9061" w:type="dxa"/>
          </w:tcPr>
          <w:p w14:paraId="7CBC7AA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3.41. Krāslavas novads</w:t>
            </w:r>
          </w:p>
        </w:tc>
      </w:tr>
      <w:tr w:rsidR="00045EC3" w:rsidRPr="007D55D3" w14:paraId="7CBC7AA4" w14:textId="77777777" w:rsidTr="00045EC3">
        <w:tc>
          <w:tcPr>
            <w:tcW w:w="9061" w:type="dxa"/>
          </w:tcPr>
          <w:p w14:paraId="7CBC7AA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3.42. Krimuldas novada Krimuldas pagasta daļa, kas atrodas uz ziemeļaustrumiem no autoceļa V89 un V81, un Lēdurgas pagasta daļa, kas atrodas uz ziemeļaustrumiem no </w:t>
            </w:r>
            <w:r w:rsidRPr="007D55D3">
              <w:rPr>
                <w:rFonts w:ascii="Times New Roman" w:hAnsi="Times New Roman" w:cs="Times New Roman"/>
                <w:sz w:val="24"/>
                <w:szCs w:val="24"/>
              </w:rPr>
              <w:lastRenderedPageBreak/>
              <w:t>autoceļa V81 un V128</w:t>
            </w:r>
          </w:p>
        </w:tc>
      </w:tr>
      <w:tr w:rsidR="00045EC3" w:rsidRPr="007D55D3" w14:paraId="7CBC7AA6" w14:textId="77777777" w:rsidTr="00045EC3">
        <w:tc>
          <w:tcPr>
            <w:tcW w:w="9061" w:type="dxa"/>
          </w:tcPr>
          <w:p w14:paraId="7CBC7AA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lastRenderedPageBreak/>
              <w:t>3.43. Krustpils novads</w:t>
            </w:r>
          </w:p>
        </w:tc>
      </w:tr>
      <w:tr w:rsidR="00045EC3" w:rsidRPr="007D55D3" w14:paraId="7CBC7AA8" w14:textId="77777777" w:rsidTr="00045EC3">
        <w:tc>
          <w:tcPr>
            <w:tcW w:w="9061" w:type="dxa"/>
          </w:tcPr>
          <w:p w14:paraId="7CBC7AA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3.44. Lielvārdes novads</w:t>
            </w:r>
          </w:p>
        </w:tc>
      </w:tr>
      <w:tr w:rsidR="00045EC3" w:rsidRPr="007D55D3" w14:paraId="7CBC7AAA" w14:textId="77777777" w:rsidTr="00045EC3">
        <w:tc>
          <w:tcPr>
            <w:tcW w:w="9061" w:type="dxa"/>
          </w:tcPr>
          <w:p w14:paraId="7CBC7AA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3.45. Līgatnes novads</w:t>
            </w:r>
          </w:p>
        </w:tc>
      </w:tr>
      <w:tr w:rsidR="00045EC3" w:rsidRPr="007D55D3" w14:paraId="7CBC7AAC" w14:textId="77777777" w:rsidTr="00045EC3">
        <w:tc>
          <w:tcPr>
            <w:tcW w:w="9061" w:type="dxa"/>
          </w:tcPr>
          <w:p w14:paraId="7CBC7AA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3.46. Limbažu novada Skultes, Limbažu, Umurgas, Katvaru, Pāles un Viļķenes pagasts</w:t>
            </w:r>
          </w:p>
        </w:tc>
      </w:tr>
      <w:tr w:rsidR="00045EC3" w:rsidRPr="007D55D3" w14:paraId="7CBC7AAE" w14:textId="77777777" w:rsidTr="00045EC3">
        <w:tc>
          <w:tcPr>
            <w:tcW w:w="9061" w:type="dxa"/>
          </w:tcPr>
          <w:p w14:paraId="7CBC7AA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3.47. Līvānu novads</w:t>
            </w:r>
          </w:p>
        </w:tc>
      </w:tr>
      <w:tr w:rsidR="00045EC3" w:rsidRPr="007D55D3" w14:paraId="7CBC7AB0" w14:textId="77777777" w:rsidTr="00045EC3">
        <w:tc>
          <w:tcPr>
            <w:tcW w:w="9061" w:type="dxa"/>
          </w:tcPr>
          <w:p w14:paraId="7CBC7AA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3.48. Lubānas novads</w:t>
            </w:r>
          </w:p>
        </w:tc>
      </w:tr>
      <w:tr w:rsidR="00045EC3" w:rsidRPr="007D55D3" w14:paraId="7CBC7AB2" w14:textId="77777777" w:rsidTr="00045EC3">
        <w:tc>
          <w:tcPr>
            <w:tcW w:w="9061" w:type="dxa"/>
          </w:tcPr>
          <w:p w14:paraId="7CBC7AB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3.49. Ludzas novads</w:t>
            </w:r>
          </w:p>
        </w:tc>
      </w:tr>
      <w:tr w:rsidR="00045EC3" w:rsidRPr="007D55D3" w14:paraId="7CBC7AB4" w14:textId="77777777" w:rsidTr="00045EC3">
        <w:tc>
          <w:tcPr>
            <w:tcW w:w="9061" w:type="dxa"/>
          </w:tcPr>
          <w:p w14:paraId="7CBC7AB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3.50. Madonas novads</w:t>
            </w:r>
          </w:p>
        </w:tc>
      </w:tr>
      <w:tr w:rsidR="00045EC3" w:rsidRPr="007D55D3" w14:paraId="7CBC7AB6" w14:textId="77777777" w:rsidTr="00045EC3">
        <w:tc>
          <w:tcPr>
            <w:tcW w:w="9061" w:type="dxa"/>
          </w:tcPr>
          <w:p w14:paraId="7CBC7AB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3.51. Mālpils novads</w:t>
            </w:r>
          </w:p>
        </w:tc>
      </w:tr>
      <w:tr w:rsidR="00045EC3" w:rsidRPr="007D55D3" w14:paraId="7CBC7AB8" w14:textId="77777777" w:rsidTr="00045EC3">
        <w:tc>
          <w:tcPr>
            <w:tcW w:w="9061" w:type="dxa"/>
          </w:tcPr>
          <w:p w14:paraId="7CBC7AB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3.52. Mārupes novads</w:t>
            </w:r>
          </w:p>
        </w:tc>
      </w:tr>
      <w:tr w:rsidR="00045EC3" w:rsidRPr="007D55D3" w14:paraId="7CBC7ABA" w14:textId="77777777" w:rsidTr="00045EC3">
        <w:tc>
          <w:tcPr>
            <w:tcW w:w="9061" w:type="dxa"/>
          </w:tcPr>
          <w:p w14:paraId="7CBC7AB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3.53. Mazsalacas novads</w:t>
            </w:r>
          </w:p>
        </w:tc>
      </w:tr>
      <w:tr w:rsidR="00045EC3" w:rsidRPr="007D55D3" w14:paraId="7CBC7ABC" w14:textId="77777777" w:rsidTr="00045EC3">
        <w:tc>
          <w:tcPr>
            <w:tcW w:w="9061" w:type="dxa"/>
          </w:tcPr>
          <w:p w14:paraId="7CBC7AB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3.54. Mērsraga novads</w:t>
            </w:r>
          </w:p>
        </w:tc>
      </w:tr>
      <w:tr w:rsidR="00045EC3" w:rsidRPr="007D55D3" w14:paraId="7CBC7ABE" w14:textId="77777777" w:rsidTr="00045EC3">
        <w:tc>
          <w:tcPr>
            <w:tcW w:w="9061" w:type="dxa"/>
          </w:tcPr>
          <w:p w14:paraId="7CBC7AB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3.55. Naukšēnu novads</w:t>
            </w:r>
          </w:p>
        </w:tc>
      </w:tr>
      <w:tr w:rsidR="00045EC3" w:rsidRPr="007D55D3" w14:paraId="7CBC7AC0" w14:textId="77777777" w:rsidTr="00045EC3">
        <w:tc>
          <w:tcPr>
            <w:tcW w:w="9061" w:type="dxa"/>
          </w:tcPr>
          <w:p w14:paraId="7CBC7AB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3.56. Neretas novads</w:t>
            </w:r>
          </w:p>
        </w:tc>
      </w:tr>
      <w:tr w:rsidR="00045EC3" w:rsidRPr="007D55D3" w14:paraId="7CBC7AC2" w14:textId="77777777" w:rsidTr="00045EC3">
        <w:tc>
          <w:tcPr>
            <w:tcW w:w="9061" w:type="dxa"/>
          </w:tcPr>
          <w:p w14:paraId="7CBC7AC1" w14:textId="77777777" w:rsidR="00045EC3" w:rsidRPr="007D55D3" w:rsidRDefault="00045EC3" w:rsidP="00045EC3">
            <w:pPr>
              <w:jc w:val="both"/>
              <w:rPr>
                <w:rFonts w:ascii="Times New Roman" w:hAnsi="Times New Roman" w:cs="Times New Roman"/>
                <w:sz w:val="24"/>
                <w:szCs w:val="24"/>
              </w:rPr>
            </w:pPr>
            <w:r w:rsidRPr="007D55D3">
              <w:rPr>
                <w:rFonts w:ascii="Times New Roman" w:hAnsi="Times New Roman" w:cs="Times New Roman"/>
                <w:sz w:val="24"/>
                <w:szCs w:val="24"/>
              </w:rPr>
              <w:t>3.57. Ogres novads</w:t>
            </w:r>
          </w:p>
        </w:tc>
      </w:tr>
      <w:tr w:rsidR="00045EC3" w:rsidRPr="007D55D3" w14:paraId="7CBC7AC4" w14:textId="77777777" w:rsidTr="00045EC3">
        <w:tc>
          <w:tcPr>
            <w:tcW w:w="9061" w:type="dxa"/>
          </w:tcPr>
          <w:p w14:paraId="7CBC7AC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3.58. Olaines novads</w:t>
            </w:r>
          </w:p>
        </w:tc>
      </w:tr>
      <w:tr w:rsidR="00045EC3" w:rsidRPr="007D55D3" w14:paraId="7CBC7AC6" w14:textId="77777777" w:rsidTr="00045EC3">
        <w:tc>
          <w:tcPr>
            <w:tcW w:w="9061" w:type="dxa"/>
          </w:tcPr>
          <w:p w14:paraId="7CBC7AC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3.59. Ozolnieku novads</w:t>
            </w:r>
          </w:p>
        </w:tc>
      </w:tr>
      <w:tr w:rsidR="00045EC3" w:rsidRPr="007D55D3" w14:paraId="7CBC7AC8" w14:textId="77777777" w:rsidTr="00045EC3">
        <w:tc>
          <w:tcPr>
            <w:tcW w:w="9061" w:type="dxa"/>
          </w:tcPr>
          <w:p w14:paraId="7CBC7AC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3.60. </w:t>
            </w:r>
            <w:proofErr w:type="spellStart"/>
            <w:r w:rsidRPr="007D55D3">
              <w:rPr>
                <w:rFonts w:ascii="Times New Roman" w:hAnsi="Times New Roman" w:cs="Times New Roman"/>
                <w:sz w:val="24"/>
                <w:szCs w:val="24"/>
              </w:rPr>
              <w:t>Pārgaujas</w:t>
            </w:r>
            <w:proofErr w:type="spellEnd"/>
            <w:r w:rsidRPr="007D55D3">
              <w:rPr>
                <w:rFonts w:ascii="Times New Roman" w:hAnsi="Times New Roman" w:cs="Times New Roman"/>
                <w:sz w:val="24"/>
                <w:szCs w:val="24"/>
              </w:rPr>
              <w:t xml:space="preserve"> novads</w:t>
            </w:r>
          </w:p>
        </w:tc>
      </w:tr>
      <w:tr w:rsidR="00045EC3" w:rsidRPr="007D55D3" w14:paraId="7CBC7ACA" w14:textId="77777777" w:rsidTr="00045EC3">
        <w:tc>
          <w:tcPr>
            <w:tcW w:w="9061" w:type="dxa"/>
          </w:tcPr>
          <w:p w14:paraId="7CBC7AC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3.61. Pļaviņu novads</w:t>
            </w:r>
          </w:p>
        </w:tc>
      </w:tr>
      <w:tr w:rsidR="00045EC3" w:rsidRPr="007D55D3" w14:paraId="7CBC7ACC" w14:textId="77777777" w:rsidTr="00045EC3">
        <w:tc>
          <w:tcPr>
            <w:tcW w:w="9061" w:type="dxa"/>
          </w:tcPr>
          <w:p w14:paraId="7CBC7AC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3.62. Preiļu novada Saunas pagasts</w:t>
            </w:r>
          </w:p>
        </w:tc>
      </w:tr>
      <w:tr w:rsidR="00045EC3" w:rsidRPr="007D55D3" w14:paraId="7CBC7ACE" w14:textId="77777777" w:rsidTr="00045EC3">
        <w:tc>
          <w:tcPr>
            <w:tcW w:w="9061" w:type="dxa"/>
          </w:tcPr>
          <w:p w14:paraId="7CBC7AC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3.63. Priekuļu novads</w:t>
            </w:r>
          </w:p>
        </w:tc>
      </w:tr>
      <w:tr w:rsidR="00045EC3" w:rsidRPr="007D55D3" w14:paraId="7CBC7AD0" w14:textId="77777777" w:rsidTr="00045EC3">
        <w:tc>
          <w:tcPr>
            <w:tcW w:w="9061" w:type="dxa"/>
          </w:tcPr>
          <w:p w14:paraId="7CBC7AC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3.64. Raunas novada Raunas pagasts</w:t>
            </w:r>
          </w:p>
        </w:tc>
      </w:tr>
      <w:tr w:rsidR="00045EC3" w:rsidRPr="007D55D3" w14:paraId="7CBC7AD2" w14:textId="77777777" w:rsidTr="00045EC3">
        <w:tc>
          <w:tcPr>
            <w:tcW w:w="9061" w:type="dxa"/>
          </w:tcPr>
          <w:p w14:paraId="7CBC7AD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3.65. Rēzeknes novads</w:t>
            </w:r>
          </w:p>
        </w:tc>
      </w:tr>
      <w:tr w:rsidR="00045EC3" w:rsidRPr="007D55D3" w14:paraId="7CBC7AD4" w14:textId="77777777" w:rsidTr="00045EC3">
        <w:tc>
          <w:tcPr>
            <w:tcW w:w="9061" w:type="dxa"/>
          </w:tcPr>
          <w:p w14:paraId="7CBC7AD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3.66. Riebiņu novada Sīļukalna, Stabulnieku, Galēnu un Silajāņu pagasts</w:t>
            </w:r>
          </w:p>
        </w:tc>
      </w:tr>
      <w:tr w:rsidR="00045EC3" w:rsidRPr="007D55D3" w14:paraId="7CBC7AD6" w14:textId="77777777" w:rsidTr="00045EC3">
        <w:tc>
          <w:tcPr>
            <w:tcW w:w="9061" w:type="dxa"/>
          </w:tcPr>
          <w:p w14:paraId="7CBC7AD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3.67. Rojas novads</w:t>
            </w:r>
          </w:p>
        </w:tc>
      </w:tr>
      <w:tr w:rsidR="00045EC3" w:rsidRPr="007D55D3" w14:paraId="7CBC7AD8" w14:textId="77777777" w:rsidTr="00045EC3">
        <w:tc>
          <w:tcPr>
            <w:tcW w:w="9061" w:type="dxa"/>
          </w:tcPr>
          <w:p w14:paraId="7CBC7AD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3.68. Ropažu novada daļa, kas atrodas uz austrumiem no autoceļa P10</w:t>
            </w:r>
          </w:p>
        </w:tc>
      </w:tr>
      <w:tr w:rsidR="00045EC3" w:rsidRPr="007D55D3" w14:paraId="7CBC7ADA" w14:textId="77777777" w:rsidTr="00045EC3">
        <w:tc>
          <w:tcPr>
            <w:tcW w:w="9061" w:type="dxa"/>
          </w:tcPr>
          <w:p w14:paraId="7CBC7AD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3.69. Rugāju novada Lazdukalna pagasts</w:t>
            </w:r>
          </w:p>
        </w:tc>
      </w:tr>
      <w:tr w:rsidR="00045EC3" w:rsidRPr="007D55D3" w14:paraId="7CBC7ADC" w14:textId="77777777" w:rsidTr="00045EC3">
        <w:tc>
          <w:tcPr>
            <w:tcW w:w="9061" w:type="dxa"/>
          </w:tcPr>
          <w:p w14:paraId="7CBC7AD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3.70. Rūjienas novads</w:t>
            </w:r>
          </w:p>
        </w:tc>
      </w:tr>
      <w:tr w:rsidR="00045EC3" w:rsidRPr="007D55D3" w14:paraId="7CBC7ADE" w14:textId="77777777" w:rsidTr="00045EC3">
        <w:tc>
          <w:tcPr>
            <w:tcW w:w="9061" w:type="dxa"/>
          </w:tcPr>
          <w:p w14:paraId="7CBC7AD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3.71. Salacgrīvas novads</w:t>
            </w:r>
          </w:p>
        </w:tc>
      </w:tr>
      <w:tr w:rsidR="00045EC3" w:rsidRPr="007D55D3" w14:paraId="7CBC7AE0" w14:textId="77777777" w:rsidTr="00045EC3">
        <w:tc>
          <w:tcPr>
            <w:tcW w:w="9061" w:type="dxa"/>
          </w:tcPr>
          <w:p w14:paraId="7CBC7AD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3.72. Salas novads</w:t>
            </w:r>
          </w:p>
        </w:tc>
      </w:tr>
      <w:tr w:rsidR="00045EC3" w:rsidRPr="007D55D3" w14:paraId="7CBC7AE2" w14:textId="77777777" w:rsidTr="00045EC3">
        <w:tc>
          <w:tcPr>
            <w:tcW w:w="9061" w:type="dxa"/>
          </w:tcPr>
          <w:p w14:paraId="7CBC7AE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3.73. Saulkrastu novads</w:t>
            </w:r>
          </w:p>
        </w:tc>
      </w:tr>
      <w:tr w:rsidR="00045EC3" w:rsidRPr="007D55D3" w14:paraId="7CBC7AE4" w14:textId="77777777" w:rsidTr="00045EC3">
        <w:tc>
          <w:tcPr>
            <w:tcW w:w="9061" w:type="dxa"/>
          </w:tcPr>
          <w:p w14:paraId="7CBC7AE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3.74. Siguldas novada Mores pagasts un Allažu pagasta daļa, kas atrodas uz dienvidiem no autoceļa P3</w:t>
            </w:r>
          </w:p>
        </w:tc>
      </w:tr>
      <w:tr w:rsidR="00045EC3" w:rsidRPr="007D55D3" w14:paraId="7CBC7AE6" w14:textId="77777777" w:rsidTr="00045EC3">
        <w:tc>
          <w:tcPr>
            <w:tcW w:w="9061" w:type="dxa"/>
          </w:tcPr>
          <w:p w14:paraId="7CBC7AE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3.75. Skrīveru novads</w:t>
            </w:r>
          </w:p>
        </w:tc>
      </w:tr>
      <w:tr w:rsidR="00045EC3" w:rsidRPr="007D55D3" w14:paraId="7CBC7AE8" w14:textId="77777777" w:rsidTr="00045EC3">
        <w:tc>
          <w:tcPr>
            <w:tcW w:w="9061" w:type="dxa"/>
          </w:tcPr>
          <w:p w14:paraId="7CBC7AE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3.76. Smiltenes novada Brantu, Blomes, Smiltenes, Bilskas un Grundzāles pagasts</w:t>
            </w:r>
          </w:p>
        </w:tc>
      </w:tr>
      <w:tr w:rsidR="00045EC3" w:rsidRPr="007D55D3" w14:paraId="7CBC7AEA" w14:textId="77777777" w:rsidTr="00045EC3">
        <w:tc>
          <w:tcPr>
            <w:tcW w:w="9061" w:type="dxa"/>
          </w:tcPr>
          <w:p w14:paraId="7CBC7AE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3.77. Strenču novads</w:t>
            </w:r>
          </w:p>
        </w:tc>
      </w:tr>
      <w:tr w:rsidR="00045EC3" w:rsidRPr="007D55D3" w14:paraId="7CBC7AEC" w14:textId="77777777" w:rsidTr="00045EC3">
        <w:tc>
          <w:tcPr>
            <w:tcW w:w="9061" w:type="dxa"/>
          </w:tcPr>
          <w:p w14:paraId="7CBC7AEB" w14:textId="4CCE6CF5" w:rsidR="00045EC3" w:rsidRPr="007D55D3" w:rsidRDefault="00045EC3" w:rsidP="00B92EF7">
            <w:pPr>
              <w:jc w:val="both"/>
              <w:rPr>
                <w:rFonts w:ascii="Times New Roman" w:hAnsi="Times New Roman" w:cs="Times New Roman"/>
                <w:sz w:val="24"/>
                <w:szCs w:val="24"/>
              </w:rPr>
            </w:pPr>
            <w:r w:rsidRPr="007D55D3">
              <w:rPr>
                <w:rFonts w:ascii="Times New Roman" w:hAnsi="Times New Roman" w:cs="Times New Roman"/>
                <w:sz w:val="24"/>
                <w:szCs w:val="24"/>
              </w:rPr>
              <w:t>3.78.</w:t>
            </w:r>
            <w:r w:rsidR="00B92EF7">
              <w:rPr>
                <w:rFonts w:ascii="Times New Roman" w:hAnsi="Times New Roman" w:cs="Times New Roman"/>
                <w:sz w:val="24"/>
                <w:szCs w:val="24"/>
              </w:rPr>
              <w:t> </w:t>
            </w:r>
            <w:r w:rsidRPr="007D55D3">
              <w:rPr>
                <w:rFonts w:ascii="Times New Roman" w:hAnsi="Times New Roman" w:cs="Times New Roman"/>
                <w:sz w:val="24"/>
                <w:szCs w:val="24"/>
              </w:rPr>
              <w:t xml:space="preserve">Talsu novada Ķūļciema, Balgales, Vandzenes, Laucienes, Virbu, Strazdes, Lubes, Īves, Valdgales, Laidzes, </w:t>
            </w:r>
            <w:proofErr w:type="spellStart"/>
            <w:r w:rsidRPr="007D55D3">
              <w:rPr>
                <w:rFonts w:ascii="Times New Roman" w:hAnsi="Times New Roman" w:cs="Times New Roman"/>
                <w:sz w:val="24"/>
                <w:szCs w:val="24"/>
              </w:rPr>
              <w:t>Ārlavas</w:t>
            </w:r>
            <w:proofErr w:type="spellEnd"/>
            <w:r w:rsidRPr="007D55D3">
              <w:rPr>
                <w:rFonts w:ascii="Times New Roman" w:hAnsi="Times New Roman" w:cs="Times New Roman"/>
                <w:sz w:val="24"/>
                <w:szCs w:val="24"/>
              </w:rPr>
              <w:t>, Lībagu</w:t>
            </w:r>
            <w:r w:rsidR="007C0D51" w:rsidRPr="007D55D3">
              <w:rPr>
                <w:rFonts w:ascii="Times New Roman" w:hAnsi="Times New Roman" w:cs="Times New Roman"/>
                <w:sz w:val="24"/>
                <w:szCs w:val="24"/>
              </w:rPr>
              <w:t>,</w:t>
            </w:r>
            <w:r w:rsidRPr="007D55D3">
              <w:rPr>
                <w:rFonts w:ascii="Times New Roman" w:hAnsi="Times New Roman" w:cs="Times New Roman"/>
                <w:sz w:val="24"/>
                <w:szCs w:val="24"/>
              </w:rPr>
              <w:t xml:space="preserve"> Abavas, Sabiles </w:t>
            </w:r>
            <w:r w:rsidR="007C0D51" w:rsidRPr="007D55D3">
              <w:rPr>
                <w:rFonts w:ascii="Times New Roman" w:hAnsi="Times New Roman" w:cs="Times New Roman"/>
                <w:sz w:val="24"/>
                <w:szCs w:val="24"/>
              </w:rPr>
              <w:t xml:space="preserve">un </w:t>
            </w:r>
            <w:r w:rsidRPr="007D55D3">
              <w:rPr>
                <w:rFonts w:ascii="Times New Roman" w:hAnsi="Times New Roman" w:cs="Times New Roman"/>
                <w:sz w:val="24"/>
                <w:szCs w:val="24"/>
              </w:rPr>
              <w:t>Stendes</w:t>
            </w:r>
            <w:r w:rsidR="007C0D51" w:rsidRPr="007D55D3">
              <w:rPr>
                <w:rFonts w:ascii="Times New Roman" w:hAnsi="Times New Roman" w:cs="Times New Roman"/>
                <w:sz w:val="24"/>
                <w:szCs w:val="24"/>
              </w:rPr>
              <w:t xml:space="preserve"> pagasts</w:t>
            </w:r>
          </w:p>
        </w:tc>
      </w:tr>
      <w:tr w:rsidR="00045EC3" w:rsidRPr="007D55D3" w14:paraId="7CBC7AEE" w14:textId="77777777" w:rsidTr="00045EC3">
        <w:tc>
          <w:tcPr>
            <w:tcW w:w="9061" w:type="dxa"/>
          </w:tcPr>
          <w:p w14:paraId="7CBC7AE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3.79. Tukuma novads</w:t>
            </w:r>
          </w:p>
        </w:tc>
      </w:tr>
      <w:tr w:rsidR="00045EC3" w:rsidRPr="007D55D3" w14:paraId="7CBC7AF0" w14:textId="77777777" w:rsidTr="00045EC3">
        <w:tc>
          <w:tcPr>
            <w:tcW w:w="9061" w:type="dxa"/>
          </w:tcPr>
          <w:p w14:paraId="7CBC7AEF" w14:textId="77777777" w:rsidR="00045EC3" w:rsidRPr="007D55D3" w:rsidRDefault="00045EC3" w:rsidP="00045EC3">
            <w:pPr>
              <w:jc w:val="both"/>
              <w:rPr>
                <w:rFonts w:ascii="Times New Roman" w:hAnsi="Times New Roman" w:cs="Times New Roman"/>
                <w:sz w:val="24"/>
                <w:szCs w:val="24"/>
              </w:rPr>
            </w:pPr>
            <w:r w:rsidRPr="007D55D3">
              <w:rPr>
                <w:rFonts w:ascii="Times New Roman" w:hAnsi="Times New Roman" w:cs="Times New Roman"/>
                <w:sz w:val="24"/>
                <w:szCs w:val="24"/>
              </w:rPr>
              <w:t>3.80. Valkas novads</w:t>
            </w:r>
          </w:p>
        </w:tc>
      </w:tr>
      <w:tr w:rsidR="00045EC3" w:rsidRPr="007D55D3" w14:paraId="7CBC7AF2" w14:textId="77777777" w:rsidTr="00045EC3">
        <w:tc>
          <w:tcPr>
            <w:tcW w:w="9061" w:type="dxa"/>
          </w:tcPr>
          <w:p w14:paraId="7CBC7AF1"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3.81. Varakļānu novads</w:t>
            </w:r>
          </w:p>
        </w:tc>
      </w:tr>
      <w:tr w:rsidR="00045EC3" w:rsidRPr="007D55D3" w14:paraId="7CBC7AF4" w14:textId="77777777" w:rsidTr="00045EC3">
        <w:tc>
          <w:tcPr>
            <w:tcW w:w="9061" w:type="dxa"/>
          </w:tcPr>
          <w:p w14:paraId="7CBC7AF3"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3.82. Vecpiebalgas novads</w:t>
            </w:r>
          </w:p>
        </w:tc>
      </w:tr>
      <w:tr w:rsidR="00045EC3" w:rsidRPr="007D55D3" w14:paraId="7CBC7AF6" w14:textId="77777777" w:rsidTr="00045EC3">
        <w:tc>
          <w:tcPr>
            <w:tcW w:w="9061" w:type="dxa"/>
          </w:tcPr>
          <w:p w14:paraId="7CBC7AF5"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3.83. Vecumnieku novads</w:t>
            </w:r>
          </w:p>
        </w:tc>
      </w:tr>
      <w:tr w:rsidR="00045EC3" w:rsidRPr="007D55D3" w14:paraId="7CBC7AF8" w14:textId="77777777" w:rsidTr="00045EC3">
        <w:tc>
          <w:tcPr>
            <w:tcW w:w="9061" w:type="dxa"/>
          </w:tcPr>
          <w:p w14:paraId="7CBC7AF7"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3.84. Ventspils novada Ances, Tārgales, Popes, Vārves, Užavas, Piltenes un Puzes pagasts</w:t>
            </w:r>
          </w:p>
        </w:tc>
      </w:tr>
      <w:tr w:rsidR="00045EC3" w:rsidRPr="007D55D3" w14:paraId="7CBC7AFA" w14:textId="77777777" w:rsidTr="00045EC3">
        <w:tc>
          <w:tcPr>
            <w:tcW w:w="9061" w:type="dxa"/>
          </w:tcPr>
          <w:p w14:paraId="7CBC7AF9"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3.85. Viesītes novads</w:t>
            </w:r>
          </w:p>
        </w:tc>
      </w:tr>
      <w:tr w:rsidR="00045EC3" w:rsidRPr="007D55D3" w14:paraId="7CBC7AFC" w14:textId="77777777" w:rsidTr="00045EC3">
        <w:tc>
          <w:tcPr>
            <w:tcW w:w="9061" w:type="dxa"/>
          </w:tcPr>
          <w:p w14:paraId="7CBC7AFB"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3.86. Viļakas novads</w:t>
            </w:r>
          </w:p>
        </w:tc>
      </w:tr>
      <w:tr w:rsidR="00045EC3" w:rsidRPr="007D55D3" w14:paraId="7CBC7AFE" w14:textId="77777777" w:rsidTr="00045EC3">
        <w:tc>
          <w:tcPr>
            <w:tcW w:w="9061" w:type="dxa"/>
          </w:tcPr>
          <w:p w14:paraId="7CBC7AFD"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3.87. Viļānu novads</w:t>
            </w:r>
          </w:p>
        </w:tc>
      </w:tr>
      <w:tr w:rsidR="00045EC3" w:rsidRPr="007D55D3" w14:paraId="7CBC7B00" w14:textId="77777777" w:rsidTr="00045EC3">
        <w:tc>
          <w:tcPr>
            <w:tcW w:w="9061" w:type="dxa"/>
          </w:tcPr>
          <w:p w14:paraId="7CBC7AFF" w14:textId="77777777"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3.88. Zilupes novads</w:t>
            </w:r>
          </w:p>
        </w:tc>
      </w:tr>
      <w:tr w:rsidR="00045EC3" w:rsidRPr="00056031" w14:paraId="7CBC7B02" w14:textId="77777777" w:rsidTr="00045EC3">
        <w:tc>
          <w:tcPr>
            <w:tcW w:w="9061" w:type="dxa"/>
          </w:tcPr>
          <w:p w14:paraId="7CBC7B01" w14:textId="77777777" w:rsidR="00045EC3" w:rsidRPr="00056031" w:rsidRDefault="00045EC3" w:rsidP="009B26CA">
            <w:pPr>
              <w:jc w:val="both"/>
              <w:rPr>
                <w:rFonts w:ascii="Times New Roman" w:hAnsi="Times New Roman" w:cs="Times New Roman"/>
                <w:sz w:val="16"/>
                <w:szCs w:val="16"/>
              </w:rPr>
            </w:pPr>
          </w:p>
        </w:tc>
      </w:tr>
      <w:tr w:rsidR="00045EC3" w:rsidRPr="007D55D3" w14:paraId="7CBC7B04" w14:textId="77777777" w:rsidTr="00045EC3">
        <w:tc>
          <w:tcPr>
            <w:tcW w:w="9061" w:type="dxa"/>
          </w:tcPr>
          <w:p w14:paraId="7CBC7B03" w14:textId="77777777" w:rsidR="00045EC3" w:rsidRPr="007D55D3" w:rsidRDefault="00045EC3" w:rsidP="00546522">
            <w:pPr>
              <w:jc w:val="center"/>
              <w:rPr>
                <w:rFonts w:ascii="Times New Roman" w:hAnsi="Times New Roman" w:cs="Times New Roman"/>
                <w:sz w:val="24"/>
                <w:szCs w:val="24"/>
              </w:rPr>
            </w:pPr>
            <w:r w:rsidRPr="007D55D3">
              <w:rPr>
                <w:rFonts w:ascii="Times New Roman" w:hAnsi="Times New Roman" w:cs="Times New Roman"/>
                <w:sz w:val="24"/>
                <w:szCs w:val="24"/>
              </w:rPr>
              <w:lastRenderedPageBreak/>
              <w:t>4. Pilsētas</w:t>
            </w:r>
          </w:p>
        </w:tc>
      </w:tr>
      <w:tr w:rsidR="00045EC3" w:rsidRPr="007D55D3" w14:paraId="7CBC7B06" w14:textId="77777777" w:rsidTr="00045EC3">
        <w:tc>
          <w:tcPr>
            <w:tcW w:w="9061" w:type="dxa"/>
          </w:tcPr>
          <w:p w14:paraId="7CBC7B05" w14:textId="5299D4F0" w:rsidR="00045EC3" w:rsidRPr="007D55D3" w:rsidRDefault="001546C2" w:rsidP="009B26CA">
            <w:pPr>
              <w:jc w:val="both"/>
              <w:rPr>
                <w:rFonts w:ascii="Times New Roman" w:hAnsi="Times New Roman" w:cs="Times New Roman"/>
                <w:sz w:val="24"/>
                <w:szCs w:val="24"/>
              </w:rPr>
            </w:pPr>
            <w:r w:rsidRPr="007D55D3">
              <w:rPr>
                <w:rFonts w:ascii="Times New Roman" w:hAnsi="Times New Roman" w:cs="Times New Roman"/>
                <w:sz w:val="24"/>
                <w:szCs w:val="24"/>
              </w:rPr>
              <w:t>4.1. Ape</w:t>
            </w:r>
          </w:p>
        </w:tc>
      </w:tr>
      <w:tr w:rsidR="00045EC3" w:rsidRPr="007D55D3" w14:paraId="7CBC7B08" w14:textId="77777777" w:rsidTr="00045EC3">
        <w:tc>
          <w:tcPr>
            <w:tcW w:w="9061" w:type="dxa"/>
          </w:tcPr>
          <w:p w14:paraId="7CBC7B07" w14:textId="0BEC7CE2"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4.2. Ikšķile</w:t>
            </w:r>
          </w:p>
        </w:tc>
      </w:tr>
      <w:tr w:rsidR="00045EC3" w:rsidRPr="007D55D3" w14:paraId="7CBC7B0A" w14:textId="77777777" w:rsidTr="00045EC3">
        <w:tc>
          <w:tcPr>
            <w:tcW w:w="9061" w:type="dxa"/>
          </w:tcPr>
          <w:p w14:paraId="7CBC7B09" w14:textId="4ADE922B"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4.3. Kandava</w:t>
            </w:r>
          </w:p>
        </w:tc>
      </w:tr>
      <w:tr w:rsidR="00045EC3" w:rsidRPr="007D55D3" w14:paraId="7CBC7B0C" w14:textId="77777777" w:rsidTr="00045EC3">
        <w:tc>
          <w:tcPr>
            <w:tcW w:w="9061" w:type="dxa"/>
          </w:tcPr>
          <w:p w14:paraId="7CBC7B0B" w14:textId="188E945D" w:rsidR="00045EC3" w:rsidRPr="007D55D3" w:rsidRDefault="001546C2" w:rsidP="009B26CA">
            <w:pPr>
              <w:jc w:val="both"/>
              <w:rPr>
                <w:rFonts w:ascii="Times New Roman" w:hAnsi="Times New Roman" w:cs="Times New Roman"/>
                <w:sz w:val="24"/>
                <w:szCs w:val="24"/>
              </w:rPr>
            </w:pPr>
            <w:r w:rsidRPr="007D55D3">
              <w:rPr>
                <w:rFonts w:ascii="Times New Roman" w:hAnsi="Times New Roman" w:cs="Times New Roman"/>
                <w:sz w:val="24"/>
                <w:szCs w:val="24"/>
              </w:rPr>
              <w:t>4.4. Limbaži</w:t>
            </w:r>
          </w:p>
        </w:tc>
      </w:tr>
      <w:tr w:rsidR="00045EC3" w:rsidRPr="007D55D3" w14:paraId="7CBC7B0E" w14:textId="77777777" w:rsidTr="00045EC3">
        <w:tc>
          <w:tcPr>
            <w:tcW w:w="9061" w:type="dxa"/>
          </w:tcPr>
          <w:p w14:paraId="7CBC7B0D" w14:textId="33399862"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4.5. Daugavpils</w:t>
            </w:r>
          </w:p>
        </w:tc>
      </w:tr>
      <w:tr w:rsidR="00045EC3" w:rsidRPr="007D55D3" w14:paraId="7CBC7B10" w14:textId="77777777" w:rsidTr="00045EC3">
        <w:tc>
          <w:tcPr>
            <w:tcW w:w="9061" w:type="dxa"/>
          </w:tcPr>
          <w:p w14:paraId="7CBC7B0F" w14:textId="790DCF9A"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4.6. Jēkabpils</w:t>
            </w:r>
          </w:p>
        </w:tc>
      </w:tr>
      <w:tr w:rsidR="00045EC3" w:rsidRPr="007D55D3" w14:paraId="7CBC7B12" w14:textId="77777777" w:rsidTr="00045EC3">
        <w:tc>
          <w:tcPr>
            <w:tcW w:w="9061" w:type="dxa"/>
          </w:tcPr>
          <w:p w14:paraId="7CBC7B11" w14:textId="6AAFDEB2"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4.7. Jūrmala</w:t>
            </w:r>
          </w:p>
        </w:tc>
      </w:tr>
      <w:tr w:rsidR="00045EC3" w:rsidRPr="007D55D3" w14:paraId="7CBC7B14" w14:textId="77777777" w:rsidTr="00045EC3">
        <w:tc>
          <w:tcPr>
            <w:tcW w:w="9061" w:type="dxa"/>
          </w:tcPr>
          <w:p w14:paraId="7CBC7B13" w14:textId="6922E4D5" w:rsidR="00045EC3" w:rsidRPr="007D55D3" w:rsidRDefault="00045EC3" w:rsidP="009B26CA">
            <w:pPr>
              <w:jc w:val="both"/>
              <w:rPr>
                <w:rFonts w:ascii="Times New Roman" w:hAnsi="Times New Roman" w:cs="Times New Roman"/>
                <w:sz w:val="24"/>
                <w:szCs w:val="24"/>
              </w:rPr>
            </w:pPr>
            <w:r w:rsidRPr="007D55D3">
              <w:rPr>
                <w:rFonts w:ascii="Times New Roman" w:hAnsi="Times New Roman" w:cs="Times New Roman"/>
                <w:sz w:val="24"/>
                <w:szCs w:val="24"/>
              </w:rPr>
              <w:t>4.8. Rēzekne</w:t>
            </w:r>
          </w:p>
        </w:tc>
      </w:tr>
      <w:tr w:rsidR="00045EC3" w:rsidRPr="007D55D3" w14:paraId="7CBC7B16" w14:textId="77777777" w:rsidTr="00045EC3">
        <w:tc>
          <w:tcPr>
            <w:tcW w:w="9061" w:type="dxa"/>
          </w:tcPr>
          <w:p w14:paraId="7CBC7B15" w14:textId="40C7A89C" w:rsidR="00045EC3"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4.9. Valmiera</w:t>
            </w:r>
          </w:p>
        </w:tc>
      </w:tr>
      <w:tr w:rsidR="00045EC3" w:rsidRPr="007D55D3" w14:paraId="7CBC7B18" w14:textId="77777777" w:rsidTr="00045EC3">
        <w:tc>
          <w:tcPr>
            <w:tcW w:w="9061" w:type="dxa"/>
          </w:tcPr>
          <w:p w14:paraId="7CBC7B17" w14:textId="7486BD76" w:rsidR="00045EC3" w:rsidRPr="007D55D3" w:rsidRDefault="001546C2" w:rsidP="009B26CA">
            <w:pPr>
              <w:jc w:val="both"/>
              <w:rPr>
                <w:rFonts w:ascii="Times New Roman" w:hAnsi="Times New Roman" w:cs="Times New Roman"/>
                <w:sz w:val="24"/>
                <w:szCs w:val="24"/>
              </w:rPr>
            </w:pPr>
            <w:r w:rsidRPr="007D55D3">
              <w:rPr>
                <w:rFonts w:ascii="Times New Roman" w:hAnsi="Times New Roman" w:cs="Times New Roman"/>
                <w:sz w:val="24"/>
                <w:szCs w:val="24"/>
              </w:rPr>
              <w:t>4.10. Smiltene</w:t>
            </w:r>
          </w:p>
        </w:tc>
      </w:tr>
      <w:tr w:rsidR="00BD4DA1" w:rsidRPr="007D55D3" w14:paraId="7CBC7B1A" w14:textId="77777777" w:rsidTr="00045EC3">
        <w:tc>
          <w:tcPr>
            <w:tcW w:w="9061" w:type="dxa"/>
          </w:tcPr>
          <w:p w14:paraId="7CBC7B19" w14:textId="2F4B6FBE" w:rsidR="00BD4DA1" w:rsidRPr="007D55D3" w:rsidRDefault="001546C2"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4.11. Valdemārpils </w:t>
            </w:r>
          </w:p>
        </w:tc>
      </w:tr>
      <w:tr w:rsidR="00BD4DA1" w:rsidRPr="007D55D3" w14:paraId="7CBC7B1C" w14:textId="77777777" w:rsidTr="00045EC3">
        <w:tc>
          <w:tcPr>
            <w:tcW w:w="9061" w:type="dxa"/>
          </w:tcPr>
          <w:p w14:paraId="7CBC7B1B" w14:textId="73CE1DC7" w:rsidR="00BD4DA1" w:rsidRPr="007D55D3" w:rsidRDefault="001546C2" w:rsidP="009B26CA">
            <w:pPr>
              <w:jc w:val="both"/>
              <w:rPr>
                <w:rFonts w:ascii="Times New Roman" w:hAnsi="Times New Roman" w:cs="Times New Roman"/>
                <w:sz w:val="24"/>
                <w:szCs w:val="24"/>
              </w:rPr>
            </w:pPr>
            <w:r w:rsidRPr="007D55D3">
              <w:rPr>
                <w:rFonts w:ascii="Times New Roman" w:hAnsi="Times New Roman" w:cs="Times New Roman"/>
                <w:sz w:val="24"/>
                <w:szCs w:val="24"/>
              </w:rPr>
              <w:t>4.12. Piltene</w:t>
            </w:r>
          </w:p>
        </w:tc>
      </w:tr>
    </w:tbl>
    <w:p w14:paraId="7CBC7B1E" w14:textId="77777777" w:rsidR="009B26CA" w:rsidRPr="00056031" w:rsidRDefault="009B26CA" w:rsidP="002870AE">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61"/>
      </w:tblGrid>
      <w:tr w:rsidR="00BD4DA1" w:rsidRPr="007D55D3" w14:paraId="7CBC7B20" w14:textId="77777777" w:rsidTr="00BD4DA1">
        <w:tc>
          <w:tcPr>
            <w:tcW w:w="9061" w:type="dxa"/>
          </w:tcPr>
          <w:p w14:paraId="7CBC7B1F" w14:textId="77777777" w:rsidR="00BD4DA1" w:rsidRPr="007D55D3" w:rsidRDefault="00BD4DA1" w:rsidP="00546522">
            <w:pPr>
              <w:jc w:val="center"/>
              <w:rPr>
                <w:rFonts w:ascii="Times New Roman" w:hAnsi="Times New Roman" w:cs="Times New Roman"/>
                <w:sz w:val="24"/>
                <w:szCs w:val="24"/>
              </w:rPr>
            </w:pPr>
            <w:r w:rsidRPr="007D55D3">
              <w:rPr>
                <w:rFonts w:ascii="Times New Roman" w:hAnsi="Times New Roman" w:cs="Times New Roman"/>
                <w:sz w:val="24"/>
                <w:szCs w:val="24"/>
              </w:rPr>
              <w:t>III riska zona</w:t>
            </w:r>
          </w:p>
        </w:tc>
      </w:tr>
      <w:tr w:rsidR="00BD4DA1" w:rsidRPr="007D55D3" w14:paraId="7CBC7B22" w14:textId="77777777" w:rsidTr="00BD4DA1">
        <w:tc>
          <w:tcPr>
            <w:tcW w:w="9061" w:type="dxa"/>
          </w:tcPr>
          <w:p w14:paraId="7CBC7B21" w14:textId="77777777" w:rsidR="00BD4DA1" w:rsidRPr="007D55D3" w:rsidRDefault="0085146B" w:rsidP="00546522">
            <w:pPr>
              <w:jc w:val="center"/>
              <w:rPr>
                <w:rFonts w:ascii="Times New Roman" w:hAnsi="Times New Roman" w:cs="Times New Roman"/>
                <w:sz w:val="24"/>
                <w:szCs w:val="24"/>
              </w:rPr>
            </w:pPr>
            <w:r w:rsidRPr="007D55D3">
              <w:rPr>
                <w:rFonts w:ascii="Times New Roman" w:hAnsi="Times New Roman" w:cs="Times New Roman"/>
                <w:sz w:val="24"/>
                <w:szCs w:val="24"/>
              </w:rPr>
              <w:t>5. Novads un pagasts</w:t>
            </w:r>
          </w:p>
        </w:tc>
      </w:tr>
      <w:tr w:rsidR="00BD4DA1" w:rsidRPr="007D55D3" w14:paraId="7CBC7B24" w14:textId="77777777" w:rsidTr="00BD4DA1">
        <w:tc>
          <w:tcPr>
            <w:tcW w:w="9061" w:type="dxa"/>
          </w:tcPr>
          <w:p w14:paraId="7CBC7B23"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 Apes novada Virešu pagasts</w:t>
            </w:r>
          </w:p>
        </w:tc>
      </w:tr>
      <w:tr w:rsidR="00BD4DA1" w:rsidRPr="007D55D3" w14:paraId="7CBC7B26" w14:textId="77777777" w:rsidTr="00BD4DA1">
        <w:tc>
          <w:tcPr>
            <w:tcW w:w="9061" w:type="dxa"/>
          </w:tcPr>
          <w:p w14:paraId="7CBC7B25"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5.2. Balvu novada Kubuļu un Balvu pagasts</w:t>
            </w:r>
          </w:p>
        </w:tc>
      </w:tr>
      <w:tr w:rsidR="00BD4DA1" w:rsidRPr="007D55D3" w14:paraId="7CBC7B28" w14:textId="77777777" w:rsidTr="00BD4DA1">
        <w:tc>
          <w:tcPr>
            <w:tcW w:w="9061" w:type="dxa"/>
          </w:tcPr>
          <w:p w14:paraId="7CBC7B27"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5.3. Daugavpils novada Nīcgales, Kalupes, Dubnas un Višķu pagasts</w:t>
            </w:r>
          </w:p>
        </w:tc>
      </w:tr>
      <w:tr w:rsidR="00BD4DA1" w:rsidRPr="007D55D3" w14:paraId="7CBC7B2A" w14:textId="77777777" w:rsidTr="00BD4DA1">
        <w:tc>
          <w:tcPr>
            <w:tcW w:w="9061" w:type="dxa"/>
          </w:tcPr>
          <w:p w14:paraId="7CBC7B29"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5.4. Garkalnes novada daļa, kas atrodas uz dienvidaustrumiem no autoceļa A2</w:t>
            </w:r>
          </w:p>
        </w:tc>
      </w:tr>
      <w:tr w:rsidR="00BD4DA1" w:rsidRPr="007D55D3" w14:paraId="7CBC7B2C" w14:textId="77777777" w:rsidTr="00BD4DA1">
        <w:tc>
          <w:tcPr>
            <w:tcW w:w="9061" w:type="dxa"/>
          </w:tcPr>
          <w:p w14:paraId="7CBC7B2B" w14:textId="3F59ECD4" w:rsidR="00BD4DA1" w:rsidRPr="007D55D3" w:rsidRDefault="00BD4DA1" w:rsidP="007D55D3">
            <w:pPr>
              <w:jc w:val="both"/>
              <w:rPr>
                <w:rFonts w:ascii="Times New Roman" w:hAnsi="Times New Roman" w:cs="Times New Roman"/>
                <w:sz w:val="24"/>
                <w:szCs w:val="24"/>
              </w:rPr>
            </w:pPr>
            <w:r w:rsidRPr="007D55D3">
              <w:rPr>
                <w:rFonts w:ascii="Times New Roman" w:hAnsi="Times New Roman" w:cs="Times New Roman"/>
                <w:sz w:val="24"/>
                <w:szCs w:val="24"/>
              </w:rPr>
              <w:t>5.5.</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Gulbenes novada Beļavas,</w:t>
            </w:r>
            <w:r w:rsidR="00443055" w:rsidRPr="007D55D3">
              <w:rPr>
                <w:rFonts w:ascii="Times New Roman" w:hAnsi="Times New Roman" w:cs="Times New Roman"/>
                <w:sz w:val="24"/>
                <w:szCs w:val="24"/>
              </w:rPr>
              <w:t xml:space="preserve"> Galgauskas, Jaungulbenes, Dauks</w:t>
            </w:r>
            <w:r w:rsidRPr="007D55D3">
              <w:rPr>
                <w:rFonts w:ascii="Times New Roman" w:hAnsi="Times New Roman" w:cs="Times New Roman"/>
                <w:sz w:val="24"/>
                <w:szCs w:val="24"/>
              </w:rPr>
              <w:t>tu, Stradu, Litenes, Stāmerienas, Tirzas, Druvienas, Rankas, Lizuma un Lejasciema pagasts</w:t>
            </w:r>
          </w:p>
        </w:tc>
      </w:tr>
      <w:tr w:rsidR="00BD4DA1" w:rsidRPr="007D55D3" w14:paraId="7CBC7B2E" w14:textId="77777777" w:rsidTr="00BD4DA1">
        <w:tc>
          <w:tcPr>
            <w:tcW w:w="9061" w:type="dxa"/>
          </w:tcPr>
          <w:p w14:paraId="7CBC7B2D" w14:textId="4D5A247E" w:rsidR="00BD4DA1" w:rsidRPr="007D55D3" w:rsidRDefault="00BD4DA1" w:rsidP="007D55D3">
            <w:pPr>
              <w:jc w:val="both"/>
              <w:rPr>
                <w:rFonts w:ascii="Times New Roman" w:hAnsi="Times New Roman" w:cs="Times New Roman"/>
                <w:sz w:val="24"/>
                <w:szCs w:val="24"/>
              </w:rPr>
            </w:pPr>
            <w:r w:rsidRPr="007D55D3">
              <w:rPr>
                <w:rFonts w:ascii="Times New Roman" w:hAnsi="Times New Roman" w:cs="Times New Roman"/>
                <w:sz w:val="24"/>
                <w:szCs w:val="24"/>
              </w:rPr>
              <w:t>5.6.</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Ikšķiles novada Tīnūžu pagasta daļa, kas atrodas uz ziemeļrietumiem no autoceļa P10</w:t>
            </w:r>
          </w:p>
        </w:tc>
      </w:tr>
      <w:tr w:rsidR="00BD4DA1" w:rsidRPr="007D55D3" w14:paraId="7CBC7B30" w14:textId="77777777" w:rsidTr="00BD4DA1">
        <w:tc>
          <w:tcPr>
            <w:tcW w:w="9061" w:type="dxa"/>
          </w:tcPr>
          <w:p w14:paraId="7CBC7B2F"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5.7. Inčukalna novads</w:t>
            </w:r>
          </w:p>
        </w:tc>
      </w:tr>
      <w:tr w:rsidR="00BD4DA1" w:rsidRPr="007D55D3" w14:paraId="7CBC7B32" w14:textId="77777777" w:rsidTr="00BD4DA1">
        <w:tc>
          <w:tcPr>
            <w:tcW w:w="9061" w:type="dxa"/>
          </w:tcPr>
          <w:p w14:paraId="7CBC7B31"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5.8. Jaunpiebalgas novads</w:t>
            </w:r>
          </w:p>
        </w:tc>
      </w:tr>
      <w:tr w:rsidR="00BD4DA1" w:rsidRPr="007D55D3" w14:paraId="7CBC7B34" w14:textId="77777777" w:rsidTr="00BD4DA1">
        <w:tc>
          <w:tcPr>
            <w:tcW w:w="9061" w:type="dxa"/>
          </w:tcPr>
          <w:p w14:paraId="7CBC7B33" w14:textId="4DD921F3" w:rsidR="00BD4DA1" w:rsidRPr="007D55D3" w:rsidRDefault="00BD4DA1" w:rsidP="007D55D3">
            <w:pPr>
              <w:jc w:val="both"/>
              <w:rPr>
                <w:rFonts w:ascii="Times New Roman" w:hAnsi="Times New Roman" w:cs="Times New Roman"/>
                <w:sz w:val="24"/>
                <w:szCs w:val="24"/>
              </w:rPr>
            </w:pPr>
            <w:r w:rsidRPr="007D55D3">
              <w:rPr>
                <w:rFonts w:ascii="Times New Roman" w:hAnsi="Times New Roman" w:cs="Times New Roman"/>
                <w:sz w:val="24"/>
                <w:szCs w:val="24"/>
              </w:rPr>
              <w:t>5.9.</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Krimuldas novada Krimuldas pagasta daļa, kas atrodas uz dienvidrietumiem no autoceļa V89 un V81, un Lēdurgas pagasta daļa, kas atrodas uz dienvidrietumiem no autoceļa V81 un V128</w:t>
            </w:r>
          </w:p>
        </w:tc>
      </w:tr>
      <w:tr w:rsidR="00BD4DA1" w:rsidRPr="007D55D3" w14:paraId="7CBC7B36" w14:textId="77777777" w:rsidTr="00BD4DA1">
        <w:tc>
          <w:tcPr>
            <w:tcW w:w="9061" w:type="dxa"/>
          </w:tcPr>
          <w:p w14:paraId="7CBC7B35"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5.10. Limbažu novada Vidrižu pagasts</w:t>
            </w:r>
          </w:p>
        </w:tc>
      </w:tr>
      <w:tr w:rsidR="00BD4DA1" w:rsidRPr="007D55D3" w14:paraId="7CBC7B38" w14:textId="77777777" w:rsidTr="00BD4DA1">
        <w:tc>
          <w:tcPr>
            <w:tcW w:w="9061" w:type="dxa"/>
          </w:tcPr>
          <w:p w14:paraId="7CBC7B37"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5.11. Preiļu novada Preiļu, Aizkalnes un Pelēču pagasts</w:t>
            </w:r>
          </w:p>
        </w:tc>
      </w:tr>
      <w:tr w:rsidR="00BD4DA1" w:rsidRPr="007D55D3" w14:paraId="7CBC7B3A" w14:textId="77777777" w:rsidTr="00BD4DA1">
        <w:tc>
          <w:tcPr>
            <w:tcW w:w="9061" w:type="dxa"/>
          </w:tcPr>
          <w:p w14:paraId="7CBC7B39"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5.12. Raunas novada Drustu pagasts</w:t>
            </w:r>
          </w:p>
        </w:tc>
      </w:tr>
      <w:tr w:rsidR="00BD4DA1" w:rsidRPr="007D55D3" w14:paraId="7CBC7B3C" w14:textId="77777777" w:rsidTr="00BD4DA1">
        <w:tc>
          <w:tcPr>
            <w:tcW w:w="9061" w:type="dxa"/>
          </w:tcPr>
          <w:p w14:paraId="7CBC7B3B"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5.13. Riebiņu novada Riebiņu un Rušonas pagasts</w:t>
            </w:r>
          </w:p>
        </w:tc>
      </w:tr>
      <w:tr w:rsidR="00BD4DA1" w:rsidRPr="007D55D3" w14:paraId="7CBC7B3E" w14:textId="77777777" w:rsidTr="00BD4DA1">
        <w:tc>
          <w:tcPr>
            <w:tcW w:w="9061" w:type="dxa"/>
          </w:tcPr>
          <w:p w14:paraId="7CBC7B3D"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5.14. Ropažu novada daļa, kas atrodas uz rietumiem no autoceļa P10</w:t>
            </w:r>
          </w:p>
        </w:tc>
      </w:tr>
      <w:tr w:rsidR="00BD4DA1" w:rsidRPr="007D55D3" w14:paraId="7CBC7B40" w14:textId="77777777" w:rsidTr="00BD4DA1">
        <w:tc>
          <w:tcPr>
            <w:tcW w:w="9061" w:type="dxa"/>
          </w:tcPr>
          <w:p w14:paraId="7CBC7B3F"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5.15. Rugāju novada Rugāju pagasts</w:t>
            </w:r>
          </w:p>
        </w:tc>
      </w:tr>
      <w:tr w:rsidR="00BD4DA1" w:rsidRPr="007D55D3" w14:paraId="7CBC7B42" w14:textId="77777777" w:rsidTr="00BD4DA1">
        <w:tc>
          <w:tcPr>
            <w:tcW w:w="9061" w:type="dxa"/>
          </w:tcPr>
          <w:p w14:paraId="7CBC7B41"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5.16. Salaspils novads</w:t>
            </w:r>
          </w:p>
        </w:tc>
      </w:tr>
      <w:tr w:rsidR="00BD4DA1" w:rsidRPr="007D55D3" w14:paraId="7CBC7B44" w14:textId="77777777" w:rsidTr="00BD4DA1">
        <w:tc>
          <w:tcPr>
            <w:tcW w:w="9061" w:type="dxa"/>
          </w:tcPr>
          <w:p w14:paraId="7CBC7B43"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5.17. Sējas novads</w:t>
            </w:r>
          </w:p>
        </w:tc>
      </w:tr>
      <w:tr w:rsidR="00BD4DA1" w:rsidRPr="007D55D3" w14:paraId="7CBC7B46" w14:textId="77777777" w:rsidTr="00BD4DA1">
        <w:tc>
          <w:tcPr>
            <w:tcW w:w="9061" w:type="dxa"/>
          </w:tcPr>
          <w:p w14:paraId="7CBC7B45"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5.18. Siguldas novada Siguldas pagasts un Allažu pagasta daļa, kas atrodas uz ziemeļiem no autoceļa P3</w:t>
            </w:r>
          </w:p>
        </w:tc>
      </w:tr>
      <w:tr w:rsidR="00BD4DA1" w:rsidRPr="007D55D3" w14:paraId="7CBC7B48" w14:textId="77777777" w:rsidTr="00BD4DA1">
        <w:tc>
          <w:tcPr>
            <w:tcW w:w="9061" w:type="dxa"/>
          </w:tcPr>
          <w:p w14:paraId="7CBC7B47"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5.19. Smiltenes novada Launkalnes, Variņu un Palsmanes pagasts</w:t>
            </w:r>
          </w:p>
        </w:tc>
      </w:tr>
      <w:tr w:rsidR="00BD4DA1" w:rsidRPr="007D55D3" w14:paraId="7CBC7B4A" w14:textId="77777777" w:rsidTr="00BD4DA1">
        <w:tc>
          <w:tcPr>
            <w:tcW w:w="9061" w:type="dxa"/>
          </w:tcPr>
          <w:p w14:paraId="7CBC7B49" w14:textId="5A930ECA" w:rsidR="00BD4DA1" w:rsidRPr="007D55D3" w:rsidRDefault="00BD4DA1" w:rsidP="007D55D3">
            <w:pPr>
              <w:jc w:val="both"/>
              <w:rPr>
                <w:rFonts w:ascii="Times New Roman" w:hAnsi="Times New Roman" w:cs="Times New Roman"/>
                <w:sz w:val="24"/>
                <w:szCs w:val="24"/>
              </w:rPr>
            </w:pPr>
            <w:r w:rsidRPr="007D55D3">
              <w:rPr>
                <w:rFonts w:ascii="Times New Roman" w:hAnsi="Times New Roman" w:cs="Times New Roman"/>
                <w:sz w:val="24"/>
                <w:szCs w:val="24"/>
              </w:rPr>
              <w:t>5.20.</w:t>
            </w:r>
            <w:r w:rsidR="007D55D3" w:rsidRPr="007D55D3">
              <w:rPr>
                <w:rFonts w:ascii="Times New Roman" w:hAnsi="Times New Roman" w:cs="Times New Roman"/>
                <w:sz w:val="24"/>
                <w:szCs w:val="24"/>
              </w:rPr>
              <w:t> </w:t>
            </w:r>
            <w:r w:rsidRPr="007D55D3">
              <w:rPr>
                <w:rFonts w:ascii="Times New Roman" w:hAnsi="Times New Roman" w:cs="Times New Roman"/>
                <w:sz w:val="24"/>
                <w:szCs w:val="24"/>
              </w:rPr>
              <w:t xml:space="preserve">Stopiņu novada daļa, kas atrodas uz austrumiem no autoceļa V36, P4 un P5, Acones ielas, </w:t>
            </w:r>
            <w:proofErr w:type="spellStart"/>
            <w:r w:rsidRPr="007D55D3">
              <w:rPr>
                <w:rFonts w:ascii="Times New Roman" w:hAnsi="Times New Roman" w:cs="Times New Roman"/>
                <w:sz w:val="24"/>
                <w:szCs w:val="24"/>
              </w:rPr>
              <w:t>Dauguļupes</w:t>
            </w:r>
            <w:proofErr w:type="spellEnd"/>
            <w:r w:rsidRPr="007D55D3">
              <w:rPr>
                <w:rFonts w:ascii="Times New Roman" w:hAnsi="Times New Roman" w:cs="Times New Roman"/>
                <w:sz w:val="24"/>
                <w:szCs w:val="24"/>
              </w:rPr>
              <w:t xml:space="preserve"> ielas un </w:t>
            </w:r>
            <w:proofErr w:type="spellStart"/>
            <w:r w:rsidRPr="007D55D3">
              <w:rPr>
                <w:rFonts w:ascii="Times New Roman" w:hAnsi="Times New Roman" w:cs="Times New Roman"/>
                <w:sz w:val="24"/>
                <w:szCs w:val="24"/>
              </w:rPr>
              <w:t>Dauguļupītes</w:t>
            </w:r>
            <w:proofErr w:type="spellEnd"/>
          </w:p>
        </w:tc>
      </w:tr>
      <w:tr w:rsidR="00BD4DA1" w:rsidRPr="007D55D3" w14:paraId="7CBC7B4C" w14:textId="77777777" w:rsidTr="00BD4DA1">
        <w:tc>
          <w:tcPr>
            <w:tcW w:w="9061" w:type="dxa"/>
          </w:tcPr>
          <w:p w14:paraId="7CBC7B4B"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5.21. Vārkavas novads</w:t>
            </w:r>
          </w:p>
        </w:tc>
      </w:tr>
      <w:tr w:rsidR="00BD4DA1" w:rsidRPr="00056031" w14:paraId="7CBC7B4E" w14:textId="77777777" w:rsidTr="00BD4DA1">
        <w:tc>
          <w:tcPr>
            <w:tcW w:w="9061" w:type="dxa"/>
          </w:tcPr>
          <w:p w14:paraId="7CBC7B4D" w14:textId="77777777" w:rsidR="00BD4DA1" w:rsidRPr="00056031" w:rsidRDefault="00BD4DA1" w:rsidP="009B26CA">
            <w:pPr>
              <w:jc w:val="both"/>
              <w:rPr>
                <w:rFonts w:ascii="Times New Roman" w:hAnsi="Times New Roman" w:cs="Times New Roman"/>
                <w:sz w:val="16"/>
                <w:szCs w:val="16"/>
              </w:rPr>
            </w:pPr>
          </w:p>
        </w:tc>
      </w:tr>
      <w:tr w:rsidR="00BD4DA1" w:rsidRPr="007D55D3" w14:paraId="7CBC7B50" w14:textId="77777777" w:rsidTr="00BD4DA1">
        <w:tc>
          <w:tcPr>
            <w:tcW w:w="9061" w:type="dxa"/>
          </w:tcPr>
          <w:p w14:paraId="7CBC7B4F" w14:textId="77777777" w:rsidR="00BD4DA1" w:rsidRPr="007D55D3" w:rsidRDefault="00BD4DA1" w:rsidP="00546522">
            <w:pPr>
              <w:jc w:val="center"/>
              <w:rPr>
                <w:rFonts w:ascii="Times New Roman" w:hAnsi="Times New Roman" w:cs="Times New Roman"/>
                <w:sz w:val="24"/>
                <w:szCs w:val="24"/>
              </w:rPr>
            </w:pPr>
            <w:r w:rsidRPr="007D55D3">
              <w:rPr>
                <w:rFonts w:ascii="Times New Roman" w:hAnsi="Times New Roman" w:cs="Times New Roman"/>
                <w:sz w:val="24"/>
                <w:szCs w:val="24"/>
              </w:rPr>
              <w:t>6. Pilsētas</w:t>
            </w:r>
          </w:p>
        </w:tc>
      </w:tr>
      <w:tr w:rsidR="00BD4DA1" w:rsidRPr="007D55D3" w14:paraId="7CBC7B52" w14:textId="77777777" w:rsidTr="00BD4DA1">
        <w:tc>
          <w:tcPr>
            <w:tcW w:w="9061" w:type="dxa"/>
          </w:tcPr>
          <w:p w14:paraId="7CBC7B51" w14:textId="7618F985" w:rsidR="00BD4DA1" w:rsidRPr="007D55D3" w:rsidRDefault="008570E2" w:rsidP="009B26CA">
            <w:pPr>
              <w:jc w:val="both"/>
              <w:rPr>
                <w:rFonts w:ascii="Times New Roman" w:hAnsi="Times New Roman" w:cs="Times New Roman"/>
                <w:sz w:val="24"/>
                <w:szCs w:val="24"/>
              </w:rPr>
            </w:pPr>
            <w:r w:rsidRPr="007D55D3">
              <w:rPr>
                <w:rFonts w:ascii="Times New Roman" w:hAnsi="Times New Roman" w:cs="Times New Roman"/>
                <w:sz w:val="24"/>
                <w:szCs w:val="24"/>
              </w:rPr>
              <w:t>6.1. Balvi</w:t>
            </w:r>
          </w:p>
        </w:tc>
      </w:tr>
      <w:tr w:rsidR="00BD4DA1" w:rsidRPr="007D55D3" w14:paraId="7CBC7B54" w14:textId="77777777" w:rsidTr="00BD4DA1">
        <w:tc>
          <w:tcPr>
            <w:tcW w:w="9061" w:type="dxa"/>
          </w:tcPr>
          <w:p w14:paraId="7CBC7B53" w14:textId="06D9844F"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6.2. Gulbene</w:t>
            </w:r>
          </w:p>
        </w:tc>
      </w:tr>
      <w:tr w:rsidR="00BD4DA1" w:rsidRPr="007D55D3" w14:paraId="7CBC7B56" w14:textId="77777777" w:rsidTr="00BD4DA1">
        <w:tc>
          <w:tcPr>
            <w:tcW w:w="9061" w:type="dxa"/>
          </w:tcPr>
          <w:p w14:paraId="7CBC7B55" w14:textId="13F34629" w:rsidR="00BD4DA1" w:rsidRPr="007D55D3" w:rsidRDefault="008570E2" w:rsidP="009B26CA">
            <w:pPr>
              <w:jc w:val="both"/>
              <w:rPr>
                <w:rFonts w:ascii="Times New Roman" w:hAnsi="Times New Roman" w:cs="Times New Roman"/>
                <w:sz w:val="24"/>
                <w:szCs w:val="24"/>
              </w:rPr>
            </w:pPr>
            <w:r w:rsidRPr="007D55D3">
              <w:rPr>
                <w:rFonts w:ascii="Times New Roman" w:hAnsi="Times New Roman" w:cs="Times New Roman"/>
                <w:sz w:val="24"/>
                <w:szCs w:val="24"/>
              </w:rPr>
              <w:t>6.3. Preiļi</w:t>
            </w:r>
            <w:r w:rsidR="00BD4DA1" w:rsidRPr="007D55D3">
              <w:rPr>
                <w:rFonts w:ascii="Times New Roman" w:hAnsi="Times New Roman" w:cs="Times New Roman"/>
                <w:sz w:val="24"/>
                <w:szCs w:val="24"/>
              </w:rPr>
              <w:t xml:space="preserve"> </w:t>
            </w:r>
          </w:p>
        </w:tc>
      </w:tr>
      <w:tr w:rsidR="00BD4DA1" w:rsidRPr="007D55D3" w14:paraId="7CBC7B58" w14:textId="77777777" w:rsidTr="00BD4DA1">
        <w:tc>
          <w:tcPr>
            <w:tcW w:w="9061" w:type="dxa"/>
          </w:tcPr>
          <w:p w14:paraId="7CBC7B57" w14:textId="750780C3" w:rsidR="00BD4DA1" w:rsidRPr="007D55D3" w:rsidRDefault="008570E2" w:rsidP="009B26CA">
            <w:pPr>
              <w:jc w:val="both"/>
              <w:rPr>
                <w:rFonts w:ascii="Times New Roman" w:hAnsi="Times New Roman" w:cs="Times New Roman"/>
                <w:sz w:val="24"/>
                <w:szCs w:val="24"/>
              </w:rPr>
            </w:pPr>
            <w:r w:rsidRPr="007D55D3">
              <w:rPr>
                <w:rFonts w:ascii="Times New Roman" w:hAnsi="Times New Roman" w:cs="Times New Roman"/>
                <w:sz w:val="24"/>
                <w:szCs w:val="24"/>
              </w:rPr>
              <w:t>6.4. Sigulda</w:t>
            </w:r>
            <w:r w:rsidR="00BD4DA1" w:rsidRPr="007D55D3">
              <w:rPr>
                <w:rFonts w:ascii="Times New Roman" w:hAnsi="Times New Roman" w:cs="Times New Roman"/>
                <w:sz w:val="24"/>
                <w:szCs w:val="24"/>
              </w:rPr>
              <w:t xml:space="preserve"> </w:t>
            </w:r>
          </w:p>
        </w:tc>
      </w:tr>
    </w:tbl>
    <w:p w14:paraId="7CBC7B59" w14:textId="77777777" w:rsidR="002870AE" w:rsidRDefault="002870AE" w:rsidP="009B26CA">
      <w:pPr>
        <w:spacing w:after="0" w:line="240" w:lineRule="auto"/>
        <w:jc w:val="both"/>
        <w:rPr>
          <w:rFonts w:ascii="Times New Roman" w:hAnsi="Times New Roman" w:cs="Times New Roman"/>
          <w:sz w:val="28"/>
          <w:szCs w:val="28"/>
          <w:lang w:val="en-GB"/>
        </w:rPr>
      </w:pPr>
    </w:p>
    <w:p w14:paraId="522A0566" w14:textId="77777777" w:rsidR="00056031" w:rsidRDefault="00056031">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7CBC7B5A" w14:textId="6BB321F1" w:rsidR="009B26CA" w:rsidRDefault="002870AE" w:rsidP="002870AE">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lastRenderedPageBreak/>
        <w:t>4.</w:t>
      </w:r>
      <w:r w:rsidR="00FC5B5D">
        <w:rPr>
          <w:rFonts w:ascii="Times New Roman" w:hAnsi="Times New Roman" w:cs="Times New Roman"/>
          <w:sz w:val="28"/>
          <w:szCs w:val="28"/>
          <w:lang w:val="en-GB"/>
        </w:rPr>
        <w:t> </w:t>
      </w:r>
      <w:proofErr w:type="spellStart"/>
      <w:proofErr w:type="gramStart"/>
      <w:r w:rsidR="007C0D51">
        <w:rPr>
          <w:rFonts w:ascii="Times New Roman" w:hAnsi="Times New Roman" w:cs="Times New Roman"/>
          <w:sz w:val="28"/>
          <w:szCs w:val="28"/>
          <w:lang w:val="en-GB"/>
        </w:rPr>
        <w:t>p</w:t>
      </w:r>
      <w:r>
        <w:rPr>
          <w:rFonts w:ascii="Times New Roman" w:hAnsi="Times New Roman" w:cs="Times New Roman"/>
          <w:sz w:val="28"/>
          <w:szCs w:val="28"/>
          <w:lang w:val="en-GB"/>
        </w:rPr>
        <w:t>ielikums</w:t>
      </w:r>
      <w:proofErr w:type="spellEnd"/>
      <w:proofErr w:type="gramEnd"/>
    </w:p>
    <w:p w14:paraId="7CBC7B5B" w14:textId="77777777" w:rsidR="002870AE" w:rsidRDefault="002870AE" w:rsidP="007D55D3">
      <w:pPr>
        <w:spacing w:after="0" w:line="240" w:lineRule="auto"/>
        <w:jc w:val="right"/>
        <w:rPr>
          <w:rFonts w:ascii="Times New Roman" w:hAnsi="Times New Roman" w:cs="Times New Roman"/>
          <w:sz w:val="28"/>
          <w:szCs w:val="28"/>
          <w:lang w:val="en-GB"/>
        </w:rPr>
      </w:pPr>
      <w:proofErr w:type="spellStart"/>
      <w:r>
        <w:rPr>
          <w:rFonts w:ascii="Times New Roman" w:hAnsi="Times New Roman" w:cs="Times New Roman"/>
          <w:sz w:val="28"/>
          <w:szCs w:val="28"/>
          <w:lang w:val="en-GB"/>
        </w:rPr>
        <w:t>Ministru</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kabineta</w:t>
      </w:r>
      <w:proofErr w:type="spellEnd"/>
    </w:p>
    <w:p w14:paraId="7CBC7B5C" w14:textId="77777777" w:rsidR="00FC5B5D" w:rsidRPr="00FC5B5D" w:rsidRDefault="00FC5B5D" w:rsidP="007D55D3">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2004. </w:t>
      </w:r>
      <w:proofErr w:type="spellStart"/>
      <w:proofErr w:type="gramStart"/>
      <w:r>
        <w:rPr>
          <w:rFonts w:ascii="Times New Roman" w:hAnsi="Times New Roman" w:cs="Times New Roman"/>
          <w:sz w:val="28"/>
          <w:szCs w:val="28"/>
          <w:lang w:val="en-GB"/>
        </w:rPr>
        <w:t>gada</w:t>
      </w:r>
      <w:proofErr w:type="spellEnd"/>
      <w:proofErr w:type="gramEnd"/>
      <w:r>
        <w:rPr>
          <w:rFonts w:ascii="Times New Roman" w:hAnsi="Times New Roman" w:cs="Times New Roman"/>
          <w:sz w:val="28"/>
          <w:szCs w:val="28"/>
          <w:lang w:val="en-GB"/>
        </w:rPr>
        <w:t xml:space="preserve"> 17. </w:t>
      </w:r>
      <w:proofErr w:type="spellStart"/>
      <w:proofErr w:type="gramStart"/>
      <w:r w:rsidRPr="00FC5B5D">
        <w:rPr>
          <w:rFonts w:ascii="Times New Roman" w:hAnsi="Times New Roman" w:cs="Times New Roman"/>
          <w:sz w:val="28"/>
          <w:szCs w:val="28"/>
          <w:lang w:val="en-GB"/>
        </w:rPr>
        <w:t>februāra</w:t>
      </w:r>
      <w:proofErr w:type="spellEnd"/>
      <w:proofErr w:type="gramEnd"/>
    </w:p>
    <w:p w14:paraId="7CBC7B5D" w14:textId="77777777" w:rsidR="002870AE" w:rsidRDefault="00FC5B5D" w:rsidP="007D55D3">
      <w:pPr>
        <w:spacing w:after="0" w:line="240" w:lineRule="auto"/>
        <w:jc w:val="right"/>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t>noteikumiem</w:t>
      </w:r>
      <w:proofErr w:type="spellEnd"/>
      <w:proofErr w:type="gram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Nr</w:t>
      </w:r>
      <w:proofErr w:type="spellEnd"/>
      <w:r>
        <w:rPr>
          <w:rFonts w:ascii="Times New Roman" w:hAnsi="Times New Roman" w:cs="Times New Roman"/>
          <w:sz w:val="28"/>
          <w:szCs w:val="28"/>
          <w:lang w:val="en-GB"/>
        </w:rPr>
        <w:t>. </w:t>
      </w:r>
      <w:r w:rsidRPr="00FC5B5D">
        <w:rPr>
          <w:rFonts w:ascii="Times New Roman" w:hAnsi="Times New Roman" w:cs="Times New Roman"/>
          <w:sz w:val="28"/>
          <w:szCs w:val="28"/>
          <w:lang w:val="en-GB"/>
        </w:rPr>
        <w:t>83</w:t>
      </w:r>
      <w:r w:rsidR="002870AE">
        <w:rPr>
          <w:rFonts w:ascii="Times New Roman" w:hAnsi="Times New Roman" w:cs="Times New Roman"/>
          <w:sz w:val="28"/>
          <w:szCs w:val="28"/>
          <w:lang w:val="en-GB"/>
        </w:rPr>
        <w:t xml:space="preserve"> </w:t>
      </w:r>
    </w:p>
    <w:p w14:paraId="7CBC7B5E" w14:textId="77777777" w:rsidR="009B26CA" w:rsidRPr="00056031" w:rsidRDefault="009B26CA" w:rsidP="007D55D3">
      <w:pPr>
        <w:spacing w:after="0" w:line="240" w:lineRule="auto"/>
        <w:jc w:val="center"/>
        <w:rPr>
          <w:rFonts w:ascii="Times New Roman" w:hAnsi="Times New Roman" w:cs="Times New Roman"/>
          <w:sz w:val="24"/>
          <w:szCs w:val="24"/>
          <w:lang w:val="en-GB"/>
        </w:rPr>
      </w:pPr>
    </w:p>
    <w:p w14:paraId="7FC47318" w14:textId="01F6D172" w:rsidR="007D55D3" w:rsidRPr="007D55D3" w:rsidRDefault="007D55D3" w:rsidP="007D55D3">
      <w:pPr>
        <w:spacing w:after="0" w:line="240" w:lineRule="auto"/>
        <w:jc w:val="center"/>
        <w:rPr>
          <w:rFonts w:ascii="Times New Roman" w:hAnsi="Times New Roman" w:cs="Times New Roman"/>
          <w:b/>
          <w:sz w:val="28"/>
          <w:szCs w:val="28"/>
        </w:rPr>
      </w:pPr>
      <w:r w:rsidRPr="007D55D3">
        <w:rPr>
          <w:rFonts w:ascii="Times New Roman" w:hAnsi="Times New Roman" w:cs="Times New Roman"/>
          <w:b/>
          <w:sz w:val="28"/>
          <w:szCs w:val="28"/>
        </w:rPr>
        <w:t>Āfrikas cūku mēra riska zonas Igaunijas Republikā, Lietuvas Republikā, Polijas Republikā un Itālijas Republikā</w:t>
      </w:r>
    </w:p>
    <w:p w14:paraId="2E8055CF" w14:textId="77777777" w:rsidR="007D55D3" w:rsidRPr="00056031" w:rsidRDefault="007D55D3" w:rsidP="007D55D3">
      <w:pPr>
        <w:spacing w:after="0" w:line="240"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061"/>
      </w:tblGrid>
      <w:tr w:rsidR="00BD4DA1" w14:paraId="7CBC7B60" w14:textId="77777777" w:rsidTr="00BD4DA1">
        <w:tc>
          <w:tcPr>
            <w:tcW w:w="9061" w:type="dxa"/>
          </w:tcPr>
          <w:p w14:paraId="7CBC7B5F" w14:textId="77777777" w:rsidR="00BD4DA1" w:rsidRPr="007D55D3" w:rsidRDefault="00BD4DA1" w:rsidP="00BD4DA1">
            <w:pPr>
              <w:jc w:val="center"/>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I </w:t>
            </w:r>
            <w:proofErr w:type="spellStart"/>
            <w:r w:rsidRPr="007D55D3">
              <w:rPr>
                <w:rFonts w:ascii="Times New Roman" w:hAnsi="Times New Roman" w:cs="Times New Roman"/>
                <w:sz w:val="24"/>
                <w:szCs w:val="24"/>
                <w:lang w:val="en-GB"/>
              </w:rPr>
              <w:t>riska</w:t>
            </w:r>
            <w:proofErr w:type="spellEnd"/>
            <w:r w:rsidRPr="007D55D3">
              <w:rPr>
                <w:rFonts w:ascii="Times New Roman" w:hAnsi="Times New Roman" w:cs="Times New Roman"/>
                <w:sz w:val="24"/>
                <w:szCs w:val="24"/>
                <w:lang w:val="en-GB"/>
              </w:rPr>
              <w:t xml:space="preserve"> zona</w:t>
            </w:r>
          </w:p>
        </w:tc>
      </w:tr>
      <w:tr w:rsidR="00BD4DA1" w14:paraId="7CBC7B62" w14:textId="77777777" w:rsidTr="00BD4DA1">
        <w:tc>
          <w:tcPr>
            <w:tcW w:w="9061" w:type="dxa"/>
          </w:tcPr>
          <w:p w14:paraId="7CBC7B61" w14:textId="77777777" w:rsidR="00BD4DA1" w:rsidRPr="007D55D3" w:rsidRDefault="00BD4DA1" w:rsidP="00546522">
            <w:pPr>
              <w:jc w:val="center"/>
              <w:rPr>
                <w:rFonts w:ascii="Times New Roman" w:hAnsi="Times New Roman" w:cs="Times New Roman"/>
                <w:sz w:val="24"/>
                <w:szCs w:val="24"/>
                <w:lang w:val="en-GB"/>
              </w:rPr>
            </w:pPr>
            <w:r w:rsidRPr="007D55D3">
              <w:rPr>
                <w:rFonts w:ascii="Times New Roman" w:hAnsi="Times New Roman" w:cs="Times New Roman"/>
                <w:sz w:val="24"/>
                <w:szCs w:val="24"/>
                <w:lang w:val="en-GB"/>
              </w:rPr>
              <w:t>1.</w:t>
            </w:r>
            <w:r w:rsidR="007C0D51" w:rsidRPr="007D55D3">
              <w:rPr>
                <w:rFonts w:ascii="Times New Roman" w:hAnsi="Times New Roman" w:cs="Times New Roman"/>
                <w:sz w:val="24"/>
                <w:szCs w:val="24"/>
                <w:lang w:val="en-GB"/>
              </w:rPr>
              <w:t> </w:t>
            </w:r>
            <w:proofErr w:type="spellStart"/>
            <w:r w:rsidRPr="007D55D3">
              <w:rPr>
                <w:rFonts w:ascii="Times New Roman" w:hAnsi="Times New Roman" w:cs="Times New Roman"/>
                <w:sz w:val="24"/>
                <w:szCs w:val="24"/>
                <w:lang w:val="en-GB"/>
              </w:rPr>
              <w:t>Igaunijas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Republikas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administratīvā</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64" w14:textId="77777777" w:rsidTr="00BD4DA1">
        <w:tc>
          <w:tcPr>
            <w:tcW w:w="9061" w:type="dxa"/>
          </w:tcPr>
          <w:p w14:paraId="7CBC7B63" w14:textId="77777777" w:rsidR="00BD4DA1" w:rsidRPr="007D55D3" w:rsidRDefault="00BD4DA1" w:rsidP="009B26CA">
            <w:pPr>
              <w:jc w:val="both"/>
              <w:rPr>
                <w:rFonts w:ascii="Times New Roman" w:hAnsi="Times New Roman" w:cs="Times New Roman"/>
                <w:sz w:val="24"/>
                <w:szCs w:val="24"/>
                <w:lang w:val="en-GB"/>
              </w:rPr>
            </w:pPr>
            <w:proofErr w:type="spellStart"/>
            <w:r w:rsidRPr="007D55D3">
              <w:rPr>
                <w:rFonts w:ascii="Times New Roman" w:hAnsi="Times New Roman" w:cs="Times New Roman"/>
                <w:sz w:val="24"/>
                <w:szCs w:val="24"/>
                <w:lang w:val="en-GB"/>
              </w:rPr>
              <w:t>Hījumā</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BD4DA1" w:rsidRPr="00056031" w14:paraId="7CBC7B66" w14:textId="77777777" w:rsidTr="00BD4DA1">
        <w:tc>
          <w:tcPr>
            <w:tcW w:w="9061" w:type="dxa"/>
          </w:tcPr>
          <w:p w14:paraId="7CBC7B65" w14:textId="77777777" w:rsidR="00BD4DA1" w:rsidRPr="00056031" w:rsidRDefault="00BD4DA1" w:rsidP="009B26CA">
            <w:pPr>
              <w:jc w:val="both"/>
              <w:rPr>
                <w:rFonts w:ascii="Times New Roman" w:hAnsi="Times New Roman" w:cs="Times New Roman"/>
                <w:sz w:val="20"/>
                <w:szCs w:val="20"/>
                <w:lang w:val="en-GB"/>
              </w:rPr>
            </w:pPr>
          </w:p>
        </w:tc>
      </w:tr>
      <w:tr w:rsidR="00BD4DA1" w14:paraId="7CBC7B69" w14:textId="77777777" w:rsidTr="00BD4DA1">
        <w:tc>
          <w:tcPr>
            <w:tcW w:w="9061" w:type="dxa"/>
          </w:tcPr>
          <w:p w14:paraId="7CBC7B68" w14:textId="07DE8023" w:rsidR="00BD4DA1" w:rsidRPr="00B92EF7" w:rsidRDefault="00B92EF7" w:rsidP="00B92EF7">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2. </w:t>
            </w:r>
            <w:proofErr w:type="spellStart"/>
            <w:r w:rsidR="00BD4DA1" w:rsidRPr="00B92EF7">
              <w:rPr>
                <w:rFonts w:ascii="Times New Roman" w:hAnsi="Times New Roman" w:cs="Times New Roman"/>
                <w:sz w:val="24"/>
                <w:szCs w:val="24"/>
                <w:lang w:val="en-GB"/>
              </w:rPr>
              <w:t>Lietuvas</w:t>
            </w:r>
            <w:proofErr w:type="spellEnd"/>
            <w:r w:rsidR="00BD4DA1" w:rsidRPr="00B92EF7">
              <w:rPr>
                <w:rFonts w:ascii="Times New Roman" w:hAnsi="Times New Roman" w:cs="Times New Roman"/>
                <w:sz w:val="24"/>
                <w:szCs w:val="24"/>
                <w:lang w:val="en-GB"/>
              </w:rPr>
              <w:t xml:space="preserve"> </w:t>
            </w:r>
            <w:proofErr w:type="spellStart"/>
            <w:r w:rsidR="00BD4DA1" w:rsidRPr="00B92EF7">
              <w:rPr>
                <w:rFonts w:ascii="Times New Roman" w:hAnsi="Times New Roman" w:cs="Times New Roman"/>
                <w:sz w:val="24"/>
                <w:szCs w:val="24"/>
                <w:lang w:val="en-GB"/>
              </w:rPr>
              <w:t>Republikas</w:t>
            </w:r>
            <w:proofErr w:type="spellEnd"/>
            <w:r w:rsidR="00BD4DA1" w:rsidRPr="00B92EF7">
              <w:rPr>
                <w:rFonts w:ascii="Times New Roman" w:hAnsi="Times New Roman" w:cs="Times New Roman"/>
                <w:sz w:val="24"/>
                <w:szCs w:val="24"/>
                <w:lang w:val="en-GB"/>
              </w:rPr>
              <w:t xml:space="preserve"> </w:t>
            </w:r>
            <w:proofErr w:type="spellStart"/>
            <w:r w:rsidR="00BD4DA1" w:rsidRPr="00B92EF7">
              <w:rPr>
                <w:rFonts w:ascii="Times New Roman" w:hAnsi="Times New Roman" w:cs="Times New Roman"/>
                <w:sz w:val="24"/>
                <w:szCs w:val="24"/>
                <w:lang w:val="en-GB"/>
              </w:rPr>
              <w:t>administratīvā</w:t>
            </w:r>
            <w:proofErr w:type="spellEnd"/>
            <w:r w:rsidR="00BD4DA1" w:rsidRPr="00B92EF7">
              <w:rPr>
                <w:rFonts w:ascii="Times New Roman" w:hAnsi="Times New Roman" w:cs="Times New Roman"/>
                <w:sz w:val="24"/>
                <w:szCs w:val="24"/>
                <w:lang w:val="en-GB"/>
              </w:rPr>
              <w:t xml:space="preserve"> </w:t>
            </w:r>
            <w:proofErr w:type="spellStart"/>
            <w:r w:rsidR="00BD4DA1" w:rsidRPr="00B92EF7">
              <w:rPr>
                <w:rFonts w:ascii="Times New Roman" w:hAnsi="Times New Roman" w:cs="Times New Roman"/>
                <w:sz w:val="24"/>
                <w:szCs w:val="24"/>
                <w:lang w:val="en-GB"/>
              </w:rPr>
              <w:t>teritorija</w:t>
            </w:r>
            <w:proofErr w:type="spellEnd"/>
          </w:p>
        </w:tc>
      </w:tr>
      <w:tr w:rsidR="00BD4DA1" w14:paraId="7CBC7B6B" w14:textId="77777777" w:rsidTr="00BD4DA1">
        <w:tc>
          <w:tcPr>
            <w:tcW w:w="9061" w:type="dxa"/>
          </w:tcPr>
          <w:p w14:paraId="7CBC7B6A"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lt-LT"/>
              </w:rPr>
              <w:t>2.1. Jonišķu rajona pašvaldības teritorija</w:t>
            </w:r>
          </w:p>
        </w:tc>
      </w:tr>
      <w:tr w:rsidR="00BD4DA1" w14:paraId="7CBC7B6D" w14:textId="77777777" w:rsidTr="00BD4DA1">
        <w:tc>
          <w:tcPr>
            <w:tcW w:w="9061" w:type="dxa"/>
          </w:tcPr>
          <w:p w14:paraId="7CBC7B6C"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2.2. </w:t>
            </w:r>
            <w:proofErr w:type="spellStart"/>
            <w:r w:rsidRPr="007D55D3">
              <w:rPr>
                <w:rFonts w:ascii="Times New Roman" w:hAnsi="Times New Roman" w:cs="Times New Roman"/>
                <w:sz w:val="24"/>
                <w:szCs w:val="24"/>
                <w:lang w:val="en-GB"/>
              </w:rPr>
              <w:t>Jurbarkas</w:t>
            </w:r>
            <w:proofErr w:type="spellEnd"/>
            <w:r w:rsidRPr="007D55D3">
              <w:rPr>
                <w:rFonts w:ascii="Times New Roman" w:hAnsi="Times New Roman" w:cs="Times New Roman"/>
                <w:sz w:val="24"/>
                <w:szCs w:val="24"/>
                <w:lang w:val="en-GB"/>
              </w:rPr>
              <w:t xml:space="preserve"> </w:t>
            </w:r>
            <w:r w:rsidRPr="007D55D3">
              <w:rPr>
                <w:rFonts w:ascii="Times New Roman" w:hAnsi="Times New Roman" w:cs="Times New Roman"/>
                <w:sz w:val="24"/>
                <w:szCs w:val="24"/>
                <w:lang w:val="lt-LT"/>
              </w:rPr>
              <w:t>rajona pašvaldības teritorija</w:t>
            </w:r>
          </w:p>
        </w:tc>
      </w:tr>
      <w:tr w:rsidR="00BD4DA1" w14:paraId="7CBC7B6F" w14:textId="77777777" w:rsidTr="00BD4DA1">
        <w:tc>
          <w:tcPr>
            <w:tcW w:w="9061" w:type="dxa"/>
          </w:tcPr>
          <w:p w14:paraId="7CBC7B6E"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2.3. </w:t>
            </w:r>
            <w:proofErr w:type="spellStart"/>
            <w:r w:rsidRPr="007D55D3">
              <w:rPr>
                <w:rFonts w:ascii="Times New Roman" w:hAnsi="Times New Roman" w:cs="Times New Roman"/>
                <w:sz w:val="24"/>
                <w:szCs w:val="24"/>
                <w:lang w:val="en-GB"/>
              </w:rPr>
              <w:t>Kalvarijas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71" w14:textId="77777777" w:rsidTr="00BD4DA1">
        <w:tc>
          <w:tcPr>
            <w:tcW w:w="9061" w:type="dxa"/>
          </w:tcPr>
          <w:p w14:paraId="7CBC7B70"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2.4. </w:t>
            </w:r>
            <w:proofErr w:type="spellStart"/>
            <w:r w:rsidRPr="007D55D3">
              <w:rPr>
                <w:rFonts w:ascii="Times New Roman" w:hAnsi="Times New Roman" w:cs="Times New Roman"/>
                <w:sz w:val="24"/>
                <w:szCs w:val="24"/>
                <w:lang w:val="en-GB"/>
              </w:rPr>
              <w:t>Kazlu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Rūdas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73" w14:textId="77777777" w:rsidTr="00BD4DA1">
        <w:tc>
          <w:tcPr>
            <w:tcW w:w="9061" w:type="dxa"/>
          </w:tcPr>
          <w:p w14:paraId="7CBC7B72"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lt-LT"/>
              </w:rPr>
              <w:t xml:space="preserve">2.5. Kelmes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75" w14:textId="77777777" w:rsidTr="00BD4DA1">
        <w:tc>
          <w:tcPr>
            <w:tcW w:w="9061" w:type="dxa"/>
          </w:tcPr>
          <w:p w14:paraId="7CBC7B74"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2.6. </w:t>
            </w:r>
            <w:proofErr w:type="spellStart"/>
            <w:r w:rsidRPr="007D55D3">
              <w:rPr>
                <w:rFonts w:ascii="Times New Roman" w:hAnsi="Times New Roman" w:cs="Times New Roman"/>
                <w:sz w:val="24"/>
                <w:szCs w:val="24"/>
                <w:lang w:val="en-GB"/>
              </w:rPr>
              <w:t>Marijampoles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77" w14:textId="77777777" w:rsidTr="00BD4DA1">
        <w:tc>
          <w:tcPr>
            <w:tcW w:w="9061" w:type="dxa"/>
          </w:tcPr>
          <w:p w14:paraId="7CBC7B76"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2.7. </w:t>
            </w:r>
            <w:proofErr w:type="spellStart"/>
            <w:r w:rsidRPr="007D55D3">
              <w:rPr>
                <w:rFonts w:ascii="Times New Roman" w:hAnsi="Times New Roman" w:cs="Times New Roman"/>
                <w:sz w:val="24"/>
                <w:szCs w:val="24"/>
                <w:lang w:val="en-GB"/>
              </w:rPr>
              <w:t>Pakrojas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79" w14:textId="77777777" w:rsidTr="00BD4DA1">
        <w:tc>
          <w:tcPr>
            <w:tcW w:w="9061" w:type="dxa"/>
          </w:tcPr>
          <w:p w14:paraId="7CBC7B78"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2.8. </w:t>
            </w:r>
            <w:proofErr w:type="spellStart"/>
            <w:r w:rsidRPr="007D55D3">
              <w:rPr>
                <w:rFonts w:ascii="Times New Roman" w:hAnsi="Times New Roman" w:cs="Times New Roman"/>
                <w:sz w:val="24"/>
                <w:szCs w:val="24"/>
                <w:lang w:val="en-GB"/>
              </w:rPr>
              <w:t>Panevēžas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teritorijā</w:t>
            </w:r>
            <w:proofErr w:type="spellEnd"/>
            <w:r w:rsidR="007C0D51" w:rsidRPr="007D55D3">
              <w:rPr>
                <w:rFonts w:ascii="Times New Roman" w:hAnsi="Times New Roman" w:cs="Times New Roman"/>
                <w:sz w:val="24"/>
                <w:szCs w:val="24"/>
                <w:lang w:val="en-GB"/>
              </w:rPr>
              <w:t> –</w:t>
            </w:r>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Krekenavas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daļa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kas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atrodas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uz</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rietumiem</w:t>
            </w:r>
            <w:proofErr w:type="spellEnd"/>
            <w:r w:rsidRPr="007D55D3">
              <w:rPr>
                <w:rFonts w:ascii="Times New Roman" w:hAnsi="Times New Roman" w:cs="Times New Roman"/>
                <w:sz w:val="24"/>
                <w:szCs w:val="24"/>
                <w:lang w:val="en-GB"/>
              </w:rPr>
              <w:t xml:space="preserve"> no </w:t>
            </w:r>
            <w:proofErr w:type="spellStart"/>
            <w:r w:rsidRPr="007D55D3">
              <w:rPr>
                <w:rFonts w:ascii="Times New Roman" w:hAnsi="Times New Roman" w:cs="Times New Roman"/>
                <w:sz w:val="24"/>
                <w:szCs w:val="24"/>
                <w:lang w:val="en-GB"/>
              </w:rPr>
              <w:t>Nevēžas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upes</w:t>
            </w:r>
            <w:proofErr w:type="spellEnd"/>
          </w:p>
        </w:tc>
      </w:tr>
      <w:tr w:rsidR="00BD4DA1" w14:paraId="7CBC7B7B" w14:textId="77777777" w:rsidTr="00BD4DA1">
        <w:tc>
          <w:tcPr>
            <w:tcW w:w="9061" w:type="dxa"/>
          </w:tcPr>
          <w:p w14:paraId="7CBC7B7A" w14:textId="77777777" w:rsidR="00BD4DA1" w:rsidRPr="007D55D3" w:rsidRDefault="00BD4DA1"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2.9. </w:t>
            </w:r>
            <w:proofErr w:type="spellStart"/>
            <w:r w:rsidRPr="007D55D3">
              <w:rPr>
                <w:rFonts w:ascii="Times New Roman" w:hAnsi="Times New Roman" w:cs="Times New Roman"/>
                <w:sz w:val="24"/>
                <w:szCs w:val="24"/>
              </w:rPr>
              <w:t>Pasvales</w:t>
            </w:r>
            <w:proofErr w:type="spellEnd"/>
            <w:r w:rsidRPr="007D55D3">
              <w:rPr>
                <w:rFonts w:ascii="Times New Roman" w:hAnsi="Times New Roman" w:cs="Times New Roman"/>
                <w:sz w:val="24"/>
                <w:szCs w:val="24"/>
              </w:rPr>
              <w:t xml:space="preserve"> rajona pašvaldības teritorijā – </w:t>
            </w:r>
            <w:proofErr w:type="spellStart"/>
            <w:r w:rsidRPr="007D55D3">
              <w:rPr>
                <w:rFonts w:ascii="Times New Roman" w:hAnsi="Times New Roman" w:cs="Times New Roman"/>
                <w:sz w:val="24"/>
                <w:szCs w:val="24"/>
              </w:rPr>
              <w:t>Jonišķēles</w:t>
            </w:r>
            <w:proofErr w:type="spellEnd"/>
            <w:r w:rsidRPr="007D55D3">
              <w:rPr>
                <w:rFonts w:ascii="Times New Roman" w:hAnsi="Times New Roman" w:cs="Times New Roman"/>
                <w:sz w:val="24"/>
                <w:szCs w:val="24"/>
              </w:rPr>
              <w:t xml:space="preserve"> pagasts ar </w:t>
            </w:r>
            <w:proofErr w:type="spellStart"/>
            <w:r w:rsidRPr="007D55D3">
              <w:rPr>
                <w:rFonts w:ascii="Times New Roman" w:hAnsi="Times New Roman" w:cs="Times New Roman"/>
                <w:sz w:val="24"/>
                <w:szCs w:val="24"/>
              </w:rPr>
              <w:t>Jonišķēles</w:t>
            </w:r>
            <w:proofErr w:type="spellEnd"/>
            <w:r w:rsidRPr="007D55D3">
              <w:rPr>
                <w:rFonts w:ascii="Times New Roman" w:hAnsi="Times New Roman" w:cs="Times New Roman"/>
                <w:sz w:val="24"/>
                <w:szCs w:val="24"/>
              </w:rPr>
              <w:t xml:space="preserve"> pilsētu un tās apkaimi, </w:t>
            </w:r>
            <w:proofErr w:type="spellStart"/>
            <w:r w:rsidRPr="007D55D3">
              <w:rPr>
                <w:rFonts w:ascii="Times New Roman" w:hAnsi="Times New Roman" w:cs="Times New Roman"/>
                <w:sz w:val="24"/>
                <w:szCs w:val="24"/>
              </w:rPr>
              <w:t>Namišu</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Pasvales</w:t>
            </w:r>
            <w:proofErr w:type="spellEnd"/>
            <w:r w:rsidRPr="007D55D3">
              <w:rPr>
                <w:rFonts w:ascii="Times New Roman" w:hAnsi="Times New Roman" w:cs="Times New Roman"/>
                <w:sz w:val="24"/>
                <w:szCs w:val="24"/>
              </w:rPr>
              <w:t xml:space="preserve"> pagasts ar </w:t>
            </w:r>
            <w:proofErr w:type="spellStart"/>
            <w:r w:rsidRPr="007D55D3">
              <w:rPr>
                <w:rFonts w:ascii="Times New Roman" w:hAnsi="Times New Roman" w:cs="Times New Roman"/>
                <w:sz w:val="24"/>
                <w:szCs w:val="24"/>
              </w:rPr>
              <w:t>Pasvales</w:t>
            </w:r>
            <w:proofErr w:type="spellEnd"/>
            <w:r w:rsidRPr="007D55D3">
              <w:rPr>
                <w:rFonts w:ascii="Times New Roman" w:hAnsi="Times New Roman" w:cs="Times New Roman"/>
                <w:sz w:val="24"/>
                <w:szCs w:val="24"/>
              </w:rPr>
              <w:t xml:space="preserve"> pilsētu un tās apkaimi, </w:t>
            </w:r>
            <w:proofErr w:type="spellStart"/>
            <w:r w:rsidRPr="007D55D3">
              <w:rPr>
                <w:rFonts w:ascii="Times New Roman" w:hAnsi="Times New Roman" w:cs="Times New Roman"/>
                <w:sz w:val="24"/>
                <w:szCs w:val="24"/>
              </w:rPr>
              <w:t>Pumpēnu</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Pušalotas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Saloču</w:t>
            </w:r>
            <w:proofErr w:type="spellEnd"/>
            <w:r w:rsidRPr="007D55D3">
              <w:rPr>
                <w:rFonts w:ascii="Times New Roman" w:hAnsi="Times New Roman" w:cs="Times New Roman"/>
                <w:sz w:val="24"/>
                <w:szCs w:val="24"/>
              </w:rPr>
              <w:t xml:space="preserve"> un </w:t>
            </w:r>
            <w:proofErr w:type="spellStart"/>
            <w:r w:rsidRPr="007D55D3">
              <w:rPr>
                <w:rFonts w:ascii="Times New Roman" w:hAnsi="Times New Roman" w:cs="Times New Roman"/>
                <w:sz w:val="24"/>
                <w:szCs w:val="24"/>
              </w:rPr>
              <w:t>Vašku</w:t>
            </w:r>
            <w:proofErr w:type="spellEnd"/>
            <w:r w:rsidRPr="007D55D3">
              <w:rPr>
                <w:rFonts w:ascii="Times New Roman" w:hAnsi="Times New Roman" w:cs="Times New Roman"/>
                <w:sz w:val="24"/>
                <w:szCs w:val="24"/>
              </w:rPr>
              <w:t xml:space="preserve"> pagasts</w:t>
            </w:r>
          </w:p>
        </w:tc>
      </w:tr>
      <w:tr w:rsidR="00BD4DA1" w14:paraId="7CBC7B7D" w14:textId="77777777" w:rsidTr="00BD4DA1">
        <w:tc>
          <w:tcPr>
            <w:tcW w:w="9061" w:type="dxa"/>
          </w:tcPr>
          <w:p w14:paraId="7CBC7B7C"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2.10. </w:t>
            </w:r>
            <w:proofErr w:type="spellStart"/>
            <w:r w:rsidRPr="007D55D3">
              <w:rPr>
                <w:rFonts w:ascii="Times New Roman" w:hAnsi="Times New Roman" w:cs="Times New Roman"/>
                <w:sz w:val="24"/>
                <w:szCs w:val="24"/>
                <w:lang w:val="en-GB"/>
              </w:rPr>
              <w:t>Radivilišķu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7F" w14:textId="77777777" w:rsidTr="00BD4DA1">
        <w:tc>
          <w:tcPr>
            <w:tcW w:w="9061" w:type="dxa"/>
          </w:tcPr>
          <w:p w14:paraId="7CBC7B7E"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2.11. </w:t>
            </w:r>
            <w:proofErr w:type="spellStart"/>
            <w:r w:rsidRPr="007D55D3">
              <w:rPr>
                <w:rFonts w:ascii="Times New Roman" w:hAnsi="Times New Roman" w:cs="Times New Roman"/>
                <w:sz w:val="24"/>
                <w:szCs w:val="24"/>
                <w:lang w:val="en-GB"/>
              </w:rPr>
              <w:t>Raseiņu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81" w14:textId="77777777" w:rsidTr="00BD4DA1">
        <w:tc>
          <w:tcPr>
            <w:tcW w:w="9061" w:type="dxa"/>
          </w:tcPr>
          <w:p w14:paraId="7CBC7B80"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2.12. </w:t>
            </w:r>
            <w:proofErr w:type="spellStart"/>
            <w:r w:rsidRPr="007D55D3">
              <w:rPr>
                <w:rFonts w:ascii="Times New Roman" w:hAnsi="Times New Roman" w:cs="Times New Roman"/>
                <w:sz w:val="24"/>
                <w:szCs w:val="24"/>
                <w:lang w:val="en-GB"/>
              </w:rPr>
              <w:t>Šaķu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83" w14:textId="77777777" w:rsidTr="00BD4DA1">
        <w:tc>
          <w:tcPr>
            <w:tcW w:w="9061" w:type="dxa"/>
          </w:tcPr>
          <w:p w14:paraId="7CBC7B82"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lt-LT"/>
              </w:rPr>
              <w:t>2.13. Šauļu pilsētas pašvaldības teritorija</w:t>
            </w:r>
          </w:p>
        </w:tc>
      </w:tr>
      <w:tr w:rsidR="00BD4DA1" w14:paraId="7CBC7B85" w14:textId="77777777" w:rsidTr="00BD4DA1">
        <w:tc>
          <w:tcPr>
            <w:tcW w:w="9061" w:type="dxa"/>
          </w:tcPr>
          <w:p w14:paraId="7CBC7B84"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lt-LT"/>
              </w:rPr>
              <w:t>2.14. Šauļu rajona pašvaldības teritorija</w:t>
            </w:r>
          </w:p>
        </w:tc>
      </w:tr>
      <w:tr w:rsidR="00BD4DA1" w14:paraId="7CBC7B87" w14:textId="77777777" w:rsidTr="00BD4DA1">
        <w:tc>
          <w:tcPr>
            <w:tcW w:w="9061" w:type="dxa"/>
          </w:tcPr>
          <w:p w14:paraId="7CBC7B86"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2.15. </w:t>
            </w:r>
            <w:proofErr w:type="spellStart"/>
            <w:r w:rsidRPr="007D55D3">
              <w:rPr>
                <w:rFonts w:ascii="Times New Roman" w:hAnsi="Times New Roman" w:cs="Times New Roman"/>
                <w:sz w:val="24"/>
                <w:szCs w:val="24"/>
                <w:lang w:val="en-GB"/>
              </w:rPr>
              <w:t>Vilkavišķ</w:t>
            </w:r>
            <w:r w:rsidR="0085146B" w:rsidRPr="007D55D3">
              <w:rPr>
                <w:rFonts w:ascii="Times New Roman" w:hAnsi="Times New Roman" w:cs="Times New Roman"/>
                <w:sz w:val="24"/>
                <w:szCs w:val="24"/>
                <w:lang w:val="en-GB"/>
              </w:rPr>
              <w:t>u</w:t>
            </w:r>
            <w:proofErr w:type="spellEnd"/>
            <w:r w:rsidR="0085146B" w:rsidRPr="007D55D3">
              <w:rPr>
                <w:rFonts w:ascii="Times New Roman" w:hAnsi="Times New Roman" w:cs="Times New Roman"/>
                <w:sz w:val="24"/>
                <w:szCs w:val="24"/>
                <w:lang w:val="en-GB"/>
              </w:rPr>
              <w:t xml:space="preserve"> </w:t>
            </w:r>
            <w:proofErr w:type="spellStart"/>
            <w:r w:rsidR="0085146B" w:rsidRPr="007D55D3">
              <w:rPr>
                <w:rFonts w:ascii="Times New Roman" w:hAnsi="Times New Roman" w:cs="Times New Roman"/>
                <w:sz w:val="24"/>
                <w:szCs w:val="24"/>
                <w:lang w:val="en-GB"/>
              </w:rPr>
              <w:t>rajona</w:t>
            </w:r>
            <w:proofErr w:type="spellEnd"/>
            <w:r w:rsidR="0085146B" w:rsidRPr="007D55D3">
              <w:rPr>
                <w:rFonts w:ascii="Times New Roman" w:hAnsi="Times New Roman" w:cs="Times New Roman"/>
                <w:sz w:val="24"/>
                <w:szCs w:val="24"/>
                <w:lang w:val="en-GB"/>
              </w:rPr>
              <w:t xml:space="preserve"> </w:t>
            </w:r>
            <w:proofErr w:type="spellStart"/>
            <w:r w:rsidR="0085146B" w:rsidRPr="007D55D3">
              <w:rPr>
                <w:rFonts w:ascii="Times New Roman" w:hAnsi="Times New Roman" w:cs="Times New Roman"/>
                <w:sz w:val="24"/>
                <w:szCs w:val="24"/>
                <w:lang w:val="en-GB"/>
              </w:rPr>
              <w:t>pašvaldības</w:t>
            </w:r>
            <w:proofErr w:type="spellEnd"/>
            <w:r w:rsidR="0085146B" w:rsidRPr="007D55D3">
              <w:rPr>
                <w:rFonts w:ascii="Times New Roman" w:hAnsi="Times New Roman" w:cs="Times New Roman"/>
                <w:sz w:val="24"/>
                <w:szCs w:val="24"/>
                <w:lang w:val="en-GB"/>
              </w:rPr>
              <w:t xml:space="preserve"> </w:t>
            </w:r>
            <w:proofErr w:type="spellStart"/>
            <w:r w:rsidR="0085146B" w:rsidRPr="007D55D3">
              <w:rPr>
                <w:rFonts w:ascii="Times New Roman" w:hAnsi="Times New Roman" w:cs="Times New Roman"/>
                <w:sz w:val="24"/>
                <w:szCs w:val="24"/>
                <w:lang w:val="en-GB"/>
              </w:rPr>
              <w:t>teritorija</w:t>
            </w:r>
            <w:proofErr w:type="spellEnd"/>
          </w:p>
        </w:tc>
      </w:tr>
      <w:tr w:rsidR="00BD4DA1" w:rsidRPr="00056031" w14:paraId="7CBC7B89" w14:textId="77777777" w:rsidTr="00BD4DA1">
        <w:tc>
          <w:tcPr>
            <w:tcW w:w="9061" w:type="dxa"/>
          </w:tcPr>
          <w:p w14:paraId="7CBC7B88" w14:textId="77777777" w:rsidR="00BD4DA1" w:rsidRPr="00056031" w:rsidRDefault="00BD4DA1" w:rsidP="009B26CA">
            <w:pPr>
              <w:jc w:val="both"/>
              <w:rPr>
                <w:rFonts w:ascii="Times New Roman" w:hAnsi="Times New Roman" w:cs="Times New Roman"/>
                <w:sz w:val="20"/>
                <w:szCs w:val="20"/>
                <w:lang w:val="en-GB"/>
              </w:rPr>
            </w:pPr>
          </w:p>
        </w:tc>
      </w:tr>
      <w:tr w:rsidR="00BD4DA1" w14:paraId="7CBC7B8B" w14:textId="77777777" w:rsidTr="00BD4DA1">
        <w:tc>
          <w:tcPr>
            <w:tcW w:w="9061" w:type="dxa"/>
          </w:tcPr>
          <w:p w14:paraId="7CBC7B8A" w14:textId="77777777" w:rsidR="00BD4DA1" w:rsidRPr="007D55D3" w:rsidRDefault="00BD4DA1" w:rsidP="00546522">
            <w:pPr>
              <w:jc w:val="center"/>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3. </w:t>
            </w:r>
            <w:proofErr w:type="spellStart"/>
            <w:r w:rsidRPr="007D55D3">
              <w:rPr>
                <w:rFonts w:ascii="Times New Roman" w:hAnsi="Times New Roman" w:cs="Times New Roman"/>
                <w:sz w:val="24"/>
                <w:szCs w:val="24"/>
                <w:lang w:val="en-GB"/>
              </w:rPr>
              <w:t>Polijas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Republikas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administratīvā</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BD4DA1" w14:paraId="7CBC7B8D" w14:textId="77777777" w:rsidTr="00BD4DA1">
        <w:tc>
          <w:tcPr>
            <w:tcW w:w="9061" w:type="dxa"/>
          </w:tcPr>
          <w:p w14:paraId="7CBC7B8C" w14:textId="77777777" w:rsidR="00BD4DA1" w:rsidRPr="007D55D3" w:rsidRDefault="00BD4DA1"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3.1. Varmijas-Mazūrijas vojevodistē:</w:t>
            </w:r>
          </w:p>
        </w:tc>
      </w:tr>
      <w:tr w:rsidR="00BD4DA1" w14:paraId="7CBC7B8F" w14:textId="77777777" w:rsidTr="00BD4DA1">
        <w:tc>
          <w:tcPr>
            <w:tcW w:w="9061" w:type="dxa"/>
          </w:tcPr>
          <w:p w14:paraId="7CBC7B8E"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3.1.1. Elkas apriņķa Kalinovas, Prostku</w:t>
            </w:r>
            <w:r w:rsidR="007C0D51" w:rsidRPr="007D55D3">
              <w:rPr>
                <w:rFonts w:ascii="Times New Roman" w:hAnsi="Times New Roman" w:cs="Times New Roman"/>
                <w:sz w:val="24"/>
                <w:szCs w:val="24"/>
                <w:lang w:val="pl-PL"/>
              </w:rPr>
              <w:t xml:space="preserve"> un</w:t>
            </w:r>
            <w:r w:rsidRPr="007D55D3">
              <w:rPr>
                <w:rFonts w:ascii="Times New Roman" w:hAnsi="Times New Roman" w:cs="Times New Roman"/>
                <w:sz w:val="24"/>
                <w:szCs w:val="24"/>
                <w:lang w:val="pl-PL"/>
              </w:rPr>
              <w:t xml:space="preserve"> Stare Juči pašvaldība</w:t>
            </w:r>
          </w:p>
        </w:tc>
      </w:tr>
      <w:tr w:rsidR="00BD4DA1" w14:paraId="7CBC7B91" w14:textId="77777777" w:rsidTr="00BD4DA1">
        <w:tc>
          <w:tcPr>
            <w:tcW w:w="9061" w:type="dxa"/>
          </w:tcPr>
          <w:p w14:paraId="7CBC7B90" w14:textId="77777777" w:rsidR="00BD4DA1" w:rsidRPr="007D55D3" w:rsidRDefault="0037741A"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 xml:space="preserve">3.1.2. </w:t>
            </w:r>
            <w:r w:rsidR="00BD4DA1" w:rsidRPr="007D55D3">
              <w:rPr>
                <w:rFonts w:ascii="Times New Roman" w:hAnsi="Times New Roman" w:cs="Times New Roman"/>
                <w:sz w:val="24"/>
                <w:szCs w:val="24"/>
                <w:lang w:val="pl-PL"/>
              </w:rPr>
              <w:t>Pišas apriņķa Bjala Piska, Oržicas, Pišas un Ruciane Nida pašvaldība</w:t>
            </w:r>
          </w:p>
        </w:tc>
      </w:tr>
      <w:tr w:rsidR="00BD4DA1" w14:paraId="7CBC7B93" w14:textId="77777777" w:rsidTr="00BD4DA1">
        <w:tc>
          <w:tcPr>
            <w:tcW w:w="9061" w:type="dxa"/>
          </w:tcPr>
          <w:p w14:paraId="7CBC7B92" w14:textId="77777777" w:rsidR="00BD4DA1" w:rsidRPr="007D55D3" w:rsidRDefault="0037741A"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 xml:space="preserve">3.1.3. </w:t>
            </w:r>
            <w:r w:rsidR="00BD4DA1" w:rsidRPr="007D55D3">
              <w:rPr>
                <w:rFonts w:ascii="Times New Roman" w:hAnsi="Times New Roman" w:cs="Times New Roman"/>
                <w:sz w:val="24"/>
                <w:szCs w:val="24"/>
                <w:lang w:val="pl-PL"/>
              </w:rPr>
              <w:t>Gžickas apriņķa Milkas un Vidminas pašvaldība</w:t>
            </w:r>
          </w:p>
        </w:tc>
      </w:tr>
      <w:tr w:rsidR="00BD4DA1" w14:paraId="7CBC7B95" w14:textId="77777777" w:rsidTr="00BD4DA1">
        <w:tc>
          <w:tcPr>
            <w:tcW w:w="9061" w:type="dxa"/>
          </w:tcPr>
          <w:p w14:paraId="7CBC7B94" w14:textId="77777777" w:rsidR="00BD4DA1" w:rsidRPr="007D55D3" w:rsidRDefault="0037741A"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 xml:space="preserve">3.1.4. </w:t>
            </w:r>
            <w:r w:rsidR="00BD4DA1" w:rsidRPr="007D55D3">
              <w:rPr>
                <w:rFonts w:ascii="Times New Roman" w:hAnsi="Times New Roman" w:cs="Times New Roman"/>
                <w:sz w:val="24"/>
                <w:szCs w:val="24"/>
                <w:lang w:val="pl-PL"/>
              </w:rPr>
              <w:t>Olecki apriņķa Olecki, Švitaino un Vielickas pašvaldība</w:t>
            </w:r>
          </w:p>
        </w:tc>
      </w:tr>
      <w:tr w:rsidR="00BD4DA1" w14:paraId="7CBC7B97" w14:textId="77777777" w:rsidTr="00BD4DA1">
        <w:tc>
          <w:tcPr>
            <w:tcW w:w="9061" w:type="dxa"/>
          </w:tcPr>
          <w:p w14:paraId="7CBC7B96"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3.2. Podlases vojevodistē:</w:t>
            </w:r>
          </w:p>
        </w:tc>
      </w:tr>
      <w:tr w:rsidR="00BD4DA1" w14:paraId="7CBC7B99" w14:textId="77777777" w:rsidTr="00BD4DA1">
        <w:tc>
          <w:tcPr>
            <w:tcW w:w="9061" w:type="dxa"/>
          </w:tcPr>
          <w:p w14:paraId="7CBC7B98" w14:textId="0B3384EF" w:rsidR="00BD4DA1" w:rsidRPr="007D55D3" w:rsidRDefault="00BD4DA1" w:rsidP="00B92EF7">
            <w:pPr>
              <w:jc w:val="both"/>
              <w:rPr>
                <w:rFonts w:ascii="Times New Roman" w:hAnsi="Times New Roman" w:cs="Times New Roman"/>
                <w:sz w:val="24"/>
                <w:szCs w:val="24"/>
              </w:rPr>
            </w:pPr>
            <w:r w:rsidRPr="007D55D3">
              <w:rPr>
                <w:rFonts w:ascii="Times New Roman" w:hAnsi="Times New Roman" w:cs="Times New Roman"/>
                <w:sz w:val="24"/>
                <w:szCs w:val="24"/>
                <w:lang w:val="pl-PL"/>
              </w:rPr>
              <w:t>3.2.1.</w:t>
            </w:r>
            <w:r w:rsidR="00B92EF7">
              <w:rPr>
                <w:rFonts w:ascii="Times New Roman" w:hAnsi="Times New Roman" w:cs="Times New Roman"/>
                <w:sz w:val="24"/>
                <w:szCs w:val="24"/>
                <w:lang w:val="pl-PL"/>
              </w:rPr>
              <w:t>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apriņķa </w:t>
            </w:r>
            <w:proofErr w:type="spellStart"/>
            <w:r w:rsidRPr="007D55D3">
              <w:rPr>
                <w:rFonts w:ascii="Times New Roman" w:hAnsi="Times New Roman" w:cs="Times New Roman"/>
                <w:sz w:val="24"/>
                <w:szCs w:val="24"/>
              </w:rPr>
              <w:t>Braņskas</w:t>
            </w:r>
            <w:proofErr w:type="spellEnd"/>
            <w:r w:rsidRPr="007D55D3">
              <w:rPr>
                <w:rFonts w:ascii="Times New Roman" w:hAnsi="Times New Roman" w:cs="Times New Roman"/>
                <w:sz w:val="24"/>
                <w:szCs w:val="24"/>
              </w:rPr>
              <w:t xml:space="preserve"> pašvaldība un </w:t>
            </w:r>
            <w:proofErr w:type="spellStart"/>
            <w:r w:rsidRPr="007D55D3">
              <w:rPr>
                <w:rFonts w:ascii="Times New Roman" w:hAnsi="Times New Roman" w:cs="Times New Roman"/>
                <w:sz w:val="24"/>
                <w:szCs w:val="24"/>
              </w:rPr>
              <w:t>Braņskas</w:t>
            </w:r>
            <w:proofErr w:type="spellEnd"/>
            <w:r w:rsidRPr="007D55D3">
              <w:rPr>
                <w:rFonts w:ascii="Times New Roman" w:hAnsi="Times New Roman" w:cs="Times New Roman"/>
                <w:sz w:val="24"/>
                <w:szCs w:val="24"/>
              </w:rPr>
              <w:t xml:space="preserve"> pilsēta, </w:t>
            </w:r>
            <w:proofErr w:type="spellStart"/>
            <w:r w:rsidRPr="007D55D3">
              <w:rPr>
                <w:rFonts w:ascii="Times New Roman" w:hAnsi="Times New Roman" w:cs="Times New Roman"/>
                <w:sz w:val="24"/>
                <w:szCs w:val="24"/>
              </w:rPr>
              <w:t>Bočku</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Rudkas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Višku</w:t>
            </w:r>
            <w:proofErr w:type="spellEnd"/>
            <w:r w:rsidRPr="007D55D3">
              <w:rPr>
                <w:rFonts w:ascii="Times New Roman" w:hAnsi="Times New Roman" w:cs="Times New Roman"/>
                <w:sz w:val="24"/>
                <w:szCs w:val="24"/>
              </w:rPr>
              <w:t xml:space="preserve"> pašvaldība,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pašvaldības daļa, kas atrodas uz rietumiem no līnijas, kuru veido ceļš Nr. 19 (uz ziemeļiem no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pilsētas) un turpina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pilsētas austrumu robežu un ceļš Nr. 66 (uz dienvidiem no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pilsētas),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 un Orlas pašvaldības daļa, kas atrodas uz rietumiem no ceļa Nr. 66</w:t>
            </w:r>
          </w:p>
        </w:tc>
      </w:tr>
      <w:tr w:rsidR="00BD4DA1" w14:paraId="7CBC7B9B" w14:textId="77777777" w:rsidTr="00BD4DA1">
        <w:tc>
          <w:tcPr>
            <w:tcW w:w="9061" w:type="dxa"/>
          </w:tcPr>
          <w:p w14:paraId="7CBC7B9A" w14:textId="020B530F" w:rsidR="00BD4DA1" w:rsidRPr="007D55D3" w:rsidRDefault="0037741A" w:rsidP="00B92EF7">
            <w:pPr>
              <w:jc w:val="both"/>
              <w:rPr>
                <w:rFonts w:ascii="Times New Roman" w:hAnsi="Times New Roman" w:cs="Times New Roman"/>
                <w:sz w:val="24"/>
                <w:szCs w:val="24"/>
              </w:rPr>
            </w:pPr>
            <w:r w:rsidRPr="007D55D3">
              <w:rPr>
                <w:rFonts w:ascii="Times New Roman" w:hAnsi="Times New Roman" w:cs="Times New Roman"/>
                <w:sz w:val="24"/>
                <w:szCs w:val="24"/>
                <w:lang w:val="pl-PL"/>
              </w:rPr>
              <w:t>3.2.2.</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 xml:space="preserve">Sokulka apriņķa </w:t>
            </w:r>
            <w:proofErr w:type="spellStart"/>
            <w:r w:rsidR="00BD4DA1" w:rsidRPr="007D55D3">
              <w:rPr>
                <w:rFonts w:ascii="Times New Roman" w:hAnsi="Times New Roman" w:cs="Times New Roman"/>
                <w:sz w:val="24"/>
                <w:szCs w:val="24"/>
              </w:rPr>
              <w:t>Dombrova</w:t>
            </w:r>
            <w:proofErr w:type="spellEnd"/>
            <w:r w:rsidR="00BD4DA1" w:rsidRPr="007D55D3">
              <w:rPr>
                <w:rFonts w:ascii="Times New Roman" w:hAnsi="Times New Roman" w:cs="Times New Roman"/>
                <w:sz w:val="24"/>
                <w:szCs w:val="24"/>
              </w:rPr>
              <w:t xml:space="preserve"> </w:t>
            </w:r>
            <w:proofErr w:type="spellStart"/>
            <w:r w:rsidR="00BD4DA1" w:rsidRPr="007D55D3">
              <w:rPr>
                <w:rFonts w:ascii="Times New Roman" w:hAnsi="Times New Roman" w:cs="Times New Roman"/>
                <w:sz w:val="24"/>
                <w:szCs w:val="24"/>
              </w:rPr>
              <w:t>Bjalistoka</w:t>
            </w:r>
            <w:proofErr w:type="spellEnd"/>
            <w:r w:rsidR="00BD4DA1" w:rsidRPr="007D55D3">
              <w:rPr>
                <w:rFonts w:ascii="Times New Roman" w:hAnsi="Times New Roman" w:cs="Times New Roman"/>
                <w:sz w:val="24"/>
                <w:szCs w:val="24"/>
                <w:lang w:val="pl-PL"/>
              </w:rPr>
              <w:t xml:space="preserve">, </w:t>
            </w:r>
            <w:proofErr w:type="spellStart"/>
            <w:r w:rsidR="00BD4DA1" w:rsidRPr="007D55D3">
              <w:rPr>
                <w:rFonts w:ascii="Times New Roman" w:hAnsi="Times New Roman" w:cs="Times New Roman"/>
                <w:sz w:val="24"/>
                <w:szCs w:val="24"/>
              </w:rPr>
              <w:t>Kužnicas</w:t>
            </w:r>
            <w:proofErr w:type="spellEnd"/>
            <w:r w:rsidR="00BD4DA1" w:rsidRPr="007D55D3">
              <w:rPr>
                <w:rFonts w:ascii="Times New Roman" w:hAnsi="Times New Roman" w:cs="Times New Roman"/>
                <w:sz w:val="24"/>
                <w:szCs w:val="24"/>
                <w:lang w:val="pl-PL"/>
              </w:rPr>
              <w:t xml:space="preserve">, Janovas, </w:t>
            </w:r>
            <w:proofErr w:type="spellStart"/>
            <w:r w:rsidR="00BD4DA1" w:rsidRPr="007D55D3">
              <w:rPr>
                <w:rFonts w:ascii="Times New Roman" w:hAnsi="Times New Roman" w:cs="Times New Roman"/>
                <w:sz w:val="24"/>
                <w:szCs w:val="24"/>
              </w:rPr>
              <w:t>Novi</w:t>
            </w:r>
            <w:proofErr w:type="spellEnd"/>
            <w:r w:rsidR="00BD4DA1" w:rsidRPr="007D55D3">
              <w:rPr>
                <w:rFonts w:ascii="Times New Roman" w:hAnsi="Times New Roman" w:cs="Times New Roman"/>
                <w:sz w:val="24"/>
                <w:szCs w:val="24"/>
              </w:rPr>
              <w:t xml:space="preserve"> </w:t>
            </w:r>
            <w:proofErr w:type="spellStart"/>
            <w:r w:rsidR="00BD4DA1" w:rsidRPr="007D55D3">
              <w:rPr>
                <w:rFonts w:ascii="Times New Roman" w:hAnsi="Times New Roman" w:cs="Times New Roman"/>
                <w:sz w:val="24"/>
                <w:szCs w:val="24"/>
              </w:rPr>
              <w:t>Dvora</w:t>
            </w:r>
            <w:r w:rsidR="007C0D51" w:rsidRPr="007D55D3">
              <w:rPr>
                <w:rFonts w:ascii="Times New Roman" w:hAnsi="Times New Roman" w:cs="Times New Roman"/>
                <w:sz w:val="24"/>
                <w:szCs w:val="24"/>
              </w:rPr>
              <w:t>s</w:t>
            </w:r>
            <w:proofErr w:type="spellEnd"/>
            <w:r w:rsidR="00BD4DA1" w:rsidRPr="007D55D3">
              <w:rPr>
                <w:rFonts w:ascii="Times New Roman" w:hAnsi="Times New Roman" w:cs="Times New Roman"/>
                <w:sz w:val="24"/>
                <w:szCs w:val="24"/>
                <w:lang w:val="pl-PL"/>
              </w:rPr>
              <w:t xml:space="preserve">, Sidras, </w:t>
            </w:r>
            <w:proofErr w:type="spellStart"/>
            <w:r w:rsidR="00BD4DA1" w:rsidRPr="007D55D3">
              <w:rPr>
                <w:rFonts w:ascii="Times New Roman" w:hAnsi="Times New Roman" w:cs="Times New Roman"/>
                <w:sz w:val="24"/>
                <w:szCs w:val="24"/>
              </w:rPr>
              <w:t>Sokulkas</w:t>
            </w:r>
            <w:proofErr w:type="spellEnd"/>
            <w:r w:rsidR="00BD4DA1" w:rsidRPr="007D55D3">
              <w:rPr>
                <w:rFonts w:ascii="Times New Roman" w:hAnsi="Times New Roman" w:cs="Times New Roman"/>
                <w:sz w:val="24"/>
                <w:szCs w:val="24"/>
                <w:lang w:val="pl-PL"/>
              </w:rPr>
              <w:t xml:space="preserve">, </w:t>
            </w:r>
            <w:proofErr w:type="spellStart"/>
            <w:r w:rsidR="00BD4DA1" w:rsidRPr="007D55D3">
              <w:rPr>
                <w:rFonts w:ascii="Times New Roman" w:hAnsi="Times New Roman" w:cs="Times New Roman"/>
                <w:sz w:val="24"/>
                <w:szCs w:val="24"/>
              </w:rPr>
              <w:t>Suhovola</w:t>
            </w:r>
            <w:r w:rsidR="007C0D51" w:rsidRPr="007D55D3">
              <w:rPr>
                <w:rFonts w:ascii="Times New Roman" w:hAnsi="Times New Roman" w:cs="Times New Roman"/>
                <w:sz w:val="24"/>
                <w:szCs w:val="24"/>
              </w:rPr>
              <w:t>s</w:t>
            </w:r>
            <w:proofErr w:type="spellEnd"/>
            <w:r w:rsidR="00BD4DA1" w:rsidRPr="007D55D3">
              <w:rPr>
                <w:rFonts w:ascii="Times New Roman" w:hAnsi="Times New Roman" w:cs="Times New Roman"/>
                <w:sz w:val="24"/>
                <w:szCs w:val="24"/>
              </w:rPr>
              <w:t xml:space="preserve"> </w:t>
            </w:r>
            <w:r w:rsidR="00BD4DA1" w:rsidRPr="007D55D3">
              <w:rPr>
                <w:rFonts w:ascii="Times New Roman" w:hAnsi="Times New Roman" w:cs="Times New Roman"/>
                <w:sz w:val="24"/>
                <w:szCs w:val="24"/>
                <w:lang w:val="pl-PL"/>
              </w:rPr>
              <w:t>un Koricinas pašvaldība</w:t>
            </w:r>
          </w:p>
        </w:tc>
      </w:tr>
      <w:tr w:rsidR="00BD4DA1" w14:paraId="7CBC7B9D" w14:textId="77777777" w:rsidTr="00BD4DA1">
        <w:tc>
          <w:tcPr>
            <w:tcW w:w="9061" w:type="dxa"/>
          </w:tcPr>
          <w:p w14:paraId="7CBC7B9C" w14:textId="0B3CB035" w:rsidR="00BD4DA1" w:rsidRPr="007D55D3" w:rsidRDefault="0037741A" w:rsidP="00B92EF7">
            <w:pPr>
              <w:jc w:val="both"/>
              <w:rPr>
                <w:rFonts w:ascii="Times New Roman" w:hAnsi="Times New Roman" w:cs="Times New Roman"/>
                <w:sz w:val="24"/>
                <w:szCs w:val="24"/>
              </w:rPr>
            </w:pPr>
            <w:r w:rsidRPr="007D55D3">
              <w:rPr>
                <w:rFonts w:ascii="Times New Roman" w:hAnsi="Times New Roman" w:cs="Times New Roman"/>
                <w:sz w:val="24"/>
                <w:szCs w:val="24"/>
                <w:lang w:val="pl-PL"/>
              </w:rPr>
              <w:t>3.2.3.</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 xml:space="preserve">Semjatičes apriņķa </w:t>
            </w:r>
            <w:proofErr w:type="spellStart"/>
            <w:r w:rsidR="00BD4DA1" w:rsidRPr="007D55D3">
              <w:rPr>
                <w:rFonts w:ascii="Times New Roman" w:hAnsi="Times New Roman" w:cs="Times New Roman"/>
                <w:sz w:val="24"/>
                <w:szCs w:val="24"/>
              </w:rPr>
              <w:t>Drohičina</w:t>
            </w:r>
            <w:proofErr w:type="spellEnd"/>
            <w:r w:rsidR="00BD4DA1" w:rsidRPr="007D55D3">
              <w:rPr>
                <w:rFonts w:ascii="Times New Roman" w:hAnsi="Times New Roman" w:cs="Times New Roman"/>
                <w:sz w:val="24"/>
                <w:szCs w:val="24"/>
                <w:lang w:val="pl-PL"/>
              </w:rPr>
              <w:t xml:space="preserve">, Dziadkovices, </w:t>
            </w:r>
            <w:proofErr w:type="spellStart"/>
            <w:r w:rsidR="00BD4DA1" w:rsidRPr="007D55D3">
              <w:rPr>
                <w:rFonts w:ascii="Times New Roman" w:hAnsi="Times New Roman" w:cs="Times New Roman"/>
                <w:sz w:val="24"/>
                <w:szCs w:val="24"/>
              </w:rPr>
              <w:t>Grodziskas</w:t>
            </w:r>
            <w:proofErr w:type="spellEnd"/>
            <w:r w:rsidR="00BD4DA1" w:rsidRPr="007D55D3">
              <w:rPr>
                <w:rFonts w:ascii="Times New Roman" w:hAnsi="Times New Roman" w:cs="Times New Roman"/>
                <w:sz w:val="24"/>
                <w:szCs w:val="24"/>
              </w:rPr>
              <w:t xml:space="preserve"> </w:t>
            </w:r>
            <w:r w:rsidR="00BD4DA1" w:rsidRPr="007D55D3">
              <w:rPr>
                <w:rFonts w:ascii="Times New Roman" w:hAnsi="Times New Roman" w:cs="Times New Roman"/>
                <w:sz w:val="24"/>
                <w:szCs w:val="24"/>
                <w:lang w:val="pl-PL"/>
              </w:rPr>
              <w:t>un Perlejevas pašvaldība</w:t>
            </w:r>
          </w:p>
        </w:tc>
      </w:tr>
      <w:tr w:rsidR="00BD4DA1" w14:paraId="7CBC7B9F" w14:textId="77777777" w:rsidTr="00BD4DA1">
        <w:tc>
          <w:tcPr>
            <w:tcW w:w="9061" w:type="dxa"/>
          </w:tcPr>
          <w:p w14:paraId="7CBC7B9E" w14:textId="5797E8B7" w:rsidR="00BD4DA1" w:rsidRPr="007D55D3" w:rsidRDefault="0037741A"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 xml:space="preserve">3.2.4. </w:t>
            </w:r>
            <w:r w:rsidR="00BD4DA1" w:rsidRPr="007D55D3">
              <w:rPr>
                <w:rFonts w:ascii="Times New Roman" w:hAnsi="Times New Roman" w:cs="Times New Roman"/>
                <w:sz w:val="24"/>
                <w:szCs w:val="24"/>
                <w:lang w:val="pl-PL"/>
              </w:rPr>
              <w:t>Kolno</w:t>
            </w:r>
            <w:r w:rsidR="00D77F79" w:rsidRPr="007D55D3">
              <w:rPr>
                <w:rFonts w:ascii="Times New Roman" w:hAnsi="Times New Roman" w:cs="Times New Roman"/>
                <w:sz w:val="24"/>
                <w:szCs w:val="24"/>
                <w:lang w:val="pl-PL"/>
              </w:rPr>
              <w:t xml:space="preserve"> apriņķis</w:t>
            </w:r>
            <w:r w:rsidR="00BD4DA1" w:rsidRPr="007D55D3">
              <w:rPr>
                <w:rFonts w:ascii="Times New Roman" w:hAnsi="Times New Roman" w:cs="Times New Roman"/>
                <w:sz w:val="24"/>
                <w:szCs w:val="24"/>
                <w:lang w:val="en-GB"/>
              </w:rPr>
              <w:t xml:space="preserve"> </w:t>
            </w:r>
          </w:p>
        </w:tc>
      </w:tr>
      <w:tr w:rsidR="00BD4DA1" w14:paraId="7CBC7BA1" w14:textId="77777777" w:rsidTr="00BD4DA1">
        <w:tc>
          <w:tcPr>
            <w:tcW w:w="9061" w:type="dxa"/>
          </w:tcPr>
          <w:p w14:paraId="7CBC7BA0" w14:textId="7328D906" w:rsidR="00BD4DA1" w:rsidRPr="007D55D3" w:rsidRDefault="0037741A" w:rsidP="00B92EF7">
            <w:pPr>
              <w:jc w:val="both"/>
              <w:rPr>
                <w:rFonts w:ascii="Times New Roman" w:hAnsi="Times New Roman" w:cs="Times New Roman"/>
                <w:sz w:val="24"/>
                <w:szCs w:val="24"/>
              </w:rPr>
            </w:pPr>
            <w:r w:rsidRPr="007D55D3">
              <w:rPr>
                <w:rFonts w:ascii="Times New Roman" w:hAnsi="Times New Roman" w:cs="Times New Roman"/>
                <w:sz w:val="24"/>
                <w:szCs w:val="24"/>
                <w:lang w:val="pl-PL"/>
              </w:rPr>
              <w:lastRenderedPageBreak/>
              <w:t>3.2.5.</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Bjalistokas apriņķa Juhnovecas Koscelni, Suražas, Turosņas Koscelna</w:t>
            </w:r>
            <w:r w:rsidR="007C0D51" w:rsidRPr="007D55D3">
              <w:rPr>
                <w:rFonts w:ascii="Times New Roman" w:hAnsi="Times New Roman" w:cs="Times New Roman"/>
                <w:sz w:val="24"/>
                <w:szCs w:val="24"/>
                <w:lang w:val="pl-PL"/>
              </w:rPr>
              <w:t>s</w:t>
            </w:r>
            <w:r w:rsidR="00BD4DA1" w:rsidRPr="007D55D3">
              <w:rPr>
                <w:rFonts w:ascii="Times New Roman" w:hAnsi="Times New Roman" w:cs="Times New Roman"/>
                <w:sz w:val="24"/>
                <w:szCs w:val="24"/>
                <w:lang w:val="pl-PL"/>
              </w:rPr>
              <w:t>, Lapu un Posventes pašvaldība</w:t>
            </w:r>
          </w:p>
        </w:tc>
      </w:tr>
      <w:tr w:rsidR="00BD4DA1" w14:paraId="7CBC7BA3" w14:textId="77777777" w:rsidTr="00BD4DA1">
        <w:tc>
          <w:tcPr>
            <w:tcW w:w="9061" w:type="dxa"/>
          </w:tcPr>
          <w:p w14:paraId="7CBC7BA2" w14:textId="731BB5C5" w:rsidR="00BD4DA1" w:rsidRPr="007D55D3" w:rsidRDefault="0037741A"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 xml:space="preserve">3.2.6. </w:t>
            </w:r>
            <w:r w:rsidR="00BD4DA1" w:rsidRPr="007D55D3">
              <w:rPr>
                <w:rFonts w:ascii="Times New Roman" w:hAnsi="Times New Roman" w:cs="Times New Roman"/>
                <w:sz w:val="24"/>
                <w:szCs w:val="24"/>
                <w:lang w:val="pl-PL"/>
              </w:rPr>
              <w:t>Zambrovas</w:t>
            </w:r>
            <w:r w:rsidR="00BD4DA1" w:rsidRPr="007D55D3">
              <w:rPr>
                <w:rFonts w:ascii="Times New Roman" w:hAnsi="Times New Roman" w:cs="Times New Roman"/>
                <w:sz w:val="24"/>
                <w:szCs w:val="24"/>
                <w:lang w:val="en-GB"/>
              </w:rPr>
              <w:t xml:space="preserve"> </w:t>
            </w:r>
            <w:r w:rsidR="00D77F79" w:rsidRPr="007D55D3">
              <w:rPr>
                <w:rFonts w:ascii="Times New Roman" w:hAnsi="Times New Roman" w:cs="Times New Roman"/>
                <w:sz w:val="24"/>
                <w:szCs w:val="24"/>
                <w:lang w:val="pl-PL"/>
              </w:rPr>
              <w:t>apriņķis</w:t>
            </w:r>
          </w:p>
        </w:tc>
      </w:tr>
      <w:tr w:rsidR="00BD4DA1" w14:paraId="7CBC7BA5" w14:textId="77777777" w:rsidTr="00BD4DA1">
        <w:tc>
          <w:tcPr>
            <w:tcW w:w="9061" w:type="dxa"/>
          </w:tcPr>
          <w:p w14:paraId="7CBC7BA4" w14:textId="778E07A0"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3.2.7.</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 xml:space="preserve">Suvalku apriņķa Bakalarzevas, Račku, Rutka-Tartakas, Suvalku un Suplišķu pašvaldība </w:t>
            </w:r>
          </w:p>
        </w:tc>
      </w:tr>
      <w:tr w:rsidR="00BD4DA1" w14:paraId="7CBC7BA7" w14:textId="77777777" w:rsidTr="00BD4DA1">
        <w:tc>
          <w:tcPr>
            <w:tcW w:w="9061" w:type="dxa"/>
          </w:tcPr>
          <w:p w14:paraId="7CBC7BA6" w14:textId="647B8572"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3.2.8.</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Visoke Mazoveckes apriņķa Sokolu, Kuleše Koscelnes, Nove Pekutu, Šepetovas, Klukovas, Čehanovecas</w:t>
            </w:r>
            <w:r w:rsidR="007C0D51" w:rsidRPr="007D55D3">
              <w:rPr>
                <w:rFonts w:ascii="Times New Roman" w:hAnsi="Times New Roman" w:cs="Times New Roman"/>
                <w:sz w:val="24"/>
                <w:szCs w:val="24"/>
                <w:lang w:val="pl-PL"/>
              </w:rPr>
              <w:t xml:space="preserve"> un</w:t>
            </w:r>
            <w:r w:rsidR="00BD4DA1" w:rsidRPr="007D55D3">
              <w:rPr>
                <w:rFonts w:ascii="Times New Roman" w:hAnsi="Times New Roman" w:cs="Times New Roman"/>
                <w:sz w:val="24"/>
                <w:szCs w:val="24"/>
                <w:lang w:val="pl-PL"/>
              </w:rPr>
              <w:t xml:space="preserve"> Visoke Mazoveckes pašvaldība ar Visoke Mazoveckes pilsētu un Čiževas pašvaldība</w:t>
            </w:r>
          </w:p>
        </w:tc>
      </w:tr>
      <w:tr w:rsidR="00BD4DA1" w14:paraId="7CBC7BA9" w14:textId="77777777" w:rsidTr="00BD4DA1">
        <w:tc>
          <w:tcPr>
            <w:tcW w:w="9061" w:type="dxa"/>
          </w:tcPr>
          <w:p w14:paraId="7CBC7BA8" w14:textId="6B12495F" w:rsidR="00BD4DA1" w:rsidRPr="007D55D3" w:rsidRDefault="0037741A"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3.2.9. </w:t>
            </w:r>
            <w:proofErr w:type="spellStart"/>
            <w:r w:rsidR="00BD4DA1" w:rsidRPr="007D55D3">
              <w:rPr>
                <w:rFonts w:ascii="Times New Roman" w:hAnsi="Times New Roman" w:cs="Times New Roman"/>
                <w:sz w:val="24"/>
                <w:szCs w:val="24"/>
                <w:lang w:val="en-GB"/>
              </w:rPr>
              <w:t>Augustovas</w:t>
            </w:r>
            <w:proofErr w:type="spellEnd"/>
            <w:r w:rsidR="00BD4DA1" w:rsidRPr="007D55D3">
              <w:rPr>
                <w:rFonts w:ascii="Times New Roman" w:hAnsi="Times New Roman" w:cs="Times New Roman"/>
                <w:sz w:val="24"/>
                <w:szCs w:val="24"/>
                <w:lang w:val="en-GB"/>
              </w:rPr>
              <w:t xml:space="preserve"> </w:t>
            </w:r>
            <w:r w:rsidR="00D77F79" w:rsidRPr="007D55D3">
              <w:rPr>
                <w:rFonts w:ascii="Times New Roman" w:hAnsi="Times New Roman" w:cs="Times New Roman"/>
                <w:sz w:val="24"/>
                <w:szCs w:val="24"/>
                <w:lang w:val="pl-PL"/>
              </w:rPr>
              <w:t>apriņķis</w:t>
            </w:r>
          </w:p>
        </w:tc>
      </w:tr>
      <w:tr w:rsidR="00BD4DA1" w14:paraId="7CBC7BAB" w14:textId="77777777" w:rsidTr="00BD4DA1">
        <w:tc>
          <w:tcPr>
            <w:tcW w:w="9061" w:type="dxa"/>
          </w:tcPr>
          <w:p w14:paraId="7CBC7BAA" w14:textId="50241D3E" w:rsidR="00BD4DA1" w:rsidRPr="007D55D3" w:rsidRDefault="0037741A"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3.2.10. </w:t>
            </w:r>
            <w:proofErr w:type="spellStart"/>
            <w:r w:rsidR="00BD4DA1" w:rsidRPr="007D55D3">
              <w:rPr>
                <w:rFonts w:ascii="Times New Roman" w:hAnsi="Times New Roman" w:cs="Times New Roman"/>
                <w:sz w:val="24"/>
                <w:szCs w:val="24"/>
                <w:lang w:val="en-GB"/>
              </w:rPr>
              <w:t>Lomžas</w:t>
            </w:r>
            <w:proofErr w:type="spellEnd"/>
            <w:r w:rsidR="00BD4DA1" w:rsidRPr="007D55D3">
              <w:rPr>
                <w:rFonts w:ascii="Times New Roman" w:hAnsi="Times New Roman" w:cs="Times New Roman"/>
                <w:sz w:val="24"/>
                <w:szCs w:val="24"/>
                <w:lang w:val="en-GB"/>
              </w:rPr>
              <w:t xml:space="preserve"> </w:t>
            </w:r>
            <w:r w:rsidR="00D77F79" w:rsidRPr="007D55D3">
              <w:rPr>
                <w:rFonts w:ascii="Times New Roman" w:hAnsi="Times New Roman" w:cs="Times New Roman"/>
                <w:sz w:val="24"/>
                <w:szCs w:val="24"/>
                <w:lang w:val="pl-PL"/>
              </w:rPr>
              <w:t>apriņķis</w:t>
            </w:r>
          </w:p>
        </w:tc>
      </w:tr>
      <w:tr w:rsidR="00BD4DA1" w14:paraId="7CBC7BAD" w14:textId="77777777" w:rsidTr="00BD4DA1">
        <w:tc>
          <w:tcPr>
            <w:tcW w:w="9061" w:type="dxa"/>
          </w:tcPr>
          <w:p w14:paraId="7CBC7BAC" w14:textId="4D0155E8" w:rsidR="00BD4DA1" w:rsidRPr="007D55D3" w:rsidRDefault="0037741A"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3.2.11. </w:t>
            </w:r>
            <w:proofErr w:type="spellStart"/>
            <w:r w:rsidR="00BD4DA1" w:rsidRPr="007D55D3">
              <w:rPr>
                <w:rFonts w:ascii="Times New Roman" w:hAnsi="Times New Roman" w:cs="Times New Roman"/>
                <w:sz w:val="24"/>
                <w:szCs w:val="24"/>
                <w:lang w:val="en-GB"/>
              </w:rPr>
              <w:t>Bjalistokas</w:t>
            </w:r>
            <w:proofErr w:type="spellEnd"/>
            <w:r w:rsidR="00BD4DA1" w:rsidRPr="007D55D3">
              <w:rPr>
                <w:rFonts w:ascii="Times New Roman" w:hAnsi="Times New Roman" w:cs="Times New Roman"/>
                <w:sz w:val="24"/>
                <w:szCs w:val="24"/>
                <w:lang w:val="en-GB"/>
              </w:rPr>
              <w:t xml:space="preserve"> </w:t>
            </w:r>
            <w:proofErr w:type="spellStart"/>
            <w:r w:rsidR="00BD4DA1" w:rsidRPr="007D55D3">
              <w:rPr>
                <w:rFonts w:ascii="Times New Roman" w:hAnsi="Times New Roman" w:cs="Times New Roman"/>
                <w:sz w:val="24"/>
                <w:szCs w:val="24"/>
                <w:lang w:val="en-GB"/>
              </w:rPr>
              <w:t>pilsētas</w:t>
            </w:r>
            <w:proofErr w:type="spellEnd"/>
            <w:r w:rsidR="00BD4DA1" w:rsidRPr="007D55D3">
              <w:rPr>
                <w:rFonts w:ascii="Times New Roman" w:hAnsi="Times New Roman" w:cs="Times New Roman"/>
                <w:sz w:val="24"/>
                <w:szCs w:val="24"/>
                <w:lang w:val="en-GB"/>
              </w:rPr>
              <w:t xml:space="preserve"> </w:t>
            </w:r>
            <w:r w:rsidR="00AF31D8" w:rsidRPr="007D55D3">
              <w:rPr>
                <w:rFonts w:ascii="Times New Roman" w:hAnsi="Times New Roman" w:cs="Times New Roman"/>
                <w:sz w:val="24"/>
                <w:szCs w:val="24"/>
                <w:lang w:val="pl-PL"/>
              </w:rPr>
              <w:t>apriņķis</w:t>
            </w:r>
          </w:p>
        </w:tc>
      </w:tr>
      <w:tr w:rsidR="00BD4DA1" w14:paraId="7CBC7BAF" w14:textId="77777777" w:rsidTr="00BD4DA1">
        <w:tc>
          <w:tcPr>
            <w:tcW w:w="9061" w:type="dxa"/>
          </w:tcPr>
          <w:p w14:paraId="7CBC7BAE" w14:textId="47A12D85" w:rsidR="00BD4DA1" w:rsidRPr="007D55D3" w:rsidRDefault="0037741A"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3.2.12. </w:t>
            </w:r>
            <w:proofErr w:type="spellStart"/>
            <w:r w:rsidR="00BD4DA1" w:rsidRPr="007D55D3">
              <w:rPr>
                <w:rFonts w:ascii="Times New Roman" w:hAnsi="Times New Roman" w:cs="Times New Roman"/>
                <w:sz w:val="24"/>
                <w:szCs w:val="24"/>
                <w:lang w:val="en-GB"/>
              </w:rPr>
              <w:t>Lomžas</w:t>
            </w:r>
            <w:proofErr w:type="spellEnd"/>
            <w:r w:rsidR="00BD4DA1" w:rsidRPr="007D55D3">
              <w:rPr>
                <w:rFonts w:ascii="Times New Roman" w:hAnsi="Times New Roman" w:cs="Times New Roman"/>
                <w:sz w:val="24"/>
                <w:szCs w:val="24"/>
                <w:lang w:val="en-GB"/>
              </w:rPr>
              <w:t xml:space="preserve"> </w:t>
            </w:r>
            <w:proofErr w:type="spellStart"/>
            <w:r w:rsidR="00BD4DA1" w:rsidRPr="007D55D3">
              <w:rPr>
                <w:rFonts w:ascii="Times New Roman" w:hAnsi="Times New Roman" w:cs="Times New Roman"/>
                <w:sz w:val="24"/>
                <w:szCs w:val="24"/>
                <w:lang w:val="en-GB"/>
              </w:rPr>
              <w:t>pilsētas</w:t>
            </w:r>
            <w:proofErr w:type="spellEnd"/>
            <w:r w:rsidR="00BD4DA1" w:rsidRPr="007D55D3">
              <w:rPr>
                <w:rFonts w:ascii="Times New Roman" w:hAnsi="Times New Roman" w:cs="Times New Roman"/>
                <w:sz w:val="24"/>
                <w:szCs w:val="24"/>
                <w:lang w:val="en-GB"/>
              </w:rPr>
              <w:t xml:space="preserve"> </w:t>
            </w:r>
            <w:r w:rsidR="00AF31D8" w:rsidRPr="007D55D3">
              <w:rPr>
                <w:rFonts w:ascii="Times New Roman" w:hAnsi="Times New Roman" w:cs="Times New Roman"/>
                <w:sz w:val="24"/>
                <w:szCs w:val="24"/>
                <w:lang w:val="pl-PL"/>
              </w:rPr>
              <w:t>apriņķis</w:t>
            </w:r>
          </w:p>
        </w:tc>
      </w:tr>
      <w:tr w:rsidR="00BD4DA1" w14:paraId="7CBC7BB1" w14:textId="77777777" w:rsidTr="00BD4DA1">
        <w:tc>
          <w:tcPr>
            <w:tcW w:w="9061" w:type="dxa"/>
          </w:tcPr>
          <w:p w14:paraId="7CBC7BB0" w14:textId="2C27737A"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3.2.13. </w:t>
            </w:r>
            <w:proofErr w:type="spellStart"/>
            <w:r w:rsidRPr="007D55D3">
              <w:rPr>
                <w:rFonts w:ascii="Times New Roman" w:hAnsi="Times New Roman" w:cs="Times New Roman"/>
                <w:sz w:val="24"/>
                <w:szCs w:val="24"/>
                <w:lang w:val="en-GB"/>
              </w:rPr>
              <w:t>Suvalku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pilsētas</w:t>
            </w:r>
            <w:proofErr w:type="spellEnd"/>
            <w:r w:rsidRPr="007D55D3">
              <w:rPr>
                <w:rFonts w:ascii="Times New Roman" w:hAnsi="Times New Roman" w:cs="Times New Roman"/>
                <w:sz w:val="24"/>
                <w:szCs w:val="24"/>
                <w:lang w:val="en-GB"/>
              </w:rPr>
              <w:t xml:space="preserve"> </w:t>
            </w:r>
            <w:r w:rsidR="00D77F79" w:rsidRPr="007D55D3">
              <w:rPr>
                <w:rFonts w:ascii="Times New Roman" w:hAnsi="Times New Roman" w:cs="Times New Roman"/>
                <w:sz w:val="24"/>
                <w:szCs w:val="24"/>
                <w:lang w:val="pl-PL"/>
              </w:rPr>
              <w:t>apriņķis</w:t>
            </w:r>
          </w:p>
        </w:tc>
      </w:tr>
      <w:tr w:rsidR="00BD4DA1" w14:paraId="7CBC7BB3" w14:textId="77777777" w:rsidTr="00BD4DA1">
        <w:tc>
          <w:tcPr>
            <w:tcW w:w="9061" w:type="dxa"/>
          </w:tcPr>
          <w:p w14:paraId="7CBC7BB2" w14:textId="4D5FE173" w:rsidR="00BD4DA1" w:rsidRPr="007D55D3" w:rsidRDefault="0037741A"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3.2.14. </w:t>
            </w:r>
            <w:proofErr w:type="spellStart"/>
            <w:r w:rsidR="00BD4DA1" w:rsidRPr="007D55D3">
              <w:rPr>
                <w:rFonts w:ascii="Times New Roman" w:hAnsi="Times New Roman" w:cs="Times New Roman"/>
                <w:sz w:val="24"/>
                <w:szCs w:val="24"/>
                <w:lang w:val="en-GB"/>
              </w:rPr>
              <w:t>Sejnu</w:t>
            </w:r>
            <w:proofErr w:type="spellEnd"/>
            <w:r w:rsidR="00BD4DA1" w:rsidRPr="007D55D3">
              <w:rPr>
                <w:rFonts w:ascii="Times New Roman" w:hAnsi="Times New Roman" w:cs="Times New Roman"/>
                <w:sz w:val="24"/>
                <w:szCs w:val="24"/>
                <w:lang w:val="en-GB"/>
              </w:rPr>
              <w:t xml:space="preserve"> </w:t>
            </w:r>
            <w:r w:rsidR="00AF31D8" w:rsidRPr="007D55D3">
              <w:rPr>
                <w:rFonts w:ascii="Times New Roman" w:hAnsi="Times New Roman" w:cs="Times New Roman"/>
                <w:sz w:val="24"/>
                <w:szCs w:val="24"/>
                <w:lang w:val="pl-PL"/>
              </w:rPr>
              <w:t>apriņķis</w:t>
            </w:r>
          </w:p>
        </w:tc>
      </w:tr>
      <w:tr w:rsidR="00BD4DA1" w14:paraId="7CBC7BB5" w14:textId="77777777" w:rsidTr="00BD4DA1">
        <w:tc>
          <w:tcPr>
            <w:tcW w:w="9061" w:type="dxa"/>
          </w:tcPr>
          <w:p w14:paraId="7CBC7BB4" w14:textId="77777777" w:rsidR="00BD4DA1" w:rsidRPr="007D55D3" w:rsidRDefault="00BD4DA1"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3.3. </w:t>
            </w:r>
            <w:proofErr w:type="spellStart"/>
            <w:r w:rsidRPr="007D55D3">
              <w:rPr>
                <w:rFonts w:ascii="Times New Roman" w:hAnsi="Times New Roman" w:cs="Times New Roman"/>
                <w:sz w:val="24"/>
                <w:szCs w:val="24"/>
                <w:lang w:val="en-GB"/>
              </w:rPr>
              <w:t>Mazovijas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vojevodistē</w:t>
            </w:r>
            <w:proofErr w:type="spellEnd"/>
            <w:r w:rsidRPr="007D55D3">
              <w:rPr>
                <w:rFonts w:ascii="Times New Roman" w:hAnsi="Times New Roman" w:cs="Times New Roman"/>
                <w:sz w:val="24"/>
                <w:szCs w:val="24"/>
                <w:lang w:val="en-GB"/>
              </w:rPr>
              <w:t>:</w:t>
            </w:r>
          </w:p>
        </w:tc>
      </w:tr>
      <w:tr w:rsidR="00BD4DA1" w14:paraId="7CBC7BB7" w14:textId="77777777" w:rsidTr="00BD4DA1">
        <w:tc>
          <w:tcPr>
            <w:tcW w:w="9061" w:type="dxa"/>
          </w:tcPr>
          <w:p w14:paraId="7CBC7BB6" w14:textId="3868E61B" w:rsidR="00BD4DA1" w:rsidRPr="007D55D3" w:rsidRDefault="00BD4DA1" w:rsidP="00B92EF7">
            <w:pPr>
              <w:jc w:val="both"/>
              <w:rPr>
                <w:rFonts w:ascii="Times New Roman" w:hAnsi="Times New Roman" w:cs="Times New Roman"/>
                <w:sz w:val="24"/>
                <w:szCs w:val="24"/>
              </w:rPr>
            </w:pPr>
            <w:r w:rsidRPr="007D55D3">
              <w:rPr>
                <w:rFonts w:ascii="Times New Roman" w:hAnsi="Times New Roman" w:cs="Times New Roman"/>
                <w:sz w:val="24"/>
                <w:szCs w:val="24"/>
                <w:lang w:val="pl-PL"/>
              </w:rPr>
              <w:t>3.3.1.</w:t>
            </w:r>
            <w:r w:rsidR="00B92EF7">
              <w:rPr>
                <w:rFonts w:ascii="Times New Roman" w:hAnsi="Times New Roman" w:cs="Times New Roman"/>
                <w:sz w:val="24"/>
                <w:szCs w:val="24"/>
                <w:lang w:val="pl-PL"/>
              </w:rPr>
              <w:t> </w:t>
            </w:r>
            <w:r w:rsidRPr="007D55D3">
              <w:rPr>
                <w:rFonts w:ascii="Times New Roman" w:hAnsi="Times New Roman" w:cs="Times New Roman"/>
                <w:sz w:val="24"/>
                <w:szCs w:val="24"/>
                <w:lang w:val="pl-PL"/>
              </w:rPr>
              <w:t>Sokolova apriņķa Bielaņas, Ceranovas, Jabloņas Lackas, Sabņu, Strediņas</w:t>
            </w:r>
            <w:r w:rsidR="007C0D51" w:rsidRPr="007D55D3">
              <w:rPr>
                <w:rFonts w:ascii="Times New Roman" w:hAnsi="Times New Roman" w:cs="Times New Roman"/>
                <w:sz w:val="24"/>
                <w:szCs w:val="24"/>
                <w:lang w:val="pl-PL"/>
              </w:rPr>
              <w:t xml:space="preserve"> un</w:t>
            </w:r>
            <w:r w:rsidRPr="007D55D3">
              <w:rPr>
                <w:rFonts w:ascii="Times New Roman" w:hAnsi="Times New Roman" w:cs="Times New Roman"/>
                <w:sz w:val="24"/>
                <w:szCs w:val="24"/>
                <w:lang w:val="pl-PL"/>
              </w:rPr>
              <w:t xml:space="preserve"> Repku pašvaldība un Sokolovas Podlaskes lauku novads</w:t>
            </w:r>
          </w:p>
        </w:tc>
      </w:tr>
      <w:tr w:rsidR="00BD4DA1" w14:paraId="7CBC7BB9" w14:textId="77777777" w:rsidTr="00BD4DA1">
        <w:tc>
          <w:tcPr>
            <w:tcW w:w="9061" w:type="dxa"/>
          </w:tcPr>
          <w:p w14:paraId="7CBC7BB8" w14:textId="44C86323" w:rsidR="00BD4DA1" w:rsidRPr="007D55D3" w:rsidRDefault="00CD1CE8"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3.3.2.</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Siedlices apriņķa Domanices, Korževas, Katiņas, Mokobodu, Pržesmiku, Paprotņas, Skoržecas, Suhožebru, Mordu, Siedlices, Višņevas un Zbučinas pašvaldība</w:t>
            </w:r>
          </w:p>
        </w:tc>
      </w:tr>
      <w:tr w:rsidR="00BD4DA1" w14:paraId="7CBC7BBB" w14:textId="77777777" w:rsidTr="00BD4DA1">
        <w:tc>
          <w:tcPr>
            <w:tcW w:w="9061" w:type="dxa"/>
          </w:tcPr>
          <w:p w14:paraId="7CBC7BBA" w14:textId="2806933F" w:rsidR="00BD4DA1" w:rsidRPr="007D55D3" w:rsidRDefault="00CD1CE8"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3.3.3</w:t>
            </w:r>
            <w:r w:rsidR="0037741A" w:rsidRPr="007D55D3">
              <w:rPr>
                <w:rFonts w:ascii="Times New Roman" w:hAnsi="Times New Roman" w:cs="Times New Roman"/>
                <w:sz w:val="24"/>
                <w:szCs w:val="24"/>
                <w:lang w:val="en-GB"/>
              </w:rPr>
              <w:t xml:space="preserve">. </w:t>
            </w:r>
            <w:proofErr w:type="spellStart"/>
            <w:r w:rsidR="00BD4DA1" w:rsidRPr="007D55D3">
              <w:rPr>
                <w:rFonts w:ascii="Times New Roman" w:hAnsi="Times New Roman" w:cs="Times New Roman"/>
                <w:sz w:val="24"/>
                <w:szCs w:val="24"/>
                <w:lang w:val="en-GB"/>
              </w:rPr>
              <w:t>Siedlices</w:t>
            </w:r>
            <w:proofErr w:type="spellEnd"/>
            <w:r w:rsidR="00BD4DA1" w:rsidRPr="007D55D3">
              <w:rPr>
                <w:rFonts w:ascii="Times New Roman" w:hAnsi="Times New Roman" w:cs="Times New Roman"/>
                <w:sz w:val="24"/>
                <w:szCs w:val="24"/>
                <w:lang w:val="en-GB"/>
              </w:rPr>
              <w:t xml:space="preserve"> </w:t>
            </w:r>
            <w:proofErr w:type="spellStart"/>
            <w:r w:rsidR="00BD4DA1" w:rsidRPr="007D55D3">
              <w:rPr>
                <w:rFonts w:ascii="Times New Roman" w:hAnsi="Times New Roman" w:cs="Times New Roman"/>
                <w:sz w:val="24"/>
                <w:szCs w:val="24"/>
                <w:lang w:val="en-GB"/>
              </w:rPr>
              <w:t>pilsētas</w:t>
            </w:r>
            <w:proofErr w:type="spellEnd"/>
            <w:r w:rsidR="00BD4DA1" w:rsidRPr="007D55D3">
              <w:rPr>
                <w:rFonts w:ascii="Times New Roman" w:hAnsi="Times New Roman" w:cs="Times New Roman"/>
                <w:sz w:val="24"/>
                <w:szCs w:val="24"/>
                <w:lang w:val="en-GB"/>
              </w:rPr>
              <w:t xml:space="preserve"> </w:t>
            </w:r>
            <w:r w:rsidR="00AF31D8" w:rsidRPr="007D55D3">
              <w:rPr>
                <w:rFonts w:ascii="Times New Roman" w:hAnsi="Times New Roman" w:cs="Times New Roman"/>
                <w:sz w:val="24"/>
                <w:szCs w:val="24"/>
                <w:lang w:val="pl-PL"/>
              </w:rPr>
              <w:t>apriņķis</w:t>
            </w:r>
          </w:p>
        </w:tc>
      </w:tr>
      <w:tr w:rsidR="00BD4DA1" w14:paraId="7CBC7BBD" w14:textId="77777777" w:rsidTr="00BD4DA1">
        <w:tc>
          <w:tcPr>
            <w:tcW w:w="9061" w:type="dxa"/>
          </w:tcPr>
          <w:p w14:paraId="7CBC7BBC" w14:textId="5C3AE969" w:rsidR="00BD4DA1" w:rsidRPr="007D55D3" w:rsidRDefault="0037741A" w:rsidP="00756592">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3.3.</w:t>
            </w:r>
            <w:r w:rsidR="00756592">
              <w:rPr>
                <w:rFonts w:ascii="Times New Roman" w:hAnsi="Times New Roman" w:cs="Times New Roman"/>
                <w:sz w:val="24"/>
                <w:szCs w:val="24"/>
                <w:lang w:val="pl-PL"/>
              </w:rPr>
              <w:t>4</w:t>
            </w:r>
            <w:r w:rsidRPr="007D55D3">
              <w:rPr>
                <w:rFonts w:ascii="Times New Roman" w:hAnsi="Times New Roman" w:cs="Times New Roman"/>
                <w:sz w:val="24"/>
                <w:szCs w:val="24"/>
                <w:lang w:val="pl-PL"/>
              </w:rPr>
              <w:t xml:space="preserve">. </w:t>
            </w:r>
            <w:r w:rsidR="00BD4DA1" w:rsidRPr="007D55D3">
              <w:rPr>
                <w:rFonts w:ascii="Times New Roman" w:hAnsi="Times New Roman" w:cs="Times New Roman"/>
                <w:sz w:val="24"/>
                <w:szCs w:val="24"/>
                <w:lang w:val="pl-PL"/>
              </w:rPr>
              <w:t>Ostroleckas apriņķa Rzekuņas, Trosciņas, Červinas un Govorovas pašvaldība</w:t>
            </w:r>
          </w:p>
        </w:tc>
      </w:tr>
      <w:tr w:rsidR="00BD4DA1" w14:paraId="7CBC7BBF" w14:textId="77777777" w:rsidTr="00BD4DA1">
        <w:tc>
          <w:tcPr>
            <w:tcW w:w="9061" w:type="dxa"/>
          </w:tcPr>
          <w:p w14:paraId="7CBC7BBE" w14:textId="71E4881F" w:rsidR="00BD4DA1" w:rsidRPr="007D55D3" w:rsidRDefault="0037741A" w:rsidP="00756592">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3.3.</w:t>
            </w:r>
            <w:r w:rsidR="00756592">
              <w:rPr>
                <w:rFonts w:ascii="Times New Roman" w:hAnsi="Times New Roman" w:cs="Times New Roman"/>
                <w:sz w:val="24"/>
                <w:szCs w:val="24"/>
                <w:lang w:val="pl-PL"/>
              </w:rPr>
              <w:t>5</w:t>
            </w:r>
            <w:r w:rsidRPr="007D55D3">
              <w:rPr>
                <w:rFonts w:ascii="Times New Roman" w:hAnsi="Times New Roman" w:cs="Times New Roman"/>
                <w:sz w:val="24"/>
                <w:szCs w:val="24"/>
                <w:lang w:val="pl-PL"/>
              </w:rPr>
              <w:t xml:space="preserve">. </w:t>
            </w:r>
            <w:r w:rsidR="00BD4DA1" w:rsidRPr="007D55D3">
              <w:rPr>
                <w:rFonts w:ascii="Times New Roman" w:hAnsi="Times New Roman" w:cs="Times New Roman"/>
                <w:sz w:val="24"/>
                <w:szCs w:val="24"/>
                <w:lang w:val="pl-PL"/>
              </w:rPr>
              <w:t>Losices apriņķa Oļšankas un Losices pašvaldība</w:t>
            </w:r>
          </w:p>
        </w:tc>
      </w:tr>
      <w:tr w:rsidR="00BD4DA1" w14:paraId="7CBC7BC1" w14:textId="77777777" w:rsidTr="00BD4DA1">
        <w:tc>
          <w:tcPr>
            <w:tcW w:w="9061" w:type="dxa"/>
          </w:tcPr>
          <w:p w14:paraId="7CBC7BC0" w14:textId="2A5E1141" w:rsidR="00BD4DA1" w:rsidRPr="007D55D3" w:rsidRDefault="0037741A" w:rsidP="00756592">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3.3.</w:t>
            </w:r>
            <w:r w:rsidR="00756592">
              <w:rPr>
                <w:rFonts w:ascii="Times New Roman" w:hAnsi="Times New Roman" w:cs="Times New Roman"/>
                <w:sz w:val="24"/>
                <w:szCs w:val="24"/>
                <w:lang w:val="en-GB"/>
              </w:rPr>
              <w:t>6</w:t>
            </w:r>
            <w:r w:rsidRPr="007D55D3">
              <w:rPr>
                <w:rFonts w:ascii="Times New Roman" w:hAnsi="Times New Roman" w:cs="Times New Roman"/>
                <w:sz w:val="24"/>
                <w:szCs w:val="24"/>
                <w:lang w:val="en-GB"/>
              </w:rPr>
              <w:t xml:space="preserve">. </w:t>
            </w:r>
            <w:proofErr w:type="spellStart"/>
            <w:r w:rsidR="00BD4DA1" w:rsidRPr="007D55D3">
              <w:rPr>
                <w:rFonts w:ascii="Times New Roman" w:hAnsi="Times New Roman" w:cs="Times New Roman"/>
                <w:sz w:val="24"/>
                <w:szCs w:val="24"/>
                <w:lang w:val="en-GB"/>
              </w:rPr>
              <w:t>Ostrovas</w:t>
            </w:r>
            <w:proofErr w:type="spellEnd"/>
            <w:r w:rsidR="00BD4DA1" w:rsidRPr="007D55D3">
              <w:rPr>
                <w:rFonts w:ascii="Times New Roman" w:hAnsi="Times New Roman" w:cs="Times New Roman"/>
                <w:sz w:val="24"/>
                <w:szCs w:val="24"/>
                <w:lang w:val="en-GB"/>
              </w:rPr>
              <w:t xml:space="preserve"> </w:t>
            </w:r>
            <w:r w:rsidR="00AF31D8" w:rsidRPr="007D55D3">
              <w:rPr>
                <w:rFonts w:ascii="Times New Roman" w:hAnsi="Times New Roman" w:cs="Times New Roman"/>
                <w:sz w:val="24"/>
                <w:szCs w:val="24"/>
                <w:lang w:val="pl-PL"/>
              </w:rPr>
              <w:t>apriņķis</w:t>
            </w:r>
          </w:p>
        </w:tc>
      </w:tr>
      <w:tr w:rsidR="00BD4DA1" w14:paraId="7CBC7BC3" w14:textId="77777777" w:rsidTr="00BD4DA1">
        <w:tc>
          <w:tcPr>
            <w:tcW w:w="9061" w:type="dxa"/>
          </w:tcPr>
          <w:p w14:paraId="7CBC7BC2" w14:textId="77777777" w:rsidR="00BD4DA1" w:rsidRPr="007D55D3" w:rsidRDefault="00BD4DA1"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3.4. </w:t>
            </w:r>
            <w:proofErr w:type="spellStart"/>
            <w:r w:rsidRPr="007D55D3">
              <w:rPr>
                <w:rFonts w:ascii="Times New Roman" w:hAnsi="Times New Roman" w:cs="Times New Roman"/>
                <w:sz w:val="24"/>
                <w:szCs w:val="24"/>
                <w:lang w:val="en-GB"/>
              </w:rPr>
              <w:t>Ļubļinas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vojevodistē</w:t>
            </w:r>
            <w:proofErr w:type="spellEnd"/>
            <w:r w:rsidRPr="007D55D3">
              <w:rPr>
                <w:rFonts w:ascii="Times New Roman" w:hAnsi="Times New Roman" w:cs="Times New Roman"/>
                <w:sz w:val="24"/>
                <w:szCs w:val="24"/>
                <w:lang w:val="en-GB"/>
              </w:rPr>
              <w:t>:</w:t>
            </w:r>
          </w:p>
        </w:tc>
      </w:tr>
      <w:tr w:rsidR="00BD4DA1" w14:paraId="7CBC7BC5" w14:textId="77777777" w:rsidTr="00BD4DA1">
        <w:tc>
          <w:tcPr>
            <w:tcW w:w="9061" w:type="dxa"/>
          </w:tcPr>
          <w:p w14:paraId="7CBC7BC4" w14:textId="7C8A18FB"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3.4.1.</w:t>
            </w:r>
            <w:r w:rsidR="00B92EF7">
              <w:rPr>
                <w:rFonts w:ascii="Times New Roman" w:hAnsi="Times New Roman" w:cs="Times New Roman"/>
                <w:sz w:val="24"/>
                <w:szCs w:val="24"/>
                <w:lang w:val="pl-PL"/>
              </w:rPr>
              <w:t> </w:t>
            </w:r>
            <w:r w:rsidR="00CD1CE8" w:rsidRPr="007D55D3">
              <w:rPr>
                <w:rFonts w:ascii="Times New Roman" w:hAnsi="Times New Roman" w:cs="Times New Roman"/>
                <w:sz w:val="24"/>
                <w:szCs w:val="24"/>
                <w:lang w:val="pl-PL"/>
              </w:rPr>
              <w:t>Vlodav</w:t>
            </w:r>
            <w:r w:rsidR="00BD4DA1" w:rsidRPr="007D55D3">
              <w:rPr>
                <w:rFonts w:ascii="Times New Roman" w:hAnsi="Times New Roman" w:cs="Times New Roman"/>
                <w:sz w:val="24"/>
                <w:szCs w:val="24"/>
                <w:lang w:val="pl-PL"/>
              </w:rPr>
              <w:t>as apriņķa Hanna</w:t>
            </w:r>
            <w:r w:rsidR="008F7A78" w:rsidRPr="007D55D3">
              <w:rPr>
                <w:rFonts w:ascii="Times New Roman" w:hAnsi="Times New Roman" w:cs="Times New Roman"/>
                <w:sz w:val="24"/>
                <w:szCs w:val="24"/>
                <w:lang w:val="pl-PL"/>
              </w:rPr>
              <w:t>s un</w:t>
            </w:r>
            <w:r w:rsidR="00BD4DA1" w:rsidRPr="007D55D3">
              <w:rPr>
                <w:rFonts w:ascii="Times New Roman" w:hAnsi="Times New Roman" w:cs="Times New Roman"/>
                <w:sz w:val="24"/>
                <w:szCs w:val="24"/>
                <w:lang w:val="pl-PL"/>
              </w:rPr>
              <w:t xml:space="preserve"> </w:t>
            </w:r>
            <w:r w:rsidR="00CD1CE8" w:rsidRPr="007D55D3">
              <w:rPr>
                <w:rFonts w:ascii="Times New Roman" w:hAnsi="Times New Roman" w:cs="Times New Roman"/>
                <w:sz w:val="24"/>
                <w:szCs w:val="24"/>
                <w:lang w:val="pl-PL"/>
              </w:rPr>
              <w:t>Viriķu</w:t>
            </w:r>
            <w:r w:rsidR="00BD4DA1" w:rsidRPr="007D55D3">
              <w:rPr>
                <w:rFonts w:ascii="Times New Roman" w:hAnsi="Times New Roman" w:cs="Times New Roman"/>
                <w:sz w:val="24"/>
                <w:szCs w:val="24"/>
                <w:lang w:val="pl-PL"/>
              </w:rPr>
              <w:t xml:space="preserve"> pašvaldība ar Vlodavas </w:t>
            </w:r>
            <w:r w:rsidR="00CD1CE8" w:rsidRPr="007D55D3">
              <w:rPr>
                <w:rFonts w:ascii="Times New Roman" w:hAnsi="Times New Roman" w:cs="Times New Roman"/>
                <w:sz w:val="24"/>
                <w:szCs w:val="24"/>
                <w:lang w:val="pl-PL"/>
              </w:rPr>
              <w:t>lauku novadu</w:t>
            </w:r>
          </w:p>
        </w:tc>
      </w:tr>
      <w:tr w:rsidR="00BD4DA1" w14:paraId="7CBC7BC7" w14:textId="77777777" w:rsidTr="00BD4DA1">
        <w:tc>
          <w:tcPr>
            <w:tcW w:w="9061" w:type="dxa"/>
          </w:tcPr>
          <w:p w14:paraId="7CBC7BC6" w14:textId="1A5FBA43"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3.4.2.</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Radzinskas apriņķa Kakoļevnicas Vshodņas, Komarovkas Podlaskas, Radziņas Podlaskas, Ulat-Majoratas un Vohinas pašvaldība</w:t>
            </w:r>
          </w:p>
        </w:tc>
      </w:tr>
      <w:tr w:rsidR="00BD4DA1" w14:paraId="7CBC7BC9" w14:textId="77777777" w:rsidTr="00BD4DA1">
        <w:tc>
          <w:tcPr>
            <w:tcW w:w="9061" w:type="dxa"/>
          </w:tcPr>
          <w:p w14:paraId="7CBC7BC8" w14:textId="6FBD0BBD"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3.4.3.</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Belskas apriņķa Miedzirces Podlaskes pašvaldība ar Miedzirces Podlaskes pilsētu, Drelovas, Rossožas, Slavatičes, Višnicas, Sosnuvkas, Lomažu un Tučnas pašvaldība</w:t>
            </w:r>
          </w:p>
        </w:tc>
      </w:tr>
      <w:tr w:rsidR="00BD4DA1" w14:paraId="7CBC7BCB" w14:textId="77777777" w:rsidTr="00BD4DA1">
        <w:tc>
          <w:tcPr>
            <w:tcW w:w="9061" w:type="dxa"/>
          </w:tcPr>
          <w:p w14:paraId="7CBC7BCA" w14:textId="565D02D9"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3.4.4.</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Lukovskas apriņķa Trzebiešovas pašvaldība un Lukovskas lauku novads</w:t>
            </w:r>
          </w:p>
        </w:tc>
      </w:tr>
      <w:tr w:rsidR="00BD4DA1" w14:paraId="7CBC7BCD" w14:textId="77777777" w:rsidTr="00BD4DA1">
        <w:tc>
          <w:tcPr>
            <w:tcW w:w="9061" w:type="dxa"/>
          </w:tcPr>
          <w:p w14:paraId="7CBC7BCC" w14:textId="206DD145" w:rsidR="00BD4DA1" w:rsidRPr="007D55D3" w:rsidRDefault="0037741A" w:rsidP="00B92EF7">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3.4.5.</w:t>
            </w:r>
            <w:r w:rsidR="00B92EF7">
              <w:rPr>
                <w:rFonts w:ascii="Times New Roman" w:hAnsi="Times New Roman" w:cs="Times New Roman"/>
                <w:sz w:val="24"/>
                <w:szCs w:val="24"/>
                <w:lang w:val="pl-PL"/>
              </w:rPr>
              <w:t> </w:t>
            </w:r>
            <w:r w:rsidR="00BD4DA1" w:rsidRPr="007D55D3">
              <w:rPr>
                <w:rFonts w:ascii="Times New Roman" w:hAnsi="Times New Roman" w:cs="Times New Roman"/>
                <w:sz w:val="24"/>
                <w:szCs w:val="24"/>
                <w:lang w:val="pl-PL"/>
              </w:rPr>
              <w:t>Parčevskas apriņķa Debova Kloda, Jabloņas, Milanovas, Parčevas, Podedvoržes un Siemieņu pašvaldība</w:t>
            </w:r>
          </w:p>
        </w:tc>
      </w:tr>
    </w:tbl>
    <w:p w14:paraId="7CBC7BCF" w14:textId="77777777" w:rsidR="009B26CA" w:rsidRPr="00056031" w:rsidRDefault="009B26CA" w:rsidP="002870AE">
      <w:pPr>
        <w:spacing w:after="0" w:line="240" w:lineRule="auto"/>
        <w:jc w:val="center"/>
        <w:rPr>
          <w:rFonts w:ascii="Times New Roman" w:hAnsi="Times New Roman" w:cs="Times New Roman"/>
          <w:sz w:val="20"/>
          <w:szCs w:val="20"/>
          <w:lang w:val="pl-PL"/>
        </w:rPr>
      </w:pPr>
    </w:p>
    <w:tbl>
      <w:tblPr>
        <w:tblStyle w:val="TableGrid"/>
        <w:tblW w:w="0" w:type="auto"/>
        <w:tblLook w:val="04A0" w:firstRow="1" w:lastRow="0" w:firstColumn="1" w:lastColumn="0" w:noHBand="0" w:noVBand="1"/>
      </w:tblPr>
      <w:tblGrid>
        <w:gridCol w:w="9061"/>
      </w:tblGrid>
      <w:tr w:rsidR="00EE136B" w14:paraId="7CBC7BD1" w14:textId="77777777" w:rsidTr="00EE136B">
        <w:tc>
          <w:tcPr>
            <w:tcW w:w="9061" w:type="dxa"/>
          </w:tcPr>
          <w:p w14:paraId="7CBC7BD0" w14:textId="77777777" w:rsidR="00EE136B" w:rsidRPr="007D55D3" w:rsidRDefault="00EE136B" w:rsidP="00EE136B">
            <w:pPr>
              <w:jc w:val="center"/>
              <w:rPr>
                <w:rFonts w:ascii="Times New Roman" w:hAnsi="Times New Roman" w:cs="Times New Roman"/>
                <w:sz w:val="24"/>
                <w:szCs w:val="24"/>
                <w:lang w:val="pl-PL"/>
              </w:rPr>
            </w:pPr>
            <w:r w:rsidRPr="007D55D3">
              <w:rPr>
                <w:rFonts w:ascii="Times New Roman" w:hAnsi="Times New Roman" w:cs="Times New Roman"/>
                <w:sz w:val="24"/>
                <w:szCs w:val="24"/>
                <w:lang w:val="pl-PL"/>
              </w:rPr>
              <w:t>II riska zona</w:t>
            </w:r>
          </w:p>
        </w:tc>
      </w:tr>
      <w:tr w:rsidR="00EE136B" w14:paraId="7CBC7BD3" w14:textId="77777777" w:rsidTr="00EE136B">
        <w:tc>
          <w:tcPr>
            <w:tcW w:w="9061" w:type="dxa"/>
          </w:tcPr>
          <w:p w14:paraId="7CBC7BD2" w14:textId="77777777" w:rsidR="00EE136B" w:rsidRPr="007D55D3" w:rsidRDefault="00EE136B" w:rsidP="00546522">
            <w:pPr>
              <w:jc w:val="center"/>
              <w:rPr>
                <w:rFonts w:ascii="Times New Roman" w:hAnsi="Times New Roman" w:cs="Times New Roman"/>
                <w:sz w:val="24"/>
                <w:szCs w:val="24"/>
                <w:lang w:val="pl-PL"/>
              </w:rPr>
            </w:pPr>
            <w:r w:rsidRPr="007D55D3">
              <w:rPr>
                <w:rFonts w:ascii="Times New Roman" w:hAnsi="Times New Roman" w:cs="Times New Roman"/>
                <w:sz w:val="24"/>
                <w:szCs w:val="24"/>
                <w:lang w:val="pl-PL"/>
              </w:rPr>
              <w:t>4. Igaunijas Republikas administratīvā teritorija</w:t>
            </w:r>
          </w:p>
        </w:tc>
      </w:tr>
      <w:tr w:rsidR="00EE136B" w14:paraId="7CBC7BD5" w14:textId="77777777" w:rsidTr="00EE136B">
        <w:tc>
          <w:tcPr>
            <w:tcW w:w="9061" w:type="dxa"/>
          </w:tcPr>
          <w:p w14:paraId="7CBC7BD4"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 </w:t>
            </w:r>
            <w:proofErr w:type="spellStart"/>
            <w:r w:rsidRPr="007D55D3">
              <w:rPr>
                <w:rFonts w:ascii="Times New Roman" w:hAnsi="Times New Roman" w:cs="Times New Roman"/>
                <w:sz w:val="24"/>
                <w:szCs w:val="24"/>
                <w:lang w:val="en-GB"/>
              </w:rPr>
              <w:t>Elvas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pilsēta</w:t>
            </w:r>
            <w:proofErr w:type="spellEnd"/>
          </w:p>
        </w:tc>
      </w:tr>
      <w:tr w:rsidR="00EE136B" w14:paraId="7CBC7BD7" w14:textId="77777777" w:rsidTr="00EE136B">
        <w:tc>
          <w:tcPr>
            <w:tcW w:w="9061" w:type="dxa"/>
          </w:tcPr>
          <w:p w14:paraId="7CBC7BD6"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4.2. </w:t>
            </w:r>
            <w:proofErr w:type="spellStart"/>
            <w:r w:rsidRPr="007D55D3">
              <w:rPr>
                <w:rFonts w:ascii="Times New Roman" w:hAnsi="Times New Roman" w:cs="Times New Roman"/>
                <w:sz w:val="24"/>
                <w:szCs w:val="24"/>
                <w:lang w:val="en-GB"/>
              </w:rPr>
              <w:t>Vehmas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pilsēta</w:t>
            </w:r>
            <w:proofErr w:type="spellEnd"/>
          </w:p>
        </w:tc>
      </w:tr>
      <w:tr w:rsidR="00EE136B" w14:paraId="7CBC7BD9" w14:textId="77777777" w:rsidTr="00EE136B">
        <w:tc>
          <w:tcPr>
            <w:tcW w:w="9061" w:type="dxa"/>
          </w:tcPr>
          <w:p w14:paraId="7CBC7BD8"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4.3. </w:t>
            </w:r>
            <w:proofErr w:type="spellStart"/>
            <w:r w:rsidRPr="007D55D3">
              <w:rPr>
                <w:rFonts w:ascii="Times New Roman" w:hAnsi="Times New Roman" w:cs="Times New Roman"/>
                <w:sz w:val="24"/>
                <w:szCs w:val="24"/>
                <w:lang w:val="en-GB"/>
              </w:rPr>
              <w:t>Kuresāres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pilsēta</w:t>
            </w:r>
            <w:proofErr w:type="spellEnd"/>
          </w:p>
        </w:tc>
      </w:tr>
      <w:tr w:rsidR="00EE136B" w14:paraId="7CBC7BDB" w14:textId="77777777" w:rsidTr="00EE136B">
        <w:tc>
          <w:tcPr>
            <w:tcW w:w="9061" w:type="dxa"/>
          </w:tcPr>
          <w:p w14:paraId="7CBC7BDA"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4.4. </w:t>
            </w:r>
            <w:proofErr w:type="spellStart"/>
            <w:r w:rsidRPr="007D55D3">
              <w:rPr>
                <w:rFonts w:ascii="Times New Roman" w:hAnsi="Times New Roman" w:cs="Times New Roman"/>
                <w:sz w:val="24"/>
                <w:szCs w:val="24"/>
                <w:lang w:val="en-GB"/>
              </w:rPr>
              <w:t>Rakveres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pilsēta</w:t>
            </w:r>
            <w:proofErr w:type="spellEnd"/>
          </w:p>
        </w:tc>
      </w:tr>
      <w:tr w:rsidR="00EE136B" w14:paraId="7CBC7BDD" w14:textId="77777777" w:rsidTr="00EE136B">
        <w:tc>
          <w:tcPr>
            <w:tcW w:w="9061" w:type="dxa"/>
          </w:tcPr>
          <w:p w14:paraId="7CBC7BDC"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4.5. Tartu </w:t>
            </w:r>
            <w:proofErr w:type="spellStart"/>
            <w:r w:rsidRPr="007D55D3">
              <w:rPr>
                <w:rFonts w:ascii="Times New Roman" w:hAnsi="Times New Roman" w:cs="Times New Roman"/>
                <w:sz w:val="24"/>
                <w:szCs w:val="24"/>
                <w:lang w:val="en-GB"/>
              </w:rPr>
              <w:t>pilsēta</w:t>
            </w:r>
            <w:proofErr w:type="spellEnd"/>
          </w:p>
        </w:tc>
      </w:tr>
      <w:tr w:rsidR="00EE136B" w14:paraId="7CBC7BDF" w14:textId="77777777" w:rsidTr="00EE136B">
        <w:tc>
          <w:tcPr>
            <w:tcW w:w="9061" w:type="dxa"/>
          </w:tcPr>
          <w:p w14:paraId="7CBC7BDE"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4.6. </w:t>
            </w:r>
            <w:proofErr w:type="spellStart"/>
            <w:r w:rsidRPr="007D55D3">
              <w:rPr>
                <w:rFonts w:ascii="Times New Roman" w:hAnsi="Times New Roman" w:cs="Times New Roman"/>
                <w:sz w:val="24"/>
                <w:szCs w:val="24"/>
                <w:lang w:val="en-GB"/>
              </w:rPr>
              <w:t>Vīlandes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pilsēta</w:t>
            </w:r>
            <w:proofErr w:type="spellEnd"/>
          </w:p>
        </w:tc>
      </w:tr>
      <w:tr w:rsidR="00EE136B" w14:paraId="7CBC7BE1" w14:textId="77777777" w:rsidTr="00EE136B">
        <w:tc>
          <w:tcPr>
            <w:tcW w:w="9061" w:type="dxa"/>
          </w:tcPr>
          <w:p w14:paraId="7CBC7BE0" w14:textId="6C8BD03C" w:rsidR="00EE136B" w:rsidRPr="007D55D3" w:rsidRDefault="00EE136B" w:rsidP="007D55D3">
            <w:pPr>
              <w:jc w:val="both"/>
              <w:rPr>
                <w:rFonts w:ascii="Times New Roman" w:hAnsi="Times New Roman" w:cs="Times New Roman"/>
                <w:sz w:val="24"/>
                <w:szCs w:val="24"/>
                <w:lang w:val="pl-PL"/>
              </w:rPr>
            </w:pPr>
            <w:r w:rsidRPr="007D55D3">
              <w:rPr>
                <w:rFonts w:ascii="Times New Roman" w:hAnsi="Times New Roman" w:cs="Times New Roman"/>
                <w:sz w:val="24"/>
                <w:szCs w:val="24"/>
              </w:rPr>
              <w:t xml:space="preserve">4.7. </w:t>
            </w:r>
            <w:proofErr w:type="spellStart"/>
            <w:r w:rsidRPr="007D55D3">
              <w:rPr>
                <w:rFonts w:ascii="Times New Roman" w:hAnsi="Times New Roman" w:cs="Times New Roman"/>
                <w:sz w:val="24"/>
                <w:szCs w:val="24"/>
              </w:rPr>
              <w:t>Harju</w:t>
            </w:r>
            <w:proofErr w:type="spellEnd"/>
            <w:r w:rsidRPr="007D55D3">
              <w:rPr>
                <w:rFonts w:ascii="Times New Roman" w:hAnsi="Times New Roman" w:cs="Times New Roman"/>
                <w:sz w:val="24"/>
                <w:szCs w:val="24"/>
              </w:rPr>
              <w:t xml:space="preserve"> apriņķis (izņemot </w:t>
            </w:r>
            <w:proofErr w:type="spellStart"/>
            <w:r w:rsidRPr="007D55D3">
              <w:rPr>
                <w:rFonts w:ascii="Times New Roman" w:hAnsi="Times New Roman" w:cs="Times New Roman"/>
                <w:sz w:val="24"/>
                <w:szCs w:val="24"/>
              </w:rPr>
              <w:t>Kūsalu</w:t>
            </w:r>
            <w:proofErr w:type="spellEnd"/>
            <w:r w:rsidRPr="007D55D3">
              <w:rPr>
                <w:rFonts w:ascii="Times New Roman" w:hAnsi="Times New Roman" w:cs="Times New Roman"/>
                <w:sz w:val="24"/>
                <w:szCs w:val="24"/>
              </w:rPr>
              <w:t xml:space="preserve"> pagasta daļ</w:t>
            </w:r>
            <w:r w:rsidR="007D55D3">
              <w:rPr>
                <w:rFonts w:ascii="Times New Roman" w:hAnsi="Times New Roman" w:cs="Times New Roman"/>
                <w:sz w:val="24"/>
                <w:szCs w:val="24"/>
              </w:rPr>
              <w:t>u</w:t>
            </w:r>
            <w:r w:rsidRPr="007D55D3">
              <w:rPr>
                <w:rFonts w:ascii="Times New Roman" w:hAnsi="Times New Roman" w:cs="Times New Roman"/>
                <w:sz w:val="24"/>
                <w:szCs w:val="24"/>
              </w:rPr>
              <w:t xml:space="preserve">, kas atrodas uz dienvidiem no ceļa Nr. 1 (E20), </w:t>
            </w:r>
            <w:proofErr w:type="spellStart"/>
            <w:r w:rsidRPr="007D55D3">
              <w:rPr>
                <w:rFonts w:ascii="Times New Roman" w:hAnsi="Times New Roman" w:cs="Times New Roman"/>
                <w:sz w:val="24"/>
                <w:szCs w:val="24"/>
              </w:rPr>
              <w:t>Aegvīdu</w:t>
            </w:r>
            <w:proofErr w:type="spellEnd"/>
            <w:r w:rsidRPr="007D55D3">
              <w:rPr>
                <w:rFonts w:ascii="Times New Roman" w:hAnsi="Times New Roman" w:cs="Times New Roman"/>
                <w:sz w:val="24"/>
                <w:szCs w:val="24"/>
              </w:rPr>
              <w:t xml:space="preserve"> pagast</w:t>
            </w:r>
            <w:r w:rsidR="007D55D3">
              <w:rPr>
                <w:rFonts w:ascii="Times New Roman" w:hAnsi="Times New Roman" w:cs="Times New Roman"/>
                <w:sz w:val="24"/>
                <w:szCs w:val="24"/>
              </w:rPr>
              <w:t>u</w:t>
            </w:r>
            <w:r w:rsidRPr="007D55D3">
              <w:rPr>
                <w:rFonts w:ascii="Times New Roman" w:hAnsi="Times New Roman" w:cs="Times New Roman"/>
                <w:sz w:val="24"/>
                <w:szCs w:val="24"/>
              </w:rPr>
              <w:t xml:space="preserve"> un </w:t>
            </w:r>
            <w:proofErr w:type="spellStart"/>
            <w:r w:rsidRPr="007D55D3">
              <w:rPr>
                <w:rFonts w:ascii="Times New Roman" w:hAnsi="Times New Roman" w:cs="Times New Roman"/>
                <w:sz w:val="24"/>
                <w:szCs w:val="24"/>
              </w:rPr>
              <w:t>Anijas</w:t>
            </w:r>
            <w:proofErr w:type="spellEnd"/>
            <w:r w:rsidRPr="007D55D3">
              <w:rPr>
                <w:rFonts w:ascii="Times New Roman" w:hAnsi="Times New Roman" w:cs="Times New Roman"/>
                <w:sz w:val="24"/>
                <w:szCs w:val="24"/>
              </w:rPr>
              <w:t xml:space="preserve"> pagast</w:t>
            </w:r>
            <w:r w:rsidR="007D55D3">
              <w:rPr>
                <w:rFonts w:ascii="Times New Roman" w:hAnsi="Times New Roman" w:cs="Times New Roman"/>
                <w:sz w:val="24"/>
                <w:szCs w:val="24"/>
              </w:rPr>
              <w:t>u</w:t>
            </w:r>
            <w:r w:rsidRPr="007D55D3">
              <w:rPr>
                <w:rFonts w:ascii="Times New Roman" w:hAnsi="Times New Roman" w:cs="Times New Roman"/>
                <w:sz w:val="24"/>
                <w:szCs w:val="24"/>
              </w:rPr>
              <w:t>)</w:t>
            </w:r>
          </w:p>
        </w:tc>
      </w:tr>
      <w:tr w:rsidR="00EE136B" w14:paraId="7CBC7BE3" w14:textId="77777777" w:rsidTr="00EE136B">
        <w:tc>
          <w:tcPr>
            <w:tcW w:w="9061" w:type="dxa"/>
          </w:tcPr>
          <w:p w14:paraId="7CBC7BE2"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4.8. </w:t>
            </w:r>
            <w:proofErr w:type="spellStart"/>
            <w:r w:rsidRPr="007D55D3">
              <w:rPr>
                <w:rFonts w:ascii="Times New Roman" w:hAnsi="Times New Roman" w:cs="Times New Roman"/>
                <w:sz w:val="24"/>
                <w:szCs w:val="24"/>
                <w:lang w:val="en-GB"/>
              </w:rPr>
              <w:t>Austrumviru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EE136B" w14:paraId="7CBC7BE5" w14:textId="77777777" w:rsidTr="00EE136B">
        <w:tc>
          <w:tcPr>
            <w:tcW w:w="9061" w:type="dxa"/>
          </w:tcPr>
          <w:p w14:paraId="7CBC7BE4"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4.9. </w:t>
            </w:r>
            <w:proofErr w:type="spellStart"/>
            <w:r w:rsidRPr="007D55D3">
              <w:rPr>
                <w:rFonts w:ascii="Times New Roman" w:hAnsi="Times New Roman" w:cs="Times New Roman"/>
                <w:sz w:val="24"/>
                <w:szCs w:val="24"/>
                <w:lang w:val="en-GB"/>
              </w:rPr>
              <w:t>Lēnes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EE136B" w14:paraId="7CBC7BE7" w14:textId="77777777" w:rsidTr="00EE136B">
        <w:tc>
          <w:tcPr>
            <w:tcW w:w="9061" w:type="dxa"/>
          </w:tcPr>
          <w:p w14:paraId="7CBC7BE6" w14:textId="5681F9DA" w:rsidR="00EE136B" w:rsidRPr="007D55D3" w:rsidRDefault="00EE136B" w:rsidP="007D55D3">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4.10. </w:t>
            </w:r>
            <w:proofErr w:type="spellStart"/>
            <w:r w:rsidRPr="007D55D3">
              <w:rPr>
                <w:rFonts w:ascii="Times New Roman" w:hAnsi="Times New Roman" w:cs="Times New Roman"/>
                <w:sz w:val="24"/>
                <w:szCs w:val="24"/>
                <w:lang w:val="en-GB"/>
              </w:rPr>
              <w:t>Pērnavas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izņemot</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Audru</w:t>
            </w:r>
            <w:proofErr w:type="spellEnd"/>
            <w:r w:rsidRPr="007D55D3">
              <w:rPr>
                <w:rFonts w:ascii="Times New Roman" w:hAnsi="Times New Roman" w:cs="Times New Roman"/>
                <w:sz w:val="24"/>
                <w:szCs w:val="24"/>
                <w:lang w:val="en-GB"/>
              </w:rPr>
              <w:t xml:space="preserve"> un </w:t>
            </w:r>
            <w:proofErr w:type="spellStart"/>
            <w:r w:rsidRPr="007D55D3">
              <w:rPr>
                <w:rFonts w:ascii="Times New Roman" w:hAnsi="Times New Roman" w:cs="Times New Roman"/>
                <w:sz w:val="24"/>
                <w:szCs w:val="24"/>
                <w:lang w:val="en-GB"/>
              </w:rPr>
              <w:t>Testamā</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w:t>
            </w:r>
            <w:r w:rsidR="007D55D3">
              <w:rPr>
                <w:rFonts w:ascii="Times New Roman" w:hAnsi="Times New Roman" w:cs="Times New Roman"/>
                <w:sz w:val="24"/>
                <w:szCs w:val="24"/>
                <w:lang w:val="en-GB"/>
              </w:rPr>
              <w:t>u</w:t>
            </w:r>
            <w:proofErr w:type="spellEnd"/>
          </w:p>
        </w:tc>
      </w:tr>
      <w:tr w:rsidR="00EE136B" w14:paraId="7CBC7BE9" w14:textId="77777777" w:rsidTr="00EE136B">
        <w:tc>
          <w:tcPr>
            <w:tcW w:w="9061" w:type="dxa"/>
          </w:tcPr>
          <w:p w14:paraId="7CBC7BE8"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4.11. </w:t>
            </w:r>
            <w:proofErr w:type="spellStart"/>
            <w:r w:rsidRPr="007D55D3">
              <w:rPr>
                <w:rFonts w:ascii="Times New Roman" w:hAnsi="Times New Roman" w:cs="Times New Roman"/>
                <w:sz w:val="24"/>
                <w:szCs w:val="24"/>
                <w:lang w:val="en-GB"/>
              </w:rPr>
              <w:t>Pelvas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EE136B" w14:paraId="7CBC7BEB" w14:textId="77777777" w:rsidTr="00EE136B">
        <w:tc>
          <w:tcPr>
            <w:tcW w:w="9061" w:type="dxa"/>
          </w:tcPr>
          <w:p w14:paraId="7CBC7BEA"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4.12. </w:t>
            </w:r>
            <w:proofErr w:type="spellStart"/>
            <w:r w:rsidRPr="007D55D3">
              <w:rPr>
                <w:rFonts w:ascii="Times New Roman" w:hAnsi="Times New Roman" w:cs="Times New Roman"/>
                <w:sz w:val="24"/>
                <w:szCs w:val="24"/>
                <w:lang w:val="en-GB"/>
              </w:rPr>
              <w:t>Veru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EE136B" w14:paraId="7CBC7BED" w14:textId="77777777" w:rsidTr="00EE136B">
        <w:tc>
          <w:tcPr>
            <w:tcW w:w="9061" w:type="dxa"/>
          </w:tcPr>
          <w:p w14:paraId="7CBC7BEC"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4.13. </w:t>
            </w:r>
            <w:proofErr w:type="spellStart"/>
            <w:r w:rsidRPr="007D55D3">
              <w:rPr>
                <w:rFonts w:ascii="Times New Roman" w:hAnsi="Times New Roman" w:cs="Times New Roman"/>
                <w:sz w:val="24"/>
                <w:szCs w:val="24"/>
                <w:lang w:val="en-GB"/>
              </w:rPr>
              <w:t>Valgas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EE136B" w14:paraId="7CBC7BEF" w14:textId="77777777" w:rsidTr="00EE136B">
        <w:tc>
          <w:tcPr>
            <w:tcW w:w="9061" w:type="dxa"/>
          </w:tcPr>
          <w:p w14:paraId="7CBC7BEE"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4.14. </w:t>
            </w:r>
            <w:proofErr w:type="spellStart"/>
            <w:r w:rsidRPr="007D55D3">
              <w:rPr>
                <w:rFonts w:ascii="Times New Roman" w:hAnsi="Times New Roman" w:cs="Times New Roman"/>
                <w:sz w:val="24"/>
                <w:szCs w:val="24"/>
                <w:lang w:val="en-GB"/>
              </w:rPr>
              <w:t>Raplas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apriņķis</w:t>
            </w:r>
            <w:proofErr w:type="spellEnd"/>
          </w:p>
        </w:tc>
      </w:tr>
      <w:tr w:rsidR="00EE136B" w14:paraId="7CBC7BF1" w14:textId="77777777" w:rsidTr="00EE136B">
        <w:tc>
          <w:tcPr>
            <w:tcW w:w="9061" w:type="dxa"/>
          </w:tcPr>
          <w:p w14:paraId="7CBC7BF0"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lastRenderedPageBreak/>
              <w:t xml:space="preserve">4.15. </w:t>
            </w:r>
            <w:proofErr w:type="spellStart"/>
            <w:r w:rsidRPr="007D55D3">
              <w:rPr>
                <w:rFonts w:ascii="Times New Roman" w:hAnsi="Times New Roman" w:cs="Times New Roman"/>
                <w:sz w:val="24"/>
                <w:szCs w:val="24"/>
                <w:lang w:val="en-GB"/>
              </w:rPr>
              <w:t>Sūrejāni</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BF3" w14:textId="77777777" w:rsidTr="00EE136B">
        <w:tc>
          <w:tcPr>
            <w:tcW w:w="9061" w:type="dxa"/>
          </w:tcPr>
          <w:p w14:paraId="7CBC7BF2"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4.16. </w:t>
            </w:r>
            <w:proofErr w:type="spellStart"/>
            <w:r w:rsidRPr="007D55D3">
              <w:rPr>
                <w:rFonts w:ascii="Times New Roman" w:hAnsi="Times New Roman" w:cs="Times New Roman"/>
                <w:sz w:val="24"/>
                <w:szCs w:val="24"/>
                <w:lang w:val="en-GB"/>
              </w:rPr>
              <w:t>Tamsalu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daļa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kas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atrodas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uz</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ziemeļaustrumiem</w:t>
            </w:r>
            <w:proofErr w:type="spellEnd"/>
            <w:r w:rsidRPr="007D55D3">
              <w:rPr>
                <w:rFonts w:ascii="Times New Roman" w:hAnsi="Times New Roman" w:cs="Times New Roman"/>
                <w:sz w:val="24"/>
                <w:szCs w:val="24"/>
                <w:lang w:val="en-GB"/>
              </w:rPr>
              <w:t xml:space="preserve"> no </w:t>
            </w:r>
            <w:proofErr w:type="spellStart"/>
            <w:r w:rsidRPr="007D55D3">
              <w:rPr>
                <w:rFonts w:ascii="Times New Roman" w:hAnsi="Times New Roman" w:cs="Times New Roman"/>
                <w:sz w:val="24"/>
                <w:szCs w:val="24"/>
                <w:lang w:val="en-GB"/>
              </w:rPr>
              <w:t>Tallinas</w:t>
            </w:r>
            <w:proofErr w:type="spellEnd"/>
            <w:r w:rsidRPr="007D55D3">
              <w:rPr>
                <w:rFonts w:ascii="Times New Roman" w:hAnsi="Times New Roman" w:cs="Times New Roman"/>
                <w:sz w:val="24"/>
                <w:szCs w:val="24"/>
                <w:lang w:val="en-GB"/>
              </w:rPr>
              <w:t xml:space="preserve">–Tartu </w:t>
            </w:r>
            <w:proofErr w:type="spellStart"/>
            <w:r w:rsidRPr="007D55D3">
              <w:rPr>
                <w:rFonts w:ascii="Times New Roman" w:hAnsi="Times New Roman" w:cs="Times New Roman"/>
                <w:sz w:val="24"/>
                <w:szCs w:val="24"/>
                <w:lang w:val="en-GB"/>
              </w:rPr>
              <w:t>dzelzceļa</w:t>
            </w:r>
            <w:proofErr w:type="spellEnd"/>
          </w:p>
        </w:tc>
      </w:tr>
      <w:tr w:rsidR="00EE136B" w14:paraId="7CBC7BF5" w14:textId="77777777" w:rsidTr="00EE136B">
        <w:tc>
          <w:tcPr>
            <w:tcW w:w="9061" w:type="dxa"/>
          </w:tcPr>
          <w:p w14:paraId="7CBC7BF4"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4.17. Tartu </w:t>
            </w:r>
            <w:proofErr w:type="spellStart"/>
            <w:r w:rsidRPr="007D55D3">
              <w:rPr>
                <w:rFonts w:ascii="Times New Roman" w:hAnsi="Times New Roman" w:cs="Times New Roman"/>
                <w:sz w:val="24"/>
                <w:szCs w:val="24"/>
                <w:lang w:val="en-GB"/>
              </w:rPr>
              <w:t>pagasts</w:t>
            </w:r>
            <w:proofErr w:type="spellEnd"/>
          </w:p>
        </w:tc>
      </w:tr>
      <w:tr w:rsidR="00EE136B" w14:paraId="7CBC7BF7" w14:textId="77777777" w:rsidTr="00EE136B">
        <w:tc>
          <w:tcPr>
            <w:tcW w:w="9061" w:type="dxa"/>
          </w:tcPr>
          <w:p w14:paraId="7CBC7BF6" w14:textId="77777777" w:rsidR="00EE136B" w:rsidRPr="007D55D3" w:rsidRDefault="00EE13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4.18. </w:t>
            </w:r>
            <w:proofErr w:type="spellStart"/>
            <w:r w:rsidRPr="007D55D3">
              <w:rPr>
                <w:rFonts w:ascii="Times New Roman" w:hAnsi="Times New Roman" w:cs="Times New Roman"/>
                <w:sz w:val="24"/>
                <w:szCs w:val="24"/>
                <w:lang w:val="en-GB"/>
              </w:rPr>
              <w:t>Abjas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BF9" w14:textId="77777777" w:rsidTr="00EE136B">
        <w:tc>
          <w:tcPr>
            <w:tcW w:w="9061" w:type="dxa"/>
          </w:tcPr>
          <w:p w14:paraId="7CBC7BF8"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4.19. </w:t>
            </w:r>
            <w:proofErr w:type="spellStart"/>
            <w:r w:rsidRPr="007D55D3">
              <w:rPr>
                <w:rFonts w:ascii="Times New Roman" w:hAnsi="Times New Roman" w:cs="Times New Roman"/>
                <w:sz w:val="24"/>
                <w:szCs w:val="24"/>
                <w:lang w:val="en-GB"/>
              </w:rPr>
              <w:t>Alatskivi</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BFB" w14:textId="77777777" w:rsidTr="00EE136B">
        <w:tc>
          <w:tcPr>
            <w:tcW w:w="9061" w:type="dxa"/>
          </w:tcPr>
          <w:p w14:paraId="7CBC7BFA"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4.20. </w:t>
            </w:r>
            <w:proofErr w:type="spellStart"/>
            <w:r w:rsidRPr="007D55D3">
              <w:rPr>
                <w:rFonts w:ascii="Times New Roman" w:hAnsi="Times New Roman" w:cs="Times New Roman"/>
                <w:sz w:val="24"/>
                <w:szCs w:val="24"/>
                <w:lang w:val="en-GB"/>
              </w:rPr>
              <w:t>Hāslavas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BFD" w14:textId="77777777" w:rsidTr="00EE136B">
        <w:tc>
          <w:tcPr>
            <w:tcW w:w="9061" w:type="dxa"/>
          </w:tcPr>
          <w:p w14:paraId="7CBC7BFC"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4.21. </w:t>
            </w:r>
            <w:proofErr w:type="spellStart"/>
            <w:r w:rsidRPr="007D55D3">
              <w:rPr>
                <w:rFonts w:ascii="Times New Roman" w:hAnsi="Times New Roman" w:cs="Times New Roman"/>
                <w:sz w:val="24"/>
                <w:szCs w:val="24"/>
                <w:lang w:val="en-GB"/>
              </w:rPr>
              <w:t>Haljalas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BFF" w14:textId="77777777" w:rsidTr="00EE136B">
        <w:tc>
          <w:tcPr>
            <w:tcW w:w="9061" w:type="dxa"/>
          </w:tcPr>
          <w:p w14:paraId="7CBC7BFE"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4.22. </w:t>
            </w:r>
            <w:proofErr w:type="spellStart"/>
            <w:r w:rsidRPr="007D55D3">
              <w:rPr>
                <w:rFonts w:ascii="Times New Roman" w:hAnsi="Times New Roman" w:cs="Times New Roman"/>
                <w:sz w:val="24"/>
                <w:szCs w:val="24"/>
                <w:lang w:val="en-GB"/>
              </w:rPr>
              <w:t>Tarvastu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1" w14:textId="77777777" w:rsidTr="00EE136B">
        <w:tc>
          <w:tcPr>
            <w:tcW w:w="9061" w:type="dxa"/>
          </w:tcPr>
          <w:p w14:paraId="7CBC7C00"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4.23. Neo </w:t>
            </w:r>
            <w:proofErr w:type="spellStart"/>
            <w:r w:rsidRPr="007D55D3">
              <w:rPr>
                <w:rFonts w:ascii="Times New Roman" w:hAnsi="Times New Roman" w:cs="Times New Roman"/>
                <w:sz w:val="24"/>
                <w:szCs w:val="24"/>
                <w:lang w:val="en-GB"/>
              </w:rPr>
              <w:t>pagasts</w:t>
            </w:r>
            <w:proofErr w:type="spellEnd"/>
          </w:p>
        </w:tc>
      </w:tr>
      <w:tr w:rsidR="00EE136B" w14:paraId="7CBC7C03" w14:textId="77777777" w:rsidTr="00EE136B">
        <w:tc>
          <w:tcPr>
            <w:tcW w:w="9061" w:type="dxa"/>
          </w:tcPr>
          <w:p w14:paraId="7CBC7C02"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4.24. </w:t>
            </w:r>
            <w:proofErr w:type="spellStart"/>
            <w:r w:rsidRPr="007D55D3">
              <w:rPr>
                <w:rFonts w:ascii="Times New Roman" w:hAnsi="Times New Roman" w:cs="Times New Roman"/>
                <w:sz w:val="24"/>
                <w:szCs w:val="24"/>
                <w:lang w:val="en-GB"/>
              </w:rPr>
              <w:t>Ilenurmes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5" w14:textId="77777777" w:rsidTr="00EE136B">
        <w:tc>
          <w:tcPr>
            <w:tcW w:w="9061" w:type="dxa"/>
          </w:tcPr>
          <w:p w14:paraId="7CBC7C04"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4.25. </w:t>
            </w:r>
            <w:proofErr w:type="spellStart"/>
            <w:r w:rsidRPr="007D55D3">
              <w:rPr>
                <w:rFonts w:ascii="Times New Roman" w:hAnsi="Times New Roman" w:cs="Times New Roman"/>
                <w:sz w:val="24"/>
                <w:szCs w:val="24"/>
                <w:lang w:val="en-GB"/>
              </w:rPr>
              <w:t>Tehtveres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7" w14:textId="77777777" w:rsidTr="00EE136B">
        <w:tc>
          <w:tcPr>
            <w:tcW w:w="9061" w:type="dxa"/>
          </w:tcPr>
          <w:p w14:paraId="7CBC7C06"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4.26. </w:t>
            </w:r>
            <w:proofErr w:type="spellStart"/>
            <w:r w:rsidRPr="007D55D3">
              <w:rPr>
                <w:rFonts w:ascii="Times New Roman" w:hAnsi="Times New Roman" w:cs="Times New Roman"/>
                <w:sz w:val="24"/>
                <w:szCs w:val="24"/>
                <w:lang w:val="en-GB"/>
              </w:rPr>
              <w:t>Rengu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9" w14:textId="77777777" w:rsidTr="00EE136B">
        <w:tc>
          <w:tcPr>
            <w:tcW w:w="9061" w:type="dxa"/>
          </w:tcPr>
          <w:p w14:paraId="7CBC7C08"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4.27. </w:t>
            </w:r>
            <w:proofErr w:type="spellStart"/>
            <w:r w:rsidRPr="007D55D3">
              <w:rPr>
                <w:rFonts w:ascii="Times New Roman" w:hAnsi="Times New Roman" w:cs="Times New Roman"/>
                <w:sz w:val="24"/>
                <w:szCs w:val="24"/>
                <w:lang w:val="en-GB"/>
              </w:rPr>
              <w:t>Rannu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B" w14:textId="77777777" w:rsidTr="00EE136B">
        <w:tc>
          <w:tcPr>
            <w:tcW w:w="9061" w:type="dxa"/>
          </w:tcPr>
          <w:p w14:paraId="7CBC7C0A"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4.28. </w:t>
            </w:r>
            <w:proofErr w:type="spellStart"/>
            <w:r w:rsidRPr="007D55D3">
              <w:rPr>
                <w:rFonts w:ascii="Times New Roman" w:hAnsi="Times New Roman" w:cs="Times New Roman"/>
                <w:sz w:val="24"/>
                <w:szCs w:val="24"/>
                <w:lang w:val="en-GB"/>
              </w:rPr>
              <w:t>Kongutas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D" w14:textId="77777777" w:rsidTr="00EE136B">
        <w:tc>
          <w:tcPr>
            <w:tcW w:w="9061" w:type="dxa"/>
          </w:tcPr>
          <w:p w14:paraId="7CBC7C0C"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4.29. </w:t>
            </w:r>
            <w:proofErr w:type="spellStart"/>
            <w:r w:rsidRPr="007D55D3">
              <w:rPr>
                <w:rFonts w:ascii="Times New Roman" w:hAnsi="Times New Roman" w:cs="Times New Roman"/>
                <w:sz w:val="24"/>
                <w:szCs w:val="24"/>
                <w:lang w:val="en-GB"/>
              </w:rPr>
              <w:t>Puhjas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0F" w14:textId="77777777" w:rsidTr="00EE136B">
        <w:tc>
          <w:tcPr>
            <w:tcW w:w="9061" w:type="dxa"/>
          </w:tcPr>
          <w:p w14:paraId="7CBC7C0E"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4.30. </w:t>
            </w:r>
            <w:proofErr w:type="spellStart"/>
            <w:r w:rsidRPr="007D55D3">
              <w:rPr>
                <w:rFonts w:ascii="Times New Roman" w:hAnsi="Times New Roman" w:cs="Times New Roman"/>
                <w:sz w:val="24"/>
                <w:szCs w:val="24"/>
                <w:lang w:val="en-GB"/>
              </w:rPr>
              <w:t>Hallistes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1" w14:textId="77777777" w:rsidTr="00EE136B">
        <w:tc>
          <w:tcPr>
            <w:tcW w:w="9061" w:type="dxa"/>
          </w:tcPr>
          <w:p w14:paraId="7CBC7C10"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4.31. </w:t>
            </w:r>
            <w:proofErr w:type="spellStart"/>
            <w:r w:rsidRPr="007D55D3">
              <w:rPr>
                <w:rFonts w:ascii="Times New Roman" w:hAnsi="Times New Roman" w:cs="Times New Roman"/>
                <w:sz w:val="24"/>
                <w:szCs w:val="24"/>
                <w:lang w:val="en-GB"/>
              </w:rPr>
              <w:t>Kambjas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3" w14:textId="77777777" w:rsidTr="00EE136B">
        <w:tc>
          <w:tcPr>
            <w:tcW w:w="9061" w:type="dxa"/>
          </w:tcPr>
          <w:p w14:paraId="7CBC7C12"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4.32. </w:t>
            </w:r>
            <w:proofErr w:type="spellStart"/>
            <w:r w:rsidRPr="007D55D3">
              <w:rPr>
                <w:rFonts w:ascii="Times New Roman" w:hAnsi="Times New Roman" w:cs="Times New Roman"/>
                <w:sz w:val="24"/>
                <w:szCs w:val="24"/>
                <w:lang w:val="en-GB"/>
              </w:rPr>
              <w:t>Karksi</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5" w14:textId="77777777" w:rsidTr="00EE136B">
        <w:tc>
          <w:tcPr>
            <w:tcW w:w="9061" w:type="dxa"/>
          </w:tcPr>
          <w:p w14:paraId="7CBC7C14"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4.33. </w:t>
            </w:r>
            <w:proofErr w:type="spellStart"/>
            <w:r w:rsidRPr="007D55D3">
              <w:rPr>
                <w:rFonts w:ascii="Times New Roman" w:hAnsi="Times New Roman" w:cs="Times New Roman"/>
                <w:sz w:val="24"/>
                <w:szCs w:val="24"/>
                <w:lang w:val="en-GB"/>
              </w:rPr>
              <w:t>Kihelkonnas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7" w14:textId="77777777" w:rsidTr="00EE136B">
        <w:tc>
          <w:tcPr>
            <w:tcW w:w="9061" w:type="dxa"/>
          </w:tcPr>
          <w:p w14:paraId="7CBC7C16"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4.34. </w:t>
            </w:r>
            <w:proofErr w:type="spellStart"/>
            <w:r w:rsidRPr="007D55D3">
              <w:rPr>
                <w:rFonts w:ascii="Times New Roman" w:hAnsi="Times New Roman" w:cs="Times New Roman"/>
                <w:sz w:val="24"/>
                <w:szCs w:val="24"/>
                <w:lang w:val="en-GB"/>
              </w:rPr>
              <w:t>Kepu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9" w14:textId="77777777" w:rsidTr="00EE136B">
        <w:tc>
          <w:tcPr>
            <w:tcW w:w="9061" w:type="dxa"/>
          </w:tcPr>
          <w:p w14:paraId="7CBC7C18"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4.35. </w:t>
            </w:r>
            <w:proofErr w:type="spellStart"/>
            <w:r w:rsidRPr="007D55D3">
              <w:rPr>
                <w:rFonts w:ascii="Times New Roman" w:hAnsi="Times New Roman" w:cs="Times New Roman"/>
                <w:sz w:val="24"/>
                <w:szCs w:val="24"/>
                <w:lang w:val="en-GB"/>
              </w:rPr>
              <w:t>Rietumsāres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B" w14:textId="77777777" w:rsidTr="00EE136B">
        <w:tc>
          <w:tcPr>
            <w:tcW w:w="9061" w:type="dxa"/>
          </w:tcPr>
          <w:p w14:paraId="7CBC7C1A"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4.36. </w:t>
            </w:r>
            <w:proofErr w:type="spellStart"/>
            <w:r w:rsidRPr="007D55D3">
              <w:rPr>
                <w:rFonts w:ascii="Times New Roman" w:hAnsi="Times New Roman" w:cs="Times New Roman"/>
                <w:sz w:val="24"/>
                <w:szCs w:val="24"/>
                <w:lang w:val="en-GB"/>
              </w:rPr>
              <w:t>Laekveres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D" w14:textId="77777777" w:rsidTr="00EE136B">
        <w:tc>
          <w:tcPr>
            <w:tcW w:w="9061" w:type="dxa"/>
          </w:tcPr>
          <w:p w14:paraId="7CBC7C1C"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4.37. </w:t>
            </w:r>
            <w:proofErr w:type="spellStart"/>
            <w:r w:rsidRPr="007D55D3">
              <w:rPr>
                <w:rFonts w:ascii="Times New Roman" w:hAnsi="Times New Roman" w:cs="Times New Roman"/>
                <w:sz w:val="24"/>
                <w:szCs w:val="24"/>
                <w:lang w:val="en-GB"/>
              </w:rPr>
              <w:t>Leizi</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1F" w14:textId="77777777" w:rsidTr="00EE136B">
        <w:tc>
          <w:tcPr>
            <w:tcW w:w="9061" w:type="dxa"/>
          </w:tcPr>
          <w:p w14:paraId="7CBC7C1E"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4.38. </w:t>
            </w:r>
            <w:proofErr w:type="spellStart"/>
            <w:r w:rsidRPr="007D55D3">
              <w:rPr>
                <w:rFonts w:ascii="Times New Roman" w:hAnsi="Times New Roman" w:cs="Times New Roman"/>
                <w:sz w:val="24"/>
                <w:szCs w:val="24"/>
                <w:lang w:val="en-GB"/>
              </w:rPr>
              <w:t>Lūnjas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1" w14:textId="77777777" w:rsidTr="00EE136B">
        <w:tc>
          <w:tcPr>
            <w:tcW w:w="9061" w:type="dxa"/>
          </w:tcPr>
          <w:p w14:paraId="7CBC7C20"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4.39. </w:t>
            </w:r>
            <w:proofErr w:type="spellStart"/>
            <w:r w:rsidRPr="007D55D3">
              <w:rPr>
                <w:rFonts w:ascii="Times New Roman" w:hAnsi="Times New Roman" w:cs="Times New Roman"/>
                <w:sz w:val="24"/>
                <w:szCs w:val="24"/>
                <w:lang w:val="en-GB"/>
              </w:rPr>
              <w:t>Meksas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3" w14:textId="77777777" w:rsidTr="00EE136B">
        <w:tc>
          <w:tcPr>
            <w:tcW w:w="9061" w:type="dxa"/>
          </w:tcPr>
          <w:p w14:paraId="7CBC7C22"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4.40. </w:t>
            </w:r>
            <w:proofErr w:type="spellStart"/>
            <w:r w:rsidRPr="007D55D3">
              <w:rPr>
                <w:rFonts w:ascii="Times New Roman" w:hAnsi="Times New Roman" w:cs="Times New Roman"/>
                <w:sz w:val="24"/>
                <w:szCs w:val="24"/>
                <w:lang w:val="en-GB"/>
              </w:rPr>
              <w:t>Mēksi</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5" w14:textId="77777777" w:rsidTr="00EE136B">
        <w:tc>
          <w:tcPr>
            <w:tcW w:w="9061" w:type="dxa"/>
          </w:tcPr>
          <w:p w14:paraId="7CBC7C24"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4.41. </w:t>
            </w:r>
            <w:proofErr w:type="spellStart"/>
            <w:r w:rsidRPr="007D55D3">
              <w:rPr>
                <w:rFonts w:ascii="Times New Roman" w:hAnsi="Times New Roman" w:cs="Times New Roman"/>
                <w:sz w:val="24"/>
                <w:szCs w:val="24"/>
                <w:lang w:val="en-GB"/>
              </w:rPr>
              <w:t>Muhu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7" w14:textId="77777777" w:rsidTr="00EE136B">
        <w:tc>
          <w:tcPr>
            <w:tcW w:w="9061" w:type="dxa"/>
          </w:tcPr>
          <w:p w14:paraId="7CBC7C26"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4.42. </w:t>
            </w:r>
            <w:proofErr w:type="spellStart"/>
            <w:r w:rsidRPr="007D55D3">
              <w:rPr>
                <w:rFonts w:ascii="Times New Roman" w:hAnsi="Times New Roman" w:cs="Times New Roman"/>
                <w:sz w:val="24"/>
                <w:szCs w:val="24"/>
                <w:lang w:val="en-GB"/>
              </w:rPr>
              <w:t>Mustjalas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9" w14:textId="77777777" w:rsidTr="00EE136B">
        <w:tc>
          <w:tcPr>
            <w:tcW w:w="9061" w:type="dxa"/>
          </w:tcPr>
          <w:p w14:paraId="7CBC7C28"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4.43. </w:t>
            </w:r>
            <w:proofErr w:type="spellStart"/>
            <w:r w:rsidRPr="007D55D3">
              <w:rPr>
                <w:rFonts w:ascii="Times New Roman" w:hAnsi="Times New Roman" w:cs="Times New Roman"/>
                <w:sz w:val="24"/>
                <w:szCs w:val="24"/>
                <w:lang w:val="en-GB"/>
              </w:rPr>
              <w:t>Orisāres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B" w14:textId="77777777" w:rsidTr="00EE136B">
        <w:tc>
          <w:tcPr>
            <w:tcW w:w="9061" w:type="dxa"/>
          </w:tcPr>
          <w:p w14:paraId="7CBC7C2A"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4.44. </w:t>
            </w:r>
            <w:proofErr w:type="spellStart"/>
            <w:r w:rsidRPr="007D55D3">
              <w:rPr>
                <w:rFonts w:ascii="Times New Roman" w:hAnsi="Times New Roman" w:cs="Times New Roman"/>
                <w:sz w:val="24"/>
                <w:szCs w:val="24"/>
                <w:lang w:val="en-GB"/>
              </w:rPr>
              <w:t>Peipsiēres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D" w14:textId="77777777" w:rsidTr="00EE136B">
        <w:tc>
          <w:tcPr>
            <w:tcW w:w="9061" w:type="dxa"/>
          </w:tcPr>
          <w:p w14:paraId="7CBC7C2C"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4.45. </w:t>
            </w:r>
            <w:proofErr w:type="spellStart"/>
            <w:r w:rsidRPr="007D55D3">
              <w:rPr>
                <w:rFonts w:ascii="Times New Roman" w:hAnsi="Times New Roman" w:cs="Times New Roman"/>
                <w:sz w:val="24"/>
                <w:szCs w:val="24"/>
                <w:lang w:val="en-GB"/>
              </w:rPr>
              <w:t>Pīrisāres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2F" w14:textId="77777777" w:rsidTr="00EE136B">
        <w:tc>
          <w:tcPr>
            <w:tcW w:w="9061" w:type="dxa"/>
          </w:tcPr>
          <w:p w14:paraId="7CBC7C2E"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4.46. </w:t>
            </w:r>
            <w:proofErr w:type="spellStart"/>
            <w:r w:rsidRPr="007D55D3">
              <w:rPr>
                <w:rFonts w:ascii="Times New Roman" w:hAnsi="Times New Roman" w:cs="Times New Roman"/>
                <w:sz w:val="24"/>
                <w:szCs w:val="24"/>
                <w:lang w:val="en-GB"/>
              </w:rPr>
              <w:t>Peides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1" w14:textId="77777777" w:rsidTr="00EE136B">
        <w:tc>
          <w:tcPr>
            <w:tcW w:w="9061" w:type="dxa"/>
          </w:tcPr>
          <w:p w14:paraId="7CBC7C30"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4.47. </w:t>
            </w:r>
            <w:proofErr w:type="spellStart"/>
            <w:r w:rsidRPr="007D55D3">
              <w:rPr>
                <w:rFonts w:ascii="Times New Roman" w:hAnsi="Times New Roman" w:cs="Times New Roman"/>
                <w:sz w:val="24"/>
                <w:szCs w:val="24"/>
                <w:lang w:val="en-GB"/>
              </w:rPr>
              <w:t>Regaveres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3" w14:textId="77777777" w:rsidTr="00EE136B">
        <w:tc>
          <w:tcPr>
            <w:tcW w:w="9061" w:type="dxa"/>
          </w:tcPr>
          <w:p w14:paraId="7CBC7C32"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4.48. </w:t>
            </w:r>
            <w:proofErr w:type="spellStart"/>
            <w:r w:rsidRPr="007D55D3">
              <w:rPr>
                <w:rFonts w:ascii="Times New Roman" w:hAnsi="Times New Roman" w:cs="Times New Roman"/>
                <w:sz w:val="24"/>
                <w:szCs w:val="24"/>
                <w:lang w:val="en-GB"/>
              </w:rPr>
              <w:t>Rakveres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5" w14:textId="77777777" w:rsidTr="00EE136B">
        <w:tc>
          <w:tcPr>
            <w:tcW w:w="9061" w:type="dxa"/>
          </w:tcPr>
          <w:p w14:paraId="7CBC7C34"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4.49. </w:t>
            </w:r>
            <w:proofErr w:type="spellStart"/>
            <w:r w:rsidRPr="007D55D3">
              <w:rPr>
                <w:rFonts w:ascii="Times New Roman" w:hAnsi="Times New Roman" w:cs="Times New Roman"/>
                <w:sz w:val="24"/>
                <w:szCs w:val="24"/>
                <w:lang w:val="en-GB"/>
              </w:rPr>
              <w:t>Ruhnu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7" w14:textId="77777777" w:rsidTr="00EE136B">
        <w:tc>
          <w:tcPr>
            <w:tcW w:w="9061" w:type="dxa"/>
          </w:tcPr>
          <w:p w14:paraId="7CBC7C36"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4.50. </w:t>
            </w:r>
            <w:proofErr w:type="spellStart"/>
            <w:r w:rsidRPr="007D55D3">
              <w:rPr>
                <w:rFonts w:ascii="Times New Roman" w:hAnsi="Times New Roman" w:cs="Times New Roman"/>
                <w:sz w:val="24"/>
                <w:szCs w:val="24"/>
                <w:lang w:val="en-GB"/>
              </w:rPr>
              <w:t>Salmes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9" w14:textId="77777777" w:rsidTr="00EE136B">
        <w:tc>
          <w:tcPr>
            <w:tcW w:w="9061" w:type="dxa"/>
          </w:tcPr>
          <w:p w14:paraId="7CBC7C38"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4.51. </w:t>
            </w:r>
            <w:proofErr w:type="spellStart"/>
            <w:r w:rsidRPr="007D55D3">
              <w:rPr>
                <w:rFonts w:ascii="Times New Roman" w:hAnsi="Times New Roman" w:cs="Times New Roman"/>
                <w:sz w:val="24"/>
                <w:szCs w:val="24"/>
                <w:lang w:val="en-GB"/>
              </w:rPr>
              <w:t>Semeru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B" w14:textId="77777777" w:rsidTr="00EE136B">
        <w:tc>
          <w:tcPr>
            <w:tcW w:w="9061" w:type="dxa"/>
          </w:tcPr>
          <w:p w14:paraId="7CBC7C3A"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4.52. </w:t>
            </w:r>
            <w:proofErr w:type="spellStart"/>
            <w:r w:rsidRPr="007D55D3">
              <w:rPr>
                <w:rFonts w:ascii="Times New Roman" w:hAnsi="Times New Roman" w:cs="Times New Roman"/>
                <w:sz w:val="24"/>
                <w:szCs w:val="24"/>
                <w:lang w:val="en-GB"/>
              </w:rPr>
              <w:t>Torgu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D" w14:textId="77777777" w:rsidTr="00EE136B">
        <w:tc>
          <w:tcPr>
            <w:tcW w:w="9061" w:type="dxa"/>
          </w:tcPr>
          <w:p w14:paraId="7CBC7C3C"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4.53. </w:t>
            </w:r>
            <w:proofErr w:type="spellStart"/>
            <w:r w:rsidRPr="007D55D3">
              <w:rPr>
                <w:rFonts w:ascii="Times New Roman" w:hAnsi="Times New Roman" w:cs="Times New Roman"/>
                <w:sz w:val="24"/>
                <w:szCs w:val="24"/>
                <w:lang w:val="en-GB"/>
              </w:rPr>
              <w:t>Varas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3F" w14:textId="77777777" w:rsidTr="00EE136B">
        <w:tc>
          <w:tcPr>
            <w:tcW w:w="9061" w:type="dxa"/>
          </w:tcPr>
          <w:p w14:paraId="7CBC7C3E"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4.54. </w:t>
            </w:r>
            <w:proofErr w:type="spellStart"/>
            <w:r w:rsidRPr="007D55D3">
              <w:rPr>
                <w:rFonts w:ascii="Times New Roman" w:hAnsi="Times New Roman" w:cs="Times New Roman"/>
                <w:sz w:val="24"/>
                <w:szCs w:val="24"/>
                <w:lang w:val="en-GB"/>
              </w:rPr>
              <w:t>Vihulas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41" w14:textId="77777777" w:rsidTr="00EE136B">
        <w:tc>
          <w:tcPr>
            <w:tcW w:w="9061" w:type="dxa"/>
          </w:tcPr>
          <w:p w14:paraId="7CBC7C40" w14:textId="77777777" w:rsidR="00EE136B" w:rsidRPr="007D55D3" w:rsidRDefault="00EE136B" w:rsidP="00EE136B">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4.55. </w:t>
            </w:r>
            <w:proofErr w:type="spellStart"/>
            <w:r w:rsidRPr="007D55D3">
              <w:rPr>
                <w:rFonts w:ascii="Times New Roman" w:hAnsi="Times New Roman" w:cs="Times New Roman"/>
                <w:sz w:val="24"/>
                <w:szCs w:val="24"/>
                <w:lang w:val="en-GB"/>
              </w:rPr>
              <w:t>Vīlandes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43" w14:textId="77777777" w:rsidTr="00EE136B">
        <w:tc>
          <w:tcPr>
            <w:tcW w:w="9061" w:type="dxa"/>
          </w:tcPr>
          <w:p w14:paraId="7CBC7C42"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4.56. </w:t>
            </w:r>
            <w:proofErr w:type="spellStart"/>
            <w:r w:rsidRPr="007D55D3">
              <w:rPr>
                <w:rFonts w:ascii="Times New Roman" w:hAnsi="Times New Roman" w:cs="Times New Roman"/>
                <w:sz w:val="24"/>
                <w:szCs w:val="24"/>
                <w:lang w:val="en-GB"/>
              </w:rPr>
              <w:t>Vinni</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45" w14:textId="77777777" w:rsidTr="00EE136B">
        <w:tc>
          <w:tcPr>
            <w:tcW w:w="9061" w:type="dxa"/>
          </w:tcPr>
          <w:p w14:paraId="7CBC7C44"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4.57. </w:t>
            </w:r>
            <w:proofErr w:type="spellStart"/>
            <w:r w:rsidRPr="007D55D3">
              <w:rPr>
                <w:rFonts w:ascii="Times New Roman" w:hAnsi="Times New Roman" w:cs="Times New Roman"/>
                <w:sz w:val="24"/>
                <w:szCs w:val="24"/>
                <w:lang w:val="en-GB"/>
              </w:rPr>
              <w:t>Viru-Nigulas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14:paraId="7CBC7C47" w14:textId="77777777" w:rsidTr="00EE136B">
        <w:tc>
          <w:tcPr>
            <w:tcW w:w="9061" w:type="dxa"/>
          </w:tcPr>
          <w:p w14:paraId="7CBC7C46"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4.58. </w:t>
            </w:r>
            <w:proofErr w:type="spellStart"/>
            <w:r w:rsidRPr="007D55D3">
              <w:rPr>
                <w:rFonts w:ascii="Times New Roman" w:hAnsi="Times New Roman" w:cs="Times New Roman"/>
                <w:sz w:val="24"/>
                <w:szCs w:val="24"/>
                <w:lang w:val="en-GB"/>
              </w:rPr>
              <w:t>Vennu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pagasts</w:t>
            </w:r>
            <w:proofErr w:type="spellEnd"/>
          </w:p>
        </w:tc>
      </w:tr>
      <w:tr w:rsidR="00EE136B" w:rsidRPr="00056031" w14:paraId="7CBC7C49" w14:textId="77777777" w:rsidTr="00EE136B">
        <w:tc>
          <w:tcPr>
            <w:tcW w:w="9061" w:type="dxa"/>
          </w:tcPr>
          <w:p w14:paraId="7CBC7C48" w14:textId="77777777" w:rsidR="00EE136B" w:rsidRPr="00056031" w:rsidRDefault="00EE136B" w:rsidP="009B26CA">
            <w:pPr>
              <w:jc w:val="both"/>
              <w:rPr>
                <w:rFonts w:ascii="Times New Roman" w:hAnsi="Times New Roman" w:cs="Times New Roman"/>
                <w:sz w:val="16"/>
                <w:szCs w:val="16"/>
                <w:lang w:val="en-GB"/>
              </w:rPr>
            </w:pPr>
          </w:p>
        </w:tc>
      </w:tr>
      <w:tr w:rsidR="00EE136B" w14:paraId="7CBC7C4B" w14:textId="77777777" w:rsidTr="00EE136B">
        <w:tc>
          <w:tcPr>
            <w:tcW w:w="9061" w:type="dxa"/>
          </w:tcPr>
          <w:p w14:paraId="7CBC7C4A" w14:textId="77777777" w:rsidR="00EE136B" w:rsidRPr="007D55D3" w:rsidRDefault="00EE136B" w:rsidP="00546522">
            <w:pPr>
              <w:jc w:val="center"/>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 </w:t>
            </w:r>
            <w:proofErr w:type="spellStart"/>
            <w:r w:rsidRPr="007D55D3">
              <w:rPr>
                <w:rFonts w:ascii="Times New Roman" w:hAnsi="Times New Roman" w:cs="Times New Roman"/>
                <w:sz w:val="24"/>
                <w:szCs w:val="24"/>
                <w:lang w:val="en-GB"/>
              </w:rPr>
              <w:t>Lietuvas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Republikas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administratīvā</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EE136B" w14:paraId="7CBC7C4D" w14:textId="77777777" w:rsidTr="00EE136B">
        <w:tc>
          <w:tcPr>
            <w:tcW w:w="9061" w:type="dxa"/>
          </w:tcPr>
          <w:p w14:paraId="7CBC7C4C"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 </w:t>
            </w:r>
            <w:proofErr w:type="spellStart"/>
            <w:r w:rsidR="00EE136B" w:rsidRPr="007D55D3">
              <w:rPr>
                <w:rFonts w:ascii="Times New Roman" w:hAnsi="Times New Roman" w:cs="Times New Roman"/>
                <w:sz w:val="24"/>
                <w:szCs w:val="24"/>
                <w:lang w:val="en-GB"/>
              </w:rPr>
              <w:t>Alītas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4F" w14:textId="77777777" w:rsidTr="00EE136B">
        <w:tc>
          <w:tcPr>
            <w:tcW w:w="9061" w:type="dxa"/>
          </w:tcPr>
          <w:p w14:paraId="7CBC7C4E" w14:textId="77777777" w:rsidR="00EE136B" w:rsidRPr="007D55D3" w:rsidRDefault="002B1F43" w:rsidP="00EE136B">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5.2. </w:t>
            </w:r>
            <w:proofErr w:type="spellStart"/>
            <w:r w:rsidR="00EE136B" w:rsidRPr="007D55D3">
              <w:rPr>
                <w:rFonts w:ascii="Times New Roman" w:hAnsi="Times New Roman" w:cs="Times New Roman"/>
                <w:sz w:val="24"/>
                <w:szCs w:val="24"/>
                <w:lang w:val="en-GB"/>
              </w:rPr>
              <w:t>Alītas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1" w14:textId="77777777" w:rsidTr="00EE136B">
        <w:tc>
          <w:tcPr>
            <w:tcW w:w="9061" w:type="dxa"/>
          </w:tcPr>
          <w:p w14:paraId="7CBC7C50"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5.3. </w:t>
            </w:r>
            <w:proofErr w:type="spellStart"/>
            <w:r w:rsidR="00EE136B" w:rsidRPr="007D55D3">
              <w:rPr>
                <w:rFonts w:ascii="Times New Roman" w:hAnsi="Times New Roman" w:cs="Times New Roman"/>
                <w:sz w:val="24"/>
                <w:szCs w:val="24"/>
                <w:lang w:val="en-GB"/>
              </w:rPr>
              <w:t>Anīkšču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3" w14:textId="77777777" w:rsidTr="00EE136B">
        <w:tc>
          <w:tcPr>
            <w:tcW w:w="9061" w:type="dxa"/>
          </w:tcPr>
          <w:p w14:paraId="7CBC7C52"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5.4. </w:t>
            </w:r>
            <w:proofErr w:type="spellStart"/>
            <w:r w:rsidR="00EE136B" w:rsidRPr="007D55D3">
              <w:rPr>
                <w:rFonts w:ascii="Times New Roman" w:hAnsi="Times New Roman" w:cs="Times New Roman"/>
                <w:sz w:val="24"/>
                <w:szCs w:val="24"/>
                <w:lang w:val="en-GB"/>
              </w:rPr>
              <w:t>Birštonas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5" w14:textId="77777777" w:rsidTr="00EE136B">
        <w:tc>
          <w:tcPr>
            <w:tcW w:w="9061" w:type="dxa"/>
          </w:tcPr>
          <w:p w14:paraId="7CBC7C54"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lastRenderedPageBreak/>
              <w:t xml:space="preserve">5.5. </w:t>
            </w:r>
            <w:proofErr w:type="spellStart"/>
            <w:r w:rsidR="00EE136B" w:rsidRPr="007D55D3">
              <w:rPr>
                <w:rFonts w:ascii="Times New Roman" w:hAnsi="Times New Roman" w:cs="Times New Roman"/>
                <w:sz w:val="24"/>
                <w:szCs w:val="24"/>
                <w:lang w:val="en-GB"/>
              </w:rPr>
              <w:t>Biržu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7" w14:textId="77777777" w:rsidTr="00EE136B">
        <w:tc>
          <w:tcPr>
            <w:tcW w:w="9061" w:type="dxa"/>
          </w:tcPr>
          <w:p w14:paraId="7CBC7C56" w14:textId="77777777" w:rsidR="00EE136B" w:rsidRPr="007D55D3" w:rsidRDefault="002B1F43"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5.6. </w:t>
            </w:r>
            <w:r w:rsidR="00EE136B" w:rsidRPr="007D55D3">
              <w:rPr>
                <w:rFonts w:ascii="Times New Roman" w:hAnsi="Times New Roman" w:cs="Times New Roman"/>
                <w:sz w:val="24"/>
                <w:szCs w:val="24"/>
              </w:rPr>
              <w:t>Biržu rajona pašvaldības teritorijā</w:t>
            </w:r>
            <w:r w:rsidR="008F7A78" w:rsidRPr="007D55D3">
              <w:rPr>
                <w:rFonts w:ascii="Times New Roman" w:hAnsi="Times New Roman" w:cs="Times New Roman"/>
                <w:sz w:val="24"/>
                <w:szCs w:val="24"/>
              </w:rPr>
              <w:t> –</w:t>
            </w:r>
            <w:r w:rsidR="00EE136B" w:rsidRPr="007D55D3">
              <w:rPr>
                <w:rFonts w:ascii="Times New Roman" w:hAnsi="Times New Roman" w:cs="Times New Roman"/>
                <w:sz w:val="24"/>
                <w:szCs w:val="24"/>
              </w:rPr>
              <w:t xml:space="preserve"> </w:t>
            </w:r>
            <w:proofErr w:type="spellStart"/>
            <w:r w:rsidR="00EE136B" w:rsidRPr="007D55D3">
              <w:rPr>
                <w:rFonts w:ascii="Times New Roman" w:hAnsi="Times New Roman" w:cs="Times New Roman"/>
                <w:sz w:val="24"/>
                <w:szCs w:val="24"/>
              </w:rPr>
              <w:t>Nemunēļu</w:t>
            </w:r>
            <w:proofErr w:type="spellEnd"/>
            <w:r w:rsidR="00EE136B" w:rsidRPr="007D55D3">
              <w:rPr>
                <w:rFonts w:ascii="Times New Roman" w:hAnsi="Times New Roman" w:cs="Times New Roman"/>
                <w:sz w:val="24"/>
                <w:szCs w:val="24"/>
              </w:rPr>
              <w:t xml:space="preserve">, </w:t>
            </w:r>
            <w:proofErr w:type="spellStart"/>
            <w:r w:rsidR="00EE136B" w:rsidRPr="007D55D3">
              <w:rPr>
                <w:rFonts w:ascii="Times New Roman" w:hAnsi="Times New Roman" w:cs="Times New Roman"/>
                <w:sz w:val="24"/>
                <w:szCs w:val="24"/>
              </w:rPr>
              <w:t>Radvilišķu</w:t>
            </w:r>
            <w:proofErr w:type="spellEnd"/>
            <w:r w:rsidR="00EE136B" w:rsidRPr="007D55D3">
              <w:rPr>
                <w:rFonts w:ascii="Times New Roman" w:hAnsi="Times New Roman" w:cs="Times New Roman"/>
                <w:sz w:val="24"/>
                <w:szCs w:val="24"/>
              </w:rPr>
              <w:t xml:space="preserve">, </w:t>
            </w:r>
            <w:proofErr w:type="spellStart"/>
            <w:r w:rsidR="00EE136B" w:rsidRPr="007D55D3">
              <w:rPr>
                <w:rFonts w:ascii="Times New Roman" w:hAnsi="Times New Roman" w:cs="Times New Roman"/>
                <w:sz w:val="24"/>
                <w:szCs w:val="24"/>
              </w:rPr>
              <w:t>Pabiržes</w:t>
            </w:r>
            <w:proofErr w:type="spellEnd"/>
            <w:r w:rsidR="00EE136B" w:rsidRPr="007D55D3">
              <w:rPr>
                <w:rFonts w:ascii="Times New Roman" w:hAnsi="Times New Roman" w:cs="Times New Roman"/>
                <w:sz w:val="24"/>
                <w:szCs w:val="24"/>
              </w:rPr>
              <w:t xml:space="preserve">, </w:t>
            </w:r>
            <w:proofErr w:type="spellStart"/>
            <w:r w:rsidR="00EE136B" w:rsidRPr="007D55D3">
              <w:rPr>
                <w:rFonts w:ascii="Times New Roman" w:hAnsi="Times New Roman" w:cs="Times New Roman"/>
                <w:sz w:val="24"/>
                <w:szCs w:val="24"/>
              </w:rPr>
              <w:t>Pačeraukštes</w:t>
            </w:r>
            <w:proofErr w:type="spellEnd"/>
            <w:r w:rsidR="00EE136B" w:rsidRPr="007D55D3">
              <w:rPr>
                <w:rFonts w:ascii="Times New Roman" w:hAnsi="Times New Roman" w:cs="Times New Roman"/>
                <w:sz w:val="24"/>
                <w:szCs w:val="24"/>
              </w:rPr>
              <w:t xml:space="preserve"> un </w:t>
            </w:r>
            <w:proofErr w:type="spellStart"/>
            <w:r w:rsidR="00EE136B" w:rsidRPr="007D55D3">
              <w:rPr>
                <w:rFonts w:ascii="Times New Roman" w:hAnsi="Times New Roman" w:cs="Times New Roman"/>
                <w:sz w:val="24"/>
                <w:szCs w:val="24"/>
              </w:rPr>
              <w:t>Parovējas</w:t>
            </w:r>
            <w:proofErr w:type="spellEnd"/>
            <w:r w:rsidR="00EE136B" w:rsidRPr="007D55D3">
              <w:rPr>
                <w:rFonts w:ascii="Times New Roman" w:hAnsi="Times New Roman" w:cs="Times New Roman"/>
                <w:sz w:val="24"/>
                <w:szCs w:val="24"/>
              </w:rPr>
              <w:t xml:space="preserve"> pagasts</w:t>
            </w:r>
          </w:p>
        </w:tc>
      </w:tr>
      <w:tr w:rsidR="00EE136B" w14:paraId="7CBC7C59" w14:textId="77777777" w:rsidTr="00EE136B">
        <w:tc>
          <w:tcPr>
            <w:tcW w:w="9061" w:type="dxa"/>
          </w:tcPr>
          <w:p w14:paraId="7CBC7C58"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5.7. </w:t>
            </w:r>
            <w:proofErr w:type="spellStart"/>
            <w:r w:rsidR="00EE136B" w:rsidRPr="007D55D3">
              <w:rPr>
                <w:rFonts w:ascii="Times New Roman" w:hAnsi="Times New Roman" w:cs="Times New Roman"/>
                <w:sz w:val="24"/>
                <w:szCs w:val="24"/>
                <w:lang w:val="en-GB"/>
              </w:rPr>
              <w:t>Druskininku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B" w14:textId="77777777" w:rsidTr="00EE136B">
        <w:tc>
          <w:tcPr>
            <w:tcW w:w="9061" w:type="dxa"/>
          </w:tcPr>
          <w:p w14:paraId="7CBC7C5A"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5.8. </w:t>
            </w:r>
            <w:proofErr w:type="spellStart"/>
            <w:r w:rsidR="00EE136B" w:rsidRPr="007D55D3">
              <w:rPr>
                <w:rFonts w:ascii="Times New Roman" w:hAnsi="Times New Roman" w:cs="Times New Roman"/>
                <w:sz w:val="24"/>
                <w:szCs w:val="24"/>
                <w:lang w:val="en-GB"/>
              </w:rPr>
              <w:t>Elektrēnu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D" w14:textId="77777777" w:rsidTr="00EE136B">
        <w:tc>
          <w:tcPr>
            <w:tcW w:w="9061" w:type="dxa"/>
          </w:tcPr>
          <w:p w14:paraId="7CBC7C5C"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5.9. </w:t>
            </w:r>
            <w:proofErr w:type="spellStart"/>
            <w:r w:rsidR="00EE136B" w:rsidRPr="007D55D3">
              <w:rPr>
                <w:rFonts w:ascii="Times New Roman" w:hAnsi="Times New Roman" w:cs="Times New Roman"/>
                <w:sz w:val="24"/>
                <w:szCs w:val="24"/>
                <w:lang w:val="en-GB"/>
              </w:rPr>
              <w:t>Ignalinas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5F" w14:textId="77777777" w:rsidTr="00EE136B">
        <w:tc>
          <w:tcPr>
            <w:tcW w:w="9061" w:type="dxa"/>
          </w:tcPr>
          <w:p w14:paraId="7CBC7C5E"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5.10. </w:t>
            </w:r>
            <w:proofErr w:type="spellStart"/>
            <w:r w:rsidR="00EE136B" w:rsidRPr="007D55D3">
              <w:rPr>
                <w:rFonts w:ascii="Times New Roman" w:hAnsi="Times New Roman" w:cs="Times New Roman"/>
                <w:sz w:val="24"/>
                <w:szCs w:val="24"/>
                <w:lang w:val="en-GB"/>
              </w:rPr>
              <w:t>Jonavas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1" w14:textId="77777777" w:rsidTr="00EE136B">
        <w:tc>
          <w:tcPr>
            <w:tcW w:w="9061" w:type="dxa"/>
          </w:tcPr>
          <w:p w14:paraId="7CBC7C60"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5.11. </w:t>
            </w:r>
            <w:proofErr w:type="spellStart"/>
            <w:r w:rsidR="00EE136B" w:rsidRPr="007D55D3">
              <w:rPr>
                <w:rFonts w:ascii="Times New Roman" w:hAnsi="Times New Roman" w:cs="Times New Roman"/>
                <w:sz w:val="24"/>
                <w:szCs w:val="24"/>
                <w:lang w:val="en-GB"/>
              </w:rPr>
              <w:t>Jonavas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3" w14:textId="77777777" w:rsidTr="00EE136B">
        <w:tc>
          <w:tcPr>
            <w:tcW w:w="9061" w:type="dxa"/>
          </w:tcPr>
          <w:p w14:paraId="7CBC7C62"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5.12. </w:t>
            </w:r>
            <w:proofErr w:type="spellStart"/>
            <w:r w:rsidR="00EE136B" w:rsidRPr="007D55D3">
              <w:rPr>
                <w:rFonts w:ascii="Times New Roman" w:hAnsi="Times New Roman" w:cs="Times New Roman"/>
                <w:sz w:val="24"/>
                <w:szCs w:val="24"/>
                <w:lang w:val="en-GB"/>
              </w:rPr>
              <w:t>Kaišadores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5" w14:textId="77777777" w:rsidTr="00EE136B">
        <w:tc>
          <w:tcPr>
            <w:tcW w:w="9061" w:type="dxa"/>
          </w:tcPr>
          <w:p w14:paraId="7CBC7C64"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5.13. </w:t>
            </w:r>
            <w:proofErr w:type="spellStart"/>
            <w:r w:rsidR="00EE136B" w:rsidRPr="007D55D3">
              <w:rPr>
                <w:rFonts w:ascii="Times New Roman" w:hAnsi="Times New Roman" w:cs="Times New Roman"/>
                <w:sz w:val="24"/>
                <w:szCs w:val="24"/>
                <w:lang w:val="en-GB"/>
              </w:rPr>
              <w:t>Kaišadores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7" w14:textId="77777777" w:rsidTr="00EE136B">
        <w:tc>
          <w:tcPr>
            <w:tcW w:w="9061" w:type="dxa"/>
          </w:tcPr>
          <w:p w14:paraId="7CBC7C66"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5.14. </w:t>
            </w:r>
            <w:proofErr w:type="spellStart"/>
            <w:r w:rsidR="00EE136B" w:rsidRPr="007D55D3">
              <w:rPr>
                <w:rFonts w:ascii="Times New Roman" w:hAnsi="Times New Roman" w:cs="Times New Roman"/>
                <w:sz w:val="24"/>
                <w:szCs w:val="24"/>
                <w:lang w:val="en-GB"/>
              </w:rPr>
              <w:t>Kauņas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9" w14:textId="77777777" w:rsidTr="00EE136B">
        <w:tc>
          <w:tcPr>
            <w:tcW w:w="9061" w:type="dxa"/>
          </w:tcPr>
          <w:p w14:paraId="7CBC7C68"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5.15. </w:t>
            </w:r>
            <w:proofErr w:type="spellStart"/>
            <w:r w:rsidR="00EE136B" w:rsidRPr="007D55D3">
              <w:rPr>
                <w:rFonts w:ascii="Times New Roman" w:hAnsi="Times New Roman" w:cs="Times New Roman"/>
                <w:sz w:val="24"/>
                <w:szCs w:val="24"/>
                <w:lang w:val="en-GB"/>
              </w:rPr>
              <w:t>Kauņas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B" w14:textId="77777777" w:rsidTr="00EE136B">
        <w:tc>
          <w:tcPr>
            <w:tcW w:w="9061" w:type="dxa"/>
          </w:tcPr>
          <w:p w14:paraId="7CBC7C6A"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5.16. </w:t>
            </w:r>
            <w:proofErr w:type="spellStart"/>
            <w:r w:rsidR="00EE136B" w:rsidRPr="007D55D3">
              <w:rPr>
                <w:rFonts w:ascii="Times New Roman" w:hAnsi="Times New Roman" w:cs="Times New Roman"/>
                <w:sz w:val="24"/>
                <w:szCs w:val="24"/>
                <w:lang w:val="en-GB"/>
              </w:rPr>
              <w:t>Ķēdaiņu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6D" w14:textId="77777777" w:rsidTr="00EE136B">
        <w:tc>
          <w:tcPr>
            <w:tcW w:w="9061" w:type="dxa"/>
          </w:tcPr>
          <w:p w14:paraId="7CBC7C6C" w14:textId="77777777" w:rsidR="00EE136B" w:rsidRPr="007D55D3" w:rsidRDefault="002B1F43" w:rsidP="009B26CA">
            <w:pPr>
              <w:jc w:val="both"/>
              <w:rPr>
                <w:rFonts w:ascii="Times New Roman" w:hAnsi="Times New Roman" w:cs="Times New Roman"/>
                <w:sz w:val="24"/>
                <w:szCs w:val="24"/>
              </w:rPr>
            </w:pPr>
            <w:r w:rsidRPr="007D55D3">
              <w:rPr>
                <w:rFonts w:ascii="Times New Roman" w:hAnsi="Times New Roman" w:cs="Times New Roman"/>
                <w:sz w:val="24"/>
                <w:szCs w:val="24"/>
              </w:rPr>
              <w:t xml:space="preserve">5.17. </w:t>
            </w:r>
            <w:proofErr w:type="spellStart"/>
            <w:r w:rsidR="00EE136B" w:rsidRPr="007D55D3">
              <w:rPr>
                <w:rFonts w:ascii="Times New Roman" w:hAnsi="Times New Roman" w:cs="Times New Roman"/>
                <w:sz w:val="24"/>
                <w:szCs w:val="24"/>
              </w:rPr>
              <w:t>Kursišķu</w:t>
            </w:r>
            <w:proofErr w:type="spellEnd"/>
            <w:r w:rsidR="00EE136B" w:rsidRPr="007D55D3">
              <w:rPr>
                <w:rFonts w:ascii="Times New Roman" w:hAnsi="Times New Roman" w:cs="Times New Roman"/>
                <w:sz w:val="24"/>
                <w:szCs w:val="24"/>
              </w:rPr>
              <w:t xml:space="preserve"> rajona pašvaldības teritorijā</w:t>
            </w:r>
            <w:r w:rsidR="008F7A78" w:rsidRPr="007D55D3">
              <w:rPr>
                <w:rFonts w:ascii="Times New Roman" w:hAnsi="Times New Roman" w:cs="Times New Roman"/>
                <w:sz w:val="24"/>
                <w:szCs w:val="24"/>
              </w:rPr>
              <w:t> –</w:t>
            </w:r>
            <w:r w:rsidR="00EE136B" w:rsidRPr="007D55D3">
              <w:rPr>
                <w:rFonts w:ascii="Times New Roman" w:hAnsi="Times New Roman" w:cs="Times New Roman"/>
                <w:sz w:val="24"/>
                <w:szCs w:val="24"/>
              </w:rPr>
              <w:t xml:space="preserve"> Norūnu, </w:t>
            </w:r>
            <w:proofErr w:type="spellStart"/>
            <w:r w:rsidR="00EE136B" w:rsidRPr="007D55D3">
              <w:rPr>
                <w:rFonts w:ascii="Times New Roman" w:hAnsi="Times New Roman" w:cs="Times New Roman"/>
                <w:sz w:val="24"/>
                <w:szCs w:val="24"/>
              </w:rPr>
              <w:t>Skapišķu</w:t>
            </w:r>
            <w:proofErr w:type="spellEnd"/>
            <w:r w:rsidR="00EE136B" w:rsidRPr="007D55D3">
              <w:rPr>
                <w:rFonts w:ascii="Times New Roman" w:hAnsi="Times New Roman" w:cs="Times New Roman"/>
                <w:sz w:val="24"/>
                <w:szCs w:val="24"/>
              </w:rPr>
              <w:t xml:space="preserve">, Subačus un </w:t>
            </w:r>
            <w:proofErr w:type="spellStart"/>
            <w:r w:rsidR="00EE136B" w:rsidRPr="007D55D3">
              <w:rPr>
                <w:rFonts w:ascii="Times New Roman" w:hAnsi="Times New Roman" w:cs="Times New Roman"/>
                <w:sz w:val="24"/>
                <w:szCs w:val="24"/>
              </w:rPr>
              <w:t>Šimoņu</w:t>
            </w:r>
            <w:proofErr w:type="spellEnd"/>
            <w:r w:rsidR="00EE136B" w:rsidRPr="007D55D3">
              <w:rPr>
                <w:rFonts w:ascii="Times New Roman" w:hAnsi="Times New Roman" w:cs="Times New Roman"/>
                <w:sz w:val="24"/>
                <w:szCs w:val="24"/>
              </w:rPr>
              <w:t xml:space="preserve"> pagasts</w:t>
            </w:r>
          </w:p>
        </w:tc>
      </w:tr>
      <w:tr w:rsidR="00EE136B" w14:paraId="7CBC7C6F" w14:textId="77777777" w:rsidTr="00EE136B">
        <w:tc>
          <w:tcPr>
            <w:tcW w:w="9061" w:type="dxa"/>
          </w:tcPr>
          <w:p w14:paraId="7CBC7C6E"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5.18. </w:t>
            </w:r>
            <w:proofErr w:type="spellStart"/>
            <w:r w:rsidR="00EE136B" w:rsidRPr="007D55D3">
              <w:rPr>
                <w:rFonts w:ascii="Times New Roman" w:hAnsi="Times New Roman" w:cs="Times New Roman"/>
                <w:sz w:val="24"/>
                <w:szCs w:val="24"/>
                <w:lang w:val="en-GB"/>
              </w:rPr>
              <w:t>Lazdiju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71" w14:textId="77777777" w:rsidTr="00EE136B">
        <w:tc>
          <w:tcPr>
            <w:tcW w:w="9061" w:type="dxa"/>
          </w:tcPr>
          <w:p w14:paraId="7CBC7C70" w14:textId="77777777" w:rsidR="00EE136B" w:rsidRPr="007D55D3" w:rsidRDefault="002B1F43"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5.19. </w:t>
            </w:r>
            <w:proofErr w:type="spellStart"/>
            <w:r w:rsidR="00EE136B" w:rsidRPr="007D55D3">
              <w:rPr>
                <w:rFonts w:ascii="Times New Roman" w:hAnsi="Times New Roman" w:cs="Times New Roman"/>
                <w:sz w:val="24"/>
                <w:szCs w:val="24"/>
                <w:lang w:val="en-GB"/>
              </w:rPr>
              <w:t>Molētu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73" w14:textId="77777777" w:rsidTr="00EE136B">
        <w:tc>
          <w:tcPr>
            <w:tcW w:w="9061" w:type="dxa"/>
          </w:tcPr>
          <w:p w14:paraId="7CBC7C72" w14:textId="77777777" w:rsidR="00EE136B" w:rsidRPr="007D55D3" w:rsidRDefault="002B1F43" w:rsidP="00CD1CE8">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5.20. </w:t>
            </w:r>
            <w:proofErr w:type="spellStart"/>
            <w:r w:rsidR="00EE136B" w:rsidRPr="007D55D3">
              <w:rPr>
                <w:rFonts w:ascii="Times New Roman" w:hAnsi="Times New Roman" w:cs="Times New Roman"/>
                <w:sz w:val="24"/>
                <w:szCs w:val="24"/>
                <w:lang w:val="en-GB"/>
              </w:rPr>
              <w:t>Prienu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CD1CE8" w14:paraId="7CBC7C75" w14:textId="77777777" w:rsidTr="00EE136B">
        <w:tc>
          <w:tcPr>
            <w:tcW w:w="9061" w:type="dxa"/>
          </w:tcPr>
          <w:p w14:paraId="7CBC7C74" w14:textId="77777777" w:rsidR="00CD1CE8"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5.21. </w:t>
            </w:r>
            <w:proofErr w:type="spellStart"/>
            <w:r w:rsidRPr="007D55D3">
              <w:rPr>
                <w:rFonts w:ascii="Times New Roman" w:hAnsi="Times New Roman" w:cs="Times New Roman"/>
                <w:sz w:val="24"/>
                <w:szCs w:val="24"/>
                <w:lang w:val="en-GB"/>
              </w:rPr>
              <w:t>Prienu</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rajona</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pašvaldības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EE136B" w14:paraId="7CBC7C77" w14:textId="77777777" w:rsidTr="00EE136B">
        <w:tc>
          <w:tcPr>
            <w:tcW w:w="9061" w:type="dxa"/>
          </w:tcPr>
          <w:p w14:paraId="7CBC7C76"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5.22</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Rokišķu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79" w14:textId="77777777" w:rsidTr="00EE136B">
        <w:tc>
          <w:tcPr>
            <w:tcW w:w="9061" w:type="dxa"/>
          </w:tcPr>
          <w:p w14:paraId="7CBC7C78"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5.23</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Šaļčininku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7B" w14:textId="77777777" w:rsidTr="00EE136B">
        <w:tc>
          <w:tcPr>
            <w:tcW w:w="9061" w:type="dxa"/>
          </w:tcPr>
          <w:p w14:paraId="7CBC7C7A"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5.24</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Širvintu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7D" w14:textId="77777777" w:rsidTr="00EE136B">
        <w:tc>
          <w:tcPr>
            <w:tcW w:w="9061" w:type="dxa"/>
          </w:tcPr>
          <w:p w14:paraId="7CBC7C7C"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5.25</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Švenčoņu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7F" w14:textId="77777777" w:rsidTr="00EE136B">
        <w:tc>
          <w:tcPr>
            <w:tcW w:w="9061" w:type="dxa"/>
          </w:tcPr>
          <w:p w14:paraId="7CBC7C7E"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5.26</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Traķu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81" w14:textId="77777777" w:rsidTr="00EE136B">
        <w:tc>
          <w:tcPr>
            <w:tcW w:w="9061" w:type="dxa"/>
          </w:tcPr>
          <w:p w14:paraId="7CBC7C80" w14:textId="04BCFAFC" w:rsidR="00EE136B" w:rsidRPr="007D55D3" w:rsidRDefault="00CD1CE8" w:rsidP="0029760B">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5.27</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Ukmerģ</w:t>
            </w:r>
            <w:r w:rsidR="0029760B">
              <w:rPr>
                <w:rFonts w:ascii="Times New Roman" w:hAnsi="Times New Roman" w:cs="Times New Roman"/>
                <w:sz w:val="24"/>
                <w:szCs w:val="24"/>
                <w:lang w:val="en-GB"/>
              </w:rPr>
              <w:t>e</w:t>
            </w:r>
            <w:r w:rsidR="00EE136B" w:rsidRPr="007D55D3">
              <w:rPr>
                <w:rFonts w:ascii="Times New Roman" w:hAnsi="Times New Roman" w:cs="Times New Roman"/>
                <w:sz w:val="24"/>
                <w:szCs w:val="24"/>
                <w:lang w:val="en-GB"/>
              </w:rPr>
              <w:t>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83" w14:textId="77777777" w:rsidTr="00EE136B">
        <w:tc>
          <w:tcPr>
            <w:tcW w:w="9061" w:type="dxa"/>
          </w:tcPr>
          <w:p w14:paraId="7CBC7C82"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5.28</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Utenas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85" w14:textId="77777777" w:rsidTr="00EE136B">
        <w:tc>
          <w:tcPr>
            <w:tcW w:w="9061" w:type="dxa"/>
          </w:tcPr>
          <w:p w14:paraId="7CBC7C84" w14:textId="77777777" w:rsidR="00EE136B" w:rsidRPr="007D55D3" w:rsidRDefault="00CD1CE8" w:rsidP="00EE136B">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5.29</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Viļņas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pilsētas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87" w14:textId="77777777" w:rsidTr="00EE136B">
        <w:tc>
          <w:tcPr>
            <w:tcW w:w="9061" w:type="dxa"/>
          </w:tcPr>
          <w:p w14:paraId="7CBC7C86"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5.30</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Viļņas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89" w14:textId="77777777" w:rsidTr="00EE136B">
        <w:tc>
          <w:tcPr>
            <w:tcW w:w="9061" w:type="dxa"/>
          </w:tcPr>
          <w:p w14:paraId="7CBC7C88"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5.31</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Visaginas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14:paraId="7CBC7C8B" w14:textId="77777777" w:rsidTr="00EE136B">
        <w:tc>
          <w:tcPr>
            <w:tcW w:w="9061" w:type="dxa"/>
          </w:tcPr>
          <w:p w14:paraId="7CBC7C8A" w14:textId="77777777" w:rsidR="00EE136B" w:rsidRPr="007D55D3" w:rsidRDefault="00CD1CE8"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5.32</w:t>
            </w:r>
            <w:r w:rsidR="002B1F43"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Zarasu</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rajona</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pašvaldības</w:t>
            </w:r>
            <w:proofErr w:type="spellEnd"/>
            <w:r w:rsidR="00EE136B" w:rsidRPr="007D55D3">
              <w:rPr>
                <w:rFonts w:ascii="Times New Roman" w:hAnsi="Times New Roman" w:cs="Times New Roman"/>
                <w:sz w:val="24"/>
                <w:szCs w:val="24"/>
                <w:lang w:val="en-GB"/>
              </w:rPr>
              <w:t xml:space="preserve"> </w:t>
            </w:r>
            <w:proofErr w:type="spellStart"/>
            <w:r w:rsidR="00EE136B" w:rsidRPr="007D55D3">
              <w:rPr>
                <w:rFonts w:ascii="Times New Roman" w:hAnsi="Times New Roman" w:cs="Times New Roman"/>
                <w:sz w:val="24"/>
                <w:szCs w:val="24"/>
                <w:lang w:val="en-GB"/>
              </w:rPr>
              <w:t>teritorija</w:t>
            </w:r>
            <w:proofErr w:type="spellEnd"/>
          </w:p>
        </w:tc>
      </w:tr>
      <w:tr w:rsidR="00EE136B" w:rsidRPr="00056031" w14:paraId="7CBC7C8D" w14:textId="77777777" w:rsidTr="00EE136B">
        <w:tc>
          <w:tcPr>
            <w:tcW w:w="9061" w:type="dxa"/>
          </w:tcPr>
          <w:p w14:paraId="7CBC7C8C" w14:textId="77777777" w:rsidR="00EE136B" w:rsidRPr="00056031" w:rsidRDefault="00EE136B" w:rsidP="009B26CA">
            <w:pPr>
              <w:jc w:val="both"/>
              <w:rPr>
                <w:rFonts w:ascii="Times New Roman" w:hAnsi="Times New Roman" w:cs="Times New Roman"/>
                <w:sz w:val="16"/>
                <w:szCs w:val="16"/>
                <w:lang w:val="en-GB"/>
              </w:rPr>
            </w:pPr>
          </w:p>
        </w:tc>
      </w:tr>
      <w:tr w:rsidR="00EE136B" w14:paraId="7CBC7C8F" w14:textId="77777777" w:rsidTr="00EE136B">
        <w:tc>
          <w:tcPr>
            <w:tcW w:w="9061" w:type="dxa"/>
          </w:tcPr>
          <w:p w14:paraId="7CBC7C8E" w14:textId="77777777" w:rsidR="00EE136B" w:rsidRPr="007D55D3" w:rsidRDefault="00EE136B" w:rsidP="00546522">
            <w:pPr>
              <w:jc w:val="center"/>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6. </w:t>
            </w:r>
            <w:proofErr w:type="spellStart"/>
            <w:r w:rsidRPr="007D55D3">
              <w:rPr>
                <w:rFonts w:ascii="Times New Roman" w:hAnsi="Times New Roman" w:cs="Times New Roman"/>
                <w:sz w:val="24"/>
                <w:szCs w:val="24"/>
                <w:lang w:val="en-GB"/>
              </w:rPr>
              <w:t>Polijas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Republikas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administratīvā</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teritorija</w:t>
            </w:r>
            <w:proofErr w:type="spellEnd"/>
          </w:p>
        </w:tc>
      </w:tr>
      <w:tr w:rsidR="00EE136B" w14:paraId="7CBC7C91" w14:textId="77777777" w:rsidTr="00EE136B">
        <w:tc>
          <w:tcPr>
            <w:tcW w:w="9061" w:type="dxa"/>
          </w:tcPr>
          <w:p w14:paraId="7CBC7C90"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6.1. </w:t>
            </w:r>
            <w:proofErr w:type="spellStart"/>
            <w:r w:rsidRPr="007D55D3">
              <w:rPr>
                <w:rFonts w:ascii="Times New Roman" w:hAnsi="Times New Roman" w:cs="Times New Roman"/>
                <w:sz w:val="24"/>
                <w:szCs w:val="24"/>
                <w:lang w:val="en-GB"/>
              </w:rPr>
              <w:t>Podlases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vojevodistē</w:t>
            </w:r>
            <w:proofErr w:type="spellEnd"/>
            <w:r w:rsidRPr="007D55D3">
              <w:rPr>
                <w:rFonts w:ascii="Times New Roman" w:hAnsi="Times New Roman" w:cs="Times New Roman"/>
                <w:sz w:val="24"/>
                <w:szCs w:val="24"/>
                <w:lang w:val="en-GB"/>
              </w:rPr>
              <w:t>:</w:t>
            </w:r>
          </w:p>
        </w:tc>
      </w:tr>
      <w:tr w:rsidR="00EE136B" w14:paraId="7CBC7C93" w14:textId="77777777" w:rsidTr="00EE136B">
        <w:tc>
          <w:tcPr>
            <w:tcW w:w="9061" w:type="dxa"/>
          </w:tcPr>
          <w:p w14:paraId="7CBC7C92" w14:textId="4FF4B628" w:rsidR="00EE136B" w:rsidRPr="007D55D3" w:rsidRDefault="00EE136B" w:rsidP="001F133E">
            <w:pPr>
              <w:jc w:val="both"/>
              <w:rPr>
                <w:rFonts w:ascii="Times New Roman" w:hAnsi="Times New Roman" w:cs="Times New Roman"/>
                <w:sz w:val="24"/>
                <w:szCs w:val="24"/>
              </w:rPr>
            </w:pPr>
            <w:r w:rsidRPr="007D55D3">
              <w:rPr>
                <w:rFonts w:ascii="Times New Roman" w:hAnsi="Times New Roman" w:cs="Times New Roman"/>
                <w:sz w:val="24"/>
                <w:szCs w:val="24"/>
                <w:lang w:val="pl-PL"/>
              </w:rPr>
              <w:t>6.1.1.</w:t>
            </w:r>
            <w:r w:rsidR="001F133E">
              <w:rPr>
                <w:rFonts w:ascii="Times New Roman" w:hAnsi="Times New Roman" w:cs="Times New Roman"/>
                <w:sz w:val="24"/>
                <w:szCs w:val="24"/>
                <w:lang w:val="pl-PL"/>
              </w:rPr>
              <w:t> </w:t>
            </w:r>
            <w:r w:rsidRPr="007D55D3">
              <w:rPr>
                <w:rFonts w:ascii="Times New Roman" w:hAnsi="Times New Roman" w:cs="Times New Roman"/>
                <w:sz w:val="24"/>
                <w:szCs w:val="24"/>
                <w:lang w:val="pl-PL"/>
              </w:rPr>
              <w:t>Hajnovkas apriņķa Dubiče Cerkevnes pašvaldība, Kleščeles un Čeremhas pašvaldības daļas, kas atrodas uz austrumiem no ceļa Nr.</w:t>
            </w:r>
            <w:r w:rsidR="001F133E">
              <w:rPr>
                <w:rFonts w:ascii="Times New Roman" w:hAnsi="Times New Roman" w:cs="Times New Roman"/>
                <w:sz w:val="24"/>
                <w:szCs w:val="24"/>
                <w:lang w:val="pl-PL"/>
              </w:rPr>
              <w:t> </w:t>
            </w:r>
            <w:r w:rsidRPr="007D55D3">
              <w:rPr>
                <w:rFonts w:ascii="Times New Roman" w:hAnsi="Times New Roman" w:cs="Times New Roman"/>
                <w:sz w:val="24"/>
                <w:szCs w:val="24"/>
                <w:lang w:val="pl-PL"/>
              </w:rPr>
              <w:t>66</w:t>
            </w:r>
          </w:p>
        </w:tc>
      </w:tr>
      <w:tr w:rsidR="00EE136B" w14:paraId="7CBC7C95" w14:textId="77777777" w:rsidTr="00EE136B">
        <w:tc>
          <w:tcPr>
            <w:tcW w:w="9061" w:type="dxa"/>
          </w:tcPr>
          <w:p w14:paraId="7CBC7C94" w14:textId="783C8F6A" w:rsidR="00EE136B" w:rsidRPr="007D55D3" w:rsidRDefault="00EE136B" w:rsidP="001F133E">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6.1.2.</w:t>
            </w:r>
            <w:r w:rsidR="001F133E">
              <w:rPr>
                <w:rFonts w:ascii="Times New Roman" w:hAnsi="Times New Roman" w:cs="Times New Roman"/>
                <w:sz w:val="24"/>
                <w:szCs w:val="24"/>
                <w:lang w:val="pl-PL"/>
              </w:rPr>
              <w:t> </w:t>
            </w:r>
            <w:r w:rsidRPr="007D55D3">
              <w:rPr>
                <w:rFonts w:ascii="Times New Roman" w:hAnsi="Times New Roman" w:cs="Times New Roman"/>
                <w:sz w:val="24"/>
                <w:szCs w:val="24"/>
                <w:lang w:val="pl-PL"/>
              </w:rPr>
              <w:t>Visoke-Mazoveckes apriņķa Kobilin-Boržimu pašvaldība</w:t>
            </w:r>
          </w:p>
        </w:tc>
      </w:tr>
      <w:tr w:rsidR="00EE136B" w14:paraId="7CBC7C97" w14:textId="77777777" w:rsidTr="00EE136B">
        <w:tc>
          <w:tcPr>
            <w:tcW w:w="9061" w:type="dxa"/>
          </w:tcPr>
          <w:p w14:paraId="7CBC7C96" w14:textId="0A744E56" w:rsidR="00EE136B" w:rsidRPr="007D55D3" w:rsidRDefault="00EE136B" w:rsidP="001F133E">
            <w:pPr>
              <w:jc w:val="both"/>
              <w:rPr>
                <w:rFonts w:ascii="Times New Roman" w:hAnsi="Times New Roman" w:cs="Times New Roman"/>
                <w:sz w:val="24"/>
                <w:szCs w:val="24"/>
              </w:rPr>
            </w:pPr>
            <w:r w:rsidRPr="007D55D3">
              <w:rPr>
                <w:rFonts w:ascii="Times New Roman" w:hAnsi="Times New Roman" w:cs="Times New Roman"/>
                <w:sz w:val="24"/>
                <w:szCs w:val="24"/>
                <w:lang w:val="pl-PL"/>
              </w:rPr>
              <w:t>6.1.3.</w:t>
            </w:r>
            <w:r w:rsidR="001F133E">
              <w:rPr>
                <w:rFonts w:ascii="Times New Roman" w:hAnsi="Times New Roman" w:cs="Times New Roman"/>
                <w:sz w:val="24"/>
                <w:szCs w:val="24"/>
              </w:rPr>
              <w:t> </w:t>
            </w:r>
            <w:proofErr w:type="spellStart"/>
            <w:r w:rsidRPr="007D55D3">
              <w:rPr>
                <w:rFonts w:ascii="Times New Roman" w:hAnsi="Times New Roman" w:cs="Times New Roman"/>
                <w:sz w:val="24"/>
                <w:szCs w:val="24"/>
              </w:rPr>
              <w:t>Bjalistokas</w:t>
            </w:r>
            <w:proofErr w:type="spellEnd"/>
            <w:r w:rsidRPr="007D55D3">
              <w:rPr>
                <w:rFonts w:ascii="Times New Roman" w:hAnsi="Times New Roman" w:cs="Times New Roman"/>
                <w:sz w:val="24"/>
                <w:szCs w:val="24"/>
              </w:rPr>
              <w:t xml:space="preserve"> apriņķa </w:t>
            </w:r>
            <w:proofErr w:type="spellStart"/>
            <w:r w:rsidRPr="007D55D3">
              <w:rPr>
                <w:rFonts w:ascii="Times New Roman" w:hAnsi="Times New Roman" w:cs="Times New Roman"/>
                <w:sz w:val="24"/>
                <w:szCs w:val="24"/>
              </w:rPr>
              <w:t>Čarna</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Bjalostockas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Dobržiņevo</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Dužes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Grodekas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Mihalovas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Supraslas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Tikocinas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Vasilkovas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Zabludovas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Zavadu</w:t>
            </w:r>
            <w:proofErr w:type="spellEnd"/>
            <w:r w:rsidRPr="007D55D3">
              <w:rPr>
                <w:rFonts w:ascii="Times New Roman" w:hAnsi="Times New Roman" w:cs="Times New Roman"/>
                <w:sz w:val="24"/>
                <w:szCs w:val="24"/>
              </w:rPr>
              <w:t xml:space="preserve"> un </w:t>
            </w:r>
            <w:proofErr w:type="spellStart"/>
            <w:r w:rsidRPr="007D55D3">
              <w:rPr>
                <w:rFonts w:ascii="Times New Roman" w:hAnsi="Times New Roman" w:cs="Times New Roman"/>
                <w:sz w:val="24"/>
                <w:szCs w:val="24"/>
              </w:rPr>
              <w:t>Horoščas</w:t>
            </w:r>
            <w:proofErr w:type="spellEnd"/>
            <w:r w:rsidRPr="007D55D3">
              <w:rPr>
                <w:rFonts w:ascii="Times New Roman" w:hAnsi="Times New Roman" w:cs="Times New Roman"/>
                <w:sz w:val="24"/>
                <w:szCs w:val="24"/>
              </w:rPr>
              <w:t xml:space="preserve"> pašvaldība</w:t>
            </w:r>
          </w:p>
        </w:tc>
      </w:tr>
      <w:tr w:rsidR="00EE136B" w14:paraId="7CBC7C99" w14:textId="77777777" w:rsidTr="00EE136B">
        <w:tc>
          <w:tcPr>
            <w:tcW w:w="9061" w:type="dxa"/>
          </w:tcPr>
          <w:p w14:paraId="7CBC7C98" w14:textId="04A20064" w:rsidR="00EE136B" w:rsidRPr="007D55D3" w:rsidRDefault="00EE136B" w:rsidP="001F133E">
            <w:pPr>
              <w:jc w:val="both"/>
              <w:rPr>
                <w:rFonts w:ascii="Times New Roman" w:hAnsi="Times New Roman" w:cs="Times New Roman"/>
                <w:sz w:val="24"/>
                <w:szCs w:val="24"/>
              </w:rPr>
            </w:pPr>
            <w:r w:rsidRPr="007D55D3">
              <w:rPr>
                <w:rFonts w:ascii="Times New Roman" w:hAnsi="Times New Roman" w:cs="Times New Roman"/>
                <w:sz w:val="24"/>
                <w:szCs w:val="24"/>
                <w:lang w:val="pl-PL"/>
              </w:rPr>
              <w:t>6.1.4.</w:t>
            </w:r>
            <w:r w:rsidR="001F133E">
              <w:rPr>
                <w:rFonts w:ascii="Times New Roman" w:hAnsi="Times New Roman" w:cs="Times New Roman"/>
                <w:sz w:val="24"/>
                <w:szCs w:val="24"/>
                <w:lang w:val="pl-PL"/>
              </w:rPr>
              <w:t>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apriņķa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pašvaldības daļa, kas atrodas uz austrumiem no iedomātas līnijas, kuru veido ceļš Nr. 19 (uz ziemeļiem no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pilsētas) un turpina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pilsētas austrumu robežu un ceļš Nr. 66 (uz dienvidiem no </w:t>
            </w:r>
            <w:proofErr w:type="spellStart"/>
            <w:r w:rsidRPr="007D55D3">
              <w:rPr>
                <w:rFonts w:ascii="Times New Roman" w:hAnsi="Times New Roman" w:cs="Times New Roman"/>
                <w:sz w:val="24"/>
                <w:szCs w:val="24"/>
              </w:rPr>
              <w:t>Belskas</w:t>
            </w:r>
            <w:proofErr w:type="spellEnd"/>
            <w:r w:rsidRPr="007D55D3">
              <w:rPr>
                <w:rFonts w:ascii="Times New Roman" w:hAnsi="Times New Roman" w:cs="Times New Roman"/>
                <w:sz w:val="24"/>
                <w:szCs w:val="24"/>
              </w:rPr>
              <w:t xml:space="preserve"> </w:t>
            </w:r>
            <w:proofErr w:type="spellStart"/>
            <w:r w:rsidRPr="007D55D3">
              <w:rPr>
                <w:rFonts w:ascii="Times New Roman" w:hAnsi="Times New Roman" w:cs="Times New Roman"/>
                <w:sz w:val="24"/>
                <w:szCs w:val="24"/>
              </w:rPr>
              <w:t>Podlaskas</w:t>
            </w:r>
            <w:proofErr w:type="spellEnd"/>
            <w:r w:rsidRPr="007D55D3">
              <w:rPr>
                <w:rFonts w:ascii="Times New Roman" w:hAnsi="Times New Roman" w:cs="Times New Roman"/>
                <w:sz w:val="24"/>
                <w:szCs w:val="24"/>
              </w:rPr>
              <w:t xml:space="preserve"> pilsētas), un Orlas pašvaldības daļa, kas atrodas uz austrumiem no ceļa Nr. 66</w:t>
            </w:r>
          </w:p>
        </w:tc>
      </w:tr>
      <w:tr w:rsidR="00EE136B" w14:paraId="7CBC7C9B" w14:textId="77777777" w:rsidTr="00EE136B">
        <w:tc>
          <w:tcPr>
            <w:tcW w:w="9061" w:type="dxa"/>
          </w:tcPr>
          <w:p w14:paraId="7CBC7C9A" w14:textId="60F5523D" w:rsidR="00EE136B" w:rsidRPr="007D55D3" w:rsidRDefault="00EE136B" w:rsidP="009B26CA">
            <w:pPr>
              <w:jc w:val="both"/>
              <w:rPr>
                <w:rFonts w:ascii="Times New Roman" w:hAnsi="Times New Roman" w:cs="Times New Roman"/>
                <w:sz w:val="24"/>
                <w:szCs w:val="24"/>
              </w:rPr>
            </w:pPr>
            <w:r w:rsidRPr="007D55D3">
              <w:rPr>
                <w:rFonts w:ascii="Times New Roman" w:hAnsi="Times New Roman" w:cs="Times New Roman"/>
                <w:sz w:val="24"/>
                <w:szCs w:val="24"/>
                <w:lang w:val="pl-PL"/>
              </w:rPr>
              <w:t xml:space="preserve">6.1.5. Sokulkas apriņķa </w:t>
            </w:r>
            <w:r w:rsidR="00CD1CE8" w:rsidRPr="007D55D3">
              <w:rPr>
                <w:rFonts w:ascii="Times New Roman" w:hAnsi="Times New Roman" w:cs="Times New Roman"/>
                <w:sz w:val="24"/>
                <w:szCs w:val="24"/>
                <w:lang w:val="pl-PL"/>
              </w:rPr>
              <w:t>Sokulka</w:t>
            </w:r>
            <w:r w:rsidR="0029760B">
              <w:rPr>
                <w:rFonts w:ascii="Times New Roman" w:hAnsi="Times New Roman" w:cs="Times New Roman"/>
                <w:sz w:val="24"/>
                <w:szCs w:val="24"/>
                <w:lang w:val="pl-PL"/>
              </w:rPr>
              <w:t>s</w:t>
            </w:r>
            <w:r w:rsidR="00CD1CE8" w:rsidRPr="007D55D3">
              <w:rPr>
                <w:rFonts w:ascii="Times New Roman" w:hAnsi="Times New Roman" w:cs="Times New Roman"/>
                <w:sz w:val="24"/>
                <w:szCs w:val="24"/>
                <w:lang w:val="pl-PL"/>
              </w:rPr>
              <w:t xml:space="preserve">, </w:t>
            </w:r>
            <w:r w:rsidRPr="007D55D3">
              <w:rPr>
                <w:rFonts w:ascii="Times New Roman" w:hAnsi="Times New Roman" w:cs="Times New Roman"/>
                <w:sz w:val="24"/>
                <w:szCs w:val="24"/>
                <w:lang w:val="pl-PL"/>
              </w:rPr>
              <w:t>Sudzijalovo un Krinku pašvaldība</w:t>
            </w:r>
          </w:p>
        </w:tc>
      </w:tr>
      <w:tr w:rsidR="00EE136B" w14:paraId="7CBC7C9D" w14:textId="77777777" w:rsidTr="00EE136B">
        <w:tc>
          <w:tcPr>
            <w:tcW w:w="9061" w:type="dxa"/>
          </w:tcPr>
          <w:p w14:paraId="7CBC7C9C"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en-GB"/>
              </w:rPr>
              <w:t xml:space="preserve">6.2. </w:t>
            </w:r>
            <w:proofErr w:type="spellStart"/>
            <w:r w:rsidRPr="007D55D3">
              <w:rPr>
                <w:rFonts w:ascii="Times New Roman" w:hAnsi="Times New Roman" w:cs="Times New Roman"/>
                <w:sz w:val="24"/>
                <w:szCs w:val="24"/>
                <w:lang w:val="en-GB"/>
              </w:rPr>
              <w:t>Mazovijas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vojevodistē</w:t>
            </w:r>
            <w:proofErr w:type="spellEnd"/>
            <w:r w:rsidRPr="007D55D3">
              <w:rPr>
                <w:rFonts w:ascii="Times New Roman" w:hAnsi="Times New Roman" w:cs="Times New Roman"/>
                <w:sz w:val="24"/>
                <w:szCs w:val="24"/>
                <w:lang w:val="en-GB"/>
              </w:rPr>
              <w:t>:</w:t>
            </w:r>
          </w:p>
        </w:tc>
      </w:tr>
      <w:tr w:rsidR="00EE136B" w14:paraId="7CBC7C9F" w14:textId="77777777" w:rsidTr="00EE136B">
        <w:tc>
          <w:tcPr>
            <w:tcW w:w="9061" w:type="dxa"/>
          </w:tcPr>
          <w:p w14:paraId="7CBC7C9E" w14:textId="77777777" w:rsidR="00EE136B" w:rsidRPr="007D55D3" w:rsidRDefault="00EE136B" w:rsidP="009B26CA">
            <w:pPr>
              <w:jc w:val="both"/>
              <w:rPr>
                <w:rFonts w:ascii="Times New Roman" w:hAnsi="Times New Roman" w:cs="Times New Roman"/>
                <w:sz w:val="24"/>
                <w:szCs w:val="24"/>
                <w:lang w:val="en-GB"/>
              </w:rPr>
            </w:pPr>
            <w:r w:rsidRPr="007D55D3">
              <w:rPr>
                <w:rFonts w:ascii="Times New Roman" w:hAnsi="Times New Roman" w:cs="Times New Roman"/>
                <w:sz w:val="24"/>
                <w:szCs w:val="24"/>
                <w:lang w:val="pl-PL"/>
              </w:rPr>
              <w:t>6.2.1. Losices apriņķa Platerovas pašvaldība</w:t>
            </w:r>
          </w:p>
        </w:tc>
      </w:tr>
      <w:tr w:rsidR="00AA776B" w14:paraId="7CBC7CA1" w14:textId="77777777" w:rsidTr="00EE136B">
        <w:tc>
          <w:tcPr>
            <w:tcW w:w="9061" w:type="dxa"/>
          </w:tcPr>
          <w:p w14:paraId="7CBC7CA0" w14:textId="77777777" w:rsidR="00AA776B" w:rsidRPr="007D55D3" w:rsidRDefault="00AA77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en-GB"/>
              </w:rPr>
              <w:t xml:space="preserve">6.3. </w:t>
            </w:r>
            <w:proofErr w:type="spellStart"/>
            <w:r w:rsidRPr="007D55D3">
              <w:rPr>
                <w:rFonts w:ascii="Times New Roman" w:hAnsi="Times New Roman" w:cs="Times New Roman"/>
                <w:sz w:val="24"/>
                <w:szCs w:val="24"/>
                <w:lang w:val="en-GB"/>
              </w:rPr>
              <w:t>Ļubļinas</w:t>
            </w:r>
            <w:proofErr w:type="spellEnd"/>
            <w:r w:rsidRPr="007D55D3">
              <w:rPr>
                <w:rFonts w:ascii="Times New Roman" w:hAnsi="Times New Roman" w:cs="Times New Roman"/>
                <w:sz w:val="24"/>
                <w:szCs w:val="24"/>
                <w:lang w:val="en-GB"/>
              </w:rPr>
              <w:t xml:space="preserve"> </w:t>
            </w:r>
            <w:proofErr w:type="spellStart"/>
            <w:r w:rsidRPr="007D55D3">
              <w:rPr>
                <w:rFonts w:ascii="Times New Roman" w:hAnsi="Times New Roman" w:cs="Times New Roman"/>
                <w:sz w:val="24"/>
                <w:szCs w:val="24"/>
                <w:lang w:val="en-GB"/>
              </w:rPr>
              <w:t>vojevodistē</w:t>
            </w:r>
            <w:proofErr w:type="spellEnd"/>
            <w:r w:rsidRPr="007D55D3">
              <w:rPr>
                <w:rFonts w:ascii="Times New Roman" w:hAnsi="Times New Roman" w:cs="Times New Roman"/>
                <w:sz w:val="24"/>
                <w:szCs w:val="24"/>
                <w:lang w:val="en-GB"/>
              </w:rPr>
              <w:t>:</w:t>
            </w:r>
          </w:p>
        </w:tc>
      </w:tr>
      <w:tr w:rsidR="00AA776B" w14:paraId="7CBC7CA3" w14:textId="77777777" w:rsidTr="00EE136B">
        <w:tc>
          <w:tcPr>
            <w:tcW w:w="9061" w:type="dxa"/>
          </w:tcPr>
          <w:p w14:paraId="7CBC7CA2" w14:textId="77777777" w:rsidR="00AA776B" w:rsidRPr="007D55D3" w:rsidRDefault="00AA776B" w:rsidP="009B26CA">
            <w:pPr>
              <w:jc w:val="both"/>
              <w:rPr>
                <w:rFonts w:ascii="Times New Roman" w:hAnsi="Times New Roman" w:cs="Times New Roman"/>
                <w:sz w:val="24"/>
                <w:szCs w:val="24"/>
                <w:lang w:val="pl-PL"/>
              </w:rPr>
            </w:pPr>
            <w:r w:rsidRPr="007D55D3">
              <w:rPr>
                <w:rFonts w:ascii="Times New Roman" w:hAnsi="Times New Roman" w:cs="Times New Roman"/>
                <w:sz w:val="24"/>
                <w:szCs w:val="24"/>
                <w:lang w:val="pl-PL"/>
              </w:rPr>
              <w:t>6.3.1. Belskas apriņķa Pišzacu un Kodeņas pašvaldība</w:t>
            </w:r>
          </w:p>
        </w:tc>
      </w:tr>
    </w:tbl>
    <w:p w14:paraId="7CBC7CA5" w14:textId="3E94298C" w:rsidR="00056031" w:rsidRDefault="00056031" w:rsidP="002870AE">
      <w:pPr>
        <w:spacing w:after="0" w:line="240" w:lineRule="auto"/>
        <w:jc w:val="center"/>
        <w:rPr>
          <w:rFonts w:ascii="Times New Roman" w:hAnsi="Times New Roman" w:cs="Times New Roman"/>
          <w:sz w:val="20"/>
          <w:szCs w:val="20"/>
          <w:lang w:val="pl-PL"/>
        </w:rPr>
      </w:pPr>
    </w:p>
    <w:p w14:paraId="550AC3F6" w14:textId="77777777" w:rsidR="00056031" w:rsidRDefault="00056031">
      <w:pPr>
        <w:rPr>
          <w:rFonts w:ascii="Times New Roman" w:hAnsi="Times New Roman" w:cs="Times New Roman"/>
          <w:sz w:val="20"/>
          <w:szCs w:val="20"/>
          <w:lang w:val="pl-PL"/>
        </w:rPr>
      </w:pPr>
      <w:r>
        <w:rPr>
          <w:rFonts w:ascii="Times New Roman" w:hAnsi="Times New Roman" w:cs="Times New Roman"/>
          <w:sz w:val="20"/>
          <w:szCs w:val="20"/>
          <w:lang w:val="pl-PL"/>
        </w:rPr>
        <w:br w:type="page"/>
      </w:r>
    </w:p>
    <w:p w14:paraId="57B10EDD" w14:textId="77777777" w:rsidR="009B26CA" w:rsidRPr="00056031" w:rsidRDefault="009B26CA" w:rsidP="002870AE">
      <w:pPr>
        <w:spacing w:after="0" w:line="240" w:lineRule="auto"/>
        <w:jc w:val="center"/>
        <w:rPr>
          <w:rFonts w:ascii="Times New Roman" w:hAnsi="Times New Roman" w:cs="Times New Roman"/>
          <w:sz w:val="20"/>
          <w:szCs w:val="20"/>
          <w:lang w:val="pl-PL"/>
        </w:rPr>
      </w:pPr>
    </w:p>
    <w:tbl>
      <w:tblPr>
        <w:tblStyle w:val="TableGrid"/>
        <w:tblW w:w="0" w:type="auto"/>
        <w:tblLook w:val="04A0" w:firstRow="1" w:lastRow="0" w:firstColumn="1" w:lastColumn="0" w:noHBand="0" w:noVBand="1"/>
      </w:tblPr>
      <w:tblGrid>
        <w:gridCol w:w="9061"/>
      </w:tblGrid>
      <w:tr w:rsidR="00AA776B" w14:paraId="7CBC7CA7" w14:textId="77777777" w:rsidTr="00AA776B">
        <w:tc>
          <w:tcPr>
            <w:tcW w:w="9061" w:type="dxa"/>
          </w:tcPr>
          <w:p w14:paraId="7CBC7CA6" w14:textId="77777777" w:rsidR="00AA776B" w:rsidRPr="001F133E" w:rsidRDefault="00AA776B" w:rsidP="002B1F43">
            <w:pPr>
              <w:jc w:val="center"/>
              <w:rPr>
                <w:rFonts w:ascii="Times New Roman" w:hAnsi="Times New Roman" w:cs="Times New Roman"/>
                <w:sz w:val="24"/>
                <w:szCs w:val="24"/>
                <w:lang w:val="pl-PL"/>
              </w:rPr>
            </w:pPr>
            <w:r w:rsidRPr="001F133E">
              <w:rPr>
                <w:rFonts w:ascii="Times New Roman" w:hAnsi="Times New Roman" w:cs="Times New Roman"/>
                <w:sz w:val="24"/>
                <w:szCs w:val="24"/>
                <w:lang w:val="pl-PL"/>
              </w:rPr>
              <w:t>III riska zona</w:t>
            </w:r>
          </w:p>
        </w:tc>
      </w:tr>
      <w:tr w:rsidR="00AA776B" w14:paraId="7CBC7CA9" w14:textId="77777777" w:rsidTr="00AA776B">
        <w:tc>
          <w:tcPr>
            <w:tcW w:w="9061" w:type="dxa"/>
          </w:tcPr>
          <w:p w14:paraId="7CBC7CA8" w14:textId="77777777" w:rsidR="00AA776B" w:rsidRPr="001F133E" w:rsidRDefault="00AA776B" w:rsidP="00546522">
            <w:pPr>
              <w:jc w:val="center"/>
              <w:rPr>
                <w:rFonts w:ascii="Times New Roman" w:hAnsi="Times New Roman" w:cs="Times New Roman"/>
                <w:sz w:val="24"/>
                <w:szCs w:val="24"/>
                <w:lang w:val="pl-PL"/>
              </w:rPr>
            </w:pPr>
            <w:r w:rsidRPr="001F133E">
              <w:rPr>
                <w:rFonts w:ascii="Times New Roman" w:hAnsi="Times New Roman" w:cs="Times New Roman"/>
                <w:sz w:val="24"/>
                <w:szCs w:val="24"/>
                <w:lang w:val="pl-PL"/>
              </w:rPr>
              <w:t>7.</w:t>
            </w:r>
            <w:r w:rsidR="002B1F43" w:rsidRPr="001F133E">
              <w:rPr>
                <w:rFonts w:ascii="Times New Roman" w:hAnsi="Times New Roman" w:cs="Times New Roman"/>
                <w:sz w:val="24"/>
                <w:szCs w:val="24"/>
                <w:lang w:val="pl-PL"/>
              </w:rPr>
              <w:t xml:space="preserve"> </w:t>
            </w:r>
            <w:r w:rsidRPr="001F133E">
              <w:rPr>
                <w:rFonts w:ascii="Times New Roman" w:hAnsi="Times New Roman" w:cs="Times New Roman"/>
                <w:sz w:val="24"/>
                <w:szCs w:val="24"/>
                <w:lang w:val="pl-PL"/>
              </w:rPr>
              <w:t>Lietuvas Republikas administratīvā teritorija</w:t>
            </w:r>
          </w:p>
        </w:tc>
      </w:tr>
      <w:tr w:rsidR="00AA776B" w14:paraId="7CBC7CAB" w14:textId="77777777" w:rsidTr="00AA776B">
        <w:tc>
          <w:tcPr>
            <w:tcW w:w="9061" w:type="dxa"/>
          </w:tcPr>
          <w:p w14:paraId="7CBC7CAA" w14:textId="77777777" w:rsidR="00AA776B" w:rsidRPr="001F133E" w:rsidRDefault="002B1F43"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rPr>
              <w:t xml:space="preserve">7.1. </w:t>
            </w:r>
            <w:r w:rsidR="00AA776B" w:rsidRPr="001F133E">
              <w:rPr>
                <w:rFonts w:ascii="Times New Roman" w:hAnsi="Times New Roman" w:cs="Times New Roman"/>
                <w:sz w:val="24"/>
                <w:szCs w:val="24"/>
              </w:rPr>
              <w:t xml:space="preserve">Biržu rajona pašvaldības teritorijā – </w:t>
            </w:r>
            <w:proofErr w:type="spellStart"/>
            <w:r w:rsidR="00AA776B" w:rsidRPr="001F133E">
              <w:rPr>
                <w:rFonts w:ascii="Times New Roman" w:hAnsi="Times New Roman" w:cs="Times New Roman"/>
                <w:sz w:val="24"/>
                <w:szCs w:val="24"/>
              </w:rPr>
              <w:t>Vabalninkas</w:t>
            </w:r>
            <w:proofErr w:type="spellEnd"/>
            <w:r w:rsidR="00AA776B" w:rsidRPr="001F133E">
              <w:rPr>
                <w:rFonts w:ascii="Times New Roman" w:hAnsi="Times New Roman" w:cs="Times New Roman"/>
                <w:sz w:val="24"/>
                <w:szCs w:val="24"/>
              </w:rPr>
              <w:t xml:space="preserve">, </w:t>
            </w:r>
            <w:proofErr w:type="spellStart"/>
            <w:r w:rsidR="00AA776B" w:rsidRPr="001F133E">
              <w:rPr>
                <w:rFonts w:ascii="Times New Roman" w:hAnsi="Times New Roman" w:cs="Times New Roman"/>
                <w:sz w:val="24"/>
                <w:szCs w:val="24"/>
              </w:rPr>
              <w:t>Papiles</w:t>
            </w:r>
            <w:proofErr w:type="spellEnd"/>
            <w:r w:rsidR="00AA776B" w:rsidRPr="001F133E">
              <w:rPr>
                <w:rFonts w:ascii="Times New Roman" w:hAnsi="Times New Roman" w:cs="Times New Roman"/>
                <w:sz w:val="24"/>
                <w:szCs w:val="24"/>
              </w:rPr>
              <w:t xml:space="preserve"> un </w:t>
            </w:r>
            <w:proofErr w:type="spellStart"/>
            <w:r w:rsidR="00AA776B" w:rsidRPr="001F133E">
              <w:rPr>
                <w:rFonts w:ascii="Times New Roman" w:hAnsi="Times New Roman" w:cs="Times New Roman"/>
                <w:sz w:val="24"/>
                <w:szCs w:val="24"/>
              </w:rPr>
              <w:t>Širvenas</w:t>
            </w:r>
            <w:proofErr w:type="spellEnd"/>
            <w:r w:rsidR="00AA776B" w:rsidRPr="001F133E">
              <w:rPr>
                <w:rFonts w:ascii="Times New Roman" w:hAnsi="Times New Roman" w:cs="Times New Roman"/>
                <w:sz w:val="24"/>
                <w:szCs w:val="24"/>
              </w:rPr>
              <w:t xml:space="preserve"> pagasts</w:t>
            </w:r>
          </w:p>
        </w:tc>
      </w:tr>
      <w:tr w:rsidR="00AA776B" w14:paraId="7CBC7CAD" w14:textId="77777777" w:rsidTr="00AA776B">
        <w:tc>
          <w:tcPr>
            <w:tcW w:w="9061" w:type="dxa"/>
          </w:tcPr>
          <w:p w14:paraId="7CBC7CAC" w14:textId="77777777" w:rsidR="00AA776B" w:rsidRPr="001F133E" w:rsidRDefault="002B1F43"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rPr>
              <w:t xml:space="preserve">7.2. </w:t>
            </w:r>
            <w:proofErr w:type="spellStart"/>
            <w:r w:rsidR="00AA776B" w:rsidRPr="001F133E">
              <w:rPr>
                <w:rFonts w:ascii="Times New Roman" w:hAnsi="Times New Roman" w:cs="Times New Roman"/>
                <w:sz w:val="24"/>
                <w:szCs w:val="24"/>
              </w:rPr>
              <w:t>Kupišķu</w:t>
            </w:r>
            <w:proofErr w:type="spellEnd"/>
            <w:r w:rsidR="00AA776B" w:rsidRPr="001F133E">
              <w:rPr>
                <w:rFonts w:ascii="Times New Roman" w:hAnsi="Times New Roman" w:cs="Times New Roman"/>
                <w:sz w:val="24"/>
                <w:szCs w:val="24"/>
              </w:rPr>
              <w:t xml:space="preserve"> rajona pašvaldības teritorijā – </w:t>
            </w:r>
            <w:proofErr w:type="spellStart"/>
            <w:r w:rsidR="00AA776B" w:rsidRPr="001F133E">
              <w:rPr>
                <w:rFonts w:ascii="Times New Roman" w:hAnsi="Times New Roman" w:cs="Times New Roman"/>
                <w:sz w:val="24"/>
                <w:szCs w:val="24"/>
              </w:rPr>
              <w:t>Alizavas</w:t>
            </w:r>
            <w:proofErr w:type="spellEnd"/>
            <w:r w:rsidR="00AA776B" w:rsidRPr="001F133E">
              <w:rPr>
                <w:rFonts w:ascii="Times New Roman" w:hAnsi="Times New Roman" w:cs="Times New Roman"/>
                <w:sz w:val="24"/>
                <w:szCs w:val="24"/>
              </w:rPr>
              <w:t xml:space="preserve"> un </w:t>
            </w:r>
            <w:proofErr w:type="spellStart"/>
            <w:r w:rsidR="00AA776B" w:rsidRPr="001F133E">
              <w:rPr>
                <w:rFonts w:ascii="Times New Roman" w:hAnsi="Times New Roman" w:cs="Times New Roman"/>
                <w:sz w:val="24"/>
                <w:szCs w:val="24"/>
              </w:rPr>
              <w:t>Kupišķu</w:t>
            </w:r>
            <w:proofErr w:type="spellEnd"/>
            <w:r w:rsidR="00AA776B" w:rsidRPr="001F133E">
              <w:rPr>
                <w:rFonts w:ascii="Times New Roman" w:hAnsi="Times New Roman" w:cs="Times New Roman"/>
                <w:sz w:val="24"/>
                <w:szCs w:val="24"/>
              </w:rPr>
              <w:t xml:space="preserve"> pagasts</w:t>
            </w:r>
          </w:p>
        </w:tc>
      </w:tr>
      <w:tr w:rsidR="00AA776B" w14:paraId="7CBC7CAF" w14:textId="77777777" w:rsidTr="00A23160">
        <w:trPr>
          <w:trHeight w:val="212"/>
        </w:trPr>
        <w:tc>
          <w:tcPr>
            <w:tcW w:w="9061" w:type="dxa"/>
          </w:tcPr>
          <w:p w14:paraId="7CBC7CAE" w14:textId="77777777" w:rsidR="00AA776B" w:rsidRPr="001F133E" w:rsidRDefault="002B1F43"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7.3. </w:t>
            </w:r>
            <w:proofErr w:type="spellStart"/>
            <w:r w:rsidR="00AA776B" w:rsidRPr="001F133E">
              <w:rPr>
                <w:rFonts w:ascii="Times New Roman" w:hAnsi="Times New Roman" w:cs="Times New Roman"/>
                <w:sz w:val="24"/>
                <w:szCs w:val="24"/>
                <w:lang w:val="en-GB"/>
              </w:rPr>
              <w:t>Paņevēžas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pilsētas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pašvaldības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teritorija</w:t>
            </w:r>
            <w:proofErr w:type="spellEnd"/>
          </w:p>
        </w:tc>
      </w:tr>
      <w:tr w:rsidR="00AA776B" w14:paraId="7CBC7CB1" w14:textId="77777777" w:rsidTr="00AA776B">
        <w:tc>
          <w:tcPr>
            <w:tcW w:w="9061" w:type="dxa"/>
          </w:tcPr>
          <w:p w14:paraId="7CBC7CB0" w14:textId="3AED7E41" w:rsidR="00AA776B" w:rsidRPr="001F133E" w:rsidRDefault="002B1F43" w:rsidP="001F133E">
            <w:pPr>
              <w:jc w:val="both"/>
              <w:rPr>
                <w:rFonts w:ascii="Times New Roman" w:hAnsi="Times New Roman" w:cs="Times New Roman"/>
                <w:sz w:val="24"/>
                <w:szCs w:val="24"/>
                <w:lang w:val="pl-PL"/>
              </w:rPr>
            </w:pPr>
            <w:r w:rsidRPr="001F133E">
              <w:rPr>
                <w:rFonts w:ascii="Times New Roman" w:hAnsi="Times New Roman" w:cs="Times New Roman"/>
                <w:sz w:val="24"/>
                <w:szCs w:val="24"/>
              </w:rPr>
              <w:t>7.4.</w:t>
            </w:r>
            <w:r w:rsidR="001F133E">
              <w:rPr>
                <w:rFonts w:ascii="Times New Roman" w:hAnsi="Times New Roman" w:cs="Times New Roman"/>
                <w:sz w:val="24"/>
                <w:szCs w:val="24"/>
              </w:rPr>
              <w:t> </w:t>
            </w:r>
            <w:proofErr w:type="spellStart"/>
            <w:r w:rsidR="00AA776B" w:rsidRPr="001F133E">
              <w:rPr>
                <w:rFonts w:ascii="Times New Roman" w:hAnsi="Times New Roman" w:cs="Times New Roman"/>
                <w:sz w:val="24"/>
                <w:szCs w:val="24"/>
              </w:rPr>
              <w:t>Paņevēžas</w:t>
            </w:r>
            <w:proofErr w:type="spellEnd"/>
            <w:r w:rsidR="00AA776B" w:rsidRPr="001F133E">
              <w:rPr>
                <w:rFonts w:ascii="Times New Roman" w:hAnsi="Times New Roman" w:cs="Times New Roman"/>
                <w:sz w:val="24"/>
                <w:szCs w:val="24"/>
              </w:rPr>
              <w:t xml:space="preserve"> rajona pašvaldības teritorijā</w:t>
            </w:r>
            <w:r w:rsidR="008F7A78" w:rsidRPr="001F133E">
              <w:rPr>
                <w:rFonts w:ascii="Times New Roman" w:hAnsi="Times New Roman" w:cs="Times New Roman"/>
                <w:sz w:val="24"/>
                <w:szCs w:val="24"/>
              </w:rPr>
              <w:t> –</w:t>
            </w:r>
            <w:r w:rsidR="00AA776B" w:rsidRPr="001F133E">
              <w:rPr>
                <w:rFonts w:ascii="Times New Roman" w:hAnsi="Times New Roman" w:cs="Times New Roman"/>
                <w:sz w:val="24"/>
                <w:szCs w:val="24"/>
              </w:rPr>
              <w:t xml:space="preserve"> </w:t>
            </w:r>
            <w:proofErr w:type="spellStart"/>
            <w:r w:rsidR="00AA776B" w:rsidRPr="001F133E">
              <w:rPr>
                <w:rFonts w:ascii="Times New Roman" w:hAnsi="Times New Roman" w:cs="Times New Roman"/>
                <w:sz w:val="24"/>
                <w:szCs w:val="24"/>
              </w:rPr>
              <w:t>Karsakišķu</w:t>
            </w:r>
            <w:proofErr w:type="spellEnd"/>
            <w:r w:rsidR="00AA776B" w:rsidRPr="001F133E">
              <w:rPr>
                <w:rFonts w:ascii="Times New Roman" w:hAnsi="Times New Roman" w:cs="Times New Roman"/>
                <w:sz w:val="24"/>
                <w:szCs w:val="24"/>
              </w:rPr>
              <w:t xml:space="preserve">, </w:t>
            </w:r>
            <w:proofErr w:type="spellStart"/>
            <w:r w:rsidR="00AA776B" w:rsidRPr="001F133E">
              <w:rPr>
                <w:rFonts w:ascii="Times New Roman" w:hAnsi="Times New Roman" w:cs="Times New Roman"/>
                <w:sz w:val="24"/>
                <w:szCs w:val="24"/>
              </w:rPr>
              <w:t>Miežišķu</w:t>
            </w:r>
            <w:proofErr w:type="spellEnd"/>
            <w:r w:rsidR="00AA776B" w:rsidRPr="001F133E">
              <w:rPr>
                <w:rFonts w:ascii="Times New Roman" w:hAnsi="Times New Roman" w:cs="Times New Roman"/>
                <w:sz w:val="24"/>
                <w:szCs w:val="24"/>
              </w:rPr>
              <w:t xml:space="preserve">, </w:t>
            </w:r>
            <w:proofErr w:type="spellStart"/>
            <w:r w:rsidR="00AA776B" w:rsidRPr="001F133E">
              <w:rPr>
                <w:rFonts w:ascii="Times New Roman" w:hAnsi="Times New Roman" w:cs="Times New Roman"/>
                <w:sz w:val="24"/>
                <w:szCs w:val="24"/>
              </w:rPr>
              <w:t>Raguvas</w:t>
            </w:r>
            <w:proofErr w:type="spellEnd"/>
            <w:r w:rsidR="00AA776B" w:rsidRPr="001F133E">
              <w:rPr>
                <w:rFonts w:ascii="Times New Roman" w:hAnsi="Times New Roman" w:cs="Times New Roman"/>
                <w:sz w:val="24"/>
                <w:szCs w:val="24"/>
              </w:rPr>
              <w:t>,</w:t>
            </w:r>
            <w:proofErr w:type="gramStart"/>
            <w:r w:rsidR="00AA776B" w:rsidRPr="001F133E">
              <w:rPr>
                <w:rFonts w:ascii="Times New Roman" w:hAnsi="Times New Roman" w:cs="Times New Roman"/>
                <w:sz w:val="24"/>
                <w:szCs w:val="24"/>
              </w:rPr>
              <w:t xml:space="preserve">  </w:t>
            </w:r>
            <w:proofErr w:type="spellStart"/>
            <w:proofErr w:type="gramEnd"/>
            <w:r w:rsidR="00AA776B" w:rsidRPr="001F133E">
              <w:rPr>
                <w:rFonts w:ascii="Times New Roman" w:hAnsi="Times New Roman" w:cs="Times New Roman"/>
                <w:sz w:val="24"/>
                <w:szCs w:val="24"/>
              </w:rPr>
              <w:t>Naujamiesta</w:t>
            </w:r>
            <w:proofErr w:type="spellEnd"/>
            <w:r w:rsidR="00AA776B" w:rsidRPr="001F133E">
              <w:rPr>
                <w:rFonts w:ascii="Times New Roman" w:hAnsi="Times New Roman" w:cs="Times New Roman"/>
                <w:sz w:val="24"/>
                <w:szCs w:val="24"/>
              </w:rPr>
              <w:t xml:space="preserve">, </w:t>
            </w:r>
            <w:proofErr w:type="spellStart"/>
            <w:r w:rsidR="00AA776B" w:rsidRPr="001F133E">
              <w:rPr>
                <w:rFonts w:ascii="Times New Roman" w:hAnsi="Times New Roman" w:cs="Times New Roman"/>
                <w:sz w:val="24"/>
                <w:szCs w:val="24"/>
              </w:rPr>
              <w:t>Paistres</w:t>
            </w:r>
            <w:proofErr w:type="spellEnd"/>
            <w:r w:rsidR="00AA776B" w:rsidRPr="001F133E">
              <w:rPr>
                <w:rFonts w:ascii="Times New Roman" w:hAnsi="Times New Roman" w:cs="Times New Roman"/>
                <w:sz w:val="24"/>
                <w:szCs w:val="24"/>
              </w:rPr>
              <w:t xml:space="preserve">, </w:t>
            </w:r>
            <w:proofErr w:type="spellStart"/>
            <w:r w:rsidR="00AA776B" w:rsidRPr="001F133E">
              <w:rPr>
                <w:rFonts w:ascii="Times New Roman" w:hAnsi="Times New Roman" w:cs="Times New Roman"/>
                <w:sz w:val="24"/>
                <w:szCs w:val="24"/>
              </w:rPr>
              <w:t>Ramīgalas</w:t>
            </w:r>
            <w:proofErr w:type="spellEnd"/>
            <w:r w:rsidR="00AA776B" w:rsidRPr="001F133E">
              <w:rPr>
                <w:rFonts w:ascii="Times New Roman" w:hAnsi="Times New Roman" w:cs="Times New Roman"/>
                <w:sz w:val="24"/>
                <w:szCs w:val="24"/>
              </w:rPr>
              <w:t xml:space="preserve">, Smiļģu, Upītes, </w:t>
            </w:r>
            <w:proofErr w:type="spellStart"/>
            <w:r w:rsidR="00AA776B" w:rsidRPr="001F133E">
              <w:rPr>
                <w:rFonts w:ascii="Times New Roman" w:hAnsi="Times New Roman" w:cs="Times New Roman"/>
                <w:sz w:val="24"/>
                <w:szCs w:val="24"/>
              </w:rPr>
              <w:t>Vadokļu</w:t>
            </w:r>
            <w:proofErr w:type="spellEnd"/>
            <w:r w:rsidR="00AA776B" w:rsidRPr="001F133E">
              <w:rPr>
                <w:rFonts w:ascii="Times New Roman" w:hAnsi="Times New Roman" w:cs="Times New Roman"/>
                <w:sz w:val="24"/>
                <w:szCs w:val="24"/>
              </w:rPr>
              <w:t xml:space="preserve"> un </w:t>
            </w:r>
            <w:proofErr w:type="spellStart"/>
            <w:r w:rsidR="00AA776B" w:rsidRPr="001F133E">
              <w:rPr>
                <w:rFonts w:ascii="Times New Roman" w:hAnsi="Times New Roman" w:cs="Times New Roman"/>
                <w:sz w:val="24"/>
                <w:szCs w:val="24"/>
              </w:rPr>
              <w:t>Velžas</w:t>
            </w:r>
            <w:proofErr w:type="spellEnd"/>
            <w:r w:rsidR="00AA776B" w:rsidRPr="001F133E">
              <w:rPr>
                <w:rFonts w:ascii="Times New Roman" w:hAnsi="Times New Roman" w:cs="Times New Roman"/>
                <w:sz w:val="24"/>
                <w:szCs w:val="24"/>
              </w:rPr>
              <w:t xml:space="preserve"> pagasts un </w:t>
            </w:r>
            <w:proofErr w:type="spellStart"/>
            <w:r w:rsidR="00AA776B" w:rsidRPr="001F133E">
              <w:rPr>
                <w:rFonts w:ascii="Times New Roman" w:hAnsi="Times New Roman" w:cs="Times New Roman"/>
                <w:sz w:val="24"/>
                <w:szCs w:val="24"/>
              </w:rPr>
              <w:t>Krekenavas</w:t>
            </w:r>
            <w:proofErr w:type="spellEnd"/>
            <w:r w:rsidR="00AA776B" w:rsidRPr="001F133E">
              <w:rPr>
                <w:rFonts w:ascii="Times New Roman" w:hAnsi="Times New Roman" w:cs="Times New Roman"/>
                <w:sz w:val="24"/>
                <w:szCs w:val="24"/>
              </w:rPr>
              <w:t xml:space="preserve"> pagasta daļa, kas atrodas uz austrumiem no Nevēžas upes</w:t>
            </w:r>
          </w:p>
        </w:tc>
      </w:tr>
      <w:tr w:rsidR="00AA776B" w14:paraId="7CBC7CB3" w14:textId="77777777" w:rsidTr="00AA776B">
        <w:tc>
          <w:tcPr>
            <w:tcW w:w="9061" w:type="dxa"/>
          </w:tcPr>
          <w:p w14:paraId="7CBC7CB2" w14:textId="77777777" w:rsidR="00AA776B" w:rsidRPr="001F133E" w:rsidRDefault="002B1F43"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7.5. </w:t>
            </w:r>
            <w:proofErr w:type="spellStart"/>
            <w:r w:rsidR="00AA776B" w:rsidRPr="001F133E">
              <w:rPr>
                <w:rFonts w:ascii="Times New Roman" w:hAnsi="Times New Roman" w:cs="Times New Roman"/>
                <w:sz w:val="24"/>
                <w:szCs w:val="24"/>
                <w:lang w:val="en-GB"/>
              </w:rPr>
              <w:t>Pasvales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rajona</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pašvaldības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teritorijā</w:t>
            </w:r>
            <w:proofErr w:type="spellEnd"/>
            <w:r w:rsidR="008F7A78" w:rsidRPr="001F133E">
              <w:rPr>
                <w:rFonts w:ascii="Times New Roman" w:hAnsi="Times New Roman" w:cs="Times New Roman"/>
                <w:sz w:val="24"/>
                <w:szCs w:val="24"/>
                <w:lang w:val="en-GB"/>
              </w:rPr>
              <w:t> –</w:t>
            </w:r>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Daujēnu</w:t>
            </w:r>
            <w:proofErr w:type="spellEnd"/>
            <w:r w:rsidR="00AA776B" w:rsidRPr="001F133E">
              <w:rPr>
                <w:rFonts w:ascii="Times New Roman" w:hAnsi="Times New Roman" w:cs="Times New Roman"/>
                <w:sz w:val="24"/>
                <w:szCs w:val="24"/>
                <w:lang w:val="en-GB"/>
              </w:rPr>
              <w:t xml:space="preserve"> un </w:t>
            </w:r>
            <w:proofErr w:type="spellStart"/>
            <w:r w:rsidR="00AA776B" w:rsidRPr="001F133E">
              <w:rPr>
                <w:rFonts w:ascii="Times New Roman" w:hAnsi="Times New Roman" w:cs="Times New Roman"/>
                <w:sz w:val="24"/>
                <w:szCs w:val="24"/>
                <w:lang w:val="en-GB"/>
              </w:rPr>
              <w:t>Krinčinas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pagasts</w:t>
            </w:r>
            <w:proofErr w:type="spellEnd"/>
          </w:p>
        </w:tc>
      </w:tr>
      <w:tr w:rsidR="00AA776B" w14:paraId="7CBC7CB5" w14:textId="77777777" w:rsidTr="00AA776B">
        <w:tc>
          <w:tcPr>
            <w:tcW w:w="9061" w:type="dxa"/>
          </w:tcPr>
          <w:p w14:paraId="7CBC7CB4" w14:textId="77777777" w:rsidR="00AA776B" w:rsidRPr="001F133E" w:rsidRDefault="002B1F43"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7.6. </w:t>
            </w:r>
            <w:proofErr w:type="spellStart"/>
            <w:r w:rsidR="00AA776B" w:rsidRPr="001F133E">
              <w:rPr>
                <w:rFonts w:ascii="Times New Roman" w:hAnsi="Times New Roman" w:cs="Times New Roman"/>
                <w:sz w:val="24"/>
                <w:szCs w:val="24"/>
                <w:lang w:val="en-GB"/>
              </w:rPr>
              <w:t>Varēnas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rajona</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pašvaldības</w:t>
            </w:r>
            <w:proofErr w:type="spellEnd"/>
            <w:r w:rsidR="00AA776B" w:rsidRPr="001F133E">
              <w:rPr>
                <w:rFonts w:ascii="Times New Roman" w:hAnsi="Times New Roman" w:cs="Times New Roman"/>
                <w:sz w:val="24"/>
                <w:szCs w:val="24"/>
                <w:lang w:val="en-GB"/>
              </w:rPr>
              <w:t xml:space="preserve"> </w:t>
            </w:r>
            <w:proofErr w:type="spellStart"/>
            <w:r w:rsidR="00AA776B" w:rsidRPr="001F133E">
              <w:rPr>
                <w:rFonts w:ascii="Times New Roman" w:hAnsi="Times New Roman" w:cs="Times New Roman"/>
                <w:sz w:val="24"/>
                <w:szCs w:val="24"/>
                <w:lang w:val="en-GB"/>
              </w:rPr>
              <w:t>teritorija</w:t>
            </w:r>
            <w:proofErr w:type="spellEnd"/>
          </w:p>
        </w:tc>
      </w:tr>
      <w:tr w:rsidR="00AA776B" w14:paraId="7CBC7CB7" w14:textId="77777777" w:rsidTr="00AA776B">
        <w:tc>
          <w:tcPr>
            <w:tcW w:w="9061" w:type="dxa"/>
          </w:tcPr>
          <w:p w14:paraId="7CBC7CB6" w14:textId="77777777" w:rsidR="00AA776B" w:rsidRPr="001F133E" w:rsidRDefault="00AA776B" w:rsidP="009B26CA">
            <w:pPr>
              <w:jc w:val="both"/>
              <w:rPr>
                <w:rFonts w:ascii="Times New Roman" w:hAnsi="Times New Roman" w:cs="Times New Roman"/>
                <w:sz w:val="24"/>
                <w:szCs w:val="24"/>
                <w:lang w:val="pl-PL"/>
              </w:rPr>
            </w:pPr>
          </w:p>
        </w:tc>
      </w:tr>
      <w:tr w:rsidR="00AA776B" w14:paraId="7CBC7CB9" w14:textId="77777777" w:rsidTr="00AA776B">
        <w:tc>
          <w:tcPr>
            <w:tcW w:w="9061" w:type="dxa"/>
          </w:tcPr>
          <w:p w14:paraId="7CBC7CB8" w14:textId="77777777" w:rsidR="00AA776B" w:rsidRPr="001F133E" w:rsidRDefault="00AA776B" w:rsidP="00546522">
            <w:pPr>
              <w:jc w:val="center"/>
              <w:rPr>
                <w:rFonts w:ascii="Times New Roman" w:hAnsi="Times New Roman" w:cs="Times New Roman"/>
                <w:sz w:val="24"/>
                <w:szCs w:val="24"/>
                <w:lang w:val="en-GB"/>
              </w:rPr>
            </w:pPr>
            <w:r w:rsidRPr="001F133E">
              <w:rPr>
                <w:rFonts w:ascii="Times New Roman" w:hAnsi="Times New Roman" w:cs="Times New Roman"/>
                <w:sz w:val="24"/>
                <w:szCs w:val="24"/>
                <w:lang w:val="en-GB"/>
              </w:rPr>
              <w:t>8.</w:t>
            </w:r>
            <w:r w:rsidR="008F7A78" w:rsidRPr="001F133E">
              <w:rPr>
                <w:rFonts w:ascii="Times New Roman" w:hAnsi="Times New Roman" w:cs="Times New Roman"/>
                <w:sz w:val="24"/>
                <w:szCs w:val="24"/>
                <w:lang w:val="en-GB"/>
              </w:rPr>
              <w:t> </w:t>
            </w:r>
            <w:proofErr w:type="spellStart"/>
            <w:r w:rsidRPr="001F133E">
              <w:rPr>
                <w:rFonts w:ascii="Times New Roman" w:hAnsi="Times New Roman" w:cs="Times New Roman"/>
                <w:sz w:val="24"/>
                <w:szCs w:val="24"/>
                <w:lang w:val="en-GB"/>
              </w:rPr>
              <w:t>Igaunijas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Repub</w:t>
            </w:r>
            <w:r w:rsidR="002B1F43" w:rsidRPr="001F133E">
              <w:rPr>
                <w:rFonts w:ascii="Times New Roman" w:hAnsi="Times New Roman" w:cs="Times New Roman"/>
                <w:sz w:val="24"/>
                <w:szCs w:val="24"/>
                <w:lang w:val="en-GB"/>
              </w:rPr>
              <w:t>likas</w:t>
            </w:r>
            <w:proofErr w:type="spellEnd"/>
            <w:r w:rsidR="002B1F43" w:rsidRPr="001F133E">
              <w:rPr>
                <w:rFonts w:ascii="Times New Roman" w:hAnsi="Times New Roman" w:cs="Times New Roman"/>
                <w:sz w:val="24"/>
                <w:szCs w:val="24"/>
                <w:lang w:val="en-GB"/>
              </w:rPr>
              <w:t xml:space="preserve"> </w:t>
            </w:r>
            <w:proofErr w:type="spellStart"/>
            <w:r w:rsidR="002B1F43" w:rsidRPr="001F133E">
              <w:rPr>
                <w:rFonts w:ascii="Times New Roman" w:hAnsi="Times New Roman" w:cs="Times New Roman"/>
                <w:sz w:val="24"/>
                <w:szCs w:val="24"/>
                <w:lang w:val="en-GB"/>
              </w:rPr>
              <w:t>administratīvā</w:t>
            </w:r>
            <w:proofErr w:type="spellEnd"/>
            <w:r w:rsidR="002B1F43" w:rsidRPr="001F133E">
              <w:rPr>
                <w:rFonts w:ascii="Times New Roman" w:hAnsi="Times New Roman" w:cs="Times New Roman"/>
                <w:sz w:val="24"/>
                <w:szCs w:val="24"/>
                <w:lang w:val="en-GB"/>
              </w:rPr>
              <w:t xml:space="preserve"> </w:t>
            </w:r>
            <w:proofErr w:type="spellStart"/>
            <w:r w:rsidR="002B1F43" w:rsidRPr="001F133E">
              <w:rPr>
                <w:rFonts w:ascii="Times New Roman" w:hAnsi="Times New Roman" w:cs="Times New Roman"/>
                <w:sz w:val="24"/>
                <w:szCs w:val="24"/>
                <w:lang w:val="en-GB"/>
              </w:rPr>
              <w:t>teritorija</w:t>
            </w:r>
            <w:proofErr w:type="spellEnd"/>
          </w:p>
        </w:tc>
      </w:tr>
      <w:tr w:rsidR="00AA776B" w14:paraId="7CBC7CBB" w14:textId="77777777" w:rsidTr="00AA776B">
        <w:tc>
          <w:tcPr>
            <w:tcW w:w="9061" w:type="dxa"/>
          </w:tcPr>
          <w:p w14:paraId="7CBC7CBA"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8.1. </w:t>
            </w:r>
            <w:proofErr w:type="spellStart"/>
            <w:r w:rsidRPr="001F133E">
              <w:rPr>
                <w:rFonts w:ascii="Times New Roman" w:hAnsi="Times New Roman" w:cs="Times New Roman"/>
                <w:sz w:val="24"/>
                <w:szCs w:val="24"/>
                <w:lang w:val="en-GB"/>
              </w:rPr>
              <w:t>Audru</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BD" w14:textId="77777777" w:rsidTr="00AA776B">
        <w:tc>
          <w:tcPr>
            <w:tcW w:w="9061" w:type="dxa"/>
          </w:tcPr>
          <w:p w14:paraId="7CBC7CBC"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8.2. </w:t>
            </w:r>
            <w:proofErr w:type="spellStart"/>
            <w:r w:rsidRPr="001F133E">
              <w:rPr>
                <w:rFonts w:ascii="Times New Roman" w:hAnsi="Times New Roman" w:cs="Times New Roman"/>
                <w:sz w:val="24"/>
                <w:szCs w:val="24"/>
                <w:lang w:val="en-GB"/>
              </w:rPr>
              <w:t>Jervas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apriņķis</w:t>
            </w:r>
            <w:proofErr w:type="spellEnd"/>
          </w:p>
        </w:tc>
      </w:tr>
      <w:tr w:rsidR="00AA776B" w14:paraId="7CBC7CBF" w14:textId="77777777" w:rsidTr="00AA776B">
        <w:tc>
          <w:tcPr>
            <w:tcW w:w="9061" w:type="dxa"/>
          </w:tcPr>
          <w:p w14:paraId="7CBC7CBE"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8.3. </w:t>
            </w:r>
            <w:proofErr w:type="spellStart"/>
            <w:r w:rsidRPr="001F133E">
              <w:rPr>
                <w:rFonts w:ascii="Times New Roman" w:hAnsi="Times New Roman" w:cs="Times New Roman"/>
                <w:sz w:val="24"/>
                <w:szCs w:val="24"/>
                <w:lang w:val="en-GB"/>
              </w:rPr>
              <w:t>Jegevas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apriņķis</w:t>
            </w:r>
            <w:proofErr w:type="spellEnd"/>
          </w:p>
        </w:tc>
      </w:tr>
      <w:tr w:rsidR="00AA776B" w14:paraId="7CBC7CC1" w14:textId="77777777" w:rsidTr="00AA776B">
        <w:tc>
          <w:tcPr>
            <w:tcW w:w="9061" w:type="dxa"/>
          </w:tcPr>
          <w:p w14:paraId="7CBC7CC0"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8.4. </w:t>
            </w:r>
            <w:proofErr w:type="spellStart"/>
            <w:r w:rsidRPr="001F133E">
              <w:rPr>
                <w:rFonts w:ascii="Times New Roman" w:hAnsi="Times New Roman" w:cs="Times New Roman"/>
                <w:sz w:val="24"/>
                <w:szCs w:val="24"/>
                <w:lang w:val="en-GB"/>
              </w:rPr>
              <w:t>Kūsalu</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pagasta</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daļa</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kas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atrodas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uz</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dienvidiem</w:t>
            </w:r>
            <w:proofErr w:type="spellEnd"/>
            <w:r w:rsidRPr="001F133E">
              <w:rPr>
                <w:rFonts w:ascii="Times New Roman" w:hAnsi="Times New Roman" w:cs="Times New Roman"/>
                <w:sz w:val="24"/>
                <w:szCs w:val="24"/>
                <w:lang w:val="en-GB"/>
              </w:rPr>
              <w:t xml:space="preserve"> no </w:t>
            </w:r>
            <w:proofErr w:type="spellStart"/>
            <w:r w:rsidRPr="001F133E">
              <w:rPr>
                <w:rFonts w:ascii="Times New Roman" w:hAnsi="Times New Roman" w:cs="Times New Roman"/>
                <w:sz w:val="24"/>
                <w:szCs w:val="24"/>
                <w:lang w:val="en-GB"/>
              </w:rPr>
              <w:t>ceļa</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Nr</w:t>
            </w:r>
            <w:proofErr w:type="spellEnd"/>
            <w:r w:rsidRPr="001F133E">
              <w:rPr>
                <w:rFonts w:ascii="Times New Roman" w:hAnsi="Times New Roman" w:cs="Times New Roman"/>
                <w:sz w:val="24"/>
                <w:szCs w:val="24"/>
                <w:lang w:val="en-GB"/>
              </w:rPr>
              <w:t>. 1 (E20)</w:t>
            </w:r>
          </w:p>
        </w:tc>
      </w:tr>
      <w:tr w:rsidR="00AA776B" w14:paraId="7CBC7CC3" w14:textId="77777777" w:rsidTr="00AA776B">
        <w:tc>
          <w:tcPr>
            <w:tcW w:w="9061" w:type="dxa"/>
          </w:tcPr>
          <w:p w14:paraId="7CBC7CC2"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8.5. </w:t>
            </w:r>
            <w:proofErr w:type="spellStart"/>
            <w:r w:rsidRPr="001F133E">
              <w:rPr>
                <w:rFonts w:ascii="Times New Roman" w:hAnsi="Times New Roman" w:cs="Times New Roman"/>
                <w:sz w:val="24"/>
                <w:szCs w:val="24"/>
                <w:lang w:val="en-GB"/>
              </w:rPr>
              <w:t>Tamsalu</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pagasta</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daļa</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kas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atrodas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uz</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dienvidrietumiem</w:t>
            </w:r>
            <w:proofErr w:type="spellEnd"/>
            <w:r w:rsidRPr="001F133E">
              <w:rPr>
                <w:rFonts w:ascii="Times New Roman" w:hAnsi="Times New Roman" w:cs="Times New Roman"/>
                <w:sz w:val="24"/>
                <w:szCs w:val="24"/>
                <w:lang w:val="en-GB"/>
              </w:rPr>
              <w:t xml:space="preserve"> no </w:t>
            </w:r>
            <w:proofErr w:type="spellStart"/>
            <w:r w:rsidRPr="001F133E">
              <w:rPr>
                <w:rFonts w:ascii="Times New Roman" w:hAnsi="Times New Roman" w:cs="Times New Roman"/>
                <w:sz w:val="24"/>
                <w:szCs w:val="24"/>
                <w:lang w:val="en-GB"/>
              </w:rPr>
              <w:t>Tallinas</w:t>
            </w:r>
            <w:proofErr w:type="spellEnd"/>
            <w:r w:rsidRPr="001F133E">
              <w:rPr>
                <w:rFonts w:ascii="Times New Roman" w:hAnsi="Times New Roman" w:cs="Times New Roman"/>
                <w:sz w:val="24"/>
                <w:szCs w:val="24"/>
                <w:lang w:val="en-GB"/>
              </w:rPr>
              <w:t xml:space="preserve">–Tartu </w:t>
            </w:r>
            <w:proofErr w:type="spellStart"/>
            <w:r w:rsidRPr="001F133E">
              <w:rPr>
                <w:rFonts w:ascii="Times New Roman" w:hAnsi="Times New Roman" w:cs="Times New Roman"/>
                <w:sz w:val="24"/>
                <w:szCs w:val="24"/>
                <w:lang w:val="en-GB"/>
              </w:rPr>
              <w:t>dzelzceļa</w:t>
            </w:r>
            <w:proofErr w:type="spellEnd"/>
          </w:p>
        </w:tc>
      </w:tr>
      <w:tr w:rsidR="00AA776B" w14:paraId="7CBC7CC5" w14:textId="77777777" w:rsidTr="00AA776B">
        <w:tc>
          <w:tcPr>
            <w:tcW w:w="9061" w:type="dxa"/>
          </w:tcPr>
          <w:p w14:paraId="7CBC7CC4"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8.6. </w:t>
            </w:r>
            <w:proofErr w:type="spellStart"/>
            <w:r w:rsidRPr="001F133E">
              <w:rPr>
                <w:rFonts w:ascii="Times New Roman" w:hAnsi="Times New Roman" w:cs="Times New Roman"/>
                <w:sz w:val="24"/>
                <w:szCs w:val="24"/>
                <w:lang w:val="en-GB"/>
              </w:rPr>
              <w:t>Aegvīdu</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C7" w14:textId="77777777" w:rsidTr="00AA776B">
        <w:tc>
          <w:tcPr>
            <w:tcW w:w="9061" w:type="dxa"/>
          </w:tcPr>
          <w:p w14:paraId="7CBC7CC6"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8.7. </w:t>
            </w:r>
            <w:proofErr w:type="spellStart"/>
            <w:r w:rsidRPr="001F133E">
              <w:rPr>
                <w:rFonts w:ascii="Times New Roman" w:hAnsi="Times New Roman" w:cs="Times New Roman"/>
                <w:sz w:val="24"/>
                <w:szCs w:val="24"/>
                <w:lang w:val="en-GB"/>
              </w:rPr>
              <w:t>Anijas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C9" w14:textId="77777777" w:rsidTr="00AA776B">
        <w:tc>
          <w:tcPr>
            <w:tcW w:w="9061" w:type="dxa"/>
          </w:tcPr>
          <w:p w14:paraId="7CBC7CC8"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8.8. </w:t>
            </w:r>
            <w:proofErr w:type="spellStart"/>
            <w:r w:rsidRPr="001F133E">
              <w:rPr>
                <w:rFonts w:ascii="Times New Roman" w:hAnsi="Times New Roman" w:cs="Times New Roman"/>
                <w:sz w:val="24"/>
                <w:szCs w:val="24"/>
                <w:lang w:val="en-GB"/>
              </w:rPr>
              <w:t>Kadrinas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CB" w14:textId="77777777" w:rsidTr="00AA776B">
        <w:tc>
          <w:tcPr>
            <w:tcW w:w="9061" w:type="dxa"/>
          </w:tcPr>
          <w:p w14:paraId="7CBC7CCA"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8.9. </w:t>
            </w:r>
            <w:proofErr w:type="spellStart"/>
            <w:r w:rsidRPr="001F133E">
              <w:rPr>
                <w:rFonts w:ascii="Times New Roman" w:hAnsi="Times New Roman" w:cs="Times New Roman"/>
                <w:sz w:val="24"/>
                <w:szCs w:val="24"/>
                <w:lang w:val="en-GB"/>
              </w:rPr>
              <w:t>Kolgajāni</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CD" w14:textId="77777777" w:rsidTr="00AA776B">
        <w:tc>
          <w:tcPr>
            <w:tcW w:w="9061" w:type="dxa"/>
          </w:tcPr>
          <w:p w14:paraId="7CBC7CCC" w14:textId="77777777" w:rsidR="00AA776B" w:rsidRPr="001F133E" w:rsidRDefault="00AA776B" w:rsidP="009B26CA">
            <w:pPr>
              <w:jc w:val="both"/>
              <w:rPr>
                <w:rFonts w:ascii="Times New Roman" w:hAnsi="Times New Roman" w:cs="Times New Roman"/>
                <w:sz w:val="24"/>
                <w:szCs w:val="24"/>
                <w:lang w:val="pl-PL"/>
              </w:rPr>
            </w:pPr>
            <w:r w:rsidRPr="001F133E">
              <w:rPr>
                <w:rFonts w:ascii="Times New Roman" w:hAnsi="Times New Roman" w:cs="Times New Roman"/>
                <w:sz w:val="24"/>
                <w:szCs w:val="24"/>
                <w:lang w:val="en-GB"/>
              </w:rPr>
              <w:t xml:space="preserve">8.10. </w:t>
            </w:r>
            <w:proofErr w:type="spellStart"/>
            <w:r w:rsidRPr="001F133E">
              <w:rPr>
                <w:rFonts w:ascii="Times New Roman" w:hAnsi="Times New Roman" w:cs="Times New Roman"/>
                <w:sz w:val="24"/>
                <w:szCs w:val="24"/>
                <w:lang w:val="en-GB"/>
              </w:rPr>
              <w:t>Keo</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CF" w14:textId="77777777" w:rsidTr="00AA776B">
        <w:tc>
          <w:tcPr>
            <w:tcW w:w="9061" w:type="dxa"/>
          </w:tcPr>
          <w:p w14:paraId="7CBC7CCE"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8.11. </w:t>
            </w:r>
            <w:proofErr w:type="spellStart"/>
            <w:r w:rsidRPr="001F133E">
              <w:rPr>
                <w:rFonts w:ascii="Times New Roman" w:hAnsi="Times New Roman" w:cs="Times New Roman"/>
                <w:sz w:val="24"/>
                <w:szCs w:val="24"/>
                <w:lang w:val="en-GB"/>
              </w:rPr>
              <w:t>Laevas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D1" w14:textId="77777777" w:rsidTr="00AA776B">
        <w:tc>
          <w:tcPr>
            <w:tcW w:w="9061" w:type="dxa"/>
          </w:tcPr>
          <w:p w14:paraId="7CBC7CD0"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8.12. </w:t>
            </w:r>
            <w:proofErr w:type="spellStart"/>
            <w:r w:rsidRPr="001F133E">
              <w:rPr>
                <w:rFonts w:ascii="Times New Roman" w:hAnsi="Times New Roman" w:cs="Times New Roman"/>
                <w:sz w:val="24"/>
                <w:szCs w:val="24"/>
                <w:lang w:val="en-GB"/>
              </w:rPr>
              <w:t>Laimjalas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D3" w14:textId="77777777" w:rsidTr="00AA776B">
        <w:tc>
          <w:tcPr>
            <w:tcW w:w="9061" w:type="dxa"/>
          </w:tcPr>
          <w:p w14:paraId="7CBC7CD2"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8.13. </w:t>
            </w:r>
            <w:proofErr w:type="spellStart"/>
            <w:r w:rsidRPr="001F133E">
              <w:rPr>
                <w:rFonts w:ascii="Times New Roman" w:hAnsi="Times New Roman" w:cs="Times New Roman"/>
                <w:sz w:val="24"/>
                <w:szCs w:val="24"/>
                <w:lang w:val="en-GB"/>
              </w:rPr>
              <w:t>Pihtlas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D5" w14:textId="77777777" w:rsidTr="00AA776B">
        <w:tc>
          <w:tcPr>
            <w:tcW w:w="9061" w:type="dxa"/>
          </w:tcPr>
          <w:p w14:paraId="7CBC7CD4"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8.14. Rakes </w:t>
            </w:r>
            <w:proofErr w:type="spellStart"/>
            <w:r w:rsidRPr="001F133E">
              <w:rPr>
                <w:rFonts w:ascii="Times New Roman" w:hAnsi="Times New Roman" w:cs="Times New Roman"/>
                <w:sz w:val="24"/>
                <w:szCs w:val="24"/>
                <w:lang w:val="en-GB"/>
              </w:rPr>
              <w:t>pagasts</w:t>
            </w:r>
            <w:proofErr w:type="spellEnd"/>
          </w:p>
        </w:tc>
      </w:tr>
      <w:tr w:rsidR="00AA776B" w14:paraId="7CBC7CD7" w14:textId="77777777" w:rsidTr="00AA776B">
        <w:tc>
          <w:tcPr>
            <w:tcW w:w="9061" w:type="dxa"/>
          </w:tcPr>
          <w:p w14:paraId="7CBC7CD6"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8.15. Tapas </w:t>
            </w:r>
            <w:proofErr w:type="spellStart"/>
            <w:r w:rsidRPr="001F133E">
              <w:rPr>
                <w:rFonts w:ascii="Times New Roman" w:hAnsi="Times New Roman" w:cs="Times New Roman"/>
                <w:sz w:val="24"/>
                <w:szCs w:val="24"/>
                <w:lang w:val="en-GB"/>
              </w:rPr>
              <w:t>pagasts</w:t>
            </w:r>
            <w:proofErr w:type="spellEnd"/>
          </w:p>
        </w:tc>
      </w:tr>
      <w:tr w:rsidR="00AA776B" w14:paraId="7CBC7CD9" w14:textId="77777777" w:rsidTr="00AA776B">
        <w:tc>
          <w:tcPr>
            <w:tcW w:w="9061" w:type="dxa"/>
          </w:tcPr>
          <w:p w14:paraId="7CBC7CD8"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8.16. </w:t>
            </w:r>
            <w:proofErr w:type="spellStart"/>
            <w:r w:rsidRPr="001F133E">
              <w:rPr>
                <w:rFonts w:ascii="Times New Roman" w:hAnsi="Times New Roman" w:cs="Times New Roman"/>
                <w:sz w:val="24"/>
                <w:szCs w:val="24"/>
                <w:lang w:val="en-GB"/>
              </w:rPr>
              <w:t>Veikemārjas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DB" w14:textId="77777777" w:rsidTr="00AA776B">
        <w:tc>
          <w:tcPr>
            <w:tcW w:w="9061" w:type="dxa"/>
          </w:tcPr>
          <w:p w14:paraId="7CBC7CDA" w14:textId="77777777" w:rsidR="00AA776B" w:rsidRPr="001F133E" w:rsidRDefault="00AA776B" w:rsidP="009B26CA">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8.17. </w:t>
            </w:r>
            <w:proofErr w:type="spellStart"/>
            <w:r w:rsidRPr="001F133E">
              <w:rPr>
                <w:rFonts w:ascii="Times New Roman" w:hAnsi="Times New Roman" w:cs="Times New Roman"/>
                <w:sz w:val="24"/>
                <w:szCs w:val="24"/>
                <w:lang w:val="en-GB"/>
              </w:rPr>
              <w:t>Valjalas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DD" w14:textId="77777777" w:rsidTr="00AA776B">
        <w:tc>
          <w:tcPr>
            <w:tcW w:w="9061" w:type="dxa"/>
          </w:tcPr>
          <w:p w14:paraId="7CBC7CDC" w14:textId="77777777"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8.18. </w:t>
            </w:r>
            <w:proofErr w:type="spellStart"/>
            <w:r w:rsidRPr="001F133E">
              <w:rPr>
                <w:rFonts w:ascii="Times New Roman" w:hAnsi="Times New Roman" w:cs="Times New Roman"/>
                <w:sz w:val="24"/>
                <w:szCs w:val="24"/>
                <w:lang w:val="en-GB"/>
              </w:rPr>
              <w:t>Testamā</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pagasts</w:t>
            </w:r>
            <w:proofErr w:type="spellEnd"/>
          </w:p>
        </w:tc>
      </w:tr>
      <w:tr w:rsidR="00AA776B" w14:paraId="7CBC7CDF" w14:textId="77777777" w:rsidTr="00AA776B">
        <w:tc>
          <w:tcPr>
            <w:tcW w:w="9061" w:type="dxa"/>
          </w:tcPr>
          <w:p w14:paraId="7CBC7CDE" w14:textId="77777777" w:rsidR="00AA776B" w:rsidRPr="001F133E" w:rsidRDefault="00AA776B" w:rsidP="00AA776B">
            <w:pPr>
              <w:jc w:val="both"/>
              <w:rPr>
                <w:rFonts w:ascii="Times New Roman" w:hAnsi="Times New Roman" w:cs="Times New Roman"/>
                <w:sz w:val="24"/>
                <w:szCs w:val="24"/>
                <w:lang w:val="en-GB"/>
              </w:rPr>
            </w:pPr>
          </w:p>
        </w:tc>
      </w:tr>
      <w:tr w:rsidR="00AA776B" w14:paraId="7CBC7CE1" w14:textId="77777777" w:rsidTr="00AA776B">
        <w:tc>
          <w:tcPr>
            <w:tcW w:w="9061" w:type="dxa"/>
          </w:tcPr>
          <w:p w14:paraId="7CBC7CE0" w14:textId="77777777" w:rsidR="00AA776B" w:rsidRPr="001F133E" w:rsidRDefault="00AA776B" w:rsidP="00546522">
            <w:pPr>
              <w:jc w:val="center"/>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9. </w:t>
            </w:r>
            <w:proofErr w:type="spellStart"/>
            <w:r w:rsidRPr="001F133E">
              <w:rPr>
                <w:rFonts w:ascii="Times New Roman" w:hAnsi="Times New Roman" w:cs="Times New Roman"/>
                <w:sz w:val="24"/>
                <w:szCs w:val="24"/>
                <w:lang w:val="en-GB"/>
              </w:rPr>
              <w:t>Polijas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Republikas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administratīvā</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teritorija</w:t>
            </w:r>
            <w:proofErr w:type="spellEnd"/>
          </w:p>
        </w:tc>
      </w:tr>
      <w:tr w:rsidR="00AA776B" w14:paraId="7CBC7CE3" w14:textId="77777777" w:rsidTr="00AA776B">
        <w:tc>
          <w:tcPr>
            <w:tcW w:w="9061" w:type="dxa"/>
          </w:tcPr>
          <w:p w14:paraId="7CBC7CE2" w14:textId="77777777"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9.1. </w:t>
            </w:r>
            <w:proofErr w:type="spellStart"/>
            <w:r w:rsidRPr="001F133E">
              <w:rPr>
                <w:rFonts w:ascii="Times New Roman" w:hAnsi="Times New Roman" w:cs="Times New Roman"/>
                <w:sz w:val="24"/>
                <w:szCs w:val="24"/>
                <w:lang w:val="en-GB"/>
              </w:rPr>
              <w:t>Podlases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vojevodistē</w:t>
            </w:r>
            <w:proofErr w:type="spellEnd"/>
            <w:r w:rsidRPr="001F133E">
              <w:rPr>
                <w:rFonts w:ascii="Times New Roman" w:hAnsi="Times New Roman" w:cs="Times New Roman"/>
                <w:sz w:val="24"/>
                <w:szCs w:val="24"/>
                <w:lang w:val="en-GB"/>
              </w:rPr>
              <w:t>:</w:t>
            </w:r>
          </w:p>
        </w:tc>
      </w:tr>
      <w:tr w:rsidR="00AA776B" w14:paraId="7CBC7CE5" w14:textId="77777777" w:rsidTr="00AA776B">
        <w:tc>
          <w:tcPr>
            <w:tcW w:w="9061" w:type="dxa"/>
          </w:tcPr>
          <w:p w14:paraId="7CBC7CE4" w14:textId="55C56802"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9.1.1. </w:t>
            </w:r>
            <w:proofErr w:type="spellStart"/>
            <w:r w:rsidRPr="001F133E">
              <w:rPr>
                <w:rFonts w:ascii="Times New Roman" w:hAnsi="Times New Roman" w:cs="Times New Roman"/>
                <w:sz w:val="24"/>
                <w:szCs w:val="24"/>
                <w:lang w:val="en-GB"/>
              </w:rPr>
              <w:t>Grajevas</w:t>
            </w:r>
            <w:proofErr w:type="spellEnd"/>
            <w:r w:rsidRPr="001F133E">
              <w:rPr>
                <w:rFonts w:ascii="Times New Roman" w:hAnsi="Times New Roman" w:cs="Times New Roman"/>
                <w:sz w:val="24"/>
                <w:szCs w:val="24"/>
                <w:lang w:val="en-GB"/>
              </w:rPr>
              <w:t xml:space="preserve"> </w:t>
            </w:r>
            <w:r w:rsidR="00AF31D8" w:rsidRPr="001F133E">
              <w:rPr>
                <w:rFonts w:ascii="Times New Roman" w:hAnsi="Times New Roman" w:cs="Times New Roman"/>
                <w:sz w:val="24"/>
                <w:szCs w:val="24"/>
                <w:lang w:val="pl-PL"/>
              </w:rPr>
              <w:t>apriņķis</w:t>
            </w:r>
            <w:r w:rsidR="00AF31D8" w:rsidRPr="001F133E">
              <w:rPr>
                <w:rFonts w:ascii="Times New Roman" w:hAnsi="Times New Roman" w:cs="Times New Roman"/>
                <w:sz w:val="24"/>
                <w:szCs w:val="24"/>
                <w:lang w:val="en-GB"/>
              </w:rPr>
              <w:t xml:space="preserve"> </w:t>
            </w:r>
          </w:p>
        </w:tc>
      </w:tr>
      <w:tr w:rsidR="00AA776B" w14:paraId="7CBC7CE7" w14:textId="77777777" w:rsidTr="00AA776B">
        <w:tc>
          <w:tcPr>
            <w:tcW w:w="9061" w:type="dxa"/>
          </w:tcPr>
          <w:p w14:paraId="7CBC7CE6" w14:textId="76CB7603"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9.1.2. </w:t>
            </w:r>
            <w:proofErr w:type="spellStart"/>
            <w:r w:rsidRPr="001F133E">
              <w:rPr>
                <w:rFonts w:ascii="Times New Roman" w:hAnsi="Times New Roman" w:cs="Times New Roman"/>
                <w:sz w:val="24"/>
                <w:szCs w:val="24"/>
                <w:lang w:val="en-GB"/>
              </w:rPr>
              <w:t>Moņķu</w:t>
            </w:r>
            <w:proofErr w:type="spellEnd"/>
            <w:r w:rsidRPr="001F133E">
              <w:rPr>
                <w:rFonts w:ascii="Times New Roman" w:hAnsi="Times New Roman" w:cs="Times New Roman"/>
                <w:sz w:val="24"/>
                <w:szCs w:val="24"/>
                <w:lang w:val="en-GB"/>
              </w:rPr>
              <w:t xml:space="preserve"> </w:t>
            </w:r>
            <w:r w:rsidR="00AF31D8" w:rsidRPr="001F133E">
              <w:rPr>
                <w:rFonts w:ascii="Times New Roman" w:hAnsi="Times New Roman" w:cs="Times New Roman"/>
                <w:sz w:val="24"/>
                <w:szCs w:val="24"/>
                <w:lang w:val="pl-PL"/>
              </w:rPr>
              <w:t>apriņķis</w:t>
            </w:r>
          </w:p>
        </w:tc>
      </w:tr>
      <w:tr w:rsidR="00AA776B" w14:paraId="7CBC7CE9" w14:textId="77777777" w:rsidTr="00AA776B">
        <w:tc>
          <w:tcPr>
            <w:tcW w:w="9061" w:type="dxa"/>
          </w:tcPr>
          <w:p w14:paraId="7CBC7CE8" w14:textId="543DE30A" w:rsidR="00AA776B" w:rsidRPr="001F133E" w:rsidRDefault="00AA776B" w:rsidP="001F133E">
            <w:pPr>
              <w:jc w:val="both"/>
              <w:rPr>
                <w:rFonts w:ascii="Times New Roman" w:hAnsi="Times New Roman" w:cs="Times New Roman"/>
                <w:sz w:val="24"/>
                <w:szCs w:val="24"/>
              </w:rPr>
            </w:pPr>
            <w:r w:rsidRPr="001F133E">
              <w:rPr>
                <w:rFonts w:ascii="Times New Roman" w:hAnsi="Times New Roman" w:cs="Times New Roman"/>
                <w:sz w:val="24"/>
                <w:szCs w:val="24"/>
                <w:lang w:val="pl-PL"/>
              </w:rPr>
              <w:t>9.1.3.</w:t>
            </w:r>
            <w:r w:rsidR="001F133E">
              <w:rPr>
                <w:rFonts w:ascii="Times New Roman" w:hAnsi="Times New Roman" w:cs="Times New Roman"/>
                <w:sz w:val="24"/>
                <w:szCs w:val="24"/>
                <w:lang w:val="pl-PL"/>
              </w:rPr>
              <w:t> </w:t>
            </w:r>
            <w:r w:rsidRPr="001F133E">
              <w:rPr>
                <w:rFonts w:ascii="Times New Roman" w:hAnsi="Times New Roman" w:cs="Times New Roman"/>
                <w:sz w:val="24"/>
                <w:szCs w:val="24"/>
                <w:lang w:val="pl-PL"/>
              </w:rPr>
              <w:t xml:space="preserve">Hajnuvkas apriņķa Čižes, Bjalovežas, Hajnuvkas pašvaldība ar Hajnuvkas pilsētu, Narevas, Narevkas, kā arī </w:t>
            </w:r>
            <w:proofErr w:type="spellStart"/>
            <w:r w:rsidRPr="001F133E">
              <w:rPr>
                <w:rFonts w:ascii="Times New Roman" w:hAnsi="Times New Roman" w:cs="Times New Roman"/>
                <w:sz w:val="24"/>
                <w:szCs w:val="24"/>
              </w:rPr>
              <w:t>Čeremhas</w:t>
            </w:r>
            <w:proofErr w:type="spellEnd"/>
            <w:r w:rsidRPr="001F133E">
              <w:rPr>
                <w:rFonts w:ascii="Times New Roman" w:hAnsi="Times New Roman" w:cs="Times New Roman"/>
                <w:sz w:val="24"/>
                <w:szCs w:val="24"/>
              </w:rPr>
              <w:t xml:space="preserve"> un </w:t>
            </w:r>
            <w:proofErr w:type="spellStart"/>
            <w:r w:rsidRPr="001F133E">
              <w:rPr>
                <w:rFonts w:ascii="Times New Roman" w:hAnsi="Times New Roman" w:cs="Times New Roman"/>
                <w:sz w:val="24"/>
                <w:szCs w:val="24"/>
              </w:rPr>
              <w:t>Kleščeles</w:t>
            </w:r>
            <w:proofErr w:type="spellEnd"/>
            <w:r w:rsidRPr="001F133E">
              <w:rPr>
                <w:rFonts w:ascii="Times New Roman" w:hAnsi="Times New Roman" w:cs="Times New Roman"/>
                <w:sz w:val="24"/>
                <w:szCs w:val="24"/>
              </w:rPr>
              <w:t xml:space="preserve"> pašvaldības daļas, kas atrodas uz rietumiem no ceļa Nr. 66</w:t>
            </w:r>
          </w:p>
        </w:tc>
      </w:tr>
      <w:tr w:rsidR="00AA776B" w14:paraId="7CBC7CEB" w14:textId="77777777" w:rsidTr="00AA776B">
        <w:tc>
          <w:tcPr>
            <w:tcW w:w="9061" w:type="dxa"/>
          </w:tcPr>
          <w:p w14:paraId="7CBC7CEA" w14:textId="7D7D05C4" w:rsidR="00AA776B" w:rsidRPr="001F133E" w:rsidRDefault="00AA776B" w:rsidP="001F133E">
            <w:pPr>
              <w:jc w:val="both"/>
              <w:rPr>
                <w:rFonts w:ascii="Times New Roman" w:hAnsi="Times New Roman" w:cs="Times New Roman"/>
                <w:sz w:val="24"/>
                <w:szCs w:val="24"/>
              </w:rPr>
            </w:pPr>
            <w:r w:rsidRPr="001F133E">
              <w:rPr>
                <w:rFonts w:ascii="Times New Roman" w:hAnsi="Times New Roman" w:cs="Times New Roman"/>
                <w:sz w:val="24"/>
                <w:szCs w:val="24"/>
                <w:lang w:val="pl-PL"/>
              </w:rPr>
              <w:t>9.1.4.</w:t>
            </w:r>
            <w:r w:rsidR="001F133E">
              <w:rPr>
                <w:rFonts w:ascii="Times New Roman" w:hAnsi="Times New Roman" w:cs="Times New Roman"/>
                <w:sz w:val="24"/>
                <w:szCs w:val="24"/>
                <w:lang w:val="pl-PL"/>
              </w:rPr>
              <w:t> </w:t>
            </w:r>
            <w:r w:rsidRPr="001F133E">
              <w:rPr>
                <w:rFonts w:ascii="Times New Roman" w:hAnsi="Times New Roman" w:cs="Times New Roman"/>
                <w:sz w:val="24"/>
                <w:szCs w:val="24"/>
                <w:lang w:val="pl-PL"/>
              </w:rPr>
              <w:t xml:space="preserve">Semjatičes apriņķa </w:t>
            </w:r>
            <w:proofErr w:type="spellStart"/>
            <w:r w:rsidRPr="001F133E">
              <w:rPr>
                <w:rFonts w:ascii="Times New Roman" w:hAnsi="Times New Roman" w:cs="Times New Roman"/>
                <w:sz w:val="24"/>
                <w:szCs w:val="24"/>
              </w:rPr>
              <w:t>Meļņikas</w:t>
            </w:r>
            <w:proofErr w:type="spellEnd"/>
            <w:r w:rsidRPr="001F133E">
              <w:rPr>
                <w:rFonts w:ascii="Times New Roman" w:hAnsi="Times New Roman" w:cs="Times New Roman"/>
                <w:sz w:val="24"/>
                <w:szCs w:val="24"/>
              </w:rPr>
              <w:t xml:space="preserve">, </w:t>
            </w:r>
            <w:proofErr w:type="spellStart"/>
            <w:r w:rsidRPr="001F133E">
              <w:rPr>
                <w:rFonts w:ascii="Times New Roman" w:hAnsi="Times New Roman" w:cs="Times New Roman"/>
                <w:sz w:val="24"/>
                <w:szCs w:val="24"/>
              </w:rPr>
              <w:t>Milejčices</w:t>
            </w:r>
            <w:proofErr w:type="spellEnd"/>
            <w:r w:rsidRPr="001F133E">
              <w:rPr>
                <w:rFonts w:ascii="Times New Roman" w:hAnsi="Times New Roman" w:cs="Times New Roman"/>
                <w:sz w:val="24"/>
                <w:szCs w:val="24"/>
              </w:rPr>
              <w:t xml:space="preserve">, </w:t>
            </w:r>
            <w:proofErr w:type="spellStart"/>
            <w:r w:rsidRPr="001F133E">
              <w:rPr>
                <w:rFonts w:ascii="Times New Roman" w:hAnsi="Times New Roman" w:cs="Times New Roman"/>
                <w:sz w:val="24"/>
                <w:szCs w:val="24"/>
              </w:rPr>
              <w:t>Nurzecas-Stacjas</w:t>
            </w:r>
            <w:proofErr w:type="spellEnd"/>
            <w:r w:rsidR="008F7A78" w:rsidRPr="001F133E">
              <w:rPr>
                <w:rFonts w:ascii="Times New Roman" w:hAnsi="Times New Roman" w:cs="Times New Roman"/>
                <w:sz w:val="24"/>
                <w:szCs w:val="24"/>
              </w:rPr>
              <w:t xml:space="preserve"> un</w:t>
            </w:r>
            <w:r w:rsidRPr="001F133E">
              <w:rPr>
                <w:rFonts w:ascii="Times New Roman" w:hAnsi="Times New Roman" w:cs="Times New Roman"/>
                <w:sz w:val="24"/>
                <w:szCs w:val="24"/>
              </w:rPr>
              <w:t xml:space="preserve"> </w:t>
            </w:r>
            <w:proofErr w:type="spellStart"/>
            <w:r w:rsidRPr="001F133E">
              <w:rPr>
                <w:rFonts w:ascii="Times New Roman" w:hAnsi="Times New Roman" w:cs="Times New Roman"/>
                <w:sz w:val="24"/>
                <w:szCs w:val="24"/>
              </w:rPr>
              <w:t>Semjatičes</w:t>
            </w:r>
            <w:proofErr w:type="spellEnd"/>
            <w:r w:rsidRPr="001F133E">
              <w:rPr>
                <w:rFonts w:ascii="Times New Roman" w:hAnsi="Times New Roman" w:cs="Times New Roman"/>
                <w:sz w:val="24"/>
                <w:szCs w:val="24"/>
              </w:rPr>
              <w:t xml:space="preserve"> pašvaldība un </w:t>
            </w:r>
            <w:proofErr w:type="spellStart"/>
            <w:r w:rsidRPr="001F133E">
              <w:rPr>
                <w:rFonts w:ascii="Times New Roman" w:hAnsi="Times New Roman" w:cs="Times New Roman"/>
                <w:sz w:val="24"/>
                <w:szCs w:val="24"/>
              </w:rPr>
              <w:t>Semjatičes</w:t>
            </w:r>
            <w:proofErr w:type="spellEnd"/>
            <w:r w:rsidRPr="001F133E">
              <w:rPr>
                <w:rFonts w:ascii="Times New Roman" w:hAnsi="Times New Roman" w:cs="Times New Roman"/>
                <w:sz w:val="24"/>
                <w:szCs w:val="24"/>
              </w:rPr>
              <w:t xml:space="preserve"> pilsēta</w:t>
            </w:r>
          </w:p>
        </w:tc>
      </w:tr>
      <w:tr w:rsidR="00AA776B" w14:paraId="7CBC7CED" w14:textId="77777777" w:rsidTr="00AA776B">
        <w:tc>
          <w:tcPr>
            <w:tcW w:w="9061" w:type="dxa"/>
          </w:tcPr>
          <w:p w14:paraId="7CBC7CEC" w14:textId="77777777"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9.2. </w:t>
            </w:r>
            <w:proofErr w:type="spellStart"/>
            <w:r w:rsidRPr="001F133E">
              <w:rPr>
                <w:rFonts w:ascii="Times New Roman" w:hAnsi="Times New Roman" w:cs="Times New Roman"/>
                <w:sz w:val="24"/>
                <w:szCs w:val="24"/>
                <w:lang w:val="en-GB"/>
              </w:rPr>
              <w:t>Mazovijas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vojevodistē</w:t>
            </w:r>
            <w:proofErr w:type="spellEnd"/>
            <w:r w:rsidRPr="001F133E">
              <w:rPr>
                <w:rFonts w:ascii="Times New Roman" w:hAnsi="Times New Roman" w:cs="Times New Roman"/>
                <w:sz w:val="24"/>
                <w:szCs w:val="24"/>
                <w:lang w:val="en-GB"/>
              </w:rPr>
              <w:t>:</w:t>
            </w:r>
          </w:p>
        </w:tc>
      </w:tr>
      <w:tr w:rsidR="00AA776B" w14:paraId="7CBC7CEF" w14:textId="77777777" w:rsidTr="00AA776B">
        <w:tc>
          <w:tcPr>
            <w:tcW w:w="9061" w:type="dxa"/>
          </w:tcPr>
          <w:p w14:paraId="7CBC7CEE" w14:textId="77777777"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pl-PL"/>
              </w:rPr>
              <w:t>9.2.1. Losices apriņķa Sarnaki, Stara Kornica</w:t>
            </w:r>
            <w:r w:rsidR="008F7A78" w:rsidRPr="001F133E">
              <w:rPr>
                <w:rFonts w:ascii="Times New Roman" w:hAnsi="Times New Roman" w:cs="Times New Roman"/>
                <w:sz w:val="24"/>
                <w:szCs w:val="24"/>
                <w:lang w:val="pl-PL"/>
              </w:rPr>
              <w:t>s</w:t>
            </w:r>
            <w:r w:rsidRPr="001F133E">
              <w:rPr>
                <w:rFonts w:ascii="Times New Roman" w:hAnsi="Times New Roman" w:cs="Times New Roman"/>
                <w:sz w:val="24"/>
                <w:szCs w:val="24"/>
                <w:lang w:val="pl-PL"/>
              </w:rPr>
              <w:t xml:space="preserve"> un Hušlevas pašvaldība</w:t>
            </w:r>
          </w:p>
        </w:tc>
      </w:tr>
      <w:tr w:rsidR="00AA776B" w14:paraId="7CBC7CF1" w14:textId="77777777" w:rsidTr="00AA776B">
        <w:tc>
          <w:tcPr>
            <w:tcW w:w="9061" w:type="dxa"/>
          </w:tcPr>
          <w:p w14:paraId="7CBC7CF0" w14:textId="77777777" w:rsidR="00AA776B" w:rsidRPr="001F133E" w:rsidRDefault="00AA776B" w:rsidP="00AA776B">
            <w:pPr>
              <w:jc w:val="both"/>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9.3. </w:t>
            </w:r>
            <w:proofErr w:type="spellStart"/>
            <w:r w:rsidRPr="001F133E">
              <w:rPr>
                <w:rFonts w:ascii="Times New Roman" w:hAnsi="Times New Roman" w:cs="Times New Roman"/>
                <w:sz w:val="24"/>
                <w:szCs w:val="24"/>
                <w:lang w:val="en-GB"/>
              </w:rPr>
              <w:t>Ļubļinas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vojevodistē</w:t>
            </w:r>
            <w:proofErr w:type="spellEnd"/>
            <w:r w:rsidRPr="001F133E">
              <w:rPr>
                <w:rFonts w:ascii="Times New Roman" w:hAnsi="Times New Roman" w:cs="Times New Roman"/>
                <w:sz w:val="24"/>
                <w:szCs w:val="24"/>
                <w:lang w:val="en-GB"/>
              </w:rPr>
              <w:t>:</w:t>
            </w:r>
          </w:p>
        </w:tc>
      </w:tr>
      <w:tr w:rsidR="00AA776B" w14:paraId="7CBC7CF3" w14:textId="77777777" w:rsidTr="00AA776B">
        <w:tc>
          <w:tcPr>
            <w:tcW w:w="9061" w:type="dxa"/>
          </w:tcPr>
          <w:p w14:paraId="7CBC7CF2" w14:textId="4271C343" w:rsidR="00AA776B" w:rsidRPr="001F133E" w:rsidRDefault="00AA776B" w:rsidP="001F133E">
            <w:pPr>
              <w:jc w:val="both"/>
              <w:rPr>
                <w:rFonts w:ascii="Times New Roman" w:hAnsi="Times New Roman" w:cs="Times New Roman"/>
                <w:sz w:val="24"/>
                <w:szCs w:val="24"/>
                <w:lang w:val="en-GB"/>
              </w:rPr>
            </w:pPr>
            <w:r w:rsidRPr="001F133E">
              <w:rPr>
                <w:rFonts w:ascii="Times New Roman" w:hAnsi="Times New Roman" w:cs="Times New Roman"/>
                <w:sz w:val="24"/>
                <w:szCs w:val="24"/>
                <w:lang w:val="pl-PL"/>
              </w:rPr>
              <w:t>9.3.1.</w:t>
            </w:r>
            <w:r w:rsidR="001F133E">
              <w:rPr>
                <w:rFonts w:ascii="Times New Roman" w:hAnsi="Times New Roman" w:cs="Times New Roman"/>
                <w:sz w:val="24"/>
                <w:szCs w:val="24"/>
                <w:lang w:val="pl-PL"/>
              </w:rPr>
              <w:t> </w:t>
            </w:r>
            <w:r w:rsidRPr="001F133E">
              <w:rPr>
                <w:rFonts w:ascii="Times New Roman" w:hAnsi="Times New Roman" w:cs="Times New Roman"/>
                <w:sz w:val="24"/>
                <w:szCs w:val="24"/>
                <w:lang w:val="pl-PL"/>
              </w:rPr>
              <w:t>Belskas apriņķa Konstantinovas, Janovas Podlaskes, Lesnas Podlaskes, Rokitno, Bjala Podlaskes, Zalesjes un Terespoles pašvaldība ar Terespoles pilsētu</w:t>
            </w:r>
          </w:p>
        </w:tc>
      </w:tr>
      <w:tr w:rsidR="00AA776B" w14:paraId="7CBC7CF5" w14:textId="77777777" w:rsidTr="00AA776B">
        <w:tc>
          <w:tcPr>
            <w:tcW w:w="9061" w:type="dxa"/>
          </w:tcPr>
          <w:p w14:paraId="7CBC7CF4" w14:textId="3F94ECD4" w:rsidR="00AA776B" w:rsidRPr="001F133E" w:rsidRDefault="00AA776B" w:rsidP="00CD1CE8">
            <w:pPr>
              <w:jc w:val="both"/>
              <w:rPr>
                <w:rFonts w:ascii="Times New Roman" w:hAnsi="Times New Roman" w:cs="Times New Roman"/>
                <w:sz w:val="24"/>
                <w:szCs w:val="24"/>
              </w:rPr>
            </w:pPr>
            <w:r w:rsidRPr="001F133E">
              <w:rPr>
                <w:rFonts w:ascii="Times New Roman" w:hAnsi="Times New Roman" w:cs="Times New Roman"/>
                <w:sz w:val="24"/>
                <w:szCs w:val="24"/>
              </w:rPr>
              <w:t xml:space="preserve">9.3.2. </w:t>
            </w:r>
            <w:proofErr w:type="spellStart"/>
            <w:r w:rsidRPr="001F133E">
              <w:rPr>
                <w:rFonts w:ascii="Times New Roman" w:hAnsi="Times New Roman" w:cs="Times New Roman"/>
                <w:sz w:val="24"/>
                <w:szCs w:val="24"/>
              </w:rPr>
              <w:t>Bjala</w:t>
            </w:r>
            <w:proofErr w:type="spellEnd"/>
            <w:r w:rsidRPr="001F133E">
              <w:rPr>
                <w:rFonts w:ascii="Times New Roman" w:hAnsi="Times New Roman" w:cs="Times New Roman"/>
                <w:sz w:val="24"/>
                <w:szCs w:val="24"/>
              </w:rPr>
              <w:t xml:space="preserve"> </w:t>
            </w:r>
            <w:proofErr w:type="spellStart"/>
            <w:r w:rsidRPr="001F133E">
              <w:rPr>
                <w:rFonts w:ascii="Times New Roman" w:hAnsi="Times New Roman" w:cs="Times New Roman"/>
                <w:sz w:val="24"/>
                <w:szCs w:val="24"/>
              </w:rPr>
              <w:t>Podlaskes</w:t>
            </w:r>
            <w:proofErr w:type="spellEnd"/>
            <w:r w:rsidRPr="001F133E">
              <w:rPr>
                <w:rFonts w:ascii="Times New Roman" w:hAnsi="Times New Roman" w:cs="Times New Roman"/>
                <w:sz w:val="24"/>
                <w:szCs w:val="24"/>
              </w:rPr>
              <w:t xml:space="preserve"> </w:t>
            </w:r>
            <w:r w:rsidR="00AF31D8" w:rsidRPr="001F133E">
              <w:rPr>
                <w:rFonts w:ascii="Times New Roman" w:hAnsi="Times New Roman" w:cs="Times New Roman"/>
                <w:sz w:val="24"/>
                <w:szCs w:val="24"/>
                <w:lang w:val="pl-PL"/>
              </w:rPr>
              <w:t>apriņķis</w:t>
            </w:r>
          </w:p>
        </w:tc>
      </w:tr>
    </w:tbl>
    <w:p w14:paraId="7CBC7CF6" w14:textId="16D69FE1" w:rsidR="00056031" w:rsidRDefault="00056031" w:rsidP="009B26CA">
      <w:pPr>
        <w:spacing w:after="0" w:line="240" w:lineRule="auto"/>
        <w:jc w:val="both"/>
        <w:rPr>
          <w:rFonts w:ascii="Times New Roman" w:hAnsi="Times New Roman" w:cs="Times New Roman"/>
          <w:sz w:val="28"/>
          <w:szCs w:val="28"/>
        </w:rPr>
      </w:pPr>
    </w:p>
    <w:p w14:paraId="42C03063" w14:textId="77777777" w:rsidR="00056031" w:rsidRDefault="00056031">
      <w:pPr>
        <w:rPr>
          <w:rFonts w:ascii="Times New Roman" w:hAnsi="Times New Roman" w:cs="Times New Roman"/>
          <w:sz w:val="28"/>
          <w:szCs w:val="28"/>
        </w:rPr>
      </w:pPr>
      <w:r>
        <w:rPr>
          <w:rFonts w:ascii="Times New Roman" w:hAnsi="Times New Roman" w:cs="Times New Roman"/>
          <w:sz w:val="28"/>
          <w:szCs w:val="28"/>
        </w:rPr>
        <w:br w:type="page"/>
      </w:r>
    </w:p>
    <w:p w14:paraId="15952C71" w14:textId="77777777" w:rsidR="009B26CA" w:rsidRPr="00932A9F" w:rsidRDefault="009B26CA" w:rsidP="009B26CA">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61"/>
      </w:tblGrid>
      <w:tr w:rsidR="00AA776B" w14:paraId="7CBC7CF8" w14:textId="77777777" w:rsidTr="00AA776B">
        <w:tc>
          <w:tcPr>
            <w:tcW w:w="9061" w:type="dxa"/>
          </w:tcPr>
          <w:p w14:paraId="7CBC7CF7" w14:textId="77777777" w:rsidR="00AA776B" w:rsidRPr="001F133E" w:rsidRDefault="00AA776B" w:rsidP="00546522">
            <w:pPr>
              <w:jc w:val="center"/>
              <w:rPr>
                <w:rFonts w:ascii="Times New Roman" w:hAnsi="Times New Roman" w:cs="Times New Roman"/>
                <w:sz w:val="24"/>
                <w:szCs w:val="24"/>
                <w:lang w:val="en-GB"/>
              </w:rPr>
            </w:pPr>
            <w:r w:rsidRPr="001F133E">
              <w:rPr>
                <w:rFonts w:ascii="Times New Roman" w:hAnsi="Times New Roman" w:cs="Times New Roman"/>
                <w:sz w:val="24"/>
                <w:szCs w:val="24"/>
                <w:lang w:val="en-GB"/>
              </w:rPr>
              <w:t xml:space="preserve">IV </w:t>
            </w:r>
            <w:proofErr w:type="spellStart"/>
            <w:r w:rsidRPr="001F133E">
              <w:rPr>
                <w:rFonts w:ascii="Times New Roman" w:hAnsi="Times New Roman" w:cs="Times New Roman"/>
                <w:sz w:val="24"/>
                <w:szCs w:val="24"/>
                <w:lang w:val="en-GB"/>
              </w:rPr>
              <w:t>riska</w:t>
            </w:r>
            <w:proofErr w:type="spellEnd"/>
            <w:r w:rsidRPr="001F133E">
              <w:rPr>
                <w:rFonts w:ascii="Times New Roman" w:hAnsi="Times New Roman" w:cs="Times New Roman"/>
                <w:sz w:val="24"/>
                <w:szCs w:val="24"/>
                <w:lang w:val="en-GB"/>
              </w:rPr>
              <w:t xml:space="preserve"> zona</w:t>
            </w:r>
          </w:p>
        </w:tc>
      </w:tr>
      <w:tr w:rsidR="00A05BFD" w14:paraId="09201A72" w14:textId="77777777" w:rsidTr="00AA776B">
        <w:tc>
          <w:tcPr>
            <w:tcW w:w="9061" w:type="dxa"/>
          </w:tcPr>
          <w:p w14:paraId="4A325CD4" w14:textId="6E998CBC" w:rsidR="00A05BFD" w:rsidRPr="001F133E" w:rsidRDefault="00A05BFD" w:rsidP="00546522">
            <w:pPr>
              <w:jc w:val="center"/>
              <w:rPr>
                <w:rFonts w:ascii="Times New Roman" w:hAnsi="Times New Roman" w:cs="Times New Roman"/>
                <w:sz w:val="24"/>
                <w:szCs w:val="24"/>
                <w:lang w:val="en-GB"/>
              </w:rPr>
            </w:pPr>
            <w:r>
              <w:rPr>
                <w:rFonts w:ascii="Times New Roman" w:hAnsi="Times New Roman" w:cs="Times New Roman"/>
                <w:sz w:val="24"/>
                <w:szCs w:val="24"/>
                <w:lang w:val="en-GB"/>
              </w:rPr>
              <w:t>10. </w:t>
            </w:r>
            <w:proofErr w:type="spellStart"/>
            <w:r>
              <w:rPr>
                <w:rFonts w:ascii="Times New Roman" w:hAnsi="Times New Roman" w:cs="Times New Roman"/>
                <w:sz w:val="24"/>
                <w:szCs w:val="24"/>
                <w:lang w:val="en-GB"/>
              </w:rPr>
              <w:t>Itālijas</w:t>
            </w:r>
            <w:proofErr w:type="spellEnd"/>
            <w:r>
              <w:rPr>
                <w:rFonts w:ascii="Times New Roman" w:hAnsi="Times New Roman" w:cs="Times New Roman"/>
                <w:sz w:val="24"/>
                <w:szCs w:val="24"/>
                <w:lang w:val="en-GB"/>
              </w:rPr>
              <w:t xml:space="preserve"> </w:t>
            </w:r>
            <w:r w:rsidR="003B6E9C" w:rsidRPr="007D55D3">
              <w:rPr>
                <w:rFonts w:ascii="Times New Roman" w:hAnsi="Times New Roman" w:cs="Times New Roman"/>
                <w:sz w:val="24"/>
                <w:szCs w:val="24"/>
                <w:lang w:val="pl-PL"/>
              </w:rPr>
              <w:t>Republikas</w:t>
            </w:r>
            <w:r w:rsidR="003B6E9C"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administratīvā</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teritorija</w:t>
            </w:r>
            <w:proofErr w:type="spellEnd"/>
          </w:p>
        </w:tc>
      </w:tr>
      <w:tr w:rsidR="00AA776B" w14:paraId="7CBC7CFA" w14:textId="77777777" w:rsidTr="00AA776B">
        <w:tc>
          <w:tcPr>
            <w:tcW w:w="9061" w:type="dxa"/>
          </w:tcPr>
          <w:p w14:paraId="7CBC7CF9" w14:textId="2B5238D9" w:rsidR="00AA776B" w:rsidRPr="001F133E" w:rsidRDefault="00AA776B" w:rsidP="009B26CA">
            <w:pPr>
              <w:jc w:val="both"/>
              <w:rPr>
                <w:rFonts w:ascii="Times New Roman" w:hAnsi="Times New Roman" w:cs="Times New Roman"/>
                <w:sz w:val="24"/>
                <w:szCs w:val="24"/>
                <w:lang w:val="en-GB"/>
              </w:rPr>
            </w:pPr>
            <w:proofErr w:type="spellStart"/>
            <w:r w:rsidRPr="001F133E">
              <w:rPr>
                <w:rFonts w:ascii="Times New Roman" w:hAnsi="Times New Roman" w:cs="Times New Roman"/>
                <w:sz w:val="24"/>
                <w:szCs w:val="24"/>
                <w:lang w:val="en-GB"/>
              </w:rPr>
              <w:t>Sardīnijas</w:t>
            </w:r>
            <w:proofErr w:type="spellEnd"/>
            <w:r w:rsidRPr="001F133E">
              <w:rPr>
                <w:rFonts w:ascii="Times New Roman" w:hAnsi="Times New Roman" w:cs="Times New Roman"/>
                <w:sz w:val="24"/>
                <w:szCs w:val="24"/>
                <w:lang w:val="en-GB"/>
              </w:rPr>
              <w:t xml:space="preserve"> </w:t>
            </w:r>
            <w:proofErr w:type="spellStart"/>
            <w:r w:rsidRPr="001F133E">
              <w:rPr>
                <w:rFonts w:ascii="Times New Roman" w:hAnsi="Times New Roman" w:cs="Times New Roman"/>
                <w:sz w:val="24"/>
                <w:szCs w:val="24"/>
                <w:lang w:val="en-GB"/>
              </w:rPr>
              <w:t>teritorija</w:t>
            </w:r>
            <w:proofErr w:type="spellEnd"/>
            <w:r w:rsidR="00D96DCD" w:rsidRPr="001F133E">
              <w:rPr>
                <w:rFonts w:ascii="Times New Roman" w:hAnsi="Times New Roman" w:cs="Times New Roman"/>
                <w:sz w:val="24"/>
                <w:szCs w:val="24"/>
                <w:lang w:val="en-GB"/>
              </w:rPr>
              <w:t>"</w:t>
            </w:r>
          </w:p>
        </w:tc>
      </w:tr>
    </w:tbl>
    <w:p w14:paraId="10BD8BD1" w14:textId="77777777" w:rsidR="00D96DCD" w:rsidRPr="00022CB3" w:rsidRDefault="00D96DCD" w:rsidP="00022CB3">
      <w:pPr>
        <w:spacing w:after="0" w:line="240" w:lineRule="auto"/>
        <w:jc w:val="both"/>
        <w:rPr>
          <w:rFonts w:ascii="Times New Roman" w:hAnsi="Times New Roman" w:cs="Times New Roman"/>
          <w:sz w:val="28"/>
          <w:szCs w:val="28"/>
        </w:rPr>
      </w:pPr>
    </w:p>
    <w:p w14:paraId="52A991BD" w14:textId="77777777" w:rsidR="00D96DCD" w:rsidRPr="00022CB3" w:rsidRDefault="00D96DCD" w:rsidP="00022CB3">
      <w:pPr>
        <w:spacing w:after="0" w:line="240" w:lineRule="auto"/>
        <w:jc w:val="both"/>
        <w:rPr>
          <w:rFonts w:ascii="Times New Roman" w:hAnsi="Times New Roman" w:cs="Times New Roman"/>
          <w:sz w:val="28"/>
          <w:szCs w:val="28"/>
        </w:rPr>
      </w:pPr>
    </w:p>
    <w:p w14:paraId="4E48DE12" w14:textId="77777777" w:rsidR="00D96DCD" w:rsidRPr="00022CB3" w:rsidRDefault="00D96DCD" w:rsidP="001F133E">
      <w:pPr>
        <w:tabs>
          <w:tab w:val="left" w:pos="6804"/>
        </w:tabs>
        <w:spacing w:after="0" w:line="240" w:lineRule="auto"/>
        <w:jc w:val="both"/>
        <w:rPr>
          <w:rFonts w:ascii="Times New Roman" w:hAnsi="Times New Roman" w:cs="Times New Roman"/>
          <w:sz w:val="28"/>
          <w:szCs w:val="28"/>
        </w:rPr>
      </w:pPr>
    </w:p>
    <w:p w14:paraId="5C7C2D48" w14:textId="77777777" w:rsidR="00D96DCD" w:rsidRPr="00022CB3" w:rsidRDefault="00D96DCD" w:rsidP="001F133E">
      <w:pPr>
        <w:pStyle w:val="naisf"/>
        <w:tabs>
          <w:tab w:val="left" w:pos="6804"/>
          <w:tab w:val="right" w:pos="8820"/>
        </w:tabs>
        <w:spacing w:before="0" w:after="0"/>
        <w:ind w:firstLine="709"/>
        <w:rPr>
          <w:sz w:val="28"/>
          <w:szCs w:val="28"/>
        </w:rPr>
      </w:pPr>
      <w:r w:rsidRPr="00022CB3">
        <w:rPr>
          <w:sz w:val="28"/>
          <w:szCs w:val="28"/>
        </w:rPr>
        <w:t>Ministru prezidents</w:t>
      </w:r>
      <w:r w:rsidRPr="00022CB3">
        <w:rPr>
          <w:sz w:val="28"/>
          <w:szCs w:val="28"/>
        </w:rPr>
        <w:tab/>
        <w:t xml:space="preserve">Māris Kučinskis </w:t>
      </w:r>
    </w:p>
    <w:p w14:paraId="22E20DB5" w14:textId="77777777" w:rsidR="00D96DCD" w:rsidRPr="00022CB3" w:rsidRDefault="00D96DCD" w:rsidP="001F133E">
      <w:pPr>
        <w:pStyle w:val="naisf"/>
        <w:tabs>
          <w:tab w:val="left" w:pos="6804"/>
          <w:tab w:val="right" w:pos="9000"/>
        </w:tabs>
        <w:spacing w:before="0" w:after="0"/>
        <w:ind w:firstLine="709"/>
        <w:rPr>
          <w:sz w:val="28"/>
          <w:szCs w:val="28"/>
        </w:rPr>
      </w:pPr>
    </w:p>
    <w:p w14:paraId="55349778" w14:textId="77777777" w:rsidR="00D96DCD" w:rsidRPr="00022CB3" w:rsidRDefault="00D96DCD" w:rsidP="001F133E">
      <w:pPr>
        <w:pStyle w:val="naisf"/>
        <w:tabs>
          <w:tab w:val="left" w:pos="6804"/>
          <w:tab w:val="right" w:pos="9000"/>
        </w:tabs>
        <w:spacing w:before="0" w:after="0"/>
        <w:ind w:firstLine="709"/>
        <w:rPr>
          <w:sz w:val="28"/>
          <w:szCs w:val="28"/>
        </w:rPr>
      </w:pPr>
    </w:p>
    <w:p w14:paraId="5DA3B1B4" w14:textId="77777777" w:rsidR="00D96DCD" w:rsidRPr="00022CB3" w:rsidRDefault="00D96DCD" w:rsidP="001F133E">
      <w:pPr>
        <w:pStyle w:val="naisf"/>
        <w:tabs>
          <w:tab w:val="left" w:pos="6804"/>
          <w:tab w:val="right" w:pos="9000"/>
        </w:tabs>
        <w:spacing w:before="0" w:after="0"/>
        <w:ind w:firstLine="709"/>
        <w:rPr>
          <w:sz w:val="28"/>
          <w:szCs w:val="28"/>
        </w:rPr>
      </w:pPr>
    </w:p>
    <w:p w14:paraId="6BE541CC" w14:textId="77777777" w:rsidR="00D96DCD" w:rsidRPr="00022CB3" w:rsidRDefault="00D96DCD" w:rsidP="001F133E">
      <w:pPr>
        <w:tabs>
          <w:tab w:val="left" w:pos="6804"/>
          <w:tab w:val="right" w:pos="8820"/>
        </w:tabs>
        <w:spacing w:after="0" w:line="240" w:lineRule="auto"/>
        <w:ind w:firstLine="709"/>
        <w:rPr>
          <w:rFonts w:ascii="Times New Roman" w:hAnsi="Times New Roman" w:cs="Times New Roman"/>
          <w:sz w:val="28"/>
          <w:szCs w:val="28"/>
        </w:rPr>
      </w:pPr>
      <w:r w:rsidRPr="00022CB3">
        <w:rPr>
          <w:rFonts w:ascii="Times New Roman" w:hAnsi="Times New Roman" w:cs="Times New Roman"/>
          <w:sz w:val="28"/>
          <w:szCs w:val="28"/>
        </w:rPr>
        <w:t>Zemkopības ministrs</w:t>
      </w:r>
      <w:r w:rsidRPr="00022CB3">
        <w:rPr>
          <w:rFonts w:ascii="Times New Roman" w:hAnsi="Times New Roman" w:cs="Times New Roman"/>
          <w:sz w:val="28"/>
          <w:szCs w:val="28"/>
        </w:rPr>
        <w:tab/>
        <w:t xml:space="preserve">Jānis </w:t>
      </w:r>
      <w:proofErr w:type="spellStart"/>
      <w:r w:rsidRPr="00022CB3">
        <w:rPr>
          <w:rFonts w:ascii="Times New Roman" w:hAnsi="Times New Roman" w:cs="Times New Roman"/>
          <w:sz w:val="28"/>
          <w:szCs w:val="28"/>
        </w:rPr>
        <w:t>Dūklavs</w:t>
      </w:r>
      <w:proofErr w:type="spellEnd"/>
    </w:p>
    <w:sectPr w:rsidR="00D96DCD" w:rsidRPr="00022CB3" w:rsidSect="00D96DCD">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7D04" w14:textId="77777777" w:rsidR="00BD576B" w:rsidRDefault="00BD576B" w:rsidP="00025AD6">
      <w:pPr>
        <w:spacing w:after="0" w:line="240" w:lineRule="auto"/>
      </w:pPr>
      <w:r>
        <w:separator/>
      </w:r>
    </w:p>
  </w:endnote>
  <w:endnote w:type="continuationSeparator" w:id="0">
    <w:p w14:paraId="7CBC7D05" w14:textId="77777777" w:rsidR="00BD576B" w:rsidRDefault="00BD576B"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DFB5" w14:textId="77777777" w:rsidR="00BD576B" w:rsidRPr="00D96DCD" w:rsidRDefault="00BD576B" w:rsidP="00D96DCD">
    <w:pPr>
      <w:pStyle w:val="Footer"/>
      <w:rPr>
        <w:rFonts w:ascii="Times New Roman" w:hAnsi="Times New Roman" w:cs="Times New Roman"/>
        <w:sz w:val="16"/>
        <w:szCs w:val="16"/>
      </w:rPr>
    </w:pPr>
    <w:r>
      <w:rPr>
        <w:rFonts w:ascii="Times New Roman" w:hAnsi="Times New Roman" w:cs="Times New Roman"/>
        <w:sz w:val="16"/>
        <w:szCs w:val="16"/>
      </w:rPr>
      <w:t>N1565_7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B959" w14:textId="43F236F3" w:rsidR="00BD576B" w:rsidRPr="00D96DCD" w:rsidRDefault="00BD576B">
    <w:pPr>
      <w:pStyle w:val="Footer"/>
      <w:rPr>
        <w:rFonts w:ascii="Times New Roman" w:hAnsi="Times New Roman" w:cs="Times New Roman"/>
        <w:sz w:val="16"/>
        <w:szCs w:val="16"/>
      </w:rPr>
    </w:pPr>
    <w:r>
      <w:rPr>
        <w:rFonts w:ascii="Times New Roman" w:hAnsi="Times New Roman" w:cs="Times New Roman"/>
        <w:sz w:val="16"/>
        <w:szCs w:val="16"/>
      </w:rPr>
      <w:t>N1565_7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C7D02" w14:textId="77777777" w:rsidR="00BD576B" w:rsidRDefault="00BD576B" w:rsidP="00025AD6">
      <w:pPr>
        <w:spacing w:after="0" w:line="240" w:lineRule="auto"/>
      </w:pPr>
      <w:r>
        <w:separator/>
      </w:r>
    </w:p>
  </w:footnote>
  <w:footnote w:type="continuationSeparator" w:id="0">
    <w:p w14:paraId="7CBC7D03" w14:textId="77777777" w:rsidR="00BD576B" w:rsidRDefault="00BD576B"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73086"/>
      <w:docPartObj>
        <w:docPartGallery w:val="Page Numbers (Top of Page)"/>
        <w:docPartUnique/>
      </w:docPartObj>
    </w:sdtPr>
    <w:sdtEndPr>
      <w:rPr>
        <w:rFonts w:ascii="Times New Roman" w:hAnsi="Times New Roman" w:cs="Times New Roman"/>
        <w:sz w:val="24"/>
        <w:szCs w:val="24"/>
      </w:rPr>
    </w:sdtEndPr>
    <w:sdtContent>
      <w:p w14:paraId="7CBC7D06" w14:textId="7BF125B4" w:rsidR="00BD576B" w:rsidRPr="00025AD6" w:rsidRDefault="00BD576B">
        <w:pPr>
          <w:pStyle w:val="Header"/>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E92FD9">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p w14:paraId="7CBC7D07" w14:textId="77777777" w:rsidR="00BD576B" w:rsidRDefault="00BD5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BCF1" w14:textId="77777777" w:rsidR="00BD576B" w:rsidRDefault="00BD576B">
    <w:pPr>
      <w:pStyle w:val="Header"/>
      <w:rPr>
        <w:rFonts w:ascii="Times New Roman" w:hAnsi="Times New Roman" w:cs="Times New Roman"/>
        <w:sz w:val="24"/>
        <w:szCs w:val="24"/>
      </w:rPr>
    </w:pPr>
  </w:p>
  <w:p w14:paraId="0D95373E" w14:textId="49232AED" w:rsidR="00BD576B" w:rsidRPr="00D96DCD" w:rsidRDefault="00BD576B">
    <w:pPr>
      <w:pStyle w:val="Header"/>
      <w:rPr>
        <w:rFonts w:ascii="Times New Roman" w:hAnsi="Times New Roman" w:cs="Times New Roman"/>
        <w:sz w:val="24"/>
        <w:szCs w:val="24"/>
      </w:rPr>
    </w:pPr>
    <w:r w:rsidRPr="00D96DCD">
      <w:rPr>
        <w:rFonts w:ascii="Times New Roman" w:hAnsi="Times New Roman" w:cs="Times New Roman"/>
        <w:noProof/>
        <w:sz w:val="32"/>
        <w:szCs w:val="32"/>
        <w:lang w:eastAsia="lv-LV"/>
      </w:rPr>
      <w:drawing>
        <wp:inline distT="0" distB="0" distL="0" distR="0" wp14:anchorId="6532A807" wp14:editId="5EDD4D7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471AE7"/>
    <w:multiLevelType w:val="hybridMultilevel"/>
    <w:tmpl w:val="2E82AC1A"/>
    <w:lvl w:ilvl="0" w:tplc="9AF07D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F9A495D"/>
    <w:multiLevelType w:val="hybridMultilevel"/>
    <w:tmpl w:val="4F90D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A245D2"/>
    <w:multiLevelType w:val="multilevel"/>
    <w:tmpl w:val="AEE883DA"/>
    <w:lvl w:ilvl="0">
      <w:start w:val="3"/>
      <w:numFmt w:val="decimal"/>
      <w:lvlText w:val="%1."/>
      <w:lvlJc w:val="left"/>
      <w:pPr>
        <w:ind w:left="435" w:hanging="435"/>
      </w:pPr>
      <w:rPr>
        <w:rFonts w:hint="default"/>
      </w:rPr>
    </w:lvl>
    <w:lvl w:ilvl="1">
      <w:start w:val="2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D5D49"/>
    <w:multiLevelType w:val="multilevel"/>
    <w:tmpl w:val="E9840C96"/>
    <w:lvl w:ilvl="0">
      <w:start w:val="3"/>
      <w:numFmt w:val="decimal"/>
      <w:lvlText w:val="%1."/>
      <w:lvlJc w:val="left"/>
      <w:pPr>
        <w:ind w:left="435" w:hanging="435"/>
      </w:pPr>
      <w:rPr>
        <w:rFonts w:hint="default"/>
      </w:rPr>
    </w:lvl>
    <w:lvl w:ilvl="1">
      <w:start w:val="2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D661B4"/>
    <w:multiLevelType w:val="multilevel"/>
    <w:tmpl w:val="157A27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D1825"/>
    <w:multiLevelType w:val="multilevel"/>
    <w:tmpl w:val="FAC6060E"/>
    <w:lvl w:ilvl="0">
      <w:start w:val="1"/>
      <w:numFmt w:val="decimal"/>
      <w:lvlText w:val="%1."/>
      <w:lvlJc w:val="left"/>
      <w:pPr>
        <w:ind w:left="495" w:hanging="49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nsid w:val="216A200D"/>
    <w:multiLevelType w:val="multilevel"/>
    <w:tmpl w:val="8460F3D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150259"/>
    <w:multiLevelType w:val="multilevel"/>
    <w:tmpl w:val="5FF00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20284E"/>
    <w:multiLevelType w:val="multilevel"/>
    <w:tmpl w:val="C07845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6F1CE8"/>
    <w:multiLevelType w:val="multilevel"/>
    <w:tmpl w:val="74A673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27BCB"/>
    <w:multiLevelType w:val="hybridMultilevel"/>
    <w:tmpl w:val="4634AC76"/>
    <w:lvl w:ilvl="0" w:tplc="566E23F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3A5811EA"/>
    <w:multiLevelType w:val="hybridMultilevel"/>
    <w:tmpl w:val="6D804B82"/>
    <w:lvl w:ilvl="0" w:tplc="3ADC8A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29F21A8"/>
    <w:multiLevelType w:val="multilevel"/>
    <w:tmpl w:val="E40ACF5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7EB5956"/>
    <w:multiLevelType w:val="hybridMultilevel"/>
    <w:tmpl w:val="72106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3010EE"/>
    <w:multiLevelType w:val="multilevel"/>
    <w:tmpl w:val="66AA1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414593"/>
    <w:multiLevelType w:val="multilevel"/>
    <w:tmpl w:val="BCD49C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477A5C"/>
    <w:multiLevelType w:val="multilevel"/>
    <w:tmpl w:val="F8BE18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0F1F0A"/>
    <w:multiLevelType w:val="multilevel"/>
    <w:tmpl w:val="DD3CD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9"/>
  </w:num>
  <w:num w:numId="3">
    <w:abstractNumId w:val="0"/>
  </w:num>
  <w:num w:numId="4">
    <w:abstractNumId w:val="16"/>
  </w:num>
  <w:num w:numId="5">
    <w:abstractNumId w:val="25"/>
  </w:num>
  <w:num w:numId="6">
    <w:abstractNumId w:val="20"/>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15"/>
  </w:num>
  <w:num w:numId="12">
    <w:abstractNumId w:val="18"/>
  </w:num>
  <w:num w:numId="13">
    <w:abstractNumId w:val="8"/>
  </w:num>
  <w:num w:numId="14">
    <w:abstractNumId w:val="23"/>
  </w:num>
  <w:num w:numId="15">
    <w:abstractNumId w:val="9"/>
  </w:num>
  <w:num w:numId="16">
    <w:abstractNumId w:val="21"/>
  </w:num>
  <w:num w:numId="17">
    <w:abstractNumId w:val="24"/>
  </w:num>
  <w:num w:numId="18">
    <w:abstractNumId w:val="7"/>
  </w:num>
  <w:num w:numId="19">
    <w:abstractNumId w:val="5"/>
  </w:num>
  <w:num w:numId="20">
    <w:abstractNumId w:val="22"/>
  </w:num>
  <w:num w:numId="21">
    <w:abstractNumId w:val="3"/>
  </w:num>
  <w:num w:numId="22">
    <w:abstractNumId w:val="4"/>
  </w:num>
  <w:num w:numId="23">
    <w:abstractNumId w:val="10"/>
  </w:num>
  <w:num w:numId="24">
    <w:abstractNumId w:val="14"/>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55"/>
    <w:rsid w:val="00005709"/>
    <w:rsid w:val="000120D6"/>
    <w:rsid w:val="0001504C"/>
    <w:rsid w:val="000206FC"/>
    <w:rsid w:val="000216F8"/>
    <w:rsid w:val="00022CB3"/>
    <w:rsid w:val="00023296"/>
    <w:rsid w:val="00025AD6"/>
    <w:rsid w:val="000333A8"/>
    <w:rsid w:val="00034ACE"/>
    <w:rsid w:val="00036283"/>
    <w:rsid w:val="000438B3"/>
    <w:rsid w:val="00043DE2"/>
    <w:rsid w:val="00045EC3"/>
    <w:rsid w:val="00050B3F"/>
    <w:rsid w:val="00050C1F"/>
    <w:rsid w:val="00051F79"/>
    <w:rsid w:val="000539D9"/>
    <w:rsid w:val="00055223"/>
    <w:rsid w:val="00056031"/>
    <w:rsid w:val="00061FE0"/>
    <w:rsid w:val="0006252E"/>
    <w:rsid w:val="000658A9"/>
    <w:rsid w:val="00065FCF"/>
    <w:rsid w:val="000702E2"/>
    <w:rsid w:val="00072860"/>
    <w:rsid w:val="00077529"/>
    <w:rsid w:val="00077DE3"/>
    <w:rsid w:val="0008027F"/>
    <w:rsid w:val="00082EE2"/>
    <w:rsid w:val="00085E0F"/>
    <w:rsid w:val="00090693"/>
    <w:rsid w:val="00093661"/>
    <w:rsid w:val="000942FB"/>
    <w:rsid w:val="00095266"/>
    <w:rsid w:val="00095CD3"/>
    <w:rsid w:val="000B3977"/>
    <w:rsid w:val="000C1268"/>
    <w:rsid w:val="000C2176"/>
    <w:rsid w:val="000C6C60"/>
    <w:rsid w:val="000C6EFE"/>
    <w:rsid w:val="000C7327"/>
    <w:rsid w:val="000D22FE"/>
    <w:rsid w:val="000D3A12"/>
    <w:rsid w:val="000D5E0A"/>
    <w:rsid w:val="000D6090"/>
    <w:rsid w:val="000D7EEB"/>
    <w:rsid w:val="000E3FF5"/>
    <w:rsid w:val="000E445D"/>
    <w:rsid w:val="000E5BCF"/>
    <w:rsid w:val="000E6473"/>
    <w:rsid w:val="000F21EB"/>
    <w:rsid w:val="000F25F5"/>
    <w:rsid w:val="000F7558"/>
    <w:rsid w:val="001011F2"/>
    <w:rsid w:val="00106034"/>
    <w:rsid w:val="00120FDD"/>
    <w:rsid w:val="001219E6"/>
    <w:rsid w:val="0012495E"/>
    <w:rsid w:val="00127886"/>
    <w:rsid w:val="00133398"/>
    <w:rsid w:val="001408A7"/>
    <w:rsid w:val="001435A6"/>
    <w:rsid w:val="00144115"/>
    <w:rsid w:val="00146730"/>
    <w:rsid w:val="00147179"/>
    <w:rsid w:val="001473B5"/>
    <w:rsid w:val="00153AA3"/>
    <w:rsid w:val="001546C2"/>
    <w:rsid w:val="00160CC9"/>
    <w:rsid w:val="00160F43"/>
    <w:rsid w:val="00164067"/>
    <w:rsid w:val="001647DA"/>
    <w:rsid w:val="00166F81"/>
    <w:rsid w:val="001677EC"/>
    <w:rsid w:val="001732E9"/>
    <w:rsid w:val="001757D9"/>
    <w:rsid w:val="00180A43"/>
    <w:rsid w:val="00182AB5"/>
    <w:rsid w:val="00185AA0"/>
    <w:rsid w:val="00190724"/>
    <w:rsid w:val="00193BF7"/>
    <w:rsid w:val="00197DCF"/>
    <w:rsid w:val="001A2EFC"/>
    <w:rsid w:val="001A5544"/>
    <w:rsid w:val="001A5D83"/>
    <w:rsid w:val="001A7019"/>
    <w:rsid w:val="001A7994"/>
    <w:rsid w:val="001B06F7"/>
    <w:rsid w:val="001B60CB"/>
    <w:rsid w:val="001B63D3"/>
    <w:rsid w:val="001B6864"/>
    <w:rsid w:val="001B793C"/>
    <w:rsid w:val="001C0BE4"/>
    <w:rsid w:val="001C3438"/>
    <w:rsid w:val="001C3A67"/>
    <w:rsid w:val="001C59C0"/>
    <w:rsid w:val="001D1458"/>
    <w:rsid w:val="001D2930"/>
    <w:rsid w:val="001D312D"/>
    <w:rsid w:val="001D4DCE"/>
    <w:rsid w:val="001E1450"/>
    <w:rsid w:val="001E1537"/>
    <w:rsid w:val="001E2610"/>
    <w:rsid w:val="001E29D9"/>
    <w:rsid w:val="001E526F"/>
    <w:rsid w:val="001E6971"/>
    <w:rsid w:val="001F133E"/>
    <w:rsid w:val="001F31CC"/>
    <w:rsid w:val="001F325C"/>
    <w:rsid w:val="00202904"/>
    <w:rsid w:val="00203358"/>
    <w:rsid w:val="00206182"/>
    <w:rsid w:val="00207EA7"/>
    <w:rsid w:val="00211C33"/>
    <w:rsid w:val="00211D43"/>
    <w:rsid w:val="002121D2"/>
    <w:rsid w:val="00222207"/>
    <w:rsid w:val="0022700F"/>
    <w:rsid w:val="0022716C"/>
    <w:rsid w:val="00227761"/>
    <w:rsid w:val="00227B7D"/>
    <w:rsid w:val="00230A5A"/>
    <w:rsid w:val="00235250"/>
    <w:rsid w:val="00237E83"/>
    <w:rsid w:val="00242352"/>
    <w:rsid w:val="00242741"/>
    <w:rsid w:val="0024648A"/>
    <w:rsid w:val="0025044E"/>
    <w:rsid w:val="0025155A"/>
    <w:rsid w:val="002536C8"/>
    <w:rsid w:val="00253A73"/>
    <w:rsid w:val="00261EE1"/>
    <w:rsid w:val="0026568D"/>
    <w:rsid w:val="002722AE"/>
    <w:rsid w:val="00273AD7"/>
    <w:rsid w:val="0027715B"/>
    <w:rsid w:val="00277820"/>
    <w:rsid w:val="00281163"/>
    <w:rsid w:val="00282EB4"/>
    <w:rsid w:val="0028357E"/>
    <w:rsid w:val="00285A2D"/>
    <w:rsid w:val="002870AE"/>
    <w:rsid w:val="00287452"/>
    <w:rsid w:val="0029759D"/>
    <w:rsid w:val="0029760B"/>
    <w:rsid w:val="002A161F"/>
    <w:rsid w:val="002A2BBF"/>
    <w:rsid w:val="002A33E5"/>
    <w:rsid w:val="002A385B"/>
    <w:rsid w:val="002A4B47"/>
    <w:rsid w:val="002A785D"/>
    <w:rsid w:val="002B1F43"/>
    <w:rsid w:val="002B28CF"/>
    <w:rsid w:val="002B3461"/>
    <w:rsid w:val="002B6CC2"/>
    <w:rsid w:val="002B6CFB"/>
    <w:rsid w:val="002B7114"/>
    <w:rsid w:val="002C4AE7"/>
    <w:rsid w:val="002D202B"/>
    <w:rsid w:val="002D227D"/>
    <w:rsid w:val="002D3441"/>
    <w:rsid w:val="002D3F87"/>
    <w:rsid w:val="002D49EB"/>
    <w:rsid w:val="002D4BAA"/>
    <w:rsid w:val="002D7AEE"/>
    <w:rsid w:val="002E0060"/>
    <w:rsid w:val="002E652F"/>
    <w:rsid w:val="002E7CE0"/>
    <w:rsid w:val="002F0A01"/>
    <w:rsid w:val="002F211A"/>
    <w:rsid w:val="00304E9A"/>
    <w:rsid w:val="00305A95"/>
    <w:rsid w:val="003063EC"/>
    <w:rsid w:val="00310341"/>
    <w:rsid w:val="00312592"/>
    <w:rsid w:val="00312F3D"/>
    <w:rsid w:val="003162E9"/>
    <w:rsid w:val="00317519"/>
    <w:rsid w:val="00320421"/>
    <w:rsid w:val="003252D9"/>
    <w:rsid w:val="003262CA"/>
    <w:rsid w:val="0032788F"/>
    <w:rsid w:val="00330167"/>
    <w:rsid w:val="00331A45"/>
    <w:rsid w:val="00341026"/>
    <w:rsid w:val="00342D4A"/>
    <w:rsid w:val="00343C10"/>
    <w:rsid w:val="00344078"/>
    <w:rsid w:val="00344111"/>
    <w:rsid w:val="0035601B"/>
    <w:rsid w:val="003573B3"/>
    <w:rsid w:val="0036248C"/>
    <w:rsid w:val="003642B5"/>
    <w:rsid w:val="00367600"/>
    <w:rsid w:val="00370944"/>
    <w:rsid w:val="00372324"/>
    <w:rsid w:val="003744EB"/>
    <w:rsid w:val="00375C27"/>
    <w:rsid w:val="0037741A"/>
    <w:rsid w:val="0038142D"/>
    <w:rsid w:val="00386314"/>
    <w:rsid w:val="00386E56"/>
    <w:rsid w:val="0038784C"/>
    <w:rsid w:val="00387C75"/>
    <w:rsid w:val="00391569"/>
    <w:rsid w:val="003950B7"/>
    <w:rsid w:val="003A0008"/>
    <w:rsid w:val="003A0C72"/>
    <w:rsid w:val="003A294B"/>
    <w:rsid w:val="003A6E93"/>
    <w:rsid w:val="003A6F9D"/>
    <w:rsid w:val="003A789C"/>
    <w:rsid w:val="003A7C78"/>
    <w:rsid w:val="003B1214"/>
    <w:rsid w:val="003B1377"/>
    <w:rsid w:val="003B18B9"/>
    <w:rsid w:val="003B5F39"/>
    <w:rsid w:val="003B6E9C"/>
    <w:rsid w:val="003C5AD4"/>
    <w:rsid w:val="003D26C9"/>
    <w:rsid w:val="003D41A5"/>
    <w:rsid w:val="003E0E5D"/>
    <w:rsid w:val="003E1BCB"/>
    <w:rsid w:val="003E536C"/>
    <w:rsid w:val="003E66C7"/>
    <w:rsid w:val="003F0B71"/>
    <w:rsid w:val="003F0FBE"/>
    <w:rsid w:val="003F3261"/>
    <w:rsid w:val="003F6784"/>
    <w:rsid w:val="0040430A"/>
    <w:rsid w:val="004075C1"/>
    <w:rsid w:val="004076BD"/>
    <w:rsid w:val="00412571"/>
    <w:rsid w:val="00414B7F"/>
    <w:rsid w:val="00414F36"/>
    <w:rsid w:val="004154EA"/>
    <w:rsid w:val="0041553A"/>
    <w:rsid w:val="00420D69"/>
    <w:rsid w:val="004214B1"/>
    <w:rsid w:val="00436C7D"/>
    <w:rsid w:val="00443055"/>
    <w:rsid w:val="00445816"/>
    <w:rsid w:val="004465AC"/>
    <w:rsid w:val="00452A2D"/>
    <w:rsid w:val="00453B48"/>
    <w:rsid w:val="004614B4"/>
    <w:rsid w:val="00461B93"/>
    <w:rsid w:val="00464034"/>
    <w:rsid w:val="00464B4D"/>
    <w:rsid w:val="004713FD"/>
    <w:rsid w:val="00474899"/>
    <w:rsid w:val="00474C47"/>
    <w:rsid w:val="00477D14"/>
    <w:rsid w:val="004810CE"/>
    <w:rsid w:val="00481CA0"/>
    <w:rsid w:val="00483294"/>
    <w:rsid w:val="004853F6"/>
    <w:rsid w:val="0048548C"/>
    <w:rsid w:val="004906F8"/>
    <w:rsid w:val="00493955"/>
    <w:rsid w:val="00494046"/>
    <w:rsid w:val="004A08AC"/>
    <w:rsid w:val="004A142E"/>
    <w:rsid w:val="004A4D88"/>
    <w:rsid w:val="004A54BC"/>
    <w:rsid w:val="004A6700"/>
    <w:rsid w:val="004B259E"/>
    <w:rsid w:val="004B2FD6"/>
    <w:rsid w:val="004B36C1"/>
    <w:rsid w:val="004B3D23"/>
    <w:rsid w:val="004B5261"/>
    <w:rsid w:val="004C2CD3"/>
    <w:rsid w:val="004D58F4"/>
    <w:rsid w:val="004E0607"/>
    <w:rsid w:val="004E3102"/>
    <w:rsid w:val="004E41D3"/>
    <w:rsid w:val="004F0183"/>
    <w:rsid w:val="004F06E1"/>
    <w:rsid w:val="004F14BA"/>
    <w:rsid w:val="004F14F7"/>
    <w:rsid w:val="004F3E87"/>
    <w:rsid w:val="00501B6C"/>
    <w:rsid w:val="00503998"/>
    <w:rsid w:val="00505BBB"/>
    <w:rsid w:val="00507BEC"/>
    <w:rsid w:val="00511310"/>
    <w:rsid w:val="00512E98"/>
    <w:rsid w:val="00514884"/>
    <w:rsid w:val="0052060E"/>
    <w:rsid w:val="00521F02"/>
    <w:rsid w:val="00530819"/>
    <w:rsid w:val="0053268F"/>
    <w:rsid w:val="00532730"/>
    <w:rsid w:val="0053739B"/>
    <w:rsid w:val="00543015"/>
    <w:rsid w:val="00546152"/>
    <w:rsid w:val="00546522"/>
    <w:rsid w:val="00550BE6"/>
    <w:rsid w:val="0055150F"/>
    <w:rsid w:val="00556316"/>
    <w:rsid w:val="00560736"/>
    <w:rsid w:val="005621E9"/>
    <w:rsid w:val="00563A46"/>
    <w:rsid w:val="005739F9"/>
    <w:rsid w:val="00576BF5"/>
    <w:rsid w:val="00577440"/>
    <w:rsid w:val="0057775B"/>
    <w:rsid w:val="005816B6"/>
    <w:rsid w:val="00584D54"/>
    <w:rsid w:val="005859D3"/>
    <w:rsid w:val="005935DF"/>
    <w:rsid w:val="00597AFA"/>
    <w:rsid w:val="005A1454"/>
    <w:rsid w:val="005B0F4F"/>
    <w:rsid w:val="005B13AC"/>
    <w:rsid w:val="005B7DC0"/>
    <w:rsid w:val="005C0792"/>
    <w:rsid w:val="005C17A7"/>
    <w:rsid w:val="005C4113"/>
    <w:rsid w:val="005C58C2"/>
    <w:rsid w:val="005D3AB5"/>
    <w:rsid w:val="005D6C20"/>
    <w:rsid w:val="005E2522"/>
    <w:rsid w:val="005E2833"/>
    <w:rsid w:val="005E2F4D"/>
    <w:rsid w:val="005E430D"/>
    <w:rsid w:val="005F2259"/>
    <w:rsid w:val="005F54CE"/>
    <w:rsid w:val="006006A9"/>
    <w:rsid w:val="00603351"/>
    <w:rsid w:val="006034A6"/>
    <w:rsid w:val="006049BA"/>
    <w:rsid w:val="00611306"/>
    <w:rsid w:val="00614469"/>
    <w:rsid w:val="0061532D"/>
    <w:rsid w:val="00617403"/>
    <w:rsid w:val="006202F9"/>
    <w:rsid w:val="00622450"/>
    <w:rsid w:val="00623142"/>
    <w:rsid w:val="00627EBF"/>
    <w:rsid w:val="00630A5E"/>
    <w:rsid w:val="00631EA0"/>
    <w:rsid w:val="00632AA9"/>
    <w:rsid w:val="00633785"/>
    <w:rsid w:val="006361A7"/>
    <w:rsid w:val="0063640E"/>
    <w:rsid w:val="00636B4D"/>
    <w:rsid w:val="0063777D"/>
    <w:rsid w:val="00641AA1"/>
    <w:rsid w:val="00642716"/>
    <w:rsid w:val="00647381"/>
    <w:rsid w:val="00650828"/>
    <w:rsid w:val="006514F5"/>
    <w:rsid w:val="00651547"/>
    <w:rsid w:val="006625AD"/>
    <w:rsid w:val="00665456"/>
    <w:rsid w:val="00667572"/>
    <w:rsid w:val="00671644"/>
    <w:rsid w:val="00673631"/>
    <w:rsid w:val="0069051D"/>
    <w:rsid w:val="00691430"/>
    <w:rsid w:val="00691680"/>
    <w:rsid w:val="00692016"/>
    <w:rsid w:val="00692BD9"/>
    <w:rsid w:val="00695B9F"/>
    <w:rsid w:val="006A4B9C"/>
    <w:rsid w:val="006B3243"/>
    <w:rsid w:val="006B5D8B"/>
    <w:rsid w:val="006B5DA9"/>
    <w:rsid w:val="006B6963"/>
    <w:rsid w:val="006C57D9"/>
    <w:rsid w:val="006D1530"/>
    <w:rsid w:val="006D1E0A"/>
    <w:rsid w:val="006D33E8"/>
    <w:rsid w:val="006D40E5"/>
    <w:rsid w:val="006E0F86"/>
    <w:rsid w:val="006E3365"/>
    <w:rsid w:val="006E7184"/>
    <w:rsid w:val="006F2B6E"/>
    <w:rsid w:val="006F5C8F"/>
    <w:rsid w:val="007002EA"/>
    <w:rsid w:val="0070248F"/>
    <w:rsid w:val="0070460A"/>
    <w:rsid w:val="00705135"/>
    <w:rsid w:val="00706C51"/>
    <w:rsid w:val="0070713F"/>
    <w:rsid w:val="007106A6"/>
    <w:rsid w:val="00711AFB"/>
    <w:rsid w:val="00713B6A"/>
    <w:rsid w:val="0071480E"/>
    <w:rsid w:val="00717E70"/>
    <w:rsid w:val="00720984"/>
    <w:rsid w:val="00733504"/>
    <w:rsid w:val="00733FE2"/>
    <w:rsid w:val="007342E7"/>
    <w:rsid w:val="00734679"/>
    <w:rsid w:val="00742330"/>
    <w:rsid w:val="007459A1"/>
    <w:rsid w:val="0074640A"/>
    <w:rsid w:val="007478B3"/>
    <w:rsid w:val="007506F6"/>
    <w:rsid w:val="00751021"/>
    <w:rsid w:val="00752503"/>
    <w:rsid w:val="00754A98"/>
    <w:rsid w:val="00756592"/>
    <w:rsid w:val="0075711A"/>
    <w:rsid w:val="007622AA"/>
    <w:rsid w:val="00770681"/>
    <w:rsid w:val="00780487"/>
    <w:rsid w:val="0078080A"/>
    <w:rsid w:val="00780EF4"/>
    <w:rsid w:val="007835F5"/>
    <w:rsid w:val="0078611E"/>
    <w:rsid w:val="0079035B"/>
    <w:rsid w:val="007A0BE7"/>
    <w:rsid w:val="007A5C2B"/>
    <w:rsid w:val="007B1107"/>
    <w:rsid w:val="007B578E"/>
    <w:rsid w:val="007B6A3B"/>
    <w:rsid w:val="007B6FA3"/>
    <w:rsid w:val="007C02AD"/>
    <w:rsid w:val="007C0D51"/>
    <w:rsid w:val="007C1F8C"/>
    <w:rsid w:val="007C2E4C"/>
    <w:rsid w:val="007C37DC"/>
    <w:rsid w:val="007C388A"/>
    <w:rsid w:val="007C48AB"/>
    <w:rsid w:val="007D1285"/>
    <w:rsid w:val="007D4632"/>
    <w:rsid w:val="007D4F78"/>
    <w:rsid w:val="007D55D3"/>
    <w:rsid w:val="007E1239"/>
    <w:rsid w:val="007F11D3"/>
    <w:rsid w:val="007F1AE6"/>
    <w:rsid w:val="007F21BA"/>
    <w:rsid w:val="007F2C10"/>
    <w:rsid w:val="00800D02"/>
    <w:rsid w:val="0080120C"/>
    <w:rsid w:val="00803C00"/>
    <w:rsid w:val="00805719"/>
    <w:rsid w:val="008059C4"/>
    <w:rsid w:val="0080655B"/>
    <w:rsid w:val="008070D0"/>
    <w:rsid w:val="00807F49"/>
    <w:rsid w:val="008149CF"/>
    <w:rsid w:val="00817AA3"/>
    <w:rsid w:val="00820B01"/>
    <w:rsid w:val="0082291E"/>
    <w:rsid w:val="00823E31"/>
    <w:rsid w:val="008328D8"/>
    <w:rsid w:val="00834100"/>
    <w:rsid w:val="00840473"/>
    <w:rsid w:val="00841343"/>
    <w:rsid w:val="008449BB"/>
    <w:rsid w:val="00845606"/>
    <w:rsid w:val="00845D29"/>
    <w:rsid w:val="00845D7B"/>
    <w:rsid w:val="0084792F"/>
    <w:rsid w:val="0085041B"/>
    <w:rsid w:val="0085146B"/>
    <w:rsid w:val="00852CF6"/>
    <w:rsid w:val="00853D3B"/>
    <w:rsid w:val="00856763"/>
    <w:rsid w:val="008570E2"/>
    <w:rsid w:val="00861C02"/>
    <w:rsid w:val="00861F12"/>
    <w:rsid w:val="0086389C"/>
    <w:rsid w:val="00865911"/>
    <w:rsid w:val="00865956"/>
    <w:rsid w:val="008701ED"/>
    <w:rsid w:val="00872174"/>
    <w:rsid w:val="00872FC4"/>
    <w:rsid w:val="00877065"/>
    <w:rsid w:val="0088754F"/>
    <w:rsid w:val="00887AC1"/>
    <w:rsid w:val="0089508C"/>
    <w:rsid w:val="008A22D2"/>
    <w:rsid w:val="008A2CFE"/>
    <w:rsid w:val="008A30C4"/>
    <w:rsid w:val="008B101C"/>
    <w:rsid w:val="008B3199"/>
    <w:rsid w:val="008B332F"/>
    <w:rsid w:val="008B5545"/>
    <w:rsid w:val="008D0EFA"/>
    <w:rsid w:val="008D1BD3"/>
    <w:rsid w:val="008D210C"/>
    <w:rsid w:val="008D3F2B"/>
    <w:rsid w:val="008D49BD"/>
    <w:rsid w:val="008E04D7"/>
    <w:rsid w:val="008E1C67"/>
    <w:rsid w:val="008E1DDF"/>
    <w:rsid w:val="008E5D69"/>
    <w:rsid w:val="008E73DD"/>
    <w:rsid w:val="008F4125"/>
    <w:rsid w:val="008F4A05"/>
    <w:rsid w:val="008F60A2"/>
    <w:rsid w:val="008F7A78"/>
    <w:rsid w:val="00906651"/>
    <w:rsid w:val="009078D0"/>
    <w:rsid w:val="0091043B"/>
    <w:rsid w:val="009113AA"/>
    <w:rsid w:val="0091427C"/>
    <w:rsid w:val="00916748"/>
    <w:rsid w:val="00916F1A"/>
    <w:rsid w:val="009225EA"/>
    <w:rsid w:val="00924C8B"/>
    <w:rsid w:val="00925B50"/>
    <w:rsid w:val="009306C0"/>
    <w:rsid w:val="00932A9F"/>
    <w:rsid w:val="00933C8B"/>
    <w:rsid w:val="0093635C"/>
    <w:rsid w:val="00936B6D"/>
    <w:rsid w:val="009412F4"/>
    <w:rsid w:val="00941C9C"/>
    <w:rsid w:val="00942F28"/>
    <w:rsid w:val="009462DA"/>
    <w:rsid w:val="00955F24"/>
    <w:rsid w:val="00956646"/>
    <w:rsid w:val="00961F6E"/>
    <w:rsid w:val="009646AB"/>
    <w:rsid w:val="00970B22"/>
    <w:rsid w:val="00972822"/>
    <w:rsid w:val="009856AA"/>
    <w:rsid w:val="00987BC4"/>
    <w:rsid w:val="0099056C"/>
    <w:rsid w:val="00992B37"/>
    <w:rsid w:val="0099343B"/>
    <w:rsid w:val="009A11C7"/>
    <w:rsid w:val="009A55E0"/>
    <w:rsid w:val="009A6779"/>
    <w:rsid w:val="009A6E9F"/>
    <w:rsid w:val="009B2193"/>
    <w:rsid w:val="009B26CA"/>
    <w:rsid w:val="009C01F1"/>
    <w:rsid w:val="009C34D8"/>
    <w:rsid w:val="009C4172"/>
    <w:rsid w:val="009C4309"/>
    <w:rsid w:val="009C4844"/>
    <w:rsid w:val="009D0F5B"/>
    <w:rsid w:val="009D2587"/>
    <w:rsid w:val="009D38DE"/>
    <w:rsid w:val="009D4498"/>
    <w:rsid w:val="009D48DE"/>
    <w:rsid w:val="009D587F"/>
    <w:rsid w:val="009E0181"/>
    <w:rsid w:val="009E17F1"/>
    <w:rsid w:val="009F2570"/>
    <w:rsid w:val="009F6689"/>
    <w:rsid w:val="009F707C"/>
    <w:rsid w:val="009F7AEB"/>
    <w:rsid w:val="00A0035F"/>
    <w:rsid w:val="00A005FB"/>
    <w:rsid w:val="00A05BFD"/>
    <w:rsid w:val="00A07FFA"/>
    <w:rsid w:val="00A1130A"/>
    <w:rsid w:val="00A13435"/>
    <w:rsid w:val="00A13B51"/>
    <w:rsid w:val="00A147B9"/>
    <w:rsid w:val="00A1509A"/>
    <w:rsid w:val="00A15880"/>
    <w:rsid w:val="00A17173"/>
    <w:rsid w:val="00A23160"/>
    <w:rsid w:val="00A23602"/>
    <w:rsid w:val="00A33869"/>
    <w:rsid w:val="00A34474"/>
    <w:rsid w:val="00A36586"/>
    <w:rsid w:val="00A3679C"/>
    <w:rsid w:val="00A40498"/>
    <w:rsid w:val="00A416E9"/>
    <w:rsid w:val="00A41A6E"/>
    <w:rsid w:val="00A429B6"/>
    <w:rsid w:val="00A42ED4"/>
    <w:rsid w:val="00A4329D"/>
    <w:rsid w:val="00A44F35"/>
    <w:rsid w:val="00A465E4"/>
    <w:rsid w:val="00A474F8"/>
    <w:rsid w:val="00A5558C"/>
    <w:rsid w:val="00A56760"/>
    <w:rsid w:val="00A618F1"/>
    <w:rsid w:val="00A61D79"/>
    <w:rsid w:val="00A72EEA"/>
    <w:rsid w:val="00A7479A"/>
    <w:rsid w:val="00A748B2"/>
    <w:rsid w:val="00A75475"/>
    <w:rsid w:val="00A77611"/>
    <w:rsid w:val="00A82889"/>
    <w:rsid w:val="00A843F7"/>
    <w:rsid w:val="00A90B49"/>
    <w:rsid w:val="00AA1D8C"/>
    <w:rsid w:val="00AA4178"/>
    <w:rsid w:val="00AA5C95"/>
    <w:rsid w:val="00AA6F8B"/>
    <w:rsid w:val="00AA6FA1"/>
    <w:rsid w:val="00AA776B"/>
    <w:rsid w:val="00AB0D73"/>
    <w:rsid w:val="00AB41EC"/>
    <w:rsid w:val="00AC0E9C"/>
    <w:rsid w:val="00AD0E70"/>
    <w:rsid w:val="00AD162C"/>
    <w:rsid w:val="00AD309E"/>
    <w:rsid w:val="00AD342F"/>
    <w:rsid w:val="00AD4D11"/>
    <w:rsid w:val="00AD7289"/>
    <w:rsid w:val="00AE30B3"/>
    <w:rsid w:val="00AE3BDC"/>
    <w:rsid w:val="00AF24A6"/>
    <w:rsid w:val="00AF2DF2"/>
    <w:rsid w:val="00AF31D8"/>
    <w:rsid w:val="00AF38B8"/>
    <w:rsid w:val="00AF6284"/>
    <w:rsid w:val="00AF7CFE"/>
    <w:rsid w:val="00B03F98"/>
    <w:rsid w:val="00B04746"/>
    <w:rsid w:val="00B07A91"/>
    <w:rsid w:val="00B11F32"/>
    <w:rsid w:val="00B20664"/>
    <w:rsid w:val="00B20F04"/>
    <w:rsid w:val="00B222DE"/>
    <w:rsid w:val="00B26B7E"/>
    <w:rsid w:val="00B356F0"/>
    <w:rsid w:val="00B35F5C"/>
    <w:rsid w:val="00B41480"/>
    <w:rsid w:val="00B41D30"/>
    <w:rsid w:val="00B43252"/>
    <w:rsid w:val="00B45D00"/>
    <w:rsid w:val="00B50B82"/>
    <w:rsid w:val="00B50D44"/>
    <w:rsid w:val="00B63C98"/>
    <w:rsid w:val="00B647EF"/>
    <w:rsid w:val="00B720AE"/>
    <w:rsid w:val="00B72A5B"/>
    <w:rsid w:val="00B739BE"/>
    <w:rsid w:val="00B7627B"/>
    <w:rsid w:val="00B84986"/>
    <w:rsid w:val="00B84EC4"/>
    <w:rsid w:val="00B855AA"/>
    <w:rsid w:val="00B85CFE"/>
    <w:rsid w:val="00B85D6E"/>
    <w:rsid w:val="00B872B0"/>
    <w:rsid w:val="00B91177"/>
    <w:rsid w:val="00B914ED"/>
    <w:rsid w:val="00B92EF7"/>
    <w:rsid w:val="00B9418F"/>
    <w:rsid w:val="00BA10D2"/>
    <w:rsid w:val="00BA2C16"/>
    <w:rsid w:val="00BC0B7C"/>
    <w:rsid w:val="00BC2460"/>
    <w:rsid w:val="00BC375E"/>
    <w:rsid w:val="00BC783E"/>
    <w:rsid w:val="00BD3DF9"/>
    <w:rsid w:val="00BD43BF"/>
    <w:rsid w:val="00BD4512"/>
    <w:rsid w:val="00BD4DA1"/>
    <w:rsid w:val="00BD55D5"/>
    <w:rsid w:val="00BD576B"/>
    <w:rsid w:val="00BD5FD3"/>
    <w:rsid w:val="00BE0F1B"/>
    <w:rsid w:val="00BE13B9"/>
    <w:rsid w:val="00BE19D4"/>
    <w:rsid w:val="00BE45A9"/>
    <w:rsid w:val="00BE698C"/>
    <w:rsid w:val="00BE7BD8"/>
    <w:rsid w:val="00BF0392"/>
    <w:rsid w:val="00BF3F0E"/>
    <w:rsid w:val="00BF6793"/>
    <w:rsid w:val="00BF7832"/>
    <w:rsid w:val="00C01FA7"/>
    <w:rsid w:val="00C032D3"/>
    <w:rsid w:val="00C12097"/>
    <w:rsid w:val="00C14472"/>
    <w:rsid w:val="00C22C3C"/>
    <w:rsid w:val="00C23046"/>
    <w:rsid w:val="00C25766"/>
    <w:rsid w:val="00C263D8"/>
    <w:rsid w:val="00C35B01"/>
    <w:rsid w:val="00C36042"/>
    <w:rsid w:val="00C416C5"/>
    <w:rsid w:val="00C463B3"/>
    <w:rsid w:val="00C4784B"/>
    <w:rsid w:val="00C5373E"/>
    <w:rsid w:val="00C53BC4"/>
    <w:rsid w:val="00C55EF4"/>
    <w:rsid w:val="00C56405"/>
    <w:rsid w:val="00C56664"/>
    <w:rsid w:val="00C5754E"/>
    <w:rsid w:val="00C61ECF"/>
    <w:rsid w:val="00C6351B"/>
    <w:rsid w:val="00C63CDA"/>
    <w:rsid w:val="00C64429"/>
    <w:rsid w:val="00C66930"/>
    <w:rsid w:val="00C6709D"/>
    <w:rsid w:val="00C7384A"/>
    <w:rsid w:val="00C73C51"/>
    <w:rsid w:val="00C740C5"/>
    <w:rsid w:val="00C75BDB"/>
    <w:rsid w:val="00C76869"/>
    <w:rsid w:val="00C76A9B"/>
    <w:rsid w:val="00C8077C"/>
    <w:rsid w:val="00C81805"/>
    <w:rsid w:val="00C92175"/>
    <w:rsid w:val="00C937DF"/>
    <w:rsid w:val="00C94DE5"/>
    <w:rsid w:val="00CA7CA1"/>
    <w:rsid w:val="00CB051A"/>
    <w:rsid w:val="00CC0C26"/>
    <w:rsid w:val="00CD1CE8"/>
    <w:rsid w:val="00CD616F"/>
    <w:rsid w:val="00CD6431"/>
    <w:rsid w:val="00CD798C"/>
    <w:rsid w:val="00CE21A5"/>
    <w:rsid w:val="00CE569D"/>
    <w:rsid w:val="00CE662B"/>
    <w:rsid w:val="00CF26B2"/>
    <w:rsid w:val="00CF599D"/>
    <w:rsid w:val="00D00E56"/>
    <w:rsid w:val="00D021A3"/>
    <w:rsid w:val="00D06685"/>
    <w:rsid w:val="00D11E08"/>
    <w:rsid w:val="00D130DB"/>
    <w:rsid w:val="00D131F5"/>
    <w:rsid w:val="00D162B3"/>
    <w:rsid w:val="00D2159D"/>
    <w:rsid w:val="00D243A4"/>
    <w:rsid w:val="00D278EF"/>
    <w:rsid w:val="00D3031F"/>
    <w:rsid w:val="00D400FF"/>
    <w:rsid w:val="00D47F1A"/>
    <w:rsid w:val="00D52117"/>
    <w:rsid w:val="00D55DE4"/>
    <w:rsid w:val="00D56B38"/>
    <w:rsid w:val="00D6002B"/>
    <w:rsid w:val="00D60EEF"/>
    <w:rsid w:val="00D65B2D"/>
    <w:rsid w:val="00D70CED"/>
    <w:rsid w:val="00D722A9"/>
    <w:rsid w:val="00D77F79"/>
    <w:rsid w:val="00D80494"/>
    <w:rsid w:val="00D831EE"/>
    <w:rsid w:val="00D86582"/>
    <w:rsid w:val="00D87994"/>
    <w:rsid w:val="00D9137F"/>
    <w:rsid w:val="00D93963"/>
    <w:rsid w:val="00D954CE"/>
    <w:rsid w:val="00D95FE9"/>
    <w:rsid w:val="00D96DCD"/>
    <w:rsid w:val="00D972E1"/>
    <w:rsid w:val="00DA3492"/>
    <w:rsid w:val="00DA542C"/>
    <w:rsid w:val="00DB06CC"/>
    <w:rsid w:val="00DB0CA8"/>
    <w:rsid w:val="00DB10B2"/>
    <w:rsid w:val="00DB1849"/>
    <w:rsid w:val="00DB2167"/>
    <w:rsid w:val="00DB4728"/>
    <w:rsid w:val="00DB54DC"/>
    <w:rsid w:val="00DB6497"/>
    <w:rsid w:val="00DB6603"/>
    <w:rsid w:val="00DC0651"/>
    <w:rsid w:val="00DC236B"/>
    <w:rsid w:val="00DD3C9A"/>
    <w:rsid w:val="00DD5F89"/>
    <w:rsid w:val="00DE05A7"/>
    <w:rsid w:val="00DE2BF9"/>
    <w:rsid w:val="00DE5C0E"/>
    <w:rsid w:val="00DF0FAC"/>
    <w:rsid w:val="00DF47A9"/>
    <w:rsid w:val="00E005AA"/>
    <w:rsid w:val="00E006F9"/>
    <w:rsid w:val="00E00EC4"/>
    <w:rsid w:val="00E028CE"/>
    <w:rsid w:val="00E03204"/>
    <w:rsid w:val="00E1091D"/>
    <w:rsid w:val="00E12677"/>
    <w:rsid w:val="00E12783"/>
    <w:rsid w:val="00E1462C"/>
    <w:rsid w:val="00E17130"/>
    <w:rsid w:val="00E171BA"/>
    <w:rsid w:val="00E2267F"/>
    <w:rsid w:val="00E24454"/>
    <w:rsid w:val="00E24D89"/>
    <w:rsid w:val="00E2624D"/>
    <w:rsid w:val="00E275D9"/>
    <w:rsid w:val="00E3059A"/>
    <w:rsid w:val="00E30C1E"/>
    <w:rsid w:val="00E31AEC"/>
    <w:rsid w:val="00E34265"/>
    <w:rsid w:val="00E40021"/>
    <w:rsid w:val="00E42A4E"/>
    <w:rsid w:val="00E46D93"/>
    <w:rsid w:val="00E539A3"/>
    <w:rsid w:val="00E5559A"/>
    <w:rsid w:val="00E6762B"/>
    <w:rsid w:val="00E70256"/>
    <w:rsid w:val="00E705F3"/>
    <w:rsid w:val="00E73CC8"/>
    <w:rsid w:val="00E747C4"/>
    <w:rsid w:val="00E75BD0"/>
    <w:rsid w:val="00E84C50"/>
    <w:rsid w:val="00E84D88"/>
    <w:rsid w:val="00E87E50"/>
    <w:rsid w:val="00E92FD9"/>
    <w:rsid w:val="00EA104D"/>
    <w:rsid w:val="00EA1719"/>
    <w:rsid w:val="00EA21E9"/>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36B"/>
    <w:rsid w:val="00EE1A40"/>
    <w:rsid w:val="00EE5083"/>
    <w:rsid w:val="00EF0EF9"/>
    <w:rsid w:val="00EF446E"/>
    <w:rsid w:val="00F01EA3"/>
    <w:rsid w:val="00F02DFC"/>
    <w:rsid w:val="00F03582"/>
    <w:rsid w:val="00F03603"/>
    <w:rsid w:val="00F038A6"/>
    <w:rsid w:val="00F0723C"/>
    <w:rsid w:val="00F07E85"/>
    <w:rsid w:val="00F14841"/>
    <w:rsid w:val="00F150E1"/>
    <w:rsid w:val="00F1774D"/>
    <w:rsid w:val="00F2066C"/>
    <w:rsid w:val="00F20ACA"/>
    <w:rsid w:val="00F2353B"/>
    <w:rsid w:val="00F244FB"/>
    <w:rsid w:val="00F25469"/>
    <w:rsid w:val="00F2694F"/>
    <w:rsid w:val="00F26E00"/>
    <w:rsid w:val="00F31F5B"/>
    <w:rsid w:val="00F32C0B"/>
    <w:rsid w:val="00F34178"/>
    <w:rsid w:val="00F342E6"/>
    <w:rsid w:val="00F34AC9"/>
    <w:rsid w:val="00F42057"/>
    <w:rsid w:val="00F4461F"/>
    <w:rsid w:val="00F4491D"/>
    <w:rsid w:val="00F455CA"/>
    <w:rsid w:val="00F4731B"/>
    <w:rsid w:val="00F5017F"/>
    <w:rsid w:val="00F5343F"/>
    <w:rsid w:val="00F54126"/>
    <w:rsid w:val="00F56492"/>
    <w:rsid w:val="00F678D6"/>
    <w:rsid w:val="00F70E44"/>
    <w:rsid w:val="00F767B5"/>
    <w:rsid w:val="00F76E1E"/>
    <w:rsid w:val="00F8335D"/>
    <w:rsid w:val="00F87970"/>
    <w:rsid w:val="00F9134D"/>
    <w:rsid w:val="00F91AC8"/>
    <w:rsid w:val="00F93649"/>
    <w:rsid w:val="00F96BD6"/>
    <w:rsid w:val="00F970A6"/>
    <w:rsid w:val="00FA0546"/>
    <w:rsid w:val="00FA1059"/>
    <w:rsid w:val="00FA2D26"/>
    <w:rsid w:val="00FA542C"/>
    <w:rsid w:val="00FA6A52"/>
    <w:rsid w:val="00FA7196"/>
    <w:rsid w:val="00FB1666"/>
    <w:rsid w:val="00FB1C13"/>
    <w:rsid w:val="00FB69AE"/>
    <w:rsid w:val="00FC458B"/>
    <w:rsid w:val="00FC5B5D"/>
    <w:rsid w:val="00FC7DFB"/>
    <w:rsid w:val="00FD090B"/>
    <w:rsid w:val="00FD0B1E"/>
    <w:rsid w:val="00FD13C2"/>
    <w:rsid w:val="00FD1C0A"/>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Normal"/>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customStyle="1" w:styleId="naisf">
    <w:name w:val="naisf"/>
    <w:basedOn w:val="Normal"/>
    <w:rsid w:val="00D96DC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Normal"/>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customStyle="1" w:styleId="naisf">
    <w:name w:val="naisf"/>
    <w:basedOn w:val="Normal"/>
    <w:rsid w:val="00D96DC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294453807">
      <w:bodyDiv w:val="1"/>
      <w:marLeft w:val="0"/>
      <w:marRight w:val="0"/>
      <w:marTop w:val="0"/>
      <w:marBottom w:val="0"/>
      <w:divBdr>
        <w:top w:val="none" w:sz="0" w:space="0" w:color="auto"/>
        <w:left w:val="none" w:sz="0" w:space="0" w:color="auto"/>
        <w:bottom w:val="none" w:sz="0" w:space="0" w:color="auto"/>
        <w:right w:val="none" w:sz="0" w:space="0" w:color="auto"/>
      </w:divBdr>
    </w:div>
    <w:div w:id="1056196318">
      <w:bodyDiv w:val="1"/>
      <w:marLeft w:val="0"/>
      <w:marRight w:val="0"/>
      <w:marTop w:val="0"/>
      <w:marBottom w:val="0"/>
      <w:divBdr>
        <w:top w:val="none" w:sz="0" w:space="0" w:color="auto"/>
        <w:left w:val="none" w:sz="0" w:space="0" w:color="auto"/>
        <w:bottom w:val="none" w:sz="0" w:space="0" w:color="auto"/>
        <w:right w:val="none" w:sz="0" w:space="0" w:color="auto"/>
      </w:divBdr>
    </w:div>
    <w:div w:id="1974017647">
      <w:bodyDiv w:val="1"/>
      <w:marLeft w:val="0"/>
      <w:marRight w:val="0"/>
      <w:marTop w:val="0"/>
      <w:marBottom w:val="0"/>
      <w:divBdr>
        <w:top w:val="none" w:sz="0" w:space="0" w:color="auto"/>
        <w:left w:val="none" w:sz="0" w:space="0" w:color="auto"/>
        <w:bottom w:val="none" w:sz="0" w:space="0" w:color="auto"/>
        <w:right w:val="none" w:sz="0" w:space="0" w:color="auto"/>
      </w:divBdr>
      <w:divsChild>
        <w:div w:id="1895892942">
          <w:marLeft w:val="0"/>
          <w:marRight w:val="0"/>
          <w:marTop w:val="0"/>
          <w:marBottom w:val="0"/>
          <w:divBdr>
            <w:top w:val="none" w:sz="0" w:space="0" w:color="auto"/>
            <w:left w:val="none" w:sz="0" w:space="0" w:color="auto"/>
            <w:bottom w:val="none" w:sz="0" w:space="0" w:color="auto"/>
            <w:right w:val="none" w:sz="0" w:space="0" w:color="auto"/>
          </w:divBdr>
          <w:divsChild>
            <w:div w:id="616762275">
              <w:marLeft w:val="0"/>
              <w:marRight w:val="0"/>
              <w:marTop w:val="0"/>
              <w:marBottom w:val="0"/>
              <w:divBdr>
                <w:top w:val="none" w:sz="0" w:space="0" w:color="auto"/>
                <w:left w:val="none" w:sz="0" w:space="0" w:color="auto"/>
                <w:bottom w:val="none" w:sz="0" w:space="0" w:color="auto"/>
                <w:right w:val="none" w:sz="0" w:space="0" w:color="auto"/>
              </w:divBdr>
              <w:divsChild>
                <w:div w:id="1867252473">
                  <w:marLeft w:val="0"/>
                  <w:marRight w:val="0"/>
                  <w:marTop w:val="0"/>
                  <w:marBottom w:val="0"/>
                  <w:divBdr>
                    <w:top w:val="none" w:sz="0" w:space="0" w:color="auto"/>
                    <w:left w:val="none" w:sz="0" w:space="0" w:color="auto"/>
                    <w:bottom w:val="none" w:sz="0" w:space="0" w:color="auto"/>
                    <w:right w:val="none" w:sz="0" w:space="0" w:color="auto"/>
                  </w:divBdr>
                  <w:divsChild>
                    <w:div w:id="856043413">
                      <w:marLeft w:val="1"/>
                      <w:marRight w:val="1"/>
                      <w:marTop w:val="0"/>
                      <w:marBottom w:val="0"/>
                      <w:divBdr>
                        <w:top w:val="none" w:sz="0" w:space="0" w:color="auto"/>
                        <w:left w:val="none" w:sz="0" w:space="0" w:color="auto"/>
                        <w:bottom w:val="none" w:sz="0" w:space="0" w:color="auto"/>
                        <w:right w:val="none" w:sz="0" w:space="0" w:color="auto"/>
                      </w:divBdr>
                      <w:divsChild>
                        <w:div w:id="1313019937">
                          <w:marLeft w:val="0"/>
                          <w:marRight w:val="0"/>
                          <w:marTop w:val="0"/>
                          <w:marBottom w:val="0"/>
                          <w:divBdr>
                            <w:top w:val="none" w:sz="0" w:space="0" w:color="auto"/>
                            <w:left w:val="none" w:sz="0" w:space="0" w:color="auto"/>
                            <w:bottom w:val="none" w:sz="0" w:space="0" w:color="auto"/>
                            <w:right w:val="none" w:sz="0" w:space="0" w:color="auto"/>
                          </w:divBdr>
                          <w:divsChild>
                            <w:div w:id="1642542836">
                              <w:marLeft w:val="0"/>
                              <w:marRight w:val="0"/>
                              <w:marTop w:val="0"/>
                              <w:marBottom w:val="360"/>
                              <w:divBdr>
                                <w:top w:val="none" w:sz="0" w:space="0" w:color="auto"/>
                                <w:left w:val="none" w:sz="0" w:space="0" w:color="auto"/>
                                <w:bottom w:val="none" w:sz="0" w:space="0" w:color="auto"/>
                                <w:right w:val="none" w:sz="0" w:space="0" w:color="auto"/>
                              </w:divBdr>
                              <w:divsChild>
                                <w:div w:id="979071303">
                                  <w:marLeft w:val="0"/>
                                  <w:marRight w:val="0"/>
                                  <w:marTop w:val="0"/>
                                  <w:marBottom w:val="0"/>
                                  <w:divBdr>
                                    <w:top w:val="none" w:sz="0" w:space="0" w:color="auto"/>
                                    <w:left w:val="none" w:sz="0" w:space="0" w:color="auto"/>
                                    <w:bottom w:val="none" w:sz="0" w:space="0" w:color="auto"/>
                                    <w:right w:val="none" w:sz="0" w:space="0" w:color="auto"/>
                                  </w:divBdr>
                                  <w:divsChild>
                                    <w:div w:id="1762143687">
                                      <w:marLeft w:val="0"/>
                                      <w:marRight w:val="0"/>
                                      <w:marTop w:val="0"/>
                                      <w:marBottom w:val="0"/>
                                      <w:divBdr>
                                        <w:top w:val="none" w:sz="0" w:space="0" w:color="auto"/>
                                        <w:left w:val="none" w:sz="0" w:space="0" w:color="auto"/>
                                        <w:bottom w:val="none" w:sz="0" w:space="0" w:color="auto"/>
                                        <w:right w:val="none" w:sz="0" w:space="0" w:color="auto"/>
                                      </w:divBdr>
                                      <w:divsChild>
                                        <w:div w:id="420760898">
                                          <w:marLeft w:val="0"/>
                                          <w:marRight w:val="0"/>
                                          <w:marTop w:val="0"/>
                                          <w:marBottom w:val="0"/>
                                          <w:divBdr>
                                            <w:top w:val="none" w:sz="0" w:space="0" w:color="auto"/>
                                            <w:left w:val="none" w:sz="0" w:space="0" w:color="auto"/>
                                            <w:bottom w:val="none" w:sz="0" w:space="0" w:color="auto"/>
                                            <w:right w:val="none" w:sz="0" w:space="0" w:color="auto"/>
                                          </w:divBdr>
                                          <w:divsChild>
                                            <w:div w:id="1743523641">
                                              <w:marLeft w:val="0"/>
                                              <w:marRight w:val="0"/>
                                              <w:marTop w:val="0"/>
                                              <w:marBottom w:val="0"/>
                                              <w:divBdr>
                                                <w:top w:val="none" w:sz="0" w:space="0" w:color="auto"/>
                                                <w:left w:val="none" w:sz="0" w:space="0" w:color="auto"/>
                                                <w:bottom w:val="none" w:sz="0" w:space="0" w:color="auto"/>
                                                <w:right w:val="none" w:sz="0" w:space="0" w:color="auto"/>
                                              </w:divBdr>
                                              <w:divsChild>
                                                <w:div w:id="1536774005">
                                                  <w:marLeft w:val="0"/>
                                                  <w:marRight w:val="0"/>
                                                  <w:marTop w:val="0"/>
                                                  <w:marBottom w:val="0"/>
                                                  <w:divBdr>
                                                    <w:top w:val="none" w:sz="0" w:space="0" w:color="auto"/>
                                                    <w:left w:val="none" w:sz="0" w:space="0" w:color="auto"/>
                                                    <w:bottom w:val="none" w:sz="0" w:space="0" w:color="auto"/>
                                                    <w:right w:val="none" w:sz="0" w:space="0" w:color="auto"/>
                                                  </w:divBdr>
                                                  <w:divsChild>
                                                    <w:div w:id="50229822">
                                                      <w:marLeft w:val="0"/>
                                                      <w:marRight w:val="0"/>
                                                      <w:marTop w:val="0"/>
                                                      <w:marBottom w:val="0"/>
                                                      <w:divBdr>
                                                        <w:top w:val="none" w:sz="0" w:space="0" w:color="auto"/>
                                                        <w:left w:val="none" w:sz="0" w:space="0" w:color="auto"/>
                                                        <w:bottom w:val="none" w:sz="0" w:space="0" w:color="auto"/>
                                                        <w:right w:val="none" w:sz="0" w:space="0" w:color="auto"/>
                                                      </w:divBdr>
                                                      <w:divsChild>
                                                        <w:div w:id="699478423">
                                                          <w:marLeft w:val="0"/>
                                                          <w:marRight w:val="0"/>
                                                          <w:marTop w:val="0"/>
                                                          <w:marBottom w:val="0"/>
                                                          <w:divBdr>
                                                            <w:top w:val="none" w:sz="0" w:space="0" w:color="auto"/>
                                                            <w:left w:val="none" w:sz="0" w:space="0" w:color="auto"/>
                                                            <w:bottom w:val="none" w:sz="0" w:space="0" w:color="auto"/>
                                                            <w:right w:val="none" w:sz="0" w:space="0" w:color="auto"/>
                                                          </w:divBdr>
                                                          <w:divsChild>
                                                            <w:div w:id="610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84573" TargetMode="External"/><Relationship Id="rId18" Type="http://schemas.openxmlformats.org/officeDocument/2006/relationships/hyperlink" Target="http://eur-lex.europa.eu/eli/dec_impl/2014/178/oj/?locale=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ikumi.lv/doc.php?id=84573" TargetMode="External"/><Relationship Id="rId17" Type="http://schemas.openxmlformats.org/officeDocument/2006/relationships/hyperlink" Target="http://eur-lex.europa.eu/eli/dec_impl/2014/709/oj/?locale=LV" TargetMode="External"/><Relationship Id="rId2" Type="http://schemas.openxmlformats.org/officeDocument/2006/relationships/numbering" Target="numbering.xml"/><Relationship Id="rId16" Type="http://schemas.openxmlformats.org/officeDocument/2006/relationships/hyperlink" Target="https://likumi.lv/doc.php?id=845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8457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doc.php?id=84573" TargetMode="External"/><Relationship Id="rId23" Type="http://schemas.openxmlformats.org/officeDocument/2006/relationships/fontTable" Target="fontTable.xml"/><Relationship Id="rId10" Type="http://schemas.openxmlformats.org/officeDocument/2006/relationships/hyperlink" Target="https://likumi.lv/doc.php?id=8457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doc.php?id=84573" TargetMode="External"/><Relationship Id="rId14" Type="http://schemas.openxmlformats.org/officeDocument/2006/relationships/hyperlink" Target="https://likumi.lv/doc.php?id=8457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CDA6-C588-46BB-A1E8-939800EF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15656</Words>
  <Characters>8924</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 gada 17. februāra noteikumos Nr. 83</vt:lpstr>
      <vt:lpstr/>
    </vt:vector>
  </TitlesOfParts>
  <Company>Zemkopības ministrija</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17. februāra noteikumos Nr. 83</dc:title>
  <dc:subject>Noteikumu projekts</dc:subject>
  <dc:creator>Olita Vecuma-Veco</dc:creator>
  <cp:keywords/>
  <dc:description>Olita Vecuma-Veco 67027551_x000d_
Olita.Vecuma-Veco@zm.gov.lv</dc:description>
  <cp:lastModifiedBy>Jekaterina Borovika</cp:lastModifiedBy>
  <cp:revision>15</cp:revision>
  <cp:lastPrinted>2017-07-21T09:39:00Z</cp:lastPrinted>
  <dcterms:created xsi:type="dcterms:W3CDTF">2017-07-19T11:30:00Z</dcterms:created>
  <dcterms:modified xsi:type="dcterms:W3CDTF">2017-07-26T09:21:00Z</dcterms:modified>
</cp:coreProperties>
</file>