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4B" w:rsidRPr="00634A24" w:rsidRDefault="00D05448" w:rsidP="006C71A0">
      <w:pPr>
        <w:pStyle w:val="Pamattekstaatkpe2"/>
        <w:jc w:val="center"/>
        <w:rPr>
          <w:b/>
          <w:sz w:val="28"/>
          <w:szCs w:val="28"/>
        </w:rPr>
      </w:pPr>
      <w:bookmarkStart w:id="0" w:name="OLE_LINK1"/>
      <w:bookmarkStart w:id="1" w:name="OLE_LINK2"/>
      <w:r w:rsidRPr="00634A24">
        <w:rPr>
          <w:b/>
          <w:sz w:val="28"/>
          <w:szCs w:val="28"/>
        </w:rPr>
        <w:t xml:space="preserve">Ministru kabineta noteikumu </w:t>
      </w:r>
      <w:r w:rsidRPr="005D1E83">
        <w:rPr>
          <w:b/>
          <w:sz w:val="28"/>
          <w:szCs w:val="28"/>
        </w:rPr>
        <w:t>projekt</w:t>
      </w:r>
      <w:r w:rsidR="00B45C8D" w:rsidRPr="005D1E83">
        <w:rPr>
          <w:b/>
          <w:sz w:val="28"/>
          <w:szCs w:val="28"/>
        </w:rPr>
        <w:t>a</w:t>
      </w:r>
      <w:r w:rsidRPr="005D1E83">
        <w:rPr>
          <w:b/>
          <w:sz w:val="28"/>
          <w:szCs w:val="28"/>
        </w:rPr>
        <w:t xml:space="preserve"> </w:t>
      </w:r>
      <w:r w:rsidR="005D1E83" w:rsidRPr="005D1E83">
        <w:rPr>
          <w:b/>
          <w:sz w:val="28"/>
          <w:szCs w:val="28"/>
        </w:rPr>
        <w:t>"</w:t>
      </w:r>
      <w:r w:rsidR="005B1A7B" w:rsidRPr="005D1E83">
        <w:rPr>
          <w:b/>
          <w:sz w:val="28"/>
          <w:szCs w:val="28"/>
        </w:rPr>
        <w:t xml:space="preserve">Grozījumi Ministru kabineta 2007. gada 2. maija noteikumos Nr. 296 </w:t>
      </w:r>
      <w:r w:rsidR="005D1E83" w:rsidRPr="005D1E83">
        <w:rPr>
          <w:b/>
          <w:sz w:val="28"/>
          <w:szCs w:val="28"/>
        </w:rPr>
        <w:t>"</w:t>
      </w:r>
      <w:r w:rsidR="005B1A7B" w:rsidRPr="005D1E83">
        <w:rPr>
          <w:b/>
          <w:bCs/>
          <w:sz w:val="28"/>
          <w:szCs w:val="28"/>
        </w:rPr>
        <w:t>Noteikumi par rūpniecisko zveju teritoriālajos ūdeņos un ekonomiskās zonas ūdeņos</w:t>
      </w:r>
      <w:r w:rsidR="005D1E83" w:rsidRPr="005D1E83">
        <w:rPr>
          <w:b/>
          <w:sz w:val="28"/>
          <w:szCs w:val="28"/>
        </w:rPr>
        <w:t>""</w:t>
      </w:r>
    </w:p>
    <w:p w:rsidR="00D05448" w:rsidRPr="00634A24" w:rsidRDefault="00D05448" w:rsidP="00AD3E4B">
      <w:pPr>
        <w:spacing w:line="240" w:lineRule="auto"/>
        <w:jc w:val="center"/>
        <w:rPr>
          <w:rFonts w:ascii="Times New Roman" w:eastAsia="Times New Roman" w:hAnsi="Times New Roman"/>
          <w:b/>
          <w:bCs/>
          <w:sz w:val="28"/>
          <w:szCs w:val="28"/>
          <w:lang w:eastAsia="lv-LV"/>
        </w:rPr>
      </w:pPr>
      <w:r w:rsidRPr="00634A24">
        <w:rPr>
          <w:rFonts w:ascii="Times New Roman" w:hAnsi="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Pr="00634A24">
          <w:rPr>
            <w:rFonts w:ascii="Times New Roman" w:hAnsi="Times New Roman"/>
            <w:b/>
            <w:sz w:val="28"/>
            <w:szCs w:val="28"/>
          </w:rPr>
          <w:t>ziņojums</w:t>
        </w:r>
      </w:smartTag>
      <w:r w:rsidRPr="00634A24">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34A24" w:rsidRPr="00634A24" w:rsidTr="00D644FB">
        <w:trPr>
          <w:trHeight w:val="419"/>
        </w:trPr>
        <w:tc>
          <w:tcPr>
            <w:tcW w:w="5000" w:type="pct"/>
            <w:gridSpan w:val="3"/>
            <w:vAlign w:val="center"/>
          </w:tcPr>
          <w:p w:rsidR="006F5F9F" w:rsidRPr="00634A24" w:rsidRDefault="006F5F9F" w:rsidP="008B5311">
            <w:pPr>
              <w:pStyle w:val="naisnod"/>
              <w:spacing w:before="0" w:beforeAutospacing="0" w:after="0" w:afterAutospacing="0"/>
              <w:ind w:left="57" w:right="57"/>
              <w:jc w:val="center"/>
              <w:rPr>
                <w:b/>
              </w:rPr>
            </w:pPr>
            <w:r w:rsidRPr="00634A24">
              <w:rPr>
                <w:b/>
              </w:rPr>
              <w:t>I. Tiesību akta projekta izstrādes nepieciešamība</w:t>
            </w:r>
          </w:p>
        </w:tc>
      </w:tr>
      <w:tr w:rsidR="00634A24" w:rsidRPr="00634A24" w:rsidTr="00D644FB">
        <w:trPr>
          <w:trHeight w:val="415"/>
        </w:trPr>
        <w:tc>
          <w:tcPr>
            <w:tcW w:w="227" w:type="pct"/>
          </w:tcPr>
          <w:p w:rsidR="006F5F9F" w:rsidRPr="00634A24" w:rsidRDefault="006F5F9F" w:rsidP="008B5311">
            <w:pPr>
              <w:pStyle w:val="naiskr"/>
              <w:spacing w:before="0" w:beforeAutospacing="0" w:after="0" w:afterAutospacing="0"/>
              <w:ind w:left="57" w:right="57"/>
              <w:jc w:val="center"/>
            </w:pPr>
            <w:r w:rsidRPr="00634A24">
              <w:t>1.</w:t>
            </w:r>
          </w:p>
        </w:tc>
        <w:tc>
          <w:tcPr>
            <w:tcW w:w="1565" w:type="pct"/>
          </w:tcPr>
          <w:p w:rsidR="008F75BA" w:rsidRDefault="006F5F9F" w:rsidP="008B5311">
            <w:pPr>
              <w:pStyle w:val="naiskr"/>
              <w:spacing w:before="0" w:beforeAutospacing="0" w:after="0" w:afterAutospacing="0"/>
              <w:ind w:left="57" w:right="57"/>
            </w:pPr>
            <w:r w:rsidRPr="00634A24">
              <w:t>Pamatojums</w:t>
            </w:r>
          </w:p>
          <w:p w:rsidR="008F75BA" w:rsidRDefault="008F75BA" w:rsidP="008F75BA">
            <w:pPr>
              <w:rPr>
                <w:lang w:eastAsia="lv-LV"/>
              </w:rPr>
            </w:pPr>
          </w:p>
          <w:p w:rsidR="006F5F9F" w:rsidRPr="008F75BA" w:rsidRDefault="006F5F9F" w:rsidP="008F75BA">
            <w:pPr>
              <w:rPr>
                <w:lang w:eastAsia="lv-LV"/>
              </w:rPr>
            </w:pPr>
          </w:p>
        </w:tc>
        <w:tc>
          <w:tcPr>
            <w:tcW w:w="3208" w:type="pct"/>
          </w:tcPr>
          <w:p w:rsidR="00126DC7" w:rsidRPr="00732144" w:rsidRDefault="006F5F9F" w:rsidP="00D644FB">
            <w:pPr>
              <w:pStyle w:val="Pamattekstaatkpe2"/>
              <w:ind w:left="104" w:right="138"/>
              <w:rPr>
                <w:lang w:eastAsia="lv-LV"/>
              </w:rPr>
            </w:pPr>
            <w:r w:rsidRPr="00732144">
              <w:rPr>
                <w:szCs w:val="24"/>
                <w:lang w:eastAsia="lv-LV"/>
              </w:rPr>
              <w:t xml:space="preserve">Ministru kabineta noteikumu projekts </w:t>
            </w:r>
            <w:r w:rsidR="005D1E83" w:rsidRPr="00732144">
              <w:t>"</w:t>
            </w:r>
            <w:r w:rsidR="005B1A7B" w:rsidRPr="00732144">
              <w:rPr>
                <w:szCs w:val="24"/>
              </w:rPr>
              <w:t xml:space="preserve">Grozījumi Ministru kabineta 2007. gada 2. maija noteikumos Nr. 296 </w:t>
            </w:r>
            <w:r w:rsidR="005D1E83" w:rsidRPr="00732144">
              <w:t>"</w:t>
            </w:r>
            <w:r w:rsidR="005B1A7B" w:rsidRPr="00732144">
              <w:rPr>
                <w:bCs/>
                <w:szCs w:val="24"/>
              </w:rPr>
              <w:t>Noteikumi par rūpniecisko zveju teritoriālajos ūdeņos un ekonomiskās zonas ūdeņos</w:t>
            </w:r>
            <w:r w:rsidR="005D1E83" w:rsidRPr="00732144">
              <w:t>""</w:t>
            </w:r>
            <w:r w:rsidR="002102EB" w:rsidRPr="00732144">
              <w:rPr>
                <w:lang w:eastAsia="lv-LV"/>
              </w:rPr>
              <w:t xml:space="preserve"> </w:t>
            </w:r>
            <w:r w:rsidRPr="00732144">
              <w:rPr>
                <w:lang w:eastAsia="lv-LV"/>
              </w:rPr>
              <w:t xml:space="preserve">(turpmāk – noteikumu projekts) ir sagatavots, pamatojoties uz </w:t>
            </w:r>
            <w:hyperlink r:id="rId8" w:tgtFrame="_blank" w:history="1">
              <w:r w:rsidR="005B1A7B" w:rsidRPr="00732144">
                <w:rPr>
                  <w:iCs/>
                </w:rPr>
                <w:t>Zvejniecības likuma</w:t>
              </w:r>
            </w:hyperlink>
            <w:r w:rsidR="005B1A7B" w:rsidRPr="00732144">
              <w:rPr>
                <w:iCs/>
              </w:rPr>
              <w:t xml:space="preserve"> </w:t>
            </w:r>
            <w:hyperlink r:id="rId9" w:anchor="p13" w:tgtFrame="_blank" w:history="1">
              <w:r w:rsidR="005B1A7B" w:rsidRPr="00732144">
                <w:rPr>
                  <w:iCs/>
                </w:rPr>
                <w:t>13.panta</w:t>
              </w:r>
            </w:hyperlink>
            <w:r w:rsidR="005B1A7B" w:rsidRPr="00732144">
              <w:rPr>
                <w:iCs/>
              </w:rPr>
              <w:t xml:space="preserve"> pirmās daļas 1.punktu</w:t>
            </w:r>
            <w:r w:rsidR="007A5991" w:rsidRPr="00732144">
              <w:rPr>
                <w:iCs/>
              </w:rPr>
              <w:t>.</w:t>
            </w:r>
            <w:r w:rsidR="005B1A7B" w:rsidRPr="00732144" w:rsidDel="005B1A7B">
              <w:rPr>
                <w:lang w:eastAsia="lv-LV"/>
              </w:rPr>
              <w:t xml:space="preserve"> </w:t>
            </w:r>
          </w:p>
          <w:p w:rsidR="00126DC7" w:rsidRPr="00732144" w:rsidRDefault="00BD1AC6" w:rsidP="00D644FB">
            <w:pPr>
              <w:pStyle w:val="Pamattekstaatkpe2"/>
              <w:ind w:left="104" w:right="138"/>
              <w:rPr>
                <w:szCs w:val="24"/>
              </w:rPr>
            </w:pPr>
            <w:r w:rsidRPr="00732144">
              <w:rPr>
                <w:lang w:eastAsia="lv-LV"/>
              </w:rPr>
              <w:t>Ministru kabineta 2007. gada 2. maija noteikumi Nr.296 „</w:t>
            </w:r>
            <w:r w:rsidR="00126DC7" w:rsidRPr="00732144">
              <w:rPr>
                <w:szCs w:val="24"/>
              </w:rPr>
              <w:t xml:space="preserve">Noteikumi </w:t>
            </w:r>
            <w:r w:rsidR="00126DC7" w:rsidRPr="00732144">
              <w:rPr>
                <w:bCs/>
                <w:szCs w:val="24"/>
              </w:rPr>
              <w:t>par rūpniecisko zveju teritoriālajos ūdeņos un ekonomiskās zonas ūdeņos</w:t>
            </w:r>
            <w:r w:rsidRPr="00732144">
              <w:rPr>
                <w:bCs/>
                <w:szCs w:val="24"/>
              </w:rPr>
              <w:t>”</w:t>
            </w:r>
            <w:r w:rsidR="00CF6E59" w:rsidRPr="00732144">
              <w:rPr>
                <w:bCs/>
                <w:szCs w:val="24"/>
              </w:rPr>
              <w:t xml:space="preserve"> (turpmāk – </w:t>
            </w:r>
            <w:r w:rsidR="00CE3A6B" w:rsidRPr="00732144">
              <w:rPr>
                <w:bCs/>
                <w:szCs w:val="24"/>
              </w:rPr>
              <w:t xml:space="preserve">zvejas </w:t>
            </w:r>
            <w:r w:rsidR="00CF6E59" w:rsidRPr="00732144">
              <w:rPr>
                <w:bCs/>
                <w:szCs w:val="24"/>
              </w:rPr>
              <w:t>noteikumi)</w:t>
            </w:r>
            <w:r w:rsidR="00126DC7" w:rsidRPr="00732144" w:rsidDel="005B1A7B">
              <w:rPr>
                <w:szCs w:val="24"/>
              </w:rPr>
              <w:t xml:space="preserve"> </w:t>
            </w:r>
            <w:r w:rsidR="00126DC7" w:rsidRPr="00732144">
              <w:rPr>
                <w:szCs w:val="24"/>
              </w:rPr>
              <w:t>ir precizēti atbilstoši:</w:t>
            </w:r>
          </w:p>
          <w:p w:rsidR="006F5F9F" w:rsidRPr="00732144" w:rsidRDefault="00B751EF" w:rsidP="00D644FB">
            <w:pPr>
              <w:pStyle w:val="Pamattekstaatkpe2"/>
              <w:ind w:left="104" w:right="138"/>
              <w:rPr>
                <w:szCs w:val="24"/>
              </w:rPr>
            </w:pPr>
            <w:r>
              <w:rPr>
                <w:szCs w:val="24"/>
              </w:rPr>
              <w:t>1)</w:t>
            </w:r>
            <w:r w:rsidR="00126DC7" w:rsidRPr="00732144">
              <w:rPr>
                <w:szCs w:val="24"/>
              </w:rPr>
              <w:t xml:space="preserve"> Eiropas Parlamenta un </w:t>
            </w:r>
            <w:r w:rsidR="00126DC7" w:rsidRPr="00732144">
              <w:rPr>
                <w:bCs/>
                <w:szCs w:val="24"/>
              </w:rPr>
              <w:t>Padomes Regulai (ES) Nr.</w:t>
            </w:r>
            <w:r>
              <w:rPr>
                <w:bCs/>
                <w:szCs w:val="24"/>
              </w:rPr>
              <w:t> </w:t>
            </w:r>
            <w:r w:rsidR="00126DC7" w:rsidRPr="00732144">
              <w:rPr>
                <w:bCs/>
                <w:szCs w:val="24"/>
              </w:rPr>
              <w:t>2016/1139 (2016. gada 6.</w:t>
            </w:r>
            <w:r w:rsidR="00603ECE" w:rsidRPr="00732144">
              <w:rPr>
                <w:bCs/>
                <w:szCs w:val="24"/>
              </w:rPr>
              <w:t xml:space="preserve"> </w:t>
            </w:r>
            <w:r w:rsidR="00126DC7" w:rsidRPr="00732144">
              <w:rPr>
                <w:bCs/>
                <w:szCs w:val="24"/>
              </w:rPr>
              <w:t xml:space="preserve">jūlijs), ar kuru izveido daudzgadu plānu mencas, reņģes un brētliņas krājumiem Baltijas jūrā un zvejniecībām, kas šos krājumus izmanto, un ar kuru groza Padomes Regulu (EK) Nr. 2187/2005 un atceļ Padomes Regulu (EK) Nr. 1098/2007 </w:t>
            </w:r>
            <w:r w:rsidR="00126DC7" w:rsidRPr="00732144">
              <w:rPr>
                <w:szCs w:val="24"/>
              </w:rPr>
              <w:t xml:space="preserve">(turpmāk – </w:t>
            </w:r>
            <w:r w:rsidR="00126DC7" w:rsidRPr="00732144">
              <w:rPr>
                <w:bCs/>
                <w:szCs w:val="24"/>
              </w:rPr>
              <w:t xml:space="preserve"> Regula Nr. 2016/1139</w:t>
            </w:r>
            <w:r w:rsidR="00126DC7" w:rsidRPr="00732144">
              <w:rPr>
                <w:szCs w:val="24"/>
              </w:rPr>
              <w:t>);</w:t>
            </w:r>
          </w:p>
          <w:p w:rsidR="00973CFC" w:rsidRPr="00732144" w:rsidRDefault="00B751EF" w:rsidP="00D644FB">
            <w:pPr>
              <w:pStyle w:val="Pamattekstaatkpe2"/>
              <w:ind w:left="104" w:right="138"/>
              <w:rPr>
                <w:b/>
              </w:rPr>
            </w:pPr>
            <w:r>
              <w:rPr>
                <w:rStyle w:val="Izteiksmgs"/>
                <w:b w:val="0"/>
                <w:szCs w:val="24"/>
              </w:rPr>
              <w:t>2) </w:t>
            </w:r>
            <w:r w:rsidR="00126DC7" w:rsidRPr="00732144">
              <w:rPr>
                <w:rStyle w:val="Izteiksmgs"/>
                <w:b w:val="0"/>
                <w:szCs w:val="24"/>
              </w:rPr>
              <w:t>Eiropas Parlamenta un Padomes Regulai (ES) 2016/2336 (2016. gada 14. decembris), ar ko paredz īpašus nosacījumus zvejai dziļūdens krājumos Ziemeļaustrumu Atlantijā un noteikumus zvejai starptautiskajos ūdeņos Ziemeļaustrumu Atlantijā un atceļ Padomes Regulu (EK) Nr. 2347/2002 (turpmāk – Regula Nr. 2016/2336)</w:t>
            </w:r>
            <w:r w:rsidR="00973CFC" w:rsidRPr="00732144">
              <w:t>;</w:t>
            </w:r>
          </w:p>
          <w:p w:rsidR="00126DC7" w:rsidRPr="00732144" w:rsidRDefault="00B751EF" w:rsidP="00D644FB">
            <w:pPr>
              <w:pStyle w:val="Pamattekstaatkpe2"/>
              <w:ind w:left="104" w:right="138"/>
              <w:rPr>
                <w:b/>
                <w:szCs w:val="24"/>
              </w:rPr>
            </w:pPr>
            <w:r>
              <w:t>3) </w:t>
            </w:r>
            <w:r w:rsidR="00973CFC" w:rsidRPr="00732144">
              <w:t xml:space="preserve">Padomes Regulai (EK) Nr. 2187/2005 (2005. gada 21. decembris), </w:t>
            </w:r>
            <w:hyperlink r:id="rId10" w:tooltip="32005R2187" w:history="1">
              <w:r w:rsidR="00973CFC" w:rsidRPr="00732144">
                <w:rPr>
                  <w:rStyle w:val="Hipersaite"/>
                  <w:color w:val="auto"/>
                  <w:u w:val="none"/>
                </w:rPr>
                <w:t>ar ko nosaka tehniskus pasākumus zvejas resursu saglabāšanai Baltijas jūrā, Beltos un Zunda šaurumā un ar ko groza Regulu (EK) Nr. 1434/98, un ar ko atceļ Regulu (EK) Nr. 88/98</w:t>
              </w:r>
            </w:hyperlink>
            <w:r w:rsidR="00973CFC" w:rsidRPr="00732144">
              <w:rPr>
                <w:b/>
              </w:rPr>
              <w:t xml:space="preserve"> </w:t>
            </w:r>
            <w:r w:rsidR="00973CFC" w:rsidRPr="00732144">
              <w:t xml:space="preserve">(turpmāk – Regula </w:t>
            </w:r>
            <w:r w:rsidR="002E3A5F" w:rsidRPr="00732144">
              <w:t xml:space="preserve">Nr. </w:t>
            </w:r>
            <w:r w:rsidR="00973CFC" w:rsidRPr="00732144">
              <w:t>2187/2005)</w:t>
            </w:r>
            <w:r w:rsidR="00787AF1" w:rsidRPr="00732144">
              <w:t>;</w:t>
            </w:r>
          </w:p>
          <w:p w:rsidR="00787AF1" w:rsidRPr="00732144" w:rsidRDefault="00B751EF" w:rsidP="00787AF1">
            <w:pPr>
              <w:pStyle w:val="Pamattekstaatkpe2"/>
              <w:ind w:left="104" w:right="138"/>
              <w:rPr>
                <w:szCs w:val="24"/>
                <w:lang w:eastAsia="lv-LV"/>
              </w:rPr>
            </w:pPr>
            <w:r>
              <w:rPr>
                <w:szCs w:val="24"/>
                <w:lang w:eastAsia="lv-LV"/>
              </w:rPr>
              <w:t>4) </w:t>
            </w:r>
            <w:r w:rsidR="00BA5B9B" w:rsidRPr="00732144">
              <w:rPr>
                <w:szCs w:val="24"/>
                <w:lang w:eastAsia="lv-LV"/>
              </w:rPr>
              <w:t>Padomes Regulai (2009.</w:t>
            </w:r>
            <w:r w:rsidR="00F05A74">
              <w:rPr>
                <w:szCs w:val="24"/>
                <w:lang w:eastAsia="lv-LV"/>
              </w:rPr>
              <w:t xml:space="preserve"> </w:t>
            </w:r>
            <w:r w:rsidR="00BA5B9B" w:rsidRPr="00732144">
              <w:rPr>
                <w:szCs w:val="24"/>
                <w:lang w:eastAsia="lv-LV"/>
              </w:rPr>
              <w:t>gada 20.</w:t>
            </w:r>
            <w:r w:rsidR="00F05A74">
              <w:rPr>
                <w:szCs w:val="24"/>
                <w:lang w:eastAsia="lv-LV"/>
              </w:rPr>
              <w:t xml:space="preserve"> </w:t>
            </w:r>
            <w:r w:rsidR="00BA5B9B" w:rsidRPr="00732144">
              <w:rPr>
                <w:szCs w:val="24"/>
                <w:lang w:eastAsia="lv-LV"/>
              </w:rPr>
              <w:t xml:space="preserve">novembris) (EK) Nr. 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(turpmāk – </w:t>
            </w:r>
            <w:r>
              <w:rPr>
                <w:szCs w:val="24"/>
                <w:lang w:eastAsia="lv-LV"/>
              </w:rPr>
              <w:t>R</w:t>
            </w:r>
            <w:r w:rsidR="00BA5B9B" w:rsidRPr="00732144">
              <w:rPr>
                <w:szCs w:val="24"/>
                <w:lang w:eastAsia="lv-LV"/>
              </w:rPr>
              <w:t>egula Nr. 1224/2009)</w:t>
            </w:r>
            <w:r w:rsidR="00787AF1" w:rsidRPr="00732144">
              <w:rPr>
                <w:szCs w:val="24"/>
                <w:lang w:eastAsia="lv-LV"/>
              </w:rPr>
              <w:t>;</w:t>
            </w:r>
          </w:p>
          <w:p w:rsidR="00787AF1" w:rsidRPr="00732144" w:rsidRDefault="00B751EF" w:rsidP="00787AF1">
            <w:pPr>
              <w:pStyle w:val="Pamattekstaatkpe2"/>
              <w:ind w:left="104" w:right="138"/>
              <w:rPr>
                <w:b/>
                <w:bCs/>
                <w:lang w:eastAsia="lv-LV"/>
              </w:rPr>
            </w:pPr>
            <w:r>
              <w:rPr>
                <w:szCs w:val="24"/>
              </w:rPr>
              <w:t xml:space="preserve">5) </w:t>
            </w:r>
            <w:r w:rsidR="00787AF1" w:rsidRPr="00732144">
              <w:rPr>
                <w:szCs w:val="24"/>
              </w:rPr>
              <w:t xml:space="preserve">Padomes Regulai (2008. gada 29. septembris) (EK) Nr. 1005/2008, </w:t>
            </w:r>
            <w:hyperlink r:id="rId11" w:tooltip="32008R1005" w:history="1">
              <w:r w:rsidR="00787AF1" w:rsidRPr="001867CB">
                <w:rPr>
                  <w:rStyle w:val="Hipersaite"/>
                  <w:color w:val="auto"/>
                  <w:szCs w:val="24"/>
                  <w:u w:val="none"/>
                </w:rPr>
                <w:t xml:space="preserve">ar ko izveido Kopienas sistēmu, lai aizkavētu, novērstu un izskaustu nelegālu, nereģistrētu un </w:t>
              </w:r>
              <w:r w:rsidR="00787AF1" w:rsidRPr="001867CB">
                <w:rPr>
                  <w:rStyle w:val="Hipersaite"/>
                  <w:color w:val="auto"/>
                  <w:szCs w:val="24"/>
                  <w:u w:val="none"/>
                </w:rPr>
                <w:lastRenderedPageBreak/>
                <w:t>neregulētu zveju, un ar ko groza Regulas (EEK) Nr. 2847/93, (EK) Nr. 1936/2001 un (EK) Nr. 601/2004, un ar ko atceļ Regulas (EK) Nr. 1093/94 un (EK) Nr. 1447/1999</w:t>
              </w:r>
            </w:hyperlink>
            <w:r w:rsidR="00787AF1" w:rsidRPr="00F05A74">
              <w:rPr>
                <w:szCs w:val="24"/>
              </w:rPr>
              <w:t xml:space="preserve"> </w:t>
            </w:r>
            <w:r w:rsidR="00787AF1" w:rsidRPr="00732144">
              <w:rPr>
                <w:rFonts w:eastAsia="Arial Unicode MS"/>
                <w:szCs w:val="24"/>
              </w:rPr>
              <w:t xml:space="preserve">(turpmāk – </w:t>
            </w:r>
            <w:r>
              <w:rPr>
                <w:rFonts w:eastAsia="Arial Unicode MS"/>
                <w:szCs w:val="24"/>
              </w:rPr>
              <w:t>R</w:t>
            </w:r>
            <w:r w:rsidR="00787AF1" w:rsidRPr="00732144">
              <w:rPr>
                <w:rFonts w:eastAsia="Arial Unicode MS"/>
                <w:szCs w:val="24"/>
              </w:rPr>
              <w:t>egula Nr. 1005/2008).</w:t>
            </w:r>
          </w:p>
        </w:tc>
      </w:tr>
      <w:tr w:rsidR="00634A24" w:rsidRPr="00634A24" w:rsidTr="00D644FB">
        <w:trPr>
          <w:trHeight w:val="472"/>
        </w:trPr>
        <w:tc>
          <w:tcPr>
            <w:tcW w:w="227" w:type="pct"/>
          </w:tcPr>
          <w:p w:rsidR="002662E1" w:rsidRPr="00634A24" w:rsidRDefault="002662E1" w:rsidP="008B5311">
            <w:pPr>
              <w:pStyle w:val="naiskr"/>
              <w:spacing w:before="0" w:beforeAutospacing="0" w:after="0" w:afterAutospacing="0"/>
              <w:ind w:left="57" w:right="57"/>
              <w:jc w:val="center"/>
            </w:pPr>
            <w:r w:rsidRPr="00634A24">
              <w:lastRenderedPageBreak/>
              <w:t>2.</w:t>
            </w:r>
          </w:p>
        </w:tc>
        <w:tc>
          <w:tcPr>
            <w:tcW w:w="1565" w:type="pct"/>
          </w:tcPr>
          <w:p w:rsidR="002662E1" w:rsidRPr="00634A24" w:rsidRDefault="002662E1" w:rsidP="008B5311">
            <w:pPr>
              <w:pStyle w:val="naiskr"/>
              <w:tabs>
                <w:tab w:val="left" w:pos="170"/>
              </w:tabs>
              <w:spacing w:before="0" w:beforeAutospacing="0" w:after="0" w:afterAutospacing="0"/>
              <w:ind w:left="57" w:right="57"/>
            </w:pPr>
            <w:r w:rsidRPr="00634A24">
              <w:t>Pašreizējā situācija un problēmas, kuru risināšanai tiesību akta projekts izstrādāts, tiesiskā regulējuma mērķis un būtība</w:t>
            </w:r>
          </w:p>
        </w:tc>
        <w:tc>
          <w:tcPr>
            <w:tcW w:w="3208" w:type="pct"/>
          </w:tcPr>
          <w:p w:rsidR="001451A3" w:rsidRPr="00732144" w:rsidRDefault="001451A3" w:rsidP="00D644FB">
            <w:pPr>
              <w:autoSpaceDE w:val="0"/>
              <w:autoSpaceDN w:val="0"/>
              <w:adjustRightInd w:val="0"/>
              <w:spacing w:before="60" w:after="60" w:line="240" w:lineRule="auto"/>
              <w:ind w:left="104" w:right="138"/>
              <w:jc w:val="both"/>
              <w:rPr>
                <w:rFonts w:ascii="Times New Roman" w:hAnsi="Times New Roman"/>
                <w:sz w:val="24"/>
                <w:szCs w:val="24"/>
              </w:rPr>
            </w:pPr>
            <w:r w:rsidRPr="00732144">
              <w:rPr>
                <w:rFonts w:ascii="Times New Roman" w:hAnsi="Times New Roman"/>
                <w:sz w:val="24"/>
                <w:szCs w:val="24"/>
              </w:rPr>
              <w:t>1</w:t>
            </w:r>
            <w:r w:rsidR="00B751EF">
              <w:rPr>
                <w:rFonts w:ascii="Times New Roman" w:hAnsi="Times New Roman"/>
                <w:sz w:val="24"/>
                <w:szCs w:val="24"/>
              </w:rPr>
              <w:t>.</w:t>
            </w:r>
            <w:r w:rsidRPr="00732144">
              <w:rPr>
                <w:rFonts w:ascii="Times New Roman" w:hAnsi="Times New Roman"/>
                <w:sz w:val="24"/>
                <w:szCs w:val="24"/>
              </w:rPr>
              <w:t xml:space="preserve"> Noteikumu projekta 1.</w:t>
            </w:r>
            <w:r w:rsidR="001867CB">
              <w:rPr>
                <w:rFonts w:ascii="Times New Roman" w:hAnsi="Times New Roman"/>
                <w:sz w:val="24"/>
                <w:szCs w:val="24"/>
              </w:rPr>
              <w:t xml:space="preserve"> </w:t>
            </w:r>
            <w:r w:rsidRPr="00732144">
              <w:rPr>
                <w:rFonts w:ascii="Times New Roman" w:hAnsi="Times New Roman"/>
                <w:sz w:val="24"/>
                <w:szCs w:val="24"/>
              </w:rPr>
              <w:t>punkts paredz precizēt zvejas noteikumu 6.2.4.</w:t>
            </w:r>
            <w:r w:rsidR="00B751EF">
              <w:rPr>
                <w:rFonts w:ascii="Times New Roman" w:hAnsi="Times New Roman"/>
                <w:sz w:val="24"/>
                <w:szCs w:val="24"/>
              </w:rPr>
              <w:t> </w:t>
            </w:r>
            <w:r w:rsidRPr="00732144">
              <w:rPr>
                <w:rFonts w:ascii="Times New Roman" w:hAnsi="Times New Roman"/>
                <w:sz w:val="24"/>
                <w:szCs w:val="24"/>
              </w:rPr>
              <w:t xml:space="preserve">apakšpunktu, nosakot 24 mēnešu termiņu, pēc kura no saraksta izslēgtie zvejas kuģi no jauna var </w:t>
            </w:r>
            <w:r w:rsidR="003A2B04" w:rsidRPr="00732144">
              <w:rPr>
                <w:rFonts w:ascii="Times New Roman" w:hAnsi="Times New Roman"/>
                <w:sz w:val="24"/>
                <w:szCs w:val="24"/>
              </w:rPr>
              <w:t xml:space="preserve">tikt </w:t>
            </w:r>
            <w:r w:rsidRPr="00732144">
              <w:rPr>
                <w:rFonts w:ascii="Times New Roman" w:hAnsi="Times New Roman"/>
                <w:sz w:val="24"/>
                <w:szCs w:val="24"/>
              </w:rPr>
              <w:t xml:space="preserve">atkārtoti iekļauti sarakstā. </w:t>
            </w:r>
            <w:r w:rsidR="00B751EF">
              <w:rPr>
                <w:rFonts w:ascii="Times New Roman" w:hAnsi="Times New Roman"/>
                <w:sz w:val="24"/>
                <w:szCs w:val="24"/>
              </w:rPr>
              <w:t>S</w:t>
            </w:r>
            <w:r w:rsidRPr="00732144">
              <w:rPr>
                <w:rFonts w:ascii="Times New Roman" w:hAnsi="Times New Roman"/>
                <w:sz w:val="24"/>
                <w:szCs w:val="24"/>
              </w:rPr>
              <w:t xml:space="preserve">pēkā esošajos </w:t>
            </w:r>
            <w:r w:rsidR="007F215B" w:rsidRPr="00732144">
              <w:rPr>
                <w:rFonts w:ascii="Times New Roman" w:hAnsi="Times New Roman"/>
                <w:sz w:val="24"/>
                <w:szCs w:val="24"/>
              </w:rPr>
              <w:t xml:space="preserve">noteikumos </w:t>
            </w:r>
            <w:r w:rsidRPr="00732144">
              <w:rPr>
                <w:rFonts w:ascii="Times New Roman" w:hAnsi="Times New Roman"/>
                <w:sz w:val="24"/>
                <w:szCs w:val="24"/>
              </w:rPr>
              <w:t>termiņš nav noteikts</w:t>
            </w:r>
            <w:r w:rsidR="003A2B04" w:rsidRPr="00732144">
              <w:rPr>
                <w:rFonts w:ascii="Times New Roman" w:hAnsi="Times New Roman"/>
                <w:sz w:val="24"/>
                <w:szCs w:val="24"/>
              </w:rPr>
              <w:t xml:space="preserve">, </w:t>
            </w:r>
            <w:r w:rsidR="004B2CDA" w:rsidRPr="00732144">
              <w:rPr>
                <w:rFonts w:ascii="Times New Roman" w:hAnsi="Times New Roman"/>
                <w:sz w:val="24"/>
                <w:szCs w:val="24"/>
              </w:rPr>
              <w:t>tāpēc</w:t>
            </w:r>
            <w:r w:rsidR="001867CB">
              <w:rPr>
                <w:rFonts w:ascii="Times New Roman" w:hAnsi="Times New Roman"/>
                <w:sz w:val="24"/>
                <w:szCs w:val="24"/>
              </w:rPr>
              <w:t>,</w:t>
            </w:r>
            <w:r w:rsidR="004B2CDA" w:rsidRPr="00732144">
              <w:rPr>
                <w:rFonts w:ascii="Times New Roman" w:hAnsi="Times New Roman"/>
                <w:sz w:val="24"/>
                <w:szCs w:val="24"/>
              </w:rPr>
              <w:t xml:space="preserve"> </w:t>
            </w:r>
            <w:r w:rsidR="003A2B04" w:rsidRPr="00732144">
              <w:rPr>
                <w:rFonts w:ascii="Times New Roman" w:hAnsi="Times New Roman"/>
                <w:sz w:val="24"/>
                <w:szCs w:val="24"/>
              </w:rPr>
              <w:t xml:space="preserve">lai </w:t>
            </w:r>
            <w:r w:rsidR="00815A2C" w:rsidRPr="00732144">
              <w:rPr>
                <w:rFonts w:ascii="Times New Roman" w:hAnsi="Times New Roman"/>
                <w:sz w:val="24"/>
                <w:szCs w:val="24"/>
              </w:rPr>
              <w:t>ievērotu tiesisk</w:t>
            </w:r>
            <w:r w:rsidR="004B2CDA" w:rsidRPr="00732144">
              <w:rPr>
                <w:rFonts w:ascii="Times New Roman" w:hAnsi="Times New Roman"/>
                <w:sz w:val="24"/>
                <w:szCs w:val="24"/>
              </w:rPr>
              <w:t>ās</w:t>
            </w:r>
            <w:r w:rsidR="00815A2C" w:rsidRPr="00732144">
              <w:rPr>
                <w:rFonts w:ascii="Times New Roman" w:hAnsi="Times New Roman"/>
                <w:sz w:val="24"/>
                <w:szCs w:val="24"/>
              </w:rPr>
              <w:t xml:space="preserve"> paļāvīb</w:t>
            </w:r>
            <w:r w:rsidR="004B2CDA" w:rsidRPr="00732144">
              <w:rPr>
                <w:rFonts w:ascii="Times New Roman" w:hAnsi="Times New Roman"/>
                <w:sz w:val="24"/>
                <w:szCs w:val="24"/>
              </w:rPr>
              <w:t>as principu</w:t>
            </w:r>
            <w:r w:rsidR="001867CB">
              <w:rPr>
                <w:rFonts w:ascii="Times New Roman" w:hAnsi="Times New Roman"/>
                <w:sz w:val="24"/>
                <w:szCs w:val="24"/>
              </w:rPr>
              <w:t>,</w:t>
            </w:r>
            <w:r w:rsidR="004B2CDA" w:rsidRPr="00732144">
              <w:rPr>
                <w:rFonts w:ascii="Times New Roman" w:hAnsi="Times New Roman"/>
                <w:sz w:val="24"/>
                <w:szCs w:val="24"/>
              </w:rPr>
              <w:t xml:space="preserve"> noteikumos </w:t>
            </w:r>
            <w:r w:rsidR="00815A2C" w:rsidRPr="00732144">
              <w:rPr>
                <w:rFonts w:ascii="Times New Roman" w:hAnsi="Times New Roman"/>
                <w:sz w:val="24"/>
                <w:szCs w:val="24"/>
              </w:rPr>
              <w:t>paredz</w:t>
            </w:r>
            <w:r w:rsidR="004B2CDA" w:rsidRPr="00732144">
              <w:rPr>
                <w:rFonts w:ascii="Times New Roman" w:hAnsi="Times New Roman"/>
                <w:sz w:val="24"/>
                <w:szCs w:val="24"/>
              </w:rPr>
              <w:t xml:space="preserve">ēta iespēja attiecīgā termiņā </w:t>
            </w:r>
            <w:r w:rsidR="00815A2C" w:rsidRPr="00732144">
              <w:rPr>
                <w:rFonts w:ascii="Times New Roman" w:hAnsi="Times New Roman"/>
                <w:sz w:val="24"/>
                <w:szCs w:val="24"/>
              </w:rPr>
              <w:t>at</w:t>
            </w:r>
            <w:r w:rsidR="00B751EF">
              <w:rPr>
                <w:rFonts w:ascii="Times New Roman" w:hAnsi="Times New Roman"/>
                <w:sz w:val="24"/>
                <w:szCs w:val="24"/>
              </w:rPr>
              <w:t>jaunot</w:t>
            </w:r>
            <w:r w:rsidR="004B2CDA" w:rsidRPr="00732144">
              <w:rPr>
                <w:rFonts w:ascii="Times New Roman" w:hAnsi="Times New Roman"/>
                <w:sz w:val="24"/>
                <w:szCs w:val="24"/>
              </w:rPr>
              <w:t xml:space="preserve"> sarakstā</w:t>
            </w:r>
            <w:r w:rsidR="00815A2C" w:rsidRPr="00732144">
              <w:rPr>
                <w:rFonts w:ascii="Times New Roman" w:hAnsi="Times New Roman"/>
                <w:sz w:val="24"/>
                <w:szCs w:val="24"/>
              </w:rPr>
              <w:t xml:space="preserve"> no </w:t>
            </w:r>
            <w:r w:rsidR="004B2CDA" w:rsidRPr="00732144">
              <w:rPr>
                <w:rFonts w:ascii="Times New Roman" w:hAnsi="Times New Roman"/>
                <w:sz w:val="24"/>
                <w:szCs w:val="24"/>
              </w:rPr>
              <w:t xml:space="preserve">tā </w:t>
            </w:r>
            <w:r w:rsidR="00815A2C" w:rsidRPr="00732144">
              <w:rPr>
                <w:rFonts w:ascii="Times New Roman" w:hAnsi="Times New Roman"/>
                <w:sz w:val="24"/>
                <w:szCs w:val="24"/>
              </w:rPr>
              <w:t>izslēgto zvejas kuģi</w:t>
            </w:r>
            <w:r w:rsidRPr="00732144">
              <w:rPr>
                <w:rFonts w:ascii="Times New Roman" w:hAnsi="Times New Roman"/>
                <w:sz w:val="24"/>
                <w:szCs w:val="24"/>
              </w:rPr>
              <w:t>.</w:t>
            </w:r>
            <w:r w:rsidR="003A2B04" w:rsidRPr="00732144">
              <w:rPr>
                <w:rFonts w:ascii="Times New Roman" w:hAnsi="Times New Roman"/>
                <w:sz w:val="24"/>
                <w:szCs w:val="24"/>
              </w:rPr>
              <w:t xml:space="preserve"> </w:t>
            </w:r>
          </w:p>
          <w:p w:rsidR="001451A3" w:rsidRPr="00732144" w:rsidRDefault="001451A3" w:rsidP="00D644FB">
            <w:pPr>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 xml:space="preserve">Eiropas Parlamenta un </w:t>
            </w:r>
            <w:r w:rsidRPr="00732144">
              <w:rPr>
                <w:rFonts w:ascii="Times New Roman" w:hAnsi="Times New Roman"/>
                <w:bCs/>
                <w:sz w:val="24"/>
                <w:szCs w:val="24"/>
              </w:rPr>
              <w:t>Padomes Regul</w:t>
            </w:r>
            <w:r w:rsidR="00B751EF">
              <w:rPr>
                <w:rFonts w:ascii="Times New Roman" w:hAnsi="Times New Roman"/>
                <w:bCs/>
                <w:sz w:val="24"/>
                <w:szCs w:val="24"/>
              </w:rPr>
              <w:t>ā</w:t>
            </w:r>
            <w:r w:rsidRPr="00732144">
              <w:rPr>
                <w:rFonts w:ascii="Times New Roman" w:hAnsi="Times New Roman"/>
                <w:bCs/>
                <w:sz w:val="24"/>
                <w:szCs w:val="24"/>
              </w:rPr>
              <w:t xml:space="preserve"> (ES)</w:t>
            </w:r>
            <w:r w:rsidRPr="00732144">
              <w:rPr>
                <w:rFonts w:ascii="Times New Roman" w:hAnsi="Times New Roman"/>
                <w:bCs/>
                <w:sz w:val="24"/>
                <w:szCs w:val="24"/>
                <w:lang w:eastAsia="lv-LV"/>
              </w:rPr>
              <w:t xml:space="preserve"> Nr.</w:t>
            </w:r>
            <w:r w:rsidR="00B751EF">
              <w:rPr>
                <w:rFonts w:ascii="Times New Roman" w:hAnsi="Times New Roman"/>
                <w:bCs/>
                <w:sz w:val="24"/>
                <w:szCs w:val="24"/>
                <w:lang w:eastAsia="lv-LV"/>
              </w:rPr>
              <w:t> </w:t>
            </w:r>
            <w:r w:rsidRPr="00732144">
              <w:rPr>
                <w:rFonts w:ascii="Times New Roman" w:hAnsi="Times New Roman"/>
                <w:bCs/>
                <w:sz w:val="24"/>
                <w:szCs w:val="24"/>
                <w:lang w:eastAsia="lv-LV"/>
              </w:rPr>
              <w:t>1380/2013</w:t>
            </w:r>
            <w:r w:rsidRPr="00732144">
              <w:rPr>
                <w:rFonts w:ascii="Times New Roman" w:hAnsi="Times New Roman"/>
                <w:bCs/>
                <w:sz w:val="24"/>
                <w:szCs w:val="24"/>
              </w:rPr>
              <w:t xml:space="preserve"> </w:t>
            </w:r>
            <w:r w:rsidRPr="00732144">
              <w:rPr>
                <w:rFonts w:ascii="Times New Roman" w:hAnsi="Times New Roman"/>
                <w:bCs/>
                <w:sz w:val="24"/>
                <w:szCs w:val="24"/>
                <w:lang w:eastAsia="lv-LV"/>
              </w:rPr>
              <w:t>(2013. gada 11. decembris)</w:t>
            </w:r>
            <w:r w:rsidRPr="00732144">
              <w:rPr>
                <w:rFonts w:ascii="Times New Roman" w:hAnsi="Times New Roman"/>
                <w:sz w:val="24"/>
                <w:szCs w:val="24"/>
                <w:lang w:eastAsia="lv-LV"/>
              </w:rPr>
              <w:t xml:space="preserve"> </w:t>
            </w:r>
            <w:r w:rsidRPr="00732144">
              <w:rPr>
                <w:rFonts w:ascii="Times New Roman" w:hAnsi="Times New Roman"/>
                <w:bCs/>
                <w:sz w:val="24"/>
                <w:szCs w:val="24"/>
                <w:lang w:eastAsia="lv-LV"/>
              </w:rPr>
              <w:t>par kopējo zivsaimniecības politiku</w:t>
            </w:r>
            <w:r w:rsidR="00E01485" w:rsidRPr="00732144">
              <w:rPr>
                <w:rFonts w:ascii="Times New Roman" w:hAnsi="Times New Roman"/>
                <w:sz w:val="24"/>
                <w:szCs w:val="24"/>
              </w:rPr>
              <w:t xml:space="preserve"> </w:t>
            </w:r>
            <w:hyperlink r:id="rId12" w:tooltip="32013R1380" w:history="1">
              <w:r w:rsidR="00E01485" w:rsidRPr="002034F8">
                <w:rPr>
                  <w:rStyle w:val="Hipersaite"/>
                  <w:rFonts w:ascii="Times New Roman" w:hAnsi="Times New Roman"/>
                  <w:color w:val="auto"/>
                  <w:sz w:val="24"/>
                  <w:szCs w:val="24"/>
                  <w:u w:val="none"/>
                </w:rPr>
                <w:t>un ar ko groza Padomes Regulas (EK) Nr. 1954/2003 un (EK) Nr. 1224/2009 un atceļ Padomes Regulas (EK) Nr. 2371/2002 un (EK) Nr.</w:t>
              </w:r>
              <w:r w:rsidR="00B751EF">
                <w:rPr>
                  <w:rStyle w:val="Hipersaite"/>
                  <w:rFonts w:ascii="Times New Roman" w:hAnsi="Times New Roman"/>
                  <w:color w:val="auto"/>
                  <w:sz w:val="24"/>
                  <w:szCs w:val="24"/>
                  <w:u w:val="none"/>
                </w:rPr>
                <w:t> </w:t>
              </w:r>
              <w:r w:rsidR="00E01485" w:rsidRPr="002034F8">
                <w:rPr>
                  <w:rStyle w:val="Hipersaite"/>
                  <w:rFonts w:ascii="Times New Roman" w:hAnsi="Times New Roman"/>
                  <w:color w:val="auto"/>
                  <w:sz w:val="24"/>
                  <w:szCs w:val="24"/>
                  <w:u w:val="none"/>
                </w:rPr>
                <w:t>639/2004 un Padomes Lēmumu 2004/585/EK</w:t>
              </w:r>
            </w:hyperlink>
            <w:r w:rsidR="00B751EF">
              <w:rPr>
                <w:rFonts w:ascii="Times New Roman" w:hAnsi="Times New Roman"/>
                <w:bCs/>
                <w:sz w:val="24"/>
                <w:szCs w:val="24"/>
              </w:rPr>
              <w:t xml:space="preserve"> noteikts, ka</w:t>
            </w:r>
            <w:r w:rsidRPr="00732144">
              <w:rPr>
                <w:rFonts w:ascii="Times New Roman" w:hAnsi="Times New Roman"/>
                <w:bCs/>
                <w:sz w:val="24"/>
                <w:szCs w:val="24"/>
              </w:rPr>
              <w:t xml:space="preserve"> dalībvalsts nodrošina, lai</w:t>
            </w:r>
            <w:r w:rsidRPr="00732144">
              <w:rPr>
                <w:rFonts w:ascii="Times New Roman" w:hAnsi="Times New Roman"/>
                <w:sz w:val="24"/>
                <w:szCs w:val="24"/>
              </w:rPr>
              <w:t xml:space="preserve"> to flotu zvejas kapacitāte nevienā brīdī nebūtu lielāka par maksimāli pieļaujamo zvejas kapacitāti. Tas nozīmē, ka jaun</w:t>
            </w:r>
            <w:r w:rsidR="00B751EF">
              <w:rPr>
                <w:rFonts w:ascii="Times New Roman" w:hAnsi="Times New Roman"/>
                <w:sz w:val="24"/>
                <w:szCs w:val="24"/>
              </w:rPr>
              <w:t>u</w:t>
            </w:r>
            <w:r w:rsidRPr="00732144">
              <w:rPr>
                <w:rFonts w:ascii="Times New Roman" w:hAnsi="Times New Roman"/>
                <w:sz w:val="24"/>
                <w:szCs w:val="24"/>
              </w:rPr>
              <w:t xml:space="preserve"> zvejas kuģi sarakstā </w:t>
            </w:r>
            <w:r w:rsidR="00B751EF">
              <w:rPr>
                <w:rFonts w:ascii="Times New Roman" w:hAnsi="Times New Roman"/>
                <w:sz w:val="24"/>
                <w:szCs w:val="24"/>
              </w:rPr>
              <w:t>iespējams</w:t>
            </w:r>
            <w:r w:rsidRPr="00732144">
              <w:rPr>
                <w:rFonts w:ascii="Times New Roman" w:hAnsi="Times New Roman"/>
                <w:sz w:val="24"/>
                <w:szCs w:val="24"/>
              </w:rPr>
              <w:t xml:space="preserve"> iekļaut</w:t>
            </w:r>
            <w:r w:rsidR="00B63090" w:rsidRPr="00732144">
              <w:rPr>
                <w:rFonts w:ascii="Times New Roman" w:hAnsi="Times New Roman"/>
                <w:sz w:val="24"/>
                <w:szCs w:val="24"/>
              </w:rPr>
              <w:t xml:space="preserve"> vai esoš</w:t>
            </w:r>
            <w:r w:rsidR="003E7E31" w:rsidRPr="00732144">
              <w:rPr>
                <w:rFonts w:ascii="Times New Roman" w:hAnsi="Times New Roman"/>
                <w:sz w:val="24"/>
                <w:szCs w:val="24"/>
              </w:rPr>
              <w:t>o</w:t>
            </w:r>
            <w:r w:rsidR="00B63090" w:rsidRPr="00732144">
              <w:rPr>
                <w:rFonts w:ascii="Times New Roman" w:hAnsi="Times New Roman"/>
                <w:sz w:val="24"/>
                <w:szCs w:val="24"/>
              </w:rPr>
              <w:t xml:space="preserve"> kuģ</w:t>
            </w:r>
            <w:r w:rsidR="003E7E31" w:rsidRPr="00732144">
              <w:rPr>
                <w:rFonts w:ascii="Times New Roman" w:hAnsi="Times New Roman"/>
                <w:sz w:val="24"/>
                <w:szCs w:val="24"/>
              </w:rPr>
              <w:t>u</w:t>
            </w:r>
            <w:r w:rsidR="00B63090" w:rsidRPr="00732144">
              <w:rPr>
                <w:rFonts w:ascii="Times New Roman" w:hAnsi="Times New Roman"/>
                <w:sz w:val="24"/>
                <w:szCs w:val="24"/>
              </w:rPr>
              <w:t xml:space="preserve"> kapacitāt</w:t>
            </w:r>
            <w:r w:rsidR="00B751EF">
              <w:rPr>
                <w:rFonts w:ascii="Times New Roman" w:hAnsi="Times New Roman"/>
                <w:sz w:val="24"/>
                <w:szCs w:val="24"/>
              </w:rPr>
              <w:t>i</w:t>
            </w:r>
            <w:r w:rsidR="00B63090" w:rsidRPr="00732144">
              <w:rPr>
                <w:rFonts w:ascii="Times New Roman" w:hAnsi="Times New Roman"/>
                <w:sz w:val="24"/>
                <w:szCs w:val="24"/>
              </w:rPr>
              <w:t xml:space="preserve"> palielināt</w:t>
            </w:r>
            <w:r w:rsidRPr="00732144">
              <w:rPr>
                <w:rFonts w:ascii="Times New Roman" w:hAnsi="Times New Roman"/>
                <w:sz w:val="24"/>
                <w:szCs w:val="24"/>
              </w:rPr>
              <w:t xml:space="preserve"> tikai</w:t>
            </w:r>
            <w:r w:rsidR="00B751EF">
              <w:rPr>
                <w:rFonts w:ascii="Times New Roman" w:hAnsi="Times New Roman"/>
                <w:sz w:val="24"/>
                <w:szCs w:val="24"/>
              </w:rPr>
              <w:t xml:space="preserve"> tad</w:t>
            </w:r>
            <w:r w:rsidRPr="00732144">
              <w:rPr>
                <w:rFonts w:ascii="Times New Roman" w:hAnsi="Times New Roman"/>
                <w:sz w:val="24"/>
                <w:szCs w:val="24"/>
              </w:rPr>
              <w:t>, ja net</w:t>
            </w:r>
            <w:r w:rsidR="004B2CDA" w:rsidRPr="00732144">
              <w:rPr>
                <w:rFonts w:ascii="Times New Roman" w:hAnsi="Times New Roman"/>
                <w:sz w:val="24"/>
                <w:szCs w:val="24"/>
              </w:rPr>
              <w:t>iek</w:t>
            </w:r>
            <w:r w:rsidRPr="00732144">
              <w:rPr>
                <w:rFonts w:ascii="Times New Roman" w:hAnsi="Times New Roman"/>
                <w:sz w:val="24"/>
                <w:szCs w:val="24"/>
              </w:rPr>
              <w:t xml:space="preserve"> pārsniegta pieļaujamā zvejas </w:t>
            </w:r>
            <w:r w:rsidR="004B2CDA" w:rsidRPr="00732144">
              <w:rPr>
                <w:rFonts w:ascii="Times New Roman" w:hAnsi="Times New Roman"/>
                <w:sz w:val="24"/>
                <w:szCs w:val="24"/>
              </w:rPr>
              <w:t xml:space="preserve">flotes </w:t>
            </w:r>
            <w:r w:rsidRPr="00732144">
              <w:rPr>
                <w:rFonts w:ascii="Times New Roman" w:hAnsi="Times New Roman"/>
                <w:sz w:val="24"/>
                <w:szCs w:val="24"/>
              </w:rPr>
              <w:t>kapacitāte</w:t>
            </w:r>
            <w:r w:rsidR="003E7E31" w:rsidRPr="00732144">
              <w:rPr>
                <w:rFonts w:ascii="Times New Roman" w:hAnsi="Times New Roman"/>
                <w:sz w:val="24"/>
                <w:szCs w:val="24"/>
              </w:rPr>
              <w:t xml:space="preserve"> (</w:t>
            </w:r>
            <w:r w:rsidR="003E7E31" w:rsidRPr="00732144">
              <w:rPr>
                <w:rFonts w:ascii="Times New Roman" w:eastAsia="Arial Unicode MS" w:hAnsi="Times New Roman"/>
                <w:sz w:val="24"/>
                <w:szCs w:val="24"/>
              </w:rPr>
              <w:t>kuģa tilpība un tā dzinēja jauda)</w:t>
            </w:r>
            <w:r w:rsidRPr="00732144">
              <w:rPr>
                <w:rFonts w:ascii="Times New Roman" w:hAnsi="Times New Roman"/>
                <w:sz w:val="24"/>
                <w:szCs w:val="24"/>
              </w:rPr>
              <w:t xml:space="preserve">. </w:t>
            </w:r>
            <w:r w:rsidR="00B751EF">
              <w:rPr>
                <w:rFonts w:ascii="Times New Roman" w:hAnsi="Times New Roman"/>
                <w:sz w:val="24"/>
                <w:szCs w:val="24"/>
              </w:rPr>
              <w:t>Tādējādi</w:t>
            </w:r>
            <w:r w:rsidRPr="00732144">
              <w:rPr>
                <w:rFonts w:ascii="Times New Roman" w:hAnsi="Times New Roman"/>
                <w:sz w:val="24"/>
                <w:szCs w:val="24"/>
              </w:rPr>
              <w:t xml:space="preserve"> </w:t>
            </w:r>
            <w:r w:rsidR="004B2CDA" w:rsidRPr="00732144">
              <w:rPr>
                <w:rFonts w:ascii="Times New Roman" w:hAnsi="Times New Roman"/>
                <w:sz w:val="24"/>
                <w:szCs w:val="24"/>
              </w:rPr>
              <w:t xml:space="preserve">minētā </w:t>
            </w:r>
            <w:r w:rsidRPr="00732144">
              <w:rPr>
                <w:rFonts w:ascii="Times New Roman" w:hAnsi="Times New Roman"/>
                <w:sz w:val="24"/>
                <w:szCs w:val="24"/>
              </w:rPr>
              <w:t xml:space="preserve">termiņa noteikšana nodrošinātu </w:t>
            </w:r>
            <w:r w:rsidR="004B2CDA" w:rsidRPr="00732144">
              <w:rPr>
                <w:rFonts w:ascii="Times New Roman" w:hAnsi="Times New Roman"/>
                <w:sz w:val="24"/>
                <w:szCs w:val="24"/>
              </w:rPr>
              <w:t xml:space="preserve">arī </w:t>
            </w:r>
            <w:r w:rsidRPr="00732144">
              <w:rPr>
                <w:rFonts w:ascii="Times New Roman" w:hAnsi="Times New Roman"/>
                <w:sz w:val="24"/>
                <w:szCs w:val="24"/>
                <w:lang w:eastAsia="lv-LV"/>
              </w:rPr>
              <w:t>līdzsvar</w:t>
            </w:r>
            <w:r w:rsidR="004B2CDA" w:rsidRPr="00732144">
              <w:rPr>
                <w:rFonts w:ascii="Times New Roman" w:hAnsi="Times New Roman"/>
                <w:sz w:val="24"/>
                <w:szCs w:val="24"/>
                <w:lang w:eastAsia="lv-LV"/>
              </w:rPr>
              <w:t>a uzturēšan</w:t>
            </w:r>
            <w:r w:rsidRPr="00732144">
              <w:rPr>
                <w:rFonts w:ascii="Times New Roman" w:hAnsi="Times New Roman"/>
                <w:sz w:val="24"/>
                <w:szCs w:val="24"/>
                <w:lang w:eastAsia="lv-LV"/>
              </w:rPr>
              <w:t>u starp flot</w:t>
            </w:r>
            <w:r w:rsidR="004B2CDA" w:rsidRPr="00732144">
              <w:rPr>
                <w:rFonts w:ascii="Times New Roman" w:hAnsi="Times New Roman"/>
                <w:sz w:val="24"/>
                <w:szCs w:val="24"/>
                <w:lang w:eastAsia="lv-LV"/>
              </w:rPr>
              <w:t>es</w:t>
            </w:r>
            <w:r w:rsidRPr="00732144">
              <w:rPr>
                <w:rFonts w:ascii="Times New Roman" w:hAnsi="Times New Roman"/>
                <w:sz w:val="24"/>
                <w:szCs w:val="24"/>
                <w:lang w:eastAsia="lv-LV"/>
              </w:rPr>
              <w:t xml:space="preserve"> zvejas kapacitāti un zvejas iespējām</w:t>
            </w:r>
            <w:r w:rsidRPr="00732144">
              <w:rPr>
                <w:rFonts w:ascii="Times New Roman" w:hAnsi="Times New Roman"/>
                <w:sz w:val="24"/>
                <w:szCs w:val="24"/>
              </w:rPr>
              <w:t xml:space="preserve">. Noteikumu projektā paredzētais termiņš ir objektīvs un samērīgs ar personai piešķirto tiesību īstenošanas iespējām.  </w:t>
            </w:r>
          </w:p>
          <w:p w:rsidR="00811A89" w:rsidRPr="00732144" w:rsidRDefault="00811A89" w:rsidP="00D644FB">
            <w:pPr>
              <w:autoSpaceDE w:val="0"/>
              <w:autoSpaceDN w:val="0"/>
              <w:adjustRightInd w:val="0"/>
              <w:spacing w:after="0" w:line="240" w:lineRule="auto"/>
              <w:ind w:left="104" w:right="138"/>
              <w:jc w:val="both"/>
              <w:rPr>
                <w:rFonts w:ascii="Times New Roman" w:hAnsi="Times New Roman"/>
                <w:sz w:val="24"/>
                <w:szCs w:val="24"/>
              </w:rPr>
            </w:pPr>
          </w:p>
          <w:p w:rsidR="004B3653"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2</w:t>
            </w:r>
            <w:r w:rsidR="00B751EF">
              <w:rPr>
                <w:rFonts w:ascii="Times New Roman" w:hAnsi="Times New Roman"/>
                <w:color w:val="auto"/>
              </w:rPr>
              <w:t>.</w:t>
            </w:r>
            <w:r w:rsidRPr="00732144">
              <w:rPr>
                <w:rFonts w:ascii="Times New Roman" w:hAnsi="Times New Roman"/>
                <w:color w:val="auto"/>
              </w:rPr>
              <w:t xml:space="preserve"> </w:t>
            </w:r>
            <w:r w:rsidR="00B751EF">
              <w:rPr>
                <w:rFonts w:ascii="Times New Roman" w:hAnsi="Times New Roman"/>
                <w:color w:val="auto"/>
              </w:rPr>
              <w:t>Spēkā esošie</w:t>
            </w:r>
            <w:r w:rsidRPr="00732144">
              <w:rPr>
                <w:rFonts w:ascii="Times New Roman" w:hAnsi="Times New Roman"/>
                <w:color w:val="auto"/>
              </w:rPr>
              <w:t xml:space="preserve"> noteikumi konkrēti nenosaka zvejnieka pienākumu </w:t>
            </w:r>
            <w:r w:rsidR="00867F8E" w:rsidRPr="00732144">
              <w:rPr>
                <w:rFonts w:ascii="Times New Roman" w:hAnsi="Times New Roman"/>
                <w:color w:val="auto"/>
              </w:rPr>
              <w:t>attiecībā uz</w:t>
            </w:r>
            <w:r w:rsidRPr="00732144">
              <w:rPr>
                <w:rFonts w:ascii="Times New Roman" w:hAnsi="Times New Roman"/>
                <w:color w:val="auto"/>
              </w:rPr>
              <w:t xml:space="preserve"> zvejas žurnāla iesniegšan</w:t>
            </w:r>
            <w:r w:rsidR="00867F8E" w:rsidRPr="00732144">
              <w:rPr>
                <w:rFonts w:ascii="Times New Roman" w:hAnsi="Times New Roman"/>
                <w:color w:val="auto"/>
              </w:rPr>
              <w:t>u Valsts vides dienestā, bet</w:t>
            </w:r>
            <w:r w:rsidRPr="00732144">
              <w:rPr>
                <w:rFonts w:ascii="Times New Roman" w:hAnsi="Times New Roman"/>
                <w:color w:val="auto"/>
              </w:rPr>
              <w:t xml:space="preserve"> </w:t>
            </w:r>
            <w:r w:rsidR="00867F8E" w:rsidRPr="00732144">
              <w:rPr>
                <w:rFonts w:ascii="Times New Roman" w:hAnsi="Times New Roman"/>
                <w:color w:val="auto"/>
              </w:rPr>
              <w:t>n</w:t>
            </w:r>
            <w:r w:rsidRPr="00732144">
              <w:rPr>
                <w:rFonts w:ascii="Times New Roman" w:hAnsi="Times New Roman"/>
                <w:color w:val="auto"/>
              </w:rPr>
              <w:t>oteikumu 1. pielikumā (Piekrastes zvejas žurnāla veidlapa) ir iekļauta</w:t>
            </w:r>
            <w:r w:rsidR="00867F8E" w:rsidRPr="00732144">
              <w:rPr>
                <w:rFonts w:ascii="Times New Roman" w:hAnsi="Times New Roman"/>
                <w:color w:val="auto"/>
              </w:rPr>
              <w:t xml:space="preserve"> tikai informatīv</w:t>
            </w:r>
            <w:r w:rsidR="00882A5F">
              <w:rPr>
                <w:rFonts w:ascii="Times New Roman" w:hAnsi="Times New Roman"/>
                <w:color w:val="auto"/>
              </w:rPr>
              <w:t>a</w:t>
            </w:r>
            <w:r w:rsidRPr="00732144">
              <w:rPr>
                <w:rFonts w:ascii="Times New Roman" w:hAnsi="Times New Roman"/>
                <w:color w:val="auto"/>
              </w:rPr>
              <w:t xml:space="preserve"> atsauce uz datumu, līdz kuram zvejas žurnāls būtu nododams</w:t>
            </w:r>
            <w:r w:rsidR="00867F8E" w:rsidRPr="00732144">
              <w:rPr>
                <w:rFonts w:ascii="Times New Roman" w:hAnsi="Times New Roman"/>
                <w:color w:val="auto"/>
              </w:rPr>
              <w:t xml:space="preserve"> Valsts vides dienestā</w:t>
            </w:r>
            <w:r w:rsidRPr="00732144">
              <w:rPr>
                <w:rFonts w:ascii="Times New Roman" w:hAnsi="Times New Roman"/>
                <w:color w:val="auto"/>
              </w:rPr>
              <w:t xml:space="preserve">. </w:t>
            </w:r>
          </w:p>
          <w:p w:rsidR="004B3653"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s="Times New Roman"/>
                <w:color w:val="auto"/>
              </w:rPr>
              <w:t>Tādējādi, lai precizētu noteikumus attiecībā uz piekrastes zvejas žurnālu aizpildīšanu un iesniegšanu</w:t>
            </w:r>
            <w:r w:rsidR="00867F8E" w:rsidRPr="00732144">
              <w:rPr>
                <w:rFonts w:ascii="Times New Roman" w:hAnsi="Times New Roman" w:cs="Times New Roman"/>
                <w:color w:val="auto"/>
              </w:rPr>
              <w:t xml:space="preserve">, kā arī lai </w:t>
            </w:r>
            <w:r w:rsidRPr="00732144">
              <w:rPr>
                <w:rFonts w:ascii="Times New Roman" w:hAnsi="Times New Roman" w:cs="Times New Roman"/>
                <w:color w:val="auto"/>
              </w:rPr>
              <w:t>uzlabotu zvejnieku informētību par šādu prasību, noteikumu projekt</w:t>
            </w:r>
            <w:r w:rsidR="00882A5F">
              <w:rPr>
                <w:rFonts w:ascii="Times New Roman" w:hAnsi="Times New Roman" w:cs="Times New Roman"/>
                <w:color w:val="auto"/>
              </w:rPr>
              <w:t>a</w:t>
            </w:r>
            <w:r w:rsidRPr="00732144">
              <w:rPr>
                <w:rFonts w:ascii="Times New Roman" w:hAnsi="Times New Roman" w:cs="Times New Roman"/>
                <w:color w:val="auto"/>
              </w:rPr>
              <w:t xml:space="preserve"> </w:t>
            </w:r>
            <w:r w:rsidR="00BE0B55" w:rsidRPr="00732144">
              <w:rPr>
                <w:rFonts w:ascii="Times New Roman" w:hAnsi="Times New Roman" w:cs="Times New Roman"/>
                <w:color w:val="auto"/>
              </w:rPr>
              <w:t xml:space="preserve">2. punktā </w:t>
            </w:r>
            <w:r w:rsidRPr="00732144">
              <w:rPr>
                <w:rFonts w:ascii="Times New Roman" w:hAnsi="Times New Roman" w:cs="Times New Roman"/>
                <w:color w:val="auto"/>
              </w:rPr>
              <w:t>iekļauta norma</w:t>
            </w:r>
            <w:r w:rsidR="00867F8E" w:rsidRPr="00732144">
              <w:rPr>
                <w:rFonts w:ascii="Times New Roman" w:hAnsi="Times New Roman" w:cs="Times New Roman"/>
                <w:color w:val="auto"/>
              </w:rPr>
              <w:t xml:space="preserve">, kas nosaka </w:t>
            </w:r>
            <w:r w:rsidRPr="00732144">
              <w:rPr>
                <w:rFonts w:ascii="Times New Roman" w:hAnsi="Times New Roman" w:cs="Times New Roman"/>
                <w:color w:val="auto"/>
              </w:rPr>
              <w:t xml:space="preserve">zvejnieku pienākumu </w:t>
            </w:r>
            <w:r w:rsidR="00F24EF5" w:rsidRPr="00732144">
              <w:rPr>
                <w:rFonts w:ascii="Times New Roman" w:hAnsi="Times New Roman" w:cs="Times New Roman"/>
                <w:color w:val="auto"/>
              </w:rPr>
              <w:t xml:space="preserve">aizpildīto </w:t>
            </w:r>
            <w:r w:rsidRPr="00732144">
              <w:rPr>
                <w:rFonts w:ascii="Times New Roman" w:hAnsi="Times New Roman" w:cs="Times New Roman"/>
                <w:color w:val="auto"/>
              </w:rPr>
              <w:t xml:space="preserve">piekrastes zvejas žurnālu iesniegt Valsts vides dienestā </w:t>
            </w:r>
            <w:r w:rsidRPr="00732144">
              <w:rPr>
                <w:rFonts w:ascii="Times New Roman" w:eastAsia="Times New Roman" w:hAnsi="Times New Roman" w:cs="Times New Roman"/>
                <w:color w:val="auto"/>
              </w:rPr>
              <w:t>līdz nākamā mēneša piecpadsmitajam datumam</w:t>
            </w:r>
            <w:r w:rsidRPr="00732144">
              <w:rPr>
                <w:rFonts w:ascii="Times New Roman" w:hAnsi="Times New Roman" w:cs="Times New Roman"/>
                <w:color w:val="auto"/>
              </w:rPr>
              <w:t xml:space="preserve">. </w:t>
            </w:r>
          </w:p>
          <w:p w:rsidR="002E3A5F" w:rsidRPr="00732144" w:rsidRDefault="002E3A5F" w:rsidP="00D644FB">
            <w:pPr>
              <w:autoSpaceDE w:val="0"/>
              <w:autoSpaceDN w:val="0"/>
              <w:adjustRightInd w:val="0"/>
              <w:spacing w:before="60" w:after="60" w:line="240" w:lineRule="auto"/>
              <w:ind w:left="104" w:right="138"/>
              <w:jc w:val="both"/>
              <w:rPr>
                <w:rFonts w:ascii="Times New Roman" w:hAnsi="Times New Roman"/>
                <w:sz w:val="24"/>
                <w:szCs w:val="24"/>
              </w:rPr>
            </w:pPr>
          </w:p>
          <w:p w:rsidR="002E3A5F" w:rsidRPr="00732144" w:rsidRDefault="004B3653" w:rsidP="00D644FB">
            <w:pPr>
              <w:autoSpaceDE w:val="0"/>
              <w:autoSpaceDN w:val="0"/>
              <w:adjustRightInd w:val="0"/>
              <w:spacing w:after="0" w:line="240" w:lineRule="auto"/>
              <w:ind w:left="104" w:right="138"/>
              <w:jc w:val="both"/>
              <w:rPr>
                <w:rFonts w:ascii="Times New Roman" w:eastAsia="Arial Unicode MS" w:hAnsi="Times New Roman"/>
                <w:sz w:val="24"/>
                <w:szCs w:val="24"/>
              </w:rPr>
            </w:pPr>
            <w:r w:rsidRPr="00732144">
              <w:rPr>
                <w:rFonts w:ascii="Times New Roman" w:hAnsi="Times New Roman"/>
                <w:sz w:val="24"/>
                <w:szCs w:val="24"/>
              </w:rPr>
              <w:t>3</w:t>
            </w:r>
            <w:r w:rsidR="00B751EF">
              <w:rPr>
                <w:rFonts w:ascii="Times New Roman" w:hAnsi="Times New Roman"/>
                <w:sz w:val="24"/>
                <w:szCs w:val="24"/>
              </w:rPr>
              <w:t>.</w:t>
            </w:r>
            <w:r w:rsidR="002E3A5F" w:rsidRPr="00732144">
              <w:rPr>
                <w:rFonts w:ascii="Times New Roman" w:hAnsi="Times New Roman"/>
                <w:sz w:val="24"/>
                <w:szCs w:val="24"/>
              </w:rPr>
              <w:t xml:space="preserve"> Regulas Nr. 2187/2005 9.</w:t>
            </w:r>
            <w:r w:rsidR="00146415" w:rsidRPr="00732144">
              <w:rPr>
                <w:rFonts w:ascii="Times New Roman" w:hAnsi="Times New Roman"/>
                <w:sz w:val="24"/>
                <w:szCs w:val="24"/>
              </w:rPr>
              <w:t xml:space="preserve"> </w:t>
            </w:r>
            <w:r w:rsidR="002E3A5F" w:rsidRPr="00732144">
              <w:rPr>
                <w:rFonts w:ascii="Times New Roman" w:hAnsi="Times New Roman"/>
                <w:sz w:val="24"/>
                <w:szCs w:val="24"/>
              </w:rPr>
              <w:t xml:space="preserve">panta </w:t>
            </w:r>
            <w:r w:rsidR="009C771E" w:rsidRPr="00732144">
              <w:rPr>
                <w:rFonts w:ascii="Times New Roman" w:hAnsi="Times New Roman"/>
                <w:sz w:val="24"/>
                <w:szCs w:val="24"/>
              </w:rPr>
              <w:t>1. punkts</w:t>
            </w:r>
            <w:r w:rsidR="002E3A5F" w:rsidRPr="00732144">
              <w:rPr>
                <w:rFonts w:ascii="Times New Roman" w:hAnsi="Times New Roman"/>
                <w:sz w:val="24"/>
                <w:szCs w:val="24"/>
              </w:rPr>
              <w:t xml:space="preserve"> paredz, ka</w:t>
            </w:r>
            <w:r w:rsidR="00B751EF">
              <w:rPr>
                <w:rFonts w:ascii="Times New Roman" w:hAnsi="Times New Roman"/>
                <w:sz w:val="24"/>
                <w:szCs w:val="24"/>
              </w:rPr>
              <w:t>,</w:t>
            </w:r>
            <w:r w:rsidR="002E3A5F" w:rsidRPr="00732144">
              <w:rPr>
                <w:rFonts w:ascii="Times New Roman" w:hAnsi="Times New Roman"/>
                <w:sz w:val="24"/>
                <w:szCs w:val="24"/>
              </w:rPr>
              <w:t xml:space="preserve"> </w:t>
            </w:r>
            <w:r w:rsidR="002E3A5F" w:rsidRPr="00732144">
              <w:rPr>
                <w:rFonts w:ascii="Times New Roman" w:eastAsia="Arial Unicode MS" w:hAnsi="Times New Roman"/>
                <w:sz w:val="24"/>
                <w:szCs w:val="24"/>
              </w:rPr>
              <w:t xml:space="preserve">sākot </w:t>
            </w:r>
            <w:r w:rsidR="00882A5F">
              <w:rPr>
                <w:rFonts w:ascii="Times New Roman" w:eastAsia="Arial Unicode MS" w:hAnsi="Times New Roman"/>
                <w:sz w:val="24"/>
                <w:szCs w:val="24"/>
              </w:rPr>
              <w:t>ar</w:t>
            </w:r>
            <w:r w:rsidR="002E3A5F" w:rsidRPr="00732144">
              <w:rPr>
                <w:rFonts w:ascii="Times New Roman" w:eastAsia="Arial Unicode MS" w:hAnsi="Times New Roman"/>
                <w:sz w:val="24"/>
                <w:szCs w:val="24"/>
              </w:rPr>
              <w:t xml:space="preserve"> 2008. gada 1. janvār</w:t>
            </w:r>
            <w:r w:rsidR="00882A5F">
              <w:rPr>
                <w:rFonts w:ascii="Times New Roman" w:eastAsia="Arial Unicode MS" w:hAnsi="Times New Roman"/>
                <w:sz w:val="24"/>
                <w:szCs w:val="24"/>
              </w:rPr>
              <w:t>i</w:t>
            </w:r>
            <w:r w:rsidR="00B751EF">
              <w:rPr>
                <w:rFonts w:ascii="Times New Roman" w:eastAsia="Arial Unicode MS" w:hAnsi="Times New Roman"/>
                <w:sz w:val="24"/>
                <w:szCs w:val="24"/>
              </w:rPr>
              <w:t>,</w:t>
            </w:r>
            <w:r w:rsidR="002E3A5F" w:rsidRPr="00732144">
              <w:rPr>
                <w:rFonts w:ascii="Times New Roman" w:eastAsia="Arial Unicode MS" w:hAnsi="Times New Roman"/>
                <w:sz w:val="24"/>
                <w:szCs w:val="24"/>
              </w:rPr>
              <w:t xml:space="preserve"> dreifējošos tīklus ir aizliegts glabāt uz klāja vai izmantot zvejā. Ņemot vērā noteikto aizliegumu</w:t>
            </w:r>
            <w:r w:rsidR="00146415" w:rsidRPr="00732144">
              <w:rPr>
                <w:rFonts w:ascii="Times New Roman" w:eastAsia="Arial Unicode MS" w:hAnsi="Times New Roman"/>
                <w:sz w:val="24"/>
                <w:szCs w:val="24"/>
              </w:rPr>
              <w:t>,</w:t>
            </w:r>
            <w:r w:rsidR="002E3A5F" w:rsidRPr="00732144">
              <w:rPr>
                <w:rFonts w:ascii="Times New Roman" w:eastAsia="Arial Unicode MS" w:hAnsi="Times New Roman"/>
                <w:sz w:val="24"/>
                <w:szCs w:val="24"/>
              </w:rPr>
              <w:t xml:space="preserve"> noteikumu projekt</w:t>
            </w:r>
            <w:r w:rsidR="004575C2" w:rsidRPr="00732144">
              <w:rPr>
                <w:rFonts w:ascii="Times New Roman" w:eastAsia="Arial Unicode MS" w:hAnsi="Times New Roman"/>
                <w:sz w:val="24"/>
                <w:szCs w:val="24"/>
              </w:rPr>
              <w:t>a 3. punkts</w:t>
            </w:r>
            <w:r w:rsidR="002E3A5F" w:rsidRPr="00732144">
              <w:rPr>
                <w:rFonts w:ascii="Times New Roman" w:eastAsia="Arial Unicode MS" w:hAnsi="Times New Roman"/>
                <w:sz w:val="24"/>
                <w:szCs w:val="24"/>
              </w:rPr>
              <w:t xml:space="preserve"> paredz iz</w:t>
            </w:r>
            <w:r w:rsidR="004575C2" w:rsidRPr="00732144">
              <w:rPr>
                <w:rFonts w:ascii="Times New Roman" w:eastAsia="Arial Unicode MS" w:hAnsi="Times New Roman"/>
                <w:sz w:val="24"/>
                <w:szCs w:val="24"/>
              </w:rPr>
              <w:t>teikt zvejas noteikumu 8.6.</w:t>
            </w:r>
            <w:r w:rsidR="00882A5F">
              <w:rPr>
                <w:rFonts w:ascii="Times New Roman" w:eastAsia="Arial Unicode MS" w:hAnsi="Times New Roman"/>
                <w:sz w:val="24"/>
                <w:szCs w:val="24"/>
              </w:rPr>
              <w:t xml:space="preserve"> </w:t>
            </w:r>
            <w:r w:rsidR="004575C2" w:rsidRPr="00732144">
              <w:rPr>
                <w:rFonts w:ascii="Times New Roman" w:eastAsia="Arial Unicode MS" w:hAnsi="Times New Roman"/>
                <w:sz w:val="24"/>
                <w:szCs w:val="24"/>
              </w:rPr>
              <w:t>apakšpunktu jaunā redakcijā</w:t>
            </w:r>
            <w:r w:rsidR="002E3A5F" w:rsidRPr="00732144">
              <w:rPr>
                <w:rFonts w:ascii="Times New Roman" w:eastAsia="Arial Unicode MS" w:hAnsi="Times New Roman"/>
                <w:sz w:val="24"/>
                <w:szCs w:val="24"/>
              </w:rPr>
              <w:t>, kas n</w:t>
            </w:r>
            <w:r w:rsidR="004575C2" w:rsidRPr="00732144">
              <w:rPr>
                <w:rFonts w:ascii="Times New Roman" w:eastAsia="Arial Unicode MS" w:hAnsi="Times New Roman"/>
                <w:sz w:val="24"/>
                <w:szCs w:val="24"/>
              </w:rPr>
              <w:t>eparedz</w:t>
            </w:r>
            <w:r w:rsidR="002E3A5F" w:rsidRPr="00732144">
              <w:rPr>
                <w:rFonts w:ascii="Times New Roman" w:eastAsia="Arial Unicode MS" w:hAnsi="Times New Roman"/>
                <w:sz w:val="24"/>
                <w:szCs w:val="24"/>
              </w:rPr>
              <w:t xml:space="preserve"> zvejniek</w:t>
            </w:r>
            <w:r w:rsidR="004575C2" w:rsidRPr="00732144">
              <w:rPr>
                <w:rFonts w:ascii="Times New Roman" w:eastAsia="Arial Unicode MS" w:hAnsi="Times New Roman"/>
                <w:sz w:val="24"/>
                <w:szCs w:val="24"/>
              </w:rPr>
              <w:t>iem</w:t>
            </w:r>
            <w:r w:rsidR="002E3A5F" w:rsidRPr="00732144">
              <w:rPr>
                <w:rFonts w:ascii="Times New Roman" w:eastAsia="Arial Unicode MS" w:hAnsi="Times New Roman"/>
                <w:sz w:val="24"/>
                <w:szCs w:val="24"/>
              </w:rPr>
              <w:t xml:space="preserve"> pienākumu ievērot dreifējošo </w:t>
            </w:r>
            <w:r w:rsidR="002E3A5F" w:rsidRPr="00732144">
              <w:rPr>
                <w:rFonts w:ascii="Times New Roman" w:eastAsia="Arial Unicode MS" w:hAnsi="Times New Roman"/>
                <w:sz w:val="24"/>
                <w:szCs w:val="24"/>
              </w:rPr>
              <w:lastRenderedPageBreak/>
              <w:t>tīklu marķēšanas prasības.</w:t>
            </w:r>
          </w:p>
          <w:p w:rsidR="002E3A5F" w:rsidRPr="00732144" w:rsidRDefault="002E3A5F" w:rsidP="00D644FB">
            <w:pPr>
              <w:autoSpaceDE w:val="0"/>
              <w:autoSpaceDN w:val="0"/>
              <w:adjustRightInd w:val="0"/>
              <w:spacing w:after="0" w:line="240" w:lineRule="auto"/>
              <w:ind w:left="104" w:right="138"/>
              <w:jc w:val="both"/>
              <w:rPr>
                <w:rFonts w:ascii="Times New Roman" w:hAnsi="Times New Roman"/>
                <w:sz w:val="24"/>
                <w:szCs w:val="24"/>
              </w:rPr>
            </w:pPr>
          </w:p>
          <w:p w:rsidR="006532B9"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4</w:t>
            </w:r>
            <w:r w:rsidR="00B751EF">
              <w:rPr>
                <w:rFonts w:ascii="Times New Roman" w:hAnsi="Times New Roman"/>
                <w:color w:val="auto"/>
              </w:rPr>
              <w:t>.</w:t>
            </w:r>
            <w:r w:rsidR="00126DC7" w:rsidRPr="00732144">
              <w:rPr>
                <w:rFonts w:ascii="Times New Roman" w:hAnsi="Times New Roman"/>
                <w:color w:val="auto"/>
              </w:rPr>
              <w:t xml:space="preserve"> </w:t>
            </w:r>
            <w:r w:rsidR="006532B9" w:rsidRPr="00732144">
              <w:rPr>
                <w:rFonts w:ascii="Times New Roman" w:hAnsi="Times New Roman" w:cs="Times New Roman"/>
                <w:color w:val="auto"/>
              </w:rPr>
              <w:t>Pašlaik iepriekšējas paziņošanas pienākums attiecas uz</w:t>
            </w:r>
            <w:r w:rsidR="006532B9" w:rsidRPr="00732144">
              <w:rPr>
                <w:rFonts w:ascii="Arial" w:hAnsi="Arial" w:cs="Arial"/>
                <w:color w:val="auto"/>
              </w:rPr>
              <w:t xml:space="preserve"> </w:t>
            </w:r>
            <w:r w:rsidR="006532B9" w:rsidRPr="00732144">
              <w:rPr>
                <w:rFonts w:ascii="Times New Roman" w:hAnsi="Times New Roman" w:cs="Times New Roman"/>
                <w:color w:val="auto"/>
              </w:rPr>
              <w:t>visiem zvejas kuģiem, k</w:t>
            </w:r>
            <w:r w:rsidR="00B751EF">
              <w:rPr>
                <w:rFonts w:ascii="Times New Roman" w:hAnsi="Times New Roman" w:cs="Times New Roman"/>
                <w:color w:val="auto"/>
              </w:rPr>
              <w:t>as</w:t>
            </w:r>
            <w:r w:rsidR="006532B9" w:rsidRPr="00732144">
              <w:rPr>
                <w:rFonts w:ascii="Times New Roman" w:hAnsi="Times New Roman" w:cs="Times New Roman"/>
                <w:color w:val="auto"/>
              </w:rPr>
              <w:t xml:space="preserve"> garāk</w:t>
            </w:r>
            <w:r w:rsidR="00B751EF">
              <w:rPr>
                <w:rFonts w:ascii="Times New Roman" w:hAnsi="Times New Roman" w:cs="Times New Roman"/>
                <w:color w:val="auto"/>
              </w:rPr>
              <w:t>i</w:t>
            </w:r>
            <w:r w:rsidR="006532B9" w:rsidRPr="00732144">
              <w:rPr>
                <w:rFonts w:ascii="Times New Roman" w:hAnsi="Times New Roman" w:cs="Times New Roman"/>
                <w:color w:val="auto"/>
              </w:rPr>
              <w:t xml:space="preserve"> par 10 m, un arī citiem mazāka garuma kuģiem, ja tas ir noteikts Eiropas Savienības normatīvajos aktos</w:t>
            </w:r>
            <w:r w:rsidR="00B751EF">
              <w:rPr>
                <w:rFonts w:ascii="Times New Roman" w:hAnsi="Times New Roman" w:cs="Times New Roman"/>
                <w:color w:val="auto"/>
              </w:rPr>
              <w:t>.</w:t>
            </w:r>
            <w:r w:rsidR="006532B9" w:rsidRPr="00732144">
              <w:rPr>
                <w:rFonts w:ascii="Times New Roman" w:hAnsi="Times New Roman" w:cs="Times New Roman"/>
                <w:color w:val="auto"/>
              </w:rPr>
              <w:t xml:space="preserve"> </w:t>
            </w:r>
            <w:r w:rsidR="00B751EF">
              <w:rPr>
                <w:rFonts w:ascii="Times New Roman" w:hAnsi="Times New Roman" w:cs="Times New Roman"/>
                <w:color w:val="auto"/>
              </w:rPr>
              <w:t>Tas nozīmē, ka</w:t>
            </w:r>
            <w:r w:rsidR="006532B9" w:rsidRPr="00732144">
              <w:rPr>
                <w:rFonts w:ascii="Times New Roman" w:hAnsi="Times New Roman" w:cs="Times New Roman"/>
                <w:color w:val="auto"/>
              </w:rPr>
              <w:t xml:space="preserve"> </w:t>
            </w:r>
            <w:r w:rsidR="00B751EF">
              <w:rPr>
                <w:rFonts w:ascii="Times New Roman" w:hAnsi="Times New Roman" w:cs="Times New Roman"/>
                <w:color w:val="auto"/>
              </w:rPr>
              <w:t>ir jā</w:t>
            </w:r>
            <w:r w:rsidR="006532B9" w:rsidRPr="00732144">
              <w:rPr>
                <w:rFonts w:ascii="Times New Roman" w:hAnsi="Times New Roman" w:cs="Times New Roman"/>
                <w:color w:val="auto"/>
              </w:rPr>
              <w:t>ziņo par kuģa nozveju un par tā paredzamo ienākšanas laiku zivju izkraušanas vietā ne mazāk kā divas stundas pirms kuģa ienākšanas ostā</w:t>
            </w:r>
            <w:r w:rsidR="00F523BA" w:rsidRPr="00732144">
              <w:rPr>
                <w:rFonts w:ascii="Times New Roman" w:hAnsi="Times New Roman" w:cs="Times New Roman"/>
                <w:color w:val="auto"/>
              </w:rPr>
              <w:t>.</w:t>
            </w:r>
            <w:r w:rsidR="006532B9" w:rsidRPr="00732144">
              <w:rPr>
                <w:rFonts w:ascii="Times New Roman" w:hAnsi="Times New Roman" w:cs="Times New Roman"/>
                <w:color w:val="auto"/>
              </w:rPr>
              <w:t xml:space="preserve"> </w:t>
            </w:r>
            <w:r w:rsidR="00F523BA" w:rsidRPr="00732144">
              <w:rPr>
                <w:rFonts w:ascii="Times New Roman" w:hAnsi="Times New Roman" w:cs="Times New Roman"/>
                <w:color w:val="auto"/>
              </w:rPr>
              <w:t>Z</w:t>
            </w:r>
            <w:r w:rsidR="006532B9" w:rsidRPr="00732144">
              <w:rPr>
                <w:rFonts w:ascii="Times New Roman" w:hAnsi="Times New Roman" w:cs="Times New Roman"/>
                <w:color w:val="auto"/>
              </w:rPr>
              <w:t>iņas</w:t>
            </w:r>
            <w:r w:rsidR="00F523BA" w:rsidRPr="00732144">
              <w:rPr>
                <w:rFonts w:ascii="Times New Roman" w:hAnsi="Times New Roman" w:cs="Times New Roman"/>
                <w:color w:val="auto"/>
              </w:rPr>
              <w:t xml:space="preserve"> tiek</w:t>
            </w:r>
            <w:r w:rsidR="006532B9" w:rsidRPr="00732144">
              <w:rPr>
                <w:rFonts w:ascii="Times New Roman" w:hAnsi="Times New Roman" w:cs="Times New Roman"/>
                <w:color w:val="auto"/>
              </w:rPr>
              <w:t xml:space="preserve"> nosūt</w:t>
            </w:r>
            <w:r w:rsidR="00F523BA" w:rsidRPr="00732144">
              <w:rPr>
                <w:rFonts w:ascii="Times New Roman" w:hAnsi="Times New Roman" w:cs="Times New Roman"/>
                <w:color w:val="auto"/>
              </w:rPr>
              <w:t>ītas</w:t>
            </w:r>
            <w:r w:rsidR="006532B9" w:rsidRPr="00732144">
              <w:rPr>
                <w:rFonts w:ascii="Times New Roman" w:hAnsi="Times New Roman" w:cs="Times New Roman"/>
                <w:color w:val="auto"/>
              </w:rPr>
              <w:t xml:space="preserve"> Valsts vides dienestam, izmantojot elektroniskos vai mobilos (SMS) saziņas līdzekļus.</w:t>
            </w:r>
          </w:p>
          <w:p w:rsidR="00C80148" w:rsidRPr="00732144" w:rsidRDefault="00770AB1"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 xml:space="preserve">Pamatojoties uz </w:t>
            </w:r>
            <w:r w:rsidR="008245A1" w:rsidRPr="00732144">
              <w:rPr>
                <w:rFonts w:ascii="Times New Roman" w:hAnsi="Times New Roman"/>
                <w:bCs/>
                <w:color w:val="auto"/>
              </w:rPr>
              <w:t xml:space="preserve">Regulas Nr. 2016/1139 </w:t>
            </w:r>
            <w:r w:rsidRPr="00732144">
              <w:rPr>
                <w:rFonts w:ascii="Times New Roman" w:hAnsi="Times New Roman"/>
                <w:color w:val="auto"/>
              </w:rPr>
              <w:t>11.</w:t>
            </w:r>
            <w:r w:rsidR="006532B9" w:rsidRPr="00732144">
              <w:rPr>
                <w:rFonts w:ascii="Times New Roman" w:hAnsi="Times New Roman"/>
                <w:color w:val="auto"/>
              </w:rPr>
              <w:t xml:space="preserve"> </w:t>
            </w:r>
            <w:r w:rsidRPr="00732144">
              <w:rPr>
                <w:rFonts w:ascii="Times New Roman" w:hAnsi="Times New Roman"/>
                <w:color w:val="auto"/>
              </w:rPr>
              <w:t xml:space="preserve">panta </w:t>
            </w:r>
            <w:r w:rsidR="00B86843" w:rsidRPr="00732144">
              <w:rPr>
                <w:rFonts w:ascii="Times New Roman" w:hAnsi="Times New Roman"/>
                <w:color w:val="auto"/>
              </w:rPr>
              <w:t>1.</w:t>
            </w:r>
            <w:r w:rsidR="00455FF3">
              <w:rPr>
                <w:rFonts w:ascii="Times New Roman" w:hAnsi="Times New Roman"/>
                <w:color w:val="auto"/>
              </w:rPr>
              <w:t> </w:t>
            </w:r>
            <w:r w:rsidR="00B86843" w:rsidRPr="00732144">
              <w:rPr>
                <w:rFonts w:ascii="Times New Roman" w:hAnsi="Times New Roman"/>
                <w:color w:val="auto"/>
              </w:rPr>
              <w:t>punktu</w:t>
            </w:r>
            <w:r w:rsidR="00F701E3" w:rsidRPr="00732144">
              <w:rPr>
                <w:rFonts w:ascii="Times New Roman" w:hAnsi="Times New Roman"/>
                <w:color w:val="auto"/>
              </w:rPr>
              <w:t xml:space="preserve">, </w:t>
            </w:r>
            <w:r w:rsidRPr="00732144">
              <w:rPr>
                <w:rFonts w:ascii="Times New Roman" w:hAnsi="Times New Roman"/>
                <w:color w:val="auto"/>
              </w:rPr>
              <w:t>noteikumu projekt</w:t>
            </w:r>
            <w:r w:rsidR="00B86843" w:rsidRPr="00732144">
              <w:rPr>
                <w:rFonts w:ascii="Times New Roman" w:hAnsi="Times New Roman"/>
                <w:color w:val="auto"/>
              </w:rPr>
              <w:t>a 4. punkts</w:t>
            </w:r>
            <w:r w:rsidRPr="00732144">
              <w:rPr>
                <w:rFonts w:ascii="Times New Roman" w:hAnsi="Times New Roman"/>
                <w:color w:val="auto"/>
              </w:rPr>
              <w:t xml:space="preserve"> </w:t>
            </w:r>
            <w:r w:rsidR="00F701E3" w:rsidRPr="00732144">
              <w:rPr>
                <w:rFonts w:ascii="Times New Roman" w:hAnsi="Times New Roman"/>
                <w:color w:val="auto"/>
              </w:rPr>
              <w:t>nosak</w:t>
            </w:r>
            <w:r w:rsidRPr="00732144">
              <w:rPr>
                <w:rFonts w:ascii="Times New Roman" w:hAnsi="Times New Roman"/>
                <w:color w:val="auto"/>
              </w:rPr>
              <w:t>a</w:t>
            </w:r>
            <w:r w:rsidR="00AA66E9" w:rsidRPr="00732144">
              <w:rPr>
                <w:rFonts w:ascii="Times New Roman" w:hAnsi="Times New Roman"/>
                <w:color w:val="auto"/>
              </w:rPr>
              <w:t xml:space="preserve"> </w:t>
            </w:r>
            <w:r w:rsidRPr="00732144">
              <w:rPr>
                <w:rFonts w:ascii="Times New Roman" w:hAnsi="Times New Roman"/>
                <w:color w:val="auto"/>
              </w:rPr>
              <w:t xml:space="preserve">iepriekšējas paziņošanas pienākumu arī </w:t>
            </w:r>
            <w:r w:rsidR="00AA66E9" w:rsidRPr="00732144">
              <w:rPr>
                <w:rFonts w:ascii="Times New Roman" w:hAnsi="Times New Roman"/>
                <w:color w:val="auto"/>
              </w:rPr>
              <w:t>zvejas kuģ</w:t>
            </w:r>
            <w:r w:rsidRPr="00732144">
              <w:rPr>
                <w:rFonts w:ascii="Times New Roman" w:hAnsi="Times New Roman"/>
                <w:color w:val="auto"/>
              </w:rPr>
              <w:t>iem</w:t>
            </w:r>
            <w:r w:rsidR="00AA66E9" w:rsidRPr="00732144">
              <w:rPr>
                <w:rFonts w:ascii="Times New Roman" w:hAnsi="Times New Roman"/>
                <w:color w:val="auto"/>
              </w:rPr>
              <w:t xml:space="preserve"> </w:t>
            </w:r>
            <w:r w:rsidR="002968BE" w:rsidRPr="00732144">
              <w:rPr>
                <w:rFonts w:ascii="Times New Roman" w:hAnsi="Times New Roman"/>
                <w:color w:val="auto"/>
              </w:rPr>
              <w:t xml:space="preserve">ar </w:t>
            </w:r>
            <w:r w:rsidR="00AA66E9" w:rsidRPr="00732144">
              <w:rPr>
                <w:rFonts w:ascii="Times New Roman" w:hAnsi="Times New Roman"/>
                <w:color w:val="auto"/>
              </w:rPr>
              <w:t>garum</w:t>
            </w:r>
            <w:r w:rsidR="002968BE" w:rsidRPr="00732144">
              <w:rPr>
                <w:rFonts w:ascii="Times New Roman" w:hAnsi="Times New Roman"/>
                <w:color w:val="auto"/>
              </w:rPr>
              <w:t>u no</w:t>
            </w:r>
            <w:r w:rsidR="00BA67BA" w:rsidRPr="00732144">
              <w:rPr>
                <w:rFonts w:ascii="Times New Roman" w:hAnsi="Times New Roman"/>
                <w:color w:val="auto"/>
              </w:rPr>
              <w:t xml:space="preserve"> </w:t>
            </w:r>
            <w:r w:rsidR="002968BE" w:rsidRPr="00732144">
              <w:rPr>
                <w:rFonts w:ascii="Times New Roman" w:hAnsi="Times New Roman"/>
                <w:color w:val="auto"/>
              </w:rPr>
              <w:t>astoņiem līdz desmit</w:t>
            </w:r>
            <w:r w:rsidR="00AA66E9" w:rsidRPr="00732144">
              <w:rPr>
                <w:rFonts w:ascii="Times New Roman" w:hAnsi="Times New Roman"/>
                <w:color w:val="auto"/>
              </w:rPr>
              <w:t xml:space="preserve"> </w:t>
            </w:r>
            <w:r w:rsidR="002968BE" w:rsidRPr="00732144">
              <w:rPr>
                <w:rFonts w:ascii="Times New Roman" w:hAnsi="Times New Roman"/>
                <w:color w:val="auto"/>
              </w:rPr>
              <w:t>metriem, ja uz tiem</w:t>
            </w:r>
            <w:r w:rsidR="00BA67BA" w:rsidRPr="00732144">
              <w:rPr>
                <w:rFonts w:ascii="Times New Roman" w:hAnsi="Times New Roman"/>
                <w:color w:val="auto"/>
              </w:rPr>
              <w:t xml:space="preserve"> </w:t>
            </w:r>
            <w:r w:rsidR="00AA66E9" w:rsidRPr="00732144">
              <w:rPr>
                <w:rFonts w:ascii="Times New Roman" w:hAnsi="Times New Roman"/>
                <w:color w:val="auto"/>
              </w:rPr>
              <w:t>ir paturēt</w:t>
            </w:r>
            <w:r w:rsidR="002968BE" w:rsidRPr="00732144">
              <w:rPr>
                <w:rFonts w:ascii="Times New Roman" w:hAnsi="Times New Roman"/>
                <w:color w:val="auto"/>
              </w:rPr>
              <w:t>a</w:t>
            </w:r>
            <w:r w:rsidR="00AA66E9" w:rsidRPr="00732144">
              <w:rPr>
                <w:rFonts w:ascii="Times New Roman" w:hAnsi="Times New Roman"/>
                <w:color w:val="auto"/>
              </w:rPr>
              <w:t xml:space="preserve"> vismaz 300 kg mencu vai divas to</w:t>
            </w:r>
            <w:r w:rsidRPr="00732144">
              <w:rPr>
                <w:rFonts w:ascii="Times New Roman" w:hAnsi="Times New Roman"/>
                <w:color w:val="auto"/>
              </w:rPr>
              <w:t>nnas pelaģisko krājumu nozveja</w:t>
            </w:r>
            <w:r w:rsidR="00B95C4D" w:rsidRPr="00732144">
              <w:rPr>
                <w:rFonts w:ascii="Times New Roman" w:hAnsi="Times New Roman" w:cs="Times New Roman"/>
                <w:color w:val="auto"/>
              </w:rPr>
              <w:t>.</w:t>
            </w:r>
            <w:r w:rsidR="00B161EB" w:rsidRPr="00732144">
              <w:rPr>
                <w:rFonts w:ascii="Times New Roman" w:hAnsi="Times New Roman" w:cs="Times New Roman"/>
                <w:color w:val="auto"/>
              </w:rPr>
              <w:t xml:space="preserve"> </w:t>
            </w:r>
            <w:r w:rsidR="002968BE" w:rsidRPr="00732144">
              <w:rPr>
                <w:rFonts w:ascii="Times New Roman" w:hAnsi="Times New Roman" w:cs="Times New Roman"/>
                <w:color w:val="auto"/>
              </w:rPr>
              <w:t xml:space="preserve">Tādējādi, lai precizētu </w:t>
            </w:r>
            <w:r w:rsidR="00455FF3">
              <w:rPr>
                <w:rFonts w:ascii="Times New Roman" w:hAnsi="Times New Roman" w:cs="Times New Roman"/>
                <w:color w:val="auto"/>
              </w:rPr>
              <w:t xml:space="preserve">zvejas </w:t>
            </w:r>
            <w:r w:rsidR="002968BE" w:rsidRPr="00732144">
              <w:rPr>
                <w:rFonts w:ascii="Times New Roman" w:hAnsi="Times New Roman" w:cs="Times New Roman"/>
                <w:color w:val="auto"/>
              </w:rPr>
              <w:t xml:space="preserve">noteikumus atbilstoši Regulas Nr. 2016/1139 prasībām un uzlabotu zvejnieku informētību par </w:t>
            </w:r>
            <w:r w:rsidR="00BA67BA" w:rsidRPr="00732144">
              <w:rPr>
                <w:rFonts w:ascii="Times New Roman" w:hAnsi="Times New Roman" w:cs="Times New Roman"/>
                <w:color w:val="auto"/>
              </w:rPr>
              <w:t xml:space="preserve">šādu </w:t>
            </w:r>
            <w:r w:rsidR="002968BE" w:rsidRPr="00732144">
              <w:rPr>
                <w:rFonts w:ascii="Times New Roman" w:hAnsi="Times New Roman" w:cs="Times New Roman"/>
                <w:color w:val="auto"/>
              </w:rPr>
              <w:t>prasību</w:t>
            </w:r>
            <w:r w:rsidR="00F523BA" w:rsidRPr="00732144">
              <w:rPr>
                <w:rFonts w:ascii="Times New Roman" w:hAnsi="Times New Roman" w:cs="Times New Roman"/>
                <w:color w:val="auto"/>
              </w:rPr>
              <w:t xml:space="preserve"> izpildi</w:t>
            </w:r>
            <w:r w:rsidR="002968BE" w:rsidRPr="00732144">
              <w:rPr>
                <w:rFonts w:ascii="Times New Roman" w:hAnsi="Times New Roman" w:cs="Times New Roman"/>
                <w:color w:val="auto"/>
              </w:rPr>
              <w:t xml:space="preserve">, </w:t>
            </w:r>
            <w:r w:rsidR="00BA67BA" w:rsidRPr="00732144">
              <w:rPr>
                <w:rFonts w:ascii="Times New Roman" w:hAnsi="Times New Roman" w:cs="Times New Roman"/>
                <w:color w:val="auto"/>
              </w:rPr>
              <w:t xml:space="preserve">noteikumu projektā iekļauta </w:t>
            </w:r>
            <w:r w:rsidR="002968BE" w:rsidRPr="00732144">
              <w:rPr>
                <w:rFonts w:ascii="Times New Roman" w:hAnsi="Times New Roman" w:cs="Times New Roman"/>
                <w:color w:val="auto"/>
              </w:rPr>
              <w:t>norma</w:t>
            </w:r>
            <w:r w:rsidR="00BA67BA" w:rsidRPr="00732144">
              <w:rPr>
                <w:rFonts w:ascii="Times New Roman" w:hAnsi="Times New Roman" w:cs="Times New Roman"/>
                <w:color w:val="auto"/>
              </w:rPr>
              <w:t xml:space="preserve"> attiecībā uz zvejas kuģ</w:t>
            </w:r>
            <w:r w:rsidR="00F523BA" w:rsidRPr="00732144">
              <w:rPr>
                <w:rFonts w:ascii="Times New Roman" w:hAnsi="Times New Roman" w:cs="Times New Roman"/>
                <w:color w:val="auto"/>
              </w:rPr>
              <w:t>iem, k</w:t>
            </w:r>
            <w:r w:rsidR="00455FF3">
              <w:rPr>
                <w:rFonts w:ascii="Times New Roman" w:hAnsi="Times New Roman" w:cs="Times New Roman"/>
                <w:color w:val="auto"/>
              </w:rPr>
              <w:t>a</w:t>
            </w:r>
            <w:r w:rsidR="00F523BA" w:rsidRPr="00732144">
              <w:rPr>
                <w:rFonts w:ascii="Times New Roman" w:hAnsi="Times New Roman" w:cs="Times New Roman"/>
                <w:color w:val="auto"/>
              </w:rPr>
              <w:t>m jāpilda</w:t>
            </w:r>
            <w:r w:rsidR="00BA67BA" w:rsidRPr="00732144">
              <w:rPr>
                <w:rFonts w:ascii="Times New Roman" w:hAnsi="Times New Roman" w:cs="Times New Roman"/>
                <w:color w:val="auto"/>
              </w:rPr>
              <w:t xml:space="preserve"> iepriekšējas paziņošanas pienākum</w:t>
            </w:r>
            <w:r w:rsidR="00F523BA" w:rsidRPr="00732144">
              <w:rPr>
                <w:rFonts w:ascii="Times New Roman" w:hAnsi="Times New Roman" w:cs="Times New Roman"/>
                <w:color w:val="auto"/>
              </w:rPr>
              <w:t>s Valsts vides dienestam</w:t>
            </w:r>
            <w:r w:rsidR="002968BE" w:rsidRPr="00732144">
              <w:rPr>
                <w:rFonts w:ascii="Times New Roman" w:hAnsi="Times New Roman" w:cs="Times New Roman"/>
                <w:color w:val="auto"/>
              </w:rPr>
              <w:t xml:space="preserve">.  </w:t>
            </w:r>
          </w:p>
          <w:p w:rsidR="006532B9" w:rsidRPr="00732144" w:rsidRDefault="006532B9" w:rsidP="00D644FB">
            <w:pPr>
              <w:tabs>
                <w:tab w:val="left" w:pos="246"/>
              </w:tabs>
              <w:autoSpaceDE w:val="0"/>
              <w:autoSpaceDN w:val="0"/>
              <w:adjustRightInd w:val="0"/>
              <w:spacing w:before="60" w:after="60" w:line="240" w:lineRule="auto"/>
              <w:ind w:left="104" w:right="138"/>
              <w:jc w:val="both"/>
              <w:rPr>
                <w:rFonts w:ascii="Times New Roman" w:hAnsi="Times New Roman"/>
                <w:sz w:val="24"/>
                <w:szCs w:val="24"/>
                <w:lang w:eastAsia="lv-LV"/>
              </w:rPr>
            </w:pPr>
          </w:p>
          <w:p w:rsidR="006532B9" w:rsidRPr="00732144" w:rsidRDefault="004B3653" w:rsidP="00B56BE1">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bCs/>
                <w:sz w:val="24"/>
                <w:szCs w:val="24"/>
              </w:rPr>
              <w:t>5</w:t>
            </w:r>
            <w:r w:rsidR="00455FF3">
              <w:rPr>
                <w:rFonts w:ascii="Times New Roman" w:hAnsi="Times New Roman"/>
                <w:bCs/>
                <w:sz w:val="24"/>
                <w:szCs w:val="24"/>
              </w:rPr>
              <w:t>.</w:t>
            </w:r>
            <w:r w:rsidR="00126DC7" w:rsidRPr="00732144">
              <w:rPr>
                <w:rFonts w:ascii="Times New Roman" w:hAnsi="Times New Roman"/>
                <w:bCs/>
                <w:sz w:val="24"/>
                <w:szCs w:val="24"/>
              </w:rPr>
              <w:t xml:space="preserve"> </w:t>
            </w:r>
            <w:r w:rsidR="008215C2" w:rsidRPr="00732144">
              <w:rPr>
                <w:rFonts w:ascii="Times New Roman" w:hAnsi="Times New Roman"/>
                <w:sz w:val="24"/>
                <w:szCs w:val="24"/>
              </w:rPr>
              <w:t>S</w:t>
            </w:r>
            <w:r w:rsidR="006532B9" w:rsidRPr="00732144">
              <w:rPr>
                <w:rFonts w:ascii="Times New Roman" w:hAnsi="Times New Roman"/>
                <w:sz w:val="24"/>
                <w:szCs w:val="24"/>
              </w:rPr>
              <w:t xml:space="preserve">pēkā esošie noteikumi jau </w:t>
            </w:r>
            <w:r w:rsidR="00455FF3">
              <w:rPr>
                <w:rFonts w:ascii="Times New Roman" w:hAnsi="Times New Roman"/>
                <w:sz w:val="24"/>
                <w:szCs w:val="24"/>
              </w:rPr>
              <w:t>paredz</w:t>
            </w:r>
            <w:r w:rsidR="006532B9" w:rsidRPr="00732144">
              <w:rPr>
                <w:rFonts w:ascii="Times New Roman" w:hAnsi="Times New Roman"/>
                <w:sz w:val="24"/>
                <w:szCs w:val="24"/>
              </w:rPr>
              <w:t xml:space="preserve"> pienākumu izkraut Baltijas jūr</w:t>
            </w:r>
            <w:r w:rsidR="00455FF3">
              <w:rPr>
                <w:rFonts w:ascii="Times New Roman" w:hAnsi="Times New Roman"/>
                <w:sz w:val="24"/>
                <w:szCs w:val="24"/>
              </w:rPr>
              <w:t>ā</w:t>
            </w:r>
            <w:r w:rsidR="006532B9" w:rsidRPr="00732144">
              <w:rPr>
                <w:rFonts w:ascii="Times New Roman" w:hAnsi="Times New Roman"/>
                <w:sz w:val="24"/>
                <w:szCs w:val="24"/>
              </w:rPr>
              <w:t xml:space="preserve"> nozvejotās mencas, ja to dzīvsvars uz kuģa ir 750 kg un vairāk</w:t>
            </w:r>
            <w:r w:rsidR="00455FF3">
              <w:rPr>
                <w:rFonts w:ascii="Times New Roman" w:hAnsi="Times New Roman"/>
                <w:sz w:val="24"/>
                <w:szCs w:val="24"/>
              </w:rPr>
              <w:t>,</w:t>
            </w:r>
            <w:r w:rsidR="006532B9" w:rsidRPr="00732144">
              <w:rPr>
                <w:rFonts w:ascii="Times New Roman" w:hAnsi="Times New Roman"/>
                <w:sz w:val="24"/>
                <w:szCs w:val="24"/>
              </w:rPr>
              <w:t xml:space="preserve"> Pāvilost</w:t>
            </w:r>
            <w:r w:rsidR="00455FF3">
              <w:rPr>
                <w:rFonts w:ascii="Times New Roman" w:hAnsi="Times New Roman"/>
                <w:sz w:val="24"/>
                <w:szCs w:val="24"/>
              </w:rPr>
              <w:t>as</w:t>
            </w:r>
            <w:r w:rsidR="006532B9" w:rsidRPr="00732144">
              <w:rPr>
                <w:rFonts w:ascii="Times New Roman" w:hAnsi="Times New Roman"/>
                <w:sz w:val="24"/>
                <w:szCs w:val="24"/>
              </w:rPr>
              <w:t>, Liepājas un Ventspils ostā.</w:t>
            </w:r>
            <w:r w:rsidR="00B56BE1" w:rsidRPr="00732144">
              <w:rPr>
                <w:rFonts w:ascii="Times New Roman" w:hAnsi="Times New Roman"/>
                <w:bCs/>
                <w:sz w:val="24"/>
                <w:szCs w:val="24"/>
              </w:rPr>
              <w:t xml:space="preserve"> </w:t>
            </w:r>
            <w:r w:rsidR="00F35319" w:rsidRPr="00732144">
              <w:rPr>
                <w:rFonts w:ascii="Times New Roman" w:hAnsi="Times New Roman"/>
                <w:bCs/>
                <w:sz w:val="24"/>
                <w:szCs w:val="24"/>
              </w:rPr>
              <w:t xml:space="preserve">Regulas Nr. 2016/1139 </w:t>
            </w:r>
            <w:r w:rsidR="00F35319" w:rsidRPr="00732144">
              <w:rPr>
                <w:rFonts w:ascii="Times New Roman" w:hAnsi="Times New Roman"/>
                <w:sz w:val="24"/>
                <w:szCs w:val="24"/>
              </w:rPr>
              <w:t xml:space="preserve">14. pants nosaka robežapjomu, kurš piemērojams plānā ietverto sugu dzīvsvaram un pēc kura pārsniegšanas zvejas kuģim nozveja jāizkrauj apstiprinātā ostā vai vietā tuvu krastam. </w:t>
            </w:r>
            <w:r w:rsidR="00455FF3">
              <w:rPr>
                <w:rFonts w:ascii="Times New Roman" w:hAnsi="Times New Roman"/>
                <w:sz w:val="24"/>
                <w:szCs w:val="24"/>
              </w:rPr>
              <w:t>Tādējādi ar</w:t>
            </w:r>
            <w:r w:rsidR="006532B9" w:rsidRPr="00732144">
              <w:rPr>
                <w:rFonts w:ascii="Times New Roman" w:hAnsi="Times New Roman"/>
                <w:sz w:val="24"/>
                <w:szCs w:val="24"/>
              </w:rPr>
              <w:t xml:space="preserve"> noteikumu projekt</w:t>
            </w:r>
            <w:r w:rsidR="00E30D5A" w:rsidRPr="00732144">
              <w:rPr>
                <w:rFonts w:ascii="Times New Roman" w:hAnsi="Times New Roman"/>
                <w:sz w:val="24"/>
                <w:szCs w:val="24"/>
              </w:rPr>
              <w:t>a</w:t>
            </w:r>
            <w:r w:rsidR="009434B5" w:rsidRPr="00732144">
              <w:rPr>
                <w:rFonts w:ascii="Times New Roman" w:hAnsi="Times New Roman"/>
                <w:sz w:val="24"/>
                <w:szCs w:val="24"/>
              </w:rPr>
              <w:t xml:space="preserve"> </w:t>
            </w:r>
            <w:r w:rsidR="00411816">
              <w:rPr>
                <w:rFonts w:ascii="Times New Roman" w:hAnsi="Times New Roman"/>
                <w:sz w:val="24"/>
                <w:szCs w:val="24"/>
              </w:rPr>
              <w:t>5</w:t>
            </w:r>
            <w:r w:rsidR="00E30D5A" w:rsidRPr="00732144">
              <w:rPr>
                <w:rFonts w:ascii="Times New Roman" w:hAnsi="Times New Roman"/>
                <w:sz w:val="24"/>
                <w:szCs w:val="24"/>
              </w:rPr>
              <w:t>.</w:t>
            </w:r>
            <w:r w:rsidR="009434B5" w:rsidRPr="00732144">
              <w:rPr>
                <w:rFonts w:ascii="Times New Roman" w:hAnsi="Times New Roman"/>
                <w:sz w:val="24"/>
                <w:szCs w:val="24"/>
              </w:rPr>
              <w:t xml:space="preserve"> </w:t>
            </w:r>
            <w:r w:rsidR="00E30D5A" w:rsidRPr="00732144">
              <w:rPr>
                <w:rFonts w:ascii="Times New Roman" w:hAnsi="Times New Roman"/>
                <w:sz w:val="24"/>
                <w:szCs w:val="24"/>
              </w:rPr>
              <w:t>punkt</w:t>
            </w:r>
            <w:r w:rsidR="00455FF3">
              <w:rPr>
                <w:rFonts w:ascii="Times New Roman" w:hAnsi="Times New Roman"/>
                <w:sz w:val="24"/>
                <w:szCs w:val="24"/>
              </w:rPr>
              <w:t>u</w:t>
            </w:r>
            <w:r w:rsidR="006532B9" w:rsidRPr="00732144">
              <w:rPr>
                <w:rFonts w:ascii="Times New Roman" w:hAnsi="Times New Roman"/>
                <w:sz w:val="24"/>
                <w:szCs w:val="24"/>
              </w:rPr>
              <w:t xml:space="preserve"> precizē</w:t>
            </w:r>
            <w:r w:rsidR="00455FF3">
              <w:rPr>
                <w:rFonts w:ascii="Times New Roman" w:hAnsi="Times New Roman"/>
                <w:sz w:val="24"/>
                <w:szCs w:val="24"/>
              </w:rPr>
              <w:t>ti</w:t>
            </w:r>
            <w:r w:rsidR="00E30D5A" w:rsidRPr="00732144">
              <w:rPr>
                <w:rFonts w:ascii="Times New Roman" w:hAnsi="Times New Roman"/>
                <w:sz w:val="24"/>
                <w:szCs w:val="24"/>
              </w:rPr>
              <w:t xml:space="preserve"> zvejas noteikum</w:t>
            </w:r>
            <w:r w:rsidR="00455FF3">
              <w:rPr>
                <w:rFonts w:ascii="Times New Roman" w:hAnsi="Times New Roman"/>
                <w:sz w:val="24"/>
                <w:szCs w:val="24"/>
              </w:rPr>
              <w:t>i, paredzot</w:t>
            </w:r>
            <w:r w:rsidR="006532B9" w:rsidRPr="00732144">
              <w:rPr>
                <w:rFonts w:ascii="Times New Roman" w:hAnsi="Times New Roman"/>
                <w:sz w:val="24"/>
                <w:szCs w:val="24"/>
              </w:rPr>
              <w:t xml:space="preserve"> zvejas kuģu pienākumu arī pelaģisko krājumu nozveju (t.i.</w:t>
            </w:r>
            <w:r w:rsidR="00455FF3">
              <w:rPr>
                <w:rFonts w:ascii="Times New Roman" w:hAnsi="Times New Roman"/>
                <w:sz w:val="24"/>
                <w:szCs w:val="24"/>
              </w:rPr>
              <w:t>,</w:t>
            </w:r>
            <w:r w:rsidR="006532B9" w:rsidRPr="00732144">
              <w:rPr>
                <w:rFonts w:ascii="Times New Roman" w:hAnsi="Times New Roman"/>
                <w:sz w:val="24"/>
                <w:szCs w:val="24"/>
              </w:rPr>
              <w:t xml:space="preserve"> brētliņas un reņģes), ja tā ir </w:t>
            </w:r>
            <w:r w:rsidR="00455FF3">
              <w:rPr>
                <w:rFonts w:ascii="Times New Roman" w:hAnsi="Times New Roman"/>
                <w:sz w:val="24"/>
                <w:szCs w:val="24"/>
              </w:rPr>
              <w:t xml:space="preserve">vismaz </w:t>
            </w:r>
            <w:r w:rsidR="006532B9" w:rsidRPr="00732144">
              <w:rPr>
                <w:rFonts w:ascii="Times New Roman" w:hAnsi="Times New Roman"/>
                <w:sz w:val="24"/>
                <w:szCs w:val="24"/>
              </w:rPr>
              <w:t>5 tonn</w:t>
            </w:r>
            <w:r w:rsidR="00455FF3">
              <w:rPr>
                <w:rFonts w:ascii="Times New Roman" w:hAnsi="Times New Roman"/>
                <w:sz w:val="24"/>
                <w:szCs w:val="24"/>
              </w:rPr>
              <w:t>u apjomā</w:t>
            </w:r>
            <w:r w:rsidR="006532B9" w:rsidRPr="00732144">
              <w:rPr>
                <w:rFonts w:ascii="Times New Roman" w:hAnsi="Times New Roman"/>
                <w:sz w:val="24"/>
                <w:szCs w:val="24"/>
              </w:rPr>
              <w:t>, izkraut tikai apstiprinātājās ostās vai izkraušanas vietās, t.i., Pāvilost</w:t>
            </w:r>
            <w:r w:rsidR="00455FF3">
              <w:rPr>
                <w:rFonts w:ascii="Times New Roman" w:hAnsi="Times New Roman"/>
                <w:sz w:val="24"/>
                <w:szCs w:val="24"/>
              </w:rPr>
              <w:t>as</w:t>
            </w:r>
            <w:r w:rsidR="006532B9" w:rsidRPr="00732144">
              <w:rPr>
                <w:rFonts w:ascii="Times New Roman" w:hAnsi="Times New Roman"/>
                <w:sz w:val="24"/>
                <w:szCs w:val="24"/>
              </w:rPr>
              <w:t>, Rīgas, Liepājas, Ventspils, Mērsraga, Salacgrīvas, Skultes, Kuivižu un Rojas ostā, kā arī Nīcas pagasta</w:t>
            </w:r>
            <w:r w:rsidR="007F5C2B" w:rsidRPr="00732144">
              <w:rPr>
                <w:rFonts w:ascii="Times New Roman" w:hAnsi="Times New Roman"/>
                <w:sz w:val="24"/>
                <w:szCs w:val="24"/>
              </w:rPr>
              <w:t xml:space="preserve"> (Nīcas novad</w:t>
            </w:r>
            <w:r w:rsidR="00455FF3">
              <w:rPr>
                <w:rFonts w:ascii="Times New Roman" w:hAnsi="Times New Roman"/>
                <w:sz w:val="24"/>
                <w:szCs w:val="24"/>
              </w:rPr>
              <w:t>ā</w:t>
            </w:r>
            <w:r w:rsidR="007F5C2B" w:rsidRPr="00732144">
              <w:rPr>
                <w:rFonts w:ascii="Times New Roman" w:hAnsi="Times New Roman"/>
                <w:sz w:val="24"/>
                <w:szCs w:val="24"/>
              </w:rPr>
              <w:t>)</w:t>
            </w:r>
            <w:r w:rsidR="006532B9" w:rsidRPr="00732144">
              <w:rPr>
                <w:rFonts w:ascii="Times New Roman" w:hAnsi="Times New Roman"/>
                <w:sz w:val="24"/>
                <w:szCs w:val="24"/>
              </w:rPr>
              <w:t xml:space="preserve"> Jūrmalciema piestātnē un Kolkas pagasta</w:t>
            </w:r>
            <w:r w:rsidR="007F5C2B" w:rsidRPr="00732144">
              <w:rPr>
                <w:rFonts w:ascii="Times New Roman" w:hAnsi="Times New Roman"/>
                <w:sz w:val="24"/>
                <w:szCs w:val="24"/>
              </w:rPr>
              <w:t xml:space="preserve"> (Dundagas novad</w:t>
            </w:r>
            <w:r w:rsidR="00455FF3">
              <w:rPr>
                <w:rFonts w:ascii="Times New Roman" w:hAnsi="Times New Roman"/>
                <w:sz w:val="24"/>
                <w:szCs w:val="24"/>
              </w:rPr>
              <w:t>ā</w:t>
            </w:r>
            <w:r w:rsidR="007F5C2B" w:rsidRPr="00732144">
              <w:rPr>
                <w:rFonts w:ascii="Times New Roman" w:hAnsi="Times New Roman"/>
                <w:sz w:val="24"/>
                <w:szCs w:val="24"/>
              </w:rPr>
              <w:t>)</w:t>
            </w:r>
            <w:r w:rsidR="006532B9" w:rsidRPr="00732144">
              <w:rPr>
                <w:rFonts w:ascii="Times New Roman" w:hAnsi="Times New Roman"/>
                <w:sz w:val="24"/>
                <w:szCs w:val="24"/>
              </w:rPr>
              <w:t xml:space="preserve"> Kolkas ciema piestātnē.  </w:t>
            </w:r>
          </w:p>
          <w:p w:rsidR="00DB7093" w:rsidRPr="00732144" w:rsidRDefault="00DB7093" w:rsidP="00D644FB">
            <w:pPr>
              <w:tabs>
                <w:tab w:val="left" w:pos="246"/>
              </w:tabs>
              <w:autoSpaceDE w:val="0"/>
              <w:autoSpaceDN w:val="0"/>
              <w:adjustRightInd w:val="0"/>
              <w:spacing w:before="60" w:after="60" w:line="240" w:lineRule="auto"/>
              <w:ind w:left="104" w:right="138"/>
              <w:jc w:val="both"/>
              <w:rPr>
                <w:rFonts w:ascii="Times New Roman" w:hAnsi="Times New Roman"/>
                <w:sz w:val="24"/>
                <w:szCs w:val="24"/>
              </w:rPr>
            </w:pPr>
          </w:p>
          <w:p w:rsidR="00C80148" w:rsidRPr="00732144" w:rsidRDefault="004B3653" w:rsidP="00D644FB">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6</w:t>
            </w:r>
            <w:r w:rsidR="00455FF3">
              <w:rPr>
                <w:rFonts w:ascii="Times New Roman" w:hAnsi="Times New Roman"/>
                <w:sz w:val="24"/>
                <w:szCs w:val="24"/>
              </w:rPr>
              <w:t>.</w:t>
            </w:r>
            <w:r w:rsidR="00F35319" w:rsidRPr="00732144">
              <w:rPr>
                <w:rFonts w:ascii="Times New Roman" w:hAnsi="Times New Roman"/>
                <w:sz w:val="24"/>
                <w:szCs w:val="24"/>
              </w:rPr>
              <w:t xml:space="preserve"> Paš</w:t>
            </w:r>
            <w:r w:rsidR="00455FF3">
              <w:rPr>
                <w:rFonts w:ascii="Times New Roman" w:hAnsi="Times New Roman"/>
                <w:sz w:val="24"/>
                <w:szCs w:val="24"/>
              </w:rPr>
              <w:t>reizējā</w:t>
            </w:r>
            <w:r w:rsidR="00F35319" w:rsidRPr="00732144">
              <w:rPr>
                <w:rFonts w:ascii="Times New Roman" w:hAnsi="Times New Roman"/>
                <w:sz w:val="24"/>
                <w:szCs w:val="24"/>
              </w:rPr>
              <w:t xml:space="preserve"> iepriekšējā paziņojuma forma </w:t>
            </w:r>
            <w:r w:rsidR="00E30D5A" w:rsidRPr="00732144">
              <w:rPr>
                <w:rFonts w:ascii="Times New Roman" w:hAnsi="Times New Roman"/>
                <w:sz w:val="24"/>
                <w:szCs w:val="24"/>
              </w:rPr>
              <w:t xml:space="preserve">(zvejas noteikumu 5.pielikums) </w:t>
            </w:r>
            <w:r w:rsidR="00F35319" w:rsidRPr="00732144">
              <w:rPr>
                <w:rFonts w:ascii="Times New Roman" w:hAnsi="Times New Roman"/>
                <w:sz w:val="24"/>
                <w:szCs w:val="24"/>
              </w:rPr>
              <w:t>paredz</w:t>
            </w:r>
            <w:r w:rsidR="00455FF3">
              <w:rPr>
                <w:rFonts w:ascii="Times New Roman" w:hAnsi="Times New Roman"/>
                <w:sz w:val="24"/>
                <w:szCs w:val="24"/>
              </w:rPr>
              <w:t>, ka</w:t>
            </w:r>
            <w:r w:rsidR="00F35319" w:rsidRPr="00732144">
              <w:rPr>
                <w:rFonts w:ascii="Times New Roman" w:hAnsi="Times New Roman"/>
                <w:sz w:val="24"/>
                <w:szCs w:val="24"/>
              </w:rPr>
              <w:t xml:space="preserve"> inform</w:t>
            </w:r>
            <w:r w:rsidR="00455FF3">
              <w:rPr>
                <w:rFonts w:ascii="Times New Roman" w:hAnsi="Times New Roman"/>
                <w:sz w:val="24"/>
                <w:szCs w:val="24"/>
              </w:rPr>
              <w:t>ācija sniedzama</w:t>
            </w:r>
            <w:r w:rsidR="00F35319" w:rsidRPr="00732144">
              <w:rPr>
                <w:rFonts w:ascii="Times New Roman" w:hAnsi="Times New Roman"/>
                <w:sz w:val="24"/>
                <w:szCs w:val="24"/>
              </w:rPr>
              <w:t xml:space="preserve"> </w:t>
            </w:r>
            <w:r w:rsidR="004A666A" w:rsidRPr="00732144">
              <w:rPr>
                <w:rFonts w:ascii="Times New Roman" w:hAnsi="Times New Roman"/>
                <w:sz w:val="24"/>
                <w:szCs w:val="24"/>
              </w:rPr>
              <w:t xml:space="preserve">tikai </w:t>
            </w:r>
            <w:r w:rsidR="00F35319" w:rsidRPr="00732144">
              <w:rPr>
                <w:rFonts w:ascii="Times New Roman" w:hAnsi="Times New Roman"/>
                <w:sz w:val="24"/>
                <w:szCs w:val="24"/>
              </w:rPr>
              <w:t>par izkraušanas ostas nosaukumu un piestātnes numuru vai nosaukumu</w:t>
            </w:r>
            <w:r w:rsidR="004A666A" w:rsidRPr="00732144">
              <w:rPr>
                <w:rFonts w:ascii="Times New Roman" w:hAnsi="Times New Roman"/>
                <w:sz w:val="24"/>
                <w:szCs w:val="24"/>
              </w:rPr>
              <w:t>.</w:t>
            </w:r>
            <w:r w:rsidRPr="00732144">
              <w:rPr>
                <w:rFonts w:ascii="Times New Roman" w:hAnsi="Times New Roman"/>
                <w:sz w:val="24"/>
                <w:szCs w:val="24"/>
              </w:rPr>
              <w:t xml:space="preserve"> </w:t>
            </w:r>
            <w:r w:rsidR="00E30D5A" w:rsidRPr="00732144">
              <w:rPr>
                <w:rFonts w:ascii="Times New Roman" w:hAnsi="Times New Roman"/>
                <w:sz w:val="24"/>
                <w:szCs w:val="24"/>
              </w:rPr>
              <w:t>Ņemot vērā</w:t>
            </w:r>
            <w:r w:rsidR="008330A7" w:rsidRPr="00732144">
              <w:rPr>
                <w:rFonts w:ascii="Times New Roman" w:hAnsi="Times New Roman"/>
                <w:sz w:val="24"/>
                <w:szCs w:val="24"/>
              </w:rPr>
              <w:t xml:space="preserve"> </w:t>
            </w:r>
            <w:r w:rsidR="007B2486" w:rsidRPr="00732144">
              <w:rPr>
                <w:rFonts w:ascii="Times New Roman" w:hAnsi="Times New Roman"/>
                <w:sz w:val="24"/>
                <w:szCs w:val="24"/>
              </w:rPr>
              <w:t>šīs anotācijas I</w:t>
            </w:r>
            <w:r w:rsidR="00455FF3">
              <w:rPr>
                <w:rFonts w:ascii="Times New Roman" w:hAnsi="Times New Roman"/>
                <w:sz w:val="24"/>
                <w:szCs w:val="24"/>
              </w:rPr>
              <w:t> </w:t>
            </w:r>
            <w:r w:rsidR="007B2486" w:rsidRPr="00732144">
              <w:rPr>
                <w:rFonts w:ascii="Times New Roman" w:hAnsi="Times New Roman"/>
                <w:sz w:val="24"/>
                <w:szCs w:val="24"/>
              </w:rPr>
              <w:t>sadaļas 2.</w:t>
            </w:r>
            <w:r w:rsidR="00455FF3">
              <w:rPr>
                <w:rFonts w:ascii="Times New Roman" w:hAnsi="Times New Roman"/>
                <w:sz w:val="24"/>
                <w:szCs w:val="24"/>
              </w:rPr>
              <w:t xml:space="preserve"> punkta </w:t>
            </w:r>
            <w:r w:rsidR="00742B80" w:rsidRPr="00732144">
              <w:rPr>
                <w:rFonts w:ascii="Times New Roman" w:hAnsi="Times New Roman"/>
                <w:sz w:val="24"/>
                <w:szCs w:val="24"/>
              </w:rPr>
              <w:t>4</w:t>
            </w:r>
            <w:r w:rsidR="00455FF3">
              <w:rPr>
                <w:rFonts w:ascii="Times New Roman" w:hAnsi="Times New Roman"/>
                <w:sz w:val="24"/>
                <w:szCs w:val="24"/>
              </w:rPr>
              <w:t>.</w:t>
            </w:r>
            <w:r w:rsidR="0046217B" w:rsidRPr="00732144">
              <w:rPr>
                <w:rFonts w:ascii="Times New Roman" w:hAnsi="Times New Roman"/>
                <w:sz w:val="24"/>
                <w:szCs w:val="24"/>
              </w:rPr>
              <w:t xml:space="preserve"> un </w:t>
            </w:r>
            <w:r w:rsidR="00742B80" w:rsidRPr="00732144">
              <w:rPr>
                <w:rFonts w:ascii="Times New Roman" w:hAnsi="Times New Roman"/>
                <w:sz w:val="24"/>
                <w:szCs w:val="24"/>
              </w:rPr>
              <w:t>5</w:t>
            </w:r>
            <w:r w:rsidR="00455FF3">
              <w:rPr>
                <w:rFonts w:ascii="Times New Roman" w:hAnsi="Times New Roman"/>
                <w:sz w:val="24"/>
                <w:szCs w:val="24"/>
              </w:rPr>
              <w:t>.</w:t>
            </w:r>
            <w:r w:rsidR="005B3A8F" w:rsidRPr="00732144">
              <w:rPr>
                <w:rFonts w:ascii="Times New Roman" w:hAnsi="Times New Roman"/>
                <w:sz w:val="24"/>
                <w:szCs w:val="24"/>
              </w:rPr>
              <w:t xml:space="preserve"> </w:t>
            </w:r>
            <w:r w:rsidR="007B2486" w:rsidRPr="00732144">
              <w:rPr>
                <w:rFonts w:ascii="Times New Roman" w:hAnsi="Times New Roman"/>
                <w:sz w:val="24"/>
                <w:szCs w:val="24"/>
              </w:rPr>
              <w:t>apakš</w:t>
            </w:r>
            <w:r w:rsidR="0046217B" w:rsidRPr="00732144">
              <w:rPr>
                <w:rFonts w:ascii="Times New Roman" w:hAnsi="Times New Roman"/>
                <w:sz w:val="24"/>
                <w:szCs w:val="24"/>
              </w:rPr>
              <w:t>punktā minēt</w:t>
            </w:r>
            <w:r w:rsidR="00455FF3">
              <w:rPr>
                <w:rFonts w:ascii="Times New Roman" w:hAnsi="Times New Roman"/>
                <w:sz w:val="24"/>
                <w:szCs w:val="24"/>
              </w:rPr>
              <w:t>ās</w:t>
            </w:r>
            <w:r w:rsidR="008330A7" w:rsidRPr="00732144">
              <w:rPr>
                <w:rFonts w:ascii="Times New Roman" w:hAnsi="Times New Roman"/>
                <w:sz w:val="24"/>
                <w:szCs w:val="24"/>
              </w:rPr>
              <w:t xml:space="preserve"> izmaiņas</w:t>
            </w:r>
            <w:r w:rsidR="0046217B" w:rsidRPr="00732144">
              <w:rPr>
                <w:rFonts w:ascii="Times New Roman" w:hAnsi="Times New Roman"/>
                <w:sz w:val="24"/>
                <w:szCs w:val="24"/>
              </w:rPr>
              <w:t>,</w:t>
            </w:r>
            <w:r w:rsidR="001E7795" w:rsidRPr="00732144">
              <w:rPr>
                <w:rFonts w:ascii="Times New Roman" w:hAnsi="Times New Roman"/>
                <w:sz w:val="24"/>
                <w:szCs w:val="24"/>
              </w:rPr>
              <w:t xml:space="preserve"> kā arī </w:t>
            </w:r>
            <w:r w:rsidR="001E7795" w:rsidRPr="00732144">
              <w:rPr>
                <w:rFonts w:ascii="Times New Roman" w:eastAsia="Times New Roman" w:hAnsi="Times New Roman"/>
                <w:sz w:val="24"/>
                <w:szCs w:val="24"/>
                <w:lang w:eastAsia="lv-LV"/>
              </w:rPr>
              <w:t>Regulas Nr. 1224/2009</w:t>
            </w:r>
            <w:r w:rsidR="00BA5B9B" w:rsidRPr="00732144">
              <w:rPr>
                <w:rFonts w:ascii="Times New Roman" w:eastAsia="Times New Roman" w:hAnsi="Times New Roman"/>
                <w:sz w:val="24"/>
                <w:szCs w:val="24"/>
                <w:lang w:eastAsia="lv-LV"/>
              </w:rPr>
              <w:t xml:space="preserve"> </w:t>
            </w:r>
            <w:r w:rsidR="001E7795" w:rsidRPr="00732144">
              <w:rPr>
                <w:rFonts w:ascii="Times New Roman" w:hAnsi="Times New Roman"/>
                <w:sz w:val="24"/>
                <w:szCs w:val="24"/>
              </w:rPr>
              <w:t>17.</w:t>
            </w:r>
            <w:r w:rsidR="005B3A8F" w:rsidRPr="00732144">
              <w:rPr>
                <w:rFonts w:ascii="Times New Roman" w:hAnsi="Times New Roman"/>
                <w:sz w:val="24"/>
                <w:szCs w:val="24"/>
              </w:rPr>
              <w:t xml:space="preserve"> </w:t>
            </w:r>
            <w:r w:rsidR="001E7795" w:rsidRPr="00732144">
              <w:rPr>
                <w:rFonts w:ascii="Times New Roman" w:hAnsi="Times New Roman"/>
                <w:sz w:val="24"/>
                <w:szCs w:val="24"/>
              </w:rPr>
              <w:t xml:space="preserve">panta </w:t>
            </w:r>
            <w:r w:rsidR="00114A0D" w:rsidRPr="00732144">
              <w:rPr>
                <w:rFonts w:ascii="Times New Roman" w:hAnsi="Times New Roman"/>
                <w:sz w:val="24"/>
                <w:szCs w:val="24"/>
              </w:rPr>
              <w:t>1. punkta</w:t>
            </w:r>
            <w:r w:rsidR="001E7795" w:rsidRPr="00732144">
              <w:rPr>
                <w:rFonts w:ascii="Times New Roman" w:hAnsi="Times New Roman"/>
                <w:sz w:val="24"/>
                <w:szCs w:val="24"/>
              </w:rPr>
              <w:t xml:space="preserve"> </w:t>
            </w:r>
            <w:r w:rsidR="00455FF3">
              <w:rPr>
                <w:rFonts w:ascii="Times New Roman" w:hAnsi="Times New Roman"/>
                <w:sz w:val="24"/>
                <w:szCs w:val="24"/>
              </w:rPr>
              <w:t>“</w:t>
            </w:r>
            <w:r w:rsidR="001E7795" w:rsidRPr="00732144">
              <w:rPr>
                <w:rFonts w:ascii="Times New Roman" w:hAnsi="Times New Roman"/>
                <w:sz w:val="24"/>
                <w:szCs w:val="24"/>
              </w:rPr>
              <w:t>e</w:t>
            </w:r>
            <w:r w:rsidR="00455FF3">
              <w:rPr>
                <w:rFonts w:ascii="Times New Roman" w:hAnsi="Times New Roman"/>
                <w:sz w:val="24"/>
                <w:szCs w:val="24"/>
              </w:rPr>
              <w:t>” </w:t>
            </w:r>
            <w:r w:rsidR="00114A0D" w:rsidRPr="00732144">
              <w:rPr>
                <w:rFonts w:ascii="Times New Roman" w:hAnsi="Times New Roman"/>
                <w:sz w:val="24"/>
                <w:szCs w:val="24"/>
              </w:rPr>
              <w:t>apakš</w:t>
            </w:r>
            <w:r w:rsidR="004E0915" w:rsidRPr="00732144">
              <w:rPr>
                <w:rFonts w:ascii="Times New Roman" w:hAnsi="Times New Roman"/>
                <w:sz w:val="24"/>
                <w:szCs w:val="24"/>
              </w:rPr>
              <w:t>punkt</w:t>
            </w:r>
            <w:r w:rsidR="00780EB6">
              <w:rPr>
                <w:rFonts w:ascii="Times New Roman" w:hAnsi="Times New Roman"/>
                <w:sz w:val="24"/>
                <w:szCs w:val="24"/>
              </w:rPr>
              <w:t>ā noteikto</w:t>
            </w:r>
            <w:r w:rsidR="004E0915" w:rsidRPr="00732144">
              <w:rPr>
                <w:rFonts w:ascii="Times New Roman" w:hAnsi="Times New Roman"/>
                <w:sz w:val="24"/>
                <w:szCs w:val="24"/>
              </w:rPr>
              <w:t xml:space="preserve"> </w:t>
            </w:r>
            <w:r w:rsidR="001E7795" w:rsidRPr="00732144">
              <w:rPr>
                <w:rFonts w:ascii="Times New Roman" w:hAnsi="Times New Roman"/>
                <w:sz w:val="24"/>
                <w:szCs w:val="24"/>
              </w:rPr>
              <w:t>saistībā ar prasību atsevišķi ziņot arī par</w:t>
            </w:r>
            <w:r w:rsidR="001E7795" w:rsidRPr="00732144">
              <w:rPr>
                <w:rFonts w:ascii="Times New Roman" w:eastAsia="Arial Unicode MS" w:hAnsi="Times New Roman"/>
                <w:sz w:val="24"/>
                <w:szCs w:val="24"/>
              </w:rPr>
              <w:t xml:space="preserve"> tādu katras sugas īpatņu daudzumu, kuri ir mazāki par piemērojamo minimālo saglabāšanas references izmēru,</w:t>
            </w:r>
            <w:r w:rsidR="001E7795" w:rsidRPr="00732144">
              <w:rPr>
                <w:rFonts w:ascii="Times New Roman" w:hAnsi="Times New Roman"/>
                <w:sz w:val="24"/>
                <w:szCs w:val="24"/>
              </w:rPr>
              <w:t xml:space="preserve"> </w:t>
            </w:r>
            <w:r w:rsidR="00DC4382" w:rsidRPr="00732144">
              <w:rPr>
                <w:rFonts w:ascii="Times New Roman" w:hAnsi="Times New Roman"/>
                <w:sz w:val="24"/>
                <w:szCs w:val="24"/>
              </w:rPr>
              <w:t>redakcionāli</w:t>
            </w:r>
            <w:r w:rsidR="00E30D5A" w:rsidRPr="00732144">
              <w:rPr>
                <w:rFonts w:ascii="Times New Roman" w:hAnsi="Times New Roman"/>
                <w:sz w:val="24"/>
                <w:szCs w:val="24"/>
              </w:rPr>
              <w:t xml:space="preserve"> </w:t>
            </w:r>
            <w:r w:rsidR="0046217B" w:rsidRPr="00732144">
              <w:rPr>
                <w:rFonts w:ascii="Times New Roman" w:hAnsi="Times New Roman"/>
                <w:sz w:val="24"/>
                <w:szCs w:val="24"/>
              </w:rPr>
              <w:t xml:space="preserve">precizēts </w:t>
            </w:r>
            <w:r w:rsidR="00E30D5A" w:rsidRPr="00732144">
              <w:rPr>
                <w:rFonts w:ascii="Times New Roman" w:hAnsi="Times New Roman"/>
                <w:sz w:val="24"/>
                <w:szCs w:val="24"/>
              </w:rPr>
              <w:t xml:space="preserve">zvejas </w:t>
            </w:r>
            <w:r w:rsidR="008330A7" w:rsidRPr="00732144">
              <w:rPr>
                <w:rFonts w:ascii="Times New Roman" w:hAnsi="Times New Roman"/>
                <w:sz w:val="24"/>
                <w:szCs w:val="24"/>
              </w:rPr>
              <w:t xml:space="preserve">noteikumu </w:t>
            </w:r>
            <w:r w:rsidR="008330A7" w:rsidRPr="00732144">
              <w:rPr>
                <w:rFonts w:ascii="Times New Roman" w:hAnsi="Times New Roman"/>
                <w:sz w:val="24"/>
                <w:szCs w:val="24"/>
              </w:rPr>
              <w:lastRenderedPageBreak/>
              <w:t>5.</w:t>
            </w:r>
            <w:r w:rsidR="00455FF3">
              <w:rPr>
                <w:rFonts w:ascii="Times New Roman" w:hAnsi="Times New Roman"/>
                <w:sz w:val="24"/>
                <w:szCs w:val="24"/>
              </w:rPr>
              <w:t> </w:t>
            </w:r>
            <w:r w:rsidR="008330A7" w:rsidRPr="00732144">
              <w:rPr>
                <w:rFonts w:ascii="Times New Roman" w:hAnsi="Times New Roman"/>
                <w:sz w:val="24"/>
                <w:szCs w:val="24"/>
              </w:rPr>
              <w:t>pielikum</w:t>
            </w:r>
            <w:r w:rsidR="0046217B" w:rsidRPr="00732144">
              <w:rPr>
                <w:rFonts w:ascii="Times New Roman" w:hAnsi="Times New Roman"/>
                <w:sz w:val="24"/>
                <w:szCs w:val="24"/>
              </w:rPr>
              <w:t xml:space="preserve">a </w:t>
            </w:r>
            <w:r w:rsidR="008330A7" w:rsidRPr="00732144">
              <w:rPr>
                <w:rFonts w:ascii="Times New Roman" w:hAnsi="Times New Roman"/>
                <w:sz w:val="24"/>
                <w:szCs w:val="24"/>
              </w:rPr>
              <w:t>nosaukum</w:t>
            </w:r>
            <w:r w:rsidR="0046217B" w:rsidRPr="00732144">
              <w:rPr>
                <w:rFonts w:ascii="Times New Roman" w:hAnsi="Times New Roman"/>
                <w:sz w:val="24"/>
                <w:szCs w:val="24"/>
              </w:rPr>
              <w:t>s</w:t>
            </w:r>
            <w:r w:rsidR="004E0915" w:rsidRPr="00732144">
              <w:rPr>
                <w:rFonts w:ascii="Times New Roman" w:hAnsi="Times New Roman"/>
                <w:sz w:val="24"/>
                <w:szCs w:val="24"/>
              </w:rPr>
              <w:t xml:space="preserve">, kā arī </w:t>
            </w:r>
            <w:r w:rsidR="0046217B" w:rsidRPr="00732144">
              <w:rPr>
                <w:rFonts w:ascii="Times New Roman" w:hAnsi="Times New Roman"/>
                <w:sz w:val="24"/>
                <w:szCs w:val="24"/>
              </w:rPr>
              <w:t xml:space="preserve">iepriekšējā paziņojumā sniegtās informācijas saturs. </w:t>
            </w:r>
          </w:p>
          <w:p w:rsidR="00C80148" w:rsidRPr="00732144" w:rsidRDefault="00C80148" w:rsidP="00D644FB">
            <w:pPr>
              <w:pStyle w:val="Sarakstarindkopa"/>
              <w:tabs>
                <w:tab w:val="left" w:pos="246"/>
              </w:tabs>
              <w:autoSpaceDE w:val="0"/>
              <w:autoSpaceDN w:val="0"/>
              <w:adjustRightInd w:val="0"/>
              <w:spacing w:after="0" w:line="240" w:lineRule="auto"/>
              <w:ind w:left="104" w:right="138"/>
              <w:jc w:val="both"/>
              <w:rPr>
                <w:rFonts w:ascii="Times New Roman" w:hAnsi="Times New Roman"/>
                <w:sz w:val="24"/>
                <w:szCs w:val="24"/>
              </w:rPr>
            </w:pPr>
          </w:p>
          <w:p w:rsidR="00871FF3" w:rsidRPr="00732144" w:rsidRDefault="004B3653" w:rsidP="00D644FB">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7</w:t>
            </w:r>
            <w:r w:rsidR="00455FF3">
              <w:rPr>
                <w:rFonts w:ascii="Times New Roman" w:hAnsi="Times New Roman"/>
                <w:sz w:val="24"/>
                <w:szCs w:val="24"/>
              </w:rPr>
              <w:t>.</w:t>
            </w:r>
            <w:r w:rsidR="00F35319" w:rsidRPr="00732144">
              <w:rPr>
                <w:rFonts w:ascii="Times New Roman" w:hAnsi="Times New Roman"/>
                <w:sz w:val="24"/>
                <w:szCs w:val="24"/>
              </w:rPr>
              <w:t xml:space="preserve"> </w:t>
            </w:r>
            <w:r w:rsidR="000D5B8F" w:rsidRPr="00732144">
              <w:rPr>
                <w:rStyle w:val="Izteiksmgs"/>
                <w:rFonts w:ascii="Times New Roman" w:hAnsi="Times New Roman"/>
                <w:b w:val="0"/>
                <w:sz w:val="24"/>
                <w:szCs w:val="24"/>
              </w:rPr>
              <w:t>Regulas Nr. 2016/2336 11.</w:t>
            </w:r>
            <w:r w:rsidR="00F410F6" w:rsidRPr="00732144">
              <w:rPr>
                <w:rStyle w:val="Izteiksmgs"/>
                <w:rFonts w:ascii="Times New Roman" w:hAnsi="Times New Roman"/>
                <w:b w:val="0"/>
                <w:sz w:val="24"/>
                <w:szCs w:val="24"/>
              </w:rPr>
              <w:t xml:space="preserve"> </w:t>
            </w:r>
            <w:r w:rsidR="000D5B8F" w:rsidRPr="00732144">
              <w:rPr>
                <w:rStyle w:val="Izteiksmgs"/>
                <w:rFonts w:ascii="Times New Roman" w:hAnsi="Times New Roman"/>
                <w:b w:val="0"/>
                <w:sz w:val="24"/>
                <w:szCs w:val="24"/>
              </w:rPr>
              <w:t>pant</w:t>
            </w:r>
            <w:r w:rsidR="00455FF3">
              <w:rPr>
                <w:rStyle w:val="Izteiksmgs"/>
                <w:rFonts w:ascii="Times New Roman" w:hAnsi="Times New Roman"/>
                <w:b w:val="0"/>
                <w:sz w:val="24"/>
                <w:szCs w:val="24"/>
              </w:rPr>
              <w:t>ā</w:t>
            </w:r>
            <w:r w:rsidR="000D5B8F" w:rsidRPr="00732144">
              <w:rPr>
                <w:rStyle w:val="Izteiksmgs"/>
                <w:rFonts w:ascii="Times New Roman" w:hAnsi="Times New Roman"/>
                <w:b w:val="0"/>
                <w:sz w:val="24"/>
                <w:szCs w:val="24"/>
              </w:rPr>
              <w:t xml:space="preserve"> </w:t>
            </w:r>
            <w:r w:rsidR="000D5B8F" w:rsidRPr="00732144">
              <w:rPr>
                <w:rFonts w:ascii="Times New Roman" w:hAnsi="Times New Roman"/>
                <w:sz w:val="24"/>
                <w:szCs w:val="24"/>
              </w:rPr>
              <w:t>no</w:t>
            </w:r>
            <w:r w:rsidR="00455FF3">
              <w:rPr>
                <w:rFonts w:ascii="Times New Roman" w:hAnsi="Times New Roman"/>
                <w:sz w:val="24"/>
                <w:szCs w:val="24"/>
              </w:rPr>
              <w:t>teikts</w:t>
            </w:r>
            <w:r w:rsidR="000D5B8F" w:rsidRPr="00732144">
              <w:rPr>
                <w:rFonts w:ascii="Times New Roman" w:hAnsi="Times New Roman"/>
                <w:sz w:val="24"/>
                <w:szCs w:val="24"/>
              </w:rPr>
              <w:t xml:space="preserve"> robežapjom</w:t>
            </w:r>
            <w:r w:rsidR="00455FF3">
              <w:rPr>
                <w:rFonts w:ascii="Times New Roman" w:hAnsi="Times New Roman"/>
                <w:sz w:val="24"/>
                <w:szCs w:val="24"/>
              </w:rPr>
              <w:t>s,</w:t>
            </w:r>
            <w:r w:rsidR="001D03D0" w:rsidRPr="00732144">
              <w:rPr>
                <w:rFonts w:ascii="Times New Roman" w:hAnsi="Times New Roman"/>
                <w:sz w:val="24"/>
                <w:szCs w:val="24"/>
              </w:rPr>
              <w:t xml:space="preserve"> t.i.</w:t>
            </w:r>
            <w:r w:rsidR="00455FF3">
              <w:rPr>
                <w:rFonts w:ascii="Times New Roman" w:hAnsi="Times New Roman"/>
                <w:sz w:val="24"/>
                <w:szCs w:val="24"/>
              </w:rPr>
              <w:t>,</w:t>
            </w:r>
            <w:r w:rsidR="001D03D0" w:rsidRPr="00732144">
              <w:rPr>
                <w:rFonts w:ascii="Times New Roman" w:hAnsi="Times New Roman"/>
                <w:sz w:val="24"/>
                <w:szCs w:val="24"/>
              </w:rPr>
              <w:t xml:space="preserve"> 100 kg</w:t>
            </w:r>
            <w:r w:rsidR="000D5B8F" w:rsidRPr="00732144">
              <w:rPr>
                <w:rFonts w:ascii="Times New Roman" w:hAnsi="Times New Roman"/>
                <w:sz w:val="24"/>
                <w:szCs w:val="24"/>
              </w:rPr>
              <w:t>, kuru pārsniedzot dziļūdens sugu nozveja jāizkrauj apstiprinātā ostā.</w:t>
            </w:r>
            <w:r w:rsidR="00E30D5A" w:rsidRPr="00732144">
              <w:rPr>
                <w:rFonts w:ascii="Times New Roman" w:hAnsi="Times New Roman"/>
                <w:sz w:val="24"/>
                <w:szCs w:val="24"/>
              </w:rPr>
              <w:t xml:space="preserve"> Lai izpildītu Regul</w:t>
            </w:r>
            <w:r w:rsidR="009270F4" w:rsidRPr="00732144">
              <w:rPr>
                <w:rFonts w:ascii="Times New Roman" w:hAnsi="Times New Roman"/>
                <w:sz w:val="24"/>
                <w:szCs w:val="24"/>
              </w:rPr>
              <w:t xml:space="preserve">ā </w:t>
            </w:r>
            <w:r w:rsidR="000936B6" w:rsidRPr="00732144">
              <w:rPr>
                <w:rFonts w:ascii="Times New Roman" w:hAnsi="Times New Roman"/>
                <w:sz w:val="24"/>
                <w:szCs w:val="24"/>
              </w:rPr>
              <w:t>Nr.</w:t>
            </w:r>
            <w:r w:rsidR="00455FF3">
              <w:rPr>
                <w:rFonts w:ascii="Times New Roman" w:hAnsi="Times New Roman"/>
                <w:sz w:val="24"/>
                <w:szCs w:val="24"/>
              </w:rPr>
              <w:t> </w:t>
            </w:r>
            <w:r w:rsidR="000936B6" w:rsidRPr="00732144">
              <w:rPr>
                <w:rFonts w:ascii="Times New Roman" w:hAnsi="Times New Roman"/>
                <w:sz w:val="24"/>
                <w:szCs w:val="24"/>
              </w:rPr>
              <w:t xml:space="preserve">2016/2336 </w:t>
            </w:r>
            <w:r w:rsidR="009270F4" w:rsidRPr="00732144">
              <w:rPr>
                <w:rFonts w:ascii="Times New Roman" w:hAnsi="Times New Roman"/>
                <w:sz w:val="24"/>
                <w:szCs w:val="24"/>
              </w:rPr>
              <w:t>noteikto pienākumu</w:t>
            </w:r>
            <w:r w:rsidR="00E30D5A" w:rsidRPr="00732144">
              <w:rPr>
                <w:rFonts w:ascii="Times New Roman" w:hAnsi="Times New Roman"/>
                <w:sz w:val="24"/>
                <w:szCs w:val="24"/>
              </w:rPr>
              <w:t>, noteikumu projekt</w:t>
            </w:r>
            <w:r w:rsidR="009270F4" w:rsidRPr="00732144">
              <w:rPr>
                <w:rFonts w:ascii="Times New Roman" w:hAnsi="Times New Roman"/>
                <w:sz w:val="24"/>
                <w:szCs w:val="24"/>
              </w:rPr>
              <w:t>a</w:t>
            </w:r>
            <w:r w:rsidR="00C22834" w:rsidRPr="00732144">
              <w:rPr>
                <w:rFonts w:ascii="Times New Roman" w:hAnsi="Times New Roman"/>
                <w:sz w:val="24"/>
                <w:szCs w:val="24"/>
              </w:rPr>
              <w:t xml:space="preserve"> </w:t>
            </w:r>
            <w:r w:rsidR="00934129" w:rsidRPr="00732144">
              <w:rPr>
                <w:rFonts w:ascii="Times New Roman" w:hAnsi="Times New Roman"/>
                <w:sz w:val="24"/>
                <w:szCs w:val="24"/>
              </w:rPr>
              <w:t>5</w:t>
            </w:r>
            <w:r w:rsidR="009270F4" w:rsidRPr="00732144">
              <w:rPr>
                <w:rFonts w:ascii="Times New Roman" w:hAnsi="Times New Roman"/>
                <w:sz w:val="24"/>
                <w:szCs w:val="24"/>
              </w:rPr>
              <w:t>.</w:t>
            </w:r>
            <w:r w:rsidR="00455FF3">
              <w:rPr>
                <w:rFonts w:ascii="Times New Roman" w:hAnsi="Times New Roman"/>
                <w:sz w:val="24"/>
                <w:szCs w:val="24"/>
              </w:rPr>
              <w:t> </w:t>
            </w:r>
            <w:r w:rsidR="009270F4" w:rsidRPr="00732144">
              <w:rPr>
                <w:rFonts w:ascii="Times New Roman" w:hAnsi="Times New Roman"/>
                <w:sz w:val="24"/>
                <w:szCs w:val="24"/>
              </w:rPr>
              <w:t>punkt</w:t>
            </w:r>
            <w:r w:rsidR="00E30D5A" w:rsidRPr="00732144">
              <w:rPr>
                <w:rFonts w:ascii="Times New Roman" w:hAnsi="Times New Roman"/>
                <w:sz w:val="24"/>
                <w:szCs w:val="24"/>
              </w:rPr>
              <w:t>ā iekļauta norm</w:t>
            </w:r>
            <w:r w:rsidR="009270F4" w:rsidRPr="00732144">
              <w:rPr>
                <w:rFonts w:ascii="Times New Roman" w:hAnsi="Times New Roman"/>
                <w:sz w:val="24"/>
                <w:szCs w:val="24"/>
              </w:rPr>
              <w:t>a</w:t>
            </w:r>
            <w:r w:rsidR="00455FF3">
              <w:rPr>
                <w:rFonts w:ascii="Times New Roman" w:hAnsi="Times New Roman"/>
                <w:sz w:val="24"/>
                <w:szCs w:val="24"/>
              </w:rPr>
              <w:t>, kurā noteiktas</w:t>
            </w:r>
            <w:r w:rsidR="009270F4" w:rsidRPr="00732144">
              <w:rPr>
                <w:rFonts w:ascii="Times New Roman" w:hAnsi="Times New Roman"/>
                <w:sz w:val="24"/>
                <w:szCs w:val="24"/>
              </w:rPr>
              <w:t xml:space="preserve"> apstiprināt</w:t>
            </w:r>
            <w:r w:rsidR="00455FF3">
              <w:rPr>
                <w:rFonts w:ascii="Times New Roman" w:hAnsi="Times New Roman"/>
                <w:sz w:val="24"/>
                <w:szCs w:val="24"/>
              </w:rPr>
              <w:t>ās</w:t>
            </w:r>
            <w:r w:rsidR="009270F4" w:rsidRPr="00732144">
              <w:rPr>
                <w:rFonts w:ascii="Times New Roman" w:hAnsi="Times New Roman"/>
                <w:sz w:val="24"/>
                <w:szCs w:val="24"/>
              </w:rPr>
              <w:t xml:space="preserve"> ost</w:t>
            </w:r>
            <w:r w:rsidR="00455FF3">
              <w:rPr>
                <w:rFonts w:ascii="Times New Roman" w:hAnsi="Times New Roman"/>
                <w:sz w:val="24"/>
                <w:szCs w:val="24"/>
              </w:rPr>
              <w:t>as</w:t>
            </w:r>
            <w:r w:rsidR="009270F4" w:rsidRPr="00732144">
              <w:rPr>
                <w:rFonts w:ascii="Times New Roman" w:hAnsi="Times New Roman"/>
                <w:sz w:val="24"/>
                <w:szCs w:val="24"/>
              </w:rPr>
              <w:t xml:space="preserve"> dziļūdens sugu nozvejas izkraušanai.</w:t>
            </w:r>
            <w:r w:rsidR="000936B6" w:rsidRPr="00732144">
              <w:rPr>
                <w:rFonts w:ascii="Times New Roman" w:hAnsi="Times New Roman"/>
                <w:sz w:val="24"/>
                <w:szCs w:val="24"/>
              </w:rPr>
              <w:t xml:space="preserve"> Savukārt Regulas Nr. 1005/2008 5.</w:t>
            </w:r>
            <w:r w:rsidR="00A55D7E">
              <w:rPr>
                <w:rFonts w:ascii="Times New Roman" w:hAnsi="Times New Roman"/>
                <w:sz w:val="24"/>
                <w:szCs w:val="24"/>
              </w:rPr>
              <w:t xml:space="preserve"> </w:t>
            </w:r>
            <w:r w:rsidR="000936B6" w:rsidRPr="00732144">
              <w:rPr>
                <w:rFonts w:ascii="Times New Roman" w:hAnsi="Times New Roman"/>
                <w:sz w:val="24"/>
                <w:szCs w:val="24"/>
              </w:rPr>
              <w:t>panta 1.</w:t>
            </w:r>
            <w:r w:rsidR="00A55D7E">
              <w:rPr>
                <w:rFonts w:ascii="Times New Roman" w:hAnsi="Times New Roman"/>
                <w:sz w:val="24"/>
                <w:szCs w:val="24"/>
              </w:rPr>
              <w:t xml:space="preserve"> </w:t>
            </w:r>
            <w:r w:rsidR="000936B6" w:rsidRPr="00732144">
              <w:rPr>
                <w:rFonts w:ascii="Times New Roman" w:hAnsi="Times New Roman"/>
                <w:sz w:val="24"/>
                <w:szCs w:val="24"/>
              </w:rPr>
              <w:t>punkt</w:t>
            </w:r>
            <w:r w:rsidR="00455FF3">
              <w:rPr>
                <w:rFonts w:ascii="Times New Roman" w:hAnsi="Times New Roman"/>
                <w:sz w:val="24"/>
                <w:szCs w:val="24"/>
              </w:rPr>
              <w:t>ā</w:t>
            </w:r>
            <w:r w:rsidR="000936B6" w:rsidRPr="00732144">
              <w:rPr>
                <w:rFonts w:ascii="Times New Roman" w:hAnsi="Times New Roman"/>
                <w:sz w:val="24"/>
                <w:szCs w:val="24"/>
              </w:rPr>
              <w:t xml:space="preserve"> no</w:t>
            </w:r>
            <w:r w:rsidR="00455FF3">
              <w:rPr>
                <w:rFonts w:ascii="Times New Roman" w:hAnsi="Times New Roman"/>
                <w:sz w:val="24"/>
                <w:szCs w:val="24"/>
              </w:rPr>
              <w:t>teikts</w:t>
            </w:r>
            <w:r w:rsidR="000936B6" w:rsidRPr="00732144">
              <w:rPr>
                <w:rFonts w:ascii="Times New Roman" w:hAnsi="Times New Roman"/>
                <w:sz w:val="24"/>
                <w:szCs w:val="24"/>
              </w:rPr>
              <w:t>, ka d</w:t>
            </w:r>
            <w:r w:rsidR="000936B6" w:rsidRPr="00732144">
              <w:rPr>
                <w:rFonts w:ascii="Times New Roman" w:eastAsia="Arial Unicode MS" w:hAnsi="Times New Roman"/>
                <w:sz w:val="24"/>
                <w:szCs w:val="24"/>
              </w:rPr>
              <w:t>alībvalsts norāda ostas vai vietas, k</w:t>
            </w:r>
            <w:r w:rsidR="00455FF3">
              <w:rPr>
                <w:rFonts w:ascii="Times New Roman" w:eastAsia="Arial Unicode MS" w:hAnsi="Times New Roman"/>
                <w:sz w:val="24"/>
                <w:szCs w:val="24"/>
              </w:rPr>
              <w:t>uras</w:t>
            </w:r>
            <w:r w:rsidR="000936B6" w:rsidRPr="00732144">
              <w:rPr>
                <w:rFonts w:ascii="Times New Roman" w:eastAsia="Arial Unicode MS" w:hAnsi="Times New Roman"/>
                <w:sz w:val="24"/>
                <w:szCs w:val="24"/>
              </w:rPr>
              <w:t xml:space="preserve"> atrodas tuvu krastam</w:t>
            </w:r>
            <w:r w:rsidR="00455FF3">
              <w:rPr>
                <w:rFonts w:ascii="Times New Roman" w:eastAsia="Arial Unicode MS" w:hAnsi="Times New Roman"/>
                <w:sz w:val="24"/>
                <w:szCs w:val="24"/>
              </w:rPr>
              <w:t xml:space="preserve"> un</w:t>
            </w:r>
            <w:r w:rsidR="000936B6" w:rsidRPr="00732144">
              <w:rPr>
                <w:rFonts w:ascii="Times New Roman" w:eastAsia="Arial Unicode MS" w:hAnsi="Times New Roman"/>
                <w:sz w:val="24"/>
                <w:szCs w:val="24"/>
              </w:rPr>
              <w:t xml:space="preserve"> kur</w:t>
            </w:r>
            <w:r w:rsidR="00455FF3">
              <w:rPr>
                <w:rFonts w:ascii="Times New Roman" w:eastAsia="Arial Unicode MS" w:hAnsi="Times New Roman"/>
                <w:sz w:val="24"/>
                <w:szCs w:val="24"/>
              </w:rPr>
              <w:t>ās</w:t>
            </w:r>
            <w:r w:rsidR="000936B6" w:rsidRPr="00732144">
              <w:rPr>
                <w:rFonts w:ascii="Times New Roman" w:eastAsia="Arial Unicode MS" w:hAnsi="Times New Roman"/>
                <w:sz w:val="24"/>
                <w:szCs w:val="24"/>
              </w:rPr>
              <w:t xml:space="preserve"> atļaut</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trešo valstu zvejas kuģu zvejas produktu izkraušan</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vai pārkraušan</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citā kuģī, kā arī ostas pakalpojumu</w:t>
            </w:r>
            <w:r w:rsidR="00455FF3" w:rsidRPr="00732144">
              <w:rPr>
                <w:rFonts w:ascii="Times New Roman" w:eastAsia="Arial Unicode MS" w:hAnsi="Times New Roman"/>
                <w:sz w:val="24"/>
                <w:szCs w:val="24"/>
              </w:rPr>
              <w:t xml:space="preserve"> snieg</w:t>
            </w:r>
            <w:r w:rsidR="00455FF3">
              <w:rPr>
                <w:rFonts w:ascii="Times New Roman" w:eastAsia="Arial Unicode MS" w:hAnsi="Times New Roman"/>
                <w:sz w:val="24"/>
                <w:szCs w:val="24"/>
              </w:rPr>
              <w:t>šana</w:t>
            </w:r>
            <w:r w:rsidR="000936B6" w:rsidRPr="00732144">
              <w:rPr>
                <w:rFonts w:ascii="Times New Roman" w:eastAsia="Arial Unicode MS" w:hAnsi="Times New Roman"/>
                <w:sz w:val="24"/>
                <w:szCs w:val="24"/>
              </w:rPr>
              <w:t>. Lai izpildītu Regulā Nr.</w:t>
            </w:r>
            <w:r w:rsidR="00455FF3">
              <w:rPr>
                <w:rFonts w:ascii="Times New Roman" w:eastAsia="Arial Unicode MS" w:hAnsi="Times New Roman"/>
                <w:sz w:val="24"/>
                <w:szCs w:val="24"/>
              </w:rPr>
              <w:t> </w:t>
            </w:r>
            <w:r w:rsidR="000936B6" w:rsidRPr="00732144">
              <w:rPr>
                <w:rFonts w:ascii="Times New Roman" w:eastAsia="Arial Unicode MS" w:hAnsi="Times New Roman"/>
                <w:sz w:val="24"/>
                <w:szCs w:val="24"/>
              </w:rPr>
              <w:t>1005/2008 noteikto pienākumu</w:t>
            </w:r>
            <w:r w:rsidR="00455FF3">
              <w:rPr>
                <w:rFonts w:ascii="Times New Roman" w:eastAsia="Arial Unicode MS" w:hAnsi="Times New Roman"/>
                <w:sz w:val="24"/>
                <w:szCs w:val="24"/>
              </w:rPr>
              <w:t>,</w:t>
            </w:r>
            <w:r w:rsidR="000936B6" w:rsidRPr="00732144">
              <w:rPr>
                <w:rFonts w:ascii="Times New Roman" w:eastAsia="Arial Unicode MS" w:hAnsi="Times New Roman"/>
                <w:sz w:val="24"/>
                <w:szCs w:val="24"/>
              </w:rPr>
              <w:t xml:space="preserve"> noteikumu projekta 5.</w:t>
            </w:r>
            <w:r w:rsidR="00455FF3">
              <w:rPr>
                <w:rFonts w:ascii="Times New Roman" w:eastAsia="Arial Unicode MS" w:hAnsi="Times New Roman"/>
                <w:sz w:val="24"/>
                <w:szCs w:val="24"/>
              </w:rPr>
              <w:t> </w:t>
            </w:r>
            <w:r w:rsidR="000936B6" w:rsidRPr="00732144">
              <w:rPr>
                <w:rFonts w:ascii="Times New Roman" w:eastAsia="Arial Unicode MS" w:hAnsi="Times New Roman"/>
                <w:sz w:val="24"/>
                <w:szCs w:val="24"/>
              </w:rPr>
              <w:t>punktā iekļauta arī norma par zvejas produktu izkraušanu un pārkraušanu no trešo valstu zvejas kuģiem Rīgas un Ventspils ostā.</w:t>
            </w:r>
          </w:p>
          <w:p w:rsidR="0005451A" w:rsidRPr="00732144" w:rsidRDefault="0005451A" w:rsidP="00D644FB">
            <w:pPr>
              <w:spacing w:after="0" w:line="240" w:lineRule="auto"/>
              <w:ind w:left="104" w:right="138"/>
              <w:jc w:val="both"/>
              <w:rPr>
                <w:rFonts w:ascii="Times New Roman" w:hAnsi="Times New Roman"/>
                <w:sz w:val="24"/>
                <w:szCs w:val="24"/>
              </w:rPr>
            </w:pPr>
          </w:p>
          <w:p w:rsidR="008F35B4" w:rsidRPr="00732144" w:rsidRDefault="004B3653" w:rsidP="00D644FB">
            <w:pPr>
              <w:spacing w:after="0" w:line="240" w:lineRule="auto"/>
              <w:ind w:left="104" w:right="138"/>
              <w:jc w:val="both"/>
              <w:rPr>
                <w:rFonts w:ascii="Times New Roman" w:hAnsi="Times New Roman"/>
                <w:sz w:val="24"/>
                <w:szCs w:val="24"/>
              </w:rPr>
            </w:pPr>
            <w:r w:rsidRPr="00732144">
              <w:rPr>
                <w:rFonts w:ascii="Times New Roman" w:hAnsi="Times New Roman"/>
                <w:sz w:val="24"/>
                <w:szCs w:val="24"/>
              </w:rPr>
              <w:t>8</w:t>
            </w:r>
            <w:r w:rsidR="00455FF3">
              <w:rPr>
                <w:rFonts w:ascii="Times New Roman" w:hAnsi="Times New Roman"/>
                <w:sz w:val="24"/>
                <w:szCs w:val="24"/>
              </w:rPr>
              <w:t>.</w:t>
            </w:r>
            <w:r w:rsidR="008E4893" w:rsidRPr="00732144">
              <w:rPr>
                <w:rFonts w:asciiTheme="minorHAnsi" w:hAnsiTheme="minorHAnsi"/>
              </w:rPr>
              <w:t xml:space="preserve"> </w:t>
            </w:r>
            <w:r w:rsidR="00B30AC9" w:rsidRPr="00732144">
              <w:rPr>
                <w:rFonts w:ascii="Times New Roman" w:hAnsi="Times New Roman"/>
                <w:sz w:val="24"/>
                <w:szCs w:val="24"/>
              </w:rPr>
              <w:t>L</w:t>
            </w:r>
            <w:r w:rsidR="008E4893" w:rsidRPr="00732144">
              <w:rPr>
                <w:rFonts w:ascii="Times New Roman" w:hAnsi="Times New Roman"/>
                <w:sz w:val="24"/>
                <w:szCs w:val="24"/>
              </w:rPr>
              <w:t>ai veicinātu Baltijas jūras piekrastes mencu nozvejas limita apguvi</w:t>
            </w:r>
            <w:r w:rsidR="00C6154C" w:rsidRPr="00732144">
              <w:rPr>
                <w:rFonts w:ascii="Times New Roman" w:hAnsi="Times New Roman"/>
                <w:sz w:val="24"/>
                <w:szCs w:val="24"/>
              </w:rPr>
              <w:t xml:space="preserve"> periodā no 1.</w:t>
            </w:r>
            <w:r w:rsidR="00DA2EF7" w:rsidRPr="00732144">
              <w:rPr>
                <w:rFonts w:ascii="Times New Roman" w:hAnsi="Times New Roman"/>
                <w:sz w:val="24"/>
                <w:szCs w:val="24"/>
              </w:rPr>
              <w:t xml:space="preserve"> </w:t>
            </w:r>
            <w:r w:rsidR="00C6154C" w:rsidRPr="00732144">
              <w:rPr>
                <w:rFonts w:ascii="Times New Roman" w:hAnsi="Times New Roman"/>
                <w:sz w:val="24"/>
                <w:szCs w:val="24"/>
              </w:rPr>
              <w:t>oktobra līdz 15.</w:t>
            </w:r>
            <w:r w:rsidR="00DA2EF7" w:rsidRPr="00732144">
              <w:rPr>
                <w:rFonts w:ascii="Times New Roman" w:hAnsi="Times New Roman"/>
                <w:sz w:val="24"/>
                <w:szCs w:val="24"/>
              </w:rPr>
              <w:t xml:space="preserve"> </w:t>
            </w:r>
            <w:r w:rsidR="00C6154C" w:rsidRPr="00732144">
              <w:rPr>
                <w:rFonts w:ascii="Times New Roman" w:hAnsi="Times New Roman"/>
                <w:sz w:val="24"/>
                <w:szCs w:val="24"/>
              </w:rPr>
              <w:t>novembrim</w:t>
            </w:r>
            <w:r w:rsidR="008E4893" w:rsidRPr="00732144">
              <w:rPr>
                <w:rFonts w:ascii="Times New Roman" w:hAnsi="Times New Roman"/>
                <w:sz w:val="24"/>
                <w:szCs w:val="24"/>
              </w:rPr>
              <w:t xml:space="preserve">, pamatojoties uz </w:t>
            </w:r>
            <w:r w:rsidR="00DA2EF7" w:rsidRPr="00732144">
              <w:rPr>
                <w:rFonts w:ascii="Times New Roman" w:hAnsi="Times New Roman"/>
                <w:sz w:val="24"/>
                <w:szCs w:val="24"/>
              </w:rPr>
              <w:t>valsts zinātniskā institūta „P</w:t>
            </w:r>
            <w:r w:rsidR="00437AC0" w:rsidRPr="00732144">
              <w:rPr>
                <w:rFonts w:ascii="Times New Roman" w:hAnsi="Times New Roman"/>
                <w:sz w:val="24"/>
                <w:szCs w:val="24"/>
              </w:rPr>
              <w:t>ārtikas drošības, dzīvnieku veselības un vides zinātnisk</w:t>
            </w:r>
            <w:r w:rsidR="00DA2EF7" w:rsidRPr="00732144">
              <w:rPr>
                <w:rFonts w:ascii="Times New Roman" w:hAnsi="Times New Roman"/>
                <w:sz w:val="24"/>
                <w:szCs w:val="24"/>
              </w:rPr>
              <w:t>ais</w:t>
            </w:r>
            <w:r w:rsidR="00437AC0" w:rsidRPr="00732144">
              <w:rPr>
                <w:rFonts w:ascii="Times New Roman" w:hAnsi="Times New Roman"/>
                <w:sz w:val="24"/>
                <w:szCs w:val="24"/>
              </w:rPr>
              <w:t xml:space="preserve"> institūt</w:t>
            </w:r>
            <w:r w:rsidR="00DA2EF7" w:rsidRPr="00732144">
              <w:rPr>
                <w:rFonts w:ascii="Times New Roman" w:hAnsi="Times New Roman"/>
                <w:sz w:val="24"/>
                <w:szCs w:val="24"/>
              </w:rPr>
              <w:t>s</w:t>
            </w:r>
            <w:r w:rsidR="00437AC0" w:rsidRPr="00732144">
              <w:rPr>
                <w:rFonts w:ascii="Times New Roman" w:hAnsi="Times New Roman"/>
                <w:sz w:val="24"/>
                <w:szCs w:val="24"/>
              </w:rPr>
              <w:t xml:space="preserve"> </w:t>
            </w:r>
            <w:r w:rsidR="005D1E83" w:rsidRPr="00732144">
              <w:t>"</w:t>
            </w:r>
            <w:r w:rsidR="00437AC0" w:rsidRPr="00732144">
              <w:rPr>
                <w:rFonts w:ascii="Times New Roman" w:hAnsi="Times New Roman"/>
                <w:sz w:val="24"/>
                <w:szCs w:val="24"/>
              </w:rPr>
              <w:t>BIOR</w:t>
            </w:r>
            <w:r w:rsidR="005D1E83" w:rsidRPr="00732144">
              <w:t>"</w:t>
            </w:r>
            <w:r w:rsidR="00DA2EF7" w:rsidRPr="00732144">
              <w:t>”</w:t>
            </w:r>
            <w:r w:rsidR="00437AC0" w:rsidRPr="00732144">
              <w:rPr>
                <w:rFonts w:ascii="Times New Roman" w:hAnsi="Times New Roman"/>
                <w:sz w:val="24"/>
                <w:szCs w:val="24"/>
              </w:rPr>
              <w:t xml:space="preserve"> </w:t>
            </w:r>
            <w:r w:rsidR="00B30AC9" w:rsidRPr="00732144">
              <w:rPr>
                <w:rFonts w:ascii="Times New Roman" w:hAnsi="Times New Roman"/>
                <w:sz w:val="24"/>
                <w:szCs w:val="24"/>
              </w:rPr>
              <w:t xml:space="preserve">(turpmāk </w:t>
            </w:r>
            <w:r w:rsidR="00455FF3">
              <w:rPr>
                <w:rFonts w:ascii="Times New Roman" w:hAnsi="Times New Roman"/>
                <w:sz w:val="24"/>
                <w:szCs w:val="24"/>
              </w:rPr>
              <w:t>–</w:t>
            </w:r>
            <w:r w:rsidR="00B30AC9" w:rsidRPr="00732144">
              <w:rPr>
                <w:rFonts w:ascii="Times New Roman" w:hAnsi="Times New Roman"/>
                <w:sz w:val="24"/>
                <w:szCs w:val="24"/>
              </w:rPr>
              <w:t xml:space="preserve"> institūts </w:t>
            </w:r>
            <w:r w:rsidR="002E6402" w:rsidRPr="00732144">
              <w:rPr>
                <w:rFonts w:ascii="Times New Roman" w:hAnsi="Times New Roman"/>
                <w:sz w:val="24"/>
                <w:szCs w:val="24"/>
              </w:rPr>
              <w:t>BIOR</w:t>
            </w:r>
            <w:r w:rsidR="00B30AC9" w:rsidRPr="00732144">
              <w:rPr>
                <w:rFonts w:ascii="Times New Roman" w:hAnsi="Times New Roman"/>
                <w:sz w:val="24"/>
                <w:szCs w:val="24"/>
              </w:rPr>
              <w:t>)</w:t>
            </w:r>
            <w:r w:rsidR="002E6402" w:rsidRPr="00732144">
              <w:rPr>
                <w:rFonts w:ascii="Times New Roman" w:hAnsi="Times New Roman"/>
                <w:sz w:val="24"/>
                <w:szCs w:val="24"/>
              </w:rPr>
              <w:t xml:space="preserve"> atzinumu un rekomendācijām, noteikumu projekt</w:t>
            </w:r>
            <w:r w:rsidR="00934129" w:rsidRPr="00732144">
              <w:rPr>
                <w:rFonts w:ascii="Times New Roman" w:hAnsi="Times New Roman"/>
                <w:sz w:val="24"/>
                <w:szCs w:val="24"/>
              </w:rPr>
              <w:t>a 6.</w:t>
            </w:r>
            <w:r w:rsidR="00EE0068" w:rsidRPr="00732144">
              <w:rPr>
                <w:rFonts w:ascii="Times New Roman" w:hAnsi="Times New Roman"/>
                <w:sz w:val="24"/>
                <w:szCs w:val="24"/>
              </w:rPr>
              <w:t xml:space="preserve"> </w:t>
            </w:r>
            <w:r w:rsidR="00934129" w:rsidRPr="00732144">
              <w:rPr>
                <w:rFonts w:ascii="Times New Roman" w:hAnsi="Times New Roman"/>
                <w:sz w:val="24"/>
                <w:szCs w:val="24"/>
              </w:rPr>
              <w:t>punkt</w:t>
            </w:r>
            <w:r w:rsidR="002E6402" w:rsidRPr="00732144">
              <w:rPr>
                <w:rFonts w:ascii="Times New Roman" w:hAnsi="Times New Roman"/>
                <w:sz w:val="24"/>
                <w:szCs w:val="24"/>
              </w:rPr>
              <w:t>s paredz</w:t>
            </w:r>
            <w:r w:rsidR="00E5794E" w:rsidRPr="00732144">
              <w:rPr>
                <w:rFonts w:ascii="Times New Roman" w:hAnsi="Times New Roman"/>
                <w:sz w:val="24"/>
                <w:szCs w:val="24"/>
              </w:rPr>
              <w:t xml:space="preserve"> </w:t>
            </w:r>
            <w:r w:rsidR="008E4893" w:rsidRPr="00732144">
              <w:rPr>
                <w:rFonts w:ascii="Times New Roman" w:hAnsi="Times New Roman"/>
                <w:sz w:val="24"/>
                <w:szCs w:val="24"/>
              </w:rPr>
              <w:t>atļaut</w:t>
            </w:r>
            <w:r w:rsidR="00C6154C" w:rsidRPr="00732144">
              <w:rPr>
                <w:rFonts w:ascii="Times New Roman" w:hAnsi="Times New Roman"/>
                <w:sz w:val="24"/>
                <w:szCs w:val="24"/>
              </w:rPr>
              <w:t xml:space="preserve"> komerczveju</w:t>
            </w:r>
            <w:r w:rsidR="008E4893" w:rsidRPr="00732144">
              <w:rPr>
                <w:rFonts w:ascii="Times New Roman" w:hAnsi="Times New Roman"/>
                <w:sz w:val="24"/>
                <w:szCs w:val="24"/>
              </w:rPr>
              <w:t xml:space="preserve"> ar zivju tīkliem un akmeņplekšu tīkliem, k</w:t>
            </w:r>
            <w:r w:rsidR="00455FF3">
              <w:rPr>
                <w:rFonts w:ascii="Times New Roman" w:hAnsi="Times New Roman"/>
                <w:sz w:val="24"/>
                <w:szCs w:val="24"/>
              </w:rPr>
              <w:t>uri</w:t>
            </w:r>
            <w:r w:rsidR="008E4893" w:rsidRPr="00732144">
              <w:rPr>
                <w:rFonts w:ascii="Times New Roman" w:hAnsi="Times New Roman"/>
                <w:sz w:val="24"/>
                <w:szCs w:val="24"/>
              </w:rPr>
              <w:t xml:space="preserve"> nogremdēti uz grunts un kuru augstums nepārsniedz 3 m</w:t>
            </w:r>
            <w:r w:rsidR="00455FF3">
              <w:rPr>
                <w:rFonts w:ascii="Times New Roman" w:hAnsi="Times New Roman"/>
                <w:sz w:val="24"/>
                <w:szCs w:val="24"/>
              </w:rPr>
              <w:t>etrus</w:t>
            </w:r>
            <w:r w:rsidR="008E4893" w:rsidRPr="00732144">
              <w:rPr>
                <w:rFonts w:ascii="Times New Roman" w:hAnsi="Times New Roman"/>
                <w:sz w:val="24"/>
                <w:szCs w:val="24"/>
              </w:rPr>
              <w:t>, piekrastes ūdeņu posmā no Kolkas raga līdz Latvi</w:t>
            </w:r>
            <w:r w:rsidR="00CF0EF2" w:rsidRPr="00732144">
              <w:rPr>
                <w:rFonts w:ascii="Times New Roman" w:hAnsi="Times New Roman"/>
                <w:sz w:val="24"/>
                <w:szCs w:val="24"/>
              </w:rPr>
              <w:t>jas Republikas dienvidu robežai</w:t>
            </w:r>
            <w:r w:rsidR="00390BBE" w:rsidRPr="00732144">
              <w:rPr>
                <w:rFonts w:ascii="Times New Roman" w:hAnsi="Times New Roman"/>
                <w:sz w:val="24"/>
                <w:szCs w:val="24"/>
              </w:rPr>
              <w:t>, zvejojot vietās</w:t>
            </w:r>
            <w:r w:rsidR="00455FF3">
              <w:rPr>
                <w:rFonts w:ascii="Times New Roman" w:hAnsi="Times New Roman"/>
                <w:sz w:val="24"/>
                <w:szCs w:val="24"/>
              </w:rPr>
              <w:t>,</w:t>
            </w:r>
            <w:r w:rsidR="00390BBE" w:rsidRPr="00732144">
              <w:rPr>
                <w:rFonts w:ascii="Times New Roman" w:hAnsi="Times New Roman"/>
                <w:sz w:val="24"/>
                <w:szCs w:val="24"/>
              </w:rPr>
              <w:t xml:space="preserve"> k</w:t>
            </w:r>
            <w:r w:rsidR="00455FF3">
              <w:rPr>
                <w:rFonts w:ascii="Times New Roman" w:hAnsi="Times New Roman"/>
                <w:sz w:val="24"/>
                <w:szCs w:val="24"/>
              </w:rPr>
              <w:t>as</w:t>
            </w:r>
            <w:r w:rsidR="00390BBE" w:rsidRPr="00732144">
              <w:rPr>
                <w:rFonts w:ascii="Times New Roman" w:hAnsi="Times New Roman"/>
                <w:sz w:val="24"/>
                <w:szCs w:val="24"/>
              </w:rPr>
              <w:t xml:space="preserve"> dziļāk</w:t>
            </w:r>
            <w:r w:rsidR="00455FF3">
              <w:rPr>
                <w:rFonts w:ascii="Times New Roman" w:hAnsi="Times New Roman"/>
                <w:sz w:val="24"/>
                <w:szCs w:val="24"/>
              </w:rPr>
              <w:t>a</w:t>
            </w:r>
            <w:r w:rsidR="00390BBE" w:rsidRPr="00732144">
              <w:rPr>
                <w:rFonts w:ascii="Times New Roman" w:hAnsi="Times New Roman"/>
                <w:sz w:val="24"/>
                <w:szCs w:val="24"/>
              </w:rPr>
              <w:t>s par 5 m</w:t>
            </w:r>
            <w:r w:rsidR="00455FF3">
              <w:rPr>
                <w:rFonts w:ascii="Times New Roman" w:hAnsi="Times New Roman"/>
                <w:sz w:val="24"/>
                <w:szCs w:val="24"/>
              </w:rPr>
              <w:t>etriem</w:t>
            </w:r>
            <w:r w:rsidR="008E4893" w:rsidRPr="00732144">
              <w:rPr>
                <w:rFonts w:ascii="Times New Roman" w:hAnsi="Times New Roman"/>
                <w:sz w:val="24"/>
                <w:szCs w:val="24"/>
              </w:rPr>
              <w:t xml:space="preserve">. </w:t>
            </w:r>
          </w:p>
          <w:p w:rsidR="00B56BE1" w:rsidRPr="00732144" w:rsidRDefault="00B56BE1" w:rsidP="00D644FB">
            <w:pPr>
              <w:spacing w:after="0" w:line="240" w:lineRule="auto"/>
              <w:ind w:left="104" w:right="138"/>
              <w:jc w:val="both"/>
              <w:rPr>
                <w:rFonts w:ascii="Times New Roman" w:hAnsi="Times New Roman"/>
                <w:sz w:val="24"/>
                <w:szCs w:val="24"/>
              </w:rPr>
            </w:pPr>
          </w:p>
          <w:p w:rsidR="00B44EC7" w:rsidRPr="00732144" w:rsidRDefault="004B3653" w:rsidP="00B56BE1">
            <w:pPr>
              <w:pStyle w:val="Bezatstarpm1"/>
              <w:ind w:left="102" w:right="136"/>
              <w:jc w:val="both"/>
              <w:rPr>
                <w:rFonts w:ascii="Times New Roman" w:hAnsi="Times New Roman"/>
                <w:sz w:val="24"/>
                <w:szCs w:val="24"/>
              </w:rPr>
            </w:pPr>
            <w:r w:rsidRPr="00732144">
              <w:rPr>
                <w:rFonts w:ascii="Times New Roman" w:hAnsi="Times New Roman"/>
                <w:sz w:val="24"/>
                <w:szCs w:val="24"/>
              </w:rPr>
              <w:t>9</w:t>
            </w:r>
            <w:r w:rsidR="00455FF3">
              <w:rPr>
                <w:rFonts w:ascii="Times New Roman" w:hAnsi="Times New Roman"/>
                <w:sz w:val="24"/>
                <w:szCs w:val="24"/>
              </w:rPr>
              <w:t>.</w:t>
            </w:r>
            <w:r w:rsidR="008E4893" w:rsidRPr="00732144">
              <w:rPr>
                <w:rFonts w:ascii="Times New Roman" w:hAnsi="Times New Roman"/>
                <w:sz w:val="24"/>
                <w:szCs w:val="24"/>
              </w:rPr>
              <w:t xml:space="preserve"> </w:t>
            </w:r>
            <w:r w:rsidR="00B44EC7" w:rsidRPr="00732144">
              <w:rPr>
                <w:rFonts w:ascii="Times New Roman" w:hAnsi="Times New Roman"/>
                <w:sz w:val="24"/>
                <w:szCs w:val="24"/>
              </w:rPr>
              <w:t>Jauktajā zvejā piekrastē mencas nonāk piezvejā arī tiem zvejniekiem, k</w:t>
            </w:r>
            <w:r w:rsidR="00455FF3">
              <w:rPr>
                <w:rFonts w:ascii="Times New Roman" w:hAnsi="Times New Roman"/>
                <w:sz w:val="24"/>
                <w:szCs w:val="24"/>
              </w:rPr>
              <w:t>as</w:t>
            </w:r>
            <w:r w:rsidR="00B44EC7" w:rsidRPr="00732144">
              <w:rPr>
                <w:rFonts w:ascii="Times New Roman" w:hAnsi="Times New Roman"/>
                <w:sz w:val="24"/>
                <w:szCs w:val="24"/>
              </w:rPr>
              <w:t xml:space="preserve"> nav saņēmuši mencu nozvejas apjoma limitus. </w:t>
            </w:r>
            <w:r w:rsidR="00455FF3">
              <w:rPr>
                <w:rFonts w:ascii="Times New Roman" w:hAnsi="Times New Roman"/>
                <w:sz w:val="24"/>
                <w:szCs w:val="24"/>
              </w:rPr>
              <w:t xml:space="preserve">Ievērojot </w:t>
            </w:r>
            <w:r w:rsidR="00250C17" w:rsidRPr="00732144">
              <w:rPr>
                <w:rFonts w:ascii="Times New Roman" w:hAnsi="Times New Roman"/>
                <w:sz w:val="24"/>
                <w:szCs w:val="24"/>
              </w:rPr>
              <w:t xml:space="preserve">Eiropas </w:t>
            </w:r>
            <w:r w:rsidR="00250C17" w:rsidRPr="00732144">
              <w:rPr>
                <w:rFonts w:ascii="Times New Roman" w:hAnsi="Times New Roman"/>
                <w:bCs/>
                <w:sz w:val="24"/>
                <w:szCs w:val="24"/>
              </w:rPr>
              <w:t>Komisijas 2014. gada 20.</w:t>
            </w:r>
            <w:r w:rsidR="00455FF3">
              <w:rPr>
                <w:rFonts w:ascii="Times New Roman" w:hAnsi="Times New Roman"/>
                <w:bCs/>
                <w:sz w:val="24"/>
                <w:szCs w:val="24"/>
              </w:rPr>
              <w:t> </w:t>
            </w:r>
            <w:r w:rsidR="00250C17" w:rsidRPr="00732144">
              <w:rPr>
                <w:rFonts w:ascii="Times New Roman" w:hAnsi="Times New Roman"/>
                <w:bCs/>
                <w:sz w:val="24"/>
                <w:szCs w:val="24"/>
              </w:rPr>
              <w:t>oktobra Regulā (ES) Nr. 1396/2014, ar kuru izveido izmetumu plānu zvejniecībām, kas darbojas Baltijas jūrā</w:t>
            </w:r>
            <w:r w:rsidR="00455FF3">
              <w:rPr>
                <w:rFonts w:ascii="Times New Roman" w:hAnsi="Times New Roman"/>
                <w:bCs/>
                <w:sz w:val="24"/>
                <w:szCs w:val="24"/>
              </w:rPr>
              <w:t>,</w:t>
            </w:r>
            <w:r w:rsidR="00250C17" w:rsidRPr="00732144">
              <w:rPr>
                <w:rFonts w:ascii="Times New Roman" w:hAnsi="Times New Roman"/>
                <w:bCs/>
                <w:sz w:val="24"/>
                <w:szCs w:val="24"/>
              </w:rPr>
              <w:t xml:space="preserve"> (turpmāk – Regula Nr. 1396/2014)</w:t>
            </w:r>
            <w:r w:rsidR="00250C17" w:rsidRPr="00732144">
              <w:rPr>
                <w:rFonts w:ascii="Times New Roman" w:hAnsi="Times New Roman"/>
                <w:b/>
                <w:bCs/>
                <w:sz w:val="24"/>
                <w:szCs w:val="24"/>
              </w:rPr>
              <w:t xml:space="preserve"> </w:t>
            </w:r>
            <w:r w:rsidR="00B44EC7" w:rsidRPr="00732144">
              <w:rPr>
                <w:rFonts w:ascii="Times New Roman" w:hAnsi="Times New Roman"/>
                <w:sz w:val="24"/>
                <w:szCs w:val="24"/>
              </w:rPr>
              <w:t>minēto izkraušanās pienākumu</w:t>
            </w:r>
            <w:r w:rsidR="00455FF3">
              <w:rPr>
                <w:rFonts w:ascii="Times New Roman" w:hAnsi="Times New Roman"/>
                <w:sz w:val="24"/>
                <w:szCs w:val="24"/>
              </w:rPr>
              <w:t>,</w:t>
            </w:r>
            <w:r w:rsidR="00B44EC7" w:rsidRPr="00732144">
              <w:rPr>
                <w:rFonts w:ascii="Times New Roman" w:hAnsi="Times New Roman"/>
                <w:sz w:val="24"/>
                <w:szCs w:val="24"/>
              </w:rPr>
              <w:t xml:space="preserve"> visas mencas, kas ir tīklos, ir vedamas krastā un izkraujamas. L</w:t>
            </w:r>
            <w:r w:rsidR="00B44EC7" w:rsidRPr="00732144">
              <w:rPr>
                <w:rFonts w:ascii="Times New Roman" w:hAnsi="Times New Roman"/>
                <w:bCs/>
                <w:sz w:val="24"/>
                <w:szCs w:val="24"/>
              </w:rPr>
              <w:t xml:space="preserve">ai zvejnieki varētu mencas paturēt nozvejā un vest krastā un tiktu ievērotas arī </w:t>
            </w:r>
            <w:r w:rsidR="00455FF3">
              <w:rPr>
                <w:rFonts w:ascii="Times New Roman" w:hAnsi="Times New Roman"/>
                <w:bCs/>
                <w:sz w:val="24"/>
                <w:szCs w:val="24"/>
              </w:rPr>
              <w:t>R</w:t>
            </w:r>
            <w:r w:rsidR="00B44EC7" w:rsidRPr="00732144">
              <w:rPr>
                <w:rFonts w:ascii="Times New Roman" w:hAnsi="Times New Roman"/>
                <w:bCs/>
                <w:sz w:val="24"/>
                <w:szCs w:val="24"/>
              </w:rPr>
              <w:t>egulas Nr.</w:t>
            </w:r>
            <w:r w:rsidR="00727666">
              <w:rPr>
                <w:rFonts w:ascii="Times New Roman" w:hAnsi="Times New Roman"/>
                <w:bCs/>
                <w:sz w:val="24"/>
                <w:szCs w:val="24"/>
              </w:rPr>
              <w:t> </w:t>
            </w:r>
            <w:r w:rsidR="00B44EC7" w:rsidRPr="00732144">
              <w:rPr>
                <w:rFonts w:ascii="Times New Roman" w:hAnsi="Times New Roman"/>
                <w:bCs/>
                <w:sz w:val="24"/>
                <w:szCs w:val="24"/>
              </w:rPr>
              <w:t>1396/2014 prasības, noteikumu projekt</w:t>
            </w:r>
            <w:r w:rsidR="00934129" w:rsidRPr="00732144">
              <w:rPr>
                <w:rFonts w:ascii="Times New Roman" w:hAnsi="Times New Roman"/>
                <w:bCs/>
                <w:sz w:val="24"/>
                <w:szCs w:val="24"/>
              </w:rPr>
              <w:t>a 7.</w:t>
            </w:r>
            <w:r w:rsidR="00B4022C" w:rsidRPr="00732144">
              <w:rPr>
                <w:rFonts w:ascii="Times New Roman" w:hAnsi="Times New Roman"/>
                <w:bCs/>
                <w:sz w:val="24"/>
                <w:szCs w:val="24"/>
              </w:rPr>
              <w:t xml:space="preserve"> </w:t>
            </w:r>
            <w:r w:rsidR="00934129" w:rsidRPr="00732144">
              <w:rPr>
                <w:rFonts w:ascii="Times New Roman" w:hAnsi="Times New Roman"/>
                <w:bCs/>
                <w:sz w:val="24"/>
                <w:szCs w:val="24"/>
              </w:rPr>
              <w:t>punkt</w:t>
            </w:r>
            <w:r w:rsidR="00B44EC7" w:rsidRPr="00732144">
              <w:rPr>
                <w:rFonts w:ascii="Times New Roman" w:hAnsi="Times New Roman"/>
                <w:bCs/>
                <w:sz w:val="24"/>
                <w:szCs w:val="24"/>
              </w:rPr>
              <w:t xml:space="preserve">s paredz, ka mencu piezveja piekrastē pašpatēriņa </w:t>
            </w:r>
            <w:r w:rsidR="00B44EC7" w:rsidRPr="00732144">
              <w:rPr>
                <w:rFonts w:ascii="Times New Roman" w:hAnsi="Times New Roman"/>
                <w:sz w:val="24"/>
                <w:szCs w:val="24"/>
              </w:rPr>
              <w:t xml:space="preserve">zvejā nedrīkst pārsniegt 10 % no kopējā nozvejas svara. Vienlaikus Baltijas jūras piekrastē komerciālajā zvejā </w:t>
            </w:r>
            <w:r w:rsidR="00992575" w:rsidRPr="00732144">
              <w:rPr>
                <w:rFonts w:ascii="Times New Roman" w:hAnsi="Times New Roman"/>
                <w:sz w:val="24"/>
                <w:szCs w:val="24"/>
              </w:rPr>
              <w:t>paredzēts</w:t>
            </w:r>
            <w:r w:rsidR="00B44EC7" w:rsidRPr="00732144">
              <w:rPr>
                <w:rFonts w:ascii="Times New Roman" w:hAnsi="Times New Roman"/>
                <w:sz w:val="24"/>
                <w:szCs w:val="24"/>
              </w:rPr>
              <w:t>, ka</w:t>
            </w:r>
            <w:r w:rsidR="00455FF3">
              <w:rPr>
                <w:rFonts w:ascii="Times New Roman" w:hAnsi="Times New Roman"/>
                <w:sz w:val="24"/>
                <w:szCs w:val="24"/>
              </w:rPr>
              <w:t xml:space="preserve"> situācijās, kad</w:t>
            </w:r>
            <w:r w:rsidR="00B44EC7" w:rsidRPr="00732144">
              <w:rPr>
                <w:rFonts w:ascii="Times New Roman" w:hAnsi="Times New Roman"/>
                <w:sz w:val="24"/>
                <w:szCs w:val="24"/>
              </w:rPr>
              <w:t xml:space="preserve"> mencu</w:t>
            </w:r>
            <w:r w:rsidR="00992575" w:rsidRPr="00732144">
              <w:rPr>
                <w:rFonts w:ascii="Times New Roman" w:hAnsi="Times New Roman"/>
                <w:sz w:val="24"/>
                <w:szCs w:val="24"/>
              </w:rPr>
              <w:t xml:space="preserve"> </w:t>
            </w:r>
            <w:r w:rsidR="00455FF3">
              <w:rPr>
                <w:rFonts w:ascii="Times New Roman" w:hAnsi="Times New Roman"/>
                <w:sz w:val="24"/>
                <w:szCs w:val="24"/>
              </w:rPr>
              <w:t>piezvejas apjoms ir</w:t>
            </w:r>
            <w:r w:rsidR="00455FF3" w:rsidRPr="00732144">
              <w:rPr>
                <w:rFonts w:ascii="Times New Roman" w:hAnsi="Times New Roman"/>
                <w:sz w:val="24"/>
                <w:szCs w:val="24"/>
              </w:rPr>
              <w:t xml:space="preserve"> </w:t>
            </w:r>
            <w:r w:rsidR="00B44EC7" w:rsidRPr="00732144">
              <w:rPr>
                <w:rFonts w:ascii="Times New Roman" w:hAnsi="Times New Roman"/>
                <w:sz w:val="24"/>
                <w:szCs w:val="24"/>
              </w:rPr>
              <w:t>būtisk</w:t>
            </w:r>
            <w:r w:rsidR="00455FF3">
              <w:rPr>
                <w:rFonts w:ascii="Times New Roman" w:hAnsi="Times New Roman"/>
                <w:sz w:val="24"/>
                <w:szCs w:val="24"/>
              </w:rPr>
              <w:t>s</w:t>
            </w:r>
            <w:r w:rsidR="00B44EC7" w:rsidRPr="00732144">
              <w:rPr>
                <w:rFonts w:ascii="Times New Roman" w:hAnsi="Times New Roman"/>
                <w:sz w:val="24"/>
                <w:szCs w:val="24"/>
              </w:rPr>
              <w:t xml:space="preserve">, piemēram, gadā sasniedz 100 kg, zvejniekam pašvaldībā jāpieprasa mencu nozvejas apjoma limits, lai </w:t>
            </w:r>
            <w:r w:rsidR="00455FF3">
              <w:rPr>
                <w:rFonts w:ascii="Times New Roman" w:hAnsi="Times New Roman"/>
                <w:sz w:val="24"/>
                <w:szCs w:val="24"/>
              </w:rPr>
              <w:t>viņš</w:t>
            </w:r>
            <w:r w:rsidR="00B44EC7" w:rsidRPr="00732144">
              <w:rPr>
                <w:rFonts w:ascii="Times New Roman" w:hAnsi="Times New Roman"/>
                <w:sz w:val="24"/>
                <w:szCs w:val="24"/>
              </w:rPr>
              <w:t xml:space="preserve"> arī turpmāk varētu nozvejā paturēt mencu. </w:t>
            </w:r>
            <w:r w:rsidR="00BE5DBD" w:rsidRPr="00732144">
              <w:rPr>
                <w:rFonts w:ascii="Times New Roman" w:hAnsi="Times New Roman"/>
                <w:sz w:val="24"/>
                <w:szCs w:val="24"/>
              </w:rPr>
              <w:t>Šis priekšlikums tika atbalstīts Zivsaimniecības konsultatīv</w:t>
            </w:r>
            <w:r w:rsidR="00BA5B9B" w:rsidRPr="00732144">
              <w:rPr>
                <w:rFonts w:ascii="Times New Roman" w:hAnsi="Times New Roman"/>
                <w:sz w:val="24"/>
                <w:szCs w:val="24"/>
              </w:rPr>
              <w:t xml:space="preserve">ās </w:t>
            </w:r>
            <w:r w:rsidR="00BE5DBD" w:rsidRPr="00732144">
              <w:rPr>
                <w:rFonts w:ascii="Times New Roman" w:hAnsi="Times New Roman"/>
                <w:sz w:val="24"/>
                <w:szCs w:val="24"/>
              </w:rPr>
              <w:t>padomes 2017.gada 3.maija sēdē.</w:t>
            </w:r>
          </w:p>
          <w:p w:rsidR="00811A89" w:rsidRPr="00732144" w:rsidRDefault="00811A89" w:rsidP="00D644FB">
            <w:pPr>
              <w:spacing w:after="0" w:line="240" w:lineRule="auto"/>
              <w:ind w:left="104" w:right="138"/>
              <w:jc w:val="both"/>
              <w:rPr>
                <w:rFonts w:ascii="Times New Roman" w:hAnsi="Times New Roman"/>
                <w:sz w:val="24"/>
                <w:szCs w:val="24"/>
              </w:rPr>
            </w:pPr>
          </w:p>
          <w:p w:rsidR="00A46A2C" w:rsidRPr="00732144" w:rsidRDefault="00992575" w:rsidP="00B56BE1">
            <w:pPr>
              <w:tabs>
                <w:tab w:val="left" w:pos="530"/>
              </w:tabs>
              <w:spacing w:after="0" w:line="240" w:lineRule="auto"/>
              <w:ind w:left="104" w:right="138"/>
              <w:jc w:val="both"/>
              <w:rPr>
                <w:rFonts w:ascii="Times New Roman" w:hAnsi="Times New Roman"/>
              </w:rPr>
            </w:pPr>
            <w:r w:rsidRPr="00732144">
              <w:rPr>
                <w:rFonts w:ascii="Times New Roman" w:hAnsi="Times New Roman"/>
                <w:sz w:val="24"/>
                <w:szCs w:val="24"/>
              </w:rPr>
              <w:lastRenderedPageBreak/>
              <w:t>10</w:t>
            </w:r>
            <w:r w:rsidR="00455FF3">
              <w:rPr>
                <w:rFonts w:ascii="Times New Roman" w:hAnsi="Times New Roman"/>
                <w:sz w:val="24"/>
                <w:szCs w:val="24"/>
              </w:rPr>
              <w:t>.</w:t>
            </w:r>
            <w:r w:rsidR="00A46A2C" w:rsidRPr="00732144">
              <w:rPr>
                <w:rFonts w:ascii="Times New Roman" w:hAnsi="Times New Roman"/>
                <w:sz w:val="24"/>
                <w:szCs w:val="24"/>
              </w:rPr>
              <w:t xml:space="preserve"> </w:t>
            </w:r>
            <w:r w:rsidR="00455FF3">
              <w:rPr>
                <w:rFonts w:ascii="Times New Roman" w:hAnsi="Times New Roman"/>
                <w:sz w:val="24"/>
                <w:szCs w:val="24"/>
              </w:rPr>
              <w:t>Spēkā esošo</w:t>
            </w:r>
            <w:r w:rsidR="00A46A2C" w:rsidRPr="00732144">
              <w:rPr>
                <w:rFonts w:ascii="Times New Roman" w:hAnsi="Times New Roman"/>
                <w:sz w:val="24"/>
                <w:szCs w:val="24"/>
              </w:rPr>
              <w:t xml:space="preserve"> </w:t>
            </w:r>
            <w:r w:rsidR="00A55D7E">
              <w:rPr>
                <w:rFonts w:ascii="Times New Roman" w:hAnsi="Times New Roman"/>
                <w:sz w:val="24"/>
                <w:szCs w:val="24"/>
              </w:rPr>
              <w:t xml:space="preserve">zvejas </w:t>
            </w:r>
            <w:r w:rsidR="00A46A2C" w:rsidRPr="00732144">
              <w:rPr>
                <w:rFonts w:ascii="Times New Roman" w:hAnsi="Times New Roman"/>
                <w:sz w:val="24"/>
                <w:szCs w:val="24"/>
              </w:rPr>
              <w:t xml:space="preserve">noteikumu 1.pielikuma 4.punktā </w:t>
            </w:r>
            <w:r w:rsidR="00A46A2C" w:rsidRPr="00732144">
              <w:t>"</w:t>
            </w:r>
            <w:r w:rsidR="00A46A2C" w:rsidRPr="00732144">
              <w:rPr>
                <w:rFonts w:ascii="Times New Roman" w:hAnsi="Times New Roman"/>
                <w:sz w:val="24"/>
                <w:szCs w:val="24"/>
              </w:rPr>
              <w:t>Piekrastes zvejas žurnāls</w:t>
            </w:r>
            <w:r w:rsidR="00A46A2C" w:rsidRPr="00732144">
              <w:t>"</w:t>
            </w:r>
            <w:r w:rsidR="00A46A2C" w:rsidRPr="00732144">
              <w:rPr>
                <w:rFonts w:ascii="Times New Roman" w:hAnsi="Times New Roman"/>
                <w:sz w:val="24"/>
                <w:szCs w:val="24"/>
              </w:rPr>
              <w:t xml:space="preserve"> paredzēts norādīt informāciju par Valsts vides dienesta inspektoru, kurš ir izsniedzis žurnālu, kā arī ir paredzēta vieta zīmoga nospiedumam. </w:t>
            </w:r>
            <w:r w:rsidR="00455FF3">
              <w:rPr>
                <w:rFonts w:ascii="Times New Roman" w:hAnsi="Times New Roman"/>
                <w:sz w:val="24"/>
                <w:szCs w:val="24"/>
              </w:rPr>
              <w:t>Tā kā</w:t>
            </w:r>
            <w:r w:rsidR="00A46A2C" w:rsidRPr="00732144">
              <w:rPr>
                <w:rFonts w:ascii="Times New Roman" w:hAnsi="Times New Roman"/>
                <w:sz w:val="24"/>
                <w:szCs w:val="24"/>
              </w:rPr>
              <w:t xml:space="preserve"> </w:t>
            </w:r>
            <w:r w:rsidR="00455FF3">
              <w:rPr>
                <w:rFonts w:ascii="Times New Roman" w:hAnsi="Times New Roman"/>
                <w:sz w:val="24"/>
                <w:szCs w:val="24"/>
              </w:rPr>
              <w:t>sagatavot un izsniegt</w:t>
            </w:r>
            <w:r w:rsidR="00455FF3" w:rsidRPr="00732144">
              <w:rPr>
                <w:rFonts w:ascii="Times New Roman" w:hAnsi="Times New Roman"/>
                <w:sz w:val="24"/>
                <w:szCs w:val="24"/>
              </w:rPr>
              <w:t xml:space="preserve"> </w:t>
            </w:r>
            <w:r w:rsidR="00A46A2C" w:rsidRPr="00732144">
              <w:rPr>
                <w:rFonts w:ascii="Times New Roman" w:hAnsi="Times New Roman"/>
                <w:sz w:val="24"/>
                <w:szCs w:val="24"/>
              </w:rPr>
              <w:t>zvejas žurnālu</w:t>
            </w:r>
            <w:r w:rsidR="00455FF3">
              <w:rPr>
                <w:rFonts w:ascii="Times New Roman" w:hAnsi="Times New Roman"/>
                <w:sz w:val="24"/>
                <w:szCs w:val="24"/>
              </w:rPr>
              <w:t>s ir</w:t>
            </w:r>
            <w:r w:rsidR="00A46A2C" w:rsidRPr="00732144">
              <w:rPr>
                <w:rFonts w:ascii="Times New Roman" w:hAnsi="Times New Roman"/>
                <w:sz w:val="24"/>
                <w:szCs w:val="24"/>
              </w:rPr>
              <w:t xml:space="preserve"> pilnvaroti ne tikai Valsts vides dienesta inspektori, bet arī citi Valsts vides dienesta struktūrvienību darbinieki (piemēram, Atļauju daļas vecākie eksperti), kas nav inspektori, Valsts vides dienests ierosināja precizēt noteikumu 1.pielikuma formu, tā</w:t>
            </w:r>
            <w:r w:rsidR="003370AF">
              <w:rPr>
                <w:rFonts w:ascii="Times New Roman" w:hAnsi="Times New Roman"/>
                <w:sz w:val="24"/>
                <w:szCs w:val="24"/>
              </w:rPr>
              <w:t>pēc ar</w:t>
            </w:r>
            <w:r w:rsidR="00A46A2C" w:rsidRPr="00732144">
              <w:rPr>
                <w:rFonts w:ascii="Times New Roman" w:hAnsi="Times New Roman"/>
                <w:sz w:val="24"/>
                <w:szCs w:val="24"/>
              </w:rPr>
              <w:t xml:space="preserve"> noteikumu projekta 9. punkt</w:t>
            </w:r>
            <w:r w:rsidR="003370AF">
              <w:rPr>
                <w:rFonts w:ascii="Times New Roman" w:hAnsi="Times New Roman"/>
                <w:sz w:val="24"/>
                <w:szCs w:val="24"/>
              </w:rPr>
              <w:t>u</w:t>
            </w:r>
            <w:r w:rsidR="00A46A2C" w:rsidRPr="00732144">
              <w:rPr>
                <w:rFonts w:ascii="Times New Roman" w:hAnsi="Times New Roman"/>
                <w:sz w:val="24"/>
                <w:szCs w:val="24"/>
              </w:rPr>
              <w:t xml:space="preserve"> 1. pielikuma 4. punkt</w:t>
            </w:r>
            <w:r w:rsidR="003370AF">
              <w:rPr>
                <w:rFonts w:ascii="Times New Roman" w:hAnsi="Times New Roman"/>
                <w:sz w:val="24"/>
                <w:szCs w:val="24"/>
              </w:rPr>
              <w:t>s izteikts jaunā</w:t>
            </w:r>
            <w:r w:rsidR="00A46A2C" w:rsidRPr="00732144">
              <w:rPr>
                <w:rFonts w:ascii="Times New Roman" w:hAnsi="Times New Roman"/>
                <w:sz w:val="24"/>
                <w:szCs w:val="24"/>
              </w:rPr>
              <w:t xml:space="preserve"> redakcij</w:t>
            </w:r>
            <w:r w:rsidR="003370AF">
              <w:rPr>
                <w:rFonts w:ascii="Times New Roman" w:hAnsi="Times New Roman"/>
                <w:sz w:val="24"/>
                <w:szCs w:val="24"/>
              </w:rPr>
              <w:t>ā</w:t>
            </w:r>
            <w:r w:rsidR="00A46A2C" w:rsidRPr="00732144">
              <w:rPr>
                <w:rFonts w:ascii="Times New Roman" w:hAnsi="Times New Roman"/>
                <w:sz w:val="24"/>
                <w:szCs w:val="24"/>
              </w:rPr>
              <w:t>.</w:t>
            </w:r>
          </w:p>
          <w:p w:rsidR="00811A89" w:rsidRPr="00732144" w:rsidRDefault="00811A89" w:rsidP="00D644FB">
            <w:pPr>
              <w:autoSpaceDE w:val="0"/>
              <w:autoSpaceDN w:val="0"/>
              <w:adjustRightInd w:val="0"/>
              <w:spacing w:before="60" w:after="0" w:line="240" w:lineRule="auto"/>
              <w:ind w:left="104" w:right="138"/>
              <w:jc w:val="both"/>
              <w:rPr>
                <w:rFonts w:ascii="Times New Roman" w:hAnsi="Times New Roman"/>
                <w:sz w:val="24"/>
                <w:szCs w:val="24"/>
              </w:rPr>
            </w:pPr>
          </w:p>
          <w:p w:rsidR="00C80148" w:rsidRPr="00732144" w:rsidRDefault="004B3653" w:rsidP="00D644FB">
            <w:pPr>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1</w:t>
            </w:r>
            <w:r w:rsidR="00287067" w:rsidRPr="00732144">
              <w:rPr>
                <w:rFonts w:ascii="Times New Roman" w:hAnsi="Times New Roman"/>
                <w:sz w:val="24"/>
                <w:szCs w:val="24"/>
              </w:rPr>
              <w:t>1</w:t>
            </w:r>
            <w:r w:rsidR="003370AF">
              <w:rPr>
                <w:rFonts w:ascii="Times New Roman" w:hAnsi="Times New Roman"/>
                <w:sz w:val="24"/>
                <w:szCs w:val="24"/>
              </w:rPr>
              <w:t>.</w:t>
            </w:r>
            <w:r w:rsidR="00432C44" w:rsidRPr="00732144">
              <w:rPr>
                <w:rFonts w:ascii="Times New Roman" w:hAnsi="Times New Roman"/>
                <w:sz w:val="24"/>
                <w:szCs w:val="24"/>
              </w:rPr>
              <w:t xml:space="preserve"> </w:t>
            </w:r>
            <w:r w:rsidR="00A46A2C" w:rsidRPr="00732144">
              <w:rPr>
                <w:rFonts w:ascii="Times New Roman" w:hAnsi="Times New Roman"/>
                <w:sz w:val="24"/>
                <w:szCs w:val="24"/>
              </w:rPr>
              <w:t>Pēdējos gados aktuāla problēma piekrastes zvejniekiem ir roņu nodarītie zaudējumi lomam</w:t>
            </w:r>
            <w:r w:rsidR="003370AF">
              <w:rPr>
                <w:rFonts w:ascii="Times New Roman" w:hAnsi="Times New Roman"/>
                <w:sz w:val="24"/>
                <w:szCs w:val="24"/>
              </w:rPr>
              <w:t xml:space="preserve"> un</w:t>
            </w:r>
            <w:r w:rsidR="00A46A2C" w:rsidRPr="00732144">
              <w:rPr>
                <w:rFonts w:ascii="Times New Roman" w:hAnsi="Times New Roman"/>
                <w:sz w:val="24"/>
                <w:szCs w:val="24"/>
              </w:rPr>
              <w:t xml:space="preserve"> zvejas rīkiem. Kopš 2014. gada institūts BIOR v</w:t>
            </w:r>
            <w:r w:rsidR="003370AF">
              <w:rPr>
                <w:rFonts w:ascii="Times New Roman" w:hAnsi="Times New Roman"/>
                <w:sz w:val="24"/>
                <w:szCs w:val="24"/>
              </w:rPr>
              <w:t>āc</w:t>
            </w:r>
            <w:r w:rsidR="00A46A2C" w:rsidRPr="00732144">
              <w:rPr>
                <w:rFonts w:ascii="Times New Roman" w:hAnsi="Times New Roman"/>
                <w:sz w:val="24"/>
                <w:szCs w:val="24"/>
              </w:rPr>
              <w:t xml:space="preserve"> datu</w:t>
            </w:r>
            <w:r w:rsidR="003370AF">
              <w:rPr>
                <w:rFonts w:ascii="Times New Roman" w:hAnsi="Times New Roman"/>
                <w:sz w:val="24"/>
                <w:szCs w:val="24"/>
              </w:rPr>
              <w:t>s</w:t>
            </w:r>
            <w:r w:rsidR="00A46A2C" w:rsidRPr="00732144">
              <w:rPr>
                <w:rFonts w:ascii="Times New Roman" w:hAnsi="Times New Roman"/>
                <w:sz w:val="24"/>
                <w:szCs w:val="24"/>
              </w:rPr>
              <w:t xml:space="preserve"> par roņiem un </w:t>
            </w:r>
            <w:r w:rsidR="003370AF">
              <w:rPr>
                <w:rFonts w:ascii="Times New Roman" w:hAnsi="Times New Roman"/>
                <w:sz w:val="24"/>
                <w:szCs w:val="24"/>
              </w:rPr>
              <w:t xml:space="preserve">pašu </w:t>
            </w:r>
            <w:r w:rsidR="00A46A2C" w:rsidRPr="00732144">
              <w:rPr>
                <w:rFonts w:ascii="Times New Roman" w:hAnsi="Times New Roman"/>
                <w:sz w:val="24"/>
                <w:szCs w:val="24"/>
              </w:rPr>
              <w:t>roņu nodarīt</w:t>
            </w:r>
            <w:r w:rsidR="003370AF">
              <w:rPr>
                <w:rFonts w:ascii="Times New Roman" w:hAnsi="Times New Roman"/>
                <w:sz w:val="24"/>
                <w:szCs w:val="24"/>
              </w:rPr>
              <w:t>ajiem</w:t>
            </w:r>
            <w:r w:rsidR="00A46A2C" w:rsidRPr="00732144">
              <w:rPr>
                <w:rFonts w:ascii="Times New Roman" w:hAnsi="Times New Roman"/>
                <w:sz w:val="24"/>
                <w:szCs w:val="24"/>
              </w:rPr>
              <w:t xml:space="preserve"> zaudējum</w:t>
            </w:r>
            <w:r w:rsidR="003370AF">
              <w:rPr>
                <w:rFonts w:ascii="Times New Roman" w:hAnsi="Times New Roman"/>
                <w:sz w:val="24"/>
                <w:szCs w:val="24"/>
              </w:rPr>
              <w:t>iem, anketējot</w:t>
            </w:r>
            <w:r w:rsidR="00A46A2C" w:rsidRPr="00732144">
              <w:rPr>
                <w:rFonts w:ascii="Times New Roman" w:hAnsi="Times New Roman"/>
                <w:sz w:val="24"/>
                <w:szCs w:val="24"/>
              </w:rPr>
              <w:t xml:space="preserve"> zvejnieku</w:t>
            </w:r>
            <w:r w:rsidR="003370AF">
              <w:rPr>
                <w:rFonts w:ascii="Times New Roman" w:hAnsi="Times New Roman"/>
                <w:sz w:val="24"/>
                <w:szCs w:val="24"/>
              </w:rPr>
              <w:t>s</w:t>
            </w:r>
            <w:r w:rsidR="00A46A2C" w:rsidRPr="00732144">
              <w:rPr>
                <w:rFonts w:ascii="Times New Roman" w:hAnsi="Times New Roman"/>
                <w:sz w:val="24"/>
                <w:szCs w:val="24"/>
              </w:rPr>
              <w:t xml:space="preserve">, </w:t>
            </w:r>
            <w:r w:rsidR="003370AF">
              <w:rPr>
                <w:rFonts w:ascii="Times New Roman" w:hAnsi="Times New Roman"/>
                <w:sz w:val="24"/>
                <w:szCs w:val="24"/>
              </w:rPr>
              <w:t xml:space="preserve">kā arī izmantojot </w:t>
            </w:r>
            <w:r w:rsidR="00A46A2C" w:rsidRPr="00732144">
              <w:rPr>
                <w:rFonts w:ascii="Times New Roman" w:hAnsi="Times New Roman"/>
                <w:sz w:val="24"/>
                <w:szCs w:val="24"/>
              </w:rPr>
              <w:t>ierakst</w:t>
            </w:r>
            <w:r w:rsidR="003370AF">
              <w:rPr>
                <w:rFonts w:ascii="Times New Roman" w:hAnsi="Times New Roman"/>
                <w:sz w:val="24"/>
                <w:szCs w:val="24"/>
              </w:rPr>
              <w:t>us</w:t>
            </w:r>
            <w:r w:rsidR="00A46A2C" w:rsidRPr="00732144">
              <w:rPr>
                <w:rFonts w:ascii="Times New Roman" w:hAnsi="Times New Roman"/>
                <w:sz w:val="24"/>
                <w:szCs w:val="24"/>
              </w:rPr>
              <w:t xml:space="preserve"> piekrastes zvejas žurnālos, Dabas aizsardzības pārvaldes dat</w:t>
            </w:r>
            <w:r w:rsidR="003370AF">
              <w:rPr>
                <w:rFonts w:ascii="Times New Roman" w:hAnsi="Times New Roman"/>
                <w:sz w:val="24"/>
                <w:szCs w:val="24"/>
              </w:rPr>
              <w:t>us</w:t>
            </w:r>
            <w:r w:rsidR="00A46A2C" w:rsidRPr="00732144">
              <w:rPr>
                <w:rFonts w:ascii="Times New Roman" w:hAnsi="Times New Roman"/>
                <w:sz w:val="24"/>
                <w:szCs w:val="24"/>
              </w:rPr>
              <w:t xml:space="preserve"> u.c., lai novērtētu esošo situāciju un rastu problēmas risinājumu. Tomēr </w:t>
            </w:r>
            <w:r w:rsidR="003370AF">
              <w:rPr>
                <w:rFonts w:ascii="Times New Roman" w:hAnsi="Times New Roman"/>
                <w:sz w:val="24"/>
                <w:szCs w:val="24"/>
              </w:rPr>
              <w:t>šo</w:t>
            </w:r>
            <w:r w:rsidR="00A46A2C" w:rsidRPr="00732144">
              <w:rPr>
                <w:rFonts w:ascii="Times New Roman" w:hAnsi="Times New Roman"/>
                <w:sz w:val="24"/>
                <w:szCs w:val="24"/>
              </w:rPr>
              <w:t xml:space="preserve"> pasākumu rezultāti nav pietiek</w:t>
            </w:r>
            <w:r w:rsidR="003370AF">
              <w:rPr>
                <w:rFonts w:ascii="Times New Roman" w:hAnsi="Times New Roman"/>
                <w:sz w:val="24"/>
                <w:szCs w:val="24"/>
              </w:rPr>
              <w:t>am</w:t>
            </w:r>
            <w:r w:rsidR="00A46A2C" w:rsidRPr="00732144">
              <w:rPr>
                <w:rFonts w:ascii="Times New Roman" w:hAnsi="Times New Roman"/>
                <w:sz w:val="24"/>
                <w:szCs w:val="24"/>
              </w:rPr>
              <w:t>i pilnvērtīgam novērtējumam par roņu ietekmi uz piekrastes zveju. Noteikumu projekta 10. punktā ir paredzēts precizēt piekrastes zvejas žurnāla formā norādāmo informāciju</w:t>
            </w:r>
            <w:r w:rsidR="003370AF">
              <w:rPr>
                <w:rFonts w:ascii="Times New Roman" w:hAnsi="Times New Roman"/>
                <w:sz w:val="24"/>
                <w:szCs w:val="24"/>
              </w:rPr>
              <w:t>, t.i.,</w:t>
            </w:r>
            <w:r w:rsidR="00A46A2C" w:rsidRPr="00732144">
              <w:rPr>
                <w:rFonts w:ascii="Times New Roman" w:hAnsi="Times New Roman"/>
                <w:sz w:val="24"/>
                <w:szCs w:val="24"/>
              </w:rPr>
              <w:t xml:space="preserve"> </w:t>
            </w:r>
            <w:r w:rsidR="003370AF">
              <w:rPr>
                <w:rFonts w:ascii="Times New Roman" w:hAnsi="Times New Roman"/>
                <w:sz w:val="24"/>
                <w:szCs w:val="24"/>
              </w:rPr>
              <w:t>izdarīt</w:t>
            </w:r>
            <w:r w:rsidR="00A46A2C" w:rsidRPr="00732144">
              <w:rPr>
                <w:rFonts w:ascii="Times New Roman" w:hAnsi="Times New Roman"/>
                <w:sz w:val="24"/>
                <w:szCs w:val="24"/>
              </w:rPr>
              <w:t xml:space="preserve"> atzīmes tikai par zvejas rīkos bojāgājušo roņu skaitu, nevis par novēroto roņu skaitu. Šāds precizējums nepieciešams, lai institūts BIOR varētu veikt precīzāku datu analīzi un novērtētu roņu ietekmi uz piekrastes zveju. </w:t>
            </w:r>
          </w:p>
          <w:p w:rsidR="00C16F88" w:rsidRPr="00732144" w:rsidRDefault="00C16F88" w:rsidP="00D644FB">
            <w:pPr>
              <w:autoSpaceDE w:val="0"/>
              <w:autoSpaceDN w:val="0"/>
              <w:adjustRightInd w:val="0"/>
              <w:spacing w:after="60" w:line="240" w:lineRule="auto"/>
              <w:ind w:left="104" w:right="138"/>
              <w:jc w:val="both"/>
              <w:rPr>
                <w:rFonts w:ascii="Times New Roman" w:hAnsi="Times New Roman"/>
                <w:sz w:val="24"/>
                <w:szCs w:val="24"/>
              </w:rPr>
            </w:pPr>
          </w:p>
          <w:p w:rsidR="007F0855" w:rsidRPr="00732144" w:rsidRDefault="00C16F88" w:rsidP="00D644FB">
            <w:pPr>
              <w:pStyle w:val="Default"/>
              <w:tabs>
                <w:tab w:val="left" w:pos="246"/>
              </w:tabs>
              <w:ind w:left="104" w:right="138"/>
              <w:jc w:val="both"/>
              <w:rPr>
                <w:rFonts w:ascii="Times New Roman" w:hAnsi="Times New Roman"/>
                <w:color w:val="auto"/>
              </w:rPr>
            </w:pPr>
            <w:r w:rsidRPr="00732144">
              <w:rPr>
                <w:rFonts w:ascii="Times New Roman" w:hAnsi="Times New Roman"/>
                <w:color w:val="auto"/>
              </w:rPr>
              <w:t>1</w:t>
            </w:r>
            <w:r w:rsidR="008630B0" w:rsidRPr="00732144">
              <w:rPr>
                <w:rFonts w:ascii="Times New Roman" w:hAnsi="Times New Roman"/>
                <w:color w:val="auto"/>
              </w:rPr>
              <w:t>2</w:t>
            </w:r>
            <w:r w:rsidR="003370AF">
              <w:rPr>
                <w:rFonts w:ascii="Times New Roman" w:hAnsi="Times New Roman"/>
                <w:color w:val="auto"/>
              </w:rPr>
              <w:t>.</w:t>
            </w:r>
            <w:r w:rsidR="003F5BFC" w:rsidRPr="00732144">
              <w:rPr>
                <w:rFonts w:ascii="Times New Roman" w:hAnsi="Times New Roman"/>
                <w:color w:val="auto"/>
              </w:rPr>
              <w:t xml:space="preserve"> </w:t>
            </w:r>
            <w:r w:rsidR="003370AF">
              <w:rPr>
                <w:rFonts w:ascii="Times New Roman" w:hAnsi="Times New Roman"/>
                <w:color w:val="auto"/>
              </w:rPr>
              <w:t xml:space="preserve">Tā kā </w:t>
            </w:r>
            <w:r w:rsidR="003370AF" w:rsidRPr="00732144">
              <w:rPr>
                <w:rFonts w:ascii="Times New Roman" w:hAnsi="Times New Roman" w:cs="Times New Roman"/>
                <w:color w:val="auto"/>
              </w:rPr>
              <w:t xml:space="preserve">pēdējos gados </w:t>
            </w:r>
            <w:r w:rsidR="003370AF">
              <w:rPr>
                <w:rFonts w:ascii="Times New Roman" w:hAnsi="Times New Roman" w:cs="Times New Roman"/>
                <w:color w:val="auto"/>
              </w:rPr>
              <w:t>ir palielinājies</w:t>
            </w:r>
            <w:r w:rsidR="003370AF" w:rsidRPr="00732144">
              <w:rPr>
                <w:rFonts w:ascii="Times New Roman" w:hAnsi="Times New Roman" w:cs="Times New Roman"/>
                <w:color w:val="auto"/>
              </w:rPr>
              <w:t xml:space="preserve"> </w:t>
            </w:r>
            <w:r w:rsidR="007F0855" w:rsidRPr="00732144">
              <w:rPr>
                <w:rFonts w:ascii="Times New Roman" w:hAnsi="Times New Roman" w:cs="Times New Roman"/>
                <w:color w:val="auto"/>
              </w:rPr>
              <w:t>apaļā jūrasgrunduļa izplatības areāl</w:t>
            </w:r>
            <w:r w:rsidR="003370AF">
              <w:rPr>
                <w:rFonts w:ascii="Times New Roman" w:hAnsi="Times New Roman" w:cs="Times New Roman"/>
                <w:color w:val="auto"/>
              </w:rPr>
              <w:t>s</w:t>
            </w:r>
            <w:r w:rsidR="007F0855" w:rsidRPr="00732144">
              <w:rPr>
                <w:rFonts w:ascii="Times New Roman" w:hAnsi="Times New Roman" w:cs="Times New Roman"/>
                <w:color w:val="auto"/>
              </w:rPr>
              <w:t xml:space="preserve"> un tā krājum</w:t>
            </w:r>
            <w:r w:rsidR="003370AF">
              <w:rPr>
                <w:rFonts w:ascii="Times New Roman" w:hAnsi="Times New Roman" w:cs="Times New Roman"/>
                <w:color w:val="auto"/>
              </w:rPr>
              <w:t>i</w:t>
            </w:r>
            <w:r w:rsidR="003370AF" w:rsidRPr="00732144">
              <w:rPr>
                <w:rFonts w:ascii="Times New Roman" w:hAnsi="Times New Roman" w:cs="Times New Roman"/>
                <w:color w:val="auto"/>
              </w:rPr>
              <w:t xml:space="preserve"> strauj</w:t>
            </w:r>
            <w:r w:rsidR="003370AF">
              <w:rPr>
                <w:rFonts w:ascii="Times New Roman" w:hAnsi="Times New Roman" w:cs="Times New Roman"/>
                <w:color w:val="auto"/>
              </w:rPr>
              <w:t>i</w:t>
            </w:r>
            <w:r w:rsidR="003370AF" w:rsidRPr="00732144">
              <w:rPr>
                <w:rFonts w:ascii="Times New Roman" w:hAnsi="Times New Roman" w:cs="Times New Roman"/>
                <w:color w:val="auto"/>
              </w:rPr>
              <w:t xml:space="preserve"> </w:t>
            </w:r>
            <w:r w:rsidR="007F0855" w:rsidRPr="00732144">
              <w:rPr>
                <w:rFonts w:ascii="Times New Roman" w:hAnsi="Times New Roman" w:cs="Times New Roman"/>
                <w:color w:val="auto"/>
              </w:rPr>
              <w:t xml:space="preserve">pieaug, </w:t>
            </w:r>
            <w:r w:rsidR="00E60033" w:rsidRPr="00732144">
              <w:rPr>
                <w:rFonts w:ascii="Times New Roman" w:hAnsi="Times New Roman" w:cs="Times New Roman"/>
                <w:color w:val="auto"/>
              </w:rPr>
              <w:t>apaļais jūrasgrundulis</w:t>
            </w:r>
            <w:r w:rsidR="007F0855" w:rsidRPr="00732144">
              <w:rPr>
                <w:rFonts w:ascii="Times New Roman" w:hAnsi="Times New Roman" w:cs="Times New Roman"/>
                <w:color w:val="auto"/>
              </w:rPr>
              <w:t xml:space="preserve"> ir kļuvis par nozīmīgu piekrastes zvejas resursu</w:t>
            </w:r>
            <w:r w:rsidR="003370AF">
              <w:rPr>
                <w:rFonts w:ascii="Times New Roman" w:hAnsi="Times New Roman" w:cs="Times New Roman"/>
                <w:color w:val="auto"/>
              </w:rPr>
              <w:t xml:space="preserve"> un</w:t>
            </w:r>
            <w:r w:rsidR="007F0855" w:rsidRPr="00732144">
              <w:rPr>
                <w:rFonts w:ascii="Times New Roman" w:hAnsi="Times New Roman" w:cs="Times New Roman"/>
                <w:color w:val="auto"/>
              </w:rPr>
              <w:t xml:space="preserve"> Latvijas piekrastē šī </w:t>
            </w:r>
            <w:r w:rsidR="003370AF" w:rsidRPr="00732144">
              <w:rPr>
                <w:rFonts w:ascii="Times New Roman" w:hAnsi="Times New Roman" w:cs="Times New Roman"/>
                <w:color w:val="auto"/>
              </w:rPr>
              <w:t xml:space="preserve">suga </w:t>
            </w:r>
            <w:r w:rsidR="007F0855" w:rsidRPr="00732144">
              <w:rPr>
                <w:rFonts w:ascii="Times New Roman" w:hAnsi="Times New Roman" w:cs="Times New Roman"/>
                <w:color w:val="auto"/>
              </w:rPr>
              <w:t xml:space="preserve">ir otra </w:t>
            </w:r>
            <w:r w:rsidR="003370AF">
              <w:rPr>
                <w:rFonts w:ascii="Times New Roman" w:hAnsi="Times New Roman" w:cs="Times New Roman"/>
                <w:color w:val="auto"/>
              </w:rPr>
              <w:t xml:space="preserve">visvairāk </w:t>
            </w:r>
            <w:r w:rsidR="007F0855" w:rsidRPr="00732144">
              <w:rPr>
                <w:rFonts w:ascii="Times New Roman" w:hAnsi="Times New Roman" w:cs="Times New Roman"/>
                <w:color w:val="auto"/>
              </w:rPr>
              <w:t xml:space="preserve">zvejotā </w:t>
            </w:r>
            <w:r w:rsidR="003370AF">
              <w:rPr>
                <w:rFonts w:ascii="Times New Roman" w:hAnsi="Times New Roman" w:cs="Times New Roman"/>
                <w:color w:val="auto"/>
              </w:rPr>
              <w:t>pēc</w:t>
            </w:r>
            <w:r w:rsidR="007F0855" w:rsidRPr="00732144">
              <w:rPr>
                <w:rFonts w:ascii="Times New Roman" w:hAnsi="Times New Roman" w:cs="Times New Roman"/>
                <w:color w:val="auto"/>
              </w:rPr>
              <w:t xml:space="preserve"> reņģes. Lai veicinātu šīs invazīvās sugas krājuma izmantošanu un samazinātu apaļā jūrasgrunduļa ietekmi uz ekosistēmu, pamatojoties uz institūta BIOR sadarbībā ar piekrastes zvejniekiem </w:t>
            </w:r>
            <w:r w:rsidR="003370AF">
              <w:rPr>
                <w:rFonts w:ascii="Times New Roman" w:hAnsi="Times New Roman" w:cs="Times New Roman"/>
                <w:color w:val="auto"/>
              </w:rPr>
              <w:t>notikuš</w:t>
            </w:r>
            <w:r w:rsidR="007F0855" w:rsidRPr="00732144">
              <w:rPr>
                <w:rFonts w:ascii="Times New Roman" w:hAnsi="Times New Roman" w:cs="Times New Roman"/>
                <w:color w:val="auto"/>
              </w:rPr>
              <w:t>ās eksperimentāl</w:t>
            </w:r>
            <w:r w:rsidR="00EE0068" w:rsidRPr="00732144">
              <w:rPr>
                <w:rFonts w:ascii="Times New Roman" w:hAnsi="Times New Roman" w:cs="Times New Roman"/>
                <w:color w:val="auto"/>
              </w:rPr>
              <w:t>ā</w:t>
            </w:r>
            <w:r w:rsidR="007F0855" w:rsidRPr="00732144">
              <w:rPr>
                <w:rFonts w:ascii="Times New Roman" w:hAnsi="Times New Roman" w:cs="Times New Roman"/>
                <w:color w:val="auto"/>
              </w:rPr>
              <w:t xml:space="preserve">s zvejas rezultātiem, kurā tika izmantots jauns zvejas rīks – murds, kas pielāgots apaļā jūrasgrunduļa zvejai, secināts, ka zveja ar minēto rīku pavasara sezonā ir selektīva un citu sugu piezveja </w:t>
            </w:r>
            <w:r w:rsidR="003370AF">
              <w:rPr>
                <w:rFonts w:ascii="Times New Roman" w:hAnsi="Times New Roman" w:cs="Times New Roman"/>
                <w:color w:val="auto"/>
              </w:rPr>
              <w:t>nav liela –</w:t>
            </w:r>
            <w:r w:rsidR="00E60033" w:rsidRPr="00732144">
              <w:rPr>
                <w:rFonts w:ascii="Times New Roman" w:hAnsi="Times New Roman" w:cs="Times New Roman"/>
                <w:color w:val="auto"/>
              </w:rPr>
              <w:t xml:space="preserve"> </w:t>
            </w:r>
            <w:r w:rsidR="007F0855" w:rsidRPr="00732144">
              <w:rPr>
                <w:rFonts w:ascii="Times New Roman" w:hAnsi="Times New Roman" w:cs="Times New Roman"/>
                <w:color w:val="auto"/>
              </w:rPr>
              <w:t>vidēji 6,2 %, maksimāli 15 %.</w:t>
            </w:r>
            <w:r w:rsidR="0069008B" w:rsidRPr="00732144">
              <w:rPr>
                <w:rFonts w:ascii="Times New Roman" w:hAnsi="Times New Roman" w:cs="Times New Roman"/>
                <w:bCs/>
                <w:color w:val="auto"/>
              </w:rPr>
              <w:t xml:space="preserve"> </w:t>
            </w:r>
            <w:r w:rsidR="003370AF">
              <w:rPr>
                <w:rFonts w:ascii="Times New Roman" w:hAnsi="Times New Roman" w:cs="Times New Roman"/>
                <w:bCs/>
                <w:color w:val="auto"/>
              </w:rPr>
              <w:t>Ievērojot</w:t>
            </w:r>
            <w:r w:rsidR="00E60033" w:rsidRPr="00732144">
              <w:rPr>
                <w:rFonts w:ascii="Times New Roman" w:hAnsi="Times New Roman" w:cs="Times New Roman"/>
                <w:bCs/>
                <w:color w:val="auto"/>
              </w:rPr>
              <w:t xml:space="preserve"> institūta BIOR zinātnisk</w:t>
            </w:r>
            <w:r w:rsidR="003370AF">
              <w:rPr>
                <w:rFonts w:ascii="Times New Roman" w:hAnsi="Times New Roman" w:cs="Times New Roman"/>
                <w:bCs/>
                <w:color w:val="auto"/>
              </w:rPr>
              <w:t>o</w:t>
            </w:r>
            <w:r w:rsidR="00E60033" w:rsidRPr="00732144">
              <w:rPr>
                <w:rFonts w:ascii="Times New Roman" w:hAnsi="Times New Roman" w:cs="Times New Roman"/>
                <w:bCs/>
                <w:color w:val="auto"/>
              </w:rPr>
              <w:t xml:space="preserve"> ieteikumu, </w:t>
            </w:r>
            <w:r w:rsidR="0069008B" w:rsidRPr="00732144">
              <w:rPr>
                <w:rFonts w:ascii="Times New Roman" w:hAnsi="Times New Roman" w:cs="Times New Roman"/>
                <w:bCs/>
                <w:color w:val="auto"/>
              </w:rPr>
              <w:t xml:space="preserve">noteikumu projektā </w:t>
            </w:r>
            <w:r w:rsidR="003370AF">
              <w:rPr>
                <w:rFonts w:ascii="Times New Roman" w:hAnsi="Times New Roman" w:cs="Times New Roman"/>
                <w:bCs/>
                <w:color w:val="auto"/>
              </w:rPr>
              <w:t>noteikts</w:t>
            </w:r>
            <w:r w:rsidR="0069008B" w:rsidRPr="00732144">
              <w:rPr>
                <w:rFonts w:ascii="Times New Roman" w:hAnsi="Times New Roman" w:cs="Times New Roman"/>
                <w:bCs/>
                <w:color w:val="auto"/>
              </w:rPr>
              <w:t xml:space="preserve"> jauns pasīvās zvejas rīks – apaļo jūrasgrunduļu murds</w:t>
            </w:r>
            <w:r w:rsidR="003370AF">
              <w:rPr>
                <w:rFonts w:ascii="Times New Roman" w:hAnsi="Times New Roman" w:cs="Times New Roman"/>
                <w:bCs/>
                <w:color w:val="auto"/>
              </w:rPr>
              <w:t> –</w:t>
            </w:r>
            <w:r w:rsidR="0069008B" w:rsidRPr="00732144">
              <w:rPr>
                <w:rFonts w:ascii="Times New Roman" w:hAnsi="Times New Roman" w:cs="Times New Roman"/>
                <w:bCs/>
                <w:color w:val="auto"/>
              </w:rPr>
              <w:t xml:space="preserve"> un tā parametri.</w:t>
            </w:r>
          </w:p>
          <w:p w:rsidR="007F0855" w:rsidRPr="00732144" w:rsidRDefault="007F0855" w:rsidP="00D644FB">
            <w:pPr>
              <w:pStyle w:val="Default"/>
              <w:tabs>
                <w:tab w:val="left" w:pos="246"/>
              </w:tabs>
              <w:ind w:left="104" w:right="138"/>
              <w:jc w:val="both"/>
              <w:rPr>
                <w:rFonts w:ascii="Times New Roman" w:hAnsi="Times New Roman"/>
                <w:color w:val="auto"/>
              </w:rPr>
            </w:pPr>
          </w:p>
          <w:p w:rsidR="00C16F88" w:rsidRPr="00732144" w:rsidRDefault="007F0855" w:rsidP="00BD1A15">
            <w:pPr>
              <w:pStyle w:val="Default"/>
              <w:tabs>
                <w:tab w:val="left" w:pos="246"/>
              </w:tabs>
              <w:ind w:left="104" w:right="138"/>
              <w:jc w:val="both"/>
              <w:rPr>
                <w:rFonts w:ascii="Times New Roman" w:hAnsi="Times New Roman"/>
                <w:color w:val="auto"/>
              </w:rPr>
            </w:pPr>
            <w:r w:rsidRPr="00732144">
              <w:rPr>
                <w:rFonts w:ascii="Times New Roman" w:hAnsi="Times New Roman"/>
                <w:color w:val="auto"/>
              </w:rPr>
              <w:t>13</w:t>
            </w:r>
            <w:r w:rsidR="003370AF">
              <w:rPr>
                <w:rFonts w:ascii="Times New Roman" w:hAnsi="Times New Roman"/>
                <w:color w:val="auto"/>
              </w:rPr>
              <w:t>.</w:t>
            </w:r>
            <w:r w:rsidRPr="00732144">
              <w:rPr>
                <w:rFonts w:ascii="Times New Roman" w:hAnsi="Times New Roman"/>
                <w:color w:val="auto"/>
              </w:rPr>
              <w:t xml:space="preserve"> </w:t>
            </w:r>
            <w:r w:rsidR="008630B0" w:rsidRPr="00732144">
              <w:rPr>
                <w:rFonts w:ascii="Times New Roman" w:hAnsi="Times New Roman"/>
                <w:color w:val="auto"/>
              </w:rPr>
              <w:t>Spēkā esošo</w:t>
            </w:r>
            <w:r w:rsidR="004E5D3C" w:rsidRPr="00732144">
              <w:rPr>
                <w:rFonts w:ascii="Times New Roman" w:hAnsi="Times New Roman"/>
                <w:color w:val="auto"/>
              </w:rPr>
              <w:t xml:space="preserve"> noteikumu 9.</w:t>
            </w:r>
            <w:r w:rsidR="00C51348" w:rsidRPr="00732144">
              <w:rPr>
                <w:rFonts w:ascii="Times New Roman" w:hAnsi="Times New Roman"/>
                <w:color w:val="auto"/>
              </w:rPr>
              <w:t xml:space="preserve"> </w:t>
            </w:r>
            <w:r w:rsidR="004E5D3C" w:rsidRPr="00732144">
              <w:rPr>
                <w:rFonts w:ascii="Times New Roman" w:hAnsi="Times New Roman"/>
                <w:color w:val="auto"/>
              </w:rPr>
              <w:t xml:space="preserve">pielikums </w:t>
            </w:r>
            <w:r w:rsidR="005D1E83" w:rsidRPr="00732144">
              <w:rPr>
                <w:color w:val="auto"/>
              </w:rPr>
              <w:t>"</w:t>
            </w:r>
            <w:r w:rsidR="004E5D3C" w:rsidRPr="00732144">
              <w:rPr>
                <w:rFonts w:ascii="Times New Roman" w:hAnsi="Times New Roman"/>
                <w:color w:val="auto"/>
              </w:rPr>
              <w:t>Piekrastes zvejas atļauja (licence)</w:t>
            </w:r>
            <w:r w:rsidR="005D1E83" w:rsidRPr="00732144">
              <w:rPr>
                <w:color w:val="auto"/>
              </w:rPr>
              <w:t>"</w:t>
            </w:r>
            <w:r w:rsidR="004E5D3C" w:rsidRPr="00732144">
              <w:rPr>
                <w:rFonts w:ascii="Times New Roman" w:hAnsi="Times New Roman"/>
                <w:color w:val="auto"/>
              </w:rPr>
              <w:t>, ja zvejnieks zvejo pašpatēriņam, uzliek viņam pienākumu pievienot fotogrāfiju.</w:t>
            </w:r>
            <w:r w:rsidR="00C65263" w:rsidRPr="00732144">
              <w:rPr>
                <w:rFonts w:ascii="Times New Roman" w:hAnsi="Times New Roman"/>
                <w:color w:val="auto"/>
              </w:rPr>
              <w:t xml:space="preserve"> </w:t>
            </w:r>
            <w:r w:rsidR="004E5D3C" w:rsidRPr="00732144">
              <w:rPr>
                <w:rFonts w:ascii="Times New Roman" w:hAnsi="Times New Roman"/>
                <w:color w:val="auto"/>
              </w:rPr>
              <w:t>Izvērtējot š</w:t>
            </w:r>
            <w:r w:rsidR="00B04672" w:rsidRPr="00732144">
              <w:rPr>
                <w:rFonts w:ascii="Times New Roman" w:hAnsi="Times New Roman"/>
                <w:color w:val="auto"/>
              </w:rPr>
              <w:t>īs</w:t>
            </w:r>
            <w:r w:rsidR="004E5D3C" w:rsidRPr="00732144">
              <w:rPr>
                <w:rFonts w:ascii="Times New Roman" w:hAnsi="Times New Roman"/>
                <w:color w:val="auto"/>
              </w:rPr>
              <w:t xml:space="preserve"> prasīb</w:t>
            </w:r>
            <w:r w:rsidR="00B04672" w:rsidRPr="00732144">
              <w:rPr>
                <w:rFonts w:ascii="Times New Roman" w:hAnsi="Times New Roman"/>
                <w:color w:val="auto"/>
              </w:rPr>
              <w:t>as</w:t>
            </w:r>
            <w:r w:rsidR="004E5D3C" w:rsidRPr="00732144">
              <w:rPr>
                <w:rFonts w:ascii="Times New Roman" w:hAnsi="Times New Roman"/>
                <w:color w:val="auto"/>
              </w:rPr>
              <w:t xml:space="preserve"> pamatotību, Valsts vides dienests ierosināja vienkāršot piekrastes </w:t>
            </w:r>
            <w:r w:rsidR="00803444">
              <w:rPr>
                <w:rFonts w:ascii="Times New Roman" w:hAnsi="Times New Roman"/>
                <w:color w:val="auto"/>
              </w:rPr>
              <w:t xml:space="preserve">zvejas </w:t>
            </w:r>
            <w:r w:rsidR="004E5D3C" w:rsidRPr="00732144">
              <w:rPr>
                <w:rFonts w:ascii="Times New Roman" w:hAnsi="Times New Roman"/>
                <w:color w:val="auto"/>
              </w:rPr>
              <w:t>atļaujas formu</w:t>
            </w:r>
            <w:r w:rsidR="00B04672" w:rsidRPr="00732144">
              <w:rPr>
                <w:rFonts w:ascii="Times New Roman" w:hAnsi="Times New Roman"/>
                <w:color w:val="auto"/>
              </w:rPr>
              <w:t>,</w:t>
            </w:r>
            <w:r w:rsidR="004E5D3C" w:rsidRPr="00732144">
              <w:rPr>
                <w:rFonts w:ascii="Times New Roman" w:hAnsi="Times New Roman"/>
                <w:color w:val="auto"/>
              </w:rPr>
              <w:t xml:space="preserve"> </w:t>
            </w:r>
            <w:r w:rsidR="003370AF">
              <w:rPr>
                <w:rFonts w:ascii="Times New Roman" w:hAnsi="Times New Roman"/>
                <w:color w:val="auto"/>
              </w:rPr>
              <w:t xml:space="preserve">t.i., </w:t>
            </w:r>
            <w:r w:rsidR="00B04672" w:rsidRPr="00732144">
              <w:rPr>
                <w:rFonts w:ascii="Times New Roman" w:hAnsi="Times New Roman"/>
                <w:color w:val="auto"/>
              </w:rPr>
              <w:t>ne</w:t>
            </w:r>
            <w:r w:rsidR="003370AF">
              <w:rPr>
                <w:rFonts w:ascii="Times New Roman" w:hAnsi="Times New Roman"/>
                <w:color w:val="auto"/>
              </w:rPr>
              <w:t xml:space="preserve">ietvert prasību </w:t>
            </w:r>
            <w:r w:rsidR="00B04672" w:rsidRPr="00732144">
              <w:rPr>
                <w:rFonts w:ascii="Times New Roman" w:hAnsi="Times New Roman"/>
                <w:color w:val="auto"/>
              </w:rPr>
              <w:t>pievienot</w:t>
            </w:r>
            <w:r w:rsidR="004E5D3C" w:rsidRPr="00732144">
              <w:rPr>
                <w:rFonts w:ascii="Times New Roman" w:hAnsi="Times New Roman"/>
                <w:color w:val="auto"/>
              </w:rPr>
              <w:t xml:space="preserve"> zvejnieka fotogrāfiju. Tādējādi </w:t>
            </w:r>
            <w:r w:rsidR="004E5D3C" w:rsidRPr="00732144">
              <w:rPr>
                <w:rFonts w:ascii="Times New Roman" w:hAnsi="Times New Roman"/>
                <w:color w:val="auto"/>
              </w:rPr>
              <w:lastRenderedPageBreak/>
              <w:t>noteikumu projekt</w:t>
            </w:r>
            <w:r w:rsidR="003370AF">
              <w:rPr>
                <w:rFonts w:ascii="Times New Roman" w:hAnsi="Times New Roman"/>
                <w:color w:val="auto"/>
              </w:rPr>
              <w:t>ā</w:t>
            </w:r>
            <w:r w:rsidR="004E5D3C" w:rsidRPr="00732144">
              <w:rPr>
                <w:rFonts w:ascii="Times New Roman" w:hAnsi="Times New Roman"/>
                <w:color w:val="auto"/>
              </w:rPr>
              <w:t xml:space="preserve"> 9.pielikum</w:t>
            </w:r>
            <w:r w:rsidR="003370AF">
              <w:rPr>
                <w:rFonts w:ascii="Times New Roman" w:hAnsi="Times New Roman"/>
                <w:color w:val="auto"/>
              </w:rPr>
              <w:t>s izteikts</w:t>
            </w:r>
            <w:r w:rsidR="004E5D3C" w:rsidRPr="00732144">
              <w:rPr>
                <w:rFonts w:ascii="Times New Roman" w:hAnsi="Times New Roman"/>
                <w:color w:val="auto"/>
              </w:rPr>
              <w:t xml:space="preserve"> jaun</w:t>
            </w:r>
            <w:r w:rsidR="003370AF">
              <w:rPr>
                <w:rFonts w:ascii="Times New Roman" w:hAnsi="Times New Roman"/>
                <w:color w:val="auto"/>
              </w:rPr>
              <w:t>ā</w:t>
            </w:r>
            <w:r w:rsidR="004E5D3C" w:rsidRPr="00732144">
              <w:rPr>
                <w:rFonts w:ascii="Times New Roman" w:hAnsi="Times New Roman"/>
                <w:color w:val="auto"/>
              </w:rPr>
              <w:t xml:space="preserve"> redakcij</w:t>
            </w:r>
            <w:r w:rsidR="003370AF">
              <w:rPr>
                <w:rFonts w:ascii="Times New Roman" w:hAnsi="Times New Roman"/>
                <w:color w:val="auto"/>
              </w:rPr>
              <w:t>ā</w:t>
            </w:r>
            <w:r w:rsidR="004E5D3C" w:rsidRPr="00732144">
              <w:rPr>
                <w:rFonts w:ascii="Times New Roman" w:hAnsi="Times New Roman"/>
                <w:color w:val="auto"/>
              </w:rPr>
              <w:t xml:space="preserve">, </w:t>
            </w:r>
            <w:r w:rsidR="003370AF">
              <w:rPr>
                <w:rFonts w:ascii="Times New Roman" w:hAnsi="Times New Roman"/>
                <w:color w:val="auto"/>
              </w:rPr>
              <w:t>tā</w:t>
            </w:r>
            <w:r w:rsidR="004E5D3C" w:rsidRPr="00732144">
              <w:rPr>
                <w:rFonts w:ascii="Times New Roman" w:hAnsi="Times New Roman"/>
                <w:color w:val="auto"/>
              </w:rPr>
              <w:t xml:space="preserve"> samazin</w:t>
            </w:r>
            <w:r w:rsidR="003370AF">
              <w:rPr>
                <w:rFonts w:ascii="Times New Roman" w:hAnsi="Times New Roman"/>
                <w:color w:val="auto"/>
              </w:rPr>
              <w:t>ot</w:t>
            </w:r>
            <w:r w:rsidR="004E5D3C" w:rsidRPr="00732144">
              <w:rPr>
                <w:rFonts w:ascii="Times New Roman" w:hAnsi="Times New Roman"/>
                <w:color w:val="auto"/>
              </w:rPr>
              <w:t xml:space="preserve"> administratīvo slogu dokumenta noformēšanā. </w:t>
            </w:r>
          </w:p>
        </w:tc>
      </w:tr>
      <w:tr w:rsidR="00B56BE1" w:rsidRPr="00525A10" w:rsidTr="00D644FB">
        <w:trPr>
          <w:trHeight w:val="476"/>
        </w:trPr>
        <w:tc>
          <w:tcPr>
            <w:tcW w:w="227" w:type="pct"/>
          </w:tcPr>
          <w:p w:rsidR="002662E1" w:rsidRPr="00B56BE1" w:rsidRDefault="002662E1" w:rsidP="008B5311">
            <w:pPr>
              <w:pStyle w:val="naiskr"/>
              <w:spacing w:before="0" w:beforeAutospacing="0" w:after="0" w:afterAutospacing="0"/>
              <w:ind w:left="57" w:right="57"/>
              <w:jc w:val="center"/>
            </w:pPr>
            <w:r w:rsidRPr="00B56BE1">
              <w:lastRenderedPageBreak/>
              <w:t>3.</w:t>
            </w:r>
          </w:p>
        </w:tc>
        <w:tc>
          <w:tcPr>
            <w:tcW w:w="1565" w:type="pct"/>
          </w:tcPr>
          <w:p w:rsidR="002662E1" w:rsidRPr="00525A10" w:rsidRDefault="002662E1" w:rsidP="008B5311">
            <w:pPr>
              <w:pStyle w:val="naiskr"/>
              <w:spacing w:before="0" w:beforeAutospacing="0" w:after="0" w:afterAutospacing="0"/>
              <w:ind w:left="57" w:right="57"/>
            </w:pPr>
            <w:r w:rsidRPr="00525A10">
              <w:t>Projekta izstrādē iesaistītās institūcijas</w:t>
            </w:r>
          </w:p>
        </w:tc>
        <w:tc>
          <w:tcPr>
            <w:tcW w:w="3208" w:type="pct"/>
          </w:tcPr>
          <w:p w:rsidR="002662E1" w:rsidRPr="00525A10" w:rsidRDefault="002662E1" w:rsidP="00DB7093">
            <w:pPr>
              <w:spacing w:after="0" w:line="240" w:lineRule="auto"/>
              <w:ind w:right="57"/>
              <w:rPr>
                <w:rFonts w:ascii="Times New Roman" w:hAnsi="Times New Roman"/>
                <w:b/>
                <w:sz w:val="24"/>
                <w:szCs w:val="24"/>
              </w:rPr>
            </w:pPr>
            <w:r w:rsidRPr="00525A10">
              <w:rPr>
                <w:rFonts w:ascii="Times New Roman" w:hAnsi="Times New Roman"/>
                <w:sz w:val="24"/>
                <w:szCs w:val="24"/>
              </w:rPr>
              <w:t>Zemkopības ministrija</w:t>
            </w:r>
            <w:r w:rsidR="00DB7093" w:rsidRPr="00525A10">
              <w:rPr>
                <w:rFonts w:ascii="Times New Roman" w:hAnsi="Times New Roman"/>
                <w:sz w:val="24"/>
                <w:szCs w:val="24"/>
              </w:rPr>
              <w:t>,</w:t>
            </w:r>
            <w:r w:rsidRPr="00525A10">
              <w:rPr>
                <w:rFonts w:ascii="Times New Roman" w:hAnsi="Times New Roman"/>
                <w:sz w:val="24"/>
                <w:szCs w:val="24"/>
              </w:rPr>
              <w:t xml:space="preserve"> </w:t>
            </w:r>
            <w:r w:rsidR="009C11A2" w:rsidRPr="00525A10">
              <w:rPr>
                <w:rFonts w:ascii="Times New Roman" w:hAnsi="Times New Roman"/>
                <w:sz w:val="24"/>
                <w:szCs w:val="24"/>
              </w:rPr>
              <w:t>Valsts vides dienests</w:t>
            </w:r>
            <w:r w:rsidR="00F02D5A" w:rsidRPr="00525A10">
              <w:rPr>
                <w:rFonts w:ascii="Times New Roman" w:hAnsi="Times New Roman"/>
                <w:sz w:val="24"/>
                <w:szCs w:val="24"/>
              </w:rPr>
              <w:t xml:space="preserve"> un</w:t>
            </w:r>
            <w:r w:rsidR="00DB7093" w:rsidRPr="00525A10">
              <w:rPr>
                <w:rFonts w:ascii="Times New Roman" w:hAnsi="Times New Roman"/>
                <w:sz w:val="24"/>
                <w:szCs w:val="24"/>
              </w:rPr>
              <w:t xml:space="preserve"> institūts “BIOR”</w:t>
            </w:r>
          </w:p>
        </w:tc>
      </w:tr>
      <w:tr w:rsidR="00B56BE1" w:rsidRPr="00525A10" w:rsidTr="00D644FB">
        <w:tc>
          <w:tcPr>
            <w:tcW w:w="227" w:type="pct"/>
          </w:tcPr>
          <w:p w:rsidR="002662E1" w:rsidRPr="00525A10" w:rsidRDefault="002662E1" w:rsidP="008B5311">
            <w:pPr>
              <w:pStyle w:val="naiskr"/>
              <w:spacing w:before="0" w:beforeAutospacing="0" w:after="0" w:afterAutospacing="0"/>
              <w:ind w:left="57" w:right="57"/>
              <w:jc w:val="center"/>
            </w:pPr>
            <w:r w:rsidRPr="00525A10">
              <w:t>4.</w:t>
            </w:r>
          </w:p>
        </w:tc>
        <w:tc>
          <w:tcPr>
            <w:tcW w:w="1565" w:type="pct"/>
          </w:tcPr>
          <w:p w:rsidR="002662E1" w:rsidRPr="00525A10" w:rsidRDefault="002662E1" w:rsidP="008B5311">
            <w:pPr>
              <w:pStyle w:val="naiskr"/>
              <w:spacing w:before="0" w:beforeAutospacing="0" w:after="0" w:afterAutospacing="0"/>
              <w:ind w:left="57" w:right="57"/>
            </w:pPr>
            <w:r w:rsidRPr="00525A10">
              <w:t>Cita informācija</w:t>
            </w:r>
          </w:p>
        </w:tc>
        <w:tc>
          <w:tcPr>
            <w:tcW w:w="3208" w:type="pct"/>
          </w:tcPr>
          <w:p w:rsidR="002662E1" w:rsidRPr="00525A10" w:rsidRDefault="002662E1" w:rsidP="00DB7093">
            <w:pPr>
              <w:spacing w:after="0" w:line="240" w:lineRule="auto"/>
              <w:jc w:val="both"/>
              <w:rPr>
                <w:rFonts w:ascii="Times New Roman" w:hAnsi="Times New Roman"/>
                <w:sz w:val="24"/>
                <w:szCs w:val="24"/>
              </w:rPr>
            </w:pPr>
            <w:r w:rsidRPr="00525A10">
              <w:rPr>
                <w:rFonts w:ascii="Times New Roman" w:hAnsi="Times New Roman"/>
                <w:sz w:val="24"/>
                <w:szCs w:val="24"/>
              </w:rPr>
              <w:t>Nav.</w:t>
            </w:r>
          </w:p>
          <w:p w:rsidR="00F70CAC" w:rsidRPr="00525A10" w:rsidRDefault="00F70CAC" w:rsidP="008B5311">
            <w:pPr>
              <w:spacing w:after="0" w:line="240" w:lineRule="auto"/>
              <w:ind w:firstLine="245"/>
              <w:jc w:val="both"/>
              <w:rPr>
                <w:rFonts w:ascii="Times New Roman" w:hAnsi="Times New Roman"/>
                <w:sz w:val="24"/>
                <w:szCs w:val="24"/>
              </w:rPr>
            </w:pPr>
          </w:p>
        </w:tc>
      </w:tr>
    </w:tbl>
    <w:p w:rsidR="006F5F9F" w:rsidRPr="00525A10"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4"/>
        <w:gridCol w:w="5825"/>
      </w:tblGrid>
      <w:tr w:rsidR="00B56BE1" w:rsidRPr="00525A10" w:rsidTr="00D644FB">
        <w:trPr>
          <w:trHeight w:val="556"/>
        </w:trPr>
        <w:tc>
          <w:tcPr>
            <w:tcW w:w="5000" w:type="pct"/>
            <w:gridSpan w:val="3"/>
            <w:vAlign w:val="center"/>
          </w:tcPr>
          <w:p w:rsidR="006F5F9F" w:rsidRPr="00525A10" w:rsidRDefault="006F5F9F" w:rsidP="008B5311">
            <w:pPr>
              <w:pStyle w:val="naisnod"/>
              <w:spacing w:before="0" w:beforeAutospacing="0" w:after="0" w:afterAutospacing="0"/>
              <w:ind w:left="57" w:right="57"/>
              <w:jc w:val="center"/>
              <w:rPr>
                <w:b/>
              </w:rPr>
            </w:pPr>
            <w:r w:rsidRPr="00525A10">
              <w:rPr>
                <w:b/>
              </w:rPr>
              <w:t>II. Tiesību akta projekta ietekme uz sabiedrību, tautsaimniecības attīstību</w:t>
            </w:r>
          </w:p>
          <w:p w:rsidR="006F5F9F" w:rsidRPr="00525A10" w:rsidRDefault="006F5F9F" w:rsidP="008B5311">
            <w:pPr>
              <w:pStyle w:val="naisnod"/>
              <w:spacing w:before="0" w:beforeAutospacing="0" w:after="0" w:afterAutospacing="0"/>
              <w:ind w:left="57" w:right="57"/>
              <w:jc w:val="center"/>
              <w:rPr>
                <w:b/>
              </w:rPr>
            </w:pPr>
            <w:r w:rsidRPr="00525A10">
              <w:rPr>
                <w:b/>
              </w:rPr>
              <w:t>un administratīvo slogu</w:t>
            </w:r>
          </w:p>
        </w:tc>
      </w:tr>
      <w:tr w:rsidR="00B56BE1" w:rsidRPr="00525A10" w:rsidTr="00D644FB">
        <w:trPr>
          <w:trHeight w:val="467"/>
        </w:trPr>
        <w:tc>
          <w:tcPr>
            <w:tcW w:w="227" w:type="pct"/>
          </w:tcPr>
          <w:p w:rsidR="006F5F9F" w:rsidRPr="00525A10" w:rsidRDefault="006F5F9F" w:rsidP="008B5311">
            <w:pPr>
              <w:pStyle w:val="naiskr"/>
              <w:spacing w:before="0" w:beforeAutospacing="0" w:after="0" w:afterAutospacing="0"/>
              <w:ind w:left="57" w:right="57"/>
              <w:jc w:val="both"/>
            </w:pPr>
            <w:r w:rsidRPr="00525A10">
              <w:t>1.</w:t>
            </w:r>
          </w:p>
        </w:tc>
        <w:tc>
          <w:tcPr>
            <w:tcW w:w="1566" w:type="pct"/>
          </w:tcPr>
          <w:p w:rsidR="006F5F9F" w:rsidRPr="00525A10" w:rsidRDefault="006F5F9F" w:rsidP="008B5311">
            <w:pPr>
              <w:pStyle w:val="naiskr"/>
              <w:spacing w:before="0" w:beforeAutospacing="0" w:after="0" w:afterAutospacing="0"/>
              <w:ind w:left="57" w:right="57"/>
            </w:pPr>
            <w:r w:rsidRPr="00525A10">
              <w:t>Sabiedrības mērķgrupas, kuras tiesiskais regulējums ietekmē vai varētu ietekmēt</w:t>
            </w:r>
          </w:p>
        </w:tc>
        <w:tc>
          <w:tcPr>
            <w:tcW w:w="3207" w:type="pct"/>
          </w:tcPr>
          <w:p w:rsidR="003320C5" w:rsidRPr="00525A10" w:rsidRDefault="00B64F13" w:rsidP="00811A89">
            <w:pPr>
              <w:shd w:val="clear" w:color="auto" w:fill="FFFFFF"/>
              <w:spacing w:after="0" w:line="240" w:lineRule="auto"/>
              <w:ind w:left="57" w:right="145"/>
              <w:jc w:val="both"/>
              <w:rPr>
                <w:rFonts w:ascii="Times New Roman" w:hAnsi="Times New Roman"/>
                <w:sz w:val="24"/>
                <w:szCs w:val="24"/>
              </w:rPr>
            </w:pPr>
            <w:bookmarkStart w:id="2" w:name="p21"/>
            <w:bookmarkEnd w:id="2"/>
            <w:r w:rsidRPr="00525A10">
              <w:rPr>
                <w:rFonts w:ascii="Times New Roman" w:hAnsi="Times New Roman"/>
                <w:sz w:val="24"/>
              </w:rPr>
              <w:t>Noteikumu projektā paredzēt</w:t>
            </w:r>
            <w:r w:rsidR="003370AF">
              <w:rPr>
                <w:rFonts w:ascii="Times New Roman" w:hAnsi="Times New Roman"/>
                <w:sz w:val="24"/>
              </w:rPr>
              <w:t>ie</w:t>
            </w:r>
            <w:r w:rsidRPr="00525A10">
              <w:rPr>
                <w:rFonts w:ascii="Times New Roman" w:hAnsi="Times New Roman"/>
                <w:sz w:val="24"/>
              </w:rPr>
              <w:t xml:space="preserve"> </w:t>
            </w:r>
            <w:r w:rsidR="003370AF">
              <w:rPr>
                <w:rFonts w:ascii="Times New Roman" w:hAnsi="Times New Roman"/>
                <w:sz w:val="24"/>
              </w:rPr>
              <w:t>grozījumi</w:t>
            </w:r>
            <w:r w:rsidRPr="00525A10">
              <w:rPr>
                <w:rFonts w:ascii="Times New Roman" w:hAnsi="Times New Roman"/>
                <w:sz w:val="24"/>
              </w:rPr>
              <w:t xml:space="preserve"> var ietekmēt p</w:t>
            </w:r>
            <w:r w:rsidR="006F5F9F" w:rsidRPr="00525A10">
              <w:rPr>
                <w:rFonts w:ascii="Times New Roman" w:hAnsi="Times New Roman"/>
                <w:sz w:val="24"/>
              </w:rPr>
              <w:t xml:space="preserve">ersonas, kas nodarbojas ar </w:t>
            </w:r>
            <w:r w:rsidR="00AD3E4B" w:rsidRPr="00525A10">
              <w:rPr>
                <w:rFonts w:ascii="Times New Roman" w:hAnsi="Times New Roman"/>
                <w:sz w:val="24"/>
              </w:rPr>
              <w:t xml:space="preserve">zveju </w:t>
            </w:r>
            <w:r w:rsidR="00F804F8" w:rsidRPr="00525A10">
              <w:rPr>
                <w:rFonts w:ascii="Times New Roman" w:hAnsi="Times New Roman"/>
                <w:sz w:val="24"/>
              </w:rPr>
              <w:t>(</w:t>
            </w:r>
            <w:r w:rsidR="00F81D64" w:rsidRPr="00525A10">
              <w:rPr>
                <w:rFonts w:ascii="Times New Roman" w:hAnsi="Times New Roman"/>
                <w:sz w:val="24"/>
              </w:rPr>
              <w:t>185</w:t>
            </w:r>
            <w:r w:rsidR="00733E00" w:rsidRPr="00525A10">
              <w:rPr>
                <w:rFonts w:ascii="Times New Roman" w:hAnsi="Times New Roman"/>
                <w:sz w:val="24"/>
              </w:rPr>
              <w:t>, t.i.</w:t>
            </w:r>
            <w:r w:rsidR="007E6D7C" w:rsidRPr="00525A10">
              <w:rPr>
                <w:rFonts w:ascii="Times New Roman" w:hAnsi="Times New Roman"/>
                <w:sz w:val="24"/>
              </w:rPr>
              <w:t>,</w:t>
            </w:r>
            <w:r w:rsidR="00733E00" w:rsidRPr="00525A10">
              <w:rPr>
                <w:rFonts w:ascii="Times New Roman" w:hAnsi="Times New Roman"/>
                <w:sz w:val="24"/>
              </w:rPr>
              <w:t xml:space="preserve"> </w:t>
            </w:r>
            <w:r w:rsidR="00112920" w:rsidRPr="00525A10">
              <w:rPr>
                <w:rFonts w:ascii="Times New Roman" w:hAnsi="Times New Roman"/>
                <w:sz w:val="24"/>
              </w:rPr>
              <w:t>1</w:t>
            </w:r>
            <w:r w:rsidR="00F81D64" w:rsidRPr="00525A10">
              <w:rPr>
                <w:rFonts w:ascii="Times New Roman" w:hAnsi="Times New Roman"/>
                <w:sz w:val="24"/>
              </w:rPr>
              <w:t>47</w:t>
            </w:r>
            <w:r w:rsidR="00733E00" w:rsidRPr="00525A10">
              <w:rPr>
                <w:rFonts w:ascii="Times New Roman" w:hAnsi="Times New Roman"/>
                <w:sz w:val="24"/>
              </w:rPr>
              <w:t xml:space="preserve"> piekrastē </w:t>
            </w:r>
            <w:r w:rsidR="007E6D7C" w:rsidRPr="00525A10">
              <w:rPr>
                <w:rFonts w:ascii="Times New Roman" w:hAnsi="Times New Roman"/>
                <w:sz w:val="24"/>
              </w:rPr>
              <w:t>un</w:t>
            </w:r>
            <w:r w:rsidR="00733E00" w:rsidRPr="00525A10">
              <w:rPr>
                <w:rFonts w:ascii="Times New Roman" w:hAnsi="Times New Roman"/>
                <w:sz w:val="24"/>
              </w:rPr>
              <w:t xml:space="preserve"> </w:t>
            </w:r>
            <w:r w:rsidR="00F81D64" w:rsidRPr="00525A10">
              <w:rPr>
                <w:rFonts w:ascii="Times New Roman" w:hAnsi="Times New Roman"/>
                <w:sz w:val="24"/>
              </w:rPr>
              <w:t>38</w:t>
            </w:r>
            <w:r w:rsidR="00733E00" w:rsidRPr="00525A10">
              <w:rPr>
                <w:rFonts w:ascii="Times New Roman" w:hAnsi="Times New Roman"/>
                <w:sz w:val="24"/>
              </w:rPr>
              <w:t xml:space="preserve"> aiz piekrastes</w:t>
            </w:r>
            <w:r w:rsidR="005D363E" w:rsidRPr="00525A10">
              <w:rPr>
                <w:rFonts w:ascii="Times New Roman" w:hAnsi="Times New Roman"/>
                <w:sz w:val="24"/>
              </w:rPr>
              <w:t xml:space="preserve"> ūdeņiem</w:t>
            </w:r>
            <w:r w:rsidR="00F804F8" w:rsidRPr="00525A10">
              <w:rPr>
                <w:rFonts w:ascii="Times New Roman" w:hAnsi="Times New Roman"/>
                <w:sz w:val="24"/>
              </w:rPr>
              <w:t>)</w:t>
            </w:r>
            <w:r w:rsidRPr="00525A10">
              <w:rPr>
                <w:rFonts w:ascii="Times New Roman" w:hAnsi="Times New Roman"/>
                <w:sz w:val="24"/>
              </w:rPr>
              <w:t xml:space="preserve">, </w:t>
            </w:r>
            <w:r w:rsidRPr="00525A10">
              <w:rPr>
                <w:rFonts w:ascii="Times New Roman" w:hAnsi="Times New Roman"/>
                <w:sz w:val="24"/>
                <w:szCs w:val="24"/>
              </w:rPr>
              <w:t>t</w:t>
            </w:r>
            <w:r w:rsidR="003370AF">
              <w:rPr>
                <w:rFonts w:ascii="Times New Roman" w:hAnsi="Times New Roman"/>
                <w:sz w:val="24"/>
                <w:szCs w:val="24"/>
              </w:rPr>
              <w:t>ostarp:</w:t>
            </w:r>
          </w:p>
          <w:p w:rsidR="003320C5" w:rsidRPr="00C51348" w:rsidRDefault="008F092D"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C51348">
              <w:rPr>
                <w:rFonts w:ascii="Times New Roman" w:hAnsi="Times New Roman"/>
                <w:sz w:val="24"/>
                <w:szCs w:val="24"/>
              </w:rPr>
              <w:t>z</w:t>
            </w:r>
            <w:r w:rsidR="003320C5" w:rsidRPr="00787C0F">
              <w:rPr>
                <w:rFonts w:ascii="Times New Roman" w:hAnsi="Times New Roman"/>
                <w:sz w:val="24"/>
                <w:szCs w:val="24"/>
              </w:rPr>
              <w:t>vejniekus, k</w:t>
            </w:r>
            <w:r w:rsidR="003370AF">
              <w:rPr>
                <w:rFonts w:ascii="Times New Roman" w:hAnsi="Times New Roman"/>
                <w:sz w:val="24"/>
                <w:szCs w:val="24"/>
              </w:rPr>
              <w:t>as</w:t>
            </w:r>
            <w:r w:rsidR="003320C5" w:rsidRPr="00787C0F">
              <w:rPr>
                <w:rFonts w:ascii="Times New Roman" w:hAnsi="Times New Roman"/>
                <w:sz w:val="24"/>
                <w:szCs w:val="24"/>
              </w:rPr>
              <w:t xml:space="preserve"> zvejo </w:t>
            </w:r>
            <w:r w:rsidR="003320C5" w:rsidRPr="00BD1AC6">
              <w:rPr>
                <w:rFonts w:ascii="Times New Roman" w:hAnsi="Times New Roman"/>
                <w:sz w:val="24"/>
                <w:szCs w:val="24"/>
              </w:rPr>
              <w:t>ar kuģi</w:t>
            </w:r>
            <w:r w:rsidRPr="00C51348">
              <w:rPr>
                <w:rFonts w:ascii="Times New Roman" w:hAnsi="Times New Roman"/>
                <w:sz w:val="24"/>
                <w:szCs w:val="24"/>
              </w:rPr>
              <w:t>em</w:t>
            </w:r>
            <w:r w:rsidR="003320C5" w:rsidRPr="00C51348">
              <w:rPr>
                <w:rFonts w:ascii="Times New Roman" w:hAnsi="Times New Roman"/>
                <w:sz w:val="24"/>
                <w:szCs w:val="24"/>
              </w:rPr>
              <w:t>, kur</w:t>
            </w:r>
            <w:r w:rsidRPr="00C51348">
              <w:rPr>
                <w:rFonts w:ascii="Times New Roman" w:hAnsi="Times New Roman"/>
                <w:sz w:val="24"/>
                <w:szCs w:val="24"/>
              </w:rPr>
              <w:t>u</w:t>
            </w:r>
            <w:r w:rsidR="003320C5" w:rsidRPr="00C51348">
              <w:rPr>
                <w:rFonts w:ascii="Times New Roman" w:hAnsi="Times New Roman"/>
                <w:sz w:val="24"/>
                <w:szCs w:val="24"/>
              </w:rPr>
              <w:t xml:space="preserve"> garums ir </w:t>
            </w:r>
            <w:r w:rsidR="00084A46" w:rsidRPr="00573D04">
              <w:rPr>
                <w:rFonts w:ascii="Times New Roman" w:hAnsi="Times New Roman"/>
                <w:sz w:val="24"/>
                <w:szCs w:val="24"/>
              </w:rPr>
              <w:t xml:space="preserve">no </w:t>
            </w:r>
            <w:r w:rsidR="003320C5" w:rsidRPr="00573D04">
              <w:rPr>
                <w:rFonts w:ascii="Times New Roman" w:hAnsi="Times New Roman"/>
                <w:sz w:val="24"/>
                <w:szCs w:val="24"/>
              </w:rPr>
              <w:t>8</w:t>
            </w:r>
            <w:r w:rsidR="003370AF">
              <w:rPr>
                <w:rFonts w:ascii="Times New Roman" w:hAnsi="Times New Roman"/>
                <w:sz w:val="24"/>
                <w:szCs w:val="24"/>
              </w:rPr>
              <w:t> </w:t>
            </w:r>
            <w:r w:rsidR="00084A46" w:rsidRPr="00573D04">
              <w:rPr>
                <w:rFonts w:ascii="Times New Roman" w:hAnsi="Times New Roman"/>
                <w:sz w:val="24"/>
                <w:szCs w:val="24"/>
              </w:rPr>
              <w:t>līdz 10</w:t>
            </w:r>
            <w:r w:rsidR="003320C5" w:rsidRPr="00573D04">
              <w:rPr>
                <w:rFonts w:ascii="Times New Roman" w:hAnsi="Times New Roman"/>
                <w:sz w:val="24"/>
                <w:szCs w:val="24"/>
              </w:rPr>
              <w:t xml:space="preserve"> metri</w:t>
            </w:r>
            <w:r w:rsidR="00084A46" w:rsidRPr="00573D04">
              <w:rPr>
                <w:rFonts w:ascii="Times New Roman" w:hAnsi="Times New Roman"/>
                <w:sz w:val="24"/>
                <w:szCs w:val="24"/>
              </w:rPr>
              <w:t>em</w:t>
            </w:r>
            <w:r w:rsidR="003320C5" w:rsidRPr="00573D04">
              <w:rPr>
                <w:rFonts w:ascii="Times New Roman" w:hAnsi="Times New Roman"/>
                <w:sz w:val="24"/>
                <w:szCs w:val="24"/>
              </w:rPr>
              <w:t xml:space="preserve"> </w:t>
            </w:r>
            <w:r w:rsidR="00B319E1" w:rsidRPr="00573D04">
              <w:rPr>
                <w:rFonts w:ascii="Times New Roman" w:hAnsi="Times New Roman"/>
                <w:sz w:val="24"/>
                <w:szCs w:val="24"/>
              </w:rPr>
              <w:t xml:space="preserve">(aptuveni </w:t>
            </w:r>
            <w:r w:rsidR="00B319E1" w:rsidRPr="00C51348">
              <w:rPr>
                <w:rFonts w:ascii="Times New Roman" w:hAnsi="Times New Roman"/>
                <w:sz w:val="24"/>
                <w:szCs w:val="24"/>
              </w:rPr>
              <w:t xml:space="preserve">54 zvejas kuģi (laivas), </w:t>
            </w:r>
            <w:r w:rsidR="003370AF">
              <w:rPr>
                <w:rFonts w:ascii="Times New Roman" w:hAnsi="Times New Roman"/>
                <w:sz w:val="24"/>
                <w:szCs w:val="24"/>
              </w:rPr>
              <w:t>ievērojot</w:t>
            </w:r>
            <w:r w:rsidR="00B319E1" w:rsidRPr="00C51348">
              <w:rPr>
                <w:rFonts w:ascii="Times New Roman" w:hAnsi="Times New Roman"/>
                <w:sz w:val="24"/>
                <w:szCs w:val="24"/>
              </w:rPr>
              <w:t xml:space="preserve"> nosacījumu, ka uz kuģa </w:t>
            </w:r>
            <w:r w:rsidR="003320C5" w:rsidRPr="00573D04">
              <w:rPr>
                <w:rFonts w:ascii="Times New Roman" w:hAnsi="Times New Roman"/>
                <w:sz w:val="24"/>
                <w:szCs w:val="24"/>
              </w:rPr>
              <w:t>ir paturēti vismaz 300 kg mencu vai divas tonnas pelaģisko krājumu nozveja</w:t>
            </w:r>
            <w:r w:rsidR="003370AF">
              <w:rPr>
                <w:rFonts w:ascii="Times New Roman" w:hAnsi="Times New Roman"/>
                <w:sz w:val="24"/>
                <w:szCs w:val="24"/>
              </w:rPr>
              <w:t>s;</w:t>
            </w:r>
            <w:r w:rsidR="003320C5" w:rsidRPr="00573D04">
              <w:rPr>
                <w:rFonts w:ascii="Times New Roman" w:hAnsi="Times New Roman"/>
                <w:sz w:val="24"/>
                <w:szCs w:val="24"/>
              </w:rPr>
              <w:t xml:space="preserve"> </w:t>
            </w:r>
          </w:p>
          <w:p w:rsidR="003320C5" w:rsidRPr="00525A10" w:rsidRDefault="00B64F13"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525A10">
              <w:rPr>
                <w:rFonts w:ascii="Times New Roman" w:hAnsi="Times New Roman"/>
                <w:sz w:val="24"/>
                <w:szCs w:val="24"/>
              </w:rPr>
              <w:t>zvejniekus, k</w:t>
            </w:r>
            <w:r w:rsidR="003370AF">
              <w:rPr>
                <w:rFonts w:ascii="Times New Roman" w:hAnsi="Times New Roman"/>
                <w:sz w:val="24"/>
                <w:szCs w:val="24"/>
              </w:rPr>
              <w:t>as</w:t>
            </w:r>
            <w:r w:rsidRPr="00525A10">
              <w:rPr>
                <w:rFonts w:ascii="Times New Roman" w:hAnsi="Times New Roman"/>
                <w:sz w:val="24"/>
                <w:szCs w:val="24"/>
              </w:rPr>
              <w:t xml:space="preserve"> </w:t>
            </w:r>
            <w:r w:rsidR="00B319E1" w:rsidRPr="00525A10">
              <w:rPr>
                <w:rFonts w:ascii="Times New Roman" w:hAnsi="Times New Roman"/>
                <w:sz w:val="24"/>
                <w:szCs w:val="24"/>
              </w:rPr>
              <w:t>izkrauj pelaģisko krājumu nozveju, ja tā</w:t>
            </w:r>
            <w:r w:rsidR="003370AF">
              <w:rPr>
                <w:rFonts w:ascii="Times New Roman" w:hAnsi="Times New Roman"/>
                <w:sz w:val="24"/>
                <w:szCs w:val="24"/>
              </w:rPr>
              <w:t>s apjoms</w:t>
            </w:r>
            <w:r w:rsidR="00B319E1" w:rsidRPr="00525A10">
              <w:rPr>
                <w:rFonts w:ascii="Times New Roman" w:hAnsi="Times New Roman"/>
                <w:sz w:val="24"/>
                <w:szCs w:val="24"/>
              </w:rPr>
              <w:t xml:space="preserve"> </w:t>
            </w:r>
            <w:r w:rsidR="00080D1E" w:rsidRPr="00525A10">
              <w:rPr>
                <w:rFonts w:ascii="Times New Roman" w:hAnsi="Times New Roman"/>
                <w:sz w:val="24"/>
                <w:szCs w:val="24"/>
              </w:rPr>
              <w:t xml:space="preserve">ir </w:t>
            </w:r>
            <w:r w:rsidR="00084A46" w:rsidRPr="00525A10">
              <w:rPr>
                <w:rFonts w:ascii="Times New Roman" w:hAnsi="Times New Roman"/>
                <w:sz w:val="24"/>
                <w:szCs w:val="24"/>
              </w:rPr>
              <w:t>vis</w:t>
            </w:r>
            <w:r w:rsidR="00080D1E" w:rsidRPr="00525A10">
              <w:rPr>
                <w:rFonts w:ascii="Times New Roman" w:hAnsi="Times New Roman"/>
                <w:sz w:val="24"/>
                <w:szCs w:val="24"/>
              </w:rPr>
              <w:t>maz</w:t>
            </w:r>
            <w:r w:rsidR="00084A46" w:rsidRPr="00525A10">
              <w:rPr>
                <w:rFonts w:ascii="Times New Roman" w:hAnsi="Times New Roman"/>
                <w:sz w:val="24"/>
                <w:szCs w:val="24"/>
              </w:rPr>
              <w:t xml:space="preserve"> </w:t>
            </w:r>
            <w:r w:rsidR="00B319E1" w:rsidRPr="00525A10">
              <w:rPr>
                <w:rFonts w:ascii="Times New Roman" w:hAnsi="Times New Roman"/>
                <w:sz w:val="24"/>
                <w:szCs w:val="24"/>
              </w:rPr>
              <w:t>5 tonnas</w:t>
            </w:r>
            <w:r w:rsidR="003320C5" w:rsidRPr="00525A10">
              <w:rPr>
                <w:rFonts w:ascii="Times New Roman" w:hAnsi="Times New Roman"/>
                <w:sz w:val="24"/>
                <w:szCs w:val="24"/>
              </w:rPr>
              <w:t>;</w:t>
            </w:r>
          </w:p>
          <w:p w:rsidR="00B64F13" w:rsidRPr="00525A10" w:rsidRDefault="00B64F13"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525A10">
              <w:rPr>
                <w:rFonts w:ascii="Times New Roman" w:hAnsi="Times New Roman"/>
                <w:sz w:val="24"/>
                <w:szCs w:val="24"/>
              </w:rPr>
              <w:t>personas, kas no saraksta izslēgtos zvejas kuģus</w:t>
            </w:r>
            <w:r w:rsidR="00A42A07" w:rsidRPr="00525A10">
              <w:rPr>
                <w:rFonts w:ascii="Times New Roman" w:hAnsi="Times New Roman"/>
                <w:sz w:val="24"/>
                <w:szCs w:val="24"/>
              </w:rPr>
              <w:t xml:space="preserve"> vēlēsies atkārtoti</w:t>
            </w:r>
            <w:r w:rsidRPr="00525A10">
              <w:rPr>
                <w:rFonts w:ascii="Times New Roman" w:hAnsi="Times New Roman"/>
                <w:sz w:val="24"/>
                <w:szCs w:val="24"/>
              </w:rPr>
              <w:t xml:space="preserve"> iekļaut sarakstā.</w:t>
            </w:r>
          </w:p>
        </w:tc>
      </w:tr>
      <w:tr w:rsidR="00B56BE1" w:rsidRPr="00525A10" w:rsidTr="00D644FB">
        <w:trPr>
          <w:trHeight w:val="523"/>
        </w:trPr>
        <w:tc>
          <w:tcPr>
            <w:tcW w:w="227" w:type="pct"/>
          </w:tcPr>
          <w:p w:rsidR="006F5F9F" w:rsidRPr="00525A10" w:rsidRDefault="006F5F9F" w:rsidP="008B5311">
            <w:pPr>
              <w:pStyle w:val="naiskr"/>
              <w:spacing w:before="0" w:beforeAutospacing="0" w:after="0" w:afterAutospacing="0"/>
              <w:ind w:left="57" w:right="57"/>
              <w:jc w:val="both"/>
            </w:pPr>
            <w:r w:rsidRPr="00525A10">
              <w:t>2.</w:t>
            </w:r>
          </w:p>
        </w:tc>
        <w:tc>
          <w:tcPr>
            <w:tcW w:w="1566" w:type="pct"/>
          </w:tcPr>
          <w:p w:rsidR="006F5F9F" w:rsidRPr="00525A10" w:rsidRDefault="006F5F9F" w:rsidP="008B5311">
            <w:pPr>
              <w:pStyle w:val="naiskr"/>
              <w:spacing w:before="0" w:beforeAutospacing="0" w:after="0" w:afterAutospacing="0"/>
              <w:ind w:left="57" w:right="57"/>
            </w:pPr>
            <w:r w:rsidRPr="00525A10">
              <w:t>Tiesiskā regulējuma ietekme uz tautsaimniecību un administratīvo slogu</w:t>
            </w:r>
          </w:p>
        </w:tc>
        <w:tc>
          <w:tcPr>
            <w:tcW w:w="3207" w:type="pct"/>
          </w:tcPr>
          <w:p w:rsidR="008D5A40" w:rsidRPr="00525A10" w:rsidRDefault="00952C19" w:rsidP="003E7E31">
            <w:pPr>
              <w:pStyle w:val="Default"/>
              <w:tabs>
                <w:tab w:val="left" w:pos="246"/>
              </w:tabs>
              <w:jc w:val="both"/>
              <w:rPr>
                <w:rFonts w:ascii="Times New Roman" w:hAnsi="Times New Roman" w:cs="Times New Roman"/>
                <w:color w:val="auto"/>
              </w:rPr>
            </w:pPr>
            <w:r w:rsidRPr="00525A10">
              <w:rPr>
                <w:rFonts w:ascii="Times New Roman" w:hAnsi="Times New Roman"/>
                <w:color w:val="auto"/>
              </w:rPr>
              <w:t>Noteikumu projektā</w:t>
            </w:r>
            <w:r w:rsidR="007E6D7C" w:rsidRPr="00525A10">
              <w:rPr>
                <w:rFonts w:ascii="Times New Roman" w:hAnsi="Times New Roman"/>
                <w:color w:val="auto"/>
              </w:rPr>
              <w:t xml:space="preserve"> atšķirībā no</w:t>
            </w:r>
            <w:r w:rsidRPr="00525A10">
              <w:rPr>
                <w:rFonts w:ascii="Times New Roman" w:hAnsi="Times New Roman"/>
                <w:color w:val="auto"/>
              </w:rPr>
              <w:t xml:space="preserve"> spēkā </w:t>
            </w:r>
            <w:r w:rsidR="007E6D7C" w:rsidRPr="00525A10">
              <w:rPr>
                <w:rFonts w:ascii="Times New Roman" w:hAnsi="Times New Roman"/>
                <w:color w:val="auto"/>
              </w:rPr>
              <w:t xml:space="preserve">esošā regulējuma </w:t>
            </w:r>
            <w:r w:rsidR="009706C2" w:rsidRPr="00525A10">
              <w:rPr>
                <w:rFonts w:ascii="Times New Roman" w:hAnsi="Times New Roman"/>
                <w:color w:val="auto"/>
              </w:rPr>
              <w:t xml:space="preserve">paredzēts palielināt </w:t>
            </w:r>
            <w:r w:rsidRPr="00525A10">
              <w:rPr>
                <w:rFonts w:ascii="Times New Roman" w:hAnsi="Times New Roman"/>
                <w:color w:val="auto"/>
              </w:rPr>
              <w:t xml:space="preserve">administratīvo slogu, </w:t>
            </w:r>
            <w:r w:rsidR="009706C2" w:rsidRPr="00525A10">
              <w:rPr>
                <w:rFonts w:ascii="Times New Roman" w:hAnsi="Times New Roman"/>
                <w:color w:val="auto"/>
              </w:rPr>
              <w:t xml:space="preserve">nosakot </w:t>
            </w:r>
            <w:r w:rsidR="00A04AD3" w:rsidRPr="00525A10">
              <w:rPr>
                <w:rFonts w:ascii="Times New Roman" w:hAnsi="Times New Roman"/>
                <w:color w:val="auto"/>
              </w:rPr>
              <w:t xml:space="preserve"> iepriekšējas paziņošanas</w:t>
            </w:r>
            <w:r w:rsidR="009706C2" w:rsidRPr="00525A10">
              <w:rPr>
                <w:rFonts w:ascii="Times New Roman" w:hAnsi="Times New Roman"/>
                <w:color w:val="auto"/>
              </w:rPr>
              <w:t xml:space="preserve"> pienākumu </w:t>
            </w:r>
            <w:r w:rsidR="00A04AD3" w:rsidRPr="00525A10">
              <w:rPr>
                <w:rFonts w:ascii="Times New Roman" w:hAnsi="Times New Roman"/>
                <w:color w:val="auto"/>
              </w:rPr>
              <w:t xml:space="preserve">arī zvejas kuģiem, kuru garums ir </w:t>
            </w:r>
            <w:r w:rsidR="00B361E7" w:rsidRPr="00525A10">
              <w:rPr>
                <w:rFonts w:ascii="Times New Roman" w:hAnsi="Times New Roman"/>
                <w:color w:val="auto"/>
              </w:rPr>
              <w:t xml:space="preserve">no </w:t>
            </w:r>
            <w:r w:rsidR="00A04AD3" w:rsidRPr="00525A10">
              <w:rPr>
                <w:rFonts w:ascii="Times New Roman" w:hAnsi="Times New Roman"/>
                <w:color w:val="auto"/>
              </w:rPr>
              <w:t xml:space="preserve">8 </w:t>
            </w:r>
            <w:r w:rsidR="00B361E7" w:rsidRPr="00525A10">
              <w:rPr>
                <w:rFonts w:ascii="Times New Roman" w:hAnsi="Times New Roman"/>
                <w:color w:val="auto"/>
              </w:rPr>
              <w:t xml:space="preserve">līdz 10 </w:t>
            </w:r>
            <w:r w:rsidR="00A04AD3" w:rsidRPr="00525A10">
              <w:rPr>
                <w:rFonts w:ascii="Times New Roman" w:hAnsi="Times New Roman"/>
                <w:color w:val="auto"/>
              </w:rPr>
              <w:t>metri</w:t>
            </w:r>
            <w:r w:rsidR="00B361E7" w:rsidRPr="00525A10">
              <w:rPr>
                <w:rFonts w:ascii="Times New Roman" w:hAnsi="Times New Roman"/>
                <w:color w:val="auto"/>
              </w:rPr>
              <w:t xml:space="preserve">em, ja uz tiem </w:t>
            </w:r>
            <w:r w:rsidR="00A04AD3" w:rsidRPr="00525A10">
              <w:rPr>
                <w:rFonts w:ascii="Times New Roman" w:hAnsi="Times New Roman"/>
                <w:color w:val="auto"/>
              </w:rPr>
              <w:t>ir paturēti vismaz 300 kg mencu vai divas tonnas pelaģisko krājumu nozveja</w:t>
            </w:r>
            <w:r w:rsidR="003370AF">
              <w:rPr>
                <w:rFonts w:ascii="Times New Roman" w:hAnsi="Times New Roman"/>
                <w:color w:val="auto"/>
              </w:rPr>
              <w:t>s</w:t>
            </w:r>
            <w:r w:rsidR="00A04AD3" w:rsidRPr="00525A10">
              <w:rPr>
                <w:rFonts w:ascii="Times New Roman" w:hAnsi="Times New Roman" w:cs="Times New Roman"/>
                <w:color w:val="auto"/>
              </w:rPr>
              <w:t xml:space="preserve">. </w:t>
            </w:r>
          </w:p>
        </w:tc>
      </w:tr>
      <w:tr w:rsidR="00634A24" w:rsidRPr="00634A24" w:rsidTr="00D644FB">
        <w:trPr>
          <w:trHeight w:val="523"/>
        </w:trPr>
        <w:tc>
          <w:tcPr>
            <w:tcW w:w="227" w:type="pct"/>
          </w:tcPr>
          <w:p w:rsidR="006F5F9F" w:rsidRPr="00634A24" w:rsidRDefault="006F5F9F" w:rsidP="008B5311">
            <w:pPr>
              <w:pStyle w:val="naiskr"/>
              <w:spacing w:before="0" w:beforeAutospacing="0" w:after="0" w:afterAutospacing="0"/>
              <w:ind w:left="57" w:right="57"/>
              <w:jc w:val="both"/>
            </w:pPr>
            <w:r w:rsidRPr="00634A24">
              <w:t>3.</w:t>
            </w:r>
          </w:p>
        </w:tc>
        <w:tc>
          <w:tcPr>
            <w:tcW w:w="1566" w:type="pct"/>
          </w:tcPr>
          <w:p w:rsidR="006F5F9F" w:rsidRPr="00634A24" w:rsidRDefault="006F5F9F" w:rsidP="008B5311">
            <w:pPr>
              <w:pStyle w:val="naiskr"/>
              <w:spacing w:before="0" w:beforeAutospacing="0" w:after="0" w:afterAutospacing="0"/>
              <w:ind w:left="57" w:right="57"/>
            </w:pPr>
            <w:r w:rsidRPr="00634A24">
              <w:t>Administratīvo izmaksu monetārs novērtējums</w:t>
            </w:r>
          </w:p>
        </w:tc>
        <w:tc>
          <w:tcPr>
            <w:tcW w:w="3207" w:type="pct"/>
          </w:tcPr>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Administratīvās izmaksas varētu rasties tikai saistībā ar noteikuma projektā paredzēto iepriekšējās paziņošanas prasību. Tās atkarīgas no zvejas dienu skaita, kad noteiktā garuma kuģi</w:t>
            </w:r>
            <w:r w:rsidR="003370AF">
              <w:rPr>
                <w:rFonts w:ascii="Times New Roman" w:hAnsi="Times New Roman"/>
                <w:sz w:val="24"/>
                <w:szCs w:val="24"/>
              </w:rPr>
              <w:t xml:space="preserve"> </w:t>
            </w:r>
            <w:r w:rsidRPr="00A51366">
              <w:rPr>
                <w:rFonts w:ascii="Times New Roman" w:hAnsi="Times New Roman"/>
                <w:sz w:val="24"/>
                <w:szCs w:val="24"/>
              </w:rPr>
              <w:t xml:space="preserve">nozvejos attiecīgo zivju daudzumu, par kuru saskaņā ar noteikumu projektu Valsts vides dienestam būtu jānosūta iepriekšējais paziņojums. </w:t>
            </w:r>
            <w:r w:rsidR="003370AF">
              <w:rPr>
                <w:rFonts w:ascii="Times New Roman" w:hAnsi="Times New Roman"/>
                <w:sz w:val="24"/>
                <w:szCs w:val="24"/>
              </w:rPr>
              <w:t>Tā kā n</w:t>
            </w:r>
            <w:r w:rsidRPr="00A51366">
              <w:rPr>
                <w:rFonts w:ascii="Times New Roman" w:hAnsi="Times New Roman"/>
                <w:sz w:val="24"/>
                <w:szCs w:val="24"/>
              </w:rPr>
              <w:t xml:space="preserve">oteikumu projekts paredz ziņojuma nosūtīšanu, izmantojot elektroniskos vai mobilos (SMS) saziņas līdzekļus, administratīvās izmaksas potenciāli var skart aptuveni 54 zvejas kuģus (laivas), kuru garums ir 8 līdz 10 metru robežās. Novērtējot administratīvo slogu, jāņem vērā, ka nav objektīvi iespējams noteikt zvejas reisu skaitu, kad kuģiem iestāsies iepriekšējas paziņošanas pienākums, </w:t>
            </w:r>
            <w:r w:rsidR="003370AF">
              <w:rPr>
                <w:rFonts w:ascii="Times New Roman" w:hAnsi="Times New Roman"/>
                <w:sz w:val="24"/>
                <w:szCs w:val="24"/>
              </w:rPr>
              <w:t>tāpēc arī</w:t>
            </w:r>
            <w:r w:rsidRPr="00A51366">
              <w:rPr>
                <w:rFonts w:ascii="Times New Roman" w:hAnsi="Times New Roman"/>
                <w:sz w:val="24"/>
                <w:szCs w:val="24"/>
              </w:rPr>
              <w:t xml:space="preserve"> nav iespējams precīzi noteikt administratīvo izmaksu lielumu.</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Iepriekšējā paziņojuma ziņojuma datus ievadīšanai elektroniskos vai mobilos (SMS) saziņas līdzekļos nepieciešamas aptuveni 5 minūtes. Monetārajam novērtējumam tiek pieņemtas šādas vērtības:</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F: 5,85 – vienas stundas darbaspēka samaksas likme (</w:t>
            </w:r>
            <w:r w:rsidRPr="00A51366">
              <w:rPr>
                <w:rFonts w:ascii="Times New Roman" w:hAnsi="Times New Roman"/>
                <w:i/>
                <w:sz w:val="24"/>
                <w:szCs w:val="24"/>
              </w:rPr>
              <w:t>euro</w:t>
            </w:r>
            <w:r w:rsidRPr="00A51366">
              <w:rPr>
                <w:rFonts w:ascii="Times New Roman" w:hAnsi="Times New Roman"/>
                <w:sz w:val="24"/>
                <w:szCs w:val="24"/>
              </w:rPr>
              <w:t>)  zivsaimniecībā pirms nodokļu nomaksas 2016.</w:t>
            </w:r>
            <w:r w:rsidR="00D30045">
              <w:rPr>
                <w:rFonts w:ascii="Times New Roman" w:hAnsi="Times New Roman"/>
                <w:sz w:val="24"/>
                <w:szCs w:val="24"/>
              </w:rPr>
              <w:t xml:space="preserve"> </w:t>
            </w:r>
            <w:r w:rsidRPr="00A51366">
              <w:rPr>
                <w:rFonts w:ascii="Times New Roman" w:hAnsi="Times New Roman"/>
                <w:sz w:val="24"/>
                <w:szCs w:val="24"/>
              </w:rPr>
              <w:t>gadā pēc Centrālā statistikas biroja datiem, jeb 0,1</w:t>
            </w:r>
            <w:r w:rsidR="00D30045">
              <w:rPr>
                <w:rFonts w:ascii="Times New Roman" w:hAnsi="Times New Roman"/>
                <w:sz w:val="24"/>
                <w:szCs w:val="24"/>
              </w:rPr>
              <w:t xml:space="preserve"> </w:t>
            </w:r>
            <w:r w:rsidR="00D30045" w:rsidRPr="00A51366">
              <w:rPr>
                <w:rFonts w:ascii="Times New Roman" w:hAnsi="Times New Roman"/>
                <w:i/>
                <w:sz w:val="24"/>
                <w:szCs w:val="24"/>
              </w:rPr>
              <w:t>euro</w:t>
            </w:r>
            <w:r w:rsidRPr="00A51366">
              <w:rPr>
                <w:rFonts w:ascii="Times New Roman" w:hAnsi="Times New Roman"/>
                <w:sz w:val="24"/>
                <w:szCs w:val="24"/>
              </w:rPr>
              <w:t xml:space="preserve"> </w:t>
            </w:r>
            <w:r w:rsidR="001467A9">
              <w:rPr>
                <w:rFonts w:ascii="Times New Roman" w:hAnsi="Times New Roman"/>
                <w:sz w:val="24"/>
                <w:szCs w:val="24"/>
              </w:rPr>
              <w:t>–</w:t>
            </w:r>
            <w:r w:rsidRPr="00A51366">
              <w:rPr>
                <w:rFonts w:ascii="Times New Roman" w:hAnsi="Times New Roman"/>
                <w:sz w:val="24"/>
                <w:szCs w:val="24"/>
              </w:rPr>
              <w:t xml:space="preserve"> vienas minūtes darbaspēka samaksas likme;</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L: 5 min (vai 0,084</w:t>
            </w:r>
            <w:r w:rsidR="00D30045">
              <w:rPr>
                <w:rFonts w:ascii="Times New Roman" w:hAnsi="Times New Roman"/>
                <w:sz w:val="24"/>
                <w:szCs w:val="24"/>
              </w:rPr>
              <w:t xml:space="preserve"> </w:t>
            </w:r>
            <w:r w:rsidRPr="00A51366">
              <w:rPr>
                <w:rFonts w:ascii="Times New Roman" w:hAnsi="Times New Roman"/>
                <w:sz w:val="24"/>
                <w:szCs w:val="24"/>
              </w:rPr>
              <w:t>h) – nepieciešamais laiks viena iepriekšējā paziņojuma datu ievadīšanai;</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lastRenderedPageBreak/>
              <w:t xml:space="preserve">N: </w:t>
            </w:r>
            <w:r w:rsidR="001467A9">
              <w:rPr>
                <w:rFonts w:ascii="Times New Roman" w:hAnsi="Times New Roman"/>
                <w:sz w:val="24"/>
                <w:szCs w:val="24"/>
              </w:rPr>
              <w:t>a</w:t>
            </w:r>
            <w:r w:rsidRPr="00A51366">
              <w:rPr>
                <w:rFonts w:ascii="Times New Roman" w:hAnsi="Times New Roman"/>
                <w:sz w:val="24"/>
                <w:szCs w:val="24"/>
              </w:rPr>
              <w:t>dministratīvās izmaksas potenciāli var skart aptuveni 54</w:t>
            </w:r>
            <w:r w:rsidR="001467A9">
              <w:rPr>
                <w:rFonts w:ascii="Times New Roman" w:hAnsi="Times New Roman"/>
                <w:sz w:val="24"/>
                <w:szCs w:val="24"/>
              </w:rPr>
              <w:t> </w:t>
            </w:r>
            <w:r w:rsidRPr="00A51366">
              <w:rPr>
                <w:rFonts w:ascii="Times New Roman" w:hAnsi="Times New Roman"/>
                <w:sz w:val="24"/>
                <w:szCs w:val="24"/>
              </w:rPr>
              <w:t xml:space="preserve">zvejas kuģus. </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Tā kā nav iespējams objektīvi noteikt gada laikā paredzamo informācijas sniegšanas skaitu (b), tad orien</w:t>
            </w:r>
            <w:r w:rsidR="00D84FE4" w:rsidRPr="00A51366">
              <w:rPr>
                <w:rFonts w:ascii="Times New Roman" w:hAnsi="Times New Roman"/>
                <w:sz w:val="24"/>
                <w:szCs w:val="24"/>
              </w:rPr>
              <w:t>tējošam aprēķinam tiek pieņemts</w:t>
            </w:r>
            <w:r w:rsidRPr="00A51366">
              <w:rPr>
                <w:rFonts w:ascii="Times New Roman" w:hAnsi="Times New Roman"/>
                <w:sz w:val="24"/>
                <w:szCs w:val="24"/>
              </w:rPr>
              <w:t>, ka minimāli iespējamais skaits ir 5</w:t>
            </w:r>
            <w:r w:rsidR="001467A9">
              <w:rPr>
                <w:rFonts w:ascii="Times New Roman" w:hAnsi="Times New Roman"/>
                <w:sz w:val="24"/>
                <w:szCs w:val="24"/>
              </w:rPr>
              <w:t> </w:t>
            </w:r>
            <w:r w:rsidRPr="00A51366">
              <w:rPr>
                <w:rFonts w:ascii="Times New Roman" w:hAnsi="Times New Roman"/>
                <w:sz w:val="24"/>
                <w:szCs w:val="24"/>
              </w:rPr>
              <w:t xml:space="preserve">reizes gadā un maksimāli iespējamais </w:t>
            </w:r>
            <w:r w:rsidR="001467A9">
              <w:rPr>
                <w:rFonts w:ascii="Times New Roman" w:hAnsi="Times New Roman"/>
                <w:sz w:val="24"/>
                <w:szCs w:val="24"/>
              </w:rPr>
              <w:t>–</w:t>
            </w:r>
            <w:r w:rsidRPr="00A51366">
              <w:rPr>
                <w:rFonts w:ascii="Times New Roman" w:hAnsi="Times New Roman"/>
                <w:sz w:val="24"/>
                <w:szCs w:val="24"/>
              </w:rPr>
              <w:t xml:space="preserve"> </w:t>
            </w:r>
            <w:r w:rsidR="007E061E" w:rsidRPr="00A51366">
              <w:rPr>
                <w:rFonts w:ascii="Times New Roman" w:hAnsi="Times New Roman"/>
                <w:sz w:val="24"/>
                <w:szCs w:val="24"/>
              </w:rPr>
              <w:t>50</w:t>
            </w:r>
            <w:r w:rsidRPr="00A51366">
              <w:rPr>
                <w:rFonts w:ascii="Times New Roman" w:hAnsi="Times New Roman"/>
                <w:sz w:val="24"/>
                <w:szCs w:val="24"/>
              </w:rPr>
              <w:t xml:space="preserve"> reizes gadā. </w:t>
            </w:r>
          </w:p>
          <w:p w:rsidR="00E70586" w:rsidRPr="00EB7A41" w:rsidRDefault="001467A9" w:rsidP="002034F8">
            <w:pPr>
              <w:spacing w:after="0" w:line="240" w:lineRule="auto"/>
              <w:jc w:val="both"/>
              <w:rPr>
                <w:color w:val="1F497D"/>
              </w:rPr>
            </w:pPr>
            <w:r>
              <w:rPr>
                <w:rFonts w:ascii="Times New Roman" w:hAnsi="Times New Roman"/>
                <w:sz w:val="24"/>
                <w:szCs w:val="24"/>
              </w:rPr>
              <w:t>Tādējādi</w:t>
            </w:r>
            <w:r w:rsidR="00EB7A41" w:rsidRPr="00A51366">
              <w:rPr>
                <w:rFonts w:ascii="Times New Roman" w:hAnsi="Times New Roman"/>
                <w:sz w:val="24"/>
                <w:szCs w:val="24"/>
              </w:rPr>
              <w:t xml:space="preserve"> administratīvo izmaksu pieaugums regulējuma ietekmē varētu būt robežās no C </w:t>
            </w:r>
            <w:r w:rsidR="00EB7A41" w:rsidRPr="00A51366">
              <w:rPr>
                <w:rFonts w:ascii="Times New Roman" w:hAnsi="Times New Roman"/>
                <w:sz w:val="24"/>
                <w:szCs w:val="24"/>
                <w:vertAlign w:val="subscript"/>
              </w:rPr>
              <w:t>1</w:t>
            </w:r>
            <w:r w:rsidR="00EB7A41" w:rsidRPr="00A51366">
              <w:rPr>
                <w:rFonts w:ascii="Times New Roman" w:hAnsi="Times New Roman"/>
                <w:sz w:val="24"/>
                <w:szCs w:val="24"/>
              </w:rPr>
              <w:t>= (5,85x 0,084) x (54 x 5) = 0.49</w:t>
            </w:r>
            <w:r w:rsidR="007E061E" w:rsidRPr="00A51366">
              <w:rPr>
                <w:rFonts w:ascii="Times New Roman" w:hAnsi="Times New Roman"/>
                <w:sz w:val="24"/>
                <w:szCs w:val="24"/>
              </w:rPr>
              <w:t xml:space="preserve">1 </w:t>
            </w:r>
            <w:r w:rsidR="00EB7A41" w:rsidRPr="00A51366">
              <w:rPr>
                <w:rFonts w:ascii="Times New Roman" w:hAnsi="Times New Roman"/>
                <w:sz w:val="24"/>
                <w:szCs w:val="24"/>
              </w:rPr>
              <w:t>x</w:t>
            </w:r>
            <w:r w:rsidR="007E061E" w:rsidRPr="00A51366">
              <w:rPr>
                <w:rFonts w:ascii="Times New Roman" w:hAnsi="Times New Roman"/>
                <w:sz w:val="24"/>
                <w:szCs w:val="24"/>
              </w:rPr>
              <w:t xml:space="preserve"> </w:t>
            </w:r>
            <w:r w:rsidR="00EB7A41" w:rsidRPr="00A51366">
              <w:rPr>
                <w:rFonts w:ascii="Times New Roman" w:hAnsi="Times New Roman"/>
                <w:sz w:val="24"/>
                <w:szCs w:val="24"/>
              </w:rPr>
              <w:t>270=</w:t>
            </w:r>
            <w:r w:rsidR="007E061E" w:rsidRPr="00A51366">
              <w:rPr>
                <w:rFonts w:ascii="Times New Roman" w:hAnsi="Times New Roman"/>
                <w:sz w:val="24"/>
                <w:szCs w:val="24"/>
              </w:rPr>
              <w:t xml:space="preserve"> </w:t>
            </w:r>
            <w:r w:rsidR="00EB7A41" w:rsidRPr="00A51366">
              <w:rPr>
                <w:rFonts w:ascii="Times New Roman" w:hAnsi="Times New Roman"/>
                <w:sz w:val="24"/>
                <w:szCs w:val="24"/>
              </w:rPr>
              <w:t>132,</w:t>
            </w:r>
            <w:r w:rsidR="007E061E" w:rsidRPr="00A51366">
              <w:rPr>
                <w:rFonts w:ascii="Times New Roman" w:hAnsi="Times New Roman"/>
                <w:sz w:val="24"/>
                <w:szCs w:val="24"/>
              </w:rPr>
              <w:t>6</w:t>
            </w:r>
            <w:r w:rsidR="00EB7A41" w:rsidRPr="00A51366">
              <w:rPr>
                <w:rFonts w:ascii="Times New Roman" w:hAnsi="Times New Roman"/>
                <w:sz w:val="24"/>
                <w:szCs w:val="24"/>
              </w:rPr>
              <w:t xml:space="preserve">8 </w:t>
            </w:r>
            <w:r w:rsidR="00EB7A41" w:rsidRPr="00A51366">
              <w:rPr>
                <w:rFonts w:ascii="Times New Roman" w:hAnsi="Times New Roman"/>
                <w:i/>
                <w:sz w:val="24"/>
                <w:szCs w:val="24"/>
              </w:rPr>
              <w:t>euro</w:t>
            </w:r>
            <w:r w:rsidR="00EB7A41" w:rsidRPr="00A51366">
              <w:rPr>
                <w:rFonts w:ascii="Times New Roman" w:hAnsi="Times New Roman"/>
                <w:sz w:val="24"/>
                <w:szCs w:val="24"/>
              </w:rPr>
              <w:t xml:space="preserve"> līdz C</w:t>
            </w:r>
            <w:r w:rsidR="00EB7A41" w:rsidRPr="00A51366">
              <w:rPr>
                <w:rFonts w:ascii="Times New Roman" w:hAnsi="Times New Roman"/>
                <w:sz w:val="24"/>
                <w:szCs w:val="24"/>
                <w:vertAlign w:val="subscript"/>
              </w:rPr>
              <w:t>2</w:t>
            </w:r>
            <w:r w:rsidR="00EB7A41" w:rsidRPr="00A51366">
              <w:rPr>
                <w:rFonts w:ascii="Times New Roman" w:hAnsi="Times New Roman"/>
                <w:sz w:val="24"/>
                <w:szCs w:val="24"/>
              </w:rPr>
              <w:t xml:space="preserve">= (5,85x 0,084) x (54 x </w:t>
            </w:r>
            <w:r w:rsidR="007E061E" w:rsidRPr="00A51366">
              <w:rPr>
                <w:rFonts w:ascii="Times New Roman" w:hAnsi="Times New Roman"/>
                <w:sz w:val="24"/>
                <w:szCs w:val="24"/>
              </w:rPr>
              <w:t>50</w:t>
            </w:r>
            <w:r w:rsidR="00EB7A41" w:rsidRPr="00A51366">
              <w:rPr>
                <w:rFonts w:ascii="Times New Roman" w:hAnsi="Times New Roman"/>
                <w:sz w:val="24"/>
                <w:szCs w:val="24"/>
              </w:rPr>
              <w:t>) = 0.49</w:t>
            </w:r>
            <w:r w:rsidR="007E061E" w:rsidRPr="00A51366">
              <w:rPr>
                <w:rFonts w:ascii="Times New Roman" w:hAnsi="Times New Roman"/>
                <w:sz w:val="24"/>
                <w:szCs w:val="24"/>
              </w:rPr>
              <w:t>1</w:t>
            </w:r>
            <w:r w:rsidR="00EB7A41" w:rsidRPr="00A51366">
              <w:rPr>
                <w:rFonts w:ascii="Times New Roman" w:hAnsi="Times New Roman"/>
                <w:sz w:val="24"/>
                <w:szCs w:val="24"/>
              </w:rPr>
              <w:t xml:space="preserve"> x </w:t>
            </w:r>
            <w:r w:rsidR="007E061E" w:rsidRPr="00A51366">
              <w:rPr>
                <w:rFonts w:ascii="Times New Roman" w:hAnsi="Times New Roman"/>
                <w:sz w:val="24"/>
                <w:szCs w:val="24"/>
              </w:rPr>
              <w:t>2700</w:t>
            </w:r>
            <w:r w:rsidR="00EB7A41" w:rsidRPr="00A51366">
              <w:rPr>
                <w:rFonts w:ascii="Times New Roman" w:hAnsi="Times New Roman"/>
                <w:sz w:val="24"/>
                <w:szCs w:val="24"/>
              </w:rPr>
              <w:t xml:space="preserve"> = </w:t>
            </w:r>
            <w:r w:rsidR="007E061E" w:rsidRPr="00A51366">
              <w:rPr>
                <w:rFonts w:ascii="Times New Roman" w:hAnsi="Times New Roman"/>
                <w:sz w:val="24"/>
                <w:szCs w:val="24"/>
              </w:rPr>
              <w:t>1325,7</w:t>
            </w:r>
            <w:r w:rsidR="00EB7A41" w:rsidRPr="00A51366">
              <w:rPr>
                <w:rFonts w:ascii="Times New Roman" w:hAnsi="Times New Roman"/>
                <w:sz w:val="24"/>
                <w:szCs w:val="24"/>
              </w:rPr>
              <w:t xml:space="preserve"> </w:t>
            </w:r>
            <w:r w:rsidR="00EB7A41" w:rsidRPr="00A51366">
              <w:rPr>
                <w:rFonts w:ascii="Times New Roman" w:hAnsi="Times New Roman"/>
                <w:i/>
                <w:sz w:val="24"/>
                <w:szCs w:val="24"/>
              </w:rPr>
              <w:t>euro</w:t>
            </w:r>
            <w:r w:rsidR="007E061E" w:rsidRPr="00A51366">
              <w:rPr>
                <w:rFonts w:ascii="Times New Roman" w:hAnsi="Times New Roman"/>
                <w:sz w:val="24"/>
                <w:szCs w:val="24"/>
              </w:rPr>
              <w:t>.</w:t>
            </w:r>
          </w:p>
        </w:tc>
      </w:tr>
      <w:tr w:rsidR="00634A24" w:rsidRPr="00634A24" w:rsidTr="00D644FB">
        <w:trPr>
          <w:trHeight w:val="357"/>
        </w:trPr>
        <w:tc>
          <w:tcPr>
            <w:tcW w:w="227" w:type="pct"/>
          </w:tcPr>
          <w:p w:rsidR="006F5F9F" w:rsidRPr="00634A24" w:rsidRDefault="006F5F9F" w:rsidP="008B5311">
            <w:pPr>
              <w:pStyle w:val="naiskr"/>
              <w:spacing w:before="0" w:beforeAutospacing="0" w:after="0" w:afterAutospacing="0"/>
              <w:ind w:left="57" w:right="57"/>
              <w:jc w:val="both"/>
            </w:pPr>
            <w:r w:rsidRPr="00634A24">
              <w:lastRenderedPageBreak/>
              <w:t>4.</w:t>
            </w:r>
          </w:p>
        </w:tc>
        <w:tc>
          <w:tcPr>
            <w:tcW w:w="1566" w:type="pct"/>
          </w:tcPr>
          <w:p w:rsidR="006F5F9F" w:rsidRPr="00634A24" w:rsidRDefault="006F5F9F" w:rsidP="008B5311">
            <w:pPr>
              <w:pStyle w:val="naiskr"/>
              <w:spacing w:before="0" w:beforeAutospacing="0" w:after="0" w:afterAutospacing="0"/>
              <w:ind w:left="57" w:right="57"/>
            </w:pPr>
            <w:r w:rsidRPr="00634A24">
              <w:t>Cita informācija</w:t>
            </w:r>
          </w:p>
        </w:tc>
        <w:tc>
          <w:tcPr>
            <w:tcW w:w="3207" w:type="pct"/>
          </w:tcPr>
          <w:p w:rsidR="00532E4E" w:rsidRPr="00634A24" w:rsidRDefault="006765F6" w:rsidP="00532E4E">
            <w:pPr>
              <w:shd w:val="clear" w:color="auto" w:fill="FFFFFF"/>
              <w:spacing w:after="0" w:line="240" w:lineRule="auto"/>
              <w:ind w:left="57" w:right="57"/>
              <w:rPr>
                <w:rFonts w:ascii="Times New Roman" w:hAnsi="Times New Roman"/>
                <w:sz w:val="24"/>
                <w:szCs w:val="24"/>
              </w:rPr>
            </w:pPr>
            <w:r w:rsidRPr="00634A24">
              <w:rPr>
                <w:rFonts w:ascii="Times New Roman" w:hAnsi="Times New Roman"/>
                <w:sz w:val="24"/>
                <w:szCs w:val="24"/>
              </w:rPr>
              <w:t>Nav</w:t>
            </w:r>
            <w:r w:rsidR="001467A9">
              <w:rPr>
                <w:rFonts w:ascii="Times New Roman" w:hAnsi="Times New Roman"/>
                <w:sz w:val="24"/>
                <w:szCs w:val="24"/>
              </w:rPr>
              <w:t>.</w:t>
            </w:r>
          </w:p>
        </w:tc>
      </w:tr>
    </w:tbl>
    <w:p w:rsidR="003E3015" w:rsidRPr="00634A24" w:rsidRDefault="003E3015" w:rsidP="006F5F9F">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3901" w:rsidRPr="006B3901" w:rsidTr="006B3901">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3901" w:rsidRPr="006B3901" w:rsidRDefault="006B3901">
            <w:pPr>
              <w:spacing w:before="100" w:beforeAutospacing="1" w:after="100" w:afterAutospacing="1"/>
              <w:jc w:val="center"/>
              <w:rPr>
                <w:rFonts w:ascii="Times New Roman" w:hAnsi="Times New Roman"/>
                <w:b/>
                <w:bCs/>
                <w:i/>
                <w:sz w:val="24"/>
                <w:szCs w:val="24"/>
                <w:lang w:eastAsia="lv-LV"/>
              </w:rPr>
            </w:pPr>
            <w:r w:rsidRPr="006B3901">
              <w:rPr>
                <w:rFonts w:ascii="Times New Roman" w:hAnsi="Times New Roman"/>
                <w:b/>
                <w:bCs/>
                <w:sz w:val="24"/>
                <w:szCs w:val="24"/>
                <w:lang w:eastAsia="lv-LV"/>
              </w:rPr>
              <w:t>III. Tiesību akta projekta ietekme uz valsts budžetu un pašvaldību budžetiem</w:t>
            </w:r>
          </w:p>
        </w:tc>
      </w:tr>
      <w:tr w:rsidR="006B3901" w:rsidRPr="006B3901" w:rsidTr="006B3901">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B3901" w:rsidRPr="006B3901" w:rsidRDefault="006B3901">
            <w:pPr>
              <w:spacing w:before="100" w:beforeAutospacing="1" w:after="100" w:afterAutospacing="1"/>
              <w:jc w:val="center"/>
              <w:rPr>
                <w:rFonts w:ascii="Times New Roman" w:hAnsi="Times New Roman"/>
                <w:bCs/>
                <w:sz w:val="24"/>
                <w:szCs w:val="24"/>
                <w:lang w:val="en-GB" w:eastAsia="lv-LV"/>
              </w:rPr>
            </w:pPr>
            <w:r w:rsidRPr="006B3901">
              <w:rPr>
                <w:rFonts w:ascii="Times New Roman" w:hAnsi="Times New Roman"/>
                <w:bCs/>
                <w:sz w:val="24"/>
                <w:szCs w:val="24"/>
                <w:lang w:eastAsia="lv-LV"/>
              </w:rPr>
              <w:t>Projekts šo jomu neskar</w:t>
            </w:r>
            <w:r w:rsidR="00727666">
              <w:rPr>
                <w:rFonts w:ascii="Times New Roman" w:hAnsi="Times New Roman"/>
                <w:bCs/>
                <w:sz w:val="24"/>
                <w:szCs w:val="24"/>
                <w:lang w:eastAsia="lv-LV"/>
              </w:rPr>
              <w:t>.</w:t>
            </w:r>
          </w:p>
        </w:tc>
      </w:tr>
    </w:tbl>
    <w:p w:rsidR="00FB7672" w:rsidRPr="006B3901" w:rsidRDefault="00FB7672" w:rsidP="00C272F4">
      <w:pPr>
        <w:pStyle w:val="Bezatstarpm1"/>
        <w:rPr>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3901" w:rsidRPr="006B3901" w:rsidTr="006B3901">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rsidR="006B3901" w:rsidRPr="006B3901" w:rsidRDefault="006B3901" w:rsidP="006B3901">
            <w:pPr>
              <w:spacing w:before="100" w:beforeAutospacing="1" w:after="100" w:afterAutospacing="1"/>
              <w:jc w:val="center"/>
              <w:rPr>
                <w:rFonts w:ascii="Times New Roman" w:hAnsi="Times New Roman"/>
                <w:b/>
                <w:bCs/>
                <w:sz w:val="24"/>
                <w:szCs w:val="24"/>
                <w:lang w:eastAsia="lv-LV"/>
              </w:rPr>
            </w:pPr>
            <w:r w:rsidRPr="006B3901">
              <w:rPr>
                <w:rFonts w:ascii="Times New Roman" w:hAnsi="Times New Roman"/>
                <w:b/>
                <w:bCs/>
                <w:sz w:val="24"/>
                <w:szCs w:val="24"/>
                <w:lang w:eastAsia="lv-LV"/>
              </w:rPr>
              <w:t>IV. Tiesību akta projekta ietekme uz spēkā esošo tiesību normu sistēmu</w:t>
            </w:r>
          </w:p>
        </w:tc>
      </w:tr>
      <w:tr w:rsidR="006B3901" w:rsidTr="006B3901">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rsidR="006B3901" w:rsidRPr="006B3901" w:rsidRDefault="006B3901">
            <w:pPr>
              <w:spacing w:before="100" w:beforeAutospacing="1" w:after="100" w:afterAutospacing="1"/>
              <w:jc w:val="center"/>
              <w:rPr>
                <w:rFonts w:ascii="Times New Roman" w:hAnsi="Times New Roman"/>
                <w:bCs/>
                <w:sz w:val="24"/>
                <w:szCs w:val="24"/>
                <w:lang w:val="en-GB" w:eastAsia="lv-LV"/>
              </w:rPr>
            </w:pPr>
            <w:r w:rsidRPr="006B3901">
              <w:rPr>
                <w:rFonts w:ascii="Times New Roman" w:hAnsi="Times New Roman"/>
                <w:bCs/>
                <w:sz w:val="24"/>
                <w:szCs w:val="24"/>
                <w:lang w:eastAsia="lv-LV"/>
              </w:rPr>
              <w:t>Projekts šo jomu neskar</w:t>
            </w:r>
            <w:r w:rsidR="00727666">
              <w:rPr>
                <w:rFonts w:ascii="Times New Roman" w:hAnsi="Times New Roman"/>
                <w:bCs/>
                <w:sz w:val="24"/>
                <w:szCs w:val="24"/>
                <w:lang w:eastAsia="lv-LV"/>
              </w:rPr>
              <w:t>.</w:t>
            </w:r>
          </w:p>
        </w:tc>
      </w:tr>
    </w:tbl>
    <w:p w:rsidR="00FB7672" w:rsidRPr="00634A24" w:rsidRDefault="00FB7672" w:rsidP="006F5F9F">
      <w:pPr>
        <w:spacing w:after="0" w:line="240" w:lineRule="auto"/>
        <w:rPr>
          <w:rFonts w:ascii="Times New Roman" w:hAnsi="Times New Roman"/>
          <w:sz w:val="24"/>
          <w:szCs w:val="24"/>
        </w:rPr>
      </w:pPr>
    </w:p>
    <w:tbl>
      <w:tblPr>
        <w:tblW w:w="937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0"/>
        <w:gridCol w:w="418"/>
        <w:gridCol w:w="1513"/>
        <w:gridCol w:w="1063"/>
        <w:gridCol w:w="248"/>
        <w:gridCol w:w="750"/>
        <w:gridCol w:w="2250"/>
        <w:gridCol w:w="865"/>
        <w:gridCol w:w="2100"/>
        <w:gridCol w:w="87"/>
      </w:tblGrid>
      <w:tr w:rsidR="00634A24" w:rsidRPr="00634A24" w:rsidTr="00E76174">
        <w:trPr>
          <w:gridBefore w:val="1"/>
          <w:wBefore w:w="80" w:type="dxa"/>
          <w:jc w:val="center"/>
        </w:trPr>
        <w:tc>
          <w:tcPr>
            <w:tcW w:w="9294" w:type="dxa"/>
            <w:gridSpan w:val="9"/>
            <w:tcBorders>
              <w:top w:val="outset" w:sz="6" w:space="0" w:color="auto"/>
              <w:left w:val="outset" w:sz="6" w:space="0" w:color="auto"/>
              <w:bottom w:val="outset" w:sz="6" w:space="0" w:color="auto"/>
              <w:right w:val="outset" w:sz="6" w:space="0" w:color="auto"/>
            </w:tcBorders>
            <w:vAlign w:val="center"/>
          </w:tcPr>
          <w:p w:rsidR="006F5F9F" w:rsidRPr="00634A24" w:rsidRDefault="006F5F9F" w:rsidP="008B5311">
            <w:pPr>
              <w:spacing w:after="0" w:line="240" w:lineRule="auto"/>
              <w:rPr>
                <w:rFonts w:ascii="Times New Roman" w:hAnsi="Times New Roman"/>
                <w:b/>
                <w:sz w:val="24"/>
                <w:szCs w:val="24"/>
              </w:rPr>
            </w:pPr>
            <w:r w:rsidRPr="00634A24">
              <w:rPr>
                <w:rFonts w:ascii="Times New Roman" w:hAnsi="Times New Roman"/>
                <w:b/>
                <w:sz w:val="24"/>
                <w:szCs w:val="24"/>
              </w:rPr>
              <w:t>V. Tiesību akta projekta atbilstība Latvijas Republikas starptautiskajām saistībām</w:t>
            </w:r>
          </w:p>
        </w:tc>
      </w:tr>
      <w:tr w:rsidR="00634A24" w:rsidRPr="00634A24" w:rsidTr="00E76174">
        <w:trPr>
          <w:gridBefore w:val="1"/>
          <w:wBefore w:w="80" w:type="dxa"/>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1.</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Saistības pret Eiropas Savienību</w:t>
            </w:r>
          </w:p>
        </w:tc>
        <w:tc>
          <w:tcPr>
            <w:tcW w:w="6300" w:type="dxa"/>
            <w:gridSpan w:val="6"/>
            <w:tcBorders>
              <w:top w:val="outset" w:sz="6" w:space="0" w:color="auto"/>
              <w:left w:val="outset" w:sz="6" w:space="0" w:color="auto"/>
              <w:bottom w:val="outset" w:sz="6" w:space="0" w:color="auto"/>
              <w:right w:val="outset" w:sz="6" w:space="0" w:color="auto"/>
            </w:tcBorders>
          </w:tcPr>
          <w:p w:rsidR="00D512FD" w:rsidRPr="00162032" w:rsidRDefault="000934CA" w:rsidP="00D951B0">
            <w:pPr>
              <w:autoSpaceDE w:val="0"/>
              <w:autoSpaceDN w:val="0"/>
              <w:adjustRightInd w:val="0"/>
              <w:spacing w:after="0" w:line="240" w:lineRule="auto"/>
              <w:jc w:val="both"/>
              <w:rPr>
                <w:rFonts w:ascii="Times New Roman" w:hAnsi="Times New Roman"/>
                <w:bCs/>
                <w:sz w:val="24"/>
                <w:szCs w:val="24"/>
              </w:rPr>
            </w:pPr>
            <w:r w:rsidRPr="00CA1775">
              <w:rPr>
                <w:rFonts w:ascii="Times New Roman" w:hAnsi="Times New Roman"/>
                <w:bCs/>
                <w:sz w:val="24"/>
                <w:szCs w:val="24"/>
              </w:rPr>
              <w:t>Regula Nr. 2016/1139</w:t>
            </w:r>
            <w:r w:rsidR="00DB0397" w:rsidRPr="00162032">
              <w:rPr>
                <w:rFonts w:ascii="Times New Roman" w:hAnsi="Times New Roman"/>
                <w:bCs/>
                <w:sz w:val="24"/>
                <w:szCs w:val="24"/>
              </w:rPr>
              <w:t>;</w:t>
            </w:r>
          </w:p>
          <w:p w:rsidR="006F5F9F" w:rsidRPr="00573D04" w:rsidRDefault="00DB0397" w:rsidP="00D951B0">
            <w:pPr>
              <w:autoSpaceDE w:val="0"/>
              <w:autoSpaceDN w:val="0"/>
              <w:adjustRightInd w:val="0"/>
              <w:spacing w:after="0" w:line="240" w:lineRule="auto"/>
              <w:jc w:val="both"/>
              <w:rPr>
                <w:rFonts w:ascii="Times New Roman" w:hAnsi="Times New Roman"/>
                <w:sz w:val="24"/>
                <w:szCs w:val="24"/>
              </w:rPr>
            </w:pPr>
            <w:r w:rsidRPr="00573D04">
              <w:rPr>
                <w:rFonts w:ascii="Times New Roman" w:hAnsi="Times New Roman"/>
                <w:sz w:val="24"/>
                <w:szCs w:val="24"/>
              </w:rPr>
              <w:t>Regula Nr. 2187/2005;</w:t>
            </w:r>
          </w:p>
          <w:p w:rsidR="00DB0397" w:rsidRPr="00573D04" w:rsidRDefault="00DB0397" w:rsidP="00D951B0">
            <w:pPr>
              <w:autoSpaceDE w:val="0"/>
              <w:autoSpaceDN w:val="0"/>
              <w:adjustRightInd w:val="0"/>
              <w:spacing w:after="0" w:line="240" w:lineRule="auto"/>
              <w:jc w:val="both"/>
              <w:rPr>
                <w:rFonts w:ascii="Times New Roman" w:hAnsi="Times New Roman"/>
                <w:bCs/>
                <w:sz w:val="24"/>
                <w:szCs w:val="24"/>
              </w:rPr>
            </w:pPr>
            <w:r w:rsidRPr="00573D04">
              <w:rPr>
                <w:rFonts w:ascii="Times New Roman" w:hAnsi="Times New Roman"/>
                <w:sz w:val="24"/>
                <w:szCs w:val="24"/>
              </w:rPr>
              <w:t>Regula</w:t>
            </w:r>
            <w:r w:rsidRPr="00573D04">
              <w:rPr>
                <w:rFonts w:ascii="Times New Roman" w:hAnsi="Times New Roman"/>
                <w:bCs/>
                <w:sz w:val="24"/>
                <w:szCs w:val="24"/>
              </w:rPr>
              <w:t xml:space="preserve"> Nr. 1396/2014;</w:t>
            </w:r>
          </w:p>
          <w:p w:rsidR="006320D6" w:rsidRPr="00F21E2B" w:rsidRDefault="00DB0397" w:rsidP="006320D6">
            <w:pPr>
              <w:autoSpaceDE w:val="0"/>
              <w:autoSpaceDN w:val="0"/>
              <w:adjustRightInd w:val="0"/>
              <w:spacing w:after="0" w:line="240" w:lineRule="auto"/>
              <w:jc w:val="both"/>
              <w:rPr>
                <w:rFonts w:ascii="Times New Roman" w:eastAsia="Times New Roman" w:hAnsi="Times New Roman"/>
                <w:sz w:val="24"/>
                <w:szCs w:val="24"/>
                <w:lang w:eastAsia="lv-LV"/>
              </w:rPr>
            </w:pPr>
            <w:r w:rsidRPr="006320D6">
              <w:rPr>
                <w:rFonts w:ascii="Times New Roman" w:hAnsi="Times New Roman"/>
                <w:sz w:val="24"/>
                <w:szCs w:val="24"/>
              </w:rPr>
              <w:t>Regula</w:t>
            </w:r>
            <w:r w:rsidRPr="006320D6">
              <w:rPr>
                <w:rFonts w:ascii="Times New Roman" w:eastAsia="Times New Roman" w:hAnsi="Times New Roman"/>
                <w:sz w:val="24"/>
                <w:szCs w:val="24"/>
                <w:lang w:eastAsia="lv-LV"/>
              </w:rPr>
              <w:t xml:space="preserve"> Nr. 1224/2009</w:t>
            </w:r>
            <w:r w:rsidR="006320D6" w:rsidRPr="006320D6">
              <w:rPr>
                <w:rFonts w:ascii="Times New Roman" w:eastAsia="Times New Roman" w:hAnsi="Times New Roman"/>
                <w:sz w:val="24"/>
                <w:szCs w:val="24"/>
                <w:lang w:eastAsia="lv-LV"/>
              </w:rPr>
              <w:t>;</w:t>
            </w:r>
          </w:p>
          <w:p w:rsidR="00F21E2B" w:rsidRDefault="006320D6" w:rsidP="006320D6">
            <w:pPr>
              <w:autoSpaceDE w:val="0"/>
              <w:autoSpaceDN w:val="0"/>
              <w:adjustRightInd w:val="0"/>
              <w:spacing w:after="0" w:line="240" w:lineRule="auto"/>
              <w:jc w:val="both"/>
              <w:rPr>
                <w:rFonts w:ascii="Times New Roman" w:hAnsi="Times New Roman"/>
                <w:sz w:val="24"/>
                <w:szCs w:val="24"/>
              </w:rPr>
            </w:pPr>
            <w:r w:rsidRPr="006320D6">
              <w:rPr>
                <w:rFonts w:ascii="Times New Roman" w:hAnsi="Times New Roman"/>
                <w:sz w:val="24"/>
                <w:szCs w:val="24"/>
              </w:rPr>
              <w:t>Regula Nr. 2016/2336</w:t>
            </w:r>
            <w:r w:rsidR="00F21E2B">
              <w:rPr>
                <w:rFonts w:ascii="Times New Roman" w:hAnsi="Times New Roman"/>
                <w:sz w:val="24"/>
                <w:szCs w:val="24"/>
              </w:rPr>
              <w:t>;</w:t>
            </w:r>
          </w:p>
          <w:p w:rsidR="00DB0397" w:rsidRPr="00B56BE1" w:rsidRDefault="00F21E2B" w:rsidP="006320D6">
            <w:pPr>
              <w:autoSpaceDE w:val="0"/>
              <w:autoSpaceDN w:val="0"/>
              <w:adjustRightInd w:val="0"/>
              <w:spacing w:after="0" w:line="240" w:lineRule="auto"/>
              <w:jc w:val="both"/>
              <w:rPr>
                <w:rFonts w:ascii="Times New Roman" w:hAnsi="Times New Roman"/>
                <w:sz w:val="24"/>
                <w:szCs w:val="24"/>
              </w:rPr>
            </w:pPr>
            <w:r w:rsidRPr="006320D6">
              <w:rPr>
                <w:rFonts w:ascii="Times New Roman" w:hAnsi="Times New Roman"/>
                <w:sz w:val="24"/>
                <w:szCs w:val="24"/>
              </w:rPr>
              <w:t>Regula</w:t>
            </w:r>
            <w:r w:rsidRPr="00525A10">
              <w:rPr>
                <w:rFonts w:ascii="Times New Roman" w:hAnsi="Times New Roman"/>
                <w:sz w:val="24"/>
                <w:szCs w:val="24"/>
              </w:rPr>
              <w:t xml:space="preserve"> </w:t>
            </w:r>
            <w:r>
              <w:rPr>
                <w:rFonts w:ascii="Times New Roman" w:hAnsi="Times New Roman"/>
                <w:sz w:val="24"/>
                <w:szCs w:val="24"/>
              </w:rPr>
              <w:t xml:space="preserve">Nr. </w:t>
            </w:r>
            <w:r w:rsidRPr="00525A10">
              <w:rPr>
                <w:rFonts w:ascii="Times New Roman" w:hAnsi="Times New Roman"/>
                <w:sz w:val="24"/>
                <w:szCs w:val="24"/>
              </w:rPr>
              <w:t>1005/2008</w:t>
            </w:r>
            <w:r w:rsidR="006320D6">
              <w:rPr>
                <w:rFonts w:ascii="Times New Roman" w:hAnsi="Times New Roman"/>
                <w:sz w:val="24"/>
                <w:szCs w:val="24"/>
              </w:rPr>
              <w:t>.</w:t>
            </w:r>
          </w:p>
        </w:tc>
      </w:tr>
      <w:tr w:rsidR="00634A24" w:rsidRPr="00634A24" w:rsidTr="00E76174">
        <w:trPr>
          <w:gridBefore w:val="1"/>
          <w:wBefore w:w="80" w:type="dxa"/>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2.</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Citas starptautiskās saistības</w:t>
            </w:r>
          </w:p>
        </w:tc>
        <w:tc>
          <w:tcPr>
            <w:tcW w:w="6300" w:type="dxa"/>
            <w:gridSpan w:val="6"/>
            <w:tcBorders>
              <w:top w:val="outset" w:sz="6" w:space="0" w:color="auto"/>
              <w:left w:val="outset" w:sz="6" w:space="0" w:color="auto"/>
              <w:bottom w:val="outset" w:sz="6" w:space="0" w:color="auto"/>
              <w:right w:val="outset" w:sz="6" w:space="0" w:color="auto"/>
            </w:tcBorders>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Projekts šo jomu neskar.</w:t>
            </w:r>
          </w:p>
        </w:tc>
      </w:tr>
      <w:tr w:rsidR="00634A24" w:rsidRPr="00634A24" w:rsidTr="00E76174">
        <w:trPr>
          <w:gridBefore w:val="1"/>
          <w:wBefore w:w="80" w:type="dxa"/>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3.</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Cita informācija</w:t>
            </w:r>
          </w:p>
        </w:tc>
        <w:tc>
          <w:tcPr>
            <w:tcW w:w="6300" w:type="dxa"/>
            <w:gridSpan w:val="6"/>
            <w:tcBorders>
              <w:top w:val="outset" w:sz="6" w:space="0" w:color="auto"/>
              <w:left w:val="outset" w:sz="6" w:space="0" w:color="auto"/>
              <w:bottom w:val="outset" w:sz="6" w:space="0" w:color="auto"/>
              <w:right w:val="outset" w:sz="6" w:space="0" w:color="auto"/>
            </w:tcBorders>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Nav.</w:t>
            </w:r>
          </w:p>
        </w:tc>
      </w:tr>
      <w:tr w:rsidR="00634A24" w:rsidRPr="00634A24" w:rsidTr="00E76174">
        <w:trPr>
          <w:gridBefore w:val="1"/>
          <w:wBefore w:w="80" w:type="dxa"/>
          <w:jc w:val="center"/>
        </w:trPr>
        <w:tc>
          <w:tcPr>
            <w:tcW w:w="9294" w:type="dxa"/>
            <w:gridSpan w:val="9"/>
            <w:tcBorders>
              <w:top w:val="outset" w:sz="6" w:space="0" w:color="auto"/>
              <w:left w:val="outset" w:sz="6" w:space="0" w:color="auto"/>
              <w:bottom w:val="outset" w:sz="6" w:space="0" w:color="auto"/>
              <w:right w:val="outset" w:sz="6" w:space="0" w:color="auto"/>
            </w:tcBorders>
            <w:vAlign w:val="center"/>
          </w:tcPr>
          <w:p w:rsidR="006F5F9F" w:rsidRPr="00B56BE1" w:rsidRDefault="006F5F9F" w:rsidP="00041F4D">
            <w:pPr>
              <w:spacing w:after="0" w:line="240" w:lineRule="auto"/>
              <w:jc w:val="center"/>
              <w:rPr>
                <w:rFonts w:ascii="Times New Roman" w:hAnsi="Times New Roman"/>
                <w:b/>
                <w:sz w:val="24"/>
                <w:szCs w:val="24"/>
              </w:rPr>
            </w:pPr>
            <w:r w:rsidRPr="00B56BE1">
              <w:rPr>
                <w:rFonts w:ascii="Times New Roman" w:hAnsi="Times New Roman"/>
                <w:b/>
                <w:sz w:val="24"/>
                <w:szCs w:val="24"/>
              </w:rPr>
              <w:t>1.tabula</w:t>
            </w:r>
          </w:p>
          <w:p w:rsidR="006F5F9F" w:rsidRPr="00525A10" w:rsidRDefault="006F5F9F" w:rsidP="00041F4D">
            <w:pPr>
              <w:spacing w:after="0" w:line="240" w:lineRule="auto"/>
              <w:jc w:val="center"/>
              <w:rPr>
                <w:rFonts w:ascii="Times New Roman" w:hAnsi="Times New Roman"/>
                <w:sz w:val="24"/>
                <w:szCs w:val="24"/>
              </w:rPr>
            </w:pPr>
            <w:r w:rsidRPr="00525A10">
              <w:rPr>
                <w:rFonts w:ascii="Times New Roman" w:hAnsi="Times New Roman"/>
                <w:b/>
                <w:sz w:val="24"/>
                <w:szCs w:val="24"/>
              </w:rPr>
              <w:t>Tiesību akta projekta atbilstība ES tiesību aktiem</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Attiecīgā ES tiesību akta datums, numurs un nosaukums</w:t>
            </w:r>
          </w:p>
        </w:tc>
        <w:tc>
          <w:tcPr>
            <w:tcW w:w="7363" w:type="dxa"/>
            <w:gridSpan w:val="7"/>
            <w:tcBorders>
              <w:top w:val="outset" w:sz="6" w:space="0" w:color="auto"/>
              <w:left w:val="outset" w:sz="6" w:space="0" w:color="auto"/>
              <w:bottom w:val="outset" w:sz="6" w:space="0" w:color="auto"/>
              <w:right w:val="outset" w:sz="6" w:space="0" w:color="auto"/>
            </w:tcBorders>
          </w:tcPr>
          <w:p w:rsidR="006F5F9F" w:rsidRPr="00B56BE1" w:rsidRDefault="006F5F9F" w:rsidP="00D951B0">
            <w:pPr>
              <w:autoSpaceDE w:val="0"/>
              <w:autoSpaceDN w:val="0"/>
              <w:adjustRightInd w:val="0"/>
              <w:spacing w:after="0" w:line="240" w:lineRule="auto"/>
              <w:jc w:val="both"/>
              <w:rPr>
                <w:rFonts w:ascii="Times New Roman" w:hAnsi="Times New Roman"/>
                <w:sz w:val="24"/>
                <w:szCs w:val="24"/>
              </w:rPr>
            </w:pP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vAlign w:val="center"/>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w:t>
            </w:r>
          </w:p>
        </w:tc>
        <w:tc>
          <w:tcPr>
            <w:tcW w:w="2061" w:type="dxa"/>
            <w:gridSpan w:val="3"/>
            <w:tcBorders>
              <w:top w:val="outset" w:sz="6" w:space="0" w:color="auto"/>
              <w:left w:val="outset" w:sz="6" w:space="0" w:color="auto"/>
              <w:bottom w:val="outset" w:sz="6" w:space="0" w:color="auto"/>
              <w:right w:val="outset" w:sz="6" w:space="0" w:color="auto"/>
            </w:tcBorders>
            <w:vAlign w:val="center"/>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B</w:t>
            </w:r>
          </w:p>
        </w:tc>
        <w:tc>
          <w:tcPr>
            <w:tcW w:w="3115" w:type="dxa"/>
            <w:gridSpan w:val="2"/>
            <w:tcBorders>
              <w:top w:val="outset" w:sz="6" w:space="0" w:color="auto"/>
              <w:left w:val="outset" w:sz="6" w:space="0" w:color="auto"/>
              <w:bottom w:val="outset" w:sz="6" w:space="0" w:color="auto"/>
              <w:right w:val="outset" w:sz="6" w:space="0" w:color="auto"/>
            </w:tcBorders>
            <w:vAlign w:val="center"/>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C</w:t>
            </w:r>
          </w:p>
        </w:tc>
        <w:tc>
          <w:tcPr>
            <w:tcW w:w="2187" w:type="dxa"/>
            <w:gridSpan w:val="2"/>
            <w:tcBorders>
              <w:top w:val="outset" w:sz="6" w:space="0" w:color="auto"/>
              <w:left w:val="outset" w:sz="6" w:space="0" w:color="auto"/>
              <w:bottom w:val="outset" w:sz="6" w:space="0" w:color="auto"/>
              <w:right w:val="outset" w:sz="6" w:space="0" w:color="auto"/>
            </w:tcBorders>
            <w:vAlign w:val="center"/>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D</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Attiecīgā ES tiesību akta panta numurs (uzskaitot katru tiesību akta vienību – pantu, daļu, punktu, apakšpunktu)</w:t>
            </w:r>
          </w:p>
        </w:tc>
        <w:tc>
          <w:tcPr>
            <w:tcW w:w="2061" w:type="dxa"/>
            <w:gridSpan w:val="3"/>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 xml:space="preserve">Projekta vienība, kas pārņem vai ievieš katru šīs tabulas A ailē minēto ES </w:t>
            </w:r>
            <w:r w:rsidRPr="00525A10">
              <w:rPr>
                <w:rFonts w:ascii="Times New Roman" w:hAnsi="Times New Roman"/>
                <w:sz w:val="24"/>
                <w:szCs w:val="24"/>
              </w:rPr>
              <w:t>tiesību akta vienību, vai tiesību akts, kur attiecīgā ES tiesību akta vienība pārņemta vai ieviesta</w:t>
            </w:r>
          </w:p>
        </w:tc>
        <w:tc>
          <w:tcPr>
            <w:tcW w:w="3115" w:type="dxa"/>
            <w:gridSpan w:val="2"/>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Informācija par to, vai šīs tabulas A ailē minētās ES tiesību akta vienības tiek pārņemtas vai ieviestas pilnībā vai daļēji.</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 xml:space="preserve">Ja attiecīgā ES tiesību akta vienība tiek pārņemta vai ieviesta daļēji, sniedz attiecīgu skaidrojumu, kā arī precīzi norāda, kad un kādā veidā ES tiesību akta vienība tiks </w:t>
            </w:r>
            <w:r w:rsidRPr="00525A10">
              <w:rPr>
                <w:rFonts w:ascii="Times New Roman" w:hAnsi="Times New Roman"/>
                <w:sz w:val="24"/>
                <w:szCs w:val="24"/>
              </w:rPr>
              <w:lastRenderedPageBreak/>
              <w:t>pārņemta vai ieviesta pilnībā.</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Norāda institūciju, kas ir atbildīga par šo saistību izpildi pilnībā</w:t>
            </w:r>
          </w:p>
        </w:tc>
        <w:tc>
          <w:tcPr>
            <w:tcW w:w="2187" w:type="dxa"/>
            <w:gridSpan w:val="2"/>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lastRenderedPageBreak/>
              <w:t>Informācija par to, vai šīs tabulas B ailē minētās projekta vienības paredz stingrākas prasības nekā šīs tabulas A ailē minētās ES tiesību akta vienības.</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Ja projekts satur stingrā</w:t>
            </w:r>
            <w:r w:rsidRPr="00525A10">
              <w:rPr>
                <w:rFonts w:ascii="Times New Roman" w:hAnsi="Times New Roman"/>
                <w:sz w:val="24"/>
                <w:szCs w:val="24"/>
              </w:rPr>
              <w:softHyphen/>
              <w:t xml:space="preserve">kas prasības </w:t>
            </w:r>
            <w:r w:rsidRPr="00525A10">
              <w:rPr>
                <w:rFonts w:ascii="Times New Roman" w:hAnsi="Times New Roman"/>
                <w:sz w:val="24"/>
                <w:szCs w:val="24"/>
              </w:rPr>
              <w:lastRenderedPageBreak/>
              <w:t>nekā attie</w:t>
            </w:r>
            <w:r w:rsidRPr="00525A10">
              <w:rPr>
                <w:rFonts w:ascii="Times New Roman" w:hAnsi="Times New Roman"/>
                <w:sz w:val="24"/>
                <w:szCs w:val="24"/>
              </w:rPr>
              <w:softHyphen/>
              <w:t>cīgais ES tiesību akts, norāda pamatojumu un samērīgumu.</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CE4C92" w:rsidRPr="00525A10" w:rsidRDefault="00CE4C92" w:rsidP="00455FF3">
            <w:pPr>
              <w:autoSpaceDE w:val="0"/>
              <w:autoSpaceDN w:val="0"/>
              <w:adjustRightInd w:val="0"/>
              <w:spacing w:after="0" w:line="240" w:lineRule="auto"/>
              <w:rPr>
                <w:rStyle w:val="Izteiksmgs"/>
                <w:rFonts w:ascii="Times New Roman" w:hAnsi="Times New Roman"/>
                <w:b w:val="0"/>
                <w:sz w:val="24"/>
                <w:szCs w:val="24"/>
              </w:rPr>
            </w:pPr>
            <w:r w:rsidRPr="00B56BE1">
              <w:rPr>
                <w:rStyle w:val="Izteiksmgs"/>
                <w:rFonts w:ascii="Times New Roman" w:hAnsi="Times New Roman"/>
                <w:b w:val="0"/>
                <w:sz w:val="24"/>
                <w:szCs w:val="24"/>
              </w:rPr>
              <w:lastRenderedPageBreak/>
              <w:t>Regulas Nr. 2187/2005 9.</w:t>
            </w:r>
            <w:r w:rsidR="00447202">
              <w:rPr>
                <w:rStyle w:val="Izteiksmgs"/>
                <w:rFonts w:ascii="Times New Roman" w:hAnsi="Times New Roman"/>
                <w:b w:val="0"/>
                <w:sz w:val="24"/>
                <w:szCs w:val="24"/>
              </w:rPr>
              <w:t xml:space="preserve"> </w:t>
            </w:r>
            <w:r w:rsidRPr="00B56BE1">
              <w:rPr>
                <w:rStyle w:val="Izteiksmgs"/>
                <w:rFonts w:ascii="Times New Roman" w:hAnsi="Times New Roman"/>
                <w:b w:val="0"/>
                <w:sz w:val="24"/>
                <w:szCs w:val="24"/>
              </w:rPr>
              <w:t>panta 1.</w:t>
            </w:r>
            <w:r w:rsidR="00913908">
              <w:rPr>
                <w:rStyle w:val="Izteiksmgs"/>
                <w:rFonts w:ascii="Times New Roman" w:hAnsi="Times New Roman"/>
                <w:b w:val="0"/>
                <w:sz w:val="24"/>
                <w:szCs w:val="24"/>
              </w:rPr>
              <w:t xml:space="preserve"> punkts</w:t>
            </w:r>
          </w:p>
        </w:tc>
        <w:tc>
          <w:tcPr>
            <w:tcW w:w="2061" w:type="dxa"/>
            <w:gridSpan w:val="3"/>
            <w:tcBorders>
              <w:top w:val="outset" w:sz="6" w:space="0" w:color="auto"/>
              <w:left w:val="outset" w:sz="6" w:space="0" w:color="auto"/>
              <w:bottom w:val="outset" w:sz="6" w:space="0" w:color="auto"/>
              <w:right w:val="outset" w:sz="6" w:space="0" w:color="auto"/>
            </w:tcBorders>
          </w:tcPr>
          <w:p w:rsidR="00CE4C92" w:rsidRPr="00525A10" w:rsidRDefault="00CE4C92" w:rsidP="006320D6">
            <w:pPr>
              <w:spacing w:line="240" w:lineRule="auto"/>
              <w:rPr>
                <w:rFonts w:ascii="Times New Roman" w:hAnsi="Times New Roman"/>
                <w:sz w:val="24"/>
                <w:szCs w:val="24"/>
              </w:rPr>
            </w:pPr>
            <w:r w:rsidRPr="00525A10">
              <w:rPr>
                <w:rFonts w:ascii="Times New Roman" w:hAnsi="Times New Roman"/>
                <w:sz w:val="24"/>
                <w:szCs w:val="24"/>
              </w:rPr>
              <w:t>Noteikumu projekta</w:t>
            </w:r>
            <w:r w:rsidR="00913908">
              <w:rPr>
                <w:rFonts w:ascii="Times New Roman" w:hAnsi="Times New Roman"/>
                <w:sz w:val="24"/>
                <w:szCs w:val="24"/>
              </w:rPr>
              <w:t xml:space="preserve"> </w:t>
            </w:r>
            <w:r w:rsidR="006320D6">
              <w:rPr>
                <w:rFonts w:ascii="Times New Roman" w:hAnsi="Times New Roman"/>
                <w:sz w:val="24"/>
                <w:szCs w:val="24"/>
              </w:rPr>
              <w:t>3</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CE4C92" w:rsidRPr="00525A10" w:rsidRDefault="00CE4C92" w:rsidP="00455FF3">
            <w:pPr>
              <w:autoSpaceDE w:val="0"/>
              <w:autoSpaceDN w:val="0"/>
              <w:adjustRightInd w:val="0"/>
              <w:spacing w:after="0" w:line="240" w:lineRule="auto"/>
              <w:jc w:val="both"/>
              <w:rPr>
                <w:rFonts w:ascii="Times New Roman" w:hAnsi="Times New Roman"/>
                <w:sz w:val="24"/>
                <w:szCs w:val="24"/>
              </w:rPr>
            </w:pPr>
            <w:r w:rsidRPr="00525A10">
              <w:rPr>
                <w:rFonts w:ascii="Times New Roman" w:hAnsi="Times New Roman"/>
                <w:sz w:val="24"/>
                <w:szCs w:val="24"/>
              </w:rPr>
              <w:t>Prasības tiek ieviestas pilnībā.</w:t>
            </w:r>
          </w:p>
          <w:p w:rsidR="00CE4C92" w:rsidRPr="00525A10" w:rsidRDefault="00CE4C92" w:rsidP="00455FF3">
            <w:pPr>
              <w:rPr>
                <w:rFonts w:ascii="Times New Roman" w:hAnsi="Times New Roman"/>
                <w:sz w:val="24"/>
                <w:szCs w:val="24"/>
              </w:rPr>
            </w:pPr>
          </w:p>
        </w:tc>
        <w:tc>
          <w:tcPr>
            <w:tcW w:w="2187" w:type="dxa"/>
            <w:gridSpan w:val="2"/>
            <w:tcBorders>
              <w:top w:val="outset" w:sz="6" w:space="0" w:color="auto"/>
              <w:left w:val="outset" w:sz="6" w:space="0" w:color="auto"/>
              <w:bottom w:val="outset" w:sz="6" w:space="0" w:color="auto"/>
              <w:right w:val="outset" w:sz="6" w:space="0" w:color="auto"/>
            </w:tcBorders>
          </w:tcPr>
          <w:p w:rsidR="00CE4C92" w:rsidRPr="00573D04" w:rsidRDefault="00CE4C92" w:rsidP="00455FF3">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F26C83" w:rsidRPr="00525A10" w:rsidRDefault="006760A5" w:rsidP="00916BC6">
            <w:pPr>
              <w:autoSpaceDE w:val="0"/>
              <w:autoSpaceDN w:val="0"/>
              <w:adjustRightInd w:val="0"/>
              <w:spacing w:after="0" w:line="240" w:lineRule="auto"/>
              <w:rPr>
                <w:rFonts w:ascii="Times New Roman" w:hAnsi="Times New Roman"/>
                <w:sz w:val="24"/>
                <w:szCs w:val="24"/>
              </w:rPr>
            </w:pPr>
            <w:r w:rsidRPr="00B56BE1">
              <w:rPr>
                <w:rFonts w:ascii="Times New Roman" w:hAnsi="Times New Roman"/>
                <w:bCs/>
                <w:sz w:val="24"/>
                <w:szCs w:val="24"/>
              </w:rPr>
              <w:t>Regulas Nr. 2016/1139 11.pant</w:t>
            </w:r>
            <w:r w:rsidR="001C043F" w:rsidRPr="00525A10">
              <w:rPr>
                <w:rFonts w:ascii="Times New Roman" w:hAnsi="Times New Roman"/>
                <w:bCs/>
                <w:sz w:val="24"/>
                <w:szCs w:val="24"/>
              </w:rPr>
              <w:t>a 1.</w:t>
            </w:r>
            <w:r w:rsidR="00A1352F">
              <w:rPr>
                <w:rFonts w:ascii="Times New Roman" w:hAnsi="Times New Roman"/>
                <w:bCs/>
                <w:sz w:val="24"/>
                <w:szCs w:val="24"/>
              </w:rPr>
              <w:t xml:space="preserve"> punkts</w:t>
            </w:r>
          </w:p>
        </w:tc>
        <w:tc>
          <w:tcPr>
            <w:tcW w:w="2061" w:type="dxa"/>
            <w:gridSpan w:val="3"/>
            <w:tcBorders>
              <w:top w:val="outset" w:sz="6" w:space="0" w:color="auto"/>
              <w:left w:val="outset" w:sz="6" w:space="0" w:color="auto"/>
              <w:bottom w:val="outset" w:sz="6" w:space="0" w:color="auto"/>
              <w:right w:val="outset" w:sz="6" w:space="0" w:color="auto"/>
            </w:tcBorders>
          </w:tcPr>
          <w:p w:rsidR="00F26C83"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4</w:t>
            </w:r>
            <w:r w:rsidRPr="00525A10">
              <w:rPr>
                <w:rFonts w:ascii="Times New Roman" w:hAnsi="Times New Roman"/>
                <w:sz w:val="24"/>
                <w:szCs w:val="24"/>
              </w:rPr>
              <w:t>.</w:t>
            </w:r>
            <w:r w:rsidR="00913908">
              <w:rPr>
                <w:rFonts w:ascii="Times New Roman" w:hAnsi="Times New Roman"/>
                <w:sz w:val="24"/>
                <w:szCs w:val="24"/>
              </w:rPr>
              <w:t xml:space="preserve"> </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0934CA" w:rsidRPr="00525A10" w:rsidRDefault="000934CA" w:rsidP="000934CA">
            <w:pPr>
              <w:autoSpaceDE w:val="0"/>
              <w:autoSpaceDN w:val="0"/>
              <w:adjustRightInd w:val="0"/>
              <w:spacing w:after="0" w:line="240" w:lineRule="auto"/>
              <w:jc w:val="both"/>
              <w:rPr>
                <w:rFonts w:ascii="Times New Roman" w:hAnsi="Times New Roman"/>
                <w:sz w:val="24"/>
                <w:szCs w:val="24"/>
              </w:rPr>
            </w:pPr>
            <w:r w:rsidRPr="00525A10">
              <w:rPr>
                <w:rFonts w:ascii="Times New Roman" w:hAnsi="Times New Roman"/>
                <w:sz w:val="24"/>
                <w:szCs w:val="24"/>
              </w:rPr>
              <w:t>Prasības tiek ieviestas pilnībā.</w:t>
            </w:r>
          </w:p>
          <w:p w:rsidR="00F26C83" w:rsidRPr="00525A10" w:rsidRDefault="00F26C83" w:rsidP="00DF6871">
            <w:pPr>
              <w:rPr>
                <w:rFonts w:ascii="Times New Roman" w:hAnsi="Times New Roman"/>
                <w:sz w:val="24"/>
                <w:szCs w:val="24"/>
              </w:rPr>
            </w:pPr>
          </w:p>
        </w:tc>
        <w:tc>
          <w:tcPr>
            <w:tcW w:w="2187" w:type="dxa"/>
            <w:gridSpan w:val="2"/>
            <w:tcBorders>
              <w:top w:val="outset" w:sz="6" w:space="0" w:color="auto"/>
              <w:left w:val="outset" w:sz="6" w:space="0" w:color="auto"/>
              <w:bottom w:val="outset" w:sz="6" w:space="0" w:color="auto"/>
              <w:right w:val="outset" w:sz="6" w:space="0" w:color="auto"/>
            </w:tcBorders>
          </w:tcPr>
          <w:p w:rsidR="00F26C83" w:rsidRPr="00162032" w:rsidRDefault="000934CA"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C06366" w:rsidRPr="00525A10" w:rsidRDefault="000934CA" w:rsidP="00916BC6">
            <w:pPr>
              <w:autoSpaceDE w:val="0"/>
              <w:autoSpaceDN w:val="0"/>
              <w:adjustRightInd w:val="0"/>
              <w:spacing w:after="0" w:line="240" w:lineRule="auto"/>
              <w:rPr>
                <w:rFonts w:ascii="Times New Roman" w:hAnsi="Times New Roman"/>
                <w:sz w:val="24"/>
                <w:szCs w:val="24"/>
              </w:rPr>
            </w:pPr>
            <w:r w:rsidRPr="00B56BE1">
              <w:rPr>
                <w:rFonts w:ascii="Times New Roman" w:hAnsi="Times New Roman"/>
                <w:bCs/>
                <w:sz w:val="24"/>
                <w:szCs w:val="24"/>
              </w:rPr>
              <w:t>Regulas Nr. 2016/1139 14.pants</w:t>
            </w:r>
          </w:p>
        </w:tc>
        <w:tc>
          <w:tcPr>
            <w:tcW w:w="2061" w:type="dxa"/>
            <w:gridSpan w:val="3"/>
            <w:tcBorders>
              <w:top w:val="outset" w:sz="6" w:space="0" w:color="auto"/>
              <w:left w:val="outset" w:sz="6" w:space="0" w:color="auto"/>
              <w:bottom w:val="outset" w:sz="6" w:space="0" w:color="auto"/>
              <w:right w:val="outset" w:sz="6" w:space="0" w:color="auto"/>
            </w:tcBorders>
          </w:tcPr>
          <w:p w:rsidR="00C06366"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C06366" w:rsidRPr="00525A10" w:rsidRDefault="00DE7495" w:rsidP="007E55BE">
            <w:pPr>
              <w:rPr>
                <w:rFonts w:ascii="Times New Roman" w:hAnsi="Times New Roman"/>
                <w:sz w:val="24"/>
                <w:szCs w:val="24"/>
              </w:rPr>
            </w:pPr>
            <w:r w:rsidRPr="00525A10">
              <w:rPr>
                <w:rFonts w:ascii="Times New Roman" w:hAnsi="Times New Roman"/>
                <w:sz w:val="24"/>
                <w:szCs w:val="24"/>
              </w:rPr>
              <w:t>P</w:t>
            </w:r>
            <w:r w:rsidR="007E55BE" w:rsidRPr="00525A10">
              <w:rPr>
                <w:rFonts w:ascii="Times New Roman" w:hAnsi="Times New Roman"/>
                <w:sz w:val="24"/>
                <w:szCs w:val="24"/>
              </w:rPr>
              <w:t>rasības tiek ieviestas pilnībā.</w:t>
            </w:r>
          </w:p>
        </w:tc>
        <w:tc>
          <w:tcPr>
            <w:tcW w:w="2187" w:type="dxa"/>
            <w:gridSpan w:val="2"/>
            <w:tcBorders>
              <w:top w:val="outset" w:sz="6" w:space="0" w:color="auto"/>
              <w:left w:val="outset" w:sz="6" w:space="0" w:color="auto"/>
              <w:bottom w:val="outset" w:sz="6" w:space="0" w:color="auto"/>
              <w:right w:val="outset" w:sz="6" w:space="0" w:color="auto"/>
            </w:tcBorders>
          </w:tcPr>
          <w:p w:rsidR="00C06366" w:rsidRPr="00162032" w:rsidRDefault="000934CA"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B84530" w:rsidRPr="00525A10" w:rsidRDefault="00642B9C" w:rsidP="000934CA">
            <w:pPr>
              <w:autoSpaceDE w:val="0"/>
              <w:autoSpaceDN w:val="0"/>
              <w:adjustRightInd w:val="0"/>
              <w:spacing w:after="0" w:line="240" w:lineRule="auto"/>
              <w:rPr>
                <w:rFonts w:ascii="Times New Roman" w:hAnsi="Times New Roman"/>
                <w:bCs/>
                <w:sz w:val="24"/>
                <w:szCs w:val="24"/>
              </w:rPr>
            </w:pPr>
            <w:r w:rsidRPr="00B56BE1">
              <w:rPr>
                <w:rStyle w:val="Izteiksmgs"/>
                <w:rFonts w:ascii="Times New Roman" w:hAnsi="Times New Roman"/>
                <w:b w:val="0"/>
                <w:sz w:val="24"/>
                <w:szCs w:val="24"/>
              </w:rPr>
              <w:t>Regulas Nr. 2016/2336 11.pants</w:t>
            </w:r>
            <w:r w:rsidRPr="00525A10">
              <w:rPr>
                <w:rFonts w:ascii="Times New Roman" w:hAnsi="Times New Roman"/>
                <w:sz w:val="24"/>
                <w:szCs w:val="24"/>
              </w:rPr>
              <w:t xml:space="preserve"> </w:t>
            </w:r>
          </w:p>
        </w:tc>
        <w:tc>
          <w:tcPr>
            <w:tcW w:w="2061" w:type="dxa"/>
            <w:gridSpan w:val="3"/>
            <w:tcBorders>
              <w:top w:val="outset" w:sz="6" w:space="0" w:color="auto"/>
              <w:left w:val="outset" w:sz="6" w:space="0" w:color="auto"/>
              <w:bottom w:val="outset" w:sz="6" w:space="0" w:color="auto"/>
              <w:right w:val="outset" w:sz="6" w:space="0" w:color="auto"/>
            </w:tcBorders>
          </w:tcPr>
          <w:p w:rsidR="00B84530"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B84530" w:rsidRPr="00525A10" w:rsidRDefault="00B84530"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gridSpan w:val="2"/>
            <w:tcBorders>
              <w:top w:val="outset" w:sz="6" w:space="0" w:color="auto"/>
              <w:left w:val="outset" w:sz="6" w:space="0" w:color="auto"/>
              <w:bottom w:val="outset" w:sz="6" w:space="0" w:color="auto"/>
              <w:right w:val="outset" w:sz="6" w:space="0" w:color="auto"/>
            </w:tcBorders>
          </w:tcPr>
          <w:p w:rsidR="00B84530" w:rsidRPr="00573D04" w:rsidRDefault="00B84530"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503F4E" w:rsidRPr="00525A10" w:rsidRDefault="00642B9C" w:rsidP="00503F4E">
            <w:pPr>
              <w:autoSpaceDE w:val="0"/>
              <w:autoSpaceDN w:val="0"/>
              <w:adjustRightInd w:val="0"/>
              <w:spacing w:after="0" w:line="240" w:lineRule="auto"/>
              <w:rPr>
                <w:rFonts w:ascii="Times New Roman" w:hAnsi="Times New Roman"/>
                <w:bCs/>
                <w:sz w:val="24"/>
                <w:szCs w:val="24"/>
              </w:rPr>
            </w:pPr>
            <w:r w:rsidRPr="00B56BE1">
              <w:rPr>
                <w:rFonts w:ascii="Times New Roman" w:hAnsi="Times New Roman"/>
                <w:sz w:val="24"/>
                <w:szCs w:val="24"/>
              </w:rPr>
              <w:t>Regulas Nr.</w:t>
            </w:r>
            <w:r w:rsidRPr="00525A10">
              <w:rPr>
                <w:rFonts w:ascii="Times New Roman" w:hAnsi="Times New Roman"/>
                <w:sz w:val="24"/>
                <w:szCs w:val="24"/>
              </w:rPr>
              <w:t xml:space="preserve"> 1005/2008 5.</w:t>
            </w:r>
            <w:r w:rsidR="00447202">
              <w:rPr>
                <w:rFonts w:ascii="Times New Roman" w:hAnsi="Times New Roman"/>
                <w:sz w:val="24"/>
                <w:szCs w:val="24"/>
              </w:rPr>
              <w:t xml:space="preserve"> </w:t>
            </w:r>
            <w:r w:rsidRPr="00525A10">
              <w:rPr>
                <w:rFonts w:ascii="Times New Roman" w:hAnsi="Times New Roman"/>
                <w:sz w:val="24"/>
                <w:szCs w:val="24"/>
              </w:rPr>
              <w:t>pants</w:t>
            </w:r>
          </w:p>
        </w:tc>
        <w:tc>
          <w:tcPr>
            <w:tcW w:w="2061" w:type="dxa"/>
            <w:gridSpan w:val="3"/>
            <w:tcBorders>
              <w:top w:val="outset" w:sz="6" w:space="0" w:color="auto"/>
              <w:left w:val="outset" w:sz="6" w:space="0" w:color="auto"/>
              <w:bottom w:val="outset" w:sz="6" w:space="0" w:color="auto"/>
              <w:right w:val="outset" w:sz="6" w:space="0" w:color="auto"/>
            </w:tcBorders>
          </w:tcPr>
          <w:p w:rsidR="00503F4E"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503F4E" w:rsidRPr="00525A10" w:rsidRDefault="00503F4E"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gridSpan w:val="2"/>
            <w:tcBorders>
              <w:top w:val="outset" w:sz="6" w:space="0" w:color="auto"/>
              <w:left w:val="outset" w:sz="6" w:space="0" w:color="auto"/>
              <w:bottom w:val="outset" w:sz="6" w:space="0" w:color="auto"/>
              <w:right w:val="outset" w:sz="6" w:space="0" w:color="auto"/>
            </w:tcBorders>
          </w:tcPr>
          <w:p w:rsidR="00503F4E" w:rsidRPr="00573D04" w:rsidRDefault="00503F4E" w:rsidP="008B5311">
            <w:pPr>
              <w:rPr>
                <w:rFonts w:ascii="Times New Roman" w:hAnsi="Times New Roman"/>
                <w:sz w:val="24"/>
                <w:szCs w:val="24"/>
              </w:rPr>
            </w:pPr>
            <w:r w:rsidRPr="00573D04">
              <w:rPr>
                <w:rFonts w:ascii="Times New Roman" w:hAnsi="Times New Roman"/>
                <w:sz w:val="24"/>
                <w:szCs w:val="24"/>
              </w:rPr>
              <w:t>Neparedz stingrākas prasības.</w:t>
            </w:r>
          </w:p>
        </w:tc>
      </w:tr>
      <w:tr w:rsidR="00DD4A49"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DD4A49" w:rsidRPr="00B56BE1" w:rsidRDefault="00DD4A49" w:rsidP="00503F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Regulas Nr. 1396/2014 </w:t>
            </w:r>
            <w:r w:rsidR="00D43880">
              <w:rPr>
                <w:rFonts w:ascii="Times New Roman" w:hAnsi="Times New Roman"/>
                <w:sz w:val="24"/>
                <w:szCs w:val="24"/>
              </w:rPr>
              <w:t xml:space="preserve"> 1.panta </w:t>
            </w:r>
            <w:r w:rsidR="001467A9">
              <w:rPr>
                <w:rFonts w:ascii="Times New Roman" w:hAnsi="Times New Roman"/>
                <w:sz w:val="24"/>
                <w:szCs w:val="24"/>
              </w:rPr>
              <w:t>“</w:t>
            </w:r>
            <w:r w:rsidR="00D43880">
              <w:rPr>
                <w:rFonts w:ascii="Times New Roman" w:hAnsi="Times New Roman"/>
                <w:sz w:val="24"/>
                <w:szCs w:val="24"/>
              </w:rPr>
              <w:t>a</w:t>
            </w:r>
            <w:r w:rsidR="001467A9">
              <w:rPr>
                <w:rFonts w:ascii="Times New Roman" w:hAnsi="Times New Roman"/>
                <w:sz w:val="24"/>
                <w:szCs w:val="24"/>
              </w:rPr>
              <w:t>”</w:t>
            </w:r>
            <w:r w:rsidR="00447202">
              <w:rPr>
                <w:rFonts w:ascii="Times New Roman" w:hAnsi="Times New Roman"/>
                <w:sz w:val="24"/>
                <w:szCs w:val="24"/>
              </w:rPr>
              <w:t xml:space="preserve"> </w:t>
            </w:r>
            <w:r w:rsidR="00D43880">
              <w:rPr>
                <w:rFonts w:ascii="Times New Roman" w:hAnsi="Times New Roman"/>
                <w:sz w:val="24"/>
                <w:szCs w:val="24"/>
              </w:rPr>
              <w:t>apakšpunkts</w:t>
            </w:r>
          </w:p>
        </w:tc>
        <w:tc>
          <w:tcPr>
            <w:tcW w:w="2061" w:type="dxa"/>
            <w:gridSpan w:val="3"/>
            <w:tcBorders>
              <w:top w:val="outset" w:sz="6" w:space="0" w:color="auto"/>
              <w:left w:val="outset" w:sz="6" w:space="0" w:color="auto"/>
              <w:bottom w:val="outset" w:sz="6" w:space="0" w:color="auto"/>
              <w:right w:val="outset" w:sz="6" w:space="0" w:color="auto"/>
            </w:tcBorders>
          </w:tcPr>
          <w:p w:rsidR="00DD4A49" w:rsidRPr="00525A10" w:rsidRDefault="007C3DE8" w:rsidP="00DB7093">
            <w:pPr>
              <w:spacing w:line="240" w:lineRule="auto"/>
              <w:rPr>
                <w:rFonts w:ascii="Times New Roman" w:hAnsi="Times New Roman"/>
                <w:sz w:val="24"/>
                <w:szCs w:val="24"/>
              </w:rPr>
            </w:pPr>
            <w:r>
              <w:rPr>
                <w:rFonts w:ascii="Times New Roman" w:hAnsi="Times New Roman"/>
                <w:sz w:val="24"/>
                <w:szCs w:val="24"/>
              </w:rPr>
              <w:t>Noteikumu projekta 7. punkts</w:t>
            </w:r>
          </w:p>
        </w:tc>
        <w:tc>
          <w:tcPr>
            <w:tcW w:w="3115" w:type="dxa"/>
            <w:gridSpan w:val="2"/>
            <w:tcBorders>
              <w:top w:val="outset" w:sz="6" w:space="0" w:color="auto"/>
              <w:left w:val="outset" w:sz="6" w:space="0" w:color="auto"/>
              <w:bottom w:val="outset" w:sz="6" w:space="0" w:color="auto"/>
              <w:right w:val="outset" w:sz="6" w:space="0" w:color="auto"/>
            </w:tcBorders>
          </w:tcPr>
          <w:p w:rsidR="00DD4A49" w:rsidRPr="00525A10" w:rsidRDefault="007C3DE8"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gridSpan w:val="2"/>
            <w:tcBorders>
              <w:top w:val="outset" w:sz="6" w:space="0" w:color="auto"/>
              <w:left w:val="outset" w:sz="6" w:space="0" w:color="auto"/>
              <w:bottom w:val="outset" w:sz="6" w:space="0" w:color="auto"/>
              <w:right w:val="outset" w:sz="6" w:space="0" w:color="auto"/>
            </w:tcBorders>
          </w:tcPr>
          <w:p w:rsidR="00DD4A49" w:rsidRPr="00573D04" w:rsidRDefault="007C3DE8" w:rsidP="008B5311">
            <w:pPr>
              <w:rPr>
                <w:rFonts w:ascii="Times New Roman" w:hAnsi="Times New Roman"/>
                <w:sz w:val="24"/>
                <w:szCs w:val="24"/>
              </w:rPr>
            </w:pPr>
            <w:r w:rsidRPr="00573D04">
              <w:rPr>
                <w:rFonts w:ascii="Times New Roman" w:hAnsi="Times New Roman"/>
                <w:sz w:val="24"/>
                <w:szCs w:val="24"/>
              </w:rPr>
              <w:t>Neparedz stingrākas prasības.</w:t>
            </w:r>
          </w:p>
        </w:tc>
      </w:tr>
      <w:tr w:rsidR="00347F1C"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503F4E">
            <w:pPr>
              <w:autoSpaceDE w:val="0"/>
              <w:autoSpaceDN w:val="0"/>
              <w:adjustRightInd w:val="0"/>
              <w:spacing w:after="0" w:line="240" w:lineRule="auto"/>
              <w:rPr>
                <w:rFonts w:ascii="Times New Roman" w:hAnsi="Times New Roman"/>
                <w:sz w:val="24"/>
                <w:szCs w:val="24"/>
              </w:rPr>
            </w:pPr>
            <w:r w:rsidRPr="00B56BE1">
              <w:rPr>
                <w:rFonts w:ascii="Times New Roman" w:hAnsi="Times New Roman"/>
                <w:sz w:val="24"/>
                <w:szCs w:val="24"/>
              </w:rPr>
              <w:t>Regulas Nr. 1224/2009 17.panta 1.</w:t>
            </w:r>
            <w:r w:rsidR="00A1352F">
              <w:rPr>
                <w:rFonts w:ascii="Times New Roman" w:hAnsi="Times New Roman"/>
                <w:sz w:val="24"/>
                <w:szCs w:val="24"/>
              </w:rPr>
              <w:t xml:space="preserve"> punkts</w:t>
            </w:r>
          </w:p>
        </w:tc>
        <w:tc>
          <w:tcPr>
            <w:tcW w:w="2061" w:type="dxa"/>
            <w:gridSpan w:val="3"/>
            <w:tcBorders>
              <w:top w:val="outset" w:sz="6" w:space="0" w:color="auto"/>
              <w:left w:val="outset" w:sz="6" w:space="0" w:color="auto"/>
              <w:bottom w:val="outset" w:sz="6" w:space="0" w:color="auto"/>
              <w:right w:val="outset" w:sz="6" w:space="0" w:color="auto"/>
            </w:tcBorders>
          </w:tcPr>
          <w:p w:rsidR="00347F1C" w:rsidRPr="00525A10" w:rsidRDefault="00347F1C"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416B97" w:rsidRPr="00525A10">
              <w:rPr>
                <w:rFonts w:ascii="Times New Roman" w:hAnsi="Times New Roman"/>
                <w:sz w:val="24"/>
                <w:szCs w:val="24"/>
              </w:rPr>
              <w:t>11.</w:t>
            </w:r>
            <w:r w:rsidRPr="00525A10">
              <w:rPr>
                <w:rFonts w:ascii="Times New Roman" w:hAnsi="Times New Roman"/>
                <w:sz w:val="24"/>
                <w:szCs w:val="24"/>
              </w:rPr>
              <w:t>punkts</w:t>
            </w:r>
          </w:p>
        </w:tc>
        <w:tc>
          <w:tcPr>
            <w:tcW w:w="3115"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gridSpan w:val="2"/>
            <w:tcBorders>
              <w:top w:val="outset" w:sz="6" w:space="0" w:color="auto"/>
              <w:left w:val="outset" w:sz="6" w:space="0" w:color="auto"/>
              <w:bottom w:val="outset" w:sz="6" w:space="0" w:color="auto"/>
              <w:right w:val="outset" w:sz="6" w:space="0" w:color="auto"/>
            </w:tcBorders>
          </w:tcPr>
          <w:p w:rsidR="00347F1C" w:rsidRPr="00573D04" w:rsidRDefault="00347F1C" w:rsidP="008B5311">
            <w:pPr>
              <w:rPr>
                <w:rFonts w:ascii="Times New Roman" w:hAnsi="Times New Roman"/>
                <w:sz w:val="24"/>
                <w:szCs w:val="24"/>
              </w:rPr>
            </w:pPr>
            <w:r w:rsidRPr="00573D04">
              <w:rPr>
                <w:rFonts w:ascii="Times New Roman" w:hAnsi="Times New Roman"/>
                <w:sz w:val="24"/>
                <w:szCs w:val="24"/>
              </w:rPr>
              <w:t>Neparedz stingrākas prasības.</w:t>
            </w:r>
          </w:p>
        </w:tc>
      </w:tr>
      <w:tr w:rsidR="00347F1C"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8B5311">
            <w:pPr>
              <w:spacing w:after="0" w:line="240" w:lineRule="auto"/>
              <w:rPr>
                <w:rFonts w:ascii="Times New Roman" w:hAnsi="Times New Roman"/>
                <w:sz w:val="24"/>
                <w:szCs w:val="24"/>
              </w:rPr>
            </w:pPr>
            <w:r w:rsidRPr="00B56BE1">
              <w:rPr>
                <w:rFonts w:ascii="Times New Roman" w:hAnsi="Times New Roman"/>
                <w:sz w:val="24"/>
                <w:szCs w:val="24"/>
              </w:rPr>
              <w:t>Kā ir izmantota ES tiesību aktā paredzētā rīcības brīvība dalībvalstij pārņemt vai ieviest noteiktas ES tiesību akta normas?</w:t>
            </w:r>
          </w:p>
          <w:p w:rsidR="00347F1C" w:rsidRPr="00525A10" w:rsidRDefault="00347F1C" w:rsidP="008B5311">
            <w:pPr>
              <w:spacing w:after="0" w:line="240" w:lineRule="auto"/>
              <w:rPr>
                <w:rFonts w:ascii="Times New Roman" w:hAnsi="Times New Roman"/>
                <w:sz w:val="24"/>
                <w:szCs w:val="24"/>
              </w:rPr>
            </w:pPr>
            <w:r w:rsidRPr="00525A10">
              <w:rPr>
                <w:rFonts w:ascii="Times New Roman" w:hAnsi="Times New Roman"/>
                <w:sz w:val="24"/>
                <w:szCs w:val="24"/>
              </w:rPr>
              <w:t>Kādēļ?</w:t>
            </w:r>
          </w:p>
        </w:tc>
        <w:tc>
          <w:tcPr>
            <w:tcW w:w="7363" w:type="dxa"/>
            <w:gridSpan w:val="7"/>
            <w:tcBorders>
              <w:top w:val="outset" w:sz="6" w:space="0" w:color="auto"/>
              <w:left w:val="outset" w:sz="6" w:space="0" w:color="auto"/>
              <w:bottom w:val="outset" w:sz="6" w:space="0" w:color="auto"/>
              <w:right w:val="outset" w:sz="6" w:space="0" w:color="auto"/>
            </w:tcBorders>
          </w:tcPr>
          <w:p w:rsidR="00347F1C" w:rsidRPr="00525A10" w:rsidRDefault="00347F1C" w:rsidP="00416B97">
            <w:pPr>
              <w:autoSpaceDE w:val="0"/>
              <w:autoSpaceDN w:val="0"/>
              <w:adjustRightInd w:val="0"/>
              <w:spacing w:after="0" w:line="240" w:lineRule="auto"/>
              <w:ind w:right="50"/>
              <w:jc w:val="both"/>
              <w:rPr>
                <w:rFonts w:ascii="Times New Roman" w:hAnsi="Times New Roman"/>
                <w:sz w:val="24"/>
                <w:szCs w:val="24"/>
              </w:rPr>
            </w:pPr>
            <w:r w:rsidRPr="00525A10">
              <w:rPr>
                <w:rFonts w:ascii="Times New Roman" w:hAnsi="Times New Roman"/>
                <w:sz w:val="24"/>
                <w:szCs w:val="24"/>
              </w:rPr>
              <w:t xml:space="preserve">Regulas </w:t>
            </w:r>
            <w:r w:rsidRPr="00525A10">
              <w:rPr>
                <w:rFonts w:ascii="Times New Roman" w:hAnsi="Times New Roman"/>
                <w:bCs/>
                <w:sz w:val="24"/>
                <w:szCs w:val="24"/>
              </w:rPr>
              <w:t>Nr. 2016/1139 11.</w:t>
            </w:r>
            <w:r w:rsidR="00B4022C">
              <w:rPr>
                <w:rFonts w:ascii="Times New Roman" w:hAnsi="Times New Roman"/>
                <w:bCs/>
                <w:sz w:val="24"/>
                <w:szCs w:val="24"/>
              </w:rPr>
              <w:t xml:space="preserve"> </w:t>
            </w:r>
            <w:r w:rsidRPr="00525A10">
              <w:rPr>
                <w:rFonts w:ascii="Times New Roman" w:hAnsi="Times New Roman"/>
                <w:bCs/>
                <w:sz w:val="24"/>
                <w:szCs w:val="24"/>
              </w:rPr>
              <w:t>panta 2.</w:t>
            </w:r>
            <w:r w:rsidR="008E7E39">
              <w:rPr>
                <w:rFonts w:ascii="Times New Roman" w:hAnsi="Times New Roman"/>
                <w:bCs/>
                <w:sz w:val="24"/>
                <w:szCs w:val="24"/>
              </w:rPr>
              <w:t xml:space="preserve"> punkts</w:t>
            </w:r>
            <w:r w:rsidRPr="00525A10">
              <w:rPr>
                <w:rFonts w:ascii="Times New Roman" w:hAnsi="Times New Roman"/>
                <w:bCs/>
                <w:sz w:val="24"/>
                <w:szCs w:val="24"/>
              </w:rPr>
              <w:t xml:space="preserve"> nosaka iespēju dalībvalsts izvēlei, paredzot, ka p</w:t>
            </w:r>
            <w:r w:rsidRPr="00525A10">
              <w:rPr>
                <w:rFonts w:ascii="Times New Roman" w:hAnsi="Times New Roman"/>
                <w:sz w:val="24"/>
                <w:szCs w:val="24"/>
              </w:rPr>
              <w:t xml:space="preserve">iekrastes dalībvalsts kompetentās iestādes, izskatot katru gadījumu atsevišķi, varētu atļaut agrāku ienākšanu ostā. </w:t>
            </w:r>
          </w:p>
          <w:p w:rsidR="00347F1C" w:rsidRPr="00525A10" w:rsidRDefault="00727666">
            <w:pPr>
              <w:autoSpaceDE w:val="0"/>
              <w:autoSpaceDN w:val="0"/>
              <w:adjustRightInd w:val="0"/>
              <w:spacing w:after="0" w:line="240" w:lineRule="auto"/>
              <w:ind w:right="50"/>
              <w:jc w:val="both"/>
              <w:rPr>
                <w:rFonts w:ascii="Times New Roman" w:hAnsi="Times New Roman"/>
                <w:sz w:val="24"/>
                <w:szCs w:val="24"/>
              </w:rPr>
            </w:pPr>
            <w:r>
              <w:rPr>
                <w:rFonts w:ascii="Times New Roman" w:hAnsi="Times New Roman"/>
                <w:sz w:val="24"/>
                <w:szCs w:val="24"/>
              </w:rPr>
              <w:t>Ievērojot</w:t>
            </w:r>
            <w:r w:rsidR="00347F1C" w:rsidRPr="00525A10">
              <w:rPr>
                <w:rFonts w:ascii="Times New Roman" w:hAnsi="Times New Roman"/>
                <w:sz w:val="24"/>
                <w:szCs w:val="24"/>
              </w:rPr>
              <w:t xml:space="preserve"> Valsts vides dienesta</w:t>
            </w:r>
            <w:r w:rsidR="001467A9" w:rsidRPr="00525A10">
              <w:rPr>
                <w:rFonts w:ascii="Times New Roman" w:hAnsi="Times New Roman"/>
                <w:sz w:val="24"/>
                <w:szCs w:val="24"/>
              </w:rPr>
              <w:t xml:space="preserve"> </w:t>
            </w:r>
            <w:r w:rsidR="001467A9">
              <w:rPr>
                <w:rFonts w:ascii="Times New Roman" w:hAnsi="Times New Roman"/>
                <w:sz w:val="24"/>
                <w:szCs w:val="24"/>
              </w:rPr>
              <w:t>(t</w:t>
            </w:r>
            <w:r>
              <w:rPr>
                <w:rFonts w:ascii="Times New Roman" w:hAnsi="Times New Roman"/>
                <w:sz w:val="24"/>
                <w:szCs w:val="24"/>
              </w:rPr>
              <w:t>ā pārziņā ir</w:t>
            </w:r>
            <w:r w:rsidR="00347F1C" w:rsidRPr="00525A10">
              <w:rPr>
                <w:rFonts w:ascii="Times New Roman" w:hAnsi="Times New Roman"/>
                <w:sz w:val="24"/>
                <w:szCs w:val="24"/>
              </w:rPr>
              <w:t xml:space="preserve"> zvejas kontrol</w:t>
            </w:r>
            <w:r>
              <w:rPr>
                <w:rFonts w:ascii="Times New Roman" w:hAnsi="Times New Roman"/>
                <w:sz w:val="24"/>
                <w:szCs w:val="24"/>
              </w:rPr>
              <w:t>e</w:t>
            </w:r>
            <w:r w:rsidR="00347F1C" w:rsidRPr="00525A10">
              <w:rPr>
                <w:rFonts w:ascii="Times New Roman" w:hAnsi="Times New Roman"/>
                <w:sz w:val="24"/>
                <w:szCs w:val="24"/>
              </w:rPr>
              <w:t xml:space="preserve"> Latvijā</w:t>
            </w:r>
            <w:r w:rsidR="001467A9">
              <w:rPr>
                <w:rFonts w:ascii="Times New Roman" w:hAnsi="Times New Roman"/>
                <w:sz w:val="24"/>
                <w:szCs w:val="24"/>
              </w:rPr>
              <w:t>)</w:t>
            </w:r>
            <w:r w:rsidR="00347F1C" w:rsidRPr="00525A10">
              <w:rPr>
                <w:rFonts w:ascii="Times New Roman" w:hAnsi="Times New Roman"/>
                <w:sz w:val="24"/>
                <w:szCs w:val="24"/>
              </w:rPr>
              <w:t xml:space="preserve"> </w:t>
            </w:r>
            <w:r w:rsidR="001467A9" w:rsidRPr="00525A10">
              <w:rPr>
                <w:rFonts w:ascii="Times New Roman" w:hAnsi="Times New Roman"/>
                <w:sz w:val="24"/>
                <w:szCs w:val="24"/>
              </w:rPr>
              <w:t>viedokli</w:t>
            </w:r>
            <w:r w:rsidR="001467A9">
              <w:rPr>
                <w:rFonts w:ascii="Times New Roman" w:hAnsi="Times New Roman"/>
                <w:sz w:val="24"/>
                <w:szCs w:val="24"/>
              </w:rPr>
              <w:t xml:space="preserve"> par to, </w:t>
            </w:r>
            <w:r w:rsidR="00347F1C" w:rsidRPr="00525A10">
              <w:rPr>
                <w:rFonts w:ascii="Times New Roman" w:hAnsi="Times New Roman"/>
                <w:sz w:val="24"/>
                <w:szCs w:val="24"/>
              </w:rPr>
              <w:t xml:space="preserve">ka agrāka ienākšana ostā var apgrūtināt vai padarīt neiespējamu nozvejas izkraušanas kontroli, noteikumu projektā netika ieviesta Regulā Nr. </w:t>
            </w:r>
            <w:r w:rsidR="00347F1C" w:rsidRPr="00525A10">
              <w:rPr>
                <w:rFonts w:ascii="Times New Roman" w:hAnsi="Times New Roman"/>
                <w:bCs/>
                <w:sz w:val="24"/>
                <w:szCs w:val="24"/>
              </w:rPr>
              <w:t xml:space="preserve">2016/1139 </w:t>
            </w:r>
            <w:r w:rsidR="00347F1C" w:rsidRPr="00525A10">
              <w:rPr>
                <w:rFonts w:ascii="Times New Roman" w:hAnsi="Times New Roman"/>
                <w:sz w:val="24"/>
                <w:szCs w:val="24"/>
              </w:rPr>
              <w:t xml:space="preserve">paredzētā dalībvalsts rīcības izvēle attiecībā uz zvejas kuģu iespēju ienākt ostā agrāk par noteikto termiņu. </w:t>
            </w:r>
          </w:p>
        </w:tc>
      </w:tr>
      <w:tr w:rsidR="00347F1C"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8B5311">
            <w:pPr>
              <w:spacing w:after="0" w:line="240" w:lineRule="auto"/>
              <w:rPr>
                <w:rFonts w:ascii="Times New Roman" w:hAnsi="Times New Roman"/>
                <w:sz w:val="24"/>
                <w:szCs w:val="24"/>
              </w:rPr>
            </w:pPr>
            <w:r w:rsidRPr="00B56BE1">
              <w:rPr>
                <w:rFonts w:ascii="Times New Roman" w:hAnsi="Times New Roman"/>
                <w:sz w:val="24"/>
                <w:szCs w:val="24"/>
              </w:rPr>
              <w:t xml:space="preserve">Saistības sniegt paziņojumu ES institūcijām un ES </w:t>
            </w:r>
            <w:r w:rsidRPr="00525A10">
              <w:rPr>
                <w:rFonts w:ascii="Times New Roman" w:hAnsi="Times New Roman"/>
                <w:sz w:val="24"/>
                <w:szCs w:val="24"/>
              </w:rPr>
              <w:lastRenderedPageBreak/>
              <w:t>dalībvalstīm atbilstoši normatīvajiem aktiem, kas regulē informācijas sniegšanu par tehnisko noteikumu, valsts atbalsta piešķir</w:t>
            </w:r>
            <w:r w:rsidRPr="00525A10">
              <w:rPr>
                <w:rFonts w:ascii="Times New Roman" w:hAnsi="Times New Roman"/>
                <w:sz w:val="24"/>
                <w:szCs w:val="24"/>
              </w:rPr>
              <w:softHyphen/>
              <w:t>šanas un finanšu noteikumu (attiecībā uz monetāro politiku) projektiem</w:t>
            </w:r>
          </w:p>
        </w:tc>
        <w:tc>
          <w:tcPr>
            <w:tcW w:w="7363" w:type="dxa"/>
            <w:gridSpan w:val="7"/>
            <w:tcBorders>
              <w:top w:val="outset" w:sz="6" w:space="0" w:color="auto"/>
              <w:left w:val="outset" w:sz="6" w:space="0" w:color="auto"/>
              <w:bottom w:val="outset" w:sz="6" w:space="0" w:color="auto"/>
              <w:right w:val="outset" w:sz="6" w:space="0" w:color="auto"/>
            </w:tcBorders>
          </w:tcPr>
          <w:p w:rsidR="00347F1C" w:rsidRPr="007C3DE8" w:rsidRDefault="00347F1C" w:rsidP="00B77511">
            <w:pPr>
              <w:autoSpaceDE w:val="0"/>
              <w:autoSpaceDN w:val="0"/>
              <w:adjustRightInd w:val="0"/>
              <w:spacing w:before="60" w:after="60" w:line="240" w:lineRule="auto"/>
              <w:jc w:val="both"/>
              <w:rPr>
                <w:rFonts w:ascii="Times New Roman" w:hAnsi="Times New Roman"/>
                <w:sz w:val="24"/>
                <w:szCs w:val="24"/>
              </w:rPr>
            </w:pPr>
            <w:r w:rsidRPr="00732144">
              <w:rPr>
                <w:rFonts w:ascii="Times New Roman" w:hAnsi="Times New Roman"/>
                <w:iCs/>
                <w:sz w:val="24"/>
                <w:szCs w:val="24"/>
              </w:rPr>
              <w:lastRenderedPageBreak/>
              <w:t>Projekts šo jomu neskar</w:t>
            </w:r>
            <w:r w:rsidRPr="00732144">
              <w:rPr>
                <w:rFonts w:ascii="Times New Roman" w:hAnsi="Times New Roman"/>
                <w:sz w:val="24"/>
                <w:szCs w:val="24"/>
              </w:rPr>
              <w:t>.</w:t>
            </w:r>
          </w:p>
        </w:tc>
      </w:tr>
      <w:tr w:rsidR="00347F1C" w:rsidRPr="00634A24" w:rsidTr="00E76174">
        <w:trPr>
          <w:gridBefore w:val="1"/>
          <w:wBefore w:w="80" w:type="dxa"/>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634A24" w:rsidRDefault="00347F1C" w:rsidP="008B5311">
            <w:pPr>
              <w:spacing w:after="0" w:line="240" w:lineRule="auto"/>
              <w:rPr>
                <w:rFonts w:ascii="Times New Roman" w:hAnsi="Times New Roman"/>
                <w:sz w:val="24"/>
                <w:szCs w:val="24"/>
              </w:rPr>
            </w:pPr>
            <w:r w:rsidRPr="00634A24">
              <w:rPr>
                <w:rFonts w:ascii="Times New Roman" w:hAnsi="Times New Roman"/>
                <w:sz w:val="24"/>
                <w:szCs w:val="24"/>
              </w:rPr>
              <w:t>Cita informācija</w:t>
            </w:r>
          </w:p>
        </w:tc>
        <w:tc>
          <w:tcPr>
            <w:tcW w:w="7363" w:type="dxa"/>
            <w:gridSpan w:val="7"/>
            <w:tcBorders>
              <w:top w:val="outset" w:sz="6" w:space="0" w:color="auto"/>
              <w:left w:val="outset" w:sz="6" w:space="0" w:color="auto"/>
              <w:bottom w:val="outset" w:sz="6" w:space="0" w:color="auto"/>
              <w:right w:val="outset" w:sz="6" w:space="0" w:color="auto"/>
            </w:tcBorders>
          </w:tcPr>
          <w:p w:rsidR="00347F1C" w:rsidRPr="00634A24" w:rsidRDefault="00347F1C" w:rsidP="00B242CA">
            <w:pPr>
              <w:pStyle w:val="Default"/>
              <w:jc w:val="both"/>
              <w:rPr>
                <w:rFonts w:ascii="Times New Roman" w:hAnsi="Times New Roman"/>
                <w:color w:val="auto"/>
              </w:rPr>
            </w:pPr>
            <w:r w:rsidRPr="00634A24">
              <w:rPr>
                <w:color w:val="auto"/>
              </w:rPr>
              <w:t>Nav.</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9287" w:type="dxa"/>
            <w:gridSpan w:val="9"/>
            <w:shd w:val="clear" w:color="auto" w:fill="auto"/>
          </w:tcPr>
          <w:p w:rsidR="00E76174" w:rsidRPr="00E76174" w:rsidRDefault="00E76174" w:rsidP="00512F4A">
            <w:pPr>
              <w:autoSpaceDE w:val="0"/>
              <w:autoSpaceDN w:val="0"/>
              <w:adjustRightInd w:val="0"/>
              <w:jc w:val="center"/>
              <w:rPr>
                <w:rFonts w:ascii="Times New Roman" w:hAnsi="Times New Roman"/>
                <w:b/>
                <w:bCs/>
                <w:sz w:val="24"/>
                <w:szCs w:val="24"/>
              </w:rPr>
            </w:pPr>
            <w:r w:rsidRPr="00E76174">
              <w:rPr>
                <w:rFonts w:ascii="Times New Roman" w:hAnsi="Times New Roman"/>
                <w:b/>
                <w:bCs/>
                <w:sz w:val="24"/>
                <w:szCs w:val="24"/>
              </w:rPr>
              <w:t>2.tabula</w:t>
            </w:r>
          </w:p>
          <w:p w:rsidR="00E76174" w:rsidRPr="00E76174" w:rsidRDefault="00E76174" w:rsidP="00512F4A">
            <w:pPr>
              <w:autoSpaceDE w:val="0"/>
              <w:autoSpaceDN w:val="0"/>
              <w:adjustRightInd w:val="0"/>
              <w:jc w:val="center"/>
              <w:rPr>
                <w:rFonts w:ascii="Times New Roman" w:hAnsi="Times New Roman"/>
                <w:b/>
                <w:bCs/>
                <w:sz w:val="24"/>
                <w:szCs w:val="24"/>
              </w:rPr>
            </w:pPr>
            <w:r w:rsidRPr="00E76174">
              <w:rPr>
                <w:rFonts w:ascii="Times New Roman" w:hAnsi="Times New Roman"/>
                <w:b/>
                <w:bCs/>
                <w:sz w:val="24"/>
                <w:szCs w:val="24"/>
              </w:rPr>
              <w:t>Ar tiesību akta projektu izpildītās vai uzņemtās saistības, kas izriet no starptautiskajiem tiesību aktiem vai starptautiskas institūcijas vai organizācijas dokumentiem.</w:t>
            </w:r>
          </w:p>
          <w:p w:rsidR="00E76174" w:rsidRPr="00E76174" w:rsidRDefault="00E76174" w:rsidP="00512F4A">
            <w:pPr>
              <w:pStyle w:val="Paraststmeklis"/>
              <w:spacing w:before="0" w:beforeAutospacing="0" w:after="0" w:afterAutospacing="0"/>
              <w:jc w:val="center"/>
            </w:pPr>
            <w:r w:rsidRPr="00E76174">
              <w:rPr>
                <w:b/>
                <w:bCs/>
              </w:rPr>
              <w:t>Pasākumi šo saistību izpildei</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pStyle w:val="Paraststmeklis"/>
              <w:spacing w:before="0" w:beforeAutospacing="0" w:after="0" w:afterAutospacing="0"/>
              <w:rPr>
                <w:b/>
              </w:rPr>
            </w:pPr>
            <w:r w:rsidRPr="00E76174">
              <w:t>Attiecīgā starptautiskā tiesību akta vai starptautiskas institūcijas vai organizācijas dokumenta (turpmāk – starptautiskais dokuments) datums, numurs un nosaukums</w:t>
            </w:r>
          </w:p>
        </w:tc>
        <w:tc>
          <w:tcPr>
            <w:tcW w:w="5965" w:type="dxa"/>
            <w:gridSpan w:val="4"/>
            <w:shd w:val="clear" w:color="auto" w:fill="auto"/>
          </w:tcPr>
          <w:p w:rsidR="00E76174" w:rsidRPr="00E76174" w:rsidRDefault="00E76174" w:rsidP="00512F4A">
            <w:pPr>
              <w:pStyle w:val="Paraststmeklis"/>
              <w:spacing w:before="0" w:beforeAutospacing="0" w:after="0" w:afterAutospacing="0"/>
            </w:pPr>
            <w:r w:rsidRPr="00E76174">
              <w:t>Projekts šo jomu neskar.</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pStyle w:val="Paraststmeklis"/>
              <w:spacing w:before="0" w:beforeAutospacing="0" w:after="0" w:afterAutospacing="0"/>
            </w:pPr>
            <w:r w:rsidRPr="00E76174">
              <w:t>A</w:t>
            </w:r>
          </w:p>
        </w:tc>
        <w:tc>
          <w:tcPr>
            <w:tcW w:w="3000" w:type="dxa"/>
            <w:gridSpan w:val="2"/>
            <w:shd w:val="clear" w:color="auto" w:fill="auto"/>
          </w:tcPr>
          <w:p w:rsidR="00E76174" w:rsidRPr="00E76174" w:rsidRDefault="00E76174" w:rsidP="00512F4A">
            <w:pPr>
              <w:pStyle w:val="Paraststmeklis"/>
              <w:spacing w:before="0" w:beforeAutospacing="0" w:after="0" w:afterAutospacing="0"/>
            </w:pPr>
            <w:r w:rsidRPr="00E76174">
              <w:t>B</w:t>
            </w:r>
          </w:p>
        </w:tc>
        <w:tc>
          <w:tcPr>
            <w:tcW w:w="2965" w:type="dxa"/>
            <w:gridSpan w:val="2"/>
            <w:shd w:val="clear" w:color="auto" w:fill="auto"/>
          </w:tcPr>
          <w:p w:rsidR="00E76174" w:rsidRPr="00E76174" w:rsidRDefault="00E76174" w:rsidP="00512F4A">
            <w:pPr>
              <w:pStyle w:val="Paraststmeklis"/>
              <w:spacing w:before="0" w:beforeAutospacing="0" w:after="0" w:afterAutospacing="0"/>
            </w:pPr>
            <w:r w:rsidRPr="00E76174">
              <w:t>C</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rPr>
                <w:rFonts w:ascii="Times New Roman" w:hAnsi="Times New Roman"/>
                <w:sz w:val="24"/>
                <w:szCs w:val="24"/>
              </w:rPr>
            </w:pPr>
            <w:r w:rsidRPr="00E76174">
              <w:rPr>
                <w:rFonts w:ascii="Times New Roman" w:hAnsi="Times New Roman"/>
                <w:sz w:val="24"/>
                <w:szCs w:val="24"/>
              </w:rPr>
              <w:t xml:space="preserve">Starptautiskās saistības (pēc būtības), kas izriet no norādītā starptautiskā dokumenta. </w:t>
            </w:r>
          </w:p>
          <w:p w:rsidR="00E76174" w:rsidRPr="00E76174" w:rsidRDefault="00E76174" w:rsidP="00512F4A">
            <w:pPr>
              <w:pStyle w:val="Paraststmeklis"/>
              <w:spacing w:before="0" w:beforeAutospacing="0" w:after="0" w:afterAutospacing="0"/>
            </w:pPr>
            <w:r w:rsidRPr="00E76174">
              <w:t>Konkrēti veicamie pasākumi vai uzdevumi, kas nepieciešami šo starptautisko saistību izpildei</w:t>
            </w:r>
          </w:p>
        </w:tc>
        <w:tc>
          <w:tcPr>
            <w:tcW w:w="3000" w:type="dxa"/>
            <w:gridSpan w:val="2"/>
            <w:shd w:val="clear" w:color="auto" w:fill="auto"/>
          </w:tcPr>
          <w:p w:rsidR="00E76174" w:rsidRPr="00E76174" w:rsidRDefault="00E76174" w:rsidP="00512F4A">
            <w:pPr>
              <w:pStyle w:val="Paraststmeklis"/>
              <w:spacing w:before="0" w:beforeAutospacing="0" w:after="0" w:afterAutospacing="0"/>
            </w:pPr>
            <w:r w:rsidRPr="00E761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65" w:type="dxa"/>
            <w:gridSpan w:val="2"/>
            <w:shd w:val="clear" w:color="auto" w:fill="auto"/>
          </w:tcPr>
          <w:p w:rsidR="00E76174" w:rsidRPr="00E76174" w:rsidRDefault="00E76174" w:rsidP="00512F4A">
            <w:pPr>
              <w:rPr>
                <w:rFonts w:ascii="Times New Roman" w:hAnsi="Times New Roman"/>
                <w:sz w:val="24"/>
                <w:szCs w:val="24"/>
              </w:rPr>
            </w:pPr>
            <w:r w:rsidRPr="00E76174">
              <w:rPr>
                <w:rFonts w:ascii="Times New Roman" w:hAnsi="Times New Roman"/>
                <w:sz w:val="24"/>
                <w:szCs w:val="24"/>
              </w:rPr>
              <w:t xml:space="preserve">Informācija par to, vai starptautiskās saistības, kas minētas šīs tabulas A ailē, tiek izpildītas pilnībā vai daļēji. </w:t>
            </w:r>
          </w:p>
          <w:p w:rsidR="00E76174" w:rsidRPr="00E76174" w:rsidRDefault="00E76174" w:rsidP="00512F4A">
            <w:pPr>
              <w:rPr>
                <w:rFonts w:ascii="Times New Roman" w:hAnsi="Times New Roman"/>
                <w:sz w:val="24"/>
                <w:szCs w:val="24"/>
              </w:rPr>
            </w:pPr>
            <w:r w:rsidRPr="00E76174">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E76174" w:rsidRPr="00E76174" w:rsidRDefault="00E76174" w:rsidP="00512F4A">
            <w:pPr>
              <w:pStyle w:val="Paraststmeklis"/>
              <w:spacing w:before="0" w:beforeAutospacing="0" w:after="0" w:afterAutospacing="0"/>
            </w:pPr>
            <w:r w:rsidRPr="00E76174">
              <w:t>Norāda institūciju, kas ir atbildīga par šo saistību izpildi pilnībā</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pStyle w:val="Paraststmeklis"/>
              <w:spacing w:before="0" w:beforeAutospacing="0" w:after="0" w:afterAutospacing="0"/>
            </w:pPr>
            <w:r w:rsidRPr="00E76174">
              <w:t>Projekts šo jomu neskar</w:t>
            </w:r>
          </w:p>
        </w:tc>
        <w:tc>
          <w:tcPr>
            <w:tcW w:w="3000" w:type="dxa"/>
            <w:gridSpan w:val="2"/>
            <w:shd w:val="clear" w:color="auto" w:fill="auto"/>
          </w:tcPr>
          <w:p w:rsidR="00E76174" w:rsidRPr="00E76174" w:rsidRDefault="00E76174" w:rsidP="00512F4A">
            <w:pPr>
              <w:pStyle w:val="Paraststmeklis"/>
              <w:spacing w:before="0" w:beforeAutospacing="0" w:after="0" w:afterAutospacing="0"/>
            </w:pPr>
            <w:r w:rsidRPr="00E76174">
              <w:t>Projekts šo jomu neskar.</w:t>
            </w:r>
          </w:p>
        </w:tc>
        <w:tc>
          <w:tcPr>
            <w:tcW w:w="2965" w:type="dxa"/>
            <w:gridSpan w:val="2"/>
            <w:shd w:val="clear" w:color="auto" w:fill="auto"/>
          </w:tcPr>
          <w:p w:rsidR="00E76174" w:rsidRPr="00E76174" w:rsidRDefault="00E76174" w:rsidP="00512F4A">
            <w:pPr>
              <w:pStyle w:val="Paraststmeklis"/>
              <w:spacing w:before="0" w:beforeAutospacing="0" w:after="0" w:afterAutospacing="0"/>
            </w:pPr>
            <w:r w:rsidRPr="00E76174">
              <w:t>Projekts šo jomu neskar.</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pStyle w:val="Paraststmeklis"/>
              <w:spacing w:before="0" w:beforeAutospacing="0" w:after="0" w:afterAutospacing="0"/>
            </w:pPr>
            <w:r w:rsidRPr="00E76174">
              <w:t xml:space="preserve">Vai starptautiskajā dokumentā paredzētās saistības nav pretrunā ar jau esošajām </w:t>
            </w:r>
            <w:r w:rsidRPr="00E76174">
              <w:lastRenderedPageBreak/>
              <w:t>Latvijas Republikas starptautiskajām saistībām</w:t>
            </w:r>
          </w:p>
        </w:tc>
        <w:tc>
          <w:tcPr>
            <w:tcW w:w="5965" w:type="dxa"/>
            <w:gridSpan w:val="4"/>
            <w:shd w:val="clear" w:color="auto" w:fill="auto"/>
          </w:tcPr>
          <w:p w:rsidR="00E76174" w:rsidRPr="00E76174" w:rsidRDefault="00E76174" w:rsidP="00512F4A">
            <w:pPr>
              <w:pStyle w:val="Paraststmeklis"/>
              <w:spacing w:before="0" w:beforeAutospacing="0" w:after="0" w:afterAutospacing="0"/>
            </w:pPr>
            <w:r w:rsidRPr="00E76174">
              <w:lastRenderedPageBreak/>
              <w:t>Projekts šo jomu neskar.</w:t>
            </w:r>
          </w:p>
        </w:tc>
      </w:tr>
      <w:tr w:rsidR="00E76174" w:rsidRPr="00E76174" w:rsidTr="00E761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7" w:type="dxa"/>
        </w:trPr>
        <w:tc>
          <w:tcPr>
            <w:tcW w:w="3322" w:type="dxa"/>
            <w:gridSpan w:val="5"/>
            <w:shd w:val="clear" w:color="auto" w:fill="auto"/>
          </w:tcPr>
          <w:p w:rsidR="00E76174" w:rsidRPr="00E76174" w:rsidRDefault="00E76174" w:rsidP="00512F4A">
            <w:pPr>
              <w:pStyle w:val="Paraststmeklis"/>
              <w:spacing w:before="0" w:beforeAutospacing="0" w:after="0" w:afterAutospacing="0"/>
            </w:pPr>
            <w:r w:rsidRPr="00E76174">
              <w:t>Cita informācija</w:t>
            </w:r>
          </w:p>
        </w:tc>
        <w:tc>
          <w:tcPr>
            <w:tcW w:w="5965" w:type="dxa"/>
            <w:gridSpan w:val="4"/>
            <w:shd w:val="clear" w:color="auto" w:fill="auto"/>
          </w:tcPr>
          <w:p w:rsidR="00E76174" w:rsidRPr="00E76174" w:rsidRDefault="00E76174" w:rsidP="00512F4A">
            <w:pPr>
              <w:pStyle w:val="Paraststmeklis"/>
              <w:spacing w:before="0" w:beforeAutospacing="0" w:after="0" w:afterAutospacing="0"/>
            </w:pPr>
            <w:r w:rsidRPr="00E76174">
              <w:t>Nav.</w:t>
            </w:r>
          </w:p>
        </w:tc>
      </w:tr>
    </w:tbl>
    <w:p w:rsidR="00B242CA" w:rsidRPr="002034F8" w:rsidRDefault="00B242CA" w:rsidP="00E76174">
      <w:pPr>
        <w:pStyle w:val="Bezatstarpm1"/>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2842"/>
        <w:gridCol w:w="6039"/>
      </w:tblGrid>
      <w:tr w:rsidR="00634A24" w:rsidRPr="00634A24" w:rsidTr="00D644FB">
        <w:trPr>
          <w:trHeight w:val="421"/>
          <w:jc w:val="center"/>
        </w:trPr>
        <w:tc>
          <w:tcPr>
            <w:tcW w:w="9319" w:type="dxa"/>
            <w:gridSpan w:val="3"/>
            <w:vAlign w:val="center"/>
          </w:tcPr>
          <w:p w:rsidR="006F5F9F" w:rsidRPr="00634A24" w:rsidRDefault="006F5F9F" w:rsidP="008B5311">
            <w:pPr>
              <w:pStyle w:val="naisnod"/>
              <w:spacing w:before="0" w:beforeAutospacing="0" w:after="0" w:afterAutospacing="0"/>
              <w:ind w:left="57" w:right="57"/>
              <w:jc w:val="center"/>
            </w:pPr>
            <w:r w:rsidRPr="00634A24">
              <w:rPr>
                <w:b/>
              </w:rPr>
              <w:t>VI. Sabiedrības līdzdalība un komunikācijas aktivitātes</w:t>
            </w:r>
          </w:p>
        </w:tc>
      </w:tr>
      <w:tr w:rsidR="00B56BE1" w:rsidRPr="00525A10" w:rsidTr="00D644FB">
        <w:trPr>
          <w:trHeight w:val="553"/>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B56BE1">
              <w:rPr>
                <w:rFonts w:ascii="Times New Roman" w:hAnsi="Times New Roman"/>
                <w:bCs/>
                <w:sz w:val="24"/>
                <w:szCs w:val="24"/>
              </w:rPr>
              <w:t>1.</w:t>
            </w:r>
          </w:p>
        </w:tc>
        <w:tc>
          <w:tcPr>
            <w:tcW w:w="2842" w:type="dxa"/>
          </w:tcPr>
          <w:p w:rsidR="006F5F9F" w:rsidRPr="00525A10" w:rsidRDefault="006F5F9F" w:rsidP="008B5311">
            <w:pPr>
              <w:tabs>
                <w:tab w:val="left" w:pos="170"/>
              </w:tabs>
              <w:spacing w:after="0" w:line="240" w:lineRule="auto"/>
              <w:ind w:left="57" w:right="57"/>
              <w:rPr>
                <w:rFonts w:ascii="Times New Roman" w:hAnsi="Times New Roman"/>
                <w:sz w:val="24"/>
                <w:szCs w:val="24"/>
              </w:rPr>
            </w:pPr>
            <w:r w:rsidRPr="00525A10">
              <w:rPr>
                <w:rFonts w:ascii="Times New Roman" w:hAnsi="Times New Roman"/>
                <w:sz w:val="24"/>
                <w:szCs w:val="24"/>
              </w:rPr>
              <w:t>Plānotās sabiedrības līdzdalības un komunikācijas aktivitātes saistībā ar projektu</w:t>
            </w:r>
          </w:p>
        </w:tc>
        <w:tc>
          <w:tcPr>
            <w:tcW w:w="6039" w:type="dxa"/>
          </w:tcPr>
          <w:p w:rsidR="004B1601" w:rsidRPr="00525A10" w:rsidRDefault="009D4C2E" w:rsidP="005D61B7">
            <w:pPr>
              <w:shd w:val="clear" w:color="auto" w:fill="FFFFFF"/>
              <w:spacing w:after="0" w:line="240" w:lineRule="auto"/>
              <w:ind w:left="86" w:right="103"/>
              <w:jc w:val="both"/>
              <w:rPr>
                <w:rFonts w:ascii="Times New Roman" w:hAnsi="Times New Roman"/>
                <w:sz w:val="24"/>
                <w:szCs w:val="24"/>
              </w:rPr>
            </w:pPr>
            <w:bookmarkStart w:id="3" w:name="p61"/>
            <w:bookmarkEnd w:id="3"/>
            <w:r w:rsidRPr="00525A10">
              <w:rPr>
                <w:rFonts w:ascii="Times New Roman" w:hAnsi="Times New Roman"/>
                <w:sz w:val="24"/>
                <w:szCs w:val="24"/>
              </w:rPr>
              <w:t xml:space="preserve">Noteikumu projekts pirms izsludināšanas Valsts </w:t>
            </w:r>
            <w:r w:rsidR="00E67134" w:rsidRPr="00525A10">
              <w:rPr>
                <w:rFonts w:ascii="Times New Roman" w:hAnsi="Times New Roman"/>
                <w:sz w:val="24"/>
                <w:szCs w:val="24"/>
              </w:rPr>
              <w:t>s</w:t>
            </w:r>
            <w:r w:rsidRPr="00525A10">
              <w:rPr>
                <w:rFonts w:ascii="Times New Roman" w:hAnsi="Times New Roman"/>
                <w:sz w:val="24"/>
                <w:szCs w:val="24"/>
              </w:rPr>
              <w:t>ekretāru sanāksmē saskaņots ar Valsts vides dienesta amatpersonām, kas nodrošina zveja</w:t>
            </w:r>
            <w:r w:rsidR="00BD1AC6">
              <w:rPr>
                <w:rFonts w:ascii="Times New Roman" w:hAnsi="Times New Roman"/>
                <w:sz w:val="24"/>
                <w:szCs w:val="24"/>
              </w:rPr>
              <w:t>s</w:t>
            </w:r>
            <w:r w:rsidRPr="00525A10">
              <w:rPr>
                <w:rFonts w:ascii="Times New Roman" w:hAnsi="Times New Roman"/>
                <w:sz w:val="24"/>
                <w:szCs w:val="24"/>
              </w:rPr>
              <w:t xml:space="preserve"> noteikumu prasību ievērošanas k</w:t>
            </w:r>
            <w:r w:rsidR="00BB2024" w:rsidRPr="00525A10">
              <w:rPr>
                <w:rFonts w:ascii="Times New Roman" w:hAnsi="Times New Roman"/>
                <w:sz w:val="24"/>
                <w:szCs w:val="24"/>
              </w:rPr>
              <w:t xml:space="preserve">ontroli. </w:t>
            </w:r>
            <w:r w:rsidR="00380A27" w:rsidRPr="00525A10">
              <w:rPr>
                <w:rFonts w:ascii="Times New Roman" w:hAnsi="Times New Roman"/>
                <w:sz w:val="24"/>
                <w:szCs w:val="24"/>
              </w:rPr>
              <w:t>Dažu normu iekļaušanu noteikumu projektā i</w:t>
            </w:r>
            <w:r w:rsidR="001467A9">
              <w:rPr>
                <w:rFonts w:ascii="Times New Roman" w:hAnsi="Times New Roman"/>
                <w:sz w:val="24"/>
                <w:szCs w:val="24"/>
              </w:rPr>
              <w:t>erosināja</w:t>
            </w:r>
            <w:r w:rsidR="00380A27" w:rsidRPr="00525A10">
              <w:rPr>
                <w:rFonts w:ascii="Times New Roman" w:hAnsi="Times New Roman"/>
                <w:sz w:val="24"/>
                <w:szCs w:val="24"/>
              </w:rPr>
              <w:t xml:space="preserve"> biedrība </w:t>
            </w:r>
            <w:r w:rsidR="005D1E83" w:rsidRPr="00525A10">
              <w:t>"</w:t>
            </w:r>
            <w:r w:rsidR="00380A27" w:rsidRPr="00525A10">
              <w:rPr>
                <w:rFonts w:ascii="Times New Roman" w:hAnsi="Times New Roman"/>
                <w:sz w:val="24"/>
                <w:szCs w:val="24"/>
              </w:rPr>
              <w:t>Latvijas zvejnieku federācija</w:t>
            </w:r>
            <w:r w:rsidR="005D1E83" w:rsidRPr="00525A10">
              <w:t>"</w:t>
            </w:r>
            <w:r w:rsidR="00D91412" w:rsidRPr="00525A10">
              <w:rPr>
                <w:rFonts w:ascii="Times New Roman" w:hAnsi="Times New Roman"/>
                <w:sz w:val="24"/>
                <w:szCs w:val="24"/>
              </w:rPr>
              <w:t xml:space="preserve"> (turpmāk</w:t>
            </w:r>
            <w:r w:rsidR="001467A9">
              <w:rPr>
                <w:rFonts w:ascii="Times New Roman" w:hAnsi="Times New Roman"/>
                <w:sz w:val="24"/>
                <w:szCs w:val="24"/>
              </w:rPr>
              <w:t> </w:t>
            </w:r>
            <w:r w:rsidR="00D91412" w:rsidRPr="00525A10">
              <w:rPr>
                <w:rFonts w:ascii="Times New Roman" w:hAnsi="Times New Roman"/>
                <w:sz w:val="24"/>
                <w:szCs w:val="24"/>
              </w:rPr>
              <w:t>– LZF)</w:t>
            </w:r>
            <w:r w:rsidR="00380A27" w:rsidRPr="00525A10">
              <w:rPr>
                <w:rFonts w:ascii="Times New Roman" w:hAnsi="Times New Roman"/>
                <w:sz w:val="24"/>
                <w:szCs w:val="24"/>
              </w:rPr>
              <w:t xml:space="preserve">. </w:t>
            </w:r>
            <w:r w:rsidR="00CD0735" w:rsidRPr="00525A10">
              <w:rPr>
                <w:rFonts w:ascii="Times New Roman" w:hAnsi="Times New Roman"/>
                <w:sz w:val="24"/>
                <w:szCs w:val="24"/>
              </w:rPr>
              <w:t xml:space="preserve">LZF </w:t>
            </w:r>
            <w:r w:rsidR="00D91412" w:rsidRPr="00525A10">
              <w:rPr>
                <w:rFonts w:ascii="Times New Roman" w:hAnsi="Times New Roman"/>
                <w:sz w:val="24"/>
                <w:szCs w:val="24"/>
              </w:rPr>
              <w:t>priekšlikumi, par kuriem tika</w:t>
            </w:r>
            <w:r w:rsidR="00380A27" w:rsidRPr="00525A10">
              <w:rPr>
                <w:rFonts w:ascii="Times New Roman" w:hAnsi="Times New Roman"/>
                <w:sz w:val="24"/>
                <w:szCs w:val="24"/>
              </w:rPr>
              <w:t xml:space="preserve"> saņemts pozitīvs </w:t>
            </w:r>
            <w:r w:rsidR="00541638" w:rsidRPr="00525A10">
              <w:rPr>
                <w:rFonts w:ascii="Times New Roman" w:hAnsi="Times New Roman"/>
                <w:sz w:val="24"/>
                <w:szCs w:val="24"/>
              </w:rPr>
              <w:t xml:space="preserve">institūta </w:t>
            </w:r>
            <w:r w:rsidR="001467A9">
              <w:rPr>
                <w:rFonts w:ascii="Times New Roman" w:hAnsi="Times New Roman"/>
                <w:sz w:val="24"/>
                <w:szCs w:val="24"/>
              </w:rPr>
              <w:t>“</w:t>
            </w:r>
            <w:r w:rsidR="00541638" w:rsidRPr="00525A10">
              <w:rPr>
                <w:rFonts w:ascii="Times New Roman" w:hAnsi="Times New Roman"/>
                <w:sz w:val="24"/>
                <w:szCs w:val="24"/>
              </w:rPr>
              <w:t>BIOR</w:t>
            </w:r>
            <w:r w:rsidR="001467A9">
              <w:rPr>
                <w:rFonts w:ascii="Times New Roman" w:hAnsi="Times New Roman"/>
                <w:sz w:val="24"/>
                <w:szCs w:val="24"/>
              </w:rPr>
              <w:t>”</w:t>
            </w:r>
            <w:r w:rsidR="00541638" w:rsidRPr="00525A10">
              <w:rPr>
                <w:rFonts w:ascii="Times New Roman" w:hAnsi="Times New Roman"/>
                <w:sz w:val="24"/>
                <w:szCs w:val="24"/>
              </w:rPr>
              <w:t xml:space="preserve"> </w:t>
            </w:r>
            <w:r w:rsidR="00380A27" w:rsidRPr="00525A10">
              <w:rPr>
                <w:rFonts w:ascii="Times New Roman" w:hAnsi="Times New Roman"/>
                <w:sz w:val="24"/>
                <w:szCs w:val="24"/>
              </w:rPr>
              <w:t>novērtējums</w:t>
            </w:r>
            <w:r w:rsidR="00D91412" w:rsidRPr="00525A10">
              <w:rPr>
                <w:rFonts w:ascii="Times New Roman" w:hAnsi="Times New Roman"/>
                <w:sz w:val="24"/>
                <w:szCs w:val="24"/>
              </w:rPr>
              <w:t>, tika ie</w:t>
            </w:r>
            <w:r w:rsidR="001467A9">
              <w:rPr>
                <w:rFonts w:ascii="Times New Roman" w:hAnsi="Times New Roman"/>
                <w:sz w:val="24"/>
                <w:szCs w:val="24"/>
              </w:rPr>
              <w:t>tver</w:t>
            </w:r>
            <w:r w:rsidR="00D91412" w:rsidRPr="00525A10">
              <w:rPr>
                <w:rFonts w:ascii="Times New Roman" w:hAnsi="Times New Roman"/>
                <w:sz w:val="24"/>
                <w:szCs w:val="24"/>
              </w:rPr>
              <w:t>ti noteikumu projektā</w:t>
            </w:r>
            <w:r w:rsidR="00380A27" w:rsidRPr="00525A10">
              <w:rPr>
                <w:rFonts w:ascii="Times New Roman" w:hAnsi="Times New Roman"/>
                <w:sz w:val="24"/>
                <w:szCs w:val="24"/>
              </w:rPr>
              <w:t xml:space="preserve">. </w:t>
            </w:r>
            <w:r w:rsidR="008634E7">
              <w:rPr>
                <w:rFonts w:ascii="Times New Roman" w:hAnsi="Times New Roman"/>
                <w:sz w:val="24"/>
                <w:szCs w:val="24"/>
              </w:rPr>
              <w:t>Informācija par n</w:t>
            </w:r>
            <w:r w:rsidR="00857953" w:rsidRPr="00525A10">
              <w:rPr>
                <w:rFonts w:ascii="Times New Roman" w:hAnsi="Times New Roman"/>
                <w:sz w:val="24"/>
                <w:szCs w:val="24"/>
              </w:rPr>
              <w:t>oteikumu projekt</w:t>
            </w:r>
            <w:r w:rsidR="008634E7">
              <w:rPr>
                <w:rFonts w:ascii="Times New Roman" w:hAnsi="Times New Roman"/>
                <w:sz w:val="24"/>
                <w:szCs w:val="24"/>
              </w:rPr>
              <w:t>u</w:t>
            </w:r>
            <w:r w:rsidR="00857953" w:rsidRPr="00525A10">
              <w:rPr>
                <w:rFonts w:ascii="Times New Roman" w:hAnsi="Times New Roman"/>
                <w:sz w:val="24"/>
                <w:szCs w:val="24"/>
              </w:rPr>
              <w:t xml:space="preserve"> </w:t>
            </w:r>
            <w:r w:rsidR="008634E7">
              <w:rPr>
                <w:rFonts w:ascii="Times New Roman" w:hAnsi="Times New Roman"/>
                <w:sz w:val="24"/>
                <w:szCs w:val="24"/>
              </w:rPr>
              <w:t>2017. gada 11. maij</w:t>
            </w:r>
            <w:r w:rsidR="005D61B7">
              <w:rPr>
                <w:rFonts w:ascii="Times New Roman" w:hAnsi="Times New Roman"/>
                <w:sz w:val="24"/>
                <w:szCs w:val="24"/>
              </w:rPr>
              <w:t>ā</w:t>
            </w:r>
            <w:r w:rsidR="008634E7">
              <w:rPr>
                <w:rFonts w:ascii="Times New Roman" w:hAnsi="Times New Roman"/>
                <w:sz w:val="24"/>
                <w:szCs w:val="24"/>
              </w:rPr>
              <w:t xml:space="preserve"> </w:t>
            </w:r>
            <w:r w:rsidR="00857953" w:rsidRPr="00525A10">
              <w:rPr>
                <w:rFonts w:ascii="Times New Roman" w:hAnsi="Times New Roman"/>
                <w:sz w:val="24"/>
                <w:szCs w:val="24"/>
              </w:rPr>
              <w:t>tika ievietot</w:t>
            </w:r>
            <w:r w:rsidR="008634E7">
              <w:rPr>
                <w:rFonts w:ascii="Times New Roman" w:hAnsi="Times New Roman"/>
                <w:sz w:val="24"/>
                <w:szCs w:val="24"/>
              </w:rPr>
              <w:t>a</w:t>
            </w:r>
            <w:r w:rsidR="00857953" w:rsidRPr="00525A10">
              <w:rPr>
                <w:rFonts w:ascii="Times New Roman" w:hAnsi="Times New Roman"/>
                <w:sz w:val="24"/>
                <w:szCs w:val="24"/>
              </w:rPr>
              <w:t xml:space="preserve"> tīmekļa vietnē</w:t>
            </w:r>
            <w:r w:rsidR="008634E7">
              <w:rPr>
                <w:rFonts w:ascii="Times New Roman" w:hAnsi="Times New Roman"/>
                <w:sz w:val="24"/>
                <w:szCs w:val="24"/>
              </w:rPr>
              <w:t xml:space="preserve"> www.zm.gov.lv</w:t>
            </w:r>
            <w:r w:rsidR="00857953" w:rsidRPr="00525A10">
              <w:rPr>
                <w:rFonts w:ascii="Times New Roman" w:hAnsi="Times New Roman"/>
                <w:sz w:val="24"/>
                <w:szCs w:val="24"/>
              </w:rPr>
              <w:t>. P</w:t>
            </w:r>
            <w:r w:rsidR="00C05E99" w:rsidRPr="00525A10">
              <w:rPr>
                <w:rFonts w:ascii="Times New Roman" w:hAnsi="Times New Roman"/>
                <w:sz w:val="24"/>
                <w:szCs w:val="24"/>
              </w:rPr>
              <w:t>ar noteikumu projekta</w:t>
            </w:r>
            <w:r w:rsidR="00BA5B9B" w:rsidRPr="00525A10">
              <w:rPr>
                <w:rFonts w:ascii="Times New Roman" w:hAnsi="Times New Roman"/>
                <w:sz w:val="24"/>
                <w:szCs w:val="24"/>
              </w:rPr>
              <w:t xml:space="preserve"> būtiskiem grozījumiem</w:t>
            </w:r>
            <w:r w:rsidR="00C05E99" w:rsidRPr="00525A10">
              <w:rPr>
                <w:rFonts w:ascii="Times New Roman" w:hAnsi="Times New Roman"/>
                <w:sz w:val="24"/>
                <w:szCs w:val="24"/>
              </w:rPr>
              <w:t xml:space="preserve"> tika paziņots Zivsaimniecības Konsultatīvā</w:t>
            </w:r>
            <w:r w:rsidR="00BA5B9B" w:rsidRPr="00525A10">
              <w:rPr>
                <w:rFonts w:ascii="Times New Roman" w:hAnsi="Times New Roman"/>
                <w:sz w:val="24"/>
                <w:szCs w:val="24"/>
              </w:rPr>
              <w:t>s</w:t>
            </w:r>
            <w:r w:rsidR="00C05E99" w:rsidRPr="00525A10">
              <w:rPr>
                <w:rFonts w:ascii="Times New Roman" w:hAnsi="Times New Roman"/>
                <w:sz w:val="24"/>
                <w:szCs w:val="24"/>
              </w:rPr>
              <w:t xml:space="preserve"> padomes </w:t>
            </w:r>
            <w:r w:rsidR="00BA5B9B" w:rsidRPr="00525A10">
              <w:rPr>
                <w:rFonts w:ascii="Times New Roman" w:hAnsi="Times New Roman"/>
                <w:sz w:val="24"/>
                <w:szCs w:val="24"/>
              </w:rPr>
              <w:t>2017.</w:t>
            </w:r>
            <w:r w:rsidR="00B4022C">
              <w:rPr>
                <w:rFonts w:ascii="Times New Roman" w:hAnsi="Times New Roman"/>
                <w:sz w:val="24"/>
                <w:szCs w:val="24"/>
              </w:rPr>
              <w:t xml:space="preserve"> </w:t>
            </w:r>
            <w:r w:rsidR="00BA5B9B" w:rsidRPr="00525A10">
              <w:rPr>
                <w:rFonts w:ascii="Times New Roman" w:hAnsi="Times New Roman"/>
                <w:sz w:val="24"/>
                <w:szCs w:val="24"/>
              </w:rPr>
              <w:t>gada 3.</w:t>
            </w:r>
            <w:r w:rsidR="00B4022C">
              <w:rPr>
                <w:rFonts w:ascii="Times New Roman" w:hAnsi="Times New Roman"/>
                <w:sz w:val="24"/>
                <w:szCs w:val="24"/>
              </w:rPr>
              <w:t xml:space="preserve"> </w:t>
            </w:r>
            <w:r w:rsidR="00BA5B9B" w:rsidRPr="00525A10">
              <w:rPr>
                <w:rFonts w:ascii="Times New Roman" w:hAnsi="Times New Roman"/>
                <w:sz w:val="24"/>
                <w:szCs w:val="24"/>
              </w:rPr>
              <w:t xml:space="preserve">maija </w:t>
            </w:r>
            <w:r w:rsidR="00C05E99" w:rsidRPr="00525A10">
              <w:rPr>
                <w:rFonts w:ascii="Times New Roman" w:hAnsi="Times New Roman"/>
                <w:sz w:val="24"/>
                <w:szCs w:val="24"/>
              </w:rPr>
              <w:t>sēdē</w:t>
            </w:r>
            <w:r w:rsidR="00020310" w:rsidRPr="00525A10">
              <w:rPr>
                <w:rFonts w:ascii="Times New Roman" w:hAnsi="Times New Roman"/>
                <w:sz w:val="24"/>
                <w:szCs w:val="24"/>
              </w:rPr>
              <w:t>.</w:t>
            </w:r>
          </w:p>
        </w:tc>
      </w:tr>
      <w:tr w:rsidR="00B56BE1" w:rsidRPr="00525A10" w:rsidTr="00D644FB">
        <w:trPr>
          <w:trHeight w:val="694"/>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2.</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Sabiedrības līdzdalība projekta izstrādē</w:t>
            </w:r>
          </w:p>
        </w:tc>
        <w:tc>
          <w:tcPr>
            <w:tcW w:w="6039" w:type="dxa"/>
          </w:tcPr>
          <w:p w:rsidR="006F5F9F" w:rsidRPr="00525A10" w:rsidRDefault="008634E7" w:rsidP="00634450">
            <w:pPr>
              <w:shd w:val="clear" w:color="auto" w:fill="FFFFFF"/>
              <w:spacing w:after="0" w:line="240" w:lineRule="auto"/>
              <w:ind w:left="169"/>
              <w:jc w:val="both"/>
              <w:rPr>
                <w:rFonts w:ascii="Times New Roman" w:hAnsi="Times New Roman"/>
                <w:sz w:val="24"/>
                <w:szCs w:val="24"/>
                <w:highlight w:val="yellow"/>
              </w:rPr>
            </w:pPr>
            <w:bookmarkStart w:id="4" w:name="p62"/>
            <w:bookmarkEnd w:id="4"/>
            <w:r w:rsidRPr="00573D04">
              <w:rPr>
                <w:rFonts w:ascii="Times New Roman" w:hAnsi="Times New Roman"/>
                <w:sz w:val="24"/>
                <w:szCs w:val="24"/>
              </w:rPr>
              <w:t>Sabiedriskā apspriešana</w:t>
            </w:r>
          </w:p>
        </w:tc>
      </w:tr>
      <w:tr w:rsidR="00B56BE1" w:rsidRPr="00525A10" w:rsidTr="00D644FB">
        <w:trPr>
          <w:trHeight w:val="476"/>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3.</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Sabiedrības līdzdalības rezultāti</w:t>
            </w:r>
          </w:p>
        </w:tc>
        <w:tc>
          <w:tcPr>
            <w:tcW w:w="6039" w:type="dxa"/>
          </w:tcPr>
          <w:p w:rsidR="006F5F9F" w:rsidRPr="005D61B7" w:rsidRDefault="005D61B7" w:rsidP="00F649D9">
            <w:pPr>
              <w:shd w:val="clear" w:color="auto" w:fill="FFFFFF"/>
              <w:spacing w:after="0" w:line="240" w:lineRule="auto"/>
              <w:jc w:val="both"/>
              <w:rPr>
                <w:rFonts w:ascii="Times New Roman" w:hAnsi="Times New Roman"/>
                <w:sz w:val="24"/>
                <w:szCs w:val="24"/>
                <w:highlight w:val="yellow"/>
              </w:rPr>
            </w:pPr>
            <w:r w:rsidRPr="005D61B7">
              <w:rPr>
                <w:rFonts w:ascii="Times New Roman" w:hAnsi="Times New Roman"/>
                <w:iCs/>
                <w:sz w:val="24"/>
                <w:szCs w:val="24"/>
              </w:rPr>
              <w:t>Par tīmekļa vietnē www.zm.gov.lv ievietoto noteikumu projektu iebildumi un priekšlikumi no sabiedrības netika saņemti.</w:t>
            </w:r>
          </w:p>
        </w:tc>
      </w:tr>
      <w:tr w:rsidR="00B56BE1" w:rsidRPr="00525A10" w:rsidTr="00D644FB">
        <w:trPr>
          <w:trHeight w:val="476"/>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4.</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Cita informācija</w:t>
            </w:r>
          </w:p>
        </w:tc>
        <w:tc>
          <w:tcPr>
            <w:tcW w:w="6039" w:type="dxa"/>
          </w:tcPr>
          <w:p w:rsidR="006F5F9F" w:rsidRPr="00525A10" w:rsidRDefault="006F5F9F" w:rsidP="008B5311">
            <w:pPr>
              <w:spacing w:after="0" w:line="240" w:lineRule="auto"/>
              <w:ind w:left="169" w:right="57"/>
              <w:jc w:val="both"/>
              <w:rPr>
                <w:rFonts w:ascii="Times New Roman" w:hAnsi="Times New Roman"/>
                <w:sz w:val="24"/>
                <w:szCs w:val="24"/>
              </w:rPr>
            </w:pPr>
            <w:r w:rsidRPr="00525A10">
              <w:rPr>
                <w:rFonts w:ascii="Times New Roman" w:hAnsi="Times New Roman"/>
                <w:sz w:val="24"/>
                <w:szCs w:val="24"/>
              </w:rPr>
              <w:t>Nav.</w:t>
            </w:r>
          </w:p>
        </w:tc>
      </w:tr>
    </w:tbl>
    <w:p w:rsidR="006F5F9F" w:rsidRPr="00525A10" w:rsidRDefault="006F5F9F" w:rsidP="006F5F9F">
      <w:pPr>
        <w:spacing w:after="0" w:line="240" w:lineRule="auto"/>
        <w:rPr>
          <w:rFonts w:ascii="Times New Roman" w:hAnsi="Times New Roman"/>
          <w:sz w:val="24"/>
          <w:szCs w:val="24"/>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615"/>
        <w:gridCol w:w="5322"/>
      </w:tblGrid>
      <w:tr w:rsidR="00B56BE1" w:rsidRPr="00525A10" w:rsidTr="00D644FB">
        <w:trPr>
          <w:trHeight w:val="381"/>
          <w:jc w:val="center"/>
        </w:trPr>
        <w:tc>
          <w:tcPr>
            <w:tcW w:w="9362" w:type="dxa"/>
            <w:gridSpan w:val="3"/>
            <w:vAlign w:val="center"/>
          </w:tcPr>
          <w:p w:rsidR="006F5F9F" w:rsidRPr="00525A10" w:rsidRDefault="006F5F9F" w:rsidP="008B5311">
            <w:pPr>
              <w:pStyle w:val="naisnod"/>
              <w:spacing w:before="0" w:beforeAutospacing="0" w:after="0" w:afterAutospacing="0"/>
              <w:ind w:left="57" w:right="57"/>
              <w:jc w:val="center"/>
            </w:pPr>
            <w:r w:rsidRPr="00525A10">
              <w:rPr>
                <w:b/>
              </w:rPr>
              <w:t>VII. Tiesību akta projekta izpildes nodrošināšana un tās ietekme uz institūcijām</w:t>
            </w:r>
          </w:p>
        </w:tc>
      </w:tr>
      <w:tr w:rsidR="00B56BE1" w:rsidRPr="00525A10" w:rsidTr="00D644FB">
        <w:trPr>
          <w:trHeight w:val="427"/>
          <w:jc w:val="center"/>
        </w:trPr>
        <w:tc>
          <w:tcPr>
            <w:tcW w:w="425" w:type="dxa"/>
          </w:tcPr>
          <w:p w:rsidR="006F5F9F" w:rsidRPr="00525A10" w:rsidRDefault="006F5F9F" w:rsidP="008B5311">
            <w:pPr>
              <w:pStyle w:val="naisnod"/>
              <w:spacing w:before="0" w:beforeAutospacing="0" w:after="0" w:afterAutospacing="0"/>
              <w:ind w:left="57" w:right="57"/>
              <w:jc w:val="both"/>
            </w:pPr>
            <w:r w:rsidRPr="00525A10">
              <w:t>1.</w:t>
            </w:r>
          </w:p>
        </w:tc>
        <w:tc>
          <w:tcPr>
            <w:tcW w:w="3615" w:type="dxa"/>
          </w:tcPr>
          <w:p w:rsidR="006F5F9F" w:rsidRPr="00525A10" w:rsidRDefault="006F5F9F" w:rsidP="008B5311">
            <w:pPr>
              <w:pStyle w:val="naisf"/>
              <w:spacing w:before="0" w:beforeAutospacing="0" w:after="0" w:afterAutospacing="0"/>
              <w:ind w:left="57" w:right="57"/>
            </w:pPr>
            <w:r w:rsidRPr="00525A10">
              <w:t>Projekta izpildē iesaistītās institūcijas</w:t>
            </w:r>
          </w:p>
        </w:tc>
        <w:tc>
          <w:tcPr>
            <w:tcW w:w="5322" w:type="dxa"/>
          </w:tcPr>
          <w:p w:rsidR="006F5F9F" w:rsidRPr="00525A10" w:rsidRDefault="006F5F9F">
            <w:pPr>
              <w:pStyle w:val="naisnod"/>
              <w:ind w:left="57" w:right="57" w:hanging="57"/>
            </w:pPr>
            <w:bookmarkStart w:id="5" w:name="p66"/>
            <w:bookmarkStart w:id="6" w:name="p67"/>
            <w:bookmarkStart w:id="7" w:name="p68"/>
            <w:bookmarkStart w:id="8" w:name="p69"/>
            <w:bookmarkEnd w:id="5"/>
            <w:bookmarkEnd w:id="6"/>
            <w:bookmarkEnd w:id="7"/>
            <w:bookmarkEnd w:id="8"/>
            <w:r w:rsidRPr="00525A10">
              <w:rPr>
                <w:iCs/>
              </w:rPr>
              <w:t xml:space="preserve">Noteikumu projekta izpildi nodrošinās </w:t>
            </w:r>
            <w:r w:rsidR="00AD3E4B" w:rsidRPr="00525A10">
              <w:rPr>
                <w:iCs/>
              </w:rPr>
              <w:t>Valsts vides dienests</w:t>
            </w:r>
            <w:r w:rsidR="00D43880">
              <w:rPr>
                <w:iCs/>
              </w:rPr>
              <w:t xml:space="preserve"> un </w:t>
            </w:r>
            <w:r w:rsidR="00D43880">
              <w:t>institūt</w:t>
            </w:r>
            <w:r w:rsidR="0009549E">
              <w:t>s</w:t>
            </w:r>
            <w:r w:rsidR="00D43880">
              <w:t xml:space="preserve"> </w:t>
            </w:r>
            <w:r w:rsidR="001467A9">
              <w:t>“</w:t>
            </w:r>
            <w:r w:rsidR="00D43880" w:rsidRPr="00525A10">
              <w:t>BIOR</w:t>
            </w:r>
            <w:r w:rsidR="001467A9">
              <w:t>”</w:t>
            </w:r>
            <w:r w:rsidR="00AD3E4B" w:rsidRPr="00525A10">
              <w:rPr>
                <w:iCs/>
              </w:rPr>
              <w:t>.</w:t>
            </w:r>
          </w:p>
        </w:tc>
      </w:tr>
      <w:tr w:rsidR="00B56BE1" w:rsidRPr="00525A10" w:rsidTr="00D644FB">
        <w:trPr>
          <w:trHeight w:val="463"/>
          <w:jc w:val="center"/>
        </w:trPr>
        <w:tc>
          <w:tcPr>
            <w:tcW w:w="425" w:type="dxa"/>
          </w:tcPr>
          <w:p w:rsidR="006F5F9F" w:rsidRPr="00525A10" w:rsidRDefault="006F5F9F" w:rsidP="00D43880">
            <w:pPr>
              <w:pStyle w:val="naisnod"/>
              <w:spacing w:before="0" w:beforeAutospacing="0" w:after="0" w:afterAutospacing="0"/>
              <w:ind w:left="57" w:right="57"/>
              <w:jc w:val="both"/>
            </w:pPr>
            <w:r w:rsidRPr="00525A10">
              <w:t>2.</w:t>
            </w:r>
          </w:p>
        </w:tc>
        <w:tc>
          <w:tcPr>
            <w:tcW w:w="3615" w:type="dxa"/>
          </w:tcPr>
          <w:p w:rsidR="006F5F9F" w:rsidRPr="00525A10" w:rsidRDefault="006F5F9F" w:rsidP="00D43880">
            <w:pPr>
              <w:pStyle w:val="naisf"/>
              <w:spacing w:before="0" w:beforeAutospacing="0" w:after="0" w:afterAutospacing="0"/>
              <w:ind w:left="57" w:right="57"/>
            </w:pPr>
            <w:r w:rsidRPr="00525A10">
              <w:t>Projekta izpildes ietekme uz pār</w:t>
            </w:r>
            <w:r w:rsidRPr="00525A10">
              <w:softHyphen/>
              <w:t>valdes funkcijām un institucionālo struktūru.</w:t>
            </w:r>
          </w:p>
          <w:p w:rsidR="006F5F9F" w:rsidRPr="00525A10" w:rsidRDefault="006F5F9F" w:rsidP="00D43880">
            <w:pPr>
              <w:pStyle w:val="naisf"/>
              <w:spacing w:before="0" w:beforeAutospacing="0" w:after="0" w:afterAutospacing="0"/>
              <w:ind w:left="57" w:right="57"/>
            </w:pPr>
            <w:r w:rsidRPr="00525A10">
              <w:t>Jaunu institūciju izveide, esošu institūciju likvidācija vai reorga</w:t>
            </w:r>
            <w:r w:rsidRPr="00525A10">
              <w:softHyphen/>
              <w:t>nizācija, to ietekme uz institūcijas cilvēkresursiem.</w:t>
            </w:r>
          </w:p>
        </w:tc>
        <w:tc>
          <w:tcPr>
            <w:tcW w:w="5322" w:type="dxa"/>
          </w:tcPr>
          <w:p w:rsidR="006F5F9F" w:rsidRPr="00525A10" w:rsidRDefault="006F5F9F" w:rsidP="008B5311">
            <w:pPr>
              <w:pStyle w:val="naisnod"/>
              <w:spacing w:before="0" w:after="0"/>
              <w:ind w:left="57" w:right="57" w:hanging="57"/>
            </w:pPr>
            <w:r w:rsidRPr="00525A10">
              <w:t>Projekts šo jomu neskar.</w:t>
            </w:r>
          </w:p>
        </w:tc>
      </w:tr>
      <w:tr w:rsidR="00634A24" w:rsidRPr="00634A24" w:rsidTr="00D644FB">
        <w:trPr>
          <w:trHeight w:val="402"/>
          <w:jc w:val="center"/>
        </w:trPr>
        <w:tc>
          <w:tcPr>
            <w:tcW w:w="425"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pStyle w:val="naisnod"/>
              <w:spacing w:before="0" w:beforeAutospacing="0" w:after="0" w:afterAutospacing="0"/>
              <w:ind w:left="57" w:right="57"/>
              <w:jc w:val="both"/>
            </w:pPr>
            <w:r w:rsidRPr="00634A24">
              <w:t>3.</w:t>
            </w:r>
          </w:p>
        </w:tc>
        <w:tc>
          <w:tcPr>
            <w:tcW w:w="3615"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pStyle w:val="naisf"/>
              <w:spacing w:before="0" w:beforeAutospacing="0" w:after="0" w:afterAutospacing="0"/>
              <w:ind w:left="57" w:right="57"/>
            </w:pPr>
            <w:r w:rsidRPr="00634A24">
              <w:t>Cita informācija</w:t>
            </w:r>
          </w:p>
        </w:tc>
        <w:tc>
          <w:tcPr>
            <w:tcW w:w="5322"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spacing w:after="0" w:line="240" w:lineRule="auto"/>
              <w:ind w:left="57" w:right="57"/>
              <w:jc w:val="both"/>
              <w:rPr>
                <w:rFonts w:ascii="Times New Roman" w:hAnsi="Times New Roman"/>
                <w:sz w:val="24"/>
                <w:szCs w:val="24"/>
              </w:rPr>
            </w:pPr>
            <w:r w:rsidRPr="00634A24">
              <w:rPr>
                <w:rFonts w:ascii="Times New Roman" w:hAnsi="Times New Roman"/>
                <w:sz w:val="24"/>
                <w:szCs w:val="24"/>
              </w:rPr>
              <w:t>Nav.</w:t>
            </w:r>
          </w:p>
        </w:tc>
      </w:tr>
    </w:tbl>
    <w:p w:rsidR="00B45C8D" w:rsidRPr="00634A24" w:rsidRDefault="000E1C40" w:rsidP="000E1C40">
      <w:pPr>
        <w:spacing w:after="0" w:line="240" w:lineRule="auto"/>
        <w:rPr>
          <w:rFonts w:ascii="Times New Roman" w:hAnsi="Times New Roman"/>
          <w:i/>
          <w:iCs/>
          <w:sz w:val="24"/>
          <w:szCs w:val="28"/>
          <w:lang w:eastAsia="lv-LV"/>
        </w:rPr>
      </w:pPr>
      <w:r w:rsidRPr="00634A24">
        <w:rPr>
          <w:rFonts w:ascii="Times New Roman" w:hAnsi="Times New Roman"/>
          <w:i/>
          <w:iCs/>
          <w:sz w:val="24"/>
          <w:szCs w:val="28"/>
          <w:lang w:eastAsia="lv-LV"/>
        </w:rPr>
        <w:t> </w:t>
      </w:r>
    </w:p>
    <w:p w:rsidR="004A07AB" w:rsidRPr="00634A24" w:rsidRDefault="004A07AB" w:rsidP="00DE23DB">
      <w:pPr>
        <w:spacing w:after="0" w:line="240" w:lineRule="auto"/>
        <w:ind w:firstLine="720"/>
        <w:rPr>
          <w:rFonts w:ascii="Times New Roman" w:hAnsi="Times New Roman"/>
          <w:i/>
          <w:sz w:val="24"/>
          <w:szCs w:val="28"/>
        </w:rPr>
      </w:pPr>
    </w:p>
    <w:p w:rsidR="00D05448" w:rsidRDefault="00D05448" w:rsidP="00DE23DB">
      <w:pPr>
        <w:spacing w:after="0" w:line="240" w:lineRule="auto"/>
        <w:ind w:firstLine="720"/>
        <w:rPr>
          <w:rFonts w:ascii="Times New Roman" w:hAnsi="Times New Roman"/>
          <w:sz w:val="28"/>
          <w:szCs w:val="28"/>
        </w:rPr>
      </w:pPr>
      <w:r w:rsidRPr="00634A24">
        <w:rPr>
          <w:rFonts w:ascii="Times New Roman" w:hAnsi="Times New Roman"/>
          <w:sz w:val="28"/>
          <w:szCs w:val="28"/>
        </w:rPr>
        <w:t>Zemkopības ministr</w:t>
      </w:r>
      <w:r w:rsidR="00F81338" w:rsidRPr="00634A24">
        <w:rPr>
          <w:rFonts w:ascii="Times New Roman" w:hAnsi="Times New Roman"/>
          <w:sz w:val="28"/>
          <w:szCs w:val="28"/>
        </w:rPr>
        <w:t>s</w:t>
      </w:r>
      <w:r w:rsidRPr="00634A24">
        <w:rPr>
          <w:rFonts w:ascii="Times New Roman" w:hAnsi="Times New Roman"/>
          <w:sz w:val="28"/>
          <w:szCs w:val="28"/>
        </w:rPr>
        <w:tab/>
      </w:r>
      <w:r w:rsidRPr="00634A24">
        <w:rPr>
          <w:rFonts w:ascii="Times New Roman" w:hAnsi="Times New Roman"/>
          <w:sz w:val="28"/>
          <w:szCs w:val="28"/>
        </w:rPr>
        <w:tab/>
      </w:r>
      <w:r w:rsidRPr="00634A24">
        <w:rPr>
          <w:rFonts w:ascii="Times New Roman" w:hAnsi="Times New Roman"/>
          <w:sz w:val="28"/>
          <w:szCs w:val="28"/>
        </w:rPr>
        <w:tab/>
      </w:r>
      <w:r w:rsidR="002217DF" w:rsidRPr="00634A24">
        <w:rPr>
          <w:rFonts w:ascii="Times New Roman" w:hAnsi="Times New Roman"/>
          <w:sz w:val="28"/>
          <w:szCs w:val="28"/>
        </w:rPr>
        <w:tab/>
      </w:r>
      <w:r w:rsidR="002217DF" w:rsidRPr="00634A24">
        <w:rPr>
          <w:rFonts w:ascii="Times New Roman" w:hAnsi="Times New Roman"/>
          <w:sz w:val="28"/>
          <w:szCs w:val="28"/>
        </w:rPr>
        <w:tab/>
      </w:r>
      <w:bookmarkStart w:id="9" w:name="_GoBack"/>
      <w:bookmarkEnd w:id="9"/>
      <w:r w:rsidRPr="00634A24">
        <w:rPr>
          <w:rFonts w:ascii="Times New Roman" w:hAnsi="Times New Roman"/>
          <w:sz w:val="28"/>
          <w:szCs w:val="28"/>
        </w:rPr>
        <w:tab/>
      </w:r>
      <w:r w:rsidR="00F81338" w:rsidRPr="00634A24">
        <w:rPr>
          <w:rFonts w:ascii="Times New Roman" w:hAnsi="Times New Roman"/>
          <w:sz w:val="28"/>
          <w:szCs w:val="28"/>
        </w:rPr>
        <w:t>J.</w:t>
      </w:r>
      <w:r w:rsidR="00214D01">
        <w:rPr>
          <w:rFonts w:ascii="Times New Roman" w:hAnsi="Times New Roman"/>
          <w:sz w:val="28"/>
          <w:szCs w:val="28"/>
        </w:rPr>
        <w:t xml:space="preserve"> </w:t>
      </w:r>
      <w:r w:rsidR="00F81338" w:rsidRPr="00634A24">
        <w:rPr>
          <w:rFonts w:ascii="Times New Roman" w:hAnsi="Times New Roman"/>
          <w:sz w:val="28"/>
          <w:szCs w:val="28"/>
        </w:rPr>
        <w:t>Dūklavs</w:t>
      </w:r>
    </w:p>
    <w:p w:rsidR="00C82635" w:rsidRDefault="00C82635" w:rsidP="00DE23DB">
      <w:pPr>
        <w:spacing w:after="0" w:line="240" w:lineRule="auto"/>
        <w:ind w:firstLine="720"/>
        <w:rPr>
          <w:rFonts w:ascii="Times New Roman" w:hAnsi="Times New Roman"/>
          <w:sz w:val="28"/>
          <w:szCs w:val="28"/>
        </w:rPr>
      </w:pPr>
    </w:p>
    <w:p w:rsidR="0009549E" w:rsidRPr="00DE23DB" w:rsidRDefault="0009549E" w:rsidP="00DE23DB">
      <w:pPr>
        <w:spacing w:after="0" w:line="240" w:lineRule="auto"/>
        <w:ind w:firstLine="720"/>
        <w:rPr>
          <w:rFonts w:ascii="Times New Roman" w:hAnsi="Times New Roman"/>
          <w:sz w:val="28"/>
          <w:szCs w:val="20"/>
        </w:rPr>
      </w:pPr>
    </w:p>
    <w:p w:rsidR="00DE23DB" w:rsidRPr="00DE23DB" w:rsidRDefault="00DE23DB" w:rsidP="00DE23DB">
      <w:pPr>
        <w:spacing w:after="0" w:line="240" w:lineRule="auto"/>
        <w:ind w:firstLine="720"/>
        <w:rPr>
          <w:rFonts w:ascii="Times New Roman" w:hAnsi="Times New Roman"/>
          <w:sz w:val="28"/>
          <w:szCs w:val="20"/>
        </w:rPr>
      </w:pPr>
      <w:r w:rsidRPr="00DE23DB">
        <w:rPr>
          <w:rFonts w:ascii="Times New Roman" w:hAnsi="Times New Roman"/>
          <w:sz w:val="28"/>
          <w:szCs w:val="20"/>
        </w:rPr>
        <w:t>Zemkopības ministrijas valsts sekretāra p.i.</w:t>
      </w:r>
      <w:r w:rsidRPr="00DE23DB">
        <w:rPr>
          <w:rFonts w:ascii="Times New Roman" w:hAnsi="Times New Roman"/>
          <w:sz w:val="28"/>
          <w:szCs w:val="20"/>
        </w:rPr>
        <w:tab/>
      </w:r>
      <w:r w:rsidRPr="00DE23DB">
        <w:rPr>
          <w:rFonts w:ascii="Times New Roman" w:hAnsi="Times New Roman"/>
          <w:sz w:val="28"/>
          <w:szCs w:val="20"/>
        </w:rPr>
        <w:tab/>
      </w:r>
      <w:r w:rsidRPr="00DE23DB">
        <w:rPr>
          <w:rFonts w:ascii="Times New Roman" w:hAnsi="Times New Roman"/>
          <w:sz w:val="28"/>
          <w:szCs w:val="20"/>
        </w:rPr>
        <w:tab/>
        <w:t>J. Šnore</w:t>
      </w:r>
    </w:p>
    <w:p w:rsidR="0009549E" w:rsidRDefault="0009549E" w:rsidP="00AD3E4B">
      <w:pPr>
        <w:spacing w:after="0"/>
        <w:rPr>
          <w:rFonts w:ascii="Times New Roman" w:hAnsi="Times New Roman"/>
          <w:sz w:val="20"/>
          <w:szCs w:val="20"/>
        </w:rPr>
      </w:pPr>
    </w:p>
    <w:p w:rsidR="00DE23DB" w:rsidRDefault="00DE23DB" w:rsidP="00AD3E4B">
      <w:pPr>
        <w:spacing w:after="0"/>
        <w:rPr>
          <w:rFonts w:ascii="Times New Roman" w:hAnsi="Times New Roman"/>
          <w:sz w:val="20"/>
          <w:szCs w:val="20"/>
        </w:rPr>
      </w:pPr>
    </w:p>
    <w:p w:rsidR="00DE23DB" w:rsidRDefault="00DE23DB" w:rsidP="00AD3E4B">
      <w:pPr>
        <w:spacing w:after="0"/>
        <w:rPr>
          <w:rFonts w:ascii="Times New Roman" w:hAnsi="Times New Roman"/>
          <w:sz w:val="20"/>
          <w:szCs w:val="20"/>
        </w:rPr>
      </w:pPr>
    </w:p>
    <w:p w:rsidR="00214D01" w:rsidRPr="00DE23DB" w:rsidRDefault="000F6BB1" w:rsidP="00573D04">
      <w:pPr>
        <w:spacing w:after="0"/>
        <w:rPr>
          <w:rFonts w:ascii="Times New Roman" w:hAnsi="Times New Roman"/>
          <w:sz w:val="24"/>
          <w:szCs w:val="20"/>
        </w:rPr>
      </w:pPr>
      <w:r w:rsidRPr="00DE23DB">
        <w:rPr>
          <w:rFonts w:ascii="Times New Roman" w:hAnsi="Times New Roman"/>
          <w:sz w:val="24"/>
          <w:szCs w:val="20"/>
        </w:rPr>
        <w:t>Adamenko</w:t>
      </w:r>
      <w:r w:rsidR="00214D01" w:rsidRPr="00DE23DB">
        <w:rPr>
          <w:rFonts w:ascii="Times New Roman" w:hAnsi="Times New Roman"/>
          <w:sz w:val="24"/>
          <w:szCs w:val="20"/>
        </w:rPr>
        <w:t xml:space="preserve"> </w:t>
      </w:r>
      <w:r w:rsidR="00AD3E4B" w:rsidRPr="00DE23DB">
        <w:rPr>
          <w:rFonts w:ascii="Times New Roman" w:hAnsi="Times New Roman"/>
          <w:sz w:val="24"/>
          <w:szCs w:val="20"/>
        </w:rPr>
        <w:t>670</w:t>
      </w:r>
      <w:r w:rsidRPr="00DE23DB">
        <w:rPr>
          <w:rFonts w:ascii="Times New Roman" w:hAnsi="Times New Roman"/>
          <w:sz w:val="24"/>
          <w:szCs w:val="20"/>
        </w:rPr>
        <w:t>95042</w:t>
      </w:r>
    </w:p>
    <w:p w:rsidR="00D05448" w:rsidRPr="00DE23DB" w:rsidRDefault="000F6BB1" w:rsidP="00AD3E4B">
      <w:pPr>
        <w:spacing w:after="0"/>
        <w:rPr>
          <w:rFonts w:ascii="Times New Roman" w:hAnsi="Times New Roman"/>
          <w:sz w:val="24"/>
          <w:szCs w:val="20"/>
        </w:rPr>
      </w:pPr>
      <w:r w:rsidRPr="00DE23DB">
        <w:rPr>
          <w:rFonts w:ascii="Times New Roman" w:hAnsi="Times New Roman"/>
          <w:sz w:val="24"/>
          <w:szCs w:val="20"/>
        </w:rPr>
        <w:t>olga.adamenko</w:t>
      </w:r>
      <w:r w:rsidR="00AD3E4B" w:rsidRPr="00DE23DB">
        <w:rPr>
          <w:rFonts w:ascii="Times New Roman" w:hAnsi="Times New Roman"/>
          <w:sz w:val="24"/>
          <w:szCs w:val="20"/>
        </w:rPr>
        <w:t>@zm.gov.lv</w:t>
      </w:r>
    </w:p>
    <w:sectPr w:rsidR="00D05448" w:rsidRPr="00DE23DB" w:rsidSect="000E2990">
      <w:headerReference w:type="default" r:id="rId13"/>
      <w:footerReference w:type="default" r:id="rId14"/>
      <w:footerReference w:type="first" r:id="rId1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0B" w:rsidRDefault="0078430B" w:rsidP="000D6F10">
      <w:pPr>
        <w:spacing w:after="0" w:line="240" w:lineRule="auto"/>
      </w:pPr>
      <w:r>
        <w:separator/>
      </w:r>
    </w:p>
  </w:endnote>
  <w:endnote w:type="continuationSeparator" w:id="0">
    <w:p w:rsidR="0078430B" w:rsidRDefault="0078430B"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Pr="00387AF1" w:rsidRDefault="00DE23DB" w:rsidP="00387AF1">
    <w:pPr>
      <w:pStyle w:val="Kjene"/>
    </w:pPr>
    <w:r w:rsidRPr="00DE23DB">
      <w:rPr>
        <w:rFonts w:ascii="Times New Roman" w:hAnsi="Times New Roman"/>
        <w:lang w:val="lv-LV"/>
      </w:rPr>
      <w:t>ZManot_060717_zvejnot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Pr="007D2F24" w:rsidRDefault="00DE23DB" w:rsidP="007D2F24">
    <w:pPr>
      <w:pStyle w:val="Kjene"/>
    </w:pPr>
    <w:r w:rsidRPr="00DE23DB">
      <w:rPr>
        <w:rFonts w:ascii="Times New Roman" w:hAnsi="Times New Roman"/>
        <w:lang w:val="lv-LV"/>
      </w:rPr>
      <w:t>ZManot_060717_zvejnot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0B" w:rsidRDefault="0078430B" w:rsidP="000D6F10">
      <w:pPr>
        <w:spacing w:after="0" w:line="240" w:lineRule="auto"/>
      </w:pPr>
      <w:r>
        <w:separator/>
      </w:r>
    </w:p>
  </w:footnote>
  <w:footnote w:type="continuationSeparator" w:id="0">
    <w:p w:rsidR="0078430B" w:rsidRDefault="0078430B"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Default="00455FF3" w:rsidP="00DE23DB">
    <w:pPr>
      <w:pStyle w:val="Galvene"/>
      <w:jc w:val="center"/>
    </w:pPr>
    <w:r>
      <w:fldChar w:fldCharType="begin"/>
    </w:r>
    <w:r>
      <w:instrText xml:space="preserve"> PAGE   \* MERGEFORMAT </w:instrText>
    </w:r>
    <w:r>
      <w:fldChar w:fldCharType="separate"/>
    </w:r>
    <w:r w:rsidR="00DE23DB">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50"/>
    <w:multiLevelType w:val="multilevel"/>
    <w:tmpl w:val="DEDE9A68"/>
    <w:lvl w:ilvl="0">
      <w:start w:val="1"/>
      <w:numFmt w:val="decimal"/>
      <w:lvlText w:val="%1."/>
      <w:lvlJc w:val="left"/>
      <w:pPr>
        <w:ind w:left="720" w:hanging="360"/>
      </w:pPr>
      <w:rPr>
        <w:rFonts w:cs="EUAlbertina" w:hint="default"/>
      </w:rPr>
    </w:lvl>
    <w:lvl w:ilvl="1">
      <w:start w:val="1"/>
      <w:numFmt w:val="decimal"/>
      <w:isLgl/>
      <w:lvlText w:val="%1.%2."/>
      <w:lvlJc w:val="left"/>
      <w:pPr>
        <w:ind w:left="720" w:hanging="360"/>
      </w:pPr>
      <w:rPr>
        <w:rFonts w:cs="EUAlbertina" w:hint="default"/>
      </w:rPr>
    </w:lvl>
    <w:lvl w:ilvl="2">
      <w:start w:val="1"/>
      <w:numFmt w:val="decimal"/>
      <w:isLgl/>
      <w:lvlText w:val="%1.%2.%3."/>
      <w:lvlJc w:val="left"/>
      <w:pPr>
        <w:ind w:left="1080" w:hanging="720"/>
      </w:pPr>
      <w:rPr>
        <w:rFonts w:cs="EUAlbertina" w:hint="default"/>
      </w:rPr>
    </w:lvl>
    <w:lvl w:ilvl="3">
      <w:start w:val="1"/>
      <w:numFmt w:val="decimal"/>
      <w:isLgl/>
      <w:lvlText w:val="%1.%2.%3.%4."/>
      <w:lvlJc w:val="left"/>
      <w:pPr>
        <w:ind w:left="1080" w:hanging="720"/>
      </w:pPr>
      <w:rPr>
        <w:rFonts w:cs="EUAlbertina" w:hint="default"/>
      </w:rPr>
    </w:lvl>
    <w:lvl w:ilvl="4">
      <w:start w:val="1"/>
      <w:numFmt w:val="decimal"/>
      <w:isLgl/>
      <w:lvlText w:val="%1.%2.%3.%4.%5."/>
      <w:lvlJc w:val="left"/>
      <w:pPr>
        <w:ind w:left="1440" w:hanging="1080"/>
      </w:pPr>
      <w:rPr>
        <w:rFonts w:cs="EUAlbertina" w:hint="default"/>
      </w:rPr>
    </w:lvl>
    <w:lvl w:ilvl="5">
      <w:start w:val="1"/>
      <w:numFmt w:val="decimal"/>
      <w:isLgl/>
      <w:lvlText w:val="%1.%2.%3.%4.%5.%6."/>
      <w:lvlJc w:val="left"/>
      <w:pPr>
        <w:ind w:left="1440" w:hanging="1080"/>
      </w:pPr>
      <w:rPr>
        <w:rFonts w:cs="EUAlbertina" w:hint="default"/>
      </w:rPr>
    </w:lvl>
    <w:lvl w:ilvl="6">
      <w:start w:val="1"/>
      <w:numFmt w:val="decimal"/>
      <w:isLgl/>
      <w:lvlText w:val="%1.%2.%3.%4.%5.%6.%7."/>
      <w:lvlJc w:val="left"/>
      <w:pPr>
        <w:ind w:left="1800" w:hanging="1440"/>
      </w:pPr>
      <w:rPr>
        <w:rFonts w:cs="EUAlbertina" w:hint="default"/>
      </w:rPr>
    </w:lvl>
    <w:lvl w:ilvl="7">
      <w:start w:val="1"/>
      <w:numFmt w:val="decimal"/>
      <w:isLgl/>
      <w:lvlText w:val="%1.%2.%3.%4.%5.%6.%7.%8."/>
      <w:lvlJc w:val="left"/>
      <w:pPr>
        <w:ind w:left="1800" w:hanging="1440"/>
      </w:pPr>
      <w:rPr>
        <w:rFonts w:cs="EUAlbertina" w:hint="default"/>
      </w:rPr>
    </w:lvl>
    <w:lvl w:ilvl="8">
      <w:start w:val="1"/>
      <w:numFmt w:val="decimal"/>
      <w:isLgl/>
      <w:lvlText w:val="%1.%2.%3.%4.%5.%6.%7.%8.%9."/>
      <w:lvlJc w:val="left"/>
      <w:pPr>
        <w:ind w:left="2160" w:hanging="1800"/>
      </w:pPr>
      <w:rPr>
        <w:rFonts w:cs="EUAlbertina" w:hint="default"/>
      </w:rPr>
    </w:lvl>
  </w:abstractNum>
  <w:abstractNum w:abstractNumId="1" w15:restartNumberingAfterBreak="0">
    <w:nsid w:val="06FF0A43"/>
    <w:multiLevelType w:val="hybridMultilevel"/>
    <w:tmpl w:val="9BAEDEBC"/>
    <w:lvl w:ilvl="0" w:tplc="81A2C1E8">
      <w:start w:val="1"/>
      <w:numFmt w:val="decimal"/>
      <w:lvlText w:val="%1."/>
      <w:lvlJc w:val="left"/>
      <w:pPr>
        <w:ind w:left="720" w:hanging="360"/>
      </w:pPr>
      <w:rPr>
        <w:rFonts w:cs="EUAlberti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6739A"/>
    <w:multiLevelType w:val="hybridMultilevel"/>
    <w:tmpl w:val="9E767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4" w15:restartNumberingAfterBreak="0">
    <w:nsid w:val="16DA57EC"/>
    <w:multiLevelType w:val="hybridMultilevel"/>
    <w:tmpl w:val="36FCBB2A"/>
    <w:lvl w:ilvl="0" w:tplc="79A06760">
      <w:start w:val="1"/>
      <w:numFmt w:val="decimal"/>
      <w:lvlText w:val="%1)"/>
      <w:lvlJc w:val="left"/>
      <w:pPr>
        <w:ind w:left="720" w:hanging="360"/>
      </w:pPr>
      <w:rPr>
        <w:rFonts w:cs="EUAlberti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706186"/>
    <w:multiLevelType w:val="hybridMultilevel"/>
    <w:tmpl w:val="E9FABA62"/>
    <w:lvl w:ilvl="0" w:tplc="DEE82432">
      <w:start w:val="3"/>
      <w:numFmt w:val="decimal"/>
      <w:lvlText w:val="%1)"/>
      <w:lvlJc w:val="left"/>
      <w:pPr>
        <w:ind w:left="720" w:hanging="360"/>
      </w:pPr>
      <w:rPr>
        <w:rFonts w:ascii="Calibri" w:hAnsi="Calibri"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3B4255"/>
    <w:multiLevelType w:val="hybridMultilevel"/>
    <w:tmpl w:val="752A6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64E3B4F"/>
    <w:multiLevelType w:val="hybridMultilevel"/>
    <w:tmpl w:val="AD0C3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7B7192"/>
    <w:multiLevelType w:val="hybridMultilevel"/>
    <w:tmpl w:val="14AED724"/>
    <w:lvl w:ilvl="0" w:tplc="82DCBA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F59F7"/>
    <w:multiLevelType w:val="hybridMultilevel"/>
    <w:tmpl w:val="4F4A25FC"/>
    <w:lvl w:ilvl="0" w:tplc="6B981A6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5F569A"/>
    <w:multiLevelType w:val="hybridMultilevel"/>
    <w:tmpl w:val="C57CC372"/>
    <w:lvl w:ilvl="0" w:tplc="E2C8B4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15:restartNumberingAfterBreak="0">
    <w:nsid w:val="73C9363A"/>
    <w:multiLevelType w:val="hybridMultilevel"/>
    <w:tmpl w:val="547C9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047061"/>
    <w:multiLevelType w:val="hybridMultilevel"/>
    <w:tmpl w:val="395AB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3"/>
  </w:num>
  <w:num w:numId="2">
    <w:abstractNumId w:val="1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7"/>
  </w:num>
  <w:num w:numId="9">
    <w:abstractNumId w:val="2"/>
  </w:num>
  <w:num w:numId="10">
    <w:abstractNumId w:val="17"/>
  </w:num>
  <w:num w:numId="11">
    <w:abstractNumId w:val="11"/>
  </w:num>
  <w:num w:numId="12">
    <w:abstractNumId w:val="6"/>
  </w:num>
  <w:num w:numId="13">
    <w:abstractNumId w:val="16"/>
  </w:num>
  <w:num w:numId="14">
    <w:abstractNumId w:val="5"/>
  </w:num>
  <w:num w:numId="15">
    <w:abstractNumId w:val="10"/>
  </w:num>
  <w:num w:numId="16">
    <w:abstractNumId w:val="1"/>
  </w:num>
  <w:num w:numId="17">
    <w:abstractNumId w:val="4"/>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1901"/>
    <w:rsid w:val="0000275A"/>
    <w:rsid w:val="0000330C"/>
    <w:rsid w:val="000043CD"/>
    <w:rsid w:val="00005A4A"/>
    <w:rsid w:val="00007A64"/>
    <w:rsid w:val="00007E6E"/>
    <w:rsid w:val="000111DB"/>
    <w:rsid w:val="000121ED"/>
    <w:rsid w:val="00016696"/>
    <w:rsid w:val="00020310"/>
    <w:rsid w:val="0002194E"/>
    <w:rsid w:val="00023854"/>
    <w:rsid w:val="0003026F"/>
    <w:rsid w:val="00030E56"/>
    <w:rsid w:val="0003198F"/>
    <w:rsid w:val="00041F4D"/>
    <w:rsid w:val="00050DEA"/>
    <w:rsid w:val="0005451A"/>
    <w:rsid w:val="00054DB4"/>
    <w:rsid w:val="00060F03"/>
    <w:rsid w:val="00063338"/>
    <w:rsid w:val="00066386"/>
    <w:rsid w:val="000711A0"/>
    <w:rsid w:val="000748C0"/>
    <w:rsid w:val="000761D3"/>
    <w:rsid w:val="00077FA6"/>
    <w:rsid w:val="00080D1E"/>
    <w:rsid w:val="00084A46"/>
    <w:rsid w:val="00084BF1"/>
    <w:rsid w:val="00085B94"/>
    <w:rsid w:val="00086F3F"/>
    <w:rsid w:val="00091865"/>
    <w:rsid w:val="00091D8A"/>
    <w:rsid w:val="00091FEA"/>
    <w:rsid w:val="000934CA"/>
    <w:rsid w:val="000936B6"/>
    <w:rsid w:val="000941A2"/>
    <w:rsid w:val="00094BA9"/>
    <w:rsid w:val="0009549E"/>
    <w:rsid w:val="00096B6F"/>
    <w:rsid w:val="00096C32"/>
    <w:rsid w:val="000A010B"/>
    <w:rsid w:val="000A1385"/>
    <w:rsid w:val="000A1D66"/>
    <w:rsid w:val="000A42BA"/>
    <w:rsid w:val="000B0ACF"/>
    <w:rsid w:val="000B494B"/>
    <w:rsid w:val="000B61EF"/>
    <w:rsid w:val="000B717E"/>
    <w:rsid w:val="000C163F"/>
    <w:rsid w:val="000C3925"/>
    <w:rsid w:val="000C4A47"/>
    <w:rsid w:val="000C531D"/>
    <w:rsid w:val="000C54EC"/>
    <w:rsid w:val="000C6429"/>
    <w:rsid w:val="000C6750"/>
    <w:rsid w:val="000D5B8F"/>
    <w:rsid w:val="000D6F10"/>
    <w:rsid w:val="000D7110"/>
    <w:rsid w:val="000E1C40"/>
    <w:rsid w:val="000E2990"/>
    <w:rsid w:val="000E345B"/>
    <w:rsid w:val="000E527A"/>
    <w:rsid w:val="000F42E8"/>
    <w:rsid w:val="000F4720"/>
    <w:rsid w:val="000F693C"/>
    <w:rsid w:val="000F6BB1"/>
    <w:rsid w:val="000F6CD8"/>
    <w:rsid w:val="000F7BA9"/>
    <w:rsid w:val="00100C7B"/>
    <w:rsid w:val="00101FA8"/>
    <w:rsid w:val="00102227"/>
    <w:rsid w:val="0010413A"/>
    <w:rsid w:val="00105706"/>
    <w:rsid w:val="0010595D"/>
    <w:rsid w:val="001069B2"/>
    <w:rsid w:val="00106D96"/>
    <w:rsid w:val="00112920"/>
    <w:rsid w:val="00113DC8"/>
    <w:rsid w:val="00114237"/>
    <w:rsid w:val="00114A0D"/>
    <w:rsid w:val="00114F71"/>
    <w:rsid w:val="00116002"/>
    <w:rsid w:val="00116120"/>
    <w:rsid w:val="001170B0"/>
    <w:rsid w:val="0011732C"/>
    <w:rsid w:val="001205FA"/>
    <w:rsid w:val="0012274B"/>
    <w:rsid w:val="0012274C"/>
    <w:rsid w:val="00123D78"/>
    <w:rsid w:val="00125E72"/>
    <w:rsid w:val="001266E1"/>
    <w:rsid w:val="00126DC7"/>
    <w:rsid w:val="0012738F"/>
    <w:rsid w:val="00127926"/>
    <w:rsid w:val="001315EB"/>
    <w:rsid w:val="00135F8E"/>
    <w:rsid w:val="001435CF"/>
    <w:rsid w:val="001442EC"/>
    <w:rsid w:val="001451A3"/>
    <w:rsid w:val="00146415"/>
    <w:rsid w:val="001467A9"/>
    <w:rsid w:val="0015004F"/>
    <w:rsid w:val="00152210"/>
    <w:rsid w:val="00154174"/>
    <w:rsid w:val="00155970"/>
    <w:rsid w:val="0015644B"/>
    <w:rsid w:val="00156C2B"/>
    <w:rsid w:val="0015792F"/>
    <w:rsid w:val="00162032"/>
    <w:rsid w:val="0016246E"/>
    <w:rsid w:val="0016293F"/>
    <w:rsid w:val="00163974"/>
    <w:rsid w:val="00167D25"/>
    <w:rsid w:val="00171074"/>
    <w:rsid w:val="00173C2D"/>
    <w:rsid w:val="00175072"/>
    <w:rsid w:val="00175FD8"/>
    <w:rsid w:val="0018360C"/>
    <w:rsid w:val="001842E8"/>
    <w:rsid w:val="00184DD1"/>
    <w:rsid w:val="00185B6A"/>
    <w:rsid w:val="00185C0B"/>
    <w:rsid w:val="001867CB"/>
    <w:rsid w:val="00190EC7"/>
    <w:rsid w:val="001914A5"/>
    <w:rsid w:val="00191ECB"/>
    <w:rsid w:val="0019442B"/>
    <w:rsid w:val="001954AB"/>
    <w:rsid w:val="001A11B1"/>
    <w:rsid w:val="001A2B32"/>
    <w:rsid w:val="001A2D1F"/>
    <w:rsid w:val="001A41BD"/>
    <w:rsid w:val="001A5E28"/>
    <w:rsid w:val="001A696C"/>
    <w:rsid w:val="001A7A79"/>
    <w:rsid w:val="001B0512"/>
    <w:rsid w:val="001B3C81"/>
    <w:rsid w:val="001B4B0B"/>
    <w:rsid w:val="001B7779"/>
    <w:rsid w:val="001C043F"/>
    <w:rsid w:val="001C1397"/>
    <w:rsid w:val="001C35D5"/>
    <w:rsid w:val="001C50BB"/>
    <w:rsid w:val="001C52E7"/>
    <w:rsid w:val="001C5CF6"/>
    <w:rsid w:val="001D03D0"/>
    <w:rsid w:val="001D4C0F"/>
    <w:rsid w:val="001D5355"/>
    <w:rsid w:val="001E3769"/>
    <w:rsid w:val="001E592D"/>
    <w:rsid w:val="001E7795"/>
    <w:rsid w:val="001F19AD"/>
    <w:rsid w:val="001F3074"/>
    <w:rsid w:val="001F6380"/>
    <w:rsid w:val="001F7D0B"/>
    <w:rsid w:val="002034F8"/>
    <w:rsid w:val="00203AD0"/>
    <w:rsid w:val="002041C7"/>
    <w:rsid w:val="00205387"/>
    <w:rsid w:val="0020745B"/>
    <w:rsid w:val="002102EB"/>
    <w:rsid w:val="00210681"/>
    <w:rsid w:val="0021269C"/>
    <w:rsid w:val="00212CC3"/>
    <w:rsid w:val="00214D01"/>
    <w:rsid w:val="00215363"/>
    <w:rsid w:val="00215577"/>
    <w:rsid w:val="002155FC"/>
    <w:rsid w:val="002162E1"/>
    <w:rsid w:val="00216D0D"/>
    <w:rsid w:val="00217678"/>
    <w:rsid w:val="00220A48"/>
    <w:rsid w:val="002217DF"/>
    <w:rsid w:val="002218FB"/>
    <w:rsid w:val="00230D39"/>
    <w:rsid w:val="0023300C"/>
    <w:rsid w:val="00233F11"/>
    <w:rsid w:val="002344D2"/>
    <w:rsid w:val="00235643"/>
    <w:rsid w:val="002368B3"/>
    <w:rsid w:val="00240BA3"/>
    <w:rsid w:val="00243D09"/>
    <w:rsid w:val="00246BB5"/>
    <w:rsid w:val="00250C17"/>
    <w:rsid w:val="00251B0C"/>
    <w:rsid w:val="0025355B"/>
    <w:rsid w:val="0025793F"/>
    <w:rsid w:val="00261EBB"/>
    <w:rsid w:val="002629B4"/>
    <w:rsid w:val="00263FBD"/>
    <w:rsid w:val="00264398"/>
    <w:rsid w:val="00265B11"/>
    <w:rsid w:val="002662E1"/>
    <w:rsid w:val="00272BBB"/>
    <w:rsid w:val="00273560"/>
    <w:rsid w:val="002744F0"/>
    <w:rsid w:val="00274BD8"/>
    <w:rsid w:val="002843CC"/>
    <w:rsid w:val="002855A3"/>
    <w:rsid w:val="00287067"/>
    <w:rsid w:val="0028773B"/>
    <w:rsid w:val="002925B8"/>
    <w:rsid w:val="00294BDC"/>
    <w:rsid w:val="00295420"/>
    <w:rsid w:val="002968BE"/>
    <w:rsid w:val="00296985"/>
    <w:rsid w:val="002A23E8"/>
    <w:rsid w:val="002A7FD5"/>
    <w:rsid w:val="002B0805"/>
    <w:rsid w:val="002B1BC2"/>
    <w:rsid w:val="002B45F2"/>
    <w:rsid w:val="002B585B"/>
    <w:rsid w:val="002B71A5"/>
    <w:rsid w:val="002C27C8"/>
    <w:rsid w:val="002C38D3"/>
    <w:rsid w:val="002C3F5A"/>
    <w:rsid w:val="002C644C"/>
    <w:rsid w:val="002D302A"/>
    <w:rsid w:val="002D30B3"/>
    <w:rsid w:val="002D3716"/>
    <w:rsid w:val="002D424A"/>
    <w:rsid w:val="002D7370"/>
    <w:rsid w:val="002D768D"/>
    <w:rsid w:val="002E1633"/>
    <w:rsid w:val="002E3A5F"/>
    <w:rsid w:val="002E6402"/>
    <w:rsid w:val="002E71B5"/>
    <w:rsid w:val="002E7500"/>
    <w:rsid w:val="002E7E19"/>
    <w:rsid w:val="002E7F09"/>
    <w:rsid w:val="002F0F00"/>
    <w:rsid w:val="002F45CF"/>
    <w:rsid w:val="002F45E9"/>
    <w:rsid w:val="002F686A"/>
    <w:rsid w:val="002F773E"/>
    <w:rsid w:val="00300F75"/>
    <w:rsid w:val="003055B4"/>
    <w:rsid w:val="00307599"/>
    <w:rsid w:val="00310BE0"/>
    <w:rsid w:val="00316466"/>
    <w:rsid w:val="00320887"/>
    <w:rsid w:val="00321CFE"/>
    <w:rsid w:val="00322BA7"/>
    <w:rsid w:val="0032326B"/>
    <w:rsid w:val="00323975"/>
    <w:rsid w:val="0032409E"/>
    <w:rsid w:val="003320C5"/>
    <w:rsid w:val="0033622D"/>
    <w:rsid w:val="00336E76"/>
    <w:rsid w:val="003370AF"/>
    <w:rsid w:val="00340929"/>
    <w:rsid w:val="00341E28"/>
    <w:rsid w:val="00343BE1"/>
    <w:rsid w:val="00343FBF"/>
    <w:rsid w:val="00344A88"/>
    <w:rsid w:val="00345FC0"/>
    <w:rsid w:val="00347F1C"/>
    <w:rsid w:val="0035109D"/>
    <w:rsid w:val="00351238"/>
    <w:rsid w:val="00354B2D"/>
    <w:rsid w:val="003575DD"/>
    <w:rsid w:val="003627EF"/>
    <w:rsid w:val="00365CE3"/>
    <w:rsid w:val="00365EB5"/>
    <w:rsid w:val="00372EBA"/>
    <w:rsid w:val="00377AC2"/>
    <w:rsid w:val="00380A27"/>
    <w:rsid w:val="00384267"/>
    <w:rsid w:val="00384F84"/>
    <w:rsid w:val="003853DD"/>
    <w:rsid w:val="0038681B"/>
    <w:rsid w:val="00387AF1"/>
    <w:rsid w:val="003909C0"/>
    <w:rsid w:val="00390BBE"/>
    <w:rsid w:val="00393791"/>
    <w:rsid w:val="00396268"/>
    <w:rsid w:val="003A086F"/>
    <w:rsid w:val="003A1E94"/>
    <w:rsid w:val="003A2B04"/>
    <w:rsid w:val="003A2EF5"/>
    <w:rsid w:val="003A468E"/>
    <w:rsid w:val="003A4BAB"/>
    <w:rsid w:val="003A51E1"/>
    <w:rsid w:val="003A5831"/>
    <w:rsid w:val="003A789E"/>
    <w:rsid w:val="003B2D84"/>
    <w:rsid w:val="003B33B7"/>
    <w:rsid w:val="003B3F4F"/>
    <w:rsid w:val="003B451F"/>
    <w:rsid w:val="003B5362"/>
    <w:rsid w:val="003B6079"/>
    <w:rsid w:val="003B74AB"/>
    <w:rsid w:val="003C1175"/>
    <w:rsid w:val="003C2805"/>
    <w:rsid w:val="003C2B73"/>
    <w:rsid w:val="003C3E32"/>
    <w:rsid w:val="003C63B5"/>
    <w:rsid w:val="003C6D9C"/>
    <w:rsid w:val="003D07C5"/>
    <w:rsid w:val="003D284A"/>
    <w:rsid w:val="003D54AB"/>
    <w:rsid w:val="003D5663"/>
    <w:rsid w:val="003D5E05"/>
    <w:rsid w:val="003D6E92"/>
    <w:rsid w:val="003E0B6A"/>
    <w:rsid w:val="003E0EA4"/>
    <w:rsid w:val="003E3015"/>
    <w:rsid w:val="003E4683"/>
    <w:rsid w:val="003E5D82"/>
    <w:rsid w:val="003E7E31"/>
    <w:rsid w:val="003F0D45"/>
    <w:rsid w:val="003F1600"/>
    <w:rsid w:val="003F1B12"/>
    <w:rsid w:val="003F247F"/>
    <w:rsid w:val="003F4128"/>
    <w:rsid w:val="003F5BFC"/>
    <w:rsid w:val="003F7942"/>
    <w:rsid w:val="004001FA"/>
    <w:rsid w:val="004027A9"/>
    <w:rsid w:val="0040434F"/>
    <w:rsid w:val="004065F9"/>
    <w:rsid w:val="00411816"/>
    <w:rsid w:val="00413A83"/>
    <w:rsid w:val="0041578D"/>
    <w:rsid w:val="004161DD"/>
    <w:rsid w:val="00416797"/>
    <w:rsid w:val="00416B97"/>
    <w:rsid w:val="004175A4"/>
    <w:rsid w:val="004264CD"/>
    <w:rsid w:val="0042777F"/>
    <w:rsid w:val="00430C78"/>
    <w:rsid w:val="00431EAB"/>
    <w:rsid w:val="00432C44"/>
    <w:rsid w:val="00433FF4"/>
    <w:rsid w:val="00434871"/>
    <w:rsid w:val="00434C86"/>
    <w:rsid w:val="00435D3C"/>
    <w:rsid w:val="00437316"/>
    <w:rsid w:val="00437AC0"/>
    <w:rsid w:val="00437E4A"/>
    <w:rsid w:val="004409AA"/>
    <w:rsid w:val="004431C9"/>
    <w:rsid w:val="00445465"/>
    <w:rsid w:val="00445986"/>
    <w:rsid w:val="00446625"/>
    <w:rsid w:val="00446A8B"/>
    <w:rsid w:val="00447202"/>
    <w:rsid w:val="00451F5C"/>
    <w:rsid w:val="004530D4"/>
    <w:rsid w:val="00454659"/>
    <w:rsid w:val="004549EF"/>
    <w:rsid w:val="00455FF3"/>
    <w:rsid w:val="004575C2"/>
    <w:rsid w:val="00457B0A"/>
    <w:rsid w:val="0046217B"/>
    <w:rsid w:val="00462228"/>
    <w:rsid w:val="00462865"/>
    <w:rsid w:val="0046519B"/>
    <w:rsid w:val="00466A19"/>
    <w:rsid w:val="00467810"/>
    <w:rsid w:val="00477669"/>
    <w:rsid w:val="00480449"/>
    <w:rsid w:val="004823CE"/>
    <w:rsid w:val="0048403F"/>
    <w:rsid w:val="0048636A"/>
    <w:rsid w:val="00496B3A"/>
    <w:rsid w:val="0049736E"/>
    <w:rsid w:val="004A07AB"/>
    <w:rsid w:val="004A0BDF"/>
    <w:rsid w:val="004A0DD7"/>
    <w:rsid w:val="004A32B5"/>
    <w:rsid w:val="004A3713"/>
    <w:rsid w:val="004A6669"/>
    <w:rsid w:val="004A666A"/>
    <w:rsid w:val="004A6FE8"/>
    <w:rsid w:val="004B07EA"/>
    <w:rsid w:val="004B1601"/>
    <w:rsid w:val="004B2B7A"/>
    <w:rsid w:val="004B2CDA"/>
    <w:rsid w:val="004B3653"/>
    <w:rsid w:val="004B5100"/>
    <w:rsid w:val="004B51BF"/>
    <w:rsid w:val="004B54EE"/>
    <w:rsid w:val="004B7B6B"/>
    <w:rsid w:val="004B7F2D"/>
    <w:rsid w:val="004C0985"/>
    <w:rsid w:val="004C53B7"/>
    <w:rsid w:val="004C7C73"/>
    <w:rsid w:val="004D00AC"/>
    <w:rsid w:val="004D0E7E"/>
    <w:rsid w:val="004D6E18"/>
    <w:rsid w:val="004E0896"/>
    <w:rsid w:val="004E0915"/>
    <w:rsid w:val="004E17FF"/>
    <w:rsid w:val="004E38B3"/>
    <w:rsid w:val="004E59F5"/>
    <w:rsid w:val="004E5D3C"/>
    <w:rsid w:val="004F0B5A"/>
    <w:rsid w:val="004F1D37"/>
    <w:rsid w:val="004F4159"/>
    <w:rsid w:val="00502978"/>
    <w:rsid w:val="00503F4E"/>
    <w:rsid w:val="00504E98"/>
    <w:rsid w:val="0050577E"/>
    <w:rsid w:val="005062C7"/>
    <w:rsid w:val="0050791C"/>
    <w:rsid w:val="005103E5"/>
    <w:rsid w:val="00512B97"/>
    <w:rsid w:val="005137E7"/>
    <w:rsid w:val="00513B4D"/>
    <w:rsid w:val="00514CDA"/>
    <w:rsid w:val="00515677"/>
    <w:rsid w:val="005171A9"/>
    <w:rsid w:val="00522F94"/>
    <w:rsid w:val="00523298"/>
    <w:rsid w:val="00525A10"/>
    <w:rsid w:val="005270E4"/>
    <w:rsid w:val="00530492"/>
    <w:rsid w:val="00532E4E"/>
    <w:rsid w:val="00533B4D"/>
    <w:rsid w:val="0053550A"/>
    <w:rsid w:val="005355D1"/>
    <w:rsid w:val="00540944"/>
    <w:rsid w:val="00541331"/>
    <w:rsid w:val="00541638"/>
    <w:rsid w:val="00543148"/>
    <w:rsid w:val="00545652"/>
    <w:rsid w:val="00546C10"/>
    <w:rsid w:val="0055369A"/>
    <w:rsid w:val="00553AAB"/>
    <w:rsid w:val="005554F8"/>
    <w:rsid w:val="005560FA"/>
    <w:rsid w:val="005620FC"/>
    <w:rsid w:val="00565963"/>
    <w:rsid w:val="00567186"/>
    <w:rsid w:val="00567ED1"/>
    <w:rsid w:val="00570814"/>
    <w:rsid w:val="00571E0F"/>
    <w:rsid w:val="00573D04"/>
    <w:rsid w:val="00577536"/>
    <w:rsid w:val="00577A21"/>
    <w:rsid w:val="00577A3D"/>
    <w:rsid w:val="00581B0D"/>
    <w:rsid w:val="0058384B"/>
    <w:rsid w:val="00585E0B"/>
    <w:rsid w:val="00586D0A"/>
    <w:rsid w:val="005907EC"/>
    <w:rsid w:val="00590A00"/>
    <w:rsid w:val="0059749E"/>
    <w:rsid w:val="005A3117"/>
    <w:rsid w:val="005A3266"/>
    <w:rsid w:val="005A4512"/>
    <w:rsid w:val="005A4AD4"/>
    <w:rsid w:val="005A69CD"/>
    <w:rsid w:val="005B0B0C"/>
    <w:rsid w:val="005B1A7B"/>
    <w:rsid w:val="005B3A8F"/>
    <w:rsid w:val="005B4071"/>
    <w:rsid w:val="005B5A4F"/>
    <w:rsid w:val="005B78FD"/>
    <w:rsid w:val="005B7F8A"/>
    <w:rsid w:val="005C3B00"/>
    <w:rsid w:val="005C4939"/>
    <w:rsid w:val="005C4A1D"/>
    <w:rsid w:val="005C4DD0"/>
    <w:rsid w:val="005C6719"/>
    <w:rsid w:val="005D0219"/>
    <w:rsid w:val="005D1E83"/>
    <w:rsid w:val="005D3187"/>
    <w:rsid w:val="005D363E"/>
    <w:rsid w:val="005D463E"/>
    <w:rsid w:val="005D61B7"/>
    <w:rsid w:val="005D6C02"/>
    <w:rsid w:val="005D6F5C"/>
    <w:rsid w:val="005E14BD"/>
    <w:rsid w:val="005E5293"/>
    <w:rsid w:val="005E603A"/>
    <w:rsid w:val="005E619B"/>
    <w:rsid w:val="005E6639"/>
    <w:rsid w:val="005E725D"/>
    <w:rsid w:val="005E7DA8"/>
    <w:rsid w:val="005F4330"/>
    <w:rsid w:val="00600CD4"/>
    <w:rsid w:val="0060142D"/>
    <w:rsid w:val="00603ECE"/>
    <w:rsid w:val="006050C6"/>
    <w:rsid w:val="00605AC1"/>
    <w:rsid w:val="0060653E"/>
    <w:rsid w:val="00610186"/>
    <w:rsid w:val="0061075B"/>
    <w:rsid w:val="00610E3E"/>
    <w:rsid w:val="006115FC"/>
    <w:rsid w:val="0061600A"/>
    <w:rsid w:val="00623FE6"/>
    <w:rsid w:val="00630ACD"/>
    <w:rsid w:val="006320D6"/>
    <w:rsid w:val="00632864"/>
    <w:rsid w:val="00633178"/>
    <w:rsid w:val="00633931"/>
    <w:rsid w:val="00633ED7"/>
    <w:rsid w:val="00634450"/>
    <w:rsid w:val="00634A24"/>
    <w:rsid w:val="00635C74"/>
    <w:rsid w:val="00642B3E"/>
    <w:rsid w:val="00642B9C"/>
    <w:rsid w:val="00646A5B"/>
    <w:rsid w:val="0064734C"/>
    <w:rsid w:val="00647D97"/>
    <w:rsid w:val="00650700"/>
    <w:rsid w:val="00650738"/>
    <w:rsid w:val="006532B9"/>
    <w:rsid w:val="00654076"/>
    <w:rsid w:val="0065787F"/>
    <w:rsid w:val="00665491"/>
    <w:rsid w:val="00670052"/>
    <w:rsid w:val="00673B0D"/>
    <w:rsid w:val="00674B8F"/>
    <w:rsid w:val="006760A5"/>
    <w:rsid w:val="006765F6"/>
    <w:rsid w:val="006833CA"/>
    <w:rsid w:val="0069008B"/>
    <w:rsid w:val="00690431"/>
    <w:rsid w:val="00691224"/>
    <w:rsid w:val="006918D8"/>
    <w:rsid w:val="00691B9A"/>
    <w:rsid w:val="00692414"/>
    <w:rsid w:val="006A0964"/>
    <w:rsid w:val="006A17CF"/>
    <w:rsid w:val="006A180A"/>
    <w:rsid w:val="006A1DAF"/>
    <w:rsid w:val="006A4314"/>
    <w:rsid w:val="006A53F8"/>
    <w:rsid w:val="006A7114"/>
    <w:rsid w:val="006B137A"/>
    <w:rsid w:val="006B172E"/>
    <w:rsid w:val="006B1A69"/>
    <w:rsid w:val="006B325A"/>
    <w:rsid w:val="006B3901"/>
    <w:rsid w:val="006B5293"/>
    <w:rsid w:val="006B6C8C"/>
    <w:rsid w:val="006B79A8"/>
    <w:rsid w:val="006C2C1A"/>
    <w:rsid w:val="006C43C4"/>
    <w:rsid w:val="006C5DC4"/>
    <w:rsid w:val="006C71A0"/>
    <w:rsid w:val="006D26B5"/>
    <w:rsid w:val="006D296B"/>
    <w:rsid w:val="006D58E4"/>
    <w:rsid w:val="006D6D71"/>
    <w:rsid w:val="006E3FF4"/>
    <w:rsid w:val="006E63FC"/>
    <w:rsid w:val="006E66AE"/>
    <w:rsid w:val="006F0677"/>
    <w:rsid w:val="006F06A3"/>
    <w:rsid w:val="006F0B92"/>
    <w:rsid w:val="006F1AE6"/>
    <w:rsid w:val="006F246B"/>
    <w:rsid w:val="006F3096"/>
    <w:rsid w:val="006F3943"/>
    <w:rsid w:val="006F3C81"/>
    <w:rsid w:val="006F40AB"/>
    <w:rsid w:val="006F4924"/>
    <w:rsid w:val="006F5F9F"/>
    <w:rsid w:val="00700CF1"/>
    <w:rsid w:val="00701BF9"/>
    <w:rsid w:val="00701F6E"/>
    <w:rsid w:val="00704084"/>
    <w:rsid w:val="00704AA1"/>
    <w:rsid w:val="007058AD"/>
    <w:rsid w:val="00705DE5"/>
    <w:rsid w:val="00707870"/>
    <w:rsid w:val="007108AD"/>
    <w:rsid w:val="0071281F"/>
    <w:rsid w:val="00713414"/>
    <w:rsid w:val="00713F66"/>
    <w:rsid w:val="00726B7F"/>
    <w:rsid w:val="00726D61"/>
    <w:rsid w:val="00727666"/>
    <w:rsid w:val="00732144"/>
    <w:rsid w:val="00732435"/>
    <w:rsid w:val="00733E00"/>
    <w:rsid w:val="00734DF5"/>
    <w:rsid w:val="00742B80"/>
    <w:rsid w:val="00750028"/>
    <w:rsid w:val="007503FF"/>
    <w:rsid w:val="00753ADA"/>
    <w:rsid w:val="00754944"/>
    <w:rsid w:val="00761CC4"/>
    <w:rsid w:val="007705F4"/>
    <w:rsid w:val="00770AB1"/>
    <w:rsid w:val="00770F96"/>
    <w:rsid w:val="0077167C"/>
    <w:rsid w:val="00776F85"/>
    <w:rsid w:val="00780EB6"/>
    <w:rsid w:val="0078377A"/>
    <w:rsid w:val="00783EEA"/>
    <w:rsid w:val="0078430B"/>
    <w:rsid w:val="00785DC5"/>
    <w:rsid w:val="007862F4"/>
    <w:rsid w:val="0078630A"/>
    <w:rsid w:val="00787AF1"/>
    <w:rsid w:val="00787C0F"/>
    <w:rsid w:val="00790C83"/>
    <w:rsid w:val="0079281C"/>
    <w:rsid w:val="00794DAF"/>
    <w:rsid w:val="00795111"/>
    <w:rsid w:val="007A42EF"/>
    <w:rsid w:val="007A5991"/>
    <w:rsid w:val="007A74AA"/>
    <w:rsid w:val="007A77C2"/>
    <w:rsid w:val="007B107B"/>
    <w:rsid w:val="007B2486"/>
    <w:rsid w:val="007B266D"/>
    <w:rsid w:val="007B3CFC"/>
    <w:rsid w:val="007B5099"/>
    <w:rsid w:val="007C3DE8"/>
    <w:rsid w:val="007D10F1"/>
    <w:rsid w:val="007D1E8D"/>
    <w:rsid w:val="007D232B"/>
    <w:rsid w:val="007D2F24"/>
    <w:rsid w:val="007D3B2C"/>
    <w:rsid w:val="007D7B75"/>
    <w:rsid w:val="007E061E"/>
    <w:rsid w:val="007E2AF6"/>
    <w:rsid w:val="007E55BE"/>
    <w:rsid w:val="007E5CF0"/>
    <w:rsid w:val="007E6D7C"/>
    <w:rsid w:val="007E7967"/>
    <w:rsid w:val="007E797C"/>
    <w:rsid w:val="007F0855"/>
    <w:rsid w:val="007F1FEE"/>
    <w:rsid w:val="007F201C"/>
    <w:rsid w:val="007F215B"/>
    <w:rsid w:val="007F4174"/>
    <w:rsid w:val="007F5C2B"/>
    <w:rsid w:val="007F64BE"/>
    <w:rsid w:val="008010CF"/>
    <w:rsid w:val="00801774"/>
    <w:rsid w:val="00802FE1"/>
    <w:rsid w:val="00803444"/>
    <w:rsid w:val="00804C98"/>
    <w:rsid w:val="00806B70"/>
    <w:rsid w:val="0081091E"/>
    <w:rsid w:val="00811A89"/>
    <w:rsid w:val="008152B9"/>
    <w:rsid w:val="00815A2C"/>
    <w:rsid w:val="00815F63"/>
    <w:rsid w:val="008215C2"/>
    <w:rsid w:val="008245A1"/>
    <w:rsid w:val="008258D8"/>
    <w:rsid w:val="008258F8"/>
    <w:rsid w:val="00830D8C"/>
    <w:rsid w:val="008330A7"/>
    <w:rsid w:val="008347F6"/>
    <w:rsid w:val="008369B0"/>
    <w:rsid w:val="00840271"/>
    <w:rsid w:val="008443A7"/>
    <w:rsid w:val="00844D64"/>
    <w:rsid w:val="00844D7F"/>
    <w:rsid w:val="00845C97"/>
    <w:rsid w:val="008501CA"/>
    <w:rsid w:val="00851920"/>
    <w:rsid w:val="00854192"/>
    <w:rsid w:val="0085587E"/>
    <w:rsid w:val="008561EB"/>
    <w:rsid w:val="008562EF"/>
    <w:rsid w:val="00857953"/>
    <w:rsid w:val="008621CA"/>
    <w:rsid w:val="008630B0"/>
    <w:rsid w:val="008634E7"/>
    <w:rsid w:val="00864302"/>
    <w:rsid w:val="008648ED"/>
    <w:rsid w:val="00866EE0"/>
    <w:rsid w:val="00867F8E"/>
    <w:rsid w:val="00871FF3"/>
    <w:rsid w:val="0087468A"/>
    <w:rsid w:val="00874DE0"/>
    <w:rsid w:val="00876D4F"/>
    <w:rsid w:val="00877368"/>
    <w:rsid w:val="008776F6"/>
    <w:rsid w:val="00877F9A"/>
    <w:rsid w:val="00880B88"/>
    <w:rsid w:val="00881B79"/>
    <w:rsid w:val="00882A5F"/>
    <w:rsid w:val="008864D4"/>
    <w:rsid w:val="00890C56"/>
    <w:rsid w:val="00893AE8"/>
    <w:rsid w:val="0089501A"/>
    <w:rsid w:val="008A299F"/>
    <w:rsid w:val="008A6621"/>
    <w:rsid w:val="008A680D"/>
    <w:rsid w:val="008A6C4E"/>
    <w:rsid w:val="008B042F"/>
    <w:rsid w:val="008B5311"/>
    <w:rsid w:val="008C0EAB"/>
    <w:rsid w:val="008D1BFB"/>
    <w:rsid w:val="008D2BFE"/>
    <w:rsid w:val="008D3F80"/>
    <w:rsid w:val="008D5A40"/>
    <w:rsid w:val="008D670F"/>
    <w:rsid w:val="008E1340"/>
    <w:rsid w:val="008E38B4"/>
    <w:rsid w:val="008E4705"/>
    <w:rsid w:val="008E4893"/>
    <w:rsid w:val="008E4ED5"/>
    <w:rsid w:val="008E7B9D"/>
    <w:rsid w:val="008E7E39"/>
    <w:rsid w:val="008F092D"/>
    <w:rsid w:val="008F1C51"/>
    <w:rsid w:val="008F30F8"/>
    <w:rsid w:val="008F35B4"/>
    <w:rsid w:val="008F4931"/>
    <w:rsid w:val="008F75BA"/>
    <w:rsid w:val="00905D6E"/>
    <w:rsid w:val="0090694D"/>
    <w:rsid w:val="009073E5"/>
    <w:rsid w:val="00910906"/>
    <w:rsid w:val="00913908"/>
    <w:rsid w:val="00913C8E"/>
    <w:rsid w:val="00916A7A"/>
    <w:rsid w:val="00916BC6"/>
    <w:rsid w:val="00925CC8"/>
    <w:rsid w:val="00925D26"/>
    <w:rsid w:val="00925E8B"/>
    <w:rsid w:val="00926058"/>
    <w:rsid w:val="009270F4"/>
    <w:rsid w:val="00927742"/>
    <w:rsid w:val="0093399B"/>
    <w:rsid w:val="00934129"/>
    <w:rsid w:val="00934CAB"/>
    <w:rsid w:val="00936400"/>
    <w:rsid w:val="00940A95"/>
    <w:rsid w:val="009434B5"/>
    <w:rsid w:val="009446E2"/>
    <w:rsid w:val="0094545F"/>
    <w:rsid w:val="009456EC"/>
    <w:rsid w:val="00945C3D"/>
    <w:rsid w:val="00952C19"/>
    <w:rsid w:val="00955416"/>
    <w:rsid w:val="00955F47"/>
    <w:rsid w:val="00965164"/>
    <w:rsid w:val="00966B32"/>
    <w:rsid w:val="009706C2"/>
    <w:rsid w:val="00973CFC"/>
    <w:rsid w:val="0098072E"/>
    <w:rsid w:val="00980BFF"/>
    <w:rsid w:val="009827C0"/>
    <w:rsid w:val="00984910"/>
    <w:rsid w:val="009861F2"/>
    <w:rsid w:val="00987227"/>
    <w:rsid w:val="00992575"/>
    <w:rsid w:val="0099264F"/>
    <w:rsid w:val="00992F66"/>
    <w:rsid w:val="009957BB"/>
    <w:rsid w:val="00995899"/>
    <w:rsid w:val="00995F27"/>
    <w:rsid w:val="00996F3A"/>
    <w:rsid w:val="0099723A"/>
    <w:rsid w:val="009A0765"/>
    <w:rsid w:val="009A19F8"/>
    <w:rsid w:val="009A2CFF"/>
    <w:rsid w:val="009A2F32"/>
    <w:rsid w:val="009A4366"/>
    <w:rsid w:val="009A6CAD"/>
    <w:rsid w:val="009A77A9"/>
    <w:rsid w:val="009B5BFE"/>
    <w:rsid w:val="009C05E8"/>
    <w:rsid w:val="009C11A2"/>
    <w:rsid w:val="009C1A2A"/>
    <w:rsid w:val="009C2290"/>
    <w:rsid w:val="009C771E"/>
    <w:rsid w:val="009D03DE"/>
    <w:rsid w:val="009D27D4"/>
    <w:rsid w:val="009D28FE"/>
    <w:rsid w:val="009D4C2E"/>
    <w:rsid w:val="009E11C9"/>
    <w:rsid w:val="009E3D87"/>
    <w:rsid w:val="009E42DA"/>
    <w:rsid w:val="009E43C2"/>
    <w:rsid w:val="009E487B"/>
    <w:rsid w:val="009E4AD5"/>
    <w:rsid w:val="009E509E"/>
    <w:rsid w:val="009E69BC"/>
    <w:rsid w:val="009E6F7D"/>
    <w:rsid w:val="009E721D"/>
    <w:rsid w:val="009F0F74"/>
    <w:rsid w:val="009F28F0"/>
    <w:rsid w:val="009F39CE"/>
    <w:rsid w:val="009F46EC"/>
    <w:rsid w:val="009F5C63"/>
    <w:rsid w:val="009F5CA2"/>
    <w:rsid w:val="009F73C3"/>
    <w:rsid w:val="00A02A4B"/>
    <w:rsid w:val="00A04AD3"/>
    <w:rsid w:val="00A071DA"/>
    <w:rsid w:val="00A1104D"/>
    <w:rsid w:val="00A11B72"/>
    <w:rsid w:val="00A1352F"/>
    <w:rsid w:val="00A13BEA"/>
    <w:rsid w:val="00A20864"/>
    <w:rsid w:val="00A21A41"/>
    <w:rsid w:val="00A24949"/>
    <w:rsid w:val="00A2575E"/>
    <w:rsid w:val="00A26BB4"/>
    <w:rsid w:val="00A30A9B"/>
    <w:rsid w:val="00A33DB5"/>
    <w:rsid w:val="00A34773"/>
    <w:rsid w:val="00A42A07"/>
    <w:rsid w:val="00A45A6F"/>
    <w:rsid w:val="00A4616E"/>
    <w:rsid w:val="00A464F9"/>
    <w:rsid w:val="00A46A2C"/>
    <w:rsid w:val="00A50C8A"/>
    <w:rsid w:val="00A51366"/>
    <w:rsid w:val="00A55D7E"/>
    <w:rsid w:val="00A57037"/>
    <w:rsid w:val="00A60656"/>
    <w:rsid w:val="00A608FC"/>
    <w:rsid w:val="00A65320"/>
    <w:rsid w:val="00A6655E"/>
    <w:rsid w:val="00A6674F"/>
    <w:rsid w:val="00A76CC1"/>
    <w:rsid w:val="00A81304"/>
    <w:rsid w:val="00A83EB0"/>
    <w:rsid w:val="00A86B11"/>
    <w:rsid w:val="00A8745A"/>
    <w:rsid w:val="00A92D1D"/>
    <w:rsid w:val="00A93228"/>
    <w:rsid w:val="00AA3EBA"/>
    <w:rsid w:val="00AA5083"/>
    <w:rsid w:val="00AA66E9"/>
    <w:rsid w:val="00AB0A0C"/>
    <w:rsid w:val="00AB3085"/>
    <w:rsid w:val="00AB4827"/>
    <w:rsid w:val="00AB6D39"/>
    <w:rsid w:val="00AB7AAC"/>
    <w:rsid w:val="00AC23AE"/>
    <w:rsid w:val="00AC28B2"/>
    <w:rsid w:val="00AC30E6"/>
    <w:rsid w:val="00AC4A36"/>
    <w:rsid w:val="00AC4F6D"/>
    <w:rsid w:val="00AC50EB"/>
    <w:rsid w:val="00AD0063"/>
    <w:rsid w:val="00AD221F"/>
    <w:rsid w:val="00AD3098"/>
    <w:rsid w:val="00AD3E4B"/>
    <w:rsid w:val="00AD4B1E"/>
    <w:rsid w:val="00AD52EB"/>
    <w:rsid w:val="00AD598C"/>
    <w:rsid w:val="00AE0B11"/>
    <w:rsid w:val="00AE3310"/>
    <w:rsid w:val="00AE5077"/>
    <w:rsid w:val="00AE77F1"/>
    <w:rsid w:val="00AE7A22"/>
    <w:rsid w:val="00AF227B"/>
    <w:rsid w:val="00AF4ABF"/>
    <w:rsid w:val="00B028FB"/>
    <w:rsid w:val="00B03BC2"/>
    <w:rsid w:val="00B04672"/>
    <w:rsid w:val="00B048A3"/>
    <w:rsid w:val="00B04F00"/>
    <w:rsid w:val="00B10DBA"/>
    <w:rsid w:val="00B161EB"/>
    <w:rsid w:val="00B2041B"/>
    <w:rsid w:val="00B20DCE"/>
    <w:rsid w:val="00B232A4"/>
    <w:rsid w:val="00B242CA"/>
    <w:rsid w:val="00B3090B"/>
    <w:rsid w:val="00B30AC9"/>
    <w:rsid w:val="00B319E1"/>
    <w:rsid w:val="00B32DF9"/>
    <w:rsid w:val="00B347FF"/>
    <w:rsid w:val="00B34EDC"/>
    <w:rsid w:val="00B361E7"/>
    <w:rsid w:val="00B37536"/>
    <w:rsid w:val="00B4022C"/>
    <w:rsid w:val="00B44EC7"/>
    <w:rsid w:val="00B45415"/>
    <w:rsid w:val="00B45C8D"/>
    <w:rsid w:val="00B46022"/>
    <w:rsid w:val="00B464B0"/>
    <w:rsid w:val="00B46980"/>
    <w:rsid w:val="00B47897"/>
    <w:rsid w:val="00B51F43"/>
    <w:rsid w:val="00B53DD2"/>
    <w:rsid w:val="00B56BE1"/>
    <w:rsid w:val="00B60166"/>
    <w:rsid w:val="00B60FC5"/>
    <w:rsid w:val="00B621D1"/>
    <w:rsid w:val="00B6291F"/>
    <w:rsid w:val="00B63090"/>
    <w:rsid w:val="00B641E9"/>
    <w:rsid w:val="00B64F13"/>
    <w:rsid w:val="00B65050"/>
    <w:rsid w:val="00B6723D"/>
    <w:rsid w:val="00B7291C"/>
    <w:rsid w:val="00B74435"/>
    <w:rsid w:val="00B7472E"/>
    <w:rsid w:val="00B751EF"/>
    <w:rsid w:val="00B77511"/>
    <w:rsid w:val="00B77A5A"/>
    <w:rsid w:val="00B80AE0"/>
    <w:rsid w:val="00B84530"/>
    <w:rsid w:val="00B84687"/>
    <w:rsid w:val="00B84DD2"/>
    <w:rsid w:val="00B8656A"/>
    <w:rsid w:val="00B86843"/>
    <w:rsid w:val="00B87034"/>
    <w:rsid w:val="00B879F2"/>
    <w:rsid w:val="00B9124A"/>
    <w:rsid w:val="00B92C9B"/>
    <w:rsid w:val="00B93385"/>
    <w:rsid w:val="00B93835"/>
    <w:rsid w:val="00B93D6C"/>
    <w:rsid w:val="00B93DC2"/>
    <w:rsid w:val="00B94CE1"/>
    <w:rsid w:val="00B95324"/>
    <w:rsid w:val="00B95C4D"/>
    <w:rsid w:val="00B9618A"/>
    <w:rsid w:val="00B97C52"/>
    <w:rsid w:val="00BA01A5"/>
    <w:rsid w:val="00BA0E52"/>
    <w:rsid w:val="00BA19AB"/>
    <w:rsid w:val="00BA19FF"/>
    <w:rsid w:val="00BA37B9"/>
    <w:rsid w:val="00BA5B9B"/>
    <w:rsid w:val="00BA67BA"/>
    <w:rsid w:val="00BA72F7"/>
    <w:rsid w:val="00BB0F8A"/>
    <w:rsid w:val="00BB2024"/>
    <w:rsid w:val="00BB2670"/>
    <w:rsid w:val="00BC639E"/>
    <w:rsid w:val="00BC6686"/>
    <w:rsid w:val="00BC6FBE"/>
    <w:rsid w:val="00BD1A15"/>
    <w:rsid w:val="00BD1AC6"/>
    <w:rsid w:val="00BD2012"/>
    <w:rsid w:val="00BD4BBC"/>
    <w:rsid w:val="00BD592A"/>
    <w:rsid w:val="00BE0B55"/>
    <w:rsid w:val="00BE2051"/>
    <w:rsid w:val="00BE4809"/>
    <w:rsid w:val="00BE48C7"/>
    <w:rsid w:val="00BE59A0"/>
    <w:rsid w:val="00BE5DBD"/>
    <w:rsid w:val="00BE6E0A"/>
    <w:rsid w:val="00BF03AB"/>
    <w:rsid w:val="00BF11B6"/>
    <w:rsid w:val="00BF15F1"/>
    <w:rsid w:val="00BF45E4"/>
    <w:rsid w:val="00BF68B3"/>
    <w:rsid w:val="00BF7B1C"/>
    <w:rsid w:val="00C02605"/>
    <w:rsid w:val="00C03213"/>
    <w:rsid w:val="00C03657"/>
    <w:rsid w:val="00C04E16"/>
    <w:rsid w:val="00C051F7"/>
    <w:rsid w:val="00C05699"/>
    <w:rsid w:val="00C05E99"/>
    <w:rsid w:val="00C06366"/>
    <w:rsid w:val="00C11985"/>
    <w:rsid w:val="00C1199B"/>
    <w:rsid w:val="00C137DE"/>
    <w:rsid w:val="00C13B53"/>
    <w:rsid w:val="00C16F88"/>
    <w:rsid w:val="00C20892"/>
    <w:rsid w:val="00C22834"/>
    <w:rsid w:val="00C234C8"/>
    <w:rsid w:val="00C239C5"/>
    <w:rsid w:val="00C250FD"/>
    <w:rsid w:val="00C272F4"/>
    <w:rsid w:val="00C3039F"/>
    <w:rsid w:val="00C3175F"/>
    <w:rsid w:val="00C31D02"/>
    <w:rsid w:val="00C357FF"/>
    <w:rsid w:val="00C4248B"/>
    <w:rsid w:val="00C47A09"/>
    <w:rsid w:val="00C503D3"/>
    <w:rsid w:val="00C50F59"/>
    <w:rsid w:val="00C51348"/>
    <w:rsid w:val="00C52EBD"/>
    <w:rsid w:val="00C5717D"/>
    <w:rsid w:val="00C6154C"/>
    <w:rsid w:val="00C63735"/>
    <w:rsid w:val="00C6470A"/>
    <w:rsid w:val="00C65263"/>
    <w:rsid w:val="00C70E69"/>
    <w:rsid w:val="00C70F1F"/>
    <w:rsid w:val="00C7364D"/>
    <w:rsid w:val="00C74A60"/>
    <w:rsid w:val="00C74FCC"/>
    <w:rsid w:val="00C769AC"/>
    <w:rsid w:val="00C77227"/>
    <w:rsid w:val="00C80148"/>
    <w:rsid w:val="00C8047F"/>
    <w:rsid w:val="00C80F27"/>
    <w:rsid w:val="00C8159B"/>
    <w:rsid w:val="00C82635"/>
    <w:rsid w:val="00C92147"/>
    <w:rsid w:val="00C93034"/>
    <w:rsid w:val="00CA09B8"/>
    <w:rsid w:val="00CA0E76"/>
    <w:rsid w:val="00CA1775"/>
    <w:rsid w:val="00CA19EF"/>
    <w:rsid w:val="00CA3372"/>
    <w:rsid w:val="00CA4A2D"/>
    <w:rsid w:val="00CA4D12"/>
    <w:rsid w:val="00CB2B09"/>
    <w:rsid w:val="00CB3011"/>
    <w:rsid w:val="00CB3B74"/>
    <w:rsid w:val="00CC0075"/>
    <w:rsid w:val="00CC524C"/>
    <w:rsid w:val="00CC5F5A"/>
    <w:rsid w:val="00CD0735"/>
    <w:rsid w:val="00CD0F19"/>
    <w:rsid w:val="00CD1535"/>
    <w:rsid w:val="00CD2FFA"/>
    <w:rsid w:val="00CD38DF"/>
    <w:rsid w:val="00CD72AD"/>
    <w:rsid w:val="00CE3A6B"/>
    <w:rsid w:val="00CE4C92"/>
    <w:rsid w:val="00CE71EF"/>
    <w:rsid w:val="00CF086A"/>
    <w:rsid w:val="00CF0EA1"/>
    <w:rsid w:val="00CF0EF2"/>
    <w:rsid w:val="00CF1276"/>
    <w:rsid w:val="00CF2CF8"/>
    <w:rsid w:val="00CF3766"/>
    <w:rsid w:val="00CF5E8F"/>
    <w:rsid w:val="00CF6E59"/>
    <w:rsid w:val="00CF708E"/>
    <w:rsid w:val="00CF7C46"/>
    <w:rsid w:val="00D007D4"/>
    <w:rsid w:val="00D05448"/>
    <w:rsid w:val="00D06870"/>
    <w:rsid w:val="00D070D5"/>
    <w:rsid w:val="00D14A53"/>
    <w:rsid w:val="00D14C2F"/>
    <w:rsid w:val="00D161D3"/>
    <w:rsid w:val="00D247BA"/>
    <w:rsid w:val="00D2573D"/>
    <w:rsid w:val="00D25E38"/>
    <w:rsid w:val="00D2722E"/>
    <w:rsid w:val="00D30045"/>
    <w:rsid w:val="00D30F1D"/>
    <w:rsid w:val="00D31790"/>
    <w:rsid w:val="00D3179A"/>
    <w:rsid w:val="00D3305D"/>
    <w:rsid w:val="00D3434A"/>
    <w:rsid w:val="00D359C4"/>
    <w:rsid w:val="00D379DE"/>
    <w:rsid w:val="00D4018F"/>
    <w:rsid w:val="00D4065C"/>
    <w:rsid w:val="00D431AD"/>
    <w:rsid w:val="00D43880"/>
    <w:rsid w:val="00D45354"/>
    <w:rsid w:val="00D46B57"/>
    <w:rsid w:val="00D46DA1"/>
    <w:rsid w:val="00D50B3C"/>
    <w:rsid w:val="00D50BE0"/>
    <w:rsid w:val="00D51003"/>
    <w:rsid w:val="00D512FD"/>
    <w:rsid w:val="00D5133C"/>
    <w:rsid w:val="00D63692"/>
    <w:rsid w:val="00D64466"/>
    <w:rsid w:val="00D644FB"/>
    <w:rsid w:val="00D657F3"/>
    <w:rsid w:val="00D67627"/>
    <w:rsid w:val="00D67FA0"/>
    <w:rsid w:val="00D71998"/>
    <w:rsid w:val="00D7324E"/>
    <w:rsid w:val="00D73CC8"/>
    <w:rsid w:val="00D74C7B"/>
    <w:rsid w:val="00D75D9B"/>
    <w:rsid w:val="00D763BF"/>
    <w:rsid w:val="00D83223"/>
    <w:rsid w:val="00D83926"/>
    <w:rsid w:val="00D8456C"/>
    <w:rsid w:val="00D84D32"/>
    <w:rsid w:val="00D84E47"/>
    <w:rsid w:val="00D84FE4"/>
    <w:rsid w:val="00D8707B"/>
    <w:rsid w:val="00D87506"/>
    <w:rsid w:val="00D87842"/>
    <w:rsid w:val="00D91412"/>
    <w:rsid w:val="00D951B0"/>
    <w:rsid w:val="00D96582"/>
    <w:rsid w:val="00DA04B0"/>
    <w:rsid w:val="00DA261C"/>
    <w:rsid w:val="00DA2EF7"/>
    <w:rsid w:val="00DA36BA"/>
    <w:rsid w:val="00DA52DC"/>
    <w:rsid w:val="00DB0397"/>
    <w:rsid w:val="00DB2A9C"/>
    <w:rsid w:val="00DB550A"/>
    <w:rsid w:val="00DB7093"/>
    <w:rsid w:val="00DC296A"/>
    <w:rsid w:val="00DC4382"/>
    <w:rsid w:val="00DC5223"/>
    <w:rsid w:val="00DC656A"/>
    <w:rsid w:val="00DC70EC"/>
    <w:rsid w:val="00DC7DC2"/>
    <w:rsid w:val="00DD1F36"/>
    <w:rsid w:val="00DD4A49"/>
    <w:rsid w:val="00DD599D"/>
    <w:rsid w:val="00DE04C6"/>
    <w:rsid w:val="00DE23DB"/>
    <w:rsid w:val="00DE2665"/>
    <w:rsid w:val="00DE378F"/>
    <w:rsid w:val="00DE37D5"/>
    <w:rsid w:val="00DE4BA6"/>
    <w:rsid w:val="00DE5CEF"/>
    <w:rsid w:val="00DE5DFD"/>
    <w:rsid w:val="00DE7495"/>
    <w:rsid w:val="00DF0D95"/>
    <w:rsid w:val="00DF2494"/>
    <w:rsid w:val="00DF6871"/>
    <w:rsid w:val="00E000B0"/>
    <w:rsid w:val="00E00C55"/>
    <w:rsid w:val="00E01485"/>
    <w:rsid w:val="00E06C8B"/>
    <w:rsid w:val="00E1078C"/>
    <w:rsid w:val="00E10FCA"/>
    <w:rsid w:val="00E13DE7"/>
    <w:rsid w:val="00E14524"/>
    <w:rsid w:val="00E159FE"/>
    <w:rsid w:val="00E15D63"/>
    <w:rsid w:val="00E164EE"/>
    <w:rsid w:val="00E21FA9"/>
    <w:rsid w:val="00E2230B"/>
    <w:rsid w:val="00E228B2"/>
    <w:rsid w:val="00E23B65"/>
    <w:rsid w:val="00E23C20"/>
    <w:rsid w:val="00E30D5A"/>
    <w:rsid w:val="00E33446"/>
    <w:rsid w:val="00E35393"/>
    <w:rsid w:val="00E42952"/>
    <w:rsid w:val="00E43140"/>
    <w:rsid w:val="00E445DC"/>
    <w:rsid w:val="00E45D40"/>
    <w:rsid w:val="00E509AD"/>
    <w:rsid w:val="00E55705"/>
    <w:rsid w:val="00E559AE"/>
    <w:rsid w:val="00E56451"/>
    <w:rsid w:val="00E564BB"/>
    <w:rsid w:val="00E5794E"/>
    <w:rsid w:val="00E60033"/>
    <w:rsid w:val="00E607A8"/>
    <w:rsid w:val="00E61402"/>
    <w:rsid w:val="00E66A58"/>
    <w:rsid w:val="00E66B53"/>
    <w:rsid w:val="00E67134"/>
    <w:rsid w:val="00E70586"/>
    <w:rsid w:val="00E757D4"/>
    <w:rsid w:val="00E76174"/>
    <w:rsid w:val="00E7768B"/>
    <w:rsid w:val="00E77BED"/>
    <w:rsid w:val="00E8108B"/>
    <w:rsid w:val="00E81B26"/>
    <w:rsid w:val="00E8215D"/>
    <w:rsid w:val="00E827BA"/>
    <w:rsid w:val="00E82DC2"/>
    <w:rsid w:val="00E83EEF"/>
    <w:rsid w:val="00E8439D"/>
    <w:rsid w:val="00E878B8"/>
    <w:rsid w:val="00E87BFC"/>
    <w:rsid w:val="00E91558"/>
    <w:rsid w:val="00E930B1"/>
    <w:rsid w:val="00E94CA2"/>
    <w:rsid w:val="00E97527"/>
    <w:rsid w:val="00EA0323"/>
    <w:rsid w:val="00EA2172"/>
    <w:rsid w:val="00EB046E"/>
    <w:rsid w:val="00EB050B"/>
    <w:rsid w:val="00EB13A3"/>
    <w:rsid w:val="00EB21FE"/>
    <w:rsid w:val="00EB3875"/>
    <w:rsid w:val="00EB7A41"/>
    <w:rsid w:val="00EC03EA"/>
    <w:rsid w:val="00EC3100"/>
    <w:rsid w:val="00EC3669"/>
    <w:rsid w:val="00EC3F80"/>
    <w:rsid w:val="00ED1E7E"/>
    <w:rsid w:val="00ED6C3C"/>
    <w:rsid w:val="00ED7A76"/>
    <w:rsid w:val="00ED7E65"/>
    <w:rsid w:val="00EE0068"/>
    <w:rsid w:val="00EE1CF1"/>
    <w:rsid w:val="00EE42BD"/>
    <w:rsid w:val="00EE69FC"/>
    <w:rsid w:val="00EE6D42"/>
    <w:rsid w:val="00EF21F0"/>
    <w:rsid w:val="00EF60B1"/>
    <w:rsid w:val="00EF630C"/>
    <w:rsid w:val="00EF6537"/>
    <w:rsid w:val="00EF6EB1"/>
    <w:rsid w:val="00F00D0B"/>
    <w:rsid w:val="00F01777"/>
    <w:rsid w:val="00F02D5A"/>
    <w:rsid w:val="00F0443A"/>
    <w:rsid w:val="00F0533F"/>
    <w:rsid w:val="00F05789"/>
    <w:rsid w:val="00F0597D"/>
    <w:rsid w:val="00F05A74"/>
    <w:rsid w:val="00F05FA8"/>
    <w:rsid w:val="00F0618D"/>
    <w:rsid w:val="00F07A55"/>
    <w:rsid w:val="00F10C2F"/>
    <w:rsid w:val="00F1261B"/>
    <w:rsid w:val="00F12CE9"/>
    <w:rsid w:val="00F154A6"/>
    <w:rsid w:val="00F17EBB"/>
    <w:rsid w:val="00F21AE1"/>
    <w:rsid w:val="00F21E2B"/>
    <w:rsid w:val="00F24EF5"/>
    <w:rsid w:val="00F25CF1"/>
    <w:rsid w:val="00F25EB8"/>
    <w:rsid w:val="00F26C83"/>
    <w:rsid w:val="00F27653"/>
    <w:rsid w:val="00F30A36"/>
    <w:rsid w:val="00F34878"/>
    <w:rsid w:val="00F34B14"/>
    <w:rsid w:val="00F35319"/>
    <w:rsid w:val="00F36FCB"/>
    <w:rsid w:val="00F40865"/>
    <w:rsid w:val="00F410F6"/>
    <w:rsid w:val="00F431F6"/>
    <w:rsid w:val="00F50AB1"/>
    <w:rsid w:val="00F523BA"/>
    <w:rsid w:val="00F56CE4"/>
    <w:rsid w:val="00F56E05"/>
    <w:rsid w:val="00F60C94"/>
    <w:rsid w:val="00F62CB4"/>
    <w:rsid w:val="00F63DEE"/>
    <w:rsid w:val="00F649D9"/>
    <w:rsid w:val="00F64A17"/>
    <w:rsid w:val="00F64F5A"/>
    <w:rsid w:val="00F64FC3"/>
    <w:rsid w:val="00F65B62"/>
    <w:rsid w:val="00F662C9"/>
    <w:rsid w:val="00F67140"/>
    <w:rsid w:val="00F674FE"/>
    <w:rsid w:val="00F701E3"/>
    <w:rsid w:val="00F70CAC"/>
    <w:rsid w:val="00F74B70"/>
    <w:rsid w:val="00F74C86"/>
    <w:rsid w:val="00F804F8"/>
    <w:rsid w:val="00F81338"/>
    <w:rsid w:val="00F81D64"/>
    <w:rsid w:val="00F821D2"/>
    <w:rsid w:val="00F82481"/>
    <w:rsid w:val="00F833C6"/>
    <w:rsid w:val="00F8348F"/>
    <w:rsid w:val="00F878CE"/>
    <w:rsid w:val="00F92708"/>
    <w:rsid w:val="00F93C29"/>
    <w:rsid w:val="00F956E2"/>
    <w:rsid w:val="00FA0B91"/>
    <w:rsid w:val="00FA6F59"/>
    <w:rsid w:val="00FB12C1"/>
    <w:rsid w:val="00FB57B6"/>
    <w:rsid w:val="00FB7672"/>
    <w:rsid w:val="00FD09F8"/>
    <w:rsid w:val="00FD3957"/>
    <w:rsid w:val="00FD67D9"/>
    <w:rsid w:val="00FD6C0B"/>
    <w:rsid w:val="00FE702D"/>
    <w:rsid w:val="00FF1127"/>
    <w:rsid w:val="00FF129D"/>
    <w:rsid w:val="00FF2B54"/>
    <w:rsid w:val="00FF5291"/>
    <w:rsid w:val="00FF53F4"/>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5:docId w15:val="{35B9464B-9458-4054-AA76-B46E1395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val="x-none"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rsid w:val="000D6F10"/>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uiPriority w:val="99"/>
    <w:semiHidden/>
    <w:rsid w:val="00523298"/>
    <w:rPr>
      <w:sz w:val="16"/>
      <w:szCs w:val="16"/>
    </w:rPr>
  </w:style>
  <w:style w:type="paragraph" w:styleId="Komentrateksts">
    <w:name w:val="annotation text"/>
    <w:basedOn w:val="Parasts"/>
    <w:link w:val="KomentratekstsRakstz"/>
    <w:uiPriority w:val="99"/>
    <w:rsid w:val="00523298"/>
    <w:rPr>
      <w:sz w:val="20"/>
      <w:szCs w:val="20"/>
      <w:lang w:val="x-none"/>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uiPriority w:val="99"/>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CM4">
    <w:name w:val="CM4"/>
    <w:basedOn w:val="Default"/>
    <w:next w:val="Default"/>
    <w:uiPriority w:val="99"/>
    <w:rsid w:val="00FD3957"/>
    <w:rPr>
      <w:rFonts w:ascii="Times New Roman" w:hAnsi="Times New Roman" w:cs="Times New Roman"/>
      <w:color w:val="auto"/>
    </w:rPr>
  </w:style>
  <w:style w:type="character" w:styleId="Izclums">
    <w:name w:val="Emphasis"/>
    <w:uiPriority w:val="20"/>
    <w:qFormat/>
    <w:locked/>
    <w:rsid w:val="00FD3957"/>
    <w:rPr>
      <w:i/>
      <w:iCs/>
    </w:rPr>
  </w:style>
  <w:style w:type="character" w:styleId="Izteiksmgs">
    <w:name w:val="Strong"/>
    <w:uiPriority w:val="22"/>
    <w:qFormat/>
    <w:locked/>
    <w:rsid w:val="00462865"/>
    <w:rPr>
      <w:b/>
      <w:bCs/>
    </w:rPr>
  </w:style>
  <w:style w:type="character" w:customStyle="1" w:styleId="KomentratekstsRakstz">
    <w:name w:val="Komentāra teksts Rakstz."/>
    <w:link w:val="Komentrateksts"/>
    <w:uiPriority w:val="99"/>
    <w:rsid w:val="00EB13A3"/>
    <w:rPr>
      <w:lang w:eastAsia="en-US"/>
    </w:rPr>
  </w:style>
  <w:style w:type="character" w:customStyle="1" w:styleId="SarakstarindkopaRakstz">
    <w:name w:val="Saraksta rindkopa Rakstz."/>
    <w:link w:val="Sarakstarindkopa"/>
    <w:uiPriority w:val="34"/>
    <w:locked/>
    <w:rsid w:val="00B77A5A"/>
    <w:rPr>
      <w:sz w:val="22"/>
      <w:szCs w:val="22"/>
      <w:lang w:eastAsia="en-US"/>
    </w:rPr>
  </w:style>
  <w:style w:type="paragraph" w:customStyle="1" w:styleId="title-doc-first2">
    <w:name w:val="title-doc-first2"/>
    <w:basedOn w:val="Parasts"/>
    <w:rsid w:val="00570814"/>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Parasts"/>
    <w:rsid w:val="00570814"/>
    <w:pPr>
      <w:spacing w:before="120" w:after="0" w:line="312" w:lineRule="atLeast"/>
      <w:jc w:val="center"/>
    </w:pPr>
    <w:rPr>
      <w:rFonts w:ascii="Times New Roman" w:eastAsia="Times New Roman" w:hAnsi="Times New Roman"/>
      <w:sz w:val="24"/>
      <w:szCs w:val="24"/>
      <w:lang w:eastAsia="lv-LV"/>
    </w:rPr>
  </w:style>
  <w:style w:type="paragraph" w:customStyle="1" w:styleId="Bezatstarpm1">
    <w:name w:val="Bez atstarpēm1"/>
    <w:uiPriority w:val="1"/>
    <w:qFormat/>
    <w:rsid w:val="00B44EC7"/>
    <w:rPr>
      <w:sz w:val="22"/>
      <w:szCs w:val="22"/>
      <w:lang w:eastAsia="en-US"/>
    </w:rPr>
  </w:style>
  <w:style w:type="paragraph" w:styleId="Prskatjums">
    <w:name w:val="Revision"/>
    <w:hidden/>
    <w:uiPriority w:val="99"/>
    <w:semiHidden/>
    <w:rsid w:val="008F75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214">
      <w:bodyDiv w:val="1"/>
      <w:marLeft w:val="0"/>
      <w:marRight w:val="0"/>
      <w:marTop w:val="0"/>
      <w:marBottom w:val="0"/>
      <w:divBdr>
        <w:top w:val="none" w:sz="0" w:space="0" w:color="auto"/>
        <w:left w:val="none" w:sz="0" w:space="0" w:color="auto"/>
        <w:bottom w:val="none" w:sz="0" w:space="0" w:color="auto"/>
        <w:right w:val="none" w:sz="0" w:space="0" w:color="auto"/>
      </w:divBdr>
      <w:divsChild>
        <w:div w:id="1660038397">
          <w:marLeft w:val="0"/>
          <w:marRight w:val="0"/>
          <w:marTop w:val="0"/>
          <w:marBottom w:val="0"/>
          <w:divBdr>
            <w:top w:val="none" w:sz="0" w:space="0" w:color="auto"/>
            <w:left w:val="none" w:sz="0" w:space="0" w:color="auto"/>
            <w:bottom w:val="none" w:sz="0" w:space="0" w:color="auto"/>
            <w:right w:val="none" w:sz="0" w:space="0" w:color="auto"/>
          </w:divBdr>
          <w:divsChild>
            <w:div w:id="879436128">
              <w:marLeft w:val="0"/>
              <w:marRight w:val="0"/>
              <w:marTop w:val="0"/>
              <w:marBottom w:val="0"/>
              <w:divBdr>
                <w:top w:val="none" w:sz="0" w:space="0" w:color="auto"/>
                <w:left w:val="none" w:sz="0" w:space="0" w:color="auto"/>
                <w:bottom w:val="none" w:sz="0" w:space="0" w:color="auto"/>
                <w:right w:val="none" w:sz="0" w:space="0" w:color="auto"/>
              </w:divBdr>
              <w:divsChild>
                <w:div w:id="326984198">
                  <w:marLeft w:val="0"/>
                  <w:marRight w:val="0"/>
                  <w:marTop w:val="0"/>
                  <w:marBottom w:val="0"/>
                  <w:divBdr>
                    <w:top w:val="none" w:sz="0" w:space="0" w:color="auto"/>
                    <w:left w:val="none" w:sz="0" w:space="0" w:color="auto"/>
                    <w:bottom w:val="none" w:sz="0" w:space="0" w:color="auto"/>
                    <w:right w:val="none" w:sz="0" w:space="0" w:color="auto"/>
                  </w:divBdr>
                  <w:divsChild>
                    <w:div w:id="687677983">
                      <w:marLeft w:val="1"/>
                      <w:marRight w:val="1"/>
                      <w:marTop w:val="0"/>
                      <w:marBottom w:val="0"/>
                      <w:divBdr>
                        <w:top w:val="none" w:sz="0" w:space="0" w:color="auto"/>
                        <w:left w:val="none" w:sz="0" w:space="0" w:color="auto"/>
                        <w:bottom w:val="none" w:sz="0" w:space="0" w:color="auto"/>
                        <w:right w:val="none" w:sz="0" w:space="0" w:color="auto"/>
                      </w:divBdr>
                      <w:divsChild>
                        <w:div w:id="1764183096">
                          <w:marLeft w:val="0"/>
                          <w:marRight w:val="0"/>
                          <w:marTop w:val="0"/>
                          <w:marBottom w:val="0"/>
                          <w:divBdr>
                            <w:top w:val="none" w:sz="0" w:space="0" w:color="auto"/>
                            <w:left w:val="none" w:sz="0" w:space="0" w:color="auto"/>
                            <w:bottom w:val="none" w:sz="0" w:space="0" w:color="auto"/>
                            <w:right w:val="none" w:sz="0" w:space="0" w:color="auto"/>
                          </w:divBdr>
                          <w:divsChild>
                            <w:div w:id="1332178324">
                              <w:marLeft w:val="0"/>
                              <w:marRight w:val="0"/>
                              <w:marTop w:val="0"/>
                              <w:marBottom w:val="360"/>
                              <w:divBdr>
                                <w:top w:val="none" w:sz="0" w:space="0" w:color="auto"/>
                                <w:left w:val="none" w:sz="0" w:space="0" w:color="auto"/>
                                <w:bottom w:val="none" w:sz="0" w:space="0" w:color="auto"/>
                                <w:right w:val="none" w:sz="0" w:space="0" w:color="auto"/>
                              </w:divBdr>
                              <w:divsChild>
                                <w:div w:id="1059520564">
                                  <w:marLeft w:val="0"/>
                                  <w:marRight w:val="0"/>
                                  <w:marTop w:val="0"/>
                                  <w:marBottom w:val="0"/>
                                  <w:divBdr>
                                    <w:top w:val="none" w:sz="0" w:space="0" w:color="auto"/>
                                    <w:left w:val="none" w:sz="0" w:space="0" w:color="auto"/>
                                    <w:bottom w:val="none" w:sz="0" w:space="0" w:color="auto"/>
                                    <w:right w:val="none" w:sz="0" w:space="0" w:color="auto"/>
                                  </w:divBdr>
                                  <w:divsChild>
                                    <w:div w:id="1835798584">
                                      <w:marLeft w:val="0"/>
                                      <w:marRight w:val="0"/>
                                      <w:marTop w:val="0"/>
                                      <w:marBottom w:val="0"/>
                                      <w:divBdr>
                                        <w:top w:val="none" w:sz="0" w:space="0" w:color="auto"/>
                                        <w:left w:val="none" w:sz="0" w:space="0" w:color="auto"/>
                                        <w:bottom w:val="none" w:sz="0" w:space="0" w:color="auto"/>
                                        <w:right w:val="none" w:sz="0" w:space="0" w:color="auto"/>
                                      </w:divBdr>
                                      <w:divsChild>
                                        <w:div w:id="66998981">
                                          <w:marLeft w:val="0"/>
                                          <w:marRight w:val="0"/>
                                          <w:marTop w:val="0"/>
                                          <w:marBottom w:val="0"/>
                                          <w:divBdr>
                                            <w:top w:val="none" w:sz="0" w:space="0" w:color="auto"/>
                                            <w:left w:val="none" w:sz="0" w:space="0" w:color="auto"/>
                                            <w:bottom w:val="none" w:sz="0" w:space="0" w:color="auto"/>
                                            <w:right w:val="none" w:sz="0" w:space="0" w:color="auto"/>
                                          </w:divBdr>
                                          <w:divsChild>
                                            <w:div w:id="197009867">
                                              <w:marLeft w:val="0"/>
                                              <w:marRight w:val="0"/>
                                              <w:marTop w:val="0"/>
                                              <w:marBottom w:val="0"/>
                                              <w:divBdr>
                                                <w:top w:val="none" w:sz="0" w:space="0" w:color="auto"/>
                                                <w:left w:val="none" w:sz="0" w:space="0" w:color="auto"/>
                                                <w:bottom w:val="none" w:sz="0" w:space="0" w:color="auto"/>
                                                <w:right w:val="none" w:sz="0" w:space="0" w:color="auto"/>
                                              </w:divBdr>
                                              <w:divsChild>
                                                <w:div w:id="820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37522867">
      <w:bodyDiv w:val="1"/>
      <w:marLeft w:val="0"/>
      <w:marRight w:val="0"/>
      <w:marTop w:val="0"/>
      <w:marBottom w:val="0"/>
      <w:divBdr>
        <w:top w:val="none" w:sz="0" w:space="0" w:color="auto"/>
        <w:left w:val="none" w:sz="0" w:space="0" w:color="auto"/>
        <w:bottom w:val="none" w:sz="0" w:space="0" w:color="auto"/>
        <w:right w:val="none" w:sz="0" w:space="0" w:color="auto"/>
      </w:divBdr>
      <w:divsChild>
        <w:div w:id="1964070278">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0"/>
              <w:divBdr>
                <w:top w:val="none" w:sz="0" w:space="0" w:color="auto"/>
                <w:left w:val="none" w:sz="0" w:space="0" w:color="auto"/>
                <w:bottom w:val="none" w:sz="0" w:space="0" w:color="auto"/>
                <w:right w:val="none" w:sz="0" w:space="0" w:color="auto"/>
              </w:divBdr>
              <w:divsChild>
                <w:div w:id="571961778">
                  <w:marLeft w:val="0"/>
                  <w:marRight w:val="0"/>
                  <w:marTop w:val="0"/>
                  <w:marBottom w:val="0"/>
                  <w:divBdr>
                    <w:top w:val="none" w:sz="0" w:space="0" w:color="auto"/>
                    <w:left w:val="none" w:sz="0" w:space="0" w:color="auto"/>
                    <w:bottom w:val="none" w:sz="0" w:space="0" w:color="auto"/>
                    <w:right w:val="none" w:sz="0" w:space="0" w:color="auto"/>
                  </w:divBdr>
                  <w:divsChild>
                    <w:div w:id="892497375">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sChild>
                            <w:div w:id="84732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5788">
      <w:bodyDiv w:val="1"/>
      <w:marLeft w:val="0"/>
      <w:marRight w:val="0"/>
      <w:marTop w:val="0"/>
      <w:marBottom w:val="0"/>
      <w:divBdr>
        <w:top w:val="none" w:sz="0" w:space="0" w:color="auto"/>
        <w:left w:val="none" w:sz="0" w:space="0" w:color="auto"/>
        <w:bottom w:val="none" w:sz="0" w:space="0" w:color="auto"/>
        <w:right w:val="none" w:sz="0" w:space="0" w:color="auto"/>
      </w:divBdr>
      <w:divsChild>
        <w:div w:id="256326617">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sChild>
                <w:div w:id="1824005540">
                  <w:marLeft w:val="0"/>
                  <w:marRight w:val="0"/>
                  <w:marTop w:val="0"/>
                  <w:marBottom w:val="0"/>
                  <w:divBdr>
                    <w:top w:val="none" w:sz="0" w:space="0" w:color="auto"/>
                    <w:left w:val="none" w:sz="0" w:space="0" w:color="auto"/>
                    <w:bottom w:val="none" w:sz="0" w:space="0" w:color="auto"/>
                    <w:right w:val="none" w:sz="0" w:space="0" w:color="auto"/>
                  </w:divBdr>
                  <w:divsChild>
                    <w:div w:id="2110351186">
                      <w:marLeft w:val="1"/>
                      <w:marRight w:val="1"/>
                      <w:marTop w:val="0"/>
                      <w:marBottom w:val="0"/>
                      <w:divBdr>
                        <w:top w:val="none" w:sz="0" w:space="0" w:color="auto"/>
                        <w:left w:val="none" w:sz="0" w:space="0" w:color="auto"/>
                        <w:bottom w:val="none" w:sz="0" w:space="0" w:color="auto"/>
                        <w:right w:val="none" w:sz="0" w:space="0" w:color="auto"/>
                      </w:divBdr>
                      <w:divsChild>
                        <w:div w:id="1968706574">
                          <w:marLeft w:val="0"/>
                          <w:marRight w:val="0"/>
                          <w:marTop w:val="0"/>
                          <w:marBottom w:val="0"/>
                          <w:divBdr>
                            <w:top w:val="none" w:sz="0" w:space="0" w:color="auto"/>
                            <w:left w:val="none" w:sz="0" w:space="0" w:color="auto"/>
                            <w:bottom w:val="none" w:sz="0" w:space="0" w:color="auto"/>
                            <w:right w:val="none" w:sz="0" w:space="0" w:color="auto"/>
                          </w:divBdr>
                          <w:divsChild>
                            <w:div w:id="1025136959">
                              <w:marLeft w:val="0"/>
                              <w:marRight w:val="0"/>
                              <w:marTop w:val="0"/>
                              <w:marBottom w:val="360"/>
                              <w:divBdr>
                                <w:top w:val="none" w:sz="0" w:space="0" w:color="auto"/>
                                <w:left w:val="none" w:sz="0" w:space="0" w:color="auto"/>
                                <w:bottom w:val="none" w:sz="0" w:space="0" w:color="auto"/>
                                <w:right w:val="none" w:sz="0" w:space="0" w:color="auto"/>
                              </w:divBdr>
                              <w:divsChild>
                                <w:div w:id="1590188083">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497">
      <w:bodyDiv w:val="1"/>
      <w:marLeft w:val="0"/>
      <w:marRight w:val="0"/>
      <w:marTop w:val="0"/>
      <w:marBottom w:val="0"/>
      <w:divBdr>
        <w:top w:val="none" w:sz="0" w:space="0" w:color="auto"/>
        <w:left w:val="none" w:sz="0" w:space="0" w:color="auto"/>
        <w:bottom w:val="none" w:sz="0" w:space="0" w:color="auto"/>
        <w:right w:val="none" w:sz="0" w:space="0" w:color="auto"/>
      </w:divBdr>
    </w:div>
    <w:div w:id="47791940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982809212">
      <w:bodyDiv w:val="1"/>
      <w:marLeft w:val="0"/>
      <w:marRight w:val="0"/>
      <w:marTop w:val="0"/>
      <w:marBottom w:val="0"/>
      <w:divBdr>
        <w:top w:val="none" w:sz="0" w:space="0" w:color="auto"/>
        <w:left w:val="none" w:sz="0" w:space="0" w:color="auto"/>
        <w:bottom w:val="none" w:sz="0" w:space="0" w:color="auto"/>
        <w:right w:val="none" w:sz="0" w:space="0" w:color="auto"/>
      </w:divBdr>
    </w:div>
    <w:div w:id="1017316875">
      <w:bodyDiv w:val="1"/>
      <w:marLeft w:val="0"/>
      <w:marRight w:val="0"/>
      <w:marTop w:val="0"/>
      <w:marBottom w:val="0"/>
      <w:divBdr>
        <w:top w:val="none" w:sz="0" w:space="0" w:color="auto"/>
        <w:left w:val="none" w:sz="0" w:space="0" w:color="auto"/>
        <w:bottom w:val="none" w:sz="0" w:space="0" w:color="auto"/>
        <w:right w:val="none" w:sz="0" w:space="0" w:color="auto"/>
      </w:divBdr>
    </w:div>
    <w:div w:id="1078482764">
      <w:bodyDiv w:val="1"/>
      <w:marLeft w:val="0"/>
      <w:marRight w:val="0"/>
      <w:marTop w:val="0"/>
      <w:marBottom w:val="0"/>
      <w:divBdr>
        <w:top w:val="none" w:sz="0" w:space="0" w:color="auto"/>
        <w:left w:val="none" w:sz="0" w:space="0" w:color="auto"/>
        <w:bottom w:val="none" w:sz="0" w:space="0" w:color="auto"/>
        <w:right w:val="none" w:sz="0" w:space="0" w:color="auto"/>
      </w:divBdr>
    </w:div>
    <w:div w:id="1133445696">
      <w:bodyDiv w:val="1"/>
      <w:marLeft w:val="0"/>
      <w:marRight w:val="0"/>
      <w:marTop w:val="0"/>
      <w:marBottom w:val="0"/>
      <w:divBdr>
        <w:top w:val="none" w:sz="0" w:space="0" w:color="auto"/>
        <w:left w:val="none" w:sz="0" w:space="0" w:color="auto"/>
        <w:bottom w:val="none" w:sz="0" w:space="0" w:color="auto"/>
        <w:right w:val="none" w:sz="0" w:space="0" w:color="auto"/>
      </w:divBdr>
    </w:div>
    <w:div w:id="1428892165">
      <w:bodyDiv w:val="1"/>
      <w:marLeft w:val="0"/>
      <w:marRight w:val="0"/>
      <w:marTop w:val="0"/>
      <w:marBottom w:val="0"/>
      <w:divBdr>
        <w:top w:val="none" w:sz="0" w:space="0" w:color="auto"/>
        <w:left w:val="none" w:sz="0" w:space="0" w:color="auto"/>
        <w:bottom w:val="none" w:sz="0" w:space="0" w:color="auto"/>
        <w:right w:val="none" w:sz="0" w:space="0" w:color="auto"/>
      </w:divBdr>
      <w:divsChild>
        <w:div w:id="240725377">
          <w:marLeft w:val="0"/>
          <w:marRight w:val="0"/>
          <w:marTop w:val="0"/>
          <w:marBottom w:val="0"/>
          <w:divBdr>
            <w:top w:val="none" w:sz="0" w:space="0" w:color="auto"/>
            <w:left w:val="none" w:sz="0" w:space="0" w:color="auto"/>
            <w:bottom w:val="none" w:sz="0" w:space="0" w:color="auto"/>
            <w:right w:val="none" w:sz="0" w:space="0" w:color="auto"/>
          </w:divBdr>
          <w:divsChild>
            <w:div w:id="2065594190">
              <w:marLeft w:val="0"/>
              <w:marRight w:val="0"/>
              <w:marTop w:val="0"/>
              <w:marBottom w:val="0"/>
              <w:divBdr>
                <w:top w:val="none" w:sz="0" w:space="0" w:color="auto"/>
                <w:left w:val="none" w:sz="0" w:space="0" w:color="auto"/>
                <w:bottom w:val="none" w:sz="0" w:space="0" w:color="auto"/>
                <w:right w:val="none" w:sz="0" w:space="0" w:color="auto"/>
              </w:divBdr>
              <w:divsChild>
                <w:div w:id="1887522931">
                  <w:marLeft w:val="0"/>
                  <w:marRight w:val="0"/>
                  <w:marTop w:val="0"/>
                  <w:marBottom w:val="0"/>
                  <w:divBdr>
                    <w:top w:val="none" w:sz="0" w:space="0" w:color="auto"/>
                    <w:left w:val="none" w:sz="0" w:space="0" w:color="auto"/>
                    <w:bottom w:val="none" w:sz="0" w:space="0" w:color="auto"/>
                    <w:right w:val="none" w:sz="0" w:space="0" w:color="auto"/>
                  </w:divBdr>
                  <w:divsChild>
                    <w:div w:id="1520124642">
                      <w:marLeft w:val="0"/>
                      <w:marRight w:val="0"/>
                      <w:marTop w:val="0"/>
                      <w:marBottom w:val="0"/>
                      <w:divBdr>
                        <w:top w:val="none" w:sz="0" w:space="0" w:color="auto"/>
                        <w:left w:val="none" w:sz="0" w:space="0" w:color="auto"/>
                        <w:bottom w:val="none" w:sz="0" w:space="0" w:color="auto"/>
                        <w:right w:val="none" w:sz="0" w:space="0" w:color="auto"/>
                      </w:divBdr>
                      <w:divsChild>
                        <w:div w:id="119038457">
                          <w:marLeft w:val="0"/>
                          <w:marRight w:val="0"/>
                          <w:marTop w:val="0"/>
                          <w:marBottom w:val="0"/>
                          <w:divBdr>
                            <w:top w:val="none" w:sz="0" w:space="0" w:color="auto"/>
                            <w:left w:val="none" w:sz="0" w:space="0" w:color="auto"/>
                            <w:bottom w:val="none" w:sz="0" w:space="0" w:color="auto"/>
                            <w:right w:val="none" w:sz="0" w:space="0" w:color="auto"/>
                          </w:divBdr>
                          <w:divsChild>
                            <w:div w:id="135438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673">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529489824">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772511398">
      <w:bodyDiv w:val="1"/>
      <w:marLeft w:val="0"/>
      <w:marRight w:val="0"/>
      <w:marTop w:val="0"/>
      <w:marBottom w:val="0"/>
      <w:divBdr>
        <w:top w:val="none" w:sz="0" w:space="0" w:color="auto"/>
        <w:left w:val="none" w:sz="0" w:space="0" w:color="auto"/>
        <w:bottom w:val="none" w:sz="0" w:space="0" w:color="auto"/>
        <w:right w:val="none" w:sz="0" w:space="0" w:color="auto"/>
      </w:divBdr>
    </w:div>
    <w:div w:id="1946498555">
      <w:bodyDiv w:val="1"/>
      <w:marLeft w:val="0"/>
      <w:marRight w:val="0"/>
      <w:marTop w:val="0"/>
      <w:marBottom w:val="0"/>
      <w:divBdr>
        <w:top w:val="none" w:sz="0" w:space="0" w:color="auto"/>
        <w:left w:val="none" w:sz="0" w:space="0" w:color="auto"/>
        <w:bottom w:val="none" w:sz="0" w:space="0" w:color="auto"/>
        <w:right w:val="none" w:sz="0" w:space="0" w:color="auto"/>
      </w:divBdr>
    </w:div>
    <w:div w:id="1965191933">
      <w:bodyDiv w:val="1"/>
      <w:marLeft w:val="0"/>
      <w:marRight w:val="0"/>
      <w:marTop w:val="0"/>
      <w:marBottom w:val="0"/>
      <w:divBdr>
        <w:top w:val="none" w:sz="0" w:space="0" w:color="auto"/>
        <w:left w:val="none" w:sz="0" w:space="0" w:color="auto"/>
        <w:bottom w:val="none" w:sz="0" w:space="0" w:color="auto"/>
        <w:right w:val="none" w:sz="0" w:space="0" w:color="auto"/>
      </w:divBdr>
    </w:div>
    <w:div w:id="1976645257">
      <w:bodyDiv w:val="1"/>
      <w:marLeft w:val="0"/>
      <w:marRight w:val="0"/>
      <w:marTop w:val="0"/>
      <w:marBottom w:val="0"/>
      <w:divBdr>
        <w:top w:val="none" w:sz="0" w:space="0" w:color="auto"/>
        <w:left w:val="none" w:sz="0" w:space="0" w:color="auto"/>
        <w:bottom w:val="none" w:sz="0" w:space="0" w:color="auto"/>
        <w:right w:val="none" w:sz="0" w:space="0" w:color="auto"/>
      </w:divBdr>
    </w:div>
    <w:div w:id="20950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871-zvejniec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LV/AUTO/?uri=celex:32013R13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AUTO/?uri=celex:32008R10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LV/AUTO/?uri=celex:32005R2187" TargetMode="External"/><Relationship Id="rId4" Type="http://schemas.openxmlformats.org/officeDocument/2006/relationships/settings" Target="settings.xml"/><Relationship Id="rId9" Type="http://schemas.openxmlformats.org/officeDocument/2006/relationships/hyperlink" Target="http://likumi.lv/ta/id/34871-zvejnie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CE9F-4954-4D82-81BC-D4998C82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14643</Words>
  <Characters>8348</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2007.gada 2.maija noteikumos Nr. 296 "Noteikumi par rūpniecisko zveju teritoriālajos ūdeņos un ekonomiskās zonas ūdeņos""</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ZM</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2.maija noteikumos Nr. 296 "Noteikumi par rūpniecisko zveju teritoriālajos ūdeņos un ekonomiskās zonas ūdeņos""</dc:title>
  <dc:subject>Anotācija</dc:subject>
  <dc:creator>Olga Adamenko</dc:creator>
  <dc:description>67095042, olga.adamenko@zm.gov.lv</dc:description>
  <cp:lastModifiedBy>Sanita Žagare</cp:lastModifiedBy>
  <cp:revision>4</cp:revision>
  <cp:lastPrinted>2017-03-30T10:17:00Z</cp:lastPrinted>
  <dcterms:created xsi:type="dcterms:W3CDTF">2017-07-11T06:31:00Z</dcterms:created>
  <dcterms:modified xsi:type="dcterms:W3CDTF">2017-07-11T07:08:00Z</dcterms:modified>
</cp:coreProperties>
</file>