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AE" w:rsidRPr="00113540" w:rsidRDefault="004D4F66" w:rsidP="00CD43AE">
      <w:pPr>
        <w:spacing w:after="0" w:line="240" w:lineRule="auto"/>
        <w:jc w:val="center"/>
        <w:rPr>
          <w:rFonts w:ascii="Times New Roman" w:eastAsia="Times New Roman" w:hAnsi="Times New Roman" w:cs="Times New Roman"/>
          <w:b/>
          <w:sz w:val="28"/>
          <w:szCs w:val="28"/>
        </w:rPr>
      </w:pPr>
      <w:r w:rsidRPr="00113540">
        <w:rPr>
          <w:rFonts w:ascii="Times New Roman" w:eastAsia="Times New Roman" w:hAnsi="Times New Roman" w:cs="Times New Roman"/>
          <w:b/>
          <w:sz w:val="28"/>
          <w:szCs w:val="28"/>
        </w:rPr>
        <w:t>Ministru kabineta rīkojuma projekta „</w:t>
      </w:r>
      <w:r w:rsidR="002173E6" w:rsidRPr="00113540">
        <w:rPr>
          <w:rFonts w:ascii="Times New Roman" w:hAnsi="Times New Roman" w:cs="Times New Roman"/>
          <w:b/>
          <w:sz w:val="28"/>
          <w:szCs w:val="28"/>
        </w:rPr>
        <w:t xml:space="preserve">Par </w:t>
      </w:r>
      <w:r w:rsidR="003931D5" w:rsidRPr="00113540">
        <w:rPr>
          <w:rFonts w:ascii="Times New Roman" w:hAnsi="Times New Roman" w:cs="Times New Roman"/>
          <w:b/>
          <w:sz w:val="28"/>
          <w:szCs w:val="28"/>
        </w:rPr>
        <w:t>valsts nekustamā īpašuma</w:t>
      </w:r>
      <w:r w:rsidR="001C13D4" w:rsidRPr="00113540">
        <w:rPr>
          <w:rFonts w:ascii="Times New Roman" w:hAnsi="Times New Roman" w:cs="Times New Roman"/>
          <w:b/>
          <w:sz w:val="28"/>
          <w:szCs w:val="28"/>
        </w:rPr>
        <w:t xml:space="preserve"> </w:t>
      </w:r>
      <w:r w:rsidR="00AF5F15" w:rsidRPr="00113540">
        <w:rPr>
          <w:rFonts w:ascii="Times New Roman" w:hAnsi="Times New Roman" w:cs="Times New Roman"/>
          <w:b/>
          <w:sz w:val="28"/>
          <w:szCs w:val="28"/>
        </w:rPr>
        <w:t xml:space="preserve">nodošanu </w:t>
      </w:r>
      <w:r w:rsidR="003931D5" w:rsidRPr="00113540">
        <w:rPr>
          <w:rFonts w:ascii="Times New Roman" w:hAnsi="Times New Roman" w:cs="Times New Roman"/>
          <w:b/>
          <w:sz w:val="28"/>
          <w:szCs w:val="28"/>
        </w:rPr>
        <w:t>Zemkopības ministrijas valdījumā</w:t>
      </w:r>
      <w:r w:rsidRPr="00113540">
        <w:rPr>
          <w:rFonts w:ascii="Times New Roman" w:eastAsia="Times New Roman" w:hAnsi="Times New Roman" w:cs="Times New Roman"/>
          <w:b/>
          <w:sz w:val="28"/>
          <w:szCs w:val="28"/>
        </w:rPr>
        <w:t>” sākotnējās ietekmes novērtējuma ziņojums (anotācija)</w:t>
      </w:r>
    </w:p>
    <w:tbl>
      <w:tblPr>
        <w:tblpPr w:leftFromText="180" w:rightFromText="180" w:vertAnchor="text" w:horzAnchor="margin" w:tblpXSpec="center" w:tblpY="149"/>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84"/>
        <w:gridCol w:w="6246"/>
      </w:tblGrid>
      <w:tr w:rsidR="00F4061F" w:rsidRPr="00CD43AE" w:rsidTr="00EA7970">
        <w:trPr>
          <w:trHeight w:val="419"/>
        </w:trPr>
        <w:tc>
          <w:tcPr>
            <w:tcW w:w="5000" w:type="pct"/>
            <w:gridSpan w:val="3"/>
            <w:vAlign w:val="center"/>
          </w:tcPr>
          <w:p w:rsidR="00CD43AE" w:rsidRDefault="000330A2" w:rsidP="00C72A47">
            <w:pPr>
              <w:pStyle w:val="naisnod"/>
              <w:spacing w:before="0" w:beforeAutospacing="0" w:after="0" w:afterAutospacing="0"/>
              <w:ind w:left="57" w:right="57"/>
              <w:jc w:val="center"/>
              <w:rPr>
                <w:b/>
                <w:szCs w:val="28"/>
              </w:rPr>
            </w:pPr>
            <w:r w:rsidRPr="00CD43AE">
              <w:rPr>
                <w:b/>
                <w:szCs w:val="28"/>
              </w:rPr>
              <w:t xml:space="preserve">I. Tiesību akta projekta izstrādes </w:t>
            </w:r>
          </w:p>
          <w:p w:rsidR="000330A2" w:rsidRPr="00CD43AE" w:rsidRDefault="000330A2" w:rsidP="00C72A47">
            <w:pPr>
              <w:pStyle w:val="naisnod"/>
              <w:spacing w:before="0" w:beforeAutospacing="0" w:after="0" w:afterAutospacing="0"/>
              <w:ind w:left="57" w:right="57"/>
              <w:jc w:val="center"/>
              <w:rPr>
                <w:b/>
                <w:szCs w:val="28"/>
                <w:highlight w:val="yellow"/>
              </w:rPr>
            </w:pPr>
            <w:r w:rsidRPr="00CD43AE">
              <w:rPr>
                <w:b/>
                <w:szCs w:val="28"/>
              </w:rPr>
              <w:t>nepieciešamība</w:t>
            </w:r>
          </w:p>
        </w:tc>
      </w:tr>
      <w:tr w:rsidR="008A4ED5" w:rsidRPr="00CD43AE" w:rsidTr="00EA7970">
        <w:trPr>
          <w:trHeight w:val="415"/>
        </w:trPr>
        <w:tc>
          <w:tcPr>
            <w:tcW w:w="220" w:type="pct"/>
          </w:tcPr>
          <w:p w:rsidR="00290226" w:rsidRPr="00CD43AE" w:rsidRDefault="00290226" w:rsidP="00762987">
            <w:pPr>
              <w:pStyle w:val="naiskr"/>
              <w:spacing w:before="0" w:beforeAutospacing="0" w:after="0" w:afterAutospacing="0"/>
              <w:ind w:left="57" w:right="57"/>
              <w:jc w:val="center"/>
              <w:rPr>
                <w:szCs w:val="28"/>
              </w:rPr>
            </w:pPr>
            <w:r w:rsidRPr="00CD43AE">
              <w:rPr>
                <w:szCs w:val="28"/>
              </w:rPr>
              <w:t>1.</w:t>
            </w:r>
          </w:p>
        </w:tc>
        <w:tc>
          <w:tcPr>
            <w:tcW w:w="1510" w:type="pct"/>
          </w:tcPr>
          <w:p w:rsidR="00290226" w:rsidRPr="00CD43AE" w:rsidRDefault="00290226" w:rsidP="00762987">
            <w:pPr>
              <w:pStyle w:val="naiskr"/>
              <w:spacing w:before="0" w:beforeAutospacing="0" w:after="0" w:afterAutospacing="0"/>
              <w:ind w:left="57" w:right="57"/>
              <w:rPr>
                <w:szCs w:val="28"/>
              </w:rPr>
            </w:pPr>
            <w:r w:rsidRPr="00CD43AE">
              <w:rPr>
                <w:szCs w:val="28"/>
              </w:rPr>
              <w:t>Pamatojums</w:t>
            </w:r>
          </w:p>
        </w:tc>
        <w:tc>
          <w:tcPr>
            <w:tcW w:w="3270" w:type="pct"/>
          </w:tcPr>
          <w:p w:rsidR="00787477" w:rsidRPr="00CD43AE" w:rsidRDefault="00AD32F0" w:rsidP="00AD32F0">
            <w:pPr>
              <w:pStyle w:val="Virsraksts3"/>
              <w:shd w:val="clear" w:color="auto" w:fill="FFFFFF"/>
              <w:spacing w:before="0" w:beforeAutospacing="0" w:after="0" w:afterAutospacing="0"/>
              <w:ind w:left="-18" w:right="57"/>
              <w:jc w:val="both"/>
              <w:rPr>
                <w:b w:val="0"/>
                <w:bCs w:val="0"/>
                <w:sz w:val="24"/>
                <w:szCs w:val="28"/>
                <w:highlight w:val="yellow"/>
              </w:rPr>
            </w:pPr>
            <w:r w:rsidRPr="00CD43AE">
              <w:rPr>
                <w:b w:val="0"/>
                <w:bCs w:val="0"/>
                <w:sz w:val="24"/>
                <w:szCs w:val="28"/>
              </w:rPr>
              <w:t xml:space="preserve">Ministru kabineta rīkojuma projekts </w:t>
            </w:r>
            <w:r w:rsidR="003931D5" w:rsidRPr="00CD43AE">
              <w:rPr>
                <w:b w:val="0"/>
                <w:bCs w:val="0"/>
                <w:sz w:val="24"/>
                <w:szCs w:val="28"/>
              </w:rPr>
              <w:t>“Par valsts nekustamā īpašuma nodošanu Zemkopības ministrijas valdījumā</w:t>
            </w:r>
            <w:r w:rsidRPr="00CD43AE">
              <w:rPr>
                <w:b w:val="0"/>
                <w:bCs w:val="0"/>
                <w:sz w:val="24"/>
                <w:szCs w:val="28"/>
              </w:rPr>
              <w:t xml:space="preserve">” (turpmāk – rīkojuma projekts) ir sagatavots saskaņā ar </w:t>
            </w:r>
            <w:r w:rsidR="003931D5" w:rsidRPr="00CD43AE">
              <w:rPr>
                <w:b w:val="0"/>
                <w:bCs w:val="0"/>
                <w:sz w:val="24"/>
                <w:szCs w:val="28"/>
              </w:rPr>
              <w:t xml:space="preserve">likuma “Par valsts un pašvaldību zemes īpašuma tiesībām un to nostiprināšanu zemesgrāmatā” 8. panta sesto daļu un </w:t>
            </w:r>
            <w:r w:rsidRPr="00CD43AE">
              <w:rPr>
                <w:b w:val="0"/>
                <w:bCs w:val="0"/>
                <w:sz w:val="24"/>
                <w:szCs w:val="28"/>
              </w:rPr>
              <w:t>l</w:t>
            </w:r>
            <w:r w:rsidR="00753511" w:rsidRPr="00CD43AE">
              <w:rPr>
                <w:b w:val="0"/>
                <w:bCs w:val="0"/>
                <w:sz w:val="24"/>
                <w:szCs w:val="28"/>
              </w:rPr>
              <w:t xml:space="preserve">ikuma </w:t>
            </w:r>
            <w:r w:rsidR="00EA14ED" w:rsidRPr="00CD43AE">
              <w:rPr>
                <w:b w:val="0"/>
                <w:bCs w:val="0"/>
                <w:sz w:val="24"/>
                <w:szCs w:val="28"/>
              </w:rPr>
              <w:t xml:space="preserve">        </w:t>
            </w:r>
            <w:r w:rsidR="003931D5" w:rsidRPr="00CD43AE">
              <w:rPr>
                <w:b w:val="0"/>
                <w:bCs w:val="0"/>
                <w:sz w:val="24"/>
                <w:szCs w:val="28"/>
              </w:rPr>
              <w:t>„Par nekustamā īpašuma ierakstīšanu zemesgrāmatās</w:t>
            </w:r>
            <w:r w:rsidR="00753511" w:rsidRPr="00CD43AE">
              <w:rPr>
                <w:b w:val="0"/>
                <w:bCs w:val="0"/>
                <w:sz w:val="24"/>
                <w:szCs w:val="28"/>
              </w:rPr>
              <w:t xml:space="preserve">” </w:t>
            </w:r>
            <w:r w:rsidR="003931D5" w:rsidRPr="00CD43AE">
              <w:rPr>
                <w:b w:val="0"/>
                <w:bCs w:val="0"/>
                <w:sz w:val="24"/>
                <w:szCs w:val="28"/>
              </w:rPr>
              <w:t>36</w:t>
            </w:r>
            <w:r w:rsidR="00753511" w:rsidRPr="00CD43AE">
              <w:rPr>
                <w:b w:val="0"/>
                <w:bCs w:val="0"/>
                <w:sz w:val="24"/>
                <w:szCs w:val="28"/>
              </w:rPr>
              <w:t>.</w:t>
            </w:r>
            <w:r w:rsidR="000B568B" w:rsidRPr="00CD43AE">
              <w:rPr>
                <w:b w:val="0"/>
                <w:bCs w:val="0"/>
                <w:sz w:val="24"/>
                <w:szCs w:val="28"/>
              </w:rPr>
              <w:t> </w:t>
            </w:r>
            <w:r w:rsidR="00787477" w:rsidRPr="00CD43AE">
              <w:rPr>
                <w:b w:val="0"/>
                <w:bCs w:val="0"/>
                <w:sz w:val="24"/>
                <w:szCs w:val="28"/>
              </w:rPr>
              <w:t xml:space="preserve">panta </w:t>
            </w:r>
            <w:r w:rsidR="003931D5" w:rsidRPr="00CD43AE">
              <w:rPr>
                <w:b w:val="0"/>
                <w:bCs w:val="0"/>
                <w:sz w:val="24"/>
                <w:szCs w:val="28"/>
              </w:rPr>
              <w:t>otro daļu</w:t>
            </w:r>
            <w:r w:rsidR="00787477" w:rsidRPr="00CD43AE">
              <w:rPr>
                <w:b w:val="0"/>
                <w:bCs w:val="0"/>
                <w:sz w:val="24"/>
                <w:szCs w:val="28"/>
              </w:rPr>
              <w:t>.</w:t>
            </w:r>
          </w:p>
        </w:tc>
      </w:tr>
      <w:tr w:rsidR="0022439B" w:rsidRPr="00CD43AE" w:rsidTr="00EA7970">
        <w:trPr>
          <w:trHeight w:val="472"/>
        </w:trPr>
        <w:tc>
          <w:tcPr>
            <w:tcW w:w="220" w:type="pct"/>
          </w:tcPr>
          <w:p w:rsidR="0022439B" w:rsidRPr="00CD43AE" w:rsidRDefault="0022439B" w:rsidP="0022439B">
            <w:pPr>
              <w:pStyle w:val="naiskr"/>
              <w:spacing w:before="0" w:beforeAutospacing="0" w:after="0" w:afterAutospacing="0"/>
              <w:ind w:left="57" w:right="57"/>
              <w:jc w:val="center"/>
              <w:rPr>
                <w:szCs w:val="28"/>
              </w:rPr>
            </w:pPr>
            <w:r w:rsidRPr="00CD43AE">
              <w:rPr>
                <w:szCs w:val="28"/>
              </w:rPr>
              <w:t>2.</w:t>
            </w:r>
          </w:p>
        </w:tc>
        <w:tc>
          <w:tcPr>
            <w:tcW w:w="1510" w:type="pct"/>
          </w:tcPr>
          <w:p w:rsidR="0022439B" w:rsidRPr="00CD43AE" w:rsidRDefault="0022439B" w:rsidP="0022439B">
            <w:pPr>
              <w:pStyle w:val="naiskr"/>
              <w:tabs>
                <w:tab w:val="left" w:pos="170"/>
              </w:tabs>
              <w:spacing w:before="0" w:beforeAutospacing="0" w:after="0" w:afterAutospacing="0"/>
              <w:ind w:left="57" w:right="57"/>
              <w:rPr>
                <w:szCs w:val="28"/>
              </w:rPr>
            </w:pPr>
            <w:r w:rsidRPr="00CD43AE">
              <w:rPr>
                <w:szCs w:val="28"/>
              </w:rPr>
              <w:t>Pašreizējā situācija un problēmas, kuru risināšanai tiesību akta projekts izstrādāts, tiesiskā regulējuma mērķis un būtība</w:t>
            </w:r>
          </w:p>
        </w:tc>
        <w:tc>
          <w:tcPr>
            <w:tcW w:w="3270" w:type="pct"/>
          </w:tcPr>
          <w:p w:rsidR="0022439B" w:rsidRPr="00CD43AE" w:rsidRDefault="000A2D6D" w:rsidP="0022439B">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Rīgas vēstures un kuģniecības muzejs (turpmāk – muzejs</w:t>
            </w:r>
            <w:r w:rsidR="0022439B" w:rsidRPr="00CD43AE">
              <w:rPr>
                <w:rFonts w:ascii="Times New Roman" w:eastAsia="Times New Roman" w:hAnsi="Times New Roman" w:cs="Times New Roman"/>
                <w:color w:val="000000"/>
                <w:sz w:val="24"/>
                <w:szCs w:val="28"/>
              </w:rPr>
              <w:t xml:space="preserve">) atbilstoši tā nolikumam (Ministru kabineta </w:t>
            </w:r>
            <w:r w:rsidRPr="00CD43AE">
              <w:rPr>
                <w:rFonts w:ascii="Times New Roman" w:eastAsia="Times New Roman" w:hAnsi="Times New Roman" w:cs="Times New Roman"/>
                <w:color w:val="000000"/>
                <w:sz w:val="24"/>
                <w:szCs w:val="28"/>
              </w:rPr>
              <w:t>2012. gada 18. decembr</w:t>
            </w:r>
            <w:r w:rsidR="0022439B" w:rsidRPr="00CD43AE">
              <w:rPr>
                <w:rFonts w:ascii="Times New Roman" w:eastAsia="Times New Roman" w:hAnsi="Times New Roman" w:cs="Times New Roman"/>
                <w:color w:val="000000"/>
                <w:sz w:val="24"/>
                <w:szCs w:val="28"/>
              </w:rPr>
              <w:t xml:space="preserve">a noteikumi </w:t>
            </w:r>
            <w:r w:rsidRPr="00CD43AE">
              <w:rPr>
                <w:rFonts w:ascii="Times New Roman" w:eastAsia="Times New Roman" w:hAnsi="Times New Roman" w:cs="Times New Roman"/>
                <w:color w:val="000000"/>
                <w:sz w:val="24"/>
                <w:szCs w:val="28"/>
              </w:rPr>
              <w:t>Nr. 926</w:t>
            </w:r>
            <w:r w:rsidR="0022439B" w:rsidRPr="00CD43AE">
              <w:rPr>
                <w:rFonts w:ascii="Times New Roman" w:eastAsia="Times New Roman" w:hAnsi="Times New Roman" w:cs="Times New Roman"/>
                <w:color w:val="000000"/>
                <w:sz w:val="24"/>
                <w:szCs w:val="28"/>
              </w:rPr>
              <w:t xml:space="preserve"> </w:t>
            </w:r>
            <w:r w:rsidRPr="00CD43AE">
              <w:rPr>
                <w:rFonts w:ascii="Times New Roman" w:eastAsia="Times New Roman" w:hAnsi="Times New Roman" w:cs="Times New Roman"/>
                <w:color w:val="000000"/>
                <w:sz w:val="24"/>
                <w:szCs w:val="28"/>
              </w:rPr>
              <w:t>„Rīgas vēstures un kuģniecības muzeja</w:t>
            </w:r>
            <w:r w:rsidR="002252AD" w:rsidRPr="00CD43AE">
              <w:rPr>
                <w:rFonts w:ascii="Times New Roman" w:eastAsia="Times New Roman" w:hAnsi="Times New Roman" w:cs="Times New Roman"/>
                <w:color w:val="000000"/>
                <w:sz w:val="24"/>
                <w:szCs w:val="28"/>
              </w:rPr>
              <w:t xml:space="preserve"> nolikums”) </w:t>
            </w:r>
            <w:r w:rsidR="0022439B" w:rsidRPr="00CD43AE">
              <w:rPr>
                <w:rFonts w:ascii="Times New Roman" w:eastAsia="Times New Roman" w:hAnsi="Times New Roman" w:cs="Times New Roman"/>
                <w:color w:val="000000"/>
                <w:sz w:val="24"/>
                <w:szCs w:val="28"/>
              </w:rPr>
              <w:t xml:space="preserve">ir </w:t>
            </w:r>
            <w:r w:rsidR="002252AD" w:rsidRPr="00CD43AE">
              <w:rPr>
                <w:rFonts w:ascii="Times New Roman" w:eastAsia="Times New Roman" w:hAnsi="Times New Roman" w:cs="Times New Roman"/>
                <w:color w:val="000000"/>
                <w:sz w:val="24"/>
                <w:szCs w:val="28"/>
              </w:rPr>
              <w:t>kultūras</w:t>
            </w:r>
            <w:r w:rsidR="0022439B" w:rsidRPr="00CD43AE">
              <w:rPr>
                <w:rFonts w:ascii="Times New Roman" w:eastAsia="Times New Roman" w:hAnsi="Times New Roman" w:cs="Times New Roman"/>
                <w:color w:val="000000"/>
                <w:sz w:val="24"/>
                <w:szCs w:val="28"/>
              </w:rPr>
              <w:t xml:space="preserve"> ministra pakļautībā esoša tiešās pārvaldes iestāde, un tā izveides mērķis ir </w:t>
            </w:r>
            <w:r w:rsidR="002252AD" w:rsidRPr="00CD43AE">
              <w:rPr>
                <w:rFonts w:ascii="Times New Roman" w:eastAsia="Times New Roman" w:hAnsi="Times New Roman" w:cs="Times New Roman"/>
                <w:color w:val="000000"/>
                <w:sz w:val="24"/>
                <w:szCs w:val="28"/>
              </w:rPr>
              <w:t>saglabāt Rīgas pilsētas, Latvijas kuģniecības un Latvijas fotogrāfijas vēsturi raksturojošos īstenības elementus, kā arī, izmantojot uzkrātās vērtības, iekļauties Latvijas sabiedriskajā, zinātnes un kultūras dzīvē, sniedzot ieguldījumu garīgi augsti attīstītas un humānas sabiedrības veidošanā</w:t>
            </w:r>
            <w:r w:rsidR="0022439B" w:rsidRPr="00CD43AE">
              <w:rPr>
                <w:rFonts w:ascii="Times New Roman" w:eastAsia="Times New Roman" w:hAnsi="Times New Roman" w:cs="Times New Roman"/>
                <w:color w:val="000000"/>
                <w:sz w:val="24"/>
                <w:szCs w:val="28"/>
              </w:rPr>
              <w:t xml:space="preserve">. </w:t>
            </w:r>
          </w:p>
          <w:p w:rsidR="0022439B" w:rsidRPr="00CD43AE" w:rsidRDefault="0022439B" w:rsidP="0022439B">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 xml:space="preserve">Vienlaikus </w:t>
            </w:r>
            <w:r w:rsidR="002252AD" w:rsidRPr="00CD43AE">
              <w:rPr>
                <w:rFonts w:ascii="Times New Roman" w:eastAsia="Times New Roman" w:hAnsi="Times New Roman" w:cs="Times New Roman"/>
                <w:color w:val="000000"/>
                <w:sz w:val="24"/>
                <w:szCs w:val="28"/>
              </w:rPr>
              <w:t>muzeja</w:t>
            </w:r>
            <w:r w:rsidRPr="00CD43AE">
              <w:rPr>
                <w:rFonts w:ascii="Times New Roman" w:eastAsia="Times New Roman" w:hAnsi="Times New Roman" w:cs="Times New Roman"/>
                <w:color w:val="000000"/>
                <w:sz w:val="24"/>
                <w:szCs w:val="28"/>
              </w:rPr>
              <w:t xml:space="preserve"> valdījumā un zemesgrāmatā uz tā vārda reģistrē</w:t>
            </w:r>
            <w:r w:rsidR="002252AD" w:rsidRPr="00CD43AE">
              <w:rPr>
                <w:rFonts w:ascii="Times New Roman" w:eastAsia="Times New Roman" w:hAnsi="Times New Roman" w:cs="Times New Roman"/>
                <w:color w:val="000000"/>
                <w:sz w:val="24"/>
                <w:szCs w:val="28"/>
              </w:rPr>
              <w:t xml:space="preserve">ts </w:t>
            </w:r>
            <w:r w:rsidRPr="00CD43AE">
              <w:rPr>
                <w:rFonts w:ascii="Times New Roman" w:eastAsia="Times New Roman" w:hAnsi="Times New Roman" w:cs="Times New Roman"/>
                <w:color w:val="000000"/>
                <w:sz w:val="24"/>
                <w:szCs w:val="28"/>
              </w:rPr>
              <w:t xml:space="preserve">valsts </w:t>
            </w:r>
            <w:r w:rsidR="002252AD" w:rsidRPr="00CD43AE">
              <w:rPr>
                <w:rFonts w:ascii="Times New Roman" w:eastAsia="Times New Roman" w:hAnsi="Times New Roman" w:cs="Times New Roman"/>
                <w:color w:val="000000"/>
                <w:sz w:val="24"/>
                <w:szCs w:val="28"/>
              </w:rPr>
              <w:t>nekustamais īpašums (nekustamā īpašuma kadastra Nr. 0100 003 0025) Mārstaļu ielā 23, Rīgā, kas sastāv no zemes vienības (zemes vienības kadastra apzīmējums 0100 003 0025) 0,1124 ha platībā un būves – administratīvās ēkas (būves kadastra apzīmējums 0100 003 0025 002) (turpmāk – nekustamais īpašums)</w:t>
            </w:r>
            <w:r w:rsidR="00ED4E99" w:rsidRPr="00CD43AE">
              <w:rPr>
                <w:rFonts w:ascii="Times New Roman" w:eastAsia="Times New Roman" w:hAnsi="Times New Roman" w:cs="Times New Roman"/>
                <w:color w:val="000000"/>
                <w:sz w:val="24"/>
                <w:szCs w:val="28"/>
              </w:rPr>
              <w:t>. Nekustam</w:t>
            </w:r>
            <w:r w:rsidR="004510DA" w:rsidRPr="00CD43AE">
              <w:rPr>
                <w:rFonts w:ascii="Times New Roman" w:eastAsia="Times New Roman" w:hAnsi="Times New Roman" w:cs="Times New Roman"/>
                <w:color w:val="000000"/>
                <w:sz w:val="24"/>
                <w:szCs w:val="28"/>
              </w:rPr>
              <w:t>o</w:t>
            </w:r>
            <w:r w:rsidR="00ED4E99" w:rsidRPr="00CD43AE">
              <w:rPr>
                <w:rFonts w:ascii="Times New Roman" w:eastAsia="Times New Roman" w:hAnsi="Times New Roman" w:cs="Times New Roman"/>
                <w:color w:val="000000"/>
                <w:sz w:val="24"/>
                <w:szCs w:val="28"/>
                <w:highlight w:val="yellow"/>
              </w:rPr>
              <w:t xml:space="preserve"> </w:t>
            </w:r>
            <w:r w:rsidR="00ED4E99" w:rsidRPr="00CD43AE">
              <w:rPr>
                <w:rFonts w:ascii="Times New Roman" w:eastAsia="Times New Roman" w:hAnsi="Times New Roman" w:cs="Times New Roman"/>
                <w:color w:val="000000"/>
                <w:sz w:val="24"/>
                <w:szCs w:val="28"/>
              </w:rPr>
              <w:t>īpašum</w:t>
            </w:r>
            <w:r w:rsidR="004510DA" w:rsidRPr="00CD43AE">
              <w:rPr>
                <w:rFonts w:ascii="Times New Roman" w:eastAsia="Times New Roman" w:hAnsi="Times New Roman" w:cs="Times New Roman"/>
                <w:color w:val="000000"/>
                <w:sz w:val="24"/>
                <w:szCs w:val="28"/>
              </w:rPr>
              <w:t>u</w:t>
            </w:r>
            <w:r w:rsidRPr="00CD43AE">
              <w:rPr>
                <w:rFonts w:ascii="Times New Roman" w:eastAsia="Times New Roman" w:hAnsi="Times New Roman" w:cs="Times New Roman"/>
                <w:color w:val="000000"/>
                <w:sz w:val="24"/>
                <w:szCs w:val="28"/>
              </w:rPr>
              <w:t xml:space="preserve"> </w:t>
            </w:r>
            <w:r w:rsidR="004510DA" w:rsidRPr="00CD43AE">
              <w:rPr>
                <w:rFonts w:ascii="Times New Roman" w:eastAsia="Times New Roman" w:hAnsi="Times New Roman" w:cs="Times New Roman"/>
                <w:color w:val="000000"/>
                <w:sz w:val="24"/>
                <w:szCs w:val="28"/>
              </w:rPr>
              <w:t xml:space="preserve">patlaban pārvalda un apsaimnieko muzejs, bet tas </w:t>
            </w:r>
            <w:r w:rsidR="002252AD" w:rsidRPr="00CD43AE">
              <w:rPr>
                <w:rFonts w:ascii="Times New Roman" w:eastAsia="Times New Roman" w:hAnsi="Times New Roman" w:cs="Times New Roman"/>
                <w:color w:val="000000"/>
                <w:sz w:val="24"/>
                <w:szCs w:val="28"/>
              </w:rPr>
              <w:t>nav nepieciešams muzeja</w:t>
            </w:r>
            <w:r w:rsidR="00ED4E99" w:rsidRPr="00CD43AE">
              <w:rPr>
                <w:rFonts w:ascii="Times New Roman" w:eastAsia="Times New Roman" w:hAnsi="Times New Roman" w:cs="Times New Roman"/>
                <w:color w:val="000000"/>
                <w:sz w:val="24"/>
                <w:szCs w:val="28"/>
              </w:rPr>
              <w:t xml:space="preserve"> funkciju izpildei</w:t>
            </w:r>
            <w:r w:rsidRPr="00CD43AE">
              <w:rPr>
                <w:rFonts w:ascii="Times New Roman" w:eastAsia="Times New Roman" w:hAnsi="Times New Roman" w:cs="Times New Roman"/>
                <w:color w:val="000000"/>
                <w:sz w:val="24"/>
                <w:szCs w:val="28"/>
              </w:rPr>
              <w:t xml:space="preserve">. </w:t>
            </w:r>
            <w:r w:rsidR="00453E0A" w:rsidRPr="00CD43AE">
              <w:rPr>
                <w:rFonts w:ascii="Times New Roman" w:eastAsia="Times New Roman" w:hAnsi="Times New Roman" w:cs="Times New Roman"/>
                <w:color w:val="000000"/>
                <w:sz w:val="24"/>
                <w:szCs w:val="28"/>
              </w:rPr>
              <w:t xml:space="preserve">Starp muzeju un </w:t>
            </w:r>
            <w:r w:rsidR="00ED4E99" w:rsidRPr="00CD43AE">
              <w:rPr>
                <w:rFonts w:ascii="Times New Roman" w:eastAsia="Times New Roman" w:hAnsi="Times New Roman" w:cs="Times New Roman"/>
                <w:color w:val="000000"/>
                <w:sz w:val="24"/>
                <w:szCs w:val="28"/>
              </w:rPr>
              <w:t>Zemkopības ministrijas (turpmāk</w:t>
            </w:r>
            <w:r w:rsidR="004510DA" w:rsidRPr="00CD43AE">
              <w:rPr>
                <w:rFonts w:ascii="Times New Roman" w:eastAsia="Times New Roman" w:hAnsi="Times New Roman" w:cs="Times New Roman"/>
                <w:color w:val="000000"/>
                <w:sz w:val="24"/>
                <w:szCs w:val="28"/>
              </w:rPr>
              <w:t> –</w:t>
            </w:r>
            <w:r w:rsidR="00ED4E99" w:rsidRPr="00CD43AE">
              <w:rPr>
                <w:rFonts w:ascii="Times New Roman" w:eastAsia="Times New Roman" w:hAnsi="Times New Roman" w:cs="Times New Roman"/>
                <w:color w:val="000000"/>
                <w:sz w:val="24"/>
                <w:szCs w:val="28"/>
              </w:rPr>
              <w:t xml:space="preserve"> ministrija) padotībā esošo </w:t>
            </w:r>
            <w:r w:rsidR="00453E0A" w:rsidRPr="00CD43AE">
              <w:rPr>
                <w:rFonts w:ascii="Times New Roman" w:eastAsia="Times New Roman" w:hAnsi="Times New Roman" w:cs="Times New Roman"/>
                <w:color w:val="000000"/>
                <w:sz w:val="24"/>
                <w:szCs w:val="28"/>
              </w:rPr>
              <w:t xml:space="preserve">Pārtikas un veterināro dienestu (turpmāk </w:t>
            </w:r>
            <w:r w:rsidR="004510DA" w:rsidRPr="00CD43AE">
              <w:rPr>
                <w:rFonts w:ascii="Times New Roman" w:eastAsia="Times New Roman" w:hAnsi="Times New Roman" w:cs="Times New Roman"/>
                <w:color w:val="000000"/>
                <w:sz w:val="24"/>
                <w:szCs w:val="28"/>
              </w:rPr>
              <w:t>–</w:t>
            </w:r>
            <w:r w:rsidR="00453E0A" w:rsidRPr="00CD43AE">
              <w:rPr>
                <w:rFonts w:ascii="Times New Roman" w:eastAsia="Times New Roman" w:hAnsi="Times New Roman" w:cs="Times New Roman"/>
                <w:color w:val="000000"/>
                <w:sz w:val="24"/>
                <w:szCs w:val="28"/>
              </w:rPr>
              <w:t xml:space="preserve"> dienests) ir noslēgts nomas līgums par zemes vienības 660 m</w:t>
            </w:r>
            <w:r w:rsidR="00453E0A" w:rsidRPr="00CD43AE">
              <w:rPr>
                <w:rFonts w:ascii="Times New Roman" w:eastAsia="Times New Roman" w:hAnsi="Times New Roman" w:cs="Times New Roman"/>
                <w:color w:val="000000"/>
                <w:sz w:val="24"/>
                <w:szCs w:val="28"/>
                <w:vertAlign w:val="superscript"/>
              </w:rPr>
              <w:t xml:space="preserve">2 </w:t>
            </w:r>
            <w:r w:rsidR="00453E0A" w:rsidRPr="00CD43AE">
              <w:rPr>
                <w:rFonts w:ascii="Times New Roman" w:eastAsia="Times New Roman" w:hAnsi="Times New Roman" w:cs="Times New Roman"/>
                <w:color w:val="000000"/>
                <w:sz w:val="24"/>
                <w:szCs w:val="28"/>
              </w:rPr>
              <w:t xml:space="preserve">platībā iznomāšanu un līgums par ceļa servitūta </w:t>
            </w:r>
            <w:r w:rsidR="004510DA" w:rsidRPr="00CD43AE">
              <w:rPr>
                <w:rFonts w:ascii="Times New Roman" w:eastAsia="Times New Roman" w:hAnsi="Times New Roman" w:cs="Times New Roman"/>
                <w:color w:val="000000"/>
                <w:sz w:val="24"/>
                <w:szCs w:val="28"/>
              </w:rPr>
              <w:t xml:space="preserve">nodibināšanu </w:t>
            </w:r>
            <w:r w:rsidR="00453E0A" w:rsidRPr="00CD43AE">
              <w:rPr>
                <w:rFonts w:ascii="Times New Roman" w:eastAsia="Times New Roman" w:hAnsi="Times New Roman" w:cs="Times New Roman"/>
                <w:color w:val="000000"/>
                <w:sz w:val="24"/>
                <w:szCs w:val="28"/>
              </w:rPr>
              <w:t>237 m</w:t>
            </w:r>
            <w:r w:rsidR="00453E0A" w:rsidRPr="00CD43AE">
              <w:rPr>
                <w:rFonts w:ascii="Times New Roman" w:eastAsia="Times New Roman" w:hAnsi="Times New Roman" w:cs="Times New Roman"/>
                <w:color w:val="000000"/>
                <w:sz w:val="24"/>
                <w:szCs w:val="28"/>
                <w:vertAlign w:val="superscript"/>
              </w:rPr>
              <w:t xml:space="preserve">2 </w:t>
            </w:r>
            <w:r w:rsidR="00453E0A" w:rsidRPr="00CD43AE">
              <w:rPr>
                <w:rFonts w:ascii="Times New Roman" w:eastAsia="Times New Roman" w:hAnsi="Times New Roman" w:cs="Times New Roman"/>
                <w:color w:val="000000"/>
                <w:sz w:val="24"/>
                <w:szCs w:val="28"/>
              </w:rPr>
              <w:t>platībā ar tiesībām uz braucamo ceļu. Noma</w:t>
            </w:r>
            <w:r w:rsidR="00ED4E99" w:rsidRPr="00CD43AE">
              <w:rPr>
                <w:rFonts w:ascii="Times New Roman" w:eastAsia="Times New Roman" w:hAnsi="Times New Roman" w:cs="Times New Roman"/>
                <w:color w:val="000000"/>
                <w:sz w:val="24"/>
                <w:szCs w:val="28"/>
              </w:rPr>
              <w:t xml:space="preserve">s tiesība un servitūts par labu </w:t>
            </w:r>
            <w:r w:rsidR="00453E0A" w:rsidRPr="00CD43AE">
              <w:rPr>
                <w:rFonts w:ascii="Times New Roman" w:eastAsia="Times New Roman" w:hAnsi="Times New Roman" w:cs="Times New Roman"/>
                <w:color w:val="000000"/>
                <w:sz w:val="24"/>
                <w:szCs w:val="28"/>
              </w:rPr>
              <w:t>ministrijai</w:t>
            </w:r>
            <w:r w:rsidR="002C64BB" w:rsidRPr="00CD43AE">
              <w:rPr>
                <w:rFonts w:ascii="Times New Roman" w:eastAsia="Times New Roman" w:hAnsi="Times New Roman" w:cs="Times New Roman"/>
                <w:color w:val="000000"/>
                <w:sz w:val="24"/>
                <w:szCs w:val="28"/>
              </w:rPr>
              <w:t xml:space="preserve"> </w:t>
            </w:r>
            <w:r w:rsidR="00453E0A" w:rsidRPr="00CD43AE">
              <w:rPr>
                <w:rFonts w:ascii="Times New Roman" w:eastAsia="Times New Roman" w:hAnsi="Times New Roman" w:cs="Times New Roman"/>
                <w:color w:val="000000"/>
                <w:sz w:val="24"/>
                <w:szCs w:val="28"/>
              </w:rPr>
              <w:t>ir nostiprināts Rīgas pilsētas zemesgrāmatas nodalījumā Nr. 840.</w:t>
            </w:r>
          </w:p>
          <w:p w:rsidR="0022439B" w:rsidRPr="00CD43AE" w:rsidRDefault="00C13B98" w:rsidP="0022439B">
            <w:pPr>
              <w:spacing w:after="0" w:line="240" w:lineRule="auto"/>
              <w:jc w:val="both"/>
              <w:rPr>
                <w:rFonts w:ascii="Times New Roman" w:eastAsia="Times New Roman" w:hAnsi="Times New Roman" w:cs="Times New Roman"/>
                <w:color w:val="000000"/>
                <w:sz w:val="24"/>
                <w:szCs w:val="28"/>
                <w:highlight w:val="yellow"/>
              </w:rPr>
            </w:pPr>
            <w:r w:rsidRPr="00CD43AE">
              <w:rPr>
                <w:rFonts w:ascii="Times New Roman" w:eastAsia="Times New Roman" w:hAnsi="Times New Roman" w:cs="Times New Roman"/>
                <w:color w:val="000000"/>
                <w:sz w:val="24"/>
                <w:szCs w:val="28"/>
              </w:rPr>
              <w:t>Nekustamā īpašuma sastāvā ietilpstošā zemes vienības d</w:t>
            </w:r>
            <w:r w:rsidR="00ED4E99" w:rsidRPr="00CD43AE">
              <w:rPr>
                <w:rFonts w:ascii="Times New Roman" w:eastAsia="Times New Roman" w:hAnsi="Times New Roman" w:cs="Times New Roman"/>
                <w:color w:val="000000"/>
                <w:sz w:val="24"/>
                <w:szCs w:val="28"/>
              </w:rPr>
              <w:t xml:space="preserve">aļa </w:t>
            </w:r>
            <w:r w:rsidRPr="00CD43AE">
              <w:rPr>
                <w:rFonts w:ascii="Times New Roman" w:eastAsia="Times New Roman" w:hAnsi="Times New Roman" w:cs="Times New Roman"/>
                <w:color w:val="000000"/>
                <w:sz w:val="24"/>
                <w:szCs w:val="28"/>
              </w:rPr>
              <w:t>660 m</w:t>
            </w:r>
            <w:r w:rsidRPr="00CD43AE">
              <w:rPr>
                <w:rFonts w:ascii="Times New Roman" w:eastAsia="Times New Roman" w:hAnsi="Times New Roman" w:cs="Times New Roman"/>
                <w:color w:val="000000"/>
                <w:sz w:val="24"/>
                <w:szCs w:val="28"/>
                <w:vertAlign w:val="superscript"/>
              </w:rPr>
              <w:t>2</w:t>
            </w:r>
            <w:r w:rsidR="00453E0A" w:rsidRPr="00CD43AE">
              <w:rPr>
                <w:rFonts w:ascii="Times New Roman" w:eastAsia="Times New Roman" w:hAnsi="Times New Roman" w:cs="Times New Roman"/>
                <w:color w:val="000000"/>
                <w:sz w:val="24"/>
                <w:szCs w:val="28"/>
                <w:vertAlign w:val="superscript"/>
              </w:rPr>
              <w:t xml:space="preserve"> </w:t>
            </w:r>
            <w:r w:rsidRPr="00CD43AE">
              <w:rPr>
                <w:rFonts w:ascii="Times New Roman" w:eastAsia="Times New Roman" w:hAnsi="Times New Roman" w:cs="Times New Roman"/>
                <w:color w:val="000000"/>
                <w:sz w:val="24"/>
                <w:szCs w:val="28"/>
                <w:vertAlign w:val="superscript"/>
              </w:rPr>
              <w:t xml:space="preserve"> </w:t>
            </w:r>
            <w:r w:rsidRPr="00CD43AE">
              <w:rPr>
                <w:rFonts w:ascii="Times New Roman" w:eastAsia="Times New Roman" w:hAnsi="Times New Roman" w:cs="Times New Roman"/>
                <w:color w:val="000000"/>
                <w:sz w:val="24"/>
                <w:szCs w:val="28"/>
              </w:rPr>
              <w:t>platībā ir dienesta ēkai Peldu ielā 30, Rīgā piegu</w:t>
            </w:r>
            <w:r w:rsidR="004510DA" w:rsidRPr="00CD43AE">
              <w:rPr>
                <w:rFonts w:ascii="Times New Roman" w:eastAsia="Times New Roman" w:hAnsi="Times New Roman" w:cs="Times New Roman"/>
                <w:color w:val="000000"/>
                <w:sz w:val="24"/>
                <w:szCs w:val="28"/>
              </w:rPr>
              <w:t>l</w:t>
            </w:r>
            <w:r w:rsidRPr="00CD43AE">
              <w:rPr>
                <w:rFonts w:ascii="Times New Roman" w:eastAsia="Times New Roman" w:hAnsi="Times New Roman" w:cs="Times New Roman"/>
                <w:color w:val="000000"/>
                <w:sz w:val="24"/>
                <w:szCs w:val="28"/>
              </w:rPr>
              <w:t xml:space="preserve">ošs pagalms, kas tiek izmantots dienesta transportlīdzekļu novietošanai, </w:t>
            </w:r>
            <w:r w:rsidR="004510DA" w:rsidRPr="00CD43AE">
              <w:rPr>
                <w:rFonts w:ascii="Times New Roman" w:eastAsia="Times New Roman" w:hAnsi="Times New Roman" w:cs="Times New Roman"/>
                <w:color w:val="000000"/>
                <w:sz w:val="24"/>
                <w:szCs w:val="28"/>
              </w:rPr>
              <w:t>un, tā kā</w:t>
            </w:r>
            <w:r w:rsidRPr="00CD43AE">
              <w:rPr>
                <w:rFonts w:ascii="Times New Roman" w:eastAsia="Times New Roman" w:hAnsi="Times New Roman" w:cs="Times New Roman"/>
                <w:color w:val="000000"/>
                <w:sz w:val="24"/>
                <w:szCs w:val="28"/>
              </w:rPr>
              <w:t xml:space="preserve"> tas ir vienīgais piekļuves punkts dienesta ēkai dažādu preču un pakalpojumu piegādātājiem</w:t>
            </w:r>
            <w:r w:rsidR="00FA51DB" w:rsidRPr="00CD43AE">
              <w:rPr>
                <w:rFonts w:ascii="Times New Roman" w:eastAsia="Times New Roman" w:hAnsi="Times New Roman" w:cs="Times New Roman"/>
                <w:color w:val="000000"/>
                <w:sz w:val="24"/>
                <w:szCs w:val="28"/>
              </w:rPr>
              <w:t xml:space="preserve">, </w:t>
            </w:r>
            <w:r w:rsidR="004510DA" w:rsidRPr="00CD43AE">
              <w:rPr>
                <w:rFonts w:ascii="Times New Roman" w:eastAsia="Times New Roman" w:hAnsi="Times New Roman" w:cs="Times New Roman"/>
                <w:color w:val="000000"/>
                <w:sz w:val="24"/>
                <w:szCs w:val="28"/>
              </w:rPr>
              <w:t>tas</w:t>
            </w:r>
            <w:r w:rsidR="00FA51DB" w:rsidRPr="00CD43AE">
              <w:rPr>
                <w:rFonts w:ascii="Times New Roman" w:eastAsia="Times New Roman" w:hAnsi="Times New Roman" w:cs="Times New Roman"/>
                <w:color w:val="000000"/>
                <w:sz w:val="24"/>
                <w:szCs w:val="28"/>
              </w:rPr>
              <w:t xml:space="preserve"> ir vitāli nepieciešams dienesta funkciju nodrošināšanai</w:t>
            </w:r>
            <w:r w:rsidRPr="00CD43AE">
              <w:rPr>
                <w:rFonts w:ascii="Times New Roman" w:eastAsia="Times New Roman" w:hAnsi="Times New Roman" w:cs="Times New Roman"/>
                <w:color w:val="000000"/>
                <w:sz w:val="24"/>
                <w:szCs w:val="28"/>
              </w:rPr>
              <w:t xml:space="preserve">. </w:t>
            </w:r>
          </w:p>
          <w:p w:rsidR="0022439B" w:rsidRPr="00CD43AE" w:rsidRDefault="0022439B" w:rsidP="0022439B">
            <w:pPr>
              <w:spacing w:after="0" w:line="240" w:lineRule="auto"/>
              <w:jc w:val="both"/>
              <w:rPr>
                <w:rFonts w:ascii="Times New Roman" w:eastAsia="Times New Roman" w:hAnsi="Times New Roman" w:cs="Times New Roman"/>
                <w:color w:val="000000"/>
                <w:sz w:val="24"/>
                <w:szCs w:val="28"/>
                <w:highlight w:val="yellow"/>
              </w:rPr>
            </w:pPr>
            <w:r w:rsidRPr="00CD43AE">
              <w:rPr>
                <w:rFonts w:ascii="Times New Roman" w:eastAsia="Times New Roman" w:hAnsi="Times New Roman" w:cs="Times New Roman"/>
                <w:color w:val="000000"/>
                <w:sz w:val="24"/>
                <w:szCs w:val="28"/>
              </w:rPr>
              <w:t>Atbilstoši Civillikuma 994. pantam par nekustamā īpašuma īpašnieku atzīstams tikai tas, kas par tādu ierakstīts zemesgrāmatās</w:t>
            </w:r>
            <w:r w:rsidR="00764632" w:rsidRPr="00CD43AE">
              <w:rPr>
                <w:rFonts w:ascii="Times New Roman" w:eastAsia="Times New Roman" w:hAnsi="Times New Roman" w:cs="Times New Roman"/>
                <w:color w:val="000000"/>
                <w:sz w:val="24"/>
                <w:szCs w:val="28"/>
              </w:rPr>
              <w:t>. No minētā izriet, ka muzejam</w:t>
            </w:r>
            <w:r w:rsidRPr="00CD43AE">
              <w:rPr>
                <w:rFonts w:ascii="Times New Roman" w:eastAsia="Times New Roman" w:hAnsi="Times New Roman" w:cs="Times New Roman"/>
                <w:color w:val="000000"/>
                <w:sz w:val="24"/>
                <w:szCs w:val="28"/>
              </w:rPr>
              <w:t xml:space="preserve"> kā valsts īpašuma valdītājam ir pienākums ievērot Ministru kabineta 2011. gada 6. decembra noteikumos Nr. 934 „Noteikumi par valsts nekustamā īpašuma pārvaldīšanas principiem un kārtību” noteikto valsts nekustamā īpašuma pārvaldīšanas </w:t>
            </w:r>
            <w:r w:rsidR="00764632" w:rsidRPr="00CD43AE">
              <w:rPr>
                <w:rFonts w:ascii="Times New Roman" w:eastAsia="Times New Roman" w:hAnsi="Times New Roman" w:cs="Times New Roman"/>
                <w:color w:val="000000"/>
                <w:sz w:val="24"/>
                <w:szCs w:val="28"/>
              </w:rPr>
              <w:t xml:space="preserve">kārtību. Taču </w:t>
            </w:r>
            <w:r w:rsidR="00764632" w:rsidRPr="00CD43AE">
              <w:rPr>
                <w:rFonts w:ascii="Times New Roman" w:eastAsia="Times New Roman" w:hAnsi="Times New Roman" w:cs="Times New Roman"/>
                <w:color w:val="000000"/>
                <w:sz w:val="24"/>
                <w:szCs w:val="28"/>
              </w:rPr>
              <w:lastRenderedPageBreak/>
              <w:t>atbilstoši muzej</w:t>
            </w:r>
            <w:r w:rsidRPr="00CD43AE">
              <w:rPr>
                <w:rFonts w:ascii="Times New Roman" w:eastAsia="Times New Roman" w:hAnsi="Times New Roman" w:cs="Times New Roman"/>
                <w:color w:val="000000"/>
                <w:sz w:val="24"/>
                <w:szCs w:val="28"/>
              </w:rPr>
              <w:t>a noli</w:t>
            </w:r>
            <w:r w:rsidR="00E9583F" w:rsidRPr="00CD43AE">
              <w:rPr>
                <w:rFonts w:ascii="Times New Roman" w:eastAsia="Times New Roman" w:hAnsi="Times New Roman" w:cs="Times New Roman"/>
                <w:color w:val="000000"/>
                <w:sz w:val="24"/>
                <w:szCs w:val="28"/>
              </w:rPr>
              <w:t xml:space="preserve">kumam </w:t>
            </w:r>
            <w:r w:rsidR="004510DA" w:rsidRPr="00CD43AE">
              <w:rPr>
                <w:rFonts w:ascii="Times New Roman" w:eastAsia="Times New Roman" w:hAnsi="Times New Roman" w:cs="Times New Roman"/>
                <w:color w:val="000000"/>
                <w:sz w:val="24"/>
                <w:szCs w:val="28"/>
              </w:rPr>
              <w:t xml:space="preserve">muzeja funkcijās  neietilpst </w:t>
            </w:r>
            <w:r w:rsidRPr="00CD43AE">
              <w:rPr>
                <w:rFonts w:ascii="Times New Roman" w:eastAsia="Times New Roman" w:hAnsi="Times New Roman" w:cs="Times New Roman"/>
                <w:color w:val="000000"/>
                <w:sz w:val="24"/>
                <w:szCs w:val="28"/>
              </w:rPr>
              <w:t>nekustamo īpašumu pārvaldīšana. Vienlaikus likuma „Par valsts un pašvaldību zemes īpašuma tiesībām un to nostiprināšanu zemesgrāmatās” 8. panta sestaj</w:t>
            </w:r>
            <w:r w:rsidR="004510DA" w:rsidRPr="00CD43AE">
              <w:rPr>
                <w:rFonts w:ascii="Times New Roman" w:eastAsia="Times New Roman" w:hAnsi="Times New Roman" w:cs="Times New Roman"/>
                <w:color w:val="000000"/>
                <w:sz w:val="24"/>
                <w:szCs w:val="28"/>
              </w:rPr>
              <w:t>ā</w:t>
            </w:r>
            <w:r w:rsidRPr="00CD43AE">
              <w:rPr>
                <w:rFonts w:ascii="Times New Roman" w:eastAsia="Times New Roman" w:hAnsi="Times New Roman" w:cs="Times New Roman"/>
                <w:color w:val="000000"/>
                <w:sz w:val="24"/>
                <w:szCs w:val="28"/>
              </w:rPr>
              <w:t xml:space="preserve"> daļ</w:t>
            </w:r>
            <w:r w:rsidR="004510DA" w:rsidRPr="00CD43AE">
              <w:rPr>
                <w:rFonts w:ascii="Times New Roman" w:eastAsia="Times New Roman" w:hAnsi="Times New Roman" w:cs="Times New Roman"/>
                <w:color w:val="000000"/>
                <w:sz w:val="24"/>
                <w:szCs w:val="28"/>
              </w:rPr>
              <w:t>ā noteikts, ka</w:t>
            </w:r>
            <w:r w:rsidRPr="00CD43AE">
              <w:rPr>
                <w:rFonts w:ascii="Times New Roman" w:eastAsia="Times New Roman" w:hAnsi="Times New Roman" w:cs="Times New Roman"/>
                <w:color w:val="000000"/>
                <w:sz w:val="24"/>
                <w:szCs w:val="28"/>
              </w:rPr>
              <w:t xml:space="preserve"> valstij piederošā vai piekrītošā zeme zemesgrāmatā ierakstāma uz valsts vārda Finanšu ministrijas </w:t>
            </w:r>
            <w:r w:rsidRPr="00CD43AE">
              <w:rPr>
                <w:rFonts w:ascii="Times New Roman" w:eastAsia="Times New Roman" w:hAnsi="Times New Roman" w:cs="Times New Roman"/>
                <w:b/>
                <w:color w:val="000000"/>
                <w:sz w:val="24"/>
                <w:szCs w:val="28"/>
              </w:rPr>
              <w:t>vai citas ministrijas personā, ja to noteicis Ministru kabinets.</w:t>
            </w:r>
            <w:r w:rsidRPr="00CD43AE">
              <w:rPr>
                <w:rFonts w:ascii="Times New Roman" w:eastAsia="Times New Roman" w:hAnsi="Times New Roman" w:cs="Times New Roman"/>
                <w:color w:val="000000"/>
                <w:sz w:val="24"/>
                <w:szCs w:val="28"/>
              </w:rPr>
              <w:t xml:space="preserve"> Savukārt likuma </w:t>
            </w:r>
            <w:r w:rsidR="00E9583F" w:rsidRPr="00CD43AE">
              <w:rPr>
                <w:rFonts w:ascii="Times New Roman" w:eastAsia="Times New Roman" w:hAnsi="Times New Roman" w:cs="Times New Roman"/>
                <w:color w:val="000000"/>
                <w:sz w:val="24"/>
                <w:szCs w:val="28"/>
              </w:rPr>
              <w:t xml:space="preserve">    </w:t>
            </w:r>
            <w:r w:rsidRPr="00CD43AE">
              <w:rPr>
                <w:rFonts w:ascii="Times New Roman" w:eastAsia="Times New Roman" w:hAnsi="Times New Roman" w:cs="Times New Roman"/>
                <w:color w:val="000000"/>
                <w:sz w:val="24"/>
                <w:szCs w:val="28"/>
              </w:rPr>
              <w:t xml:space="preserve">„Par nekustamā īpašuma ierakstīšanu zemesgrāmatās” 36. panta otrajā daļā noteikts, ka valsts ēkas (būves) ierakstāmas zemesgrāmatā uz valsts vārda attiecīgas valsts institūcijas personā atbilstoši likuma "Par valsts un pašvaldību zemes īpašuma tiesībām un to nostiprināšanu zemesgrāmatās" 8. panta noteikumiem. Ja ēkas (būves) atrodas uz svešas zemes, tās ierakstāmas zemesgrāmatā uz valsts vārda tās ministrijas personā, kuras valdījumā šīs ēkas (būves) atrodas, </w:t>
            </w:r>
            <w:r w:rsidRPr="00CD43AE">
              <w:rPr>
                <w:rFonts w:ascii="Times New Roman" w:eastAsia="Times New Roman" w:hAnsi="Times New Roman" w:cs="Times New Roman"/>
                <w:b/>
                <w:color w:val="000000"/>
                <w:sz w:val="24"/>
                <w:szCs w:val="28"/>
              </w:rPr>
              <w:t>ja Ministru kabinets nav noteicis citādi.</w:t>
            </w:r>
            <w:r w:rsidRPr="00CD43AE">
              <w:rPr>
                <w:rFonts w:ascii="Times New Roman" w:eastAsia="Times New Roman" w:hAnsi="Times New Roman" w:cs="Times New Roman"/>
                <w:color w:val="000000"/>
                <w:sz w:val="24"/>
                <w:szCs w:val="28"/>
              </w:rPr>
              <w:t xml:space="preserve"> </w:t>
            </w:r>
          </w:p>
          <w:p w:rsidR="0022439B" w:rsidRPr="00CD43AE" w:rsidRDefault="0022439B" w:rsidP="0022439B">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No minētā secināms</w:t>
            </w:r>
            <w:r w:rsidR="00843F51" w:rsidRPr="00CD43AE">
              <w:rPr>
                <w:rFonts w:ascii="Times New Roman" w:eastAsia="Times New Roman" w:hAnsi="Times New Roman" w:cs="Times New Roman"/>
                <w:color w:val="000000"/>
                <w:sz w:val="24"/>
                <w:szCs w:val="28"/>
              </w:rPr>
              <w:t>, ka situācija, k</w:t>
            </w:r>
            <w:r w:rsidR="004510DA" w:rsidRPr="00CD43AE">
              <w:rPr>
                <w:rFonts w:ascii="Times New Roman" w:eastAsia="Times New Roman" w:hAnsi="Times New Roman" w:cs="Times New Roman"/>
                <w:color w:val="000000"/>
                <w:sz w:val="24"/>
                <w:szCs w:val="28"/>
              </w:rPr>
              <w:t>ad</w:t>
            </w:r>
            <w:r w:rsidR="00843F51" w:rsidRPr="00CD43AE">
              <w:rPr>
                <w:rFonts w:ascii="Times New Roman" w:eastAsia="Times New Roman" w:hAnsi="Times New Roman" w:cs="Times New Roman"/>
                <w:color w:val="000000"/>
                <w:sz w:val="24"/>
                <w:szCs w:val="28"/>
              </w:rPr>
              <w:t xml:space="preserve"> uz Kultūr</w:t>
            </w:r>
            <w:r w:rsidRPr="00CD43AE">
              <w:rPr>
                <w:rFonts w:ascii="Times New Roman" w:eastAsia="Times New Roman" w:hAnsi="Times New Roman" w:cs="Times New Roman"/>
                <w:color w:val="000000"/>
                <w:sz w:val="24"/>
                <w:szCs w:val="28"/>
              </w:rPr>
              <w:t>as ministrijas padotības iestādes vārda ir reģistrēts valsts nekustamais īpašums, neatbilst normatīvajos aktos noteiktajam un ir sakārtojama.</w:t>
            </w:r>
            <w:r w:rsidR="00843F51" w:rsidRPr="00CD43AE">
              <w:rPr>
                <w:rFonts w:ascii="Times New Roman" w:eastAsia="Times New Roman" w:hAnsi="Times New Roman" w:cs="Times New Roman"/>
                <w:color w:val="000000"/>
                <w:sz w:val="24"/>
                <w:szCs w:val="28"/>
              </w:rPr>
              <w:t xml:space="preserve"> </w:t>
            </w:r>
          </w:p>
          <w:p w:rsidR="0022439B" w:rsidRPr="00CD43AE" w:rsidRDefault="003057F8" w:rsidP="0022439B">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Nekustamais īpašums reģistrēts</w:t>
            </w:r>
            <w:r w:rsidR="0022439B" w:rsidRPr="00CD43AE">
              <w:rPr>
                <w:rFonts w:ascii="Times New Roman" w:eastAsia="Times New Roman" w:hAnsi="Times New Roman" w:cs="Times New Roman"/>
                <w:color w:val="000000"/>
                <w:sz w:val="24"/>
                <w:szCs w:val="28"/>
              </w:rPr>
              <w:t xml:space="preserve"> zemesgrāmatā, pamatojoties uz </w:t>
            </w:r>
            <w:r w:rsidRPr="00CD43AE">
              <w:rPr>
                <w:rFonts w:ascii="Times New Roman" w:eastAsia="Times New Roman" w:hAnsi="Times New Roman" w:cs="Times New Roman"/>
                <w:color w:val="000000"/>
                <w:sz w:val="24"/>
                <w:szCs w:val="28"/>
              </w:rPr>
              <w:t>1994. gada 27. oktobra dāvinājuma līgumu</w:t>
            </w:r>
            <w:r w:rsidR="00E9583F" w:rsidRPr="00CD43AE">
              <w:rPr>
                <w:rFonts w:ascii="Times New Roman" w:eastAsia="Times New Roman" w:hAnsi="Times New Roman" w:cs="Times New Roman"/>
                <w:color w:val="000000"/>
                <w:sz w:val="24"/>
                <w:szCs w:val="28"/>
              </w:rPr>
              <w:t xml:space="preserve">, </w:t>
            </w:r>
            <w:r w:rsidR="004510DA" w:rsidRPr="00CD43AE">
              <w:rPr>
                <w:rFonts w:ascii="Times New Roman" w:eastAsia="Times New Roman" w:hAnsi="Times New Roman" w:cs="Times New Roman"/>
                <w:color w:val="000000"/>
                <w:sz w:val="24"/>
                <w:szCs w:val="28"/>
              </w:rPr>
              <w:t>tāpēc</w:t>
            </w:r>
            <w:r w:rsidR="00E9583F" w:rsidRPr="00CD43AE">
              <w:rPr>
                <w:rFonts w:ascii="Times New Roman" w:eastAsia="Times New Roman" w:hAnsi="Times New Roman" w:cs="Times New Roman"/>
                <w:color w:val="000000"/>
                <w:sz w:val="24"/>
                <w:szCs w:val="28"/>
              </w:rPr>
              <w:t xml:space="preserve"> ministrijas ieskat</w:t>
            </w:r>
            <w:r w:rsidR="004510DA" w:rsidRPr="00CD43AE">
              <w:rPr>
                <w:rFonts w:ascii="Times New Roman" w:eastAsia="Times New Roman" w:hAnsi="Times New Roman" w:cs="Times New Roman"/>
                <w:color w:val="000000"/>
                <w:sz w:val="24"/>
                <w:szCs w:val="28"/>
              </w:rPr>
              <w:t>ā</w:t>
            </w:r>
            <w:r w:rsidR="00E9583F" w:rsidRPr="00CD43AE">
              <w:rPr>
                <w:rFonts w:ascii="Times New Roman" w:eastAsia="Times New Roman" w:hAnsi="Times New Roman" w:cs="Times New Roman"/>
                <w:color w:val="000000"/>
                <w:sz w:val="24"/>
                <w:szCs w:val="28"/>
              </w:rPr>
              <w:t xml:space="preserve"> nepieciešams attiecīgs Ministru kabineta rīkojums</w:t>
            </w:r>
            <w:r w:rsidRPr="00CD43AE">
              <w:rPr>
                <w:rFonts w:ascii="Times New Roman" w:eastAsia="Times New Roman" w:hAnsi="Times New Roman" w:cs="Times New Roman"/>
                <w:color w:val="000000"/>
                <w:sz w:val="24"/>
                <w:szCs w:val="28"/>
              </w:rPr>
              <w:t>.</w:t>
            </w:r>
          </w:p>
          <w:p w:rsidR="000E2490" w:rsidRPr="00CD43AE" w:rsidRDefault="000E2490" w:rsidP="0022439B">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 xml:space="preserve">Kultūras ministrija ar 2017. gada 6. marta vēstuli </w:t>
            </w:r>
            <w:r w:rsidR="00E9583F" w:rsidRPr="00CD43AE">
              <w:rPr>
                <w:rFonts w:ascii="Times New Roman" w:eastAsia="Times New Roman" w:hAnsi="Times New Roman" w:cs="Times New Roman"/>
                <w:color w:val="000000"/>
                <w:sz w:val="24"/>
                <w:szCs w:val="28"/>
              </w:rPr>
              <w:t xml:space="preserve">    </w:t>
            </w:r>
            <w:r w:rsidRPr="00CD43AE">
              <w:rPr>
                <w:rFonts w:ascii="Times New Roman" w:eastAsia="Times New Roman" w:hAnsi="Times New Roman" w:cs="Times New Roman"/>
                <w:color w:val="000000"/>
                <w:sz w:val="24"/>
                <w:szCs w:val="28"/>
              </w:rPr>
              <w:t xml:space="preserve">Nr. 2.5-17/525 “Par nekustamā īpašuma Mārstaļu </w:t>
            </w:r>
            <w:r w:rsidR="00E9583F" w:rsidRPr="00CD43AE">
              <w:rPr>
                <w:rFonts w:ascii="Times New Roman" w:eastAsia="Times New Roman" w:hAnsi="Times New Roman" w:cs="Times New Roman"/>
                <w:color w:val="000000"/>
                <w:sz w:val="24"/>
                <w:szCs w:val="28"/>
              </w:rPr>
              <w:t xml:space="preserve">    </w:t>
            </w:r>
            <w:r w:rsidRPr="00CD43AE">
              <w:rPr>
                <w:rFonts w:ascii="Times New Roman" w:eastAsia="Times New Roman" w:hAnsi="Times New Roman" w:cs="Times New Roman"/>
                <w:color w:val="000000"/>
                <w:sz w:val="24"/>
                <w:szCs w:val="28"/>
              </w:rPr>
              <w:t>ielā 23, Rīgā, pārņemšanu” aicināja ministriju izvērtēt n</w:t>
            </w:r>
            <w:r w:rsidR="00E9583F" w:rsidRPr="00CD43AE">
              <w:rPr>
                <w:rFonts w:ascii="Times New Roman" w:eastAsia="Times New Roman" w:hAnsi="Times New Roman" w:cs="Times New Roman"/>
                <w:color w:val="000000"/>
                <w:sz w:val="24"/>
                <w:szCs w:val="28"/>
              </w:rPr>
              <w:t>ekustamā īpašuma pārņemšanu savā</w:t>
            </w:r>
            <w:r w:rsidRPr="00CD43AE">
              <w:rPr>
                <w:rFonts w:ascii="Times New Roman" w:eastAsia="Times New Roman" w:hAnsi="Times New Roman" w:cs="Times New Roman"/>
                <w:color w:val="000000"/>
                <w:sz w:val="24"/>
                <w:szCs w:val="28"/>
              </w:rPr>
              <w:t xml:space="preserve"> valdījumā. </w:t>
            </w:r>
            <w:r w:rsidR="00E9583F" w:rsidRPr="00CD43AE">
              <w:rPr>
                <w:rFonts w:ascii="Times New Roman" w:eastAsia="Times New Roman" w:hAnsi="Times New Roman" w:cs="Times New Roman"/>
                <w:color w:val="000000"/>
                <w:sz w:val="24"/>
                <w:szCs w:val="28"/>
              </w:rPr>
              <w:t>M</w:t>
            </w:r>
            <w:r w:rsidRPr="00CD43AE">
              <w:rPr>
                <w:rFonts w:ascii="Times New Roman" w:eastAsia="Times New Roman" w:hAnsi="Times New Roman" w:cs="Times New Roman"/>
                <w:color w:val="000000"/>
                <w:sz w:val="24"/>
                <w:szCs w:val="28"/>
              </w:rPr>
              <w:t>inistrija izvērtēja piedāvājumu, un</w:t>
            </w:r>
            <w:r w:rsidR="004510DA" w:rsidRPr="00CD43AE">
              <w:rPr>
                <w:rFonts w:ascii="Times New Roman" w:eastAsia="Times New Roman" w:hAnsi="Times New Roman" w:cs="Times New Roman"/>
                <w:color w:val="000000"/>
                <w:sz w:val="24"/>
                <w:szCs w:val="28"/>
              </w:rPr>
              <w:t>,</w:t>
            </w:r>
            <w:r w:rsidRPr="00CD43AE">
              <w:rPr>
                <w:rFonts w:ascii="Times New Roman" w:eastAsia="Times New Roman" w:hAnsi="Times New Roman" w:cs="Times New Roman"/>
                <w:color w:val="000000"/>
                <w:sz w:val="24"/>
                <w:szCs w:val="28"/>
              </w:rPr>
              <w:t xml:space="preserve"> </w:t>
            </w:r>
            <w:r w:rsidR="004510DA" w:rsidRPr="00CD43AE">
              <w:rPr>
                <w:rFonts w:ascii="Times New Roman" w:eastAsia="Times New Roman" w:hAnsi="Times New Roman" w:cs="Times New Roman"/>
                <w:color w:val="000000"/>
                <w:sz w:val="24"/>
                <w:szCs w:val="28"/>
              </w:rPr>
              <w:t>tā kā</w:t>
            </w:r>
            <w:r w:rsidRPr="00CD43AE">
              <w:rPr>
                <w:rFonts w:ascii="Times New Roman" w:eastAsia="Times New Roman" w:hAnsi="Times New Roman" w:cs="Times New Roman"/>
                <w:color w:val="000000"/>
                <w:sz w:val="24"/>
                <w:szCs w:val="28"/>
              </w:rPr>
              <w:t xml:space="preserve"> iznomātā daļa no nekustamā īpašuma sastāvā ietilpstošās zemes vienības ir vitāli nepieciešama dienesta funkciju nodrošināšanai un nav atdalāma, ministrija nolēma pārņemt nekustamo īpašumu </w:t>
            </w:r>
            <w:r w:rsidR="004510DA" w:rsidRPr="00CD43AE">
              <w:rPr>
                <w:rFonts w:ascii="Times New Roman" w:eastAsia="Times New Roman" w:hAnsi="Times New Roman" w:cs="Times New Roman"/>
                <w:color w:val="000000"/>
                <w:sz w:val="24"/>
                <w:szCs w:val="28"/>
              </w:rPr>
              <w:t>savā</w:t>
            </w:r>
            <w:r w:rsidRPr="00CD43AE">
              <w:rPr>
                <w:rFonts w:ascii="Times New Roman" w:eastAsia="Times New Roman" w:hAnsi="Times New Roman" w:cs="Times New Roman"/>
                <w:color w:val="000000"/>
                <w:sz w:val="24"/>
                <w:szCs w:val="28"/>
              </w:rPr>
              <w:t xml:space="preserve"> valdījumā.</w:t>
            </w:r>
          </w:p>
          <w:p w:rsidR="000E2490" w:rsidRPr="00CD43AE" w:rsidRDefault="00E9583F" w:rsidP="001D03FC">
            <w:pPr>
              <w:spacing w:after="0" w:line="240" w:lineRule="auto"/>
              <w:jc w:val="both"/>
              <w:rPr>
                <w:rFonts w:ascii="Times New Roman" w:eastAsia="Times New Roman" w:hAnsi="Times New Roman" w:cs="Times New Roman"/>
                <w:color w:val="000000"/>
                <w:sz w:val="24"/>
                <w:szCs w:val="28"/>
              </w:rPr>
            </w:pPr>
            <w:r w:rsidRPr="00CD43AE">
              <w:rPr>
                <w:rFonts w:ascii="Times New Roman" w:eastAsia="Times New Roman" w:hAnsi="Times New Roman" w:cs="Times New Roman"/>
                <w:color w:val="000000"/>
                <w:sz w:val="24"/>
                <w:szCs w:val="28"/>
              </w:rPr>
              <w:t xml:space="preserve">Lai </w:t>
            </w:r>
            <w:r w:rsidR="000E2490" w:rsidRPr="00CD43AE">
              <w:rPr>
                <w:rFonts w:ascii="Times New Roman" w:eastAsia="Times New Roman" w:hAnsi="Times New Roman" w:cs="Times New Roman"/>
                <w:color w:val="000000"/>
                <w:sz w:val="24"/>
                <w:szCs w:val="28"/>
              </w:rPr>
              <w:t>ministrija muzej</w:t>
            </w:r>
            <w:r w:rsidR="0022439B" w:rsidRPr="00CD43AE">
              <w:rPr>
                <w:rFonts w:ascii="Times New Roman" w:eastAsia="Times New Roman" w:hAnsi="Times New Roman" w:cs="Times New Roman"/>
                <w:color w:val="000000"/>
                <w:sz w:val="24"/>
                <w:szCs w:val="28"/>
              </w:rPr>
              <w:t xml:space="preserve">a valdījumā </w:t>
            </w:r>
            <w:r w:rsidR="000E2490" w:rsidRPr="00CD43AE">
              <w:rPr>
                <w:rFonts w:ascii="Times New Roman" w:eastAsia="Times New Roman" w:hAnsi="Times New Roman" w:cs="Times New Roman"/>
                <w:color w:val="000000"/>
                <w:sz w:val="24"/>
                <w:szCs w:val="28"/>
              </w:rPr>
              <w:t>esošo nekustamo īpašumu</w:t>
            </w:r>
            <w:r w:rsidR="0022439B" w:rsidRPr="00CD43AE">
              <w:rPr>
                <w:rFonts w:ascii="Times New Roman" w:eastAsia="Times New Roman" w:hAnsi="Times New Roman" w:cs="Times New Roman"/>
                <w:color w:val="000000"/>
                <w:sz w:val="24"/>
                <w:szCs w:val="28"/>
              </w:rPr>
              <w:t xml:space="preserve"> varētu ierakstīt zemesgrāmatā uz sava vārda, nepieciešams Ministru kabineta rīkojums par </w:t>
            </w:r>
            <w:r w:rsidR="000E2490" w:rsidRPr="00CD43AE">
              <w:rPr>
                <w:rFonts w:ascii="Times New Roman" w:eastAsia="Times New Roman" w:hAnsi="Times New Roman" w:cs="Times New Roman"/>
                <w:color w:val="000000"/>
                <w:sz w:val="24"/>
                <w:szCs w:val="28"/>
              </w:rPr>
              <w:t>muzeja valdījumā esošā</w:t>
            </w:r>
            <w:r w:rsidR="0022439B" w:rsidRPr="00CD43AE">
              <w:rPr>
                <w:rFonts w:ascii="Times New Roman" w:eastAsia="Times New Roman" w:hAnsi="Times New Roman" w:cs="Times New Roman"/>
                <w:color w:val="000000"/>
                <w:sz w:val="24"/>
                <w:szCs w:val="28"/>
              </w:rPr>
              <w:t xml:space="preserve"> </w:t>
            </w:r>
            <w:r w:rsidRPr="00CD43AE">
              <w:rPr>
                <w:rFonts w:ascii="Times New Roman" w:eastAsia="Times New Roman" w:hAnsi="Times New Roman" w:cs="Times New Roman"/>
                <w:color w:val="000000"/>
                <w:sz w:val="24"/>
                <w:szCs w:val="28"/>
              </w:rPr>
              <w:t xml:space="preserve">valsts </w:t>
            </w:r>
            <w:r w:rsidR="000E2490" w:rsidRPr="00CD43AE">
              <w:rPr>
                <w:rFonts w:ascii="Times New Roman" w:eastAsia="Times New Roman" w:hAnsi="Times New Roman" w:cs="Times New Roman"/>
                <w:color w:val="000000"/>
                <w:sz w:val="24"/>
                <w:szCs w:val="28"/>
              </w:rPr>
              <w:t xml:space="preserve">nekustamā īpašuma nodošanu </w:t>
            </w:r>
            <w:r w:rsidR="0022439B" w:rsidRPr="00CD43AE">
              <w:rPr>
                <w:rFonts w:ascii="Times New Roman" w:eastAsia="Times New Roman" w:hAnsi="Times New Roman" w:cs="Times New Roman"/>
                <w:color w:val="000000"/>
                <w:sz w:val="24"/>
                <w:szCs w:val="28"/>
              </w:rPr>
              <w:t xml:space="preserve">ministrijas valdījumā. </w:t>
            </w:r>
            <w:r w:rsidR="000E2490" w:rsidRPr="00CD43AE">
              <w:rPr>
                <w:rFonts w:ascii="Times New Roman" w:eastAsia="Times New Roman" w:hAnsi="Times New Roman" w:cs="Times New Roman"/>
                <w:color w:val="000000"/>
                <w:sz w:val="24"/>
                <w:szCs w:val="28"/>
              </w:rPr>
              <w:t>Pēc n</w:t>
            </w:r>
            <w:r w:rsidRPr="00CD43AE">
              <w:rPr>
                <w:rFonts w:ascii="Times New Roman" w:eastAsia="Times New Roman" w:hAnsi="Times New Roman" w:cs="Times New Roman"/>
                <w:color w:val="000000"/>
                <w:sz w:val="24"/>
                <w:szCs w:val="28"/>
              </w:rPr>
              <w:t xml:space="preserve">ekustamā īpašuma pārņemšanas </w:t>
            </w:r>
            <w:r w:rsidR="00A801B3" w:rsidRPr="00CD43AE">
              <w:rPr>
                <w:rFonts w:ascii="Times New Roman" w:eastAsia="Times New Roman" w:hAnsi="Times New Roman" w:cs="Times New Roman"/>
                <w:color w:val="000000"/>
                <w:sz w:val="24"/>
                <w:szCs w:val="28"/>
              </w:rPr>
              <w:t xml:space="preserve">ministrijas valdījumā </w:t>
            </w:r>
            <w:r w:rsidR="00EC1180" w:rsidRPr="00CD43AE">
              <w:rPr>
                <w:rFonts w:ascii="Times New Roman" w:eastAsia="Times New Roman" w:hAnsi="Times New Roman" w:cs="Times New Roman"/>
                <w:color w:val="000000"/>
                <w:sz w:val="24"/>
                <w:szCs w:val="28"/>
              </w:rPr>
              <w:t>tiks izbeigti starp muzeju</w:t>
            </w:r>
            <w:r w:rsidR="000E2490" w:rsidRPr="00CD43AE">
              <w:rPr>
                <w:rFonts w:ascii="Times New Roman" w:eastAsia="Times New Roman" w:hAnsi="Times New Roman" w:cs="Times New Roman"/>
                <w:color w:val="000000"/>
                <w:sz w:val="24"/>
                <w:szCs w:val="28"/>
              </w:rPr>
              <w:t xml:space="preserve"> un </w:t>
            </w:r>
            <w:r w:rsidR="00EC1180" w:rsidRPr="00CD43AE">
              <w:rPr>
                <w:rFonts w:ascii="Times New Roman" w:eastAsia="Times New Roman" w:hAnsi="Times New Roman" w:cs="Times New Roman"/>
                <w:color w:val="000000"/>
                <w:sz w:val="24"/>
                <w:szCs w:val="28"/>
              </w:rPr>
              <w:t>dienestu</w:t>
            </w:r>
            <w:r w:rsidR="000E2490" w:rsidRPr="00CD43AE">
              <w:rPr>
                <w:rFonts w:ascii="Times New Roman" w:eastAsia="Times New Roman" w:hAnsi="Times New Roman" w:cs="Times New Roman"/>
                <w:color w:val="000000"/>
                <w:sz w:val="24"/>
                <w:szCs w:val="28"/>
              </w:rPr>
              <w:t xml:space="preserve"> noslēgtie l</w:t>
            </w:r>
            <w:r w:rsidR="00EC1180" w:rsidRPr="00CD43AE">
              <w:rPr>
                <w:rFonts w:ascii="Times New Roman" w:eastAsia="Times New Roman" w:hAnsi="Times New Roman" w:cs="Times New Roman"/>
                <w:color w:val="000000"/>
                <w:sz w:val="24"/>
                <w:szCs w:val="28"/>
              </w:rPr>
              <w:t>īgumi</w:t>
            </w:r>
            <w:r w:rsidR="00A801B3" w:rsidRPr="00CD43AE">
              <w:rPr>
                <w:rFonts w:ascii="Times New Roman" w:eastAsia="Times New Roman" w:hAnsi="Times New Roman" w:cs="Times New Roman"/>
                <w:color w:val="000000"/>
                <w:sz w:val="24"/>
                <w:szCs w:val="28"/>
              </w:rPr>
              <w:t xml:space="preserve">. </w:t>
            </w:r>
            <w:r w:rsidR="00A801B3" w:rsidRPr="00CD43AE">
              <w:rPr>
                <w:rFonts w:ascii="Times New Roman" w:eastAsia="Times New Roman" w:hAnsi="Times New Roman" w:cs="Times New Roman"/>
                <w:b/>
                <w:color w:val="000000"/>
                <w:sz w:val="24"/>
                <w:szCs w:val="28"/>
              </w:rPr>
              <w:t>Vienlaikus ar īpašumtiesību nostiprināšanu zemesgrāmatā uz</w:t>
            </w:r>
            <w:r w:rsidR="00A801B3" w:rsidRPr="00CD43AE">
              <w:rPr>
                <w:rFonts w:ascii="Times New Roman" w:eastAsia="Times New Roman" w:hAnsi="Times New Roman" w:cs="Times New Roman"/>
                <w:color w:val="000000"/>
                <w:sz w:val="24"/>
                <w:szCs w:val="28"/>
              </w:rPr>
              <w:t xml:space="preserve"> </w:t>
            </w:r>
            <w:r w:rsidR="00A801B3" w:rsidRPr="00CD43AE">
              <w:rPr>
                <w:rFonts w:ascii="Times New Roman" w:eastAsia="Times New Roman" w:hAnsi="Times New Roman" w:cs="Times New Roman"/>
                <w:b/>
                <w:color w:val="000000"/>
                <w:sz w:val="24"/>
                <w:szCs w:val="28"/>
              </w:rPr>
              <w:t>valsts vārda ministrijas personā</w:t>
            </w:r>
            <w:r w:rsidR="001D03FC" w:rsidRPr="00CD43AE">
              <w:rPr>
                <w:rFonts w:ascii="Times New Roman" w:eastAsia="Times New Roman" w:hAnsi="Times New Roman" w:cs="Times New Roman"/>
                <w:b/>
                <w:color w:val="000000"/>
                <w:sz w:val="24"/>
                <w:szCs w:val="28"/>
              </w:rPr>
              <w:t xml:space="preserve"> tiks dzēstas </w:t>
            </w:r>
            <w:r w:rsidR="00A801B3" w:rsidRPr="00CD43AE">
              <w:rPr>
                <w:rFonts w:ascii="Times New Roman" w:eastAsia="Times New Roman" w:hAnsi="Times New Roman" w:cs="Times New Roman"/>
                <w:b/>
                <w:color w:val="000000"/>
                <w:sz w:val="24"/>
                <w:szCs w:val="28"/>
              </w:rPr>
              <w:t>Rīgas pilsētas</w:t>
            </w:r>
            <w:r w:rsidR="00A801B3" w:rsidRPr="00CD43AE">
              <w:rPr>
                <w:rFonts w:ascii="Times New Roman" w:eastAsia="Times New Roman" w:hAnsi="Times New Roman" w:cs="Times New Roman"/>
                <w:color w:val="000000"/>
                <w:sz w:val="24"/>
                <w:szCs w:val="28"/>
              </w:rPr>
              <w:t xml:space="preserve"> </w:t>
            </w:r>
            <w:r w:rsidR="00A801B3" w:rsidRPr="00CD43AE">
              <w:rPr>
                <w:rFonts w:ascii="Times New Roman" w:eastAsia="Times New Roman" w:hAnsi="Times New Roman" w:cs="Times New Roman"/>
                <w:b/>
                <w:color w:val="000000"/>
                <w:sz w:val="24"/>
                <w:szCs w:val="28"/>
              </w:rPr>
              <w:t xml:space="preserve">zemesgrāmatas nodalījumā Nr. 840 </w:t>
            </w:r>
            <w:r w:rsidR="00BE4C3D" w:rsidRPr="00CD43AE">
              <w:rPr>
                <w:rFonts w:ascii="Times New Roman" w:eastAsia="Times New Roman" w:hAnsi="Times New Roman" w:cs="Times New Roman"/>
                <w:b/>
                <w:color w:val="000000"/>
                <w:sz w:val="24"/>
                <w:szCs w:val="28"/>
              </w:rPr>
              <w:t>n</w:t>
            </w:r>
            <w:r w:rsidR="00A801B3" w:rsidRPr="00CD43AE">
              <w:rPr>
                <w:rFonts w:ascii="Times New Roman" w:eastAsia="Times New Roman" w:hAnsi="Times New Roman" w:cs="Times New Roman"/>
                <w:b/>
                <w:color w:val="000000"/>
                <w:sz w:val="24"/>
                <w:szCs w:val="28"/>
              </w:rPr>
              <w:t>ostiprinātā</w:t>
            </w:r>
            <w:r w:rsidR="001D03FC" w:rsidRPr="00CD43AE">
              <w:rPr>
                <w:rFonts w:ascii="Times New Roman" w:eastAsia="Times New Roman" w:hAnsi="Times New Roman" w:cs="Times New Roman"/>
                <w:b/>
                <w:color w:val="000000"/>
                <w:sz w:val="24"/>
                <w:szCs w:val="28"/>
              </w:rPr>
              <w:t>s</w:t>
            </w:r>
            <w:r w:rsidR="00A801B3" w:rsidRPr="00CD43AE">
              <w:rPr>
                <w:rFonts w:ascii="Times New Roman" w:eastAsia="Times New Roman" w:hAnsi="Times New Roman" w:cs="Times New Roman"/>
                <w:b/>
                <w:color w:val="000000"/>
                <w:sz w:val="24"/>
                <w:szCs w:val="28"/>
              </w:rPr>
              <w:t xml:space="preserve"> nomas tiesība</w:t>
            </w:r>
            <w:r w:rsidR="001D03FC" w:rsidRPr="00CD43AE">
              <w:rPr>
                <w:rFonts w:ascii="Times New Roman" w:eastAsia="Times New Roman" w:hAnsi="Times New Roman" w:cs="Times New Roman"/>
                <w:b/>
                <w:color w:val="000000"/>
                <w:sz w:val="24"/>
                <w:szCs w:val="28"/>
              </w:rPr>
              <w:t>s</w:t>
            </w:r>
            <w:r w:rsidR="00A801B3" w:rsidRPr="00CD43AE">
              <w:rPr>
                <w:rFonts w:ascii="Times New Roman" w:eastAsia="Times New Roman" w:hAnsi="Times New Roman" w:cs="Times New Roman"/>
                <w:b/>
                <w:color w:val="000000"/>
                <w:sz w:val="24"/>
                <w:szCs w:val="28"/>
              </w:rPr>
              <w:t xml:space="preserve"> un nostiprin</w:t>
            </w:r>
            <w:r w:rsidR="00BE4C3D" w:rsidRPr="00CD43AE">
              <w:rPr>
                <w:rFonts w:ascii="Times New Roman" w:eastAsia="Times New Roman" w:hAnsi="Times New Roman" w:cs="Times New Roman"/>
                <w:b/>
                <w:color w:val="000000"/>
                <w:sz w:val="24"/>
                <w:szCs w:val="28"/>
              </w:rPr>
              <w:t>ātais braucamā</w:t>
            </w:r>
            <w:r w:rsidR="00A801B3" w:rsidRPr="00CD43AE">
              <w:rPr>
                <w:rFonts w:ascii="Times New Roman" w:eastAsia="Times New Roman" w:hAnsi="Times New Roman" w:cs="Times New Roman"/>
                <w:b/>
                <w:color w:val="000000"/>
                <w:sz w:val="24"/>
                <w:szCs w:val="28"/>
              </w:rPr>
              <w:t xml:space="preserve"> ceļa servitūts</w:t>
            </w:r>
            <w:r w:rsidR="000E2490" w:rsidRPr="00CD43AE">
              <w:rPr>
                <w:rFonts w:ascii="Times New Roman" w:eastAsia="Times New Roman" w:hAnsi="Times New Roman" w:cs="Times New Roman"/>
                <w:b/>
                <w:color w:val="000000"/>
                <w:sz w:val="24"/>
                <w:szCs w:val="28"/>
              </w:rPr>
              <w:t>.</w:t>
            </w:r>
          </w:p>
        </w:tc>
      </w:tr>
      <w:tr w:rsidR="0022439B" w:rsidRPr="00CD43AE" w:rsidTr="00EA7970">
        <w:trPr>
          <w:trHeight w:val="476"/>
        </w:trPr>
        <w:tc>
          <w:tcPr>
            <w:tcW w:w="220" w:type="pct"/>
          </w:tcPr>
          <w:p w:rsidR="0022439B" w:rsidRPr="00CD43AE" w:rsidRDefault="0022439B" w:rsidP="0022439B">
            <w:pPr>
              <w:pStyle w:val="naiskr"/>
              <w:spacing w:before="0" w:beforeAutospacing="0" w:after="0" w:afterAutospacing="0"/>
              <w:ind w:left="57" w:right="57"/>
              <w:jc w:val="center"/>
              <w:rPr>
                <w:szCs w:val="28"/>
              </w:rPr>
            </w:pPr>
            <w:r w:rsidRPr="00CD43AE">
              <w:rPr>
                <w:szCs w:val="28"/>
              </w:rPr>
              <w:lastRenderedPageBreak/>
              <w:t>3.</w:t>
            </w:r>
          </w:p>
        </w:tc>
        <w:tc>
          <w:tcPr>
            <w:tcW w:w="1510" w:type="pct"/>
          </w:tcPr>
          <w:p w:rsidR="0022439B" w:rsidRDefault="0022439B" w:rsidP="0022439B">
            <w:pPr>
              <w:pStyle w:val="naiskr"/>
              <w:spacing w:before="0" w:beforeAutospacing="0" w:after="0" w:afterAutospacing="0"/>
              <w:ind w:left="57" w:right="57"/>
              <w:rPr>
                <w:szCs w:val="28"/>
              </w:rPr>
            </w:pPr>
            <w:r w:rsidRPr="00CD43AE">
              <w:rPr>
                <w:szCs w:val="28"/>
              </w:rPr>
              <w:t>Projekta izstrādē iesaistītās institūcijas</w:t>
            </w:r>
          </w:p>
          <w:p w:rsidR="00CD43AE" w:rsidRPr="00CD43AE" w:rsidRDefault="00CD43AE" w:rsidP="0022439B">
            <w:pPr>
              <w:pStyle w:val="naiskr"/>
              <w:spacing w:before="0" w:beforeAutospacing="0" w:after="0" w:afterAutospacing="0"/>
              <w:ind w:left="57" w:right="57"/>
              <w:rPr>
                <w:szCs w:val="28"/>
              </w:rPr>
            </w:pPr>
          </w:p>
        </w:tc>
        <w:tc>
          <w:tcPr>
            <w:tcW w:w="3270" w:type="pct"/>
          </w:tcPr>
          <w:p w:rsidR="0022439B" w:rsidRPr="00CD43AE" w:rsidRDefault="00B6457A" w:rsidP="0022439B">
            <w:pPr>
              <w:spacing w:after="0" w:line="240" w:lineRule="auto"/>
              <w:ind w:right="57"/>
              <w:jc w:val="both"/>
              <w:rPr>
                <w:rFonts w:ascii="Times New Roman" w:hAnsi="Times New Roman" w:cs="Times New Roman"/>
                <w:b/>
                <w:sz w:val="24"/>
                <w:szCs w:val="28"/>
              </w:rPr>
            </w:pPr>
            <w:r w:rsidRPr="00CD43AE">
              <w:rPr>
                <w:rFonts w:ascii="Times New Roman" w:hAnsi="Times New Roman" w:cs="Times New Roman"/>
                <w:sz w:val="24"/>
                <w:szCs w:val="28"/>
              </w:rPr>
              <w:t>M</w:t>
            </w:r>
            <w:r w:rsidR="0022439B" w:rsidRPr="00CD43AE">
              <w:rPr>
                <w:rFonts w:ascii="Times New Roman" w:hAnsi="Times New Roman" w:cs="Times New Roman"/>
                <w:sz w:val="24"/>
                <w:szCs w:val="28"/>
              </w:rPr>
              <w:t>inistrija</w:t>
            </w:r>
          </w:p>
        </w:tc>
      </w:tr>
      <w:tr w:rsidR="0022439B" w:rsidRPr="00CD43AE" w:rsidTr="00EA7970">
        <w:tc>
          <w:tcPr>
            <w:tcW w:w="220" w:type="pct"/>
          </w:tcPr>
          <w:p w:rsidR="0022439B" w:rsidRPr="00CD43AE" w:rsidRDefault="0022439B" w:rsidP="0022439B">
            <w:pPr>
              <w:pStyle w:val="naiskr"/>
              <w:spacing w:before="0" w:beforeAutospacing="0" w:after="0" w:afterAutospacing="0"/>
              <w:ind w:left="57" w:right="57"/>
              <w:jc w:val="center"/>
              <w:rPr>
                <w:szCs w:val="28"/>
              </w:rPr>
            </w:pPr>
            <w:r w:rsidRPr="00CD43AE">
              <w:rPr>
                <w:szCs w:val="28"/>
              </w:rPr>
              <w:t>4.</w:t>
            </w:r>
          </w:p>
        </w:tc>
        <w:tc>
          <w:tcPr>
            <w:tcW w:w="1510" w:type="pct"/>
          </w:tcPr>
          <w:p w:rsidR="0022439B" w:rsidRPr="00CD43AE" w:rsidRDefault="0022439B" w:rsidP="0022439B">
            <w:pPr>
              <w:pStyle w:val="naiskr"/>
              <w:spacing w:before="0" w:beforeAutospacing="0" w:after="0" w:afterAutospacing="0"/>
              <w:ind w:left="57" w:right="57"/>
              <w:rPr>
                <w:szCs w:val="28"/>
              </w:rPr>
            </w:pPr>
            <w:r w:rsidRPr="00CD43AE">
              <w:rPr>
                <w:szCs w:val="28"/>
              </w:rPr>
              <w:t>Cita informācija</w:t>
            </w:r>
          </w:p>
        </w:tc>
        <w:tc>
          <w:tcPr>
            <w:tcW w:w="3270" w:type="pct"/>
          </w:tcPr>
          <w:p w:rsidR="0022439B" w:rsidRPr="00CD43AE" w:rsidRDefault="0022439B" w:rsidP="0022439B">
            <w:pPr>
              <w:pStyle w:val="naiskr"/>
              <w:spacing w:before="0" w:beforeAutospacing="0" w:after="0" w:afterAutospacing="0"/>
              <w:ind w:right="57"/>
              <w:jc w:val="both"/>
              <w:rPr>
                <w:szCs w:val="28"/>
              </w:rPr>
            </w:pPr>
            <w:r w:rsidRPr="00CD43AE">
              <w:rPr>
                <w:szCs w:val="28"/>
              </w:rPr>
              <w:t>Nav.</w:t>
            </w:r>
          </w:p>
        </w:tc>
      </w:tr>
    </w:tbl>
    <w:p w:rsidR="00B6457A" w:rsidRPr="00BB7B1B" w:rsidRDefault="00B6457A" w:rsidP="00007F1F">
      <w:pPr>
        <w:pStyle w:val="naiskr"/>
        <w:spacing w:before="0" w:beforeAutospacing="0" w:after="0" w:afterAutospacing="0"/>
        <w:rPr>
          <w:i/>
          <w:sz w:val="28"/>
          <w:szCs w:val="28"/>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284"/>
        <w:gridCol w:w="1134"/>
        <w:gridCol w:w="567"/>
        <w:gridCol w:w="992"/>
        <w:gridCol w:w="425"/>
        <w:gridCol w:w="1134"/>
        <w:gridCol w:w="284"/>
        <w:gridCol w:w="1417"/>
      </w:tblGrid>
      <w:tr w:rsidR="00776028" w:rsidRPr="00CD43AE" w:rsidTr="006B52E3">
        <w:tc>
          <w:tcPr>
            <w:tcW w:w="9180" w:type="dxa"/>
            <w:gridSpan w:val="10"/>
            <w:tcBorders>
              <w:top w:val="single" w:sz="4" w:space="0" w:color="auto"/>
              <w:left w:val="single" w:sz="4" w:space="0" w:color="auto"/>
              <w:bottom w:val="single" w:sz="4" w:space="0" w:color="auto"/>
              <w:right w:val="single" w:sz="4" w:space="0" w:color="auto"/>
            </w:tcBorders>
          </w:tcPr>
          <w:p w:rsidR="00CD43AE" w:rsidRDefault="00776028" w:rsidP="00776028">
            <w:pPr>
              <w:spacing w:after="0" w:line="240" w:lineRule="auto"/>
              <w:jc w:val="center"/>
              <w:rPr>
                <w:rFonts w:ascii="Times New Roman" w:eastAsia="Times New Roman" w:hAnsi="Times New Roman" w:cs="Times New Roman"/>
                <w:b/>
                <w:bCs/>
                <w:sz w:val="24"/>
                <w:szCs w:val="24"/>
                <w:lang w:eastAsia="en-US"/>
              </w:rPr>
            </w:pPr>
            <w:r w:rsidRPr="00CD43AE">
              <w:rPr>
                <w:rFonts w:ascii="Times New Roman" w:eastAsia="Times New Roman" w:hAnsi="Times New Roman" w:cs="Times New Roman"/>
                <w:b/>
                <w:bCs/>
                <w:sz w:val="24"/>
                <w:szCs w:val="24"/>
                <w:lang w:eastAsia="en-US"/>
              </w:rPr>
              <w:t xml:space="preserve">III. Tiesību akta projekta ietekme uz valsts budžetu </w:t>
            </w:r>
          </w:p>
          <w:p w:rsidR="00776028" w:rsidRPr="00CD43AE" w:rsidRDefault="00776028" w:rsidP="00CD43AE">
            <w:pPr>
              <w:spacing w:after="0" w:line="240" w:lineRule="auto"/>
              <w:jc w:val="center"/>
              <w:rPr>
                <w:rFonts w:ascii="Times New Roman" w:eastAsia="Times New Roman" w:hAnsi="Times New Roman" w:cs="Times New Roman"/>
                <w:sz w:val="24"/>
                <w:szCs w:val="24"/>
                <w:lang w:eastAsia="en-US"/>
              </w:rPr>
            </w:pPr>
            <w:r w:rsidRPr="00CD43AE">
              <w:rPr>
                <w:rFonts w:ascii="Times New Roman" w:eastAsia="Times New Roman" w:hAnsi="Times New Roman" w:cs="Times New Roman"/>
                <w:b/>
                <w:bCs/>
                <w:sz w:val="24"/>
                <w:szCs w:val="24"/>
                <w:lang w:eastAsia="en-US"/>
              </w:rPr>
              <w:t>un pašvaldību budžetiem</w:t>
            </w:r>
          </w:p>
        </w:tc>
      </w:tr>
      <w:tr w:rsidR="00776028" w:rsidRPr="00CD43AE" w:rsidTr="006B52E3">
        <w:tc>
          <w:tcPr>
            <w:tcW w:w="2093" w:type="dxa"/>
            <w:vMerge w:val="restart"/>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Rādītāji</w:t>
            </w:r>
          </w:p>
        </w:tc>
        <w:tc>
          <w:tcPr>
            <w:tcW w:w="2835" w:type="dxa"/>
            <w:gridSpan w:val="4"/>
            <w:tcBorders>
              <w:top w:val="single" w:sz="4" w:space="0" w:color="auto"/>
              <w:left w:val="single" w:sz="4" w:space="0" w:color="auto"/>
              <w:bottom w:val="nil"/>
              <w:right w:val="single" w:sz="4" w:space="0" w:color="auto"/>
            </w:tcBorders>
            <w:hideMark/>
          </w:tcPr>
          <w:p w:rsidR="00776028" w:rsidRPr="00CD43AE" w:rsidRDefault="008D0A8F" w:rsidP="00776028">
            <w:pPr>
              <w:spacing w:after="0" w:line="240" w:lineRule="auto"/>
              <w:jc w:val="center"/>
              <w:rPr>
                <w:rFonts w:ascii="Times New Roman" w:eastAsia="Times New Roman" w:hAnsi="Times New Roman" w:cs="Times New Roman"/>
                <w:b/>
                <w:sz w:val="24"/>
                <w:szCs w:val="24"/>
                <w:lang w:eastAsia="en-US"/>
              </w:rPr>
            </w:pPr>
            <w:r w:rsidRPr="00CD43AE">
              <w:rPr>
                <w:rFonts w:ascii="Times New Roman" w:eastAsia="Times New Roman" w:hAnsi="Times New Roman" w:cs="Times New Roman"/>
                <w:b/>
                <w:sz w:val="24"/>
                <w:szCs w:val="24"/>
                <w:lang w:eastAsia="en-US"/>
              </w:rPr>
              <w:t>2017</w:t>
            </w:r>
            <w:r w:rsidR="00776028" w:rsidRPr="00CD43AE">
              <w:rPr>
                <w:rFonts w:ascii="Times New Roman" w:eastAsia="Times New Roman" w:hAnsi="Times New Roman" w:cs="Times New Roman"/>
                <w:b/>
                <w:sz w:val="24"/>
                <w:szCs w:val="24"/>
                <w:lang w:eastAsia="en-US"/>
              </w:rPr>
              <w:t>.gads</w:t>
            </w:r>
          </w:p>
        </w:tc>
        <w:tc>
          <w:tcPr>
            <w:tcW w:w="4252" w:type="dxa"/>
            <w:gridSpan w:val="5"/>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Turpmākie gadi (EUR)</w:t>
            </w:r>
          </w:p>
        </w:tc>
      </w:tr>
      <w:tr w:rsidR="00776028" w:rsidRPr="00CD43AE" w:rsidTr="006B52E3">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2835" w:type="dxa"/>
            <w:gridSpan w:val="4"/>
            <w:tcBorders>
              <w:top w:val="nil"/>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8D0A8F" w:rsidP="00776028">
            <w:pPr>
              <w:spacing w:after="0" w:line="240" w:lineRule="auto"/>
              <w:jc w:val="center"/>
              <w:rPr>
                <w:rFonts w:ascii="Times New Roman" w:eastAsia="Times New Roman" w:hAnsi="Times New Roman" w:cs="Times New Roman"/>
                <w:b/>
                <w:sz w:val="24"/>
                <w:szCs w:val="24"/>
                <w:lang w:eastAsia="en-US"/>
              </w:rPr>
            </w:pPr>
            <w:r w:rsidRPr="00CD43AE">
              <w:rPr>
                <w:rFonts w:ascii="Times New Roman" w:eastAsia="Times New Roman" w:hAnsi="Times New Roman" w:cs="Times New Roman"/>
                <w:b/>
                <w:sz w:val="24"/>
                <w:szCs w:val="24"/>
                <w:lang w:eastAsia="en-US"/>
              </w:rPr>
              <w:t>2018</w:t>
            </w:r>
            <w:r w:rsidR="00776028" w:rsidRPr="00CD43AE">
              <w:rPr>
                <w:rFonts w:ascii="Times New Roman" w:eastAsia="Times New Roman" w:hAnsi="Times New Roman" w:cs="Times New Roman"/>
                <w:b/>
                <w:sz w:val="24"/>
                <w:szCs w:val="24"/>
                <w:lang w:eastAsia="en-US"/>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8D0A8F" w:rsidP="00776028">
            <w:pPr>
              <w:spacing w:after="0" w:line="240" w:lineRule="auto"/>
              <w:jc w:val="center"/>
              <w:rPr>
                <w:rFonts w:ascii="Times New Roman" w:eastAsia="Times New Roman" w:hAnsi="Times New Roman" w:cs="Times New Roman"/>
                <w:b/>
                <w:sz w:val="24"/>
                <w:szCs w:val="24"/>
                <w:lang w:eastAsia="en-US"/>
              </w:rPr>
            </w:pPr>
            <w:r w:rsidRPr="00CD43AE">
              <w:rPr>
                <w:rFonts w:ascii="Times New Roman" w:eastAsia="Times New Roman" w:hAnsi="Times New Roman" w:cs="Times New Roman"/>
                <w:b/>
                <w:sz w:val="24"/>
                <w:szCs w:val="24"/>
                <w:lang w:eastAsia="en-US"/>
              </w:rPr>
              <w:t>2019</w:t>
            </w:r>
            <w:r w:rsidR="00776028" w:rsidRPr="00CD43AE">
              <w:rPr>
                <w:rFonts w:ascii="Times New Roman" w:eastAsia="Times New Roman" w:hAnsi="Times New Roman" w:cs="Times New Roman"/>
                <w:b/>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76028" w:rsidRPr="00CD43AE" w:rsidRDefault="008D0A8F" w:rsidP="00776028">
            <w:pPr>
              <w:spacing w:after="0" w:line="240" w:lineRule="auto"/>
              <w:jc w:val="center"/>
              <w:rPr>
                <w:rFonts w:ascii="Times New Roman" w:eastAsia="Times New Roman" w:hAnsi="Times New Roman" w:cs="Times New Roman"/>
                <w:b/>
                <w:sz w:val="24"/>
                <w:szCs w:val="24"/>
                <w:lang w:eastAsia="en-US"/>
              </w:rPr>
            </w:pPr>
            <w:r w:rsidRPr="00CD43AE">
              <w:rPr>
                <w:rFonts w:ascii="Times New Roman" w:eastAsia="Times New Roman" w:hAnsi="Times New Roman" w:cs="Times New Roman"/>
                <w:b/>
                <w:sz w:val="24"/>
                <w:szCs w:val="24"/>
                <w:lang w:eastAsia="en-US"/>
              </w:rPr>
              <w:t>2020</w:t>
            </w:r>
            <w:r w:rsidR="00776028" w:rsidRPr="00CD43AE">
              <w:rPr>
                <w:rFonts w:ascii="Times New Roman" w:eastAsia="Times New Roman" w:hAnsi="Times New Roman" w:cs="Times New Roman"/>
                <w:b/>
                <w:sz w:val="24"/>
                <w:szCs w:val="24"/>
                <w:lang w:eastAsia="en-US"/>
              </w:rPr>
              <w:t>.</w:t>
            </w:r>
          </w:p>
        </w:tc>
      </w:tr>
      <w:tr w:rsidR="00776028" w:rsidRPr="00CD43AE" w:rsidTr="006B52E3">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 xml:space="preserve">Saskaņā </w:t>
            </w:r>
            <w:r w:rsidRPr="00CD43AE">
              <w:rPr>
                <w:rFonts w:ascii="Times New Roman" w:eastAsia="Times New Roman" w:hAnsi="Times New Roman" w:cs="Times New Roman"/>
                <w:sz w:val="24"/>
                <w:szCs w:val="24"/>
                <w:lang w:eastAsia="en-US"/>
              </w:rPr>
              <w:lastRenderedPageBreak/>
              <w:t>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 xml:space="preserve">Izmaiņas </w:t>
            </w:r>
            <w:r w:rsidRPr="00CD43AE">
              <w:rPr>
                <w:rFonts w:ascii="Times New Roman" w:eastAsia="Times New Roman" w:hAnsi="Times New Roman" w:cs="Times New Roman"/>
                <w:sz w:val="24"/>
                <w:szCs w:val="24"/>
                <w:lang w:eastAsia="en-US"/>
              </w:rPr>
              <w:lastRenderedPageBreak/>
              <w:t>kārtējā gadā, salīdzinot ar valsts budžetu kārtējam gadam</w:t>
            </w: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 xml:space="preserve">Izmaiņas </w:t>
            </w:r>
            <w:r w:rsidRPr="00CD43AE">
              <w:rPr>
                <w:rFonts w:ascii="Times New Roman" w:eastAsia="Times New Roman" w:hAnsi="Times New Roman" w:cs="Times New Roman"/>
                <w:sz w:val="24"/>
                <w:szCs w:val="24"/>
                <w:lang w:eastAsia="en-US"/>
              </w:rPr>
              <w:lastRenderedPageBreak/>
              <w:t>salīdzinot ar kārtējo (n) gadu</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 xml:space="preserve">Izmaiņas </w:t>
            </w:r>
            <w:r w:rsidRPr="00CD43AE">
              <w:rPr>
                <w:rFonts w:ascii="Times New Roman" w:eastAsia="Times New Roman" w:hAnsi="Times New Roman" w:cs="Times New Roman"/>
                <w:sz w:val="24"/>
                <w:szCs w:val="24"/>
                <w:lang w:eastAsia="en-US"/>
              </w:rPr>
              <w:lastRenderedPageBreak/>
              <w:t>salīdzinot ar kārtējo (n) gadu</w:t>
            </w:r>
          </w:p>
        </w:tc>
        <w:tc>
          <w:tcPr>
            <w:tcW w:w="1417"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 xml:space="preserve">Izmaiņas </w:t>
            </w:r>
            <w:r w:rsidRPr="00CD43AE">
              <w:rPr>
                <w:rFonts w:ascii="Times New Roman" w:eastAsia="Times New Roman" w:hAnsi="Times New Roman" w:cs="Times New Roman"/>
                <w:sz w:val="24"/>
                <w:szCs w:val="24"/>
                <w:lang w:eastAsia="en-US"/>
              </w:rPr>
              <w:lastRenderedPageBreak/>
              <w:t>salīdzinot ar kārtējo (n) gadu</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6</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1.Budžeta ieņēmumi:</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1.1. valsts pamatbudžets, tai skaitā ieņēmumi no maksas pakalpojumiem un citi pašu ieņēmumi</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1.2. valsts speciālais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1.3. pašvaldību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2. Budžeta izdevumi:</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2.1. valsts pamatbudžets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2.2. valsts speciālais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2.3. pašvaldību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3. Finansiālā ietekme:</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3.1. valsts pamatbudžets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3.2. speciālais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3.3. pašvaldību budžets</w:t>
            </w:r>
          </w:p>
          <w:p w:rsidR="00CD43AE" w:rsidRPr="00CD43AE" w:rsidRDefault="00CD43AE" w:rsidP="00776028">
            <w:pPr>
              <w:spacing w:after="0" w:line="240" w:lineRule="auto"/>
              <w:rPr>
                <w:rFonts w:ascii="Times New Roman" w:eastAsia="Times New Roman" w:hAnsi="Times New Roman" w:cs="Times New Roman"/>
                <w:sz w:val="24"/>
                <w:szCs w:val="24"/>
                <w:lang w:eastAsia="en-US"/>
              </w:rPr>
            </w:pPr>
          </w:p>
        </w:tc>
        <w:tc>
          <w:tcPr>
            <w:tcW w:w="7087" w:type="dxa"/>
            <w:gridSpan w:val="9"/>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rPr>
          <w:trHeight w:val="495"/>
        </w:trPr>
        <w:tc>
          <w:tcPr>
            <w:tcW w:w="2093" w:type="dxa"/>
            <w:vMerge w:val="restart"/>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4. Finanšu līdzekļi papildu izdevumu</w:t>
            </w:r>
          </w:p>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 xml:space="preserve">finansēšanai </w:t>
            </w:r>
            <w:r w:rsidRPr="00CD43AE">
              <w:rPr>
                <w:rFonts w:ascii="Times New Roman" w:hAnsi="Times New Roman" w:cs="Times New Roman"/>
                <w:sz w:val="24"/>
                <w:szCs w:val="24"/>
              </w:rPr>
              <w:lastRenderedPageBreak/>
              <w:t>(kompensējošu izdevumu</w:t>
            </w:r>
          </w:p>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jc w:val="center"/>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lastRenderedPageBreak/>
              <w:t>X</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rPr>
          <w:trHeight w:val="6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rPr>
          <w:trHeight w:val="69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jc w:val="center"/>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X</w:t>
            </w:r>
          </w:p>
        </w:tc>
        <w:tc>
          <w:tcPr>
            <w:tcW w:w="1418"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r w:rsidRPr="00CD43AE">
              <w:rPr>
                <w:rFonts w:ascii="Times New Roman" w:eastAsia="Times New Roman" w:hAnsi="Times New Roman" w:cs="Times New Roman"/>
                <w:sz w:val="24"/>
                <w:szCs w:val="24"/>
                <w:lang w:eastAsia="en-US"/>
              </w:rPr>
              <w:t>Nav attiecināms</w:t>
            </w:r>
            <w:r w:rsidR="00A14F71" w:rsidRPr="00CD43AE">
              <w:rPr>
                <w:rFonts w:ascii="Times New Roman" w:eastAsia="Times New Roman" w:hAnsi="Times New Roman" w:cs="Times New Roman"/>
                <w:sz w:val="24"/>
                <w:szCs w:val="24"/>
                <w:lang w:eastAsia="en-US"/>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6. Detalizēts ieņēmumu un izdevumu</w:t>
            </w:r>
          </w:p>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aprēķins (ja nepieciešams, detalizētu</w:t>
            </w:r>
          </w:p>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ieņēmumu un izdevumu aprēķinu var</w:t>
            </w:r>
          </w:p>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pievienot anotācijas pielikumā):</w:t>
            </w:r>
          </w:p>
        </w:tc>
        <w:tc>
          <w:tcPr>
            <w:tcW w:w="7087" w:type="dxa"/>
            <w:gridSpan w:val="9"/>
            <w:tcBorders>
              <w:top w:val="single" w:sz="4" w:space="0" w:color="auto"/>
              <w:left w:val="single" w:sz="4" w:space="0" w:color="auto"/>
              <w:bottom w:val="nil"/>
              <w:right w:val="single" w:sz="4" w:space="0" w:color="auto"/>
            </w:tcBorders>
            <w:hideMark/>
          </w:tcPr>
          <w:p w:rsidR="00776028" w:rsidRPr="00CD43AE" w:rsidRDefault="00776028" w:rsidP="00776028">
            <w:pPr>
              <w:jc w:val="both"/>
              <w:rPr>
                <w:rFonts w:ascii="Times New Roman" w:hAnsi="Times New Roman" w:cs="Times New Roman"/>
                <w:sz w:val="24"/>
                <w:szCs w:val="24"/>
              </w:rPr>
            </w:pPr>
            <w:r w:rsidRPr="00CD43AE">
              <w:rPr>
                <w:rFonts w:ascii="Times New Roman" w:hAnsi="Times New Roman" w:cs="Times New Roman"/>
                <w:sz w:val="24"/>
                <w:szCs w:val="24"/>
              </w:rPr>
              <w:t>Nav attiecināms</w:t>
            </w:r>
            <w:r w:rsidR="00A14F71" w:rsidRPr="00CD43AE">
              <w:rPr>
                <w:rFonts w:ascii="Times New Roman" w:hAnsi="Times New Roman" w:cs="Times New Roman"/>
                <w:sz w:val="24"/>
                <w:szCs w:val="24"/>
              </w:rPr>
              <w:t>.</w:t>
            </w: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6.1. detalizēts ieņēmumu aprēķins</w:t>
            </w:r>
          </w:p>
        </w:tc>
        <w:tc>
          <w:tcPr>
            <w:tcW w:w="7087" w:type="dxa"/>
            <w:gridSpan w:val="9"/>
            <w:vMerge w:val="restart"/>
            <w:tcBorders>
              <w:top w:val="nil"/>
              <w:left w:val="single" w:sz="4" w:space="0" w:color="auto"/>
              <w:bottom w:val="single" w:sz="4" w:space="0" w:color="auto"/>
              <w:right w:val="single" w:sz="4" w:space="0" w:color="auto"/>
            </w:tcBorders>
          </w:tcPr>
          <w:p w:rsidR="00776028" w:rsidRPr="00CD43AE" w:rsidRDefault="00776028" w:rsidP="00776028">
            <w:pPr>
              <w:spacing w:after="0" w:line="240" w:lineRule="auto"/>
              <w:rPr>
                <w:rFonts w:ascii="Times New Roman" w:eastAsia="Times New Roman" w:hAnsi="Times New Roman" w:cs="Times New Roman"/>
                <w:sz w:val="24"/>
                <w:szCs w:val="24"/>
                <w:lang w:eastAsia="en-US"/>
              </w:rPr>
            </w:pP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6.2. detalizēts izdevumu aprēķins</w:t>
            </w:r>
          </w:p>
        </w:tc>
        <w:tc>
          <w:tcPr>
            <w:tcW w:w="7087" w:type="dxa"/>
            <w:gridSpan w:val="9"/>
            <w:vMerge/>
            <w:tcBorders>
              <w:top w:val="single" w:sz="4" w:space="0" w:color="auto"/>
              <w:left w:val="single" w:sz="4" w:space="0" w:color="auto"/>
              <w:bottom w:val="single" w:sz="4" w:space="0" w:color="auto"/>
              <w:right w:val="single" w:sz="4" w:space="0" w:color="auto"/>
            </w:tcBorders>
            <w:vAlign w:val="center"/>
            <w:hideMark/>
          </w:tcPr>
          <w:p w:rsidR="00776028" w:rsidRPr="00CD43AE" w:rsidRDefault="00776028" w:rsidP="00776028">
            <w:pPr>
              <w:rPr>
                <w:rFonts w:ascii="Times New Roman" w:hAnsi="Times New Roman" w:cs="Times New Roman"/>
                <w:sz w:val="24"/>
                <w:szCs w:val="24"/>
              </w:rPr>
            </w:pPr>
          </w:p>
        </w:tc>
      </w:tr>
      <w:tr w:rsidR="00776028" w:rsidRPr="00CD43AE"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autoSpaceDE w:val="0"/>
              <w:autoSpaceDN w:val="0"/>
              <w:adjustRightInd w:val="0"/>
              <w:rPr>
                <w:rFonts w:ascii="Times New Roman" w:hAnsi="Times New Roman" w:cs="Times New Roman"/>
                <w:sz w:val="24"/>
                <w:szCs w:val="24"/>
              </w:rPr>
            </w:pPr>
            <w:r w:rsidRPr="00CD43AE">
              <w:rPr>
                <w:rFonts w:ascii="Times New Roman" w:hAnsi="Times New Roman" w:cs="Times New Roman"/>
                <w:sz w:val="24"/>
                <w:szCs w:val="24"/>
              </w:rPr>
              <w:t>7. Cita informācija</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CD43AE" w:rsidRDefault="00776028" w:rsidP="00776028">
            <w:pPr>
              <w:spacing w:after="0" w:line="240" w:lineRule="auto"/>
              <w:ind w:left="57" w:right="57"/>
              <w:jc w:val="both"/>
              <w:rPr>
                <w:rFonts w:ascii="Times New Roman" w:eastAsia="Times New Roman" w:hAnsi="Times New Roman" w:cs="Times New Roman"/>
                <w:sz w:val="24"/>
                <w:szCs w:val="24"/>
              </w:rPr>
            </w:pPr>
            <w:r w:rsidRPr="00CD43AE">
              <w:rPr>
                <w:rFonts w:ascii="Times New Roman" w:eastAsia="Times New Roman" w:hAnsi="Times New Roman" w:cs="Times New Roman"/>
                <w:sz w:val="24"/>
                <w:szCs w:val="24"/>
              </w:rPr>
              <w:t>Rīkojuma projekta īstenošanai nav nepieciešami papildu lī</w:t>
            </w:r>
            <w:r w:rsidR="00B6457A" w:rsidRPr="00CD43AE">
              <w:rPr>
                <w:rFonts w:ascii="Times New Roman" w:eastAsia="Times New Roman" w:hAnsi="Times New Roman" w:cs="Times New Roman"/>
                <w:sz w:val="24"/>
                <w:szCs w:val="24"/>
              </w:rPr>
              <w:t xml:space="preserve">dzekļi no valsts </w:t>
            </w:r>
            <w:r w:rsidRPr="00CD43AE">
              <w:rPr>
                <w:rFonts w:ascii="Times New Roman" w:eastAsia="Times New Roman" w:hAnsi="Times New Roman" w:cs="Times New Roman"/>
                <w:sz w:val="24"/>
                <w:szCs w:val="24"/>
              </w:rPr>
              <w:t xml:space="preserve">budžeta. Rīkojuma projekta izdevumus, kas </w:t>
            </w:r>
            <w:r w:rsidR="000C014D" w:rsidRPr="00CD43AE">
              <w:rPr>
                <w:rFonts w:ascii="Times New Roman" w:eastAsia="Times New Roman" w:hAnsi="Times New Roman" w:cs="Times New Roman"/>
                <w:sz w:val="24"/>
                <w:szCs w:val="24"/>
              </w:rPr>
              <w:t>saistīti ar nekustamā īpašuma</w:t>
            </w:r>
            <w:r w:rsidR="00BF20E6" w:rsidRPr="00CD43AE">
              <w:rPr>
                <w:rFonts w:ascii="Times New Roman" w:eastAsia="Times New Roman" w:hAnsi="Times New Roman" w:cs="Times New Roman"/>
                <w:sz w:val="24"/>
                <w:szCs w:val="24"/>
              </w:rPr>
              <w:t xml:space="preserve"> pārņemšanu </w:t>
            </w:r>
            <w:r w:rsidR="002C64BB" w:rsidRPr="00CD43AE">
              <w:rPr>
                <w:rFonts w:ascii="Times New Roman" w:eastAsia="Times New Roman" w:hAnsi="Times New Roman" w:cs="Times New Roman"/>
                <w:sz w:val="24"/>
                <w:szCs w:val="24"/>
              </w:rPr>
              <w:t>ministrijas</w:t>
            </w:r>
            <w:r w:rsidRPr="00CD43AE">
              <w:rPr>
                <w:rFonts w:ascii="Times New Roman" w:eastAsia="Times New Roman" w:hAnsi="Times New Roman" w:cs="Times New Roman"/>
                <w:sz w:val="24"/>
                <w:szCs w:val="24"/>
              </w:rPr>
              <w:t xml:space="preserve"> </w:t>
            </w:r>
            <w:r w:rsidR="000C014D" w:rsidRPr="00CD43AE">
              <w:rPr>
                <w:rFonts w:ascii="Times New Roman" w:eastAsia="Times New Roman" w:hAnsi="Times New Roman" w:cs="Times New Roman"/>
                <w:sz w:val="24"/>
                <w:szCs w:val="24"/>
              </w:rPr>
              <w:t>valdījumā</w:t>
            </w:r>
            <w:r w:rsidRPr="00CD43AE">
              <w:rPr>
                <w:rFonts w:ascii="Times New Roman" w:eastAsia="Times New Roman" w:hAnsi="Times New Roman" w:cs="Times New Roman"/>
                <w:sz w:val="24"/>
                <w:szCs w:val="24"/>
              </w:rPr>
              <w:t>, t</w:t>
            </w:r>
            <w:r w:rsidR="004510DA" w:rsidRPr="00CD43AE">
              <w:rPr>
                <w:rFonts w:ascii="Times New Roman" w:eastAsia="Times New Roman" w:hAnsi="Times New Roman" w:cs="Times New Roman"/>
                <w:sz w:val="24"/>
                <w:szCs w:val="24"/>
              </w:rPr>
              <w:t>ostarp</w:t>
            </w:r>
            <w:r w:rsidRPr="00CD43AE">
              <w:rPr>
                <w:rFonts w:ascii="Times New Roman" w:eastAsia="Times New Roman" w:hAnsi="Times New Roman" w:cs="Times New Roman"/>
                <w:sz w:val="24"/>
                <w:szCs w:val="24"/>
              </w:rPr>
              <w:t xml:space="preserve"> ar pārreģistrāciju zemesgrāmatā, no sava apst</w:t>
            </w:r>
            <w:r w:rsidR="000C014D" w:rsidRPr="00CD43AE">
              <w:rPr>
                <w:rFonts w:ascii="Times New Roman" w:eastAsia="Times New Roman" w:hAnsi="Times New Roman" w:cs="Times New Roman"/>
                <w:sz w:val="24"/>
                <w:szCs w:val="24"/>
              </w:rPr>
              <w:t>iprinātā budžeta segs dienests</w:t>
            </w:r>
            <w:r w:rsidRPr="00CD43AE">
              <w:rPr>
                <w:rFonts w:ascii="Times New Roman" w:eastAsia="Times New Roman" w:hAnsi="Times New Roman" w:cs="Times New Roman"/>
                <w:sz w:val="24"/>
                <w:szCs w:val="24"/>
              </w:rPr>
              <w:t>.</w:t>
            </w:r>
          </w:p>
        </w:tc>
      </w:tr>
    </w:tbl>
    <w:p w:rsidR="00776028" w:rsidRDefault="00776028" w:rsidP="00007F1F">
      <w:pPr>
        <w:pStyle w:val="naiskr"/>
        <w:spacing w:before="0" w:beforeAutospacing="0" w:after="0" w:afterAutospacing="0"/>
        <w:rPr>
          <w:i/>
          <w:sz w:val="28"/>
          <w:szCs w:val="28"/>
          <w:highlight w:val="yellow"/>
        </w:rPr>
      </w:pPr>
    </w:p>
    <w:p w:rsidR="0063304A" w:rsidRDefault="0063304A" w:rsidP="00007F1F">
      <w:pPr>
        <w:pStyle w:val="naiskr"/>
        <w:spacing w:before="0" w:beforeAutospacing="0" w:after="0" w:afterAutospacing="0"/>
        <w:rPr>
          <w:i/>
          <w:sz w:val="28"/>
          <w:szCs w:val="28"/>
          <w:highlight w:val="yellow"/>
        </w:rPr>
      </w:pPr>
    </w:p>
    <w:p w:rsidR="00CD43AE" w:rsidRDefault="00CD43AE" w:rsidP="00007F1F">
      <w:pPr>
        <w:pStyle w:val="naiskr"/>
        <w:spacing w:before="0" w:beforeAutospacing="0" w:after="0" w:afterAutospacing="0"/>
        <w:rPr>
          <w:i/>
          <w:sz w:val="28"/>
          <w:szCs w:val="28"/>
          <w:highlight w:val="yellow"/>
        </w:rPr>
      </w:pPr>
    </w:p>
    <w:p w:rsidR="00CD43AE" w:rsidRPr="00BB7B1B" w:rsidRDefault="00CD43AE" w:rsidP="00007F1F">
      <w:pPr>
        <w:pStyle w:val="naiskr"/>
        <w:spacing w:before="0" w:beforeAutospacing="0" w:after="0" w:afterAutospacing="0"/>
        <w:rPr>
          <w:i/>
          <w:sz w:val="28"/>
          <w:szCs w:val="28"/>
          <w:highlight w:val="yellow"/>
        </w:rPr>
      </w:pPr>
      <w:bookmarkStart w:id="0" w:name="_GoBack"/>
      <w:bookmarkEnd w:id="0"/>
    </w:p>
    <w:tbl>
      <w:tblPr>
        <w:tblStyle w:val="Reatabula"/>
        <w:tblW w:w="9640" w:type="dxa"/>
        <w:tblInd w:w="-176" w:type="dxa"/>
        <w:tblLook w:val="04A0" w:firstRow="1" w:lastRow="0" w:firstColumn="1" w:lastColumn="0" w:noHBand="0" w:noVBand="1"/>
      </w:tblPr>
      <w:tblGrid>
        <w:gridCol w:w="572"/>
        <w:gridCol w:w="4815"/>
        <w:gridCol w:w="4253"/>
      </w:tblGrid>
      <w:tr w:rsidR="0027461F" w:rsidRPr="00CD43AE" w:rsidTr="00F87804">
        <w:trPr>
          <w:trHeight w:val="431"/>
        </w:trPr>
        <w:tc>
          <w:tcPr>
            <w:tcW w:w="9640" w:type="dxa"/>
            <w:gridSpan w:val="3"/>
          </w:tcPr>
          <w:p w:rsidR="00CD43AE" w:rsidRDefault="0027461F" w:rsidP="00D63E85">
            <w:pPr>
              <w:jc w:val="center"/>
              <w:rPr>
                <w:rFonts w:ascii="Times New Roman" w:eastAsia="Times New Roman" w:hAnsi="Times New Roman" w:cs="Times New Roman"/>
                <w:b/>
                <w:sz w:val="24"/>
                <w:szCs w:val="28"/>
              </w:rPr>
            </w:pPr>
            <w:r w:rsidRPr="00CD43AE">
              <w:rPr>
                <w:rFonts w:ascii="Times New Roman" w:eastAsia="Times New Roman" w:hAnsi="Times New Roman" w:cs="Times New Roman"/>
                <w:b/>
                <w:sz w:val="24"/>
                <w:szCs w:val="28"/>
              </w:rPr>
              <w:lastRenderedPageBreak/>
              <w:t xml:space="preserve">VII. Tiesību akta projekta izpildes nodrošināšana un </w:t>
            </w:r>
          </w:p>
          <w:p w:rsidR="0027461F" w:rsidRPr="00CD43AE" w:rsidRDefault="0027461F" w:rsidP="00D63E85">
            <w:pPr>
              <w:jc w:val="center"/>
              <w:rPr>
                <w:rFonts w:ascii="Times New Roman" w:eastAsia="Times New Roman" w:hAnsi="Times New Roman" w:cs="Times New Roman"/>
                <w:b/>
                <w:sz w:val="24"/>
                <w:szCs w:val="28"/>
                <w:highlight w:val="yellow"/>
              </w:rPr>
            </w:pPr>
            <w:r w:rsidRPr="00CD43AE">
              <w:rPr>
                <w:rFonts w:ascii="Times New Roman" w:eastAsia="Times New Roman" w:hAnsi="Times New Roman" w:cs="Times New Roman"/>
                <w:b/>
                <w:sz w:val="24"/>
                <w:szCs w:val="28"/>
              </w:rPr>
              <w:t>tās ietekme uz institūcijām</w:t>
            </w:r>
          </w:p>
        </w:tc>
      </w:tr>
      <w:tr w:rsidR="0027461F" w:rsidRPr="00CD43AE" w:rsidTr="00D441BA">
        <w:tc>
          <w:tcPr>
            <w:tcW w:w="572" w:type="dxa"/>
            <w:shd w:val="clear" w:color="auto" w:fill="auto"/>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1.</w:t>
            </w:r>
          </w:p>
        </w:tc>
        <w:tc>
          <w:tcPr>
            <w:tcW w:w="4815" w:type="dxa"/>
            <w:shd w:val="clear" w:color="auto" w:fill="auto"/>
          </w:tcPr>
          <w:p w:rsidR="0027461F" w:rsidRPr="00CD43AE" w:rsidRDefault="0027461F" w:rsidP="00D63E85">
            <w:pPr>
              <w:rPr>
                <w:rFonts w:ascii="Times New Roman" w:eastAsia="Times New Roman" w:hAnsi="Times New Roman" w:cs="Times New Roman"/>
                <w:sz w:val="24"/>
                <w:szCs w:val="28"/>
              </w:rPr>
            </w:pPr>
            <w:r w:rsidRPr="00CD43AE">
              <w:rPr>
                <w:rFonts w:ascii="Times New Roman" w:hAnsi="Times New Roman" w:cs="Times New Roman"/>
                <w:sz w:val="24"/>
                <w:szCs w:val="28"/>
              </w:rPr>
              <w:t>Projekta izpildē iesaistītās institūcijas</w:t>
            </w:r>
          </w:p>
        </w:tc>
        <w:tc>
          <w:tcPr>
            <w:tcW w:w="4253" w:type="dxa"/>
          </w:tcPr>
          <w:p w:rsidR="0027461F" w:rsidRPr="00CD43AE" w:rsidRDefault="0027461F" w:rsidP="007B6147">
            <w:pPr>
              <w:jc w:val="both"/>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Rīkojuma projekt</w:t>
            </w:r>
            <w:r w:rsidR="00D441BA" w:rsidRPr="00CD43AE">
              <w:rPr>
                <w:rFonts w:ascii="Times New Roman" w:eastAsia="Times New Roman" w:hAnsi="Times New Roman" w:cs="Times New Roman"/>
                <w:sz w:val="24"/>
                <w:szCs w:val="28"/>
              </w:rPr>
              <w:t xml:space="preserve">a izpildi nodrošinās </w:t>
            </w:r>
            <w:r w:rsidRPr="00CD43AE">
              <w:rPr>
                <w:rFonts w:ascii="Times New Roman" w:eastAsia="Times New Roman" w:hAnsi="Times New Roman" w:cs="Times New Roman"/>
                <w:sz w:val="24"/>
                <w:szCs w:val="28"/>
              </w:rPr>
              <w:t>ministrija</w:t>
            </w:r>
            <w:r w:rsidR="00535C5C" w:rsidRPr="00CD43AE">
              <w:rPr>
                <w:rFonts w:ascii="Times New Roman" w:eastAsia="Times New Roman" w:hAnsi="Times New Roman" w:cs="Times New Roman"/>
                <w:sz w:val="24"/>
                <w:szCs w:val="28"/>
              </w:rPr>
              <w:t xml:space="preserve">, </w:t>
            </w:r>
            <w:r w:rsidR="00A54996" w:rsidRPr="00CD43AE">
              <w:rPr>
                <w:rFonts w:ascii="Times New Roman" w:eastAsia="Times New Roman" w:hAnsi="Times New Roman" w:cs="Times New Roman"/>
                <w:sz w:val="24"/>
                <w:szCs w:val="28"/>
              </w:rPr>
              <w:t>dienests un muzejs</w:t>
            </w:r>
            <w:r w:rsidRPr="00CD43AE">
              <w:rPr>
                <w:rFonts w:ascii="Times New Roman" w:eastAsia="Times New Roman" w:hAnsi="Times New Roman" w:cs="Times New Roman"/>
                <w:sz w:val="24"/>
                <w:szCs w:val="28"/>
              </w:rPr>
              <w:t>.</w:t>
            </w:r>
          </w:p>
        </w:tc>
      </w:tr>
      <w:tr w:rsidR="0027461F" w:rsidRPr="00CD43AE" w:rsidTr="00F87804">
        <w:tc>
          <w:tcPr>
            <w:tcW w:w="572"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2.</w:t>
            </w:r>
          </w:p>
        </w:tc>
        <w:tc>
          <w:tcPr>
            <w:tcW w:w="4815"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Projekta izpildes ietekme uz pārvaldes funkcijām un institucionālo struktūru.</w:t>
            </w:r>
          </w:p>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 xml:space="preserve"> </w:t>
            </w:r>
          </w:p>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Jaunu institūciju izveide, esošu institūciju likvidācija vai reorganizācija, to ietekme uz institūcijas cilvēkresursiem</w:t>
            </w:r>
          </w:p>
        </w:tc>
        <w:tc>
          <w:tcPr>
            <w:tcW w:w="4253"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Projekts šo jomu neskar.</w:t>
            </w:r>
          </w:p>
        </w:tc>
      </w:tr>
      <w:tr w:rsidR="0027461F" w:rsidRPr="00CD43AE" w:rsidTr="00F87804">
        <w:tc>
          <w:tcPr>
            <w:tcW w:w="572"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3.</w:t>
            </w:r>
          </w:p>
        </w:tc>
        <w:tc>
          <w:tcPr>
            <w:tcW w:w="4815"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Cita informācija</w:t>
            </w:r>
          </w:p>
        </w:tc>
        <w:tc>
          <w:tcPr>
            <w:tcW w:w="4253" w:type="dxa"/>
          </w:tcPr>
          <w:p w:rsidR="0027461F" w:rsidRPr="00CD43AE" w:rsidRDefault="0027461F" w:rsidP="00D63E85">
            <w:pPr>
              <w:rPr>
                <w:rFonts w:ascii="Times New Roman" w:eastAsia="Times New Roman" w:hAnsi="Times New Roman" w:cs="Times New Roman"/>
                <w:sz w:val="24"/>
                <w:szCs w:val="28"/>
              </w:rPr>
            </w:pPr>
            <w:r w:rsidRPr="00CD43AE">
              <w:rPr>
                <w:rFonts w:ascii="Times New Roman" w:eastAsia="Times New Roman" w:hAnsi="Times New Roman" w:cs="Times New Roman"/>
                <w:sz w:val="24"/>
                <w:szCs w:val="28"/>
              </w:rPr>
              <w:t>Nav.</w:t>
            </w:r>
          </w:p>
        </w:tc>
      </w:tr>
    </w:tbl>
    <w:p w:rsidR="00D441BA" w:rsidRPr="00BB7B1B" w:rsidRDefault="00D441BA" w:rsidP="004E1304">
      <w:pPr>
        <w:spacing w:after="0" w:line="240" w:lineRule="auto"/>
        <w:rPr>
          <w:rFonts w:ascii="Times New Roman" w:hAnsi="Times New Roman" w:cs="Times New Roman"/>
          <w:i/>
          <w:sz w:val="28"/>
          <w:szCs w:val="28"/>
          <w:highlight w:val="yellow"/>
        </w:rPr>
      </w:pPr>
    </w:p>
    <w:p w:rsidR="00002A27" w:rsidRPr="0048565C" w:rsidRDefault="00007F1F" w:rsidP="004E1304">
      <w:pPr>
        <w:spacing w:after="0" w:line="240" w:lineRule="auto"/>
        <w:rPr>
          <w:rFonts w:ascii="Times New Roman" w:eastAsia="Times New Roman" w:hAnsi="Times New Roman" w:cs="Times New Roman"/>
          <w:sz w:val="28"/>
          <w:szCs w:val="28"/>
        </w:rPr>
      </w:pPr>
      <w:r w:rsidRPr="0048565C">
        <w:rPr>
          <w:rFonts w:ascii="Times New Roman" w:hAnsi="Times New Roman" w:cs="Times New Roman"/>
          <w:i/>
          <w:sz w:val="28"/>
          <w:szCs w:val="28"/>
        </w:rPr>
        <w:t>Anotācijas II, IV, V</w:t>
      </w:r>
      <w:r w:rsidR="005A4862" w:rsidRPr="0048565C">
        <w:rPr>
          <w:rFonts w:ascii="Times New Roman" w:hAnsi="Times New Roman" w:cs="Times New Roman"/>
          <w:i/>
          <w:sz w:val="28"/>
          <w:szCs w:val="28"/>
        </w:rPr>
        <w:t xml:space="preserve"> un </w:t>
      </w:r>
      <w:r w:rsidR="00E32D0E" w:rsidRPr="0048565C">
        <w:rPr>
          <w:rFonts w:ascii="Times New Roman" w:hAnsi="Times New Roman" w:cs="Times New Roman"/>
          <w:i/>
          <w:sz w:val="28"/>
          <w:szCs w:val="28"/>
        </w:rPr>
        <w:t xml:space="preserve">VI </w:t>
      </w:r>
      <w:r w:rsidR="00290226" w:rsidRPr="0048565C">
        <w:rPr>
          <w:rFonts w:ascii="Times New Roman" w:hAnsi="Times New Roman" w:cs="Times New Roman"/>
          <w:i/>
          <w:sz w:val="28"/>
          <w:szCs w:val="28"/>
        </w:rPr>
        <w:t>sadaļa – projekts š</w:t>
      </w:r>
      <w:r w:rsidR="00C61FC4" w:rsidRPr="0048565C">
        <w:rPr>
          <w:rFonts w:ascii="Times New Roman" w:hAnsi="Times New Roman" w:cs="Times New Roman"/>
          <w:i/>
          <w:sz w:val="28"/>
          <w:szCs w:val="28"/>
        </w:rPr>
        <w:t>īs</w:t>
      </w:r>
      <w:r w:rsidR="00290226" w:rsidRPr="0048565C">
        <w:rPr>
          <w:rFonts w:ascii="Times New Roman" w:hAnsi="Times New Roman" w:cs="Times New Roman"/>
          <w:i/>
          <w:sz w:val="28"/>
          <w:szCs w:val="28"/>
        </w:rPr>
        <w:t xml:space="preserve"> jom</w:t>
      </w:r>
      <w:r w:rsidR="00C61FC4" w:rsidRPr="0048565C">
        <w:rPr>
          <w:rFonts w:ascii="Times New Roman" w:hAnsi="Times New Roman" w:cs="Times New Roman"/>
          <w:i/>
          <w:sz w:val="28"/>
          <w:szCs w:val="28"/>
        </w:rPr>
        <w:t>as</w:t>
      </w:r>
      <w:r w:rsidR="00290226" w:rsidRPr="0048565C">
        <w:rPr>
          <w:rFonts w:ascii="Times New Roman" w:hAnsi="Times New Roman" w:cs="Times New Roman"/>
          <w:i/>
          <w:sz w:val="28"/>
          <w:szCs w:val="28"/>
        </w:rPr>
        <w:t xml:space="preserve"> neskar.</w:t>
      </w:r>
    </w:p>
    <w:p w:rsidR="00E55610" w:rsidRPr="0048565C" w:rsidRDefault="00E55610" w:rsidP="00E55610">
      <w:pPr>
        <w:spacing w:after="0" w:line="240" w:lineRule="auto"/>
        <w:rPr>
          <w:szCs w:val="28"/>
        </w:rPr>
      </w:pPr>
    </w:p>
    <w:p w:rsidR="00E55610" w:rsidRDefault="00E55610" w:rsidP="00E55610">
      <w:pPr>
        <w:spacing w:after="0" w:line="240" w:lineRule="auto"/>
        <w:rPr>
          <w:rFonts w:asciiTheme="majorHAnsi" w:hAnsiTheme="majorHAnsi" w:cstheme="majorHAnsi"/>
          <w:szCs w:val="28"/>
        </w:rPr>
      </w:pPr>
    </w:p>
    <w:p w:rsidR="00CD43AE" w:rsidRPr="0048565C" w:rsidRDefault="00CD43AE" w:rsidP="00E55610">
      <w:pPr>
        <w:spacing w:after="0" w:line="240" w:lineRule="auto"/>
        <w:rPr>
          <w:rFonts w:asciiTheme="majorHAnsi" w:hAnsiTheme="majorHAnsi" w:cstheme="majorHAnsi"/>
          <w:szCs w:val="28"/>
        </w:rPr>
      </w:pPr>
    </w:p>
    <w:p w:rsidR="007B6147" w:rsidRPr="0048565C" w:rsidRDefault="00CD43AE" w:rsidP="00CD43AE">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4BE8" w:rsidRPr="0048565C">
        <w:rPr>
          <w:rFonts w:ascii="Times New Roman" w:eastAsia="Times New Roman" w:hAnsi="Times New Roman" w:cs="Times New Roman"/>
          <w:sz w:val="28"/>
          <w:szCs w:val="28"/>
        </w:rPr>
        <w:t xml:space="preserve">Jānis </w:t>
      </w:r>
      <w:r w:rsidR="007B6147" w:rsidRPr="0048565C">
        <w:rPr>
          <w:rFonts w:ascii="Times New Roman" w:eastAsia="Times New Roman" w:hAnsi="Times New Roman" w:cs="Times New Roman"/>
          <w:sz w:val="28"/>
          <w:szCs w:val="28"/>
        </w:rPr>
        <w:t>Dūklavs</w:t>
      </w:r>
    </w:p>
    <w:p w:rsidR="00E55610" w:rsidRPr="0048565C" w:rsidRDefault="00E55610" w:rsidP="00CD43AE">
      <w:pPr>
        <w:spacing w:after="0" w:line="240" w:lineRule="auto"/>
        <w:ind w:firstLine="720"/>
        <w:rPr>
          <w:rFonts w:ascii="Times New Roman" w:eastAsia="Times New Roman" w:hAnsi="Times New Roman" w:cs="Times New Roman"/>
          <w:sz w:val="28"/>
          <w:szCs w:val="28"/>
        </w:rPr>
      </w:pPr>
    </w:p>
    <w:p w:rsidR="00E55610" w:rsidRPr="0048565C" w:rsidRDefault="00E55610" w:rsidP="00CD43AE">
      <w:pPr>
        <w:spacing w:after="0" w:line="240" w:lineRule="auto"/>
        <w:ind w:firstLine="720"/>
        <w:rPr>
          <w:rFonts w:ascii="Times New Roman" w:hAnsi="Times New Roman" w:cs="Times New Roman"/>
          <w:sz w:val="28"/>
          <w:szCs w:val="28"/>
        </w:rPr>
      </w:pPr>
    </w:p>
    <w:p w:rsidR="00E55610" w:rsidRPr="0048565C" w:rsidRDefault="00E55610" w:rsidP="00CD43AE">
      <w:pPr>
        <w:spacing w:after="0" w:line="240" w:lineRule="auto"/>
        <w:ind w:firstLine="720"/>
        <w:rPr>
          <w:rFonts w:ascii="Times New Roman" w:hAnsi="Times New Roman" w:cs="Times New Roman"/>
          <w:sz w:val="28"/>
          <w:szCs w:val="28"/>
        </w:rPr>
      </w:pPr>
      <w:r w:rsidRPr="0048565C">
        <w:rPr>
          <w:rFonts w:ascii="Times New Roman" w:hAnsi="Times New Roman" w:cs="Times New Roman"/>
          <w:sz w:val="28"/>
          <w:szCs w:val="28"/>
        </w:rPr>
        <w:t xml:space="preserve">Zemkopības </w:t>
      </w:r>
      <w:r w:rsidR="00CD43AE">
        <w:rPr>
          <w:rFonts w:ascii="Times New Roman" w:hAnsi="Times New Roman" w:cs="Times New Roman"/>
          <w:sz w:val="28"/>
          <w:szCs w:val="28"/>
        </w:rPr>
        <w:t>ministrijas valsts sekretāre</w:t>
      </w:r>
      <w:r w:rsidR="00CD43AE">
        <w:rPr>
          <w:rFonts w:ascii="Times New Roman" w:hAnsi="Times New Roman" w:cs="Times New Roman"/>
          <w:sz w:val="28"/>
          <w:szCs w:val="28"/>
        </w:rPr>
        <w:tab/>
      </w:r>
      <w:r w:rsidR="00CD43AE">
        <w:rPr>
          <w:rFonts w:ascii="Times New Roman" w:hAnsi="Times New Roman" w:cs="Times New Roman"/>
          <w:sz w:val="28"/>
          <w:szCs w:val="28"/>
        </w:rPr>
        <w:tab/>
      </w:r>
      <w:r w:rsidR="00CD43AE">
        <w:rPr>
          <w:rFonts w:ascii="Times New Roman" w:hAnsi="Times New Roman" w:cs="Times New Roman"/>
          <w:sz w:val="28"/>
          <w:szCs w:val="28"/>
        </w:rPr>
        <w:tab/>
      </w:r>
      <w:r w:rsidRPr="0048565C">
        <w:rPr>
          <w:rFonts w:ascii="Times New Roman" w:hAnsi="Times New Roman" w:cs="Times New Roman"/>
          <w:sz w:val="28"/>
          <w:szCs w:val="28"/>
        </w:rPr>
        <w:t>Dace Lucaua</w:t>
      </w:r>
    </w:p>
    <w:p w:rsidR="00F35875" w:rsidRPr="0048565C" w:rsidRDefault="00F35875" w:rsidP="00C61FC4">
      <w:pPr>
        <w:spacing w:after="0"/>
        <w:jc w:val="both"/>
        <w:rPr>
          <w:rFonts w:ascii="Times New Roman" w:eastAsia="Times New Roman" w:hAnsi="Times New Roman" w:cs="Times New Roman"/>
          <w:sz w:val="28"/>
          <w:szCs w:val="28"/>
        </w:rPr>
      </w:pPr>
    </w:p>
    <w:p w:rsidR="00D441BA" w:rsidRPr="0048565C" w:rsidRDefault="00D441BA" w:rsidP="004C480B">
      <w:pPr>
        <w:spacing w:after="0"/>
        <w:jc w:val="both"/>
        <w:rPr>
          <w:rFonts w:ascii="Times New Roman" w:hAnsi="Times New Roman" w:cs="Times New Roman"/>
          <w:sz w:val="24"/>
          <w:szCs w:val="24"/>
        </w:rPr>
      </w:pPr>
    </w:p>
    <w:p w:rsidR="00D441BA" w:rsidRDefault="00D441BA" w:rsidP="004C480B">
      <w:pPr>
        <w:spacing w:after="0"/>
        <w:jc w:val="both"/>
        <w:rPr>
          <w:rFonts w:ascii="Times New Roman" w:hAnsi="Times New Roman" w:cs="Times New Roman"/>
          <w:sz w:val="24"/>
          <w:szCs w:val="24"/>
        </w:rPr>
      </w:pPr>
    </w:p>
    <w:p w:rsidR="00CD43AE" w:rsidRDefault="00CD43AE" w:rsidP="004C480B">
      <w:pPr>
        <w:spacing w:after="0"/>
        <w:jc w:val="both"/>
        <w:rPr>
          <w:rFonts w:ascii="Times New Roman" w:hAnsi="Times New Roman" w:cs="Times New Roman"/>
          <w:sz w:val="24"/>
          <w:szCs w:val="24"/>
        </w:rPr>
      </w:pPr>
    </w:p>
    <w:p w:rsidR="00CD43AE" w:rsidRDefault="00CD43AE" w:rsidP="004C480B">
      <w:pPr>
        <w:spacing w:after="0"/>
        <w:jc w:val="both"/>
        <w:rPr>
          <w:rFonts w:ascii="Times New Roman" w:hAnsi="Times New Roman" w:cs="Times New Roman"/>
          <w:sz w:val="24"/>
          <w:szCs w:val="24"/>
        </w:rPr>
      </w:pPr>
    </w:p>
    <w:p w:rsidR="00CD43AE" w:rsidRPr="0048565C" w:rsidRDefault="00CD43AE" w:rsidP="004C480B">
      <w:pPr>
        <w:spacing w:after="0"/>
        <w:jc w:val="both"/>
        <w:rPr>
          <w:rFonts w:ascii="Times New Roman" w:hAnsi="Times New Roman" w:cs="Times New Roman"/>
          <w:sz w:val="24"/>
          <w:szCs w:val="24"/>
        </w:rPr>
      </w:pPr>
    </w:p>
    <w:p w:rsidR="00D441BA" w:rsidRPr="0048565C" w:rsidRDefault="00D441BA" w:rsidP="004C480B">
      <w:pPr>
        <w:spacing w:after="0"/>
        <w:jc w:val="both"/>
        <w:rPr>
          <w:rFonts w:ascii="Times New Roman" w:hAnsi="Times New Roman" w:cs="Times New Roman"/>
          <w:sz w:val="24"/>
          <w:szCs w:val="24"/>
        </w:rPr>
      </w:pPr>
    </w:p>
    <w:p w:rsidR="004C480B" w:rsidRPr="0048565C" w:rsidRDefault="00CD43AE" w:rsidP="004C480B">
      <w:pPr>
        <w:spacing w:after="0"/>
        <w:jc w:val="both"/>
        <w:rPr>
          <w:rFonts w:ascii="Times New Roman" w:hAnsi="Times New Roman" w:cs="Times New Roman"/>
          <w:sz w:val="24"/>
          <w:szCs w:val="24"/>
        </w:rPr>
      </w:pPr>
      <w:r>
        <w:rPr>
          <w:rFonts w:ascii="Times New Roman" w:hAnsi="Times New Roman" w:cs="Times New Roman"/>
          <w:sz w:val="24"/>
          <w:szCs w:val="24"/>
        </w:rPr>
        <w:t xml:space="preserve">Balcers </w:t>
      </w:r>
      <w:r w:rsidR="004C480B" w:rsidRPr="0048565C">
        <w:rPr>
          <w:rFonts w:ascii="Times New Roman" w:hAnsi="Times New Roman" w:cs="Times New Roman"/>
          <w:sz w:val="24"/>
          <w:szCs w:val="24"/>
        </w:rPr>
        <w:t xml:space="preserve">67027316 </w:t>
      </w:r>
    </w:p>
    <w:p w:rsidR="00D61F9E" w:rsidRPr="00D441BA" w:rsidRDefault="004C480B" w:rsidP="00D57E9A">
      <w:pPr>
        <w:spacing w:after="0"/>
        <w:jc w:val="both"/>
        <w:rPr>
          <w:rFonts w:ascii="Times New Roman" w:hAnsi="Times New Roman" w:cs="Times New Roman"/>
          <w:sz w:val="24"/>
          <w:szCs w:val="24"/>
        </w:rPr>
      </w:pPr>
      <w:r w:rsidRPr="0048565C">
        <w:rPr>
          <w:rFonts w:ascii="Times New Roman" w:hAnsi="Times New Roman" w:cs="Times New Roman"/>
          <w:sz w:val="24"/>
          <w:szCs w:val="24"/>
        </w:rPr>
        <w:t>kristaps.balcers@zm.gov.lv</w:t>
      </w:r>
    </w:p>
    <w:sectPr w:rsidR="00D61F9E" w:rsidRPr="00D441BA" w:rsidSect="00CD43A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1C" w:rsidRDefault="00E35B1C" w:rsidP="00215205">
      <w:pPr>
        <w:spacing w:after="0" w:line="240" w:lineRule="auto"/>
      </w:pPr>
      <w:r>
        <w:separator/>
      </w:r>
    </w:p>
  </w:endnote>
  <w:endnote w:type="continuationSeparator" w:id="0">
    <w:p w:rsidR="00E35B1C" w:rsidRDefault="00E35B1C"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3C45E8" w:rsidRDefault="00E66D05" w:rsidP="0018033B">
    <w:pPr>
      <w:pStyle w:val="Pamattekstsaratkpi"/>
      <w:spacing w:after="0" w:line="24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rPr>
      <w:t>ZMAnot_14</w:t>
    </w:r>
    <w:r w:rsidR="00494E7B">
      <w:rPr>
        <w:rFonts w:ascii="Times New Roman" w:eastAsia="Times New Roman" w:hAnsi="Times New Roman" w:cs="Times New Roman"/>
        <w:sz w:val="20"/>
        <w:szCs w:val="20"/>
      </w:rPr>
      <w:t>07</w:t>
    </w:r>
    <w:r w:rsidR="00D57E9A" w:rsidRPr="00D57E9A">
      <w:rPr>
        <w:rFonts w:ascii="Times New Roman" w:eastAsia="Times New Roman" w:hAnsi="Times New Roman" w:cs="Times New Roman"/>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3C45E8" w:rsidRDefault="00E66D05" w:rsidP="0018033B">
    <w:pPr>
      <w:pStyle w:val="Pamattekstsaratkpi"/>
      <w:spacing w:after="0" w:line="24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rPr>
      <w:t>ZMAnot_14</w:t>
    </w:r>
    <w:r w:rsidR="00494E7B">
      <w:rPr>
        <w:rFonts w:ascii="Times New Roman" w:eastAsia="Times New Roman" w:hAnsi="Times New Roman" w:cs="Times New Roman"/>
        <w:sz w:val="20"/>
        <w:szCs w:val="20"/>
      </w:rPr>
      <w:t>07</w:t>
    </w:r>
    <w:r w:rsidR="00D57E9A" w:rsidRPr="00D57E9A">
      <w:rPr>
        <w:rFonts w:ascii="Times New Roman" w:eastAsia="Times New Roman" w:hAnsi="Times New Roman" w:cs="Times New Roman"/>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1C" w:rsidRDefault="00E35B1C" w:rsidP="00215205">
      <w:pPr>
        <w:spacing w:after="0" w:line="240" w:lineRule="auto"/>
      </w:pPr>
      <w:r>
        <w:separator/>
      </w:r>
    </w:p>
  </w:footnote>
  <w:footnote w:type="continuationSeparator" w:id="0">
    <w:p w:rsidR="00E35B1C" w:rsidRDefault="00E35B1C"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D57E9A">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CD43AE">
          <w:rPr>
            <w:rFonts w:ascii="Times New Roman" w:hAnsi="Times New Roman" w:cs="Times New Roman"/>
            <w:noProof/>
            <w:sz w:val="24"/>
            <w:szCs w:val="24"/>
          </w:rPr>
          <w:t>3</w:t>
        </w:r>
        <w:r w:rsidRPr="000F7D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DD"/>
    <w:multiLevelType w:val="hybridMultilevel"/>
    <w:tmpl w:val="1798A1C8"/>
    <w:lvl w:ilvl="0" w:tplc="02F61732">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A27"/>
    <w:rsid w:val="000040E3"/>
    <w:rsid w:val="0000579D"/>
    <w:rsid w:val="00005FC0"/>
    <w:rsid w:val="00007F1F"/>
    <w:rsid w:val="00011476"/>
    <w:rsid w:val="00017C85"/>
    <w:rsid w:val="00026120"/>
    <w:rsid w:val="000330A2"/>
    <w:rsid w:val="00034936"/>
    <w:rsid w:val="00036330"/>
    <w:rsid w:val="00036404"/>
    <w:rsid w:val="0004251D"/>
    <w:rsid w:val="00044774"/>
    <w:rsid w:val="000450B2"/>
    <w:rsid w:val="00047094"/>
    <w:rsid w:val="00051AF1"/>
    <w:rsid w:val="000541D5"/>
    <w:rsid w:val="00057A6A"/>
    <w:rsid w:val="00060742"/>
    <w:rsid w:val="00063AB2"/>
    <w:rsid w:val="00070BBE"/>
    <w:rsid w:val="00070E17"/>
    <w:rsid w:val="0007502C"/>
    <w:rsid w:val="00075858"/>
    <w:rsid w:val="000779DB"/>
    <w:rsid w:val="0008187E"/>
    <w:rsid w:val="00082C00"/>
    <w:rsid w:val="000A0F9E"/>
    <w:rsid w:val="000A2D6D"/>
    <w:rsid w:val="000A7248"/>
    <w:rsid w:val="000B11E3"/>
    <w:rsid w:val="000B14BB"/>
    <w:rsid w:val="000B17AF"/>
    <w:rsid w:val="000B568B"/>
    <w:rsid w:val="000C014D"/>
    <w:rsid w:val="000C372E"/>
    <w:rsid w:val="000C488F"/>
    <w:rsid w:val="000C699C"/>
    <w:rsid w:val="000D0FCC"/>
    <w:rsid w:val="000D11E0"/>
    <w:rsid w:val="000D13FC"/>
    <w:rsid w:val="000D73E7"/>
    <w:rsid w:val="000D7B4F"/>
    <w:rsid w:val="000D7F35"/>
    <w:rsid w:val="000E2490"/>
    <w:rsid w:val="000E36FC"/>
    <w:rsid w:val="000E380D"/>
    <w:rsid w:val="000E3DC4"/>
    <w:rsid w:val="000E5781"/>
    <w:rsid w:val="000E590E"/>
    <w:rsid w:val="000E7EB4"/>
    <w:rsid w:val="000F2DC7"/>
    <w:rsid w:val="000F3F66"/>
    <w:rsid w:val="000F75A6"/>
    <w:rsid w:val="000F7D71"/>
    <w:rsid w:val="00101DC0"/>
    <w:rsid w:val="00102DC6"/>
    <w:rsid w:val="00104802"/>
    <w:rsid w:val="00105E99"/>
    <w:rsid w:val="00107997"/>
    <w:rsid w:val="00111D82"/>
    <w:rsid w:val="001134AD"/>
    <w:rsid w:val="00113540"/>
    <w:rsid w:val="001136CD"/>
    <w:rsid w:val="001232B9"/>
    <w:rsid w:val="001271E9"/>
    <w:rsid w:val="00127364"/>
    <w:rsid w:val="00130080"/>
    <w:rsid w:val="00132CB8"/>
    <w:rsid w:val="00134107"/>
    <w:rsid w:val="001348FC"/>
    <w:rsid w:val="0014155F"/>
    <w:rsid w:val="0014197C"/>
    <w:rsid w:val="00152A1D"/>
    <w:rsid w:val="0015780A"/>
    <w:rsid w:val="00160BA9"/>
    <w:rsid w:val="00164B6B"/>
    <w:rsid w:val="0017260A"/>
    <w:rsid w:val="0017738F"/>
    <w:rsid w:val="0018033B"/>
    <w:rsid w:val="00192A64"/>
    <w:rsid w:val="00196BBC"/>
    <w:rsid w:val="00197257"/>
    <w:rsid w:val="001A088C"/>
    <w:rsid w:val="001A25D8"/>
    <w:rsid w:val="001A2F63"/>
    <w:rsid w:val="001B09ED"/>
    <w:rsid w:val="001B37F7"/>
    <w:rsid w:val="001B5117"/>
    <w:rsid w:val="001B56B3"/>
    <w:rsid w:val="001C13D4"/>
    <w:rsid w:val="001C1FFE"/>
    <w:rsid w:val="001C2E89"/>
    <w:rsid w:val="001C724E"/>
    <w:rsid w:val="001D03FC"/>
    <w:rsid w:val="001D566D"/>
    <w:rsid w:val="001D6FD4"/>
    <w:rsid w:val="001E34FE"/>
    <w:rsid w:val="001E7DFF"/>
    <w:rsid w:val="001F4634"/>
    <w:rsid w:val="001F5D49"/>
    <w:rsid w:val="001F617D"/>
    <w:rsid w:val="002002F2"/>
    <w:rsid w:val="0020134D"/>
    <w:rsid w:val="00204755"/>
    <w:rsid w:val="00207FC3"/>
    <w:rsid w:val="0021036A"/>
    <w:rsid w:val="00210B41"/>
    <w:rsid w:val="00215205"/>
    <w:rsid w:val="00216F65"/>
    <w:rsid w:val="002173E6"/>
    <w:rsid w:val="00221826"/>
    <w:rsid w:val="0022296C"/>
    <w:rsid w:val="0022439B"/>
    <w:rsid w:val="002252AD"/>
    <w:rsid w:val="0022580C"/>
    <w:rsid w:val="0022605E"/>
    <w:rsid w:val="0022632E"/>
    <w:rsid w:val="002345B9"/>
    <w:rsid w:val="002358EC"/>
    <w:rsid w:val="00237000"/>
    <w:rsid w:val="00237CC8"/>
    <w:rsid w:val="00240C91"/>
    <w:rsid w:val="0024205A"/>
    <w:rsid w:val="002430CD"/>
    <w:rsid w:val="0024355D"/>
    <w:rsid w:val="002435E4"/>
    <w:rsid w:val="00245F64"/>
    <w:rsid w:val="002470AD"/>
    <w:rsid w:val="00254FFC"/>
    <w:rsid w:val="00257A18"/>
    <w:rsid w:val="00257F95"/>
    <w:rsid w:val="0026033F"/>
    <w:rsid w:val="0027461F"/>
    <w:rsid w:val="00274998"/>
    <w:rsid w:val="00277B1B"/>
    <w:rsid w:val="00280842"/>
    <w:rsid w:val="00280A6F"/>
    <w:rsid w:val="00283DCE"/>
    <w:rsid w:val="002850EF"/>
    <w:rsid w:val="00285AB3"/>
    <w:rsid w:val="00286544"/>
    <w:rsid w:val="00290226"/>
    <w:rsid w:val="002A399C"/>
    <w:rsid w:val="002B0F7F"/>
    <w:rsid w:val="002B1A8C"/>
    <w:rsid w:val="002B7403"/>
    <w:rsid w:val="002C30E5"/>
    <w:rsid w:val="002C64BB"/>
    <w:rsid w:val="002C6CC3"/>
    <w:rsid w:val="002D19CE"/>
    <w:rsid w:val="002D7A84"/>
    <w:rsid w:val="002E004C"/>
    <w:rsid w:val="002E23C8"/>
    <w:rsid w:val="002F1195"/>
    <w:rsid w:val="002F14B4"/>
    <w:rsid w:val="0030131D"/>
    <w:rsid w:val="00302D15"/>
    <w:rsid w:val="00304464"/>
    <w:rsid w:val="003057F8"/>
    <w:rsid w:val="00307EA5"/>
    <w:rsid w:val="00311FEC"/>
    <w:rsid w:val="00320A5D"/>
    <w:rsid w:val="00321009"/>
    <w:rsid w:val="00321DB6"/>
    <w:rsid w:val="003244B9"/>
    <w:rsid w:val="00327393"/>
    <w:rsid w:val="0033491B"/>
    <w:rsid w:val="00336995"/>
    <w:rsid w:val="00346636"/>
    <w:rsid w:val="00351049"/>
    <w:rsid w:val="00361460"/>
    <w:rsid w:val="003746BE"/>
    <w:rsid w:val="00375723"/>
    <w:rsid w:val="00375C10"/>
    <w:rsid w:val="00380872"/>
    <w:rsid w:val="003812C3"/>
    <w:rsid w:val="00382EF5"/>
    <w:rsid w:val="00383A21"/>
    <w:rsid w:val="003931D5"/>
    <w:rsid w:val="00396FBF"/>
    <w:rsid w:val="003A3C53"/>
    <w:rsid w:val="003A7CE7"/>
    <w:rsid w:val="003A7EB0"/>
    <w:rsid w:val="003B0CF5"/>
    <w:rsid w:val="003C45E8"/>
    <w:rsid w:val="003C6180"/>
    <w:rsid w:val="003C72A0"/>
    <w:rsid w:val="003D19EF"/>
    <w:rsid w:val="003D1B56"/>
    <w:rsid w:val="003D232C"/>
    <w:rsid w:val="003D33AF"/>
    <w:rsid w:val="003D4808"/>
    <w:rsid w:val="003D4A7E"/>
    <w:rsid w:val="003D7399"/>
    <w:rsid w:val="003D7B2E"/>
    <w:rsid w:val="003E1A62"/>
    <w:rsid w:val="003E4291"/>
    <w:rsid w:val="003E7FE2"/>
    <w:rsid w:val="003F288A"/>
    <w:rsid w:val="003F298B"/>
    <w:rsid w:val="0040047E"/>
    <w:rsid w:val="004038AC"/>
    <w:rsid w:val="00404724"/>
    <w:rsid w:val="00406454"/>
    <w:rsid w:val="00410042"/>
    <w:rsid w:val="004203DA"/>
    <w:rsid w:val="00422589"/>
    <w:rsid w:val="00424E4C"/>
    <w:rsid w:val="0043124F"/>
    <w:rsid w:val="00434893"/>
    <w:rsid w:val="004378F7"/>
    <w:rsid w:val="00440B73"/>
    <w:rsid w:val="00441B45"/>
    <w:rsid w:val="004510DA"/>
    <w:rsid w:val="00453E0A"/>
    <w:rsid w:val="0045549D"/>
    <w:rsid w:val="0046439A"/>
    <w:rsid w:val="004734F9"/>
    <w:rsid w:val="00474366"/>
    <w:rsid w:val="004761B8"/>
    <w:rsid w:val="00477424"/>
    <w:rsid w:val="00477C54"/>
    <w:rsid w:val="00483AFC"/>
    <w:rsid w:val="00483B01"/>
    <w:rsid w:val="0048565C"/>
    <w:rsid w:val="0049176D"/>
    <w:rsid w:val="00494E7B"/>
    <w:rsid w:val="004B0706"/>
    <w:rsid w:val="004B55B1"/>
    <w:rsid w:val="004B5C5D"/>
    <w:rsid w:val="004C2ED4"/>
    <w:rsid w:val="004C480B"/>
    <w:rsid w:val="004C65E2"/>
    <w:rsid w:val="004C7463"/>
    <w:rsid w:val="004D4136"/>
    <w:rsid w:val="004D4F66"/>
    <w:rsid w:val="004D6AEA"/>
    <w:rsid w:val="004E10EA"/>
    <w:rsid w:val="004E1304"/>
    <w:rsid w:val="004E3336"/>
    <w:rsid w:val="004E68BA"/>
    <w:rsid w:val="004E7508"/>
    <w:rsid w:val="004F7649"/>
    <w:rsid w:val="00500614"/>
    <w:rsid w:val="00505954"/>
    <w:rsid w:val="00506D27"/>
    <w:rsid w:val="00506F54"/>
    <w:rsid w:val="005126EF"/>
    <w:rsid w:val="00514D98"/>
    <w:rsid w:val="00522025"/>
    <w:rsid w:val="00522060"/>
    <w:rsid w:val="005232D2"/>
    <w:rsid w:val="005245E7"/>
    <w:rsid w:val="0052512F"/>
    <w:rsid w:val="00535A13"/>
    <w:rsid w:val="00535C5C"/>
    <w:rsid w:val="005379CE"/>
    <w:rsid w:val="00546F20"/>
    <w:rsid w:val="005510EE"/>
    <w:rsid w:val="00551A09"/>
    <w:rsid w:val="005526F8"/>
    <w:rsid w:val="00554CCC"/>
    <w:rsid w:val="005602B0"/>
    <w:rsid w:val="00561FBE"/>
    <w:rsid w:val="00562031"/>
    <w:rsid w:val="0056223A"/>
    <w:rsid w:val="00565E03"/>
    <w:rsid w:val="0056602E"/>
    <w:rsid w:val="0056688D"/>
    <w:rsid w:val="00567E22"/>
    <w:rsid w:val="00571DF7"/>
    <w:rsid w:val="0057473C"/>
    <w:rsid w:val="005760E2"/>
    <w:rsid w:val="00582F4E"/>
    <w:rsid w:val="00583534"/>
    <w:rsid w:val="00583BAE"/>
    <w:rsid w:val="00584509"/>
    <w:rsid w:val="005853B5"/>
    <w:rsid w:val="00590947"/>
    <w:rsid w:val="00594036"/>
    <w:rsid w:val="00596F49"/>
    <w:rsid w:val="005A1084"/>
    <w:rsid w:val="005A1EBB"/>
    <w:rsid w:val="005A4862"/>
    <w:rsid w:val="005A7E50"/>
    <w:rsid w:val="005B14EC"/>
    <w:rsid w:val="005B3562"/>
    <w:rsid w:val="005B4DE8"/>
    <w:rsid w:val="005B59CE"/>
    <w:rsid w:val="005B66B2"/>
    <w:rsid w:val="005C2467"/>
    <w:rsid w:val="005C64E2"/>
    <w:rsid w:val="005D2464"/>
    <w:rsid w:val="005D4602"/>
    <w:rsid w:val="005D566F"/>
    <w:rsid w:val="005D5BF3"/>
    <w:rsid w:val="005D5CE8"/>
    <w:rsid w:val="005D75D6"/>
    <w:rsid w:val="005E6FE2"/>
    <w:rsid w:val="005F4F5B"/>
    <w:rsid w:val="005F6D54"/>
    <w:rsid w:val="00606C36"/>
    <w:rsid w:val="00612A2C"/>
    <w:rsid w:val="00614C66"/>
    <w:rsid w:val="00615AEC"/>
    <w:rsid w:val="00615BB1"/>
    <w:rsid w:val="006167EE"/>
    <w:rsid w:val="00616952"/>
    <w:rsid w:val="00621F7F"/>
    <w:rsid w:val="0062522F"/>
    <w:rsid w:val="0062554D"/>
    <w:rsid w:val="006266CF"/>
    <w:rsid w:val="0062670A"/>
    <w:rsid w:val="006276E9"/>
    <w:rsid w:val="00631E38"/>
    <w:rsid w:val="0063304A"/>
    <w:rsid w:val="00634C31"/>
    <w:rsid w:val="00635A66"/>
    <w:rsid w:val="0064008D"/>
    <w:rsid w:val="00642592"/>
    <w:rsid w:val="006441D6"/>
    <w:rsid w:val="0064497B"/>
    <w:rsid w:val="00653009"/>
    <w:rsid w:val="006613D4"/>
    <w:rsid w:val="00665E3C"/>
    <w:rsid w:val="00665FB2"/>
    <w:rsid w:val="00666CCB"/>
    <w:rsid w:val="00667899"/>
    <w:rsid w:val="00673669"/>
    <w:rsid w:val="00674C18"/>
    <w:rsid w:val="00674FA7"/>
    <w:rsid w:val="006806F9"/>
    <w:rsid w:val="006826B2"/>
    <w:rsid w:val="006855BB"/>
    <w:rsid w:val="00686EF1"/>
    <w:rsid w:val="00695D3D"/>
    <w:rsid w:val="00696573"/>
    <w:rsid w:val="006A4228"/>
    <w:rsid w:val="006A5130"/>
    <w:rsid w:val="006A7C3F"/>
    <w:rsid w:val="006B19C1"/>
    <w:rsid w:val="006B52D1"/>
    <w:rsid w:val="006C41DC"/>
    <w:rsid w:val="006C7875"/>
    <w:rsid w:val="006D51B0"/>
    <w:rsid w:val="006D737C"/>
    <w:rsid w:val="006E4F33"/>
    <w:rsid w:val="006E6A91"/>
    <w:rsid w:val="006E76D5"/>
    <w:rsid w:val="006F057A"/>
    <w:rsid w:val="00700B73"/>
    <w:rsid w:val="0070114A"/>
    <w:rsid w:val="00705391"/>
    <w:rsid w:val="00706D9D"/>
    <w:rsid w:val="00711418"/>
    <w:rsid w:val="00711948"/>
    <w:rsid w:val="00715C0F"/>
    <w:rsid w:val="00722451"/>
    <w:rsid w:val="00740C31"/>
    <w:rsid w:val="00741CEC"/>
    <w:rsid w:val="0074566E"/>
    <w:rsid w:val="0074675F"/>
    <w:rsid w:val="007467E3"/>
    <w:rsid w:val="00751EF4"/>
    <w:rsid w:val="00753511"/>
    <w:rsid w:val="00753F17"/>
    <w:rsid w:val="007608CE"/>
    <w:rsid w:val="00760954"/>
    <w:rsid w:val="00762987"/>
    <w:rsid w:val="00763750"/>
    <w:rsid w:val="00764632"/>
    <w:rsid w:val="00766DF2"/>
    <w:rsid w:val="00772598"/>
    <w:rsid w:val="00776028"/>
    <w:rsid w:val="007764AF"/>
    <w:rsid w:val="00777BE9"/>
    <w:rsid w:val="00780D33"/>
    <w:rsid w:val="00781C39"/>
    <w:rsid w:val="007830DD"/>
    <w:rsid w:val="00787477"/>
    <w:rsid w:val="00787E88"/>
    <w:rsid w:val="00790133"/>
    <w:rsid w:val="00790D3C"/>
    <w:rsid w:val="00792660"/>
    <w:rsid w:val="007930B0"/>
    <w:rsid w:val="00797505"/>
    <w:rsid w:val="007A02AB"/>
    <w:rsid w:val="007A41A1"/>
    <w:rsid w:val="007A70F6"/>
    <w:rsid w:val="007B0020"/>
    <w:rsid w:val="007B4AA6"/>
    <w:rsid w:val="007B5757"/>
    <w:rsid w:val="007B6147"/>
    <w:rsid w:val="007B64A4"/>
    <w:rsid w:val="007C1996"/>
    <w:rsid w:val="007C1C03"/>
    <w:rsid w:val="007C2C1E"/>
    <w:rsid w:val="007C4EA3"/>
    <w:rsid w:val="007C67E2"/>
    <w:rsid w:val="007C6C10"/>
    <w:rsid w:val="007E274E"/>
    <w:rsid w:val="007E3260"/>
    <w:rsid w:val="007E678E"/>
    <w:rsid w:val="007F632D"/>
    <w:rsid w:val="007F728C"/>
    <w:rsid w:val="00800531"/>
    <w:rsid w:val="00801D28"/>
    <w:rsid w:val="00807BFB"/>
    <w:rsid w:val="008130F1"/>
    <w:rsid w:val="008136D5"/>
    <w:rsid w:val="00813DFA"/>
    <w:rsid w:val="00814225"/>
    <w:rsid w:val="008142E4"/>
    <w:rsid w:val="008147CE"/>
    <w:rsid w:val="00814DAA"/>
    <w:rsid w:val="008156CD"/>
    <w:rsid w:val="0081674B"/>
    <w:rsid w:val="00817454"/>
    <w:rsid w:val="00817E0C"/>
    <w:rsid w:val="00826C0D"/>
    <w:rsid w:val="00827FF7"/>
    <w:rsid w:val="00831694"/>
    <w:rsid w:val="0084027F"/>
    <w:rsid w:val="00843F51"/>
    <w:rsid w:val="00844760"/>
    <w:rsid w:val="0084725C"/>
    <w:rsid w:val="00850C96"/>
    <w:rsid w:val="00854606"/>
    <w:rsid w:val="00855892"/>
    <w:rsid w:val="00855C73"/>
    <w:rsid w:val="00855EC1"/>
    <w:rsid w:val="008567B6"/>
    <w:rsid w:val="00857160"/>
    <w:rsid w:val="0086084B"/>
    <w:rsid w:val="008631B3"/>
    <w:rsid w:val="00864DDA"/>
    <w:rsid w:val="0086662D"/>
    <w:rsid w:val="008711FE"/>
    <w:rsid w:val="00876523"/>
    <w:rsid w:val="0087735C"/>
    <w:rsid w:val="0087752D"/>
    <w:rsid w:val="008807EA"/>
    <w:rsid w:val="0088296C"/>
    <w:rsid w:val="00894DC9"/>
    <w:rsid w:val="00896EE8"/>
    <w:rsid w:val="008A02F0"/>
    <w:rsid w:val="008A2D51"/>
    <w:rsid w:val="008A4ED5"/>
    <w:rsid w:val="008A5E73"/>
    <w:rsid w:val="008A66F6"/>
    <w:rsid w:val="008B28DE"/>
    <w:rsid w:val="008B5CC5"/>
    <w:rsid w:val="008B5F18"/>
    <w:rsid w:val="008B61D2"/>
    <w:rsid w:val="008B6FDC"/>
    <w:rsid w:val="008B7071"/>
    <w:rsid w:val="008C1E45"/>
    <w:rsid w:val="008D0A8F"/>
    <w:rsid w:val="008D26EC"/>
    <w:rsid w:val="008D51C0"/>
    <w:rsid w:val="008D6728"/>
    <w:rsid w:val="008D7302"/>
    <w:rsid w:val="008E4BE8"/>
    <w:rsid w:val="008E7F29"/>
    <w:rsid w:val="008F6032"/>
    <w:rsid w:val="00905902"/>
    <w:rsid w:val="0090607B"/>
    <w:rsid w:val="009114A4"/>
    <w:rsid w:val="009116AB"/>
    <w:rsid w:val="0091238A"/>
    <w:rsid w:val="0092083F"/>
    <w:rsid w:val="00920AC7"/>
    <w:rsid w:val="00923500"/>
    <w:rsid w:val="00942ACA"/>
    <w:rsid w:val="00943AE5"/>
    <w:rsid w:val="0094684E"/>
    <w:rsid w:val="00951700"/>
    <w:rsid w:val="00951D2F"/>
    <w:rsid w:val="0095294F"/>
    <w:rsid w:val="00954E11"/>
    <w:rsid w:val="00955569"/>
    <w:rsid w:val="009557BD"/>
    <w:rsid w:val="0095652E"/>
    <w:rsid w:val="00956605"/>
    <w:rsid w:val="00956608"/>
    <w:rsid w:val="009704F7"/>
    <w:rsid w:val="00971CF2"/>
    <w:rsid w:val="0097646C"/>
    <w:rsid w:val="00984DD9"/>
    <w:rsid w:val="009874BB"/>
    <w:rsid w:val="00996BB9"/>
    <w:rsid w:val="00997A71"/>
    <w:rsid w:val="009A0BDA"/>
    <w:rsid w:val="009A3382"/>
    <w:rsid w:val="009A6224"/>
    <w:rsid w:val="009B0CF6"/>
    <w:rsid w:val="009B155C"/>
    <w:rsid w:val="009B262B"/>
    <w:rsid w:val="009B7FB1"/>
    <w:rsid w:val="009C19DA"/>
    <w:rsid w:val="009C2A25"/>
    <w:rsid w:val="009C5537"/>
    <w:rsid w:val="009C6BCF"/>
    <w:rsid w:val="009C7D18"/>
    <w:rsid w:val="009D5665"/>
    <w:rsid w:val="009D696D"/>
    <w:rsid w:val="009D7096"/>
    <w:rsid w:val="009E0113"/>
    <w:rsid w:val="009E1774"/>
    <w:rsid w:val="009E32EE"/>
    <w:rsid w:val="009F1512"/>
    <w:rsid w:val="009F7A3A"/>
    <w:rsid w:val="00A04D90"/>
    <w:rsid w:val="00A05822"/>
    <w:rsid w:val="00A13DCB"/>
    <w:rsid w:val="00A14F71"/>
    <w:rsid w:val="00A15395"/>
    <w:rsid w:val="00A15864"/>
    <w:rsid w:val="00A25D1D"/>
    <w:rsid w:val="00A331CB"/>
    <w:rsid w:val="00A35237"/>
    <w:rsid w:val="00A40CB8"/>
    <w:rsid w:val="00A415C7"/>
    <w:rsid w:val="00A41CCA"/>
    <w:rsid w:val="00A42191"/>
    <w:rsid w:val="00A47815"/>
    <w:rsid w:val="00A53681"/>
    <w:rsid w:val="00A54996"/>
    <w:rsid w:val="00A571DB"/>
    <w:rsid w:val="00A62F24"/>
    <w:rsid w:val="00A70011"/>
    <w:rsid w:val="00A75130"/>
    <w:rsid w:val="00A77D75"/>
    <w:rsid w:val="00A801B3"/>
    <w:rsid w:val="00A83847"/>
    <w:rsid w:val="00A90E43"/>
    <w:rsid w:val="00A9453D"/>
    <w:rsid w:val="00A95081"/>
    <w:rsid w:val="00A97CAE"/>
    <w:rsid w:val="00A97FC6"/>
    <w:rsid w:val="00AA4F99"/>
    <w:rsid w:val="00AA5896"/>
    <w:rsid w:val="00AA675A"/>
    <w:rsid w:val="00AB2E45"/>
    <w:rsid w:val="00AB34E5"/>
    <w:rsid w:val="00AB565B"/>
    <w:rsid w:val="00AC1C67"/>
    <w:rsid w:val="00AC305B"/>
    <w:rsid w:val="00AC6BB1"/>
    <w:rsid w:val="00AD0626"/>
    <w:rsid w:val="00AD2118"/>
    <w:rsid w:val="00AD32F0"/>
    <w:rsid w:val="00AD5BF0"/>
    <w:rsid w:val="00AE3404"/>
    <w:rsid w:val="00AF1732"/>
    <w:rsid w:val="00AF18CE"/>
    <w:rsid w:val="00AF4257"/>
    <w:rsid w:val="00AF5F15"/>
    <w:rsid w:val="00AF615F"/>
    <w:rsid w:val="00B004B9"/>
    <w:rsid w:val="00B07D55"/>
    <w:rsid w:val="00B125C8"/>
    <w:rsid w:val="00B16C76"/>
    <w:rsid w:val="00B17E88"/>
    <w:rsid w:val="00B22E18"/>
    <w:rsid w:val="00B23F11"/>
    <w:rsid w:val="00B2607B"/>
    <w:rsid w:val="00B27097"/>
    <w:rsid w:val="00B278F6"/>
    <w:rsid w:val="00B31B64"/>
    <w:rsid w:val="00B34126"/>
    <w:rsid w:val="00B3690D"/>
    <w:rsid w:val="00B37B42"/>
    <w:rsid w:val="00B40165"/>
    <w:rsid w:val="00B4316B"/>
    <w:rsid w:val="00B45ED0"/>
    <w:rsid w:val="00B46CC1"/>
    <w:rsid w:val="00B52B7E"/>
    <w:rsid w:val="00B52E79"/>
    <w:rsid w:val="00B5772E"/>
    <w:rsid w:val="00B6006F"/>
    <w:rsid w:val="00B6058D"/>
    <w:rsid w:val="00B60F77"/>
    <w:rsid w:val="00B61D5A"/>
    <w:rsid w:val="00B6457A"/>
    <w:rsid w:val="00B66049"/>
    <w:rsid w:val="00B66D26"/>
    <w:rsid w:val="00B674A3"/>
    <w:rsid w:val="00B7139F"/>
    <w:rsid w:val="00B74454"/>
    <w:rsid w:val="00B775E6"/>
    <w:rsid w:val="00B809FB"/>
    <w:rsid w:val="00B87BED"/>
    <w:rsid w:val="00B87D59"/>
    <w:rsid w:val="00B9250E"/>
    <w:rsid w:val="00B926AC"/>
    <w:rsid w:val="00B949EB"/>
    <w:rsid w:val="00B95109"/>
    <w:rsid w:val="00B95DF3"/>
    <w:rsid w:val="00BA3BCD"/>
    <w:rsid w:val="00BA4589"/>
    <w:rsid w:val="00BA59BA"/>
    <w:rsid w:val="00BA78BD"/>
    <w:rsid w:val="00BB0B1B"/>
    <w:rsid w:val="00BB3F07"/>
    <w:rsid w:val="00BB587F"/>
    <w:rsid w:val="00BB7B1B"/>
    <w:rsid w:val="00BC340E"/>
    <w:rsid w:val="00BC47B1"/>
    <w:rsid w:val="00BC62E3"/>
    <w:rsid w:val="00BD0A79"/>
    <w:rsid w:val="00BD2AB0"/>
    <w:rsid w:val="00BD4C88"/>
    <w:rsid w:val="00BD6D31"/>
    <w:rsid w:val="00BE1E94"/>
    <w:rsid w:val="00BE4C3D"/>
    <w:rsid w:val="00BE5FBD"/>
    <w:rsid w:val="00BE6368"/>
    <w:rsid w:val="00BF20E6"/>
    <w:rsid w:val="00BF59FE"/>
    <w:rsid w:val="00BF5A91"/>
    <w:rsid w:val="00BF62EB"/>
    <w:rsid w:val="00BF6463"/>
    <w:rsid w:val="00BF6666"/>
    <w:rsid w:val="00C00AC2"/>
    <w:rsid w:val="00C01344"/>
    <w:rsid w:val="00C047B6"/>
    <w:rsid w:val="00C05014"/>
    <w:rsid w:val="00C1190E"/>
    <w:rsid w:val="00C13B98"/>
    <w:rsid w:val="00C13F6F"/>
    <w:rsid w:val="00C241CA"/>
    <w:rsid w:val="00C33942"/>
    <w:rsid w:val="00C349C2"/>
    <w:rsid w:val="00C41106"/>
    <w:rsid w:val="00C435AA"/>
    <w:rsid w:val="00C45358"/>
    <w:rsid w:val="00C531D5"/>
    <w:rsid w:val="00C61FC4"/>
    <w:rsid w:val="00C67898"/>
    <w:rsid w:val="00C83505"/>
    <w:rsid w:val="00C83F8D"/>
    <w:rsid w:val="00C85127"/>
    <w:rsid w:val="00C921E0"/>
    <w:rsid w:val="00C92B4E"/>
    <w:rsid w:val="00CA1831"/>
    <w:rsid w:val="00CB088C"/>
    <w:rsid w:val="00CB4A7C"/>
    <w:rsid w:val="00CB56C7"/>
    <w:rsid w:val="00CC6F9C"/>
    <w:rsid w:val="00CD4389"/>
    <w:rsid w:val="00CD43AE"/>
    <w:rsid w:val="00CD69C5"/>
    <w:rsid w:val="00CE1204"/>
    <w:rsid w:val="00CE23A3"/>
    <w:rsid w:val="00CE67CD"/>
    <w:rsid w:val="00CE7B8D"/>
    <w:rsid w:val="00CF3022"/>
    <w:rsid w:val="00D00B52"/>
    <w:rsid w:val="00D02696"/>
    <w:rsid w:val="00D06667"/>
    <w:rsid w:val="00D076E3"/>
    <w:rsid w:val="00D109DB"/>
    <w:rsid w:val="00D125BC"/>
    <w:rsid w:val="00D125E5"/>
    <w:rsid w:val="00D1435F"/>
    <w:rsid w:val="00D14C77"/>
    <w:rsid w:val="00D3570B"/>
    <w:rsid w:val="00D41368"/>
    <w:rsid w:val="00D441BA"/>
    <w:rsid w:val="00D46D3C"/>
    <w:rsid w:val="00D47881"/>
    <w:rsid w:val="00D538A8"/>
    <w:rsid w:val="00D54601"/>
    <w:rsid w:val="00D56055"/>
    <w:rsid w:val="00D57E9A"/>
    <w:rsid w:val="00D61F9E"/>
    <w:rsid w:val="00D6433D"/>
    <w:rsid w:val="00D734C3"/>
    <w:rsid w:val="00D82B37"/>
    <w:rsid w:val="00D859B4"/>
    <w:rsid w:val="00D865DF"/>
    <w:rsid w:val="00D878C8"/>
    <w:rsid w:val="00D93DF4"/>
    <w:rsid w:val="00D95BC3"/>
    <w:rsid w:val="00D96A4B"/>
    <w:rsid w:val="00DA49E3"/>
    <w:rsid w:val="00DA64FE"/>
    <w:rsid w:val="00DA6C5F"/>
    <w:rsid w:val="00DB47E3"/>
    <w:rsid w:val="00DB62A8"/>
    <w:rsid w:val="00DD05C4"/>
    <w:rsid w:val="00DD441A"/>
    <w:rsid w:val="00DD53EA"/>
    <w:rsid w:val="00DD6310"/>
    <w:rsid w:val="00DD6500"/>
    <w:rsid w:val="00DE0AC1"/>
    <w:rsid w:val="00DE15B9"/>
    <w:rsid w:val="00DE31DC"/>
    <w:rsid w:val="00DF44AB"/>
    <w:rsid w:val="00E013EC"/>
    <w:rsid w:val="00E03EBD"/>
    <w:rsid w:val="00E118E0"/>
    <w:rsid w:val="00E131A3"/>
    <w:rsid w:val="00E148CF"/>
    <w:rsid w:val="00E1748D"/>
    <w:rsid w:val="00E2670B"/>
    <w:rsid w:val="00E323E5"/>
    <w:rsid w:val="00E32D0E"/>
    <w:rsid w:val="00E3358C"/>
    <w:rsid w:val="00E34111"/>
    <w:rsid w:val="00E35B1C"/>
    <w:rsid w:val="00E379B1"/>
    <w:rsid w:val="00E42114"/>
    <w:rsid w:val="00E4392D"/>
    <w:rsid w:val="00E46E56"/>
    <w:rsid w:val="00E532CF"/>
    <w:rsid w:val="00E55610"/>
    <w:rsid w:val="00E55AA8"/>
    <w:rsid w:val="00E628A5"/>
    <w:rsid w:val="00E64CD6"/>
    <w:rsid w:val="00E65CC0"/>
    <w:rsid w:val="00E66D05"/>
    <w:rsid w:val="00E736AD"/>
    <w:rsid w:val="00E74ABC"/>
    <w:rsid w:val="00E7614E"/>
    <w:rsid w:val="00E80DFD"/>
    <w:rsid w:val="00E859CC"/>
    <w:rsid w:val="00E85D01"/>
    <w:rsid w:val="00E95493"/>
    <w:rsid w:val="00E9583F"/>
    <w:rsid w:val="00EA0032"/>
    <w:rsid w:val="00EA0A22"/>
    <w:rsid w:val="00EA14ED"/>
    <w:rsid w:val="00EA6FFA"/>
    <w:rsid w:val="00EA7970"/>
    <w:rsid w:val="00EB06F7"/>
    <w:rsid w:val="00EB2508"/>
    <w:rsid w:val="00EB29F8"/>
    <w:rsid w:val="00EB3BCB"/>
    <w:rsid w:val="00EB57C9"/>
    <w:rsid w:val="00EB6249"/>
    <w:rsid w:val="00EC05B9"/>
    <w:rsid w:val="00EC1180"/>
    <w:rsid w:val="00EC3B54"/>
    <w:rsid w:val="00EC54DD"/>
    <w:rsid w:val="00ED4196"/>
    <w:rsid w:val="00ED476E"/>
    <w:rsid w:val="00ED4E99"/>
    <w:rsid w:val="00ED7E6E"/>
    <w:rsid w:val="00EE0851"/>
    <w:rsid w:val="00EE147C"/>
    <w:rsid w:val="00EE1DEF"/>
    <w:rsid w:val="00EE5EB8"/>
    <w:rsid w:val="00EE728C"/>
    <w:rsid w:val="00EF15E6"/>
    <w:rsid w:val="00EF410A"/>
    <w:rsid w:val="00EF7A57"/>
    <w:rsid w:val="00F009AC"/>
    <w:rsid w:val="00F02852"/>
    <w:rsid w:val="00F0373C"/>
    <w:rsid w:val="00F05ACA"/>
    <w:rsid w:val="00F07D96"/>
    <w:rsid w:val="00F137D7"/>
    <w:rsid w:val="00F1550D"/>
    <w:rsid w:val="00F15AEB"/>
    <w:rsid w:val="00F1653A"/>
    <w:rsid w:val="00F35875"/>
    <w:rsid w:val="00F359B5"/>
    <w:rsid w:val="00F36FF1"/>
    <w:rsid w:val="00F377C0"/>
    <w:rsid w:val="00F37B75"/>
    <w:rsid w:val="00F4061F"/>
    <w:rsid w:val="00F41178"/>
    <w:rsid w:val="00F42F3F"/>
    <w:rsid w:val="00F43141"/>
    <w:rsid w:val="00F467F6"/>
    <w:rsid w:val="00F478BD"/>
    <w:rsid w:val="00F502E7"/>
    <w:rsid w:val="00F5120E"/>
    <w:rsid w:val="00F52869"/>
    <w:rsid w:val="00F533C7"/>
    <w:rsid w:val="00F557D1"/>
    <w:rsid w:val="00F619F3"/>
    <w:rsid w:val="00F62233"/>
    <w:rsid w:val="00F623D4"/>
    <w:rsid w:val="00F62ECB"/>
    <w:rsid w:val="00F65C80"/>
    <w:rsid w:val="00F66B1C"/>
    <w:rsid w:val="00F737BA"/>
    <w:rsid w:val="00F73C8F"/>
    <w:rsid w:val="00F83DEA"/>
    <w:rsid w:val="00F862D1"/>
    <w:rsid w:val="00F87804"/>
    <w:rsid w:val="00F90E79"/>
    <w:rsid w:val="00F94AC0"/>
    <w:rsid w:val="00F95E3C"/>
    <w:rsid w:val="00F962AD"/>
    <w:rsid w:val="00F9711D"/>
    <w:rsid w:val="00FA3348"/>
    <w:rsid w:val="00FA51DB"/>
    <w:rsid w:val="00FB4805"/>
    <w:rsid w:val="00FB60D2"/>
    <w:rsid w:val="00FC2362"/>
    <w:rsid w:val="00FC39CD"/>
    <w:rsid w:val="00FC3DA7"/>
    <w:rsid w:val="00FD5335"/>
    <w:rsid w:val="00FD65D8"/>
    <w:rsid w:val="00FD7181"/>
    <w:rsid w:val="00FD77E0"/>
    <w:rsid w:val="00FE1A41"/>
    <w:rsid w:val="00FE2C4B"/>
    <w:rsid w:val="00FE3966"/>
    <w:rsid w:val="00FE52A0"/>
    <w:rsid w:val="00FE72B3"/>
    <w:rsid w:val="00FE7611"/>
    <w:rsid w:val="00FF07B1"/>
    <w:rsid w:val="00FF1F71"/>
    <w:rsid w:val="00FF3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E27AE9-EDC9-402F-836A-B7E2894C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380008890">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E588-2A0D-46DE-AA96-E1371542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Pages>
  <Words>5221</Words>
  <Characters>2976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Par valsts nekustamā īpašuma nodošanu Zemkopības ministrijas valdījumā</vt:lpstr>
    </vt:vector>
  </TitlesOfParts>
  <Company>Zemkopības Ministrija</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Zemkopības ministrijas valdījumā</dc:title>
  <dc:subject>Anotācija</dc:subject>
  <dc:creator>Kristaps Balcers</dc:creator>
  <dc:description>Kristaps.Balcers@zm.gov.lv;
67027316</dc:description>
  <cp:lastModifiedBy>Sanita Žagare</cp:lastModifiedBy>
  <cp:revision>2085</cp:revision>
  <cp:lastPrinted>2014-03-18T07:29:00Z</cp:lastPrinted>
  <dcterms:created xsi:type="dcterms:W3CDTF">2014-11-11T11:26:00Z</dcterms:created>
  <dcterms:modified xsi:type="dcterms:W3CDTF">2017-07-14T11:52:00Z</dcterms:modified>
</cp:coreProperties>
</file>