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90" w:rsidRPr="00FF1890" w:rsidRDefault="00FF1890" w:rsidP="00FF1890">
      <w:pPr>
        <w:jc w:val="right"/>
        <w:rPr>
          <w:rFonts w:cs="Times New Roman"/>
          <w:b/>
          <w:szCs w:val="24"/>
        </w:rPr>
      </w:pPr>
      <w:r w:rsidRPr="00FF1890">
        <w:rPr>
          <w:rFonts w:cs="Times New Roman"/>
          <w:b/>
          <w:szCs w:val="24"/>
        </w:rPr>
        <w:t xml:space="preserve">Saeimas Aizsardzības, </w:t>
      </w:r>
      <w:proofErr w:type="spellStart"/>
      <w:r w:rsidRPr="00FF1890">
        <w:rPr>
          <w:rFonts w:cs="Times New Roman"/>
          <w:b/>
          <w:szCs w:val="24"/>
        </w:rPr>
        <w:t>iekšlietu</w:t>
      </w:r>
      <w:proofErr w:type="spellEnd"/>
      <w:r w:rsidRPr="00FF1890">
        <w:rPr>
          <w:rFonts w:cs="Times New Roman"/>
          <w:b/>
          <w:szCs w:val="24"/>
        </w:rPr>
        <w:t xml:space="preserve"> un korupcijas </w:t>
      </w:r>
    </w:p>
    <w:p w:rsidR="006134BB" w:rsidRDefault="00FF1890" w:rsidP="00FF1890">
      <w:pPr>
        <w:jc w:val="right"/>
        <w:rPr>
          <w:rFonts w:cs="Times New Roman"/>
          <w:b/>
          <w:szCs w:val="24"/>
        </w:rPr>
      </w:pPr>
      <w:r w:rsidRPr="00FF1890">
        <w:rPr>
          <w:rFonts w:cs="Times New Roman"/>
          <w:b/>
          <w:szCs w:val="24"/>
        </w:rPr>
        <w:t>novēršanas komisijai</w:t>
      </w:r>
    </w:p>
    <w:p w:rsidR="00A35B6E" w:rsidRDefault="00A35B6E" w:rsidP="00FF1890">
      <w:pPr>
        <w:jc w:val="right"/>
        <w:rPr>
          <w:rFonts w:cs="Times New Roman"/>
          <w:b/>
          <w:szCs w:val="24"/>
        </w:rPr>
      </w:pPr>
      <w:r>
        <w:rPr>
          <w:rFonts w:cs="Times New Roman"/>
          <w:b/>
          <w:szCs w:val="24"/>
        </w:rPr>
        <w:t>Jēkaba ielā 16, Rīga, LV-1050</w:t>
      </w:r>
    </w:p>
    <w:p w:rsidR="00FF1890" w:rsidRPr="00FF1890" w:rsidRDefault="00FF1890" w:rsidP="00FF1890">
      <w:pPr>
        <w:jc w:val="right"/>
        <w:rPr>
          <w:rFonts w:cs="Times New Roman"/>
          <w:b/>
          <w:szCs w:val="24"/>
        </w:rPr>
      </w:pPr>
    </w:p>
    <w:p w:rsidR="00FF1890" w:rsidRPr="00CE0CE5" w:rsidRDefault="00FF1890" w:rsidP="00CE0CE5">
      <w:pPr>
        <w:rPr>
          <w:rFonts w:cs="Times New Roman"/>
          <w:szCs w:val="24"/>
        </w:rPr>
      </w:pPr>
    </w:p>
    <w:p w:rsidR="006134BB" w:rsidRPr="00CE0CE5" w:rsidRDefault="006134BB" w:rsidP="006134BB">
      <w:pPr>
        <w:jc w:val="right"/>
        <w:rPr>
          <w:rFonts w:cs="Times New Roman"/>
          <w:b/>
          <w:szCs w:val="24"/>
        </w:rPr>
      </w:pPr>
      <w:r w:rsidRPr="00CE0CE5">
        <w:rPr>
          <w:rFonts w:cs="Times New Roman"/>
          <w:b/>
          <w:szCs w:val="24"/>
        </w:rPr>
        <w:t>Ministru kabineta</w:t>
      </w:r>
    </w:p>
    <w:p w:rsidR="006134BB" w:rsidRPr="00CE0CE5" w:rsidRDefault="006134BB" w:rsidP="006134BB">
      <w:pPr>
        <w:jc w:val="right"/>
        <w:rPr>
          <w:rFonts w:cs="Times New Roman"/>
          <w:spacing w:val="7"/>
          <w:szCs w:val="24"/>
        </w:rPr>
      </w:pPr>
      <w:r w:rsidRPr="00CE0CE5">
        <w:rPr>
          <w:rFonts w:cs="Times New Roman"/>
          <w:spacing w:val="7"/>
          <w:szCs w:val="24"/>
        </w:rPr>
        <w:t>Brīvības bulvārī 36</w:t>
      </w:r>
    </w:p>
    <w:p w:rsidR="006134BB" w:rsidRPr="00CE0CE5" w:rsidRDefault="006134BB" w:rsidP="006134BB">
      <w:pPr>
        <w:jc w:val="right"/>
        <w:rPr>
          <w:rFonts w:cs="Times New Roman"/>
          <w:spacing w:val="7"/>
          <w:szCs w:val="24"/>
        </w:rPr>
      </w:pPr>
      <w:r w:rsidRPr="00CE0CE5">
        <w:rPr>
          <w:rFonts w:cs="Times New Roman"/>
          <w:spacing w:val="7"/>
          <w:szCs w:val="24"/>
        </w:rPr>
        <w:t> Rīgā, LV-1520</w:t>
      </w:r>
    </w:p>
    <w:p w:rsidR="006134BB" w:rsidRPr="00CE0CE5" w:rsidRDefault="006134BB" w:rsidP="00CE0CE5">
      <w:pPr>
        <w:rPr>
          <w:rFonts w:cs="Times New Roman"/>
          <w:spacing w:val="7"/>
          <w:szCs w:val="24"/>
        </w:rPr>
      </w:pPr>
    </w:p>
    <w:p w:rsidR="00E40130" w:rsidRDefault="00A35B6E" w:rsidP="00FF1890">
      <w:pPr>
        <w:rPr>
          <w:rFonts w:cs="Times New Roman"/>
          <w:b/>
          <w:spacing w:val="7"/>
          <w:szCs w:val="24"/>
        </w:rPr>
      </w:pPr>
      <w:r>
        <w:rPr>
          <w:rFonts w:cs="Times New Roman"/>
          <w:b/>
          <w:spacing w:val="7"/>
          <w:szCs w:val="24"/>
        </w:rPr>
        <w:t>p</w:t>
      </w:r>
      <w:r w:rsidR="00FF1890" w:rsidRPr="00FF1890">
        <w:rPr>
          <w:rFonts w:cs="Times New Roman"/>
          <w:b/>
          <w:spacing w:val="7"/>
          <w:szCs w:val="24"/>
        </w:rPr>
        <w:t xml:space="preserve">riekšlikumi </w:t>
      </w:r>
      <w:r>
        <w:rPr>
          <w:rFonts w:cs="Times New Roman"/>
          <w:b/>
          <w:spacing w:val="7"/>
          <w:szCs w:val="24"/>
        </w:rPr>
        <w:t xml:space="preserve">likumprojektam “Grozījumi </w:t>
      </w:r>
      <w:r w:rsidR="00FF1890" w:rsidRPr="00FF1890">
        <w:rPr>
          <w:rFonts w:cs="Times New Roman"/>
          <w:b/>
          <w:spacing w:val="7"/>
          <w:szCs w:val="24"/>
        </w:rPr>
        <w:t>Noziedzīgi iegūtu līdzekļu legalizācijas un terorisma finansēšanas novēršanas likum</w:t>
      </w:r>
      <w:r>
        <w:rPr>
          <w:rFonts w:cs="Times New Roman"/>
          <w:b/>
          <w:spacing w:val="7"/>
          <w:szCs w:val="24"/>
        </w:rPr>
        <w:t>ā”</w:t>
      </w:r>
      <w:r w:rsidR="00FF1890" w:rsidRPr="00FF1890">
        <w:rPr>
          <w:rFonts w:cs="Times New Roman"/>
          <w:b/>
          <w:spacing w:val="7"/>
          <w:szCs w:val="24"/>
        </w:rPr>
        <w:t xml:space="preserve"> 2.lasījumam</w:t>
      </w:r>
      <w:r w:rsidR="00FF1890">
        <w:rPr>
          <w:rFonts w:cs="Times New Roman"/>
          <w:b/>
          <w:spacing w:val="7"/>
          <w:szCs w:val="24"/>
        </w:rPr>
        <w:t xml:space="preserve"> (Nr.952/Lp12)</w:t>
      </w:r>
    </w:p>
    <w:p w:rsidR="00FF1890" w:rsidRDefault="00FF1890" w:rsidP="00FF1890">
      <w:pPr>
        <w:rPr>
          <w:rFonts w:cs="Times New Roman"/>
          <w:b/>
          <w:spacing w:val="7"/>
          <w:szCs w:val="24"/>
        </w:rPr>
      </w:pPr>
    </w:p>
    <w:p w:rsidR="00A35B6E" w:rsidRPr="00A35B6E" w:rsidRDefault="00FF1890" w:rsidP="00A35B6E">
      <w:pPr>
        <w:jc w:val="both"/>
        <w:rPr>
          <w:rFonts w:cs="Times New Roman"/>
          <w:spacing w:val="7"/>
          <w:szCs w:val="24"/>
        </w:rPr>
      </w:pPr>
      <w:r w:rsidRPr="00A35B6E">
        <w:rPr>
          <w:rFonts w:cs="Times New Roman"/>
          <w:spacing w:val="7"/>
          <w:szCs w:val="24"/>
        </w:rPr>
        <w:t xml:space="preserve">Atbilstoši Saeimas kārtības ruļļa </w:t>
      </w:r>
      <w:r w:rsidR="00A35B6E" w:rsidRPr="00A35B6E">
        <w:rPr>
          <w:rFonts w:cs="Times New Roman"/>
          <w:spacing w:val="7"/>
          <w:szCs w:val="24"/>
        </w:rPr>
        <w:t>95.punktam Ministru kabinets iesniedz izskatīšanai 2.lasījumā priekšlikumus grozījumiem likumprojektam “Grozījumi Noziedzīgi iegūtu līdzekļu legalizācijas un terorisma finansēšanas novēršanas likumā” 2.lasījumam (Nr.952/Lp12).</w:t>
      </w:r>
    </w:p>
    <w:p w:rsidR="00FF1890" w:rsidRDefault="00FF1890" w:rsidP="00FF1890">
      <w:pPr>
        <w:rPr>
          <w:rFonts w:cs="Times New Roman"/>
          <w:b/>
          <w:spacing w:val="7"/>
          <w:szCs w:val="24"/>
        </w:rPr>
      </w:pPr>
    </w:p>
    <w:p w:rsidR="00FF1890" w:rsidRPr="00FF1890" w:rsidRDefault="00FF1890" w:rsidP="00FF1890">
      <w:pPr>
        <w:ind w:firstLine="720"/>
        <w:contextualSpacing/>
        <w:jc w:val="both"/>
        <w:rPr>
          <w:rFonts w:eastAsia="Calibri" w:cs="Times New Roman"/>
          <w:color w:val="000000"/>
          <w:szCs w:val="24"/>
          <w:lang w:eastAsia="lv-LV"/>
        </w:rPr>
      </w:pPr>
      <w:r w:rsidRPr="00FF1890">
        <w:rPr>
          <w:rFonts w:ascii="Book Antiqua" w:eastAsia="Calibri" w:hAnsi="Book Antiqua" w:cs="Arial"/>
          <w:color w:val="000000"/>
          <w:szCs w:val="24"/>
          <w:lang w:eastAsia="lv-LV"/>
        </w:rPr>
        <w:t>1</w:t>
      </w:r>
      <w:r w:rsidRPr="00FF1890">
        <w:rPr>
          <w:rFonts w:eastAsia="Calibri" w:cs="Times New Roman"/>
          <w:color w:val="000000"/>
          <w:szCs w:val="24"/>
          <w:lang w:eastAsia="lv-LV"/>
        </w:rPr>
        <w:t>. Izslēgt 18. panta astoto daļu (likumprojekta 13. pants).</w:t>
      </w:r>
    </w:p>
    <w:p w:rsidR="00FF1890" w:rsidRPr="00FF1890" w:rsidRDefault="00FF1890" w:rsidP="00FF1890">
      <w:pPr>
        <w:ind w:firstLine="720"/>
        <w:contextualSpacing/>
        <w:jc w:val="both"/>
        <w:rPr>
          <w:rFonts w:eastAsia="Calibri" w:cs="Times New Roman"/>
          <w:color w:val="000000"/>
          <w:szCs w:val="24"/>
          <w:lang w:eastAsia="lv-LV"/>
        </w:rPr>
      </w:pPr>
    </w:p>
    <w:p w:rsidR="00FF1890" w:rsidRPr="00FF1890" w:rsidRDefault="00FF1890" w:rsidP="00FF1890">
      <w:pPr>
        <w:ind w:firstLine="720"/>
        <w:contextualSpacing/>
        <w:jc w:val="both"/>
        <w:rPr>
          <w:rFonts w:eastAsia="Calibri" w:cs="Times New Roman"/>
          <w:color w:val="000000"/>
          <w:szCs w:val="24"/>
          <w:lang w:eastAsia="lv-LV"/>
        </w:rPr>
      </w:pPr>
      <w:r w:rsidRPr="00FF1890">
        <w:rPr>
          <w:rFonts w:eastAsia="Calibri" w:cs="Times New Roman"/>
          <w:color w:val="000000"/>
          <w:szCs w:val="24"/>
          <w:lang w:eastAsia="lv-LV"/>
        </w:rPr>
        <w:t>2. Papildināt likumprojektu ar 18.</w:t>
      </w:r>
      <w:r w:rsidRPr="00FF1890">
        <w:rPr>
          <w:rFonts w:eastAsia="Calibri" w:cs="Times New Roman"/>
          <w:color w:val="000000"/>
          <w:szCs w:val="24"/>
          <w:vertAlign w:val="superscript"/>
          <w:lang w:eastAsia="lv-LV"/>
        </w:rPr>
        <w:t>3</w:t>
      </w:r>
      <w:r w:rsidRPr="00FF1890">
        <w:rPr>
          <w:rFonts w:eastAsia="Calibri" w:cs="Times New Roman"/>
          <w:color w:val="000000"/>
          <w:szCs w:val="24"/>
          <w:lang w:eastAsia="lv-LV"/>
        </w:rPr>
        <w:t xml:space="preserve"> pantu šādā redakcijā:</w:t>
      </w:r>
    </w:p>
    <w:p w:rsidR="00FF1890" w:rsidRPr="00FF1890" w:rsidRDefault="00FF1890" w:rsidP="00FF1890">
      <w:pPr>
        <w:ind w:firstLine="720"/>
        <w:contextualSpacing/>
        <w:jc w:val="both"/>
        <w:rPr>
          <w:rFonts w:eastAsia="Calibri" w:cs="Times New Roman"/>
          <w:b/>
          <w:bCs/>
          <w:color w:val="000000"/>
          <w:szCs w:val="24"/>
          <w:lang w:eastAsia="lv-LV"/>
        </w:rPr>
      </w:pPr>
      <w:r w:rsidRPr="00FF1890">
        <w:rPr>
          <w:rFonts w:eastAsia="Calibri" w:cs="Times New Roman"/>
          <w:b/>
          <w:bCs/>
          <w:color w:val="000000"/>
          <w:szCs w:val="24"/>
          <w:lang w:eastAsia="lv-LV"/>
        </w:rPr>
        <w:t>“18.</w:t>
      </w:r>
      <w:r w:rsidRPr="00FF1890">
        <w:rPr>
          <w:rFonts w:eastAsia="Calibri" w:cs="Times New Roman"/>
          <w:b/>
          <w:bCs/>
          <w:color w:val="000000"/>
          <w:szCs w:val="24"/>
          <w:vertAlign w:val="superscript"/>
          <w:lang w:eastAsia="lv-LV"/>
        </w:rPr>
        <w:t xml:space="preserve">3 </w:t>
      </w:r>
      <w:r w:rsidRPr="00FF1890">
        <w:rPr>
          <w:rFonts w:eastAsia="Calibri" w:cs="Times New Roman"/>
          <w:b/>
          <w:bCs/>
          <w:color w:val="000000"/>
          <w:szCs w:val="24"/>
          <w:lang w:eastAsia="lv-LV"/>
        </w:rPr>
        <w:t>pants. Informācijas par patiesajiem labuma guvējiem pieejamība</w:t>
      </w:r>
    </w:p>
    <w:p w:rsidR="00FF1890" w:rsidRPr="00FF1890" w:rsidRDefault="00FF1890" w:rsidP="00FF1890">
      <w:pPr>
        <w:ind w:firstLine="720"/>
        <w:jc w:val="both"/>
        <w:rPr>
          <w:rFonts w:cs="Times New Roman"/>
          <w:szCs w:val="24"/>
          <w:lang w:eastAsia="lv-LV"/>
        </w:rPr>
      </w:pPr>
      <w:r w:rsidRPr="00FF1890">
        <w:rPr>
          <w:rFonts w:cs="Times New Roman"/>
          <w:szCs w:val="24"/>
          <w:lang w:eastAsia="lv-LV"/>
        </w:rPr>
        <w:t xml:space="preserve">(1) Lai </w:t>
      </w:r>
      <w:r w:rsidRPr="00FF1890">
        <w:rPr>
          <w:rFonts w:cs="Times New Roman"/>
          <w:color w:val="000000"/>
          <w:szCs w:val="24"/>
        </w:rPr>
        <w:t xml:space="preserve">efektīvi ierobežotu noziedzīgi iegūtu līdzekļu legalizācijas un terorisma finansēšanas risku, veicinātu </w:t>
      </w:r>
      <w:r w:rsidRPr="00FF1890">
        <w:rPr>
          <w:rFonts w:cs="Times New Roman"/>
          <w:szCs w:val="24"/>
        </w:rPr>
        <w:t xml:space="preserve">uzticēšanos juridisko personu veiktajiem darījumiem un finanšu sistēmai un uzņēmējdarbības videi kopumā, mazinātu iespēju juridiskās personas izmantot prettiesiskām darbībām (it īpaši </w:t>
      </w:r>
      <w:proofErr w:type="spellStart"/>
      <w:r w:rsidRPr="00FF1890">
        <w:rPr>
          <w:rFonts w:cs="Times New Roman"/>
          <w:szCs w:val="24"/>
        </w:rPr>
        <w:t>koruptīvos</w:t>
      </w:r>
      <w:proofErr w:type="spellEnd"/>
      <w:r w:rsidRPr="00FF1890">
        <w:rPr>
          <w:rFonts w:cs="Times New Roman"/>
          <w:szCs w:val="24"/>
        </w:rPr>
        <w:t xml:space="preserve"> darījumos un nodokļu nemaksāšanai) un aizsargātu citu personu tiesības, nodrošinot, ka viņām ir pieejama informācija par darījumu partneru – juridisko personu – patiesajiem labuma guvējiem, </w:t>
      </w:r>
      <w:r w:rsidRPr="00FF1890">
        <w:rPr>
          <w:rFonts w:cs="Times New Roman"/>
          <w:szCs w:val="24"/>
          <w:lang w:eastAsia="lv-LV"/>
        </w:rPr>
        <w:t>Latvijas Republikas Uzņēmumu reģistra rīcībā esošo informāciju par patiesajiem labuma guvējiem tiešsaistes formā par maksu Ministru kabineta noteiktajā apmērā, izņemot gadījumu, ja Latvijas Republikas Uzņēmumu reģistra darbību regulējošajos normatīvajos aktos nav noteikts citādi, ir tiesības saņemt ikvienai personai.</w:t>
      </w:r>
    </w:p>
    <w:p w:rsidR="00FF1890" w:rsidRPr="00FF1890" w:rsidRDefault="00FF1890" w:rsidP="00FF1890">
      <w:pPr>
        <w:ind w:firstLine="720"/>
        <w:jc w:val="both"/>
        <w:rPr>
          <w:rFonts w:cs="Times New Roman"/>
          <w:szCs w:val="24"/>
        </w:rPr>
      </w:pPr>
      <w:r w:rsidRPr="00FF1890">
        <w:rPr>
          <w:rFonts w:cs="Times New Roman"/>
          <w:szCs w:val="24"/>
        </w:rPr>
        <w:t>(2) Ikvienai</w:t>
      </w:r>
      <w:r w:rsidRPr="00FF1890">
        <w:rPr>
          <w:rFonts w:cs="Times New Roman"/>
          <w:szCs w:val="24"/>
          <w:lang w:eastAsia="lv-LV"/>
        </w:rPr>
        <w:t xml:space="preserve"> personai saskaņā ar šā panta pirmo daļu ir pieejama informācija par patiesā labuma guvēja vārdu, uzvārdu, pastāvīgās dzīvesvietas valsti un personas kodu vai dzimšanas gadu, mēnesi un dienu, ja patiesais labuma guvējs nav reģistrēts Iedzīvotāju reģistrā. Ikvienai personai nesniedz informāciju par patieso labuma guvēju, kas informācijas izsniegšanas brīdī nav sasniedzis 18 gad</w:t>
      </w:r>
      <w:r w:rsidRPr="00FF1890">
        <w:rPr>
          <w:rFonts w:cs="Times New Roman"/>
          <w:szCs w:val="24"/>
        </w:rPr>
        <w:t>u vecumu. Šā panta otrajā daļā paredzētie informācijas pieejamības ierobežojumi neattiecas uz informācijas par patiesajiem labuma guvējiem izsniegšanu uzraudzības un kontroles institūcijām un likuma subjektiem, izpildot šā likuma prasības.</w:t>
      </w:r>
    </w:p>
    <w:p w:rsidR="00FF1890" w:rsidRDefault="00FF1890" w:rsidP="00FF1890">
      <w:pPr>
        <w:ind w:firstLine="720"/>
        <w:jc w:val="both"/>
        <w:rPr>
          <w:rFonts w:cs="Times New Roman"/>
          <w:szCs w:val="24"/>
        </w:rPr>
      </w:pPr>
      <w:r w:rsidRPr="00FF1890">
        <w:rPr>
          <w:rFonts w:cs="Times New Roman"/>
          <w:szCs w:val="24"/>
        </w:rPr>
        <w:t xml:space="preserve">(3) Fiziskajai personai, kura norādīta kā juridiskās personas patiesā labuma guvēja un tās oficiālā elektroniskā adrese ir iekļauta oficiālo elektronisko adrešu katalogā, </w:t>
      </w:r>
      <w:proofErr w:type="spellStart"/>
      <w:r w:rsidRPr="00FF1890">
        <w:rPr>
          <w:rFonts w:cs="Times New Roman"/>
          <w:szCs w:val="24"/>
        </w:rPr>
        <w:t>nosūta</w:t>
      </w:r>
      <w:proofErr w:type="spellEnd"/>
      <w:r w:rsidRPr="00FF1890">
        <w:rPr>
          <w:rFonts w:cs="Times New Roman"/>
          <w:szCs w:val="24"/>
        </w:rPr>
        <w:t xml:space="preserve"> informatīvu paziņojumu uz viņas oficiālo elektronisko adresi par šo personu kā juridiskās personas patieso labuma guvēju vai izmaiņām šajā statusā.”</w:t>
      </w:r>
    </w:p>
    <w:p w:rsidR="007C758B" w:rsidRDefault="007C758B" w:rsidP="00FF1890">
      <w:pPr>
        <w:ind w:firstLine="720"/>
        <w:jc w:val="both"/>
        <w:rPr>
          <w:rFonts w:cs="Times New Roman"/>
          <w:szCs w:val="24"/>
        </w:rPr>
      </w:pPr>
    </w:p>
    <w:p w:rsidR="007C758B" w:rsidRDefault="007C758B" w:rsidP="00FF1890">
      <w:pPr>
        <w:ind w:firstLine="720"/>
        <w:jc w:val="both"/>
        <w:rPr>
          <w:rFonts w:cs="Times New Roman"/>
          <w:szCs w:val="24"/>
        </w:rPr>
      </w:pPr>
    </w:p>
    <w:p w:rsidR="007C758B" w:rsidRDefault="007C758B" w:rsidP="00FF1890">
      <w:pPr>
        <w:ind w:firstLine="720"/>
        <w:jc w:val="both"/>
        <w:rPr>
          <w:rFonts w:cs="Times New Roman"/>
          <w:szCs w:val="24"/>
        </w:rPr>
      </w:pPr>
    </w:p>
    <w:p w:rsidR="007C758B" w:rsidRDefault="007C758B" w:rsidP="00FF1890">
      <w:pPr>
        <w:ind w:firstLine="720"/>
        <w:jc w:val="both"/>
        <w:rPr>
          <w:rFonts w:cs="Times New Roman"/>
          <w:szCs w:val="24"/>
        </w:rPr>
      </w:pPr>
    </w:p>
    <w:p w:rsidR="007C758B" w:rsidRDefault="007C758B" w:rsidP="00FF1890">
      <w:pPr>
        <w:ind w:firstLine="720"/>
        <w:jc w:val="both"/>
        <w:rPr>
          <w:rFonts w:cs="Times New Roman"/>
          <w:szCs w:val="24"/>
        </w:rPr>
      </w:pPr>
    </w:p>
    <w:p w:rsidR="007C758B" w:rsidRDefault="007C758B" w:rsidP="00FF1890">
      <w:pPr>
        <w:ind w:firstLine="720"/>
        <w:jc w:val="both"/>
        <w:rPr>
          <w:rFonts w:cs="Times New Roman"/>
          <w:szCs w:val="24"/>
        </w:rPr>
      </w:pPr>
    </w:p>
    <w:p w:rsidR="007C758B" w:rsidRPr="00FF1890" w:rsidRDefault="007C758B" w:rsidP="00FF1890">
      <w:pPr>
        <w:ind w:firstLine="720"/>
        <w:jc w:val="both"/>
        <w:rPr>
          <w:rFonts w:cs="Times New Roman"/>
          <w:szCs w:val="24"/>
        </w:rPr>
      </w:pPr>
      <w:bookmarkStart w:id="0" w:name="_GoBack"/>
      <w:bookmarkEnd w:id="0"/>
    </w:p>
    <w:p w:rsidR="00FF1890" w:rsidRPr="00FF1890" w:rsidRDefault="00FF1890" w:rsidP="00FF1890">
      <w:pPr>
        <w:ind w:firstLine="720"/>
        <w:jc w:val="both"/>
        <w:rPr>
          <w:rFonts w:cs="Times New Roman"/>
          <w:szCs w:val="24"/>
        </w:rPr>
      </w:pPr>
    </w:p>
    <w:p w:rsidR="00FF1890" w:rsidRPr="00FF1890" w:rsidRDefault="00FF1890" w:rsidP="00FF1890">
      <w:pPr>
        <w:ind w:firstLine="720"/>
        <w:jc w:val="both"/>
        <w:rPr>
          <w:rFonts w:cs="Times New Roman"/>
          <w:szCs w:val="24"/>
        </w:rPr>
      </w:pPr>
      <w:r w:rsidRPr="00FF1890">
        <w:rPr>
          <w:rFonts w:cs="Times New Roman"/>
          <w:szCs w:val="24"/>
        </w:rPr>
        <w:lastRenderedPageBreak/>
        <w:t>3. Papildināt likumprojekta 39. pantā paredzētos pārejas noteikumus ar jaunu 23. punktu šādā redakcijā:</w:t>
      </w:r>
    </w:p>
    <w:p w:rsidR="00FF1890" w:rsidRPr="00FF1890" w:rsidRDefault="00FF1890" w:rsidP="00FF1890">
      <w:pPr>
        <w:ind w:firstLine="720"/>
        <w:jc w:val="both"/>
        <w:rPr>
          <w:rFonts w:cs="Times New Roman"/>
          <w:szCs w:val="24"/>
        </w:rPr>
      </w:pPr>
      <w:r w:rsidRPr="00FF1890">
        <w:rPr>
          <w:rFonts w:cs="Times New Roman"/>
          <w:szCs w:val="24"/>
        </w:rPr>
        <w:t>“23. Šā likuma 18.</w:t>
      </w:r>
      <w:r w:rsidRPr="00FF1890">
        <w:rPr>
          <w:rFonts w:cs="Times New Roman"/>
          <w:szCs w:val="24"/>
          <w:vertAlign w:val="superscript"/>
        </w:rPr>
        <w:t>3</w:t>
      </w:r>
      <w:r w:rsidRPr="00FF1890">
        <w:rPr>
          <w:rFonts w:cs="Times New Roman"/>
          <w:szCs w:val="24"/>
        </w:rPr>
        <w:t xml:space="preserve"> panta trešā daļa stājas spēkā 2018. gada 1. martā.”;</w:t>
      </w:r>
    </w:p>
    <w:p w:rsidR="00FF1890" w:rsidRPr="00FF1890" w:rsidRDefault="00FF1890" w:rsidP="00FF1890">
      <w:pPr>
        <w:jc w:val="both"/>
        <w:rPr>
          <w:rFonts w:cs="Times New Roman"/>
          <w:szCs w:val="24"/>
        </w:rPr>
      </w:pPr>
      <w:r w:rsidRPr="00FF1890">
        <w:rPr>
          <w:rFonts w:cs="Times New Roman"/>
          <w:szCs w:val="24"/>
        </w:rPr>
        <w:t xml:space="preserve">attiecīgi mainot turpmāko punktu numerāciju. </w:t>
      </w:r>
    </w:p>
    <w:p w:rsidR="009A0F7E" w:rsidRPr="00FF1890" w:rsidRDefault="009A0F7E" w:rsidP="009A0F7E">
      <w:pPr>
        <w:rPr>
          <w:rFonts w:cs="Times New Roman"/>
          <w:szCs w:val="24"/>
        </w:rPr>
      </w:pPr>
    </w:p>
    <w:p w:rsidR="00786EFB" w:rsidRPr="000D2E6B" w:rsidRDefault="00786EFB" w:rsidP="005E3465">
      <w:pPr>
        <w:spacing w:line="360" w:lineRule="auto"/>
        <w:ind w:firstLine="720"/>
        <w:jc w:val="both"/>
        <w:rPr>
          <w:rStyle w:val="hps"/>
          <w:szCs w:val="24"/>
        </w:rPr>
      </w:pPr>
    </w:p>
    <w:p w:rsidR="009A0F7E" w:rsidRPr="00CE0CE5" w:rsidRDefault="009A0F7E" w:rsidP="009A0F7E">
      <w:pPr>
        <w:pStyle w:val="naisf"/>
        <w:spacing w:before="0" w:beforeAutospacing="0" w:after="0" w:afterAutospacing="0"/>
        <w:ind w:firstLine="720"/>
        <w:jc w:val="both"/>
      </w:pPr>
    </w:p>
    <w:p w:rsidR="0050646D" w:rsidRDefault="0050646D" w:rsidP="00B536A0">
      <w:pPr>
        <w:pStyle w:val="Default"/>
        <w:jc w:val="both"/>
      </w:pPr>
    </w:p>
    <w:p w:rsidR="00B536A0" w:rsidRPr="00CE0CE5" w:rsidRDefault="00D1741E" w:rsidP="00B536A0">
      <w:pPr>
        <w:pStyle w:val="Default"/>
        <w:jc w:val="both"/>
      </w:pPr>
      <w:r>
        <w:t>Ministru prezidents</w:t>
      </w:r>
      <w:r w:rsidR="00B536A0" w:rsidRPr="00CE0CE5">
        <w:t xml:space="preserve">                                                                             </w:t>
      </w:r>
      <w:proofErr w:type="spellStart"/>
      <w:r>
        <w:t>M.Kučinskis</w:t>
      </w:r>
      <w:proofErr w:type="spellEnd"/>
    </w:p>
    <w:p w:rsidR="00B536A0" w:rsidRPr="00CE0CE5" w:rsidRDefault="00B536A0" w:rsidP="00B536A0">
      <w:pPr>
        <w:pStyle w:val="Default"/>
        <w:jc w:val="both"/>
      </w:pPr>
    </w:p>
    <w:p w:rsidR="0050646D" w:rsidRDefault="0050646D" w:rsidP="00B536A0">
      <w:pPr>
        <w:pStyle w:val="Default"/>
        <w:jc w:val="both"/>
      </w:pPr>
    </w:p>
    <w:p w:rsidR="00B536A0" w:rsidRPr="00CE0CE5" w:rsidRDefault="00B536A0" w:rsidP="00B536A0">
      <w:pPr>
        <w:pStyle w:val="Default"/>
        <w:jc w:val="both"/>
      </w:pPr>
      <w:r w:rsidRPr="00CE0CE5">
        <w:t>Iesniedzējs:</w:t>
      </w:r>
      <w:r w:rsidR="00786EFB">
        <w:tab/>
      </w:r>
      <w:r w:rsidR="00786EFB">
        <w:tab/>
      </w:r>
      <w:r w:rsidR="00786EFB">
        <w:tab/>
      </w:r>
      <w:r w:rsidR="00786EFB">
        <w:tab/>
      </w:r>
      <w:r w:rsidR="00786EFB">
        <w:tab/>
      </w:r>
      <w:r w:rsidR="00786EFB">
        <w:tab/>
      </w:r>
      <w:r w:rsidR="00786EFB">
        <w:tab/>
      </w:r>
      <w:r w:rsidR="00786EFB">
        <w:tab/>
      </w:r>
      <w:proofErr w:type="spellStart"/>
      <w:r w:rsidR="00786EFB">
        <w:t>D.Reizniece</w:t>
      </w:r>
      <w:proofErr w:type="spellEnd"/>
      <w:r w:rsidR="00786EFB">
        <w:t xml:space="preserve"> - Ozola</w:t>
      </w:r>
    </w:p>
    <w:p w:rsidR="00B536A0" w:rsidRDefault="00786EFB" w:rsidP="00B536A0">
      <w:pPr>
        <w:tabs>
          <w:tab w:val="left" w:pos="6663"/>
        </w:tabs>
        <w:rPr>
          <w:rFonts w:cs="Times New Roman"/>
          <w:szCs w:val="24"/>
        </w:rPr>
      </w:pPr>
      <w:r>
        <w:rPr>
          <w:rFonts w:cs="Times New Roman"/>
          <w:szCs w:val="24"/>
        </w:rPr>
        <w:t>finanšu ministre</w:t>
      </w:r>
    </w:p>
    <w:p w:rsidR="00B536A0" w:rsidRPr="006228C6" w:rsidRDefault="00B536A0" w:rsidP="00D1741E">
      <w:pPr>
        <w:tabs>
          <w:tab w:val="left" w:pos="6663"/>
        </w:tabs>
        <w:rPr>
          <w:rFonts w:cs="Times New Roman"/>
          <w:szCs w:val="24"/>
        </w:rPr>
      </w:pPr>
      <w:r w:rsidRPr="006228C6">
        <w:rPr>
          <w:rFonts w:cs="Times New Roman"/>
          <w:color w:val="000000"/>
          <w:szCs w:val="24"/>
        </w:rPr>
        <w:t xml:space="preserve">                        </w:t>
      </w:r>
      <w:r>
        <w:rPr>
          <w:rFonts w:cs="Times New Roman"/>
          <w:color w:val="000000"/>
          <w:szCs w:val="24"/>
        </w:rPr>
        <w:t xml:space="preserve">                    </w:t>
      </w:r>
      <w:r w:rsidRPr="006228C6">
        <w:rPr>
          <w:rFonts w:cs="Times New Roman"/>
          <w:color w:val="000000"/>
          <w:szCs w:val="24"/>
        </w:rPr>
        <w:t xml:space="preserve"> </w:t>
      </w:r>
      <w:r>
        <w:rPr>
          <w:rFonts w:cs="Times New Roman"/>
          <w:color w:val="000000"/>
          <w:szCs w:val="24"/>
        </w:rPr>
        <w:t xml:space="preserve">            </w:t>
      </w:r>
      <w:r w:rsidR="00D1741E">
        <w:rPr>
          <w:rFonts w:cs="Times New Roman"/>
          <w:color w:val="000000"/>
          <w:szCs w:val="24"/>
        </w:rPr>
        <w:tab/>
      </w:r>
      <w:r w:rsidR="00D1741E">
        <w:rPr>
          <w:rFonts w:cs="Times New Roman"/>
          <w:color w:val="000000"/>
          <w:szCs w:val="24"/>
        </w:rPr>
        <w:tab/>
      </w:r>
      <w:r w:rsidR="00D1741E">
        <w:rPr>
          <w:rFonts w:cs="Times New Roman"/>
          <w:color w:val="000000"/>
          <w:szCs w:val="24"/>
        </w:rPr>
        <w:tab/>
      </w:r>
      <w:r w:rsidRPr="006228C6">
        <w:rPr>
          <w:rFonts w:cs="Times New Roman"/>
          <w:szCs w:val="24"/>
        </w:rPr>
        <w:t xml:space="preserve">         </w:t>
      </w:r>
    </w:p>
    <w:p w:rsidR="00D1741E" w:rsidRDefault="00D1741E" w:rsidP="00B536A0">
      <w:pPr>
        <w:tabs>
          <w:tab w:val="left" w:pos="6663"/>
        </w:tabs>
        <w:rPr>
          <w:rFonts w:cs="Times New Roman"/>
          <w:szCs w:val="24"/>
        </w:rPr>
      </w:pPr>
    </w:p>
    <w:p w:rsidR="00C4792B" w:rsidRDefault="00C4792B" w:rsidP="00B536A0">
      <w:pPr>
        <w:tabs>
          <w:tab w:val="left" w:pos="6663"/>
        </w:tabs>
        <w:rPr>
          <w:rFonts w:cs="Times New Roman"/>
          <w:szCs w:val="24"/>
        </w:rPr>
      </w:pPr>
    </w:p>
    <w:p w:rsidR="00C4792B" w:rsidRDefault="00C4792B" w:rsidP="00B536A0">
      <w:pPr>
        <w:tabs>
          <w:tab w:val="left" w:pos="6663"/>
        </w:tabs>
        <w:rPr>
          <w:rFonts w:cs="Times New Roman"/>
          <w:szCs w:val="24"/>
        </w:rPr>
      </w:pPr>
    </w:p>
    <w:p w:rsidR="00C4792B" w:rsidRDefault="00C4792B" w:rsidP="00B536A0">
      <w:pPr>
        <w:tabs>
          <w:tab w:val="left" w:pos="6663"/>
        </w:tabs>
        <w:rPr>
          <w:rFonts w:cs="Times New Roman"/>
          <w:szCs w:val="24"/>
        </w:rPr>
      </w:pPr>
    </w:p>
    <w:p w:rsidR="00C4792B" w:rsidRDefault="00C4792B" w:rsidP="00B536A0">
      <w:pPr>
        <w:tabs>
          <w:tab w:val="left" w:pos="6663"/>
        </w:tabs>
        <w:rPr>
          <w:rFonts w:cs="Times New Roman"/>
          <w:szCs w:val="24"/>
        </w:rPr>
      </w:pPr>
    </w:p>
    <w:p w:rsidR="00D1741E" w:rsidRDefault="00D1741E" w:rsidP="00B536A0">
      <w:pPr>
        <w:tabs>
          <w:tab w:val="left" w:pos="6663"/>
        </w:tabs>
        <w:rPr>
          <w:rFonts w:cs="Times New Roman"/>
          <w:szCs w:val="24"/>
        </w:rPr>
      </w:pPr>
    </w:p>
    <w:p w:rsidR="00D1741E" w:rsidRDefault="00D1741E" w:rsidP="00B536A0">
      <w:pPr>
        <w:tabs>
          <w:tab w:val="left" w:pos="6663"/>
        </w:tabs>
        <w:rPr>
          <w:rFonts w:cs="Times New Roman"/>
          <w:szCs w:val="24"/>
        </w:rPr>
      </w:pPr>
    </w:p>
    <w:p w:rsidR="00606639" w:rsidRDefault="00FF1890" w:rsidP="00B536A0">
      <w:pPr>
        <w:tabs>
          <w:tab w:val="left" w:pos="7088"/>
        </w:tabs>
        <w:rPr>
          <w:rFonts w:cs="Times New Roman"/>
          <w:sz w:val="20"/>
          <w:szCs w:val="20"/>
        </w:rPr>
      </w:pPr>
      <w:r>
        <w:rPr>
          <w:rFonts w:cs="Times New Roman"/>
          <w:sz w:val="20"/>
          <w:szCs w:val="20"/>
        </w:rPr>
        <w:t>Buse</w:t>
      </w:r>
      <w:r w:rsidR="00B536A0">
        <w:rPr>
          <w:rFonts w:cs="Times New Roman"/>
          <w:sz w:val="20"/>
          <w:szCs w:val="20"/>
        </w:rPr>
        <w:t xml:space="preserve"> 670</w:t>
      </w:r>
      <w:r>
        <w:rPr>
          <w:rFonts w:cs="Times New Roman"/>
          <w:sz w:val="20"/>
          <w:szCs w:val="20"/>
        </w:rPr>
        <w:t>95535</w:t>
      </w:r>
    </w:p>
    <w:p w:rsidR="00B536A0" w:rsidRPr="000540A9" w:rsidRDefault="00B536A0" w:rsidP="00B536A0">
      <w:pPr>
        <w:tabs>
          <w:tab w:val="left" w:pos="7088"/>
        </w:tabs>
        <w:rPr>
          <w:rFonts w:cs="Times New Roman"/>
          <w:sz w:val="20"/>
          <w:szCs w:val="20"/>
        </w:rPr>
      </w:pPr>
      <w:r w:rsidRPr="00CE0CE5">
        <w:rPr>
          <w:rFonts w:cs="Times New Roman"/>
          <w:sz w:val="20"/>
          <w:szCs w:val="20"/>
        </w:rPr>
        <w:t xml:space="preserve">e-pasts: </w:t>
      </w:r>
      <w:r w:rsidR="00FF1890">
        <w:rPr>
          <w:rFonts w:cs="Times New Roman"/>
          <w:sz w:val="20"/>
          <w:szCs w:val="20"/>
        </w:rPr>
        <w:t>Dina.Buse</w:t>
      </w:r>
      <w:r w:rsidRPr="00CE0CE5">
        <w:rPr>
          <w:rFonts w:cs="Times New Roman"/>
          <w:sz w:val="20"/>
          <w:szCs w:val="20"/>
        </w:rPr>
        <w:t>@fm.gov.lv</w:t>
      </w:r>
    </w:p>
    <w:p w:rsidR="003B57C9" w:rsidRPr="000540A9" w:rsidRDefault="003B57C9" w:rsidP="009A0F7E">
      <w:pPr>
        <w:ind w:firstLine="720"/>
        <w:jc w:val="both"/>
        <w:rPr>
          <w:rFonts w:cs="Times New Roman"/>
          <w:sz w:val="20"/>
          <w:szCs w:val="20"/>
        </w:rPr>
      </w:pPr>
    </w:p>
    <w:sectPr w:rsidR="003B57C9" w:rsidRPr="000540A9" w:rsidSect="00786EFB">
      <w:headerReference w:type="default"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7F" w:rsidRDefault="00FC077F" w:rsidP="006134BB">
      <w:r>
        <w:separator/>
      </w:r>
    </w:p>
  </w:endnote>
  <w:endnote w:type="continuationSeparator" w:id="0">
    <w:p w:rsidR="00FC077F" w:rsidRDefault="00FC077F" w:rsidP="0061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A" w:rsidRPr="00944C90" w:rsidRDefault="00FC077F" w:rsidP="00DF6A20">
    <w:pPr>
      <w:pStyle w:val="Footer"/>
      <w:tabs>
        <w:tab w:val="clear" w:pos="4153"/>
        <w:tab w:val="clear" w:pos="8306"/>
        <w:tab w:val="left" w:pos="31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FC" w:rsidRPr="00786EFB" w:rsidRDefault="00DF6A20" w:rsidP="00786EFB">
    <w:pPr>
      <w:jc w:val="both"/>
      <w:rPr>
        <w:rFonts w:cs="Times New Roman"/>
        <w:spacing w:val="7"/>
        <w:sz w:val="22"/>
      </w:rPr>
    </w:pPr>
    <w:r w:rsidRPr="00944C90">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7F" w:rsidRDefault="00FC077F" w:rsidP="006134BB">
      <w:r>
        <w:separator/>
      </w:r>
    </w:p>
  </w:footnote>
  <w:footnote w:type="continuationSeparator" w:id="0">
    <w:p w:rsidR="00FC077F" w:rsidRDefault="00FC077F" w:rsidP="0061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35377"/>
      <w:docPartObj>
        <w:docPartGallery w:val="Page Numbers (Top of Page)"/>
        <w:docPartUnique/>
      </w:docPartObj>
    </w:sdtPr>
    <w:sdtEndPr>
      <w:rPr>
        <w:noProof/>
      </w:rPr>
    </w:sdtEndPr>
    <w:sdtContent>
      <w:p w:rsidR="007F7BFC" w:rsidRPr="00786EFB" w:rsidRDefault="0094306A" w:rsidP="00786EFB">
        <w:pPr>
          <w:pStyle w:val="Header"/>
          <w:jc w:val="center"/>
        </w:pPr>
        <w:r>
          <w:fldChar w:fldCharType="begin"/>
        </w:r>
        <w:r>
          <w:instrText xml:space="preserve"> PAGE   \* MERGEFORMAT </w:instrText>
        </w:r>
        <w:r>
          <w:fldChar w:fldCharType="separate"/>
        </w:r>
        <w:r w:rsidR="007C758B">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A" w:rsidRDefault="0094306A" w:rsidP="00F1189C">
    <w:pPr>
      <w:pStyle w:val="Header"/>
      <w:jc w:val="right"/>
      <w:rPr>
        <w:rFonts w:cs="Times New Roman"/>
        <w:sz w:val="32"/>
      </w:rPr>
    </w:pPr>
    <w:r>
      <w:rPr>
        <w:rFonts w:cs="Times New Roman"/>
        <w:sz w:val="32"/>
      </w:rPr>
      <w:t>Projekts</w:t>
    </w:r>
  </w:p>
  <w:p w:rsidR="00B30B8E" w:rsidRDefault="00FC077F" w:rsidP="007D6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BB"/>
    <w:rsid w:val="000540A9"/>
    <w:rsid w:val="000D34B8"/>
    <w:rsid w:val="0013127F"/>
    <w:rsid w:val="001375CC"/>
    <w:rsid w:val="00237E5C"/>
    <w:rsid w:val="00255525"/>
    <w:rsid w:val="00255BC9"/>
    <w:rsid w:val="00257BB7"/>
    <w:rsid w:val="002736A1"/>
    <w:rsid w:val="00274E49"/>
    <w:rsid w:val="00275046"/>
    <w:rsid w:val="00285F92"/>
    <w:rsid w:val="002D4D7B"/>
    <w:rsid w:val="003043B3"/>
    <w:rsid w:val="00312DCC"/>
    <w:rsid w:val="00344FB0"/>
    <w:rsid w:val="003671C4"/>
    <w:rsid w:val="00391E20"/>
    <w:rsid w:val="00394842"/>
    <w:rsid w:val="003B57C9"/>
    <w:rsid w:val="004153E5"/>
    <w:rsid w:val="004158A8"/>
    <w:rsid w:val="004D71EC"/>
    <w:rsid w:val="00503271"/>
    <w:rsid w:val="0050646D"/>
    <w:rsid w:val="005568DF"/>
    <w:rsid w:val="00583B11"/>
    <w:rsid w:val="00591910"/>
    <w:rsid w:val="005A3A9A"/>
    <w:rsid w:val="005A7B88"/>
    <w:rsid w:val="005C2CE9"/>
    <w:rsid w:val="005E3465"/>
    <w:rsid w:val="00606639"/>
    <w:rsid w:val="006134BB"/>
    <w:rsid w:val="00617DD9"/>
    <w:rsid w:val="006228C6"/>
    <w:rsid w:val="00656A89"/>
    <w:rsid w:val="00665EAB"/>
    <w:rsid w:val="006E7257"/>
    <w:rsid w:val="007117D3"/>
    <w:rsid w:val="00742623"/>
    <w:rsid w:val="007822FF"/>
    <w:rsid w:val="00786EFB"/>
    <w:rsid w:val="007C5F31"/>
    <w:rsid w:val="007C666F"/>
    <w:rsid w:val="007C758B"/>
    <w:rsid w:val="00845548"/>
    <w:rsid w:val="00852ACA"/>
    <w:rsid w:val="008804B2"/>
    <w:rsid w:val="008D2E48"/>
    <w:rsid w:val="00900EAF"/>
    <w:rsid w:val="00916680"/>
    <w:rsid w:val="0094306A"/>
    <w:rsid w:val="009A0F7E"/>
    <w:rsid w:val="009B77D8"/>
    <w:rsid w:val="00A339DF"/>
    <w:rsid w:val="00A35B6E"/>
    <w:rsid w:val="00A50AFF"/>
    <w:rsid w:val="00A731CE"/>
    <w:rsid w:val="00AB0D80"/>
    <w:rsid w:val="00AB3CC4"/>
    <w:rsid w:val="00AD5820"/>
    <w:rsid w:val="00AF6094"/>
    <w:rsid w:val="00B536A0"/>
    <w:rsid w:val="00B72B07"/>
    <w:rsid w:val="00B77CD7"/>
    <w:rsid w:val="00B855B8"/>
    <w:rsid w:val="00BC118D"/>
    <w:rsid w:val="00C2058E"/>
    <w:rsid w:val="00C3538A"/>
    <w:rsid w:val="00C4792B"/>
    <w:rsid w:val="00CB40EC"/>
    <w:rsid w:val="00CC21ED"/>
    <w:rsid w:val="00CC41FA"/>
    <w:rsid w:val="00CE0CE5"/>
    <w:rsid w:val="00D05EC4"/>
    <w:rsid w:val="00D16956"/>
    <w:rsid w:val="00D1741E"/>
    <w:rsid w:val="00D476B4"/>
    <w:rsid w:val="00DE0520"/>
    <w:rsid w:val="00DF6A20"/>
    <w:rsid w:val="00E107A8"/>
    <w:rsid w:val="00E23B39"/>
    <w:rsid w:val="00E23E5A"/>
    <w:rsid w:val="00E40130"/>
    <w:rsid w:val="00ED29C7"/>
    <w:rsid w:val="00EE1E25"/>
    <w:rsid w:val="00F1097F"/>
    <w:rsid w:val="00F36DF5"/>
    <w:rsid w:val="00F7236E"/>
    <w:rsid w:val="00FB3519"/>
    <w:rsid w:val="00FC077F"/>
    <w:rsid w:val="00FC19FC"/>
    <w:rsid w:val="00FF1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1E41"/>
  <w15:docId w15:val="{D1FD426F-20E2-405D-B1C6-A0CA14B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34BB"/>
    <w:pPr>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134BB"/>
    <w:rPr>
      <w:rFonts w:eastAsia="Times New Roman" w:cs="Times New Roman"/>
      <w:sz w:val="20"/>
      <w:szCs w:val="20"/>
    </w:rPr>
  </w:style>
  <w:style w:type="character" w:styleId="FootnoteReference">
    <w:name w:val="footnote reference"/>
    <w:uiPriority w:val="99"/>
    <w:rsid w:val="006134BB"/>
    <w:rPr>
      <w:rFonts w:ascii="Times New Roman" w:hAnsi="Times New Roman"/>
      <w:vertAlign w:val="superscript"/>
    </w:rPr>
  </w:style>
  <w:style w:type="character" w:styleId="Hyperlink">
    <w:name w:val="Hyperlink"/>
    <w:rsid w:val="006134BB"/>
    <w:rPr>
      <w:color w:val="0000FF"/>
      <w:u w:val="single"/>
    </w:rPr>
  </w:style>
  <w:style w:type="paragraph" w:styleId="ListParagraph">
    <w:name w:val="List Paragraph"/>
    <w:basedOn w:val="Normal"/>
    <w:uiPriority w:val="34"/>
    <w:qFormat/>
    <w:rsid w:val="006134BB"/>
    <w:pPr>
      <w:ind w:left="720"/>
      <w:contextualSpacing/>
    </w:pPr>
  </w:style>
  <w:style w:type="paragraph" w:styleId="Header">
    <w:name w:val="header"/>
    <w:basedOn w:val="Normal"/>
    <w:link w:val="HeaderChar"/>
    <w:uiPriority w:val="99"/>
    <w:unhideWhenUsed/>
    <w:rsid w:val="006134BB"/>
    <w:pPr>
      <w:tabs>
        <w:tab w:val="center" w:pos="4153"/>
        <w:tab w:val="right" w:pos="8306"/>
      </w:tabs>
    </w:pPr>
  </w:style>
  <w:style w:type="character" w:customStyle="1" w:styleId="HeaderChar">
    <w:name w:val="Header Char"/>
    <w:basedOn w:val="DefaultParagraphFont"/>
    <w:link w:val="Header"/>
    <w:uiPriority w:val="99"/>
    <w:rsid w:val="006134BB"/>
  </w:style>
  <w:style w:type="paragraph" w:styleId="Footer">
    <w:name w:val="footer"/>
    <w:basedOn w:val="Normal"/>
    <w:link w:val="FooterChar"/>
    <w:uiPriority w:val="99"/>
    <w:unhideWhenUsed/>
    <w:rsid w:val="006134BB"/>
    <w:pPr>
      <w:tabs>
        <w:tab w:val="center" w:pos="4153"/>
        <w:tab w:val="right" w:pos="8306"/>
      </w:tabs>
    </w:pPr>
  </w:style>
  <w:style w:type="character" w:customStyle="1" w:styleId="FooterChar">
    <w:name w:val="Footer Char"/>
    <w:basedOn w:val="DefaultParagraphFont"/>
    <w:link w:val="Footer"/>
    <w:uiPriority w:val="99"/>
    <w:rsid w:val="006134BB"/>
  </w:style>
  <w:style w:type="paragraph" w:customStyle="1" w:styleId="naisf">
    <w:name w:val="naisf"/>
    <w:basedOn w:val="Normal"/>
    <w:rsid w:val="006134BB"/>
    <w:pPr>
      <w:spacing w:before="100" w:beforeAutospacing="1" w:after="100" w:afterAutospacing="1"/>
    </w:pPr>
    <w:rPr>
      <w:rFonts w:eastAsia="Times New Roman" w:cs="Times New Roman"/>
      <w:szCs w:val="24"/>
      <w:lang w:eastAsia="lv-LV"/>
    </w:rPr>
  </w:style>
  <w:style w:type="paragraph" w:styleId="CommentText">
    <w:name w:val="annotation text"/>
    <w:basedOn w:val="Normal"/>
    <w:link w:val="CommentTextChar"/>
    <w:uiPriority w:val="99"/>
    <w:unhideWhenUsed/>
    <w:rsid w:val="006134BB"/>
    <w:pPr>
      <w:jc w:val="both"/>
    </w:pPr>
    <w:rPr>
      <w:rFonts w:eastAsia="PMingLiU" w:cs="Times New Roman"/>
      <w:sz w:val="20"/>
      <w:szCs w:val="20"/>
    </w:rPr>
  </w:style>
  <w:style w:type="character" w:customStyle="1" w:styleId="CommentTextChar">
    <w:name w:val="Comment Text Char"/>
    <w:basedOn w:val="DefaultParagraphFont"/>
    <w:link w:val="CommentText"/>
    <w:uiPriority w:val="99"/>
    <w:rsid w:val="006134BB"/>
    <w:rPr>
      <w:rFonts w:eastAsia="PMingLiU" w:cs="Times New Roman"/>
      <w:sz w:val="20"/>
      <w:szCs w:val="20"/>
    </w:rPr>
  </w:style>
  <w:style w:type="paragraph" w:styleId="Title">
    <w:name w:val="Title"/>
    <w:basedOn w:val="Normal"/>
    <w:link w:val="TitleChar"/>
    <w:qFormat/>
    <w:rsid w:val="006134BB"/>
    <w:pPr>
      <w:jc w:val="center"/>
    </w:pPr>
    <w:rPr>
      <w:rFonts w:eastAsia="Times New Roman" w:cs="Times New Roman"/>
      <w:b/>
      <w:bCs/>
      <w:sz w:val="28"/>
      <w:szCs w:val="24"/>
    </w:rPr>
  </w:style>
  <w:style w:type="character" w:customStyle="1" w:styleId="TitleChar">
    <w:name w:val="Title Char"/>
    <w:basedOn w:val="DefaultParagraphFont"/>
    <w:link w:val="Title"/>
    <w:rsid w:val="006134BB"/>
    <w:rPr>
      <w:rFonts w:eastAsia="Times New Roman" w:cs="Times New Roman"/>
      <w:b/>
      <w:bCs/>
      <w:sz w:val="28"/>
      <w:szCs w:val="24"/>
    </w:rPr>
  </w:style>
  <w:style w:type="paragraph" w:styleId="BodyTextIndent">
    <w:name w:val="Body Text Indent"/>
    <w:basedOn w:val="Normal"/>
    <w:link w:val="BodyTextIndentChar"/>
    <w:uiPriority w:val="99"/>
    <w:semiHidden/>
    <w:unhideWhenUsed/>
    <w:rsid w:val="006134BB"/>
    <w:pPr>
      <w:spacing w:after="120"/>
      <w:ind w:left="283"/>
      <w:jc w:val="both"/>
    </w:pPr>
    <w:rPr>
      <w:rFonts w:eastAsia="PMingLiU" w:cs="Times New Roman"/>
    </w:rPr>
  </w:style>
  <w:style w:type="character" w:customStyle="1" w:styleId="BodyTextIndentChar">
    <w:name w:val="Body Text Indent Char"/>
    <w:basedOn w:val="DefaultParagraphFont"/>
    <w:link w:val="BodyTextIndent"/>
    <w:uiPriority w:val="99"/>
    <w:semiHidden/>
    <w:rsid w:val="006134BB"/>
    <w:rPr>
      <w:rFonts w:eastAsia="PMingLiU" w:cs="Times New Roman"/>
    </w:rPr>
  </w:style>
  <w:style w:type="paragraph" w:styleId="BodyText3">
    <w:name w:val="Body Text 3"/>
    <w:basedOn w:val="Normal"/>
    <w:link w:val="BodyText3Char"/>
    <w:uiPriority w:val="99"/>
    <w:unhideWhenUsed/>
    <w:rsid w:val="006134BB"/>
    <w:pPr>
      <w:spacing w:after="120"/>
      <w:jc w:val="both"/>
    </w:pPr>
    <w:rPr>
      <w:rFonts w:eastAsia="PMingLiU" w:cs="Times New Roman"/>
      <w:sz w:val="16"/>
      <w:szCs w:val="16"/>
    </w:rPr>
  </w:style>
  <w:style w:type="character" w:customStyle="1" w:styleId="BodyText3Char">
    <w:name w:val="Body Text 3 Char"/>
    <w:basedOn w:val="DefaultParagraphFont"/>
    <w:link w:val="BodyText3"/>
    <w:uiPriority w:val="99"/>
    <w:rsid w:val="006134BB"/>
    <w:rPr>
      <w:rFonts w:eastAsia="PMingLiU" w:cs="Times New Roman"/>
      <w:sz w:val="16"/>
      <w:szCs w:val="16"/>
    </w:rPr>
  </w:style>
  <w:style w:type="paragraph" w:customStyle="1" w:styleId="naisc">
    <w:name w:val="naisc"/>
    <w:basedOn w:val="Normal"/>
    <w:rsid w:val="006134BB"/>
    <w:pPr>
      <w:spacing w:before="100" w:beforeAutospacing="1" w:after="100" w:afterAutospacing="1"/>
    </w:pPr>
    <w:rPr>
      <w:rFonts w:eastAsia="Times New Roman" w:cs="Times New Roman"/>
      <w:szCs w:val="24"/>
      <w:lang w:val="en-GB"/>
    </w:rPr>
  </w:style>
  <w:style w:type="paragraph" w:customStyle="1" w:styleId="Default">
    <w:name w:val="Default"/>
    <w:rsid w:val="006134BB"/>
    <w:pPr>
      <w:autoSpaceDE w:val="0"/>
      <w:autoSpaceDN w:val="0"/>
      <w:adjustRightInd w:val="0"/>
    </w:pPr>
    <w:rPr>
      <w:rFonts w:cs="Times New Roman"/>
      <w:color w:val="000000"/>
      <w:szCs w:val="24"/>
    </w:rPr>
  </w:style>
  <w:style w:type="paragraph" w:customStyle="1" w:styleId="tv2132">
    <w:name w:val="tv2132"/>
    <w:basedOn w:val="Normal"/>
    <w:rsid w:val="006134BB"/>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6134BB"/>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D16956"/>
    <w:rPr>
      <w:sz w:val="16"/>
      <w:szCs w:val="16"/>
    </w:rPr>
  </w:style>
  <w:style w:type="character" w:customStyle="1" w:styleId="hps">
    <w:name w:val="hps"/>
    <w:basedOn w:val="DefaultParagraphFont"/>
    <w:rsid w:val="00D16956"/>
  </w:style>
  <w:style w:type="paragraph" w:styleId="BalloonText">
    <w:name w:val="Balloon Text"/>
    <w:basedOn w:val="Normal"/>
    <w:link w:val="BalloonTextChar"/>
    <w:uiPriority w:val="99"/>
    <w:semiHidden/>
    <w:unhideWhenUsed/>
    <w:rsid w:val="00D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7425">
      <w:bodyDiv w:val="1"/>
      <w:marLeft w:val="0"/>
      <w:marRight w:val="0"/>
      <w:marTop w:val="0"/>
      <w:marBottom w:val="0"/>
      <w:divBdr>
        <w:top w:val="none" w:sz="0" w:space="0" w:color="auto"/>
        <w:left w:val="none" w:sz="0" w:space="0" w:color="auto"/>
        <w:bottom w:val="none" w:sz="0" w:space="0" w:color="auto"/>
        <w:right w:val="none" w:sz="0" w:space="0" w:color="auto"/>
      </w:divBdr>
      <w:divsChild>
        <w:div w:id="1145314677">
          <w:marLeft w:val="0"/>
          <w:marRight w:val="0"/>
          <w:marTop w:val="0"/>
          <w:marBottom w:val="0"/>
          <w:divBdr>
            <w:top w:val="none" w:sz="0" w:space="0" w:color="auto"/>
            <w:left w:val="none" w:sz="0" w:space="0" w:color="auto"/>
            <w:bottom w:val="none" w:sz="0" w:space="0" w:color="auto"/>
            <w:right w:val="none" w:sz="0" w:space="0" w:color="auto"/>
          </w:divBdr>
          <w:divsChild>
            <w:div w:id="1136336690">
              <w:marLeft w:val="0"/>
              <w:marRight w:val="0"/>
              <w:marTop w:val="0"/>
              <w:marBottom w:val="0"/>
              <w:divBdr>
                <w:top w:val="none" w:sz="0" w:space="0" w:color="auto"/>
                <w:left w:val="none" w:sz="0" w:space="0" w:color="auto"/>
                <w:bottom w:val="none" w:sz="0" w:space="0" w:color="auto"/>
                <w:right w:val="none" w:sz="0" w:space="0" w:color="auto"/>
              </w:divBdr>
              <w:divsChild>
                <w:div w:id="1794640481">
                  <w:marLeft w:val="0"/>
                  <w:marRight w:val="0"/>
                  <w:marTop w:val="0"/>
                  <w:marBottom w:val="0"/>
                  <w:divBdr>
                    <w:top w:val="none" w:sz="0" w:space="0" w:color="auto"/>
                    <w:left w:val="none" w:sz="0" w:space="0" w:color="auto"/>
                    <w:bottom w:val="none" w:sz="0" w:space="0" w:color="auto"/>
                    <w:right w:val="none" w:sz="0" w:space="0" w:color="auto"/>
                  </w:divBdr>
                  <w:divsChild>
                    <w:div w:id="1089738543">
                      <w:marLeft w:val="0"/>
                      <w:marRight w:val="0"/>
                      <w:marTop w:val="0"/>
                      <w:marBottom w:val="0"/>
                      <w:divBdr>
                        <w:top w:val="none" w:sz="0" w:space="0" w:color="auto"/>
                        <w:left w:val="none" w:sz="0" w:space="0" w:color="auto"/>
                        <w:bottom w:val="none" w:sz="0" w:space="0" w:color="auto"/>
                        <w:right w:val="none" w:sz="0" w:space="0" w:color="auto"/>
                      </w:divBdr>
                      <w:divsChild>
                        <w:div w:id="104428507">
                          <w:marLeft w:val="0"/>
                          <w:marRight w:val="0"/>
                          <w:marTop w:val="0"/>
                          <w:marBottom w:val="0"/>
                          <w:divBdr>
                            <w:top w:val="none" w:sz="0" w:space="0" w:color="auto"/>
                            <w:left w:val="none" w:sz="0" w:space="0" w:color="auto"/>
                            <w:bottom w:val="none" w:sz="0" w:space="0" w:color="auto"/>
                            <w:right w:val="none" w:sz="0" w:space="0" w:color="auto"/>
                          </w:divBdr>
                          <w:divsChild>
                            <w:div w:id="18271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9A45-99B4-48DF-B1C2-CA57026D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1944</Words>
  <Characters>1109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Pētera Vaivoda un Ainas Vaivodes 2017.gada 17.jūlija apelācijas sūdzību Zemgales apgabaltiesas Aizkraukles tiesu namam lietā Nr. C07044816</vt:lpstr>
      <vt:lpstr/>
    </vt:vector>
  </TitlesOfParts>
  <Company>FM</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Aizsardzības, iekšlietu un korupcijas novēršanas komisijai</dc:title>
  <dc:subject>Par Pētera Vaivoda un Ainas Vaivodes 2017.gada 17.jūlija apelācijas sūdzību Zemgales apgabaltiesas Aizkraukles tiesu namam lietā Nr. C07044816</dc:subject>
  <dc:creator>dina.buse@fm.gov.lv</dc:creator>
  <dc:description>S.Kūliņš 67083857</dc:description>
  <cp:lastModifiedBy>Dina Buse</cp:lastModifiedBy>
  <cp:revision>4</cp:revision>
  <cp:lastPrinted>2016-06-07T10:15:00Z</cp:lastPrinted>
  <dcterms:created xsi:type="dcterms:W3CDTF">2017-08-31T09:02:00Z</dcterms:created>
  <dcterms:modified xsi:type="dcterms:W3CDTF">2017-08-31T09:33:00Z</dcterms:modified>
</cp:coreProperties>
</file>