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2E3192" w14:textId="23B21171" w:rsidR="00B5660E" w:rsidRPr="006940F0" w:rsidRDefault="00B5660E" w:rsidP="00BF09C1">
      <w:pPr>
        <w:pStyle w:val="Title"/>
        <w:tabs>
          <w:tab w:val="left" w:pos="1590"/>
        </w:tabs>
        <w:jc w:val="left"/>
        <w:outlineLvl w:val="0"/>
        <w:rPr>
          <w:b w:val="0"/>
          <w:sz w:val="28"/>
          <w:szCs w:val="24"/>
        </w:rPr>
      </w:pPr>
    </w:p>
    <w:p w14:paraId="0F2E3193" w14:textId="77777777" w:rsidR="00B5660E" w:rsidRPr="006940F0" w:rsidRDefault="00B5660E" w:rsidP="00BF09C1">
      <w:pPr>
        <w:pStyle w:val="Title"/>
        <w:jc w:val="left"/>
        <w:outlineLvl w:val="0"/>
        <w:rPr>
          <w:b w:val="0"/>
          <w:sz w:val="28"/>
          <w:szCs w:val="24"/>
        </w:rPr>
      </w:pPr>
    </w:p>
    <w:p w14:paraId="0F2E3196" w14:textId="77777777" w:rsidR="00B5660E" w:rsidRPr="006940F0" w:rsidRDefault="00B5660E" w:rsidP="00BF09C1">
      <w:pPr>
        <w:pStyle w:val="Title"/>
        <w:jc w:val="left"/>
        <w:rPr>
          <w:b w:val="0"/>
          <w:sz w:val="28"/>
          <w:szCs w:val="24"/>
        </w:rPr>
      </w:pPr>
    </w:p>
    <w:p w14:paraId="31132B94" w14:textId="699A76C2" w:rsidR="00BF09C1" w:rsidRPr="006940F0" w:rsidRDefault="00BF09C1" w:rsidP="00693240">
      <w:pPr>
        <w:tabs>
          <w:tab w:val="left" w:pos="6804"/>
        </w:tabs>
        <w:rPr>
          <w:sz w:val="28"/>
          <w:szCs w:val="28"/>
        </w:rPr>
      </w:pPr>
      <w:r w:rsidRPr="006940F0">
        <w:rPr>
          <w:sz w:val="28"/>
          <w:szCs w:val="28"/>
        </w:rPr>
        <w:t xml:space="preserve">2017. gada </w:t>
      </w:r>
      <w:r w:rsidR="00B15F6F">
        <w:rPr>
          <w:sz w:val="28"/>
          <w:szCs w:val="28"/>
        </w:rPr>
        <w:t>5. septembrī</w:t>
      </w:r>
      <w:r w:rsidRPr="006940F0">
        <w:rPr>
          <w:sz w:val="28"/>
          <w:szCs w:val="28"/>
        </w:rPr>
        <w:tab/>
        <w:t>Noteikumi Nr.</w:t>
      </w:r>
      <w:r w:rsidR="00B15F6F">
        <w:rPr>
          <w:sz w:val="28"/>
          <w:szCs w:val="28"/>
        </w:rPr>
        <w:t> 522</w:t>
      </w:r>
    </w:p>
    <w:p w14:paraId="477B9F56" w14:textId="04ED00D9" w:rsidR="00BF09C1" w:rsidRPr="006940F0" w:rsidRDefault="00BF09C1" w:rsidP="00693240">
      <w:pPr>
        <w:tabs>
          <w:tab w:val="left" w:pos="6804"/>
        </w:tabs>
        <w:rPr>
          <w:sz w:val="28"/>
          <w:szCs w:val="28"/>
        </w:rPr>
      </w:pPr>
      <w:r w:rsidRPr="006940F0">
        <w:rPr>
          <w:sz w:val="28"/>
          <w:szCs w:val="28"/>
        </w:rPr>
        <w:t>Rīgā</w:t>
      </w:r>
      <w:r w:rsidRPr="006940F0">
        <w:rPr>
          <w:sz w:val="28"/>
          <w:szCs w:val="28"/>
        </w:rPr>
        <w:tab/>
        <w:t>(prot. Nr. </w:t>
      </w:r>
      <w:r w:rsidR="00B15F6F">
        <w:rPr>
          <w:sz w:val="28"/>
          <w:szCs w:val="28"/>
        </w:rPr>
        <w:t>43</w:t>
      </w:r>
      <w:r w:rsidRPr="006940F0">
        <w:rPr>
          <w:sz w:val="28"/>
          <w:szCs w:val="28"/>
        </w:rPr>
        <w:t> </w:t>
      </w:r>
      <w:r w:rsidR="00B15F6F">
        <w:rPr>
          <w:sz w:val="28"/>
          <w:szCs w:val="28"/>
        </w:rPr>
        <w:t>9</w:t>
      </w:r>
      <w:bookmarkStart w:id="0" w:name="_GoBack"/>
      <w:bookmarkEnd w:id="0"/>
      <w:r w:rsidRPr="006940F0">
        <w:rPr>
          <w:sz w:val="28"/>
          <w:szCs w:val="28"/>
        </w:rPr>
        <w:t>. §)</w:t>
      </w:r>
    </w:p>
    <w:p w14:paraId="0F2E3199" w14:textId="77777777" w:rsidR="00B5660E" w:rsidRPr="006940F0" w:rsidRDefault="00B5660E" w:rsidP="00B5660E">
      <w:pPr>
        <w:rPr>
          <w:sz w:val="28"/>
          <w:szCs w:val="24"/>
        </w:rPr>
      </w:pPr>
    </w:p>
    <w:p w14:paraId="0F2E319A" w14:textId="5872F436" w:rsidR="00B5660E" w:rsidRPr="006940F0" w:rsidRDefault="00A00D68" w:rsidP="00B5660E">
      <w:pPr>
        <w:jc w:val="center"/>
        <w:rPr>
          <w:b/>
          <w:sz w:val="28"/>
          <w:szCs w:val="24"/>
        </w:rPr>
      </w:pPr>
      <w:r w:rsidRPr="006940F0">
        <w:rPr>
          <w:b/>
          <w:sz w:val="28"/>
          <w:szCs w:val="24"/>
        </w:rPr>
        <w:t>Grozījums</w:t>
      </w:r>
      <w:r w:rsidR="00B5660E" w:rsidRPr="006940F0">
        <w:rPr>
          <w:b/>
          <w:sz w:val="28"/>
          <w:szCs w:val="24"/>
        </w:rPr>
        <w:t xml:space="preserve"> Ministru kabineta 201</w:t>
      </w:r>
      <w:r w:rsidR="00121F30" w:rsidRPr="006940F0">
        <w:rPr>
          <w:b/>
          <w:sz w:val="28"/>
          <w:szCs w:val="24"/>
        </w:rPr>
        <w:t>3</w:t>
      </w:r>
      <w:r w:rsidR="00B5660E" w:rsidRPr="006940F0">
        <w:rPr>
          <w:b/>
          <w:sz w:val="28"/>
          <w:szCs w:val="24"/>
        </w:rPr>
        <w:t>.</w:t>
      </w:r>
      <w:r w:rsidR="00BF09C1" w:rsidRPr="006940F0">
        <w:rPr>
          <w:b/>
          <w:sz w:val="28"/>
          <w:szCs w:val="24"/>
        </w:rPr>
        <w:t> </w:t>
      </w:r>
      <w:r w:rsidR="00B5660E" w:rsidRPr="006940F0">
        <w:rPr>
          <w:b/>
          <w:sz w:val="28"/>
          <w:szCs w:val="24"/>
        </w:rPr>
        <w:t xml:space="preserve">gada </w:t>
      </w:r>
      <w:r w:rsidR="00121F30" w:rsidRPr="006940F0">
        <w:rPr>
          <w:b/>
          <w:sz w:val="28"/>
          <w:szCs w:val="24"/>
        </w:rPr>
        <w:t>24.</w:t>
      </w:r>
      <w:r w:rsidR="00BF09C1" w:rsidRPr="006940F0">
        <w:rPr>
          <w:b/>
          <w:sz w:val="28"/>
          <w:szCs w:val="24"/>
        </w:rPr>
        <w:t> </w:t>
      </w:r>
      <w:r w:rsidR="00121F30" w:rsidRPr="006940F0">
        <w:rPr>
          <w:b/>
          <w:sz w:val="28"/>
          <w:szCs w:val="24"/>
        </w:rPr>
        <w:t>septembra</w:t>
      </w:r>
      <w:r w:rsidR="00B5660E" w:rsidRPr="006940F0">
        <w:rPr>
          <w:b/>
          <w:sz w:val="28"/>
          <w:szCs w:val="24"/>
        </w:rPr>
        <w:t xml:space="preserve"> noteikumos Nr.</w:t>
      </w:r>
      <w:r w:rsidR="00BF09C1" w:rsidRPr="006940F0">
        <w:rPr>
          <w:b/>
          <w:sz w:val="28"/>
          <w:szCs w:val="24"/>
        </w:rPr>
        <w:t> </w:t>
      </w:r>
      <w:r w:rsidR="00121F30" w:rsidRPr="006940F0">
        <w:rPr>
          <w:b/>
          <w:sz w:val="28"/>
          <w:szCs w:val="24"/>
        </w:rPr>
        <w:t>973</w:t>
      </w:r>
      <w:r w:rsidR="00B5660E" w:rsidRPr="006940F0">
        <w:rPr>
          <w:b/>
          <w:sz w:val="28"/>
          <w:szCs w:val="24"/>
        </w:rPr>
        <w:t xml:space="preserve"> </w:t>
      </w:r>
      <w:r w:rsidR="00BF09C1" w:rsidRPr="006940F0">
        <w:rPr>
          <w:b/>
          <w:sz w:val="28"/>
          <w:szCs w:val="24"/>
        </w:rPr>
        <w:t>"</w:t>
      </w:r>
      <w:r w:rsidR="00121F30" w:rsidRPr="006940F0">
        <w:rPr>
          <w:b/>
          <w:sz w:val="28"/>
          <w:szCs w:val="24"/>
        </w:rPr>
        <w:t>Noteikumi par latviešu valodas prasmes un Latvijas Republikas Satversmes pamatnoteikumu, valsts himnas teksta, Latvijas vēstures un kultūras pamatu zināšanas pārbaudi</w:t>
      </w:r>
      <w:r w:rsidR="00BF09C1" w:rsidRPr="006940F0">
        <w:rPr>
          <w:b/>
          <w:sz w:val="28"/>
          <w:szCs w:val="24"/>
        </w:rPr>
        <w:t>"</w:t>
      </w:r>
    </w:p>
    <w:p w14:paraId="0F2E319B" w14:textId="77777777" w:rsidR="00B5660E" w:rsidRPr="006940F0" w:rsidRDefault="00B5660E" w:rsidP="00B5660E">
      <w:pPr>
        <w:jc w:val="center"/>
        <w:rPr>
          <w:bCs/>
          <w:sz w:val="28"/>
          <w:szCs w:val="24"/>
        </w:rPr>
      </w:pPr>
    </w:p>
    <w:p w14:paraId="0F2E319C" w14:textId="77777777" w:rsidR="00121F30" w:rsidRPr="006940F0" w:rsidRDefault="00121F30" w:rsidP="00121F30">
      <w:pPr>
        <w:ind w:right="-1"/>
        <w:jc w:val="right"/>
        <w:rPr>
          <w:iCs/>
          <w:sz w:val="28"/>
          <w:szCs w:val="24"/>
        </w:rPr>
      </w:pPr>
      <w:r w:rsidRPr="006940F0">
        <w:rPr>
          <w:iCs/>
          <w:sz w:val="28"/>
          <w:szCs w:val="24"/>
        </w:rPr>
        <w:t xml:space="preserve">Izdoti saskaņā ar Pilsonības likuma </w:t>
      </w:r>
    </w:p>
    <w:p w14:paraId="0F2E319D" w14:textId="69EB3AEA" w:rsidR="00B5660E" w:rsidRPr="006940F0" w:rsidRDefault="00121F30" w:rsidP="00121F30">
      <w:pPr>
        <w:ind w:right="-1"/>
        <w:jc w:val="right"/>
        <w:rPr>
          <w:iCs/>
          <w:sz w:val="28"/>
          <w:szCs w:val="24"/>
        </w:rPr>
      </w:pPr>
      <w:r w:rsidRPr="006940F0">
        <w:rPr>
          <w:iCs/>
          <w:sz w:val="28"/>
          <w:szCs w:val="24"/>
        </w:rPr>
        <w:t>19.</w:t>
      </w:r>
      <w:r w:rsidR="00BF09C1" w:rsidRPr="006940F0">
        <w:rPr>
          <w:iCs/>
          <w:sz w:val="28"/>
          <w:szCs w:val="24"/>
        </w:rPr>
        <w:t> </w:t>
      </w:r>
      <w:r w:rsidRPr="006940F0">
        <w:rPr>
          <w:iCs/>
          <w:sz w:val="28"/>
          <w:szCs w:val="24"/>
        </w:rPr>
        <w:t>pantu un 21.</w:t>
      </w:r>
      <w:r w:rsidR="00BF09C1" w:rsidRPr="006940F0">
        <w:rPr>
          <w:iCs/>
          <w:sz w:val="28"/>
          <w:szCs w:val="24"/>
        </w:rPr>
        <w:t> </w:t>
      </w:r>
      <w:r w:rsidRPr="006940F0">
        <w:rPr>
          <w:iCs/>
          <w:sz w:val="28"/>
          <w:szCs w:val="24"/>
        </w:rPr>
        <w:t>panta ceturto daļu</w:t>
      </w:r>
    </w:p>
    <w:p w14:paraId="0F2E319E" w14:textId="77777777" w:rsidR="00121F30" w:rsidRPr="006940F0" w:rsidRDefault="00121F30" w:rsidP="00121F30">
      <w:pPr>
        <w:ind w:right="-1"/>
        <w:jc w:val="right"/>
        <w:rPr>
          <w:iCs/>
          <w:sz w:val="28"/>
          <w:szCs w:val="24"/>
        </w:rPr>
      </w:pPr>
    </w:p>
    <w:p w14:paraId="0F2E31A0" w14:textId="3A31B9E9" w:rsidR="00B5660E" w:rsidRPr="006940F0" w:rsidRDefault="00B5660E" w:rsidP="008832F6">
      <w:pPr>
        <w:jc w:val="both"/>
        <w:rPr>
          <w:sz w:val="28"/>
          <w:szCs w:val="24"/>
        </w:rPr>
      </w:pPr>
      <w:r w:rsidRPr="006940F0">
        <w:rPr>
          <w:sz w:val="28"/>
          <w:szCs w:val="24"/>
        </w:rPr>
        <w:tab/>
        <w:t xml:space="preserve">Izdarīt </w:t>
      </w:r>
      <w:r w:rsidR="00121F30" w:rsidRPr="006940F0">
        <w:rPr>
          <w:sz w:val="28"/>
          <w:szCs w:val="24"/>
        </w:rPr>
        <w:t>Ministru kabineta 2013.</w:t>
      </w:r>
      <w:r w:rsidR="00BF09C1" w:rsidRPr="006940F0">
        <w:rPr>
          <w:sz w:val="28"/>
          <w:szCs w:val="24"/>
        </w:rPr>
        <w:t> </w:t>
      </w:r>
      <w:r w:rsidR="00121F30" w:rsidRPr="006940F0">
        <w:rPr>
          <w:sz w:val="28"/>
          <w:szCs w:val="24"/>
        </w:rPr>
        <w:t>gada 2</w:t>
      </w:r>
      <w:r w:rsidR="008C6749" w:rsidRPr="006940F0">
        <w:rPr>
          <w:sz w:val="28"/>
          <w:szCs w:val="24"/>
        </w:rPr>
        <w:t>4.</w:t>
      </w:r>
      <w:r w:rsidR="00BF09C1" w:rsidRPr="006940F0">
        <w:rPr>
          <w:sz w:val="28"/>
          <w:szCs w:val="24"/>
        </w:rPr>
        <w:t> </w:t>
      </w:r>
      <w:r w:rsidR="008C6749" w:rsidRPr="006940F0">
        <w:rPr>
          <w:sz w:val="28"/>
          <w:szCs w:val="24"/>
        </w:rPr>
        <w:t>septembra noteikumos Nr.</w:t>
      </w:r>
      <w:r w:rsidR="00BF09C1" w:rsidRPr="006940F0">
        <w:rPr>
          <w:sz w:val="28"/>
          <w:szCs w:val="24"/>
        </w:rPr>
        <w:t> </w:t>
      </w:r>
      <w:r w:rsidR="008C6749" w:rsidRPr="006940F0">
        <w:rPr>
          <w:sz w:val="28"/>
          <w:szCs w:val="24"/>
        </w:rPr>
        <w:t xml:space="preserve">973 </w:t>
      </w:r>
      <w:r w:rsidR="00BF09C1" w:rsidRPr="006940F0">
        <w:rPr>
          <w:sz w:val="28"/>
          <w:szCs w:val="24"/>
        </w:rPr>
        <w:t>"</w:t>
      </w:r>
      <w:r w:rsidR="00121F30" w:rsidRPr="006940F0">
        <w:rPr>
          <w:sz w:val="28"/>
          <w:szCs w:val="24"/>
        </w:rPr>
        <w:t>Noteikumi par latviešu valodas prasmes un Latvijas Republikas Satversmes pamatnoteikumu, valsts himnas teksta, Latvijas vēstures un kultūras pamatu zināšanas pārbaudi</w:t>
      </w:r>
      <w:r w:rsidR="00BF09C1" w:rsidRPr="006940F0">
        <w:rPr>
          <w:sz w:val="28"/>
          <w:szCs w:val="24"/>
        </w:rPr>
        <w:t>"</w:t>
      </w:r>
      <w:r w:rsidR="00121F30" w:rsidRPr="006940F0">
        <w:rPr>
          <w:sz w:val="28"/>
          <w:szCs w:val="24"/>
        </w:rPr>
        <w:t xml:space="preserve"> </w:t>
      </w:r>
      <w:r w:rsidR="00171E93" w:rsidRPr="006940F0">
        <w:rPr>
          <w:sz w:val="28"/>
          <w:szCs w:val="24"/>
        </w:rPr>
        <w:t>(</w:t>
      </w:r>
      <w:r w:rsidR="00121F30" w:rsidRPr="006940F0">
        <w:rPr>
          <w:sz w:val="28"/>
          <w:szCs w:val="24"/>
        </w:rPr>
        <w:t>Latvijas Vēstnesis, 2013, 191</w:t>
      </w:r>
      <w:r w:rsidR="00D075EF" w:rsidRPr="006940F0">
        <w:rPr>
          <w:sz w:val="28"/>
          <w:szCs w:val="24"/>
        </w:rPr>
        <w:t>.</w:t>
      </w:r>
      <w:r w:rsidR="00BF09C1" w:rsidRPr="006940F0">
        <w:rPr>
          <w:sz w:val="28"/>
          <w:szCs w:val="24"/>
        </w:rPr>
        <w:t> </w:t>
      </w:r>
      <w:r w:rsidR="00121F30" w:rsidRPr="006940F0">
        <w:rPr>
          <w:sz w:val="28"/>
          <w:szCs w:val="24"/>
        </w:rPr>
        <w:t>nr.)</w:t>
      </w:r>
      <w:r w:rsidR="0008001F" w:rsidRPr="006940F0">
        <w:rPr>
          <w:sz w:val="28"/>
          <w:szCs w:val="24"/>
        </w:rPr>
        <w:t xml:space="preserve"> </w:t>
      </w:r>
      <w:r w:rsidR="00A00D68" w:rsidRPr="006940F0">
        <w:rPr>
          <w:sz w:val="28"/>
          <w:szCs w:val="24"/>
        </w:rPr>
        <w:t>grozījumu</w:t>
      </w:r>
      <w:r w:rsidR="00AF4C70" w:rsidRPr="006940F0">
        <w:rPr>
          <w:sz w:val="28"/>
          <w:szCs w:val="24"/>
        </w:rPr>
        <w:t xml:space="preserve"> un </w:t>
      </w:r>
      <w:r w:rsidR="00A00D68" w:rsidRPr="006940F0">
        <w:rPr>
          <w:sz w:val="28"/>
          <w:szCs w:val="24"/>
        </w:rPr>
        <w:t>p</w:t>
      </w:r>
      <w:r w:rsidR="00121F30" w:rsidRPr="006940F0">
        <w:rPr>
          <w:sz w:val="28"/>
          <w:szCs w:val="24"/>
        </w:rPr>
        <w:t>apildināt noteikumus ar 7</w:t>
      </w:r>
      <w:r w:rsidR="00354D8E" w:rsidRPr="006940F0">
        <w:rPr>
          <w:sz w:val="28"/>
          <w:szCs w:val="24"/>
        </w:rPr>
        <w:t>.</w:t>
      </w:r>
      <w:r w:rsidR="00121F30" w:rsidRPr="006940F0">
        <w:rPr>
          <w:sz w:val="28"/>
          <w:szCs w:val="24"/>
          <w:vertAlign w:val="superscript"/>
        </w:rPr>
        <w:t>1</w:t>
      </w:r>
      <w:r w:rsidR="00BF09C1" w:rsidRPr="006940F0">
        <w:rPr>
          <w:sz w:val="28"/>
          <w:szCs w:val="24"/>
        </w:rPr>
        <w:t> </w:t>
      </w:r>
      <w:r w:rsidR="00121F30" w:rsidRPr="006940F0">
        <w:rPr>
          <w:sz w:val="28"/>
          <w:szCs w:val="24"/>
        </w:rPr>
        <w:t>punktu šādā redakcijā:</w:t>
      </w:r>
    </w:p>
    <w:p w14:paraId="0F2E31A1" w14:textId="77777777" w:rsidR="00121F30" w:rsidRPr="006940F0" w:rsidRDefault="00121F30" w:rsidP="008832F6">
      <w:pPr>
        <w:jc w:val="both"/>
        <w:rPr>
          <w:sz w:val="28"/>
          <w:szCs w:val="24"/>
        </w:rPr>
      </w:pPr>
    </w:p>
    <w:p w14:paraId="0F2E31A2" w14:textId="25C635C6" w:rsidR="00D654B1" w:rsidRPr="006940F0" w:rsidRDefault="00BF09C1" w:rsidP="00BF09C1">
      <w:pPr>
        <w:ind w:firstLine="709"/>
        <w:jc w:val="both"/>
        <w:rPr>
          <w:sz w:val="28"/>
          <w:szCs w:val="24"/>
        </w:rPr>
      </w:pPr>
      <w:r w:rsidRPr="006940F0">
        <w:rPr>
          <w:sz w:val="28"/>
          <w:szCs w:val="24"/>
        </w:rPr>
        <w:t>"</w:t>
      </w:r>
      <w:r w:rsidR="00D654B1" w:rsidRPr="006940F0">
        <w:rPr>
          <w:sz w:val="28"/>
          <w:szCs w:val="24"/>
        </w:rPr>
        <w:t>7</w:t>
      </w:r>
      <w:r w:rsidR="00354D8E" w:rsidRPr="006940F0">
        <w:rPr>
          <w:sz w:val="28"/>
          <w:szCs w:val="24"/>
        </w:rPr>
        <w:t>.</w:t>
      </w:r>
      <w:r w:rsidR="00D654B1" w:rsidRPr="006940F0">
        <w:rPr>
          <w:sz w:val="28"/>
          <w:szCs w:val="24"/>
          <w:vertAlign w:val="superscript"/>
        </w:rPr>
        <w:t>1</w:t>
      </w:r>
      <w:r w:rsidR="00354D8E" w:rsidRPr="006940F0">
        <w:rPr>
          <w:sz w:val="28"/>
          <w:szCs w:val="24"/>
        </w:rPr>
        <w:t> </w:t>
      </w:r>
      <w:r w:rsidR="001413FF" w:rsidRPr="006940F0">
        <w:rPr>
          <w:sz w:val="28"/>
          <w:szCs w:val="24"/>
        </w:rPr>
        <w:t>Pretendents</w:t>
      </w:r>
      <w:r w:rsidR="00D654B1" w:rsidRPr="006940F0">
        <w:rPr>
          <w:sz w:val="28"/>
          <w:szCs w:val="24"/>
        </w:rPr>
        <w:t xml:space="preserve">, kurš </w:t>
      </w:r>
      <w:r w:rsidR="00833860" w:rsidRPr="006940F0">
        <w:rPr>
          <w:sz w:val="28"/>
          <w:szCs w:val="24"/>
        </w:rPr>
        <w:t xml:space="preserve">lūdz reģistrēt viņu par </w:t>
      </w:r>
      <w:r w:rsidR="00D654B1" w:rsidRPr="006940F0">
        <w:rPr>
          <w:sz w:val="28"/>
          <w:szCs w:val="24"/>
        </w:rPr>
        <w:t>Latvijas pilsoni saskaņā ar Pilsonības likuma 2.</w:t>
      </w:r>
      <w:r w:rsidRPr="006940F0">
        <w:rPr>
          <w:sz w:val="28"/>
          <w:szCs w:val="24"/>
        </w:rPr>
        <w:t> </w:t>
      </w:r>
      <w:r w:rsidR="00D654B1" w:rsidRPr="006940F0">
        <w:rPr>
          <w:sz w:val="28"/>
          <w:szCs w:val="24"/>
        </w:rPr>
        <w:t>panta pirmās daļas 3.</w:t>
      </w:r>
      <w:r w:rsidRPr="006940F0">
        <w:rPr>
          <w:sz w:val="28"/>
          <w:szCs w:val="24"/>
        </w:rPr>
        <w:t> </w:t>
      </w:r>
      <w:r w:rsidR="00D654B1" w:rsidRPr="006940F0">
        <w:rPr>
          <w:sz w:val="28"/>
          <w:szCs w:val="24"/>
        </w:rPr>
        <w:t xml:space="preserve">punktu un kurš nenokārto valodas prasmes pārbaudi, </w:t>
      </w:r>
      <w:r w:rsidR="001413FF" w:rsidRPr="006940F0">
        <w:rPr>
          <w:sz w:val="28"/>
          <w:szCs w:val="24"/>
        </w:rPr>
        <w:t>to</w:t>
      </w:r>
      <w:r w:rsidR="00D654B1" w:rsidRPr="006940F0">
        <w:rPr>
          <w:sz w:val="28"/>
          <w:szCs w:val="24"/>
        </w:rPr>
        <w:t xml:space="preserve"> </w:t>
      </w:r>
      <w:r w:rsidR="00B2748D" w:rsidRPr="006940F0">
        <w:rPr>
          <w:sz w:val="28"/>
          <w:szCs w:val="24"/>
        </w:rPr>
        <w:t>atkārtot</w:t>
      </w:r>
      <w:r w:rsidR="001413FF" w:rsidRPr="006940F0">
        <w:rPr>
          <w:sz w:val="28"/>
          <w:szCs w:val="24"/>
        </w:rPr>
        <w:t>i</w:t>
      </w:r>
      <w:r w:rsidR="00B2748D" w:rsidRPr="006940F0">
        <w:rPr>
          <w:sz w:val="28"/>
          <w:szCs w:val="24"/>
        </w:rPr>
        <w:t xml:space="preserve"> </w:t>
      </w:r>
      <w:r w:rsidR="009958DB" w:rsidRPr="006940F0">
        <w:rPr>
          <w:sz w:val="28"/>
          <w:szCs w:val="24"/>
        </w:rPr>
        <w:t xml:space="preserve">var kārtot ne agrāk kā </w:t>
      </w:r>
      <w:r w:rsidR="00354D8E" w:rsidRPr="006940F0">
        <w:rPr>
          <w:sz w:val="28"/>
          <w:szCs w:val="24"/>
        </w:rPr>
        <w:t xml:space="preserve">pēc </w:t>
      </w:r>
      <w:r w:rsidR="009958DB" w:rsidRPr="006940F0">
        <w:rPr>
          <w:sz w:val="28"/>
          <w:szCs w:val="24"/>
        </w:rPr>
        <w:t>tr</w:t>
      </w:r>
      <w:r w:rsidR="00354D8E" w:rsidRPr="006940F0">
        <w:rPr>
          <w:sz w:val="28"/>
          <w:szCs w:val="24"/>
        </w:rPr>
        <w:t>ijām</w:t>
      </w:r>
      <w:r w:rsidR="001413FF" w:rsidRPr="006940F0">
        <w:rPr>
          <w:sz w:val="28"/>
          <w:szCs w:val="24"/>
        </w:rPr>
        <w:t xml:space="preserve"> darbdien</w:t>
      </w:r>
      <w:r w:rsidR="00354D8E" w:rsidRPr="006940F0">
        <w:rPr>
          <w:sz w:val="28"/>
          <w:szCs w:val="24"/>
        </w:rPr>
        <w:t>ām</w:t>
      </w:r>
      <w:r w:rsidR="009958DB" w:rsidRPr="006940F0">
        <w:rPr>
          <w:sz w:val="28"/>
          <w:szCs w:val="24"/>
        </w:rPr>
        <w:t xml:space="preserve"> </w:t>
      </w:r>
      <w:r w:rsidR="00354D8E" w:rsidRPr="006940F0">
        <w:rPr>
          <w:sz w:val="28"/>
          <w:szCs w:val="24"/>
        </w:rPr>
        <w:t xml:space="preserve">no </w:t>
      </w:r>
      <w:r w:rsidR="009958DB" w:rsidRPr="006940F0">
        <w:rPr>
          <w:sz w:val="28"/>
          <w:szCs w:val="24"/>
        </w:rPr>
        <w:t>iepriekšējās pārbaudes dienas.</w:t>
      </w:r>
      <w:r w:rsidRPr="006940F0">
        <w:rPr>
          <w:sz w:val="28"/>
          <w:szCs w:val="24"/>
        </w:rPr>
        <w:t>"</w:t>
      </w:r>
    </w:p>
    <w:p w14:paraId="69776989" w14:textId="77777777" w:rsidR="00AB1592" w:rsidRPr="002E37AF" w:rsidRDefault="00AB1592" w:rsidP="00AB1592">
      <w:pPr>
        <w:ind w:firstLine="709"/>
        <w:jc w:val="both"/>
        <w:rPr>
          <w:sz w:val="28"/>
          <w:szCs w:val="24"/>
        </w:rPr>
      </w:pPr>
    </w:p>
    <w:p w14:paraId="2518AC13" w14:textId="77777777" w:rsidR="00AB1592" w:rsidRPr="002E37AF" w:rsidRDefault="00AB1592" w:rsidP="00AB1592">
      <w:pPr>
        <w:ind w:firstLine="709"/>
        <w:jc w:val="both"/>
        <w:rPr>
          <w:sz w:val="28"/>
          <w:szCs w:val="24"/>
        </w:rPr>
      </w:pPr>
    </w:p>
    <w:p w14:paraId="3E8E1FAE" w14:textId="77777777" w:rsidR="00AB1592" w:rsidRPr="002E37AF" w:rsidRDefault="00AB1592" w:rsidP="00AB1592">
      <w:pPr>
        <w:ind w:firstLine="709"/>
        <w:jc w:val="both"/>
        <w:rPr>
          <w:sz w:val="28"/>
          <w:szCs w:val="24"/>
        </w:rPr>
      </w:pPr>
    </w:p>
    <w:p w14:paraId="6D623AB0" w14:textId="77777777" w:rsidR="00AB1592" w:rsidRDefault="00AB1592" w:rsidP="00AB1592">
      <w:pPr>
        <w:tabs>
          <w:tab w:val="left" w:pos="6804"/>
        </w:tabs>
        <w:ind w:firstLine="709"/>
        <w:rPr>
          <w:sz w:val="28"/>
        </w:rPr>
      </w:pPr>
      <w:r>
        <w:rPr>
          <w:sz w:val="28"/>
        </w:rPr>
        <w:t>Ministru prezidenta vietā –</w:t>
      </w:r>
    </w:p>
    <w:p w14:paraId="6C726207" w14:textId="77777777" w:rsidR="00AB1592" w:rsidRPr="00C514FD" w:rsidRDefault="00AB1592" w:rsidP="00AB1592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finanšu ministre</w:t>
      </w:r>
      <w:r>
        <w:rPr>
          <w:sz w:val="28"/>
          <w:szCs w:val="28"/>
        </w:rPr>
        <w:tab/>
        <w:t>Dana Reizniece-Ozola</w:t>
      </w:r>
    </w:p>
    <w:p w14:paraId="7B279C8D" w14:textId="77777777" w:rsidR="00AB1592" w:rsidRPr="002E37AF" w:rsidRDefault="00AB1592" w:rsidP="00AB1592">
      <w:pPr>
        <w:tabs>
          <w:tab w:val="left" w:pos="4678"/>
          <w:tab w:val="left" w:pos="6804"/>
        </w:tabs>
        <w:rPr>
          <w:sz w:val="28"/>
        </w:rPr>
      </w:pPr>
    </w:p>
    <w:p w14:paraId="39ADD0B9" w14:textId="77777777" w:rsidR="00AB1592" w:rsidRPr="002E37AF" w:rsidRDefault="00AB1592" w:rsidP="00AB1592">
      <w:pPr>
        <w:tabs>
          <w:tab w:val="left" w:pos="4678"/>
          <w:tab w:val="left" w:pos="6804"/>
        </w:tabs>
        <w:rPr>
          <w:sz w:val="28"/>
        </w:rPr>
      </w:pPr>
    </w:p>
    <w:p w14:paraId="5C2D1AA7" w14:textId="77777777" w:rsidR="00AB1592" w:rsidRPr="002E37AF" w:rsidRDefault="00AB1592" w:rsidP="00AB1592">
      <w:pPr>
        <w:tabs>
          <w:tab w:val="left" w:pos="4678"/>
          <w:tab w:val="left" w:pos="6804"/>
        </w:tabs>
        <w:rPr>
          <w:sz w:val="28"/>
        </w:rPr>
      </w:pPr>
    </w:p>
    <w:p w14:paraId="49646384" w14:textId="77777777" w:rsidR="00AB1592" w:rsidRPr="002E37AF" w:rsidRDefault="00AB1592" w:rsidP="00AB1592">
      <w:pPr>
        <w:tabs>
          <w:tab w:val="left" w:pos="2268"/>
          <w:tab w:val="left" w:pos="6237"/>
        </w:tabs>
        <w:ind w:firstLine="709"/>
        <w:rPr>
          <w:sz w:val="28"/>
        </w:rPr>
      </w:pPr>
      <w:r w:rsidRPr="002E37AF">
        <w:rPr>
          <w:sz w:val="28"/>
        </w:rPr>
        <w:t xml:space="preserve">Iekšlietu ministrs </w:t>
      </w:r>
      <w:r w:rsidRPr="002E37AF">
        <w:rPr>
          <w:sz w:val="28"/>
        </w:rPr>
        <w:tab/>
        <w:t>Rihards Kozlovskis</w:t>
      </w:r>
    </w:p>
    <w:sectPr w:rsidR="00AB1592" w:rsidRPr="002E37AF" w:rsidSect="00BF09C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2E31BF" w14:textId="77777777" w:rsidR="00EB2905" w:rsidRDefault="00EB2905">
      <w:r>
        <w:separator/>
      </w:r>
    </w:p>
  </w:endnote>
  <w:endnote w:type="continuationSeparator" w:id="0">
    <w:p w14:paraId="0F2E31C0" w14:textId="77777777" w:rsidR="00EB2905" w:rsidRDefault="00EB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31C5" w14:textId="77777777" w:rsidR="00407E93" w:rsidRPr="00B569E8" w:rsidRDefault="00407E93" w:rsidP="00414DD9">
    <w:pPr>
      <w:jc w:val="both"/>
    </w:pPr>
    <w:r>
      <w:t>IEMNot_250311_ZinParbKart.doc;</w:t>
    </w:r>
    <w:r w:rsidRPr="00B569E8">
      <w:t xml:space="preserve"> Ministr</w:t>
    </w:r>
    <w:r>
      <w:t>u kabineta noteikumu projekts “</w:t>
    </w:r>
    <w:r w:rsidRPr="00B569E8">
      <w:t>Noteikumi par Pilsonības likumā noteikto latviešu valodas prasmes un Latvijas Republikas Satversmes pamatnoteikumu, valsts himnas teksta un Latvijas vēstures zināšanu pārbaudi”</w:t>
    </w:r>
  </w:p>
  <w:p w14:paraId="0F2E31C6" w14:textId="77777777" w:rsidR="00407E93" w:rsidRDefault="00407E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24581" w14:textId="570851DE" w:rsidR="00BF09C1" w:rsidRPr="00BF09C1" w:rsidRDefault="00BF09C1">
    <w:pPr>
      <w:pStyle w:val="Footer"/>
      <w:rPr>
        <w:sz w:val="16"/>
        <w:szCs w:val="16"/>
      </w:rPr>
    </w:pPr>
    <w:r w:rsidRPr="00BF09C1">
      <w:rPr>
        <w:sz w:val="16"/>
        <w:szCs w:val="16"/>
      </w:rPr>
      <w:t>N1734_7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E31BD" w14:textId="77777777" w:rsidR="00EB2905" w:rsidRDefault="00EB2905">
      <w:r>
        <w:separator/>
      </w:r>
    </w:p>
  </w:footnote>
  <w:footnote w:type="continuationSeparator" w:id="0">
    <w:p w14:paraId="0F2E31BE" w14:textId="77777777" w:rsidR="00EB2905" w:rsidRDefault="00EB2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31C1" w14:textId="77777777" w:rsidR="00407E93" w:rsidRDefault="00407E93" w:rsidP="00414D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2E31C2" w14:textId="77777777" w:rsidR="00407E93" w:rsidRDefault="00407E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E31C3" w14:textId="3DD56CE9" w:rsidR="00407E93" w:rsidRDefault="00407E93" w:rsidP="00414D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09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2E31C4" w14:textId="77777777" w:rsidR="00407E93" w:rsidRDefault="00407E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AA09E" w14:textId="77777777" w:rsidR="00BF09C1" w:rsidRDefault="00BF09C1">
    <w:pPr>
      <w:pStyle w:val="Header"/>
    </w:pPr>
  </w:p>
  <w:p w14:paraId="2CAC9F11" w14:textId="134A47D2" w:rsidR="00BF09C1" w:rsidRDefault="00BF09C1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E4FD3D0" wp14:editId="30A3B457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63FB4"/>
    <w:multiLevelType w:val="hybridMultilevel"/>
    <w:tmpl w:val="D4C63C2C"/>
    <w:lvl w:ilvl="0" w:tplc="361E97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0E"/>
    <w:rsid w:val="0008001F"/>
    <w:rsid w:val="000D2D1A"/>
    <w:rsid w:val="001024F3"/>
    <w:rsid w:val="00121F30"/>
    <w:rsid w:val="001413FF"/>
    <w:rsid w:val="00171E93"/>
    <w:rsid w:val="001919FE"/>
    <w:rsid w:val="001B253E"/>
    <w:rsid w:val="001E7F23"/>
    <w:rsid w:val="00267CCA"/>
    <w:rsid w:val="002F52C1"/>
    <w:rsid w:val="00354D8E"/>
    <w:rsid w:val="003559DC"/>
    <w:rsid w:val="003859D6"/>
    <w:rsid w:val="00386B4B"/>
    <w:rsid w:val="003E1976"/>
    <w:rsid w:val="003E7442"/>
    <w:rsid w:val="00407E93"/>
    <w:rsid w:val="00414DD9"/>
    <w:rsid w:val="004525E5"/>
    <w:rsid w:val="004A33E4"/>
    <w:rsid w:val="004C44DC"/>
    <w:rsid w:val="004E493C"/>
    <w:rsid w:val="00553952"/>
    <w:rsid w:val="00562323"/>
    <w:rsid w:val="00585DCC"/>
    <w:rsid w:val="0059275B"/>
    <w:rsid w:val="005A7143"/>
    <w:rsid w:val="00605C2D"/>
    <w:rsid w:val="00621D88"/>
    <w:rsid w:val="00621EF4"/>
    <w:rsid w:val="0069340D"/>
    <w:rsid w:val="006940F0"/>
    <w:rsid w:val="006A692E"/>
    <w:rsid w:val="006E25CE"/>
    <w:rsid w:val="006F7941"/>
    <w:rsid w:val="007307AC"/>
    <w:rsid w:val="00734A3F"/>
    <w:rsid w:val="0076491E"/>
    <w:rsid w:val="00785168"/>
    <w:rsid w:val="00814726"/>
    <w:rsid w:val="00833860"/>
    <w:rsid w:val="008357AB"/>
    <w:rsid w:val="00840179"/>
    <w:rsid w:val="0087005C"/>
    <w:rsid w:val="008832F6"/>
    <w:rsid w:val="008C6749"/>
    <w:rsid w:val="00901CB1"/>
    <w:rsid w:val="00907DD7"/>
    <w:rsid w:val="00926CDD"/>
    <w:rsid w:val="009958DB"/>
    <w:rsid w:val="009D3796"/>
    <w:rsid w:val="009F65E3"/>
    <w:rsid w:val="00A00D68"/>
    <w:rsid w:val="00A94450"/>
    <w:rsid w:val="00AB1592"/>
    <w:rsid w:val="00AB5F76"/>
    <w:rsid w:val="00AC1779"/>
    <w:rsid w:val="00AC4DA1"/>
    <w:rsid w:val="00AF4C70"/>
    <w:rsid w:val="00AF69E5"/>
    <w:rsid w:val="00B15F6F"/>
    <w:rsid w:val="00B2748D"/>
    <w:rsid w:val="00B504DA"/>
    <w:rsid w:val="00B5660E"/>
    <w:rsid w:val="00B866E8"/>
    <w:rsid w:val="00B93013"/>
    <w:rsid w:val="00BA4AB7"/>
    <w:rsid w:val="00BD2BC2"/>
    <w:rsid w:val="00BF09C1"/>
    <w:rsid w:val="00BF1AFD"/>
    <w:rsid w:val="00C242C2"/>
    <w:rsid w:val="00C41942"/>
    <w:rsid w:val="00C517DB"/>
    <w:rsid w:val="00C9223F"/>
    <w:rsid w:val="00D075EF"/>
    <w:rsid w:val="00D654B1"/>
    <w:rsid w:val="00DB2A91"/>
    <w:rsid w:val="00DF194D"/>
    <w:rsid w:val="00E913D0"/>
    <w:rsid w:val="00EB2905"/>
    <w:rsid w:val="00EE13E4"/>
    <w:rsid w:val="00F16BAF"/>
    <w:rsid w:val="00F66010"/>
    <w:rsid w:val="00F934F2"/>
    <w:rsid w:val="00F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F2E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60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6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660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B5660E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styleId="PageNumber">
    <w:name w:val="page number"/>
    <w:basedOn w:val="DefaultParagraphFont"/>
    <w:rsid w:val="00B5660E"/>
  </w:style>
  <w:style w:type="character" w:styleId="CommentReference">
    <w:name w:val="annotation reference"/>
    <w:semiHidden/>
    <w:rsid w:val="00B5660E"/>
    <w:rPr>
      <w:sz w:val="16"/>
      <w:szCs w:val="16"/>
    </w:rPr>
  </w:style>
  <w:style w:type="paragraph" w:styleId="CommentText">
    <w:name w:val="annotation text"/>
    <w:basedOn w:val="Normal"/>
    <w:semiHidden/>
    <w:rsid w:val="00B5660E"/>
  </w:style>
  <w:style w:type="paragraph" w:styleId="Title">
    <w:name w:val="Title"/>
    <w:basedOn w:val="Normal"/>
    <w:qFormat/>
    <w:rsid w:val="00B5660E"/>
    <w:pPr>
      <w:jc w:val="center"/>
    </w:pPr>
    <w:rPr>
      <w:b/>
      <w:sz w:val="24"/>
      <w:lang w:eastAsia="lv-LV"/>
    </w:rPr>
  </w:style>
  <w:style w:type="paragraph" w:styleId="EndnoteText">
    <w:name w:val="endnote text"/>
    <w:basedOn w:val="Normal"/>
    <w:link w:val="EndnoteTextChar"/>
    <w:rsid w:val="0076491E"/>
  </w:style>
  <w:style w:type="character" w:customStyle="1" w:styleId="EndnoteTextChar">
    <w:name w:val="Endnote Text Char"/>
    <w:basedOn w:val="DefaultParagraphFont"/>
    <w:link w:val="EndnoteText"/>
    <w:rsid w:val="0076491E"/>
    <w:rPr>
      <w:lang w:eastAsia="en-US"/>
    </w:rPr>
  </w:style>
  <w:style w:type="character" w:styleId="EndnoteReference">
    <w:name w:val="endnote reference"/>
    <w:basedOn w:val="DefaultParagraphFont"/>
    <w:rsid w:val="0076491E"/>
    <w:rPr>
      <w:vertAlign w:val="superscript"/>
    </w:rPr>
  </w:style>
  <w:style w:type="paragraph" w:styleId="FootnoteText">
    <w:name w:val="footnote text"/>
    <w:basedOn w:val="Normal"/>
    <w:link w:val="FootnoteTextChar"/>
    <w:rsid w:val="0076491E"/>
  </w:style>
  <w:style w:type="character" w:customStyle="1" w:styleId="FootnoteTextChar">
    <w:name w:val="Footnote Text Char"/>
    <w:basedOn w:val="DefaultParagraphFont"/>
    <w:link w:val="FootnoteText"/>
    <w:rsid w:val="0076491E"/>
    <w:rPr>
      <w:lang w:eastAsia="en-US"/>
    </w:rPr>
  </w:style>
  <w:style w:type="character" w:styleId="FootnoteReference">
    <w:name w:val="footnote reference"/>
    <w:basedOn w:val="DefaultParagraphFont"/>
    <w:rsid w:val="007649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8001F"/>
    <w:rPr>
      <w:lang w:eastAsia="en-US"/>
    </w:rPr>
  </w:style>
  <w:style w:type="paragraph" w:styleId="BalloonText">
    <w:name w:val="Balloon Text"/>
    <w:basedOn w:val="Normal"/>
    <w:link w:val="BalloonTextChar"/>
    <w:rsid w:val="0056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232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60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60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5660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B5660E"/>
    <w:pPr>
      <w:spacing w:before="75" w:after="75"/>
      <w:ind w:firstLine="375"/>
      <w:jc w:val="both"/>
    </w:pPr>
    <w:rPr>
      <w:sz w:val="24"/>
      <w:szCs w:val="24"/>
      <w:lang w:eastAsia="lv-LV"/>
    </w:rPr>
  </w:style>
  <w:style w:type="character" w:styleId="PageNumber">
    <w:name w:val="page number"/>
    <w:basedOn w:val="DefaultParagraphFont"/>
    <w:rsid w:val="00B5660E"/>
  </w:style>
  <w:style w:type="character" w:styleId="CommentReference">
    <w:name w:val="annotation reference"/>
    <w:semiHidden/>
    <w:rsid w:val="00B5660E"/>
    <w:rPr>
      <w:sz w:val="16"/>
      <w:szCs w:val="16"/>
    </w:rPr>
  </w:style>
  <w:style w:type="paragraph" w:styleId="CommentText">
    <w:name w:val="annotation text"/>
    <w:basedOn w:val="Normal"/>
    <w:semiHidden/>
    <w:rsid w:val="00B5660E"/>
  </w:style>
  <w:style w:type="paragraph" w:styleId="Title">
    <w:name w:val="Title"/>
    <w:basedOn w:val="Normal"/>
    <w:qFormat/>
    <w:rsid w:val="00B5660E"/>
    <w:pPr>
      <w:jc w:val="center"/>
    </w:pPr>
    <w:rPr>
      <w:b/>
      <w:sz w:val="24"/>
      <w:lang w:eastAsia="lv-LV"/>
    </w:rPr>
  </w:style>
  <w:style w:type="paragraph" w:styleId="EndnoteText">
    <w:name w:val="endnote text"/>
    <w:basedOn w:val="Normal"/>
    <w:link w:val="EndnoteTextChar"/>
    <w:rsid w:val="0076491E"/>
  </w:style>
  <w:style w:type="character" w:customStyle="1" w:styleId="EndnoteTextChar">
    <w:name w:val="Endnote Text Char"/>
    <w:basedOn w:val="DefaultParagraphFont"/>
    <w:link w:val="EndnoteText"/>
    <w:rsid w:val="0076491E"/>
    <w:rPr>
      <w:lang w:eastAsia="en-US"/>
    </w:rPr>
  </w:style>
  <w:style w:type="character" w:styleId="EndnoteReference">
    <w:name w:val="endnote reference"/>
    <w:basedOn w:val="DefaultParagraphFont"/>
    <w:rsid w:val="0076491E"/>
    <w:rPr>
      <w:vertAlign w:val="superscript"/>
    </w:rPr>
  </w:style>
  <w:style w:type="paragraph" w:styleId="FootnoteText">
    <w:name w:val="footnote text"/>
    <w:basedOn w:val="Normal"/>
    <w:link w:val="FootnoteTextChar"/>
    <w:rsid w:val="0076491E"/>
  </w:style>
  <w:style w:type="character" w:customStyle="1" w:styleId="FootnoteTextChar">
    <w:name w:val="Footnote Text Char"/>
    <w:basedOn w:val="DefaultParagraphFont"/>
    <w:link w:val="FootnoteText"/>
    <w:rsid w:val="0076491E"/>
    <w:rPr>
      <w:lang w:eastAsia="en-US"/>
    </w:rPr>
  </w:style>
  <w:style w:type="character" w:styleId="FootnoteReference">
    <w:name w:val="footnote reference"/>
    <w:basedOn w:val="DefaultParagraphFont"/>
    <w:rsid w:val="0076491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08001F"/>
    <w:rPr>
      <w:lang w:eastAsia="en-US"/>
    </w:rPr>
  </w:style>
  <w:style w:type="paragraph" w:styleId="BalloonText">
    <w:name w:val="Balloon Text"/>
    <w:basedOn w:val="Normal"/>
    <w:link w:val="BalloonTextChar"/>
    <w:rsid w:val="005623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623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21AA-FB0B-4290-848F-D89BCFB62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"Grozījums Ministru kabineta 2016.gada 24.septembra noteikumos Nr.973</vt:lpstr>
    </vt:vector>
  </TitlesOfParts>
  <Company>PMLP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2016.gada 24.septembra noteikumos Nr.973</dc:title>
  <dc:subject>Ministru kabineta noteikumu projekta anotācija</dc:subject>
  <dc:creator>Solveiga Ļaksa</dc:creator>
  <cp:keywords/>
  <dc:description>solveiga.laksa@pmlp.gov.lv; 67037623</dc:description>
  <cp:lastModifiedBy>Leontīne Babkina</cp:lastModifiedBy>
  <cp:revision>21</cp:revision>
  <cp:lastPrinted>2017-09-04T07:34:00Z</cp:lastPrinted>
  <dcterms:created xsi:type="dcterms:W3CDTF">2017-08-07T08:48:00Z</dcterms:created>
  <dcterms:modified xsi:type="dcterms:W3CDTF">2017-09-05T13:28:00Z</dcterms:modified>
</cp:coreProperties>
</file>