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4282" w14:textId="01673117" w:rsidR="00AB7972" w:rsidRDefault="00AB7972" w:rsidP="00462E34">
      <w:pPr>
        <w:tabs>
          <w:tab w:val="left" w:pos="6480"/>
        </w:tabs>
        <w:spacing w:after="0" w:line="240" w:lineRule="auto"/>
        <w:jc w:val="both"/>
        <w:rPr>
          <w:rFonts w:ascii="Times New Roman" w:eastAsia="Times New Roman" w:hAnsi="Times New Roman" w:cs="Times New Roman"/>
          <w:sz w:val="28"/>
          <w:szCs w:val="28"/>
          <w:lang w:eastAsia="lv-LV"/>
        </w:rPr>
      </w:pPr>
    </w:p>
    <w:p w14:paraId="771B083F" w14:textId="77777777" w:rsidR="00372E07" w:rsidRDefault="00372E07" w:rsidP="00462E34">
      <w:pPr>
        <w:tabs>
          <w:tab w:val="left" w:pos="6480"/>
        </w:tabs>
        <w:spacing w:after="0" w:line="240" w:lineRule="auto"/>
        <w:jc w:val="both"/>
        <w:rPr>
          <w:rFonts w:ascii="Times New Roman" w:eastAsia="Times New Roman" w:hAnsi="Times New Roman" w:cs="Times New Roman"/>
          <w:sz w:val="28"/>
          <w:szCs w:val="28"/>
          <w:lang w:eastAsia="lv-LV"/>
        </w:rPr>
      </w:pPr>
    </w:p>
    <w:p w14:paraId="63185604" w14:textId="77777777" w:rsidR="00372E07" w:rsidRPr="00372E07" w:rsidRDefault="00372E07" w:rsidP="00462E34">
      <w:pPr>
        <w:tabs>
          <w:tab w:val="left" w:pos="6480"/>
        </w:tabs>
        <w:spacing w:after="0" w:line="240" w:lineRule="auto"/>
        <w:jc w:val="both"/>
        <w:rPr>
          <w:rFonts w:ascii="Times New Roman" w:eastAsia="Times New Roman" w:hAnsi="Times New Roman" w:cs="Times New Roman"/>
          <w:sz w:val="28"/>
          <w:szCs w:val="28"/>
          <w:lang w:eastAsia="lv-LV"/>
        </w:rPr>
      </w:pPr>
    </w:p>
    <w:p w14:paraId="19AACD59" w14:textId="43250AD2" w:rsidR="00372E07" w:rsidRPr="00372E07" w:rsidRDefault="00372E07" w:rsidP="00462E34">
      <w:pPr>
        <w:tabs>
          <w:tab w:val="left" w:pos="6804"/>
        </w:tabs>
        <w:spacing w:after="0" w:line="240" w:lineRule="auto"/>
        <w:rPr>
          <w:rFonts w:ascii="Times New Roman" w:hAnsi="Times New Roman" w:cs="Times New Roman"/>
          <w:sz w:val="28"/>
          <w:szCs w:val="28"/>
        </w:rPr>
      </w:pPr>
      <w:r w:rsidRPr="00372E07">
        <w:rPr>
          <w:rFonts w:ascii="Times New Roman" w:hAnsi="Times New Roman" w:cs="Times New Roman"/>
          <w:sz w:val="28"/>
          <w:szCs w:val="28"/>
        </w:rPr>
        <w:t xml:space="preserve">2017. gada </w:t>
      </w:r>
      <w:r w:rsidR="00964287" w:rsidRPr="00964287">
        <w:rPr>
          <w:rFonts w:ascii="Times New Roman" w:hAnsi="Times New Roman" w:cs="Times New Roman"/>
          <w:sz w:val="28"/>
          <w:szCs w:val="28"/>
        </w:rPr>
        <w:t>29. augustā</w:t>
      </w:r>
      <w:r w:rsidRPr="00372E07">
        <w:rPr>
          <w:rFonts w:ascii="Times New Roman" w:hAnsi="Times New Roman" w:cs="Times New Roman"/>
          <w:sz w:val="28"/>
          <w:szCs w:val="28"/>
        </w:rPr>
        <w:tab/>
        <w:t>Noteikumi Nr.</w:t>
      </w:r>
      <w:r w:rsidR="00964287">
        <w:rPr>
          <w:rFonts w:ascii="Times New Roman" w:hAnsi="Times New Roman" w:cs="Times New Roman"/>
          <w:sz w:val="28"/>
          <w:szCs w:val="28"/>
        </w:rPr>
        <w:t> 510</w:t>
      </w:r>
    </w:p>
    <w:p w14:paraId="48949C22" w14:textId="1C3F80BB" w:rsidR="00372E07" w:rsidRPr="00372E07" w:rsidRDefault="00372E07" w:rsidP="00462E34">
      <w:pPr>
        <w:tabs>
          <w:tab w:val="left" w:pos="6804"/>
        </w:tabs>
        <w:spacing w:after="0" w:line="240" w:lineRule="auto"/>
        <w:rPr>
          <w:rFonts w:ascii="Times New Roman" w:hAnsi="Times New Roman" w:cs="Times New Roman"/>
          <w:sz w:val="28"/>
          <w:szCs w:val="28"/>
        </w:rPr>
      </w:pPr>
      <w:r w:rsidRPr="00372E07">
        <w:rPr>
          <w:rFonts w:ascii="Times New Roman" w:hAnsi="Times New Roman" w:cs="Times New Roman"/>
          <w:sz w:val="28"/>
          <w:szCs w:val="28"/>
        </w:rPr>
        <w:t>Rīgā</w:t>
      </w:r>
      <w:r w:rsidRPr="00372E07">
        <w:rPr>
          <w:rFonts w:ascii="Times New Roman" w:hAnsi="Times New Roman" w:cs="Times New Roman"/>
          <w:sz w:val="28"/>
          <w:szCs w:val="28"/>
        </w:rPr>
        <w:tab/>
        <w:t>(prot. Nr. </w:t>
      </w:r>
      <w:r w:rsidR="00964287">
        <w:rPr>
          <w:rFonts w:ascii="Times New Roman" w:hAnsi="Times New Roman" w:cs="Times New Roman"/>
          <w:sz w:val="28"/>
          <w:szCs w:val="28"/>
        </w:rPr>
        <w:t>42</w:t>
      </w:r>
      <w:r w:rsidRPr="00372E07">
        <w:rPr>
          <w:rFonts w:ascii="Times New Roman" w:hAnsi="Times New Roman" w:cs="Times New Roman"/>
          <w:sz w:val="28"/>
          <w:szCs w:val="28"/>
        </w:rPr>
        <w:t> </w:t>
      </w:r>
      <w:r w:rsidR="00964287">
        <w:rPr>
          <w:rFonts w:ascii="Times New Roman" w:hAnsi="Times New Roman" w:cs="Times New Roman"/>
          <w:sz w:val="28"/>
          <w:szCs w:val="28"/>
        </w:rPr>
        <w:t>20</w:t>
      </w:r>
      <w:bookmarkStart w:id="0" w:name="_GoBack"/>
      <w:bookmarkEnd w:id="0"/>
      <w:r w:rsidRPr="00372E07">
        <w:rPr>
          <w:rFonts w:ascii="Times New Roman" w:hAnsi="Times New Roman" w:cs="Times New Roman"/>
          <w:sz w:val="28"/>
          <w:szCs w:val="28"/>
        </w:rPr>
        <w:t>. §)</w:t>
      </w:r>
    </w:p>
    <w:p w14:paraId="7B89244C" w14:textId="45FD18BC" w:rsidR="001710C2" w:rsidRPr="00372E07" w:rsidRDefault="001710C2" w:rsidP="00462E34">
      <w:pPr>
        <w:tabs>
          <w:tab w:val="left" w:pos="6480"/>
        </w:tabs>
        <w:spacing w:after="0" w:line="240" w:lineRule="auto"/>
        <w:ind w:firstLine="720"/>
        <w:jc w:val="both"/>
        <w:rPr>
          <w:rFonts w:ascii="Times New Roman" w:eastAsia="Times New Roman" w:hAnsi="Times New Roman" w:cs="Times New Roman"/>
          <w:sz w:val="28"/>
          <w:szCs w:val="28"/>
          <w:lang w:eastAsia="lv-LV"/>
        </w:rPr>
      </w:pPr>
    </w:p>
    <w:p w14:paraId="1854BCDE" w14:textId="73FE771A" w:rsidR="00D6128D" w:rsidRPr="00372E07" w:rsidRDefault="00B01610" w:rsidP="00462E34">
      <w:pPr>
        <w:spacing w:after="0" w:line="240" w:lineRule="auto"/>
        <w:jc w:val="center"/>
        <w:outlineLvl w:val="2"/>
        <w:rPr>
          <w:rFonts w:ascii="Times New Roman" w:eastAsia="Times New Roman" w:hAnsi="Times New Roman" w:cs="Times New Roman"/>
          <w:b/>
          <w:bCs/>
          <w:sz w:val="28"/>
          <w:szCs w:val="28"/>
          <w:lang w:eastAsia="lv-LV"/>
        </w:rPr>
      </w:pPr>
      <w:r w:rsidRPr="00372E07">
        <w:rPr>
          <w:rFonts w:ascii="Times New Roman" w:eastAsia="Times New Roman" w:hAnsi="Times New Roman" w:cs="Times New Roman"/>
          <w:b/>
          <w:bCs/>
          <w:sz w:val="28"/>
          <w:szCs w:val="28"/>
          <w:lang w:eastAsia="lv-LV"/>
        </w:rPr>
        <w:t xml:space="preserve">Grozījumi </w:t>
      </w:r>
      <w:r w:rsidR="00D6128D" w:rsidRPr="00372E07">
        <w:rPr>
          <w:rFonts w:ascii="Times New Roman" w:eastAsia="Times New Roman" w:hAnsi="Times New Roman" w:cs="Times New Roman"/>
          <w:b/>
          <w:bCs/>
          <w:sz w:val="28"/>
          <w:szCs w:val="28"/>
          <w:lang w:eastAsia="lv-LV"/>
        </w:rPr>
        <w:t>Ministru kabineta 2015. gada</w:t>
      </w:r>
      <w:r w:rsidRPr="00372E07">
        <w:rPr>
          <w:rFonts w:ascii="Times New Roman" w:eastAsia="Times New Roman" w:hAnsi="Times New Roman" w:cs="Times New Roman"/>
          <w:b/>
          <w:bCs/>
          <w:sz w:val="28"/>
          <w:szCs w:val="28"/>
          <w:lang w:eastAsia="lv-LV"/>
        </w:rPr>
        <w:t xml:space="preserve"> 28. aprīļa noteikumos Nr. 207 </w:t>
      </w:r>
      <w:r w:rsidR="00372E07">
        <w:rPr>
          <w:rFonts w:ascii="Times New Roman" w:eastAsia="Times New Roman" w:hAnsi="Times New Roman" w:cs="Times New Roman"/>
          <w:b/>
          <w:bCs/>
          <w:sz w:val="28"/>
          <w:szCs w:val="28"/>
          <w:lang w:eastAsia="lv-LV"/>
        </w:rPr>
        <w:t>"</w:t>
      </w:r>
      <w:r w:rsidRPr="00372E07">
        <w:rPr>
          <w:rFonts w:ascii="Times New Roman" w:eastAsia="Times New Roman" w:hAnsi="Times New Roman" w:cs="Times New Roman"/>
          <w:b/>
          <w:bCs/>
          <w:sz w:val="28"/>
          <w:szCs w:val="28"/>
          <w:lang w:eastAsia="lv-LV"/>
        </w:rPr>
        <w:t xml:space="preserve">Darbības programmas </w:t>
      </w:r>
      <w:r w:rsidR="00372E07">
        <w:rPr>
          <w:rFonts w:ascii="Times New Roman" w:eastAsia="Times New Roman" w:hAnsi="Times New Roman" w:cs="Times New Roman"/>
          <w:b/>
          <w:bCs/>
          <w:sz w:val="28"/>
          <w:szCs w:val="28"/>
          <w:lang w:eastAsia="lv-LV"/>
        </w:rPr>
        <w:t>"</w:t>
      </w:r>
      <w:r w:rsidR="00D6128D" w:rsidRPr="00372E07">
        <w:rPr>
          <w:rFonts w:ascii="Times New Roman" w:eastAsia="Times New Roman" w:hAnsi="Times New Roman" w:cs="Times New Roman"/>
          <w:b/>
          <w:bCs/>
          <w:sz w:val="28"/>
          <w:szCs w:val="28"/>
          <w:lang w:eastAsia="lv-LV"/>
        </w:rPr>
        <w:t>Izaugsme un nodarbinātība</w:t>
      </w:r>
      <w:r w:rsidR="00372E07">
        <w:rPr>
          <w:rFonts w:ascii="Times New Roman" w:eastAsia="Times New Roman" w:hAnsi="Times New Roman" w:cs="Times New Roman"/>
          <w:b/>
          <w:bCs/>
          <w:sz w:val="28"/>
          <w:szCs w:val="28"/>
          <w:lang w:eastAsia="lv-LV"/>
        </w:rPr>
        <w:t>"</w:t>
      </w:r>
      <w:r w:rsidR="00D6128D" w:rsidRPr="00372E07">
        <w:rPr>
          <w:rFonts w:ascii="Times New Roman" w:eastAsia="Times New Roman" w:hAnsi="Times New Roman" w:cs="Times New Roman"/>
          <w:b/>
          <w:bCs/>
          <w:sz w:val="28"/>
          <w:szCs w:val="28"/>
          <w:lang w:eastAsia="lv-LV"/>
        </w:rPr>
        <w:t xml:space="preserve"> 7.2.1. </w:t>
      </w:r>
      <w:r w:rsidRPr="00372E07">
        <w:rPr>
          <w:rFonts w:ascii="Times New Roman" w:eastAsia="Times New Roman" w:hAnsi="Times New Roman" w:cs="Times New Roman"/>
          <w:b/>
          <w:bCs/>
          <w:sz w:val="28"/>
          <w:szCs w:val="28"/>
          <w:lang w:eastAsia="lv-LV"/>
        </w:rPr>
        <w:t xml:space="preserve">specifiskā atbalsta mērķa </w:t>
      </w:r>
      <w:r w:rsidR="00372E07">
        <w:rPr>
          <w:rFonts w:ascii="Times New Roman" w:eastAsia="Times New Roman" w:hAnsi="Times New Roman" w:cs="Times New Roman"/>
          <w:b/>
          <w:bCs/>
          <w:sz w:val="28"/>
          <w:szCs w:val="28"/>
          <w:lang w:eastAsia="lv-LV"/>
        </w:rPr>
        <w:t>"</w:t>
      </w:r>
      <w:r w:rsidR="00D6128D" w:rsidRPr="00372E07">
        <w:rPr>
          <w:rFonts w:ascii="Times New Roman" w:eastAsia="Times New Roman" w:hAnsi="Times New Roman" w:cs="Times New Roman"/>
          <w:b/>
          <w:bCs/>
          <w:sz w:val="28"/>
          <w:szCs w:val="28"/>
          <w:lang w:eastAsia="lv-LV"/>
        </w:rPr>
        <w:t>Palielināt nodarbinātībā, izglītībā vai apmācībās neiesaistītu jauniešu nodarbinātību un izglītības ieguvi Jauniešu garantijas ietvaros</w:t>
      </w:r>
      <w:r w:rsidR="00372E07">
        <w:rPr>
          <w:rFonts w:ascii="Times New Roman" w:eastAsia="Times New Roman" w:hAnsi="Times New Roman" w:cs="Times New Roman"/>
          <w:b/>
          <w:bCs/>
          <w:sz w:val="28"/>
          <w:szCs w:val="28"/>
          <w:lang w:eastAsia="lv-LV"/>
        </w:rPr>
        <w:t>"</w:t>
      </w:r>
      <w:r w:rsidRPr="00372E07">
        <w:rPr>
          <w:rFonts w:ascii="Times New Roman" w:eastAsia="Times New Roman" w:hAnsi="Times New Roman" w:cs="Times New Roman"/>
          <w:b/>
          <w:bCs/>
          <w:sz w:val="28"/>
          <w:szCs w:val="28"/>
          <w:lang w:eastAsia="lv-LV"/>
        </w:rPr>
        <w:t xml:space="preserve"> pasākumu </w:t>
      </w:r>
      <w:r w:rsidR="00372E07">
        <w:rPr>
          <w:rFonts w:ascii="Times New Roman" w:eastAsia="Times New Roman" w:hAnsi="Times New Roman" w:cs="Times New Roman"/>
          <w:b/>
          <w:bCs/>
          <w:sz w:val="28"/>
          <w:szCs w:val="28"/>
          <w:lang w:eastAsia="lv-LV"/>
        </w:rPr>
        <w:t>"</w:t>
      </w:r>
      <w:r w:rsidR="00D6128D" w:rsidRPr="00372E07">
        <w:rPr>
          <w:rFonts w:ascii="Times New Roman" w:eastAsia="Times New Roman" w:hAnsi="Times New Roman" w:cs="Times New Roman"/>
          <w:b/>
          <w:bCs/>
          <w:sz w:val="28"/>
          <w:szCs w:val="28"/>
          <w:lang w:eastAsia="lv-LV"/>
        </w:rPr>
        <w:t>Aktīvās darba tirgus politikas pasākumu īstenošana jauniešu bezdarbnieku nodarbinātības veicināšanai</w:t>
      </w:r>
      <w:r w:rsidR="00372E07">
        <w:rPr>
          <w:rFonts w:ascii="Times New Roman" w:eastAsia="Times New Roman" w:hAnsi="Times New Roman" w:cs="Times New Roman"/>
          <w:b/>
          <w:bCs/>
          <w:sz w:val="28"/>
          <w:szCs w:val="28"/>
          <w:lang w:eastAsia="lv-LV"/>
        </w:rPr>
        <w:t>"</w:t>
      </w:r>
      <w:r w:rsidRPr="00372E07">
        <w:rPr>
          <w:rFonts w:ascii="Times New Roman" w:eastAsia="Times New Roman" w:hAnsi="Times New Roman" w:cs="Times New Roman"/>
          <w:b/>
          <w:bCs/>
          <w:sz w:val="28"/>
          <w:szCs w:val="28"/>
          <w:lang w:eastAsia="lv-LV"/>
        </w:rPr>
        <w:t xml:space="preserve"> un </w:t>
      </w:r>
      <w:r w:rsidR="00372E07">
        <w:rPr>
          <w:rFonts w:ascii="Times New Roman" w:eastAsia="Times New Roman" w:hAnsi="Times New Roman" w:cs="Times New Roman"/>
          <w:b/>
          <w:bCs/>
          <w:sz w:val="28"/>
          <w:szCs w:val="28"/>
          <w:lang w:eastAsia="lv-LV"/>
        </w:rPr>
        <w:t>"</w:t>
      </w:r>
      <w:r w:rsidR="00D6128D" w:rsidRPr="00372E07">
        <w:rPr>
          <w:rFonts w:ascii="Times New Roman" w:eastAsia="Times New Roman" w:hAnsi="Times New Roman" w:cs="Times New Roman"/>
          <w:b/>
          <w:bCs/>
          <w:sz w:val="28"/>
          <w:szCs w:val="28"/>
          <w:lang w:eastAsia="lv-LV"/>
        </w:rPr>
        <w:t>Sākotnējās profesionālās izglītības programmu īstenošana Jauniešu garantijas ietvaros</w:t>
      </w:r>
      <w:r w:rsidR="00372E07">
        <w:rPr>
          <w:rFonts w:ascii="Times New Roman" w:eastAsia="Times New Roman" w:hAnsi="Times New Roman" w:cs="Times New Roman"/>
          <w:b/>
          <w:bCs/>
          <w:sz w:val="28"/>
          <w:szCs w:val="28"/>
          <w:lang w:eastAsia="lv-LV"/>
        </w:rPr>
        <w:t>"</w:t>
      </w:r>
      <w:r w:rsidR="00D6128D" w:rsidRPr="00372E07">
        <w:rPr>
          <w:rFonts w:ascii="Times New Roman" w:eastAsia="Times New Roman" w:hAnsi="Times New Roman" w:cs="Times New Roman"/>
          <w:b/>
          <w:bCs/>
          <w:sz w:val="28"/>
          <w:szCs w:val="28"/>
          <w:lang w:eastAsia="lv-LV"/>
        </w:rPr>
        <w:t xml:space="preserve"> īstenošanas noteikumi</w:t>
      </w:r>
      <w:r w:rsidR="004F07F0">
        <w:rPr>
          <w:rFonts w:ascii="Times New Roman" w:eastAsia="Times New Roman" w:hAnsi="Times New Roman" w:cs="Times New Roman"/>
          <w:b/>
          <w:bCs/>
          <w:sz w:val="28"/>
          <w:szCs w:val="28"/>
          <w:lang w:eastAsia="lv-LV"/>
        </w:rPr>
        <w:t>"</w:t>
      </w:r>
    </w:p>
    <w:p w14:paraId="2789E3E8" w14:textId="77777777" w:rsidR="001407F8" w:rsidRPr="00372E07" w:rsidRDefault="001407F8" w:rsidP="00462E34">
      <w:pPr>
        <w:spacing w:after="0" w:line="240" w:lineRule="auto"/>
        <w:ind w:firstLine="720"/>
        <w:jc w:val="center"/>
        <w:outlineLvl w:val="2"/>
        <w:rPr>
          <w:rFonts w:ascii="Times New Roman" w:eastAsia="Times New Roman" w:hAnsi="Times New Roman" w:cs="Times New Roman"/>
          <w:b/>
          <w:bCs/>
          <w:sz w:val="28"/>
          <w:szCs w:val="28"/>
          <w:lang w:eastAsia="lv-LV"/>
        </w:rPr>
      </w:pPr>
    </w:p>
    <w:p w14:paraId="3AEBE04B" w14:textId="77777777" w:rsidR="00462E34" w:rsidRDefault="00D6128D" w:rsidP="00462E34">
      <w:pPr>
        <w:pStyle w:val="likizd"/>
        <w:spacing w:before="0" w:beforeAutospacing="0" w:after="0" w:afterAutospacing="0"/>
        <w:ind w:firstLine="720"/>
        <w:jc w:val="right"/>
        <w:rPr>
          <w:iCs/>
          <w:sz w:val="28"/>
          <w:szCs w:val="28"/>
        </w:rPr>
      </w:pPr>
      <w:r w:rsidRPr="00372E07">
        <w:rPr>
          <w:iCs/>
          <w:sz w:val="28"/>
          <w:szCs w:val="28"/>
        </w:rPr>
        <w:t xml:space="preserve">Izdoti saskaņā ar </w:t>
      </w:r>
    </w:p>
    <w:p w14:paraId="09C5D24F" w14:textId="094AB729" w:rsidR="00D6128D" w:rsidRPr="00372E07" w:rsidRDefault="00D6128D" w:rsidP="00462E34">
      <w:pPr>
        <w:pStyle w:val="likizd"/>
        <w:spacing w:before="0" w:beforeAutospacing="0" w:after="0" w:afterAutospacing="0"/>
        <w:ind w:firstLine="720"/>
        <w:jc w:val="right"/>
        <w:rPr>
          <w:iCs/>
          <w:sz w:val="28"/>
          <w:szCs w:val="28"/>
        </w:rPr>
      </w:pPr>
      <w:r w:rsidRPr="00372E07">
        <w:rPr>
          <w:iCs/>
          <w:sz w:val="28"/>
          <w:szCs w:val="28"/>
        </w:rPr>
        <w:t>Eiropas Savienības struktūrfondu</w:t>
      </w:r>
      <w:r w:rsidR="00462E34">
        <w:rPr>
          <w:iCs/>
          <w:sz w:val="28"/>
          <w:szCs w:val="28"/>
        </w:rPr>
        <w:t xml:space="preserve"> un</w:t>
      </w:r>
      <w:r w:rsidRPr="00372E07">
        <w:rPr>
          <w:iCs/>
          <w:sz w:val="28"/>
          <w:szCs w:val="28"/>
        </w:rPr>
        <w:br/>
        <w:t>Kohēzijas fonda 2014.</w:t>
      </w:r>
      <w:r w:rsidR="00462E34">
        <w:rPr>
          <w:iCs/>
          <w:sz w:val="28"/>
          <w:szCs w:val="28"/>
        </w:rPr>
        <w:t>–</w:t>
      </w:r>
      <w:r w:rsidRPr="00372E07">
        <w:rPr>
          <w:iCs/>
          <w:sz w:val="28"/>
          <w:szCs w:val="28"/>
        </w:rPr>
        <w:t>2020. gada plānošanas perioda</w:t>
      </w:r>
      <w:r w:rsidRPr="00372E07">
        <w:rPr>
          <w:iCs/>
          <w:sz w:val="28"/>
          <w:szCs w:val="28"/>
        </w:rPr>
        <w:br/>
        <w:t>vadības likuma 20. panta 6. un 13. punktu</w:t>
      </w:r>
    </w:p>
    <w:p w14:paraId="3F7219DF" w14:textId="77777777" w:rsidR="001407F8" w:rsidRPr="00372E07" w:rsidRDefault="001407F8" w:rsidP="00462E34">
      <w:pPr>
        <w:pStyle w:val="NormalWeb"/>
        <w:spacing w:before="0" w:beforeAutospacing="0" w:after="0" w:afterAutospacing="0"/>
        <w:ind w:firstLine="720"/>
        <w:jc w:val="both"/>
        <w:rPr>
          <w:sz w:val="28"/>
          <w:szCs w:val="28"/>
        </w:rPr>
      </w:pPr>
    </w:p>
    <w:p w14:paraId="0521E710" w14:textId="45BF22DB" w:rsidR="00D6128D" w:rsidRPr="00372E07" w:rsidRDefault="00D6128D" w:rsidP="00462E34">
      <w:pPr>
        <w:pStyle w:val="NormalWeb"/>
        <w:spacing w:before="0" w:beforeAutospacing="0" w:after="0" w:afterAutospacing="0"/>
        <w:ind w:firstLine="720"/>
        <w:jc w:val="both"/>
        <w:rPr>
          <w:sz w:val="28"/>
          <w:szCs w:val="28"/>
        </w:rPr>
      </w:pPr>
      <w:r w:rsidRPr="00372E07">
        <w:rPr>
          <w:sz w:val="28"/>
          <w:szCs w:val="28"/>
        </w:rPr>
        <w:t>Izdarīt Ministru kabineta 2015.</w:t>
      </w:r>
      <w:r w:rsidR="00462E34">
        <w:rPr>
          <w:sz w:val="28"/>
          <w:szCs w:val="28"/>
        </w:rPr>
        <w:t> </w:t>
      </w:r>
      <w:r w:rsidRPr="00372E07">
        <w:rPr>
          <w:sz w:val="28"/>
          <w:szCs w:val="28"/>
        </w:rPr>
        <w:t>gada</w:t>
      </w:r>
      <w:r w:rsidR="00B01610" w:rsidRPr="00372E07">
        <w:rPr>
          <w:sz w:val="28"/>
          <w:szCs w:val="28"/>
        </w:rPr>
        <w:t xml:space="preserve"> 28.</w:t>
      </w:r>
      <w:r w:rsidR="00462E34">
        <w:rPr>
          <w:sz w:val="28"/>
          <w:szCs w:val="28"/>
        </w:rPr>
        <w:t> </w:t>
      </w:r>
      <w:r w:rsidR="00B01610" w:rsidRPr="00372E07">
        <w:rPr>
          <w:sz w:val="28"/>
          <w:szCs w:val="28"/>
        </w:rPr>
        <w:t>aprīļa noteikumos Nr.</w:t>
      </w:r>
      <w:r w:rsidR="00462E34">
        <w:rPr>
          <w:sz w:val="28"/>
          <w:szCs w:val="28"/>
        </w:rPr>
        <w:t> </w:t>
      </w:r>
      <w:r w:rsidR="00B01610" w:rsidRPr="00372E07">
        <w:rPr>
          <w:sz w:val="28"/>
          <w:szCs w:val="28"/>
        </w:rPr>
        <w:t xml:space="preserve">207 </w:t>
      </w:r>
      <w:r w:rsidR="00372E07">
        <w:rPr>
          <w:sz w:val="28"/>
          <w:szCs w:val="28"/>
        </w:rPr>
        <w:t>"</w:t>
      </w:r>
      <w:r w:rsidR="00B01610" w:rsidRPr="00372E07">
        <w:rPr>
          <w:sz w:val="28"/>
          <w:szCs w:val="28"/>
        </w:rPr>
        <w:t xml:space="preserve">Darbības programmas </w:t>
      </w:r>
      <w:r w:rsidR="00372E07">
        <w:rPr>
          <w:sz w:val="28"/>
          <w:szCs w:val="28"/>
        </w:rPr>
        <w:t>"</w:t>
      </w:r>
      <w:r w:rsidRPr="00372E07">
        <w:rPr>
          <w:sz w:val="28"/>
          <w:szCs w:val="28"/>
        </w:rPr>
        <w:t>Izaugsme un nodarbinātība</w:t>
      </w:r>
      <w:r w:rsidR="00372E07">
        <w:rPr>
          <w:sz w:val="28"/>
          <w:szCs w:val="28"/>
        </w:rPr>
        <w:t>"</w:t>
      </w:r>
      <w:r w:rsidRPr="00372E07">
        <w:rPr>
          <w:sz w:val="28"/>
          <w:szCs w:val="28"/>
        </w:rPr>
        <w:t xml:space="preserve"> 7.</w:t>
      </w:r>
      <w:r w:rsidR="00B01610" w:rsidRPr="00372E07">
        <w:rPr>
          <w:sz w:val="28"/>
          <w:szCs w:val="28"/>
        </w:rPr>
        <w:t xml:space="preserve">2.1. specifiskā atbalsta mērķa </w:t>
      </w:r>
      <w:r w:rsidR="00372E07">
        <w:rPr>
          <w:sz w:val="28"/>
          <w:szCs w:val="28"/>
        </w:rPr>
        <w:t>"</w:t>
      </w:r>
      <w:r w:rsidRPr="00372E07">
        <w:rPr>
          <w:sz w:val="28"/>
          <w:szCs w:val="28"/>
        </w:rPr>
        <w:t>Palielināt nodarbinātībā, izglītībā vai apmācībās neiesaistītu jauniešu nodarbinātību un izglītības ieguvi Jauniešu garantijas ietvaros</w:t>
      </w:r>
      <w:r w:rsidR="00372E07">
        <w:rPr>
          <w:sz w:val="28"/>
          <w:szCs w:val="28"/>
        </w:rPr>
        <w:t>"</w:t>
      </w:r>
      <w:r w:rsidR="00B01610" w:rsidRPr="00372E07">
        <w:rPr>
          <w:sz w:val="28"/>
          <w:szCs w:val="28"/>
        </w:rPr>
        <w:t xml:space="preserve"> pasākumu </w:t>
      </w:r>
      <w:r w:rsidR="00372E07">
        <w:rPr>
          <w:sz w:val="28"/>
          <w:szCs w:val="28"/>
        </w:rPr>
        <w:t>"</w:t>
      </w:r>
      <w:r w:rsidRPr="00372E07">
        <w:rPr>
          <w:sz w:val="28"/>
          <w:szCs w:val="28"/>
        </w:rPr>
        <w:t>Aktīvās darba tirgus politikas pasākumu īstenošana jauniešu bezdarbnieku nodarbinātības veicināšanai</w:t>
      </w:r>
      <w:r w:rsidR="00372E07">
        <w:rPr>
          <w:sz w:val="28"/>
          <w:szCs w:val="28"/>
        </w:rPr>
        <w:t>"</w:t>
      </w:r>
      <w:r w:rsidR="00B01610" w:rsidRPr="00372E07">
        <w:rPr>
          <w:sz w:val="28"/>
          <w:szCs w:val="28"/>
        </w:rPr>
        <w:t xml:space="preserve"> un </w:t>
      </w:r>
      <w:r w:rsidR="00372E07">
        <w:rPr>
          <w:sz w:val="28"/>
          <w:szCs w:val="28"/>
        </w:rPr>
        <w:t>"</w:t>
      </w:r>
      <w:r w:rsidRPr="00372E07">
        <w:rPr>
          <w:sz w:val="28"/>
          <w:szCs w:val="28"/>
        </w:rPr>
        <w:t>Sākotnējās profesionālās izglītības programmu īstenošana Jauniešu garantijas ietvaros</w:t>
      </w:r>
      <w:r w:rsidR="00372E07">
        <w:rPr>
          <w:sz w:val="28"/>
          <w:szCs w:val="28"/>
        </w:rPr>
        <w:t>"</w:t>
      </w:r>
      <w:r w:rsidRPr="00372E07">
        <w:rPr>
          <w:sz w:val="28"/>
          <w:szCs w:val="28"/>
        </w:rPr>
        <w:t xml:space="preserve"> īstenošanas noteikumi</w:t>
      </w:r>
      <w:r w:rsidR="00372E07">
        <w:rPr>
          <w:sz w:val="28"/>
          <w:szCs w:val="28"/>
        </w:rPr>
        <w:t>"</w:t>
      </w:r>
      <w:r w:rsidRPr="00372E07">
        <w:rPr>
          <w:sz w:val="28"/>
          <w:szCs w:val="28"/>
        </w:rPr>
        <w:t xml:space="preserve"> </w:t>
      </w:r>
      <w:r w:rsidR="006F0F28" w:rsidRPr="00372E07">
        <w:rPr>
          <w:sz w:val="28"/>
          <w:szCs w:val="28"/>
        </w:rPr>
        <w:t>(Latvijas Vēstnesis, 2015, 96., 202. nr.; 2016, 7., 62.</w:t>
      </w:r>
      <w:r w:rsidR="009833BE" w:rsidRPr="00372E07">
        <w:rPr>
          <w:sz w:val="28"/>
          <w:szCs w:val="28"/>
        </w:rPr>
        <w:t>,</w:t>
      </w:r>
      <w:r w:rsidR="00462E34">
        <w:rPr>
          <w:sz w:val="28"/>
          <w:szCs w:val="28"/>
        </w:rPr>
        <w:t xml:space="preserve"> </w:t>
      </w:r>
      <w:r w:rsidR="009833BE" w:rsidRPr="00372E07">
        <w:rPr>
          <w:sz w:val="28"/>
          <w:szCs w:val="28"/>
        </w:rPr>
        <w:t>137.</w:t>
      </w:r>
      <w:r w:rsidR="006F0F28" w:rsidRPr="00372E07">
        <w:rPr>
          <w:sz w:val="28"/>
          <w:szCs w:val="28"/>
        </w:rPr>
        <w:t xml:space="preserve"> nr.</w:t>
      </w:r>
      <w:r w:rsidR="00524C41" w:rsidRPr="00372E07">
        <w:rPr>
          <w:sz w:val="28"/>
          <w:szCs w:val="28"/>
        </w:rPr>
        <w:t>; 2017, 46.</w:t>
      </w:r>
      <w:r w:rsidR="0080517D" w:rsidRPr="00372E07">
        <w:rPr>
          <w:sz w:val="28"/>
          <w:szCs w:val="28"/>
        </w:rPr>
        <w:t> </w:t>
      </w:r>
      <w:r w:rsidR="00524C41" w:rsidRPr="00372E07">
        <w:rPr>
          <w:sz w:val="28"/>
          <w:szCs w:val="28"/>
        </w:rPr>
        <w:t>nr.</w:t>
      </w:r>
      <w:r w:rsidR="006F0F28" w:rsidRPr="00372E07">
        <w:rPr>
          <w:sz w:val="28"/>
          <w:szCs w:val="28"/>
        </w:rPr>
        <w:t xml:space="preserve">) </w:t>
      </w:r>
      <w:r w:rsidRPr="00372E07">
        <w:rPr>
          <w:sz w:val="28"/>
          <w:szCs w:val="28"/>
        </w:rPr>
        <w:t>šādus grozījumus:</w:t>
      </w:r>
    </w:p>
    <w:p w14:paraId="15A1A1F9" w14:textId="7F080E88" w:rsidR="009833BE" w:rsidRPr="00372E07" w:rsidRDefault="009833BE" w:rsidP="00462E34">
      <w:pPr>
        <w:pStyle w:val="NormalWeb"/>
        <w:spacing w:before="0" w:beforeAutospacing="0" w:after="0" w:afterAutospacing="0"/>
        <w:ind w:firstLine="720"/>
        <w:jc w:val="both"/>
        <w:rPr>
          <w:sz w:val="28"/>
          <w:szCs w:val="28"/>
        </w:rPr>
      </w:pPr>
    </w:p>
    <w:p w14:paraId="561F6644" w14:textId="51406E09" w:rsidR="00240002" w:rsidRPr="00372E07" w:rsidRDefault="002975E0" w:rsidP="00462E34">
      <w:pPr>
        <w:pStyle w:val="NormalWeb"/>
        <w:spacing w:before="0" w:beforeAutospacing="0" w:after="0" w:afterAutospacing="0"/>
        <w:ind w:firstLine="720"/>
        <w:jc w:val="both"/>
        <w:rPr>
          <w:sz w:val="28"/>
          <w:szCs w:val="28"/>
        </w:rPr>
      </w:pPr>
      <w:r w:rsidRPr="00372E07">
        <w:rPr>
          <w:sz w:val="28"/>
          <w:szCs w:val="28"/>
        </w:rPr>
        <w:t xml:space="preserve">1. </w:t>
      </w:r>
      <w:r w:rsidR="00240002" w:rsidRPr="00372E07">
        <w:rPr>
          <w:sz w:val="28"/>
          <w:szCs w:val="28"/>
        </w:rPr>
        <w:t xml:space="preserve">Aizstāt 5.3. apakšpunktā skaitli </w:t>
      </w:r>
      <w:r w:rsidR="00372E07">
        <w:rPr>
          <w:sz w:val="28"/>
          <w:szCs w:val="28"/>
        </w:rPr>
        <w:t>"</w:t>
      </w:r>
      <w:r w:rsidR="00240002" w:rsidRPr="00372E07">
        <w:rPr>
          <w:sz w:val="28"/>
          <w:szCs w:val="28"/>
        </w:rPr>
        <w:t>70 161 382</w:t>
      </w:r>
      <w:r w:rsidR="00372E07">
        <w:rPr>
          <w:sz w:val="28"/>
          <w:szCs w:val="28"/>
        </w:rPr>
        <w:t>"</w:t>
      </w:r>
      <w:r w:rsidR="00240002" w:rsidRPr="00372E07">
        <w:rPr>
          <w:sz w:val="28"/>
          <w:szCs w:val="28"/>
        </w:rPr>
        <w:t xml:space="preserve"> ar skaitli </w:t>
      </w:r>
      <w:r w:rsidR="00372E07">
        <w:rPr>
          <w:sz w:val="28"/>
          <w:szCs w:val="28"/>
        </w:rPr>
        <w:t>"</w:t>
      </w:r>
      <w:r w:rsidR="00240002" w:rsidRPr="00372E07">
        <w:rPr>
          <w:sz w:val="28"/>
          <w:szCs w:val="28"/>
        </w:rPr>
        <w:t>63 140 804</w:t>
      </w:r>
      <w:r w:rsidR="00372E07">
        <w:rPr>
          <w:sz w:val="28"/>
          <w:szCs w:val="28"/>
        </w:rPr>
        <w:t>"</w:t>
      </w:r>
      <w:r w:rsidR="00240002" w:rsidRPr="00372E07">
        <w:rPr>
          <w:sz w:val="28"/>
          <w:szCs w:val="28"/>
        </w:rPr>
        <w:t>.</w:t>
      </w:r>
    </w:p>
    <w:p w14:paraId="580E9ECF" w14:textId="57B8A903" w:rsidR="00240002" w:rsidRPr="00372E07" w:rsidRDefault="00240002" w:rsidP="00462E34">
      <w:pPr>
        <w:pStyle w:val="NormalWeb"/>
        <w:spacing w:before="0" w:beforeAutospacing="0" w:after="0" w:afterAutospacing="0"/>
        <w:ind w:firstLine="720"/>
        <w:jc w:val="both"/>
        <w:rPr>
          <w:sz w:val="28"/>
          <w:szCs w:val="28"/>
        </w:rPr>
      </w:pPr>
    </w:p>
    <w:p w14:paraId="44BA4CEA" w14:textId="77777777" w:rsidR="00AB7972" w:rsidRPr="00372E07" w:rsidRDefault="005546DE" w:rsidP="00462E34">
      <w:pPr>
        <w:pStyle w:val="NormalWeb"/>
        <w:spacing w:before="0" w:beforeAutospacing="0" w:after="0" w:afterAutospacing="0"/>
        <w:ind w:firstLine="720"/>
        <w:jc w:val="both"/>
        <w:rPr>
          <w:sz w:val="28"/>
          <w:szCs w:val="28"/>
        </w:rPr>
      </w:pPr>
      <w:r w:rsidRPr="00372E07">
        <w:rPr>
          <w:sz w:val="28"/>
          <w:szCs w:val="28"/>
        </w:rPr>
        <w:t>2. Aizstāt 8. punkt</w:t>
      </w:r>
      <w:r w:rsidR="005F2527" w:rsidRPr="00372E07">
        <w:rPr>
          <w:sz w:val="28"/>
          <w:szCs w:val="28"/>
        </w:rPr>
        <w:t>a ievaddaļā</w:t>
      </w:r>
      <w:r w:rsidR="00AB7972" w:rsidRPr="00372E07">
        <w:rPr>
          <w:sz w:val="28"/>
          <w:szCs w:val="28"/>
        </w:rPr>
        <w:t>:</w:t>
      </w:r>
    </w:p>
    <w:p w14:paraId="5B9EE58D" w14:textId="76D27017" w:rsidR="00AB7972" w:rsidRPr="00372E07" w:rsidRDefault="00AB7972" w:rsidP="00462E34">
      <w:pPr>
        <w:pStyle w:val="NormalWeb"/>
        <w:spacing w:before="0" w:beforeAutospacing="0" w:after="0" w:afterAutospacing="0"/>
        <w:ind w:firstLine="720"/>
        <w:jc w:val="both"/>
        <w:rPr>
          <w:sz w:val="28"/>
          <w:szCs w:val="28"/>
        </w:rPr>
      </w:pPr>
      <w:r w:rsidRPr="00372E07">
        <w:rPr>
          <w:sz w:val="28"/>
          <w:szCs w:val="28"/>
        </w:rPr>
        <w:t>2.1.</w:t>
      </w:r>
      <w:r w:rsidR="005546DE" w:rsidRPr="00372E07">
        <w:rPr>
          <w:sz w:val="28"/>
          <w:szCs w:val="28"/>
        </w:rPr>
        <w:t xml:space="preserve"> skaitli </w:t>
      </w:r>
      <w:r w:rsidR="00372E07">
        <w:rPr>
          <w:sz w:val="28"/>
          <w:szCs w:val="28"/>
        </w:rPr>
        <w:t>"</w:t>
      </w:r>
      <w:r w:rsidR="005546DE" w:rsidRPr="00372E07">
        <w:rPr>
          <w:sz w:val="28"/>
          <w:szCs w:val="28"/>
        </w:rPr>
        <w:t>5 029 039</w:t>
      </w:r>
      <w:r w:rsidR="00372E07">
        <w:rPr>
          <w:sz w:val="28"/>
          <w:szCs w:val="28"/>
        </w:rPr>
        <w:t>"</w:t>
      </w:r>
      <w:r w:rsidR="005546DE" w:rsidRPr="00372E07">
        <w:rPr>
          <w:sz w:val="28"/>
          <w:szCs w:val="28"/>
        </w:rPr>
        <w:t xml:space="preserve"> ar skaitli </w:t>
      </w:r>
      <w:r w:rsidR="00372E07">
        <w:rPr>
          <w:sz w:val="28"/>
          <w:szCs w:val="28"/>
        </w:rPr>
        <w:t>"</w:t>
      </w:r>
      <w:r w:rsidR="00B24F90" w:rsidRPr="00372E07">
        <w:rPr>
          <w:sz w:val="28"/>
          <w:szCs w:val="28"/>
        </w:rPr>
        <w:t>4 679 039</w:t>
      </w:r>
      <w:r w:rsidR="00372E07">
        <w:rPr>
          <w:sz w:val="28"/>
          <w:szCs w:val="28"/>
        </w:rPr>
        <w:t>"</w:t>
      </w:r>
      <w:r w:rsidRPr="00372E07">
        <w:rPr>
          <w:sz w:val="28"/>
          <w:szCs w:val="28"/>
        </w:rPr>
        <w:t>;</w:t>
      </w:r>
    </w:p>
    <w:p w14:paraId="6238B85F" w14:textId="6F41C26B" w:rsidR="005546DE" w:rsidRPr="00372E07" w:rsidRDefault="00AB7972" w:rsidP="00462E34">
      <w:pPr>
        <w:pStyle w:val="NormalWeb"/>
        <w:spacing w:before="0" w:beforeAutospacing="0" w:after="0" w:afterAutospacing="0"/>
        <w:ind w:firstLine="720"/>
        <w:jc w:val="both"/>
        <w:rPr>
          <w:sz w:val="28"/>
          <w:szCs w:val="28"/>
        </w:rPr>
      </w:pPr>
      <w:r w:rsidRPr="00372E07">
        <w:rPr>
          <w:sz w:val="28"/>
          <w:szCs w:val="28"/>
        </w:rPr>
        <w:t>2.2.</w:t>
      </w:r>
      <w:r w:rsidR="005546DE" w:rsidRPr="00372E07">
        <w:rPr>
          <w:sz w:val="28"/>
          <w:szCs w:val="28"/>
        </w:rPr>
        <w:t xml:space="preserve"> skaitli </w:t>
      </w:r>
      <w:r w:rsidR="00372E07">
        <w:rPr>
          <w:sz w:val="28"/>
          <w:szCs w:val="28"/>
        </w:rPr>
        <w:t>"</w:t>
      </w:r>
      <w:r w:rsidR="005546DE" w:rsidRPr="00372E07">
        <w:rPr>
          <w:sz w:val="28"/>
          <w:szCs w:val="28"/>
        </w:rPr>
        <w:t>1 143 574</w:t>
      </w:r>
      <w:r w:rsidR="00372E07">
        <w:rPr>
          <w:sz w:val="28"/>
          <w:szCs w:val="28"/>
        </w:rPr>
        <w:t>"</w:t>
      </w:r>
      <w:r w:rsidR="005546DE" w:rsidRPr="00372E07">
        <w:rPr>
          <w:sz w:val="28"/>
          <w:szCs w:val="28"/>
        </w:rPr>
        <w:t xml:space="preserve"> ar skaitli </w:t>
      </w:r>
      <w:r w:rsidR="00372E07">
        <w:rPr>
          <w:sz w:val="28"/>
          <w:szCs w:val="28"/>
        </w:rPr>
        <w:t>"</w:t>
      </w:r>
      <w:r w:rsidR="00B24F90" w:rsidRPr="00372E07">
        <w:rPr>
          <w:sz w:val="28"/>
          <w:szCs w:val="28"/>
        </w:rPr>
        <w:t>1 493 574</w:t>
      </w:r>
      <w:r w:rsidR="00372E07">
        <w:rPr>
          <w:sz w:val="28"/>
          <w:szCs w:val="28"/>
        </w:rPr>
        <w:t>"</w:t>
      </w:r>
      <w:r w:rsidR="005546DE" w:rsidRPr="00372E07">
        <w:rPr>
          <w:sz w:val="28"/>
          <w:szCs w:val="28"/>
        </w:rPr>
        <w:t>.</w:t>
      </w:r>
    </w:p>
    <w:p w14:paraId="6BE2C50F" w14:textId="6BED4E5B" w:rsidR="00B24F90" w:rsidRPr="00372E07" w:rsidRDefault="00B24F90" w:rsidP="00462E34">
      <w:pPr>
        <w:pStyle w:val="NormalWeb"/>
        <w:spacing w:before="0" w:beforeAutospacing="0" w:after="0" w:afterAutospacing="0"/>
        <w:ind w:firstLine="720"/>
        <w:jc w:val="both"/>
        <w:rPr>
          <w:sz w:val="28"/>
          <w:szCs w:val="28"/>
        </w:rPr>
      </w:pPr>
    </w:p>
    <w:p w14:paraId="1CA2AE3F" w14:textId="77777777" w:rsidR="00AB7972" w:rsidRPr="00372E07" w:rsidRDefault="00B24F90" w:rsidP="00462E34">
      <w:pPr>
        <w:pStyle w:val="NormalWeb"/>
        <w:spacing w:before="0" w:beforeAutospacing="0" w:after="0" w:afterAutospacing="0"/>
        <w:ind w:firstLine="720"/>
        <w:jc w:val="both"/>
        <w:rPr>
          <w:sz w:val="28"/>
          <w:szCs w:val="28"/>
        </w:rPr>
      </w:pPr>
      <w:r w:rsidRPr="00372E07">
        <w:rPr>
          <w:sz w:val="28"/>
          <w:szCs w:val="28"/>
        </w:rPr>
        <w:t>3. Aizstāt 8.1. apakšpunktā</w:t>
      </w:r>
      <w:r w:rsidR="00AB7972" w:rsidRPr="00372E07">
        <w:rPr>
          <w:sz w:val="28"/>
          <w:szCs w:val="28"/>
        </w:rPr>
        <w:t>:</w:t>
      </w:r>
    </w:p>
    <w:p w14:paraId="49FFFFA9" w14:textId="29993630" w:rsidR="00AB7972" w:rsidRPr="00372E07" w:rsidRDefault="00AB7972" w:rsidP="00462E34">
      <w:pPr>
        <w:pStyle w:val="NormalWeb"/>
        <w:spacing w:before="0" w:beforeAutospacing="0" w:after="0" w:afterAutospacing="0"/>
        <w:ind w:firstLine="720"/>
        <w:jc w:val="both"/>
        <w:rPr>
          <w:sz w:val="28"/>
          <w:szCs w:val="28"/>
        </w:rPr>
      </w:pPr>
      <w:r w:rsidRPr="00372E07">
        <w:rPr>
          <w:sz w:val="28"/>
          <w:szCs w:val="28"/>
        </w:rPr>
        <w:t>3.1.</w:t>
      </w:r>
      <w:r w:rsidR="00B24F90" w:rsidRPr="00372E07">
        <w:rPr>
          <w:sz w:val="28"/>
          <w:szCs w:val="28"/>
        </w:rPr>
        <w:t xml:space="preserve"> skaitli </w:t>
      </w:r>
      <w:r w:rsidR="00372E07">
        <w:rPr>
          <w:sz w:val="28"/>
          <w:szCs w:val="28"/>
        </w:rPr>
        <w:t>"</w:t>
      </w:r>
      <w:r w:rsidR="00B24F90" w:rsidRPr="00372E07">
        <w:rPr>
          <w:sz w:val="28"/>
          <w:szCs w:val="28"/>
        </w:rPr>
        <w:t>1 625 667</w:t>
      </w:r>
      <w:r w:rsidR="00372E07">
        <w:rPr>
          <w:sz w:val="28"/>
          <w:szCs w:val="28"/>
        </w:rPr>
        <w:t>"</w:t>
      </w:r>
      <w:r w:rsidR="00B24F90" w:rsidRPr="00372E07">
        <w:rPr>
          <w:sz w:val="28"/>
          <w:szCs w:val="28"/>
        </w:rPr>
        <w:t xml:space="preserve"> ar skaitli </w:t>
      </w:r>
      <w:r w:rsidR="00372E07">
        <w:rPr>
          <w:sz w:val="28"/>
          <w:szCs w:val="28"/>
        </w:rPr>
        <w:t>"</w:t>
      </w:r>
      <w:r w:rsidR="00B24F90" w:rsidRPr="00372E07">
        <w:rPr>
          <w:sz w:val="28"/>
          <w:szCs w:val="28"/>
        </w:rPr>
        <w:t>1 275 667</w:t>
      </w:r>
      <w:r w:rsidR="00372E07">
        <w:rPr>
          <w:sz w:val="28"/>
          <w:szCs w:val="28"/>
        </w:rPr>
        <w:t>"</w:t>
      </w:r>
      <w:r w:rsidRPr="00372E07">
        <w:rPr>
          <w:sz w:val="28"/>
          <w:szCs w:val="28"/>
        </w:rPr>
        <w:t>;</w:t>
      </w:r>
    </w:p>
    <w:p w14:paraId="1161DEB7" w14:textId="3A6AC7EF" w:rsidR="00B24F90" w:rsidRPr="00372E07" w:rsidRDefault="00AB7972" w:rsidP="00462E34">
      <w:pPr>
        <w:pStyle w:val="NormalWeb"/>
        <w:spacing w:before="0" w:beforeAutospacing="0" w:after="0" w:afterAutospacing="0"/>
        <w:ind w:firstLine="720"/>
        <w:jc w:val="both"/>
        <w:rPr>
          <w:sz w:val="28"/>
          <w:szCs w:val="28"/>
        </w:rPr>
      </w:pPr>
      <w:r w:rsidRPr="00372E07">
        <w:rPr>
          <w:sz w:val="28"/>
          <w:szCs w:val="28"/>
        </w:rPr>
        <w:t>3.2.</w:t>
      </w:r>
      <w:r w:rsidR="00B24F90" w:rsidRPr="00372E07">
        <w:rPr>
          <w:sz w:val="28"/>
          <w:szCs w:val="28"/>
        </w:rPr>
        <w:t xml:space="preserve"> skaitli </w:t>
      </w:r>
      <w:r w:rsidR="00372E07">
        <w:rPr>
          <w:sz w:val="28"/>
          <w:szCs w:val="28"/>
        </w:rPr>
        <w:t>"</w:t>
      </w:r>
      <w:r w:rsidR="00B24F90" w:rsidRPr="00372E07">
        <w:rPr>
          <w:sz w:val="28"/>
          <w:szCs w:val="28"/>
        </w:rPr>
        <w:t>1 143 574</w:t>
      </w:r>
      <w:r w:rsidR="00372E07">
        <w:rPr>
          <w:sz w:val="28"/>
          <w:szCs w:val="28"/>
        </w:rPr>
        <w:t>"</w:t>
      </w:r>
      <w:r w:rsidR="00B24F90" w:rsidRPr="00372E07">
        <w:rPr>
          <w:sz w:val="28"/>
          <w:szCs w:val="28"/>
        </w:rPr>
        <w:t xml:space="preserve"> ar skaitli </w:t>
      </w:r>
      <w:r w:rsidR="00372E07">
        <w:rPr>
          <w:sz w:val="28"/>
          <w:szCs w:val="28"/>
        </w:rPr>
        <w:t>"</w:t>
      </w:r>
      <w:r w:rsidR="00B24F90" w:rsidRPr="00372E07">
        <w:rPr>
          <w:sz w:val="28"/>
          <w:szCs w:val="28"/>
        </w:rPr>
        <w:t>1 493 574</w:t>
      </w:r>
      <w:r w:rsidR="00372E07">
        <w:rPr>
          <w:sz w:val="28"/>
          <w:szCs w:val="28"/>
        </w:rPr>
        <w:t>"</w:t>
      </w:r>
      <w:r w:rsidR="00B24F90" w:rsidRPr="00372E07">
        <w:rPr>
          <w:sz w:val="28"/>
          <w:szCs w:val="28"/>
        </w:rPr>
        <w:t>.</w:t>
      </w:r>
    </w:p>
    <w:p w14:paraId="190E0628" w14:textId="185AFB34" w:rsidR="007B5698" w:rsidRPr="00372E07" w:rsidRDefault="007B5698" w:rsidP="00462E34">
      <w:pPr>
        <w:pStyle w:val="NormalWeb"/>
        <w:spacing w:before="0" w:beforeAutospacing="0" w:after="0" w:afterAutospacing="0"/>
        <w:ind w:firstLine="720"/>
        <w:jc w:val="both"/>
        <w:rPr>
          <w:sz w:val="28"/>
          <w:szCs w:val="28"/>
        </w:rPr>
      </w:pPr>
    </w:p>
    <w:p w14:paraId="6CD6BFC1" w14:textId="77777777" w:rsidR="00AB7972" w:rsidRPr="00372E07" w:rsidRDefault="007B5698" w:rsidP="00462E34">
      <w:pPr>
        <w:pStyle w:val="NormalWeb"/>
        <w:spacing w:before="0" w:beforeAutospacing="0" w:after="0" w:afterAutospacing="0"/>
        <w:ind w:firstLine="720"/>
        <w:jc w:val="both"/>
        <w:rPr>
          <w:sz w:val="28"/>
          <w:szCs w:val="28"/>
        </w:rPr>
      </w:pPr>
      <w:r w:rsidRPr="00372E07">
        <w:rPr>
          <w:sz w:val="28"/>
          <w:szCs w:val="28"/>
        </w:rPr>
        <w:t>4. Aizstāt 9. punkta ievaddaļā</w:t>
      </w:r>
      <w:r w:rsidR="00AB7972" w:rsidRPr="00372E07">
        <w:rPr>
          <w:sz w:val="28"/>
          <w:szCs w:val="28"/>
        </w:rPr>
        <w:t>:</w:t>
      </w:r>
    </w:p>
    <w:p w14:paraId="1910D854" w14:textId="042C2885" w:rsidR="00AB7972" w:rsidRPr="00372E07" w:rsidRDefault="00AB7972" w:rsidP="00462E34">
      <w:pPr>
        <w:pStyle w:val="NormalWeb"/>
        <w:spacing w:before="0" w:beforeAutospacing="0" w:after="0" w:afterAutospacing="0"/>
        <w:ind w:firstLine="720"/>
        <w:jc w:val="both"/>
        <w:rPr>
          <w:sz w:val="28"/>
          <w:szCs w:val="28"/>
        </w:rPr>
      </w:pPr>
      <w:r w:rsidRPr="00372E07">
        <w:rPr>
          <w:sz w:val="28"/>
          <w:szCs w:val="28"/>
        </w:rPr>
        <w:t>4.1.</w:t>
      </w:r>
      <w:r w:rsidR="007B5698" w:rsidRPr="00372E07">
        <w:rPr>
          <w:sz w:val="28"/>
          <w:szCs w:val="28"/>
        </w:rPr>
        <w:t xml:space="preserve"> skaitli </w:t>
      </w:r>
      <w:r w:rsidR="00372E07">
        <w:rPr>
          <w:sz w:val="28"/>
          <w:szCs w:val="28"/>
        </w:rPr>
        <w:t>"</w:t>
      </w:r>
      <w:r w:rsidR="007B5698" w:rsidRPr="00372E07">
        <w:rPr>
          <w:sz w:val="28"/>
          <w:szCs w:val="28"/>
        </w:rPr>
        <w:t>42,03</w:t>
      </w:r>
      <w:r w:rsidR="00372E07">
        <w:rPr>
          <w:sz w:val="28"/>
          <w:szCs w:val="28"/>
        </w:rPr>
        <w:t>"</w:t>
      </w:r>
      <w:r w:rsidR="007B5698" w:rsidRPr="00372E07">
        <w:rPr>
          <w:sz w:val="28"/>
          <w:szCs w:val="28"/>
        </w:rPr>
        <w:t xml:space="preserve"> ar skaitli </w:t>
      </w:r>
      <w:r w:rsidR="00372E07">
        <w:rPr>
          <w:sz w:val="28"/>
          <w:szCs w:val="28"/>
        </w:rPr>
        <w:t>"</w:t>
      </w:r>
      <w:r w:rsidR="007B5698" w:rsidRPr="00372E07">
        <w:rPr>
          <w:sz w:val="28"/>
          <w:szCs w:val="28"/>
        </w:rPr>
        <w:t>42,25</w:t>
      </w:r>
      <w:r w:rsidR="00372E07">
        <w:rPr>
          <w:sz w:val="28"/>
          <w:szCs w:val="28"/>
        </w:rPr>
        <w:t>"</w:t>
      </w:r>
      <w:r w:rsidR="004F07F0">
        <w:rPr>
          <w:sz w:val="28"/>
          <w:szCs w:val="28"/>
        </w:rPr>
        <w:t>;</w:t>
      </w:r>
    </w:p>
    <w:p w14:paraId="7563C14B" w14:textId="770DCAD5" w:rsidR="007B5698" w:rsidRPr="00372E07" w:rsidRDefault="00AB7972" w:rsidP="00462E34">
      <w:pPr>
        <w:pStyle w:val="NormalWeb"/>
        <w:spacing w:before="0" w:beforeAutospacing="0" w:after="0" w:afterAutospacing="0"/>
        <w:ind w:firstLine="720"/>
        <w:jc w:val="both"/>
        <w:rPr>
          <w:sz w:val="28"/>
          <w:szCs w:val="28"/>
        </w:rPr>
      </w:pPr>
      <w:r w:rsidRPr="00372E07">
        <w:rPr>
          <w:sz w:val="28"/>
          <w:szCs w:val="28"/>
        </w:rPr>
        <w:t>4.2.</w:t>
      </w:r>
      <w:r w:rsidR="007B5698" w:rsidRPr="00372E07">
        <w:rPr>
          <w:sz w:val="28"/>
          <w:szCs w:val="28"/>
        </w:rPr>
        <w:t xml:space="preserve"> skaitli </w:t>
      </w:r>
      <w:r w:rsidR="00372E07">
        <w:rPr>
          <w:sz w:val="28"/>
          <w:szCs w:val="28"/>
        </w:rPr>
        <w:t>"</w:t>
      </w:r>
      <w:r w:rsidR="007B5698" w:rsidRPr="00372E07">
        <w:rPr>
          <w:sz w:val="28"/>
          <w:szCs w:val="28"/>
        </w:rPr>
        <w:t>50,68</w:t>
      </w:r>
      <w:r w:rsidR="00372E07">
        <w:rPr>
          <w:sz w:val="28"/>
          <w:szCs w:val="28"/>
        </w:rPr>
        <w:t>"</w:t>
      </w:r>
      <w:r w:rsidR="007B5698" w:rsidRPr="00372E07">
        <w:rPr>
          <w:sz w:val="28"/>
          <w:szCs w:val="28"/>
        </w:rPr>
        <w:t xml:space="preserve"> ar skaitli </w:t>
      </w:r>
      <w:r w:rsidR="00372E07">
        <w:rPr>
          <w:sz w:val="28"/>
          <w:szCs w:val="28"/>
        </w:rPr>
        <w:t>"</w:t>
      </w:r>
      <w:r w:rsidR="007B5698" w:rsidRPr="00372E07">
        <w:rPr>
          <w:sz w:val="28"/>
          <w:szCs w:val="28"/>
        </w:rPr>
        <w:t>50,94</w:t>
      </w:r>
      <w:r w:rsidR="00372E07">
        <w:rPr>
          <w:sz w:val="28"/>
          <w:szCs w:val="28"/>
        </w:rPr>
        <w:t>"</w:t>
      </w:r>
      <w:r w:rsidR="007B5698" w:rsidRPr="00372E07">
        <w:rPr>
          <w:sz w:val="28"/>
          <w:szCs w:val="28"/>
        </w:rPr>
        <w:t>.</w:t>
      </w:r>
    </w:p>
    <w:p w14:paraId="298764D3" w14:textId="77777777" w:rsidR="007B5698" w:rsidRPr="00372E07" w:rsidRDefault="007B5698" w:rsidP="00462E34">
      <w:pPr>
        <w:pStyle w:val="NormalWeb"/>
        <w:spacing w:before="0" w:beforeAutospacing="0" w:after="0" w:afterAutospacing="0"/>
        <w:ind w:firstLine="720"/>
        <w:jc w:val="both"/>
        <w:rPr>
          <w:sz w:val="28"/>
          <w:szCs w:val="28"/>
        </w:rPr>
      </w:pPr>
    </w:p>
    <w:p w14:paraId="04BEF5B3" w14:textId="77777777" w:rsidR="00AB7972" w:rsidRPr="00372E07" w:rsidRDefault="007B5698" w:rsidP="00462E34">
      <w:pPr>
        <w:pStyle w:val="NormalWeb"/>
        <w:spacing w:before="0" w:beforeAutospacing="0" w:after="0" w:afterAutospacing="0"/>
        <w:ind w:firstLine="720"/>
        <w:jc w:val="both"/>
        <w:rPr>
          <w:sz w:val="28"/>
          <w:szCs w:val="28"/>
        </w:rPr>
      </w:pPr>
      <w:r w:rsidRPr="00372E07">
        <w:rPr>
          <w:sz w:val="28"/>
          <w:szCs w:val="28"/>
        </w:rPr>
        <w:t>5.</w:t>
      </w:r>
      <w:r w:rsidRPr="00372E07">
        <w:rPr>
          <w:rFonts w:eastAsiaTheme="minorHAnsi"/>
          <w:sz w:val="28"/>
          <w:szCs w:val="28"/>
          <w:lang w:eastAsia="en-US"/>
        </w:rPr>
        <w:t xml:space="preserve"> </w:t>
      </w:r>
      <w:r w:rsidRPr="00372E07">
        <w:rPr>
          <w:sz w:val="28"/>
          <w:szCs w:val="28"/>
        </w:rPr>
        <w:t>Aizstāt 9.1. apakšpunktā</w:t>
      </w:r>
      <w:r w:rsidR="00AB7972" w:rsidRPr="00372E07">
        <w:rPr>
          <w:sz w:val="28"/>
          <w:szCs w:val="28"/>
        </w:rPr>
        <w:t>:</w:t>
      </w:r>
    </w:p>
    <w:p w14:paraId="4937D4E0" w14:textId="17B8F892" w:rsidR="00AB7972" w:rsidRPr="00372E07" w:rsidRDefault="00AB7972" w:rsidP="00462E34">
      <w:pPr>
        <w:pStyle w:val="NormalWeb"/>
        <w:spacing w:before="0" w:beforeAutospacing="0" w:after="0" w:afterAutospacing="0"/>
        <w:ind w:firstLine="720"/>
        <w:jc w:val="both"/>
        <w:rPr>
          <w:sz w:val="28"/>
          <w:szCs w:val="28"/>
        </w:rPr>
      </w:pPr>
      <w:r w:rsidRPr="00372E07">
        <w:rPr>
          <w:sz w:val="28"/>
          <w:szCs w:val="28"/>
        </w:rPr>
        <w:t>5.1.</w:t>
      </w:r>
      <w:r w:rsidR="007B5698" w:rsidRPr="00372E07">
        <w:rPr>
          <w:sz w:val="28"/>
          <w:szCs w:val="28"/>
        </w:rPr>
        <w:t xml:space="preserve"> skaitli </w:t>
      </w:r>
      <w:r w:rsidR="00372E07">
        <w:rPr>
          <w:sz w:val="28"/>
          <w:szCs w:val="28"/>
        </w:rPr>
        <w:t>"</w:t>
      </w:r>
      <w:r w:rsidR="007B5698" w:rsidRPr="00372E07">
        <w:rPr>
          <w:sz w:val="28"/>
          <w:szCs w:val="28"/>
        </w:rPr>
        <w:t>47,26</w:t>
      </w:r>
      <w:r w:rsidR="00372E07">
        <w:rPr>
          <w:sz w:val="28"/>
          <w:szCs w:val="28"/>
        </w:rPr>
        <w:t>"</w:t>
      </w:r>
      <w:r w:rsidR="007B5698" w:rsidRPr="00372E07">
        <w:rPr>
          <w:sz w:val="28"/>
          <w:szCs w:val="28"/>
        </w:rPr>
        <w:t xml:space="preserve"> ar skaitli </w:t>
      </w:r>
      <w:r w:rsidR="00372E07">
        <w:rPr>
          <w:sz w:val="28"/>
          <w:szCs w:val="28"/>
        </w:rPr>
        <w:t>"</w:t>
      </w:r>
      <w:r w:rsidR="007B5698" w:rsidRPr="00372E07">
        <w:rPr>
          <w:sz w:val="28"/>
          <w:szCs w:val="28"/>
        </w:rPr>
        <w:t>47,76</w:t>
      </w:r>
      <w:r w:rsidR="00372E07">
        <w:rPr>
          <w:sz w:val="28"/>
          <w:szCs w:val="28"/>
        </w:rPr>
        <w:t>"</w:t>
      </w:r>
      <w:r w:rsidRPr="00372E07">
        <w:rPr>
          <w:sz w:val="28"/>
          <w:szCs w:val="28"/>
        </w:rPr>
        <w:t>;</w:t>
      </w:r>
    </w:p>
    <w:p w14:paraId="345622D7" w14:textId="47DC15C8" w:rsidR="007B5698" w:rsidRPr="00372E07" w:rsidRDefault="00AB7972" w:rsidP="00462E34">
      <w:pPr>
        <w:pStyle w:val="NormalWeb"/>
        <w:spacing w:before="0" w:beforeAutospacing="0" w:after="0" w:afterAutospacing="0"/>
        <w:ind w:firstLine="720"/>
        <w:jc w:val="both"/>
        <w:rPr>
          <w:sz w:val="28"/>
          <w:szCs w:val="28"/>
        </w:rPr>
      </w:pPr>
      <w:r w:rsidRPr="00372E07">
        <w:rPr>
          <w:sz w:val="28"/>
          <w:szCs w:val="28"/>
        </w:rPr>
        <w:t>5.2.</w:t>
      </w:r>
      <w:r w:rsidR="007B5698" w:rsidRPr="00372E07">
        <w:rPr>
          <w:sz w:val="28"/>
          <w:szCs w:val="28"/>
        </w:rPr>
        <w:t xml:space="preserve"> skaitli </w:t>
      </w:r>
      <w:r w:rsidR="00372E07">
        <w:rPr>
          <w:sz w:val="28"/>
          <w:szCs w:val="28"/>
        </w:rPr>
        <w:t>"</w:t>
      </w:r>
      <w:r w:rsidR="007B5698" w:rsidRPr="00372E07">
        <w:rPr>
          <w:sz w:val="28"/>
          <w:szCs w:val="28"/>
        </w:rPr>
        <w:t>47,79</w:t>
      </w:r>
      <w:r w:rsidR="00372E07">
        <w:rPr>
          <w:sz w:val="28"/>
          <w:szCs w:val="28"/>
        </w:rPr>
        <w:t>"</w:t>
      </w:r>
      <w:r w:rsidR="007B5698" w:rsidRPr="00372E07">
        <w:rPr>
          <w:sz w:val="28"/>
          <w:szCs w:val="28"/>
        </w:rPr>
        <w:t xml:space="preserve"> ar skaitli </w:t>
      </w:r>
      <w:r w:rsidR="00372E07">
        <w:rPr>
          <w:sz w:val="28"/>
          <w:szCs w:val="28"/>
        </w:rPr>
        <w:t>"</w:t>
      </w:r>
      <w:r w:rsidR="007B5698" w:rsidRPr="00372E07">
        <w:rPr>
          <w:sz w:val="28"/>
          <w:szCs w:val="28"/>
        </w:rPr>
        <w:t>48,31</w:t>
      </w:r>
      <w:r w:rsidR="00372E07">
        <w:rPr>
          <w:sz w:val="28"/>
          <w:szCs w:val="28"/>
        </w:rPr>
        <w:t>"</w:t>
      </w:r>
      <w:r w:rsidR="007B5698" w:rsidRPr="00372E07">
        <w:rPr>
          <w:sz w:val="28"/>
          <w:szCs w:val="28"/>
        </w:rPr>
        <w:t>.</w:t>
      </w:r>
    </w:p>
    <w:p w14:paraId="09E3E363" w14:textId="6F616935" w:rsidR="00B24F90" w:rsidRPr="00372E07" w:rsidRDefault="00B24F90" w:rsidP="00462E34">
      <w:pPr>
        <w:pStyle w:val="NormalWeb"/>
        <w:spacing w:before="0" w:beforeAutospacing="0" w:after="0" w:afterAutospacing="0"/>
        <w:ind w:firstLine="720"/>
        <w:jc w:val="both"/>
        <w:rPr>
          <w:sz w:val="28"/>
          <w:szCs w:val="28"/>
        </w:rPr>
      </w:pPr>
    </w:p>
    <w:p w14:paraId="10F1ED3A" w14:textId="29CAF1AB" w:rsidR="00585DBB" w:rsidRPr="00372E07" w:rsidRDefault="007B5698" w:rsidP="00462E34">
      <w:pPr>
        <w:pStyle w:val="NormalWeb"/>
        <w:spacing w:before="0" w:beforeAutospacing="0" w:after="0" w:afterAutospacing="0"/>
        <w:ind w:firstLine="720"/>
        <w:jc w:val="both"/>
        <w:rPr>
          <w:sz w:val="28"/>
          <w:szCs w:val="28"/>
        </w:rPr>
      </w:pPr>
      <w:r w:rsidRPr="00372E07">
        <w:rPr>
          <w:sz w:val="28"/>
          <w:szCs w:val="28"/>
        </w:rPr>
        <w:t>6</w:t>
      </w:r>
      <w:r w:rsidR="0083270C" w:rsidRPr="00372E07">
        <w:rPr>
          <w:sz w:val="28"/>
          <w:szCs w:val="28"/>
        </w:rPr>
        <w:t xml:space="preserve">. </w:t>
      </w:r>
      <w:r w:rsidR="00585DBB" w:rsidRPr="00372E07">
        <w:rPr>
          <w:sz w:val="28"/>
          <w:szCs w:val="28"/>
        </w:rPr>
        <w:t xml:space="preserve">Aizstāt </w:t>
      </w:r>
      <w:r w:rsidR="00585DBB" w:rsidRPr="00372E07">
        <w:rPr>
          <w:color w:val="000000"/>
          <w:sz w:val="28"/>
          <w:szCs w:val="28"/>
        </w:rPr>
        <w:t xml:space="preserve">18.1.9.2. apakšpunktā vārdu un skaitli </w:t>
      </w:r>
      <w:r w:rsidR="00372E07">
        <w:rPr>
          <w:color w:val="000000"/>
          <w:sz w:val="28"/>
          <w:szCs w:val="28"/>
        </w:rPr>
        <w:t>"</w:t>
      </w:r>
      <w:r w:rsidR="00585DBB" w:rsidRPr="00372E07">
        <w:rPr>
          <w:color w:val="000000"/>
          <w:sz w:val="28"/>
          <w:szCs w:val="28"/>
        </w:rPr>
        <w:t>un 18.1.3.</w:t>
      </w:r>
      <w:r w:rsidR="00372E07">
        <w:rPr>
          <w:color w:val="000000"/>
          <w:sz w:val="28"/>
          <w:szCs w:val="28"/>
        </w:rPr>
        <w:t>"</w:t>
      </w:r>
      <w:r w:rsidR="00585DBB" w:rsidRPr="00372E07">
        <w:rPr>
          <w:color w:val="000000"/>
          <w:sz w:val="28"/>
          <w:szCs w:val="28"/>
        </w:rPr>
        <w:t xml:space="preserve"> ar skaitļiem un vārdu </w:t>
      </w:r>
      <w:r w:rsidR="00372E07">
        <w:rPr>
          <w:color w:val="000000"/>
          <w:sz w:val="28"/>
          <w:szCs w:val="28"/>
        </w:rPr>
        <w:t>"</w:t>
      </w:r>
      <w:r w:rsidR="00585DBB" w:rsidRPr="00372E07">
        <w:rPr>
          <w:color w:val="000000"/>
          <w:sz w:val="28"/>
          <w:szCs w:val="28"/>
        </w:rPr>
        <w:t>18.1.3.1. un 18.1.3.2.</w:t>
      </w:r>
      <w:r w:rsidR="00372E07">
        <w:rPr>
          <w:color w:val="000000"/>
          <w:sz w:val="28"/>
          <w:szCs w:val="28"/>
        </w:rPr>
        <w:t>"</w:t>
      </w:r>
      <w:r w:rsidR="00585DBB" w:rsidRPr="00372E07">
        <w:rPr>
          <w:color w:val="000000"/>
          <w:sz w:val="28"/>
          <w:szCs w:val="28"/>
        </w:rPr>
        <w:t>.</w:t>
      </w:r>
    </w:p>
    <w:p w14:paraId="0EC76E2D" w14:textId="77777777" w:rsidR="00585DBB" w:rsidRPr="00372E07" w:rsidRDefault="00585DBB" w:rsidP="00462E34">
      <w:pPr>
        <w:pStyle w:val="NormalWeb"/>
        <w:spacing w:before="0" w:beforeAutospacing="0" w:after="0" w:afterAutospacing="0"/>
        <w:ind w:firstLine="720"/>
        <w:jc w:val="both"/>
        <w:rPr>
          <w:sz w:val="28"/>
          <w:szCs w:val="28"/>
        </w:rPr>
      </w:pPr>
    </w:p>
    <w:p w14:paraId="070DFAA9" w14:textId="2A981B59" w:rsidR="0083270C" w:rsidRPr="00372E07" w:rsidRDefault="00600DC3" w:rsidP="00462E34">
      <w:pPr>
        <w:pStyle w:val="NormalWeb"/>
        <w:spacing w:before="0" w:beforeAutospacing="0" w:after="0" w:afterAutospacing="0"/>
        <w:ind w:firstLine="720"/>
        <w:jc w:val="both"/>
        <w:rPr>
          <w:sz w:val="28"/>
          <w:szCs w:val="28"/>
        </w:rPr>
      </w:pPr>
      <w:r w:rsidRPr="00372E07">
        <w:rPr>
          <w:sz w:val="28"/>
          <w:szCs w:val="28"/>
        </w:rPr>
        <w:t xml:space="preserve">7. </w:t>
      </w:r>
      <w:r w:rsidR="0083270C" w:rsidRPr="00372E07">
        <w:rPr>
          <w:sz w:val="28"/>
          <w:szCs w:val="28"/>
        </w:rPr>
        <w:t xml:space="preserve">Svītrot </w:t>
      </w:r>
      <w:r w:rsidR="00381D4C" w:rsidRPr="00372E07">
        <w:rPr>
          <w:sz w:val="28"/>
          <w:szCs w:val="28"/>
        </w:rPr>
        <w:t xml:space="preserve">21.2. apakšpunktā vārdus </w:t>
      </w:r>
      <w:r w:rsidR="00372E07">
        <w:rPr>
          <w:sz w:val="28"/>
          <w:szCs w:val="28"/>
        </w:rPr>
        <w:t>"</w:t>
      </w:r>
      <w:r w:rsidR="00381D4C" w:rsidRPr="00372E07">
        <w:rPr>
          <w:sz w:val="28"/>
          <w:szCs w:val="28"/>
        </w:rPr>
        <w:t>atbilstoši normatīvajiem aktiem par aktīvo nodarbinātības pasākumu un preventīvo bezdarba samazināšanas pasākumu organizēšanas un finansēšanas kārtību un pasākumu īstenotāju izvēles principiem</w:t>
      </w:r>
      <w:r w:rsidR="00372E07">
        <w:rPr>
          <w:sz w:val="28"/>
          <w:szCs w:val="28"/>
        </w:rPr>
        <w:t>"</w:t>
      </w:r>
      <w:r w:rsidR="00381D4C" w:rsidRPr="00372E07">
        <w:rPr>
          <w:sz w:val="28"/>
          <w:szCs w:val="28"/>
        </w:rPr>
        <w:t>.</w:t>
      </w:r>
    </w:p>
    <w:p w14:paraId="4951E487" w14:textId="2A21091F" w:rsidR="00381D4C" w:rsidRPr="00372E07" w:rsidRDefault="00381D4C" w:rsidP="00462E34">
      <w:pPr>
        <w:pStyle w:val="NormalWeb"/>
        <w:spacing w:before="0" w:beforeAutospacing="0" w:after="0" w:afterAutospacing="0"/>
        <w:ind w:firstLine="720"/>
        <w:jc w:val="both"/>
        <w:rPr>
          <w:sz w:val="28"/>
          <w:szCs w:val="28"/>
        </w:rPr>
      </w:pPr>
    </w:p>
    <w:p w14:paraId="5067BD82" w14:textId="11F32AD1" w:rsidR="00381D4C" w:rsidRPr="00372E07" w:rsidRDefault="00600DC3" w:rsidP="00462E34">
      <w:pPr>
        <w:pStyle w:val="NormalWeb"/>
        <w:spacing w:before="0" w:beforeAutospacing="0" w:after="0" w:afterAutospacing="0"/>
        <w:ind w:firstLine="720"/>
        <w:jc w:val="both"/>
        <w:rPr>
          <w:sz w:val="28"/>
          <w:szCs w:val="28"/>
        </w:rPr>
      </w:pPr>
      <w:r w:rsidRPr="00372E07">
        <w:rPr>
          <w:sz w:val="28"/>
          <w:szCs w:val="28"/>
        </w:rPr>
        <w:t>8</w:t>
      </w:r>
      <w:r w:rsidR="00381D4C" w:rsidRPr="00372E07">
        <w:rPr>
          <w:sz w:val="28"/>
          <w:szCs w:val="28"/>
        </w:rPr>
        <w:t xml:space="preserve">. Svītrot 21.3. apakšpunktā vārdus </w:t>
      </w:r>
      <w:r w:rsidR="00372E07">
        <w:rPr>
          <w:sz w:val="28"/>
          <w:szCs w:val="28"/>
        </w:rPr>
        <w:t>"</w:t>
      </w:r>
      <w:r w:rsidR="00381D4C" w:rsidRPr="00372E07">
        <w:rPr>
          <w:sz w:val="28"/>
          <w:szCs w:val="28"/>
        </w:rPr>
        <w:t>normatīvajiem aktiem par aktīvo nodarbinātības pasākumu un preventīvo bezdarba samazināšanas pasākumu organizēšanas un finansēšanas kārtību un pasākumu īstenotāju izvēles principiem</w:t>
      </w:r>
      <w:r w:rsidR="00372E07">
        <w:rPr>
          <w:sz w:val="28"/>
          <w:szCs w:val="28"/>
        </w:rPr>
        <w:t>"</w:t>
      </w:r>
      <w:r w:rsidR="00381D4C" w:rsidRPr="00372E07">
        <w:rPr>
          <w:sz w:val="28"/>
          <w:szCs w:val="28"/>
        </w:rPr>
        <w:t>.</w:t>
      </w:r>
    </w:p>
    <w:p w14:paraId="165CC2F9" w14:textId="330A0F81" w:rsidR="00381D4C" w:rsidRPr="00372E07" w:rsidRDefault="00381D4C" w:rsidP="00462E34">
      <w:pPr>
        <w:pStyle w:val="NormalWeb"/>
        <w:spacing w:before="0" w:beforeAutospacing="0" w:after="0" w:afterAutospacing="0"/>
        <w:ind w:firstLine="720"/>
        <w:jc w:val="both"/>
        <w:rPr>
          <w:sz w:val="28"/>
          <w:szCs w:val="28"/>
        </w:rPr>
      </w:pPr>
    </w:p>
    <w:p w14:paraId="24018FA6" w14:textId="2D1B2466" w:rsidR="00381D4C" w:rsidRPr="00372E07" w:rsidRDefault="00600DC3" w:rsidP="00462E34">
      <w:pPr>
        <w:pStyle w:val="NormalWeb"/>
        <w:spacing w:before="0" w:beforeAutospacing="0" w:after="0" w:afterAutospacing="0"/>
        <w:ind w:firstLine="720"/>
        <w:jc w:val="both"/>
        <w:rPr>
          <w:sz w:val="28"/>
          <w:szCs w:val="28"/>
        </w:rPr>
      </w:pPr>
      <w:r w:rsidRPr="00372E07">
        <w:rPr>
          <w:sz w:val="28"/>
          <w:szCs w:val="28"/>
        </w:rPr>
        <w:t>9</w:t>
      </w:r>
      <w:r w:rsidR="00381D4C" w:rsidRPr="00372E07">
        <w:rPr>
          <w:sz w:val="28"/>
          <w:szCs w:val="28"/>
        </w:rPr>
        <w:t xml:space="preserve">. Svītrot 22.2.1.1. apakšpunktā vārdus </w:t>
      </w:r>
      <w:r w:rsidR="00372E07">
        <w:rPr>
          <w:sz w:val="28"/>
          <w:szCs w:val="28"/>
        </w:rPr>
        <w:t>"</w:t>
      </w:r>
      <w:r w:rsidR="00381D4C" w:rsidRPr="00372E07">
        <w:rPr>
          <w:sz w:val="28"/>
          <w:szCs w:val="28"/>
        </w:rPr>
        <w:t>atbilstoši kārtībai un apmēram, kas noteik</w:t>
      </w:r>
      <w:r w:rsidR="004F07F0">
        <w:rPr>
          <w:sz w:val="28"/>
          <w:szCs w:val="28"/>
        </w:rPr>
        <w:t>t</w:t>
      </w:r>
      <w:r w:rsidR="00381D4C" w:rsidRPr="00372E07">
        <w:rPr>
          <w:sz w:val="28"/>
          <w:szCs w:val="28"/>
        </w:rPr>
        <w:t>s normatīvajos aktos par aktīvo nodarbinātības pasākumu un preventīvo bezdarba samazināšanas pasākumu organizēšanas un finansēšanas kārtību un pasākumu īstenotāju izvēles principiem</w:t>
      </w:r>
      <w:r w:rsidR="00372E07">
        <w:rPr>
          <w:sz w:val="28"/>
          <w:szCs w:val="28"/>
        </w:rPr>
        <w:t>"</w:t>
      </w:r>
      <w:r w:rsidR="00381D4C" w:rsidRPr="00372E07">
        <w:rPr>
          <w:sz w:val="28"/>
          <w:szCs w:val="28"/>
        </w:rPr>
        <w:t>.</w:t>
      </w:r>
    </w:p>
    <w:p w14:paraId="4911A8FD" w14:textId="76ECB000" w:rsidR="00231DCD" w:rsidRPr="00372E07" w:rsidRDefault="00231DCD" w:rsidP="00462E34">
      <w:pPr>
        <w:pStyle w:val="NormalWeb"/>
        <w:spacing w:before="0" w:beforeAutospacing="0" w:after="0" w:afterAutospacing="0"/>
        <w:ind w:firstLine="720"/>
        <w:jc w:val="both"/>
        <w:rPr>
          <w:sz w:val="28"/>
          <w:szCs w:val="28"/>
        </w:rPr>
      </w:pPr>
    </w:p>
    <w:p w14:paraId="7128EC27" w14:textId="4B1E7E27" w:rsidR="00231DCD" w:rsidRPr="00372E07" w:rsidRDefault="00600DC3" w:rsidP="00462E34">
      <w:pPr>
        <w:pStyle w:val="NormalWeb"/>
        <w:spacing w:before="0" w:beforeAutospacing="0" w:after="0" w:afterAutospacing="0"/>
        <w:ind w:firstLine="720"/>
        <w:jc w:val="both"/>
        <w:rPr>
          <w:sz w:val="28"/>
          <w:szCs w:val="28"/>
        </w:rPr>
      </w:pPr>
      <w:r w:rsidRPr="00372E07">
        <w:rPr>
          <w:sz w:val="28"/>
          <w:szCs w:val="28"/>
        </w:rPr>
        <w:t>10</w:t>
      </w:r>
      <w:r w:rsidR="00231DCD" w:rsidRPr="00372E07">
        <w:rPr>
          <w:sz w:val="28"/>
          <w:szCs w:val="28"/>
        </w:rPr>
        <w:t xml:space="preserve">. Svītrot 22.2.1.2. apakšpunktā vārdus </w:t>
      </w:r>
      <w:r w:rsidR="00372E07">
        <w:rPr>
          <w:sz w:val="28"/>
          <w:szCs w:val="28"/>
        </w:rPr>
        <w:t>"</w:t>
      </w:r>
      <w:r w:rsidR="00231DCD" w:rsidRPr="00372E07">
        <w:rPr>
          <w:sz w:val="28"/>
          <w:szCs w:val="28"/>
        </w:rPr>
        <w:t>atbilstoši normatīvajiem aktiem par aktīvo nodarbinātības pasākumu un preventīvo bezdarba samazināšanas pasākumu organizēšanas un finansēšanas kārtību un pasākumu īstenotāju izvēles principiem</w:t>
      </w:r>
      <w:r w:rsidR="00372E07">
        <w:rPr>
          <w:sz w:val="28"/>
          <w:szCs w:val="28"/>
        </w:rPr>
        <w:t>"</w:t>
      </w:r>
      <w:r w:rsidR="00231DCD" w:rsidRPr="00372E07">
        <w:rPr>
          <w:sz w:val="28"/>
          <w:szCs w:val="28"/>
        </w:rPr>
        <w:t>.</w:t>
      </w:r>
    </w:p>
    <w:p w14:paraId="538A9C88" w14:textId="77777777" w:rsidR="0083270C" w:rsidRPr="00372E07" w:rsidRDefault="0083270C" w:rsidP="00462E34">
      <w:pPr>
        <w:pStyle w:val="NormalWeb"/>
        <w:spacing w:before="0" w:beforeAutospacing="0" w:after="0" w:afterAutospacing="0"/>
        <w:ind w:firstLine="720"/>
        <w:jc w:val="both"/>
        <w:rPr>
          <w:sz w:val="28"/>
          <w:szCs w:val="28"/>
        </w:rPr>
      </w:pPr>
    </w:p>
    <w:p w14:paraId="1A0B79FC" w14:textId="5068231A" w:rsidR="00D77362" w:rsidRDefault="00600DC3" w:rsidP="00462E34">
      <w:pPr>
        <w:pStyle w:val="NormalWeb"/>
        <w:spacing w:before="0" w:beforeAutospacing="0" w:after="0" w:afterAutospacing="0"/>
        <w:ind w:firstLine="720"/>
        <w:jc w:val="both"/>
        <w:rPr>
          <w:sz w:val="28"/>
          <w:szCs w:val="28"/>
        </w:rPr>
      </w:pPr>
      <w:r w:rsidRPr="00372E07">
        <w:rPr>
          <w:sz w:val="28"/>
          <w:szCs w:val="28"/>
        </w:rPr>
        <w:t>11</w:t>
      </w:r>
      <w:r w:rsidR="00A521BF" w:rsidRPr="00372E07">
        <w:rPr>
          <w:sz w:val="28"/>
          <w:szCs w:val="28"/>
        </w:rPr>
        <w:t xml:space="preserve">. </w:t>
      </w:r>
      <w:r w:rsidR="00F11A8C">
        <w:rPr>
          <w:sz w:val="28"/>
          <w:szCs w:val="28"/>
        </w:rPr>
        <w:t>Izteikt</w:t>
      </w:r>
      <w:r w:rsidR="00681CB6" w:rsidRPr="00372E07">
        <w:rPr>
          <w:sz w:val="28"/>
          <w:szCs w:val="28"/>
        </w:rPr>
        <w:t xml:space="preserve"> 22.2.1.3. </w:t>
      </w:r>
      <w:r w:rsidR="009B01CD" w:rsidRPr="00372E07">
        <w:rPr>
          <w:sz w:val="28"/>
          <w:szCs w:val="28"/>
        </w:rPr>
        <w:t>apakšpunkt</w:t>
      </w:r>
      <w:r w:rsidR="00F11A8C">
        <w:rPr>
          <w:sz w:val="28"/>
          <w:szCs w:val="28"/>
        </w:rPr>
        <w:t>u</w:t>
      </w:r>
      <w:r w:rsidR="00966D7D" w:rsidRPr="00372E07">
        <w:rPr>
          <w:sz w:val="28"/>
          <w:szCs w:val="28"/>
        </w:rPr>
        <w:t xml:space="preserve"> </w:t>
      </w:r>
      <w:r w:rsidR="00F11A8C">
        <w:rPr>
          <w:sz w:val="28"/>
          <w:szCs w:val="28"/>
        </w:rPr>
        <w:t>šādā redakcijā:</w:t>
      </w:r>
    </w:p>
    <w:p w14:paraId="06301F0E" w14:textId="77777777" w:rsidR="00F11A8C" w:rsidRDefault="00F11A8C" w:rsidP="00462E34">
      <w:pPr>
        <w:pStyle w:val="NormalWeb"/>
        <w:spacing w:before="0" w:beforeAutospacing="0" w:after="0" w:afterAutospacing="0"/>
        <w:ind w:firstLine="720"/>
        <w:jc w:val="both"/>
        <w:rPr>
          <w:sz w:val="28"/>
          <w:szCs w:val="28"/>
        </w:rPr>
      </w:pPr>
    </w:p>
    <w:p w14:paraId="7F24109B" w14:textId="0EA2DC06" w:rsidR="00F11A8C" w:rsidRPr="00F11A8C" w:rsidRDefault="00F11A8C" w:rsidP="00462E34">
      <w:pPr>
        <w:pStyle w:val="NormalWeb"/>
        <w:spacing w:before="0" w:beforeAutospacing="0" w:after="0" w:afterAutospacing="0"/>
        <w:ind w:firstLine="720"/>
        <w:jc w:val="both"/>
        <w:rPr>
          <w:sz w:val="28"/>
          <w:szCs w:val="28"/>
        </w:rPr>
      </w:pPr>
      <w:r>
        <w:rPr>
          <w:sz w:val="28"/>
          <w:szCs w:val="28"/>
          <w:shd w:val="clear" w:color="auto" w:fill="FFFFFF"/>
        </w:rPr>
        <w:t>"</w:t>
      </w:r>
      <w:r w:rsidRPr="00F11A8C">
        <w:rPr>
          <w:sz w:val="28"/>
          <w:szCs w:val="28"/>
          <w:shd w:val="clear" w:color="auto" w:fill="FFFFFF"/>
        </w:rPr>
        <w:t>22.2.1.3. vienreizēja dotācija iekārtu un aprīkojuma iegādei, kā arī tehnisko palīglīdzekļu izgatavošanai un iegādei, lai pielāgotu mācību vietas jauniešiem ar invaliditāti;</w:t>
      </w:r>
      <w:r>
        <w:rPr>
          <w:sz w:val="28"/>
          <w:szCs w:val="28"/>
          <w:shd w:val="clear" w:color="auto" w:fill="FFFFFF"/>
        </w:rPr>
        <w:t>".</w:t>
      </w:r>
    </w:p>
    <w:p w14:paraId="6507BFD2" w14:textId="0F763407" w:rsidR="00721F8D" w:rsidRPr="00F11A8C" w:rsidRDefault="00721F8D" w:rsidP="00462E34">
      <w:pPr>
        <w:pStyle w:val="NormalWeb"/>
        <w:spacing w:before="0" w:beforeAutospacing="0" w:after="0" w:afterAutospacing="0"/>
        <w:ind w:firstLine="720"/>
        <w:jc w:val="both"/>
        <w:rPr>
          <w:sz w:val="28"/>
          <w:szCs w:val="28"/>
        </w:rPr>
      </w:pPr>
    </w:p>
    <w:p w14:paraId="44B6B46E" w14:textId="60F19FD7" w:rsidR="00721F8D" w:rsidRPr="00372E07" w:rsidRDefault="007B5698" w:rsidP="00462E34">
      <w:pPr>
        <w:pStyle w:val="NormalWeb"/>
        <w:spacing w:before="0" w:beforeAutospacing="0" w:after="0" w:afterAutospacing="0"/>
        <w:ind w:firstLine="720"/>
        <w:jc w:val="both"/>
        <w:rPr>
          <w:sz w:val="28"/>
          <w:szCs w:val="28"/>
        </w:rPr>
      </w:pPr>
      <w:r w:rsidRPr="00372E07">
        <w:rPr>
          <w:sz w:val="28"/>
          <w:szCs w:val="28"/>
        </w:rPr>
        <w:t>1</w:t>
      </w:r>
      <w:r w:rsidR="00600DC3" w:rsidRPr="00372E07">
        <w:rPr>
          <w:sz w:val="28"/>
          <w:szCs w:val="28"/>
        </w:rPr>
        <w:t>2</w:t>
      </w:r>
      <w:r w:rsidR="00721F8D" w:rsidRPr="00372E07">
        <w:rPr>
          <w:sz w:val="28"/>
          <w:szCs w:val="28"/>
        </w:rPr>
        <w:t xml:space="preserve">. Svītrot 22.2.2. apakšpunktā vārdus </w:t>
      </w:r>
      <w:r w:rsidR="00372E07">
        <w:rPr>
          <w:sz w:val="28"/>
          <w:szCs w:val="28"/>
        </w:rPr>
        <w:t>"</w:t>
      </w:r>
      <w:r w:rsidR="00721F8D" w:rsidRPr="00372E07">
        <w:rPr>
          <w:sz w:val="28"/>
          <w:szCs w:val="28"/>
        </w:rPr>
        <w:t>atbilstoši normatīvajiem aktiem par aktīvo nodarbinātības pasākumu un preventīvo bezdarba samazināšanas pasākumu organizēšanas un finansēšanas kārtību un pasākumu īstenotāju izvēles principiem</w:t>
      </w:r>
      <w:r w:rsidR="00372E07">
        <w:rPr>
          <w:sz w:val="28"/>
          <w:szCs w:val="28"/>
        </w:rPr>
        <w:t>"</w:t>
      </w:r>
      <w:r w:rsidR="00721F8D" w:rsidRPr="00372E07">
        <w:rPr>
          <w:sz w:val="28"/>
          <w:szCs w:val="28"/>
        </w:rPr>
        <w:t>.</w:t>
      </w:r>
    </w:p>
    <w:p w14:paraId="070673F2" w14:textId="77777777" w:rsidR="00681CB6" w:rsidRPr="00372E07" w:rsidRDefault="00681CB6" w:rsidP="00462E34">
      <w:pPr>
        <w:pStyle w:val="NormalWeb"/>
        <w:spacing w:before="0" w:beforeAutospacing="0" w:after="0" w:afterAutospacing="0"/>
        <w:ind w:firstLine="720"/>
        <w:jc w:val="both"/>
        <w:rPr>
          <w:sz w:val="28"/>
          <w:szCs w:val="28"/>
        </w:rPr>
      </w:pPr>
    </w:p>
    <w:p w14:paraId="35FFF0ED" w14:textId="485A60EF" w:rsidR="0086400B" w:rsidRPr="00372E07" w:rsidRDefault="007B5698" w:rsidP="00462E34">
      <w:pPr>
        <w:pStyle w:val="NormalWeb"/>
        <w:spacing w:before="0" w:beforeAutospacing="0" w:after="0" w:afterAutospacing="0"/>
        <w:ind w:firstLine="720"/>
        <w:jc w:val="both"/>
        <w:rPr>
          <w:sz w:val="28"/>
          <w:szCs w:val="28"/>
        </w:rPr>
      </w:pPr>
      <w:r w:rsidRPr="00372E07">
        <w:rPr>
          <w:sz w:val="28"/>
          <w:szCs w:val="28"/>
        </w:rPr>
        <w:lastRenderedPageBreak/>
        <w:t>1</w:t>
      </w:r>
      <w:r w:rsidR="00600DC3" w:rsidRPr="00372E07">
        <w:rPr>
          <w:sz w:val="28"/>
          <w:szCs w:val="28"/>
        </w:rPr>
        <w:t>3</w:t>
      </w:r>
      <w:r w:rsidR="00681CB6" w:rsidRPr="00372E07">
        <w:rPr>
          <w:sz w:val="28"/>
          <w:szCs w:val="28"/>
        </w:rPr>
        <w:t xml:space="preserve">. </w:t>
      </w:r>
      <w:r w:rsidR="0086400B" w:rsidRPr="00372E07">
        <w:rPr>
          <w:sz w:val="28"/>
          <w:szCs w:val="28"/>
        </w:rPr>
        <w:t>Svītrot</w:t>
      </w:r>
      <w:r w:rsidR="000916A9" w:rsidRPr="00372E07">
        <w:rPr>
          <w:sz w:val="28"/>
          <w:szCs w:val="28"/>
        </w:rPr>
        <w:t xml:space="preserve"> 22.3.1.1. apakšpunkt</w:t>
      </w:r>
      <w:r w:rsidR="0086400B" w:rsidRPr="00372E07">
        <w:rPr>
          <w:sz w:val="28"/>
          <w:szCs w:val="28"/>
        </w:rPr>
        <w:t xml:space="preserve">ā vārdus un skaitļus </w:t>
      </w:r>
      <w:r w:rsidR="00372E07">
        <w:rPr>
          <w:sz w:val="28"/>
          <w:szCs w:val="28"/>
        </w:rPr>
        <w:t>"</w:t>
      </w:r>
      <w:r w:rsidR="0086400B" w:rsidRPr="00372E07">
        <w:rPr>
          <w:sz w:val="28"/>
          <w:szCs w:val="28"/>
        </w:rPr>
        <w:t xml:space="preserve">par normālo darba laiku pirmo sešu mēnešu periodā 200 </w:t>
      </w:r>
      <w:proofErr w:type="spellStart"/>
      <w:r w:rsidR="0086400B" w:rsidRPr="00372E07">
        <w:rPr>
          <w:i/>
          <w:iCs/>
          <w:sz w:val="28"/>
          <w:szCs w:val="28"/>
        </w:rPr>
        <w:t>euro</w:t>
      </w:r>
      <w:proofErr w:type="spellEnd"/>
      <w:r w:rsidR="0086400B" w:rsidRPr="00372E07">
        <w:rPr>
          <w:i/>
          <w:iCs/>
          <w:sz w:val="28"/>
          <w:szCs w:val="28"/>
        </w:rPr>
        <w:t xml:space="preserve"> </w:t>
      </w:r>
      <w:r w:rsidR="0086400B" w:rsidRPr="00372E07">
        <w:rPr>
          <w:sz w:val="28"/>
          <w:szCs w:val="28"/>
        </w:rPr>
        <w:t xml:space="preserve">apmērā proporcionāli mēnesī nostrādātajām dienām (jaunietim ar invaliditāti – 300 </w:t>
      </w:r>
      <w:proofErr w:type="spellStart"/>
      <w:r w:rsidR="0086400B" w:rsidRPr="00372E07">
        <w:rPr>
          <w:i/>
          <w:iCs/>
          <w:sz w:val="28"/>
          <w:szCs w:val="28"/>
        </w:rPr>
        <w:t>euro</w:t>
      </w:r>
      <w:proofErr w:type="spellEnd"/>
      <w:r w:rsidR="0086400B" w:rsidRPr="00372E07">
        <w:rPr>
          <w:i/>
          <w:iCs/>
          <w:sz w:val="28"/>
          <w:szCs w:val="28"/>
        </w:rPr>
        <w:t xml:space="preserve"> </w:t>
      </w:r>
      <w:r w:rsidR="0086400B" w:rsidRPr="00372E07">
        <w:rPr>
          <w:sz w:val="28"/>
          <w:szCs w:val="28"/>
        </w:rPr>
        <w:t>apmērā)</w:t>
      </w:r>
      <w:r w:rsidR="00372E07">
        <w:rPr>
          <w:sz w:val="28"/>
          <w:szCs w:val="28"/>
        </w:rPr>
        <w:t>"</w:t>
      </w:r>
      <w:r w:rsidR="0086400B" w:rsidRPr="00372E07">
        <w:rPr>
          <w:sz w:val="28"/>
          <w:szCs w:val="28"/>
        </w:rPr>
        <w:t>.</w:t>
      </w:r>
    </w:p>
    <w:p w14:paraId="2079CB95" w14:textId="2FFC6700" w:rsidR="00A521BF" w:rsidRPr="00372E07" w:rsidRDefault="00A521BF" w:rsidP="00462E34">
      <w:pPr>
        <w:pStyle w:val="NormalWeb"/>
        <w:spacing w:before="0" w:beforeAutospacing="0" w:after="0" w:afterAutospacing="0"/>
        <w:ind w:firstLine="720"/>
        <w:jc w:val="both"/>
        <w:rPr>
          <w:sz w:val="28"/>
          <w:szCs w:val="28"/>
        </w:rPr>
      </w:pPr>
    </w:p>
    <w:p w14:paraId="010833AF" w14:textId="37B05CC5" w:rsidR="00A521BF" w:rsidRPr="00372E07" w:rsidRDefault="007B5698" w:rsidP="00462E34">
      <w:pPr>
        <w:pStyle w:val="NormalWeb"/>
        <w:spacing w:before="0" w:beforeAutospacing="0" w:after="0" w:afterAutospacing="0"/>
        <w:ind w:firstLine="720"/>
        <w:jc w:val="both"/>
        <w:rPr>
          <w:sz w:val="28"/>
          <w:szCs w:val="28"/>
        </w:rPr>
      </w:pPr>
      <w:r w:rsidRPr="00372E07">
        <w:rPr>
          <w:sz w:val="28"/>
          <w:szCs w:val="28"/>
        </w:rPr>
        <w:t>1</w:t>
      </w:r>
      <w:r w:rsidR="00600DC3" w:rsidRPr="00372E07">
        <w:rPr>
          <w:sz w:val="28"/>
          <w:szCs w:val="28"/>
        </w:rPr>
        <w:t>4</w:t>
      </w:r>
      <w:r w:rsidR="00A521BF" w:rsidRPr="00372E07">
        <w:rPr>
          <w:sz w:val="28"/>
          <w:szCs w:val="28"/>
        </w:rPr>
        <w:t>. Svītrot 22.3.1.2. apakšpunktu.</w:t>
      </w:r>
    </w:p>
    <w:p w14:paraId="491C0A9C" w14:textId="2984B0D8" w:rsidR="00881A8C" w:rsidRPr="00372E07" w:rsidRDefault="00881A8C" w:rsidP="00462E34">
      <w:pPr>
        <w:pStyle w:val="NormalWeb"/>
        <w:spacing w:before="0" w:beforeAutospacing="0" w:after="0" w:afterAutospacing="0"/>
        <w:ind w:firstLine="720"/>
        <w:jc w:val="both"/>
        <w:rPr>
          <w:sz w:val="28"/>
          <w:szCs w:val="28"/>
        </w:rPr>
      </w:pPr>
    </w:p>
    <w:p w14:paraId="62811367" w14:textId="109580E6" w:rsidR="00881A8C" w:rsidRDefault="007B5698" w:rsidP="00462E34">
      <w:pPr>
        <w:pStyle w:val="NormalWeb"/>
        <w:spacing w:before="0" w:beforeAutospacing="0" w:after="0" w:afterAutospacing="0"/>
        <w:ind w:firstLine="720"/>
        <w:jc w:val="both"/>
        <w:rPr>
          <w:sz w:val="28"/>
          <w:szCs w:val="28"/>
        </w:rPr>
      </w:pPr>
      <w:r w:rsidRPr="00372E07">
        <w:rPr>
          <w:sz w:val="28"/>
          <w:szCs w:val="28"/>
        </w:rPr>
        <w:t>1</w:t>
      </w:r>
      <w:r w:rsidR="00600DC3" w:rsidRPr="00372E07">
        <w:rPr>
          <w:sz w:val="28"/>
          <w:szCs w:val="28"/>
        </w:rPr>
        <w:t>5</w:t>
      </w:r>
      <w:r w:rsidR="00881A8C" w:rsidRPr="00372E07">
        <w:rPr>
          <w:sz w:val="28"/>
          <w:szCs w:val="28"/>
        </w:rPr>
        <w:t xml:space="preserve">. </w:t>
      </w:r>
      <w:r w:rsidR="00F11A8C">
        <w:rPr>
          <w:sz w:val="28"/>
          <w:szCs w:val="28"/>
        </w:rPr>
        <w:t>Izteikt</w:t>
      </w:r>
      <w:r w:rsidR="00881A8C" w:rsidRPr="00372E07">
        <w:rPr>
          <w:sz w:val="28"/>
          <w:szCs w:val="28"/>
        </w:rPr>
        <w:t xml:space="preserve"> 22.3.1.3. apakšpunkt</w:t>
      </w:r>
      <w:r w:rsidR="00F11A8C">
        <w:rPr>
          <w:sz w:val="28"/>
          <w:szCs w:val="28"/>
        </w:rPr>
        <w:t>u</w:t>
      </w:r>
      <w:r w:rsidR="00881A8C" w:rsidRPr="00372E07">
        <w:rPr>
          <w:sz w:val="28"/>
          <w:szCs w:val="28"/>
        </w:rPr>
        <w:t xml:space="preserve"> </w:t>
      </w:r>
      <w:r w:rsidR="00F11A8C">
        <w:rPr>
          <w:sz w:val="28"/>
          <w:szCs w:val="28"/>
        </w:rPr>
        <w:t>šādā redakcijā:</w:t>
      </w:r>
    </w:p>
    <w:p w14:paraId="46177A2E" w14:textId="77777777" w:rsidR="00F11A8C" w:rsidRDefault="00F11A8C" w:rsidP="00462E34">
      <w:pPr>
        <w:pStyle w:val="NormalWeb"/>
        <w:spacing w:before="0" w:beforeAutospacing="0" w:after="0" w:afterAutospacing="0"/>
        <w:ind w:firstLine="720"/>
        <w:jc w:val="both"/>
        <w:rPr>
          <w:sz w:val="28"/>
          <w:szCs w:val="28"/>
        </w:rPr>
      </w:pPr>
    </w:p>
    <w:p w14:paraId="0DB71978" w14:textId="05502BBC" w:rsidR="00F11A8C" w:rsidRPr="00F11A8C" w:rsidRDefault="004F07F0" w:rsidP="00462E34">
      <w:pPr>
        <w:pStyle w:val="NormalWeb"/>
        <w:spacing w:before="0" w:beforeAutospacing="0" w:after="0" w:afterAutospacing="0"/>
        <w:ind w:firstLine="720"/>
        <w:jc w:val="both"/>
        <w:rPr>
          <w:sz w:val="28"/>
          <w:szCs w:val="28"/>
        </w:rPr>
      </w:pPr>
      <w:r>
        <w:rPr>
          <w:sz w:val="28"/>
          <w:szCs w:val="28"/>
          <w:shd w:val="clear" w:color="auto" w:fill="FFFFFF"/>
        </w:rPr>
        <w:t>"</w:t>
      </w:r>
      <w:r w:rsidR="00F11A8C" w:rsidRPr="00F11A8C">
        <w:rPr>
          <w:sz w:val="28"/>
          <w:szCs w:val="28"/>
          <w:shd w:val="clear" w:color="auto" w:fill="FFFFFF"/>
        </w:rPr>
        <w:t>22.3.1.3. atlīdzības izmaksas darba vadītājam, kas strādā ar darbā pieņemtajiem jauniešiem, par laiku, kādā darba devējam ir pienākums nodrošināt darba vadītāju, proporcionāli jaunie</w:t>
      </w:r>
      <w:r w:rsidR="00F11A8C">
        <w:rPr>
          <w:sz w:val="28"/>
          <w:szCs w:val="28"/>
          <w:shd w:val="clear" w:color="auto" w:fill="FFFFFF"/>
        </w:rPr>
        <w:t>ša nostrādātajām dienām mēnesī;".</w:t>
      </w:r>
    </w:p>
    <w:p w14:paraId="693AFE74" w14:textId="7C0961E6" w:rsidR="00A521BF" w:rsidRPr="00372E07" w:rsidRDefault="00A521BF" w:rsidP="00462E34">
      <w:pPr>
        <w:pStyle w:val="NormalWeb"/>
        <w:spacing w:before="0" w:beforeAutospacing="0" w:after="0" w:afterAutospacing="0"/>
        <w:ind w:firstLine="720"/>
        <w:jc w:val="both"/>
        <w:rPr>
          <w:sz w:val="28"/>
          <w:szCs w:val="28"/>
        </w:rPr>
      </w:pPr>
    </w:p>
    <w:p w14:paraId="574A69BC" w14:textId="5745872C" w:rsidR="00484B3B" w:rsidRDefault="007B5698" w:rsidP="00462E34">
      <w:pPr>
        <w:pStyle w:val="NormalWeb"/>
        <w:spacing w:before="0" w:beforeAutospacing="0" w:after="0" w:afterAutospacing="0"/>
        <w:ind w:firstLine="720"/>
        <w:jc w:val="both"/>
        <w:rPr>
          <w:sz w:val="28"/>
          <w:szCs w:val="28"/>
        </w:rPr>
      </w:pPr>
      <w:r w:rsidRPr="00372E07">
        <w:rPr>
          <w:sz w:val="28"/>
          <w:szCs w:val="28"/>
        </w:rPr>
        <w:t>1</w:t>
      </w:r>
      <w:r w:rsidR="00600DC3" w:rsidRPr="00372E07">
        <w:rPr>
          <w:sz w:val="28"/>
          <w:szCs w:val="28"/>
        </w:rPr>
        <w:t>6</w:t>
      </w:r>
      <w:r w:rsidR="00A521BF" w:rsidRPr="00372E07">
        <w:rPr>
          <w:sz w:val="28"/>
          <w:szCs w:val="28"/>
        </w:rPr>
        <w:t xml:space="preserve">. </w:t>
      </w:r>
      <w:r w:rsidR="00F11A8C">
        <w:rPr>
          <w:sz w:val="28"/>
          <w:szCs w:val="28"/>
        </w:rPr>
        <w:t>Izteikt</w:t>
      </w:r>
      <w:r w:rsidR="00484B3B" w:rsidRPr="00372E07">
        <w:rPr>
          <w:sz w:val="28"/>
          <w:szCs w:val="28"/>
        </w:rPr>
        <w:t xml:space="preserve"> 22.3.1.5. </w:t>
      </w:r>
      <w:r w:rsidR="009B01CD" w:rsidRPr="00372E07">
        <w:rPr>
          <w:sz w:val="28"/>
          <w:szCs w:val="28"/>
        </w:rPr>
        <w:t>apakšpunkt</w:t>
      </w:r>
      <w:r w:rsidR="00F11A8C">
        <w:rPr>
          <w:sz w:val="28"/>
          <w:szCs w:val="28"/>
        </w:rPr>
        <w:t>u</w:t>
      </w:r>
      <w:r w:rsidR="00FE0779" w:rsidRPr="00372E07">
        <w:rPr>
          <w:sz w:val="28"/>
          <w:szCs w:val="28"/>
        </w:rPr>
        <w:t xml:space="preserve"> </w:t>
      </w:r>
      <w:r w:rsidR="00F11A8C">
        <w:rPr>
          <w:sz w:val="28"/>
          <w:szCs w:val="28"/>
        </w:rPr>
        <w:t>šādā redakcijā:</w:t>
      </w:r>
      <w:r w:rsidR="00244144" w:rsidRPr="00372E07">
        <w:rPr>
          <w:sz w:val="28"/>
          <w:szCs w:val="28"/>
        </w:rPr>
        <w:t xml:space="preserve"> </w:t>
      </w:r>
    </w:p>
    <w:p w14:paraId="6BB13779" w14:textId="77777777" w:rsidR="00F11A8C" w:rsidRDefault="00F11A8C" w:rsidP="00462E34">
      <w:pPr>
        <w:pStyle w:val="NormalWeb"/>
        <w:spacing w:before="0" w:beforeAutospacing="0" w:after="0" w:afterAutospacing="0"/>
        <w:ind w:firstLine="720"/>
        <w:jc w:val="both"/>
        <w:rPr>
          <w:sz w:val="28"/>
          <w:szCs w:val="28"/>
        </w:rPr>
      </w:pPr>
    </w:p>
    <w:p w14:paraId="08AA0603" w14:textId="6FAA7421" w:rsidR="00F11A8C" w:rsidRPr="00F11A8C" w:rsidRDefault="004F07F0" w:rsidP="00462E34">
      <w:pPr>
        <w:pStyle w:val="NormalWeb"/>
        <w:spacing w:before="0" w:beforeAutospacing="0" w:after="0" w:afterAutospacing="0"/>
        <w:ind w:firstLine="720"/>
        <w:jc w:val="both"/>
        <w:rPr>
          <w:sz w:val="28"/>
          <w:szCs w:val="28"/>
        </w:rPr>
      </w:pPr>
      <w:r>
        <w:rPr>
          <w:sz w:val="28"/>
          <w:szCs w:val="28"/>
          <w:shd w:val="clear" w:color="auto" w:fill="FFFFFF"/>
        </w:rPr>
        <w:t>"</w:t>
      </w:r>
      <w:r w:rsidR="00F11A8C" w:rsidRPr="00F11A8C">
        <w:rPr>
          <w:sz w:val="28"/>
          <w:szCs w:val="28"/>
          <w:shd w:val="clear" w:color="auto" w:fill="FFFFFF"/>
        </w:rPr>
        <w:t>22.3.1.5. vienreizēja dotācija iekārtu un aprīkojuma iegādei, kā arī tehnisko palīglīdzekļu izgatavošanai un iegādei (tai skaitā piegādes un uzstādīšanas izmaksas), lai pielāgotu darba vie</w:t>
      </w:r>
      <w:r w:rsidR="00CF599A">
        <w:rPr>
          <w:sz w:val="28"/>
          <w:szCs w:val="28"/>
          <w:shd w:val="clear" w:color="auto" w:fill="FFFFFF"/>
        </w:rPr>
        <w:t>tas jauniešiem ar invaliditāti;".</w:t>
      </w:r>
    </w:p>
    <w:p w14:paraId="705CE13F" w14:textId="38807127" w:rsidR="00C72119" w:rsidRPr="00372E07" w:rsidRDefault="00C72119" w:rsidP="00462E34">
      <w:pPr>
        <w:pStyle w:val="NormalWeb"/>
        <w:spacing w:before="0" w:beforeAutospacing="0" w:after="0" w:afterAutospacing="0"/>
        <w:ind w:firstLine="720"/>
        <w:jc w:val="both"/>
        <w:rPr>
          <w:sz w:val="28"/>
          <w:szCs w:val="28"/>
        </w:rPr>
      </w:pPr>
    </w:p>
    <w:p w14:paraId="3281C035" w14:textId="6A35A344" w:rsidR="00C72119" w:rsidRPr="00372E07" w:rsidRDefault="00600DC3" w:rsidP="00462E34">
      <w:pPr>
        <w:pStyle w:val="NormalWeb"/>
        <w:spacing w:before="0" w:beforeAutospacing="0" w:after="0" w:afterAutospacing="0"/>
        <w:ind w:firstLine="720"/>
        <w:jc w:val="both"/>
        <w:rPr>
          <w:sz w:val="28"/>
          <w:szCs w:val="28"/>
        </w:rPr>
      </w:pPr>
      <w:r w:rsidRPr="00372E07">
        <w:rPr>
          <w:sz w:val="28"/>
          <w:szCs w:val="28"/>
        </w:rPr>
        <w:t>17</w:t>
      </w:r>
      <w:r w:rsidR="00C72119" w:rsidRPr="00372E07">
        <w:rPr>
          <w:sz w:val="28"/>
          <w:szCs w:val="28"/>
        </w:rPr>
        <w:t xml:space="preserve">. Izteikt </w:t>
      </w:r>
      <w:r w:rsidR="00D67071" w:rsidRPr="00372E07">
        <w:rPr>
          <w:sz w:val="28"/>
          <w:szCs w:val="28"/>
        </w:rPr>
        <w:t>22.3.1.6. apakšpunktu šādā redakcijā:</w:t>
      </w:r>
    </w:p>
    <w:p w14:paraId="17548BA2" w14:textId="77777777" w:rsidR="00372E07" w:rsidRDefault="00372E07" w:rsidP="00462E34">
      <w:pPr>
        <w:pStyle w:val="NormalWeb"/>
        <w:spacing w:before="0" w:beforeAutospacing="0" w:after="0" w:afterAutospacing="0"/>
        <w:ind w:firstLine="720"/>
        <w:jc w:val="both"/>
        <w:rPr>
          <w:sz w:val="28"/>
          <w:szCs w:val="28"/>
        </w:rPr>
      </w:pPr>
    </w:p>
    <w:p w14:paraId="02ED00B5" w14:textId="56C1EE57" w:rsidR="00D67071" w:rsidRPr="00372E07" w:rsidRDefault="00372E07" w:rsidP="00462E34">
      <w:pPr>
        <w:pStyle w:val="NormalWeb"/>
        <w:spacing w:before="0" w:beforeAutospacing="0" w:after="0" w:afterAutospacing="0"/>
        <w:ind w:firstLine="720"/>
        <w:jc w:val="both"/>
        <w:rPr>
          <w:sz w:val="28"/>
          <w:szCs w:val="28"/>
        </w:rPr>
      </w:pPr>
      <w:r>
        <w:rPr>
          <w:sz w:val="28"/>
          <w:szCs w:val="28"/>
        </w:rPr>
        <w:t>"</w:t>
      </w:r>
      <w:r w:rsidR="00D67071" w:rsidRPr="00372E07">
        <w:rPr>
          <w:sz w:val="28"/>
          <w:szCs w:val="28"/>
        </w:rPr>
        <w:t>22.3.1.6. valsts sociālās apdrošināšanas obligātās iemaksas no algas dotācijas daļas</w:t>
      </w:r>
      <w:r w:rsidR="00AB7972" w:rsidRPr="00372E07">
        <w:rPr>
          <w:sz w:val="28"/>
          <w:szCs w:val="28"/>
        </w:rPr>
        <w:t>;</w:t>
      </w:r>
      <w:r>
        <w:rPr>
          <w:sz w:val="28"/>
          <w:szCs w:val="28"/>
        </w:rPr>
        <w:t>"</w:t>
      </w:r>
      <w:r w:rsidR="00244144" w:rsidRPr="00372E07">
        <w:rPr>
          <w:sz w:val="28"/>
          <w:szCs w:val="28"/>
        </w:rPr>
        <w:t>.</w:t>
      </w:r>
    </w:p>
    <w:p w14:paraId="26C13685" w14:textId="77777777" w:rsidR="00244144" w:rsidRPr="00372E07" w:rsidRDefault="00244144" w:rsidP="00462E34">
      <w:pPr>
        <w:pStyle w:val="NormalWeb"/>
        <w:spacing w:before="0" w:beforeAutospacing="0" w:after="0" w:afterAutospacing="0"/>
        <w:ind w:firstLine="720"/>
        <w:jc w:val="both"/>
        <w:rPr>
          <w:sz w:val="28"/>
          <w:szCs w:val="28"/>
        </w:rPr>
      </w:pPr>
    </w:p>
    <w:p w14:paraId="7073EB9A" w14:textId="78265220" w:rsidR="005A4F5D" w:rsidRPr="00372E07" w:rsidRDefault="006A2488" w:rsidP="00462E34">
      <w:pPr>
        <w:pStyle w:val="NormalWeb"/>
        <w:spacing w:before="0" w:beforeAutospacing="0" w:after="0" w:afterAutospacing="0"/>
        <w:ind w:firstLine="720"/>
        <w:jc w:val="both"/>
        <w:rPr>
          <w:sz w:val="28"/>
          <w:szCs w:val="28"/>
        </w:rPr>
      </w:pPr>
      <w:r w:rsidRPr="00372E07">
        <w:rPr>
          <w:sz w:val="28"/>
          <w:szCs w:val="28"/>
        </w:rPr>
        <w:t>1</w:t>
      </w:r>
      <w:r w:rsidR="00600DC3" w:rsidRPr="00372E07">
        <w:rPr>
          <w:sz w:val="28"/>
          <w:szCs w:val="28"/>
        </w:rPr>
        <w:t>8</w:t>
      </w:r>
      <w:r w:rsidR="00484B3B" w:rsidRPr="00372E07">
        <w:rPr>
          <w:sz w:val="28"/>
          <w:szCs w:val="28"/>
        </w:rPr>
        <w:t xml:space="preserve">. </w:t>
      </w:r>
      <w:r w:rsidR="00B256DB" w:rsidRPr="00372E07">
        <w:rPr>
          <w:sz w:val="28"/>
          <w:szCs w:val="28"/>
        </w:rPr>
        <w:t>Svītrot</w:t>
      </w:r>
      <w:r w:rsidR="00552156" w:rsidRPr="00372E07">
        <w:rPr>
          <w:sz w:val="28"/>
          <w:szCs w:val="28"/>
        </w:rPr>
        <w:t xml:space="preserve"> 22.3.1.7. apakšpunkt</w:t>
      </w:r>
      <w:r w:rsidR="00B256DB" w:rsidRPr="00372E07">
        <w:rPr>
          <w:sz w:val="28"/>
          <w:szCs w:val="28"/>
        </w:rPr>
        <w:t xml:space="preserve">ā vārdus un skaitli </w:t>
      </w:r>
      <w:r w:rsidR="00372E07">
        <w:rPr>
          <w:sz w:val="28"/>
          <w:szCs w:val="28"/>
        </w:rPr>
        <w:t>"</w:t>
      </w:r>
      <w:r w:rsidR="00B256DB" w:rsidRPr="00372E07">
        <w:rPr>
          <w:sz w:val="28"/>
          <w:szCs w:val="28"/>
        </w:rPr>
        <w:t xml:space="preserve">ne vairāk kā 50 </w:t>
      </w:r>
      <w:proofErr w:type="spellStart"/>
      <w:r w:rsidR="00B256DB" w:rsidRPr="00372E07">
        <w:rPr>
          <w:i/>
          <w:iCs/>
          <w:sz w:val="28"/>
          <w:szCs w:val="28"/>
        </w:rPr>
        <w:t>euro</w:t>
      </w:r>
      <w:proofErr w:type="spellEnd"/>
      <w:r w:rsidR="00B256DB" w:rsidRPr="00372E07">
        <w:rPr>
          <w:sz w:val="28"/>
          <w:szCs w:val="28"/>
        </w:rPr>
        <w:t xml:space="preserve"> apmērā vienam</w:t>
      </w:r>
      <w:r w:rsidR="00372E07">
        <w:rPr>
          <w:sz w:val="28"/>
          <w:szCs w:val="28"/>
        </w:rPr>
        <w:t>"</w:t>
      </w:r>
      <w:r w:rsidR="00B256DB" w:rsidRPr="00372E07">
        <w:rPr>
          <w:sz w:val="28"/>
          <w:szCs w:val="28"/>
        </w:rPr>
        <w:t>.</w:t>
      </w:r>
      <w:r w:rsidR="00552156" w:rsidRPr="00372E07">
        <w:rPr>
          <w:sz w:val="28"/>
          <w:szCs w:val="28"/>
        </w:rPr>
        <w:t xml:space="preserve"> </w:t>
      </w:r>
    </w:p>
    <w:p w14:paraId="6B770C1E" w14:textId="77777777" w:rsidR="005A4F5D" w:rsidRPr="00372E07" w:rsidRDefault="005A4F5D" w:rsidP="00462E34">
      <w:pPr>
        <w:pStyle w:val="NormalWeb"/>
        <w:spacing w:before="0" w:beforeAutospacing="0" w:after="0" w:afterAutospacing="0"/>
        <w:ind w:firstLine="720"/>
        <w:jc w:val="both"/>
        <w:rPr>
          <w:sz w:val="28"/>
          <w:szCs w:val="28"/>
        </w:rPr>
      </w:pPr>
    </w:p>
    <w:p w14:paraId="7EE54B4C" w14:textId="76844CBF" w:rsidR="006A2488" w:rsidRPr="00372E07" w:rsidRDefault="006A2488" w:rsidP="00462E34">
      <w:pPr>
        <w:pStyle w:val="NormalWeb"/>
        <w:spacing w:before="0" w:beforeAutospacing="0" w:after="0" w:afterAutospacing="0"/>
        <w:ind w:firstLine="720"/>
        <w:jc w:val="both"/>
        <w:rPr>
          <w:sz w:val="28"/>
          <w:szCs w:val="28"/>
        </w:rPr>
      </w:pPr>
      <w:r w:rsidRPr="00372E07">
        <w:rPr>
          <w:sz w:val="28"/>
          <w:szCs w:val="28"/>
        </w:rPr>
        <w:t>1</w:t>
      </w:r>
      <w:r w:rsidR="00600DC3" w:rsidRPr="00372E07">
        <w:rPr>
          <w:sz w:val="28"/>
          <w:szCs w:val="28"/>
        </w:rPr>
        <w:t>9</w:t>
      </w:r>
      <w:r w:rsidRPr="00372E07">
        <w:rPr>
          <w:sz w:val="28"/>
          <w:szCs w:val="28"/>
        </w:rPr>
        <w:t xml:space="preserve">. </w:t>
      </w:r>
      <w:r w:rsidR="00AA5613" w:rsidRPr="00372E07">
        <w:rPr>
          <w:sz w:val="28"/>
          <w:szCs w:val="28"/>
        </w:rPr>
        <w:t>Svītrot</w:t>
      </w:r>
      <w:r w:rsidRPr="00372E07">
        <w:rPr>
          <w:sz w:val="28"/>
          <w:szCs w:val="28"/>
        </w:rPr>
        <w:t xml:space="preserve"> 22.3.2.1. apakšpunkt</w:t>
      </w:r>
      <w:r w:rsidR="00AA5613" w:rsidRPr="00372E07">
        <w:rPr>
          <w:sz w:val="28"/>
          <w:szCs w:val="28"/>
        </w:rPr>
        <w:t>ā</w:t>
      </w:r>
      <w:r w:rsidRPr="00372E07">
        <w:rPr>
          <w:sz w:val="28"/>
          <w:szCs w:val="28"/>
        </w:rPr>
        <w:t xml:space="preserve"> </w:t>
      </w:r>
      <w:r w:rsidR="00AA5613" w:rsidRPr="00372E07">
        <w:rPr>
          <w:sz w:val="28"/>
          <w:szCs w:val="28"/>
        </w:rPr>
        <w:t xml:space="preserve">vārdus </w:t>
      </w:r>
      <w:r w:rsidR="00372E07">
        <w:rPr>
          <w:sz w:val="28"/>
          <w:szCs w:val="28"/>
        </w:rPr>
        <w:t>"</w:t>
      </w:r>
      <w:r w:rsidR="005171EA" w:rsidRPr="00372E07">
        <w:rPr>
          <w:sz w:val="28"/>
          <w:szCs w:val="28"/>
        </w:rPr>
        <w:t>tādā apmērā, lai kopā ar dotāciju jaunieša darba alga sasniegtu vismaz valstī noteiktās minimālās mēneša darba algas apmēru par normālo darba laiku</w:t>
      </w:r>
      <w:r w:rsidR="00372E07">
        <w:rPr>
          <w:sz w:val="28"/>
          <w:szCs w:val="28"/>
        </w:rPr>
        <w:t>"</w:t>
      </w:r>
      <w:r w:rsidR="005171EA" w:rsidRPr="00372E07">
        <w:rPr>
          <w:sz w:val="28"/>
          <w:szCs w:val="28"/>
        </w:rPr>
        <w:t>.</w:t>
      </w:r>
    </w:p>
    <w:p w14:paraId="56B7F4C1" w14:textId="46A02D38" w:rsidR="006A2488" w:rsidRPr="00372E07" w:rsidRDefault="006A2488" w:rsidP="00462E34">
      <w:pPr>
        <w:pStyle w:val="NormalWeb"/>
        <w:spacing w:before="0" w:beforeAutospacing="0" w:after="0" w:afterAutospacing="0"/>
        <w:ind w:firstLine="720"/>
        <w:jc w:val="both"/>
        <w:rPr>
          <w:sz w:val="28"/>
          <w:szCs w:val="28"/>
        </w:rPr>
      </w:pPr>
    </w:p>
    <w:p w14:paraId="5AF930AA" w14:textId="2A46F334" w:rsidR="003C4694" w:rsidRPr="00372E07" w:rsidRDefault="00600DC3" w:rsidP="00462E34">
      <w:pPr>
        <w:pStyle w:val="NormalWeb"/>
        <w:spacing w:before="0" w:beforeAutospacing="0" w:after="0" w:afterAutospacing="0"/>
        <w:ind w:firstLine="720"/>
        <w:jc w:val="both"/>
        <w:rPr>
          <w:sz w:val="28"/>
          <w:szCs w:val="28"/>
        </w:rPr>
      </w:pPr>
      <w:r w:rsidRPr="00372E07">
        <w:rPr>
          <w:sz w:val="28"/>
          <w:szCs w:val="28"/>
        </w:rPr>
        <w:t>20</w:t>
      </w:r>
      <w:r w:rsidR="003C4694" w:rsidRPr="00372E07">
        <w:rPr>
          <w:sz w:val="28"/>
          <w:szCs w:val="28"/>
        </w:rPr>
        <w:t xml:space="preserve">. </w:t>
      </w:r>
      <w:r w:rsidR="00A5732A" w:rsidRPr="00372E07">
        <w:rPr>
          <w:sz w:val="28"/>
          <w:szCs w:val="28"/>
        </w:rPr>
        <w:t>Svītrot</w:t>
      </w:r>
      <w:r w:rsidR="003C4694" w:rsidRPr="00372E07">
        <w:rPr>
          <w:sz w:val="28"/>
          <w:szCs w:val="28"/>
        </w:rPr>
        <w:t xml:space="preserve"> 22.3.3. apakšpunkt</w:t>
      </w:r>
      <w:r w:rsidR="00A5732A" w:rsidRPr="00372E07">
        <w:rPr>
          <w:sz w:val="28"/>
          <w:szCs w:val="28"/>
        </w:rPr>
        <w:t xml:space="preserve">ā vārdus </w:t>
      </w:r>
      <w:r w:rsidR="00372E07">
        <w:rPr>
          <w:sz w:val="28"/>
          <w:szCs w:val="28"/>
        </w:rPr>
        <w:t>"</w:t>
      </w:r>
      <w:r w:rsidR="00AB7972" w:rsidRPr="00372E07">
        <w:rPr>
          <w:sz w:val="28"/>
          <w:szCs w:val="28"/>
        </w:rPr>
        <w:t xml:space="preserve">atbilstoši nosacījumiem, </w:t>
      </w:r>
      <w:r w:rsidR="00A5732A" w:rsidRPr="00372E07">
        <w:rPr>
          <w:sz w:val="28"/>
          <w:szCs w:val="28"/>
        </w:rPr>
        <w:t>kas noteikti normatīvajos aktos par aktīvo nodarbinātības pasākumu un preventīvo bezdarba samazināšanas pasākumu organizēšanas un finansēšanas kārtību un pasākumu īstenotāju izvēles principiem</w:t>
      </w:r>
      <w:r w:rsidR="00372E07">
        <w:rPr>
          <w:sz w:val="28"/>
          <w:szCs w:val="28"/>
        </w:rPr>
        <w:t>"</w:t>
      </w:r>
      <w:r w:rsidR="00A5732A" w:rsidRPr="00372E07">
        <w:rPr>
          <w:sz w:val="28"/>
          <w:szCs w:val="28"/>
        </w:rPr>
        <w:t>.</w:t>
      </w:r>
    </w:p>
    <w:p w14:paraId="39D11704" w14:textId="77777777" w:rsidR="006A2488" w:rsidRPr="00372E07" w:rsidRDefault="006A2488" w:rsidP="00462E34">
      <w:pPr>
        <w:pStyle w:val="NormalWeb"/>
        <w:spacing w:before="0" w:beforeAutospacing="0" w:after="0" w:afterAutospacing="0"/>
        <w:ind w:firstLine="720"/>
        <w:jc w:val="both"/>
        <w:rPr>
          <w:sz w:val="28"/>
          <w:szCs w:val="28"/>
        </w:rPr>
      </w:pPr>
    </w:p>
    <w:p w14:paraId="11657A64" w14:textId="2F577E9C" w:rsidR="005A4F5D" w:rsidRDefault="007B5698" w:rsidP="00462E34">
      <w:pPr>
        <w:pStyle w:val="NormalWeb"/>
        <w:spacing w:before="0" w:beforeAutospacing="0" w:after="0" w:afterAutospacing="0"/>
        <w:ind w:firstLine="720"/>
        <w:jc w:val="both"/>
        <w:rPr>
          <w:sz w:val="28"/>
          <w:szCs w:val="28"/>
        </w:rPr>
      </w:pPr>
      <w:r w:rsidRPr="00372E07">
        <w:rPr>
          <w:sz w:val="28"/>
          <w:szCs w:val="28"/>
        </w:rPr>
        <w:t>2</w:t>
      </w:r>
      <w:r w:rsidR="00600DC3" w:rsidRPr="00372E07">
        <w:rPr>
          <w:sz w:val="28"/>
          <w:szCs w:val="28"/>
        </w:rPr>
        <w:t>1</w:t>
      </w:r>
      <w:r w:rsidR="002975E0" w:rsidRPr="00372E07">
        <w:rPr>
          <w:sz w:val="28"/>
          <w:szCs w:val="28"/>
        </w:rPr>
        <w:t xml:space="preserve">. </w:t>
      </w:r>
      <w:r w:rsidR="00CF599A">
        <w:rPr>
          <w:sz w:val="28"/>
          <w:szCs w:val="28"/>
        </w:rPr>
        <w:t>Izteikt</w:t>
      </w:r>
      <w:r w:rsidR="00552156" w:rsidRPr="00372E07">
        <w:rPr>
          <w:sz w:val="28"/>
          <w:szCs w:val="28"/>
        </w:rPr>
        <w:t xml:space="preserve"> </w:t>
      </w:r>
      <w:r w:rsidR="005A4F5D" w:rsidRPr="00372E07">
        <w:rPr>
          <w:sz w:val="28"/>
          <w:szCs w:val="28"/>
        </w:rPr>
        <w:t>22.3.5. apakšpunkt</w:t>
      </w:r>
      <w:r w:rsidR="00CF599A">
        <w:rPr>
          <w:sz w:val="28"/>
          <w:szCs w:val="28"/>
        </w:rPr>
        <w:t>u</w:t>
      </w:r>
      <w:r w:rsidR="009932BA" w:rsidRPr="00372E07">
        <w:rPr>
          <w:sz w:val="28"/>
          <w:szCs w:val="28"/>
        </w:rPr>
        <w:t xml:space="preserve"> </w:t>
      </w:r>
      <w:r w:rsidR="00CF599A">
        <w:rPr>
          <w:sz w:val="28"/>
          <w:szCs w:val="28"/>
        </w:rPr>
        <w:t>šādā redakcijā:</w:t>
      </w:r>
    </w:p>
    <w:p w14:paraId="17E6C743" w14:textId="77777777" w:rsidR="00CF599A" w:rsidRDefault="00CF599A" w:rsidP="00462E34">
      <w:pPr>
        <w:pStyle w:val="NormalWeb"/>
        <w:spacing w:before="0" w:beforeAutospacing="0" w:after="0" w:afterAutospacing="0"/>
        <w:ind w:firstLine="720"/>
        <w:jc w:val="both"/>
        <w:rPr>
          <w:sz w:val="28"/>
          <w:szCs w:val="28"/>
        </w:rPr>
      </w:pPr>
    </w:p>
    <w:p w14:paraId="0B770632" w14:textId="2869E8C0" w:rsidR="00CF599A" w:rsidRPr="00CF599A" w:rsidRDefault="004F07F0" w:rsidP="00462E34">
      <w:pPr>
        <w:pStyle w:val="NormalWeb"/>
        <w:spacing w:before="0" w:beforeAutospacing="0" w:after="0" w:afterAutospacing="0"/>
        <w:ind w:firstLine="720"/>
        <w:jc w:val="both"/>
        <w:rPr>
          <w:sz w:val="28"/>
          <w:szCs w:val="28"/>
        </w:rPr>
      </w:pPr>
      <w:r>
        <w:rPr>
          <w:sz w:val="28"/>
          <w:szCs w:val="28"/>
          <w:shd w:val="clear" w:color="auto" w:fill="FFFFFF"/>
        </w:rPr>
        <w:t>"</w:t>
      </w:r>
      <w:r w:rsidR="00CF599A" w:rsidRPr="00CF599A">
        <w:rPr>
          <w:sz w:val="28"/>
          <w:szCs w:val="28"/>
          <w:shd w:val="clear" w:color="auto" w:fill="FFFFFF"/>
        </w:rPr>
        <w:t>22.3.5.</w:t>
      </w:r>
      <w:r>
        <w:rPr>
          <w:sz w:val="28"/>
          <w:szCs w:val="28"/>
          <w:shd w:val="clear" w:color="auto" w:fill="FFFFFF"/>
        </w:rPr>
        <w:t> </w:t>
      </w:r>
      <w:r w:rsidR="00CF599A" w:rsidRPr="00CF599A">
        <w:rPr>
          <w:sz w:val="28"/>
          <w:szCs w:val="28"/>
          <w:shd w:val="clear" w:color="auto" w:fill="FFFFFF"/>
        </w:rPr>
        <w:t>pakalpojuma (uzņēmuma līguma) izmaksas, lai piesaistītu atbalsta personu darbā ar jauniešiem ar garīga rakstura traucējumiem, ja tās vienīgais uzdevums ir palīd</w:t>
      </w:r>
      <w:r w:rsidR="00CF599A">
        <w:rPr>
          <w:sz w:val="28"/>
          <w:szCs w:val="28"/>
          <w:shd w:val="clear" w:color="auto" w:fill="FFFFFF"/>
        </w:rPr>
        <w:t>zība jaunietim ar invaliditāti;".</w:t>
      </w:r>
    </w:p>
    <w:p w14:paraId="0D618935" w14:textId="52AE719F" w:rsidR="005A4F5D" w:rsidRPr="00372E07" w:rsidRDefault="005A4F5D" w:rsidP="00462E34">
      <w:pPr>
        <w:pStyle w:val="NormalWeb"/>
        <w:spacing w:before="0" w:beforeAutospacing="0" w:after="0" w:afterAutospacing="0"/>
        <w:ind w:firstLine="720"/>
        <w:jc w:val="both"/>
        <w:rPr>
          <w:sz w:val="28"/>
          <w:szCs w:val="28"/>
        </w:rPr>
      </w:pPr>
    </w:p>
    <w:p w14:paraId="5F69641C" w14:textId="7912775B" w:rsidR="003D134D" w:rsidRPr="00372E07" w:rsidRDefault="00600DC3" w:rsidP="00462E34">
      <w:pPr>
        <w:pStyle w:val="NormalWeb"/>
        <w:spacing w:before="0" w:beforeAutospacing="0" w:after="0" w:afterAutospacing="0"/>
        <w:ind w:firstLine="720"/>
        <w:jc w:val="both"/>
        <w:rPr>
          <w:sz w:val="28"/>
          <w:szCs w:val="28"/>
        </w:rPr>
      </w:pPr>
      <w:r w:rsidRPr="00372E07">
        <w:rPr>
          <w:sz w:val="28"/>
          <w:szCs w:val="28"/>
        </w:rPr>
        <w:t>22</w:t>
      </w:r>
      <w:r w:rsidR="002975E0" w:rsidRPr="00372E07">
        <w:rPr>
          <w:sz w:val="28"/>
          <w:szCs w:val="28"/>
        </w:rPr>
        <w:t xml:space="preserve">. </w:t>
      </w:r>
      <w:r w:rsidR="003D134D" w:rsidRPr="00372E07">
        <w:rPr>
          <w:sz w:val="28"/>
          <w:szCs w:val="28"/>
        </w:rPr>
        <w:t>Svītrot</w:t>
      </w:r>
      <w:r w:rsidR="00E03634" w:rsidRPr="00372E07">
        <w:rPr>
          <w:sz w:val="28"/>
          <w:szCs w:val="28"/>
        </w:rPr>
        <w:t xml:space="preserve"> 22.4.1.1. apakšpunkt</w:t>
      </w:r>
      <w:r w:rsidR="003D134D" w:rsidRPr="00372E07">
        <w:rPr>
          <w:sz w:val="28"/>
          <w:szCs w:val="28"/>
        </w:rPr>
        <w:t xml:space="preserve">ā skaitli un vārdus </w:t>
      </w:r>
      <w:r w:rsidR="00372E07">
        <w:rPr>
          <w:sz w:val="28"/>
          <w:szCs w:val="28"/>
        </w:rPr>
        <w:t>"</w:t>
      </w:r>
      <w:r w:rsidR="003D134D" w:rsidRPr="00372E07">
        <w:rPr>
          <w:sz w:val="28"/>
          <w:szCs w:val="28"/>
        </w:rPr>
        <w:t xml:space="preserve">90 </w:t>
      </w:r>
      <w:proofErr w:type="spellStart"/>
      <w:r w:rsidR="003D134D" w:rsidRPr="00372E07">
        <w:rPr>
          <w:i/>
          <w:iCs/>
          <w:sz w:val="28"/>
          <w:szCs w:val="28"/>
        </w:rPr>
        <w:t>euro</w:t>
      </w:r>
      <w:proofErr w:type="spellEnd"/>
      <w:r w:rsidR="003D134D" w:rsidRPr="00372E07">
        <w:rPr>
          <w:sz w:val="28"/>
          <w:szCs w:val="28"/>
        </w:rPr>
        <w:t xml:space="preserve"> apmērā proporcionāli mēnesī nostrādātajām dienām</w:t>
      </w:r>
      <w:r w:rsidR="00372E07">
        <w:rPr>
          <w:sz w:val="28"/>
          <w:szCs w:val="28"/>
        </w:rPr>
        <w:t>"</w:t>
      </w:r>
      <w:r w:rsidR="003D134D" w:rsidRPr="00372E07">
        <w:rPr>
          <w:sz w:val="28"/>
          <w:szCs w:val="28"/>
        </w:rPr>
        <w:t>.</w:t>
      </w:r>
    </w:p>
    <w:p w14:paraId="0949BCDA" w14:textId="77777777" w:rsidR="00E03634" w:rsidRPr="00372E07" w:rsidRDefault="00E03634" w:rsidP="00462E34">
      <w:pPr>
        <w:pStyle w:val="NormalWeb"/>
        <w:spacing w:before="0" w:beforeAutospacing="0" w:after="0" w:afterAutospacing="0"/>
        <w:ind w:firstLine="720"/>
        <w:jc w:val="both"/>
        <w:rPr>
          <w:sz w:val="28"/>
          <w:szCs w:val="28"/>
        </w:rPr>
      </w:pPr>
    </w:p>
    <w:p w14:paraId="35F2E3A8" w14:textId="12EC2762" w:rsidR="00502C8D" w:rsidRPr="00372E07" w:rsidRDefault="007B5698" w:rsidP="00462E34">
      <w:pPr>
        <w:pStyle w:val="NormalWeb"/>
        <w:spacing w:before="0" w:beforeAutospacing="0" w:after="0" w:afterAutospacing="0"/>
        <w:ind w:firstLine="720"/>
        <w:jc w:val="both"/>
        <w:rPr>
          <w:sz w:val="28"/>
          <w:szCs w:val="28"/>
        </w:rPr>
      </w:pPr>
      <w:r w:rsidRPr="00372E07">
        <w:rPr>
          <w:sz w:val="28"/>
          <w:szCs w:val="28"/>
        </w:rPr>
        <w:t>2</w:t>
      </w:r>
      <w:r w:rsidR="00600DC3" w:rsidRPr="00372E07">
        <w:rPr>
          <w:sz w:val="28"/>
          <w:szCs w:val="28"/>
        </w:rPr>
        <w:t>3</w:t>
      </w:r>
      <w:r w:rsidR="002975E0" w:rsidRPr="00372E07">
        <w:rPr>
          <w:sz w:val="28"/>
          <w:szCs w:val="28"/>
        </w:rPr>
        <w:t xml:space="preserve">. </w:t>
      </w:r>
      <w:r w:rsidR="00502C8D" w:rsidRPr="00372E07">
        <w:rPr>
          <w:sz w:val="28"/>
          <w:szCs w:val="28"/>
        </w:rPr>
        <w:t>Svītrot</w:t>
      </w:r>
      <w:r w:rsidR="008D454A" w:rsidRPr="00372E07">
        <w:rPr>
          <w:sz w:val="28"/>
          <w:szCs w:val="28"/>
        </w:rPr>
        <w:t xml:space="preserve"> 22.5.1. apakšpunkt</w:t>
      </w:r>
      <w:r w:rsidR="00502C8D" w:rsidRPr="00372E07">
        <w:rPr>
          <w:sz w:val="28"/>
          <w:szCs w:val="28"/>
        </w:rPr>
        <w:t xml:space="preserve">ā skaitļus un vārdus </w:t>
      </w:r>
      <w:r w:rsidR="00372E07">
        <w:rPr>
          <w:sz w:val="28"/>
          <w:szCs w:val="28"/>
        </w:rPr>
        <w:t>"</w:t>
      </w:r>
      <w:r w:rsidR="00502C8D" w:rsidRPr="00372E07">
        <w:rPr>
          <w:sz w:val="28"/>
          <w:szCs w:val="28"/>
        </w:rPr>
        <w:t xml:space="preserve">60 </w:t>
      </w:r>
      <w:proofErr w:type="spellStart"/>
      <w:r w:rsidR="00502C8D" w:rsidRPr="00372E07">
        <w:rPr>
          <w:i/>
          <w:iCs/>
          <w:sz w:val="28"/>
          <w:szCs w:val="28"/>
        </w:rPr>
        <w:t>euro</w:t>
      </w:r>
      <w:proofErr w:type="spellEnd"/>
      <w:r w:rsidR="00502C8D" w:rsidRPr="00372E07">
        <w:rPr>
          <w:sz w:val="28"/>
          <w:szCs w:val="28"/>
        </w:rPr>
        <w:t xml:space="preserve"> apmērā un jaunietim ar invaliditāti 90 </w:t>
      </w:r>
      <w:proofErr w:type="spellStart"/>
      <w:r w:rsidR="00502C8D" w:rsidRPr="00372E07">
        <w:rPr>
          <w:i/>
          <w:iCs/>
          <w:sz w:val="28"/>
          <w:szCs w:val="28"/>
        </w:rPr>
        <w:t>euro</w:t>
      </w:r>
      <w:proofErr w:type="spellEnd"/>
      <w:r w:rsidR="00502C8D" w:rsidRPr="00372E07">
        <w:rPr>
          <w:sz w:val="28"/>
          <w:szCs w:val="28"/>
        </w:rPr>
        <w:t xml:space="preserve"> apmērā proporcionāli dienu skaitam, kad jaunietis iesaistījies atbalstāmajā darbībā</w:t>
      </w:r>
      <w:r w:rsidR="00372E07">
        <w:rPr>
          <w:sz w:val="28"/>
          <w:szCs w:val="28"/>
        </w:rPr>
        <w:t>"</w:t>
      </w:r>
      <w:r w:rsidR="00502C8D" w:rsidRPr="00372E07">
        <w:rPr>
          <w:sz w:val="28"/>
          <w:szCs w:val="28"/>
        </w:rPr>
        <w:t>.</w:t>
      </w:r>
    </w:p>
    <w:p w14:paraId="4DCD04DB" w14:textId="7189C8D4" w:rsidR="008D454A" w:rsidRPr="00372E07" w:rsidRDefault="008D454A" w:rsidP="00462E34">
      <w:pPr>
        <w:pStyle w:val="NormalWeb"/>
        <w:spacing w:before="0" w:beforeAutospacing="0" w:after="0" w:afterAutospacing="0"/>
        <w:ind w:firstLine="720"/>
        <w:jc w:val="both"/>
        <w:rPr>
          <w:sz w:val="28"/>
          <w:szCs w:val="28"/>
        </w:rPr>
      </w:pPr>
    </w:p>
    <w:p w14:paraId="636D1B20" w14:textId="0D27CEAA" w:rsidR="00502C8D" w:rsidRPr="00372E07" w:rsidRDefault="00600DC3" w:rsidP="00462E34">
      <w:pPr>
        <w:pStyle w:val="NoSpacing"/>
        <w:ind w:firstLine="720"/>
        <w:jc w:val="both"/>
        <w:rPr>
          <w:rFonts w:ascii="Times New Roman" w:hAnsi="Times New Roman" w:cs="Times New Roman"/>
          <w:sz w:val="28"/>
          <w:szCs w:val="28"/>
        </w:rPr>
      </w:pPr>
      <w:r w:rsidRPr="00372E07">
        <w:rPr>
          <w:rFonts w:ascii="Times New Roman" w:hAnsi="Times New Roman" w:cs="Times New Roman"/>
          <w:sz w:val="28"/>
          <w:szCs w:val="28"/>
        </w:rPr>
        <w:t>24</w:t>
      </w:r>
      <w:r w:rsidR="000A252B" w:rsidRPr="00372E07">
        <w:rPr>
          <w:rFonts w:ascii="Times New Roman" w:hAnsi="Times New Roman" w:cs="Times New Roman"/>
          <w:sz w:val="28"/>
          <w:szCs w:val="28"/>
        </w:rPr>
        <w:t xml:space="preserve">. </w:t>
      </w:r>
      <w:r w:rsidR="00502C8D" w:rsidRPr="00372E07">
        <w:rPr>
          <w:rFonts w:ascii="Times New Roman" w:hAnsi="Times New Roman" w:cs="Times New Roman"/>
          <w:sz w:val="28"/>
          <w:szCs w:val="28"/>
        </w:rPr>
        <w:t>Svītrot</w:t>
      </w:r>
      <w:r w:rsidR="009932BA" w:rsidRPr="00372E07">
        <w:rPr>
          <w:rFonts w:ascii="Times New Roman" w:hAnsi="Times New Roman" w:cs="Times New Roman"/>
          <w:sz w:val="28"/>
          <w:szCs w:val="28"/>
        </w:rPr>
        <w:t xml:space="preserve"> 22.5.2. apakšpunkt</w:t>
      </w:r>
      <w:r w:rsidR="00502C8D" w:rsidRPr="00372E07">
        <w:rPr>
          <w:rFonts w:ascii="Times New Roman" w:hAnsi="Times New Roman" w:cs="Times New Roman"/>
          <w:sz w:val="28"/>
          <w:szCs w:val="28"/>
        </w:rPr>
        <w:t xml:space="preserve">ā vārdus un skaitli </w:t>
      </w:r>
      <w:r w:rsidR="00372E07">
        <w:rPr>
          <w:rFonts w:ascii="Times New Roman" w:hAnsi="Times New Roman" w:cs="Times New Roman"/>
          <w:sz w:val="28"/>
          <w:szCs w:val="28"/>
        </w:rPr>
        <w:t>"</w:t>
      </w:r>
      <w:r w:rsidR="00502C8D" w:rsidRPr="00372E07">
        <w:rPr>
          <w:rFonts w:ascii="Times New Roman" w:hAnsi="Times New Roman" w:cs="Times New Roman"/>
          <w:sz w:val="28"/>
          <w:szCs w:val="28"/>
        </w:rPr>
        <w:t>nepārsniedzot kopā 570</w:t>
      </w:r>
      <w:r w:rsidR="00CF599A">
        <w:rPr>
          <w:rFonts w:ascii="Times New Roman" w:hAnsi="Times New Roman" w:cs="Times New Roman"/>
          <w:sz w:val="28"/>
          <w:szCs w:val="28"/>
        </w:rPr>
        <w:t> </w:t>
      </w:r>
      <w:proofErr w:type="spellStart"/>
      <w:r w:rsidR="00502C8D" w:rsidRPr="00372E07">
        <w:rPr>
          <w:rFonts w:ascii="Times New Roman" w:hAnsi="Times New Roman" w:cs="Times New Roman"/>
          <w:i/>
          <w:iCs/>
          <w:sz w:val="28"/>
          <w:szCs w:val="28"/>
        </w:rPr>
        <w:t>euro</w:t>
      </w:r>
      <w:proofErr w:type="spellEnd"/>
      <w:r w:rsidR="00502C8D" w:rsidRPr="00372E07">
        <w:rPr>
          <w:rFonts w:ascii="Times New Roman" w:hAnsi="Times New Roman" w:cs="Times New Roman"/>
          <w:sz w:val="28"/>
          <w:szCs w:val="28"/>
        </w:rPr>
        <w:t xml:space="preserve"> par jaunieša dalību pasākumā, ko aprēķina proporcionāli mēnesī nodrošinātām viena jaunieša iesaistes dienām atbalstāmajā darbībā</w:t>
      </w:r>
      <w:r w:rsidR="00372E07">
        <w:rPr>
          <w:rFonts w:ascii="Times New Roman" w:hAnsi="Times New Roman" w:cs="Times New Roman"/>
          <w:sz w:val="28"/>
          <w:szCs w:val="28"/>
        </w:rPr>
        <w:t>"</w:t>
      </w:r>
      <w:r w:rsidR="00502C8D" w:rsidRPr="00372E07">
        <w:rPr>
          <w:rFonts w:ascii="Times New Roman" w:hAnsi="Times New Roman" w:cs="Times New Roman"/>
          <w:sz w:val="28"/>
          <w:szCs w:val="28"/>
        </w:rPr>
        <w:t>.</w:t>
      </w:r>
    </w:p>
    <w:p w14:paraId="5684BCFC" w14:textId="77777777" w:rsidR="009932BA" w:rsidRPr="00372E07" w:rsidRDefault="009932BA" w:rsidP="00462E34">
      <w:pPr>
        <w:pStyle w:val="NormalWeb"/>
        <w:spacing w:before="0" w:beforeAutospacing="0" w:after="0" w:afterAutospacing="0"/>
        <w:ind w:firstLine="720"/>
        <w:jc w:val="both"/>
        <w:rPr>
          <w:sz w:val="28"/>
          <w:szCs w:val="28"/>
        </w:rPr>
      </w:pPr>
    </w:p>
    <w:p w14:paraId="33633E7B" w14:textId="473A35D1" w:rsidR="00EA781C" w:rsidRPr="00372E07" w:rsidRDefault="007B6C4F" w:rsidP="00462E34">
      <w:pPr>
        <w:pStyle w:val="NormalWeb"/>
        <w:spacing w:before="0" w:beforeAutospacing="0" w:after="0" w:afterAutospacing="0"/>
        <w:ind w:firstLine="720"/>
        <w:jc w:val="both"/>
        <w:rPr>
          <w:sz w:val="28"/>
          <w:szCs w:val="28"/>
        </w:rPr>
      </w:pPr>
      <w:r w:rsidRPr="00372E07">
        <w:rPr>
          <w:sz w:val="28"/>
          <w:szCs w:val="28"/>
        </w:rPr>
        <w:t>2</w:t>
      </w:r>
      <w:r w:rsidR="00600DC3" w:rsidRPr="00372E07">
        <w:rPr>
          <w:sz w:val="28"/>
          <w:szCs w:val="28"/>
        </w:rPr>
        <w:t>5</w:t>
      </w:r>
      <w:r w:rsidR="009932BA" w:rsidRPr="00372E07">
        <w:rPr>
          <w:sz w:val="28"/>
          <w:szCs w:val="28"/>
        </w:rPr>
        <w:t xml:space="preserve">. </w:t>
      </w:r>
      <w:r w:rsidR="00EC7CCB" w:rsidRPr="00372E07">
        <w:rPr>
          <w:sz w:val="28"/>
          <w:szCs w:val="28"/>
        </w:rPr>
        <w:t xml:space="preserve">Izteikt </w:t>
      </w:r>
      <w:r w:rsidR="00EA781C" w:rsidRPr="00372E07">
        <w:rPr>
          <w:sz w:val="28"/>
          <w:szCs w:val="28"/>
        </w:rPr>
        <w:t>22.6.1.1. apakšpunktu</w:t>
      </w:r>
      <w:r w:rsidR="00EC7CCB" w:rsidRPr="00372E07">
        <w:rPr>
          <w:sz w:val="28"/>
          <w:szCs w:val="28"/>
        </w:rPr>
        <w:t xml:space="preserve"> šādā redakcijā:</w:t>
      </w:r>
    </w:p>
    <w:p w14:paraId="3B250C45" w14:textId="77777777" w:rsidR="00372E07" w:rsidRDefault="00372E07" w:rsidP="00462E34">
      <w:pPr>
        <w:pStyle w:val="NormalWeb"/>
        <w:spacing w:before="0" w:beforeAutospacing="0" w:after="0" w:afterAutospacing="0"/>
        <w:ind w:firstLine="720"/>
        <w:jc w:val="both"/>
        <w:rPr>
          <w:sz w:val="28"/>
          <w:szCs w:val="28"/>
        </w:rPr>
      </w:pPr>
    </w:p>
    <w:p w14:paraId="1A73377E" w14:textId="0C6BE14D" w:rsidR="00EC7CCB" w:rsidRPr="00372E07" w:rsidRDefault="00372E07" w:rsidP="00462E34">
      <w:pPr>
        <w:pStyle w:val="NormalWeb"/>
        <w:spacing w:before="0" w:beforeAutospacing="0" w:after="0" w:afterAutospacing="0"/>
        <w:ind w:firstLine="720"/>
        <w:jc w:val="both"/>
        <w:rPr>
          <w:sz w:val="28"/>
          <w:szCs w:val="28"/>
        </w:rPr>
      </w:pPr>
      <w:r>
        <w:rPr>
          <w:sz w:val="28"/>
          <w:szCs w:val="28"/>
        </w:rPr>
        <w:t>"</w:t>
      </w:r>
      <w:r w:rsidR="00EC7CCB" w:rsidRPr="00372E07">
        <w:rPr>
          <w:sz w:val="28"/>
          <w:szCs w:val="28"/>
        </w:rPr>
        <w:t>22.6.1.1. atlīdzības (ikmēneša darba alga) izmaksas šo noteikumu 3.1.7.</w:t>
      </w:r>
      <w:r w:rsidR="00CF599A">
        <w:rPr>
          <w:sz w:val="28"/>
          <w:szCs w:val="28"/>
        </w:rPr>
        <w:t> </w:t>
      </w:r>
      <w:r w:rsidR="00EC7CCB" w:rsidRPr="00372E07">
        <w:rPr>
          <w:sz w:val="28"/>
          <w:szCs w:val="28"/>
        </w:rPr>
        <w:t>apakšpunktā minētā jaunieša nodarbināšanai</w:t>
      </w:r>
      <w:r w:rsidR="0058194E" w:rsidRPr="00372E07">
        <w:rPr>
          <w:sz w:val="28"/>
          <w:szCs w:val="28"/>
        </w:rPr>
        <w:t>;</w:t>
      </w:r>
      <w:r>
        <w:rPr>
          <w:sz w:val="28"/>
          <w:szCs w:val="28"/>
        </w:rPr>
        <w:t>"</w:t>
      </w:r>
      <w:r w:rsidR="00EC7CCB" w:rsidRPr="00372E07">
        <w:rPr>
          <w:sz w:val="28"/>
          <w:szCs w:val="28"/>
        </w:rPr>
        <w:t>.</w:t>
      </w:r>
    </w:p>
    <w:p w14:paraId="7D59BBDA" w14:textId="7F079D3E" w:rsidR="00EA781C" w:rsidRPr="00372E07" w:rsidRDefault="00EA781C" w:rsidP="00462E34">
      <w:pPr>
        <w:pStyle w:val="NormalWeb"/>
        <w:spacing w:before="0" w:beforeAutospacing="0" w:after="0" w:afterAutospacing="0"/>
        <w:ind w:firstLine="720"/>
        <w:jc w:val="both"/>
        <w:rPr>
          <w:sz w:val="28"/>
          <w:szCs w:val="28"/>
        </w:rPr>
      </w:pPr>
    </w:p>
    <w:p w14:paraId="62285BF7" w14:textId="50FB52CB" w:rsidR="00EA781C" w:rsidRPr="00372E07" w:rsidRDefault="007B6C4F" w:rsidP="00462E34">
      <w:pPr>
        <w:pStyle w:val="NormalWeb"/>
        <w:spacing w:before="0" w:beforeAutospacing="0" w:after="0" w:afterAutospacing="0"/>
        <w:ind w:firstLine="720"/>
        <w:jc w:val="both"/>
        <w:rPr>
          <w:sz w:val="28"/>
          <w:szCs w:val="28"/>
        </w:rPr>
      </w:pPr>
      <w:r w:rsidRPr="00372E07">
        <w:rPr>
          <w:sz w:val="28"/>
          <w:szCs w:val="28"/>
        </w:rPr>
        <w:t>2</w:t>
      </w:r>
      <w:r w:rsidR="00600DC3" w:rsidRPr="00372E07">
        <w:rPr>
          <w:sz w:val="28"/>
          <w:szCs w:val="28"/>
        </w:rPr>
        <w:t>6</w:t>
      </w:r>
      <w:r w:rsidR="00EA781C" w:rsidRPr="00372E07">
        <w:rPr>
          <w:sz w:val="28"/>
          <w:szCs w:val="28"/>
        </w:rPr>
        <w:t xml:space="preserve">. </w:t>
      </w:r>
      <w:r w:rsidR="008B7A89" w:rsidRPr="00372E07">
        <w:rPr>
          <w:sz w:val="28"/>
          <w:szCs w:val="28"/>
        </w:rPr>
        <w:t xml:space="preserve">Svītrot </w:t>
      </w:r>
      <w:r w:rsidR="00EA781C" w:rsidRPr="00372E07">
        <w:rPr>
          <w:sz w:val="28"/>
          <w:szCs w:val="28"/>
        </w:rPr>
        <w:t>22.6.1.2. apakšpunktu</w:t>
      </w:r>
      <w:r w:rsidR="008B7A89" w:rsidRPr="00372E07">
        <w:rPr>
          <w:sz w:val="28"/>
          <w:szCs w:val="28"/>
        </w:rPr>
        <w:t>.</w:t>
      </w:r>
    </w:p>
    <w:p w14:paraId="40A1E29C" w14:textId="34B21331" w:rsidR="00EA781C" w:rsidRPr="00372E07" w:rsidRDefault="00EA781C" w:rsidP="00462E34">
      <w:pPr>
        <w:pStyle w:val="NormalWeb"/>
        <w:spacing w:before="0" w:beforeAutospacing="0" w:after="0" w:afterAutospacing="0"/>
        <w:ind w:firstLine="720"/>
        <w:jc w:val="both"/>
        <w:rPr>
          <w:sz w:val="28"/>
          <w:szCs w:val="28"/>
        </w:rPr>
      </w:pPr>
    </w:p>
    <w:p w14:paraId="2E9714BF" w14:textId="0212E1D3" w:rsidR="00EA781C" w:rsidRPr="00372E07" w:rsidRDefault="007B6C4F" w:rsidP="00462E34">
      <w:pPr>
        <w:pStyle w:val="NormalWeb"/>
        <w:spacing w:before="0" w:beforeAutospacing="0" w:after="0" w:afterAutospacing="0"/>
        <w:ind w:firstLine="720"/>
        <w:jc w:val="both"/>
        <w:rPr>
          <w:sz w:val="28"/>
          <w:szCs w:val="28"/>
        </w:rPr>
      </w:pPr>
      <w:r w:rsidRPr="00372E07">
        <w:rPr>
          <w:sz w:val="28"/>
          <w:szCs w:val="28"/>
        </w:rPr>
        <w:t>2</w:t>
      </w:r>
      <w:r w:rsidR="00600DC3" w:rsidRPr="00372E07">
        <w:rPr>
          <w:sz w:val="28"/>
          <w:szCs w:val="28"/>
        </w:rPr>
        <w:t>7</w:t>
      </w:r>
      <w:r w:rsidR="00EA781C" w:rsidRPr="00372E07">
        <w:rPr>
          <w:sz w:val="28"/>
          <w:szCs w:val="28"/>
        </w:rPr>
        <w:t xml:space="preserve">. </w:t>
      </w:r>
      <w:r w:rsidR="00B16A12" w:rsidRPr="00372E07">
        <w:rPr>
          <w:sz w:val="28"/>
          <w:szCs w:val="28"/>
        </w:rPr>
        <w:t xml:space="preserve">Svītrot </w:t>
      </w:r>
      <w:r w:rsidR="00EA781C" w:rsidRPr="00372E07">
        <w:rPr>
          <w:sz w:val="28"/>
          <w:szCs w:val="28"/>
        </w:rPr>
        <w:t>22.6.1.3. apak</w:t>
      </w:r>
      <w:r w:rsidR="00B16A12" w:rsidRPr="00372E07">
        <w:rPr>
          <w:sz w:val="28"/>
          <w:szCs w:val="28"/>
        </w:rPr>
        <w:t xml:space="preserve">špunktā skaitli un vārdus </w:t>
      </w:r>
      <w:r w:rsidR="00372E07">
        <w:rPr>
          <w:sz w:val="28"/>
          <w:szCs w:val="28"/>
        </w:rPr>
        <w:t>"</w:t>
      </w:r>
      <w:r w:rsidR="00B16A12" w:rsidRPr="00372E07">
        <w:rPr>
          <w:sz w:val="28"/>
          <w:szCs w:val="28"/>
        </w:rPr>
        <w:t>50 procentu apmērā no valstī noteiktās minimālās mēneša dar</w:t>
      </w:r>
      <w:r w:rsidR="004F07F0">
        <w:rPr>
          <w:sz w:val="28"/>
          <w:szCs w:val="28"/>
        </w:rPr>
        <w:t>b</w:t>
      </w:r>
      <w:r w:rsidR="00B16A12" w:rsidRPr="00372E07">
        <w:rPr>
          <w:sz w:val="28"/>
          <w:szCs w:val="28"/>
        </w:rPr>
        <w:t>a algas apmēra</w:t>
      </w:r>
      <w:r w:rsidR="00372E07">
        <w:rPr>
          <w:sz w:val="28"/>
          <w:szCs w:val="28"/>
        </w:rPr>
        <w:t>"</w:t>
      </w:r>
      <w:r w:rsidR="00B16A12" w:rsidRPr="00372E07">
        <w:rPr>
          <w:sz w:val="28"/>
          <w:szCs w:val="28"/>
        </w:rPr>
        <w:t>.</w:t>
      </w:r>
    </w:p>
    <w:p w14:paraId="710D2030" w14:textId="77777777" w:rsidR="00EA781C" w:rsidRPr="00372E07" w:rsidRDefault="00EA781C" w:rsidP="00462E34">
      <w:pPr>
        <w:pStyle w:val="NormalWeb"/>
        <w:spacing w:before="0" w:beforeAutospacing="0" w:after="0" w:afterAutospacing="0"/>
        <w:ind w:firstLine="720"/>
        <w:jc w:val="both"/>
        <w:rPr>
          <w:sz w:val="28"/>
          <w:szCs w:val="28"/>
        </w:rPr>
      </w:pPr>
    </w:p>
    <w:p w14:paraId="4ABDEBAD" w14:textId="2078E6A3" w:rsidR="00B32566" w:rsidRDefault="007B6C4F" w:rsidP="00462E34">
      <w:pPr>
        <w:pStyle w:val="NormalWeb"/>
        <w:spacing w:before="0" w:beforeAutospacing="0" w:after="0" w:afterAutospacing="0"/>
        <w:ind w:firstLine="720"/>
        <w:jc w:val="both"/>
        <w:rPr>
          <w:sz w:val="28"/>
          <w:szCs w:val="28"/>
        </w:rPr>
      </w:pPr>
      <w:r w:rsidRPr="00372E07">
        <w:rPr>
          <w:sz w:val="28"/>
          <w:szCs w:val="28"/>
        </w:rPr>
        <w:t>2</w:t>
      </w:r>
      <w:r w:rsidR="00600DC3" w:rsidRPr="00372E07">
        <w:rPr>
          <w:sz w:val="28"/>
          <w:szCs w:val="28"/>
        </w:rPr>
        <w:t>8</w:t>
      </w:r>
      <w:r w:rsidR="00EA781C" w:rsidRPr="00372E07">
        <w:rPr>
          <w:sz w:val="28"/>
          <w:szCs w:val="28"/>
        </w:rPr>
        <w:t xml:space="preserve">. </w:t>
      </w:r>
      <w:r w:rsidR="00CF599A">
        <w:rPr>
          <w:sz w:val="28"/>
          <w:szCs w:val="28"/>
        </w:rPr>
        <w:t>Izteikt</w:t>
      </w:r>
      <w:r w:rsidR="000A252B" w:rsidRPr="00372E07">
        <w:rPr>
          <w:sz w:val="28"/>
          <w:szCs w:val="28"/>
        </w:rPr>
        <w:t xml:space="preserve"> 22.6.1.4. </w:t>
      </w:r>
      <w:r w:rsidR="006B0BDA" w:rsidRPr="00372E07">
        <w:rPr>
          <w:sz w:val="28"/>
          <w:szCs w:val="28"/>
        </w:rPr>
        <w:t>apakšpunkt</w:t>
      </w:r>
      <w:r w:rsidR="00CF599A">
        <w:rPr>
          <w:sz w:val="28"/>
          <w:szCs w:val="28"/>
        </w:rPr>
        <w:t>u</w:t>
      </w:r>
      <w:r w:rsidR="006B0BDA" w:rsidRPr="00372E07">
        <w:rPr>
          <w:sz w:val="28"/>
          <w:szCs w:val="28"/>
        </w:rPr>
        <w:t xml:space="preserve"> </w:t>
      </w:r>
      <w:r w:rsidR="00CF599A">
        <w:rPr>
          <w:sz w:val="28"/>
          <w:szCs w:val="28"/>
        </w:rPr>
        <w:t>šādā redakcijā:</w:t>
      </w:r>
      <w:r w:rsidR="00244144" w:rsidRPr="00372E07">
        <w:rPr>
          <w:sz w:val="28"/>
          <w:szCs w:val="28"/>
        </w:rPr>
        <w:t xml:space="preserve"> </w:t>
      </w:r>
    </w:p>
    <w:p w14:paraId="21AEEE9D" w14:textId="77777777" w:rsidR="00CF599A" w:rsidRDefault="00CF599A" w:rsidP="00462E34">
      <w:pPr>
        <w:pStyle w:val="NormalWeb"/>
        <w:spacing w:before="0" w:beforeAutospacing="0" w:after="0" w:afterAutospacing="0"/>
        <w:ind w:firstLine="720"/>
        <w:jc w:val="both"/>
        <w:rPr>
          <w:sz w:val="28"/>
          <w:szCs w:val="28"/>
        </w:rPr>
      </w:pPr>
    </w:p>
    <w:p w14:paraId="4F04B3E2" w14:textId="296E077D" w:rsidR="00CF599A" w:rsidRPr="00CF599A" w:rsidRDefault="004F07F0" w:rsidP="00462E34">
      <w:pPr>
        <w:pStyle w:val="NormalWeb"/>
        <w:spacing w:before="0" w:beforeAutospacing="0" w:after="0" w:afterAutospacing="0"/>
        <w:ind w:firstLine="720"/>
        <w:jc w:val="both"/>
        <w:rPr>
          <w:sz w:val="28"/>
          <w:szCs w:val="28"/>
        </w:rPr>
      </w:pPr>
      <w:r>
        <w:rPr>
          <w:sz w:val="28"/>
          <w:szCs w:val="28"/>
          <w:shd w:val="clear" w:color="auto" w:fill="FFFFFF"/>
        </w:rPr>
        <w:t>"</w:t>
      </w:r>
      <w:r w:rsidR="00CF599A" w:rsidRPr="00CF599A">
        <w:rPr>
          <w:sz w:val="28"/>
          <w:szCs w:val="28"/>
          <w:shd w:val="clear" w:color="auto" w:fill="FFFFFF"/>
        </w:rPr>
        <w:t>22.6.1.4. vienreizēja dotācija iekārtu un aprīkojuma iegādei, kā arī tehnisko palīglīdzekļu izgatavošanai un iegādei (tai skaitā piegādes un uzstādīšanas izmaksas), lai pielāgotu darba vi</w:t>
      </w:r>
      <w:r w:rsidR="00507820">
        <w:rPr>
          <w:sz w:val="28"/>
          <w:szCs w:val="28"/>
          <w:shd w:val="clear" w:color="auto" w:fill="FFFFFF"/>
        </w:rPr>
        <w:t>etas jauniešiem ar invaliditāti;".</w:t>
      </w:r>
      <w:r w:rsidR="00CF599A" w:rsidRPr="00CF599A">
        <w:rPr>
          <w:sz w:val="28"/>
          <w:szCs w:val="28"/>
          <w:shd w:val="clear" w:color="auto" w:fill="FFFFFF"/>
        </w:rPr>
        <w:t xml:space="preserve"> </w:t>
      </w:r>
    </w:p>
    <w:p w14:paraId="1F03FE13" w14:textId="2085DDD5" w:rsidR="00713558" w:rsidRPr="00372E07" w:rsidRDefault="00713558" w:rsidP="00462E34">
      <w:pPr>
        <w:pStyle w:val="NormalWeb"/>
        <w:spacing w:before="0" w:beforeAutospacing="0" w:after="0" w:afterAutospacing="0"/>
        <w:ind w:firstLine="720"/>
        <w:jc w:val="both"/>
        <w:rPr>
          <w:sz w:val="28"/>
          <w:szCs w:val="28"/>
        </w:rPr>
      </w:pPr>
    </w:p>
    <w:p w14:paraId="16FBEF02" w14:textId="19B7B930" w:rsidR="00A159A1" w:rsidRPr="00372E07" w:rsidRDefault="007B6C4F" w:rsidP="00462E34">
      <w:pPr>
        <w:pStyle w:val="NormalWeb"/>
        <w:spacing w:before="0" w:beforeAutospacing="0" w:after="0" w:afterAutospacing="0"/>
        <w:ind w:firstLine="720"/>
        <w:jc w:val="both"/>
        <w:rPr>
          <w:sz w:val="28"/>
          <w:szCs w:val="28"/>
        </w:rPr>
      </w:pPr>
      <w:r w:rsidRPr="00372E07">
        <w:rPr>
          <w:sz w:val="28"/>
          <w:szCs w:val="28"/>
        </w:rPr>
        <w:t>2</w:t>
      </w:r>
      <w:r w:rsidR="00600DC3" w:rsidRPr="00372E07">
        <w:rPr>
          <w:sz w:val="28"/>
          <w:szCs w:val="28"/>
        </w:rPr>
        <w:t>9</w:t>
      </w:r>
      <w:r w:rsidR="00713558" w:rsidRPr="00372E07">
        <w:rPr>
          <w:sz w:val="28"/>
          <w:szCs w:val="28"/>
        </w:rPr>
        <w:t xml:space="preserve">. </w:t>
      </w:r>
      <w:r w:rsidR="00A159A1" w:rsidRPr="00372E07">
        <w:rPr>
          <w:sz w:val="28"/>
          <w:szCs w:val="28"/>
        </w:rPr>
        <w:t>Izteikt 22.6.1.6. apakšpunktu šādā redakcijā:</w:t>
      </w:r>
    </w:p>
    <w:p w14:paraId="3A71CF28" w14:textId="77777777" w:rsidR="00372E07" w:rsidRDefault="00372E07" w:rsidP="00462E34">
      <w:pPr>
        <w:pStyle w:val="NormalWeb"/>
        <w:spacing w:before="0" w:beforeAutospacing="0" w:after="0" w:afterAutospacing="0"/>
        <w:ind w:firstLine="720"/>
        <w:jc w:val="both"/>
        <w:rPr>
          <w:sz w:val="28"/>
          <w:szCs w:val="28"/>
        </w:rPr>
      </w:pPr>
    </w:p>
    <w:p w14:paraId="58124C17" w14:textId="0DE36742" w:rsidR="00A159A1" w:rsidRPr="00372E07" w:rsidRDefault="00372E07" w:rsidP="00462E34">
      <w:pPr>
        <w:pStyle w:val="NormalWeb"/>
        <w:spacing w:before="0" w:beforeAutospacing="0" w:after="0" w:afterAutospacing="0"/>
        <w:ind w:firstLine="720"/>
        <w:jc w:val="both"/>
        <w:rPr>
          <w:sz w:val="28"/>
          <w:szCs w:val="28"/>
        </w:rPr>
      </w:pPr>
      <w:r>
        <w:rPr>
          <w:sz w:val="28"/>
          <w:szCs w:val="28"/>
        </w:rPr>
        <w:t>"</w:t>
      </w:r>
      <w:r w:rsidR="00A159A1" w:rsidRPr="00372E07">
        <w:rPr>
          <w:sz w:val="28"/>
          <w:szCs w:val="28"/>
        </w:rPr>
        <w:t>22.6.1.6. valsts sociālās apdrošināšanas obligātās iemaksas no algas dotācijas daļas;</w:t>
      </w:r>
      <w:r>
        <w:rPr>
          <w:sz w:val="28"/>
          <w:szCs w:val="28"/>
        </w:rPr>
        <w:t>"</w:t>
      </w:r>
      <w:r w:rsidR="00A159A1" w:rsidRPr="00372E07">
        <w:rPr>
          <w:sz w:val="28"/>
          <w:szCs w:val="28"/>
        </w:rPr>
        <w:t>.</w:t>
      </w:r>
    </w:p>
    <w:p w14:paraId="0D2BBF44" w14:textId="77777777" w:rsidR="00A159A1" w:rsidRPr="00372E07" w:rsidRDefault="00A159A1" w:rsidP="00462E34">
      <w:pPr>
        <w:pStyle w:val="NormalWeb"/>
        <w:spacing w:before="0" w:beforeAutospacing="0" w:after="0" w:afterAutospacing="0"/>
        <w:ind w:firstLine="720"/>
        <w:jc w:val="both"/>
        <w:rPr>
          <w:sz w:val="28"/>
          <w:szCs w:val="28"/>
        </w:rPr>
      </w:pPr>
    </w:p>
    <w:p w14:paraId="4A9BFB43" w14:textId="39A2C36D" w:rsidR="00713558" w:rsidRPr="00372E07" w:rsidRDefault="00600DC3" w:rsidP="00462E34">
      <w:pPr>
        <w:pStyle w:val="NormalWeb"/>
        <w:spacing w:before="0" w:beforeAutospacing="0" w:after="0" w:afterAutospacing="0"/>
        <w:ind w:firstLine="720"/>
        <w:jc w:val="both"/>
        <w:rPr>
          <w:sz w:val="28"/>
          <w:szCs w:val="28"/>
        </w:rPr>
      </w:pPr>
      <w:r w:rsidRPr="00372E07">
        <w:rPr>
          <w:sz w:val="28"/>
          <w:szCs w:val="28"/>
        </w:rPr>
        <w:t>30</w:t>
      </w:r>
      <w:r w:rsidR="00A159A1" w:rsidRPr="00372E07">
        <w:rPr>
          <w:sz w:val="28"/>
          <w:szCs w:val="28"/>
        </w:rPr>
        <w:t xml:space="preserve">. </w:t>
      </w:r>
      <w:r w:rsidR="00854F3F" w:rsidRPr="00372E07">
        <w:rPr>
          <w:sz w:val="28"/>
          <w:szCs w:val="28"/>
        </w:rPr>
        <w:t xml:space="preserve">Svītrot </w:t>
      </w:r>
      <w:r w:rsidR="00713558" w:rsidRPr="00372E07">
        <w:rPr>
          <w:sz w:val="28"/>
          <w:szCs w:val="28"/>
        </w:rPr>
        <w:t>22.6.2.1. apakšpunktā</w:t>
      </w:r>
      <w:r w:rsidR="00854F3F" w:rsidRPr="00372E07">
        <w:rPr>
          <w:sz w:val="28"/>
          <w:szCs w:val="28"/>
        </w:rPr>
        <w:t xml:space="preserve"> vārdus </w:t>
      </w:r>
      <w:r w:rsidR="00372E07">
        <w:rPr>
          <w:sz w:val="28"/>
          <w:szCs w:val="28"/>
        </w:rPr>
        <w:t>"</w:t>
      </w:r>
      <w:r w:rsidR="00854F3F" w:rsidRPr="00372E07">
        <w:rPr>
          <w:sz w:val="28"/>
          <w:szCs w:val="28"/>
        </w:rPr>
        <w:t>tādā apmērā, lai kopā ar dotāciju jaunieša darba alga sasniegtu vismaz valstī noteiktās minimālās mēneša darba algas apmēru</w:t>
      </w:r>
      <w:r w:rsidR="00372E07">
        <w:rPr>
          <w:sz w:val="28"/>
          <w:szCs w:val="28"/>
        </w:rPr>
        <w:t>"</w:t>
      </w:r>
      <w:r w:rsidR="00854F3F" w:rsidRPr="00372E07">
        <w:rPr>
          <w:sz w:val="28"/>
          <w:szCs w:val="28"/>
        </w:rPr>
        <w:t>.</w:t>
      </w:r>
    </w:p>
    <w:p w14:paraId="53C8E1A4" w14:textId="7F578F83" w:rsidR="0059299C" w:rsidRPr="00372E07" w:rsidRDefault="0059299C" w:rsidP="00462E34">
      <w:pPr>
        <w:pStyle w:val="NormalWeb"/>
        <w:spacing w:before="0" w:beforeAutospacing="0" w:after="0" w:afterAutospacing="0"/>
        <w:ind w:firstLine="720"/>
        <w:jc w:val="both"/>
        <w:rPr>
          <w:sz w:val="28"/>
          <w:szCs w:val="28"/>
        </w:rPr>
      </w:pPr>
    </w:p>
    <w:p w14:paraId="5D299CCF" w14:textId="7D3CFDBD" w:rsidR="0059299C" w:rsidRPr="00372E07" w:rsidRDefault="00600DC3" w:rsidP="00462E34">
      <w:pPr>
        <w:pStyle w:val="NormalWeb"/>
        <w:spacing w:before="0" w:beforeAutospacing="0" w:after="0" w:afterAutospacing="0"/>
        <w:ind w:firstLine="720"/>
        <w:jc w:val="both"/>
        <w:rPr>
          <w:sz w:val="28"/>
          <w:szCs w:val="28"/>
        </w:rPr>
      </w:pPr>
      <w:r w:rsidRPr="00372E07">
        <w:rPr>
          <w:sz w:val="28"/>
          <w:szCs w:val="28"/>
        </w:rPr>
        <w:t>31</w:t>
      </w:r>
      <w:r w:rsidR="0059299C" w:rsidRPr="00372E07">
        <w:rPr>
          <w:sz w:val="28"/>
          <w:szCs w:val="28"/>
        </w:rPr>
        <w:t xml:space="preserve">. Svītrot 22.6.3. apakšpunktā vārdus </w:t>
      </w:r>
      <w:r w:rsidR="00372E07">
        <w:rPr>
          <w:sz w:val="28"/>
          <w:szCs w:val="28"/>
        </w:rPr>
        <w:t>"</w:t>
      </w:r>
      <w:r w:rsidR="0059299C" w:rsidRPr="00372E07">
        <w:rPr>
          <w:sz w:val="28"/>
          <w:szCs w:val="28"/>
        </w:rPr>
        <w:t>atbilstoši nosacījumiem, kas noteikti normatīvajos aktos par aktīvo nodarbinātības pasākumu un preventīvo bezdarba samazināšanas pasākumu organizēšanas un finansēšanas kārtību un pasākumu īstenotāju izvēles principiem</w:t>
      </w:r>
      <w:r w:rsidR="00372E07">
        <w:rPr>
          <w:sz w:val="28"/>
          <w:szCs w:val="28"/>
        </w:rPr>
        <w:t>"</w:t>
      </w:r>
      <w:r w:rsidR="008518DC" w:rsidRPr="00372E07">
        <w:rPr>
          <w:sz w:val="28"/>
          <w:szCs w:val="28"/>
        </w:rPr>
        <w:t>.</w:t>
      </w:r>
    </w:p>
    <w:p w14:paraId="786C03E1" w14:textId="35BF9B09" w:rsidR="0047639B" w:rsidRPr="00372E07" w:rsidRDefault="0047639B" w:rsidP="00462E34">
      <w:pPr>
        <w:pStyle w:val="NormalWeb"/>
        <w:spacing w:before="0" w:beforeAutospacing="0" w:after="0" w:afterAutospacing="0"/>
        <w:ind w:firstLine="720"/>
        <w:jc w:val="both"/>
        <w:rPr>
          <w:sz w:val="28"/>
          <w:szCs w:val="28"/>
        </w:rPr>
      </w:pPr>
    </w:p>
    <w:p w14:paraId="6BD6AAB2" w14:textId="24149DFC" w:rsidR="009932BA" w:rsidRDefault="007B6C4F" w:rsidP="00462E34">
      <w:pPr>
        <w:pStyle w:val="NormalWeb"/>
        <w:spacing w:before="0" w:beforeAutospacing="0" w:after="0" w:afterAutospacing="0"/>
        <w:ind w:firstLine="720"/>
        <w:jc w:val="both"/>
        <w:rPr>
          <w:sz w:val="28"/>
          <w:szCs w:val="28"/>
        </w:rPr>
      </w:pPr>
      <w:r w:rsidRPr="00372E07">
        <w:rPr>
          <w:sz w:val="28"/>
          <w:szCs w:val="28"/>
        </w:rPr>
        <w:t>3</w:t>
      </w:r>
      <w:r w:rsidR="00600DC3" w:rsidRPr="00372E07">
        <w:rPr>
          <w:sz w:val="28"/>
          <w:szCs w:val="28"/>
        </w:rPr>
        <w:t>2</w:t>
      </w:r>
      <w:r w:rsidR="002975E0" w:rsidRPr="00372E07">
        <w:rPr>
          <w:sz w:val="28"/>
          <w:szCs w:val="28"/>
        </w:rPr>
        <w:t xml:space="preserve">. </w:t>
      </w:r>
      <w:r w:rsidR="00507820">
        <w:rPr>
          <w:sz w:val="28"/>
          <w:szCs w:val="28"/>
        </w:rPr>
        <w:t>Izteikt</w:t>
      </w:r>
      <w:r w:rsidR="00E37445" w:rsidRPr="00372E07">
        <w:rPr>
          <w:sz w:val="28"/>
          <w:szCs w:val="28"/>
        </w:rPr>
        <w:t xml:space="preserve"> 22.6.4. apakšpunkt</w:t>
      </w:r>
      <w:r w:rsidR="00507820">
        <w:rPr>
          <w:sz w:val="28"/>
          <w:szCs w:val="28"/>
        </w:rPr>
        <w:t>u</w:t>
      </w:r>
      <w:r w:rsidR="009932BA" w:rsidRPr="00372E07">
        <w:rPr>
          <w:sz w:val="28"/>
          <w:szCs w:val="28"/>
        </w:rPr>
        <w:t xml:space="preserve"> </w:t>
      </w:r>
      <w:r w:rsidR="00507820">
        <w:rPr>
          <w:sz w:val="28"/>
          <w:szCs w:val="28"/>
        </w:rPr>
        <w:t>šādā redakcijā:</w:t>
      </w:r>
    </w:p>
    <w:p w14:paraId="2E5B3C56" w14:textId="77777777" w:rsidR="00507820" w:rsidRDefault="00507820" w:rsidP="00462E34">
      <w:pPr>
        <w:pStyle w:val="NormalWeb"/>
        <w:spacing w:before="0" w:beforeAutospacing="0" w:after="0" w:afterAutospacing="0"/>
        <w:ind w:firstLine="720"/>
        <w:jc w:val="both"/>
        <w:rPr>
          <w:sz w:val="28"/>
          <w:szCs w:val="28"/>
        </w:rPr>
      </w:pPr>
    </w:p>
    <w:p w14:paraId="7D268628" w14:textId="2AE83156" w:rsidR="00507820" w:rsidRPr="00507820" w:rsidRDefault="00507820" w:rsidP="00462E34">
      <w:pPr>
        <w:pStyle w:val="NormalWeb"/>
        <w:spacing w:before="0" w:beforeAutospacing="0" w:after="0" w:afterAutospacing="0"/>
        <w:ind w:firstLine="720"/>
        <w:jc w:val="both"/>
        <w:rPr>
          <w:sz w:val="28"/>
          <w:szCs w:val="28"/>
        </w:rPr>
      </w:pPr>
      <w:r>
        <w:rPr>
          <w:sz w:val="28"/>
          <w:szCs w:val="28"/>
          <w:shd w:val="clear" w:color="auto" w:fill="FFFFFF"/>
        </w:rPr>
        <w:t>"</w:t>
      </w:r>
      <w:r w:rsidRPr="00507820">
        <w:rPr>
          <w:sz w:val="28"/>
          <w:szCs w:val="28"/>
          <w:shd w:val="clear" w:color="auto" w:fill="FFFFFF"/>
        </w:rPr>
        <w:t>22.6.4. pakalpojuma (uzņēmuma līguma) izmaksas par atbalsta personu darbā ar jauniešiem ar garīga rakstura traucējumiem, ja tās vienīgais uzdevums ir palīd</w:t>
      </w:r>
      <w:r>
        <w:rPr>
          <w:sz w:val="28"/>
          <w:szCs w:val="28"/>
          <w:shd w:val="clear" w:color="auto" w:fill="FFFFFF"/>
        </w:rPr>
        <w:t>zība jaunietim ar invaliditāti;".</w:t>
      </w:r>
    </w:p>
    <w:p w14:paraId="435B2F1D" w14:textId="43762B33" w:rsidR="005C7163" w:rsidRPr="00372E07" w:rsidRDefault="005C7163" w:rsidP="00462E34">
      <w:pPr>
        <w:pStyle w:val="NormalWeb"/>
        <w:spacing w:before="0" w:beforeAutospacing="0" w:after="0" w:afterAutospacing="0"/>
        <w:ind w:firstLine="720"/>
        <w:jc w:val="both"/>
        <w:rPr>
          <w:sz w:val="28"/>
          <w:szCs w:val="28"/>
        </w:rPr>
      </w:pPr>
    </w:p>
    <w:p w14:paraId="63661B7F" w14:textId="5166FC03" w:rsidR="00117D58" w:rsidRPr="00372E07" w:rsidRDefault="007B6C4F" w:rsidP="00462E34">
      <w:pPr>
        <w:pStyle w:val="NormalWeb"/>
        <w:spacing w:before="0" w:beforeAutospacing="0" w:after="0" w:afterAutospacing="0"/>
        <w:ind w:firstLine="720"/>
        <w:jc w:val="both"/>
        <w:rPr>
          <w:sz w:val="28"/>
          <w:szCs w:val="28"/>
        </w:rPr>
      </w:pPr>
      <w:r w:rsidRPr="00372E07">
        <w:rPr>
          <w:sz w:val="28"/>
          <w:szCs w:val="28"/>
        </w:rPr>
        <w:t>3</w:t>
      </w:r>
      <w:r w:rsidR="00600DC3" w:rsidRPr="00372E07">
        <w:rPr>
          <w:sz w:val="28"/>
          <w:szCs w:val="28"/>
        </w:rPr>
        <w:t>3</w:t>
      </w:r>
      <w:r w:rsidR="00D254A9" w:rsidRPr="00372E07">
        <w:rPr>
          <w:sz w:val="28"/>
          <w:szCs w:val="28"/>
        </w:rPr>
        <w:t xml:space="preserve">. </w:t>
      </w:r>
      <w:r w:rsidR="00117D58" w:rsidRPr="00372E07">
        <w:rPr>
          <w:sz w:val="28"/>
          <w:szCs w:val="28"/>
        </w:rPr>
        <w:t xml:space="preserve">Svītrot 22.10.2.1. un 22.10.2.2. apakšpunktā vārdus </w:t>
      </w:r>
      <w:r w:rsidR="00372E07">
        <w:rPr>
          <w:sz w:val="28"/>
          <w:szCs w:val="28"/>
        </w:rPr>
        <w:t>"</w:t>
      </w:r>
      <w:r w:rsidR="00117D58" w:rsidRPr="00372E07">
        <w:rPr>
          <w:sz w:val="28"/>
          <w:szCs w:val="28"/>
        </w:rPr>
        <w:t>atbilstoši normatīvajiem aktiem par pedagogu darba samaksu un profesionālās izglītības programmu īstenošanas izmaksu</w:t>
      </w:r>
      <w:r w:rsidR="003160EC" w:rsidRPr="00372E07">
        <w:rPr>
          <w:sz w:val="28"/>
          <w:szCs w:val="28"/>
        </w:rPr>
        <w:t xml:space="preserve"> minimumu uz vienu izglītojamo</w:t>
      </w:r>
      <w:r w:rsidR="00372E07">
        <w:rPr>
          <w:sz w:val="28"/>
          <w:szCs w:val="28"/>
        </w:rPr>
        <w:t>"</w:t>
      </w:r>
      <w:r w:rsidR="00117D58" w:rsidRPr="00372E07">
        <w:rPr>
          <w:sz w:val="28"/>
          <w:szCs w:val="28"/>
        </w:rPr>
        <w:t>.</w:t>
      </w:r>
    </w:p>
    <w:p w14:paraId="37CA23DE" w14:textId="77777777" w:rsidR="00BB53E8" w:rsidRPr="00372E07" w:rsidRDefault="00BB53E8" w:rsidP="00462E34">
      <w:pPr>
        <w:pStyle w:val="NormalWeb"/>
        <w:spacing w:before="0" w:beforeAutospacing="0" w:after="0" w:afterAutospacing="0"/>
        <w:ind w:firstLine="720"/>
        <w:jc w:val="both"/>
        <w:rPr>
          <w:sz w:val="28"/>
          <w:szCs w:val="28"/>
        </w:rPr>
      </w:pPr>
    </w:p>
    <w:p w14:paraId="0163804C" w14:textId="4E57CD98" w:rsidR="00D254A9" w:rsidRPr="00372E07" w:rsidRDefault="007B6C4F" w:rsidP="00462E34">
      <w:pPr>
        <w:pStyle w:val="NormalWeb"/>
        <w:spacing w:before="0" w:beforeAutospacing="0" w:after="0" w:afterAutospacing="0"/>
        <w:ind w:firstLine="720"/>
        <w:jc w:val="both"/>
        <w:rPr>
          <w:sz w:val="28"/>
          <w:szCs w:val="28"/>
        </w:rPr>
      </w:pPr>
      <w:r w:rsidRPr="00372E07">
        <w:rPr>
          <w:sz w:val="28"/>
          <w:szCs w:val="28"/>
        </w:rPr>
        <w:t>3</w:t>
      </w:r>
      <w:r w:rsidR="00600DC3" w:rsidRPr="00372E07">
        <w:rPr>
          <w:sz w:val="28"/>
          <w:szCs w:val="28"/>
        </w:rPr>
        <w:t>4</w:t>
      </w:r>
      <w:r w:rsidR="00D254A9" w:rsidRPr="00372E07">
        <w:rPr>
          <w:sz w:val="28"/>
          <w:szCs w:val="28"/>
        </w:rPr>
        <w:t xml:space="preserve">. </w:t>
      </w:r>
      <w:r w:rsidR="00E833F9" w:rsidRPr="00372E07">
        <w:rPr>
          <w:sz w:val="28"/>
          <w:szCs w:val="28"/>
        </w:rPr>
        <w:t xml:space="preserve">Izteikt </w:t>
      </w:r>
      <w:r w:rsidR="00074DBE" w:rsidRPr="00372E07">
        <w:rPr>
          <w:sz w:val="28"/>
          <w:szCs w:val="28"/>
        </w:rPr>
        <w:t>22</w:t>
      </w:r>
      <w:r w:rsidR="00D254A9" w:rsidRPr="00372E07">
        <w:rPr>
          <w:sz w:val="28"/>
          <w:szCs w:val="28"/>
        </w:rPr>
        <w:t>.15</w:t>
      </w:r>
      <w:r w:rsidR="00E833F9" w:rsidRPr="00372E07">
        <w:rPr>
          <w:sz w:val="28"/>
          <w:szCs w:val="28"/>
        </w:rPr>
        <w:t>. apakšpunktu šādā redakcijā:</w:t>
      </w:r>
    </w:p>
    <w:p w14:paraId="3169947A" w14:textId="77777777" w:rsidR="00372E07" w:rsidRDefault="00372E07" w:rsidP="00462E34">
      <w:pPr>
        <w:tabs>
          <w:tab w:val="left" w:pos="709"/>
        </w:tabs>
        <w:spacing w:after="0" w:line="240" w:lineRule="auto"/>
        <w:ind w:firstLine="720"/>
        <w:jc w:val="both"/>
        <w:rPr>
          <w:rFonts w:ascii="Times New Roman" w:hAnsi="Times New Roman" w:cs="Times New Roman"/>
          <w:sz w:val="28"/>
          <w:szCs w:val="28"/>
        </w:rPr>
      </w:pPr>
    </w:p>
    <w:p w14:paraId="521DC091" w14:textId="23AFFC2A" w:rsidR="00A521BF" w:rsidRPr="00372E07" w:rsidRDefault="00372E07" w:rsidP="00462E34">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74DBE" w:rsidRPr="00372E07">
        <w:rPr>
          <w:rFonts w:ascii="Times New Roman" w:hAnsi="Times New Roman" w:cs="Times New Roman"/>
          <w:sz w:val="28"/>
          <w:szCs w:val="28"/>
        </w:rPr>
        <w:t xml:space="preserve">22.15. darba vietas aprīkojuma iegādes </w:t>
      </w:r>
      <w:r w:rsidR="002D4939" w:rsidRPr="00372E07">
        <w:rPr>
          <w:rFonts w:ascii="Times New Roman" w:hAnsi="Times New Roman" w:cs="Times New Roman"/>
          <w:sz w:val="28"/>
          <w:szCs w:val="28"/>
        </w:rPr>
        <w:t xml:space="preserve">vai īres izmaksas </w:t>
      </w:r>
      <w:r w:rsidR="00074DBE" w:rsidRPr="00372E07">
        <w:rPr>
          <w:rFonts w:ascii="Times New Roman" w:hAnsi="Times New Roman" w:cs="Times New Roman"/>
          <w:sz w:val="28"/>
          <w:szCs w:val="28"/>
        </w:rPr>
        <w:t xml:space="preserve">finansējuma saņēmēju projektu vadības un īstenošanas personālam jaunu darba vietu radīšanai vai esošo darba vietu atjaunošanai ne vairāk kā 3 000 </w:t>
      </w:r>
      <w:proofErr w:type="spellStart"/>
      <w:r w:rsidR="00074DBE" w:rsidRPr="00372E07">
        <w:rPr>
          <w:rFonts w:ascii="Times New Roman" w:hAnsi="Times New Roman" w:cs="Times New Roman"/>
          <w:i/>
          <w:iCs/>
          <w:sz w:val="28"/>
          <w:szCs w:val="28"/>
        </w:rPr>
        <w:t>euro</w:t>
      </w:r>
      <w:proofErr w:type="spellEnd"/>
      <w:r w:rsidR="00074DBE" w:rsidRPr="00372E07">
        <w:rPr>
          <w:rFonts w:ascii="Times New Roman" w:hAnsi="Times New Roman" w:cs="Times New Roman"/>
          <w:sz w:val="28"/>
          <w:szCs w:val="28"/>
        </w:rPr>
        <w:t xml:space="preserve"> apmērā vienai darba vietai visā projekta īstenošanas laikā </w:t>
      </w:r>
      <w:proofErr w:type="gramStart"/>
      <w:r w:rsidR="00074DBE" w:rsidRPr="00372E07">
        <w:rPr>
          <w:rFonts w:ascii="Times New Roman" w:hAnsi="Times New Roman" w:cs="Times New Roman"/>
          <w:sz w:val="28"/>
          <w:szCs w:val="28"/>
        </w:rPr>
        <w:t>(</w:t>
      </w:r>
      <w:proofErr w:type="gramEnd"/>
      <w:r w:rsidR="00074DBE" w:rsidRPr="00372E07">
        <w:rPr>
          <w:rFonts w:ascii="Times New Roman" w:hAnsi="Times New Roman" w:cs="Times New Roman"/>
          <w:sz w:val="28"/>
          <w:szCs w:val="28"/>
        </w:rPr>
        <w:t>ja projektu vadības un īstenošanas personāls ir nodarbināts normālo darba laiku, darba vietas aprīkojuma</w:t>
      </w:r>
      <w:r w:rsidR="000616C5" w:rsidRPr="00372E07">
        <w:rPr>
          <w:rFonts w:ascii="Times New Roman" w:hAnsi="Times New Roman" w:cs="Times New Roman"/>
          <w:sz w:val="28"/>
          <w:szCs w:val="28"/>
        </w:rPr>
        <w:t xml:space="preserve"> </w:t>
      </w:r>
      <w:r w:rsidR="00474A0B" w:rsidRPr="00372E07">
        <w:rPr>
          <w:rFonts w:ascii="Times New Roman" w:hAnsi="Times New Roman" w:cs="Times New Roman"/>
          <w:sz w:val="28"/>
          <w:szCs w:val="28"/>
        </w:rPr>
        <w:t xml:space="preserve">iegādes </w:t>
      </w:r>
      <w:r w:rsidR="000616C5" w:rsidRPr="00372E07">
        <w:rPr>
          <w:rFonts w:ascii="Times New Roman" w:hAnsi="Times New Roman" w:cs="Times New Roman"/>
          <w:sz w:val="28"/>
          <w:szCs w:val="28"/>
        </w:rPr>
        <w:t>vai īres izmaksas</w:t>
      </w:r>
      <w:r w:rsidR="00074DBE" w:rsidRPr="00372E07">
        <w:rPr>
          <w:rFonts w:ascii="Times New Roman" w:hAnsi="Times New Roman" w:cs="Times New Roman"/>
          <w:sz w:val="28"/>
          <w:szCs w:val="28"/>
        </w:rPr>
        <w:t xml:space="preserve"> ir attiecināmas 100 procentu apmērā; ja projektu vadības un īstenošanas personāls ir nodarbināts nepilnu darba laiku vai </w:t>
      </w:r>
      <w:proofErr w:type="spellStart"/>
      <w:r w:rsidR="00074DBE" w:rsidRPr="00372E07">
        <w:rPr>
          <w:rFonts w:ascii="Times New Roman" w:hAnsi="Times New Roman" w:cs="Times New Roman"/>
          <w:sz w:val="28"/>
          <w:szCs w:val="28"/>
        </w:rPr>
        <w:t>daļlaiku</w:t>
      </w:r>
      <w:proofErr w:type="spellEnd"/>
      <w:r w:rsidR="00074DBE" w:rsidRPr="00372E07">
        <w:rPr>
          <w:rFonts w:ascii="Times New Roman" w:hAnsi="Times New Roman" w:cs="Times New Roman"/>
          <w:sz w:val="28"/>
          <w:szCs w:val="28"/>
        </w:rPr>
        <w:t xml:space="preserve">, darba vietas aprīkojuma iegādes </w:t>
      </w:r>
      <w:r w:rsidR="002D4939" w:rsidRPr="00372E07">
        <w:rPr>
          <w:rFonts w:ascii="Times New Roman" w:hAnsi="Times New Roman" w:cs="Times New Roman"/>
          <w:sz w:val="28"/>
          <w:szCs w:val="28"/>
        </w:rPr>
        <w:t xml:space="preserve">vai īres izmaksas </w:t>
      </w:r>
      <w:r w:rsidR="00074DBE" w:rsidRPr="00372E07">
        <w:rPr>
          <w:rFonts w:ascii="Times New Roman" w:hAnsi="Times New Roman" w:cs="Times New Roman"/>
          <w:sz w:val="28"/>
          <w:szCs w:val="28"/>
        </w:rPr>
        <w:t>ir attiecināmas proporcionāli slodzes procentuālajam sadalījumam);</w:t>
      </w:r>
      <w:r>
        <w:rPr>
          <w:rFonts w:ascii="Times New Roman" w:hAnsi="Times New Roman" w:cs="Times New Roman"/>
          <w:sz w:val="28"/>
          <w:szCs w:val="28"/>
        </w:rPr>
        <w:t>"</w:t>
      </w:r>
      <w:r w:rsidR="00074DBE" w:rsidRPr="00372E07">
        <w:rPr>
          <w:rFonts w:ascii="Times New Roman" w:hAnsi="Times New Roman" w:cs="Times New Roman"/>
          <w:sz w:val="28"/>
          <w:szCs w:val="28"/>
        </w:rPr>
        <w:t>.</w:t>
      </w:r>
    </w:p>
    <w:p w14:paraId="0F786CF7" w14:textId="4565E33F" w:rsidR="00ED35BD" w:rsidRPr="00372E07" w:rsidRDefault="00ED35BD" w:rsidP="00462E34">
      <w:pPr>
        <w:tabs>
          <w:tab w:val="left" w:pos="709"/>
        </w:tabs>
        <w:spacing w:after="0" w:line="240" w:lineRule="auto"/>
        <w:ind w:firstLine="720"/>
        <w:jc w:val="both"/>
        <w:rPr>
          <w:rFonts w:ascii="Times New Roman" w:hAnsi="Times New Roman" w:cs="Times New Roman"/>
          <w:sz w:val="28"/>
          <w:szCs w:val="28"/>
        </w:rPr>
      </w:pPr>
    </w:p>
    <w:p w14:paraId="55BFD71F" w14:textId="43AF58A7" w:rsidR="00D254A9" w:rsidRPr="00372E07" w:rsidRDefault="007B6C4F" w:rsidP="00462E34">
      <w:pPr>
        <w:pStyle w:val="NormalWeb"/>
        <w:spacing w:before="0" w:beforeAutospacing="0" w:after="0" w:afterAutospacing="0"/>
        <w:ind w:firstLine="720"/>
        <w:jc w:val="both"/>
        <w:rPr>
          <w:sz w:val="28"/>
          <w:szCs w:val="28"/>
        </w:rPr>
      </w:pPr>
      <w:r w:rsidRPr="00372E07">
        <w:rPr>
          <w:sz w:val="28"/>
          <w:szCs w:val="28"/>
        </w:rPr>
        <w:t>3</w:t>
      </w:r>
      <w:r w:rsidR="00600DC3" w:rsidRPr="00372E07">
        <w:rPr>
          <w:sz w:val="28"/>
          <w:szCs w:val="28"/>
        </w:rPr>
        <w:t>5</w:t>
      </w:r>
      <w:r w:rsidR="00D254A9" w:rsidRPr="00372E07">
        <w:rPr>
          <w:sz w:val="28"/>
          <w:szCs w:val="28"/>
        </w:rPr>
        <w:t xml:space="preserve">. </w:t>
      </w:r>
      <w:r w:rsidR="00DA5945" w:rsidRPr="00372E07">
        <w:rPr>
          <w:sz w:val="28"/>
          <w:szCs w:val="28"/>
        </w:rPr>
        <w:t>Papildināt</w:t>
      </w:r>
      <w:r w:rsidR="00D254A9" w:rsidRPr="00372E07">
        <w:rPr>
          <w:sz w:val="28"/>
          <w:szCs w:val="28"/>
        </w:rPr>
        <w:t xml:space="preserve"> 22.18. apakšpunktu </w:t>
      </w:r>
      <w:r w:rsidR="00DA5945" w:rsidRPr="00372E07">
        <w:rPr>
          <w:sz w:val="28"/>
          <w:szCs w:val="28"/>
        </w:rPr>
        <w:t xml:space="preserve">aiz vārdiem </w:t>
      </w:r>
      <w:r w:rsidR="00372E07">
        <w:rPr>
          <w:sz w:val="28"/>
          <w:szCs w:val="28"/>
        </w:rPr>
        <w:t>"</w:t>
      </w:r>
      <w:r w:rsidR="001C3AB5" w:rsidRPr="00372E07">
        <w:rPr>
          <w:sz w:val="28"/>
          <w:szCs w:val="28"/>
        </w:rPr>
        <w:t>projektu vadības un īstenošanas personālam</w:t>
      </w:r>
      <w:r w:rsidR="00372E07">
        <w:rPr>
          <w:sz w:val="28"/>
          <w:szCs w:val="28"/>
        </w:rPr>
        <w:t>"</w:t>
      </w:r>
      <w:r w:rsidR="00DA5945" w:rsidRPr="00372E07">
        <w:rPr>
          <w:sz w:val="28"/>
          <w:szCs w:val="28"/>
        </w:rPr>
        <w:t xml:space="preserve"> ar vārdiem </w:t>
      </w:r>
      <w:r w:rsidR="0043003A">
        <w:rPr>
          <w:sz w:val="28"/>
          <w:szCs w:val="28"/>
        </w:rPr>
        <w:t xml:space="preserve">un skaitli </w:t>
      </w:r>
      <w:r w:rsidR="00372E07">
        <w:rPr>
          <w:sz w:val="28"/>
          <w:szCs w:val="28"/>
        </w:rPr>
        <w:t>"</w:t>
      </w:r>
      <w:r w:rsidR="001C3AB5" w:rsidRPr="00372E07">
        <w:rPr>
          <w:sz w:val="28"/>
          <w:szCs w:val="28"/>
        </w:rPr>
        <w:t>ja tās nav iekļautas šo noteikumu 22.19.</w:t>
      </w:r>
      <w:r w:rsidR="00507820">
        <w:rPr>
          <w:sz w:val="28"/>
          <w:szCs w:val="28"/>
        </w:rPr>
        <w:t> </w:t>
      </w:r>
      <w:r w:rsidR="001C3AB5" w:rsidRPr="00372E07">
        <w:rPr>
          <w:sz w:val="28"/>
          <w:szCs w:val="28"/>
        </w:rPr>
        <w:t>apakšpunktā minētajā veselības apdrošināšanā</w:t>
      </w:r>
      <w:r w:rsidR="00372E07">
        <w:rPr>
          <w:sz w:val="28"/>
          <w:szCs w:val="28"/>
        </w:rPr>
        <w:t>"</w:t>
      </w:r>
      <w:r w:rsidR="001C3AB5" w:rsidRPr="00372E07">
        <w:rPr>
          <w:sz w:val="28"/>
          <w:szCs w:val="28"/>
        </w:rPr>
        <w:t>.</w:t>
      </w:r>
    </w:p>
    <w:p w14:paraId="7E82FB0A" w14:textId="1BBD36E1" w:rsidR="00FD51D7" w:rsidRPr="00372E07" w:rsidRDefault="00FD51D7" w:rsidP="00462E34">
      <w:pPr>
        <w:pStyle w:val="NormalWeb"/>
        <w:spacing w:before="0" w:beforeAutospacing="0" w:after="0" w:afterAutospacing="0"/>
        <w:ind w:firstLine="720"/>
        <w:jc w:val="both"/>
        <w:rPr>
          <w:sz w:val="28"/>
          <w:szCs w:val="28"/>
        </w:rPr>
      </w:pPr>
    </w:p>
    <w:p w14:paraId="6A71E574" w14:textId="43ADA5EC" w:rsidR="000A655C" w:rsidRPr="00372E07" w:rsidRDefault="007B6C4F" w:rsidP="00462E34">
      <w:pPr>
        <w:pStyle w:val="NormalWeb"/>
        <w:spacing w:before="0" w:beforeAutospacing="0" w:after="0" w:afterAutospacing="0"/>
        <w:ind w:firstLine="720"/>
        <w:jc w:val="both"/>
        <w:rPr>
          <w:sz w:val="28"/>
          <w:szCs w:val="28"/>
        </w:rPr>
      </w:pPr>
      <w:r w:rsidRPr="00372E07">
        <w:rPr>
          <w:sz w:val="28"/>
          <w:szCs w:val="28"/>
        </w:rPr>
        <w:t>3</w:t>
      </w:r>
      <w:r w:rsidR="00600DC3" w:rsidRPr="00372E07">
        <w:rPr>
          <w:sz w:val="28"/>
          <w:szCs w:val="28"/>
        </w:rPr>
        <w:t>6</w:t>
      </w:r>
      <w:r w:rsidR="001F23F4" w:rsidRPr="00372E07">
        <w:rPr>
          <w:sz w:val="28"/>
          <w:szCs w:val="28"/>
        </w:rPr>
        <w:t xml:space="preserve">. </w:t>
      </w:r>
      <w:r w:rsidR="000A655C" w:rsidRPr="00372E07">
        <w:rPr>
          <w:sz w:val="28"/>
          <w:szCs w:val="28"/>
        </w:rPr>
        <w:t xml:space="preserve">Izteikt </w:t>
      </w:r>
      <w:r w:rsidR="000C794C" w:rsidRPr="00372E07">
        <w:rPr>
          <w:sz w:val="28"/>
          <w:szCs w:val="28"/>
        </w:rPr>
        <w:t>30. punktu</w:t>
      </w:r>
      <w:r w:rsidR="000A655C" w:rsidRPr="00372E07">
        <w:rPr>
          <w:sz w:val="28"/>
          <w:szCs w:val="28"/>
        </w:rPr>
        <w:t xml:space="preserve"> šādā redakcijā:</w:t>
      </w:r>
    </w:p>
    <w:p w14:paraId="4A8D6222" w14:textId="77777777" w:rsidR="00372E07" w:rsidRDefault="00372E07" w:rsidP="00462E34">
      <w:pPr>
        <w:pStyle w:val="NormalWeb"/>
        <w:spacing w:before="0" w:beforeAutospacing="0" w:after="0" w:afterAutospacing="0"/>
        <w:ind w:firstLine="720"/>
        <w:jc w:val="both"/>
        <w:rPr>
          <w:sz w:val="28"/>
          <w:szCs w:val="28"/>
        </w:rPr>
      </w:pPr>
    </w:p>
    <w:p w14:paraId="6EEB7401" w14:textId="68777164" w:rsidR="006F2911" w:rsidRPr="00372E07" w:rsidRDefault="00372E07" w:rsidP="00462E34">
      <w:pPr>
        <w:pStyle w:val="NormalWeb"/>
        <w:spacing w:before="0" w:beforeAutospacing="0" w:after="0" w:afterAutospacing="0"/>
        <w:ind w:firstLine="720"/>
        <w:jc w:val="both"/>
        <w:rPr>
          <w:sz w:val="28"/>
          <w:szCs w:val="28"/>
        </w:rPr>
      </w:pPr>
      <w:r>
        <w:rPr>
          <w:sz w:val="28"/>
          <w:szCs w:val="28"/>
        </w:rPr>
        <w:t>"</w:t>
      </w:r>
      <w:r w:rsidR="000A655C" w:rsidRPr="00372E07">
        <w:rPr>
          <w:sz w:val="28"/>
          <w:szCs w:val="28"/>
        </w:rPr>
        <w:t>30.</w:t>
      </w:r>
      <w:r w:rsidR="00D82343" w:rsidRPr="00372E07">
        <w:rPr>
          <w:sz w:val="28"/>
          <w:szCs w:val="28"/>
        </w:rPr>
        <w:t xml:space="preserve"> </w:t>
      </w:r>
      <w:r w:rsidR="006F2911" w:rsidRPr="00372E07">
        <w:rPr>
          <w:sz w:val="28"/>
          <w:szCs w:val="28"/>
        </w:rPr>
        <w:t>Šo noteikumu 18.1.1., 18.1.2., 18.1.2.</w:t>
      </w:r>
      <w:r w:rsidR="006F2911" w:rsidRPr="00372E07">
        <w:rPr>
          <w:sz w:val="28"/>
          <w:szCs w:val="28"/>
          <w:vertAlign w:val="superscript"/>
        </w:rPr>
        <w:t>1</w:t>
      </w:r>
      <w:r w:rsidR="006F2911" w:rsidRPr="00507820">
        <w:rPr>
          <w:sz w:val="28"/>
          <w:szCs w:val="28"/>
        </w:rPr>
        <w:t>,</w:t>
      </w:r>
      <w:r w:rsidR="006F2911" w:rsidRPr="00372E07">
        <w:rPr>
          <w:sz w:val="28"/>
          <w:szCs w:val="28"/>
          <w:vertAlign w:val="superscript"/>
        </w:rPr>
        <w:t xml:space="preserve"> </w:t>
      </w:r>
      <w:r w:rsidR="006F2911" w:rsidRPr="00372E07">
        <w:rPr>
          <w:sz w:val="28"/>
          <w:szCs w:val="28"/>
        </w:rPr>
        <w:t>18.1.3., 18.1.4., 18.1.5., 18.1.6., 18.1.7., 18.1.8. un 18.1.9. apakšpunktā minētās atbalstāmās darbības Nodarbinātības valsts aģentūra īsteno un šo noteikumu 21.2., 21.3., 22.1., 22.2., 22.3., 22.4., 22.5.</w:t>
      </w:r>
      <w:r w:rsidR="00444263" w:rsidRPr="00372E07">
        <w:rPr>
          <w:sz w:val="28"/>
          <w:szCs w:val="28"/>
        </w:rPr>
        <w:t xml:space="preserve"> un</w:t>
      </w:r>
      <w:r w:rsidR="006F2911" w:rsidRPr="00372E07">
        <w:rPr>
          <w:sz w:val="28"/>
          <w:szCs w:val="28"/>
        </w:rPr>
        <w:t xml:space="preserve"> 22.6. apakšpunktā minētās izmaksas plāno atbilstoši kārtībai un apmēram, kas noteikts normatīvajos aktos par aktīvo nodarbinātības pasākumu un preventīvo bezdarba samazināšanas pasākumu organizēšanas un finansēšanas kārtību un pasākumu īstenotāju izvēles principiem, ciktāl šie noteikumi nenosaka citādi.</w:t>
      </w:r>
      <w:r>
        <w:rPr>
          <w:sz w:val="28"/>
          <w:szCs w:val="28"/>
        </w:rPr>
        <w:t>"</w:t>
      </w:r>
    </w:p>
    <w:p w14:paraId="5C748EE4" w14:textId="77777777" w:rsidR="001F23F4" w:rsidRPr="00372E07" w:rsidRDefault="001F23F4" w:rsidP="00462E34">
      <w:pPr>
        <w:pStyle w:val="NormalWeb"/>
        <w:spacing w:before="0" w:beforeAutospacing="0" w:after="0" w:afterAutospacing="0"/>
        <w:ind w:firstLine="720"/>
        <w:jc w:val="both"/>
        <w:rPr>
          <w:sz w:val="28"/>
          <w:szCs w:val="28"/>
        </w:rPr>
      </w:pPr>
    </w:p>
    <w:p w14:paraId="0C5489D6" w14:textId="77777777" w:rsidR="00A8206F" w:rsidRPr="00372E07" w:rsidRDefault="007B6C4F" w:rsidP="00462E34">
      <w:pPr>
        <w:pStyle w:val="NormalWeb"/>
        <w:spacing w:before="0" w:beforeAutospacing="0" w:after="0" w:afterAutospacing="0"/>
        <w:ind w:firstLine="720"/>
        <w:jc w:val="both"/>
        <w:rPr>
          <w:sz w:val="28"/>
          <w:szCs w:val="28"/>
        </w:rPr>
      </w:pPr>
      <w:r w:rsidRPr="00372E07">
        <w:rPr>
          <w:sz w:val="28"/>
          <w:szCs w:val="28"/>
        </w:rPr>
        <w:t>3</w:t>
      </w:r>
      <w:r w:rsidR="00287D19" w:rsidRPr="00372E07">
        <w:rPr>
          <w:sz w:val="28"/>
          <w:szCs w:val="28"/>
        </w:rPr>
        <w:t>7</w:t>
      </w:r>
      <w:r w:rsidR="00D254A9" w:rsidRPr="00372E07">
        <w:rPr>
          <w:sz w:val="28"/>
          <w:szCs w:val="28"/>
        </w:rPr>
        <w:t xml:space="preserve">. </w:t>
      </w:r>
      <w:r w:rsidR="00A521BF" w:rsidRPr="00372E07">
        <w:rPr>
          <w:sz w:val="28"/>
          <w:szCs w:val="28"/>
        </w:rPr>
        <w:t>Aizstāt 41.</w:t>
      </w:r>
      <w:r w:rsidR="00A521BF" w:rsidRPr="00372E07">
        <w:rPr>
          <w:sz w:val="28"/>
          <w:szCs w:val="28"/>
          <w:vertAlign w:val="superscript"/>
        </w:rPr>
        <w:t xml:space="preserve">1 </w:t>
      </w:r>
      <w:r w:rsidR="00A521BF" w:rsidRPr="00372E07">
        <w:rPr>
          <w:sz w:val="28"/>
          <w:szCs w:val="28"/>
        </w:rPr>
        <w:t>punkt</w:t>
      </w:r>
      <w:r w:rsidR="00593956" w:rsidRPr="00372E07">
        <w:rPr>
          <w:sz w:val="28"/>
          <w:szCs w:val="28"/>
        </w:rPr>
        <w:t>a ievaddaļā</w:t>
      </w:r>
      <w:r w:rsidR="00A8206F" w:rsidRPr="00372E07">
        <w:rPr>
          <w:sz w:val="28"/>
          <w:szCs w:val="28"/>
        </w:rPr>
        <w:t xml:space="preserve">: </w:t>
      </w:r>
    </w:p>
    <w:p w14:paraId="796636B5" w14:textId="4DCF2C75" w:rsidR="00A8206F" w:rsidRPr="00372E07" w:rsidRDefault="00A8206F" w:rsidP="00462E34">
      <w:pPr>
        <w:pStyle w:val="NormalWeb"/>
        <w:spacing w:before="0" w:beforeAutospacing="0" w:after="0" w:afterAutospacing="0"/>
        <w:ind w:firstLine="720"/>
        <w:jc w:val="both"/>
        <w:rPr>
          <w:sz w:val="28"/>
          <w:szCs w:val="28"/>
        </w:rPr>
      </w:pPr>
      <w:r w:rsidRPr="00372E07">
        <w:rPr>
          <w:sz w:val="28"/>
          <w:szCs w:val="28"/>
        </w:rPr>
        <w:t>37.1. </w:t>
      </w:r>
      <w:r w:rsidR="00A521BF" w:rsidRPr="00372E07">
        <w:rPr>
          <w:sz w:val="28"/>
          <w:szCs w:val="28"/>
        </w:rPr>
        <w:t xml:space="preserve">skaitli </w:t>
      </w:r>
      <w:r w:rsidR="00372E07">
        <w:rPr>
          <w:sz w:val="28"/>
          <w:szCs w:val="28"/>
        </w:rPr>
        <w:t>"</w:t>
      </w:r>
      <w:r w:rsidR="00A521BF" w:rsidRPr="00372E07">
        <w:rPr>
          <w:sz w:val="28"/>
          <w:szCs w:val="28"/>
        </w:rPr>
        <w:t>3 975 952</w:t>
      </w:r>
      <w:r w:rsidR="00372E07">
        <w:rPr>
          <w:sz w:val="28"/>
          <w:szCs w:val="28"/>
        </w:rPr>
        <w:t>"</w:t>
      </w:r>
      <w:r w:rsidR="00A521BF" w:rsidRPr="00372E07">
        <w:rPr>
          <w:sz w:val="28"/>
          <w:szCs w:val="28"/>
        </w:rPr>
        <w:t xml:space="preserve"> ar skaitli </w:t>
      </w:r>
      <w:r w:rsidR="00372E07">
        <w:rPr>
          <w:sz w:val="28"/>
          <w:szCs w:val="28"/>
        </w:rPr>
        <w:t>"</w:t>
      </w:r>
      <w:r w:rsidR="00A521BF" w:rsidRPr="00372E07">
        <w:rPr>
          <w:sz w:val="28"/>
          <w:szCs w:val="28"/>
        </w:rPr>
        <w:t>3 625 952</w:t>
      </w:r>
      <w:r w:rsidR="00372E07">
        <w:rPr>
          <w:sz w:val="28"/>
          <w:szCs w:val="28"/>
        </w:rPr>
        <w:t>"</w:t>
      </w:r>
      <w:r w:rsidRPr="00372E07">
        <w:rPr>
          <w:sz w:val="28"/>
          <w:szCs w:val="28"/>
        </w:rPr>
        <w:t>;</w:t>
      </w:r>
    </w:p>
    <w:p w14:paraId="446B8D27" w14:textId="790357A0" w:rsidR="00A521BF" w:rsidRPr="00372E07" w:rsidRDefault="00A8206F" w:rsidP="00462E34">
      <w:pPr>
        <w:pStyle w:val="NormalWeb"/>
        <w:spacing w:before="0" w:beforeAutospacing="0" w:after="0" w:afterAutospacing="0"/>
        <w:ind w:firstLine="720"/>
        <w:jc w:val="both"/>
        <w:rPr>
          <w:sz w:val="28"/>
          <w:szCs w:val="28"/>
        </w:rPr>
      </w:pPr>
      <w:r w:rsidRPr="00372E07">
        <w:rPr>
          <w:sz w:val="28"/>
          <w:szCs w:val="28"/>
        </w:rPr>
        <w:t>37.2. </w:t>
      </w:r>
      <w:r w:rsidR="00A521BF" w:rsidRPr="00372E07">
        <w:rPr>
          <w:sz w:val="28"/>
          <w:szCs w:val="28"/>
        </w:rPr>
        <w:t xml:space="preserve">skaitli </w:t>
      </w:r>
      <w:r w:rsidR="00372E07">
        <w:rPr>
          <w:sz w:val="28"/>
          <w:szCs w:val="28"/>
        </w:rPr>
        <w:t>"</w:t>
      </w:r>
      <w:r w:rsidR="00A521BF" w:rsidRPr="00372E07">
        <w:rPr>
          <w:sz w:val="28"/>
          <w:szCs w:val="28"/>
        </w:rPr>
        <w:t>1 143 574</w:t>
      </w:r>
      <w:r w:rsidR="00372E07">
        <w:rPr>
          <w:sz w:val="28"/>
          <w:szCs w:val="28"/>
        </w:rPr>
        <w:t>"</w:t>
      </w:r>
      <w:r w:rsidR="00A521BF" w:rsidRPr="00372E07">
        <w:rPr>
          <w:sz w:val="28"/>
          <w:szCs w:val="28"/>
        </w:rPr>
        <w:t xml:space="preserve"> ar skaitli </w:t>
      </w:r>
      <w:r w:rsidR="00372E07">
        <w:rPr>
          <w:sz w:val="28"/>
          <w:szCs w:val="28"/>
        </w:rPr>
        <w:t>"</w:t>
      </w:r>
      <w:r w:rsidR="00A521BF" w:rsidRPr="00372E07">
        <w:rPr>
          <w:sz w:val="28"/>
          <w:szCs w:val="28"/>
        </w:rPr>
        <w:t>1 493 574</w:t>
      </w:r>
      <w:r w:rsidR="00372E07">
        <w:rPr>
          <w:sz w:val="28"/>
          <w:szCs w:val="28"/>
        </w:rPr>
        <w:t>"</w:t>
      </w:r>
      <w:r w:rsidR="00A521BF" w:rsidRPr="00372E07">
        <w:rPr>
          <w:sz w:val="28"/>
          <w:szCs w:val="28"/>
        </w:rPr>
        <w:t>.</w:t>
      </w:r>
    </w:p>
    <w:p w14:paraId="76CDB05D" w14:textId="77777777" w:rsidR="00A521BF" w:rsidRPr="00372E07" w:rsidRDefault="00A521BF" w:rsidP="00462E34">
      <w:pPr>
        <w:pStyle w:val="NormalWeb"/>
        <w:spacing w:before="0" w:beforeAutospacing="0" w:after="0" w:afterAutospacing="0"/>
        <w:ind w:firstLine="720"/>
        <w:jc w:val="both"/>
        <w:rPr>
          <w:sz w:val="28"/>
          <w:szCs w:val="28"/>
        </w:rPr>
      </w:pPr>
    </w:p>
    <w:p w14:paraId="41AC5430" w14:textId="77CEF966" w:rsidR="00A8206F" w:rsidRPr="00372E07" w:rsidRDefault="002445E5" w:rsidP="00462E34">
      <w:pPr>
        <w:pStyle w:val="NormalWeb"/>
        <w:spacing w:before="0" w:beforeAutospacing="0" w:after="0" w:afterAutospacing="0"/>
        <w:ind w:firstLine="720"/>
        <w:jc w:val="both"/>
        <w:rPr>
          <w:sz w:val="28"/>
          <w:szCs w:val="28"/>
        </w:rPr>
      </w:pPr>
      <w:r w:rsidRPr="00372E07">
        <w:rPr>
          <w:sz w:val="28"/>
          <w:szCs w:val="28"/>
        </w:rPr>
        <w:t>3</w:t>
      </w:r>
      <w:r w:rsidR="00287D19" w:rsidRPr="00372E07">
        <w:rPr>
          <w:sz w:val="28"/>
          <w:szCs w:val="28"/>
        </w:rPr>
        <w:t>8</w:t>
      </w:r>
      <w:r w:rsidR="00D254A9" w:rsidRPr="00372E07">
        <w:rPr>
          <w:sz w:val="28"/>
          <w:szCs w:val="28"/>
        </w:rPr>
        <w:t xml:space="preserve">. </w:t>
      </w:r>
      <w:r w:rsidR="00A521BF" w:rsidRPr="00372E07">
        <w:rPr>
          <w:sz w:val="28"/>
          <w:szCs w:val="28"/>
        </w:rPr>
        <w:t>Aizstāt 41.</w:t>
      </w:r>
      <w:r w:rsidR="00A521BF" w:rsidRPr="00372E07">
        <w:rPr>
          <w:sz w:val="28"/>
          <w:szCs w:val="28"/>
          <w:vertAlign w:val="superscript"/>
        </w:rPr>
        <w:t>1</w:t>
      </w:r>
      <w:r w:rsidR="0082280B" w:rsidRPr="0082280B">
        <w:rPr>
          <w:sz w:val="28"/>
          <w:szCs w:val="28"/>
        </w:rPr>
        <w:t> </w:t>
      </w:r>
      <w:r w:rsidR="00A521BF" w:rsidRPr="00372E07">
        <w:rPr>
          <w:sz w:val="28"/>
          <w:szCs w:val="28"/>
        </w:rPr>
        <w:t>1.</w:t>
      </w:r>
      <w:r w:rsidR="00A521BF" w:rsidRPr="00372E07">
        <w:rPr>
          <w:sz w:val="28"/>
          <w:szCs w:val="28"/>
          <w:vertAlign w:val="superscript"/>
        </w:rPr>
        <w:t xml:space="preserve"> </w:t>
      </w:r>
      <w:r w:rsidR="00A521BF" w:rsidRPr="00372E07">
        <w:rPr>
          <w:sz w:val="28"/>
          <w:szCs w:val="28"/>
        </w:rPr>
        <w:t>apakšpunktā</w:t>
      </w:r>
      <w:r w:rsidR="00A8206F" w:rsidRPr="00372E07">
        <w:rPr>
          <w:sz w:val="28"/>
          <w:szCs w:val="28"/>
        </w:rPr>
        <w:t>:</w:t>
      </w:r>
    </w:p>
    <w:p w14:paraId="6EBDAA60" w14:textId="3CC213F4" w:rsidR="00A8206F" w:rsidRPr="00372E07" w:rsidRDefault="00A8206F" w:rsidP="00462E34">
      <w:pPr>
        <w:pStyle w:val="NormalWeb"/>
        <w:spacing w:before="0" w:beforeAutospacing="0" w:after="0" w:afterAutospacing="0"/>
        <w:ind w:firstLine="720"/>
        <w:jc w:val="both"/>
        <w:rPr>
          <w:sz w:val="28"/>
          <w:szCs w:val="28"/>
        </w:rPr>
      </w:pPr>
      <w:r w:rsidRPr="00372E07">
        <w:rPr>
          <w:sz w:val="28"/>
          <w:szCs w:val="28"/>
        </w:rPr>
        <w:t>38.1.</w:t>
      </w:r>
      <w:r w:rsidR="00A521BF" w:rsidRPr="00372E07">
        <w:rPr>
          <w:sz w:val="28"/>
          <w:szCs w:val="28"/>
        </w:rPr>
        <w:t xml:space="preserve"> </w:t>
      </w:r>
      <w:r w:rsidR="00593956" w:rsidRPr="00372E07">
        <w:rPr>
          <w:sz w:val="28"/>
          <w:szCs w:val="28"/>
        </w:rPr>
        <w:t xml:space="preserve">skaitli </w:t>
      </w:r>
      <w:r w:rsidR="00372E07">
        <w:rPr>
          <w:sz w:val="28"/>
          <w:szCs w:val="28"/>
        </w:rPr>
        <w:t>"</w:t>
      </w:r>
      <w:r w:rsidR="00A521BF" w:rsidRPr="00372E07">
        <w:rPr>
          <w:sz w:val="28"/>
          <w:szCs w:val="28"/>
        </w:rPr>
        <w:t>1 594 467</w:t>
      </w:r>
      <w:r w:rsidR="00372E07">
        <w:rPr>
          <w:sz w:val="28"/>
          <w:szCs w:val="28"/>
        </w:rPr>
        <w:t>"</w:t>
      </w:r>
      <w:r w:rsidR="00A521BF" w:rsidRPr="00372E07">
        <w:rPr>
          <w:sz w:val="28"/>
          <w:szCs w:val="28"/>
        </w:rPr>
        <w:t xml:space="preserve"> ar skaitli </w:t>
      </w:r>
      <w:r w:rsidR="00372E07">
        <w:rPr>
          <w:sz w:val="28"/>
          <w:szCs w:val="28"/>
        </w:rPr>
        <w:t>"</w:t>
      </w:r>
      <w:r w:rsidR="00A521BF" w:rsidRPr="00372E07">
        <w:rPr>
          <w:sz w:val="28"/>
          <w:szCs w:val="28"/>
        </w:rPr>
        <w:t>1 244 467</w:t>
      </w:r>
      <w:r w:rsidR="00372E07">
        <w:rPr>
          <w:sz w:val="28"/>
          <w:szCs w:val="28"/>
        </w:rPr>
        <w:t>"</w:t>
      </w:r>
      <w:r w:rsidRPr="00372E07">
        <w:rPr>
          <w:sz w:val="28"/>
          <w:szCs w:val="28"/>
        </w:rPr>
        <w:t>;</w:t>
      </w:r>
    </w:p>
    <w:p w14:paraId="7EEB76A9" w14:textId="0E200A18" w:rsidR="00D254A9" w:rsidRPr="00372E07" w:rsidRDefault="00A8206F" w:rsidP="00462E34">
      <w:pPr>
        <w:pStyle w:val="NormalWeb"/>
        <w:spacing w:before="0" w:beforeAutospacing="0" w:after="0" w:afterAutospacing="0"/>
        <w:ind w:firstLine="720"/>
        <w:jc w:val="both"/>
        <w:rPr>
          <w:sz w:val="28"/>
          <w:szCs w:val="28"/>
        </w:rPr>
      </w:pPr>
      <w:r w:rsidRPr="00372E07">
        <w:rPr>
          <w:sz w:val="28"/>
          <w:szCs w:val="28"/>
        </w:rPr>
        <w:t>38.2.</w:t>
      </w:r>
      <w:r w:rsidR="00A521BF" w:rsidRPr="00372E07">
        <w:rPr>
          <w:sz w:val="28"/>
          <w:szCs w:val="28"/>
        </w:rPr>
        <w:t xml:space="preserve"> skaitli </w:t>
      </w:r>
      <w:r w:rsidR="00372E07">
        <w:rPr>
          <w:sz w:val="28"/>
          <w:szCs w:val="28"/>
        </w:rPr>
        <w:t>"</w:t>
      </w:r>
      <w:r w:rsidR="00A521BF" w:rsidRPr="00372E07">
        <w:rPr>
          <w:sz w:val="28"/>
          <w:szCs w:val="28"/>
        </w:rPr>
        <w:t>1 143 574</w:t>
      </w:r>
      <w:r w:rsidR="00372E07">
        <w:rPr>
          <w:sz w:val="28"/>
          <w:szCs w:val="28"/>
        </w:rPr>
        <w:t>"</w:t>
      </w:r>
      <w:r w:rsidR="00A521BF" w:rsidRPr="00372E07">
        <w:rPr>
          <w:sz w:val="28"/>
          <w:szCs w:val="28"/>
        </w:rPr>
        <w:t xml:space="preserve"> ar skaitli </w:t>
      </w:r>
      <w:r w:rsidR="00372E07">
        <w:rPr>
          <w:sz w:val="28"/>
          <w:szCs w:val="28"/>
        </w:rPr>
        <w:t>"</w:t>
      </w:r>
      <w:r w:rsidR="00A521BF" w:rsidRPr="00372E07">
        <w:rPr>
          <w:sz w:val="28"/>
          <w:szCs w:val="28"/>
        </w:rPr>
        <w:t>1 493 574</w:t>
      </w:r>
      <w:r w:rsidR="00372E07">
        <w:rPr>
          <w:sz w:val="28"/>
          <w:szCs w:val="28"/>
        </w:rPr>
        <w:t>"</w:t>
      </w:r>
      <w:r w:rsidR="00A521BF" w:rsidRPr="00372E07">
        <w:rPr>
          <w:sz w:val="28"/>
          <w:szCs w:val="28"/>
        </w:rPr>
        <w:t>.</w:t>
      </w:r>
    </w:p>
    <w:p w14:paraId="1C2BADC3" w14:textId="77777777" w:rsidR="007B6C4F" w:rsidRPr="00372E07" w:rsidRDefault="007B6C4F" w:rsidP="00462E34">
      <w:pPr>
        <w:pStyle w:val="NormalWeb"/>
        <w:spacing w:before="0" w:beforeAutospacing="0" w:after="0" w:afterAutospacing="0"/>
        <w:ind w:firstLine="720"/>
        <w:jc w:val="both"/>
        <w:rPr>
          <w:sz w:val="28"/>
          <w:szCs w:val="28"/>
        </w:rPr>
      </w:pPr>
    </w:p>
    <w:p w14:paraId="1E9AC344" w14:textId="3F4AFB33" w:rsidR="007B6C4F" w:rsidRPr="00372E07" w:rsidRDefault="007B6C4F" w:rsidP="00462E34">
      <w:pPr>
        <w:pStyle w:val="NormalWeb"/>
        <w:spacing w:before="0" w:beforeAutospacing="0" w:after="0" w:afterAutospacing="0"/>
        <w:ind w:firstLine="720"/>
        <w:jc w:val="both"/>
        <w:rPr>
          <w:sz w:val="28"/>
          <w:szCs w:val="28"/>
        </w:rPr>
      </w:pPr>
      <w:r w:rsidRPr="00372E07">
        <w:rPr>
          <w:sz w:val="28"/>
          <w:szCs w:val="28"/>
        </w:rPr>
        <w:t>3</w:t>
      </w:r>
      <w:r w:rsidR="00287D19" w:rsidRPr="00372E07">
        <w:rPr>
          <w:sz w:val="28"/>
          <w:szCs w:val="28"/>
        </w:rPr>
        <w:t>9</w:t>
      </w:r>
      <w:r w:rsidRPr="00372E07">
        <w:rPr>
          <w:sz w:val="28"/>
          <w:szCs w:val="28"/>
        </w:rPr>
        <w:t>. Aizstāt 41.</w:t>
      </w:r>
      <w:r w:rsidRPr="00372E07">
        <w:rPr>
          <w:sz w:val="28"/>
          <w:szCs w:val="28"/>
          <w:vertAlign w:val="superscript"/>
        </w:rPr>
        <w:t xml:space="preserve">2 </w:t>
      </w:r>
      <w:r w:rsidRPr="00372E07">
        <w:rPr>
          <w:sz w:val="28"/>
          <w:szCs w:val="28"/>
        </w:rPr>
        <w:t xml:space="preserve">punkta ievaddaļā skaitli </w:t>
      </w:r>
      <w:r w:rsidR="00372E07">
        <w:rPr>
          <w:sz w:val="28"/>
          <w:szCs w:val="28"/>
        </w:rPr>
        <w:t>"</w:t>
      </w:r>
      <w:r w:rsidRPr="00372E07">
        <w:rPr>
          <w:sz w:val="28"/>
          <w:szCs w:val="28"/>
        </w:rPr>
        <w:t>46,79</w:t>
      </w:r>
      <w:r w:rsidR="00372E07">
        <w:rPr>
          <w:sz w:val="28"/>
          <w:szCs w:val="28"/>
        </w:rPr>
        <w:t>"</w:t>
      </w:r>
      <w:r w:rsidRPr="00372E07">
        <w:rPr>
          <w:sz w:val="28"/>
          <w:szCs w:val="28"/>
        </w:rPr>
        <w:t xml:space="preserve"> ar skaitli </w:t>
      </w:r>
      <w:r w:rsidR="00372E07">
        <w:rPr>
          <w:sz w:val="28"/>
          <w:szCs w:val="28"/>
        </w:rPr>
        <w:t>"</w:t>
      </w:r>
      <w:r w:rsidRPr="00372E07">
        <w:rPr>
          <w:sz w:val="28"/>
          <w:szCs w:val="28"/>
        </w:rPr>
        <w:t>47,06</w:t>
      </w:r>
      <w:r w:rsidR="00372E07">
        <w:rPr>
          <w:sz w:val="28"/>
          <w:szCs w:val="28"/>
        </w:rPr>
        <w:t>"</w:t>
      </w:r>
      <w:r w:rsidRPr="00372E07">
        <w:rPr>
          <w:sz w:val="28"/>
          <w:szCs w:val="28"/>
        </w:rPr>
        <w:t>.</w:t>
      </w:r>
    </w:p>
    <w:p w14:paraId="2C9D558A" w14:textId="236DE940" w:rsidR="00D254A9" w:rsidRPr="00372E07" w:rsidRDefault="00D254A9" w:rsidP="00462E34">
      <w:pPr>
        <w:pStyle w:val="NormalWeb"/>
        <w:spacing w:before="0" w:beforeAutospacing="0" w:after="0" w:afterAutospacing="0"/>
        <w:ind w:firstLine="720"/>
        <w:jc w:val="both"/>
        <w:rPr>
          <w:sz w:val="28"/>
          <w:szCs w:val="28"/>
        </w:rPr>
      </w:pPr>
    </w:p>
    <w:p w14:paraId="4A99F439" w14:textId="5A42C47A" w:rsidR="007B6C4F" w:rsidRPr="00372E07" w:rsidRDefault="00287D19" w:rsidP="00462E34">
      <w:pPr>
        <w:pStyle w:val="NormalWeb"/>
        <w:spacing w:before="0" w:beforeAutospacing="0" w:after="0" w:afterAutospacing="0"/>
        <w:ind w:firstLine="720"/>
        <w:jc w:val="both"/>
        <w:rPr>
          <w:sz w:val="28"/>
          <w:szCs w:val="28"/>
        </w:rPr>
      </w:pPr>
      <w:r w:rsidRPr="00372E07">
        <w:rPr>
          <w:sz w:val="28"/>
          <w:szCs w:val="28"/>
        </w:rPr>
        <w:t>40</w:t>
      </w:r>
      <w:r w:rsidR="007B6C4F" w:rsidRPr="00372E07">
        <w:rPr>
          <w:sz w:val="28"/>
          <w:szCs w:val="28"/>
        </w:rPr>
        <w:t>. Aizstāt 41.</w:t>
      </w:r>
      <w:r w:rsidR="007B6C4F" w:rsidRPr="00372E07">
        <w:rPr>
          <w:sz w:val="28"/>
          <w:szCs w:val="28"/>
          <w:vertAlign w:val="superscript"/>
        </w:rPr>
        <w:t>2</w:t>
      </w:r>
      <w:r w:rsidR="0082280B" w:rsidRPr="0082280B">
        <w:rPr>
          <w:sz w:val="28"/>
          <w:szCs w:val="28"/>
        </w:rPr>
        <w:t> </w:t>
      </w:r>
      <w:r w:rsidR="007B6C4F" w:rsidRPr="00372E07">
        <w:rPr>
          <w:sz w:val="28"/>
          <w:szCs w:val="28"/>
        </w:rPr>
        <w:t>1.</w:t>
      </w:r>
      <w:r w:rsidR="007B6C4F" w:rsidRPr="00372E07">
        <w:rPr>
          <w:sz w:val="28"/>
          <w:szCs w:val="28"/>
          <w:vertAlign w:val="superscript"/>
        </w:rPr>
        <w:t xml:space="preserve"> </w:t>
      </w:r>
      <w:r w:rsidR="007B6C4F" w:rsidRPr="00372E07">
        <w:rPr>
          <w:sz w:val="28"/>
          <w:szCs w:val="28"/>
        </w:rPr>
        <w:t xml:space="preserve">apakšpunktā skaitli </w:t>
      </w:r>
      <w:r w:rsidR="00372E07">
        <w:rPr>
          <w:sz w:val="28"/>
          <w:szCs w:val="28"/>
        </w:rPr>
        <w:t>"</w:t>
      </w:r>
      <w:r w:rsidR="007B6C4F" w:rsidRPr="00372E07">
        <w:rPr>
          <w:sz w:val="28"/>
          <w:szCs w:val="28"/>
        </w:rPr>
        <w:t>47,56</w:t>
      </w:r>
      <w:r w:rsidR="00372E07">
        <w:rPr>
          <w:sz w:val="28"/>
          <w:szCs w:val="28"/>
        </w:rPr>
        <w:t>"</w:t>
      </w:r>
      <w:r w:rsidR="007B6C4F" w:rsidRPr="00372E07">
        <w:rPr>
          <w:sz w:val="28"/>
          <w:szCs w:val="28"/>
        </w:rPr>
        <w:t xml:space="preserve"> ar skaitli </w:t>
      </w:r>
      <w:r w:rsidR="00372E07">
        <w:rPr>
          <w:sz w:val="28"/>
          <w:szCs w:val="28"/>
        </w:rPr>
        <w:t>"</w:t>
      </w:r>
      <w:r w:rsidR="007B6C4F" w:rsidRPr="00372E07">
        <w:rPr>
          <w:sz w:val="28"/>
          <w:szCs w:val="28"/>
        </w:rPr>
        <w:t>48,07</w:t>
      </w:r>
      <w:r w:rsidR="00372E07">
        <w:rPr>
          <w:sz w:val="28"/>
          <w:szCs w:val="28"/>
        </w:rPr>
        <w:t>"</w:t>
      </w:r>
      <w:r w:rsidR="007B6C4F" w:rsidRPr="00372E07">
        <w:rPr>
          <w:sz w:val="28"/>
          <w:szCs w:val="28"/>
        </w:rPr>
        <w:t>.</w:t>
      </w:r>
    </w:p>
    <w:p w14:paraId="0C8BA178" w14:textId="77777777" w:rsidR="007B6C4F" w:rsidRPr="00372E07" w:rsidRDefault="007B6C4F" w:rsidP="00462E34">
      <w:pPr>
        <w:pStyle w:val="NormalWeb"/>
        <w:spacing w:before="0" w:beforeAutospacing="0" w:after="0" w:afterAutospacing="0"/>
        <w:ind w:firstLine="720"/>
        <w:jc w:val="both"/>
        <w:rPr>
          <w:sz w:val="28"/>
          <w:szCs w:val="28"/>
        </w:rPr>
      </w:pPr>
    </w:p>
    <w:p w14:paraId="2087A50C" w14:textId="24099F80" w:rsidR="00B83ACE" w:rsidRPr="00372E07" w:rsidRDefault="00287D19" w:rsidP="00462E34">
      <w:pPr>
        <w:pStyle w:val="NormalWeb"/>
        <w:spacing w:before="0" w:beforeAutospacing="0" w:after="0" w:afterAutospacing="0"/>
        <w:ind w:firstLine="720"/>
        <w:jc w:val="both"/>
        <w:rPr>
          <w:sz w:val="28"/>
          <w:szCs w:val="28"/>
        </w:rPr>
      </w:pPr>
      <w:r w:rsidRPr="00372E07">
        <w:rPr>
          <w:sz w:val="28"/>
          <w:szCs w:val="28"/>
        </w:rPr>
        <w:lastRenderedPageBreak/>
        <w:t>41</w:t>
      </w:r>
      <w:r w:rsidR="00D254A9" w:rsidRPr="00372E07">
        <w:rPr>
          <w:sz w:val="28"/>
          <w:szCs w:val="28"/>
        </w:rPr>
        <w:t xml:space="preserve">. </w:t>
      </w:r>
      <w:r w:rsidR="00B83ACE" w:rsidRPr="00372E07">
        <w:rPr>
          <w:sz w:val="28"/>
          <w:szCs w:val="28"/>
        </w:rPr>
        <w:t xml:space="preserve">Aizstāt 46.1. apakšpunktā </w:t>
      </w:r>
      <w:r w:rsidR="00202A11" w:rsidRPr="00372E07">
        <w:rPr>
          <w:sz w:val="28"/>
          <w:szCs w:val="28"/>
        </w:rPr>
        <w:t>skait</w:t>
      </w:r>
      <w:r w:rsidR="00B14C0C" w:rsidRPr="00372E07">
        <w:rPr>
          <w:sz w:val="28"/>
          <w:szCs w:val="28"/>
        </w:rPr>
        <w:t>ļus</w:t>
      </w:r>
      <w:r w:rsidR="00202A11" w:rsidRPr="00372E07">
        <w:rPr>
          <w:sz w:val="28"/>
          <w:szCs w:val="28"/>
        </w:rPr>
        <w:t xml:space="preserve"> un </w:t>
      </w:r>
      <w:r w:rsidR="00B83ACE" w:rsidRPr="00372E07">
        <w:rPr>
          <w:sz w:val="28"/>
          <w:szCs w:val="28"/>
        </w:rPr>
        <w:t>vārdu</w:t>
      </w:r>
      <w:r w:rsidR="00B14C0C" w:rsidRPr="00372E07">
        <w:rPr>
          <w:sz w:val="28"/>
          <w:szCs w:val="28"/>
        </w:rPr>
        <w:t>s</w:t>
      </w:r>
      <w:r w:rsidR="00B83ACE" w:rsidRPr="00372E07">
        <w:rPr>
          <w:sz w:val="28"/>
          <w:szCs w:val="28"/>
        </w:rPr>
        <w:t xml:space="preserve"> </w:t>
      </w:r>
      <w:r w:rsidR="00372E07">
        <w:rPr>
          <w:sz w:val="28"/>
          <w:szCs w:val="28"/>
        </w:rPr>
        <w:t>"</w:t>
      </w:r>
      <w:r w:rsidR="00B14C0C" w:rsidRPr="00372E07">
        <w:rPr>
          <w:sz w:val="28"/>
          <w:szCs w:val="28"/>
        </w:rPr>
        <w:t xml:space="preserve">2018. gada </w:t>
      </w:r>
      <w:r w:rsidR="006D6231" w:rsidRPr="00372E07">
        <w:rPr>
          <w:sz w:val="28"/>
          <w:szCs w:val="28"/>
        </w:rPr>
        <w:t>30. jū</w:t>
      </w:r>
      <w:r w:rsidR="002F537D" w:rsidRPr="00372E07">
        <w:rPr>
          <w:sz w:val="28"/>
          <w:szCs w:val="28"/>
        </w:rPr>
        <w:t>nijam</w:t>
      </w:r>
      <w:r w:rsidR="00372E07">
        <w:rPr>
          <w:sz w:val="28"/>
          <w:szCs w:val="28"/>
        </w:rPr>
        <w:t>"</w:t>
      </w:r>
      <w:r w:rsidR="002F537D" w:rsidRPr="00372E07">
        <w:rPr>
          <w:sz w:val="28"/>
          <w:szCs w:val="28"/>
        </w:rPr>
        <w:t xml:space="preserve"> ar </w:t>
      </w:r>
      <w:r w:rsidR="00B7528A" w:rsidRPr="00372E07">
        <w:rPr>
          <w:sz w:val="28"/>
          <w:szCs w:val="28"/>
        </w:rPr>
        <w:t>skait</w:t>
      </w:r>
      <w:r w:rsidR="00B14C0C" w:rsidRPr="00372E07">
        <w:rPr>
          <w:sz w:val="28"/>
          <w:szCs w:val="28"/>
        </w:rPr>
        <w:t>ļiem</w:t>
      </w:r>
      <w:r w:rsidR="00B7528A" w:rsidRPr="00372E07">
        <w:rPr>
          <w:sz w:val="28"/>
          <w:szCs w:val="28"/>
        </w:rPr>
        <w:t xml:space="preserve"> un </w:t>
      </w:r>
      <w:r w:rsidR="002F537D" w:rsidRPr="00372E07">
        <w:rPr>
          <w:sz w:val="28"/>
          <w:szCs w:val="28"/>
        </w:rPr>
        <w:t>vārd</w:t>
      </w:r>
      <w:r w:rsidR="00B14C0C" w:rsidRPr="00372E07">
        <w:rPr>
          <w:sz w:val="28"/>
          <w:szCs w:val="28"/>
        </w:rPr>
        <w:t>iem</w:t>
      </w:r>
      <w:r w:rsidR="002F537D" w:rsidRPr="00372E07">
        <w:rPr>
          <w:sz w:val="28"/>
          <w:szCs w:val="28"/>
        </w:rPr>
        <w:t xml:space="preserve"> </w:t>
      </w:r>
      <w:r w:rsidR="00372E07">
        <w:rPr>
          <w:sz w:val="28"/>
          <w:szCs w:val="28"/>
        </w:rPr>
        <w:t>"</w:t>
      </w:r>
      <w:r w:rsidR="00B14C0C" w:rsidRPr="00372E07">
        <w:rPr>
          <w:sz w:val="28"/>
          <w:szCs w:val="28"/>
        </w:rPr>
        <w:t>202</w:t>
      </w:r>
      <w:r w:rsidR="008B2338" w:rsidRPr="00372E07">
        <w:rPr>
          <w:sz w:val="28"/>
          <w:szCs w:val="28"/>
        </w:rPr>
        <w:t>3</w:t>
      </w:r>
      <w:r w:rsidR="00B14C0C" w:rsidRPr="00372E07">
        <w:rPr>
          <w:sz w:val="28"/>
          <w:szCs w:val="28"/>
        </w:rPr>
        <w:t xml:space="preserve">. gada </w:t>
      </w:r>
      <w:r w:rsidR="002F537D" w:rsidRPr="00372E07">
        <w:rPr>
          <w:sz w:val="28"/>
          <w:szCs w:val="28"/>
        </w:rPr>
        <w:t>3</w:t>
      </w:r>
      <w:r w:rsidR="00AD5CF9" w:rsidRPr="00372E07">
        <w:rPr>
          <w:sz w:val="28"/>
          <w:szCs w:val="28"/>
        </w:rPr>
        <w:t>1</w:t>
      </w:r>
      <w:r w:rsidR="002F537D" w:rsidRPr="00372E07">
        <w:rPr>
          <w:sz w:val="28"/>
          <w:szCs w:val="28"/>
        </w:rPr>
        <w:t>. </w:t>
      </w:r>
      <w:r w:rsidR="00A07D17" w:rsidRPr="00372E07">
        <w:rPr>
          <w:sz w:val="28"/>
          <w:szCs w:val="28"/>
        </w:rPr>
        <w:t>decembrim</w:t>
      </w:r>
      <w:r w:rsidR="00372E07">
        <w:rPr>
          <w:sz w:val="28"/>
          <w:szCs w:val="28"/>
        </w:rPr>
        <w:t>"</w:t>
      </w:r>
      <w:r w:rsidR="006D6231" w:rsidRPr="00372E07">
        <w:rPr>
          <w:sz w:val="28"/>
          <w:szCs w:val="28"/>
        </w:rPr>
        <w:t>.</w:t>
      </w:r>
    </w:p>
    <w:p w14:paraId="2DA662A3" w14:textId="633D87BE" w:rsidR="0044725D" w:rsidRPr="00372E07" w:rsidRDefault="0044725D" w:rsidP="00462E34">
      <w:pPr>
        <w:tabs>
          <w:tab w:val="left" w:pos="709"/>
        </w:tabs>
        <w:spacing w:after="0" w:line="240" w:lineRule="auto"/>
        <w:ind w:firstLine="720"/>
        <w:jc w:val="both"/>
        <w:rPr>
          <w:rFonts w:ascii="Times New Roman" w:hAnsi="Times New Roman" w:cs="Times New Roman"/>
          <w:sz w:val="28"/>
          <w:szCs w:val="28"/>
        </w:rPr>
      </w:pPr>
    </w:p>
    <w:p w14:paraId="3ABA8AE9" w14:textId="78CABD5B" w:rsidR="004642F6" w:rsidRPr="00372E07" w:rsidRDefault="00287D19" w:rsidP="00462E34">
      <w:pPr>
        <w:tabs>
          <w:tab w:val="left" w:pos="709"/>
        </w:tabs>
        <w:spacing w:after="0" w:line="240" w:lineRule="auto"/>
        <w:ind w:firstLine="720"/>
        <w:jc w:val="both"/>
        <w:rPr>
          <w:rFonts w:ascii="Times New Roman" w:hAnsi="Times New Roman" w:cs="Times New Roman"/>
          <w:sz w:val="28"/>
          <w:szCs w:val="28"/>
        </w:rPr>
      </w:pPr>
      <w:r w:rsidRPr="00372E07">
        <w:rPr>
          <w:rFonts w:ascii="Times New Roman" w:hAnsi="Times New Roman" w:cs="Times New Roman"/>
          <w:sz w:val="28"/>
          <w:szCs w:val="28"/>
        </w:rPr>
        <w:t>42</w:t>
      </w:r>
      <w:r w:rsidR="004642F6" w:rsidRPr="00372E07">
        <w:rPr>
          <w:rFonts w:ascii="Times New Roman" w:hAnsi="Times New Roman" w:cs="Times New Roman"/>
          <w:sz w:val="28"/>
          <w:szCs w:val="28"/>
        </w:rPr>
        <w:t xml:space="preserve">. Aizstāt 46.2. apakšpunktā </w:t>
      </w:r>
      <w:r w:rsidR="00B14C0C" w:rsidRPr="00372E07">
        <w:rPr>
          <w:rFonts w:ascii="Times New Roman" w:hAnsi="Times New Roman" w:cs="Times New Roman"/>
          <w:sz w:val="28"/>
          <w:szCs w:val="28"/>
        </w:rPr>
        <w:t xml:space="preserve">skaitļus un vārdus </w:t>
      </w:r>
      <w:r w:rsidR="00372E07">
        <w:rPr>
          <w:rFonts w:ascii="Times New Roman" w:hAnsi="Times New Roman" w:cs="Times New Roman"/>
          <w:sz w:val="28"/>
          <w:szCs w:val="28"/>
        </w:rPr>
        <w:t>"</w:t>
      </w:r>
      <w:r w:rsidR="00944527" w:rsidRPr="00372E07">
        <w:rPr>
          <w:rFonts w:ascii="Times New Roman" w:hAnsi="Times New Roman" w:cs="Times New Roman"/>
          <w:sz w:val="28"/>
          <w:szCs w:val="28"/>
        </w:rPr>
        <w:t xml:space="preserve">2018. gada </w:t>
      </w:r>
      <w:r w:rsidR="002A0D81" w:rsidRPr="00372E07">
        <w:rPr>
          <w:rFonts w:ascii="Times New Roman" w:hAnsi="Times New Roman" w:cs="Times New Roman"/>
          <w:sz w:val="28"/>
          <w:szCs w:val="28"/>
        </w:rPr>
        <w:t>31.</w:t>
      </w:r>
      <w:r w:rsidR="0082280B">
        <w:rPr>
          <w:rFonts w:ascii="Times New Roman" w:hAnsi="Times New Roman" w:cs="Times New Roman"/>
          <w:sz w:val="28"/>
          <w:szCs w:val="28"/>
        </w:rPr>
        <w:t> </w:t>
      </w:r>
      <w:r w:rsidR="002A0D81" w:rsidRPr="00372E07">
        <w:rPr>
          <w:rFonts w:ascii="Times New Roman" w:hAnsi="Times New Roman" w:cs="Times New Roman"/>
          <w:sz w:val="28"/>
          <w:szCs w:val="28"/>
        </w:rPr>
        <w:t>augustam</w:t>
      </w:r>
      <w:r w:rsidR="00372E07">
        <w:rPr>
          <w:rFonts w:ascii="Times New Roman" w:hAnsi="Times New Roman" w:cs="Times New Roman"/>
          <w:sz w:val="28"/>
          <w:szCs w:val="28"/>
        </w:rPr>
        <w:t>"</w:t>
      </w:r>
      <w:r w:rsidR="002A0D81" w:rsidRPr="00372E07">
        <w:rPr>
          <w:rFonts w:ascii="Times New Roman" w:hAnsi="Times New Roman" w:cs="Times New Roman"/>
          <w:sz w:val="28"/>
          <w:szCs w:val="28"/>
        </w:rPr>
        <w:t xml:space="preserve"> ar skaitļiem</w:t>
      </w:r>
      <w:r w:rsidR="004642F6" w:rsidRPr="00372E07">
        <w:rPr>
          <w:rFonts w:ascii="Times New Roman" w:hAnsi="Times New Roman" w:cs="Times New Roman"/>
          <w:sz w:val="28"/>
          <w:szCs w:val="28"/>
        </w:rPr>
        <w:t xml:space="preserve"> un vārd</w:t>
      </w:r>
      <w:r w:rsidR="002A0D81" w:rsidRPr="00372E07">
        <w:rPr>
          <w:rFonts w:ascii="Times New Roman" w:hAnsi="Times New Roman" w:cs="Times New Roman"/>
          <w:sz w:val="28"/>
          <w:szCs w:val="28"/>
        </w:rPr>
        <w:t>iem</w:t>
      </w:r>
      <w:r w:rsidR="004642F6" w:rsidRPr="00372E07">
        <w:rPr>
          <w:rFonts w:ascii="Times New Roman" w:hAnsi="Times New Roman" w:cs="Times New Roman"/>
          <w:sz w:val="28"/>
          <w:szCs w:val="28"/>
        </w:rPr>
        <w:t xml:space="preserve"> </w:t>
      </w:r>
      <w:r w:rsidR="00372E07">
        <w:rPr>
          <w:rFonts w:ascii="Times New Roman" w:hAnsi="Times New Roman" w:cs="Times New Roman"/>
          <w:sz w:val="28"/>
          <w:szCs w:val="28"/>
        </w:rPr>
        <w:t>"</w:t>
      </w:r>
      <w:r w:rsidR="00944527" w:rsidRPr="00372E07">
        <w:rPr>
          <w:rFonts w:ascii="Times New Roman" w:hAnsi="Times New Roman" w:cs="Times New Roman"/>
          <w:sz w:val="28"/>
          <w:szCs w:val="28"/>
        </w:rPr>
        <w:t>202</w:t>
      </w:r>
      <w:r w:rsidR="008B2338" w:rsidRPr="00372E07">
        <w:rPr>
          <w:rFonts w:ascii="Times New Roman" w:hAnsi="Times New Roman" w:cs="Times New Roman"/>
          <w:sz w:val="28"/>
          <w:szCs w:val="28"/>
        </w:rPr>
        <w:t>3</w:t>
      </w:r>
      <w:r w:rsidR="00944527" w:rsidRPr="00372E07">
        <w:rPr>
          <w:rFonts w:ascii="Times New Roman" w:hAnsi="Times New Roman" w:cs="Times New Roman"/>
          <w:sz w:val="28"/>
          <w:szCs w:val="28"/>
        </w:rPr>
        <w:t xml:space="preserve">. gada </w:t>
      </w:r>
      <w:r w:rsidR="004642F6" w:rsidRPr="00372E07">
        <w:rPr>
          <w:rFonts w:ascii="Times New Roman" w:hAnsi="Times New Roman" w:cs="Times New Roman"/>
          <w:sz w:val="28"/>
          <w:szCs w:val="28"/>
        </w:rPr>
        <w:t>3</w:t>
      </w:r>
      <w:r w:rsidR="00AD5CF9" w:rsidRPr="00372E07">
        <w:rPr>
          <w:rFonts w:ascii="Times New Roman" w:hAnsi="Times New Roman" w:cs="Times New Roman"/>
          <w:sz w:val="28"/>
          <w:szCs w:val="28"/>
        </w:rPr>
        <w:t>1</w:t>
      </w:r>
      <w:r w:rsidR="004642F6" w:rsidRPr="00372E07">
        <w:rPr>
          <w:rFonts w:ascii="Times New Roman" w:hAnsi="Times New Roman" w:cs="Times New Roman"/>
          <w:sz w:val="28"/>
          <w:szCs w:val="28"/>
        </w:rPr>
        <w:t>. decembrim</w:t>
      </w:r>
      <w:r w:rsidR="00372E07">
        <w:rPr>
          <w:rFonts w:ascii="Times New Roman" w:hAnsi="Times New Roman" w:cs="Times New Roman"/>
          <w:sz w:val="28"/>
          <w:szCs w:val="28"/>
        </w:rPr>
        <w:t>"</w:t>
      </w:r>
      <w:r w:rsidR="004642F6" w:rsidRPr="00372E07">
        <w:rPr>
          <w:rFonts w:ascii="Times New Roman" w:hAnsi="Times New Roman" w:cs="Times New Roman"/>
          <w:sz w:val="28"/>
          <w:szCs w:val="28"/>
        </w:rPr>
        <w:t>.</w:t>
      </w:r>
    </w:p>
    <w:p w14:paraId="4E46B785" w14:textId="35CC5521" w:rsidR="003E79E0" w:rsidRPr="00372E07" w:rsidRDefault="003E79E0" w:rsidP="00462E34">
      <w:pPr>
        <w:tabs>
          <w:tab w:val="left" w:pos="709"/>
        </w:tabs>
        <w:spacing w:after="0" w:line="240" w:lineRule="auto"/>
        <w:ind w:firstLine="720"/>
        <w:jc w:val="both"/>
        <w:rPr>
          <w:rFonts w:ascii="Times New Roman" w:eastAsia="Times New Roman" w:hAnsi="Times New Roman" w:cs="Times New Roman"/>
          <w:sz w:val="28"/>
          <w:szCs w:val="28"/>
          <w:lang w:eastAsia="lv-LV"/>
        </w:rPr>
      </w:pPr>
    </w:p>
    <w:p w14:paraId="7AEAA4CF" w14:textId="77777777" w:rsidR="004642F6" w:rsidRDefault="004642F6" w:rsidP="00462E34">
      <w:pPr>
        <w:tabs>
          <w:tab w:val="left" w:pos="709"/>
        </w:tabs>
        <w:spacing w:after="0" w:line="240" w:lineRule="auto"/>
        <w:ind w:firstLine="720"/>
        <w:jc w:val="both"/>
        <w:rPr>
          <w:rFonts w:ascii="Times New Roman" w:eastAsia="Times New Roman" w:hAnsi="Times New Roman" w:cs="Times New Roman"/>
          <w:sz w:val="28"/>
          <w:szCs w:val="28"/>
          <w:lang w:eastAsia="lv-LV"/>
        </w:rPr>
      </w:pPr>
    </w:p>
    <w:p w14:paraId="26866C81" w14:textId="77777777" w:rsidR="00372E07" w:rsidRPr="00372E07" w:rsidRDefault="00372E07" w:rsidP="00462E34">
      <w:pPr>
        <w:tabs>
          <w:tab w:val="left" w:pos="709"/>
        </w:tabs>
        <w:spacing w:after="0" w:line="240" w:lineRule="auto"/>
        <w:ind w:firstLine="720"/>
        <w:jc w:val="both"/>
        <w:rPr>
          <w:rFonts w:ascii="Times New Roman" w:eastAsia="Times New Roman" w:hAnsi="Times New Roman" w:cs="Times New Roman"/>
          <w:sz w:val="28"/>
          <w:szCs w:val="28"/>
          <w:lang w:eastAsia="lv-LV"/>
        </w:rPr>
      </w:pPr>
    </w:p>
    <w:p w14:paraId="58C47E9B" w14:textId="77777777" w:rsidR="00372E07" w:rsidRPr="00372E07" w:rsidRDefault="00372E07" w:rsidP="00462E34">
      <w:pPr>
        <w:tabs>
          <w:tab w:val="left" w:pos="6237"/>
          <w:tab w:val="left" w:pos="6663"/>
        </w:tabs>
        <w:spacing w:after="0" w:line="240" w:lineRule="auto"/>
        <w:ind w:firstLine="709"/>
        <w:rPr>
          <w:rFonts w:ascii="Times New Roman" w:hAnsi="Times New Roman" w:cs="Times New Roman"/>
          <w:sz w:val="28"/>
        </w:rPr>
      </w:pPr>
      <w:r w:rsidRPr="00372E07">
        <w:rPr>
          <w:rFonts w:ascii="Times New Roman" w:hAnsi="Times New Roman" w:cs="Times New Roman"/>
          <w:sz w:val="28"/>
        </w:rPr>
        <w:t>Ministru prezidents</w:t>
      </w:r>
      <w:r w:rsidRPr="00372E07">
        <w:rPr>
          <w:rFonts w:ascii="Times New Roman" w:hAnsi="Times New Roman" w:cs="Times New Roman"/>
          <w:sz w:val="28"/>
        </w:rPr>
        <w:tab/>
        <w:t>Māris Kučinskis</w:t>
      </w:r>
    </w:p>
    <w:p w14:paraId="0539D608" w14:textId="77777777" w:rsidR="00372E07" w:rsidRPr="00372E07" w:rsidRDefault="00372E07" w:rsidP="00462E34">
      <w:pPr>
        <w:tabs>
          <w:tab w:val="left" w:pos="4678"/>
        </w:tabs>
        <w:spacing w:after="0" w:line="240" w:lineRule="auto"/>
        <w:rPr>
          <w:rFonts w:ascii="Times New Roman" w:hAnsi="Times New Roman" w:cs="Times New Roman"/>
          <w:sz w:val="28"/>
        </w:rPr>
      </w:pPr>
    </w:p>
    <w:p w14:paraId="16D49C98" w14:textId="77777777" w:rsidR="00372E07" w:rsidRPr="00372E07" w:rsidRDefault="00372E07" w:rsidP="00462E34">
      <w:pPr>
        <w:tabs>
          <w:tab w:val="left" w:pos="4678"/>
        </w:tabs>
        <w:spacing w:after="0" w:line="240" w:lineRule="auto"/>
        <w:rPr>
          <w:rFonts w:ascii="Times New Roman" w:hAnsi="Times New Roman" w:cs="Times New Roman"/>
          <w:sz w:val="28"/>
        </w:rPr>
      </w:pPr>
    </w:p>
    <w:p w14:paraId="758822B8" w14:textId="77777777" w:rsidR="00372E07" w:rsidRPr="00372E07" w:rsidRDefault="00372E07" w:rsidP="00462E34">
      <w:pPr>
        <w:tabs>
          <w:tab w:val="left" w:pos="4678"/>
        </w:tabs>
        <w:spacing w:after="0" w:line="240" w:lineRule="auto"/>
        <w:rPr>
          <w:rFonts w:ascii="Times New Roman" w:hAnsi="Times New Roman" w:cs="Times New Roman"/>
          <w:sz w:val="28"/>
        </w:rPr>
      </w:pPr>
    </w:p>
    <w:p w14:paraId="7A8E01EE" w14:textId="02A8F332" w:rsidR="00585DBB" w:rsidRPr="00372E07" w:rsidRDefault="00372E07" w:rsidP="00462E34">
      <w:pPr>
        <w:tabs>
          <w:tab w:val="left" w:pos="6237"/>
          <w:tab w:val="left" w:pos="6663"/>
        </w:tabs>
        <w:spacing w:after="0" w:line="240" w:lineRule="auto"/>
        <w:ind w:firstLine="709"/>
        <w:rPr>
          <w:rFonts w:ascii="Times New Roman" w:eastAsia="Times New Roman" w:hAnsi="Times New Roman" w:cs="Times New Roman"/>
          <w:sz w:val="28"/>
          <w:szCs w:val="28"/>
          <w:lang w:eastAsia="lv-LV"/>
        </w:rPr>
      </w:pPr>
      <w:r w:rsidRPr="00372E07">
        <w:rPr>
          <w:rFonts w:ascii="Times New Roman" w:hAnsi="Times New Roman" w:cs="Times New Roman"/>
          <w:sz w:val="28"/>
        </w:rPr>
        <w:t xml:space="preserve">Labklājības ministrs </w:t>
      </w:r>
      <w:r w:rsidRPr="00372E07">
        <w:rPr>
          <w:rFonts w:ascii="Times New Roman" w:hAnsi="Times New Roman" w:cs="Times New Roman"/>
          <w:sz w:val="28"/>
        </w:rPr>
        <w:tab/>
        <w:t>Jānis Reirs</w:t>
      </w:r>
    </w:p>
    <w:p w14:paraId="4412FDBA" w14:textId="21266A79" w:rsidR="00585DBB" w:rsidRPr="00372E07" w:rsidRDefault="00585DBB" w:rsidP="00462E34">
      <w:pPr>
        <w:tabs>
          <w:tab w:val="left" w:pos="6804"/>
        </w:tabs>
        <w:spacing w:after="0" w:line="240" w:lineRule="auto"/>
        <w:ind w:firstLine="720"/>
        <w:jc w:val="both"/>
        <w:rPr>
          <w:rFonts w:ascii="Times New Roman" w:eastAsia="Times New Roman" w:hAnsi="Times New Roman" w:cs="Times New Roman"/>
          <w:sz w:val="28"/>
          <w:szCs w:val="28"/>
          <w:lang w:eastAsia="lv-LV"/>
        </w:rPr>
      </w:pPr>
    </w:p>
    <w:sectPr w:rsidR="00585DBB" w:rsidRPr="00372E07" w:rsidSect="00372E07">
      <w:headerReference w:type="default" r:id="rId9"/>
      <w:footerReference w:type="default" r:id="rId10"/>
      <w:headerReference w:type="first" r:id="rId11"/>
      <w:footerReference w:type="first" r:id="rId12"/>
      <w:pgSz w:w="11906" w:h="16838" w:code="9"/>
      <w:pgMar w:top="1418" w:right="1134" w:bottom="1134" w:left="1701" w:header="737" w:footer="73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CD97B" w14:textId="77777777" w:rsidR="006558AA" w:rsidRDefault="006558AA" w:rsidP="00D37BC2">
      <w:pPr>
        <w:spacing w:after="0" w:line="240" w:lineRule="auto"/>
      </w:pPr>
      <w:r>
        <w:separator/>
      </w:r>
    </w:p>
  </w:endnote>
  <w:endnote w:type="continuationSeparator" w:id="0">
    <w:p w14:paraId="7F48208F" w14:textId="77777777" w:rsidR="006558AA" w:rsidRDefault="006558AA"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A37DC" w14:textId="2E65816C" w:rsidR="0050217E" w:rsidRPr="00372E07" w:rsidRDefault="00372E07" w:rsidP="00372E07">
    <w:pPr>
      <w:pStyle w:val="Footer"/>
      <w:spacing w:after="0"/>
      <w:rPr>
        <w:rFonts w:ascii="Times New Roman" w:hAnsi="Times New Roman"/>
        <w:sz w:val="16"/>
        <w:szCs w:val="16"/>
      </w:rPr>
    </w:pPr>
    <w:r w:rsidRPr="00372E07">
      <w:rPr>
        <w:rFonts w:ascii="Times New Roman" w:hAnsi="Times New Roman"/>
        <w:sz w:val="16"/>
        <w:szCs w:val="16"/>
      </w:rPr>
      <w:t>N1727_7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8848" w14:textId="1AF3427E" w:rsidR="00372E07" w:rsidRPr="00372E07" w:rsidRDefault="00372E07" w:rsidP="00372E07">
    <w:pPr>
      <w:pStyle w:val="Footer"/>
      <w:spacing w:after="0"/>
      <w:rPr>
        <w:rFonts w:ascii="Times New Roman" w:hAnsi="Times New Roman"/>
        <w:sz w:val="16"/>
        <w:szCs w:val="16"/>
      </w:rPr>
    </w:pPr>
    <w:r w:rsidRPr="00372E07">
      <w:rPr>
        <w:rFonts w:ascii="Times New Roman" w:hAnsi="Times New Roman"/>
        <w:sz w:val="16"/>
        <w:szCs w:val="16"/>
      </w:rPr>
      <w:t>N1727_7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E31A" w14:textId="77777777" w:rsidR="006558AA" w:rsidRDefault="006558AA" w:rsidP="00D37BC2">
      <w:pPr>
        <w:spacing w:after="0" w:line="240" w:lineRule="auto"/>
      </w:pPr>
      <w:r>
        <w:separator/>
      </w:r>
    </w:p>
  </w:footnote>
  <w:footnote w:type="continuationSeparator" w:id="0">
    <w:p w14:paraId="007F307E" w14:textId="77777777" w:rsidR="006558AA" w:rsidRDefault="006558AA" w:rsidP="00D37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CC80" w14:textId="5CE060D8" w:rsidR="0050217E" w:rsidRPr="00372E07" w:rsidRDefault="0050217E" w:rsidP="00372E07">
    <w:pPr>
      <w:pStyle w:val="Header"/>
      <w:spacing w:after="0"/>
      <w:jc w:val="center"/>
      <w:rPr>
        <w:rFonts w:ascii="Times New Roman" w:hAnsi="Times New Roman"/>
        <w:sz w:val="24"/>
        <w:szCs w:val="24"/>
      </w:rPr>
    </w:pPr>
    <w:r w:rsidRPr="00372E07">
      <w:rPr>
        <w:rFonts w:ascii="Times New Roman" w:hAnsi="Times New Roman"/>
        <w:sz w:val="24"/>
        <w:szCs w:val="24"/>
      </w:rPr>
      <w:fldChar w:fldCharType="begin"/>
    </w:r>
    <w:r w:rsidRPr="00372E07">
      <w:rPr>
        <w:rFonts w:ascii="Times New Roman" w:hAnsi="Times New Roman"/>
        <w:sz w:val="24"/>
        <w:szCs w:val="24"/>
      </w:rPr>
      <w:instrText xml:space="preserve"> PAGE   \* MERGEFORMAT </w:instrText>
    </w:r>
    <w:r w:rsidRPr="00372E07">
      <w:rPr>
        <w:rFonts w:ascii="Times New Roman" w:hAnsi="Times New Roman"/>
        <w:sz w:val="24"/>
        <w:szCs w:val="24"/>
      </w:rPr>
      <w:fldChar w:fldCharType="separate"/>
    </w:r>
    <w:r w:rsidR="00964287">
      <w:rPr>
        <w:rFonts w:ascii="Times New Roman" w:hAnsi="Times New Roman"/>
        <w:noProof/>
        <w:sz w:val="24"/>
        <w:szCs w:val="24"/>
      </w:rPr>
      <w:t>2</w:t>
    </w:r>
    <w:r w:rsidRPr="00372E07">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070F" w14:textId="77777777" w:rsidR="00372E07" w:rsidRPr="00372E07" w:rsidRDefault="00372E07" w:rsidP="00372E07">
    <w:pPr>
      <w:pStyle w:val="Header"/>
      <w:spacing w:after="0"/>
      <w:rPr>
        <w:rFonts w:ascii="Times New Roman" w:hAnsi="Times New Roman"/>
        <w:sz w:val="28"/>
      </w:rPr>
    </w:pPr>
  </w:p>
  <w:p w14:paraId="34B80D87" w14:textId="6803705F" w:rsidR="00372E07" w:rsidRDefault="00372E07">
    <w:pPr>
      <w:pStyle w:val="Header"/>
    </w:pPr>
    <w:r>
      <w:rPr>
        <w:noProof/>
        <w:sz w:val="28"/>
        <w:szCs w:val="28"/>
        <w:lang w:eastAsia="lv-LV"/>
      </w:rPr>
      <w:drawing>
        <wp:inline distT="0" distB="0" distL="0" distR="0" wp14:anchorId="6E7F2B1D" wp14:editId="39395876">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nsid w:val="0953739B"/>
    <w:multiLevelType w:val="hybridMultilevel"/>
    <w:tmpl w:val="02609B1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8877B4"/>
    <w:multiLevelType w:val="hybridMultilevel"/>
    <w:tmpl w:val="192E4FEA"/>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F345CF"/>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F5F27BC"/>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EF01368"/>
    <w:multiLevelType w:val="hybridMultilevel"/>
    <w:tmpl w:val="0568B0F8"/>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29A4173"/>
    <w:multiLevelType w:val="hybridMultilevel"/>
    <w:tmpl w:val="A2DEC802"/>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0"/>
  </w:num>
  <w:num w:numId="3">
    <w:abstractNumId w:val="7"/>
  </w:num>
  <w:num w:numId="4">
    <w:abstractNumId w:val="4"/>
  </w:num>
  <w:num w:numId="5">
    <w:abstractNumId w:val="17"/>
  </w:num>
  <w:num w:numId="6">
    <w:abstractNumId w:val="8"/>
  </w:num>
  <w:num w:numId="7">
    <w:abstractNumId w:val="13"/>
  </w:num>
  <w:num w:numId="8">
    <w:abstractNumId w:val="14"/>
  </w:num>
  <w:num w:numId="9">
    <w:abstractNumId w:val="16"/>
  </w:num>
  <w:num w:numId="10">
    <w:abstractNumId w:val="19"/>
  </w:num>
  <w:num w:numId="11">
    <w:abstractNumId w:val="10"/>
  </w:num>
  <w:num w:numId="12">
    <w:abstractNumId w:val="15"/>
  </w:num>
  <w:num w:numId="13">
    <w:abstractNumId w:val="18"/>
  </w:num>
  <w:num w:numId="14">
    <w:abstractNumId w:val="11"/>
  </w:num>
  <w:num w:numId="15">
    <w:abstractNumId w:val="21"/>
  </w:num>
  <w:num w:numId="16">
    <w:abstractNumId w:val="5"/>
  </w:num>
  <w:num w:numId="17">
    <w:abstractNumId w:val="6"/>
  </w:num>
  <w:num w:numId="18">
    <w:abstractNumId w:val="3"/>
  </w:num>
  <w:num w:numId="19">
    <w:abstractNumId w:val="1"/>
  </w:num>
  <w:num w:numId="20">
    <w:abstractNumId w:val="12"/>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C2"/>
    <w:rsid w:val="0001242C"/>
    <w:rsid w:val="00025B4B"/>
    <w:rsid w:val="00026DB9"/>
    <w:rsid w:val="00034083"/>
    <w:rsid w:val="000341D7"/>
    <w:rsid w:val="00042198"/>
    <w:rsid w:val="00042457"/>
    <w:rsid w:val="0004385A"/>
    <w:rsid w:val="00043F27"/>
    <w:rsid w:val="00044238"/>
    <w:rsid w:val="000449DF"/>
    <w:rsid w:val="00045F1C"/>
    <w:rsid w:val="00053A05"/>
    <w:rsid w:val="00053FB3"/>
    <w:rsid w:val="000542F1"/>
    <w:rsid w:val="0005517A"/>
    <w:rsid w:val="00056B48"/>
    <w:rsid w:val="000616C5"/>
    <w:rsid w:val="000657BA"/>
    <w:rsid w:val="00070E37"/>
    <w:rsid w:val="000719A1"/>
    <w:rsid w:val="00074DBE"/>
    <w:rsid w:val="000766A3"/>
    <w:rsid w:val="00076F52"/>
    <w:rsid w:val="0007720D"/>
    <w:rsid w:val="00077900"/>
    <w:rsid w:val="00082B42"/>
    <w:rsid w:val="0008397E"/>
    <w:rsid w:val="00085EF7"/>
    <w:rsid w:val="00086491"/>
    <w:rsid w:val="00086E54"/>
    <w:rsid w:val="00087643"/>
    <w:rsid w:val="000916A9"/>
    <w:rsid w:val="000916D3"/>
    <w:rsid w:val="00091A5E"/>
    <w:rsid w:val="00095516"/>
    <w:rsid w:val="00095517"/>
    <w:rsid w:val="0009612E"/>
    <w:rsid w:val="00096F06"/>
    <w:rsid w:val="000A189A"/>
    <w:rsid w:val="000A252B"/>
    <w:rsid w:val="000A2C4D"/>
    <w:rsid w:val="000A439D"/>
    <w:rsid w:val="000A655C"/>
    <w:rsid w:val="000B0300"/>
    <w:rsid w:val="000B090C"/>
    <w:rsid w:val="000B0945"/>
    <w:rsid w:val="000B2159"/>
    <w:rsid w:val="000B3532"/>
    <w:rsid w:val="000B4A4A"/>
    <w:rsid w:val="000B6A92"/>
    <w:rsid w:val="000C0942"/>
    <w:rsid w:val="000C12EB"/>
    <w:rsid w:val="000C2635"/>
    <w:rsid w:val="000C39EA"/>
    <w:rsid w:val="000C3DD9"/>
    <w:rsid w:val="000C794C"/>
    <w:rsid w:val="000C7DDF"/>
    <w:rsid w:val="000D0336"/>
    <w:rsid w:val="000D27A4"/>
    <w:rsid w:val="000D358B"/>
    <w:rsid w:val="000E0F5E"/>
    <w:rsid w:val="000E1920"/>
    <w:rsid w:val="000E1BEB"/>
    <w:rsid w:val="000E7941"/>
    <w:rsid w:val="000F1A60"/>
    <w:rsid w:val="000F4288"/>
    <w:rsid w:val="000F5D64"/>
    <w:rsid w:val="001008E6"/>
    <w:rsid w:val="00104FE8"/>
    <w:rsid w:val="0010640F"/>
    <w:rsid w:val="00110C23"/>
    <w:rsid w:val="00110EEC"/>
    <w:rsid w:val="00111426"/>
    <w:rsid w:val="00112C72"/>
    <w:rsid w:val="00112DAF"/>
    <w:rsid w:val="00113072"/>
    <w:rsid w:val="00114ECB"/>
    <w:rsid w:val="00114F85"/>
    <w:rsid w:val="00116AB2"/>
    <w:rsid w:val="00117D58"/>
    <w:rsid w:val="0012008B"/>
    <w:rsid w:val="00123814"/>
    <w:rsid w:val="00124E17"/>
    <w:rsid w:val="001307CD"/>
    <w:rsid w:val="00132A2E"/>
    <w:rsid w:val="00132B11"/>
    <w:rsid w:val="0013504C"/>
    <w:rsid w:val="00135457"/>
    <w:rsid w:val="00136A2A"/>
    <w:rsid w:val="001407F8"/>
    <w:rsid w:val="00142DA2"/>
    <w:rsid w:val="00145889"/>
    <w:rsid w:val="00151D0F"/>
    <w:rsid w:val="00153D69"/>
    <w:rsid w:val="00153E4C"/>
    <w:rsid w:val="00156189"/>
    <w:rsid w:val="0015638C"/>
    <w:rsid w:val="00157DAE"/>
    <w:rsid w:val="00161D53"/>
    <w:rsid w:val="0016327D"/>
    <w:rsid w:val="0016398A"/>
    <w:rsid w:val="001659AE"/>
    <w:rsid w:val="00167203"/>
    <w:rsid w:val="001710C2"/>
    <w:rsid w:val="001715AA"/>
    <w:rsid w:val="001719DF"/>
    <w:rsid w:val="00172224"/>
    <w:rsid w:val="00173C44"/>
    <w:rsid w:val="00173C8C"/>
    <w:rsid w:val="00175F33"/>
    <w:rsid w:val="00177602"/>
    <w:rsid w:val="00184274"/>
    <w:rsid w:val="001858EC"/>
    <w:rsid w:val="001868DE"/>
    <w:rsid w:val="00187BAC"/>
    <w:rsid w:val="00191B15"/>
    <w:rsid w:val="00192CBD"/>
    <w:rsid w:val="00197D81"/>
    <w:rsid w:val="00197F4D"/>
    <w:rsid w:val="001A6C9D"/>
    <w:rsid w:val="001B60D3"/>
    <w:rsid w:val="001C3AB5"/>
    <w:rsid w:val="001C5A09"/>
    <w:rsid w:val="001C6D48"/>
    <w:rsid w:val="001D01BA"/>
    <w:rsid w:val="001D620F"/>
    <w:rsid w:val="001D662B"/>
    <w:rsid w:val="001E43C1"/>
    <w:rsid w:val="001E783E"/>
    <w:rsid w:val="001E7D4D"/>
    <w:rsid w:val="001E7E62"/>
    <w:rsid w:val="001F1578"/>
    <w:rsid w:val="001F23F4"/>
    <w:rsid w:val="001F63E9"/>
    <w:rsid w:val="001F6A51"/>
    <w:rsid w:val="0020077F"/>
    <w:rsid w:val="00201F1C"/>
    <w:rsid w:val="00202A11"/>
    <w:rsid w:val="00203217"/>
    <w:rsid w:val="0020435B"/>
    <w:rsid w:val="00205C6D"/>
    <w:rsid w:val="00205E0C"/>
    <w:rsid w:val="00214AD7"/>
    <w:rsid w:val="00215C59"/>
    <w:rsid w:val="00216002"/>
    <w:rsid w:val="00224D08"/>
    <w:rsid w:val="002257D8"/>
    <w:rsid w:val="002265F8"/>
    <w:rsid w:val="00231B19"/>
    <w:rsid w:val="00231DCD"/>
    <w:rsid w:val="00233FDC"/>
    <w:rsid w:val="00235C62"/>
    <w:rsid w:val="00240002"/>
    <w:rsid w:val="00244144"/>
    <w:rsid w:val="002445E5"/>
    <w:rsid w:val="00245BED"/>
    <w:rsid w:val="00247101"/>
    <w:rsid w:val="00250C5A"/>
    <w:rsid w:val="00251F22"/>
    <w:rsid w:val="00252D82"/>
    <w:rsid w:val="002537D2"/>
    <w:rsid w:val="00254DF9"/>
    <w:rsid w:val="0026012E"/>
    <w:rsid w:val="00261371"/>
    <w:rsid w:val="00263F91"/>
    <w:rsid w:val="00267243"/>
    <w:rsid w:val="00267280"/>
    <w:rsid w:val="00271AFD"/>
    <w:rsid w:val="002724E5"/>
    <w:rsid w:val="00281718"/>
    <w:rsid w:val="0028305F"/>
    <w:rsid w:val="0028444A"/>
    <w:rsid w:val="00285A3D"/>
    <w:rsid w:val="00285DCC"/>
    <w:rsid w:val="002873D7"/>
    <w:rsid w:val="0028796A"/>
    <w:rsid w:val="00287D19"/>
    <w:rsid w:val="0029022E"/>
    <w:rsid w:val="00292221"/>
    <w:rsid w:val="00293C4A"/>
    <w:rsid w:val="00294363"/>
    <w:rsid w:val="00295E07"/>
    <w:rsid w:val="00297369"/>
    <w:rsid w:val="002975E0"/>
    <w:rsid w:val="002A0D81"/>
    <w:rsid w:val="002A3BDF"/>
    <w:rsid w:val="002A7725"/>
    <w:rsid w:val="002B171C"/>
    <w:rsid w:val="002B3722"/>
    <w:rsid w:val="002B642D"/>
    <w:rsid w:val="002B706A"/>
    <w:rsid w:val="002C0CCA"/>
    <w:rsid w:val="002C3313"/>
    <w:rsid w:val="002C3787"/>
    <w:rsid w:val="002C40D6"/>
    <w:rsid w:val="002C47F6"/>
    <w:rsid w:val="002C5716"/>
    <w:rsid w:val="002D2569"/>
    <w:rsid w:val="002D4939"/>
    <w:rsid w:val="002D7956"/>
    <w:rsid w:val="002E28B3"/>
    <w:rsid w:val="002E3642"/>
    <w:rsid w:val="002E4CEE"/>
    <w:rsid w:val="002E5DA7"/>
    <w:rsid w:val="002E74F0"/>
    <w:rsid w:val="002F2618"/>
    <w:rsid w:val="002F537D"/>
    <w:rsid w:val="002F5BD8"/>
    <w:rsid w:val="002F74A2"/>
    <w:rsid w:val="003005F4"/>
    <w:rsid w:val="00301148"/>
    <w:rsid w:val="0030209F"/>
    <w:rsid w:val="00302E28"/>
    <w:rsid w:val="00303EDC"/>
    <w:rsid w:val="003049FE"/>
    <w:rsid w:val="0030531A"/>
    <w:rsid w:val="00306A4D"/>
    <w:rsid w:val="00312153"/>
    <w:rsid w:val="00312905"/>
    <w:rsid w:val="00313C6C"/>
    <w:rsid w:val="00315084"/>
    <w:rsid w:val="0031518B"/>
    <w:rsid w:val="003160EC"/>
    <w:rsid w:val="00316152"/>
    <w:rsid w:val="00316DE7"/>
    <w:rsid w:val="003200B7"/>
    <w:rsid w:val="003205BE"/>
    <w:rsid w:val="00321D8D"/>
    <w:rsid w:val="00322B42"/>
    <w:rsid w:val="00324525"/>
    <w:rsid w:val="00326A5E"/>
    <w:rsid w:val="0033134F"/>
    <w:rsid w:val="00331351"/>
    <w:rsid w:val="00334AC3"/>
    <w:rsid w:val="00335984"/>
    <w:rsid w:val="0033623A"/>
    <w:rsid w:val="00337B67"/>
    <w:rsid w:val="0034079D"/>
    <w:rsid w:val="00341182"/>
    <w:rsid w:val="003416F6"/>
    <w:rsid w:val="00344C5E"/>
    <w:rsid w:val="00344FCC"/>
    <w:rsid w:val="00345426"/>
    <w:rsid w:val="003454B4"/>
    <w:rsid w:val="003469A9"/>
    <w:rsid w:val="003472A6"/>
    <w:rsid w:val="00352094"/>
    <w:rsid w:val="00355BE9"/>
    <w:rsid w:val="00361440"/>
    <w:rsid w:val="003619E1"/>
    <w:rsid w:val="00363F65"/>
    <w:rsid w:val="003644ED"/>
    <w:rsid w:val="00365BC1"/>
    <w:rsid w:val="00371FED"/>
    <w:rsid w:val="00372E07"/>
    <w:rsid w:val="00374DB8"/>
    <w:rsid w:val="003760B8"/>
    <w:rsid w:val="00376548"/>
    <w:rsid w:val="00376CA6"/>
    <w:rsid w:val="0037739A"/>
    <w:rsid w:val="00380963"/>
    <w:rsid w:val="00380B51"/>
    <w:rsid w:val="00381A64"/>
    <w:rsid w:val="00381D4C"/>
    <w:rsid w:val="003852C9"/>
    <w:rsid w:val="00386177"/>
    <w:rsid w:val="003933AC"/>
    <w:rsid w:val="003A322A"/>
    <w:rsid w:val="003A5E24"/>
    <w:rsid w:val="003A60E2"/>
    <w:rsid w:val="003A7DE9"/>
    <w:rsid w:val="003B4117"/>
    <w:rsid w:val="003B6649"/>
    <w:rsid w:val="003B7AC3"/>
    <w:rsid w:val="003C4694"/>
    <w:rsid w:val="003C475E"/>
    <w:rsid w:val="003C5B3F"/>
    <w:rsid w:val="003C7B23"/>
    <w:rsid w:val="003D134D"/>
    <w:rsid w:val="003D1AC9"/>
    <w:rsid w:val="003D1FF8"/>
    <w:rsid w:val="003D22F2"/>
    <w:rsid w:val="003D318A"/>
    <w:rsid w:val="003D3D25"/>
    <w:rsid w:val="003D4022"/>
    <w:rsid w:val="003D4474"/>
    <w:rsid w:val="003D51FB"/>
    <w:rsid w:val="003D6E95"/>
    <w:rsid w:val="003D740B"/>
    <w:rsid w:val="003E0F5D"/>
    <w:rsid w:val="003E4A35"/>
    <w:rsid w:val="003E79E0"/>
    <w:rsid w:val="003F1310"/>
    <w:rsid w:val="003F29C5"/>
    <w:rsid w:val="003F42CD"/>
    <w:rsid w:val="003F7E41"/>
    <w:rsid w:val="003F7EC0"/>
    <w:rsid w:val="00402499"/>
    <w:rsid w:val="00403140"/>
    <w:rsid w:val="0040725B"/>
    <w:rsid w:val="00411AC5"/>
    <w:rsid w:val="00415610"/>
    <w:rsid w:val="00415B73"/>
    <w:rsid w:val="00415F2D"/>
    <w:rsid w:val="004165B5"/>
    <w:rsid w:val="00417FAD"/>
    <w:rsid w:val="00420424"/>
    <w:rsid w:val="00421141"/>
    <w:rsid w:val="00421406"/>
    <w:rsid w:val="00425CCE"/>
    <w:rsid w:val="0043003A"/>
    <w:rsid w:val="00431643"/>
    <w:rsid w:val="0043252C"/>
    <w:rsid w:val="00433ABD"/>
    <w:rsid w:val="00433AF3"/>
    <w:rsid w:val="00436BA2"/>
    <w:rsid w:val="00443A86"/>
    <w:rsid w:val="00444263"/>
    <w:rsid w:val="00445AAE"/>
    <w:rsid w:val="0044725D"/>
    <w:rsid w:val="00450E6C"/>
    <w:rsid w:val="00451A84"/>
    <w:rsid w:val="004523A7"/>
    <w:rsid w:val="004543D2"/>
    <w:rsid w:val="00456E62"/>
    <w:rsid w:val="00460DAA"/>
    <w:rsid w:val="00462E34"/>
    <w:rsid w:val="004634A9"/>
    <w:rsid w:val="00463DFE"/>
    <w:rsid w:val="004642F6"/>
    <w:rsid w:val="004659DE"/>
    <w:rsid w:val="004678FD"/>
    <w:rsid w:val="00471FC1"/>
    <w:rsid w:val="00474A0B"/>
    <w:rsid w:val="0047639B"/>
    <w:rsid w:val="00476EE7"/>
    <w:rsid w:val="00477036"/>
    <w:rsid w:val="004774F6"/>
    <w:rsid w:val="0048113C"/>
    <w:rsid w:val="00483BE6"/>
    <w:rsid w:val="00484B3B"/>
    <w:rsid w:val="004853E0"/>
    <w:rsid w:val="00487402"/>
    <w:rsid w:val="004905ED"/>
    <w:rsid w:val="00493130"/>
    <w:rsid w:val="00494388"/>
    <w:rsid w:val="00495417"/>
    <w:rsid w:val="004969A7"/>
    <w:rsid w:val="004A01DB"/>
    <w:rsid w:val="004B19C6"/>
    <w:rsid w:val="004B1FF6"/>
    <w:rsid w:val="004B2AA3"/>
    <w:rsid w:val="004B2E25"/>
    <w:rsid w:val="004B5AEC"/>
    <w:rsid w:val="004B5E1A"/>
    <w:rsid w:val="004B7C5E"/>
    <w:rsid w:val="004C7C3C"/>
    <w:rsid w:val="004D239F"/>
    <w:rsid w:val="004D28B5"/>
    <w:rsid w:val="004D5585"/>
    <w:rsid w:val="004D569C"/>
    <w:rsid w:val="004D59C3"/>
    <w:rsid w:val="004D723B"/>
    <w:rsid w:val="004E20CB"/>
    <w:rsid w:val="004E214A"/>
    <w:rsid w:val="004E4C27"/>
    <w:rsid w:val="004E76F0"/>
    <w:rsid w:val="004F07F0"/>
    <w:rsid w:val="004F5321"/>
    <w:rsid w:val="004F6CB8"/>
    <w:rsid w:val="004F7FAA"/>
    <w:rsid w:val="00500424"/>
    <w:rsid w:val="0050217E"/>
    <w:rsid w:val="0050285A"/>
    <w:rsid w:val="00502C8D"/>
    <w:rsid w:val="00504E9E"/>
    <w:rsid w:val="00505B02"/>
    <w:rsid w:val="005060E5"/>
    <w:rsid w:val="00506A5D"/>
    <w:rsid w:val="00507820"/>
    <w:rsid w:val="0051216F"/>
    <w:rsid w:val="00516527"/>
    <w:rsid w:val="00516583"/>
    <w:rsid w:val="0051717C"/>
    <w:rsid w:val="005171EA"/>
    <w:rsid w:val="0051782F"/>
    <w:rsid w:val="00524C41"/>
    <w:rsid w:val="00525328"/>
    <w:rsid w:val="0052693E"/>
    <w:rsid w:val="00533C5C"/>
    <w:rsid w:val="005415FC"/>
    <w:rsid w:val="005444B3"/>
    <w:rsid w:val="005462E2"/>
    <w:rsid w:val="0055143F"/>
    <w:rsid w:val="00552156"/>
    <w:rsid w:val="00552AB6"/>
    <w:rsid w:val="005531CA"/>
    <w:rsid w:val="005546DE"/>
    <w:rsid w:val="005604D8"/>
    <w:rsid w:val="00563E40"/>
    <w:rsid w:val="00566A44"/>
    <w:rsid w:val="00572523"/>
    <w:rsid w:val="00573C1B"/>
    <w:rsid w:val="00573D80"/>
    <w:rsid w:val="00573EF4"/>
    <w:rsid w:val="0057528F"/>
    <w:rsid w:val="00580310"/>
    <w:rsid w:val="0058194E"/>
    <w:rsid w:val="00582AA9"/>
    <w:rsid w:val="0058310B"/>
    <w:rsid w:val="00585CFC"/>
    <w:rsid w:val="00585DBB"/>
    <w:rsid w:val="00590689"/>
    <w:rsid w:val="0059299C"/>
    <w:rsid w:val="0059345B"/>
    <w:rsid w:val="00593956"/>
    <w:rsid w:val="00594543"/>
    <w:rsid w:val="0059549E"/>
    <w:rsid w:val="00595B70"/>
    <w:rsid w:val="0059675F"/>
    <w:rsid w:val="00597EC1"/>
    <w:rsid w:val="005A4F5D"/>
    <w:rsid w:val="005A71FB"/>
    <w:rsid w:val="005B0AE3"/>
    <w:rsid w:val="005B503A"/>
    <w:rsid w:val="005B6EAC"/>
    <w:rsid w:val="005C042F"/>
    <w:rsid w:val="005C43F6"/>
    <w:rsid w:val="005C4719"/>
    <w:rsid w:val="005C5247"/>
    <w:rsid w:val="005C7163"/>
    <w:rsid w:val="005D1FA2"/>
    <w:rsid w:val="005D5C1D"/>
    <w:rsid w:val="005D74F6"/>
    <w:rsid w:val="005E1E01"/>
    <w:rsid w:val="005E5016"/>
    <w:rsid w:val="005E742D"/>
    <w:rsid w:val="005F2527"/>
    <w:rsid w:val="005F3E8D"/>
    <w:rsid w:val="005F4120"/>
    <w:rsid w:val="005F4482"/>
    <w:rsid w:val="005F487B"/>
    <w:rsid w:val="005F4A7D"/>
    <w:rsid w:val="005F7640"/>
    <w:rsid w:val="005F7BCB"/>
    <w:rsid w:val="00600DC3"/>
    <w:rsid w:val="00600F4A"/>
    <w:rsid w:val="006058DE"/>
    <w:rsid w:val="0060606B"/>
    <w:rsid w:val="006064BB"/>
    <w:rsid w:val="00614443"/>
    <w:rsid w:val="00614AC3"/>
    <w:rsid w:val="00614FA1"/>
    <w:rsid w:val="00616D59"/>
    <w:rsid w:val="00617917"/>
    <w:rsid w:val="00621A2B"/>
    <w:rsid w:val="00623BCC"/>
    <w:rsid w:val="0063033A"/>
    <w:rsid w:val="006320A2"/>
    <w:rsid w:val="00633BCB"/>
    <w:rsid w:val="0063532F"/>
    <w:rsid w:val="006378F8"/>
    <w:rsid w:val="006404A5"/>
    <w:rsid w:val="00640689"/>
    <w:rsid w:val="00640E8A"/>
    <w:rsid w:val="00641418"/>
    <w:rsid w:val="00642016"/>
    <w:rsid w:val="006421E2"/>
    <w:rsid w:val="006438D5"/>
    <w:rsid w:val="00645E00"/>
    <w:rsid w:val="00646F1B"/>
    <w:rsid w:val="00647029"/>
    <w:rsid w:val="0065183E"/>
    <w:rsid w:val="00653503"/>
    <w:rsid w:val="006549D2"/>
    <w:rsid w:val="006558AA"/>
    <w:rsid w:val="00656C99"/>
    <w:rsid w:val="0065772E"/>
    <w:rsid w:val="0066347B"/>
    <w:rsid w:val="0066403F"/>
    <w:rsid w:val="00665804"/>
    <w:rsid w:val="00671044"/>
    <w:rsid w:val="006727DA"/>
    <w:rsid w:val="00675C7D"/>
    <w:rsid w:val="00677E56"/>
    <w:rsid w:val="00681CB6"/>
    <w:rsid w:val="006832BE"/>
    <w:rsid w:val="006836E3"/>
    <w:rsid w:val="00683C80"/>
    <w:rsid w:val="00686533"/>
    <w:rsid w:val="006905F5"/>
    <w:rsid w:val="0069178D"/>
    <w:rsid w:val="00692DBC"/>
    <w:rsid w:val="00694330"/>
    <w:rsid w:val="00694B2B"/>
    <w:rsid w:val="006A06F6"/>
    <w:rsid w:val="006A122D"/>
    <w:rsid w:val="006A2488"/>
    <w:rsid w:val="006A2AE2"/>
    <w:rsid w:val="006B08DE"/>
    <w:rsid w:val="006B0BDA"/>
    <w:rsid w:val="006B4A1A"/>
    <w:rsid w:val="006B63A6"/>
    <w:rsid w:val="006B6871"/>
    <w:rsid w:val="006C28BB"/>
    <w:rsid w:val="006C2A77"/>
    <w:rsid w:val="006C40FC"/>
    <w:rsid w:val="006C6300"/>
    <w:rsid w:val="006C6EBD"/>
    <w:rsid w:val="006C6F62"/>
    <w:rsid w:val="006C6FD7"/>
    <w:rsid w:val="006D0D06"/>
    <w:rsid w:val="006D4ED4"/>
    <w:rsid w:val="006D5185"/>
    <w:rsid w:val="006D6231"/>
    <w:rsid w:val="006D7FC5"/>
    <w:rsid w:val="006E0F42"/>
    <w:rsid w:val="006E160C"/>
    <w:rsid w:val="006E1BCE"/>
    <w:rsid w:val="006E78DB"/>
    <w:rsid w:val="006E7DF1"/>
    <w:rsid w:val="006F0F28"/>
    <w:rsid w:val="006F18A1"/>
    <w:rsid w:val="006F2911"/>
    <w:rsid w:val="006F3233"/>
    <w:rsid w:val="006F481E"/>
    <w:rsid w:val="006F65EB"/>
    <w:rsid w:val="006F7DFA"/>
    <w:rsid w:val="00700696"/>
    <w:rsid w:val="0070371E"/>
    <w:rsid w:val="0070399A"/>
    <w:rsid w:val="007101D2"/>
    <w:rsid w:val="00710A78"/>
    <w:rsid w:val="00710CE2"/>
    <w:rsid w:val="00712AA2"/>
    <w:rsid w:val="00713558"/>
    <w:rsid w:val="007147B1"/>
    <w:rsid w:val="00715BDA"/>
    <w:rsid w:val="00716FAE"/>
    <w:rsid w:val="00721F8D"/>
    <w:rsid w:val="007234C9"/>
    <w:rsid w:val="00724087"/>
    <w:rsid w:val="00725A2E"/>
    <w:rsid w:val="0072777D"/>
    <w:rsid w:val="0073145B"/>
    <w:rsid w:val="00731F03"/>
    <w:rsid w:val="007328BC"/>
    <w:rsid w:val="00743BFC"/>
    <w:rsid w:val="00745735"/>
    <w:rsid w:val="00746AD9"/>
    <w:rsid w:val="00747210"/>
    <w:rsid w:val="00753C23"/>
    <w:rsid w:val="007608C5"/>
    <w:rsid w:val="00761EFA"/>
    <w:rsid w:val="0076241D"/>
    <w:rsid w:val="00762C00"/>
    <w:rsid w:val="00762E71"/>
    <w:rsid w:val="00765181"/>
    <w:rsid w:val="007709B4"/>
    <w:rsid w:val="0077340C"/>
    <w:rsid w:val="00773F38"/>
    <w:rsid w:val="00776D7F"/>
    <w:rsid w:val="0078667D"/>
    <w:rsid w:val="0078778F"/>
    <w:rsid w:val="00794666"/>
    <w:rsid w:val="00797338"/>
    <w:rsid w:val="007A1877"/>
    <w:rsid w:val="007A25BE"/>
    <w:rsid w:val="007A31CE"/>
    <w:rsid w:val="007A424E"/>
    <w:rsid w:val="007A4F9F"/>
    <w:rsid w:val="007A5612"/>
    <w:rsid w:val="007A6682"/>
    <w:rsid w:val="007A693F"/>
    <w:rsid w:val="007B07A0"/>
    <w:rsid w:val="007B0F41"/>
    <w:rsid w:val="007B139E"/>
    <w:rsid w:val="007B1F1D"/>
    <w:rsid w:val="007B46EA"/>
    <w:rsid w:val="007B5698"/>
    <w:rsid w:val="007B6C4F"/>
    <w:rsid w:val="007B773A"/>
    <w:rsid w:val="007C0C25"/>
    <w:rsid w:val="007C1028"/>
    <w:rsid w:val="007C1C1A"/>
    <w:rsid w:val="007C3963"/>
    <w:rsid w:val="007C6467"/>
    <w:rsid w:val="007D06FB"/>
    <w:rsid w:val="007D0DBE"/>
    <w:rsid w:val="007D543C"/>
    <w:rsid w:val="007D6C4D"/>
    <w:rsid w:val="007D73B9"/>
    <w:rsid w:val="007E2EE2"/>
    <w:rsid w:val="007E3515"/>
    <w:rsid w:val="007E4112"/>
    <w:rsid w:val="007E6AF9"/>
    <w:rsid w:val="007E75DE"/>
    <w:rsid w:val="007F1028"/>
    <w:rsid w:val="007F1F35"/>
    <w:rsid w:val="007F33BE"/>
    <w:rsid w:val="007F3AD7"/>
    <w:rsid w:val="007F5BCC"/>
    <w:rsid w:val="007F6826"/>
    <w:rsid w:val="00801814"/>
    <w:rsid w:val="00801896"/>
    <w:rsid w:val="00801C8A"/>
    <w:rsid w:val="0080517D"/>
    <w:rsid w:val="00805969"/>
    <w:rsid w:val="00805FE8"/>
    <w:rsid w:val="00806162"/>
    <w:rsid w:val="00807B18"/>
    <w:rsid w:val="00807E7D"/>
    <w:rsid w:val="00812421"/>
    <w:rsid w:val="00812C1E"/>
    <w:rsid w:val="008138B5"/>
    <w:rsid w:val="00815100"/>
    <w:rsid w:val="00815466"/>
    <w:rsid w:val="0081683E"/>
    <w:rsid w:val="008175AD"/>
    <w:rsid w:val="0081769E"/>
    <w:rsid w:val="0082045A"/>
    <w:rsid w:val="0082280B"/>
    <w:rsid w:val="008228B3"/>
    <w:rsid w:val="00824DF0"/>
    <w:rsid w:val="00827369"/>
    <w:rsid w:val="0082749D"/>
    <w:rsid w:val="0083270C"/>
    <w:rsid w:val="00833B1D"/>
    <w:rsid w:val="00835436"/>
    <w:rsid w:val="00835482"/>
    <w:rsid w:val="008365E6"/>
    <w:rsid w:val="0084194E"/>
    <w:rsid w:val="00841E06"/>
    <w:rsid w:val="008423FB"/>
    <w:rsid w:val="0084439F"/>
    <w:rsid w:val="00850037"/>
    <w:rsid w:val="00850659"/>
    <w:rsid w:val="008518DC"/>
    <w:rsid w:val="008545C8"/>
    <w:rsid w:val="00854F3F"/>
    <w:rsid w:val="00863427"/>
    <w:rsid w:val="0086400B"/>
    <w:rsid w:val="00867D3D"/>
    <w:rsid w:val="0087057E"/>
    <w:rsid w:val="00872AFC"/>
    <w:rsid w:val="00872BD8"/>
    <w:rsid w:val="00876526"/>
    <w:rsid w:val="008767DE"/>
    <w:rsid w:val="00877446"/>
    <w:rsid w:val="00881A8C"/>
    <w:rsid w:val="00881BB0"/>
    <w:rsid w:val="00891F8F"/>
    <w:rsid w:val="0089331E"/>
    <w:rsid w:val="0089460F"/>
    <w:rsid w:val="00894A9F"/>
    <w:rsid w:val="00894B25"/>
    <w:rsid w:val="00895653"/>
    <w:rsid w:val="008960F2"/>
    <w:rsid w:val="008A36EC"/>
    <w:rsid w:val="008A3F3F"/>
    <w:rsid w:val="008A3FA2"/>
    <w:rsid w:val="008A412D"/>
    <w:rsid w:val="008A47BB"/>
    <w:rsid w:val="008A58C8"/>
    <w:rsid w:val="008A6ED4"/>
    <w:rsid w:val="008B02E3"/>
    <w:rsid w:val="008B2338"/>
    <w:rsid w:val="008B6950"/>
    <w:rsid w:val="008B7A89"/>
    <w:rsid w:val="008C0BF4"/>
    <w:rsid w:val="008C2DC2"/>
    <w:rsid w:val="008C2F8F"/>
    <w:rsid w:val="008D04C1"/>
    <w:rsid w:val="008D0E6E"/>
    <w:rsid w:val="008D1C1C"/>
    <w:rsid w:val="008D2D6B"/>
    <w:rsid w:val="008D454A"/>
    <w:rsid w:val="008D4F5F"/>
    <w:rsid w:val="008D5A66"/>
    <w:rsid w:val="008D727F"/>
    <w:rsid w:val="008E05FB"/>
    <w:rsid w:val="008E0B44"/>
    <w:rsid w:val="008E2960"/>
    <w:rsid w:val="008E336F"/>
    <w:rsid w:val="008E4487"/>
    <w:rsid w:val="008E5699"/>
    <w:rsid w:val="008E68EF"/>
    <w:rsid w:val="008F0D76"/>
    <w:rsid w:val="008F1B8D"/>
    <w:rsid w:val="008F2FC1"/>
    <w:rsid w:val="00902119"/>
    <w:rsid w:val="0090230E"/>
    <w:rsid w:val="00903F74"/>
    <w:rsid w:val="0090429E"/>
    <w:rsid w:val="00904FE8"/>
    <w:rsid w:val="00910F97"/>
    <w:rsid w:val="00917755"/>
    <w:rsid w:val="0092406F"/>
    <w:rsid w:val="00930966"/>
    <w:rsid w:val="00931D48"/>
    <w:rsid w:val="009326AD"/>
    <w:rsid w:val="0093372F"/>
    <w:rsid w:val="00934716"/>
    <w:rsid w:val="0093570B"/>
    <w:rsid w:val="0093649F"/>
    <w:rsid w:val="00942377"/>
    <w:rsid w:val="00944527"/>
    <w:rsid w:val="00944CF4"/>
    <w:rsid w:val="00945DE8"/>
    <w:rsid w:val="009461F5"/>
    <w:rsid w:val="00946290"/>
    <w:rsid w:val="009462F0"/>
    <w:rsid w:val="00951503"/>
    <w:rsid w:val="00952696"/>
    <w:rsid w:val="00953701"/>
    <w:rsid w:val="00956088"/>
    <w:rsid w:val="00960784"/>
    <w:rsid w:val="0096156C"/>
    <w:rsid w:val="009616E4"/>
    <w:rsid w:val="00964287"/>
    <w:rsid w:val="00966D7D"/>
    <w:rsid w:val="009671F3"/>
    <w:rsid w:val="00967E39"/>
    <w:rsid w:val="00972678"/>
    <w:rsid w:val="009738CE"/>
    <w:rsid w:val="00976722"/>
    <w:rsid w:val="009767E1"/>
    <w:rsid w:val="00980BD5"/>
    <w:rsid w:val="009833BE"/>
    <w:rsid w:val="00985137"/>
    <w:rsid w:val="00985E2D"/>
    <w:rsid w:val="0098722F"/>
    <w:rsid w:val="00987A40"/>
    <w:rsid w:val="00987F87"/>
    <w:rsid w:val="009932BA"/>
    <w:rsid w:val="00995E58"/>
    <w:rsid w:val="009A745F"/>
    <w:rsid w:val="009A7AA7"/>
    <w:rsid w:val="009B01CD"/>
    <w:rsid w:val="009B348C"/>
    <w:rsid w:val="009B3878"/>
    <w:rsid w:val="009B4526"/>
    <w:rsid w:val="009C0109"/>
    <w:rsid w:val="009C5D98"/>
    <w:rsid w:val="009C67CD"/>
    <w:rsid w:val="009C75B5"/>
    <w:rsid w:val="009C7ECD"/>
    <w:rsid w:val="009D0A02"/>
    <w:rsid w:val="009D0ECD"/>
    <w:rsid w:val="009D2B94"/>
    <w:rsid w:val="009E0189"/>
    <w:rsid w:val="009E11C6"/>
    <w:rsid w:val="009E353A"/>
    <w:rsid w:val="009E4A42"/>
    <w:rsid w:val="009E62A6"/>
    <w:rsid w:val="009E78D7"/>
    <w:rsid w:val="009F41A0"/>
    <w:rsid w:val="009F509D"/>
    <w:rsid w:val="00A00CE6"/>
    <w:rsid w:val="00A0178E"/>
    <w:rsid w:val="00A03120"/>
    <w:rsid w:val="00A067BE"/>
    <w:rsid w:val="00A07D17"/>
    <w:rsid w:val="00A1420B"/>
    <w:rsid w:val="00A159A1"/>
    <w:rsid w:val="00A175C8"/>
    <w:rsid w:val="00A214D2"/>
    <w:rsid w:val="00A25ACA"/>
    <w:rsid w:val="00A35E0C"/>
    <w:rsid w:val="00A4022A"/>
    <w:rsid w:val="00A406C1"/>
    <w:rsid w:val="00A446D1"/>
    <w:rsid w:val="00A453DF"/>
    <w:rsid w:val="00A521BF"/>
    <w:rsid w:val="00A5732A"/>
    <w:rsid w:val="00A57C30"/>
    <w:rsid w:val="00A640B0"/>
    <w:rsid w:val="00A65EBC"/>
    <w:rsid w:val="00A7006C"/>
    <w:rsid w:val="00A725DE"/>
    <w:rsid w:val="00A73A73"/>
    <w:rsid w:val="00A73D59"/>
    <w:rsid w:val="00A741F7"/>
    <w:rsid w:val="00A746D1"/>
    <w:rsid w:val="00A7477F"/>
    <w:rsid w:val="00A80BFB"/>
    <w:rsid w:val="00A8206F"/>
    <w:rsid w:val="00A83B4B"/>
    <w:rsid w:val="00A83D10"/>
    <w:rsid w:val="00A84A24"/>
    <w:rsid w:val="00A924BC"/>
    <w:rsid w:val="00A92950"/>
    <w:rsid w:val="00A957F4"/>
    <w:rsid w:val="00A96444"/>
    <w:rsid w:val="00A96C09"/>
    <w:rsid w:val="00A979F5"/>
    <w:rsid w:val="00AA0247"/>
    <w:rsid w:val="00AA219E"/>
    <w:rsid w:val="00AA4EB3"/>
    <w:rsid w:val="00AA5613"/>
    <w:rsid w:val="00AA5B1D"/>
    <w:rsid w:val="00AB33FD"/>
    <w:rsid w:val="00AB3C2F"/>
    <w:rsid w:val="00AB418A"/>
    <w:rsid w:val="00AB68DB"/>
    <w:rsid w:val="00AB7972"/>
    <w:rsid w:val="00AB7D9C"/>
    <w:rsid w:val="00AC0A1F"/>
    <w:rsid w:val="00AC6698"/>
    <w:rsid w:val="00AC7BF5"/>
    <w:rsid w:val="00AD1B6C"/>
    <w:rsid w:val="00AD2787"/>
    <w:rsid w:val="00AD3AFD"/>
    <w:rsid w:val="00AD5CF9"/>
    <w:rsid w:val="00AE187A"/>
    <w:rsid w:val="00AE2E68"/>
    <w:rsid w:val="00AE2FB6"/>
    <w:rsid w:val="00AE414B"/>
    <w:rsid w:val="00AE4150"/>
    <w:rsid w:val="00AE49F2"/>
    <w:rsid w:val="00AE5B0E"/>
    <w:rsid w:val="00AF3ECE"/>
    <w:rsid w:val="00AF6619"/>
    <w:rsid w:val="00AF73D0"/>
    <w:rsid w:val="00AF7B68"/>
    <w:rsid w:val="00B00635"/>
    <w:rsid w:val="00B0096F"/>
    <w:rsid w:val="00B01610"/>
    <w:rsid w:val="00B03CDA"/>
    <w:rsid w:val="00B10508"/>
    <w:rsid w:val="00B125A8"/>
    <w:rsid w:val="00B13443"/>
    <w:rsid w:val="00B14C0C"/>
    <w:rsid w:val="00B16A12"/>
    <w:rsid w:val="00B22146"/>
    <w:rsid w:val="00B22C58"/>
    <w:rsid w:val="00B24A3D"/>
    <w:rsid w:val="00B24F90"/>
    <w:rsid w:val="00B256DB"/>
    <w:rsid w:val="00B32566"/>
    <w:rsid w:val="00B35AF8"/>
    <w:rsid w:val="00B42A43"/>
    <w:rsid w:val="00B4433E"/>
    <w:rsid w:val="00B470C6"/>
    <w:rsid w:val="00B51D88"/>
    <w:rsid w:val="00B5383B"/>
    <w:rsid w:val="00B55900"/>
    <w:rsid w:val="00B633E8"/>
    <w:rsid w:val="00B64B17"/>
    <w:rsid w:val="00B65241"/>
    <w:rsid w:val="00B71506"/>
    <w:rsid w:val="00B71777"/>
    <w:rsid w:val="00B73B53"/>
    <w:rsid w:val="00B7528A"/>
    <w:rsid w:val="00B75ECC"/>
    <w:rsid w:val="00B76EAD"/>
    <w:rsid w:val="00B7771C"/>
    <w:rsid w:val="00B8204B"/>
    <w:rsid w:val="00B821AF"/>
    <w:rsid w:val="00B82E66"/>
    <w:rsid w:val="00B83ACE"/>
    <w:rsid w:val="00B842CF"/>
    <w:rsid w:val="00B91BC5"/>
    <w:rsid w:val="00B93133"/>
    <w:rsid w:val="00B97B11"/>
    <w:rsid w:val="00BA01D6"/>
    <w:rsid w:val="00BA0D7A"/>
    <w:rsid w:val="00BA12F0"/>
    <w:rsid w:val="00BA3F8C"/>
    <w:rsid w:val="00BA6777"/>
    <w:rsid w:val="00BB102D"/>
    <w:rsid w:val="00BB2581"/>
    <w:rsid w:val="00BB45EE"/>
    <w:rsid w:val="00BB506F"/>
    <w:rsid w:val="00BB53E8"/>
    <w:rsid w:val="00BB63E7"/>
    <w:rsid w:val="00BC5309"/>
    <w:rsid w:val="00BC7785"/>
    <w:rsid w:val="00BD30A5"/>
    <w:rsid w:val="00BD367C"/>
    <w:rsid w:val="00BD40E2"/>
    <w:rsid w:val="00BD4618"/>
    <w:rsid w:val="00BD5964"/>
    <w:rsid w:val="00BD78B3"/>
    <w:rsid w:val="00BE1805"/>
    <w:rsid w:val="00BE35A2"/>
    <w:rsid w:val="00BE5572"/>
    <w:rsid w:val="00BE5723"/>
    <w:rsid w:val="00BE6A92"/>
    <w:rsid w:val="00BE7627"/>
    <w:rsid w:val="00BF176C"/>
    <w:rsid w:val="00BF431F"/>
    <w:rsid w:val="00BF513E"/>
    <w:rsid w:val="00BF7683"/>
    <w:rsid w:val="00C000C5"/>
    <w:rsid w:val="00C0031F"/>
    <w:rsid w:val="00C004BF"/>
    <w:rsid w:val="00C025B3"/>
    <w:rsid w:val="00C036F0"/>
    <w:rsid w:val="00C05689"/>
    <w:rsid w:val="00C05827"/>
    <w:rsid w:val="00C06BA8"/>
    <w:rsid w:val="00C06CBC"/>
    <w:rsid w:val="00C10633"/>
    <w:rsid w:val="00C111B4"/>
    <w:rsid w:val="00C16F41"/>
    <w:rsid w:val="00C200F6"/>
    <w:rsid w:val="00C2108D"/>
    <w:rsid w:val="00C23AD7"/>
    <w:rsid w:val="00C250DC"/>
    <w:rsid w:val="00C32F11"/>
    <w:rsid w:val="00C35B2E"/>
    <w:rsid w:val="00C35DA5"/>
    <w:rsid w:val="00C3645E"/>
    <w:rsid w:val="00C403C9"/>
    <w:rsid w:val="00C4084A"/>
    <w:rsid w:val="00C4087E"/>
    <w:rsid w:val="00C411DB"/>
    <w:rsid w:val="00C437A8"/>
    <w:rsid w:val="00C5166D"/>
    <w:rsid w:val="00C538FF"/>
    <w:rsid w:val="00C53DE3"/>
    <w:rsid w:val="00C56672"/>
    <w:rsid w:val="00C6014A"/>
    <w:rsid w:val="00C61248"/>
    <w:rsid w:val="00C61519"/>
    <w:rsid w:val="00C61E41"/>
    <w:rsid w:val="00C639F6"/>
    <w:rsid w:val="00C64227"/>
    <w:rsid w:val="00C72119"/>
    <w:rsid w:val="00C76641"/>
    <w:rsid w:val="00C76A26"/>
    <w:rsid w:val="00C80724"/>
    <w:rsid w:val="00C82727"/>
    <w:rsid w:val="00C82A2F"/>
    <w:rsid w:val="00C84EFF"/>
    <w:rsid w:val="00C8636C"/>
    <w:rsid w:val="00C86581"/>
    <w:rsid w:val="00C8703F"/>
    <w:rsid w:val="00C90EDB"/>
    <w:rsid w:val="00C92D87"/>
    <w:rsid w:val="00C9526D"/>
    <w:rsid w:val="00C957A8"/>
    <w:rsid w:val="00CA368F"/>
    <w:rsid w:val="00CA4F00"/>
    <w:rsid w:val="00CA6BFB"/>
    <w:rsid w:val="00CA6C03"/>
    <w:rsid w:val="00CB436C"/>
    <w:rsid w:val="00CB68E7"/>
    <w:rsid w:val="00CB7837"/>
    <w:rsid w:val="00CC7159"/>
    <w:rsid w:val="00CD19F9"/>
    <w:rsid w:val="00CD6069"/>
    <w:rsid w:val="00CD7D19"/>
    <w:rsid w:val="00CE5098"/>
    <w:rsid w:val="00CE5279"/>
    <w:rsid w:val="00CF296B"/>
    <w:rsid w:val="00CF3AE6"/>
    <w:rsid w:val="00CF40F5"/>
    <w:rsid w:val="00CF599A"/>
    <w:rsid w:val="00D00621"/>
    <w:rsid w:val="00D06213"/>
    <w:rsid w:val="00D132CF"/>
    <w:rsid w:val="00D14F9C"/>
    <w:rsid w:val="00D16DF3"/>
    <w:rsid w:val="00D17D08"/>
    <w:rsid w:val="00D20A8E"/>
    <w:rsid w:val="00D21476"/>
    <w:rsid w:val="00D254A9"/>
    <w:rsid w:val="00D255FD"/>
    <w:rsid w:val="00D260D9"/>
    <w:rsid w:val="00D26A5E"/>
    <w:rsid w:val="00D2736E"/>
    <w:rsid w:val="00D31CC8"/>
    <w:rsid w:val="00D332A3"/>
    <w:rsid w:val="00D357BE"/>
    <w:rsid w:val="00D37BC2"/>
    <w:rsid w:val="00D40608"/>
    <w:rsid w:val="00D41C6C"/>
    <w:rsid w:val="00D41C9B"/>
    <w:rsid w:val="00D42B3E"/>
    <w:rsid w:val="00D44610"/>
    <w:rsid w:val="00D452C3"/>
    <w:rsid w:val="00D45906"/>
    <w:rsid w:val="00D47422"/>
    <w:rsid w:val="00D5009D"/>
    <w:rsid w:val="00D50405"/>
    <w:rsid w:val="00D542DD"/>
    <w:rsid w:val="00D544D8"/>
    <w:rsid w:val="00D56C1E"/>
    <w:rsid w:val="00D57BBC"/>
    <w:rsid w:val="00D6128D"/>
    <w:rsid w:val="00D61F0D"/>
    <w:rsid w:val="00D64800"/>
    <w:rsid w:val="00D67071"/>
    <w:rsid w:val="00D707F5"/>
    <w:rsid w:val="00D71E9A"/>
    <w:rsid w:val="00D72AA6"/>
    <w:rsid w:val="00D73246"/>
    <w:rsid w:val="00D75CB3"/>
    <w:rsid w:val="00D77362"/>
    <w:rsid w:val="00D779AD"/>
    <w:rsid w:val="00D77A29"/>
    <w:rsid w:val="00D804B9"/>
    <w:rsid w:val="00D82343"/>
    <w:rsid w:val="00D848DD"/>
    <w:rsid w:val="00D8562B"/>
    <w:rsid w:val="00D864AC"/>
    <w:rsid w:val="00D870C3"/>
    <w:rsid w:val="00D9005E"/>
    <w:rsid w:val="00D90E09"/>
    <w:rsid w:val="00D91083"/>
    <w:rsid w:val="00D91B41"/>
    <w:rsid w:val="00D92459"/>
    <w:rsid w:val="00D9707F"/>
    <w:rsid w:val="00D97383"/>
    <w:rsid w:val="00DA175C"/>
    <w:rsid w:val="00DA252A"/>
    <w:rsid w:val="00DA3392"/>
    <w:rsid w:val="00DA3F61"/>
    <w:rsid w:val="00DA4ED6"/>
    <w:rsid w:val="00DA5418"/>
    <w:rsid w:val="00DA5945"/>
    <w:rsid w:val="00DB091E"/>
    <w:rsid w:val="00DB4EC5"/>
    <w:rsid w:val="00DC147F"/>
    <w:rsid w:val="00DC3F6B"/>
    <w:rsid w:val="00DD1B54"/>
    <w:rsid w:val="00DD3C70"/>
    <w:rsid w:val="00DD5AEE"/>
    <w:rsid w:val="00DD7D6A"/>
    <w:rsid w:val="00DE14DE"/>
    <w:rsid w:val="00DE29FD"/>
    <w:rsid w:val="00DE636B"/>
    <w:rsid w:val="00DE651D"/>
    <w:rsid w:val="00DE6937"/>
    <w:rsid w:val="00DE6DB5"/>
    <w:rsid w:val="00DF1542"/>
    <w:rsid w:val="00E01090"/>
    <w:rsid w:val="00E03634"/>
    <w:rsid w:val="00E048E3"/>
    <w:rsid w:val="00E06CF8"/>
    <w:rsid w:val="00E06FD6"/>
    <w:rsid w:val="00E1346E"/>
    <w:rsid w:val="00E134CB"/>
    <w:rsid w:val="00E178D6"/>
    <w:rsid w:val="00E22985"/>
    <w:rsid w:val="00E23FD2"/>
    <w:rsid w:val="00E240E9"/>
    <w:rsid w:val="00E25110"/>
    <w:rsid w:val="00E25236"/>
    <w:rsid w:val="00E30584"/>
    <w:rsid w:val="00E31C37"/>
    <w:rsid w:val="00E32326"/>
    <w:rsid w:val="00E33B2B"/>
    <w:rsid w:val="00E360F3"/>
    <w:rsid w:val="00E36DF3"/>
    <w:rsid w:val="00E37445"/>
    <w:rsid w:val="00E41DF7"/>
    <w:rsid w:val="00E4212A"/>
    <w:rsid w:val="00E456F5"/>
    <w:rsid w:val="00E46391"/>
    <w:rsid w:val="00E47178"/>
    <w:rsid w:val="00E47A52"/>
    <w:rsid w:val="00E54598"/>
    <w:rsid w:val="00E56543"/>
    <w:rsid w:val="00E56E79"/>
    <w:rsid w:val="00E57D9A"/>
    <w:rsid w:val="00E662D2"/>
    <w:rsid w:val="00E77527"/>
    <w:rsid w:val="00E820A3"/>
    <w:rsid w:val="00E82203"/>
    <w:rsid w:val="00E833F9"/>
    <w:rsid w:val="00E834B5"/>
    <w:rsid w:val="00E85134"/>
    <w:rsid w:val="00E851A3"/>
    <w:rsid w:val="00E85609"/>
    <w:rsid w:val="00E85983"/>
    <w:rsid w:val="00E861D0"/>
    <w:rsid w:val="00E91EEC"/>
    <w:rsid w:val="00E9307B"/>
    <w:rsid w:val="00E947B1"/>
    <w:rsid w:val="00E94ED3"/>
    <w:rsid w:val="00E95F15"/>
    <w:rsid w:val="00E975CE"/>
    <w:rsid w:val="00EA0593"/>
    <w:rsid w:val="00EA1D69"/>
    <w:rsid w:val="00EA3F05"/>
    <w:rsid w:val="00EA4E2B"/>
    <w:rsid w:val="00EA6CCB"/>
    <w:rsid w:val="00EA781C"/>
    <w:rsid w:val="00EB6530"/>
    <w:rsid w:val="00EC11FB"/>
    <w:rsid w:val="00EC2E98"/>
    <w:rsid w:val="00EC3046"/>
    <w:rsid w:val="00EC3109"/>
    <w:rsid w:val="00EC389A"/>
    <w:rsid w:val="00EC3AF0"/>
    <w:rsid w:val="00EC5F26"/>
    <w:rsid w:val="00EC7C29"/>
    <w:rsid w:val="00EC7CCB"/>
    <w:rsid w:val="00EC7F4E"/>
    <w:rsid w:val="00ED337C"/>
    <w:rsid w:val="00ED35BD"/>
    <w:rsid w:val="00EE54E9"/>
    <w:rsid w:val="00EF12C0"/>
    <w:rsid w:val="00EF5392"/>
    <w:rsid w:val="00EF5482"/>
    <w:rsid w:val="00F110D4"/>
    <w:rsid w:val="00F11A8C"/>
    <w:rsid w:val="00F13CFD"/>
    <w:rsid w:val="00F167E3"/>
    <w:rsid w:val="00F17D06"/>
    <w:rsid w:val="00F21436"/>
    <w:rsid w:val="00F2179B"/>
    <w:rsid w:val="00F23E6E"/>
    <w:rsid w:val="00F244DB"/>
    <w:rsid w:val="00F25290"/>
    <w:rsid w:val="00F30A1B"/>
    <w:rsid w:val="00F354BD"/>
    <w:rsid w:val="00F35B6A"/>
    <w:rsid w:val="00F35F3B"/>
    <w:rsid w:val="00F411C8"/>
    <w:rsid w:val="00F45EA2"/>
    <w:rsid w:val="00F510ED"/>
    <w:rsid w:val="00F516BF"/>
    <w:rsid w:val="00F51787"/>
    <w:rsid w:val="00F53910"/>
    <w:rsid w:val="00F53DCB"/>
    <w:rsid w:val="00F54FCC"/>
    <w:rsid w:val="00F5606E"/>
    <w:rsid w:val="00F56FCE"/>
    <w:rsid w:val="00F578F3"/>
    <w:rsid w:val="00F57FC3"/>
    <w:rsid w:val="00F60B97"/>
    <w:rsid w:val="00F61009"/>
    <w:rsid w:val="00F62608"/>
    <w:rsid w:val="00F63BCC"/>
    <w:rsid w:val="00F66316"/>
    <w:rsid w:val="00F71F88"/>
    <w:rsid w:val="00F73EE1"/>
    <w:rsid w:val="00F74A74"/>
    <w:rsid w:val="00F74AD2"/>
    <w:rsid w:val="00F74D33"/>
    <w:rsid w:val="00F75062"/>
    <w:rsid w:val="00F75E4C"/>
    <w:rsid w:val="00F76505"/>
    <w:rsid w:val="00F7746D"/>
    <w:rsid w:val="00F807B2"/>
    <w:rsid w:val="00F83828"/>
    <w:rsid w:val="00F90D1F"/>
    <w:rsid w:val="00F921BE"/>
    <w:rsid w:val="00FA08A4"/>
    <w:rsid w:val="00FA4DC4"/>
    <w:rsid w:val="00FA63D7"/>
    <w:rsid w:val="00FA6FBE"/>
    <w:rsid w:val="00FB2D4D"/>
    <w:rsid w:val="00FB2FB9"/>
    <w:rsid w:val="00FB465D"/>
    <w:rsid w:val="00FC044E"/>
    <w:rsid w:val="00FC234D"/>
    <w:rsid w:val="00FC32E6"/>
    <w:rsid w:val="00FC3510"/>
    <w:rsid w:val="00FD0081"/>
    <w:rsid w:val="00FD49A2"/>
    <w:rsid w:val="00FD51D7"/>
    <w:rsid w:val="00FD606D"/>
    <w:rsid w:val="00FD6C6F"/>
    <w:rsid w:val="00FE045D"/>
    <w:rsid w:val="00FE0779"/>
    <w:rsid w:val="00FE1612"/>
    <w:rsid w:val="00FE33DA"/>
    <w:rsid w:val="00FE3476"/>
    <w:rsid w:val="00FF0B88"/>
    <w:rsid w:val="00FF5ECF"/>
    <w:rsid w:val="00FF6159"/>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E5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F2"/>
  </w:style>
  <w:style w:type="paragraph" w:styleId="Heading3">
    <w:name w:val="heading 3"/>
    <w:basedOn w:val="Normal"/>
    <w:link w:val="Heading3Char"/>
    <w:uiPriority w:val="9"/>
    <w:qFormat/>
    <w:rsid w:val="00D6128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6128D"/>
    <w:rPr>
      <w:rFonts w:ascii="Times New Roman" w:eastAsia="Times New Roman" w:hAnsi="Times New Roman" w:cs="Times New Roman"/>
      <w:b/>
      <w:bCs/>
      <w:sz w:val="27"/>
      <w:szCs w:val="27"/>
      <w:lang w:eastAsia="lv-LV"/>
    </w:rPr>
  </w:style>
  <w:style w:type="paragraph" w:styleId="NoSpacing">
    <w:name w:val="No Spacing"/>
    <w:uiPriority w:val="1"/>
    <w:qFormat/>
    <w:rsid w:val="005A4F5D"/>
    <w:pPr>
      <w:spacing w:after="0" w:line="240" w:lineRule="auto"/>
    </w:pPr>
  </w:style>
  <w:style w:type="table" w:styleId="TableGrid">
    <w:name w:val="Table Grid"/>
    <w:basedOn w:val="TableNormal"/>
    <w:uiPriority w:val="39"/>
    <w:rsid w:val="0095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F2"/>
  </w:style>
  <w:style w:type="paragraph" w:styleId="Heading3">
    <w:name w:val="heading 3"/>
    <w:basedOn w:val="Normal"/>
    <w:link w:val="Heading3Char"/>
    <w:uiPriority w:val="9"/>
    <w:qFormat/>
    <w:rsid w:val="00D6128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6128D"/>
    <w:rPr>
      <w:rFonts w:ascii="Times New Roman" w:eastAsia="Times New Roman" w:hAnsi="Times New Roman" w:cs="Times New Roman"/>
      <w:b/>
      <w:bCs/>
      <w:sz w:val="27"/>
      <w:szCs w:val="27"/>
      <w:lang w:eastAsia="lv-LV"/>
    </w:rPr>
  </w:style>
  <w:style w:type="paragraph" w:styleId="NoSpacing">
    <w:name w:val="No Spacing"/>
    <w:uiPriority w:val="1"/>
    <w:qFormat/>
    <w:rsid w:val="005A4F5D"/>
    <w:pPr>
      <w:spacing w:after="0" w:line="240" w:lineRule="auto"/>
    </w:pPr>
  </w:style>
  <w:style w:type="table" w:styleId="TableGrid">
    <w:name w:val="Table Grid"/>
    <w:basedOn w:val="TableNormal"/>
    <w:uiPriority w:val="39"/>
    <w:rsid w:val="0095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1000">
      <w:bodyDiv w:val="1"/>
      <w:marLeft w:val="0"/>
      <w:marRight w:val="0"/>
      <w:marTop w:val="0"/>
      <w:marBottom w:val="0"/>
      <w:divBdr>
        <w:top w:val="none" w:sz="0" w:space="0" w:color="auto"/>
        <w:left w:val="none" w:sz="0" w:space="0" w:color="auto"/>
        <w:bottom w:val="none" w:sz="0" w:space="0" w:color="auto"/>
        <w:right w:val="none" w:sz="0" w:space="0" w:color="auto"/>
      </w:divBdr>
    </w:div>
    <w:div w:id="198053731">
      <w:bodyDiv w:val="1"/>
      <w:marLeft w:val="0"/>
      <w:marRight w:val="0"/>
      <w:marTop w:val="0"/>
      <w:marBottom w:val="0"/>
      <w:divBdr>
        <w:top w:val="none" w:sz="0" w:space="0" w:color="auto"/>
        <w:left w:val="none" w:sz="0" w:space="0" w:color="auto"/>
        <w:bottom w:val="none" w:sz="0" w:space="0" w:color="auto"/>
        <w:right w:val="none" w:sz="0" w:space="0" w:color="auto"/>
      </w:divBdr>
    </w:div>
    <w:div w:id="349990327">
      <w:bodyDiv w:val="1"/>
      <w:marLeft w:val="0"/>
      <w:marRight w:val="0"/>
      <w:marTop w:val="0"/>
      <w:marBottom w:val="0"/>
      <w:divBdr>
        <w:top w:val="none" w:sz="0" w:space="0" w:color="auto"/>
        <w:left w:val="none" w:sz="0" w:space="0" w:color="auto"/>
        <w:bottom w:val="none" w:sz="0" w:space="0" w:color="auto"/>
        <w:right w:val="none" w:sz="0" w:space="0" w:color="auto"/>
      </w:divBdr>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398288050">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495652275">
      <w:bodyDiv w:val="1"/>
      <w:marLeft w:val="0"/>
      <w:marRight w:val="0"/>
      <w:marTop w:val="0"/>
      <w:marBottom w:val="0"/>
      <w:divBdr>
        <w:top w:val="none" w:sz="0" w:space="0" w:color="auto"/>
        <w:left w:val="none" w:sz="0" w:space="0" w:color="auto"/>
        <w:bottom w:val="none" w:sz="0" w:space="0" w:color="auto"/>
        <w:right w:val="none" w:sz="0" w:space="0" w:color="auto"/>
      </w:divBdr>
    </w:div>
    <w:div w:id="497039622">
      <w:bodyDiv w:val="1"/>
      <w:marLeft w:val="0"/>
      <w:marRight w:val="0"/>
      <w:marTop w:val="0"/>
      <w:marBottom w:val="0"/>
      <w:divBdr>
        <w:top w:val="none" w:sz="0" w:space="0" w:color="auto"/>
        <w:left w:val="none" w:sz="0" w:space="0" w:color="auto"/>
        <w:bottom w:val="none" w:sz="0" w:space="0" w:color="auto"/>
        <w:right w:val="none" w:sz="0" w:space="0" w:color="auto"/>
      </w:divBdr>
    </w:div>
    <w:div w:id="1204488848">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389451821">
      <w:bodyDiv w:val="1"/>
      <w:marLeft w:val="0"/>
      <w:marRight w:val="0"/>
      <w:marTop w:val="0"/>
      <w:marBottom w:val="0"/>
      <w:divBdr>
        <w:top w:val="none" w:sz="0" w:space="0" w:color="auto"/>
        <w:left w:val="none" w:sz="0" w:space="0" w:color="auto"/>
        <w:bottom w:val="none" w:sz="0" w:space="0" w:color="auto"/>
        <w:right w:val="none" w:sz="0" w:space="0" w:color="auto"/>
      </w:divBdr>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614167325">
      <w:bodyDiv w:val="1"/>
      <w:marLeft w:val="0"/>
      <w:marRight w:val="0"/>
      <w:marTop w:val="0"/>
      <w:marBottom w:val="0"/>
      <w:divBdr>
        <w:top w:val="none" w:sz="0" w:space="0" w:color="auto"/>
        <w:left w:val="none" w:sz="0" w:space="0" w:color="auto"/>
        <w:bottom w:val="none" w:sz="0" w:space="0" w:color="auto"/>
        <w:right w:val="none" w:sz="0" w:space="0" w:color="auto"/>
      </w:divBdr>
    </w:div>
    <w:div w:id="1710455600">
      <w:bodyDiv w:val="1"/>
      <w:marLeft w:val="0"/>
      <w:marRight w:val="0"/>
      <w:marTop w:val="0"/>
      <w:marBottom w:val="0"/>
      <w:divBdr>
        <w:top w:val="none" w:sz="0" w:space="0" w:color="auto"/>
        <w:left w:val="none" w:sz="0" w:space="0" w:color="auto"/>
        <w:bottom w:val="none" w:sz="0" w:space="0" w:color="auto"/>
        <w:right w:val="none" w:sz="0" w:space="0" w:color="auto"/>
      </w:divBdr>
    </w:div>
    <w:div w:id="19061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1FE3-1A1F-4C28-B2F7-1CE5682D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6100</Words>
  <Characters>3478</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Korsaka</dc:creator>
  <cp:lastModifiedBy>Leontīne Babkina</cp:lastModifiedBy>
  <cp:revision>13</cp:revision>
  <cp:lastPrinted>2017-08-21T06:01:00Z</cp:lastPrinted>
  <dcterms:created xsi:type="dcterms:W3CDTF">2017-08-01T08:30:00Z</dcterms:created>
  <dcterms:modified xsi:type="dcterms:W3CDTF">2017-08-30T08:03:00Z</dcterms:modified>
</cp:coreProperties>
</file>