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3457" w14:textId="6EBBD77E" w:rsidR="00BA68E4" w:rsidRPr="00BA68E4" w:rsidRDefault="00BA68E4" w:rsidP="00845501">
      <w:pPr>
        <w:spacing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Projekts</w:t>
      </w:r>
    </w:p>
    <w:p w14:paraId="38FDB503" w14:textId="77777777" w:rsidR="00BA68E4" w:rsidRDefault="00BA68E4" w:rsidP="00B87BCE">
      <w:pPr>
        <w:spacing w:line="240" w:lineRule="auto"/>
        <w:ind w:firstLine="720"/>
        <w:contextualSpacing/>
        <w:jc w:val="center"/>
        <w:rPr>
          <w:rFonts w:ascii="Times New Roman" w:hAnsi="Times New Roman" w:cs="Times New Roman"/>
          <w:b/>
          <w:sz w:val="24"/>
          <w:szCs w:val="24"/>
        </w:rPr>
      </w:pPr>
    </w:p>
    <w:p w14:paraId="0A7639E1"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74972D40"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66AFD926"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32A6C09"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D7F57F6"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695E1ECE"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5AD0BCA5"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14E1F0CB"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3ADF4FF9"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240BCE16"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73EDF888"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B6471BF"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276C54ED"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0202C5D8"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3F6C965B"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43D10551" w14:textId="77777777" w:rsidR="00676852" w:rsidRDefault="00676852" w:rsidP="00B87BCE">
      <w:pPr>
        <w:spacing w:line="240" w:lineRule="auto"/>
        <w:ind w:firstLine="720"/>
        <w:contextualSpacing/>
        <w:jc w:val="center"/>
        <w:rPr>
          <w:rFonts w:ascii="Times New Roman" w:hAnsi="Times New Roman" w:cs="Times New Roman"/>
          <w:b/>
          <w:sz w:val="24"/>
          <w:szCs w:val="24"/>
        </w:rPr>
      </w:pPr>
    </w:p>
    <w:p w14:paraId="3D279BCB" w14:textId="4203C186" w:rsidR="00676852" w:rsidRDefault="00EF0DD1" w:rsidP="00845501">
      <w:pPr>
        <w:spacing w:line="240" w:lineRule="auto"/>
        <w:contextualSpacing/>
        <w:jc w:val="center"/>
        <w:rPr>
          <w:rFonts w:ascii="Times New Roman" w:hAnsi="Times New Roman" w:cs="Times New Roman"/>
          <w:b/>
          <w:sz w:val="24"/>
          <w:szCs w:val="24"/>
        </w:rPr>
      </w:pPr>
      <w:r>
        <w:rPr>
          <w:rFonts w:ascii="Times New Roman" w:hAnsi="Times New Roman" w:cs="Times New Roman"/>
          <w:b/>
          <w:sz w:val="32"/>
          <w:szCs w:val="32"/>
        </w:rPr>
        <w:t>Konceptuāls ziņojums</w:t>
      </w:r>
    </w:p>
    <w:p w14:paraId="2B527312" w14:textId="717C0EC3" w:rsidR="00F8328A" w:rsidRPr="00676852" w:rsidRDefault="00BA5135" w:rsidP="00845501">
      <w:pPr>
        <w:spacing w:line="240" w:lineRule="auto"/>
        <w:contextualSpacing/>
        <w:jc w:val="center"/>
        <w:rPr>
          <w:rFonts w:ascii="Times New Roman" w:hAnsi="Times New Roman" w:cs="Times New Roman"/>
          <w:b/>
          <w:sz w:val="32"/>
          <w:szCs w:val="32"/>
        </w:rPr>
      </w:pPr>
      <w:r w:rsidRPr="00BA5135">
        <w:rPr>
          <w:rFonts w:ascii="Times New Roman" w:hAnsi="Times New Roman" w:cs="Times New Roman"/>
          <w:b/>
          <w:sz w:val="32"/>
          <w:szCs w:val="32"/>
        </w:rPr>
        <w:t>"</w:t>
      </w:r>
      <w:r w:rsidR="00676852" w:rsidRPr="00676852">
        <w:rPr>
          <w:rFonts w:ascii="Times New Roman" w:hAnsi="Times New Roman" w:cs="Times New Roman"/>
          <w:b/>
          <w:sz w:val="32"/>
          <w:szCs w:val="32"/>
        </w:rPr>
        <w:t>Par i</w:t>
      </w:r>
      <w:r w:rsidR="000A1D31" w:rsidRPr="00676852">
        <w:rPr>
          <w:rFonts w:ascii="Times New Roman" w:hAnsi="Times New Roman" w:cs="Times New Roman"/>
          <w:b/>
          <w:sz w:val="32"/>
          <w:szCs w:val="32"/>
        </w:rPr>
        <w:t xml:space="preserve">ntelektuālā </w:t>
      </w:r>
      <w:r w:rsidR="001F0849" w:rsidRPr="00676852">
        <w:rPr>
          <w:rFonts w:ascii="Times New Roman" w:hAnsi="Times New Roman" w:cs="Times New Roman"/>
          <w:b/>
          <w:sz w:val="32"/>
          <w:szCs w:val="32"/>
        </w:rPr>
        <w:t xml:space="preserve">īpašuma </w:t>
      </w:r>
      <w:r w:rsidR="00615F2D" w:rsidRPr="00676852">
        <w:rPr>
          <w:rFonts w:ascii="Times New Roman" w:hAnsi="Times New Roman" w:cs="Times New Roman"/>
          <w:b/>
          <w:sz w:val="32"/>
          <w:szCs w:val="32"/>
        </w:rPr>
        <w:t xml:space="preserve">aizsardzības un </w:t>
      </w:r>
      <w:r w:rsidR="001F0849" w:rsidRPr="00676852">
        <w:rPr>
          <w:rFonts w:ascii="Times New Roman" w:hAnsi="Times New Roman" w:cs="Times New Roman"/>
          <w:b/>
          <w:sz w:val="32"/>
          <w:szCs w:val="32"/>
        </w:rPr>
        <w:t>pārvaldība</w:t>
      </w:r>
      <w:r w:rsidR="00615F2D" w:rsidRPr="00676852">
        <w:rPr>
          <w:rFonts w:ascii="Times New Roman" w:hAnsi="Times New Roman" w:cs="Times New Roman"/>
          <w:b/>
          <w:sz w:val="32"/>
          <w:szCs w:val="32"/>
        </w:rPr>
        <w:t>s sistēmu</w:t>
      </w:r>
      <w:r w:rsidR="001F0849" w:rsidRPr="00676852">
        <w:rPr>
          <w:rFonts w:ascii="Times New Roman" w:hAnsi="Times New Roman" w:cs="Times New Roman"/>
          <w:b/>
          <w:sz w:val="32"/>
          <w:szCs w:val="32"/>
        </w:rPr>
        <w:t xml:space="preserve"> Latvijas Republikā</w:t>
      </w:r>
      <w:r w:rsidRPr="00BA5135">
        <w:rPr>
          <w:rFonts w:ascii="Times New Roman" w:hAnsi="Times New Roman" w:cs="Times New Roman"/>
          <w:b/>
          <w:sz w:val="32"/>
          <w:szCs w:val="32"/>
        </w:rPr>
        <w:t>"</w:t>
      </w:r>
    </w:p>
    <w:p w14:paraId="7213A50C" w14:textId="72D9360C" w:rsidR="00A13FA1" w:rsidRPr="00676852" w:rsidRDefault="00A13FA1" w:rsidP="00A13FA1">
      <w:pPr>
        <w:spacing w:line="240" w:lineRule="auto"/>
        <w:ind w:firstLine="720"/>
        <w:contextualSpacing/>
        <w:jc w:val="center"/>
        <w:rPr>
          <w:rFonts w:ascii="Times New Roman" w:hAnsi="Times New Roman" w:cs="Times New Roman"/>
          <w:b/>
          <w:sz w:val="32"/>
          <w:szCs w:val="32"/>
        </w:rPr>
      </w:pPr>
    </w:p>
    <w:p w14:paraId="648A8DC1" w14:textId="77777777" w:rsidR="00615F2D" w:rsidRDefault="00615F2D" w:rsidP="00A13FA1">
      <w:pPr>
        <w:spacing w:line="240" w:lineRule="auto"/>
        <w:ind w:firstLine="720"/>
        <w:contextualSpacing/>
        <w:jc w:val="center"/>
        <w:rPr>
          <w:rFonts w:ascii="Times New Roman" w:hAnsi="Times New Roman" w:cs="Times New Roman"/>
          <w:b/>
          <w:sz w:val="24"/>
          <w:szCs w:val="24"/>
        </w:rPr>
      </w:pPr>
    </w:p>
    <w:p w14:paraId="3BEF39BE" w14:textId="064537D7" w:rsidR="00E16507" w:rsidRPr="00E65F5E" w:rsidRDefault="00676852" w:rsidP="00E65F5E">
      <w:pPr>
        <w:rPr>
          <w:rFonts w:ascii="Times New Roman" w:hAnsi="Times New Roman" w:cs="Times New Roman"/>
          <w:b/>
          <w:sz w:val="24"/>
          <w:szCs w:val="24"/>
        </w:rPr>
      </w:pPr>
      <w:r>
        <w:rPr>
          <w:rFonts w:ascii="Times New Roman" w:hAnsi="Times New Roman" w:cs="Times New Roman"/>
          <w:b/>
          <w:sz w:val="24"/>
          <w:szCs w:val="24"/>
        </w:rPr>
        <w:br w:type="page"/>
      </w:r>
    </w:p>
    <w:p w14:paraId="4AB08436" w14:textId="77777777" w:rsidR="00E16507" w:rsidRDefault="00E16507" w:rsidP="00E16507">
      <w:pPr>
        <w:jc w:val="center"/>
        <w:rPr>
          <w:rFonts w:ascii="Times New Roman" w:hAnsi="Times New Roman" w:cs="Times New Roman"/>
          <w:b/>
          <w:color w:val="000000"/>
          <w:sz w:val="28"/>
          <w:szCs w:val="28"/>
        </w:rPr>
      </w:pPr>
      <w:r w:rsidRPr="00E65F5E">
        <w:rPr>
          <w:rFonts w:ascii="Times New Roman" w:hAnsi="Times New Roman" w:cs="Times New Roman"/>
          <w:b/>
          <w:color w:val="000000"/>
          <w:sz w:val="28"/>
          <w:szCs w:val="28"/>
        </w:rPr>
        <w:lastRenderedPageBreak/>
        <w:t>Satura rādītājs</w:t>
      </w:r>
    </w:p>
    <w:p w14:paraId="287BED40" w14:textId="77777777" w:rsidR="00E65F5E" w:rsidRPr="00E65F5E" w:rsidRDefault="00E65F5E" w:rsidP="00E16507">
      <w:pPr>
        <w:jc w:val="center"/>
        <w:rPr>
          <w:rFonts w:ascii="Times New Roman" w:hAnsi="Times New Roman" w:cs="Times New Roman"/>
          <w:b/>
          <w:sz w:val="28"/>
          <w:szCs w:val="28"/>
        </w:rPr>
      </w:pPr>
    </w:p>
    <w:p w14:paraId="1D4152EC" w14:textId="77777777" w:rsidR="00E65F5E" w:rsidRPr="00E65F5E" w:rsidRDefault="00827E07" w:rsidP="00DB57C5">
      <w:pPr>
        <w:pStyle w:val="Saturs1"/>
        <w:tabs>
          <w:tab w:val="left" w:pos="440"/>
          <w:tab w:val="right" w:leader="dot" w:pos="9072"/>
        </w:tabs>
        <w:spacing w:line="240" w:lineRule="auto"/>
        <w:jc w:val="both"/>
        <w:rPr>
          <w:rFonts w:ascii="Times New Roman" w:hAnsi="Times New Roman" w:cs="Times New Roman"/>
          <w:noProof/>
          <w:sz w:val="24"/>
          <w:szCs w:val="24"/>
        </w:rPr>
      </w:pPr>
      <w:hyperlink w:anchor="_Toc460429110" w:history="1">
        <w:r w:rsidR="00E16507" w:rsidRPr="00E65F5E">
          <w:rPr>
            <w:rStyle w:val="Hipersaite"/>
            <w:rFonts w:ascii="Times New Roman" w:hAnsi="Times New Roman" w:cs="Times New Roman"/>
            <w:noProof/>
            <w:color w:val="auto"/>
            <w:sz w:val="24"/>
            <w:szCs w:val="24"/>
            <w:u w:val="none"/>
          </w:rPr>
          <w:t>I.</w:t>
        </w:r>
        <w:r w:rsidR="00E16507" w:rsidRPr="00E65F5E">
          <w:rPr>
            <w:rFonts w:ascii="Times New Roman" w:eastAsia="Times New Roman" w:hAnsi="Times New Roman" w:cs="Times New Roman"/>
            <w:b/>
            <w:bCs/>
            <w:caps/>
            <w:noProof/>
            <w:sz w:val="24"/>
            <w:szCs w:val="24"/>
            <w:lang w:eastAsia="lv-LV"/>
          </w:rPr>
          <w:tab/>
        </w:r>
        <w:r w:rsidR="00E16507" w:rsidRPr="00E65F5E">
          <w:rPr>
            <w:rStyle w:val="Hipersaite"/>
            <w:rFonts w:ascii="Times New Roman" w:hAnsi="Times New Roman" w:cs="Times New Roman"/>
            <w:noProof/>
            <w:color w:val="auto"/>
            <w:sz w:val="24"/>
            <w:szCs w:val="24"/>
            <w:u w:val="none"/>
          </w:rPr>
          <w:t>Konceptuālā ziņojuma kopsavilkums</w:t>
        </w:r>
        <w:r w:rsidR="00E16507" w:rsidRPr="00E65F5E">
          <w:rPr>
            <w:rFonts w:ascii="Times New Roman" w:hAnsi="Times New Roman" w:cs="Times New Roman"/>
            <w:noProof/>
            <w:webHidden/>
            <w:sz w:val="24"/>
            <w:szCs w:val="24"/>
          </w:rPr>
          <w:tab/>
          <w:t>3</w:t>
        </w:r>
      </w:hyperlink>
      <w:r w:rsidR="00676852" w:rsidRPr="00E65F5E">
        <w:rPr>
          <w:rFonts w:ascii="Times New Roman" w:hAnsi="Times New Roman" w:cs="Times New Roman"/>
          <w:b/>
          <w:color w:val="000000"/>
          <w:sz w:val="24"/>
          <w:szCs w:val="24"/>
        </w:rPr>
        <w:fldChar w:fldCharType="begin"/>
      </w:r>
      <w:r w:rsidR="00676852" w:rsidRPr="00E65F5E">
        <w:rPr>
          <w:rFonts w:ascii="Times New Roman" w:hAnsi="Times New Roman" w:cs="Times New Roman"/>
          <w:b/>
          <w:color w:val="000000"/>
          <w:sz w:val="24"/>
          <w:szCs w:val="24"/>
        </w:rPr>
        <w:instrText xml:space="preserve"> TOC \o "1-3" \h \z \u </w:instrText>
      </w:r>
      <w:r w:rsidR="00676852" w:rsidRPr="00E65F5E">
        <w:rPr>
          <w:rFonts w:ascii="Times New Roman" w:hAnsi="Times New Roman" w:cs="Times New Roman"/>
          <w:b/>
          <w:color w:val="000000"/>
          <w:sz w:val="24"/>
          <w:szCs w:val="24"/>
        </w:rPr>
        <w:fldChar w:fldCharType="separate"/>
      </w:r>
    </w:p>
    <w:p w14:paraId="01AA4CD7" w14:textId="7749700B" w:rsidR="00E65F5E" w:rsidRPr="00E65F5E" w:rsidRDefault="00827E07" w:rsidP="00845501">
      <w:pPr>
        <w:pStyle w:val="Saturs1"/>
        <w:tabs>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23" w:history="1">
        <w:r w:rsidR="00E65F5E" w:rsidRPr="00E65F5E">
          <w:rPr>
            <w:rStyle w:val="Hipersaite"/>
            <w:rFonts w:ascii="Times New Roman" w:hAnsi="Times New Roman" w:cs="Times New Roman"/>
            <w:noProof/>
            <w:sz w:val="24"/>
            <w:szCs w:val="24"/>
          </w:rPr>
          <w:t>II. Ieviešamo izmaiņu nepieciešamība</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_Toc465760823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sidR="00B83EAA">
          <w:rPr>
            <w:rFonts w:ascii="Times New Roman" w:hAnsi="Times New Roman" w:cs="Times New Roman"/>
            <w:noProof/>
            <w:webHidden/>
            <w:sz w:val="24"/>
            <w:szCs w:val="24"/>
          </w:rPr>
          <w:t>5</w:t>
        </w:r>
        <w:r w:rsidR="00E65F5E" w:rsidRPr="00E65F5E">
          <w:rPr>
            <w:rFonts w:ascii="Times New Roman" w:hAnsi="Times New Roman" w:cs="Times New Roman"/>
            <w:noProof/>
            <w:webHidden/>
            <w:sz w:val="24"/>
            <w:szCs w:val="24"/>
          </w:rPr>
          <w:fldChar w:fldCharType="end"/>
        </w:r>
      </w:hyperlink>
    </w:p>
    <w:p w14:paraId="7D528388" w14:textId="750B2433" w:rsidR="00E65F5E" w:rsidRPr="00E65F5E" w:rsidRDefault="00827E07"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24" w:history="1">
        <w:r w:rsidR="00E65F5E" w:rsidRPr="00E65F5E">
          <w:rPr>
            <w:rStyle w:val="Hipersaite"/>
            <w:rFonts w:ascii="Times New Roman" w:hAnsi="Times New Roman" w:cs="Times New Roman"/>
            <w:noProof/>
            <w:sz w:val="24"/>
            <w:szCs w:val="24"/>
          </w:rPr>
          <w:t>III.</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Identificētā problemātika</w:t>
        </w:r>
        <w:r w:rsidR="00E65F5E" w:rsidRPr="00E65F5E">
          <w:rPr>
            <w:rFonts w:ascii="Times New Roman" w:hAnsi="Times New Roman" w:cs="Times New Roman"/>
            <w:noProof/>
            <w:webHidden/>
            <w:sz w:val="24"/>
            <w:szCs w:val="24"/>
          </w:rPr>
          <w:tab/>
        </w:r>
        <w:r w:rsidR="00DB57C5">
          <w:rPr>
            <w:rFonts w:ascii="Times New Roman" w:hAnsi="Times New Roman" w:cs="Times New Roman"/>
            <w:noProof/>
            <w:webHidden/>
            <w:sz w:val="24"/>
            <w:szCs w:val="24"/>
          </w:rPr>
          <w:t>7</w:t>
        </w:r>
      </w:hyperlink>
    </w:p>
    <w:p w14:paraId="618CF7C9" w14:textId="7A6A563F" w:rsidR="00E65F5E" w:rsidRPr="00E65F5E" w:rsidRDefault="00827E07" w:rsidP="00DB57C5">
      <w:pPr>
        <w:pStyle w:val="Saturs2"/>
        <w:rPr>
          <w:rFonts w:eastAsiaTheme="minorEastAsia"/>
          <w:lang w:eastAsia="lv-LV"/>
        </w:rPr>
      </w:pPr>
      <w:hyperlink w:anchor="_Toc465760825" w:history="1">
        <w:r w:rsidR="00E65F5E" w:rsidRPr="00E65F5E">
          <w:rPr>
            <w:rStyle w:val="Hipersaite"/>
          </w:rPr>
          <w:t>3.1.</w:t>
        </w:r>
        <w:r w:rsidR="00E65F5E" w:rsidRPr="00E65F5E">
          <w:rPr>
            <w:rFonts w:eastAsiaTheme="minorEastAsia"/>
            <w:lang w:eastAsia="lv-LV"/>
          </w:rPr>
          <w:tab/>
        </w:r>
        <w:r w:rsidR="00E65F5E" w:rsidRPr="00E65F5E">
          <w:rPr>
            <w:rStyle w:val="Hipersaite"/>
          </w:rPr>
          <w:t>Nav vienotas pieejas intelektuālā īpašuma tiesību aizsardzības pārvaldībai</w:t>
        </w:r>
        <w:r w:rsidR="00E65F5E" w:rsidRPr="00E65F5E">
          <w:rPr>
            <w:webHidden/>
          </w:rPr>
          <w:tab/>
        </w:r>
        <w:r w:rsidR="00E65F5E" w:rsidRPr="00E65F5E">
          <w:rPr>
            <w:webHidden/>
          </w:rPr>
          <w:fldChar w:fldCharType="begin"/>
        </w:r>
        <w:r w:rsidR="00E65F5E" w:rsidRPr="00E65F5E">
          <w:rPr>
            <w:webHidden/>
          </w:rPr>
          <w:instrText xml:space="preserve"> PAGEREF _Toc465760825 \h </w:instrText>
        </w:r>
        <w:r w:rsidR="00E65F5E" w:rsidRPr="00E65F5E">
          <w:rPr>
            <w:webHidden/>
          </w:rPr>
        </w:r>
        <w:r w:rsidR="00E65F5E" w:rsidRPr="00E65F5E">
          <w:rPr>
            <w:webHidden/>
          </w:rPr>
          <w:fldChar w:fldCharType="separate"/>
        </w:r>
        <w:r w:rsidR="00B83EAA">
          <w:rPr>
            <w:webHidden/>
          </w:rPr>
          <w:t>8</w:t>
        </w:r>
        <w:r w:rsidR="00E65F5E" w:rsidRPr="00E65F5E">
          <w:rPr>
            <w:webHidden/>
          </w:rPr>
          <w:fldChar w:fldCharType="end"/>
        </w:r>
      </w:hyperlink>
    </w:p>
    <w:p w14:paraId="780AB74D" w14:textId="0DF36E62" w:rsidR="00E65F5E" w:rsidRPr="00E65F5E" w:rsidRDefault="00827E07" w:rsidP="00DB57C5">
      <w:pPr>
        <w:pStyle w:val="Saturs2"/>
        <w:rPr>
          <w:rFonts w:eastAsiaTheme="minorEastAsia"/>
          <w:lang w:eastAsia="lv-LV"/>
        </w:rPr>
      </w:pPr>
      <w:hyperlink w:anchor="_Toc465760826" w:history="1">
        <w:r w:rsidR="00E65F5E" w:rsidRPr="00E65F5E">
          <w:rPr>
            <w:rStyle w:val="Hipersaite"/>
            <w:rFonts w:eastAsia="Times New Roman"/>
            <w:lang w:eastAsia="lv-LV"/>
          </w:rPr>
          <w:t>3.2.</w:t>
        </w:r>
        <w:r w:rsidR="00E65F5E" w:rsidRPr="00E65F5E">
          <w:rPr>
            <w:rFonts w:eastAsiaTheme="minorEastAsia"/>
            <w:lang w:eastAsia="lv-LV"/>
          </w:rPr>
          <w:tab/>
        </w:r>
        <w:r w:rsidR="00E65F5E" w:rsidRPr="00E65F5E">
          <w:rPr>
            <w:rStyle w:val="Hipersaite"/>
            <w:rFonts w:eastAsia="Times New Roman"/>
            <w:lang w:eastAsia="lv-LV"/>
          </w:rPr>
          <w:t>Problēmas starpinstitūciju un sabiedrības informācijas apmaiņā ar intelektuālā īpašuma jomu saistītajos jautājumos</w:t>
        </w:r>
        <w:r w:rsidR="00E65F5E" w:rsidRPr="00E65F5E">
          <w:rPr>
            <w:webHidden/>
          </w:rPr>
          <w:tab/>
        </w:r>
        <w:r w:rsidR="00E65F5E" w:rsidRPr="00E65F5E">
          <w:rPr>
            <w:webHidden/>
          </w:rPr>
          <w:fldChar w:fldCharType="begin"/>
        </w:r>
        <w:r w:rsidR="00E65F5E" w:rsidRPr="00E65F5E">
          <w:rPr>
            <w:webHidden/>
          </w:rPr>
          <w:instrText xml:space="preserve"> PAGEREF _Toc465760826 \h </w:instrText>
        </w:r>
        <w:r w:rsidR="00E65F5E" w:rsidRPr="00E65F5E">
          <w:rPr>
            <w:webHidden/>
          </w:rPr>
        </w:r>
        <w:r w:rsidR="00E65F5E" w:rsidRPr="00E65F5E">
          <w:rPr>
            <w:webHidden/>
          </w:rPr>
          <w:fldChar w:fldCharType="separate"/>
        </w:r>
        <w:r w:rsidR="00B83EAA">
          <w:rPr>
            <w:webHidden/>
          </w:rPr>
          <w:t>9</w:t>
        </w:r>
        <w:r w:rsidR="00E65F5E" w:rsidRPr="00E65F5E">
          <w:rPr>
            <w:webHidden/>
          </w:rPr>
          <w:fldChar w:fldCharType="end"/>
        </w:r>
      </w:hyperlink>
    </w:p>
    <w:p w14:paraId="4E270AA5" w14:textId="45F4A471" w:rsidR="00E65F5E" w:rsidRPr="00E65F5E" w:rsidRDefault="00827E07" w:rsidP="00DB57C5">
      <w:pPr>
        <w:pStyle w:val="Saturs2"/>
        <w:rPr>
          <w:rFonts w:eastAsiaTheme="minorEastAsia"/>
          <w:lang w:eastAsia="lv-LV"/>
        </w:rPr>
      </w:pPr>
      <w:hyperlink w:anchor="_Toc465760827" w:history="1">
        <w:r w:rsidR="00E65F5E" w:rsidRPr="00E65F5E">
          <w:rPr>
            <w:rStyle w:val="Hipersaite"/>
          </w:rPr>
          <w:t>3.3.</w:t>
        </w:r>
        <w:r w:rsidR="00E65F5E" w:rsidRPr="00E65F5E">
          <w:rPr>
            <w:rFonts w:eastAsiaTheme="minorEastAsia"/>
            <w:lang w:eastAsia="lv-LV"/>
          </w:rPr>
          <w:tab/>
        </w:r>
        <w:r w:rsidR="00E65F5E" w:rsidRPr="00E65F5E">
          <w:rPr>
            <w:rStyle w:val="Hipersaite"/>
          </w:rPr>
          <w:t>Zināšanu trūkums par intelektuālā īpašuma jomu</w:t>
        </w:r>
        <w:r w:rsidR="00E65F5E" w:rsidRPr="00E65F5E">
          <w:rPr>
            <w:webHidden/>
          </w:rPr>
          <w:tab/>
        </w:r>
        <w:r w:rsidR="00E65F5E" w:rsidRPr="00E65F5E">
          <w:rPr>
            <w:webHidden/>
          </w:rPr>
          <w:fldChar w:fldCharType="begin"/>
        </w:r>
        <w:r w:rsidR="00E65F5E" w:rsidRPr="00E65F5E">
          <w:rPr>
            <w:webHidden/>
          </w:rPr>
          <w:instrText xml:space="preserve"> PAGEREF _Toc465760827 \h </w:instrText>
        </w:r>
        <w:r w:rsidR="00E65F5E" w:rsidRPr="00E65F5E">
          <w:rPr>
            <w:webHidden/>
          </w:rPr>
        </w:r>
        <w:r w:rsidR="00E65F5E" w:rsidRPr="00E65F5E">
          <w:rPr>
            <w:webHidden/>
          </w:rPr>
          <w:fldChar w:fldCharType="separate"/>
        </w:r>
        <w:r w:rsidR="00B83EAA">
          <w:rPr>
            <w:webHidden/>
          </w:rPr>
          <w:t>10</w:t>
        </w:r>
        <w:r w:rsidR="00E65F5E" w:rsidRPr="00E65F5E">
          <w:rPr>
            <w:webHidden/>
          </w:rPr>
          <w:fldChar w:fldCharType="end"/>
        </w:r>
      </w:hyperlink>
    </w:p>
    <w:p w14:paraId="4AD03794" w14:textId="47CDBD82" w:rsidR="00E65F5E" w:rsidRPr="00E65F5E" w:rsidRDefault="00827E07" w:rsidP="00DB57C5">
      <w:pPr>
        <w:pStyle w:val="Saturs2"/>
        <w:rPr>
          <w:rFonts w:eastAsiaTheme="minorEastAsia"/>
          <w:lang w:eastAsia="lv-LV"/>
        </w:rPr>
      </w:pPr>
      <w:hyperlink w:anchor="_Toc465760828" w:history="1">
        <w:r w:rsidR="00E65F5E" w:rsidRPr="00E65F5E">
          <w:rPr>
            <w:rStyle w:val="Hipersaite"/>
          </w:rPr>
          <w:t>3.3.1.</w:t>
        </w:r>
        <w:r w:rsidR="00E65F5E" w:rsidRPr="00E65F5E">
          <w:rPr>
            <w:rFonts w:eastAsiaTheme="minorEastAsia"/>
            <w:lang w:eastAsia="lv-LV"/>
          </w:rPr>
          <w:tab/>
        </w:r>
        <w:r w:rsidR="00E65F5E" w:rsidRPr="00E65F5E">
          <w:rPr>
            <w:rStyle w:val="Hipersaite"/>
          </w:rPr>
          <w:t>Nepieciešamība celt vispārējo izpratni par intelektuālā īpašuma tiesībām</w:t>
        </w:r>
        <w:r w:rsidR="00E65F5E" w:rsidRPr="00E65F5E">
          <w:rPr>
            <w:webHidden/>
          </w:rPr>
          <w:tab/>
        </w:r>
        <w:r w:rsidR="00E65F5E" w:rsidRPr="00E65F5E">
          <w:rPr>
            <w:webHidden/>
          </w:rPr>
          <w:fldChar w:fldCharType="begin"/>
        </w:r>
        <w:r w:rsidR="00E65F5E" w:rsidRPr="00E65F5E">
          <w:rPr>
            <w:webHidden/>
          </w:rPr>
          <w:instrText xml:space="preserve"> PAGEREF _Toc465760828 \h </w:instrText>
        </w:r>
        <w:r w:rsidR="00E65F5E" w:rsidRPr="00E65F5E">
          <w:rPr>
            <w:webHidden/>
          </w:rPr>
        </w:r>
        <w:r w:rsidR="00E65F5E" w:rsidRPr="00E65F5E">
          <w:rPr>
            <w:webHidden/>
          </w:rPr>
          <w:fldChar w:fldCharType="separate"/>
        </w:r>
        <w:r w:rsidR="00B83EAA">
          <w:rPr>
            <w:webHidden/>
          </w:rPr>
          <w:t>12</w:t>
        </w:r>
        <w:r w:rsidR="00E65F5E" w:rsidRPr="00E65F5E">
          <w:rPr>
            <w:webHidden/>
          </w:rPr>
          <w:fldChar w:fldCharType="end"/>
        </w:r>
      </w:hyperlink>
    </w:p>
    <w:p w14:paraId="30F1083A" w14:textId="09ACCD4B" w:rsidR="00E65F5E" w:rsidRPr="00E65F5E" w:rsidRDefault="00827E07" w:rsidP="00DB57C5">
      <w:pPr>
        <w:pStyle w:val="Saturs2"/>
        <w:rPr>
          <w:rFonts w:eastAsiaTheme="minorEastAsia"/>
          <w:lang w:eastAsia="lv-LV"/>
        </w:rPr>
      </w:pPr>
      <w:hyperlink w:anchor="_Toc465760829" w:history="1">
        <w:r w:rsidR="00E65F5E" w:rsidRPr="00E65F5E">
          <w:rPr>
            <w:rStyle w:val="Hipersaite"/>
          </w:rPr>
          <w:t>3.3.2.</w:t>
        </w:r>
        <w:r w:rsidR="00E65F5E" w:rsidRPr="00E65F5E">
          <w:rPr>
            <w:rFonts w:eastAsiaTheme="minorEastAsia"/>
            <w:lang w:eastAsia="lv-LV"/>
          </w:rPr>
          <w:tab/>
        </w:r>
        <w:r w:rsidR="00E65F5E" w:rsidRPr="00E65F5E">
          <w:rPr>
            <w:rStyle w:val="Hipersaite"/>
          </w:rPr>
          <w:t>Nepieciešamība celt izpratni par intelektuālo īpašumu sākumskolās, pamatskolās un vidusskolās</w:t>
        </w:r>
        <w:r w:rsidR="00E65F5E" w:rsidRPr="00E65F5E">
          <w:rPr>
            <w:webHidden/>
          </w:rPr>
          <w:tab/>
        </w:r>
        <w:r w:rsidR="00E65F5E" w:rsidRPr="00E65F5E">
          <w:rPr>
            <w:webHidden/>
          </w:rPr>
          <w:fldChar w:fldCharType="begin"/>
        </w:r>
        <w:r w:rsidR="00E65F5E" w:rsidRPr="00E65F5E">
          <w:rPr>
            <w:webHidden/>
          </w:rPr>
          <w:instrText xml:space="preserve"> PAGEREF _Toc465760829 \h </w:instrText>
        </w:r>
        <w:r w:rsidR="00E65F5E" w:rsidRPr="00E65F5E">
          <w:rPr>
            <w:webHidden/>
          </w:rPr>
        </w:r>
        <w:r w:rsidR="00E65F5E" w:rsidRPr="00E65F5E">
          <w:rPr>
            <w:webHidden/>
          </w:rPr>
          <w:fldChar w:fldCharType="separate"/>
        </w:r>
        <w:r w:rsidR="00B83EAA">
          <w:rPr>
            <w:webHidden/>
          </w:rPr>
          <w:t>13</w:t>
        </w:r>
        <w:r w:rsidR="00E65F5E" w:rsidRPr="00E65F5E">
          <w:rPr>
            <w:webHidden/>
          </w:rPr>
          <w:fldChar w:fldCharType="end"/>
        </w:r>
      </w:hyperlink>
    </w:p>
    <w:p w14:paraId="29D55C48" w14:textId="1E869B22" w:rsidR="00E65F5E" w:rsidRPr="00E65F5E" w:rsidRDefault="00827E07" w:rsidP="00DB57C5">
      <w:pPr>
        <w:pStyle w:val="Saturs2"/>
        <w:rPr>
          <w:rFonts w:eastAsiaTheme="minorEastAsia"/>
          <w:lang w:eastAsia="lv-LV"/>
        </w:rPr>
      </w:pPr>
      <w:hyperlink w:anchor="_Toc465760830" w:history="1">
        <w:r w:rsidR="00E65F5E" w:rsidRPr="00E65F5E">
          <w:rPr>
            <w:rStyle w:val="Hipersaite"/>
          </w:rPr>
          <w:t>3.3.3.</w:t>
        </w:r>
        <w:r w:rsidR="00E65F5E" w:rsidRPr="00E65F5E">
          <w:rPr>
            <w:rFonts w:eastAsiaTheme="minorEastAsia"/>
            <w:lang w:eastAsia="lv-LV"/>
          </w:rPr>
          <w:tab/>
        </w:r>
        <w:r w:rsidR="00E65F5E" w:rsidRPr="00E65F5E">
          <w:rPr>
            <w:rStyle w:val="Hipersaite"/>
          </w:rPr>
          <w:t xml:space="preserve">Nepieciešamība ieviest intelektuālā īpašuma tiesību jautājumus </w:t>
        </w:r>
        <w:r w:rsidR="006202E5">
          <w:rPr>
            <w:rStyle w:val="Hipersaite"/>
          </w:rPr>
          <w:t>L</w:t>
        </w:r>
        <w:r w:rsidR="00E65F5E" w:rsidRPr="00E65F5E">
          <w:rPr>
            <w:rStyle w:val="Hipersaite"/>
          </w:rPr>
          <w:t xml:space="preserve">atvijas </w:t>
        </w:r>
        <w:r w:rsidR="006202E5">
          <w:rPr>
            <w:rStyle w:val="Hipersaite"/>
          </w:rPr>
          <w:t>augstākās izglītības iestāž</w:t>
        </w:r>
        <w:r w:rsidR="00E65F5E" w:rsidRPr="00E65F5E">
          <w:rPr>
            <w:rStyle w:val="Hipersaite"/>
          </w:rPr>
          <w:t>u studiju programmās</w:t>
        </w:r>
        <w:r w:rsidR="00E65F5E" w:rsidRPr="00E65F5E">
          <w:rPr>
            <w:webHidden/>
          </w:rPr>
          <w:tab/>
        </w:r>
        <w:r w:rsidR="00E65F5E" w:rsidRPr="00E65F5E">
          <w:rPr>
            <w:webHidden/>
          </w:rPr>
          <w:fldChar w:fldCharType="begin"/>
        </w:r>
        <w:r w:rsidR="00E65F5E" w:rsidRPr="00E65F5E">
          <w:rPr>
            <w:webHidden/>
          </w:rPr>
          <w:instrText xml:space="preserve"> PAGEREF _Toc465760830 \h </w:instrText>
        </w:r>
        <w:r w:rsidR="00E65F5E" w:rsidRPr="00E65F5E">
          <w:rPr>
            <w:webHidden/>
          </w:rPr>
        </w:r>
        <w:r w:rsidR="00E65F5E" w:rsidRPr="00E65F5E">
          <w:rPr>
            <w:webHidden/>
          </w:rPr>
          <w:fldChar w:fldCharType="separate"/>
        </w:r>
        <w:r w:rsidR="00B83EAA">
          <w:rPr>
            <w:webHidden/>
          </w:rPr>
          <w:t>14</w:t>
        </w:r>
        <w:r w:rsidR="00E65F5E" w:rsidRPr="00E65F5E">
          <w:rPr>
            <w:webHidden/>
          </w:rPr>
          <w:fldChar w:fldCharType="end"/>
        </w:r>
      </w:hyperlink>
    </w:p>
    <w:p w14:paraId="79420D5F" w14:textId="13CF9293" w:rsidR="00E65F5E" w:rsidRPr="00E65F5E" w:rsidRDefault="00827E07" w:rsidP="00DB57C5">
      <w:pPr>
        <w:pStyle w:val="Saturs2"/>
        <w:rPr>
          <w:rFonts w:eastAsiaTheme="minorEastAsia"/>
          <w:lang w:eastAsia="lv-LV"/>
        </w:rPr>
      </w:pPr>
      <w:hyperlink w:anchor="_Toc465760831" w:history="1">
        <w:r w:rsidR="00E65F5E" w:rsidRPr="00E65F5E">
          <w:rPr>
            <w:rStyle w:val="Hipersaite"/>
          </w:rPr>
          <w:t>3.3.4.</w:t>
        </w:r>
        <w:r w:rsidR="00E65F5E" w:rsidRPr="00E65F5E">
          <w:rPr>
            <w:rFonts w:eastAsiaTheme="minorEastAsia"/>
            <w:lang w:eastAsia="lv-LV"/>
          </w:rPr>
          <w:tab/>
        </w:r>
        <w:r w:rsidR="00E65F5E" w:rsidRPr="00E65F5E">
          <w:rPr>
            <w:rStyle w:val="Hipersaite"/>
          </w:rPr>
          <w:t>Nepieciešamība veicināt vienotu valsts pārvaldes rīcību konkrētu sabiedrības mērķauditoriju izpratnes par intelektuālo īpašumu veicināšanai</w:t>
        </w:r>
        <w:r w:rsidR="00E65F5E" w:rsidRPr="00E65F5E">
          <w:rPr>
            <w:webHidden/>
          </w:rPr>
          <w:tab/>
        </w:r>
        <w:r w:rsidR="00E65F5E" w:rsidRPr="00E65F5E">
          <w:rPr>
            <w:webHidden/>
          </w:rPr>
          <w:fldChar w:fldCharType="begin"/>
        </w:r>
        <w:r w:rsidR="00E65F5E" w:rsidRPr="00E65F5E">
          <w:rPr>
            <w:webHidden/>
          </w:rPr>
          <w:instrText xml:space="preserve"> PAGEREF _Toc465760831 \h </w:instrText>
        </w:r>
        <w:r w:rsidR="00E65F5E" w:rsidRPr="00E65F5E">
          <w:rPr>
            <w:webHidden/>
          </w:rPr>
        </w:r>
        <w:r w:rsidR="00E65F5E" w:rsidRPr="00E65F5E">
          <w:rPr>
            <w:webHidden/>
          </w:rPr>
          <w:fldChar w:fldCharType="separate"/>
        </w:r>
        <w:r w:rsidR="00B83EAA">
          <w:rPr>
            <w:webHidden/>
          </w:rPr>
          <w:t>14</w:t>
        </w:r>
        <w:r w:rsidR="00E65F5E" w:rsidRPr="00E65F5E">
          <w:rPr>
            <w:webHidden/>
          </w:rPr>
          <w:fldChar w:fldCharType="end"/>
        </w:r>
      </w:hyperlink>
    </w:p>
    <w:p w14:paraId="7607DFD5" w14:textId="5CBAF46A" w:rsidR="00E65F5E" w:rsidRPr="00E65F5E" w:rsidRDefault="00827E07"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2" w:history="1">
        <w:r w:rsidR="00E65F5E" w:rsidRPr="00E65F5E">
          <w:rPr>
            <w:rStyle w:val="Hipersaite"/>
            <w:rFonts w:ascii="Times New Roman" w:hAnsi="Times New Roman" w:cs="Times New Roman"/>
            <w:noProof/>
            <w:sz w:val="24"/>
            <w:szCs w:val="24"/>
          </w:rPr>
          <w:t>3.4.</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Vāja saikne starp inovācijām un komercdarbību</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_Toc465760832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sidR="00B83EAA">
          <w:rPr>
            <w:rFonts w:ascii="Times New Roman" w:hAnsi="Times New Roman" w:cs="Times New Roman"/>
            <w:noProof/>
            <w:webHidden/>
            <w:sz w:val="24"/>
            <w:szCs w:val="24"/>
          </w:rPr>
          <w:t>15</w:t>
        </w:r>
        <w:r w:rsidR="00E65F5E" w:rsidRPr="00E65F5E">
          <w:rPr>
            <w:rFonts w:ascii="Times New Roman" w:hAnsi="Times New Roman" w:cs="Times New Roman"/>
            <w:noProof/>
            <w:webHidden/>
            <w:sz w:val="24"/>
            <w:szCs w:val="24"/>
          </w:rPr>
          <w:fldChar w:fldCharType="end"/>
        </w:r>
      </w:hyperlink>
    </w:p>
    <w:p w14:paraId="2722E4FE" w14:textId="19012C46" w:rsidR="00E65F5E" w:rsidRPr="00E65F5E" w:rsidRDefault="00827E07"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3" w:history="1">
        <w:r w:rsidR="00E65F5E" w:rsidRPr="00E65F5E">
          <w:rPr>
            <w:rStyle w:val="Hipersaite"/>
            <w:rFonts w:ascii="Times New Roman" w:hAnsi="Times New Roman" w:cs="Times New Roman"/>
            <w:noProof/>
            <w:sz w:val="24"/>
            <w:szCs w:val="24"/>
          </w:rPr>
          <w:t>3.5.</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Problēmas tehnoloģiju pārneses sasaistē ar finansējumu</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_Toc465760833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sidR="00B83EAA">
          <w:rPr>
            <w:rFonts w:ascii="Times New Roman" w:hAnsi="Times New Roman" w:cs="Times New Roman"/>
            <w:noProof/>
            <w:webHidden/>
            <w:sz w:val="24"/>
            <w:szCs w:val="24"/>
          </w:rPr>
          <w:t>16</w:t>
        </w:r>
        <w:r w:rsidR="00E65F5E" w:rsidRPr="00E65F5E">
          <w:rPr>
            <w:rFonts w:ascii="Times New Roman" w:hAnsi="Times New Roman" w:cs="Times New Roman"/>
            <w:noProof/>
            <w:webHidden/>
            <w:sz w:val="24"/>
            <w:szCs w:val="24"/>
          </w:rPr>
          <w:fldChar w:fldCharType="end"/>
        </w:r>
      </w:hyperlink>
    </w:p>
    <w:p w14:paraId="00B7AC6F" w14:textId="3A344EA6" w:rsidR="00E65F5E" w:rsidRPr="00E65F5E" w:rsidRDefault="00827E07"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4" w:history="1">
        <w:r w:rsidR="00E65F5E" w:rsidRPr="00E65F5E">
          <w:rPr>
            <w:rStyle w:val="Hipersaite"/>
            <w:rFonts w:ascii="Times New Roman" w:hAnsi="Times New Roman" w:cs="Times New Roman"/>
            <w:noProof/>
            <w:sz w:val="24"/>
            <w:szCs w:val="24"/>
          </w:rPr>
          <w:t>3.6.</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Ierobežota sadarbība starp institūcijām, kas atbildīgas par intelektuālā īpašuma tiesību īstenošanu</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_Toc465760834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sidR="00B83EAA">
          <w:rPr>
            <w:rFonts w:ascii="Times New Roman" w:hAnsi="Times New Roman" w:cs="Times New Roman"/>
            <w:noProof/>
            <w:webHidden/>
            <w:sz w:val="24"/>
            <w:szCs w:val="24"/>
          </w:rPr>
          <w:t>17</w:t>
        </w:r>
        <w:r w:rsidR="00E65F5E" w:rsidRPr="00E65F5E">
          <w:rPr>
            <w:rFonts w:ascii="Times New Roman" w:hAnsi="Times New Roman" w:cs="Times New Roman"/>
            <w:noProof/>
            <w:webHidden/>
            <w:sz w:val="24"/>
            <w:szCs w:val="24"/>
          </w:rPr>
          <w:fldChar w:fldCharType="end"/>
        </w:r>
      </w:hyperlink>
    </w:p>
    <w:p w14:paraId="215ECEBB" w14:textId="1218E37D" w:rsidR="00E65F5E" w:rsidRPr="00E65F5E" w:rsidRDefault="00827E07"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5" w:history="1">
        <w:r w:rsidR="00E65F5E" w:rsidRPr="00E65F5E">
          <w:rPr>
            <w:rStyle w:val="Hipersaite"/>
            <w:rFonts w:ascii="Times New Roman" w:hAnsi="Times New Roman" w:cs="Times New Roman"/>
            <w:noProof/>
            <w:sz w:val="24"/>
            <w:szCs w:val="24"/>
          </w:rPr>
          <w:t>3.7.</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Problēmas dizainparaugu tiesību aizsardzībā</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_Toc465760835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sidR="00B83EAA">
          <w:rPr>
            <w:rFonts w:ascii="Times New Roman" w:hAnsi="Times New Roman" w:cs="Times New Roman"/>
            <w:noProof/>
            <w:webHidden/>
            <w:sz w:val="24"/>
            <w:szCs w:val="24"/>
          </w:rPr>
          <w:t>18</w:t>
        </w:r>
        <w:r w:rsidR="00E65F5E" w:rsidRPr="00E65F5E">
          <w:rPr>
            <w:rFonts w:ascii="Times New Roman" w:hAnsi="Times New Roman" w:cs="Times New Roman"/>
            <w:noProof/>
            <w:webHidden/>
            <w:sz w:val="24"/>
            <w:szCs w:val="24"/>
          </w:rPr>
          <w:fldChar w:fldCharType="end"/>
        </w:r>
      </w:hyperlink>
    </w:p>
    <w:p w14:paraId="4D2D9C73" w14:textId="1559413F" w:rsidR="00E65F5E" w:rsidRPr="00E65F5E" w:rsidRDefault="00827E07" w:rsidP="00845501">
      <w:pPr>
        <w:pStyle w:val="Saturs1"/>
        <w:tabs>
          <w:tab w:val="left" w:pos="66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6" w:history="1">
        <w:r w:rsidR="00E65F5E" w:rsidRPr="00E65F5E">
          <w:rPr>
            <w:rStyle w:val="Hipersaite"/>
            <w:rFonts w:ascii="Times New Roman" w:hAnsi="Times New Roman" w:cs="Times New Roman"/>
            <w:noProof/>
            <w:sz w:val="24"/>
            <w:szCs w:val="24"/>
          </w:rPr>
          <w:t>IV.</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Intelektuālā īpašuma pārvaldības risinājumi un to ietekmes izvērtējums</w:t>
        </w:r>
        <w:r w:rsidR="00E65F5E" w:rsidRPr="00E65F5E">
          <w:rPr>
            <w:rFonts w:ascii="Times New Roman" w:hAnsi="Times New Roman" w:cs="Times New Roman"/>
            <w:noProof/>
            <w:webHidden/>
            <w:sz w:val="24"/>
            <w:szCs w:val="24"/>
          </w:rPr>
          <w:tab/>
        </w:r>
        <w:r w:rsidR="00E65F5E" w:rsidRPr="00E65F5E">
          <w:rPr>
            <w:rFonts w:ascii="Times New Roman" w:hAnsi="Times New Roman" w:cs="Times New Roman"/>
            <w:noProof/>
            <w:webHidden/>
            <w:sz w:val="24"/>
            <w:szCs w:val="24"/>
          </w:rPr>
          <w:fldChar w:fldCharType="begin"/>
        </w:r>
        <w:r w:rsidR="00E65F5E" w:rsidRPr="00E65F5E">
          <w:rPr>
            <w:rFonts w:ascii="Times New Roman" w:hAnsi="Times New Roman" w:cs="Times New Roman"/>
            <w:noProof/>
            <w:webHidden/>
            <w:sz w:val="24"/>
            <w:szCs w:val="24"/>
          </w:rPr>
          <w:instrText xml:space="preserve"> PAGEREF _Toc465760836 \h </w:instrText>
        </w:r>
        <w:r w:rsidR="00E65F5E" w:rsidRPr="00E65F5E">
          <w:rPr>
            <w:rFonts w:ascii="Times New Roman" w:hAnsi="Times New Roman" w:cs="Times New Roman"/>
            <w:noProof/>
            <w:webHidden/>
            <w:sz w:val="24"/>
            <w:szCs w:val="24"/>
          </w:rPr>
        </w:r>
        <w:r w:rsidR="00E65F5E" w:rsidRPr="00E65F5E">
          <w:rPr>
            <w:rFonts w:ascii="Times New Roman" w:hAnsi="Times New Roman" w:cs="Times New Roman"/>
            <w:noProof/>
            <w:webHidden/>
            <w:sz w:val="24"/>
            <w:szCs w:val="24"/>
          </w:rPr>
          <w:fldChar w:fldCharType="separate"/>
        </w:r>
        <w:r w:rsidR="00B83EAA">
          <w:rPr>
            <w:rFonts w:ascii="Times New Roman" w:hAnsi="Times New Roman" w:cs="Times New Roman"/>
            <w:noProof/>
            <w:webHidden/>
            <w:sz w:val="24"/>
            <w:szCs w:val="24"/>
          </w:rPr>
          <w:t>18</w:t>
        </w:r>
        <w:r w:rsidR="00E65F5E" w:rsidRPr="00E65F5E">
          <w:rPr>
            <w:rFonts w:ascii="Times New Roman" w:hAnsi="Times New Roman" w:cs="Times New Roman"/>
            <w:noProof/>
            <w:webHidden/>
            <w:sz w:val="24"/>
            <w:szCs w:val="24"/>
          </w:rPr>
          <w:fldChar w:fldCharType="end"/>
        </w:r>
      </w:hyperlink>
    </w:p>
    <w:p w14:paraId="69D7B5D0" w14:textId="5427DA87" w:rsidR="00E65F5E" w:rsidRPr="00E65F5E" w:rsidRDefault="00827E07" w:rsidP="00845501">
      <w:pPr>
        <w:pStyle w:val="Saturs1"/>
        <w:tabs>
          <w:tab w:val="left" w:pos="440"/>
          <w:tab w:val="right" w:leader="dot" w:pos="9061"/>
        </w:tabs>
        <w:spacing w:line="240" w:lineRule="auto"/>
        <w:jc w:val="both"/>
        <w:rPr>
          <w:rFonts w:ascii="Times New Roman" w:eastAsiaTheme="minorEastAsia" w:hAnsi="Times New Roman" w:cs="Times New Roman"/>
          <w:noProof/>
          <w:sz w:val="24"/>
          <w:szCs w:val="24"/>
          <w:lang w:eastAsia="lv-LV"/>
        </w:rPr>
      </w:pPr>
      <w:hyperlink w:anchor="_Toc465760837" w:history="1">
        <w:r w:rsidR="00E65F5E" w:rsidRPr="00E65F5E">
          <w:rPr>
            <w:rStyle w:val="Hipersaite"/>
            <w:rFonts w:ascii="Times New Roman" w:hAnsi="Times New Roman" w:cs="Times New Roman"/>
            <w:noProof/>
            <w:sz w:val="24"/>
            <w:szCs w:val="24"/>
          </w:rPr>
          <w:t>V.</w:t>
        </w:r>
        <w:r w:rsidR="00E65F5E" w:rsidRPr="00E65F5E">
          <w:rPr>
            <w:rFonts w:ascii="Times New Roman" w:eastAsiaTheme="minorEastAsia" w:hAnsi="Times New Roman" w:cs="Times New Roman"/>
            <w:noProof/>
            <w:sz w:val="24"/>
            <w:szCs w:val="24"/>
            <w:lang w:eastAsia="lv-LV"/>
          </w:rPr>
          <w:tab/>
        </w:r>
        <w:r w:rsidR="00E65F5E" w:rsidRPr="00E65F5E">
          <w:rPr>
            <w:rStyle w:val="Hipersaite"/>
            <w:rFonts w:ascii="Times New Roman" w:hAnsi="Times New Roman" w:cs="Times New Roman"/>
            <w:noProof/>
            <w:sz w:val="24"/>
            <w:szCs w:val="24"/>
          </w:rPr>
          <w:t>Pasākumi intelektuālā īpašuma jomas attīstības veicināšanai</w:t>
        </w:r>
        <w:r w:rsidR="00E65F5E" w:rsidRPr="00E65F5E">
          <w:rPr>
            <w:rFonts w:ascii="Times New Roman" w:hAnsi="Times New Roman" w:cs="Times New Roman"/>
            <w:noProof/>
            <w:webHidden/>
            <w:sz w:val="24"/>
            <w:szCs w:val="24"/>
          </w:rPr>
          <w:tab/>
        </w:r>
        <w:r w:rsidR="0011417F">
          <w:rPr>
            <w:rFonts w:ascii="Times New Roman" w:hAnsi="Times New Roman" w:cs="Times New Roman"/>
            <w:noProof/>
            <w:webHidden/>
            <w:sz w:val="24"/>
            <w:szCs w:val="24"/>
          </w:rPr>
          <w:t>20</w:t>
        </w:r>
      </w:hyperlink>
    </w:p>
    <w:p w14:paraId="1366E07B" w14:textId="4E00F5AB" w:rsidR="00E65F5E" w:rsidRPr="00E65F5E" w:rsidRDefault="00827E07" w:rsidP="00DF6581">
      <w:pPr>
        <w:pStyle w:val="Saturs3"/>
        <w:rPr>
          <w:rFonts w:eastAsiaTheme="minorEastAsia"/>
          <w:lang w:eastAsia="lv-LV"/>
        </w:rPr>
      </w:pPr>
      <w:hyperlink w:anchor="_Toc465760838" w:history="1">
        <w:r w:rsidR="00E65F5E" w:rsidRPr="00E65F5E">
          <w:rPr>
            <w:rStyle w:val="Hipersaite"/>
          </w:rPr>
          <w:t xml:space="preserve">5.1. </w:t>
        </w:r>
        <w:r w:rsidR="00BD315A">
          <w:rPr>
            <w:rStyle w:val="Hipersaite"/>
          </w:rPr>
          <w:t>L</w:t>
        </w:r>
        <w:r>
          <w:rPr>
            <w:rStyle w:val="Hipersaite"/>
          </w:rPr>
          <w:t>ikvidēt I</w:t>
        </w:r>
        <w:r w:rsidR="00E65F5E" w:rsidRPr="00E65F5E">
          <w:rPr>
            <w:rStyle w:val="Hipersaite"/>
          </w:rPr>
          <w:t>ntelektuālā īpašuma padomi un reorganizēt ekspertu grupu intelektuālā īpašuma jomā</w:t>
        </w:r>
        <w:r w:rsidR="00E65F5E" w:rsidRPr="00E65F5E">
          <w:rPr>
            <w:webHidden/>
          </w:rPr>
          <w:tab/>
        </w:r>
        <w:r w:rsidR="0011417F">
          <w:rPr>
            <w:webHidden/>
          </w:rPr>
          <w:t>20</w:t>
        </w:r>
      </w:hyperlink>
    </w:p>
    <w:p w14:paraId="6CBE8215" w14:textId="6582DC71" w:rsidR="00E65F5E" w:rsidRPr="00E65F5E" w:rsidRDefault="00827E07" w:rsidP="00DF6581">
      <w:pPr>
        <w:pStyle w:val="Saturs3"/>
        <w:rPr>
          <w:rFonts w:eastAsiaTheme="minorEastAsia"/>
          <w:lang w:eastAsia="lv-LV"/>
        </w:rPr>
      </w:pPr>
      <w:hyperlink w:anchor="_Toc465760839" w:history="1">
        <w:r w:rsidR="00E65F5E" w:rsidRPr="00E65F5E">
          <w:rPr>
            <w:rStyle w:val="Hipersaite"/>
          </w:rPr>
          <w:t xml:space="preserve">5.2. Īstenot aktivitātes un iniciatīvas, lai celtu </w:t>
        </w:r>
        <w:r w:rsidR="006202E5">
          <w:rPr>
            <w:rStyle w:val="Hipersaite"/>
          </w:rPr>
          <w:t>L</w:t>
        </w:r>
        <w:r w:rsidR="00E65F5E" w:rsidRPr="00E65F5E">
          <w:rPr>
            <w:rStyle w:val="Hipersaite"/>
          </w:rPr>
          <w:t xml:space="preserve">atvijas </w:t>
        </w:r>
        <w:r w:rsidR="006202E5">
          <w:rPr>
            <w:rStyle w:val="Hipersaite"/>
          </w:rPr>
          <w:t>R</w:t>
        </w:r>
        <w:r w:rsidR="00E65F5E" w:rsidRPr="00E65F5E">
          <w:rPr>
            <w:rStyle w:val="Hipersaite"/>
          </w:rPr>
          <w:t>epublikas sabiedrības izpratni par intelektuālā īpašuma jomu</w:t>
        </w:r>
        <w:r w:rsidR="00E65F5E" w:rsidRPr="00E65F5E">
          <w:rPr>
            <w:webHidden/>
          </w:rPr>
          <w:tab/>
        </w:r>
        <w:r w:rsidR="00E65F5E" w:rsidRPr="00DB57C5">
          <w:rPr>
            <w:webHidden/>
          </w:rPr>
          <w:fldChar w:fldCharType="begin"/>
        </w:r>
        <w:r w:rsidR="00E65F5E" w:rsidRPr="00DB57C5">
          <w:rPr>
            <w:webHidden/>
          </w:rPr>
          <w:instrText xml:space="preserve"> PAGEREF _Toc465760839 \h </w:instrText>
        </w:r>
        <w:r w:rsidR="00E65F5E" w:rsidRPr="00DB57C5">
          <w:rPr>
            <w:webHidden/>
          </w:rPr>
        </w:r>
        <w:r w:rsidR="00E65F5E" w:rsidRPr="00DB57C5">
          <w:rPr>
            <w:webHidden/>
          </w:rPr>
          <w:fldChar w:fldCharType="separate"/>
        </w:r>
        <w:r w:rsidR="00B83EAA">
          <w:rPr>
            <w:webHidden/>
          </w:rPr>
          <w:t>21</w:t>
        </w:r>
        <w:r w:rsidR="00E65F5E" w:rsidRPr="00DB57C5">
          <w:rPr>
            <w:webHidden/>
          </w:rPr>
          <w:fldChar w:fldCharType="end"/>
        </w:r>
      </w:hyperlink>
    </w:p>
    <w:p w14:paraId="639150B2" w14:textId="59170FBE" w:rsidR="00E65F5E" w:rsidRPr="00E65F5E" w:rsidRDefault="00827E07" w:rsidP="00DF6581">
      <w:pPr>
        <w:pStyle w:val="Saturs3"/>
        <w:rPr>
          <w:rFonts w:eastAsiaTheme="minorEastAsia"/>
          <w:lang w:eastAsia="lv-LV"/>
        </w:rPr>
      </w:pPr>
      <w:hyperlink w:anchor="_Toc465760840" w:history="1">
        <w:r w:rsidR="00E65F5E" w:rsidRPr="00E65F5E">
          <w:rPr>
            <w:rStyle w:val="Hipersaite"/>
          </w:rPr>
          <w:t>5.3. Izveidot vienotu intelektuālā īpašuma informācijas centru</w:t>
        </w:r>
        <w:r w:rsidR="00E65F5E" w:rsidRPr="00E65F5E">
          <w:rPr>
            <w:webHidden/>
          </w:rPr>
          <w:tab/>
        </w:r>
        <w:r w:rsidR="00E65F5E" w:rsidRPr="00DB57C5">
          <w:rPr>
            <w:webHidden/>
          </w:rPr>
          <w:fldChar w:fldCharType="begin"/>
        </w:r>
        <w:r w:rsidR="00E65F5E" w:rsidRPr="00DB57C5">
          <w:rPr>
            <w:webHidden/>
          </w:rPr>
          <w:instrText xml:space="preserve"> PAGEREF _Toc465760840 \h </w:instrText>
        </w:r>
        <w:r w:rsidR="00E65F5E" w:rsidRPr="00DB57C5">
          <w:rPr>
            <w:webHidden/>
          </w:rPr>
        </w:r>
        <w:r w:rsidR="00E65F5E" w:rsidRPr="00DB57C5">
          <w:rPr>
            <w:webHidden/>
          </w:rPr>
          <w:fldChar w:fldCharType="separate"/>
        </w:r>
        <w:r w:rsidR="00B83EAA">
          <w:rPr>
            <w:webHidden/>
          </w:rPr>
          <w:t>21</w:t>
        </w:r>
        <w:r w:rsidR="00E65F5E" w:rsidRPr="00DB57C5">
          <w:rPr>
            <w:webHidden/>
          </w:rPr>
          <w:fldChar w:fldCharType="end"/>
        </w:r>
      </w:hyperlink>
    </w:p>
    <w:p w14:paraId="58D19A40" w14:textId="485C007F" w:rsidR="00E65F5E" w:rsidRPr="00E65F5E" w:rsidRDefault="00827E07" w:rsidP="00DF6581">
      <w:pPr>
        <w:pStyle w:val="Saturs3"/>
        <w:rPr>
          <w:rFonts w:eastAsiaTheme="minorEastAsia"/>
          <w:lang w:eastAsia="lv-LV"/>
        </w:rPr>
      </w:pPr>
      <w:hyperlink w:anchor="_Toc465760841" w:history="1">
        <w:r w:rsidR="00E65F5E" w:rsidRPr="00E65F5E">
          <w:rPr>
            <w:rStyle w:val="Hipersaite"/>
          </w:rPr>
          <w:t>5.4. Stiprināt saikni starp inovācijām un intelektuālo īpašumu, nodrošinot abu sfēru savstarpēju koordināciju</w:t>
        </w:r>
        <w:r w:rsidR="00E65F5E" w:rsidRPr="00E65F5E">
          <w:rPr>
            <w:webHidden/>
          </w:rPr>
          <w:tab/>
        </w:r>
        <w:r w:rsidR="00E65F5E" w:rsidRPr="00DB57C5">
          <w:rPr>
            <w:webHidden/>
          </w:rPr>
          <w:fldChar w:fldCharType="begin"/>
        </w:r>
        <w:r w:rsidR="00E65F5E" w:rsidRPr="00DB57C5">
          <w:rPr>
            <w:webHidden/>
          </w:rPr>
          <w:instrText xml:space="preserve"> PAGEREF _Toc465760841 \h </w:instrText>
        </w:r>
        <w:r w:rsidR="00E65F5E" w:rsidRPr="00DB57C5">
          <w:rPr>
            <w:webHidden/>
          </w:rPr>
        </w:r>
        <w:r w:rsidR="00E65F5E" w:rsidRPr="00DB57C5">
          <w:rPr>
            <w:webHidden/>
          </w:rPr>
          <w:fldChar w:fldCharType="separate"/>
        </w:r>
        <w:r w:rsidR="00B83EAA">
          <w:rPr>
            <w:webHidden/>
          </w:rPr>
          <w:t>22</w:t>
        </w:r>
        <w:r w:rsidR="00E65F5E" w:rsidRPr="00DB57C5">
          <w:rPr>
            <w:webHidden/>
          </w:rPr>
          <w:fldChar w:fldCharType="end"/>
        </w:r>
      </w:hyperlink>
    </w:p>
    <w:p w14:paraId="7C175E11" w14:textId="6D8E63CF" w:rsidR="00E65F5E" w:rsidRPr="00E65F5E" w:rsidRDefault="00827E07" w:rsidP="00DF6581">
      <w:pPr>
        <w:pStyle w:val="Saturs3"/>
        <w:rPr>
          <w:rFonts w:eastAsiaTheme="minorEastAsia"/>
          <w:lang w:eastAsia="lv-LV"/>
        </w:rPr>
      </w:pPr>
      <w:hyperlink w:anchor="_Toc465760842" w:history="1">
        <w:r w:rsidR="00E65F5E" w:rsidRPr="00E65F5E">
          <w:rPr>
            <w:rStyle w:val="Hipersaite"/>
          </w:rPr>
          <w:t>5.5. Stiprināt sadarbību starp institūcijām, kas atbildīgas par intelektuālā īpašuma tiesību īstenošanu</w:t>
        </w:r>
        <w:r w:rsidR="00E65F5E" w:rsidRPr="00E65F5E">
          <w:rPr>
            <w:webHidden/>
          </w:rPr>
          <w:tab/>
        </w:r>
        <w:r w:rsidR="00E65F5E" w:rsidRPr="00DB57C5">
          <w:rPr>
            <w:webHidden/>
          </w:rPr>
          <w:fldChar w:fldCharType="begin"/>
        </w:r>
        <w:r w:rsidR="00E65F5E" w:rsidRPr="00DB57C5">
          <w:rPr>
            <w:webHidden/>
          </w:rPr>
          <w:instrText xml:space="preserve"> PAGEREF _Toc465760842 \h </w:instrText>
        </w:r>
        <w:r w:rsidR="00E65F5E" w:rsidRPr="00DB57C5">
          <w:rPr>
            <w:webHidden/>
          </w:rPr>
        </w:r>
        <w:r w:rsidR="00E65F5E" w:rsidRPr="00DB57C5">
          <w:rPr>
            <w:webHidden/>
          </w:rPr>
          <w:fldChar w:fldCharType="separate"/>
        </w:r>
        <w:r w:rsidR="00B83EAA">
          <w:rPr>
            <w:webHidden/>
          </w:rPr>
          <w:t>22</w:t>
        </w:r>
        <w:r w:rsidR="00E65F5E" w:rsidRPr="00DB57C5">
          <w:rPr>
            <w:webHidden/>
          </w:rPr>
          <w:fldChar w:fldCharType="end"/>
        </w:r>
      </w:hyperlink>
    </w:p>
    <w:p w14:paraId="2780A3B2" w14:textId="01620846" w:rsidR="00E65F5E" w:rsidRPr="00E65F5E" w:rsidRDefault="00827E07" w:rsidP="00DF6581">
      <w:pPr>
        <w:pStyle w:val="Saturs3"/>
        <w:rPr>
          <w:rFonts w:eastAsiaTheme="minorEastAsia"/>
          <w:lang w:eastAsia="lv-LV"/>
        </w:rPr>
      </w:pPr>
      <w:hyperlink w:anchor="_Toc465760843" w:history="1">
        <w:r w:rsidR="00E65F5E" w:rsidRPr="00E65F5E">
          <w:rPr>
            <w:rStyle w:val="Hipersaite"/>
          </w:rPr>
          <w:t>5.6. Nodrošināt standartizētu līgumu paraugu izveidi, kas veicinātu intelektuālā īpašuma tiesību izmantošanu</w:t>
        </w:r>
        <w:r w:rsidR="00E65F5E" w:rsidRPr="00E65F5E">
          <w:rPr>
            <w:webHidden/>
          </w:rPr>
          <w:tab/>
        </w:r>
        <w:r w:rsidR="00E65F5E" w:rsidRPr="00DB57C5">
          <w:rPr>
            <w:webHidden/>
          </w:rPr>
          <w:fldChar w:fldCharType="begin"/>
        </w:r>
        <w:r w:rsidR="00E65F5E" w:rsidRPr="00DB57C5">
          <w:rPr>
            <w:webHidden/>
          </w:rPr>
          <w:instrText xml:space="preserve"> PAGEREF _Toc465760843 \h </w:instrText>
        </w:r>
        <w:r w:rsidR="00E65F5E" w:rsidRPr="00DB57C5">
          <w:rPr>
            <w:webHidden/>
          </w:rPr>
        </w:r>
        <w:r w:rsidR="00E65F5E" w:rsidRPr="00DB57C5">
          <w:rPr>
            <w:webHidden/>
          </w:rPr>
          <w:fldChar w:fldCharType="separate"/>
        </w:r>
        <w:r w:rsidR="00B83EAA">
          <w:rPr>
            <w:webHidden/>
          </w:rPr>
          <w:t>22</w:t>
        </w:r>
        <w:r w:rsidR="00E65F5E" w:rsidRPr="00DB57C5">
          <w:rPr>
            <w:webHidden/>
          </w:rPr>
          <w:fldChar w:fldCharType="end"/>
        </w:r>
      </w:hyperlink>
    </w:p>
    <w:p w14:paraId="0D149E56" w14:textId="6D0AA09D" w:rsidR="00E65F5E" w:rsidRPr="00DB57C5" w:rsidRDefault="00827E07" w:rsidP="00DF6581">
      <w:pPr>
        <w:pStyle w:val="Saturs3"/>
        <w:rPr>
          <w:rFonts w:eastAsiaTheme="minorEastAsia"/>
          <w:lang w:eastAsia="lv-LV"/>
        </w:rPr>
      </w:pPr>
      <w:hyperlink w:anchor="_Toc465760844" w:history="1">
        <w:r w:rsidR="00E65F5E" w:rsidRPr="00DB57C5">
          <w:rPr>
            <w:rStyle w:val="Hipersaite"/>
          </w:rPr>
          <w:t xml:space="preserve">5.7. </w:t>
        </w:r>
        <w:r w:rsidR="00BE43D5" w:rsidRPr="00DB57C5">
          <w:t>Īstenot pasākumus pētniecisko izstrādņu autoru</w:t>
        </w:r>
        <w:r w:rsidR="00BD315A">
          <w:t>, individuālo izgudrotāju</w:t>
        </w:r>
        <w:r w:rsidR="00BE43D5" w:rsidRPr="00DB57C5">
          <w:t xml:space="preserve"> un potenciālo investoru sadarbības sekmēšanai</w:t>
        </w:r>
        <w:r w:rsidR="00E65F5E" w:rsidRPr="00DB57C5">
          <w:rPr>
            <w:webHidden/>
          </w:rPr>
          <w:tab/>
        </w:r>
        <w:r w:rsidR="009C6D5B">
          <w:rPr>
            <w:webHidden/>
          </w:rPr>
          <w:t>2</w:t>
        </w:r>
        <w:r w:rsidR="0011417F">
          <w:rPr>
            <w:webHidden/>
          </w:rPr>
          <w:t>3</w:t>
        </w:r>
      </w:hyperlink>
    </w:p>
    <w:p w14:paraId="42EB5086" w14:textId="77777777" w:rsidR="00E16507" w:rsidRDefault="00676852" w:rsidP="00845501">
      <w:pPr>
        <w:spacing w:after="0" w:line="240" w:lineRule="auto"/>
        <w:jc w:val="both"/>
        <w:rPr>
          <w:rFonts w:ascii="Times New Roman" w:hAnsi="Times New Roman" w:cs="Times New Roman"/>
          <w:b/>
          <w:color w:val="000000"/>
          <w:sz w:val="24"/>
          <w:szCs w:val="24"/>
        </w:rPr>
      </w:pPr>
      <w:r w:rsidRPr="00E65F5E">
        <w:rPr>
          <w:rFonts w:ascii="Times New Roman" w:hAnsi="Times New Roman" w:cs="Times New Roman"/>
          <w:b/>
          <w:color w:val="000000"/>
          <w:sz w:val="24"/>
          <w:szCs w:val="24"/>
        </w:rPr>
        <w:fldChar w:fldCharType="end"/>
      </w:r>
      <w:bookmarkStart w:id="0" w:name="_Toc465672094"/>
    </w:p>
    <w:p w14:paraId="4D2072CB" w14:textId="77777777" w:rsidR="00E16507" w:rsidRDefault="00E1650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1DD6CBB" w14:textId="4FBDF055" w:rsidR="00C347E9" w:rsidRPr="00E65F5E" w:rsidRDefault="000D11D6" w:rsidP="009C6D5B">
      <w:pPr>
        <w:pStyle w:val="Virsraksts1"/>
        <w:jc w:val="center"/>
        <w:rPr>
          <w:rStyle w:val="Virsraksts1Rakstz"/>
          <w:rFonts w:eastAsiaTheme="minorHAnsi" w:cstheme="minorBidi"/>
          <w:b/>
          <w:color w:val="000000"/>
          <w:sz w:val="24"/>
          <w:szCs w:val="24"/>
        </w:rPr>
      </w:pPr>
      <w:r w:rsidRPr="00E65F5E">
        <w:rPr>
          <w:color w:val="000000"/>
          <w:sz w:val="24"/>
          <w:szCs w:val="24"/>
        </w:rPr>
        <w:lastRenderedPageBreak/>
        <w:t>I.</w:t>
      </w:r>
      <w:r w:rsidRPr="00E65F5E">
        <w:rPr>
          <w:b w:val="0"/>
          <w:color w:val="000000"/>
          <w:sz w:val="24"/>
          <w:szCs w:val="24"/>
        </w:rPr>
        <w:t xml:space="preserve"> </w:t>
      </w:r>
      <w:r w:rsidR="00C347E9" w:rsidRPr="00E65F5E">
        <w:rPr>
          <w:rStyle w:val="Virsraksts1Rakstz"/>
          <w:rFonts w:cs="Times New Roman"/>
          <w:b/>
          <w:bCs/>
          <w:szCs w:val="28"/>
        </w:rPr>
        <w:t>KO</w:t>
      </w:r>
      <w:r w:rsidR="00C347E9" w:rsidRPr="00E65F5E">
        <w:rPr>
          <w:rStyle w:val="Virsraksts1Rakstz"/>
          <w:b/>
          <w:szCs w:val="28"/>
        </w:rPr>
        <w:t>NCEPTUĀLĀ ZIŅOJUMA KOPSAVILKUMS</w:t>
      </w:r>
      <w:bookmarkEnd w:id="0"/>
    </w:p>
    <w:p w14:paraId="464DD6BD" w14:textId="77777777" w:rsidR="0007339E" w:rsidRPr="00A13FA1" w:rsidRDefault="0007339E" w:rsidP="0007339E">
      <w:pPr>
        <w:pStyle w:val="Sarakstarindkopa"/>
        <w:spacing w:line="240" w:lineRule="auto"/>
        <w:ind w:left="1080"/>
        <w:rPr>
          <w:rStyle w:val="Virsraksts1Rakstz"/>
        </w:rPr>
      </w:pPr>
    </w:p>
    <w:p w14:paraId="00FD7A7F" w14:textId="5C8B5CEE" w:rsidR="00C74400" w:rsidRPr="002C1E40" w:rsidRDefault="00C74400" w:rsidP="00845501">
      <w:pPr>
        <w:tabs>
          <w:tab w:val="left" w:pos="720"/>
          <w:tab w:val="center" w:pos="4153"/>
          <w:tab w:val="right" w:pos="9072"/>
        </w:tabs>
        <w:autoSpaceDE w:val="0"/>
        <w:autoSpaceDN w:val="0"/>
        <w:adjustRightInd w:val="0"/>
        <w:spacing w:after="0" w:line="240" w:lineRule="auto"/>
        <w:ind w:firstLine="720"/>
        <w:contextualSpacing/>
        <w:jc w:val="both"/>
        <w:outlineLvl w:val="0"/>
        <w:rPr>
          <w:rFonts w:ascii="Times New Roman" w:hAnsi="Times New Roman"/>
          <w:bCs/>
          <w:sz w:val="24"/>
          <w:szCs w:val="24"/>
        </w:rPr>
      </w:pPr>
      <w:bookmarkStart w:id="1" w:name="_Toc465672095"/>
      <w:bookmarkStart w:id="2" w:name="_Toc465759643"/>
      <w:bookmarkStart w:id="3" w:name="_Toc465759880"/>
      <w:bookmarkStart w:id="4" w:name="_Toc465760189"/>
      <w:bookmarkStart w:id="5" w:name="_Toc465760604"/>
      <w:bookmarkStart w:id="6" w:name="_Toc465760822"/>
      <w:r w:rsidRPr="002C1E40">
        <w:rPr>
          <w:rFonts w:ascii="Times New Roman" w:hAnsi="Times New Roman"/>
          <w:sz w:val="24"/>
          <w:szCs w:val="24"/>
          <w:lang w:eastAsia="lv-LV"/>
        </w:rPr>
        <w:t>2015.</w:t>
      </w:r>
      <w:r w:rsidR="00936549">
        <w:rPr>
          <w:rFonts w:ascii="Times New Roman" w:hAnsi="Times New Roman"/>
          <w:sz w:val="24"/>
          <w:szCs w:val="24"/>
          <w:lang w:eastAsia="lv-LV"/>
        </w:rPr>
        <w:t> </w:t>
      </w:r>
      <w:r w:rsidRPr="002C1E40">
        <w:rPr>
          <w:rFonts w:ascii="Times New Roman" w:hAnsi="Times New Roman"/>
          <w:sz w:val="24"/>
          <w:szCs w:val="24"/>
          <w:lang w:eastAsia="lv-LV"/>
        </w:rPr>
        <w:t xml:space="preserve">gada </w:t>
      </w:r>
      <w:r w:rsidRPr="002C1E40">
        <w:rPr>
          <w:rFonts w:ascii="Times New Roman" w:hAnsi="Times New Roman"/>
          <w:bCs/>
          <w:sz w:val="24"/>
          <w:szCs w:val="24"/>
        </w:rPr>
        <w:t>1.</w:t>
      </w:r>
      <w:r w:rsidR="00936549">
        <w:rPr>
          <w:rFonts w:ascii="Times New Roman" w:hAnsi="Times New Roman"/>
          <w:bCs/>
          <w:sz w:val="24"/>
          <w:szCs w:val="24"/>
        </w:rPr>
        <w:t> </w:t>
      </w:r>
      <w:r w:rsidRPr="002C1E40">
        <w:rPr>
          <w:rFonts w:ascii="Times New Roman" w:hAnsi="Times New Roman"/>
          <w:bCs/>
          <w:sz w:val="24"/>
          <w:szCs w:val="24"/>
        </w:rPr>
        <w:t>aprīlī Ministru kabinetā tika apstiprināts</w:t>
      </w:r>
      <w:r w:rsidRPr="002C1E40">
        <w:rPr>
          <w:rFonts w:ascii="Times New Roman" w:hAnsi="Times New Roman"/>
          <w:sz w:val="24"/>
          <w:szCs w:val="24"/>
        </w:rPr>
        <w:t xml:space="preserve"> attīstības plānošanas dokuments </w:t>
      </w:r>
      <w:r w:rsidR="00E4245C" w:rsidRPr="00E4245C">
        <w:rPr>
          <w:rFonts w:ascii="Times New Roman" w:hAnsi="Times New Roman"/>
          <w:sz w:val="24"/>
          <w:szCs w:val="24"/>
        </w:rPr>
        <w:t>"</w:t>
      </w:r>
      <w:r w:rsidRPr="002C1E40">
        <w:rPr>
          <w:rFonts w:ascii="Times New Roman" w:hAnsi="Times New Roman"/>
          <w:sz w:val="24"/>
          <w:szCs w:val="24"/>
        </w:rPr>
        <w:t>Intelektuālā īpašuma tiesību aizsardzības un nodrošināšanas pamatnostādnes 2015</w:t>
      </w:r>
      <w:r w:rsidR="00936549" w:rsidRPr="002C1E40">
        <w:rPr>
          <w:rFonts w:ascii="Times New Roman" w:hAnsi="Times New Roman"/>
          <w:sz w:val="24"/>
          <w:szCs w:val="24"/>
        </w:rPr>
        <w:t>.</w:t>
      </w:r>
      <w:r w:rsidR="00936549">
        <w:rPr>
          <w:rFonts w:ascii="Times New Roman" w:hAnsi="Times New Roman"/>
          <w:sz w:val="24"/>
          <w:szCs w:val="24"/>
        </w:rPr>
        <w:t>–</w:t>
      </w:r>
      <w:r w:rsidRPr="002C1E40">
        <w:rPr>
          <w:rFonts w:ascii="Times New Roman" w:hAnsi="Times New Roman"/>
          <w:sz w:val="24"/>
          <w:szCs w:val="24"/>
        </w:rPr>
        <w:t>2020. gadam</w:t>
      </w:r>
      <w:r w:rsidR="00E4245C" w:rsidRPr="00E4245C">
        <w:rPr>
          <w:rFonts w:ascii="Times New Roman" w:hAnsi="Times New Roman"/>
          <w:sz w:val="24"/>
          <w:szCs w:val="24"/>
        </w:rPr>
        <w:t>"</w:t>
      </w:r>
      <w:r w:rsidRPr="002C1E40">
        <w:rPr>
          <w:rFonts w:ascii="Times New Roman" w:hAnsi="Times New Roman"/>
          <w:sz w:val="24"/>
          <w:szCs w:val="24"/>
        </w:rPr>
        <w:t xml:space="preserve"> (turpmāk – Pamatnostādnes) (prot. Nr.</w:t>
      </w:r>
      <w:r w:rsidR="00936549">
        <w:rPr>
          <w:rFonts w:ascii="Times New Roman" w:hAnsi="Times New Roman"/>
          <w:sz w:val="24"/>
          <w:szCs w:val="24"/>
        </w:rPr>
        <w:t> </w:t>
      </w:r>
      <w:r w:rsidRPr="002C1E40">
        <w:rPr>
          <w:rFonts w:ascii="Times New Roman" w:hAnsi="Times New Roman"/>
          <w:sz w:val="24"/>
          <w:szCs w:val="24"/>
        </w:rPr>
        <w:t>12 25.</w:t>
      </w:r>
      <w:r w:rsidR="00936549">
        <w:rPr>
          <w:rFonts w:ascii="Times New Roman" w:hAnsi="Times New Roman"/>
          <w:sz w:val="24"/>
          <w:szCs w:val="24"/>
        </w:rPr>
        <w:t> </w:t>
      </w:r>
      <w:r w:rsidRPr="002C1E40">
        <w:rPr>
          <w:rFonts w:ascii="Times New Roman" w:hAnsi="Times New Roman"/>
          <w:sz w:val="24"/>
          <w:szCs w:val="24"/>
        </w:rPr>
        <w:t>§)</w:t>
      </w:r>
      <w:r w:rsidRPr="002C1E40">
        <w:rPr>
          <w:rFonts w:ascii="Times New Roman" w:hAnsi="Times New Roman"/>
          <w:bCs/>
          <w:sz w:val="24"/>
          <w:szCs w:val="24"/>
        </w:rPr>
        <w:t>.</w:t>
      </w:r>
      <w:bookmarkEnd w:id="1"/>
      <w:bookmarkEnd w:id="2"/>
      <w:bookmarkEnd w:id="3"/>
      <w:bookmarkEnd w:id="4"/>
      <w:bookmarkEnd w:id="5"/>
      <w:bookmarkEnd w:id="6"/>
    </w:p>
    <w:p w14:paraId="175102C0" w14:textId="74E2DC13" w:rsidR="00C74400" w:rsidRPr="002C1E40" w:rsidRDefault="00C74400" w:rsidP="00845501">
      <w:pPr>
        <w:spacing w:after="0" w:line="240" w:lineRule="auto"/>
        <w:ind w:firstLine="720"/>
        <w:contextualSpacing/>
        <w:jc w:val="both"/>
        <w:rPr>
          <w:rFonts w:ascii="Times New Roman" w:hAnsi="Times New Roman"/>
          <w:sz w:val="24"/>
          <w:szCs w:val="24"/>
        </w:rPr>
      </w:pPr>
      <w:r w:rsidRPr="002C1E40">
        <w:rPr>
          <w:rFonts w:ascii="Times New Roman" w:hAnsi="Times New Roman"/>
          <w:bCs/>
          <w:sz w:val="24"/>
          <w:szCs w:val="24"/>
        </w:rPr>
        <w:t xml:space="preserve">Pamatnostādnēs kā problēma </w:t>
      </w:r>
      <w:r w:rsidRPr="002C1E40">
        <w:rPr>
          <w:rFonts w:ascii="Times New Roman" w:hAnsi="Times New Roman"/>
          <w:sz w:val="24"/>
          <w:szCs w:val="24"/>
        </w:rPr>
        <w:t xml:space="preserve">ir konstatēta apgrūtināta iespēja veidot skaidru, vienotu un progresīvu politiku intelektuālā īpašuma tiesību jomā. Par intelektuālā īpašuma tiesību aizsardzību Latvijā atbild vairākas valsts pārvaldes iestādes, tādējādi sekmējot vai veidojot </w:t>
      </w:r>
      <w:r w:rsidRPr="002C1E40">
        <w:rPr>
          <w:rFonts w:ascii="Times New Roman" w:eastAsia="Times New Roman" w:hAnsi="Times New Roman"/>
          <w:sz w:val="24"/>
          <w:szCs w:val="24"/>
          <w:lang w:eastAsia="lv-LV"/>
        </w:rPr>
        <w:t>fragmentāru intelektuālā īpašuma aizsardzību un pārvaldību.</w:t>
      </w:r>
    </w:p>
    <w:p w14:paraId="2C6132DD" w14:textId="4752A619" w:rsidR="00354121" w:rsidRDefault="00C74400" w:rsidP="00845501">
      <w:pPr>
        <w:spacing w:after="0" w:line="240" w:lineRule="auto"/>
        <w:ind w:firstLine="720"/>
        <w:contextualSpacing/>
        <w:jc w:val="both"/>
        <w:rPr>
          <w:rFonts w:ascii="Times New Roman" w:hAnsi="Times New Roman" w:cs="Times New Roman"/>
          <w:sz w:val="24"/>
          <w:szCs w:val="24"/>
        </w:rPr>
      </w:pPr>
      <w:r w:rsidRPr="002C1E40">
        <w:rPr>
          <w:rFonts w:ascii="Times New Roman" w:hAnsi="Times New Roman"/>
          <w:sz w:val="24"/>
          <w:szCs w:val="24"/>
        </w:rPr>
        <w:t>Lai risinātu minēto problēmu, Pamatnostādņu 7.1.</w:t>
      </w:r>
      <w:r w:rsidR="00FF2381">
        <w:rPr>
          <w:rFonts w:ascii="Times New Roman" w:hAnsi="Times New Roman"/>
          <w:sz w:val="24"/>
          <w:szCs w:val="24"/>
        </w:rPr>
        <w:t> </w:t>
      </w:r>
      <w:r w:rsidRPr="002C1E40">
        <w:rPr>
          <w:rFonts w:ascii="Times New Roman" w:hAnsi="Times New Roman"/>
          <w:sz w:val="24"/>
          <w:szCs w:val="24"/>
        </w:rPr>
        <w:t>sadaļā tika ietverts uzdevums izstrādāt konceptuāl</w:t>
      </w:r>
      <w:r w:rsidR="005E77F5">
        <w:rPr>
          <w:rFonts w:ascii="Times New Roman" w:hAnsi="Times New Roman"/>
          <w:sz w:val="24"/>
          <w:szCs w:val="24"/>
        </w:rPr>
        <w:t>u</w:t>
      </w:r>
      <w:r w:rsidRPr="002C1E40">
        <w:rPr>
          <w:rFonts w:ascii="Times New Roman" w:hAnsi="Times New Roman"/>
          <w:sz w:val="24"/>
          <w:szCs w:val="24"/>
        </w:rPr>
        <w:t xml:space="preserve"> ziņojumu "Par intelektuālā īpašuma aizsardzības un pārvaldības sistēmu Latvijas Republikā" (turpmāk – konceptuāls ziņojums), atspoguļojot pastāvošās problēmas spēkā esošajā regulējumā un piedāvājot konstruktīvus un efektīvus risinājuma variantus esošās situācijas uzlabošanai.</w:t>
      </w:r>
      <w:r>
        <w:rPr>
          <w:rFonts w:ascii="Times New Roman" w:hAnsi="Times New Roman"/>
          <w:sz w:val="24"/>
          <w:szCs w:val="24"/>
        </w:rPr>
        <w:t xml:space="preserve"> </w:t>
      </w:r>
      <w:r w:rsidR="00354121" w:rsidRPr="00F42B9B">
        <w:rPr>
          <w:rFonts w:ascii="Times New Roman" w:hAnsi="Times New Roman" w:cs="Times New Roman"/>
          <w:sz w:val="24"/>
          <w:szCs w:val="24"/>
        </w:rPr>
        <w:t xml:space="preserve">Lai nodrošinātu uzdevuma pilnvērtīgu izpildi un veiktu visaptverošu esošās situācijas analīzi, Latvijas </w:t>
      </w:r>
      <w:r w:rsidR="00354121" w:rsidRPr="00186C55">
        <w:rPr>
          <w:rFonts w:ascii="Times New Roman" w:hAnsi="Times New Roman" w:cs="Times New Roman"/>
          <w:sz w:val="24"/>
          <w:szCs w:val="24"/>
        </w:rPr>
        <w:t xml:space="preserve">Republikas Patentu valde (turpmāk – LRPV) šī uzdevuma veikšanai </w:t>
      </w:r>
      <w:r w:rsidR="0007339E">
        <w:rPr>
          <w:rFonts w:ascii="Times New Roman" w:hAnsi="Times New Roman" w:cs="Times New Roman"/>
          <w:sz w:val="24"/>
          <w:szCs w:val="24"/>
        </w:rPr>
        <w:t>piesaistī</w:t>
      </w:r>
      <w:r w:rsidR="00354121" w:rsidRPr="00186C55">
        <w:rPr>
          <w:rFonts w:ascii="Times New Roman" w:hAnsi="Times New Roman" w:cs="Times New Roman"/>
          <w:sz w:val="24"/>
          <w:szCs w:val="24"/>
        </w:rPr>
        <w:t xml:space="preserve">ja </w:t>
      </w:r>
      <w:r w:rsidR="00354121" w:rsidRPr="00FD459A">
        <w:rPr>
          <w:rFonts w:ascii="Times New Roman" w:hAnsi="Times New Roman" w:cs="Times New Roman"/>
          <w:sz w:val="24"/>
          <w:szCs w:val="24"/>
        </w:rPr>
        <w:t>Pasaules Intelektuālā īpašuma organizācijas</w:t>
      </w:r>
      <w:r w:rsidR="00354121" w:rsidRPr="00186C55">
        <w:rPr>
          <w:rFonts w:ascii="Times New Roman" w:hAnsi="Times New Roman" w:cs="Times New Roman"/>
          <w:sz w:val="24"/>
          <w:szCs w:val="24"/>
        </w:rPr>
        <w:t xml:space="preserve"> (turpmāk – WIPO)</w:t>
      </w:r>
      <w:r w:rsidR="0007339E">
        <w:rPr>
          <w:rFonts w:ascii="Times New Roman" w:hAnsi="Times New Roman" w:cs="Times New Roman"/>
          <w:sz w:val="24"/>
          <w:szCs w:val="24"/>
        </w:rPr>
        <w:t xml:space="preserve"> ekspertus</w:t>
      </w:r>
      <w:r w:rsidR="00354121" w:rsidRPr="00186C55">
        <w:rPr>
          <w:rFonts w:ascii="Times New Roman" w:hAnsi="Times New Roman" w:cs="Times New Roman"/>
          <w:sz w:val="24"/>
          <w:szCs w:val="24"/>
        </w:rPr>
        <w:t xml:space="preserve">, kas </w:t>
      </w:r>
      <w:r w:rsidR="0007339E">
        <w:rPr>
          <w:rFonts w:ascii="Times New Roman" w:hAnsi="Times New Roman" w:cs="Times New Roman"/>
          <w:sz w:val="24"/>
          <w:szCs w:val="24"/>
        </w:rPr>
        <w:t xml:space="preserve">savukārt </w:t>
      </w:r>
      <w:r w:rsidR="00354121" w:rsidRPr="00186C55">
        <w:rPr>
          <w:rFonts w:ascii="Times New Roman" w:hAnsi="Times New Roman" w:cs="Times New Roman"/>
          <w:sz w:val="24"/>
          <w:szCs w:val="24"/>
        </w:rPr>
        <w:t xml:space="preserve">piekrita </w:t>
      </w:r>
      <w:r w:rsidR="0007339E">
        <w:rPr>
          <w:rFonts w:ascii="Times New Roman" w:hAnsi="Times New Roman" w:cs="Times New Roman"/>
          <w:sz w:val="24"/>
          <w:szCs w:val="24"/>
        </w:rPr>
        <w:t>nodrošinā</w:t>
      </w:r>
      <w:r w:rsidR="00354121" w:rsidRPr="00186C55">
        <w:rPr>
          <w:rFonts w:ascii="Times New Roman" w:hAnsi="Times New Roman" w:cs="Times New Roman"/>
          <w:sz w:val="24"/>
          <w:szCs w:val="24"/>
        </w:rPr>
        <w:t>t</w:t>
      </w:r>
      <w:r w:rsidR="009D06B7" w:rsidRPr="00186C55">
        <w:rPr>
          <w:rFonts w:ascii="Times New Roman" w:hAnsi="Times New Roman" w:cs="Times New Roman"/>
          <w:sz w:val="24"/>
          <w:szCs w:val="24"/>
        </w:rPr>
        <w:t xml:space="preserve"> uzdevuma veikšanai</w:t>
      </w:r>
      <w:r w:rsidR="00354121" w:rsidRPr="00186C55">
        <w:rPr>
          <w:rFonts w:ascii="Times New Roman" w:hAnsi="Times New Roman" w:cs="Times New Roman"/>
          <w:sz w:val="24"/>
          <w:szCs w:val="24"/>
        </w:rPr>
        <w:t xml:space="preserve"> nepieciešamos resursus un veikt esošās situācijas novērtējumu intelektuālā īpašuma sfērā Latvijas Republikā.</w:t>
      </w:r>
    </w:p>
    <w:p w14:paraId="139BB0AE" w14:textId="739F738E" w:rsidR="00EB7B1A" w:rsidRPr="00EB7B1A" w:rsidRDefault="00EB7B1A"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Konceptuālā ziņojumā ietvertās </w:t>
      </w:r>
      <w:r w:rsidRPr="00F42B9B">
        <w:rPr>
          <w:rFonts w:ascii="Times New Roman" w:hAnsi="Times New Roman" w:cs="Times New Roman"/>
          <w:sz w:val="24"/>
          <w:szCs w:val="24"/>
        </w:rPr>
        <w:t>pamatinformācij</w:t>
      </w:r>
      <w:r>
        <w:rPr>
          <w:rFonts w:ascii="Times New Roman" w:hAnsi="Times New Roman" w:cs="Times New Roman"/>
          <w:sz w:val="24"/>
          <w:szCs w:val="24"/>
        </w:rPr>
        <w:t>as sagatavošanā tika piesaistīti</w:t>
      </w:r>
      <w:r w:rsidRPr="00F42B9B">
        <w:rPr>
          <w:rFonts w:ascii="Times New Roman" w:hAnsi="Times New Roman" w:cs="Times New Roman"/>
          <w:sz w:val="24"/>
          <w:szCs w:val="24"/>
        </w:rPr>
        <w:t xml:space="preserve"> WIPO pārstāvji un WIPO piesaistītais ārvalstu eksperts Rons Mārčants (</w:t>
      </w:r>
      <w:r w:rsidRPr="00F42B9B">
        <w:rPr>
          <w:rFonts w:ascii="Times New Roman" w:hAnsi="Times New Roman" w:cs="Times New Roman"/>
          <w:i/>
          <w:sz w:val="24"/>
          <w:szCs w:val="24"/>
        </w:rPr>
        <w:t>Ron Marchant</w:t>
      </w:r>
      <w:r w:rsidRPr="00F42B9B">
        <w:rPr>
          <w:rFonts w:ascii="Times New Roman" w:hAnsi="Times New Roman" w:cs="Times New Roman"/>
          <w:sz w:val="24"/>
          <w:szCs w:val="24"/>
        </w:rPr>
        <w:t>)</w:t>
      </w:r>
      <w:r>
        <w:rPr>
          <w:rFonts w:ascii="Times New Roman" w:hAnsi="Times New Roman" w:cs="Times New Roman"/>
          <w:sz w:val="24"/>
          <w:szCs w:val="24"/>
        </w:rPr>
        <w:t xml:space="preserve">, kurš ir bijis ilggadējs </w:t>
      </w:r>
      <w:r w:rsidRPr="00FD459A">
        <w:rPr>
          <w:rFonts w:ascii="Times New Roman" w:hAnsi="Times New Roman" w:cs="Times New Roman"/>
          <w:sz w:val="24"/>
          <w:szCs w:val="24"/>
        </w:rPr>
        <w:t>Apvienotās Karalistes Intelektuālā īpašuma biroja</w:t>
      </w:r>
      <w:r>
        <w:rPr>
          <w:rFonts w:ascii="Times New Roman" w:hAnsi="Times New Roman" w:cs="Times New Roman"/>
          <w:sz w:val="24"/>
          <w:szCs w:val="24"/>
        </w:rPr>
        <w:t xml:space="preserve"> direktors un kā WIPO piesaistītais eksperts ir palīdzējis izstrādāt intelektuālā īpašuma stratēģijas virknei citu valstu</w:t>
      </w:r>
      <w:r w:rsidRPr="00F42B9B">
        <w:rPr>
          <w:rFonts w:ascii="Times New Roman" w:hAnsi="Times New Roman" w:cs="Times New Roman"/>
          <w:sz w:val="24"/>
          <w:szCs w:val="24"/>
        </w:rPr>
        <w:t>. Lai nodrošinātu pēc iespējas plašāku informācijas loku, šī dokumenta izstrādes laikā norisinājās diskusijas ar sekojošām iesaistītajām pusēm: Ekonomikas ministriju, Izglītības un zinātnes ministriju, Kultūras ministriju, Z</w:t>
      </w:r>
      <w:r w:rsidR="00115BCD">
        <w:rPr>
          <w:rFonts w:ascii="Times New Roman" w:hAnsi="Times New Roman" w:cs="Times New Roman"/>
          <w:sz w:val="24"/>
          <w:szCs w:val="24"/>
        </w:rPr>
        <w:t>emkopības ministriju, Latvijas I</w:t>
      </w:r>
      <w:r w:rsidRPr="00F42B9B">
        <w:rPr>
          <w:rFonts w:ascii="Times New Roman" w:hAnsi="Times New Roman" w:cs="Times New Roman"/>
          <w:sz w:val="24"/>
          <w:szCs w:val="24"/>
        </w:rPr>
        <w:t xml:space="preserve">nvestīciju </w:t>
      </w:r>
      <w:r w:rsidR="006C425D">
        <w:rPr>
          <w:rFonts w:ascii="Times New Roman" w:hAnsi="Times New Roman" w:cs="Times New Roman"/>
          <w:sz w:val="24"/>
          <w:szCs w:val="24"/>
        </w:rPr>
        <w:t xml:space="preserve">un </w:t>
      </w:r>
      <w:r w:rsidRPr="00F42B9B">
        <w:rPr>
          <w:rFonts w:ascii="Times New Roman" w:hAnsi="Times New Roman" w:cs="Times New Roman"/>
          <w:sz w:val="24"/>
          <w:szCs w:val="24"/>
        </w:rPr>
        <w:t xml:space="preserve">attīstības aģentūru, Valsts ieņēmumu dienesta Muitas pārvaldi, Valsts policijas Galvenās kriminālpolicijas pārvaldes Ekonomisko noziegumu </w:t>
      </w:r>
      <w:r w:rsidR="00115BCD">
        <w:rPr>
          <w:rFonts w:ascii="Times New Roman" w:hAnsi="Times New Roman" w:cs="Times New Roman"/>
          <w:sz w:val="24"/>
          <w:szCs w:val="24"/>
        </w:rPr>
        <w:t xml:space="preserve">apkarošanas pārvaldi, </w:t>
      </w:r>
      <w:r w:rsidR="006C425D">
        <w:rPr>
          <w:rFonts w:ascii="Times New Roman" w:hAnsi="Times New Roman" w:cs="Times New Roman"/>
          <w:sz w:val="24"/>
          <w:szCs w:val="24"/>
        </w:rPr>
        <w:t xml:space="preserve">biedrību </w:t>
      </w:r>
      <w:r w:rsidR="006C425D" w:rsidRPr="00E4245C">
        <w:rPr>
          <w:rFonts w:ascii="Times New Roman" w:hAnsi="Times New Roman" w:cs="Times New Roman"/>
          <w:sz w:val="24"/>
          <w:szCs w:val="24"/>
        </w:rPr>
        <w:t>"</w:t>
      </w:r>
      <w:r w:rsidR="00115BCD">
        <w:rPr>
          <w:rFonts w:ascii="Times New Roman" w:hAnsi="Times New Roman" w:cs="Times New Roman"/>
          <w:sz w:val="24"/>
          <w:szCs w:val="24"/>
        </w:rPr>
        <w:t>Latvijas D</w:t>
      </w:r>
      <w:r w:rsidRPr="00F42B9B">
        <w:rPr>
          <w:rFonts w:ascii="Times New Roman" w:hAnsi="Times New Roman" w:cs="Times New Roman"/>
          <w:sz w:val="24"/>
          <w:szCs w:val="24"/>
        </w:rPr>
        <w:t>arba devēju konfederācij</w:t>
      </w:r>
      <w:r w:rsidR="006C425D">
        <w:rPr>
          <w:rFonts w:ascii="Times New Roman" w:hAnsi="Times New Roman" w:cs="Times New Roman"/>
          <w:sz w:val="24"/>
          <w:szCs w:val="24"/>
        </w:rPr>
        <w:t>a</w:t>
      </w:r>
      <w:r w:rsidR="006C425D"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6C425D">
        <w:rPr>
          <w:rFonts w:ascii="Times New Roman" w:hAnsi="Times New Roman" w:cs="Times New Roman"/>
          <w:sz w:val="24"/>
          <w:szCs w:val="24"/>
        </w:rPr>
        <w:t xml:space="preserve">biedrību </w:t>
      </w:r>
      <w:r w:rsidR="006C425D" w:rsidRPr="00E4245C">
        <w:rPr>
          <w:rFonts w:ascii="Times New Roman" w:hAnsi="Times New Roman" w:cs="Times New Roman"/>
          <w:sz w:val="24"/>
          <w:szCs w:val="24"/>
        </w:rPr>
        <w:t>"</w:t>
      </w:r>
      <w:r w:rsidR="00404B44">
        <w:rPr>
          <w:rFonts w:ascii="Times New Roman" w:hAnsi="Times New Roman" w:cs="Times New Roman"/>
          <w:sz w:val="24"/>
          <w:szCs w:val="24"/>
        </w:rPr>
        <w:t xml:space="preserve">Latvijas </w:t>
      </w:r>
      <w:r w:rsidRPr="00F42B9B">
        <w:rPr>
          <w:rFonts w:ascii="Times New Roman" w:hAnsi="Times New Roman" w:cs="Times New Roman"/>
          <w:sz w:val="24"/>
          <w:szCs w:val="24"/>
        </w:rPr>
        <w:t>P</w:t>
      </w:r>
      <w:r w:rsidR="00404B44">
        <w:rPr>
          <w:rFonts w:ascii="Times New Roman" w:hAnsi="Times New Roman" w:cs="Times New Roman"/>
          <w:sz w:val="24"/>
          <w:szCs w:val="24"/>
        </w:rPr>
        <w:t>rofesionālo p</w:t>
      </w:r>
      <w:r w:rsidRPr="00F42B9B">
        <w:rPr>
          <w:rFonts w:ascii="Times New Roman" w:hAnsi="Times New Roman" w:cs="Times New Roman"/>
          <w:sz w:val="24"/>
          <w:szCs w:val="24"/>
        </w:rPr>
        <w:t>atentpilnvar</w:t>
      </w:r>
      <w:r w:rsidR="00404B44">
        <w:rPr>
          <w:rFonts w:ascii="Times New Roman" w:hAnsi="Times New Roman" w:cs="Times New Roman"/>
          <w:sz w:val="24"/>
          <w:szCs w:val="24"/>
        </w:rPr>
        <w:t>nieku</w:t>
      </w:r>
      <w:r w:rsidRPr="00F42B9B">
        <w:rPr>
          <w:rFonts w:ascii="Times New Roman" w:hAnsi="Times New Roman" w:cs="Times New Roman"/>
          <w:sz w:val="24"/>
          <w:szCs w:val="24"/>
        </w:rPr>
        <w:t xml:space="preserve"> asociācij</w:t>
      </w:r>
      <w:r w:rsidR="006C425D">
        <w:rPr>
          <w:rFonts w:ascii="Times New Roman" w:hAnsi="Times New Roman" w:cs="Times New Roman"/>
          <w:sz w:val="24"/>
          <w:szCs w:val="24"/>
        </w:rPr>
        <w:t>a</w:t>
      </w:r>
      <w:r w:rsidR="006C425D"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845501" w:rsidRPr="00845501">
        <w:rPr>
          <w:rFonts w:ascii="Times New Roman" w:hAnsi="Times New Roman" w:cs="Times New Roman"/>
          <w:sz w:val="24"/>
          <w:szCs w:val="24"/>
        </w:rPr>
        <w:t>biedrīb</w:t>
      </w:r>
      <w:r w:rsidR="007E19BC">
        <w:rPr>
          <w:rFonts w:ascii="Times New Roman" w:hAnsi="Times New Roman" w:cs="Times New Roman"/>
          <w:sz w:val="24"/>
          <w:szCs w:val="24"/>
        </w:rPr>
        <w:t>u</w:t>
      </w:r>
      <w:r w:rsidR="00845501" w:rsidRPr="00845501">
        <w:rPr>
          <w:rFonts w:ascii="Times New Roman" w:hAnsi="Times New Roman" w:cs="Times New Roman"/>
          <w:sz w:val="24"/>
          <w:szCs w:val="24"/>
        </w:rPr>
        <w:t xml:space="preserve"> "Intelektuālā īpašuma aizsardzības starptautiskās asociācijas Latvijas Nacionālā grupa"</w:t>
      </w:r>
      <w:r w:rsidR="00845501">
        <w:rPr>
          <w:rFonts w:ascii="Times New Roman" w:hAnsi="Times New Roman" w:cs="Times New Roman"/>
          <w:sz w:val="24"/>
          <w:szCs w:val="24"/>
        </w:rPr>
        <w:t xml:space="preserve"> (</w:t>
      </w:r>
      <w:r w:rsidRPr="00F42B9B">
        <w:rPr>
          <w:rFonts w:ascii="Times New Roman" w:hAnsi="Times New Roman" w:cs="Times New Roman"/>
          <w:sz w:val="24"/>
          <w:szCs w:val="24"/>
        </w:rPr>
        <w:t>AIPPI Latvija</w:t>
      </w:r>
      <w:r w:rsidR="00845501">
        <w:rPr>
          <w:rFonts w:ascii="Times New Roman" w:hAnsi="Times New Roman" w:cs="Times New Roman"/>
          <w:sz w:val="24"/>
          <w:szCs w:val="24"/>
        </w:rPr>
        <w:t>)</w:t>
      </w:r>
      <w:r w:rsidRPr="00F42B9B">
        <w:rPr>
          <w:rFonts w:ascii="Times New Roman" w:hAnsi="Times New Roman" w:cs="Times New Roman"/>
          <w:sz w:val="24"/>
          <w:szCs w:val="24"/>
        </w:rPr>
        <w:t xml:space="preserve">, </w:t>
      </w:r>
      <w:r w:rsidR="00845501">
        <w:rPr>
          <w:rFonts w:ascii="Times New Roman" w:hAnsi="Times New Roman" w:cs="Times New Roman"/>
          <w:sz w:val="24"/>
          <w:szCs w:val="24"/>
        </w:rPr>
        <w:t>biedrīb</w:t>
      </w:r>
      <w:r w:rsidR="007E19BC">
        <w:rPr>
          <w:rFonts w:ascii="Times New Roman" w:hAnsi="Times New Roman" w:cs="Times New Roman"/>
          <w:sz w:val="24"/>
          <w:szCs w:val="24"/>
        </w:rPr>
        <w:t>u</w:t>
      </w:r>
      <w:r w:rsidR="00845501">
        <w:rPr>
          <w:rFonts w:ascii="Times New Roman" w:hAnsi="Times New Roman" w:cs="Times New Roman"/>
          <w:sz w:val="24"/>
          <w:szCs w:val="24"/>
        </w:rPr>
        <w:t xml:space="preserve"> </w:t>
      </w:r>
      <w:r w:rsidR="007E19BC">
        <w:rPr>
          <w:rFonts w:ascii="Times New Roman" w:hAnsi="Times New Roman" w:cs="Times New Roman"/>
          <w:sz w:val="24"/>
          <w:szCs w:val="24"/>
        </w:rPr>
        <w:t>"</w:t>
      </w:r>
      <w:r w:rsidRPr="00F42B9B">
        <w:rPr>
          <w:rFonts w:ascii="Times New Roman" w:hAnsi="Times New Roman" w:cs="Times New Roman"/>
          <w:sz w:val="24"/>
          <w:szCs w:val="24"/>
        </w:rPr>
        <w:t>Latvijas Biznesa Eņģeļu tīkl</w:t>
      </w:r>
      <w:r w:rsidR="00845501">
        <w:rPr>
          <w:rFonts w:ascii="Times New Roman" w:hAnsi="Times New Roman" w:cs="Times New Roman"/>
          <w:sz w:val="24"/>
          <w:szCs w:val="24"/>
        </w:rPr>
        <w:t>s</w:t>
      </w:r>
      <w:r w:rsidR="007E19BC">
        <w:rPr>
          <w:rFonts w:ascii="Times New Roman" w:hAnsi="Times New Roman" w:cs="Times New Roman"/>
          <w:sz w:val="24"/>
          <w:szCs w:val="24"/>
        </w:rPr>
        <w:t>"</w:t>
      </w:r>
      <w:r w:rsidRPr="00F42B9B">
        <w:rPr>
          <w:rFonts w:ascii="Times New Roman" w:hAnsi="Times New Roman" w:cs="Times New Roman"/>
          <w:sz w:val="24"/>
          <w:szCs w:val="24"/>
        </w:rPr>
        <w:t xml:space="preserve">, </w:t>
      </w:r>
      <w:r w:rsidR="00C06F5F">
        <w:rPr>
          <w:rFonts w:ascii="Times New Roman" w:hAnsi="Times New Roman" w:cs="Times New Roman"/>
          <w:sz w:val="24"/>
          <w:szCs w:val="24"/>
        </w:rPr>
        <w:t xml:space="preserve">biedrību </w:t>
      </w:r>
      <w:r w:rsidR="00C06F5F" w:rsidRPr="00E4245C">
        <w:rPr>
          <w:rFonts w:ascii="Times New Roman" w:hAnsi="Times New Roman" w:cs="Times New Roman"/>
          <w:sz w:val="24"/>
          <w:szCs w:val="24"/>
        </w:rPr>
        <w:t>"</w:t>
      </w:r>
      <w:r w:rsidRPr="00F42B9B">
        <w:rPr>
          <w:rFonts w:ascii="Times New Roman" w:hAnsi="Times New Roman" w:cs="Times New Roman"/>
          <w:sz w:val="24"/>
          <w:szCs w:val="24"/>
        </w:rPr>
        <w:t>Ārvalstu investoru padom</w:t>
      </w:r>
      <w:r w:rsidR="00C06F5F">
        <w:rPr>
          <w:rFonts w:ascii="Times New Roman" w:hAnsi="Times New Roman" w:cs="Times New Roman"/>
          <w:sz w:val="24"/>
          <w:szCs w:val="24"/>
        </w:rPr>
        <w:t>e</w:t>
      </w:r>
      <w:r w:rsidR="005E352F">
        <w:rPr>
          <w:rFonts w:ascii="Times New Roman" w:hAnsi="Times New Roman" w:cs="Times New Roman"/>
          <w:sz w:val="24"/>
          <w:szCs w:val="24"/>
        </w:rPr>
        <w:t xml:space="preserve"> Latvijā</w:t>
      </w:r>
      <w:r w:rsidR="00C06F5F" w:rsidRPr="00E4245C">
        <w:rPr>
          <w:rFonts w:ascii="Times New Roman" w:hAnsi="Times New Roman" w:cs="Times New Roman"/>
          <w:sz w:val="24"/>
          <w:szCs w:val="24"/>
        </w:rPr>
        <w:t>"</w:t>
      </w:r>
      <w:r w:rsidRPr="00F42B9B">
        <w:rPr>
          <w:rFonts w:ascii="Times New Roman" w:hAnsi="Times New Roman" w:cs="Times New Roman"/>
          <w:sz w:val="24"/>
          <w:szCs w:val="24"/>
        </w:rPr>
        <w:t xml:space="preserve">, biedrību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Latvijas Izpildītāju un producentu apvienība</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 (LaIPA), biedrību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Autortiesību </w:t>
      </w:r>
      <w:r w:rsidR="005E352F">
        <w:rPr>
          <w:rFonts w:ascii="Times New Roman" w:hAnsi="Times New Roman" w:cs="Times New Roman"/>
          <w:sz w:val="24"/>
          <w:szCs w:val="24"/>
        </w:rPr>
        <w:t xml:space="preserve">un </w:t>
      </w:r>
      <w:r w:rsidRPr="00F42B9B">
        <w:rPr>
          <w:rFonts w:ascii="Times New Roman" w:hAnsi="Times New Roman" w:cs="Times New Roman"/>
          <w:sz w:val="24"/>
          <w:szCs w:val="24"/>
        </w:rPr>
        <w:t>komunicēšan</w:t>
      </w:r>
      <w:r w:rsidR="005E352F">
        <w:rPr>
          <w:rFonts w:ascii="Times New Roman" w:hAnsi="Times New Roman" w:cs="Times New Roman"/>
          <w:sz w:val="24"/>
          <w:szCs w:val="24"/>
        </w:rPr>
        <w:t>ā</w:t>
      </w:r>
      <w:r w:rsidRPr="00F42B9B">
        <w:rPr>
          <w:rFonts w:ascii="Times New Roman" w:hAnsi="Times New Roman" w:cs="Times New Roman"/>
          <w:sz w:val="24"/>
          <w:szCs w:val="24"/>
        </w:rPr>
        <w:t>s konsultāciju aģentūra</w:t>
      </w:r>
      <w:r w:rsidR="00115BCD">
        <w:rPr>
          <w:rFonts w:ascii="Times New Roman" w:hAnsi="Times New Roman" w:cs="Times New Roman"/>
          <w:sz w:val="24"/>
          <w:szCs w:val="24"/>
        </w:rPr>
        <w:t xml:space="preserve"> / Latvijas Autoru apvienība</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 (AKKA/LAA), </w:t>
      </w:r>
      <w:r w:rsidR="00FC27B3">
        <w:rPr>
          <w:rFonts w:ascii="Times New Roman" w:hAnsi="Times New Roman" w:cs="Times New Roman"/>
          <w:sz w:val="24"/>
          <w:szCs w:val="24"/>
        </w:rPr>
        <w:t xml:space="preserve">biedrību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LATREPRO</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5E352F">
        <w:rPr>
          <w:rFonts w:ascii="Times New Roman" w:hAnsi="Times New Roman" w:cs="Times New Roman"/>
          <w:sz w:val="24"/>
          <w:szCs w:val="24"/>
        </w:rPr>
        <w:t xml:space="preserve">biedrību </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Latvijas Grāmatizdevēju asociācij</w:t>
      </w:r>
      <w:r w:rsidR="005E352F">
        <w:rPr>
          <w:rFonts w:ascii="Times New Roman" w:hAnsi="Times New Roman" w:cs="Times New Roman"/>
          <w:sz w:val="24"/>
          <w:szCs w:val="24"/>
        </w:rPr>
        <w:t>a</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 xml:space="preserve">, </w:t>
      </w:r>
      <w:r w:rsidR="005E352F">
        <w:rPr>
          <w:rFonts w:ascii="Times New Roman" w:hAnsi="Times New Roman" w:cs="Times New Roman"/>
          <w:sz w:val="24"/>
          <w:szCs w:val="24"/>
        </w:rPr>
        <w:t xml:space="preserve">biedrību </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Latvijas Skaņu ierakstu producentu, izdevēju un izplatītāju apvienība</w:t>
      </w:r>
      <w:r w:rsidR="005E352F" w:rsidRPr="00E4245C">
        <w:rPr>
          <w:rFonts w:ascii="Times New Roman" w:hAnsi="Times New Roman" w:cs="Times New Roman"/>
          <w:sz w:val="24"/>
          <w:szCs w:val="24"/>
        </w:rPr>
        <w:t>"</w:t>
      </w:r>
      <w:r w:rsidRPr="00F42B9B">
        <w:rPr>
          <w:rFonts w:ascii="Times New Roman" w:hAnsi="Times New Roman" w:cs="Times New Roman"/>
          <w:sz w:val="24"/>
          <w:szCs w:val="24"/>
        </w:rPr>
        <w:t xml:space="preserve"> (L</w:t>
      </w:r>
      <w:r w:rsidR="005E352F">
        <w:rPr>
          <w:rFonts w:ascii="Times New Roman" w:hAnsi="Times New Roman" w:cs="Times New Roman"/>
          <w:sz w:val="24"/>
          <w:szCs w:val="24"/>
        </w:rPr>
        <w:t>a</w:t>
      </w:r>
      <w:r w:rsidRPr="00F42B9B">
        <w:rPr>
          <w:rFonts w:ascii="Times New Roman" w:hAnsi="Times New Roman" w:cs="Times New Roman"/>
          <w:sz w:val="24"/>
          <w:szCs w:val="24"/>
        </w:rPr>
        <w:t xml:space="preserve">MPA), biedrību </w:t>
      </w:r>
      <w:r w:rsidR="00E4245C" w:rsidRPr="00E4245C">
        <w:rPr>
          <w:rFonts w:ascii="Times New Roman" w:hAnsi="Times New Roman" w:cs="Times New Roman"/>
          <w:sz w:val="24"/>
          <w:szCs w:val="24"/>
        </w:rPr>
        <w:t>"</w:t>
      </w:r>
      <w:r w:rsidR="00115BCD">
        <w:rPr>
          <w:rFonts w:ascii="Times New Roman" w:hAnsi="Times New Roman" w:cs="Times New Roman"/>
          <w:sz w:val="24"/>
          <w:szCs w:val="24"/>
        </w:rPr>
        <w:t>Par legālu saturu</w:t>
      </w:r>
      <w:r w:rsidR="00E4245C" w:rsidRPr="00E4245C">
        <w:rPr>
          <w:rFonts w:ascii="Times New Roman" w:hAnsi="Times New Roman" w:cs="Times New Roman"/>
          <w:sz w:val="24"/>
          <w:szCs w:val="24"/>
        </w:rPr>
        <w:t>"</w:t>
      </w:r>
      <w:r w:rsidR="00115BCD">
        <w:rPr>
          <w:rFonts w:ascii="Times New Roman" w:hAnsi="Times New Roman" w:cs="Times New Roman"/>
          <w:sz w:val="24"/>
          <w:szCs w:val="24"/>
        </w:rPr>
        <w:t>, Rīgas T</w:t>
      </w:r>
      <w:r w:rsidRPr="00F42B9B">
        <w:rPr>
          <w:rFonts w:ascii="Times New Roman" w:hAnsi="Times New Roman" w:cs="Times New Roman"/>
          <w:sz w:val="24"/>
          <w:szCs w:val="24"/>
        </w:rPr>
        <w:t xml:space="preserve">ehnisko universitāti, Rīgas Stradiņa universitāti, </w:t>
      </w:r>
      <w:r w:rsidRPr="008C010A">
        <w:rPr>
          <w:rFonts w:ascii="Times New Roman" w:hAnsi="Times New Roman" w:cs="Times New Roman"/>
          <w:sz w:val="24"/>
          <w:szCs w:val="24"/>
        </w:rPr>
        <w:t xml:space="preserve">AS </w:t>
      </w:r>
      <w:r w:rsidR="00E4245C" w:rsidRPr="008C010A">
        <w:rPr>
          <w:rFonts w:ascii="Times New Roman" w:hAnsi="Times New Roman" w:cs="Times New Roman"/>
          <w:sz w:val="24"/>
          <w:szCs w:val="24"/>
        </w:rPr>
        <w:t>"</w:t>
      </w:r>
      <w:r w:rsidR="00845501">
        <w:rPr>
          <w:rFonts w:ascii="Times New Roman" w:hAnsi="Times New Roman" w:cs="Times New Roman"/>
          <w:sz w:val="24"/>
          <w:szCs w:val="24"/>
        </w:rPr>
        <w:t>Grindeks</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S</w:t>
      </w:r>
      <w:r w:rsidR="00845501">
        <w:rPr>
          <w:rFonts w:ascii="Times New Roman" w:hAnsi="Times New Roman" w:cs="Times New Roman"/>
          <w:sz w:val="24"/>
          <w:szCs w:val="24"/>
        </w:rPr>
        <w:t>IA</w:t>
      </w:r>
      <w:r w:rsidRPr="008C010A">
        <w:rPr>
          <w:rFonts w:ascii="Times New Roman" w:hAnsi="Times New Roman" w:cs="Times New Roman"/>
          <w:sz w:val="24"/>
          <w:szCs w:val="24"/>
        </w:rPr>
        <w:t xml:space="preserve"> </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C</w:t>
      </w:r>
      <w:r w:rsidR="00845501">
        <w:rPr>
          <w:rFonts w:ascii="Times New Roman" w:hAnsi="Times New Roman" w:cs="Times New Roman"/>
          <w:sz w:val="24"/>
          <w:szCs w:val="24"/>
        </w:rPr>
        <w:t>ido Grupa</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xml:space="preserve">, AS </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xml:space="preserve">Latvijas </w:t>
      </w:r>
      <w:r w:rsidR="00845501">
        <w:rPr>
          <w:rFonts w:ascii="Times New Roman" w:hAnsi="Times New Roman" w:cs="Times New Roman"/>
          <w:sz w:val="24"/>
          <w:szCs w:val="24"/>
        </w:rPr>
        <w:t>b</w:t>
      </w:r>
      <w:r w:rsidRPr="008C010A">
        <w:rPr>
          <w:rFonts w:ascii="Times New Roman" w:hAnsi="Times New Roman" w:cs="Times New Roman"/>
          <w:sz w:val="24"/>
          <w:szCs w:val="24"/>
        </w:rPr>
        <w:t>alz</w:t>
      </w:r>
      <w:r w:rsidR="00845501">
        <w:rPr>
          <w:rFonts w:ascii="Times New Roman" w:hAnsi="Times New Roman" w:cs="Times New Roman"/>
          <w:sz w:val="24"/>
          <w:szCs w:val="24"/>
        </w:rPr>
        <w:t>a</w:t>
      </w:r>
      <w:r w:rsidRPr="008C010A">
        <w:rPr>
          <w:rFonts w:ascii="Times New Roman" w:hAnsi="Times New Roman" w:cs="Times New Roman"/>
          <w:sz w:val="24"/>
          <w:szCs w:val="24"/>
        </w:rPr>
        <w:t>ms</w:t>
      </w:r>
      <w:r w:rsidR="00E4245C" w:rsidRPr="008C010A">
        <w:rPr>
          <w:rFonts w:ascii="Times New Roman" w:hAnsi="Times New Roman" w:cs="Times New Roman"/>
          <w:sz w:val="24"/>
          <w:szCs w:val="24"/>
        </w:rPr>
        <w:t>"</w:t>
      </w:r>
      <w:r w:rsidRPr="008C010A">
        <w:rPr>
          <w:rFonts w:ascii="Times New Roman" w:hAnsi="Times New Roman" w:cs="Times New Roman"/>
          <w:sz w:val="24"/>
          <w:szCs w:val="24"/>
        </w:rPr>
        <w:t xml:space="preserve"> u.c. (turpmāk kopā saukt</w:t>
      </w:r>
      <w:r w:rsidR="00BF1F24" w:rsidRPr="00845501">
        <w:rPr>
          <w:rFonts w:ascii="Times New Roman" w:hAnsi="Times New Roman" w:cs="Times New Roman"/>
          <w:sz w:val="24"/>
          <w:szCs w:val="24"/>
        </w:rPr>
        <w:t>i</w:t>
      </w:r>
      <w:r w:rsidRPr="008C010A">
        <w:rPr>
          <w:rFonts w:ascii="Times New Roman" w:hAnsi="Times New Roman" w:cs="Times New Roman"/>
          <w:sz w:val="24"/>
          <w:szCs w:val="24"/>
        </w:rPr>
        <w:t xml:space="preserve"> – iesaistītās puses).</w:t>
      </w:r>
    </w:p>
    <w:p w14:paraId="36053F98" w14:textId="72F2B1D3" w:rsidR="00807FA5" w:rsidRDefault="00807FA5" w:rsidP="00845501">
      <w:pPr>
        <w:spacing w:line="240" w:lineRule="auto"/>
        <w:ind w:firstLine="720"/>
        <w:contextualSpacing/>
        <w:jc w:val="both"/>
        <w:rPr>
          <w:rFonts w:ascii="Times New Roman" w:hAnsi="Times New Roman" w:cs="Times New Roman"/>
          <w:sz w:val="24"/>
          <w:szCs w:val="24"/>
        </w:rPr>
      </w:pPr>
      <w:r w:rsidRPr="00186C55">
        <w:rPr>
          <w:rFonts w:ascii="Times New Roman" w:hAnsi="Times New Roman" w:cs="Times New Roman"/>
          <w:sz w:val="24"/>
          <w:szCs w:val="24"/>
        </w:rPr>
        <w:t>Konceptuāl</w:t>
      </w:r>
      <w:r w:rsidR="005E77F5">
        <w:rPr>
          <w:rFonts w:ascii="Times New Roman" w:hAnsi="Times New Roman" w:cs="Times New Roman"/>
          <w:sz w:val="24"/>
          <w:szCs w:val="24"/>
        </w:rPr>
        <w:t>ā</w:t>
      </w:r>
      <w:r w:rsidRPr="00186C55">
        <w:rPr>
          <w:rFonts w:ascii="Times New Roman" w:hAnsi="Times New Roman" w:cs="Times New Roman"/>
          <w:sz w:val="24"/>
          <w:szCs w:val="24"/>
        </w:rPr>
        <w:t xml:space="preserve"> ziņojumā tiek piedāvāti </w:t>
      </w:r>
      <w:r w:rsidR="00804D75">
        <w:rPr>
          <w:rFonts w:ascii="Times New Roman" w:hAnsi="Times New Roman" w:cs="Times New Roman"/>
          <w:sz w:val="24"/>
          <w:szCs w:val="24"/>
        </w:rPr>
        <w:t>divi</w:t>
      </w:r>
      <w:r w:rsidRPr="00186C55">
        <w:rPr>
          <w:rFonts w:ascii="Times New Roman" w:hAnsi="Times New Roman" w:cs="Times New Roman"/>
          <w:sz w:val="24"/>
          <w:szCs w:val="24"/>
        </w:rPr>
        <w:t xml:space="preserve"> risinājuma varianti,</w:t>
      </w:r>
      <w:r w:rsidR="00F01FA7" w:rsidRPr="00186C55">
        <w:rPr>
          <w:rFonts w:ascii="Times New Roman" w:hAnsi="Times New Roman" w:cs="Times New Roman"/>
          <w:sz w:val="24"/>
          <w:szCs w:val="24"/>
        </w:rPr>
        <w:t xml:space="preserve"> lai risinātu pastāvošās problēmas intelektuālā īpašuma </w:t>
      </w:r>
      <w:r w:rsidR="00B76FE8" w:rsidRPr="00186C55">
        <w:rPr>
          <w:rFonts w:ascii="Times New Roman" w:hAnsi="Times New Roman" w:cs="Times New Roman"/>
          <w:sz w:val="24"/>
          <w:szCs w:val="24"/>
        </w:rPr>
        <w:t>pārvaldības jomā</w:t>
      </w:r>
      <w:r w:rsidR="00C74400" w:rsidRPr="003A1E2C">
        <w:rPr>
          <w:rFonts w:ascii="Times New Roman" w:hAnsi="Times New Roman" w:cs="Times New Roman"/>
          <w:sz w:val="24"/>
          <w:szCs w:val="24"/>
        </w:rPr>
        <w:t>.</w:t>
      </w:r>
      <w:r w:rsidR="00C74400" w:rsidRPr="00845501">
        <w:rPr>
          <w:rFonts w:ascii="Times New Roman" w:hAnsi="Times New Roman" w:cs="Times New Roman"/>
          <w:sz w:val="24"/>
          <w:szCs w:val="24"/>
        </w:rPr>
        <w:t xml:space="preserve"> </w:t>
      </w:r>
      <w:r w:rsidR="00C74400">
        <w:rPr>
          <w:rFonts w:ascii="Times New Roman" w:hAnsi="Times New Roman" w:cs="Times New Roman"/>
          <w:b/>
          <w:sz w:val="24"/>
          <w:szCs w:val="24"/>
        </w:rPr>
        <w:t>1.</w:t>
      </w:r>
      <w:r w:rsidR="008C010A">
        <w:rPr>
          <w:rFonts w:ascii="Times New Roman" w:hAnsi="Times New Roman" w:cs="Times New Roman"/>
          <w:b/>
          <w:sz w:val="24"/>
          <w:szCs w:val="24"/>
        </w:rPr>
        <w:t> </w:t>
      </w:r>
      <w:r w:rsidRPr="00C74400">
        <w:rPr>
          <w:rFonts w:ascii="Times New Roman" w:hAnsi="Times New Roman" w:cs="Times New Roman"/>
          <w:b/>
          <w:sz w:val="24"/>
          <w:szCs w:val="24"/>
        </w:rPr>
        <w:t>risinājuma variants</w:t>
      </w:r>
      <w:r w:rsidRPr="00186C55">
        <w:rPr>
          <w:rFonts w:ascii="Times New Roman" w:hAnsi="Times New Roman" w:cs="Times New Roman"/>
          <w:sz w:val="24"/>
          <w:szCs w:val="24"/>
        </w:rPr>
        <w:t xml:space="preserve"> paredz veidot vienu intelektuālā īpašuma tiesību aizsardzības iestādi, kas būtu atbildīga par visu </w:t>
      </w:r>
      <w:r w:rsidR="00B76FE8">
        <w:rPr>
          <w:rFonts w:ascii="Times New Roman" w:hAnsi="Times New Roman" w:cs="Times New Roman"/>
          <w:sz w:val="24"/>
          <w:szCs w:val="24"/>
        </w:rPr>
        <w:t xml:space="preserve">ar </w:t>
      </w:r>
      <w:r w:rsidRPr="00186C55">
        <w:rPr>
          <w:rFonts w:ascii="Times New Roman" w:hAnsi="Times New Roman" w:cs="Times New Roman"/>
          <w:sz w:val="24"/>
          <w:szCs w:val="24"/>
        </w:rPr>
        <w:t xml:space="preserve">intelektuālā īpašuma tiesību jomu saistītiem jautājumiem. </w:t>
      </w:r>
      <w:r w:rsidR="00C74400">
        <w:rPr>
          <w:rFonts w:ascii="Times New Roman" w:hAnsi="Times New Roman" w:cs="Times New Roman"/>
          <w:b/>
          <w:sz w:val="24"/>
          <w:szCs w:val="24"/>
        </w:rPr>
        <w:t>2.</w:t>
      </w:r>
      <w:r w:rsidR="008C010A">
        <w:rPr>
          <w:rFonts w:ascii="Times New Roman" w:hAnsi="Times New Roman" w:cs="Times New Roman"/>
          <w:b/>
          <w:sz w:val="24"/>
          <w:szCs w:val="24"/>
        </w:rPr>
        <w:t> </w:t>
      </w:r>
      <w:r w:rsidRPr="00C74400">
        <w:rPr>
          <w:rFonts w:ascii="Times New Roman" w:hAnsi="Times New Roman" w:cs="Times New Roman"/>
          <w:b/>
          <w:sz w:val="24"/>
          <w:szCs w:val="24"/>
        </w:rPr>
        <w:t>risinājuma variants</w:t>
      </w:r>
      <w:r w:rsidRPr="00186C55">
        <w:rPr>
          <w:rFonts w:ascii="Times New Roman" w:hAnsi="Times New Roman" w:cs="Times New Roman"/>
          <w:sz w:val="24"/>
          <w:szCs w:val="24"/>
        </w:rPr>
        <w:t xml:space="preserve"> neparedz veikt institucionālas pārmaiņas intelektuālā īpašuma tiesību pārvaldības sistēmā, bet gan stiprināt esošo starpinstitucionālo sadarbību</w:t>
      </w:r>
      <w:r w:rsidR="000C545E">
        <w:rPr>
          <w:rFonts w:ascii="Times New Roman" w:hAnsi="Times New Roman" w:cs="Times New Roman"/>
          <w:sz w:val="24"/>
          <w:szCs w:val="24"/>
        </w:rPr>
        <w:t>, it īpaši</w:t>
      </w:r>
      <w:r w:rsidRPr="00186C55">
        <w:rPr>
          <w:rFonts w:ascii="Times New Roman" w:hAnsi="Times New Roman" w:cs="Times New Roman"/>
          <w:sz w:val="24"/>
          <w:szCs w:val="24"/>
        </w:rPr>
        <w:t xml:space="preserve"> starp Kultūras ministriju un Tieslietu ministriju intelektuālā īpašuma tiesību politikas </w:t>
      </w:r>
      <w:r w:rsidR="00B76FE8">
        <w:rPr>
          <w:rFonts w:ascii="Times New Roman" w:hAnsi="Times New Roman" w:cs="Times New Roman"/>
          <w:sz w:val="24"/>
          <w:szCs w:val="24"/>
        </w:rPr>
        <w:t xml:space="preserve">izstrādes </w:t>
      </w:r>
      <w:r w:rsidRPr="00186C55">
        <w:rPr>
          <w:rFonts w:ascii="Times New Roman" w:hAnsi="Times New Roman" w:cs="Times New Roman"/>
          <w:sz w:val="24"/>
          <w:szCs w:val="24"/>
        </w:rPr>
        <w:t>jomā.</w:t>
      </w:r>
    </w:p>
    <w:p w14:paraId="1B1CDDB1" w14:textId="7DC7574C" w:rsidR="00DC36DE" w:rsidRDefault="00FC27B3"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Tāpat arī konceptuāl</w:t>
      </w:r>
      <w:r w:rsidR="005E77F5">
        <w:rPr>
          <w:rFonts w:ascii="Times New Roman" w:hAnsi="Times New Roman" w:cs="Times New Roman"/>
          <w:sz w:val="24"/>
          <w:szCs w:val="24"/>
        </w:rPr>
        <w:t>ā</w:t>
      </w:r>
      <w:r>
        <w:rPr>
          <w:rFonts w:ascii="Times New Roman" w:hAnsi="Times New Roman" w:cs="Times New Roman"/>
          <w:sz w:val="24"/>
          <w:szCs w:val="24"/>
        </w:rPr>
        <w:t xml:space="preserve"> ziņojumā tiek piedāvāti vairāki pasākumi intelektuālā īpašuma jomas attīstības veicināšanai, jo praksē ir konstatētas vairākas citas ar intelektuālā īpašuma pārvaldību pastarpināti saistītas problēmas. </w:t>
      </w:r>
      <w:r w:rsidRPr="00DC36DE">
        <w:rPr>
          <w:rFonts w:ascii="Times New Roman" w:hAnsi="Times New Roman" w:cs="Times New Roman"/>
          <w:sz w:val="24"/>
          <w:szCs w:val="24"/>
        </w:rPr>
        <w:t>Viens no piedāvātajiem pasākumiem paredz</w:t>
      </w:r>
      <w:r w:rsidR="005E6579" w:rsidRPr="002C1E40">
        <w:rPr>
          <w:rFonts w:ascii="Times New Roman" w:eastAsia="Times New Roman" w:hAnsi="Times New Roman"/>
          <w:color w:val="000000"/>
          <w:sz w:val="24"/>
          <w:szCs w:val="24"/>
          <w:lang w:eastAsia="lv-LV"/>
        </w:rPr>
        <w:t xml:space="preserve"> </w:t>
      </w:r>
      <w:r w:rsidR="005E6579" w:rsidRPr="002C1E40">
        <w:rPr>
          <w:rFonts w:ascii="Times New Roman" w:hAnsi="Times New Roman"/>
          <w:sz w:val="24"/>
          <w:szCs w:val="24"/>
        </w:rPr>
        <w:t xml:space="preserve">papildināt </w:t>
      </w:r>
      <w:r w:rsidR="005E6579" w:rsidRPr="002C1E40">
        <w:rPr>
          <w:rFonts w:ascii="Times New Roman" w:eastAsia="Times New Roman" w:hAnsi="Times New Roman"/>
          <w:bCs/>
          <w:sz w:val="24"/>
          <w:szCs w:val="24"/>
          <w:lang w:eastAsia="lv-LV"/>
        </w:rPr>
        <w:t xml:space="preserve">Latvijas Pētniecības un inovācijas stratēģiskās </w:t>
      </w:r>
      <w:r w:rsidR="005E6579" w:rsidRPr="002C1E40">
        <w:rPr>
          <w:rFonts w:ascii="Times New Roman" w:hAnsi="Times New Roman"/>
          <w:sz w:val="24"/>
          <w:szCs w:val="24"/>
        </w:rPr>
        <w:t xml:space="preserve">padomes sastāvu ar tieslietu ministru un </w:t>
      </w:r>
      <w:r w:rsidR="008C010A">
        <w:rPr>
          <w:rFonts w:ascii="Times New Roman" w:hAnsi="Times New Roman"/>
          <w:sz w:val="24"/>
          <w:szCs w:val="24"/>
        </w:rPr>
        <w:t>LRPV</w:t>
      </w:r>
      <w:r w:rsidR="005E6579" w:rsidRPr="002C1E40">
        <w:rPr>
          <w:rFonts w:ascii="Times New Roman" w:hAnsi="Times New Roman"/>
          <w:sz w:val="24"/>
          <w:szCs w:val="24"/>
        </w:rPr>
        <w:t xml:space="preserve"> direktoru, likvidējot</w:t>
      </w:r>
      <w:r w:rsidR="0007339E">
        <w:rPr>
          <w:rFonts w:ascii="Times New Roman" w:hAnsi="Times New Roman"/>
          <w:sz w:val="24"/>
          <w:szCs w:val="24"/>
        </w:rPr>
        <w:t xml:space="preserve"> Intelektuālā īpašuma padomi un </w:t>
      </w:r>
      <w:r w:rsidR="005E6579" w:rsidRPr="002C1E40">
        <w:rPr>
          <w:rFonts w:ascii="Times New Roman" w:hAnsi="Times New Roman"/>
          <w:sz w:val="24"/>
          <w:szCs w:val="24"/>
        </w:rPr>
        <w:t>reorganizējot ekspertu grupu intelektuālā īpašuma jomā</w:t>
      </w:r>
      <w:r w:rsidR="0007339E">
        <w:rPr>
          <w:rFonts w:ascii="Times New Roman" w:hAnsi="Times New Roman"/>
          <w:sz w:val="24"/>
          <w:szCs w:val="24"/>
        </w:rPr>
        <w:t xml:space="preserve">, kuras ietvaros tiktu </w:t>
      </w:r>
      <w:r w:rsidR="005E6579" w:rsidRPr="002C1E40">
        <w:rPr>
          <w:rFonts w:ascii="Times New Roman" w:hAnsi="Times New Roman"/>
          <w:sz w:val="24"/>
          <w:szCs w:val="24"/>
        </w:rPr>
        <w:t>izveido</w:t>
      </w:r>
      <w:r w:rsidR="0007339E">
        <w:rPr>
          <w:rFonts w:ascii="Times New Roman" w:hAnsi="Times New Roman"/>
          <w:sz w:val="24"/>
          <w:szCs w:val="24"/>
        </w:rPr>
        <w:t>tas</w:t>
      </w:r>
      <w:r w:rsidR="005E6579" w:rsidRPr="002C1E40">
        <w:rPr>
          <w:rFonts w:ascii="Times New Roman" w:hAnsi="Times New Roman"/>
          <w:sz w:val="24"/>
          <w:szCs w:val="24"/>
        </w:rPr>
        <w:t xml:space="preserve"> </w:t>
      </w:r>
      <w:r w:rsidR="005E6579" w:rsidRPr="002C1E40">
        <w:rPr>
          <w:rFonts w:ascii="Times New Roman" w:eastAsia="Times New Roman" w:hAnsi="Times New Roman"/>
          <w:sz w:val="24"/>
          <w:szCs w:val="24"/>
          <w:lang w:eastAsia="lv-LV"/>
        </w:rPr>
        <w:t>vairākas ekspertu grupas apakšgrupas</w:t>
      </w:r>
      <w:r w:rsidR="005E6579" w:rsidRPr="002C1E40">
        <w:rPr>
          <w:rFonts w:ascii="Times New Roman" w:hAnsi="Times New Roman"/>
          <w:sz w:val="24"/>
          <w:szCs w:val="24"/>
        </w:rPr>
        <w:t xml:space="preserve"> </w:t>
      </w:r>
      <w:r w:rsidR="005E6579" w:rsidRPr="002C1E40">
        <w:rPr>
          <w:rFonts w:ascii="Times New Roman" w:hAnsi="Times New Roman"/>
          <w:sz w:val="24"/>
          <w:szCs w:val="24"/>
        </w:rPr>
        <w:lastRenderedPageBreak/>
        <w:t>konkrētu jautājumu padziļinātai apspriešanai.</w:t>
      </w:r>
      <w:r>
        <w:rPr>
          <w:rFonts w:ascii="Times New Roman" w:hAnsi="Times New Roman" w:cs="Times New Roman"/>
          <w:sz w:val="24"/>
          <w:szCs w:val="24"/>
        </w:rPr>
        <w:t xml:space="preserve"> Citi konceptuālā ziņojumā ietvertie pasākumi paredz </w:t>
      </w:r>
      <w:r w:rsidR="00056716">
        <w:rPr>
          <w:rFonts w:ascii="Times New Roman" w:hAnsi="Times New Roman" w:cs="Times New Roman"/>
          <w:sz w:val="24"/>
          <w:szCs w:val="24"/>
        </w:rPr>
        <w:t>īstenot aktivitātes un iniciatīvas, lai celtu Latvijas Republikas sabiedrības izpratni par i</w:t>
      </w:r>
      <w:r>
        <w:rPr>
          <w:rFonts w:ascii="Times New Roman" w:hAnsi="Times New Roman" w:cs="Times New Roman"/>
          <w:sz w:val="24"/>
          <w:szCs w:val="24"/>
        </w:rPr>
        <w:t>ntelektuālā īpašuma jomu,</w:t>
      </w:r>
      <w:r w:rsidR="00056716">
        <w:rPr>
          <w:rFonts w:ascii="Times New Roman" w:hAnsi="Times New Roman" w:cs="Times New Roman"/>
          <w:sz w:val="24"/>
          <w:szCs w:val="24"/>
        </w:rPr>
        <w:t xml:space="preserve"> izveidot vienotu intelektuālā īpašuma informācijas centru </w:t>
      </w:r>
      <w:r w:rsidR="006202E5">
        <w:rPr>
          <w:rFonts w:ascii="Times New Roman" w:hAnsi="Times New Roman" w:cs="Times New Roman"/>
          <w:sz w:val="24"/>
          <w:szCs w:val="24"/>
        </w:rPr>
        <w:t>LRPV</w:t>
      </w:r>
      <w:r>
        <w:rPr>
          <w:rFonts w:ascii="Times New Roman" w:hAnsi="Times New Roman" w:cs="Times New Roman"/>
          <w:sz w:val="24"/>
          <w:szCs w:val="24"/>
        </w:rPr>
        <w:t xml:space="preserve">, </w:t>
      </w:r>
      <w:r w:rsidR="00056716">
        <w:rPr>
          <w:rFonts w:ascii="Times New Roman" w:hAnsi="Times New Roman" w:cs="Times New Roman"/>
          <w:sz w:val="24"/>
          <w:szCs w:val="24"/>
        </w:rPr>
        <w:t xml:space="preserve">stiprināt saikni starp inovācijām un intelektuālo īpašumu, nodrošinot </w:t>
      </w:r>
      <w:r>
        <w:rPr>
          <w:rFonts w:ascii="Times New Roman" w:hAnsi="Times New Roman" w:cs="Times New Roman"/>
          <w:sz w:val="24"/>
          <w:szCs w:val="24"/>
        </w:rPr>
        <w:t xml:space="preserve">abu </w:t>
      </w:r>
      <w:r w:rsidR="00056716">
        <w:rPr>
          <w:rFonts w:ascii="Times New Roman" w:hAnsi="Times New Roman" w:cs="Times New Roman"/>
          <w:sz w:val="24"/>
          <w:szCs w:val="24"/>
        </w:rPr>
        <w:t>sfēru savstarpēju</w:t>
      </w:r>
      <w:r>
        <w:rPr>
          <w:rFonts w:ascii="Times New Roman" w:hAnsi="Times New Roman" w:cs="Times New Roman"/>
          <w:sz w:val="24"/>
          <w:szCs w:val="24"/>
        </w:rPr>
        <w:t xml:space="preserve"> koordināciju, </w:t>
      </w:r>
      <w:r w:rsidR="00056716">
        <w:rPr>
          <w:rFonts w:ascii="Times New Roman" w:hAnsi="Times New Roman" w:cs="Times New Roman"/>
          <w:sz w:val="24"/>
          <w:szCs w:val="24"/>
        </w:rPr>
        <w:t>stiprināt sadarbību starp institūcijām, kas atbildīgas par intelektuālā īpašuma tiesību īstenošanu</w:t>
      </w:r>
      <w:r w:rsidR="00CB05AA">
        <w:rPr>
          <w:rFonts w:ascii="Times New Roman" w:hAnsi="Times New Roman" w:cs="Times New Roman"/>
          <w:sz w:val="24"/>
          <w:szCs w:val="24"/>
        </w:rPr>
        <w:t>, nodrošinot īpašu sadarbības un koordinā</w:t>
      </w:r>
      <w:r>
        <w:rPr>
          <w:rFonts w:ascii="Times New Roman" w:hAnsi="Times New Roman" w:cs="Times New Roman"/>
          <w:sz w:val="24"/>
          <w:szCs w:val="24"/>
        </w:rPr>
        <w:t xml:space="preserve">cijas darba grupu, </w:t>
      </w:r>
      <w:r w:rsidR="00902C90">
        <w:rPr>
          <w:rFonts w:ascii="Times New Roman" w:hAnsi="Times New Roman" w:cs="Times New Roman"/>
          <w:sz w:val="24"/>
          <w:szCs w:val="24"/>
        </w:rPr>
        <w:t xml:space="preserve">īstenot pasākumus, kas sniegtu atbalstu </w:t>
      </w:r>
      <w:r>
        <w:rPr>
          <w:rFonts w:ascii="Times New Roman" w:hAnsi="Times New Roman" w:cs="Times New Roman"/>
          <w:sz w:val="24"/>
          <w:szCs w:val="24"/>
        </w:rPr>
        <w:t>intelektuālā īpašuma tiesību īpašniekiem</w:t>
      </w:r>
      <w:r w:rsidR="004D2777">
        <w:rPr>
          <w:rFonts w:ascii="Times New Roman" w:hAnsi="Times New Roman" w:cs="Times New Roman"/>
          <w:sz w:val="24"/>
          <w:szCs w:val="24"/>
        </w:rPr>
        <w:t>,</w:t>
      </w:r>
      <w:r>
        <w:rPr>
          <w:rFonts w:ascii="Times New Roman" w:hAnsi="Times New Roman" w:cs="Times New Roman"/>
          <w:sz w:val="24"/>
          <w:szCs w:val="24"/>
        </w:rPr>
        <w:t xml:space="preserve"> </w:t>
      </w:r>
      <w:r w:rsidR="00902C90">
        <w:rPr>
          <w:rFonts w:ascii="Times New Roman" w:hAnsi="Times New Roman" w:cs="Times New Roman"/>
          <w:sz w:val="24"/>
          <w:szCs w:val="24"/>
        </w:rPr>
        <w:t>reģistrējot sav</w:t>
      </w:r>
      <w:r>
        <w:rPr>
          <w:rFonts w:ascii="Times New Roman" w:hAnsi="Times New Roman" w:cs="Times New Roman"/>
          <w:sz w:val="24"/>
          <w:szCs w:val="24"/>
        </w:rPr>
        <w:t>as tiesības</w:t>
      </w:r>
      <w:r w:rsidR="00902C90">
        <w:rPr>
          <w:rFonts w:ascii="Times New Roman" w:hAnsi="Times New Roman" w:cs="Times New Roman"/>
          <w:sz w:val="24"/>
          <w:szCs w:val="24"/>
        </w:rPr>
        <w:t xml:space="preserve"> un tālāk t</w:t>
      </w:r>
      <w:r>
        <w:rPr>
          <w:rFonts w:ascii="Times New Roman" w:hAnsi="Times New Roman" w:cs="Times New Roman"/>
          <w:sz w:val="24"/>
          <w:szCs w:val="24"/>
        </w:rPr>
        <w:t>ās</w:t>
      </w:r>
      <w:r w:rsidR="00902C90">
        <w:rPr>
          <w:rFonts w:ascii="Times New Roman" w:hAnsi="Times New Roman" w:cs="Times New Roman"/>
          <w:sz w:val="24"/>
          <w:szCs w:val="24"/>
        </w:rPr>
        <w:t xml:space="preserve"> izmantojot </w:t>
      </w:r>
      <w:r>
        <w:rPr>
          <w:rFonts w:ascii="Times New Roman" w:hAnsi="Times New Roman" w:cs="Times New Roman"/>
          <w:sz w:val="24"/>
          <w:szCs w:val="24"/>
        </w:rPr>
        <w:t xml:space="preserve">komercdarbībā un </w:t>
      </w:r>
      <w:r w:rsidR="00986FED">
        <w:rPr>
          <w:rFonts w:ascii="Times New Roman" w:hAnsi="Times New Roman" w:cs="Times New Roman"/>
          <w:sz w:val="24"/>
          <w:szCs w:val="24"/>
        </w:rPr>
        <w:t>izveidot platformu, kurā tiktu izveidota saikne starp izgudrotājiem un potenciālajiem investoriem, tādējādi uzlabojot intelektuālā īpašuma komercializāciju Latvijas Republikā.</w:t>
      </w:r>
      <w:r w:rsidR="00DC36DE">
        <w:rPr>
          <w:rFonts w:ascii="Times New Roman" w:hAnsi="Times New Roman" w:cs="Times New Roman"/>
          <w:sz w:val="24"/>
          <w:szCs w:val="24"/>
        </w:rPr>
        <w:t xml:space="preserve"> Iepriekš minētie pasākumi papildina Pamatnostādnēs ietvertos pasākumus sabiedrības izpratnes par intelektuālā īpašuma tiesībām pilnveidošanai un izgudrotājdarbības veicināšanai.</w:t>
      </w:r>
    </w:p>
    <w:p w14:paraId="39244557" w14:textId="636D003C" w:rsidR="003A56C2" w:rsidRPr="00F42B9B" w:rsidRDefault="003A56C2" w:rsidP="00845501">
      <w:pPr>
        <w:spacing w:line="240" w:lineRule="auto"/>
        <w:ind w:firstLine="720"/>
        <w:contextualSpacing/>
        <w:jc w:val="both"/>
        <w:rPr>
          <w:rFonts w:ascii="Times New Roman" w:hAnsi="Times New Roman" w:cs="Times New Roman"/>
          <w:sz w:val="24"/>
          <w:szCs w:val="24"/>
        </w:rPr>
      </w:pPr>
      <w:r>
        <w:rPr>
          <w:rFonts w:ascii="Times New Roman" w:eastAsia="Times New Roman" w:hAnsi="Times New Roman"/>
          <w:color w:val="000000"/>
          <w:sz w:val="24"/>
          <w:szCs w:val="24"/>
          <w:lang w:eastAsia="lv-LV"/>
        </w:rPr>
        <w:t>K</w:t>
      </w:r>
      <w:r w:rsidRPr="00E3769C">
        <w:rPr>
          <w:rFonts w:ascii="Times New Roman" w:eastAsia="Times New Roman" w:hAnsi="Times New Roman"/>
          <w:color w:val="000000"/>
          <w:sz w:val="24"/>
          <w:szCs w:val="24"/>
          <w:lang w:eastAsia="lv-LV"/>
        </w:rPr>
        <w:t xml:space="preserve">onceptuālā ziņojumā iekļauto risinājumu (risinājumu variantu) realizācijai </w:t>
      </w:r>
      <w:r>
        <w:rPr>
          <w:rFonts w:ascii="Times New Roman" w:eastAsia="Times New Roman" w:hAnsi="Times New Roman"/>
          <w:color w:val="000000"/>
          <w:sz w:val="24"/>
          <w:szCs w:val="24"/>
          <w:lang w:eastAsia="lv-LV"/>
        </w:rPr>
        <w:t xml:space="preserve">nav </w:t>
      </w:r>
      <w:r w:rsidRPr="00E3769C">
        <w:rPr>
          <w:rFonts w:ascii="Times New Roman" w:eastAsia="Times New Roman" w:hAnsi="Times New Roman"/>
          <w:color w:val="000000"/>
          <w:sz w:val="24"/>
          <w:szCs w:val="24"/>
          <w:lang w:eastAsia="lv-LV"/>
        </w:rPr>
        <w:t>nepieciešam</w:t>
      </w:r>
      <w:r>
        <w:rPr>
          <w:rFonts w:ascii="Times New Roman" w:eastAsia="Times New Roman" w:hAnsi="Times New Roman"/>
          <w:color w:val="000000"/>
          <w:sz w:val="24"/>
          <w:szCs w:val="24"/>
          <w:lang w:eastAsia="lv-LV"/>
        </w:rPr>
        <w:t>s</w:t>
      </w:r>
      <w:r w:rsidRPr="00E3769C">
        <w:rPr>
          <w:rFonts w:ascii="Times New Roman" w:eastAsia="Times New Roman" w:hAnsi="Times New Roman"/>
          <w:color w:val="000000"/>
          <w:sz w:val="24"/>
          <w:szCs w:val="24"/>
          <w:lang w:eastAsia="lv-LV"/>
        </w:rPr>
        <w:t xml:space="preserve"> valsts un pašvaldību budžeta finansējum</w:t>
      </w:r>
      <w:r>
        <w:rPr>
          <w:rFonts w:ascii="Times New Roman" w:eastAsia="Times New Roman" w:hAnsi="Times New Roman"/>
          <w:color w:val="000000"/>
          <w:sz w:val="24"/>
          <w:szCs w:val="24"/>
          <w:lang w:eastAsia="lv-LV"/>
        </w:rPr>
        <w:t>s.</w:t>
      </w:r>
    </w:p>
    <w:p w14:paraId="07B92AC2" w14:textId="655B95B1" w:rsidR="00807FA5" w:rsidRPr="00F42B9B" w:rsidRDefault="00807FA5" w:rsidP="00354F83">
      <w:pPr>
        <w:spacing w:line="276" w:lineRule="auto"/>
        <w:rPr>
          <w:rFonts w:ascii="Times New Roman" w:hAnsi="Times New Roman" w:cs="Times New Roman"/>
          <w:sz w:val="24"/>
          <w:szCs w:val="24"/>
        </w:rPr>
      </w:pPr>
      <w:r w:rsidRPr="00F42B9B">
        <w:rPr>
          <w:rFonts w:ascii="Times New Roman" w:hAnsi="Times New Roman" w:cs="Times New Roman"/>
          <w:sz w:val="24"/>
          <w:szCs w:val="24"/>
        </w:rPr>
        <w:br w:type="page"/>
      </w:r>
    </w:p>
    <w:p w14:paraId="3A0AB120" w14:textId="71A9A25C" w:rsidR="00C347E9" w:rsidRPr="00E16507" w:rsidRDefault="00E16507" w:rsidP="009C6D5B">
      <w:pPr>
        <w:pStyle w:val="Virsraksts1"/>
        <w:jc w:val="center"/>
        <w:rPr>
          <w:rStyle w:val="Izclums"/>
          <w:rFonts w:asciiTheme="minorHAnsi" w:eastAsiaTheme="minorHAnsi" w:hAnsiTheme="minorHAnsi" w:cstheme="minorBidi"/>
          <w:b/>
          <w:bCs w:val="0"/>
          <w:sz w:val="22"/>
          <w:szCs w:val="22"/>
        </w:rPr>
      </w:pPr>
      <w:bookmarkStart w:id="7" w:name="_Toc465760823"/>
      <w:r>
        <w:rPr>
          <w:rStyle w:val="Izclums"/>
          <w:b/>
          <w:bCs w:val="0"/>
        </w:rPr>
        <w:lastRenderedPageBreak/>
        <w:t>II</w:t>
      </w:r>
      <w:r w:rsidRPr="00E16507">
        <w:t xml:space="preserve">. </w:t>
      </w:r>
      <w:r w:rsidR="00C347E9" w:rsidRPr="00E16507">
        <w:t>IEVIEŠAMO IZMAIŅU NEPIECIEŠAMĪBA</w:t>
      </w:r>
      <w:bookmarkEnd w:id="7"/>
    </w:p>
    <w:p w14:paraId="4F7C0DE9" w14:textId="77777777" w:rsidR="00D43114" w:rsidRPr="00D43114" w:rsidRDefault="00D43114" w:rsidP="00D43114">
      <w:pPr>
        <w:spacing w:line="240" w:lineRule="auto"/>
        <w:ind w:left="720"/>
        <w:jc w:val="both"/>
        <w:rPr>
          <w:rStyle w:val="Izclums"/>
          <w:rFonts w:ascii="Times New Roman" w:hAnsi="Times New Roman" w:cs="Times New Roman"/>
          <w:sz w:val="24"/>
          <w:szCs w:val="24"/>
        </w:rPr>
      </w:pPr>
    </w:p>
    <w:p w14:paraId="55D9764F" w14:textId="4FC2F6C6" w:rsidR="002A375D" w:rsidRPr="00F42B9B" w:rsidRDefault="00E57D9D"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Pasaulē</w:t>
      </w:r>
      <w:r w:rsidR="001F0849" w:rsidRPr="00F42B9B">
        <w:rPr>
          <w:rFonts w:ascii="Times New Roman" w:hAnsi="Times New Roman" w:cs="Times New Roman"/>
          <w:sz w:val="24"/>
          <w:szCs w:val="24"/>
        </w:rPr>
        <w:t>, tostarp Latvijas Republikā</w:t>
      </w:r>
      <w:r w:rsidR="00B57356" w:rsidRPr="00F42B9B">
        <w:rPr>
          <w:rFonts w:ascii="Times New Roman" w:hAnsi="Times New Roman" w:cs="Times New Roman"/>
          <w:sz w:val="24"/>
          <w:szCs w:val="24"/>
        </w:rPr>
        <w:t xml:space="preserve">, intelektuālā īpašuma tiesību aizsardzība </w:t>
      </w:r>
      <w:r w:rsidR="00D43114">
        <w:rPr>
          <w:rFonts w:ascii="Times New Roman" w:hAnsi="Times New Roman" w:cs="Times New Roman"/>
          <w:sz w:val="24"/>
          <w:szCs w:val="24"/>
        </w:rPr>
        <w:t xml:space="preserve">vairāku apsvērumu dēļ </w:t>
      </w:r>
      <w:r w:rsidR="00B57356" w:rsidRPr="00F42B9B">
        <w:rPr>
          <w:rFonts w:ascii="Times New Roman" w:hAnsi="Times New Roman" w:cs="Times New Roman"/>
          <w:sz w:val="24"/>
          <w:szCs w:val="24"/>
        </w:rPr>
        <w:t>ir aktuāls jautājums. Pirmkārt, inovatīva darbība, k</w:t>
      </w:r>
      <w:r w:rsidR="00D43114">
        <w:rPr>
          <w:rFonts w:ascii="Times New Roman" w:hAnsi="Times New Roman" w:cs="Times New Roman"/>
          <w:sz w:val="24"/>
          <w:szCs w:val="24"/>
        </w:rPr>
        <w:t>as</w:t>
      </w:r>
      <w:r w:rsidR="00B57356" w:rsidRPr="00F42B9B">
        <w:rPr>
          <w:rFonts w:ascii="Times New Roman" w:hAnsi="Times New Roman" w:cs="Times New Roman"/>
          <w:sz w:val="24"/>
          <w:szCs w:val="24"/>
        </w:rPr>
        <w:t xml:space="preserve"> ietver izgudrojumu radīšanu, patentēšanu un to izmantošanu komercdarbībā, var būtiski ietekmēt </w:t>
      </w:r>
      <w:r w:rsidR="000A1D31" w:rsidRPr="00F42B9B">
        <w:rPr>
          <w:rFonts w:ascii="Times New Roman" w:hAnsi="Times New Roman" w:cs="Times New Roman"/>
          <w:sz w:val="24"/>
          <w:szCs w:val="24"/>
        </w:rPr>
        <w:t>valsts ekonomisko izaugsmi un tās</w:t>
      </w:r>
      <w:r w:rsidR="00B57356" w:rsidRPr="00F42B9B">
        <w:rPr>
          <w:rFonts w:ascii="Times New Roman" w:hAnsi="Times New Roman" w:cs="Times New Roman"/>
          <w:sz w:val="24"/>
          <w:szCs w:val="24"/>
        </w:rPr>
        <w:t xml:space="preserve"> attīstību kopumā. Otrkārt, viens no faktoriem, kas ietekmē intelektuālā īpašuma tiesību attīstību, ir augsts sabiedrības zināšanu līmenis par intelektuālā īpašuma tiesībām. Sabiedrību izglītojoši pasākumi, tostarp izglītības iestādēs, veicina</w:t>
      </w:r>
      <w:r w:rsidR="000A1D31" w:rsidRPr="00F42B9B">
        <w:rPr>
          <w:rFonts w:ascii="Times New Roman" w:hAnsi="Times New Roman" w:cs="Times New Roman"/>
          <w:sz w:val="24"/>
          <w:szCs w:val="24"/>
        </w:rPr>
        <w:t xml:space="preserve"> izpratni p</w:t>
      </w:r>
      <w:r w:rsidR="00545BE5" w:rsidRPr="00F42B9B">
        <w:rPr>
          <w:rFonts w:ascii="Times New Roman" w:hAnsi="Times New Roman" w:cs="Times New Roman"/>
          <w:sz w:val="24"/>
          <w:szCs w:val="24"/>
        </w:rPr>
        <w:t>ar intelektuālā īpašuma sniegtajām priekšrocībām</w:t>
      </w:r>
      <w:r w:rsidR="00CD57E6" w:rsidRPr="00F42B9B">
        <w:rPr>
          <w:rFonts w:ascii="Times New Roman" w:hAnsi="Times New Roman" w:cs="Times New Roman"/>
          <w:sz w:val="24"/>
          <w:szCs w:val="24"/>
        </w:rPr>
        <w:t xml:space="preserve">, </w:t>
      </w:r>
      <w:r w:rsidR="00D43114">
        <w:rPr>
          <w:rFonts w:ascii="Times New Roman" w:hAnsi="Times New Roman" w:cs="Times New Roman"/>
          <w:sz w:val="24"/>
          <w:szCs w:val="24"/>
        </w:rPr>
        <w:t>savukārt sabiedrības</w:t>
      </w:r>
      <w:r w:rsidR="00CD57E6" w:rsidRPr="00F42B9B">
        <w:rPr>
          <w:rFonts w:ascii="Times New Roman" w:hAnsi="Times New Roman" w:cs="Times New Roman"/>
          <w:sz w:val="24"/>
          <w:szCs w:val="24"/>
        </w:rPr>
        <w:t xml:space="preserve"> </w:t>
      </w:r>
      <w:r w:rsidR="002A375D" w:rsidRPr="00F42B9B">
        <w:rPr>
          <w:rFonts w:ascii="Times New Roman" w:hAnsi="Times New Roman" w:cs="Times New Roman"/>
          <w:sz w:val="24"/>
          <w:szCs w:val="24"/>
        </w:rPr>
        <w:t>informē</w:t>
      </w:r>
      <w:r w:rsidR="00D43114">
        <w:rPr>
          <w:rFonts w:ascii="Times New Roman" w:hAnsi="Times New Roman" w:cs="Times New Roman"/>
          <w:sz w:val="24"/>
          <w:szCs w:val="24"/>
        </w:rPr>
        <w:t>šana</w:t>
      </w:r>
      <w:r w:rsidR="002A375D" w:rsidRPr="00F42B9B">
        <w:rPr>
          <w:rFonts w:ascii="Times New Roman" w:hAnsi="Times New Roman" w:cs="Times New Roman"/>
          <w:sz w:val="24"/>
          <w:szCs w:val="24"/>
        </w:rPr>
        <w:t xml:space="preserve"> par darbībām, kas </w:t>
      </w:r>
      <w:r w:rsidR="00D43114">
        <w:rPr>
          <w:rFonts w:ascii="Times New Roman" w:hAnsi="Times New Roman" w:cs="Times New Roman"/>
          <w:sz w:val="24"/>
          <w:szCs w:val="24"/>
        </w:rPr>
        <w:t xml:space="preserve">var </w:t>
      </w:r>
      <w:r w:rsidR="002A375D" w:rsidRPr="00F42B9B">
        <w:rPr>
          <w:rFonts w:ascii="Times New Roman" w:hAnsi="Times New Roman" w:cs="Times New Roman"/>
          <w:sz w:val="24"/>
          <w:szCs w:val="24"/>
        </w:rPr>
        <w:t>nove</w:t>
      </w:r>
      <w:r w:rsidR="00D43114">
        <w:rPr>
          <w:rFonts w:ascii="Times New Roman" w:hAnsi="Times New Roman" w:cs="Times New Roman"/>
          <w:sz w:val="24"/>
          <w:szCs w:val="24"/>
        </w:rPr>
        <w:t>st</w:t>
      </w:r>
      <w:r w:rsidR="002A375D" w:rsidRPr="00F42B9B">
        <w:rPr>
          <w:rFonts w:ascii="Times New Roman" w:hAnsi="Times New Roman" w:cs="Times New Roman"/>
          <w:sz w:val="24"/>
          <w:szCs w:val="24"/>
        </w:rPr>
        <w:t xml:space="preserve"> pie </w:t>
      </w:r>
      <w:r w:rsidR="00D43114">
        <w:rPr>
          <w:rFonts w:ascii="Times New Roman" w:hAnsi="Times New Roman" w:cs="Times New Roman"/>
          <w:sz w:val="24"/>
          <w:szCs w:val="24"/>
        </w:rPr>
        <w:t xml:space="preserve">intelektuālā īpašuma tiesību </w:t>
      </w:r>
      <w:r w:rsidR="002A375D" w:rsidRPr="00F42B9B">
        <w:rPr>
          <w:rFonts w:ascii="Times New Roman" w:hAnsi="Times New Roman" w:cs="Times New Roman"/>
          <w:sz w:val="24"/>
          <w:szCs w:val="24"/>
        </w:rPr>
        <w:t xml:space="preserve">pārkāpumiem, </w:t>
      </w:r>
      <w:r w:rsidR="00545BE5" w:rsidRPr="00F42B9B">
        <w:rPr>
          <w:rFonts w:ascii="Times New Roman" w:hAnsi="Times New Roman" w:cs="Times New Roman"/>
          <w:sz w:val="24"/>
          <w:szCs w:val="24"/>
        </w:rPr>
        <w:t xml:space="preserve">potenciāli ietekmē </w:t>
      </w:r>
      <w:r w:rsidR="00CD57E6" w:rsidRPr="00F42B9B">
        <w:rPr>
          <w:rFonts w:ascii="Times New Roman" w:hAnsi="Times New Roman" w:cs="Times New Roman"/>
          <w:sz w:val="24"/>
          <w:szCs w:val="24"/>
        </w:rPr>
        <w:t>arī šo tiesību</w:t>
      </w:r>
      <w:r w:rsidR="00B57356" w:rsidRPr="00F42B9B">
        <w:rPr>
          <w:rFonts w:ascii="Times New Roman" w:hAnsi="Times New Roman" w:cs="Times New Roman"/>
          <w:sz w:val="24"/>
          <w:szCs w:val="24"/>
        </w:rPr>
        <w:t xml:space="preserve"> pārkāpumu skaita samazināšanos. </w:t>
      </w:r>
      <w:r w:rsidR="008401A0" w:rsidRPr="00F42B9B">
        <w:rPr>
          <w:rFonts w:ascii="Times New Roman" w:hAnsi="Times New Roman" w:cs="Times New Roman"/>
          <w:sz w:val="24"/>
          <w:szCs w:val="24"/>
        </w:rPr>
        <w:t xml:space="preserve">Arī Eiropas attīstības stratēģijā </w:t>
      </w:r>
      <w:r w:rsidR="008401A0" w:rsidRPr="00F42B9B">
        <w:rPr>
          <w:rFonts w:ascii="Times New Roman" w:hAnsi="Times New Roman" w:cs="Times New Roman"/>
          <w:i/>
          <w:sz w:val="24"/>
          <w:szCs w:val="24"/>
        </w:rPr>
        <w:t>Europe 2020</w:t>
      </w:r>
      <w:r w:rsidR="008401A0" w:rsidRPr="00F42B9B">
        <w:rPr>
          <w:rFonts w:ascii="Times New Roman" w:hAnsi="Times New Roman" w:cs="Times New Roman"/>
          <w:sz w:val="24"/>
          <w:szCs w:val="24"/>
        </w:rPr>
        <w:t xml:space="preserve"> kā pri</w:t>
      </w:r>
      <w:r w:rsidR="00545BE5" w:rsidRPr="00F42B9B">
        <w:rPr>
          <w:rFonts w:ascii="Times New Roman" w:hAnsi="Times New Roman" w:cs="Times New Roman"/>
          <w:sz w:val="24"/>
          <w:szCs w:val="24"/>
        </w:rPr>
        <w:t>oritātes līdzās tādiem pasākumiem</w:t>
      </w:r>
      <w:r w:rsidR="008401A0" w:rsidRPr="00F42B9B">
        <w:rPr>
          <w:rFonts w:ascii="Times New Roman" w:hAnsi="Times New Roman" w:cs="Times New Roman"/>
          <w:sz w:val="24"/>
          <w:szCs w:val="24"/>
        </w:rPr>
        <w:t xml:space="preserve"> kā nodarbinātība</w:t>
      </w:r>
      <w:r w:rsidR="00D43114">
        <w:rPr>
          <w:rFonts w:ascii="Times New Roman" w:hAnsi="Times New Roman" w:cs="Times New Roman"/>
          <w:sz w:val="24"/>
          <w:szCs w:val="24"/>
        </w:rPr>
        <w:t xml:space="preserve">, sociālā integrācija, klimats un </w:t>
      </w:r>
      <w:r w:rsidR="008401A0" w:rsidRPr="00F42B9B">
        <w:rPr>
          <w:rFonts w:ascii="Times New Roman" w:hAnsi="Times New Roman" w:cs="Times New Roman"/>
          <w:sz w:val="24"/>
          <w:szCs w:val="24"/>
        </w:rPr>
        <w:t>enerģētika ir noteiktas arī kreativitāte un inovācijas.</w:t>
      </w:r>
    </w:p>
    <w:p w14:paraId="16ADC364" w14:textId="43AFD2BC" w:rsidR="00D43114" w:rsidRDefault="002A375D" w:rsidP="00845501">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Atbilstoši Latvijas ilgtspējīgas attīstības stratēģij</w:t>
      </w:r>
      <w:r w:rsidR="00D43114">
        <w:rPr>
          <w:rFonts w:ascii="Times New Roman" w:hAnsi="Times New Roman" w:cs="Times New Roman"/>
          <w:sz w:val="24"/>
          <w:szCs w:val="24"/>
        </w:rPr>
        <w:t>ā</w:t>
      </w:r>
      <w:r w:rsidR="00964171" w:rsidRPr="00F42B9B">
        <w:rPr>
          <w:rFonts w:ascii="Times New Roman" w:hAnsi="Times New Roman" w:cs="Times New Roman"/>
          <w:sz w:val="24"/>
          <w:szCs w:val="24"/>
        </w:rPr>
        <w:t xml:space="preserve"> </w:t>
      </w:r>
      <w:r w:rsidR="00D43114" w:rsidRPr="00F42B9B">
        <w:rPr>
          <w:rFonts w:ascii="Times New Roman" w:hAnsi="Times New Roman" w:cs="Times New Roman"/>
          <w:sz w:val="24"/>
          <w:szCs w:val="24"/>
        </w:rPr>
        <w:t xml:space="preserve">izvirzītajam mērķim </w:t>
      </w:r>
      <w:r w:rsidR="00964171" w:rsidRPr="00F42B9B">
        <w:rPr>
          <w:rFonts w:ascii="Times New Roman" w:hAnsi="Times New Roman" w:cs="Times New Roman"/>
          <w:sz w:val="24"/>
          <w:szCs w:val="24"/>
        </w:rPr>
        <w:t>līdz 2030.</w:t>
      </w:r>
      <w:r w:rsidR="005E77F5">
        <w:rPr>
          <w:rFonts w:ascii="Times New Roman" w:hAnsi="Times New Roman" w:cs="Times New Roman"/>
          <w:sz w:val="24"/>
          <w:szCs w:val="24"/>
        </w:rPr>
        <w:t> </w:t>
      </w:r>
      <w:r w:rsidR="00964171" w:rsidRPr="00F42B9B">
        <w:rPr>
          <w:rFonts w:ascii="Times New Roman" w:hAnsi="Times New Roman" w:cs="Times New Roman"/>
          <w:sz w:val="24"/>
          <w:szCs w:val="24"/>
        </w:rPr>
        <w:t>gadam</w:t>
      </w:r>
      <w:r w:rsidR="001F0849" w:rsidRPr="00F42B9B">
        <w:rPr>
          <w:rFonts w:ascii="Times New Roman" w:hAnsi="Times New Roman" w:cs="Times New Roman"/>
          <w:sz w:val="24"/>
          <w:szCs w:val="24"/>
        </w:rPr>
        <w:t xml:space="preserve"> Latvijas Republikai</w:t>
      </w:r>
      <w:r w:rsidR="0045570B" w:rsidRPr="00F42B9B">
        <w:rPr>
          <w:rFonts w:ascii="Times New Roman" w:hAnsi="Times New Roman" w:cs="Times New Roman"/>
          <w:sz w:val="24"/>
          <w:szCs w:val="24"/>
        </w:rPr>
        <w:t xml:space="preserve"> jākļūst par vienu no līderēm Eiropas Savienībā </w:t>
      </w:r>
      <w:r w:rsidR="00990B11" w:rsidRPr="00F42B9B">
        <w:rPr>
          <w:rFonts w:ascii="Times New Roman" w:hAnsi="Times New Roman" w:cs="Times New Roman"/>
          <w:sz w:val="24"/>
          <w:szCs w:val="24"/>
        </w:rPr>
        <w:t xml:space="preserve">(turpmāk </w:t>
      </w:r>
      <w:r w:rsidR="00990B11">
        <w:rPr>
          <w:rFonts w:ascii="Times New Roman" w:hAnsi="Times New Roman" w:cs="Times New Roman"/>
          <w:sz w:val="24"/>
          <w:szCs w:val="24"/>
        </w:rPr>
        <w:t xml:space="preserve">- </w:t>
      </w:r>
      <w:r w:rsidR="00990B11" w:rsidRPr="00F42B9B">
        <w:rPr>
          <w:rFonts w:ascii="Times New Roman" w:hAnsi="Times New Roman" w:cs="Times New Roman"/>
          <w:sz w:val="24"/>
          <w:szCs w:val="24"/>
        </w:rPr>
        <w:t xml:space="preserve">ES) </w:t>
      </w:r>
      <w:r w:rsidR="0045570B" w:rsidRPr="00F42B9B">
        <w:rPr>
          <w:rFonts w:ascii="Times New Roman" w:hAnsi="Times New Roman" w:cs="Times New Roman"/>
          <w:sz w:val="24"/>
          <w:szCs w:val="24"/>
        </w:rPr>
        <w:t>inovatīvu un e</w:t>
      </w:r>
      <w:r w:rsidRPr="00F42B9B">
        <w:rPr>
          <w:rFonts w:ascii="Times New Roman" w:hAnsi="Times New Roman" w:cs="Times New Roman"/>
          <w:sz w:val="24"/>
          <w:szCs w:val="24"/>
        </w:rPr>
        <w:t>ksportējošu uzņēmumu izplatības ziņā</w:t>
      </w:r>
      <w:r w:rsidRPr="00F42B9B">
        <w:rPr>
          <w:rStyle w:val="Vresatsauce"/>
          <w:rFonts w:ascii="Times New Roman" w:hAnsi="Times New Roman" w:cs="Times New Roman"/>
          <w:sz w:val="24"/>
          <w:szCs w:val="24"/>
        </w:rPr>
        <w:footnoteReference w:id="2"/>
      </w:r>
      <w:r w:rsidR="00D43114">
        <w:rPr>
          <w:rFonts w:ascii="Times New Roman" w:hAnsi="Times New Roman" w:cs="Times New Roman"/>
          <w:sz w:val="24"/>
          <w:szCs w:val="24"/>
        </w:rPr>
        <w:t>. Š</w:t>
      </w:r>
      <w:r w:rsidR="00701249" w:rsidRPr="00F42B9B">
        <w:rPr>
          <w:rFonts w:ascii="Times New Roman" w:hAnsi="Times New Roman" w:cs="Times New Roman"/>
          <w:sz w:val="24"/>
          <w:szCs w:val="24"/>
        </w:rPr>
        <w:t>o mērķi</w:t>
      </w:r>
      <w:r w:rsidR="0045570B" w:rsidRPr="00F42B9B">
        <w:rPr>
          <w:rFonts w:ascii="Times New Roman" w:hAnsi="Times New Roman" w:cs="Times New Roman"/>
          <w:sz w:val="24"/>
          <w:szCs w:val="24"/>
        </w:rPr>
        <w:t xml:space="preserve"> </w:t>
      </w:r>
      <w:r w:rsidR="00D43114">
        <w:rPr>
          <w:rFonts w:ascii="Times New Roman" w:hAnsi="Times New Roman" w:cs="Times New Roman"/>
          <w:sz w:val="24"/>
          <w:szCs w:val="24"/>
        </w:rPr>
        <w:t>ir iespējams</w:t>
      </w:r>
      <w:r w:rsidR="0045570B" w:rsidRPr="00F42B9B">
        <w:rPr>
          <w:rFonts w:ascii="Times New Roman" w:hAnsi="Times New Roman" w:cs="Times New Roman"/>
          <w:sz w:val="24"/>
          <w:szCs w:val="24"/>
        </w:rPr>
        <w:t xml:space="preserve"> sasniegt</w:t>
      </w:r>
      <w:r w:rsidR="00D43114">
        <w:rPr>
          <w:rFonts w:ascii="Times New Roman" w:hAnsi="Times New Roman" w:cs="Times New Roman"/>
          <w:sz w:val="24"/>
          <w:szCs w:val="24"/>
        </w:rPr>
        <w:t>, ja</w:t>
      </w:r>
      <w:r w:rsidR="0045570B" w:rsidRPr="00F42B9B">
        <w:rPr>
          <w:rFonts w:ascii="Times New Roman" w:hAnsi="Times New Roman" w:cs="Times New Roman"/>
          <w:sz w:val="24"/>
          <w:szCs w:val="24"/>
        </w:rPr>
        <w:t xml:space="preserve"> personu intelektuāl</w:t>
      </w:r>
      <w:r w:rsidR="00D43114">
        <w:rPr>
          <w:rFonts w:ascii="Times New Roman" w:hAnsi="Times New Roman" w:cs="Times New Roman"/>
          <w:sz w:val="24"/>
          <w:szCs w:val="24"/>
        </w:rPr>
        <w:t>ais</w:t>
      </w:r>
      <w:r w:rsidR="0045570B" w:rsidRPr="00F42B9B">
        <w:rPr>
          <w:rFonts w:ascii="Times New Roman" w:hAnsi="Times New Roman" w:cs="Times New Roman"/>
          <w:sz w:val="24"/>
          <w:szCs w:val="24"/>
        </w:rPr>
        <w:t xml:space="preserve"> un radoš</w:t>
      </w:r>
      <w:r w:rsidR="00D43114">
        <w:rPr>
          <w:rFonts w:ascii="Times New Roman" w:hAnsi="Times New Roman" w:cs="Times New Roman"/>
          <w:sz w:val="24"/>
          <w:szCs w:val="24"/>
        </w:rPr>
        <w:t>ais</w:t>
      </w:r>
      <w:r w:rsidR="0045570B" w:rsidRPr="00F42B9B">
        <w:rPr>
          <w:rFonts w:ascii="Times New Roman" w:hAnsi="Times New Roman" w:cs="Times New Roman"/>
          <w:sz w:val="24"/>
          <w:szCs w:val="24"/>
        </w:rPr>
        <w:t xml:space="preserve"> potenciāl</w:t>
      </w:r>
      <w:r w:rsidR="00D43114">
        <w:rPr>
          <w:rFonts w:ascii="Times New Roman" w:hAnsi="Times New Roman" w:cs="Times New Roman"/>
          <w:sz w:val="24"/>
          <w:szCs w:val="24"/>
        </w:rPr>
        <w:t>s tiek pārvērsts</w:t>
      </w:r>
      <w:r w:rsidR="0045570B" w:rsidRPr="00F42B9B">
        <w:rPr>
          <w:rFonts w:ascii="Times New Roman" w:hAnsi="Times New Roman" w:cs="Times New Roman"/>
          <w:sz w:val="24"/>
          <w:szCs w:val="24"/>
        </w:rPr>
        <w:t xml:space="preserve"> inovatīvas un konkurētspējīgas ekonomikas izaugsmē, uzņēmējdarbību atbalstošās iniciatīvās</w:t>
      </w:r>
      <w:r w:rsidR="00D43114">
        <w:rPr>
          <w:rFonts w:ascii="Times New Roman" w:hAnsi="Times New Roman" w:cs="Times New Roman"/>
          <w:sz w:val="24"/>
          <w:szCs w:val="24"/>
        </w:rPr>
        <w:t>,</w:t>
      </w:r>
      <w:r w:rsidR="0045570B" w:rsidRPr="00F42B9B">
        <w:rPr>
          <w:rFonts w:ascii="Times New Roman" w:hAnsi="Times New Roman" w:cs="Times New Roman"/>
          <w:sz w:val="24"/>
          <w:szCs w:val="24"/>
        </w:rPr>
        <w:t xml:space="preserve"> un </w:t>
      </w:r>
      <w:r w:rsidR="00D43114">
        <w:rPr>
          <w:rFonts w:ascii="Times New Roman" w:hAnsi="Times New Roman" w:cs="Times New Roman"/>
          <w:sz w:val="24"/>
          <w:szCs w:val="24"/>
        </w:rPr>
        <w:t xml:space="preserve">tiek nodrošināta tāda uzņēmējdarbības </w:t>
      </w:r>
      <w:r w:rsidR="0045570B" w:rsidRPr="00F42B9B">
        <w:rPr>
          <w:rFonts w:ascii="Times New Roman" w:hAnsi="Times New Roman" w:cs="Times New Roman"/>
          <w:sz w:val="24"/>
          <w:szCs w:val="24"/>
        </w:rPr>
        <w:t>vid</w:t>
      </w:r>
      <w:r w:rsidR="00D43114">
        <w:rPr>
          <w:rFonts w:ascii="Times New Roman" w:hAnsi="Times New Roman" w:cs="Times New Roman"/>
          <w:sz w:val="24"/>
          <w:szCs w:val="24"/>
        </w:rPr>
        <w:t>e</w:t>
      </w:r>
      <w:r w:rsidR="0045570B" w:rsidRPr="00F42B9B">
        <w:rPr>
          <w:rFonts w:ascii="Times New Roman" w:hAnsi="Times New Roman" w:cs="Times New Roman"/>
          <w:sz w:val="24"/>
          <w:szCs w:val="24"/>
        </w:rPr>
        <w:t>, kas atbalsta jaunu ideju radīšanu un to komercializēšanu, zināšanu pārnesi un uz lietotājiem vērstu izpēti.</w:t>
      </w:r>
      <w:r w:rsidR="007D4EEC">
        <w:rPr>
          <w:rFonts w:ascii="Times New Roman" w:hAnsi="Times New Roman" w:cs="Times New Roman"/>
          <w:sz w:val="24"/>
          <w:szCs w:val="24"/>
        </w:rPr>
        <w:t xml:space="preserve"> </w:t>
      </w:r>
    </w:p>
    <w:p w14:paraId="10EC29F8" w14:textId="2FCB0DB5" w:rsidR="0045570B" w:rsidRPr="00F42B9B" w:rsidRDefault="007D4EEC"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Papildus </w:t>
      </w:r>
      <w:r w:rsidR="00D43114" w:rsidRPr="00F42B9B">
        <w:rPr>
          <w:rFonts w:ascii="Times New Roman" w:hAnsi="Times New Roman" w:cs="Times New Roman"/>
          <w:sz w:val="24"/>
          <w:szCs w:val="24"/>
        </w:rPr>
        <w:t>Latvijas ilgtspējīgas attīstības stratēģij</w:t>
      </w:r>
      <w:r w:rsidR="00D43114">
        <w:rPr>
          <w:rFonts w:ascii="Times New Roman" w:hAnsi="Times New Roman" w:cs="Times New Roman"/>
          <w:sz w:val="24"/>
          <w:szCs w:val="24"/>
        </w:rPr>
        <w:t xml:space="preserve">ai </w:t>
      </w:r>
      <w:r w:rsidR="009E5B35">
        <w:rPr>
          <w:rFonts w:ascii="Times New Roman" w:hAnsi="Times New Roman" w:cs="Times New Roman"/>
          <w:sz w:val="24"/>
          <w:szCs w:val="24"/>
        </w:rPr>
        <w:t>šobrīd Latvijas Republikā spēkā ir vairāki citi politikas plānošanas dokumenti, piemēram, Nacionāl</w:t>
      </w:r>
      <w:r w:rsidR="00B76FE8">
        <w:rPr>
          <w:rFonts w:ascii="Times New Roman" w:hAnsi="Times New Roman" w:cs="Times New Roman"/>
          <w:sz w:val="24"/>
          <w:szCs w:val="24"/>
        </w:rPr>
        <w:t>ais</w:t>
      </w:r>
      <w:r w:rsidR="009E5B35">
        <w:rPr>
          <w:rFonts w:ascii="Times New Roman" w:hAnsi="Times New Roman" w:cs="Times New Roman"/>
          <w:sz w:val="24"/>
          <w:szCs w:val="24"/>
        </w:rPr>
        <w:t xml:space="preserve"> attīstības plāns</w:t>
      </w:r>
      <w:r w:rsidR="009E5B35">
        <w:rPr>
          <w:rStyle w:val="Vresatsauce"/>
          <w:rFonts w:ascii="Times New Roman" w:hAnsi="Times New Roman" w:cs="Times New Roman"/>
          <w:sz w:val="24"/>
          <w:szCs w:val="24"/>
        </w:rPr>
        <w:footnoteReference w:id="3"/>
      </w:r>
      <w:r w:rsidR="009E5B35">
        <w:rPr>
          <w:rFonts w:ascii="Times New Roman" w:hAnsi="Times New Roman" w:cs="Times New Roman"/>
          <w:sz w:val="24"/>
          <w:szCs w:val="24"/>
        </w:rPr>
        <w:t xml:space="preserve">, </w:t>
      </w:r>
      <w:r w:rsidR="00115BCD">
        <w:rPr>
          <w:rFonts w:ascii="Times New Roman" w:hAnsi="Times New Roman" w:cs="Times New Roman"/>
          <w:sz w:val="24"/>
          <w:szCs w:val="24"/>
        </w:rPr>
        <w:t>Pamatnostādnes</w:t>
      </w:r>
      <w:r w:rsidR="009E5B35">
        <w:rPr>
          <w:rStyle w:val="Vresatsauce"/>
          <w:rFonts w:ascii="Times New Roman" w:hAnsi="Times New Roman" w:cs="Times New Roman"/>
          <w:sz w:val="24"/>
          <w:szCs w:val="24"/>
        </w:rPr>
        <w:footnoteReference w:id="4"/>
      </w:r>
      <w:r w:rsidR="009E5B35">
        <w:rPr>
          <w:rFonts w:ascii="Times New Roman" w:hAnsi="Times New Roman" w:cs="Times New Roman"/>
          <w:sz w:val="24"/>
          <w:szCs w:val="24"/>
        </w:rPr>
        <w:t>, Zinātnes, tehnoloģijas attīstības un inovācijas pamatnostādnes 2014.-2020.</w:t>
      </w:r>
      <w:r w:rsidR="008A79CC">
        <w:rPr>
          <w:rFonts w:ascii="Times New Roman" w:hAnsi="Times New Roman" w:cs="Times New Roman"/>
          <w:sz w:val="24"/>
          <w:szCs w:val="24"/>
        </w:rPr>
        <w:t> </w:t>
      </w:r>
      <w:r w:rsidR="009E5B35">
        <w:rPr>
          <w:rFonts w:ascii="Times New Roman" w:hAnsi="Times New Roman" w:cs="Times New Roman"/>
          <w:sz w:val="24"/>
          <w:szCs w:val="24"/>
        </w:rPr>
        <w:t>gadam</w:t>
      </w:r>
      <w:r w:rsidR="009E5B35">
        <w:rPr>
          <w:rStyle w:val="Vresatsauce"/>
          <w:rFonts w:ascii="Times New Roman" w:hAnsi="Times New Roman" w:cs="Times New Roman"/>
          <w:sz w:val="24"/>
          <w:szCs w:val="24"/>
        </w:rPr>
        <w:footnoteReference w:id="5"/>
      </w:r>
      <w:r w:rsidR="009E5B35">
        <w:rPr>
          <w:rFonts w:ascii="Times New Roman" w:hAnsi="Times New Roman" w:cs="Times New Roman"/>
          <w:sz w:val="24"/>
          <w:szCs w:val="24"/>
        </w:rPr>
        <w:t xml:space="preserve"> un citi.</w:t>
      </w:r>
      <w:r w:rsidR="00D43114">
        <w:rPr>
          <w:rFonts w:ascii="Times New Roman" w:hAnsi="Times New Roman" w:cs="Times New Roman"/>
          <w:sz w:val="24"/>
          <w:szCs w:val="24"/>
        </w:rPr>
        <w:t xml:space="preserve"> </w:t>
      </w:r>
      <w:r w:rsidR="0045570B" w:rsidRPr="00F42B9B">
        <w:rPr>
          <w:rFonts w:ascii="Times New Roman" w:hAnsi="Times New Roman" w:cs="Times New Roman"/>
          <w:sz w:val="24"/>
          <w:szCs w:val="24"/>
        </w:rPr>
        <w:t xml:space="preserve">Lielākā daļa no šiem politikas plānošanas dokumentiem norāda uz nepieciešamību nodrošināt efektīvu sadarbību starp zinātni un uzņēmējdarbību, lai garantētu jaunus, inovatīvus un radošus produktus un pakalpojumus no Latvijas Republikas, kas būtu konkurētspējīgi pasaules līmeņa tirgos, tādejādi nodrošinot, ka produkti un pakalpojumi ar augstu pievienoto vērtību tiek ražoti </w:t>
      </w:r>
      <w:r w:rsidR="00D43114">
        <w:rPr>
          <w:rFonts w:ascii="Times New Roman" w:hAnsi="Times New Roman" w:cs="Times New Roman"/>
          <w:sz w:val="24"/>
          <w:szCs w:val="24"/>
        </w:rPr>
        <w:t xml:space="preserve">Latvijā </w:t>
      </w:r>
      <w:r w:rsidR="0045570B" w:rsidRPr="00F42B9B">
        <w:rPr>
          <w:rFonts w:ascii="Times New Roman" w:hAnsi="Times New Roman" w:cs="Times New Roman"/>
          <w:sz w:val="24"/>
          <w:szCs w:val="24"/>
        </w:rPr>
        <w:t xml:space="preserve">un eksportēti </w:t>
      </w:r>
      <w:r w:rsidR="00D43114">
        <w:rPr>
          <w:rFonts w:ascii="Times New Roman" w:hAnsi="Times New Roman" w:cs="Times New Roman"/>
          <w:sz w:val="24"/>
          <w:szCs w:val="24"/>
        </w:rPr>
        <w:t>uz ārvalstīm</w:t>
      </w:r>
      <w:r w:rsidR="0045570B" w:rsidRPr="00F42B9B">
        <w:rPr>
          <w:rFonts w:ascii="Times New Roman" w:hAnsi="Times New Roman" w:cs="Times New Roman"/>
          <w:sz w:val="24"/>
          <w:szCs w:val="24"/>
        </w:rPr>
        <w:t xml:space="preserve">. Tāpat </w:t>
      </w:r>
      <w:r w:rsidR="00D43114">
        <w:rPr>
          <w:rFonts w:ascii="Times New Roman" w:hAnsi="Times New Roman" w:cs="Times New Roman"/>
          <w:sz w:val="24"/>
          <w:szCs w:val="24"/>
        </w:rPr>
        <w:t>šajos politikas plānošanas dokumentos ir norā</w:t>
      </w:r>
      <w:r w:rsidR="0045570B" w:rsidRPr="00F42B9B">
        <w:rPr>
          <w:rFonts w:ascii="Times New Roman" w:hAnsi="Times New Roman" w:cs="Times New Roman"/>
          <w:sz w:val="24"/>
          <w:szCs w:val="24"/>
        </w:rPr>
        <w:t xml:space="preserve">dīts, ka nepieciešams atbalstīt inovācijas, attīstot sadarbību starp uzņēmējiem un zinātniekiem, uzlabojot pētniecības infrastruktūru un atbalstot kopīgu pētniecību, kā arī </w:t>
      </w:r>
      <w:r w:rsidR="00D43114">
        <w:rPr>
          <w:rFonts w:ascii="Times New Roman" w:hAnsi="Times New Roman" w:cs="Times New Roman"/>
          <w:sz w:val="24"/>
          <w:szCs w:val="24"/>
        </w:rPr>
        <w:t xml:space="preserve">ir nepieciešams </w:t>
      </w:r>
      <w:r w:rsidR="0045570B" w:rsidRPr="00F42B9B">
        <w:rPr>
          <w:rFonts w:ascii="Times New Roman" w:hAnsi="Times New Roman" w:cs="Times New Roman"/>
          <w:sz w:val="24"/>
          <w:szCs w:val="24"/>
        </w:rPr>
        <w:t>atbals</w:t>
      </w:r>
      <w:r w:rsidR="00D43114">
        <w:rPr>
          <w:rFonts w:ascii="Times New Roman" w:hAnsi="Times New Roman" w:cs="Times New Roman"/>
          <w:sz w:val="24"/>
          <w:szCs w:val="24"/>
        </w:rPr>
        <w:t>tī</w:t>
      </w:r>
      <w:r w:rsidR="0045570B" w:rsidRPr="00F42B9B">
        <w:rPr>
          <w:rFonts w:ascii="Times New Roman" w:hAnsi="Times New Roman" w:cs="Times New Roman"/>
          <w:sz w:val="24"/>
          <w:szCs w:val="24"/>
        </w:rPr>
        <w:t>t inovatīvus uzņēmumus jaunu produktu un tehnoloģiju attīstībā un to ieviešanā ražošanā.</w:t>
      </w:r>
    </w:p>
    <w:p w14:paraId="4F12BC46" w14:textId="45712944" w:rsidR="0045570B" w:rsidRPr="00F42B9B" w:rsidRDefault="00D43114" w:rsidP="00845501">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w:t>
      </w:r>
      <w:r w:rsidR="00EC6439" w:rsidRPr="00F42B9B">
        <w:rPr>
          <w:rFonts w:ascii="Times New Roman" w:hAnsi="Times New Roman" w:cs="Times New Roman"/>
          <w:sz w:val="24"/>
          <w:szCs w:val="24"/>
        </w:rPr>
        <w:t>airāku pētījumu secinājumi</w:t>
      </w:r>
      <w:r w:rsidR="0045570B" w:rsidRPr="00F42B9B">
        <w:rPr>
          <w:rFonts w:ascii="Times New Roman" w:hAnsi="Times New Roman" w:cs="Times New Roman"/>
          <w:sz w:val="24"/>
          <w:szCs w:val="24"/>
        </w:rPr>
        <w:t xml:space="preserve"> un statistika par inovāciju un konkurētspēju</w:t>
      </w:r>
      <w:r w:rsidRPr="00D43114">
        <w:rPr>
          <w:rFonts w:ascii="Times New Roman" w:hAnsi="Times New Roman" w:cs="Times New Roman"/>
          <w:sz w:val="24"/>
          <w:szCs w:val="24"/>
        </w:rPr>
        <w:t xml:space="preserve"> </w:t>
      </w:r>
      <w:r w:rsidRPr="00F42B9B">
        <w:rPr>
          <w:rFonts w:ascii="Times New Roman" w:hAnsi="Times New Roman" w:cs="Times New Roman"/>
          <w:sz w:val="24"/>
          <w:szCs w:val="24"/>
        </w:rPr>
        <w:t>norāda</w:t>
      </w:r>
      <w:r w:rsidR="0045570B" w:rsidRPr="00F42B9B">
        <w:rPr>
          <w:rFonts w:ascii="Times New Roman" w:hAnsi="Times New Roman" w:cs="Times New Roman"/>
          <w:sz w:val="24"/>
          <w:szCs w:val="24"/>
        </w:rPr>
        <w:t xml:space="preserve">, </w:t>
      </w:r>
      <w:r>
        <w:rPr>
          <w:rFonts w:ascii="Times New Roman" w:hAnsi="Times New Roman" w:cs="Times New Roman"/>
          <w:sz w:val="24"/>
          <w:szCs w:val="24"/>
        </w:rPr>
        <w:t xml:space="preserve">ka </w:t>
      </w:r>
      <w:r w:rsidR="0045570B" w:rsidRPr="00F42B9B">
        <w:rPr>
          <w:rFonts w:ascii="Times New Roman" w:hAnsi="Times New Roman" w:cs="Times New Roman"/>
          <w:sz w:val="24"/>
          <w:szCs w:val="24"/>
        </w:rPr>
        <w:t xml:space="preserve">Latvijas Republikā joprojām nepieciešami uzlabojumi intelektuālā īpašuma sfērā. Piemēram, Ekonomikās </w:t>
      </w:r>
      <w:r>
        <w:rPr>
          <w:rFonts w:ascii="Times New Roman" w:hAnsi="Times New Roman" w:cs="Times New Roman"/>
          <w:sz w:val="24"/>
          <w:szCs w:val="24"/>
        </w:rPr>
        <w:t>s</w:t>
      </w:r>
      <w:r w:rsidR="0045570B" w:rsidRPr="00F42B9B">
        <w:rPr>
          <w:rFonts w:ascii="Times New Roman" w:hAnsi="Times New Roman" w:cs="Times New Roman"/>
          <w:sz w:val="24"/>
          <w:szCs w:val="24"/>
        </w:rPr>
        <w:t xml:space="preserve">adarbības un </w:t>
      </w:r>
      <w:r>
        <w:rPr>
          <w:rFonts w:ascii="Times New Roman" w:hAnsi="Times New Roman" w:cs="Times New Roman"/>
          <w:sz w:val="24"/>
          <w:szCs w:val="24"/>
        </w:rPr>
        <w:t>a</w:t>
      </w:r>
      <w:r w:rsidR="0045570B" w:rsidRPr="00F42B9B">
        <w:rPr>
          <w:rFonts w:ascii="Times New Roman" w:hAnsi="Times New Roman" w:cs="Times New Roman"/>
          <w:sz w:val="24"/>
          <w:szCs w:val="24"/>
        </w:rPr>
        <w:t xml:space="preserve">ttīstības </w:t>
      </w:r>
      <w:r>
        <w:rPr>
          <w:rFonts w:ascii="Times New Roman" w:hAnsi="Times New Roman" w:cs="Times New Roman"/>
          <w:sz w:val="24"/>
          <w:szCs w:val="24"/>
        </w:rPr>
        <w:t>o</w:t>
      </w:r>
      <w:r w:rsidR="0045570B" w:rsidRPr="00F42B9B">
        <w:rPr>
          <w:rFonts w:ascii="Times New Roman" w:hAnsi="Times New Roman" w:cs="Times New Roman"/>
          <w:sz w:val="24"/>
          <w:szCs w:val="24"/>
        </w:rPr>
        <w:t xml:space="preserve">rganizācija (turpmāk </w:t>
      </w:r>
      <w:r w:rsidR="008A79CC">
        <w:rPr>
          <w:rFonts w:ascii="Times New Roman" w:hAnsi="Times New Roman" w:cs="Times New Roman"/>
          <w:sz w:val="24"/>
          <w:szCs w:val="24"/>
        </w:rPr>
        <w:t xml:space="preserve">– </w:t>
      </w:r>
      <w:r w:rsidR="0045570B" w:rsidRPr="00F42B9B">
        <w:rPr>
          <w:rFonts w:ascii="Times New Roman" w:hAnsi="Times New Roman" w:cs="Times New Roman"/>
          <w:sz w:val="24"/>
          <w:szCs w:val="24"/>
        </w:rPr>
        <w:t>OECD) 2015.</w:t>
      </w:r>
      <w:r w:rsidR="008A79CC">
        <w:rPr>
          <w:rFonts w:ascii="Times New Roman" w:hAnsi="Times New Roman" w:cs="Times New Roman"/>
          <w:sz w:val="24"/>
          <w:szCs w:val="24"/>
        </w:rPr>
        <w:t> </w:t>
      </w:r>
      <w:r w:rsidR="0045570B" w:rsidRPr="00F42B9B">
        <w:rPr>
          <w:rFonts w:ascii="Times New Roman" w:hAnsi="Times New Roman" w:cs="Times New Roman"/>
          <w:sz w:val="24"/>
          <w:szCs w:val="24"/>
        </w:rPr>
        <w:t>gadā publicētais ziņojums</w:t>
      </w:r>
      <w:r w:rsidR="0045570B" w:rsidRPr="00F42B9B">
        <w:rPr>
          <w:rStyle w:val="Vresatsauce"/>
          <w:rFonts w:ascii="Times New Roman" w:hAnsi="Times New Roman" w:cs="Times New Roman"/>
          <w:sz w:val="24"/>
          <w:szCs w:val="24"/>
        </w:rPr>
        <w:footnoteReference w:id="6"/>
      </w:r>
      <w:r w:rsidR="0045570B" w:rsidRPr="00F42B9B">
        <w:rPr>
          <w:rFonts w:ascii="Times New Roman" w:hAnsi="Times New Roman" w:cs="Times New Roman"/>
          <w:sz w:val="24"/>
          <w:szCs w:val="24"/>
        </w:rPr>
        <w:t xml:space="preserve"> par Latvijas Republiku norāda, ka pēc 2008.</w:t>
      </w:r>
      <w:r w:rsidR="008A79CC">
        <w:rPr>
          <w:rFonts w:ascii="Times New Roman" w:hAnsi="Times New Roman" w:cs="Times New Roman"/>
          <w:sz w:val="24"/>
          <w:szCs w:val="24"/>
        </w:rPr>
        <w:t> </w:t>
      </w:r>
      <w:r w:rsidR="0045570B" w:rsidRPr="00F42B9B">
        <w:rPr>
          <w:rFonts w:ascii="Times New Roman" w:hAnsi="Times New Roman" w:cs="Times New Roman"/>
          <w:sz w:val="24"/>
          <w:szCs w:val="24"/>
        </w:rPr>
        <w:t>gada ekonomiskās krīzes ir sasniegts ievērojams progress</w:t>
      </w:r>
      <w:r w:rsidR="00990B11">
        <w:rPr>
          <w:rFonts w:ascii="Times New Roman" w:hAnsi="Times New Roman" w:cs="Times New Roman"/>
          <w:sz w:val="24"/>
          <w:szCs w:val="24"/>
        </w:rPr>
        <w:t xml:space="preserve"> ekonomikas izaugsmē</w:t>
      </w:r>
      <w:r w:rsidR="0045570B" w:rsidRPr="00F42B9B">
        <w:rPr>
          <w:rFonts w:ascii="Times New Roman" w:hAnsi="Times New Roman" w:cs="Times New Roman"/>
          <w:sz w:val="24"/>
          <w:szCs w:val="24"/>
        </w:rPr>
        <w:t xml:space="preserve">, bet papildus </w:t>
      </w:r>
      <w:r w:rsidR="00990B11">
        <w:rPr>
          <w:rFonts w:ascii="Times New Roman" w:hAnsi="Times New Roman" w:cs="Times New Roman"/>
          <w:sz w:val="24"/>
          <w:szCs w:val="24"/>
        </w:rPr>
        <w:t>tiek uzsvērts</w:t>
      </w:r>
      <w:r w:rsidR="0045570B" w:rsidRPr="00F42B9B">
        <w:rPr>
          <w:rFonts w:ascii="Times New Roman" w:hAnsi="Times New Roman" w:cs="Times New Roman"/>
          <w:sz w:val="24"/>
          <w:szCs w:val="24"/>
        </w:rPr>
        <w:t xml:space="preserve">, ka vēl daudz kas ir jāpaveic, lai palielinātu iekšzemes kopproduktu, konkurētspēju un inovāciju līmeni valstī. </w:t>
      </w:r>
      <w:r w:rsidR="0045570B" w:rsidRPr="00F42B9B">
        <w:rPr>
          <w:rFonts w:ascii="Times New Roman" w:hAnsi="Times New Roman" w:cs="Times New Roman"/>
          <w:sz w:val="24"/>
          <w:szCs w:val="24"/>
        </w:rPr>
        <w:lastRenderedPageBreak/>
        <w:t>OECD ziņojum</w:t>
      </w:r>
      <w:r w:rsidR="00990B11">
        <w:rPr>
          <w:rFonts w:ascii="Times New Roman" w:hAnsi="Times New Roman" w:cs="Times New Roman"/>
          <w:sz w:val="24"/>
          <w:szCs w:val="24"/>
        </w:rPr>
        <w:t>ā tiek</w:t>
      </w:r>
      <w:r w:rsidR="0045570B" w:rsidRPr="00F42B9B">
        <w:rPr>
          <w:rFonts w:ascii="Times New Roman" w:hAnsi="Times New Roman" w:cs="Times New Roman"/>
          <w:sz w:val="24"/>
          <w:szCs w:val="24"/>
        </w:rPr>
        <w:t xml:space="preserve"> ie</w:t>
      </w:r>
      <w:r w:rsidR="00990B11">
        <w:rPr>
          <w:rFonts w:ascii="Times New Roman" w:hAnsi="Times New Roman" w:cs="Times New Roman"/>
          <w:sz w:val="24"/>
          <w:szCs w:val="24"/>
        </w:rPr>
        <w:t>teikts</w:t>
      </w:r>
      <w:r w:rsidR="0045570B" w:rsidRPr="00F42B9B">
        <w:rPr>
          <w:rFonts w:ascii="Times New Roman" w:hAnsi="Times New Roman" w:cs="Times New Roman"/>
          <w:sz w:val="24"/>
          <w:szCs w:val="24"/>
        </w:rPr>
        <w:t xml:space="preserve"> uzlabot intelektuālā īpašuma tiesību izmantošanu, jo tas attiecīgi nodrošinās uz zināšanām balstīt</w:t>
      </w:r>
      <w:r w:rsidR="00964171" w:rsidRPr="00F42B9B">
        <w:rPr>
          <w:rFonts w:ascii="Times New Roman" w:hAnsi="Times New Roman" w:cs="Times New Roman"/>
          <w:sz w:val="24"/>
          <w:szCs w:val="24"/>
        </w:rPr>
        <w:t>a tirgus attīstību un inovāciju radīšanu</w:t>
      </w:r>
      <w:r w:rsidR="0045570B" w:rsidRPr="00F42B9B">
        <w:rPr>
          <w:rFonts w:ascii="Times New Roman" w:hAnsi="Times New Roman" w:cs="Times New Roman"/>
          <w:sz w:val="24"/>
          <w:szCs w:val="24"/>
        </w:rPr>
        <w:t>.</w:t>
      </w:r>
    </w:p>
    <w:p w14:paraId="2480616C" w14:textId="2326FA33" w:rsidR="00844810" w:rsidRDefault="0045570B" w:rsidP="00845501">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2016.</w:t>
      </w:r>
      <w:r w:rsidR="008A79CC">
        <w:rPr>
          <w:rFonts w:ascii="Times New Roman" w:hAnsi="Times New Roman" w:cs="Times New Roman"/>
          <w:sz w:val="24"/>
          <w:szCs w:val="24"/>
        </w:rPr>
        <w:t> </w:t>
      </w:r>
      <w:r w:rsidRPr="00F42B9B">
        <w:rPr>
          <w:rFonts w:ascii="Times New Roman" w:hAnsi="Times New Roman" w:cs="Times New Roman"/>
          <w:sz w:val="24"/>
          <w:szCs w:val="24"/>
        </w:rPr>
        <w:t>gada Eiropas Inovāciju rezultātu progresa ziņojum</w:t>
      </w:r>
      <w:r w:rsidR="00990B11">
        <w:rPr>
          <w:rFonts w:ascii="Times New Roman" w:hAnsi="Times New Roman" w:cs="Times New Roman"/>
          <w:sz w:val="24"/>
          <w:szCs w:val="24"/>
        </w:rPr>
        <w:t>ā</w:t>
      </w:r>
      <w:r w:rsidRPr="00F42B9B">
        <w:rPr>
          <w:rStyle w:val="Vresatsauce"/>
          <w:rFonts w:ascii="Times New Roman" w:hAnsi="Times New Roman" w:cs="Times New Roman"/>
          <w:sz w:val="24"/>
          <w:szCs w:val="24"/>
        </w:rPr>
        <w:footnoteReference w:id="7"/>
      </w:r>
      <w:r w:rsidRPr="00F42B9B">
        <w:rPr>
          <w:rFonts w:ascii="Times New Roman" w:hAnsi="Times New Roman" w:cs="Times New Roman"/>
          <w:sz w:val="24"/>
          <w:szCs w:val="24"/>
        </w:rPr>
        <w:t xml:space="preserve"> Latvijas Republik</w:t>
      </w:r>
      <w:r w:rsidR="008A79CC">
        <w:rPr>
          <w:rFonts w:ascii="Times New Roman" w:hAnsi="Times New Roman" w:cs="Times New Roman"/>
          <w:sz w:val="24"/>
          <w:szCs w:val="24"/>
        </w:rPr>
        <w:t>a</w:t>
      </w:r>
      <w:r w:rsidRPr="00F42B9B">
        <w:rPr>
          <w:rFonts w:ascii="Times New Roman" w:hAnsi="Times New Roman" w:cs="Times New Roman"/>
          <w:sz w:val="24"/>
          <w:szCs w:val="24"/>
        </w:rPr>
        <w:t xml:space="preserve"> </w:t>
      </w:r>
      <w:r w:rsidR="00990B11">
        <w:rPr>
          <w:rFonts w:ascii="Times New Roman" w:hAnsi="Times New Roman" w:cs="Times New Roman"/>
          <w:sz w:val="24"/>
          <w:szCs w:val="24"/>
        </w:rPr>
        <w:t xml:space="preserve">tiek </w:t>
      </w:r>
      <w:r w:rsidR="00990B11" w:rsidRPr="00F42B9B">
        <w:rPr>
          <w:rFonts w:ascii="Times New Roman" w:hAnsi="Times New Roman" w:cs="Times New Roman"/>
          <w:sz w:val="24"/>
          <w:szCs w:val="24"/>
        </w:rPr>
        <w:t>raksturo</w:t>
      </w:r>
      <w:r w:rsidR="00990B11">
        <w:rPr>
          <w:rFonts w:ascii="Times New Roman" w:hAnsi="Times New Roman" w:cs="Times New Roman"/>
          <w:sz w:val="24"/>
          <w:szCs w:val="24"/>
        </w:rPr>
        <w:t>ta</w:t>
      </w:r>
      <w:r w:rsidR="00990B11" w:rsidRPr="00F42B9B">
        <w:rPr>
          <w:rFonts w:ascii="Times New Roman" w:hAnsi="Times New Roman" w:cs="Times New Roman"/>
          <w:sz w:val="24"/>
          <w:szCs w:val="24"/>
        </w:rPr>
        <w:t xml:space="preserve"> </w:t>
      </w:r>
      <w:r w:rsidRPr="00F42B9B">
        <w:rPr>
          <w:rFonts w:ascii="Times New Roman" w:hAnsi="Times New Roman" w:cs="Times New Roman"/>
          <w:sz w:val="24"/>
          <w:szCs w:val="24"/>
        </w:rPr>
        <w:t>kā mēren</w:t>
      </w:r>
      <w:r w:rsidR="00990B11">
        <w:rPr>
          <w:rFonts w:ascii="Times New Roman" w:hAnsi="Times New Roman" w:cs="Times New Roman"/>
          <w:sz w:val="24"/>
          <w:szCs w:val="24"/>
        </w:rPr>
        <w:t>a</w:t>
      </w:r>
      <w:r w:rsidRPr="00F42B9B">
        <w:rPr>
          <w:rFonts w:ascii="Times New Roman" w:hAnsi="Times New Roman" w:cs="Times New Roman"/>
          <w:sz w:val="24"/>
          <w:szCs w:val="24"/>
        </w:rPr>
        <w:t xml:space="preserve"> novator</w:t>
      </w:r>
      <w:r w:rsidR="00990B11">
        <w:rPr>
          <w:rFonts w:ascii="Times New Roman" w:hAnsi="Times New Roman" w:cs="Times New Roman"/>
          <w:sz w:val="24"/>
          <w:szCs w:val="24"/>
        </w:rPr>
        <w:t>e</w:t>
      </w:r>
      <w:r w:rsidRPr="00F42B9B">
        <w:rPr>
          <w:rFonts w:ascii="Times New Roman" w:hAnsi="Times New Roman" w:cs="Times New Roman"/>
          <w:sz w:val="24"/>
          <w:szCs w:val="24"/>
        </w:rPr>
        <w:t xml:space="preserve"> un ierindo</w:t>
      </w:r>
      <w:r w:rsidR="00990B11">
        <w:rPr>
          <w:rFonts w:ascii="Times New Roman" w:hAnsi="Times New Roman" w:cs="Times New Roman"/>
          <w:sz w:val="24"/>
          <w:szCs w:val="24"/>
        </w:rPr>
        <w:t>ta</w:t>
      </w:r>
      <w:r w:rsidRPr="00F42B9B">
        <w:rPr>
          <w:rFonts w:ascii="Times New Roman" w:hAnsi="Times New Roman" w:cs="Times New Roman"/>
          <w:sz w:val="24"/>
          <w:szCs w:val="24"/>
        </w:rPr>
        <w:t xml:space="preserve"> 25.</w:t>
      </w:r>
      <w:r w:rsidR="008A79CC">
        <w:rPr>
          <w:rFonts w:ascii="Times New Roman" w:hAnsi="Times New Roman" w:cs="Times New Roman"/>
          <w:sz w:val="24"/>
          <w:szCs w:val="24"/>
        </w:rPr>
        <w:t> </w:t>
      </w:r>
      <w:r w:rsidRPr="00F42B9B">
        <w:rPr>
          <w:rFonts w:ascii="Times New Roman" w:hAnsi="Times New Roman" w:cs="Times New Roman"/>
          <w:sz w:val="24"/>
          <w:szCs w:val="24"/>
        </w:rPr>
        <w:t xml:space="preserve">vietā starp 28 </w:t>
      </w:r>
      <w:r w:rsidR="00990B11">
        <w:rPr>
          <w:rFonts w:ascii="Times New Roman" w:hAnsi="Times New Roman" w:cs="Times New Roman"/>
          <w:sz w:val="24"/>
          <w:szCs w:val="24"/>
        </w:rPr>
        <w:t>ES</w:t>
      </w:r>
      <w:r w:rsidRPr="00F42B9B">
        <w:rPr>
          <w:rFonts w:ascii="Times New Roman" w:hAnsi="Times New Roman" w:cs="Times New Roman"/>
          <w:sz w:val="24"/>
          <w:szCs w:val="24"/>
        </w:rPr>
        <w:t xml:space="preserve"> dalībvalstīm. Lai arī Latvijas Republika ir pakāpusies un no pieticīgas novatores kļuvusi par mērenu, valsts rādītāji aizvien ir zem ES vidējā</w:t>
      </w:r>
      <w:r w:rsidR="0019368C">
        <w:rPr>
          <w:rFonts w:ascii="Times New Roman" w:hAnsi="Times New Roman" w:cs="Times New Roman"/>
          <w:sz w:val="24"/>
          <w:szCs w:val="24"/>
        </w:rPr>
        <w:t xml:space="preserve"> līmeņa</w:t>
      </w:r>
      <w:r w:rsidRPr="00F42B9B">
        <w:rPr>
          <w:rFonts w:ascii="Times New Roman" w:hAnsi="Times New Roman" w:cs="Times New Roman"/>
          <w:sz w:val="24"/>
          <w:szCs w:val="24"/>
        </w:rPr>
        <w:t>. Vienīgi Horvātijā, Bulgārijā un Rumānijā rādītāji ir sliktāki nekā Latvijas Republikā</w:t>
      </w:r>
      <w:r w:rsidR="00990B11">
        <w:rPr>
          <w:rFonts w:ascii="Times New Roman" w:hAnsi="Times New Roman" w:cs="Times New Roman"/>
          <w:sz w:val="24"/>
          <w:szCs w:val="24"/>
        </w:rPr>
        <w:t xml:space="preserve"> (</w:t>
      </w:r>
      <w:r w:rsidR="00990B11" w:rsidRPr="00845501">
        <w:rPr>
          <w:rFonts w:ascii="Times New Roman" w:hAnsi="Times New Roman" w:cs="Times New Roman"/>
          <w:sz w:val="24"/>
          <w:szCs w:val="24"/>
        </w:rPr>
        <w:t>skat.</w:t>
      </w:r>
      <w:r w:rsidR="00990B11">
        <w:rPr>
          <w:rFonts w:ascii="Times New Roman" w:hAnsi="Times New Roman" w:cs="Times New Roman"/>
          <w:sz w:val="24"/>
          <w:szCs w:val="24"/>
        </w:rPr>
        <w:t xml:space="preserve"> 1 grafiku)</w:t>
      </w:r>
      <w:r w:rsidRPr="00F42B9B">
        <w:rPr>
          <w:rFonts w:ascii="Times New Roman" w:hAnsi="Times New Roman" w:cs="Times New Roman"/>
          <w:sz w:val="24"/>
          <w:szCs w:val="24"/>
        </w:rPr>
        <w:t xml:space="preserve">. </w:t>
      </w:r>
    </w:p>
    <w:p w14:paraId="5AF0B520" w14:textId="77777777" w:rsidR="00990B11" w:rsidRDefault="00990B11" w:rsidP="00990B11">
      <w:pPr>
        <w:spacing w:line="240" w:lineRule="auto"/>
        <w:rPr>
          <w:rFonts w:ascii="Times New Roman" w:hAnsi="Times New Roman" w:cs="Times New Roman"/>
          <w:sz w:val="24"/>
          <w:szCs w:val="24"/>
        </w:rPr>
      </w:pPr>
    </w:p>
    <w:p w14:paraId="1B085CB2" w14:textId="77777777" w:rsidR="0045570B" w:rsidRPr="00990B11" w:rsidRDefault="0045570B" w:rsidP="00990B11">
      <w:pPr>
        <w:spacing w:line="240" w:lineRule="auto"/>
        <w:jc w:val="center"/>
        <w:rPr>
          <w:rFonts w:ascii="Times New Roman" w:hAnsi="Times New Roman" w:cs="Times New Roman"/>
          <w:b/>
          <w:sz w:val="24"/>
          <w:szCs w:val="24"/>
        </w:rPr>
      </w:pPr>
      <w:r w:rsidRPr="00990B11">
        <w:rPr>
          <w:rFonts w:ascii="Times New Roman" w:hAnsi="Times New Roman" w:cs="Times New Roman"/>
          <w:b/>
          <w:sz w:val="24"/>
          <w:szCs w:val="24"/>
        </w:rPr>
        <w:t>1. grafiks</w:t>
      </w:r>
    </w:p>
    <w:p w14:paraId="59673AE5" w14:textId="122D4628" w:rsidR="0045570B" w:rsidRPr="00F42B9B" w:rsidRDefault="0045570B" w:rsidP="00B87BCE">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1C51453A" wp14:editId="4ABA55F0">
            <wp:simplePos x="0" y="0"/>
            <wp:positionH relativeFrom="column">
              <wp:posOffset>180975</wp:posOffset>
            </wp:positionH>
            <wp:positionV relativeFrom="paragraph">
              <wp:posOffset>11430</wp:posOffset>
            </wp:positionV>
            <wp:extent cx="5410200" cy="2574327"/>
            <wp:effectExtent l="0" t="0" r="0" b="0"/>
            <wp:wrapNone/>
            <wp:docPr id="3" name="Picture 3" descr="European innovation scoreboard 2016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innovation scoreboard 2016_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574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4D20B"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296AEA95"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05B60FE7"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348CC61E"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17994564"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6E07D4A8"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3D762E3D"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79D8A1B7"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06C0D53B"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2EC0F38E"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3B4C4E20"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795DFCA9" w14:textId="77777777" w:rsidR="00990B11" w:rsidRDefault="00990B11" w:rsidP="00B87BCE">
      <w:pPr>
        <w:pStyle w:val="Sarakstarindkopa"/>
        <w:spacing w:line="240" w:lineRule="auto"/>
        <w:ind w:left="0" w:firstLine="720"/>
        <w:jc w:val="both"/>
        <w:rPr>
          <w:rFonts w:ascii="Times New Roman" w:hAnsi="Times New Roman" w:cs="Times New Roman"/>
          <w:sz w:val="24"/>
          <w:szCs w:val="24"/>
        </w:rPr>
      </w:pPr>
    </w:p>
    <w:p w14:paraId="2DC99B88" w14:textId="7B2451BD" w:rsidR="0045570B" w:rsidRPr="00C74400" w:rsidRDefault="00990B11" w:rsidP="009B3EFE">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Turklāt šajā ziņojumā </w:t>
      </w:r>
      <w:r w:rsidR="0045570B" w:rsidRPr="00F42B9B">
        <w:rPr>
          <w:rFonts w:ascii="Times New Roman" w:hAnsi="Times New Roman" w:cs="Times New Roman"/>
          <w:sz w:val="24"/>
          <w:szCs w:val="24"/>
        </w:rPr>
        <w:t xml:space="preserve">norādīts, </w:t>
      </w:r>
      <w:r>
        <w:rPr>
          <w:rFonts w:ascii="Times New Roman" w:hAnsi="Times New Roman" w:cs="Times New Roman"/>
          <w:sz w:val="24"/>
          <w:szCs w:val="24"/>
        </w:rPr>
        <w:t xml:space="preserve">ka </w:t>
      </w:r>
      <w:r w:rsidR="009B3EFE">
        <w:rPr>
          <w:rFonts w:ascii="Times New Roman" w:hAnsi="Times New Roman" w:cs="Times New Roman"/>
          <w:sz w:val="24"/>
          <w:szCs w:val="24"/>
        </w:rPr>
        <w:t>Latvijas Republika atrodas zem</w:t>
      </w:r>
      <w:r w:rsidR="0045570B" w:rsidRPr="00F42B9B">
        <w:rPr>
          <w:rFonts w:ascii="Times New Roman" w:hAnsi="Times New Roman" w:cs="Times New Roman"/>
          <w:sz w:val="24"/>
          <w:szCs w:val="24"/>
        </w:rPr>
        <w:t xml:space="preserve"> ES vidējiem rādītājiem </w:t>
      </w:r>
      <w:r>
        <w:rPr>
          <w:rFonts w:ascii="Times New Roman" w:hAnsi="Times New Roman" w:cs="Times New Roman"/>
          <w:sz w:val="24"/>
          <w:szCs w:val="24"/>
        </w:rPr>
        <w:t xml:space="preserve">arī </w:t>
      </w:r>
      <w:r w:rsidR="0045570B" w:rsidRPr="00F42B9B">
        <w:rPr>
          <w:rFonts w:ascii="Times New Roman" w:hAnsi="Times New Roman" w:cs="Times New Roman"/>
          <w:sz w:val="24"/>
          <w:szCs w:val="24"/>
        </w:rPr>
        <w:t>vairāk</w:t>
      </w:r>
      <w:r w:rsidR="009B3EFE">
        <w:rPr>
          <w:rFonts w:ascii="Times New Roman" w:hAnsi="Times New Roman" w:cs="Times New Roman"/>
          <w:sz w:val="24"/>
          <w:szCs w:val="24"/>
        </w:rPr>
        <w:t>ā</w:t>
      </w:r>
      <w:r w:rsidR="0045570B" w:rsidRPr="00F42B9B">
        <w:rPr>
          <w:rFonts w:ascii="Times New Roman" w:hAnsi="Times New Roman" w:cs="Times New Roman"/>
          <w:sz w:val="24"/>
          <w:szCs w:val="24"/>
        </w:rPr>
        <w:t xml:space="preserve">s </w:t>
      </w:r>
      <w:r>
        <w:rPr>
          <w:rFonts w:ascii="Times New Roman" w:hAnsi="Times New Roman" w:cs="Times New Roman"/>
          <w:sz w:val="24"/>
          <w:szCs w:val="24"/>
        </w:rPr>
        <w:t>cit</w:t>
      </w:r>
      <w:r w:rsidR="009B3EFE">
        <w:rPr>
          <w:rFonts w:ascii="Times New Roman" w:hAnsi="Times New Roman" w:cs="Times New Roman"/>
          <w:sz w:val="24"/>
          <w:szCs w:val="24"/>
        </w:rPr>
        <w:t>ā</w:t>
      </w:r>
      <w:r>
        <w:rPr>
          <w:rFonts w:ascii="Times New Roman" w:hAnsi="Times New Roman" w:cs="Times New Roman"/>
          <w:sz w:val="24"/>
          <w:szCs w:val="24"/>
        </w:rPr>
        <w:t xml:space="preserve">s </w:t>
      </w:r>
      <w:r w:rsidR="009B3EFE">
        <w:rPr>
          <w:rFonts w:ascii="Times New Roman" w:hAnsi="Times New Roman" w:cs="Times New Roman"/>
          <w:sz w:val="24"/>
          <w:szCs w:val="24"/>
        </w:rPr>
        <w:t>pozīcijā</w:t>
      </w:r>
      <w:r w:rsidR="008C1EB4">
        <w:rPr>
          <w:rFonts w:ascii="Times New Roman" w:hAnsi="Times New Roman" w:cs="Times New Roman"/>
          <w:sz w:val="24"/>
          <w:szCs w:val="24"/>
        </w:rPr>
        <w:t>s</w:t>
      </w:r>
      <w:r w:rsidR="0045570B" w:rsidRPr="00F42B9B">
        <w:rPr>
          <w:rFonts w:ascii="Times New Roman" w:hAnsi="Times New Roman" w:cs="Times New Roman"/>
          <w:sz w:val="24"/>
          <w:szCs w:val="24"/>
        </w:rPr>
        <w:t>, jo īpaši uzņēmējdarbībā, atvērtās un izcilās pētniecības sistēmās un inovācijā</w:t>
      </w:r>
      <w:r w:rsidR="008C1EB4">
        <w:rPr>
          <w:rFonts w:ascii="Times New Roman" w:hAnsi="Times New Roman" w:cs="Times New Roman"/>
          <w:sz w:val="24"/>
          <w:szCs w:val="24"/>
        </w:rPr>
        <w:t>s</w:t>
      </w:r>
      <w:r w:rsidR="0045570B" w:rsidRPr="00F42B9B">
        <w:rPr>
          <w:rFonts w:ascii="Times New Roman" w:hAnsi="Times New Roman" w:cs="Times New Roman"/>
          <w:sz w:val="24"/>
          <w:szCs w:val="24"/>
        </w:rPr>
        <w:t xml:space="preserve">, </w:t>
      </w:r>
      <w:r>
        <w:rPr>
          <w:rFonts w:ascii="Times New Roman" w:hAnsi="Times New Roman" w:cs="Times New Roman"/>
          <w:sz w:val="24"/>
          <w:szCs w:val="24"/>
        </w:rPr>
        <w:t xml:space="preserve">savukārt </w:t>
      </w:r>
      <w:r w:rsidR="0045570B" w:rsidRPr="00F42B9B">
        <w:rPr>
          <w:rFonts w:ascii="Times New Roman" w:hAnsi="Times New Roman" w:cs="Times New Roman"/>
          <w:sz w:val="24"/>
          <w:szCs w:val="24"/>
        </w:rPr>
        <w:t>īpaši zemi rādītāji ir licencēšanā un patentu ienākumos no ārvalstīm.</w:t>
      </w:r>
    </w:p>
    <w:p w14:paraId="7574EE07" w14:textId="0AA1A7F8" w:rsidR="0045570B" w:rsidRPr="00C74400" w:rsidRDefault="0045570B" w:rsidP="009B3EFE">
      <w:pPr>
        <w:pStyle w:val="Sarakstarindkopa"/>
        <w:spacing w:line="240" w:lineRule="auto"/>
        <w:ind w:left="0" w:firstLine="720"/>
        <w:jc w:val="both"/>
        <w:rPr>
          <w:rFonts w:ascii="Times New Roman" w:hAnsi="Times New Roman" w:cs="Times New Roman"/>
          <w:sz w:val="24"/>
          <w:szCs w:val="24"/>
        </w:rPr>
      </w:pPr>
      <w:r w:rsidRPr="00F42B9B">
        <w:rPr>
          <w:rFonts w:ascii="Times New Roman" w:hAnsi="Times New Roman" w:cs="Times New Roman"/>
          <w:sz w:val="24"/>
          <w:szCs w:val="24"/>
        </w:rPr>
        <w:t>Pasaules līmeņa pētījumu kontekstā pieminams 2016.</w:t>
      </w:r>
      <w:r w:rsidR="0019368C">
        <w:rPr>
          <w:rFonts w:ascii="Times New Roman" w:hAnsi="Times New Roman" w:cs="Times New Roman"/>
          <w:sz w:val="24"/>
          <w:szCs w:val="24"/>
        </w:rPr>
        <w:t> </w:t>
      </w:r>
      <w:r w:rsidRPr="00F42B9B">
        <w:rPr>
          <w:rFonts w:ascii="Times New Roman" w:hAnsi="Times New Roman" w:cs="Times New Roman"/>
          <w:sz w:val="24"/>
          <w:szCs w:val="24"/>
        </w:rPr>
        <w:t>gada Globālais inovāciju indekss, kas Latvijas Republiku ierindo 34.</w:t>
      </w:r>
      <w:r w:rsidR="0019368C">
        <w:rPr>
          <w:rFonts w:ascii="Times New Roman" w:hAnsi="Times New Roman" w:cs="Times New Roman"/>
          <w:sz w:val="24"/>
          <w:szCs w:val="24"/>
        </w:rPr>
        <w:t> </w:t>
      </w:r>
      <w:r w:rsidRPr="00F42B9B">
        <w:rPr>
          <w:rFonts w:ascii="Times New Roman" w:hAnsi="Times New Roman" w:cs="Times New Roman"/>
          <w:sz w:val="24"/>
          <w:szCs w:val="24"/>
        </w:rPr>
        <w:t>vietā starp 128 valstīm</w:t>
      </w:r>
      <w:r w:rsidRPr="00F42B9B">
        <w:rPr>
          <w:rStyle w:val="Vresatsauce"/>
          <w:rFonts w:ascii="Times New Roman" w:hAnsi="Times New Roman" w:cs="Times New Roman"/>
          <w:sz w:val="24"/>
          <w:szCs w:val="24"/>
        </w:rPr>
        <w:footnoteReference w:id="8"/>
      </w:r>
      <w:r w:rsidRPr="00F42B9B">
        <w:rPr>
          <w:rFonts w:ascii="Times New Roman" w:hAnsi="Times New Roman" w:cs="Times New Roman"/>
          <w:sz w:val="24"/>
          <w:szCs w:val="24"/>
        </w:rPr>
        <w:t xml:space="preserve">. Kā </w:t>
      </w:r>
      <w:r w:rsidR="00990B11">
        <w:rPr>
          <w:rFonts w:ascii="Times New Roman" w:hAnsi="Times New Roman" w:cs="Times New Roman"/>
          <w:sz w:val="24"/>
          <w:szCs w:val="24"/>
        </w:rPr>
        <w:t xml:space="preserve">Latvijas Republikas </w:t>
      </w:r>
      <w:r w:rsidRPr="00F42B9B">
        <w:rPr>
          <w:rFonts w:ascii="Times New Roman" w:hAnsi="Times New Roman" w:cs="Times New Roman"/>
          <w:sz w:val="24"/>
          <w:szCs w:val="24"/>
        </w:rPr>
        <w:t xml:space="preserve">stiprās puses </w:t>
      </w:r>
      <w:r w:rsidR="00990B11">
        <w:rPr>
          <w:rFonts w:ascii="Times New Roman" w:hAnsi="Times New Roman" w:cs="Times New Roman"/>
          <w:sz w:val="24"/>
          <w:szCs w:val="24"/>
        </w:rPr>
        <w:t xml:space="preserve">ir </w:t>
      </w:r>
      <w:r w:rsidRPr="00F42B9B">
        <w:rPr>
          <w:rFonts w:ascii="Times New Roman" w:hAnsi="Times New Roman" w:cs="Times New Roman"/>
          <w:sz w:val="24"/>
          <w:szCs w:val="24"/>
        </w:rPr>
        <w:t>norādīti IKP izaugsmes rādītāji uz vienu darba tirgū iesaistīto iedzīvotāju, jaun</w:t>
      </w:r>
      <w:r w:rsidR="00990B11">
        <w:rPr>
          <w:rFonts w:ascii="Times New Roman" w:hAnsi="Times New Roman" w:cs="Times New Roman"/>
          <w:sz w:val="24"/>
          <w:szCs w:val="24"/>
        </w:rPr>
        <w:t>o</w:t>
      </w:r>
      <w:r w:rsidRPr="00F42B9B">
        <w:rPr>
          <w:rFonts w:ascii="Times New Roman" w:hAnsi="Times New Roman" w:cs="Times New Roman"/>
          <w:sz w:val="24"/>
          <w:szCs w:val="24"/>
        </w:rPr>
        <w:t xml:space="preserve"> uzņēmumu īpatsvars, radošo pakalpojumu un preču eksports, kā arī i</w:t>
      </w:r>
      <w:r w:rsidR="00990B11">
        <w:rPr>
          <w:rFonts w:ascii="Times New Roman" w:hAnsi="Times New Roman" w:cs="Times New Roman"/>
          <w:sz w:val="24"/>
          <w:szCs w:val="24"/>
        </w:rPr>
        <w:t>edzīvotāju attiecības īpatsvars</w:t>
      </w:r>
      <w:r w:rsidRPr="00F42B9B">
        <w:rPr>
          <w:rFonts w:ascii="Times New Roman" w:hAnsi="Times New Roman" w:cs="Times New Roman"/>
          <w:sz w:val="24"/>
          <w:szCs w:val="24"/>
        </w:rPr>
        <w:t xml:space="preserve"> pret skolotāju daudzumu. </w:t>
      </w:r>
      <w:r w:rsidR="00990B11">
        <w:rPr>
          <w:rFonts w:ascii="Times New Roman" w:hAnsi="Times New Roman" w:cs="Times New Roman"/>
          <w:sz w:val="24"/>
          <w:szCs w:val="24"/>
        </w:rPr>
        <w:t>Vienlaikus, šajā</w:t>
      </w:r>
      <w:r w:rsidRPr="00F42B9B">
        <w:rPr>
          <w:rFonts w:ascii="Times New Roman" w:hAnsi="Times New Roman" w:cs="Times New Roman"/>
          <w:sz w:val="24"/>
          <w:szCs w:val="24"/>
        </w:rPr>
        <w:t xml:space="preserve"> ziņojum</w:t>
      </w:r>
      <w:r w:rsidR="00990B11">
        <w:rPr>
          <w:rFonts w:ascii="Times New Roman" w:hAnsi="Times New Roman" w:cs="Times New Roman"/>
          <w:sz w:val="24"/>
          <w:szCs w:val="24"/>
        </w:rPr>
        <w:t>ā tiek norādīts</w:t>
      </w:r>
      <w:r w:rsidRPr="00F42B9B">
        <w:rPr>
          <w:rFonts w:ascii="Times New Roman" w:hAnsi="Times New Roman" w:cs="Times New Roman"/>
          <w:sz w:val="24"/>
          <w:szCs w:val="24"/>
        </w:rPr>
        <w:t xml:space="preserve"> arī uz vairākām vājajām pusēm: valsts atvēlēto budžetu izglītībai, finansējum</w:t>
      </w:r>
      <w:r w:rsidR="00B5179F" w:rsidRPr="00F42B9B">
        <w:rPr>
          <w:rFonts w:ascii="Times New Roman" w:hAnsi="Times New Roman" w:cs="Times New Roman"/>
          <w:sz w:val="24"/>
          <w:szCs w:val="24"/>
        </w:rPr>
        <w:t>a vidējo rādītāju, k</w:t>
      </w:r>
      <w:r w:rsidR="00990B11">
        <w:rPr>
          <w:rFonts w:ascii="Times New Roman" w:hAnsi="Times New Roman" w:cs="Times New Roman"/>
          <w:sz w:val="24"/>
          <w:szCs w:val="24"/>
        </w:rPr>
        <w:t>o</w:t>
      </w:r>
      <w:r w:rsidR="00B5179F" w:rsidRPr="00F42B9B">
        <w:rPr>
          <w:rFonts w:ascii="Times New Roman" w:hAnsi="Times New Roman" w:cs="Times New Roman"/>
          <w:sz w:val="24"/>
          <w:szCs w:val="24"/>
        </w:rPr>
        <w:t xml:space="preserve"> trīs lielākie</w:t>
      </w:r>
      <w:r w:rsidRPr="00F42B9B">
        <w:rPr>
          <w:rFonts w:ascii="Times New Roman" w:hAnsi="Times New Roman" w:cs="Times New Roman"/>
          <w:sz w:val="24"/>
          <w:szCs w:val="24"/>
        </w:rPr>
        <w:t xml:space="preserve"> globālie uzņēmumi novirza pētniecībai un attīstībai, zemo tirgus kapitalizāciju, zemo biržas darījumu skaitu, universitāšu starptautisko novērtējumu, kā arī augsto un vidēji augsto tehnoloģiju uzņēmumu daudzumu valstī.</w:t>
      </w:r>
    </w:p>
    <w:p w14:paraId="2D433262" w14:textId="3FCCE597" w:rsidR="00EB3CCD" w:rsidRPr="00276960" w:rsidRDefault="0045570B" w:rsidP="00276960">
      <w:pPr>
        <w:pStyle w:val="Sarakstarindkopa"/>
        <w:spacing w:line="240" w:lineRule="auto"/>
        <w:ind w:left="0" w:firstLine="720"/>
        <w:jc w:val="both"/>
        <w:rPr>
          <w:rFonts w:ascii="Times New Roman" w:hAnsi="Times New Roman" w:cs="Times New Roman"/>
          <w:sz w:val="24"/>
          <w:szCs w:val="24"/>
        </w:rPr>
      </w:pPr>
      <w:r w:rsidRPr="00F42B9B">
        <w:rPr>
          <w:rFonts w:ascii="Times New Roman" w:hAnsi="Times New Roman" w:cs="Times New Roman"/>
          <w:sz w:val="24"/>
          <w:szCs w:val="24"/>
        </w:rPr>
        <w:t>Pasaules ekonomikas foruma ziņojum</w:t>
      </w:r>
      <w:r w:rsidR="00EB3CCD">
        <w:rPr>
          <w:rFonts w:ascii="Times New Roman" w:hAnsi="Times New Roman" w:cs="Times New Roman"/>
          <w:sz w:val="24"/>
          <w:szCs w:val="24"/>
        </w:rPr>
        <w:t>ā</w:t>
      </w:r>
      <w:r w:rsidRPr="00F42B9B">
        <w:rPr>
          <w:rFonts w:ascii="Times New Roman" w:hAnsi="Times New Roman" w:cs="Times New Roman"/>
          <w:sz w:val="24"/>
          <w:szCs w:val="24"/>
        </w:rPr>
        <w:t xml:space="preserve">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Globāl</w:t>
      </w:r>
      <w:r w:rsidR="00964171" w:rsidRPr="00F42B9B">
        <w:rPr>
          <w:rFonts w:ascii="Times New Roman" w:hAnsi="Times New Roman" w:cs="Times New Roman"/>
          <w:sz w:val="24"/>
          <w:szCs w:val="24"/>
        </w:rPr>
        <w:t>ās konkurētspējas indekss 2016</w:t>
      </w:r>
      <w:r w:rsidR="0019368C" w:rsidRPr="00F42B9B">
        <w:rPr>
          <w:rFonts w:ascii="Times New Roman" w:hAnsi="Times New Roman" w:cs="Times New Roman"/>
          <w:sz w:val="24"/>
          <w:szCs w:val="24"/>
        </w:rPr>
        <w:t>.</w:t>
      </w:r>
      <w:r w:rsidR="0019368C">
        <w:rPr>
          <w:rFonts w:ascii="Times New Roman" w:hAnsi="Times New Roman" w:cs="Times New Roman"/>
          <w:sz w:val="24"/>
          <w:szCs w:val="24"/>
        </w:rPr>
        <w:t>–</w:t>
      </w:r>
      <w:r w:rsidRPr="00F42B9B">
        <w:rPr>
          <w:rFonts w:ascii="Times New Roman" w:hAnsi="Times New Roman" w:cs="Times New Roman"/>
          <w:sz w:val="24"/>
          <w:szCs w:val="24"/>
        </w:rPr>
        <w:t>2017.</w:t>
      </w:r>
      <w:r w:rsidR="0019368C">
        <w:rPr>
          <w:rFonts w:ascii="Times New Roman" w:hAnsi="Times New Roman" w:cs="Times New Roman"/>
          <w:sz w:val="24"/>
          <w:szCs w:val="24"/>
        </w:rPr>
        <w:t> </w:t>
      </w:r>
      <w:r w:rsidRPr="00F42B9B">
        <w:rPr>
          <w:rFonts w:ascii="Times New Roman" w:hAnsi="Times New Roman" w:cs="Times New Roman"/>
          <w:sz w:val="24"/>
          <w:szCs w:val="24"/>
        </w:rPr>
        <w:t>gadam</w:t>
      </w:r>
      <w:r w:rsidR="00E4245C" w:rsidRPr="00E4245C">
        <w:rPr>
          <w:rFonts w:ascii="Times New Roman" w:hAnsi="Times New Roman" w:cs="Times New Roman"/>
          <w:sz w:val="24"/>
          <w:szCs w:val="24"/>
        </w:rPr>
        <w:t>"</w:t>
      </w:r>
      <w:r w:rsidRPr="00F42B9B">
        <w:rPr>
          <w:rStyle w:val="Vresatsauce"/>
          <w:rFonts w:ascii="Times New Roman" w:hAnsi="Times New Roman" w:cs="Times New Roman"/>
          <w:sz w:val="24"/>
          <w:szCs w:val="24"/>
        </w:rPr>
        <w:footnoteReference w:id="9"/>
      </w:r>
      <w:r w:rsidRPr="00F42B9B">
        <w:rPr>
          <w:rFonts w:ascii="Times New Roman" w:hAnsi="Times New Roman" w:cs="Times New Roman"/>
          <w:sz w:val="24"/>
          <w:szCs w:val="24"/>
        </w:rPr>
        <w:t xml:space="preserve"> </w:t>
      </w:r>
      <w:r w:rsidR="001F0849" w:rsidRPr="00F42B9B">
        <w:rPr>
          <w:rFonts w:ascii="Times New Roman" w:hAnsi="Times New Roman" w:cs="Times New Roman"/>
          <w:sz w:val="24"/>
          <w:szCs w:val="24"/>
        </w:rPr>
        <w:t>Latvijas Republiku</w:t>
      </w:r>
      <w:r w:rsidRPr="00F42B9B">
        <w:rPr>
          <w:rFonts w:ascii="Times New Roman" w:hAnsi="Times New Roman" w:cs="Times New Roman"/>
          <w:sz w:val="24"/>
          <w:szCs w:val="24"/>
        </w:rPr>
        <w:t xml:space="preserve"> </w:t>
      </w:r>
      <w:r w:rsidR="00EB3CCD">
        <w:rPr>
          <w:rFonts w:ascii="Times New Roman" w:hAnsi="Times New Roman" w:cs="Times New Roman"/>
          <w:sz w:val="24"/>
          <w:szCs w:val="24"/>
        </w:rPr>
        <w:t xml:space="preserve">tiek </w:t>
      </w:r>
      <w:r w:rsidR="00EB3CCD" w:rsidRPr="00F42B9B">
        <w:rPr>
          <w:rFonts w:ascii="Times New Roman" w:hAnsi="Times New Roman" w:cs="Times New Roman"/>
          <w:sz w:val="24"/>
          <w:szCs w:val="24"/>
        </w:rPr>
        <w:t>novērtē</w:t>
      </w:r>
      <w:r w:rsidR="00EB3CCD">
        <w:rPr>
          <w:rFonts w:ascii="Times New Roman" w:hAnsi="Times New Roman" w:cs="Times New Roman"/>
          <w:sz w:val="24"/>
          <w:szCs w:val="24"/>
        </w:rPr>
        <w:t>ta</w:t>
      </w:r>
      <w:r w:rsidR="00EB3CCD" w:rsidRPr="00F42B9B">
        <w:rPr>
          <w:rFonts w:ascii="Times New Roman" w:hAnsi="Times New Roman" w:cs="Times New Roman"/>
          <w:sz w:val="24"/>
          <w:szCs w:val="24"/>
        </w:rPr>
        <w:t xml:space="preserve"> </w:t>
      </w:r>
      <w:r w:rsidRPr="00F42B9B">
        <w:rPr>
          <w:rFonts w:ascii="Times New Roman" w:hAnsi="Times New Roman" w:cs="Times New Roman"/>
          <w:sz w:val="24"/>
          <w:szCs w:val="24"/>
        </w:rPr>
        <w:t>49.</w:t>
      </w:r>
      <w:r w:rsidR="0019368C">
        <w:rPr>
          <w:rFonts w:ascii="Times New Roman" w:hAnsi="Times New Roman" w:cs="Times New Roman"/>
          <w:sz w:val="24"/>
          <w:szCs w:val="24"/>
        </w:rPr>
        <w:t> </w:t>
      </w:r>
      <w:r w:rsidRPr="00F42B9B">
        <w:rPr>
          <w:rFonts w:ascii="Times New Roman" w:hAnsi="Times New Roman" w:cs="Times New Roman"/>
          <w:sz w:val="24"/>
          <w:szCs w:val="24"/>
        </w:rPr>
        <w:t>vietā starp 138</w:t>
      </w:r>
      <w:r w:rsidR="0019368C">
        <w:rPr>
          <w:rFonts w:ascii="Times New Roman" w:hAnsi="Times New Roman" w:cs="Times New Roman"/>
          <w:sz w:val="24"/>
          <w:szCs w:val="24"/>
        </w:rPr>
        <w:t> </w:t>
      </w:r>
      <w:r w:rsidRPr="00F42B9B">
        <w:rPr>
          <w:rFonts w:ascii="Times New Roman" w:hAnsi="Times New Roman" w:cs="Times New Roman"/>
          <w:sz w:val="24"/>
          <w:szCs w:val="24"/>
        </w:rPr>
        <w:t>valstīm, kas ir par piecām vietām zemāk kopš iepriekšējā ziņojuma, k</w:t>
      </w:r>
      <w:r w:rsidR="00EB3CCD">
        <w:rPr>
          <w:rFonts w:ascii="Times New Roman" w:hAnsi="Times New Roman" w:cs="Times New Roman"/>
          <w:sz w:val="24"/>
          <w:szCs w:val="24"/>
        </w:rPr>
        <w:t>urā tika</w:t>
      </w:r>
      <w:r w:rsidRPr="00F42B9B">
        <w:rPr>
          <w:rFonts w:ascii="Times New Roman" w:hAnsi="Times New Roman" w:cs="Times New Roman"/>
          <w:sz w:val="24"/>
          <w:szCs w:val="24"/>
        </w:rPr>
        <w:t xml:space="preserve"> izvērtē</w:t>
      </w:r>
      <w:r w:rsidR="00EB3CCD">
        <w:rPr>
          <w:rFonts w:ascii="Times New Roman" w:hAnsi="Times New Roman" w:cs="Times New Roman"/>
          <w:sz w:val="24"/>
          <w:szCs w:val="24"/>
        </w:rPr>
        <w:t>ts 2015</w:t>
      </w:r>
      <w:r w:rsidR="0019368C">
        <w:rPr>
          <w:rFonts w:ascii="Times New Roman" w:hAnsi="Times New Roman" w:cs="Times New Roman"/>
          <w:sz w:val="24"/>
          <w:szCs w:val="24"/>
        </w:rPr>
        <w:t>.–</w:t>
      </w:r>
      <w:r w:rsidRPr="00F42B9B">
        <w:rPr>
          <w:rFonts w:ascii="Times New Roman" w:hAnsi="Times New Roman" w:cs="Times New Roman"/>
          <w:sz w:val="24"/>
          <w:szCs w:val="24"/>
        </w:rPr>
        <w:t>2016.</w:t>
      </w:r>
      <w:r w:rsidR="0019368C">
        <w:rPr>
          <w:rFonts w:ascii="Times New Roman" w:hAnsi="Times New Roman" w:cs="Times New Roman"/>
          <w:sz w:val="24"/>
          <w:szCs w:val="24"/>
        </w:rPr>
        <w:t> </w:t>
      </w:r>
      <w:r w:rsidRPr="00F42B9B">
        <w:rPr>
          <w:rFonts w:ascii="Times New Roman" w:hAnsi="Times New Roman" w:cs="Times New Roman"/>
          <w:sz w:val="24"/>
          <w:szCs w:val="24"/>
        </w:rPr>
        <w:t>gad</w:t>
      </w:r>
      <w:r w:rsidR="00EB3CCD">
        <w:rPr>
          <w:rFonts w:ascii="Times New Roman" w:hAnsi="Times New Roman" w:cs="Times New Roman"/>
          <w:sz w:val="24"/>
          <w:szCs w:val="24"/>
        </w:rPr>
        <w:t>a</w:t>
      </w:r>
      <w:r w:rsidRPr="00F42B9B">
        <w:rPr>
          <w:rFonts w:ascii="Times New Roman" w:hAnsi="Times New Roman" w:cs="Times New Roman"/>
          <w:sz w:val="24"/>
          <w:szCs w:val="24"/>
        </w:rPr>
        <w:t xml:space="preserve"> period</w:t>
      </w:r>
      <w:r w:rsidR="00EB3CCD">
        <w:rPr>
          <w:rFonts w:ascii="Times New Roman" w:hAnsi="Times New Roman" w:cs="Times New Roman"/>
          <w:sz w:val="24"/>
          <w:szCs w:val="24"/>
        </w:rPr>
        <w:t>s</w:t>
      </w:r>
      <w:r w:rsidRPr="00F42B9B">
        <w:rPr>
          <w:rFonts w:ascii="Times New Roman" w:hAnsi="Times New Roman" w:cs="Times New Roman"/>
          <w:sz w:val="24"/>
          <w:szCs w:val="24"/>
        </w:rPr>
        <w:t>. Kā norādīts 2.</w:t>
      </w:r>
      <w:r w:rsidR="0019368C">
        <w:rPr>
          <w:rFonts w:ascii="Times New Roman" w:hAnsi="Times New Roman" w:cs="Times New Roman"/>
          <w:sz w:val="24"/>
          <w:szCs w:val="24"/>
        </w:rPr>
        <w:t> </w:t>
      </w:r>
      <w:r w:rsidRPr="00F42B9B">
        <w:rPr>
          <w:rFonts w:ascii="Times New Roman" w:hAnsi="Times New Roman" w:cs="Times New Roman"/>
          <w:sz w:val="24"/>
          <w:szCs w:val="24"/>
        </w:rPr>
        <w:t>grafikā, potenciāli</w:t>
      </w:r>
      <w:r w:rsidR="00EB3CCD">
        <w:rPr>
          <w:rFonts w:ascii="Times New Roman" w:hAnsi="Times New Roman" w:cs="Times New Roman"/>
          <w:sz w:val="24"/>
          <w:szCs w:val="24"/>
        </w:rPr>
        <w:t>e</w:t>
      </w:r>
      <w:r w:rsidRPr="00F42B9B">
        <w:rPr>
          <w:rFonts w:ascii="Times New Roman" w:hAnsi="Times New Roman" w:cs="Times New Roman"/>
          <w:sz w:val="24"/>
          <w:szCs w:val="24"/>
        </w:rPr>
        <w:t xml:space="preserve"> attīstības virzieni </w:t>
      </w:r>
      <w:r w:rsidR="00EB3CCD">
        <w:rPr>
          <w:rFonts w:ascii="Times New Roman" w:hAnsi="Times New Roman" w:cs="Times New Roman"/>
          <w:sz w:val="24"/>
          <w:szCs w:val="24"/>
        </w:rPr>
        <w:t xml:space="preserve">Latvijas Republikai </w:t>
      </w:r>
      <w:r w:rsidRPr="00F42B9B">
        <w:rPr>
          <w:rFonts w:ascii="Times New Roman" w:hAnsi="Times New Roman" w:cs="Times New Roman"/>
          <w:sz w:val="24"/>
          <w:szCs w:val="24"/>
        </w:rPr>
        <w:t xml:space="preserve">būtu institūciju, inovāciju un infrastruktūru pieaugums un uzlabošana. Pie citiem faktoriem minēts arī tirgus izmērs, kas izceļ nepieciešamību palielināt eksportu un Latvijas Republikas uzņēmumu konkurētspēju </w:t>
      </w:r>
      <w:r w:rsidRPr="00F42B9B">
        <w:rPr>
          <w:rFonts w:ascii="Times New Roman" w:hAnsi="Times New Roman" w:cs="Times New Roman"/>
          <w:sz w:val="24"/>
          <w:szCs w:val="24"/>
        </w:rPr>
        <w:lastRenderedPageBreak/>
        <w:t>starptautiskā līmenī. Kā problemātiski rādītāji uzņēmējdarbībai norādītas nodokļu likmes, neefektīva birokrātija un finansējuma nepieejamība.</w:t>
      </w:r>
    </w:p>
    <w:p w14:paraId="64A6F02C" w14:textId="2CC41EF1" w:rsidR="0045570B" w:rsidRPr="00EB3CCD" w:rsidRDefault="00EB3CCD" w:rsidP="00EB3CCD">
      <w:pPr>
        <w:spacing w:line="276" w:lineRule="auto"/>
        <w:jc w:val="center"/>
        <w:rPr>
          <w:rFonts w:ascii="Times New Roman" w:hAnsi="Times New Roman" w:cs="Times New Roman"/>
          <w:sz w:val="24"/>
          <w:szCs w:val="24"/>
        </w:rPr>
      </w:pPr>
      <w:r>
        <w:rPr>
          <w:rFonts w:ascii="Times New Roman" w:hAnsi="Times New Roman" w:cs="Times New Roman"/>
          <w:b/>
          <w:sz w:val="24"/>
          <w:szCs w:val="24"/>
        </w:rPr>
        <w:t>2.</w:t>
      </w:r>
      <w:r w:rsidR="0019368C">
        <w:rPr>
          <w:rFonts w:ascii="Times New Roman" w:hAnsi="Times New Roman" w:cs="Times New Roman"/>
          <w:b/>
          <w:sz w:val="24"/>
          <w:szCs w:val="24"/>
        </w:rPr>
        <w:t> </w:t>
      </w:r>
      <w:r w:rsidR="0045570B" w:rsidRPr="00EB3CCD">
        <w:rPr>
          <w:rFonts w:ascii="Times New Roman" w:hAnsi="Times New Roman" w:cs="Times New Roman"/>
          <w:b/>
          <w:sz w:val="24"/>
          <w:szCs w:val="24"/>
        </w:rPr>
        <w:t>grafiks</w:t>
      </w:r>
    </w:p>
    <w:p w14:paraId="7358B41A" w14:textId="77777777" w:rsidR="0045570B" w:rsidRPr="00F42B9B" w:rsidRDefault="0045570B" w:rsidP="00B87BCE">
      <w:pPr>
        <w:pStyle w:val="Sarakstarindkopa"/>
        <w:spacing w:line="240" w:lineRule="auto"/>
        <w:ind w:left="0" w:firstLine="720"/>
        <w:jc w:val="both"/>
        <w:rPr>
          <w:rFonts w:ascii="Times New Roman" w:hAnsi="Times New Roman" w:cs="Times New Roman"/>
          <w:sz w:val="24"/>
          <w:szCs w:val="24"/>
        </w:rPr>
      </w:pPr>
    </w:p>
    <w:p w14:paraId="4C6E5003" w14:textId="11A19AA2" w:rsidR="0045570B" w:rsidRPr="00276960" w:rsidRDefault="0045570B" w:rsidP="00276960">
      <w:pPr>
        <w:pStyle w:val="Sarakstarindkopa"/>
        <w:spacing w:line="240" w:lineRule="auto"/>
        <w:ind w:left="0" w:firstLine="720"/>
        <w:jc w:val="both"/>
        <w:rPr>
          <w:rFonts w:ascii="Times New Roman" w:hAnsi="Times New Roman" w:cs="Times New Roman"/>
          <w:sz w:val="24"/>
          <w:szCs w:val="24"/>
        </w:rPr>
      </w:pPr>
      <w:r w:rsidRPr="00F42B9B">
        <w:rPr>
          <w:rFonts w:ascii="Times New Roman" w:hAnsi="Times New Roman" w:cs="Times New Roman"/>
          <w:noProof/>
          <w:sz w:val="24"/>
          <w:szCs w:val="24"/>
          <w:lang w:eastAsia="lv-LV"/>
        </w:rPr>
        <w:drawing>
          <wp:inline distT="0" distB="0" distL="0" distR="0" wp14:anchorId="7A62E7C3" wp14:editId="3F62191A">
            <wp:extent cx="4226560" cy="363272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Competivness.JPG"/>
                    <pic:cNvPicPr/>
                  </pic:nvPicPr>
                  <pic:blipFill>
                    <a:blip r:embed="rId12">
                      <a:extLst>
                        <a:ext uri="{28A0092B-C50C-407E-A947-70E740481C1C}">
                          <a14:useLocalDpi xmlns:a14="http://schemas.microsoft.com/office/drawing/2010/main" val="0"/>
                        </a:ext>
                      </a:extLst>
                    </a:blip>
                    <a:stretch>
                      <a:fillRect/>
                    </a:stretch>
                  </pic:blipFill>
                  <pic:spPr>
                    <a:xfrm>
                      <a:off x="0" y="0"/>
                      <a:ext cx="4239828" cy="3644129"/>
                    </a:xfrm>
                    <a:prstGeom prst="rect">
                      <a:avLst/>
                    </a:prstGeom>
                  </pic:spPr>
                </pic:pic>
              </a:graphicData>
            </a:graphic>
          </wp:inline>
        </w:drawing>
      </w:r>
    </w:p>
    <w:p w14:paraId="0C350FDA" w14:textId="3F1044A3" w:rsidR="00354F83" w:rsidRDefault="008401A0" w:rsidP="009B3EFE">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Š</w:t>
      </w:r>
      <w:r w:rsidR="00EB3CCD">
        <w:rPr>
          <w:rFonts w:ascii="Times New Roman" w:hAnsi="Times New Roman" w:cs="Times New Roman"/>
          <w:sz w:val="24"/>
          <w:szCs w:val="24"/>
        </w:rPr>
        <w:t>ajos ziņojumos</w:t>
      </w:r>
      <w:r w:rsidRPr="00F42B9B">
        <w:rPr>
          <w:rFonts w:ascii="Times New Roman" w:hAnsi="Times New Roman" w:cs="Times New Roman"/>
          <w:sz w:val="24"/>
          <w:szCs w:val="24"/>
        </w:rPr>
        <w:t xml:space="preserve"> </w:t>
      </w:r>
      <w:r w:rsidR="00EB3CCD">
        <w:rPr>
          <w:rFonts w:ascii="Times New Roman" w:hAnsi="Times New Roman" w:cs="Times New Roman"/>
          <w:sz w:val="24"/>
          <w:szCs w:val="24"/>
        </w:rPr>
        <w:t xml:space="preserve">tiek </w:t>
      </w:r>
      <w:r w:rsidRPr="00F42B9B">
        <w:rPr>
          <w:rFonts w:ascii="Times New Roman" w:hAnsi="Times New Roman" w:cs="Times New Roman"/>
          <w:sz w:val="24"/>
          <w:szCs w:val="24"/>
        </w:rPr>
        <w:t xml:space="preserve">skaidri </w:t>
      </w:r>
      <w:r w:rsidR="00EB3CCD">
        <w:rPr>
          <w:rFonts w:ascii="Times New Roman" w:hAnsi="Times New Roman" w:cs="Times New Roman"/>
          <w:sz w:val="24"/>
          <w:szCs w:val="24"/>
        </w:rPr>
        <w:t>norādīts</w:t>
      </w:r>
      <w:r w:rsidRPr="00F42B9B">
        <w:rPr>
          <w:rFonts w:ascii="Times New Roman" w:hAnsi="Times New Roman" w:cs="Times New Roman"/>
          <w:sz w:val="24"/>
          <w:szCs w:val="24"/>
        </w:rPr>
        <w:t>, ka nepieciešama tālāka darbība, lai uzlabotu pašreizējo situāciju</w:t>
      </w:r>
      <w:r w:rsidR="00EB3CCD">
        <w:rPr>
          <w:rFonts w:ascii="Times New Roman" w:hAnsi="Times New Roman" w:cs="Times New Roman"/>
          <w:sz w:val="24"/>
          <w:szCs w:val="24"/>
        </w:rPr>
        <w:t xml:space="preserve"> valsts ekonomik</w:t>
      </w:r>
      <w:r w:rsidR="00EB7B1A">
        <w:rPr>
          <w:rFonts w:ascii="Times New Roman" w:hAnsi="Times New Roman" w:cs="Times New Roman"/>
          <w:sz w:val="24"/>
          <w:szCs w:val="24"/>
        </w:rPr>
        <w:t>as izaugsmē</w:t>
      </w:r>
      <w:r w:rsidR="00EB3CCD">
        <w:rPr>
          <w:rFonts w:ascii="Times New Roman" w:hAnsi="Times New Roman" w:cs="Times New Roman"/>
          <w:sz w:val="24"/>
          <w:szCs w:val="24"/>
        </w:rPr>
        <w:t xml:space="preserve"> un inovāciju </w:t>
      </w:r>
      <w:r w:rsidR="00EB7B1A">
        <w:rPr>
          <w:rFonts w:ascii="Times New Roman" w:hAnsi="Times New Roman" w:cs="Times New Roman"/>
          <w:sz w:val="24"/>
          <w:szCs w:val="24"/>
        </w:rPr>
        <w:t xml:space="preserve">attīstībā un </w:t>
      </w:r>
      <w:r w:rsidR="00EB3CCD">
        <w:rPr>
          <w:rFonts w:ascii="Times New Roman" w:hAnsi="Times New Roman" w:cs="Times New Roman"/>
          <w:sz w:val="24"/>
          <w:szCs w:val="24"/>
        </w:rPr>
        <w:t>veicinātu</w:t>
      </w:r>
      <w:r w:rsidRPr="00F42B9B">
        <w:rPr>
          <w:rFonts w:ascii="Times New Roman" w:hAnsi="Times New Roman" w:cs="Times New Roman"/>
          <w:sz w:val="24"/>
          <w:szCs w:val="24"/>
        </w:rPr>
        <w:t xml:space="preserve"> valstī ražoto produktu un sniegto pakalpojumu konkurētspēju. To apstiprina arī </w:t>
      </w:r>
      <w:r w:rsidR="00EB7B1A">
        <w:rPr>
          <w:rFonts w:ascii="Times New Roman" w:hAnsi="Times New Roman" w:cs="Times New Roman"/>
          <w:sz w:val="24"/>
          <w:szCs w:val="24"/>
        </w:rPr>
        <w:t xml:space="preserve">konceptuālā ziņojuma izstrādes gaitā notikušās </w:t>
      </w:r>
      <w:r w:rsidRPr="00F42B9B">
        <w:rPr>
          <w:rFonts w:ascii="Times New Roman" w:hAnsi="Times New Roman" w:cs="Times New Roman"/>
          <w:sz w:val="24"/>
          <w:szCs w:val="24"/>
        </w:rPr>
        <w:t xml:space="preserve">diskusijas ar </w:t>
      </w:r>
      <w:r w:rsidR="00EB7B1A">
        <w:rPr>
          <w:rFonts w:ascii="Times New Roman" w:hAnsi="Times New Roman" w:cs="Times New Roman"/>
          <w:sz w:val="24"/>
          <w:szCs w:val="24"/>
        </w:rPr>
        <w:t xml:space="preserve">intelektuālā īpašuma tiesību īstenošanā un aizsardzībā </w:t>
      </w:r>
      <w:r w:rsidRPr="00F42B9B">
        <w:rPr>
          <w:rFonts w:ascii="Times New Roman" w:hAnsi="Times New Roman" w:cs="Times New Roman"/>
          <w:sz w:val="24"/>
          <w:szCs w:val="24"/>
        </w:rPr>
        <w:t>iesaistītajām pusēm</w:t>
      </w:r>
      <w:r w:rsidR="00B5179F" w:rsidRPr="00F42B9B">
        <w:rPr>
          <w:rFonts w:ascii="Times New Roman" w:hAnsi="Times New Roman" w:cs="Times New Roman"/>
          <w:sz w:val="24"/>
          <w:szCs w:val="24"/>
        </w:rPr>
        <w:t xml:space="preserve"> no valstiskā un nevalstiskā sektora, </w:t>
      </w:r>
      <w:r w:rsidR="00EB7B1A">
        <w:rPr>
          <w:rFonts w:ascii="Times New Roman" w:hAnsi="Times New Roman" w:cs="Times New Roman"/>
          <w:sz w:val="24"/>
          <w:szCs w:val="24"/>
        </w:rPr>
        <w:t>kas arī sniedza savu</w:t>
      </w:r>
      <w:r w:rsidRPr="00F42B9B">
        <w:rPr>
          <w:rFonts w:ascii="Times New Roman" w:hAnsi="Times New Roman" w:cs="Times New Roman"/>
          <w:sz w:val="24"/>
          <w:szCs w:val="24"/>
        </w:rPr>
        <w:t xml:space="preserve"> atbals</w:t>
      </w:r>
      <w:r w:rsidR="00EB7B1A">
        <w:rPr>
          <w:rFonts w:ascii="Times New Roman" w:hAnsi="Times New Roman" w:cs="Times New Roman"/>
          <w:sz w:val="24"/>
          <w:szCs w:val="24"/>
        </w:rPr>
        <w:t>tu</w:t>
      </w:r>
      <w:r w:rsidRPr="00F42B9B">
        <w:rPr>
          <w:rFonts w:ascii="Times New Roman" w:hAnsi="Times New Roman" w:cs="Times New Roman"/>
          <w:sz w:val="24"/>
          <w:szCs w:val="24"/>
        </w:rPr>
        <w:t xml:space="preserve"> </w:t>
      </w:r>
      <w:r w:rsidR="00EB7B1A">
        <w:rPr>
          <w:rFonts w:ascii="Times New Roman" w:hAnsi="Times New Roman" w:cs="Times New Roman"/>
          <w:sz w:val="24"/>
          <w:szCs w:val="24"/>
        </w:rPr>
        <w:t xml:space="preserve">konceptuālā ziņojumā piedāvāto </w:t>
      </w:r>
      <w:r w:rsidRPr="00F42B9B">
        <w:rPr>
          <w:rFonts w:ascii="Times New Roman" w:hAnsi="Times New Roman" w:cs="Times New Roman"/>
          <w:sz w:val="24"/>
          <w:szCs w:val="24"/>
        </w:rPr>
        <w:t>pārmaiņu nepieciešamīb</w:t>
      </w:r>
      <w:r w:rsidR="00EB7B1A">
        <w:rPr>
          <w:rFonts w:ascii="Times New Roman" w:hAnsi="Times New Roman" w:cs="Times New Roman"/>
          <w:sz w:val="24"/>
          <w:szCs w:val="24"/>
        </w:rPr>
        <w:t>ai</w:t>
      </w:r>
      <w:r w:rsidR="008C1EB4">
        <w:rPr>
          <w:rFonts w:ascii="Times New Roman" w:hAnsi="Times New Roman" w:cs="Times New Roman"/>
          <w:sz w:val="24"/>
          <w:szCs w:val="24"/>
        </w:rPr>
        <w:t>,</w:t>
      </w:r>
      <w:r w:rsidRPr="00F42B9B">
        <w:rPr>
          <w:rFonts w:ascii="Times New Roman" w:hAnsi="Times New Roman" w:cs="Times New Roman"/>
          <w:sz w:val="24"/>
          <w:szCs w:val="24"/>
        </w:rPr>
        <w:t xml:space="preserve"> ņemot vērā izaicinājumus, ar kuriem </w:t>
      </w:r>
      <w:r w:rsidR="00EB7B1A" w:rsidRPr="00F42B9B">
        <w:rPr>
          <w:rFonts w:ascii="Times New Roman" w:hAnsi="Times New Roman" w:cs="Times New Roman"/>
          <w:sz w:val="24"/>
          <w:szCs w:val="24"/>
        </w:rPr>
        <w:t xml:space="preserve">valstiskā un nevalstiskā sektora </w:t>
      </w:r>
      <w:r w:rsidR="00EB7B1A">
        <w:rPr>
          <w:rFonts w:ascii="Times New Roman" w:hAnsi="Times New Roman" w:cs="Times New Roman"/>
          <w:sz w:val="24"/>
          <w:szCs w:val="24"/>
        </w:rPr>
        <w:t xml:space="preserve">pārstāvji iepriekš bija </w:t>
      </w:r>
      <w:r w:rsidRPr="00F42B9B">
        <w:rPr>
          <w:rFonts w:ascii="Times New Roman" w:hAnsi="Times New Roman" w:cs="Times New Roman"/>
          <w:sz w:val="24"/>
          <w:szCs w:val="24"/>
        </w:rPr>
        <w:t>saskārušies.</w:t>
      </w:r>
    </w:p>
    <w:p w14:paraId="6E25EF10" w14:textId="77777777" w:rsidR="009B3EFE" w:rsidRDefault="009B3EFE" w:rsidP="009B3EFE">
      <w:pPr>
        <w:spacing w:line="240" w:lineRule="auto"/>
        <w:ind w:firstLine="720"/>
        <w:contextualSpacing/>
        <w:jc w:val="both"/>
        <w:rPr>
          <w:rFonts w:ascii="Times New Roman" w:hAnsi="Times New Roman" w:cs="Times New Roman"/>
          <w:sz w:val="24"/>
          <w:szCs w:val="24"/>
        </w:rPr>
      </w:pPr>
    </w:p>
    <w:p w14:paraId="6CA3F745" w14:textId="7B19D528" w:rsidR="00354F83" w:rsidRPr="00E16507" w:rsidRDefault="00354F83" w:rsidP="009C6D5B">
      <w:pPr>
        <w:pStyle w:val="Virsraksts1"/>
        <w:numPr>
          <w:ilvl w:val="0"/>
          <w:numId w:val="28"/>
        </w:numPr>
        <w:ind w:left="0" w:firstLine="0"/>
        <w:jc w:val="center"/>
        <w:rPr>
          <w:rStyle w:val="Izclums"/>
          <w:rFonts w:asciiTheme="minorHAnsi" w:eastAsiaTheme="minorHAnsi" w:hAnsiTheme="minorHAnsi" w:cstheme="minorBidi"/>
          <w:b/>
          <w:bCs w:val="0"/>
          <w:sz w:val="22"/>
          <w:szCs w:val="22"/>
        </w:rPr>
      </w:pPr>
      <w:bookmarkStart w:id="8" w:name="_Toc465760824"/>
      <w:r w:rsidRPr="00E16507">
        <w:rPr>
          <w:rStyle w:val="Izclums"/>
          <w:b/>
          <w:bCs w:val="0"/>
        </w:rPr>
        <w:t>IDENTIFICĒTĀ</w:t>
      </w:r>
      <w:r w:rsidR="0011437A" w:rsidRPr="00E16507">
        <w:rPr>
          <w:rStyle w:val="Izclums"/>
          <w:b/>
          <w:bCs w:val="0"/>
        </w:rPr>
        <w:t xml:space="preserve"> PROBLEMĀTIKA</w:t>
      </w:r>
      <w:bookmarkEnd w:id="8"/>
    </w:p>
    <w:p w14:paraId="6AADC83A" w14:textId="70C60AB2" w:rsidR="00354F83" w:rsidRPr="00354F83" w:rsidRDefault="00354F83" w:rsidP="00354F83">
      <w:pPr>
        <w:spacing w:line="276" w:lineRule="auto"/>
        <w:jc w:val="both"/>
        <w:rPr>
          <w:rFonts w:ascii="Times New Roman" w:hAnsi="Times New Roman" w:cs="Times New Roman"/>
          <w:sz w:val="24"/>
          <w:szCs w:val="24"/>
        </w:rPr>
      </w:pPr>
    </w:p>
    <w:p w14:paraId="3EC47BAD" w14:textId="483E3D8B" w:rsidR="00B87BCE" w:rsidRPr="002C1E40" w:rsidRDefault="00B87BCE" w:rsidP="009B3EFE">
      <w:pPr>
        <w:spacing w:after="0" w:line="240" w:lineRule="auto"/>
        <w:ind w:firstLine="720"/>
        <w:contextualSpacing/>
        <w:jc w:val="both"/>
        <w:rPr>
          <w:rFonts w:ascii="Times New Roman" w:hAnsi="Times New Roman"/>
          <w:sz w:val="24"/>
          <w:szCs w:val="24"/>
        </w:rPr>
      </w:pPr>
      <w:r w:rsidRPr="002C1E40">
        <w:rPr>
          <w:rFonts w:ascii="Times New Roman" w:hAnsi="Times New Roman"/>
          <w:sz w:val="24"/>
          <w:szCs w:val="24"/>
        </w:rPr>
        <w:t>Latvij</w:t>
      </w:r>
      <w:r w:rsidR="00EB7B1A">
        <w:rPr>
          <w:rFonts w:ascii="Times New Roman" w:hAnsi="Times New Roman"/>
          <w:sz w:val="24"/>
          <w:szCs w:val="24"/>
        </w:rPr>
        <w:t>as Republikā</w:t>
      </w:r>
      <w:r w:rsidRPr="002C1E40">
        <w:rPr>
          <w:rFonts w:ascii="Times New Roman" w:hAnsi="Times New Roman"/>
          <w:sz w:val="24"/>
          <w:szCs w:val="24"/>
        </w:rPr>
        <w:t xml:space="preserve"> pastāv daudzas institūcijas, kas ir saistītas ar intelektuālā īpašuma tiesību aizsardzību. </w:t>
      </w:r>
      <w:r w:rsidR="006202E5">
        <w:rPr>
          <w:rFonts w:ascii="Times New Roman" w:hAnsi="Times New Roman"/>
          <w:sz w:val="24"/>
          <w:szCs w:val="24"/>
        </w:rPr>
        <w:t>LRPV</w:t>
      </w:r>
      <w:r w:rsidRPr="002C1E40">
        <w:rPr>
          <w:rFonts w:ascii="Times New Roman" w:hAnsi="Times New Roman"/>
          <w:sz w:val="24"/>
          <w:szCs w:val="24"/>
        </w:rPr>
        <w:t xml:space="preserve"> kā tieslietu ministra pārraudzībā esošas tiešās pārvaldes iestādes kompetencē ir šādas rūpnieciskā īpašuma tiesību kategorijas: preču zīmes, dizainparaugi, izgudrojumi un pusvadītāju izstrādājumu topogrāfijas. Kultūras ministrijas kompetencē ir autortiesī</w:t>
      </w:r>
      <w:r w:rsidR="00115BCD">
        <w:rPr>
          <w:rFonts w:ascii="Times New Roman" w:hAnsi="Times New Roman"/>
          <w:sz w:val="24"/>
          <w:szCs w:val="24"/>
        </w:rPr>
        <w:t>bu un blakustiesību aizsardzība, savukārt</w:t>
      </w:r>
      <w:r w:rsidRPr="002C1E40">
        <w:rPr>
          <w:rFonts w:ascii="Times New Roman" w:hAnsi="Times New Roman"/>
          <w:sz w:val="24"/>
          <w:szCs w:val="24"/>
        </w:rPr>
        <w:t xml:space="preserve"> </w:t>
      </w:r>
      <w:r w:rsidR="00115BCD">
        <w:rPr>
          <w:rFonts w:ascii="Times New Roman" w:hAnsi="Times New Roman"/>
          <w:sz w:val="24"/>
          <w:szCs w:val="24"/>
        </w:rPr>
        <w:t xml:space="preserve">Zemkopības ministrijas kompetencē ir augu šķirņu aizsardzība, kā arī ģeogrāfiskās izcelsmes norādes. </w:t>
      </w:r>
      <w:r w:rsidRPr="002C1E40">
        <w:rPr>
          <w:rFonts w:ascii="Times New Roman" w:hAnsi="Times New Roman"/>
          <w:sz w:val="24"/>
          <w:szCs w:val="24"/>
        </w:rPr>
        <w:t>Vairāku citu iestāžu kompetencē ir darbs ar pārkāpumiem intelektuālā īpašuma jomā, negodīgas konkurences jautājumi, inovācijas politikas izstrāde un īstenošana, muitas kontroles pasākumu veikšana un viltoto preču aizturēšana, izglītošanas pasākumi par intelektuālā īpašuma tiesībām izglītības iestādēs, intelektuālā īpašuma tiesību aizsardzība saistībā ar tiesību pārkāpumiem, utt.</w:t>
      </w:r>
    </w:p>
    <w:p w14:paraId="12C96595" w14:textId="54D32C33" w:rsidR="00B87BCE" w:rsidRPr="002C1E40" w:rsidRDefault="00B87BCE"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sz w:val="24"/>
          <w:szCs w:val="24"/>
          <w:lang w:eastAsia="lv-LV"/>
        </w:rPr>
        <w:t>Ņemot vērā pastāvošo fragmentāro intelektuālā īpašuma aizsardzību un pārvaldību Latvijas Republikā</w:t>
      </w:r>
      <w:r w:rsid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nevalstisko organizāciju pārstāvji, kā arī </w:t>
      </w:r>
      <w:r w:rsidR="00C06F5F">
        <w:rPr>
          <w:rFonts w:ascii="Times New Roman" w:eastAsia="Times New Roman" w:hAnsi="Times New Roman"/>
          <w:sz w:val="24"/>
          <w:szCs w:val="24"/>
          <w:lang w:eastAsia="lv-LV"/>
        </w:rPr>
        <w:t xml:space="preserve">biedrība </w:t>
      </w:r>
      <w:r w:rsidR="00C06F5F"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Ārvalstu investoru padome Latvijā</w:t>
      </w:r>
      <w:r w:rsidR="00C06F5F"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 xml:space="preserve"> tās sagatavotajā 2014.</w:t>
      </w:r>
      <w:r w:rsidR="00C06F5F">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gada 3.</w:t>
      </w:r>
      <w:r w:rsidR="00C06F5F">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jūnija Pozīcijas ziņojumā Nr.</w:t>
      </w:r>
      <w:r w:rsidR="00C06F5F">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4 "Par intelektuālā </w:t>
      </w:r>
      <w:r w:rsidRPr="002C1E40">
        <w:rPr>
          <w:rFonts w:ascii="Times New Roman" w:eastAsia="Times New Roman" w:hAnsi="Times New Roman"/>
          <w:sz w:val="24"/>
          <w:szCs w:val="24"/>
          <w:lang w:eastAsia="lv-LV"/>
        </w:rPr>
        <w:lastRenderedPageBreak/>
        <w:t>īpašuma veicināšanu un aizsardzību" (turpmāk – Pozīcijas ziņojums) norādīja valdībai uz nepieciešamību veidot vienotu Intelektuālā īpašuma iestādi, kas būtu daudz efektīvāka</w:t>
      </w:r>
      <w:r w:rsid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veicinot un atbalstot uzņēmējdarbību un stiprinot inovāciju pārnesi praksē, tādā veidā novēršot šobrīd pastāvošo fragmentārismu. Līdzīgs viedoklis no </w:t>
      </w:r>
      <w:r w:rsidR="00C06F5F">
        <w:rPr>
          <w:rFonts w:ascii="Times New Roman" w:eastAsia="Times New Roman" w:hAnsi="Times New Roman"/>
          <w:sz w:val="24"/>
          <w:szCs w:val="24"/>
          <w:lang w:eastAsia="lv-LV"/>
        </w:rPr>
        <w:t xml:space="preserve">biedrības </w:t>
      </w:r>
      <w:r w:rsidR="00C06F5F"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Ārvalstu investoru padome Latvijā</w:t>
      </w:r>
      <w:r w:rsidR="00C06F5F" w:rsidRPr="00E4245C">
        <w:rPr>
          <w:rFonts w:ascii="Times New Roman" w:hAnsi="Times New Roman" w:cs="Times New Roman"/>
          <w:sz w:val="24"/>
          <w:szCs w:val="24"/>
        </w:rPr>
        <w:t>"</w:t>
      </w:r>
      <w:r w:rsidR="009B3EFE">
        <w:rPr>
          <w:rFonts w:ascii="Times New Roman" w:hAnsi="Times New Roman" w:cs="Times New Roman"/>
          <w:sz w:val="24"/>
          <w:szCs w:val="24"/>
        </w:rPr>
        <w:t xml:space="preserve">, biedrības </w:t>
      </w:r>
      <w:r w:rsidR="009B3EFE" w:rsidRPr="00E4245C">
        <w:rPr>
          <w:rFonts w:ascii="Times New Roman" w:hAnsi="Times New Roman" w:cs="Times New Roman"/>
          <w:sz w:val="24"/>
          <w:szCs w:val="24"/>
        </w:rPr>
        <w:t>"</w:t>
      </w:r>
      <w:r w:rsidR="009B3EFE">
        <w:rPr>
          <w:rFonts w:ascii="Times New Roman" w:hAnsi="Times New Roman" w:cs="Times New Roman"/>
          <w:sz w:val="24"/>
          <w:szCs w:val="24"/>
        </w:rPr>
        <w:t>Latvijas D</w:t>
      </w:r>
      <w:r w:rsidR="009B3EFE" w:rsidRPr="00F42B9B">
        <w:rPr>
          <w:rFonts w:ascii="Times New Roman" w:hAnsi="Times New Roman" w:cs="Times New Roman"/>
          <w:sz w:val="24"/>
          <w:szCs w:val="24"/>
        </w:rPr>
        <w:t>arba devēju konfederācij</w:t>
      </w:r>
      <w:r w:rsidR="009B3EFE">
        <w:rPr>
          <w:rFonts w:ascii="Times New Roman" w:hAnsi="Times New Roman" w:cs="Times New Roman"/>
          <w:sz w:val="24"/>
          <w:szCs w:val="24"/>
        </w:rPr>
        <w:t>a</w:t>
      </w:r>
      <w:r w:rsidR="009B3EFE"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 xml:space="preserve"> un </w:t>
      </w:r>
      <w:r w:rsidR="00C06F5F">
        <w:rPr>
          <w:rFonts w:ascii="Times New Roman" w:eastAsia="Times New Roman" w:hAnsi="Times New Roman"/>
          <w:sz w:val="24"/>
          <w:szCs w:val="24"/>
          <w:lang w:eastAsia="lv-LV"/>
        </w:rPr>
        <w:t xml:space="preserve">biedrības </w:t>
      </w:r>
      <w:r w:rsidR="00C06F5F" w:rsidRPr="002C1E40">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Latvijas jauno zinātnieku apvienība</w:t>
      </w:r>
      <w:r w:rsidR="00C06F5F" w:rsidRPr="002C1E40">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puses tika pausts arī konceptuālā ziņojuma </w:t>
      </w:r>
      <w:r w:rsidR="00C06F5F" w:rsidRP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Par intelektuālā īpašuma aizsardzības un pārvaldības sistēmu Latvijas Republikā</w:t>
      </w:r>
      <w:r w:rsidR="00C06F5F" w:rsidRPr="00C06F5F">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izstrādes gaitā. Izteiktais piedāvājums, piemēram, no </w:t>
      </w:r>
      <w:r w:rsidR="00AD7C26">
        <w:rPr>
          <w:rFonts w:ascii="Times New Roman" w:eastAsia="Times New Roman" w:hAnsi="Times New Roman"/>
          <w:sz w:val="24"/>
          <w:szCs w:val="24"/>
          <w:lang w:eastAsia="lv-LV"/>
        </w:rPr>
        <w:t xml:space="preserve">biedrības </w:t>
      </w:r>
      <w:r w:rsidR="00AD7C26"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Ārvalstu investoru padome Latvijā</w:t>
      </w:r>
      <w:r w:rsidR="00AD7C26" w:rsidRPr="00E4245C">
        <w:rPr>
          <w:rFonts w:ascii="Times New Roman" w:hAnsi="Times New Roman" w:cs="Times New Roman"/>
          <w:sz w:val="24"/>
          <w:szCs w:val="24"/>
        </w:rPr>
        <w:t>"</w:t>
      </w:r>
      <w:r w:rsidRPr="002C1E40">
        <w:rPr>
          <w:rFonts w:ascii="Times New Roman" w:eastAsia="Times New Roman" w:hAnsi="Times New Roman"/>
          <w:sz w:val="24"/>
          <w:szCs w:val="24"/>
          <w:lang w:eastAsia="lv-LV"/>
        </w:rPr>
        <w:t xml:space="preserve"> puses ir </w:t>
      </w:r>
      <w:r w:rsidRPr="002C1E40">
        <w:rPr>
          <w:rFonts w:ascii="Times New Roman" w:eastAsia="Times New Roman" w:hAnsi="Times New Roman"/>
          <w:color w:val="000000"/>
          <w:sz w:val="24"/>
          <w:szCs w:val="24"/>
          <w:lang w:eastAsia="lv-LV"/>
        </w:rPr>
        <w:t xml:space="preserve">veidot vienotu īpašuma tiesību institūciju uz </w:t>
      </w:r>
      <w:r w:rsidR="006202E5">
        <w:rPr>
          <w:rFonts w:ascii="Times New Roman" w:eastAsia="Times New Roman" w:hAnsi="Times New Roman"/>
          <w:color w:val="000000"/>
          <w:sz w:val="24"/>
          <w:szCs w:val="24"/>
          <w:lang w:eastAsia="lv-LV"/>
        </w:rPr>
        <w:t>LRPV</w:t>
      </w:r>
      <w:r w:rsidRPr="002C1E40">
        <w:rPr>
          <w:rFonts w:ascii="Times New Roman" w:eastAsia="Times New Roman" w:hAnsi="Times New Roman"/>
          <w:color w:val="000000"/>
          <w:sz w:val="24"/>
          <w:szCs w:val="24"/>
          <w:lang w:eastAsia="lv-LV"/>
        </w:rPr>
        <w:t xml:space="preserve"> bāzes, lai nodrošinātu labākus pakalpojumus izgudrotājiem, intelektuālā īpašuma lietotājiem, kā arī sabiedrībai kopumā, šīs iestādes kompetencē nododot būtiskākās intelektuālā īpašuma tiesību un politikas jomas (patentus, preču zīmes, dizaina tiesības, kā arī autortiesības).</w:t>
      </w:r>
    </w:p>
    <w:p w14:paraId="02125321" w14:textId="5774026C" w:rsidR="00B87BCE" w:rsidRDefault="00B87BCE" w:rsidP="009B3EFE">
      <w:pPr>
        <w:spacing w:after="0" w:line="240" w:lineRule="auto"/>
        <w:ind w:firstLine="720"/>
        <w:contextualSpacing/>
        <w:jc w:val="both"/>
        <w:rPr>
          <w:rFonts w:ascii="Times New Roman" w:hAnsi="Times New Roman"/>
          <w:sz w:val="24"/>
          <w:szCs w:val="24"/>
        </w:rPr>
      </w:pPr>
      <w:r w:rsidRPr="002C1E40">
        <w:rPr>
          <w:rFonts w:ascii="Times New Roman" w:eastAsia="Times New Roman" w:hAnsi="Times New Roman"/>
          <w:sz w:val="24"/>
          <w:szCs w:val="24"/>
          <w:lang w:eastAsia="lv-LV"/>
        </w:rPr>
        <w:t xml:space="preserve">Vēsturiskās attīstības, politisko uzstādījumu un ekonomisko apstākļu dēļ dažādās valstīs pastāv dažādas pieejas intelektuālā īpašuma tiesību pārvaldībai. Vairums gadījumos patentu iestāde pārsvarā atrodas Tieslietu ministrijas vai Ekonomikas un tirdzniecības ministrijas padotībā. Ir valstis, piemēram, Somija, Lietuva, Dānija, kur patentu iestādes kompetencē ietilpst vienīgi rūpnieciskā īpašuma (patentu, preču zīmju un dizainparaugu) tiesību jautājumi, savukārt citās valstīs kā Vācijā, Zviedrijā, Igaunijā, Apvienotajā Karalistē Tieslietu ministrija vai patentu iestāde ir atbildīga par visām intelektuālā īpašuma tiesību jomām, tostarp autortiesību jomu. Tādi jautājumi kā augu šķirņu aizsardzība pārsvarā ir Zemkopības ministrijas kompetencē (Lietuvā, Igaunijā), savukārt intelektuālā īpašuma tiesību aizsardzības īstenošana gandrīz visās valstīs ir atbildīgo policijas, prokuratūras un muitas iestāžu un tiesas kompetencē. No minētā secināms, ka </w:t>
      </w:r>
      <w:r w:rsidRPr="002C1E40">
        <w:rPr>
          <w:rFonts w:ascii="Times New Roman" w:hAnsi="Times New Roman"/>
          <w:sz w:val="24"/>
          <w:szCs w:val="24"/>
        </w:rPr>
        <w:t>intelektuālā īpašuma tiesību aizsardzības pārvaldības modeļa izvēle ir katras valsts pārziņā, vienlaikus ir vērojamas vienotas iezīmes atsevišķu ar intelektuālo īpašuma tiesību jomu saistīto jomu pārvaldībā.</w:t>
      </w:r>
    </w:p>
    <w:p w14:paraId="188DC40D" w14:textId="77777777" w:rsidR="009B3EFE" w:rsidRPr="00B87BCE" w:rsidRDefault="009B3EFE" w:rsidP="009B3EFE">
      <w:pPr>
        <w:spacing w:after="0" w:line="240" w:lineRule="auto"/>
        <w:ind w:firstLine="720"/>
        <w:contextualSpacing/>
        <w:jc w:val="both"/>
        <w:rPr>
          <w:rFonts w:ascii="Times New Roman" w:hAnsi="Times New Roman"/>
          <w:sz w:val="24"/>
          <w:szCs w:val="24"/>
        </w:rPr>
      </w:pPr>
    </w:p>
    <w:p w14:paraId="789F62D2" w14:textId="40A457BB" w:rsidR="00C74400" w:rsidRPr="00354F83" w:rsidRDefault="00C74400" w:rsidP="002D1E23">
      <w:pPr>
        <w:pStyle w:val="Virsraksts2"/>
        <w:numPr>
          <w:ilvl w:val="1"/>
          <w:numId w:val="28"/>
        </w:numPr>
        <w:spacing w:before="0" w:line="240" w:lineRule="auto"/>
        <w:jc w:val="both"/>
      </w:pPr>
      <w:bookmarkStart w:id="9" w:name="_Toc465760825"/>
      <w:r w:rsidRPr="00354F83">
        <w:t>Nav vienotas pieejas intelektuālā īpašuma tiesību aizsardzības pārvaldībai</w:t>
      </w:r>
      <w:bookmarkEnd w:id="9"/>
    </w:p>
    <w:p w14:paraId="6E5ED3EA" w14:textId="77777777" w:rsidR="00C74400" w:rsidRDefault="00C74400" w:rsidP="009B3EFE">
      <w:pPr>
        <w:pStyle w:val="Default"/>
        <w:contextualSpacing/>
        <w:jc w:val="both"/>
        <w:rPr>
          <w:b/>
        </w:rPr>
      </w:pPr>
    </w:p>
    <w:p w14:paraId="1A73C79E" w14:textId="7E8D2583"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bCs/>
          <w:sz w:val="24"/>
          <w:szCs w:val="24"/>
          <w:lang w:eastAsia="lv-LV"/>
        </w:rPr>
        <w:t>Šobrīd praksē ir konstatēta problēma attiecībā uz a</w:t>
      </w:r>
      <w:r w:rsidRPr="002C1E40">
        <w:rPr>
          <w:rFonts w:ascii="Times New Roman" w:eastAsia="Times New Roman" w:hAnsi="Times New Roman"/>
          <w:sz w:val="24"/>
          <w:szCs w:val="24"/>
          <w:lang w:eastAsia="lv-LV"/>
        </w:rPr>
        <w:t xml:space="preserve">pgrūtinātu iespēju veidot skaidru, vienotu un progresīvu politiku intelektuālā īpašuma tiesību jomā. </w:t>
      </w:r>
      <w:r w:rsidRPr="002C1E40">
        <w:rPr>
          <w:rFonts w:ascii="Times New Roman" w:hAnsi="Times New Roman"/>
          <w:sz w:val="24"/>
          <w:szCs w:val="24"/>
        </w:rPr>
        <w:t xml:space="preserve">Intelektuālā </w:t>
      </w:r>
      <w:r w:rsidRPr="002C1E40">
        <w:rPr>
          <w:rFonts w:ascii="Times New Roman" w:eastAsia="Times New Roman" w:hAnsi="Times New Roman"/>
          <w:sz w:val="24"/>
          <w:szCs w:val="24"/>
          <w:lang w:eastAsia="lv-LV"/>
        </w:rPr>
        <w:t>īpašuma tiesību politikas veidošanā un īstenošanā iesaistīt</w:t>
      </w:r>
      <w:r w:rsidR="000C545E">
        <w:rPr>
          <w:rFonts w:ascii="Times New Roman" w:eastAsia="Times New Roman" w:hAnsi="Times New Roman"/>
          <w:sz w:val="24"/>
          <w:szCs w:val="24"/>
          <w:lang w:eastAsia="lv-LV"/>
        </w:rPr>
        <w:t>o</w:t>
      </w:r>
      <w:r w:rsidRPr="002C1E40">
        <w:rPr>
          <w:rFonts w:ascii="Times New Roman" w:eastAsia="Times New Roman" w:hAnsi="Times New Roman"/>
          <w:sz w:val="24"/>
          <w:szCs w:val="24"/>
          <w:lang w:eastAsia="lv-LV"/>
        </w:rPr>
        <w:t xml:space="preserve"> institūcij</w:t>
      </w:r>
      <w:r w:rsidR="000C545E">
        <w:rPr>
          <w:rFonts w:ascii="Times New Roman" w:eastAsia="Times New Roman" w:hAnsi="Times New Roman"/>
          <w:sz w:val="24"/>
          <w:szCs w:val="24"/>
          <w:lang w:eastAsia="lv-LV"/>
        </w:rPr>
        <w:t>u</w:t>
      </w:r>
      <w:r w:rsidRPr="002C1E40">
        <w:rPr>
          <w:rFonts w:ascii="Times New Roman" w:eastAsia="Times New Roman" w:hAnsi="Times New Roman"/>
          <w:sz w:val="24"/>
          <w:szCs w:val="24"/>
          <w:lang w:eastAsia="lv-LV"/>
        </w:rPr>
        <w:t xml:space="preserve"> savstarpēj</w:t>
      </w:r>
      <w:r w:rsidR="000C545E">
        <w:rPr>
          <w:rFonts w:ascii="Times New Roman" w:eastAsia="Times New Roman" w:hAnsi="Times New Roman"/>
          <w:sz w:val="24"/>
          <w:szCs w:val="24"/>
          <w:lang w:eastAsia="lv-LV"/>
        </w:rPr>
        <w:t>ā</w:t>
      </w:r>
      <w:r w:rsidRPr="002C1E40">
        <w:rPr>
          <w:rFonts w:ascii="Times New Roman" w:eastAsia="Times New Roman" w:hAnsi="Times New Roman"/>
          <w:sz w:val="24"/>
          <w:szCs w:val="24"/>
          <w:lang w:eastAsia="lv-LV"/>
        </w:rPr>
        <w:t xml:space="preserve"> sadarb</w:t>
      </w:r>
      <w:r w:rsidR="000C545E">
        <w:rPr>
          <w:rFonts w:ascii="Times New Roman" w:eastAsia="Times New Roman" w:hAnsi="Times New Roman"/>
          <w:sz w:val="24"/>
          <w:szCs w:val="24"/>
          <w:lang w:eastAsia="lv-LV"/>
        </w:rPr>
        <w:t xml:space="preserve">ība ir samērā ierobežota </w:t>
      </w:r>
      <w:r w:rsidRPr="002C1E40">
        <w:rPr>
          <w:rFonts w:ascii="Times New Roman" w:eastAsia="Times New Roman" w:hAnsi="Times New Roman"/>
          <w:sz w:val="24"/>
          <w:szCs w:val="24"/>
          <w:lang w:eastAsia="lv-LV"/>
        </w:rPr>
        <w:t xml:space="preserve">un </w:t>
      </w:r>
      <w:r w:rsidR="000C545E">
        <w:rPr>
          <w:rFonts w:ascii="Times New Roman" w:eastAsia="Times New Roman" w:hAnsi="Times New Roman"/>
          <w:sz w:val="24"/>
          <w:szCs w:val="24"/>
          <w:lang w:eastAsia="lv-LV"/>
        </w:rPr>
        <w:t xml:space="preserve">nereti trūkst informācijas </w:t>
      </w:r>
      <w:r w:rsidRPr="002C1E40">
        <w:rPr>
          <w:rFonts w:ascii="Times New Roman" w:eastAsia="Times New Roman" w:hAnsi="Times New Roman"/>
          <w:sz w:val="24"/>
          <w:szCs w:val="24"/>
          <w:lang w:eastAsia="lv-LV"/>
        </w:rPr>
        <w:t>par</w:t>
      </w:r>
      <w:r w:rsidR="000C545E">
        <w:rPr>
          <w:rFonts w:ascii="Times New Roman" w:eastAsia="Times New Roman" w:hAnsi="Times New Roman"/>
          <w:sz w:val="24"/>
          <w:szCs w:val="24"/>
          <w:lang w:eastAsia="lv-LV"/>
        </w:rPr>
        <w:t xml:space="preserve"> otras puses </w:t>
      </w:r>
      <w:r w:rsidRPr="002C1E40">
        <w:rPr>
          <w:rFonts w:ascii="Times New Roman" w:eastAsia="Times New Roman" w:hAnsi="Times New Roman"/>
          <w:sz w:val="24"/>
          <w:szCs w:val="24"/>
          <w:lang w:eastAsia="lv-LV"/>
        </w:rPr>
        <w:t>īstenotajiem vai plānotajiem pasākumiem</w:t>
      </w:r>
      <w:r w:rsidR="000C545E" w:rsidRPr="000C545E">
        <w:rPr>
          <w:rFonts w:ascii="Times New Roman" w:eastAsia="Times New Roman" w:hAnsi="Times New Roman"/>
          <w:sz w:val="24"/>
          <w:szCs w:val="24"/>
          <w:lang w:eastAsia="lv-LV"/>
        </w:rPr>
        <w:t xml:space="preserve"> </w:t>
      </w:r>
      <w:r w:rsidR="000C545E">
        <w:rPr>
          <w:rFonts w:ascii="Times New Roman" w:eastAsia="Times New Roman" w:hAnsi="Times New Roman"/>
          <w:sz w:val="24"/>
          <w:szCs w:val="24"/>
          <w:lang w:eastAsia="lv-LV"/>
        </w:rPr>
        <w:t>sabiedrības informēšanā par intelektuālā īpašuma tiesību jomu</w:t>
      </w:r>
      <w:r w:rsidRPr="002C1E40">
        <w:rPr>
          <w:rFonts w:ascii="Times New Roman" w:eastAsia="Times New Roman" w:hAnsi="Times New Roman"/>
          <w:sz w:val="24"/>
          <w:szCs w:val="24"/>
          <w:lang w:eastAsia="lv-LV"/>
        </w:rPr>
        <w:t xml:space="preserve">. Problēmas valsts iestāžu savstarpējā komunikācijā par intelektuālo īpašumu tiesību aizsardzību būtiski ietekmē intelektuālā īpašuma tiesību sistēmas efektivitāti un darbību. Ņemot vērā to, ka intelektuālā īpašuma tiesības galvenokārt tiek iedalītas rūpnieciskā īpašuma un autortiesību jomās, nepieciešams novērst fragmentārisma riskus par šo jomu atbildīgo iestāžu – Kultūras ministrijas un Tieslietu ministrijas, tostarp </w:t>
      </w:r>
      <w:r w:rsidR="006202E5">
        <w:rPr>
          <w:rFonts w:ascii="Times New Roman" w:eastAsia="Times New Roman" w:hAnsi="Times New Roman"/>
          <w:sz w:val="24"/>
          <w:szCs w:val="24"/>
          <w:lang w:eastAsia="lv-LV"/>
        </w:rPr>
        <w:t>LRPV</w:t>
      </w:r>
      <w:r w:rsidRPr="002C1E40">
        <w:rPr>
          <w:rFonts w:ascii="Times New Roman" w:eastAsia="Times New Roman" w:hAnsi="Times New Roman"/>
          <w:sz w:val="24"/>
          <w:szCs w:val="24"/>
          <w:lang w:eastAsia="lv-LV"/>
        </w:rPr>
        <w:t xml:space="preserve"> darbībā.</w:t>
      </w:r>
    </w:p>
    <w:p w14:paraId="66BDC08D" w14:textId="509599E6"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hAnsi="Times New Roman"/>
          <w:sz w:val="24"/>
          <w:szCs w:val="24"/>
        </w:rPr>
        <w:t>Līdz šim problēmas intelektuālā īpašuma tiesību aizsardzības sistēmas pārvaldībā ir konstatētas attiecībā uz likumdošanu un normatīvo aktu izpildes pārraudzību</w:t>
      </w:r>
      <w:r w:rsidR="00CB5F0B">
        <w:rPr>
          <w:rFonts w:ascii="Times New Roman" w:hAnsi="Times New Roman"/>
          <w:sz w:val="24"/>
          <w:szCs w:val="24"/>
        </w:rPr>
        <w:t>, piemēram, intelektuālā īpašuma tiesību jomā pastāv fragmentārs intelektuālā īpašuma tiesību mantiskā kaitējuma atlīdzības un nemantiskā kaitējuma atlīdzības noteikšanas kārtības regulējums rūpnieciskā īpašuma objektu likumos un Autortiesību likumā</w:t>
      </w:r>
      <w:r w:rsidRPr="002C1E40">
        <w:rPr>
          <w:rFonts w:ascii="Times New Roman" w:hAnsi="Times New Roman"/>
          <w:sz w:val="24"/>
          <w:szCs w:val="24"/>
        </w:rPr>
        <w:t xml:space="preserve">. Tieslietu ministrija izstrādā būtisku daļu tiesību nozari reglamentējošo tiesību aktu un politikas plānošanas dokumentu projektus, </w:t>
      </w:r>
      <w:r w:rsidR="00CB5F0B">
        <w:rPr>
          <w:rFonts w:ascii="Times New Roman" w:hAnsi="Times New Roman"/>
          <w:sz w:val="24"/>
          <w:szCs w:val="24"/>
        </w:rPr>
        <w:t xml:space="preserve">tostarp rūpnieciskā īpašuma tiesību regulējošos likumus, </w:t>
      </w:r>
      <w:r w:rsidRPr="002C1E40">
        <w:rPr>
          <w:rFonts w:ascii="Times New Roman" w:hAnsi="Times New Roman"/>
          <w:sz w:val="24"/>
          <w:szCs w:val="24"/>
        </w:rPr>
        <w:t>tādējādi sekmējot kvalitatīvu attiecīgās nozares normatīvo aktu izstrādi. Autortiesību un blakustiesību aizsardzību būtu nepieciešams skatīt kopsakarā ar pārējā rūpnieciskā īpašuma aizsardzību, kā arī veikt vienotas darbības normatīvā regulējuma un sabiedrības informētības uzlabošanai, lai apkarotu pirātisku un viltotu preču izplatību.</w:t>
      </w:r>
    </w:p>
    <w:p w14:paraId="6C73F76A" w14:textId="18B4497D" w:rsidR="00354F83" w:rsidRDefault="00C74400" w:rsidP="009B3EFE">
      <w:pPr>
        <w:spacing w:after="100" w:afterAutospacing="1" w:line="240" w:lineRule="auto"/>
        <w:ind w:firstLine="720"/>
        <w:contextualSpacing/>
        <w:jc w:val="both"/>
        <w:rPr>
          <w:rFonts w:ascii="Times New Roman" w:eastAsia="Times New Roman" w:hAnsi="Times New Roman"/>
          <w:bCs/>
          <w:sz w:val="24"/>
          <w:szCs w:val="24"/>
          <w:lang w:eastAsia="lv-LV"/>
        </w:rPr>
      </w:pPr>
      <w:r w:rsidRPr="002C1E40">
        <w:rPr>
          <w:rFonts w:ascii="Times New Roman" w:hAnsi="Times New Roman"/>
          <w:sz w:val="24"/>
          <w:szCs w:val="24"/>
        </w:rPr>
        <w:t xml:space="preserve">Attiecībā uz sadarbību </w:t>
      </w:r>
      <w:r w:rsidRPr="002C1E40">
        <w:rPr>
          <w:rFonts w:ascii="Times New Roman" w:eastAsia="Times New Roman" w:hAnsi="Times New Roman"/>
          <w:sz w:val="24"/>
          <w:szCs w:val="24"/>
          <w:lang w:eastAsia="lv-LV"/>
        </w:rPr>
        <w:t xml:space="preserve">intelektuālā īpašuma tiesību politikas veidošanas jomā, norādāms, ka Tieslietu ministrija ir deleģējusi ekspertu dalībai Kultūras ministrijas </w:t>
      </w:r>
      <w:r w:rsidRPr="002C1E40">
        <w:rPr>
          <w:rFonts w:ascii="Times New Roman" w:hAnsi="Times New Roman"/>
          <w:sz w:val="24"/>
          <w:szCs w:val="24"/>
        </w:rPr>
        <w:t xml:space="preserve">izveidotajā </w:t>
      </w:r>
      <w:r w:rsidRPr="002C1E40">
        <w:rPr>
          <w:rFonts w:ascii="Times New Roman" w:hAnsi="Times New Roman"/>
          <w:sz w:val="24"/>
          <w:szCs w:val="24"/>
        </w:rPr>
        <w:lastRenderedPageBreak/>
        <w:t xml:space="preserve">darba grupā Autortiesību likuma izvērtēšanai un nepieciešamo grozījumu izstrādei. Tāpat arī Tieslietu ministrijas pārstāvis darbojās Kultūras ministrijas vadītajā komisijā atlīdzības noteikšanai par reprogrāfisko reproducēšanu. Kultūras ministrija savukārt ir pārstāvēta Tieslietu ministrijas vadītajā </w:t>
      </w:r>
      <w:r w:rsidRPr="002C1E40">
        <w:rPr>
          <w:rFonts w:ascii="Times New Roman" w:eastAsia="Times New Roman" w:hAnsi="Times New Roman"/>
          <w:bCs/>
          <w:sz w:val="24"/>
          <w:szCs w:val="24"/>
          <w:lang w:eastAsia="lv-LV"/>
        </w:rPr>
        <w:t xml:space="preserve">ekspertu grupā intelektuālā īpašuma tiesību jomā. Ņemot vērā minēto, sadarbība starp institūcijām </w:t>
      </w:r>
      <w:r>
        <w:rPr>
          <w:rFonts w:ascii="Times New Roman" w:eastAsia="Times New Roman" w:hAnsi="Times New Roman"/>
          <w:bCs/>
          <w:sz w:val="24"/>
          <w:szCs w:val="24"/>
          <w:lang w:eastAsia="lv-LV"/>
        </w:rPr>
        <w:t>tiek īstenota vairākos formātos.</w:t>
      </w:r>
    </w:p>
    <w:p w14:paraId="3E0F0EF0" w14:textId="6F571A16" w:rsidR="00C74400" w:rsidRDefault="00C74400" w:rsidP="00276960">
      <w:pPr>
        <w:pStyle w:val="Virsraksts2"/>
        <w:numPr>
          <w:ilvl w:val="1"/>
          <w:numId w:val="28"/>
        </w:numPr>
        <w:spacing w:line="240" w:lineRule="auto"/>
        <w:jc w:val="both"/>
        <w:rPr>
          <w:rFonts w:eastAsia="Times New Roman"/>
          <w:lang w:eastAsia="lv-LV"/>
        </w:rPr>
      </w:pPr>
      <w:bookmarkStart w:id="10" w:name="_Toc465760826"/>
      <w:r w:rsidRPr="00354F83">
        <w:rPr>
          <w:rFonts w:eastAsia="Times New Roman"/>
          <w:lang w:eastAsia="lv-LV"/>
        </w:rPr>
        <w:t>Problēmas starpinstitūciju un sabi</w:t>
      </w:r>
      <w:r w:rsidR="00276960">
        <w:rPr>
          <w:rFonts w:eastAsia="Times New Roman"/>
          <w:lang w:eastAsia="lv-LV"/>
        </w:rPr>
        <w:t xml:space="preserve">edrības informācijas apmaiņā ar </w:t>
      </w:r>
      <w:r w:rsidRPr="00354F83">
        <w:rPr>
          <w:rFonts w:eastAsia="Times New Roman"/>
          <w:lang w:eastAsia="lv-LV"/>
        </w:rPr>
        <w:t>intelektuāl</w:t>
      </w:r>
      <w:r w:rsidR="00B35907">
        <w:rPr>
          <w:rFonts w:eastAsia="Times New Roman"/>
          <w:lang w:eastAsia="lv-LV"/>
        </w:rPr>
        <w:t>ā</w:t>
      </w:r>
      <w:r w:rsidRPr="00354F83">
        <w:rPr>
          <w:rFonts w:eastAsia="Times New Roman"/>
          <w:lang w:eastAsia="lv-LV"/>
        </w:rPr>
        <w:t xml:space="preserve"> īpašuma jomu saistītajos jautājumos</w:t>
      </w:r>
      <w:bookmarkEnd w:id="10"/>
    </w:p>
    <w:p w14:paraId="3860058F" w14:textId="77777777" w:rsidR="00E16507" w:rsidRPr="00E16507" w:rsidRDefault="00E16507" w:rsidP="00E16507">
      <w:pPr>
        <w:rPr>
          <w:lang w:eastAsia="lv-LV"/>
        </w:rPr>
      </w:pPr>
    </w:p>
    <w:p w14:paraId="62BCF26A" w14:textId="000BB5D7"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sz w:val="24"/>
          <w:szCs w:val="24"/>
          <w:lang w:eastAsia="lv-LV"/>
        </w:rPr>
        <w:t>Ar Ministru kabineta 2006.</w:t>
      </w:r>
      <w:r w:rsidR="001D7E6C">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gada 3.</w:t>
      </w:r>
      <w:r w:rsidR="001D7E6C">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janvāra </w:t>
      </w:r>
      <w:r w:rsidRPr="002C1E40">
        <w:rPr>
          <w:rFonts w:ascii="Times New Roman" w:eastAsia="Times New Roman" w:hAnsi="Times New Roman"/>
          <w:bCs/>
          <w:sz w:val="24"/>
          <w:szCs w:val="24"/>
          <w:lang w:eastAsia="lv-LV"/>
        </w:rPr>
        <w:t>noteikumiem Nr.</w:t>
      </w:r>
      <w:r w:rsidR="001D7E6C">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18</w:t>
      </w:r>
      <w:r w:rsidRPr="002C1E40">
        <w:rPr>
          <w:rFonts w:ascii="Times New Roman" w:eastAsia="Times New Roman" w:hAnsi="Times New Roman"/>
          <w:sz w:val="24"/>
          <w:szCs w:val="24"/>
          <w:lang w:eastAsia="lv-LV"/>
        </w:rPr>
        <w:t xml:space="preserve"> </w:t>
      </w:r>
      <w:r w:rsidR="00E4245C" w:rsidRPr="00E4245C">
        <w:rPr>
          <w:rFonts w:ascii="Times New Roman" w:eastAsia="Times New Roman" w:hAnsi="Times New Roman"/>
          <w:sz w:val="24"/>
          <w:szCs w:val="24"/>
          <w:lang w:eastAsia="lv-LV"/>
        </w:rPr>
        <w:t>"</w:t>
      </w:r>
      <w:r w:rsidRPr="002C1E40">
        <w:rPr>
          <w:rFonts w:ascii="Times New Roman" w:eastAsia="Times New Roman" w:hAnsi="Times New Roman"/>
          <w:bCs/>
          <w:sz w:val="24"/>
          <w:szCs w:val="24"/>
          <w:lang w:eastAsia="lv-LV"/>
        </w:rPr>
        <w:t>Intelektuālā īpašuma padomes nolikums</w:t>
      </w:r>
      <w:r w:rsidR="00E4245C" w:rsidRPr="00E4245C">
        <w:rPr>
          <w:rFonts w:ascii="Times New Roman" w:eastAsia="Times New Roman" w:hAnsi="Times New Roman"/>
          <w:bCs/>
          <w:sz w:val="24"/>
          <w:szCs w:val="24"/>
          <w:lang w:eastAsia="lv-LV"/>
        </w:rPr>
        <w:t>"</w:t>
      </w:r>
      <w:r w:rsidRPr="002C1E40">
        <w:rPr>
          <w:rFonts w:ascii="Times New Roman" w:eastAsia="Times New Roman" w:hAnsi="Times New Roman"/>
          <w:bCs/>
          <w:sz w:val="24"/>
          <w:szCs w:val="24"/>
          <w:lang w:eastAsia="lv-LV"/>
        </w:rPr>
        <w:t xml:space="preserve"> (turpmāk – nolikums) tika paredzēta konsultatīvas institūcijas - Intelektuālā īpašuma padomes izveide, </w:t>
      </w:r>
      <w:bookmarkStart w:id="11" w:name="n1"/>
      <w:bookmarkEnd w:id="11"/>
      <w:r w:rsidRPr="002C1E40">
        <w:rPr>
          <w:rFonts w:ascii="Times New Roman" w:eastAsia="Times New Roman" w:hAnsi="Times New Roman"/>
          <w:sz w:val="24"/>
          <w:szCs w:val="24"/>
          <w:lang w:eastAsia="lv-LV"/>
        </w:rPr>
        <w:t>kuras darbības mērķis ir koordinēt un sekmēt Latvijas valsts pārvaldes iestāžu darbību autortiesību un blakustiesību, datu bāzu aizsardzības (</w:t>
      </w:r>
      <w:r w:rsidRPr="002C1E40">
        <w:rPr>
          <w:rFonts w:ascii="Times New Roman" w:eastAsia="Times New Roman" w:hAnsi="Times New Roman"/>
          <w:i/>
          <w:iCs/>
          <w:sz w:val="24"/>
          <w:szCs w:val="24"/>
          <w:lang w:eastAsia="lv-LV"/>
        </w:rPr>
        <w:t>sui generis</w:t>
      </w:r>
      <w:r w:rsidRPr="002C1E40">
        <w:rPr>
          <w:rFonts w:ascii="Times New Roman" w:eastAsia="Times New Roman" w:hAnsi="Times New Roman"/>
          <w:sz w:val="24"/>
          <w:szCs w:val="24"/>
          <w:lang w:eastAsia="lv-LV"/>
        </w:rPr>
        <w:t xml:space="preserve">), preču zīmju un ģeogrāfiskās izcelsmes norāžu, patentu, dizainparaugu, augu šķirņu aizsardzības un pusvadītāju izstrādājumu topogrāfijas (turpmāk </w:t>
      </w:r>
      <w:r w:rsidR="001D7E6C">
        <w:rPr>
          <w:rFonts w:ascii="Times New Roman" w:eastAsia="Times New Roman" w:hAnsi="Times New Roman"/>
          <w:sz w:val="24"/>
          <w:szCs w:val="24"/>
          <w:lang w:eastAsia="lv-LV"/>
        </w:rPr>
        <w:t>–</w:t>
      </w:r>
      <w:r w:rsidR="001D7E6C" w:rsidRPr="002C1E40">
        <w:rPr>
          <w:rFonts w:ascii="Times New Roman" w:eastAsia="Times New Roman" w:hAnsi="Times New Roman"/>
          <w:sz w:val="24"/>
          <w:szCs w:val="24"/>
          <w:lang w:eastAsia="lv-LV"/>
        </w:rPr>
        <w:t xml:space="preserve"> </w:t>
      </w:r>
      <w:r w:rsidRPr="002C1E40">
        <w:rPr>
          <w:rFonts w:ascii="Times New Roman" w:eastAsia="Times New Roman" w:hAnsi="Times New Roman"/>
          <w:sz w:val="24"/>
          <w:szCs w:val="24"/>
          <w:lang w:eastAsia="lv-LV"/>
        </w:rPr>
        <w:t xml:space="preserve">intelektuālā īpašuma tiesības) jomā. </w:t>
      </w:r>
      <w:r w:rsidRPr="002C1E40">
        <w:rPr>
          <w:rFonts w:ascii="Times New Roman" w:eastAsia="Times New Roman" w:hAnsi="Times New Roman"/>
          <w:bCs/>
          <w:sz w:val="24"/>
          <w:szCs w:val="24"/>
          <w:lang w:eastAsia="lv-LV"/>
        </w:rPr>
        <w:t>Intelektuālā īpašuma</w:t>
      </w:r>
      <w:r w:rsidRPr="002C1E40">
        <w:rPr>
          <w:rFonts w:ascii="Times New Roman" w:eastAsia="Times New Roman" w:hAnsi="Times New Roman"/>
          <w:sz w:val="24"/>
          <w:szCs w:val="24"/>
          <w:lang w:eastAsia="lv-LV"/>
        </w:rPr>
        <w:t xml:space="preserve"> padomes funkcij</w:t>
      </w:r>
      <w:r w:rsidR="001D7E6C">
        <w:rPr>
          <w:rFonts w:ascii="Times New Roman" w:eastAsia="Times New Roman" w:hAnsi="Times New Roman"/>
          <w:sz w:val="24"/>
          <w:szCs w:val="24"/>
          <w:lang w:eastAsia="lv-LV"/>
        </w:rPr>
        <w:t>as</w:t>
      </w:r>
      <w:r w:rsidRPr="002C1E40">
        <w:rPr>
          <w:rFonts w:ascii="Times New Roman" w:eastAsia="Times New Roman" w:hAnsi="Times New Roman"/>
          <w:sz w:val="24"/>
          <w:szCs w:val="24"/>
          <w:lang w:eastAsia="lv-LV"/>
        </w:rPr>
        <w:t xml:space="preserve"> galvenokārt ir valsts pārvaldes iestāžu darbības un savstarpējās sadarbības intelektuālā īpašuma un tā tiesību aizsardzības jomā koordinācija un sekmēšana. Nolikuma 3.</w:t>
      </w:r>
      <w:r w:rsidR="001D7E6C">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punkts paredz </w:t>
      </w:r>
      <w:r w:rsidRPr="002C1E40">
        <w:rPr>
          <w:rFonts w:ascii="Times New Roman" w:eastAsia="Times New Roman" w:hAnsi="Times New Roman"/>
          <w:bCs/>
          <w:sz w:val="24"/>
          <w:szCs w:val="24"/>
          <w:lang w:eastAsia="lv-LV"/>
        </w:rPr>
        <w:t>Intelektuālā īpašuma</w:t>
      </w:r>
      <w:r w:rsidRPr="002C1E40">
        <w:rPr>
          <w:rFonts w:ascii="Times New Roman" w:eastAsia="Times New Roman" w:hAnsi="Times New Roman"/>
          <w:sz w:val="24"/>
          <w:szCs w:val="24"/>
          <w:lang w:eastAsia="lv-LV"/>
        </w:rPr>
        <w:t xml:space="preserve"> padomei uzdevumus politikas plānošanas dokumentu un normatīvo aktu projektu izstrādes intelektuālā īpašuma tiesību jomā, kā arī prioritāro darbības virzienu apspriešanu, lai veicinātu sabiedrības izpratni par intelektuālo īpašumu, tā tiesību aizsardzību un ar to saistīto pārkāpumu novēršanu. S</w:t>
      </w:r>
      <w:r w:rsidRPr="002C1E40">
        <w:rPr>
          <w:rFonts w:ascii="Times New Roman" w:hAnsi="Times New Roman"/>
          <w:sz w:val="24"/>
          <w:szCs w:val="24"/>
        </w:rPr>
        <w:t xml:space="preserve">askaņā ar nolikumu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priekšsēdētājs ir tieslietu ministrs, savukārt tās sastāvā ir vairāku ministriju valsts sekretāri, ģenerālprokurors un Augstākās tiesas priekšsēdētājs.</w:t>
      </w:r>
    </w:p>
    <w:p w14:paraId="05ACB590" w14:textId="2BBCF2E1" w:rsidR="00C74400" w:rsidRPr="002C1E40" w:rsidRDefault="00C74400" w:rsidP="009B3EFE">
      <w:pPr>
        <w:spacing w:after="0" w:line="240" w:lineRule="auto"/>
        <w:ind w:firstLine="720"/>
        <w:contextualSpacing/>
        <w:jc w:val="both"/>
        <w:rPr>
          <w:rFonts w:ascii="Times New Roman" w:hAnsi="Times New Roman"/>
          <w:sz w:val="24"/>
          <w:szCs w:val="24"/>
        </w:rPr>
      </w:pPr>
      <w:r w:rsidRPr="002C1E40">
        <w:rPr>
          <w:rFonts w:ascii="Times New Roman" w:hAnsi="Times New Roman"/>
          <w:sz w:val="24"/>
          <w:szCs w:val="24"/>
        </w:rPr>
        <w:t>Nolikuma 13.</w:t>
      </w:r>
      <w:r w:rsidR="001D7E6C">
        <w:rPr>
          <w:rFonts w:ascii="Times New Roman" w:hAnsi="Times New Roman"/>
          <w:sz w:val="24"/>
          <w:szCs w:val="24"/>
        </w:rPr>
        <w:t> </w:t>
      </w:r>
      <w:r w:rsidRPr="002C1E40">
        <w:rPr>
          <w:rFonts w:ascii="Times New Roman" w:hAnsi="Times New Roman"/>
          <w:sz w:val="24"/>
          <w:szCs w:val="24"/>
        </w:rPr>
        <w:t xml:space="preserve">punkts nosaka, ka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 ir lemttiesīga, ja tās sēdē piedalās ne mazāk kā puse no </w:t>
      </w:r>
      <w:r w:rsidR="000D054E">
        <w:rPr>
          <w:rFonts w:ascii="Times New Roman" w:hAnsi="Times New Roman"/>
          <w:sz w:val="24"/>
          <w:szCs w:val="24"/>
        </w:rPr>
        <w:t>šīs p</w:t>
      </w:r>
      <w:r w:rsidRPr="002C1E40">
        <w:rPr>
          <w:rFonts w:ascii="Times New Roman" w:hAnsi="Times New Roman"/>
          <w:sz w:val="24"/>
          <w:szCs w:val="24"/>
        </w:rPr>
        <w:t xml:space="preserve">adomes locekļiem. Kopš </w:t>
      </w:r>
      <w:r w:rsidR="000D054E">
        <w:rPr>
          <w:rFonts w:ascii="Times New Roman" w:hAnsi="Times New Roman"/>
          <w:sz w:val="24"/>
          <w:szCs w:val="24"/>
        </w:rPr>
        <w:t>Intelektuālā īpašuma padomes</w:t>
      </w:r>
      <w:r w:rsidRPr="002C1E40">
        <w:rPr>
          <w:rFonts w:ascii="Times New Roman" w:hAnsi="Times New Roman"/>
          <w:sz w:val="24"/>
          <w:szCs w:val="24"/>
        </w:rPr>
        <w:t xml:space="preserve"> darbības uzsākšanas 2006.</w:t>
      </w:r>
      <w:r w:rsidR="001D7E6C">
        <w:rPr>
          <w:rFonts w:ascii="Times New Roman" w:hAnsi="Times New Roman"/>
          <w:sz w:val="24"/>
          <w:szCs w:val="24"/>
        </w:rPr>
        <w:t> </w:t>
      </w:r>
      <w:r w:rsidRPr="002C1E40">
        <w:rPr>
          <w:rFonts w:ascii="Times New Roman" w:hAnsi="Times New Roman"/>
          <w:sz w:val="24"/>
          <w:szCs w:val="24"/>
        </w:rPr>
        <w:t>gada 2.</w:t>
      </w:r>
      <w:r w:rsidR="001D7E6C">
        <w:rPr>
          <w:rFonts w:ascii="Times New Roman" w:hAnsi="Times New Roman"/>
          <w:sz w:val="24"/>
          <w:szCs w:val="24"/>
        </w:rPr>
        <w:t> </w:t>
      </w:r>
      <w:r w:rsidRPr="002C1E40">
        <w:rPr>
          <w:rFonts w:ascii="Times New Roman" w:hAnsi="Times New Roman"/>
          <w:sz w:val="24"/>
          <w:szCs w:val="24"/>
        </w:rPr>
        <w:t>martā līdz 2016.</w:t>
      </w:r>
      <w:r w:rsidR="001D7E6C">
        <w:rPr>
          <w:rFonts w:ascii="Times New Roman" w:hAnsi="Times New Roman"/>
          <w:sz w:val="24"/>
          <w:szCs w:val="24"/>
        </w:rPr>
        <w:t> </w:t>
      </w:r>
      <w:r w:rsidRPr="002C1E40">
        <w:rPr>
          <w:rFonts w:ascii="Times New Roman" w:hAnsi="Times New Roman"/>
          <w:sz w:val="24"/>
          <w:szCs w:val="24"/>
        </w:rPr>
        <w:t>gada 1.</w:t>
      </w:r>
      <w:r w:rsidR="001D7E6C">
        <w:rPr>
          <w:rFonts w:ascii="Times New Roman" w:hAnsi="Times New Roman"/>
          <w:sz w:val="24"/>
          <w:szCs w:val="24"/>
        </w:rPr>
        <w:t> </w:t>
      </w:r>
      <w:r w:rsidRPr="002C1E40">
        <w:rPr>
          <w:rFonts w:ascii="Times New Roman" w:hAnsi="Times New Roman"/>
          <w:sz w:val="24"/>
          <w:szCs w:val="24"/>
        </w:rPr>
        <w:t xml:space="preserve">septembrim ir notikušas deviņas sēdes. Norādāms, ka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sēdēs </w:t>
      </w:r>
      <w:r>
        <w:rPr>
          <w:rFonts w:ascii="Times New Roman" w:hAnsi="Times New Roman"/>
          <w:sz w:val="24"/>
          <w:szCs w:val="24"/>
        </w:rPr>
        <w:t>reti</w:t>
      </w:r>
      <w:r w:rsidRPr="002C1E40">
        <w:rPr>
          <w:rFonts w:ascii="Times New Roman" w:hAnsi="Times New Roman"/>
          <w:sz w:val="24"/>
          <w:szCs w:val="24"/>
        </w:rPr>
        <w:t xml:space="preserve"> ir piedalījies nepieciešamais padomes locekļu skaits, bet </w:t>
      </w:r>
      <w:r>
        <w:rPr>
          <w:rFonts w:ascii="Times New Roman" w:hAnsi="Times New Roman"/>
          <w:sz w:val="24"/>
          <w:szCs w:val="24"/>
        </w:rPr>
        <w:t>galvenokārt piedalās</w:t>
      </w:r>
      <w:r w:rsidRPr="002C1E40">
        <w:rPr>
          <w:rFonts w:ascii="Times New Roman" w:hAnsi="Times New Roman"/>
          <w:sz w:val="24"/>
          <w:szCs w:val="24"/>
        </w:rPr>
        <w:t xml:space="preserve"> to deleģētās personas. Ņemot vērā vājo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sēžu apmeklētību, </w:t>
      </w:r>
      <w:r w:rsidRPr="002C1E40">
        <w:rPr>
          <w:rFonts w:ascii="Times New Roman" w:eastAsia="Times New Roman" w:hAnsi="Times New Roman"/>
          <w:bCs/>
          <w:sz w:val="24"/>
          <w:szCs w:val="24"/>
          <w:lang w:eastAsia="lv-LV"/>
        </w:rPr>
        <w:t>Intelektuālā īpašuma</w:t>
      </w:r>
      <w:r w:rsidRPr="002C1E40">
        <w:rPr>
          <w:rFonts w:ascii="Times New Roman" w:hAnsi="Times New Roman"/>
          <w:sz w:val="24"/>
          <w:szCs w:val="24"/>
        </w:rPr>
        <w:t xml:space="preserve"> padomes sēdes pēdējo gadu laikā ir organizētas reizi divos gados. Lai nodrošinātu </w:t>
      </w:r>
      <w:r w:rsidR="001D7E6C">
        <w:rPr>
          <w:rFonts w:ascii="Times New Roman" w:hAnsi="Times New Roman"/>
          <w:sz w:val="24"/>
          <w:szCs w:val="24"/>
        </w:rPr>
        <w:t>Intelektuālā īpašuma p</w:t>
      </w:r>
      <w:r w:rsidRPr="002C1E40">
        <w:rPr>
          <w:rFonts w:ascii="Times New Roman" w:hAnsi="Times New Roman"/>
          <w:sz w:val="24"/>
          <w:szCs w:val="24"/>
        </w:rPr>
        <w:t xml:space="preserve">adomei uzticēto uzdevumu izpildi, praksē konstatēta nepieciešamība pēc aktīvāka starpinstitūciju sadarbības foruma, kura ietvaros tiktu koordinēta vienota Latvijas valsts pārvaldes iestāžu </w:t>
      </w:r>
      <w:r w:rsidRPr="00354F83">
        <w:rPr>
          <w:rStyle w:val="Izclums"/>
          <w:rFonts w:ascii="Times New Roman" w:hAnsi="Times New Roman"/>
          <w:b w:val="0"/>
          <w:sz w:val="24"/>
          <w:szCs w:val="24"/>
        </w:rPr>
        <w:t>darbība intelektuālā īpašuma tiesību jomā</w:t>
      </w:r>
      <w:r w:rsidRPr="002C1E40">
        <w:rPr>
          <w:rFonts w:ascii="Times New Roman" w:hAnsi="Times New Roman"/>
          <w:sz w:val="24"/>
          <w:szCs w:val="24"/>
        </w:rPr>
        <w:t xml:space="preserve">. Minētā problēma ir identificēta </w:t>
      </w:r>
      <w:r w:rsidRPr="009C7958">
        <w:rPr>
          <w:rFonts w:ascii="Times New Roman" w:hAnsi="Times New Roman"/>
          <w:sz w:val="24"/>
          <w:szCs w:val="24"/>
        </w:rPr>
        <w:t xml:space="preserve">arī ar Ministru kabineta </w:t>
      </w:r>
      <w:r w:rsidR="001D7E6C" w:rsidRPr="009C7958">
        <w:rPr>
          <w:rFonts w:ascii="Times New Roman" w:hAnsi="Times New Roman"/>
          <w:sz w:val="24"/>
          <w:szCs w:val="24"/>
        </w:rPr>
        <w:t xml:space="preserve">2016. gada 3. maija </w:t>
      </w:r>
      <w:r w:rsidRPr="009C7958">
        <w:rPr>
          <w:rFonts w:ascii="Times New Roman" w:hAnsi="Times New Roman"/>
          <w:sz w:val="24"/>
          <w:szCs w:val="24"/>
        </w:rPr>
        <w:t>rīkojumu Nr.</w:t>
      </w:r>
      <w:r w:rsidR="001D7E6C" w:rsidRPr="009C7958">
        <w:rPr>
          <w:rFonts w:ascii="Times New Roman" w:hAnsi="Times New Roman"/>
          <w:sz w:val="24"/>
          <w:szCs w:val="24"/>
        </w:rPr>
        <w:t> </w:t>
      </w:r>
      <w:r w:rsidRPr="009C7958">
        <w:rPr>
          <w:rFonts w:ascii="Times New Roman" w:hAnsi="Times New Roman"/>
          <w:sz w:val="24"/>
          <w:szCs w:val="24"/>
        </w:rPr>
        <w:t>275 "Par Valdības rīcības plānu Deklarācijas par Māra Kučinska vadītā Ministru kabineta iecerēto darbību īstenošanai" apstiprinātā Valdības rīcības plāna 36.2. uzdevumā, kas tostarp paredz stiprināt sadarbības līmeni starp valsts tiešās pā</w:t>
      </w:r>
      <w:r w:rsidRPr="00312E16">
        <w:rPr>
          <w:rFonts w:ascii="Times New Roman" w:hAnsi="Times New Roman"/>
          <w:sz w:val="24"/>
          <w:szCs w:val="24"/>
        </w:rPr>
        <w:t>rvaldes iestādēm (tai skaitā aģentūrām) turpmāko nākotnes iniciatīvu īstenošanā, kas saistās ar intelektuālo īpašumu un inovācijām.</w:t>
      </w:r>
    </w:p>
    <w:p w14:paraId="4DBDFBC0" w14:textId="19177BD5" w:rsidR="00C74400" w:rsidRPr="002C1E40" w:rsidRDefault="00C74400" w:rsidP="009B3EFE">
      <w:pPr>
        <w:spacing w:after="0" w:line="240" w:lineRule="auto"/>
        <w:ind w:firstLine="720"/>
        <w:contextualSpacing/>
        <w:jc w:val="both"/>
        <w:rPr>
          <w:rFonts w:ascii="Times New Roman" w:hAnsi="Times New Roman"/>
          <w:sz w:val="24"/>
          <w:szCs w:val="24"/>
        </w:rPr>
      </w:pPr>
      <w:r w:rsidRPr="002C1E40">
        <w:rPr>
          <w:rFonts w:ascii="Times New Roman" w:hAnsi="Times New Roman"/>
          <w:sz w:val="24"/>
          <w:szCs w:val="24"/>
        </w:rPr>
        <w:t xml:space="preserve">Tieslietu ministrijas ieskatā šāds forums, kas nodrošinātu harmonizētu valsts pārvaldes iestāžu </w:t>
      </w:r>
      <w:r w:rsidRPr="00354F83">
        <w:rPr>
          <w:rStyle w:val="Izclums"/>
          <w:rFonts w:ascii="Times New Roman" w:hAnsi="Times New Roman"/>
          <w:b w:val="0"/>
          <w:sz w:val="24"/>
          <w:szCs w:val="24"/>
        </w:rPr>
        <w:t>darbību</w:t>
      </w:r>
      <w:r w:rsidRPr="002C1E40">
        <w:rPr>
          <w:rStyle w:val="Izclums"/>
          <w:rFonts w:ascii="Times New Roman" w:hAnsi="Times New Roman"/>
          <w:sz w:val="24"/>
          <w:szCs w:val="24"/>
        </w:rPr>
        <w:t xml:space="preserve"> </w:t>
      </w:r>
      <w:r w:rsidRPr="002C1E40">
        <w:rPr>
          <w:rFonts w:ascii="Times New Roman" w:hAnsi="Times New Roman"/>
          <w:sz w:val="24"/>
          <w:szCs w:val="24"/>
        </w:rPr>
        <w:t xml:space="preserve">intelektuālā īpašuma tiesību jomā un intelektuālā īpašuma un inovāciju sasaisti, varētu būt </w:t>
      </w:r>
      <w:r w:rsidRPr="009C7958">
        <w:rPr>
          <w:rFonts w:ascii="Times New Roman" w:eastAsia="Times New Roman" w:hAnsi="Times New Roman"/>
          <w:bCs/>
          <w:sz w:val="24"/>
          <w:szCs w:val="24"/>
          <w:lang w:eastAsia="lv-LV"/>
        </w:rPr>
        <w:t>Latvijas Pētniecības un inovācijas stratēģiskā padome</w:t>
      </w:r>
      <w:r w:rsidRPr="002C1E40">
        <w:rPr>
          <w:rFonts w:ascii="Times New Roman" w:eastAsia="Times New Roman" w:hAnsi="Times New Roman"/>
          <w:bCs/>
          <w:sz w:val="24"/>
          <w:szCs w:val="24"/>
          <w:lang w:eastAsia="lv-LV"/>
        </w:rPr>
        <w:t xml:space="preserve"> (turpmāk – Inovāciju padome). Inovāciju padomes </w:t>
      </w:r>
      <w:r w:rsidRPr="002C1E40">
        <w:rPr>
          <w:rFonts w:ascii="Times New Roman" w:hAnsi="Times New Roman"/>
          <w:sz w:val="24"/>
          <w:szCs w:val="24"/>
        </w:rPr>
        <w:t>funkcijas, uzdevumus, tiesības, darba organizāciju, lēmumu pieņemšanas kārtību, kā arī</w:t>
      </w:r>
      <w:r w:rsidR="000D054E">
        <w:rPr>
          <w:rFonts w:ascii="Times New Roman" w:hAnsi="Times New Roman"/>
          <w:sz w:val="24"/>
          <w:szCs w:val="24"/>
        </w:rPr>
        <w:t xml:space="preserve"> šīs</w:t>
      </w:r>
      <w:r w:rsidRPr="002C1E40">
        <w:rPr>
          <w:rFonts w:ascii="Times New Roman" w:hAnsi="Times New Roman"/>
          <w:sz w:val="24"/>
          <w:szCs w:val="24"/>
        </w:rPr>
        <w:t xml:space="preserve"> padomes vadību un struktūru nosaka </w:t>
      </w:r>
      <w:r w:rsidRPr="002C1E40">
        <w:rPr>
          <w:rFonts w:ascii="Times New Roman" w:eastAsia="Times New Roman" w:hAnsi="Times New Roman"/>
          <w:bCs/>
          <w:sz w:val="24"/>
          <w:szCs w:val="24"/>
          <w:lang w:eastAsia="lv-LV"/>
        </w:rPr>
        <w:t xml:space="preserve">Ministru kabineta </w:t>
      </w:r>
      <w:r w:rsidRPr="002C1E40">
        <w:rPr>
          <w:rFonts w:ascii="Times New Roman" w:eastAsia="Times New Roman" w:hAnsi="Times New Roman"/>
          <w:sz w:val="24"/>
          <w:szCs w:val="24"/>
          <w:lang w:eastAsia="lv-LV"/>
        </w:rPr>
        <w:t>2014.</w:t>
      </w:r>
      <w:r w:rsidR="009C7958">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gada 16.</w:t>
      </w:r>
      <w:r w:rsidR="009C7958">
        <w:rPr>
          <w:rFonts w:ascii="Times New Roman" w:eastAsia="Times New Roman" w:hAnsi="Times New Roman"/>
          <w:sz w:val="24"/>
          <w:szCs w:val="24"/>
          <w:lang w:eastAsia="lv-LV"/>
        </w:rPr>
        <w:t> </w:t>
      </w:r>
      <w:r w:rsidRPr="002C1E40">
        <w:rPr>
          <w:rFonts w:ascii="Times New Roman" w:eastAsia="Times New Roman" w:hAnsi="Times New Roman"/>
          <w:sz w:val="24"/>
          <w:szCs w:val="24"/>
          <w:lang w:eastAsia="lv-LV"/>
        </w:rPr>
        <w:t xml:space="preserve">septembra </w:t>
      </w:r>
      <w:r w:rsidRPr="002C1E40">
        <w:rPr>
          <w:rFonts w:ascii="Times New Roman" w:eastAsia="Times New Roman" w:hAnsi="Times New Roman"/>
          <w:bCs/>
          <w:sz w:val="24"/>
          <w:szCs w:val="24"/>
          <w:lang w:eastAsia="lv-LV"/>
        </w:rPr>
        <w:t>noteikumi Nr.</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553</w:t>
      </w:r>
      <w:r w:rsidRPr="002C1E40">
        <w:rPr>
          <w:rFonts w:ascii="Times New Roman" w:eastAsia="Times New Roman" w:hAnsi="Times New Roman"/>
          <w:sz w:val="24"/>
          <w:szCs w:val="24"/>
          <w:lang w:eastAsia="lv-LV"/>
        </w:rPr>
        <w:t xml:space="preserve"> </w:t>
      </w:r>
      <w:r w:rsidR="00E4245C" w:rsidRPr="00E4245C">
        <w:rPr>
          <w:rFonts w:ascii="Times New Roman" w:eastAsia="Times New Roman" w:hAnsi="Times New Roman"/>
          <w:sz w:val="24"/>
          <w:szCs w:val="24"/>
          <w:lang w:eastAsia="lv-LV"/>
        </w:rPr>
        <w:t>"</w:t>
      </w:r>
      <w:r w:rsidRPr="002C1E40">
        <w:rPr>
          <w:rFonts w:ascii="Times New Roman" w:eastAsia="Times New Roman" w:hAnsi="Times New Roman"/>
          <w:bCs/>
          <w:sz w:val="24"/>
          <w:szCs w:val="24"/>
          <w:lang w:eastAsia="lv-LV"/>
        </w:rPr>
        <w:t>Latvijas Pētniecības un inovācijas stratēģiskās padomes nolikums</w:t>
      </w:r>
      <w:r w:rsidR="00E4245C" w:rsidRPr="00E4245C">
        <w:rPr>
          <w:rFonts w:ascii="Times New Roman" w:eastAsia="Times New Roman" w:hAnsi="Times New Roman"/>
          <w:bCs/>
          <w:sz w:val="24"/>
          <w:szCs w:val="24"/>
          <w:lang w:eastAsia="lv-LV"/>
        </w:rPr>
        <w:t>"</w:t>
      </w:r>
      <w:r w:rsidRPr="002C1E40">
        <w:rPr>
          <w:rFonts w:ascii="Times New Roman" w:eastAsia="Times New Roman" w:hAnsi="Times New Roman"/>
          <w:bCs/>
          <w:sz w:val="24"/>
          <w:szCs w:val="24"/>
          <w:lang w:eastAsia="lv-LV"/>
        </w:rPr>
        <w:t xml:space="preserve">. Inovāciju padomes galvenais darbības mērķis ir </w:t>
      </w:r>
      <w:r w:rsidRPr="002C1E40">
        <w:rPr>
          <w:rFonts w:ascii="Times New Roman" w:hAnsi="Times New Roman"/>
          <w:sz w:val="24"/>
          <w:szCs w:val="24"/>
        </w:rPr>
        <w:t xml:space="preserve">nodrošināt saskaņotu starpresoru sadarbību sekmīgai pētniecības, tehnoloģiju attīstības un inovācijas politikas īstenošanai, kā arī viedās specializācijas stratēģijas ieviešanai un uzraudzībai, tādējādi nodrošinot inovācijas kapacitātes veidošanu, pētniecības un industrijas integrāciju un sabiedrības izpratni par pētniecību kā sabiedriskās vērtības radošu darbību, kas veicina Latvijas attīstību un konkurētspēju. Inovāciju padomes sastāvā ir vairāki ministri, valsts pārvaldes </w:t>
      </w:r>
      <w:r w:rsidRPr="002C1E40">
        <w:rPr>
          <w:rFonts w:ascii="Times New Roman" w:hAnsi="Times New Roman"/>
          <w:sz w:val="24"/>
          <w:szCs w:val="24"/>
        </w:rPr>
        <w:lastRenderedPageBreak/>
        <w:t xml:space="preserve">iestāžu vadītāji, sociālie partneri, akadēmiskās vides pārstāvji, nevalstisko organizāciju un citu institūciju pārstāvji. Inovāciju padomes priekšsēdētājs ir Ministru prezidents. </w:t>
      </w:r>
      <w:r w:rsidRPr="002C1E40">
        <w:rPr>
          <w:rFonts w:ascii="Times New Roman" w:eastAsia="Times New Roman" w:hAnsi="Times New Roman"/>
          <w:sz w:val="24"/>
          <w:szCs w:val="24"/>
          <w:lang w:eastAsia="lv-LV"/>
        </w:rPr>
        <w:t xml:space="preserve">Inovācijas sistēmas pamata sastāvdaļa ir pētniecība, tostarp zinātne un jaunrade, savukārt cilvēku un komersantu inovācijas un jaunrade ir par pamatu intelektuālā īpašuma aizsardzībai. </w:t>
      </w:r>
      <w:r w:rsidRPr="002C1E40">
        <w:rPr>
          <w:rFonts w:ascii="Times New Roman" w:hAnsi="Times New Roman"/>
          <w:sz w:val="24"/>
          <w:szCs w:val="24"/>
        </w:rPr>
        <w:t xml:space="preserve">Intelektuālais īpašums atalgo novatoru ieguldījumu un ļauj ikvienam gūt labumu no saviem sasniegumiem. </w:t>
      </w:r>
      <w:r w:rsidRPr="002C1E40">
        <w:rPr>
          <w:rFonts w:ascii="Times New Roman" w:hAnsi="Times New Roman"/>
          <w:color w:val="000000"/>
          <w:sz w:val="24"/>
          <w:szCs w:val="24"/>
        </w:rPr>
        <w:t xml:space="preserve">Rūpniecības nozaru konkurētspējas un produktivitātes attīstīšana un inovācijas kapacitātes paaugstināšana ir cieši saistīta ar intelektuālā īpašuma tiesību aizsardzības jomas attīstību, </w:t>
      </w:r>
      <w:r w:rsidRPr="002C1E40">
        <w:rPr>
          <w:rFonts w:ascii="Times New Roman" w:hAnsi="Times New Roman"/>
          <w:sz w:val="24"/>
          <w:szCs w:val="24"/>
        </w:rPr>
        <w:t xml:space="preserve">līdz ar to būtu nepieciešams </w:t>
      </w:r>
      <w:r w:rsidR="000D054E">
        <w:rPr>
          <w:rFonts w:ascii="Times New Roman" w:hAnsi="Times New Roman"/>
          <w:sz w:val="24"/>
          <w:szCs w:val="24"/>
        </w:rPr>
        <w:t>likvidēt Intelektuālā īpašuma padomi</w:t>
      </w:r>
      <w:r w:rsidR="00FA5B33">
        <w:rPr>
          <w:rFonts w:ascii="Times New Roman" w:hAnsi="Times New Roman"/>
          <w:sz w:val="24"/>
          <w:szCs w:val="24"/>
        </w:rPr>
        <w:t xml:space="preserve"> un turpināt</w:t>
      </w:r>
      <w:r w:rsidRPr="002C1E40">
        <w:rPr>
          <w:rFonts w:ascii="Times New Roman" w:hAnsi="Times New Roman"/>
          <w:sz w:val="24"/>
          <w:szCs w:val="24"/>
        </w:rPr>
        <w:t xml:space="preserve"> valsts </w:t>
      </w:r>
      <w:r w:rsidRPr="002C1E40">
        <w:rPr>
          <w:rFonts w:ascii="Times New Roman" w:eastAsia="Times New Roman" w:hAnsi="Times New Roman"/>
          <w:sz w:val="24"/>
          <w:szCs w:val="24"/>
          <w:lang w:eastAsia="lv-LV"/>
        </w:rPr>
        <w:t xml:space="preserve">pārvaldes iestāžu darbības un savstarpējās sadarbības intelektuālā īpašuma un tā tiesību aizsardzības jomā </w:t>
      </w:r>
      <w:r w:rsidR="00FA5B33" w:rsidRPr="002C1E40">
        <w:rPr>
          <w:rFonts w:ascii="Times New Roman" w:eastAsia="Times New Roman" w:hAnsi="Times New Roman"/>
          <w:sz w:val="24"/>
          <w:szCs w:val="24"/>
          <w:lang w:eastAsia="lv-LV"/>
        </w:rPr>
        <w:t>koordinācij</w:t>
      </w:r>
      <w:r w:rsidR="00FA5B33">
        <w:rPr>
          <w:rFonts w:ascii="Times New Roman" w:eastAsia="Times New Roman" w:hAnsi="Times New Roman"/>
          <w:sz w:val="24"/>
          <w:szCs w:val="24"/>
          <w:lang w:eastAsia="lv-LV"/>
        </w:rPr>
        <w:t>u</w:t>
      </w:r>
      <w:r w:rsidR="00FA5B33" w:rsidRPr="002C1E40">
        <w:rPr>
          <w:rFonts w:ascii="Times New Roman" w:eastAsia="Times New Roman" w:hAnsi="Times New Roman"/>
          <w:sz w:val="24"/>
          <w:szCs w:val="24"/>
          <w:lang w:eastAsia="lv-LV"/>
        </w:rPr>
        <w:t xml:space="preserve"> </w:t>
      </w:r>
      <w:r w:rsidRPr="002C1E40">
        <w:rPr>
          <w:rFonts w:ascii="Times New Roman" w:eastAsia="Times New Roman" w:hAnsi="Times New Roman"/>
          <w:sz w:val="24"/>
          <w:szCs w:val="24"/>
          <w:lang w:eastAsia="lv-LV"/>
        </w:rPr>
        <w:t>un sekmēšan</w:t>
      </w:r>
      <w:r w:rsidR="00FA5B33">
        <w:rPr>
          <w:rFonts w:ascii="Times New Roman" w:eastAsia="Times New Roman" w:hAnsi="Times New Roman"/>
          <w:sz w:val="24"/>
          <w:szCs w:val="24"/>
          <w:lang w:eastAsia="lv-LV"/>
        </w:rPr>
        <w:t>u</w:t>
      </w:r>
      <w:r w:rsidRPr="002C1E40">
        <w:rPr>
          <w:rFonts w:ascii="Times New Roman" w:eastAsia="Times New Roman" w:hAnsi="Times New Roman"/>
          <w:sz w:val="24"/>
          <w:szCs w:val="24"/>
          <w:lang w:eastAsia="lv-LV"/>
        </w:rPr>
        <w:t xml:space="preserve"> Inovācij</w:t>
      </w:r>
      <w:r w:rsidR="009C7958">
        <w:rPr>
          <w:rFonts w:ascii="Times New Roman" w:eastAsia="Times New Roman" w:hAnsi="Times New Roman"/>
          <w:sz w:val="24"/>
          <w:szCs w:val="24"/>
          <w:lang w:eastAsia="lv-LV"/>
        </w:rPr>
        <w:t>u</w:t>
      </w:r>
      <w:r w:rsidRPr="002C1E40">
        <w:rPr>
          <w:rFonts w:ascii="Times New Roman" w:eastAsia="Times New Roman" w:hAnsi="Times New Roman"/>
          <w:sz w:val="24"/>
          <w:szCs w:val="24"/>
          <w:lang w:eastAsia="lv-LV"/>
        </w:rPr>
        <w:t xml:space="preserve"> padom</w:t>
      </w:r>
      <w:r w:rsidR="00FA5B33">
        <w:rPr>
          <w:rFonts w:ascii="Times New Roman" w:eastAsia="Times New Roman" w:hAnsi="Times New Roman"/>
          <w:sz w:val="24"/>
          <w:szCs w:val="24"/>
          <w:lang w:eastAsia="lv-LV"/>
        </w:rPr>
        <w:t>ē.</w:t>
      </w:r>
      <w:r w:rsidRPr="002C1E40">
        <w:rPr>
          <w:rFonts w:ascii="Times New Roman" w:eastAsia="Times New Roman" w:hAnsi="Times New Roman"/>
          <w:sz w:val="24"/>
          <w:szCs w:val="24"/>
          <w:lang w:eastAsia="lv-LV"/>
        </w:rPr>
        <w:t xml:space="preserve"> </w:t>
      </w:r>
      <w:r w:rsidR="00FA5B33">
        <w:rPr>
          <w:rFonts w:ascii="Times New Roman" w:eastAsia="Times New Roman" w:hAnsi="Times New Roman"/>
          <w:sz w:val="24"/>
          <w:szCs w:val="24"/>
          <w:lang w:eastAsia="lv-LV"/>
        </w:rPr>
        <w:t>T</w:t>
      </w:r>
      <w:r w:rsidRPr="002C1E40">
        <w:rPr>
          <w:rFonts w:ascii="Times New Roman" w:eastAsia="Times New Roman" w:hAnsi="Times New Roman"/>
          <w:sz w:val="24"/>
          <w:szCs w:val="24"/>
          <w:lang w:eastAsia="lv-LV"/>
        </w:rPr>
        <w:t xml:space="preserve">ehniskāka līmeņa diskusijas tiktu risinātas </w:t>
      </w:r>
      <w:r w:rsidRPr="002C1E40">
        <w:rPr>
          <w:rFonts w:ascii="Times New Roman" w:hAnsi="Times New Roman"/>
          <w:sz w:val="24"/>
          <w:szCs w:val="24"/>
        </w:rPr>
        <w:t xml:space="preserve">ar </w:t>
      </w:r>
      <w:r w:rsidRPr="002C1E40">
        <w:rPr>
          <w:rFonts w:ascii="Times New Roman" w:eastAsia="Times New Roman" w:hAnsi="Times New Roman"/>
          <w:bCs/>
          <w:sz w:val="24"/>
          <w:szCs w:val="24"/>
          <w:lang w:eastAsia="lv-LV"/>
        </w:rPr>
        <w:t>Ministru prezidenta 2006.</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gada 3.</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augusta rīkojumu Nr.</w:t>
      </w:r>
      <w:r w:rsidR="009C7958">
        <w:rPr>
          <w:rFonts w:ascii="Times New Roman" w:eastAsia="Times New Roman" w:hAnsi="Times New Roman"/>
          <w:bCs/>
          <w:sz w:val="24"/>
          <w:szCs w:val="24"/>
          <w:lang w:eastAsia="lv-LV"/>
        </w:rPr>
        <w:t> </w:t>
      </w:r>
      <w:r w:rsidRPr="002C1E40">
        <w:rPr>
          <w:rFonts w:ascii="Times New Roman" w:eastAsia="Times New Roman" w:hAnsi="Times New Roman"/>
          <w:bCs/>
          <w:sz w:val="24"/>
          <w:szCs w:val="24"/>
          <w:lang w:eastAsia="lv-LV"/>
        </w:rPr>
        <w:t>388</w:t>
      </w:r>
      <w:r w:rsidRPr="002C1E40">
        <w:rPr>
          <w:rFonts w:ascii="Times New Roman" w:eastAsia="Times New Roman" w:hAnsi="Times New Roman"/>
          <w:sz w:val="24"/>
          <w:szCs w:val="24"/>
          <w:lang w:eastAsia="lv-LV"/>
        </w:rPr>
        <w:t xml:space="preserve"> </w:t>
      </w:r>
      <w:r w:rsidR="009C7958" w:rsidRPr="009C7958">
        <w:rPr>
          <w:rFonts w:ascii="Times New Roman" w:eastAsia="Times New Roman" w:hAnsi="Times New Roman"/>
          <w:sz w:val="24"/>
          <w:szCs w:val="24"/>
          <w:lang w:eastAsia="lv-LV"/>
        </w:rPr>
        <w:t>"</w:t>
      </w:r>
      <w:r w:rsidRPr="002C1E40">
        <w:rPr>
          <w:rFonts w:ascii="Times New Roman" w:eastAsia="Times New Roman" w:hAnsi="Times New Roman"/>
          <w:bCs/>
          <w:sz w:val="24"/>
          <w:szCs w:val="24"/>
          <w:lang w:eastAsia="lv-LV"/>
        </w:rPr>
        <w:t>Par ekspertu grupu intelektuālā īpašuma tiesību jomā</w:t>
      </w:r>
      <w:r w:rsidR="009C7958" w:rsidRPr="009C7958">
        <w:rPr>
          <w:rFonts w:ascii="Times New Roman" w:eastAsia="Times New Roman" w:hAnsi="Times New Roman"/>
          <w:bCs/>
          <w:sz w:val="24"/>
          <w:szCs w:val="24"/>
          <w:lang w:eastAsia="lv-LV"/>
        </w:rPr>
        <w:t>"</w:t>
      </w:r>
      <w:r w:rsidRPr="002C1E40">
        <w:rPr>
          <w:rFonts w:ascii="Times New Roman" w:eastAsia="Times New Roman" w:hAnsi="Times New Roman"/>
          <w:bCs/>
          <w:sz w:val="24"/>
          <w:szCs w:val="24"/>
          <w:lang w:eastAsia="lv-LV"/>
        </w:rPr>
        <w:t xml:space="preserve"> izveidotajā ekspertu grupā, kuras mērķis ir </w:t>
      </w:r>
      <w:bookmarkStart w:id="12" w:name="p-468194"/>
      <w:bookmarkStart w:id="13" w:name="p1"/>
      <w:bookmarkEnd w:id="12"/>
      <w:bookmarkEnd w:id="13"/>
      <w:r w:rsidRPr="002C1E40">
        <w:rPr>
          <w:rFonts w:ascii="Times New Roman" w:eastAsia="Times New Roman" w:hAnsi="Times New Roman"/>
          <w:sz w:val="24"/>
          <w:szCs w:val="24"/>
          <w:lang w:eastAsia="lv-LV"/>
        </w:rPr>
        <w:t xml:space="preserve">nodrošināt </w:t>
      </w:r>
      <w:r w:rsidR="006202E5">
        <w:rPr>
          <w:rFonts w:ascii="Times New Roman" w:eastAsia="Times New Roman" w:hAnsi="Times New Roman"/>
          <w:sz w:val="24"/>
          <w:szCs w:val="24"/>
          <w:lang w:eastAsia="lv-LV"/>
        </w:rPr>
        <w:t>intelektuālā īpašuma tiesību</w:t>
      </w:r>
      <w:r w:rsidRPr="002C1E40">
        <w:rPr>
          <w:rFonts w:ascii="Times New Roman" w:eastAsia="Times New Roman" w:hAnsi="Times New Roman"/>
          <w:sz w:val="24"/>
          <w:szCs w:val="24"/>
          <w:lang w:eastAsia="lv-LV"/>
        </w:rPr>
        <w:t xml:space="preserve"> jautājumu apspriešanu. Ekspertu grupu vada Tieslietu ministrijas pārstāvis, savukārt tās sastāvā ir nozīmēti dalībnieki no valsts pārvaldes iestādēm, augstākās izglītības iestādēm, tiesām, prokuratūras</w:t>
      </w:r>
      <w:r w:rsidR="00B732C5">
        <w:rPr>
          <w:rFonts w:ascii="Times New Roman" w:eastAsia="Times New Roman" w:hAnsi="Times New Roman"/>
          <w:sz w:val="24"/>
          <w:szCs w:val="24"/>
          <w:lang w:eastAsia="lv-LV"/>
        </w:rPr>
        <w:t>,</w:t>
      </w:r>
      <w:r w:rsidRPr="002C1E40">
        <w:rPr>
          <w:rFonts w:ascii="Times New Roman" w:eastAsia="Times New Roman" w:hAnsi="Times New Roman"/>
          <w:sz w:val="24"/>
          <w:szCs w:val="24"/>
          <w:lang w:eastAsia="lv-LV"/>
        </w:rPr>
        <w:t xml:space="preserve"> muitas, policijas un nevalstiskajām organizācijām. Ekspertu grupas izskatāmo jautājumu loks ietver priekšlikumus sabiedrības informēšanai par intelektuālā īpašuma tiesību aizsardzību, </w:t>
      </w:r>
      <w:r w:rsidR="00B732C5">
        <w:rPr>
          <w:rFonts w:ascii="Times New Roman" w:eastAsia="Times New Roman" w:hAnsi="Times New Roman"/>
          <w:sz w:val="24"/>
          <w:szCs w:val="24"/>
          <w:lang w:eastAsia="lv-LV"/>
        </w:rPr>
        <w:t>ES</w:t>
      </w:r>
      <w:r w:rsidRPr="002C1E40">
        <w:rPr>
          <w:rFonts w:ascii="Times New Roman" w:eastAsia="Times New Roman" w:hAnsi="Times New Roman"/>
          <w:sz w:val="24"/>
          <w:szCs w:val="24"/>
          <w:lang w:eastAsia="lv-LV"/>
        </w:rPr>
        <w:t xml:space="preserve"> iniciatīvas intelektuālā īpašuma tiesību jomas harmonizācijai, priekšlikumus grozījumiem intelektuālā īpašuma tiesību regulējošajos normatīvajos aktos, utt. Ņemot vērā minēto, secināms, ka ekspertu grupā pārsvarā tiek skatīti konkrēti priekšlikumi intelektuālā īpašuma tiesību jomas attīstībai un pilnveidošanai, savukārt Inovāciju padome varētu būt kā augstākās pārvaldības līmenis intelektuālā īpašuma tiesību jomas attīstības virzienu noteikšanai.</w:t>
      </w:r>
    </w:p>
    <w:p w14:paraId="0C6FD590" w14:textId="77777777" w:rsidR="00C74400" w:rsidRPr="002C1E40" w:rsidRDefault="00C74400" w:rsidP="009B3EFE">
      <w:pPr>
        <w:spacing w:after="0" w:line="240" w:lineRule="auto"/>
        <w:ind w:firstLine="720"/>
        <w:contextualSpacing/>
        <w:jc w:val="both"/>
        <w:rPr>
          <w:rFonts w:ascii="Times New Roman" w:eastAsia="Times New Roman" w:hAnsi="Times New Roman"/>
          <w:sz w:val="24"/>
          <w:szCs w:val="24"/>
          <w:lang w:eastAsia="lv-LV"/>
        </w:rPr>
      </w:pPr>
      <w:r w:rsidRPr="002C1E40">
        <w:rPr>
          <w:rFonts w:ascii="Times New Roman" w:eastAsia="Times New Roman" w:hAnsi="Times New Roman"/>
          <w:sz w:val="24"/>
          <w:szCs w:val="24"/>
          <w:lang w:eastAsia="lv-LV"/>
        </w:rPr>
        <w:t>Vienlaikus, ņemot vērā ekspertu grupā izskatīto plašo jautājumu klāstu, būtu nepieciešams optimizēt tās darbu, paredzot vairāku ekspertu grupas apakšgrupu izveidi, kas attiecīgi risinātu jautājumu par sabiedrības informētību, intelektuālā īpašuma tiesību piemērošanu, normatīvo aktu projektu izstrādi intelektuālā īpašuma tiesību jomā un tehnoloģiju pārnesi.</w:t>
      </w:r>
    </w:p>
    <w:p w14:paraId="2AAB8657" w14:textId="77777777" w:rsidR="00936E0F" w:rsidRPr="00F42B9B" w:rsidRDefault="00936E0F" w:rsidP="00B87BCE">
      <w:pPr>
        <w:pStyle w:val="Default"/>
        <w:ind w:firstLine="720"/>
        <w:contextualSpacing/>
        <w:jc w:val="both"/>
        <w:rPr>
          <w:b/>
        </w:rPr>
      </w:pPr>
      <w:bookmarkStart w:id="14" w:name="n2"/>
      <w:bookmarkEnd w:id="14"/>
    </w:p>
    <w:p w14:paraId="54684609" w14:textId="5B2DDC94" w:rsidR="00FC7699" w:rsidRDefault="00FC7699" w:rsidP="002D1E23">
      <w:pPr>
        <w:pStyle w:val="Virsraksts2"/>
        <w:numPr>
          <w:ilvl w:val="1"/>
          <w:numId w:val="28"/>
        </w:numPr>
        <w:spacing w:before="0"/>
        <w:jc w:val="both"/>
      </w:pPr>
      <w:bookmarkStart w:id="15" w:name="_Toc465760827"/>
      <w:r w:rsidRPr="00FC7699">
        <w:t>Zināšanu trūkums par intelektuālā īpašuma jomu</w:t>
      </w:r>
      <w:bookmarkEnd w:id="15"/>
    </w:p>
    <w:p w14:paraId="53A8767D" w14:textId="77777777" w:rsidR="00D472C1" w:rsidRPr="00F42B9B" w:rsidRDefault="00D472C1" w:rsidP="00B87BCE">
      <w:pPr>
        <w:pStyle w:val="Default"/>
        <w:ind w:firstLine="720"/>
        <w:contextualSpacing/>
        <w:jc w:val="both"/>
        <w:rPr>
          <w:b/>
        </w:rPr>
      </w:pPr>
    </w:p>
    <w:p w14:paraId="69D26839" w14:textId="35D07B45" w:rsidR="00226D20" w:rsidRPr="00F42B9B" w:rsidRDefault="000B4E7D"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Sabiedrības neinformētība par intelektuālā īpašuma jomas jautājumiem rada </w:t>
      </w:r>
      <w:r w:rsidR="00FC273E" w:rsidRPr="00F42B9B">
        <w:rPr>
          <w:rFonts w:ascii="Times New Roman" w:hAnsi="Times New Roman" w:cs="Times New Roman"/>
          <w:sz w:val="24"/>
          <w:szCs w:val="24"/>
        </w:rPr>
        <w:t>šķēršļus</w:t>
      </w:r>
      <w:r w:rsidRPr="00F42B9B">
        <w:rPr>
          <w:rFonts w:ascii="Times New Roman" w:hAnsi="Times New Roman" w:cs="Times New Roman"/>
          <w:sz w:val="24"/>
          <w:szCs w:val="24"/>
        </w:rPr>
        <w:t xml:space="preserve"> veiksmīgai</w:t>
      </w:r>
      <w:r w:rsidR="00AE4251" w:rsidRPr="00F42B9B">
        <w:rPr>
          <w:rFonts w:ascii="Times New Roman" w:hAnsi="Times New Roman" w:cs="Times New Roman"/>
          <w:sz w:val="24"/>
          <w:szCs w:val="24"/>
        </w:rPr>
        <w:t xml:space="preserve"> un efektīvai</w:t>
      </w:r>
      <w:r w:rsidRPr="00F42B9B">
        <w:rPr>
          <w:rFonts w:ascii="Times New Roman" w:hAnsi="Times New Roman" w:cs="Times New Roman"/>
          <w:sz w:val="24"/>
          <w:szCs w:val="24"/>
        </w:rPr>
        <w:t xml:space="preserve"> intelektuālā īpašuma </w:t>
      </w:r>
      <w:r w:rsidR="00AE4251" w:rsidRPr="00F42B9B">
        <w:rPr>
          <w:rFonts w:ascii="Times New Roman" w:hAnsi="Times New Roman" w:cs="Times New Roman"/>
          <w:sz w:val="24"/>
          <w:szCs w:val="24"/>
        </w:rPr>
        <w:t xml:space="preserve">tiesību </w:t>
      </w:r>
      <w:r w:rsidRPr="00F42B9B">
        <w:rPr>
          <w:rFonts w:ascii="Times New Roman" w:hAnsi="Times New Roman" w:cs="Times New Roman"/>
          <w:sz w:val="24"/>
          <w:szCs w:val="24"/>
        </w:rPr>
        <w:t xml:space="preserve">aizsardzībai, kā arī </w:t>
      </w:r>
      <w:r w:rsidR="00FC273E" w:rsidRPr="00F42B9B">
        <w:rPr>
          <w:rFonts w:ascii="Times New Roman" w:hAnsi="Times New Roman" w:cs="Times New Roman"/>
          <w:sz w:val="24"/>
          <w:szCs w:val="24"/>
        </w:rPr>
        <w:t>apgrūtina inovāciju radīšanu</w:t>
      </w:r>
      <w:r w:rsidRPr="00F42B9B">
        <w:rPr>
          <w:rFonts w:ascii="Times New Roman" w:hAnsi="Times New Roman" w:cs="Times New Roman"/>
          <w:sz w:val="24"/>
          <w:szCs w:val="24"/>
        </w:rPr>
        <w:t>.</w:t>
      </w:r>
      <w:r w:rsidRPr="00F42B9B">
        <w:rPr>
          <w:rFonts w:ascii="Times New Roman" w:hAnsi="Times New Roman" w:cs="Times New Roman"/>
          <w:color w:val="414142"/>
          <w:sz w:val="24"/>
          <w:szCs w:val="24"/>
        </w:rPr>
        <w:t xml:space="preserve"> </w:t>
      </w:r>
      <w:r w:rsidR="007D1C35" w:rsidRPr="00F42B9B">
        <w:rPr>
          <w:rFonts w:ascii="Times New Roman" w:hAnsi="Times New Roman" w:cs="Times New Roman"/>
          <w:sz w:val="24"/>
          <w:szCs w:val="24"/>
        </w:rPr>
        <w:t xml:space="preserve">Pamatojoties uz pieejamo </w:t>
      </w:r>
      <w:r w:rsidR="00034CFF" w:rsidRPr="00F42B9B">
        <w:rPr>
          <w:rFonts w:ascii="Times New Roman" w:hAnsi="Times New Roman" w:cs="Times New Roman"/>
          <w:sz w:val="24"/>
          <w:szCs w:val="24"/>
        </w:rPr>
        <w:t>informāciju</w:t>
      </w:r>
      <w:r w:rsidR="007D1C35" w:rsidRPr="00F42B9B">
        <w:rPr>
          <w:rFonts w:ascii="Times New Roman" w:hAnsi="Times New Roman" w:cs="Times New Roman"/>
          <w:sz w:val="24"/>
          <w:szCs w:val="24"/>
        </w:rPr>
        <w:t xml:space="preserve"> un diskusijām ar iesaistītajām pusēm</w:t>
      </w:r>
      <w:r w:rsidR="00B732C5">
        <w:rPr>
          <w:rFonts w:ascii="Times New Roman" w:hAnsi="Times New Roman" w:cs="Times New Roman"/>
          <w:sz w:val="24"/>
          <w:szCs w:val="24"/>
        </w:rPr>
        <w:t>,</w:t>
      </w:r>
      <w:r w:rsidR="007D1C35" w:rsidRPr="00F42B9B">
        <w:rPr>
          <w:rFonts w:ascii="Times New Roman" w:hAnsi="Times New Roman" w:cs="Times New Roman"/>
          <w:sz w:val="24"/>
          <w:szCs w:val="24"/>
        </w:rPr>
        <w:t xml:space="preserve"> iespējams secināt, ka sabiedrībā pastāv vispārējs zināšanu un izpratnes trūkums par</w:t>
      </w:r>
      <w:r w:rsidR="00034CFF" w:rsidRPr="00F42B9B">
        <w:rPr>
          <w:rFonts w:ascii="Times New Roman" w:hAnsi="Times New Roman" w:cs="Times New Roman"/>
          <w:sz w:val="24"/>
          <w:szCs w:val="24"/>
        </w:rPr>
        <w:t xml:space="preserve"> intelektuālā īp</w:t>
      </w:r>
      <w:r w:rsidR="00311301" w:rsidRPr="00F42B9B">
        <w:rPr>
          <w:rFonts w:ascii="Times New Roman" w:hAnsi="Times New Roman" w:cs="Times New Roman"/>
          <w:sz w:val="24"/>
          <w:szCs w:val="24"/>
        </w:rPr>
        <w:t xml:space="preserve">ašuma tiesībām, it īpaši par </w:t>
      </w:r>
      <w:r w:rsidR="00034CFF" w:rsidRPr="00F42B9B">
        <w:rPr>
          <w:rFonts w:ascii="Times New Roman" w:hAnsi="Times New Roman" w:cs="Times New Roman"/>
          <w:sz w:val="24"/>
          <w:szCs w:val="24"/>
        </w:rPr>
        <w:t>iespējām izmantot šīs tiesības, lai r</w:t>
      </w:r>
      <w:r w:rsidR="00311301" w:rsidRPr="00F42B9B">
        <w:rPr>
          <w:rFonts w:ascii="Times New Roman" w:hAnsi="Times New Roman" w:cs="Times New Roman"/>
          <w:sz w:val="24"/>
          <w:szCs w:val="24"/>
        </w:rPr>
        <w:t xml:space="preserve">adītu priekšrocības </w:t>
      </w:r>
      <w:r w:rsidR="00AD5A4E" w:rsidRPr="00F42B9B">
        <w:rPr>
          <w:rFonts w:ascii="Times New Roman" w:hAnsi="Times New Roman" w:cs="Times New Roman"/>
          <w:sz w:val="24"/>
          <w:szCs w:val="24"/>
        </w:rPr>
        <w:t>konkur</w:t>
      </w:r>
      <w:r w:rsidR="00FC7699">
        <w:rPr>
          <w:rFonts w:ascii="Times New Roman" w:hAnsi="Times New Roman" w:cs="Times New Roman"/>
          <w:sz w:val="24"/>
          <w:szCs w:val="24"/>
        </w:rPr>
        <w:t>encē</w:t>
      </w:r>
      <w:r w:rsidR="00AD5A4E" w:rsidRPr="00F42B9B">
        <w:rPr>
          <w:rFonts w:ascii="Times New Roman" w:hAnsi="Times New Roman" w:cs="Times New Roman"/>
          <w:sz w:val="24"/>
          <w:szCs w:val="24"/>
        </w:rPr>
        <w:t xml:space="preserve"> ar citiem</w:t>
      </w:r>
      <w:r w:rsidR="00FC7699">
        <w:rPr>
          <w:rFonts w:ascii="Times New Roman" w:hAnsi="Times New Roman" w:cs="Times New Roman"/>
          <w:sz w:val="24"/>
          <w:szCs w:val="24"/>
        </w:rPr>
        <w:t xml:space="preserve"> tirgus dalībniekiem</w:t>
      </w:r>
      <w:r w:rsidR="00311301" w:rsidRPr="00F42B9B">
        <w:rPr>
          <w:rFonts w:ascii="Times New Roman" w:hAnsi="Times New Roman" w:cs="Times New Roman"/>
          <w:sz w:val="24"/>
          <w:szCs w:val="24"/>
        </w:rPr>
        <w:t>. Tāpat</w:t>
      </w:r>
      <w:r w:rsidR="00FC7699">
        <w:rPr>
          <w:rFonts w:ascii="Times New Roman" w:hAnsi="Times New Roman" w:cs="Times New Roman"/>
          <w:sz w:val="24"/>
          <w:szCs w:val="24"/>
        </w:rPr>
        <w:t xml:space="preserve"> arī sabiedrībā</w:t>
      </w:r>
      <w:r w:rsidR="00311301" w:rsidRPr="00F42B9B">
        <w:rPr>
          <w:rFonts w:ascii="Times New Roman" w:hAnsi="Times New Roman" w:cs="Times New Roman"/>
          <w:sz w:val="24"/>
          <w:szCs w:val="24"/>
        </w:rPr>
        <w:t xml:space="preserve"> trūkst izpratne</w:t>
      </w:r>
      <w:r w:rsidR="00FC7699">
        <w:rPr>
          <w:rFonts w:ascii="Times New Roman" w:hAnsi="Times New Roman" w:cs="Times New Roman"/>
          <w:sz w:val="24"/>
          <w:szCs w:val="24"/>
        </w:rPr>
        <w:t>s</w:t>
      </w:r>
      <w:r w:rsidR="00311301" w:rsidRPr="00F42B9B">
        <w:rPr>
          <w:rFonts w:ascii="Times New Roman" w:hAnsi="Times New Roman" w:cs="Times New Roman"/>
          <w:sz w:val="24"/>
          <w:szCs w:val="24"/>
        </w:rPr>
        <w:t xml:space="preserve"> par to</w:t>
      </w:r>
      <w:r w:rsidR="00FC7699">
        <w:rPr>
          <w:rFonts w:ascii="Times New Roman" w:hAnsi="Times New Roman" w:cs="Times New Roman"/>
          <w:sz w:val="24"/>
          <w:szCs w:val="24"/>
        </w:rPr>
        <w:t>,</w:t>
      </w:r>
      <w:r w:rsidR="00311301" w:rsidRPr="00F42B9B">
        <w:rPr>
          <w:rFonts w:ascii="Times New Roman" w:hAnsi="Times New Roman" w:cs="Times New Roman"/>
          <w:sz w:val="24"/>
          <w:szCs w:val="24"/>
        </w:rPr>
        <w:t xml:space="preserve"> kā </w:t>
      </w:r>
      <w:r w:rsidR="00034CFF" w:rsidRPr="00F42B9B">
        <w:rPr>
          <w:rFonts w:ascii="Times New Roman" w:hAnsi="Times New Roman" w:cs="Times New Roman"/>
          <w:sz w:val="24"/>
          <w:szCs w:val="24"/>
        </w:rPr>
        <w:t xml:space="preserve">šīs tiesības ietekmē </w:t>
      </w:r>
      <w:r w:rsidR="00311301" w:rsidRPr="00F42B9B">
        <w:rPr>
          <w:rFonts w:ascii="Times New Roman" w:hAnsi="Times New Roman" w:cs="Times New Roman"/>
          <w:sz w:val="24"/>
          <w:szCs w:val="24"/>
        </w:rPr>
        <w:t>katra indivīda rīcības brīvību un iespējas</w:t>
      </w:r>
      <w:r w:rsidR="00034CFF" w:rsidRPr="00F42B9B">
        <w:rPr>
          <w:rFonts w:ascii="Times New Roman" w:hAnsi="Times New Roman" w:cs="Times New Roman"/>
          <w:sz w:val="24"/>
          <w:szCs w:val="24"/>
        </w:rPr>
        <w:t xml:space="preserve"> izmanto</w:t>
      </w:r>
      <w:r w:rsidR="00311301" w:rsidRPr="00F42B9B">
        <w:rPr>
          <w:rFonts w:ascii="Times New Roman" w:hAnsi="Times New Roman" w:cs="Times New Roman"/>
          <w:sz w:val="24"/>
          <w:szCs w:val="24"/>
        </w:rPr>
        <w:t>t citu personu idejas, kā arī</w:t>
      </w:r>
      <w:r w:rsidR="00034CFF" w:rsidRPr="00F42B9B">
        <w:rPr>
          <w:rFonts w:ascii="Times New Roman" w:hAnsi="Times New Roman" w:cs="Times New Roman"/>
          <w:sz w:val="24"/>
          <w:szCs w:val="24"/>
        </w:rPr>
        <w:t xml:space="preserve"> </w:t>
      </w:r>
      <w:r w:rsidR="00FC7699">
        <w:rPr>
          <w:rFonts w:ascii="Times New Roman" w:hAnsi="Times New Roman" w:cs="Times New Roman"/>
          <w:sz w:val="24"/>
          <w:szCs w:val="24"/>
        </w:rPr>
        <w:t xml:space="preserve">par </w:t>
      </w:r>
      <w:r w:rsidR="00034CFF" w:rsidRPr="00F42B9B">
        <w:rPr>
          <w:rFonts w:ascii="Times New Roman" w:hAnsi="Times New Roman" w:cs="Times New Roman"/>
          <w:sz w:val="24"/>
          <w:szCs w:val="24"/>
        </w:rPr>
        <w:t xml:space="preserve">šo tiesību tiešo ietekmi uz ekonomiku. </w:t>
      </w:r>
      <w:r w:rsidR="00115BCD" w:rsidRPr="00115BCD">
        <w:rPr>
          <w:rFonts w:ascii="Times New Roman" w:hAnsi="Times New Roman" w:cs="Times New Roman"/>
          <w:sz w:val="24"/>
          <w:szCs w:val="24"/>
        </w:rPr>
        <w:t>Šīs problēmas pamatā ir izpratnes trūkums, ko intelektuālais īpašums var sniegt katram individuāli un sabiedrībai kopumā, tā turpinās ar to, kā skolēni un studenti izprot intelektuāl</w:t>
      </w:r>
      <w:r w:rsidR="00B732C5">
        <w:rPr>
          <w:rFonts w:ascii="Times New Roman" w:hAnsi="Times New Roman" w:cs="Times New Roman"/>
          <w:sz w:val="24"/>
          <w:szCs w:val="24"/>
        </w:rPr>
        <w:t>ā</w:t>
      </w:r>
      <w:r w:rsidR="00115BCD" w:rsidRPr="00115BCD">
        <w:rPr>
          <w:rFonts w:ascii="Times New Roman" w:hAnsi="Times New Roman" w:cs="Times New Roman"/>
          <w:sz w:val="24"/>
          <w:szCs w:val="24"/>
        </w:rPr>
        <w:t xml:space="preserve"> īpašuma ietekmi uz viņu nākotnes darbībām izvēlētajās profesijās, un tā sniedzas līdz pat nesakritībām inovāciju un konkurētspējas politikas plānošanas jautājumos, kas cieši skar intelektuālā īpašuma sfēru</w:t>
      </w:r>
      <w:r w:rsidR="00226D20" w:rsidRPr="00F42B9B">
        <w:rPr>
          <w:rFonts w:ascii="Times New Roman" w:hAnsi="Times New Roman" w:cs="Times New Roman"/>
          <w:sz w:val="24"/>
          <w:szCs w:val="24"/>
        </w:rPr>
        <w:t xml:space="preserve">. Šis izpratnes līmenis Latvijas Republikā </w:t>
      </w:r>
      <w:r w:rsidR="00AD5A4E" w:rsidRPr="00F42B9B">
        <w:rPr>
          <w:rFonts w:ascii="Times New Roman" w:hAnsi="Times New Roman" w:cs="Times New Roman"/>
          <w:sz w:val="24"/>
          <w:szCs w:val="24"/>
        </w:rPr>
        <w:t>būtiski</w:t>
      </w:r>
      <w:r w:rsidR="00226D20" w:rsidRPr="00F42B9B">
        <w:rPr>
          <w:rFonts w:ascii="Times New Roman" w:hAnsi="Times New Roman" w:cs="Times New Roman"/>
          <w:sz w:val="24"/>
          <w:szCs w:val="24"/>
        </w:rPr>
        <w:t xml:space="preserve"> atšķiras no izpratnes līmeņa tādās uz tehnoloģijām balstītās </w:t>
      </w:r>
      <w:r w:rsidR="009B3EFE">
        <w:rPr>
          <w:rFonts w:ascii="Times New Roman" w:hAnsi="Times New Roman" w:cs="Times New Roman"/>
          <w:sz w:val="24"/>
          <w:szCs w:val="24"/>
        </w:rPr>
        <w:t>valstīs</w:t>
      </w:r>
      <w:r w:rsidR="00226D20" w:rsidRPr="00F42B9B">
        <w:rPr>
          <w:rFonts w:ascii="Times New Roman" w:hAnsi="Times New Roman" w:cs="Times New Roman"/>
          <w:sz w:val="24"/>
          <w:szCs w:val="24"/>
        </w:rPr>
        <w:t xml:space="preserve"> kā Apvienot</w:t>
      </w:r>
      <w:r w:rsidR="00FC7699">
        <w:rPr>
          <w:rFonts w:ascii="Times New Roman" w:hAnsi="Times New Roman" w:cs="Times New Roman"/>
          <w:sz w:val="24"/>
          <w:szCs w:val="24"/>
        </w:rPr>
        <w:t>ajā Karalistē</w:t>
      </w:r>
      <w:r w:rsidR="00226D20" w:rsidRPr="00F42B9B">
        <w:rPr>
          <w:rFonts w:ascii="Times New Roman" w:hAnsi="Times New Roman" w:cs="Times New Roman"/>
          <w:sz w:val="24"/>
          <w:szCs w:val="24"/>
        </w:rPr>
        <w:t>, Zviedrij</w:t>
      </w:r>
      <w:r w:rsidR="00FC7699">
        <w:rPr>
          <w:rFonts w:ascii="Times New Roman" w:hAnsi="Times New Roman" w:cs="Times New Roman"/>
          <w:sz w:val="24"/>
          <w:szCs w:val="24"/>
        </w:rPr>
        <w:t>ā</w:t>
      </w:r>
      <w:r w:rsidR="00226D20" w:rsidRPr="00F42B9B">
        <w:rPr>
          <w:rFonts w:ascii="Times New Roman" w:hAnsi="Times New Roman" w:cs="Times New Roman"/>
          <w:sz w:val="24"/>
          <w:szCs w:val="24"/>
        </w:rPr>
        <w:t>, Somij</w:t>
      </w:r>
      <w:r w:rsidR="00FC7699">
        <w:rPr>
          <w:rFonts w:ascii="Times New Roman" w:hAnsi="Times New Roman" w:cs="Times New Roman"/>
          <w:sz w:val="24"/>
          <w:szCs w:val="24"/>
        </w:rPr>
        <w:t>ā</w:t>
      </w:r>
      <w:r w:rsidR="00226D20" w:rsidRPr="00F42B9B">
        <w:rPr>
          <w:rFonts w:ascii="Times New Roman" w:hAnsi="Times New Roman" w:cs="Times New Roman"/>
          <w:sz w:val="24"/>
          <w:szCs w:val="24"/>
        </w:rPr>
        <w:t>, Vācij</w:t>
      </w:r>
      <w:r w:rsidR="00FC7699">
        <w:rPr>
          <w:rFonts w:ascii="Times New Roman" w:hAnsi="Times New Roman" w:cs="Times New Roman"/>
          <w:sz w:val="24"/>
          <w:szCs w:val="24"/>
        </w:rPr>
        <w:t>ā</w:t>
      </w:r>
      <w:r w:rsidR="00226D20" w:rsidRPr="00F42B9B">
        <w:rPr>
          <w:rFonts w:ascii="Times New Roman" w:hAnsi="Times New Roman" w:cs="Times New Roman"/>
          <w:sz w:val="24"/>
          <w:szCs w:val="24"/>
        </w:rPr>
        <w:t>, Japān</w:t>
      </w:r>
      <w:r w:rsidR="00FC7699">
        <w:rPr>
          <w:rFonts w:ascii="Times New Roman" w:hAnsi="Times New Roman" w:cs="Times New Roman"/>
          <w:sz w:val="24"/>
          <w:szCs w:val="24"/>
        </w:rPr>
        <w:t>ā un citā</w:t>
      </w:r>
      <w:r w:rsidR="00226D20" w:rsidRPr="00F42B9B">
        <w:rPr>
          <w:rFonts w:ascii="Times New Roman" w:hAnsi="Times New Roman" w:cs="Times New Roman"/>
          <w:sz w:val="24"/>
          <w:szCs w:val="24"/>
        </w:rPr>
        <w:t>s.</w:t>
      </w:r>
    </w:p>
    <w:p w14:paraId="0AFF585B" w14:textId="25C1FF76" w:rsidR="00404B44" w:rsidRDefault="00226D20"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Zināšanu trūkums par intelektuālā īpašuma jomu Latvijas Republikā ir horizontāla problēma</w:t>
      </w:r>
      <w:r w:rsidR="00FC7004" w:rsidRPr="00F42B9B">
        <w:rPr>
          <w:rFonts w:ascii="Times New Roman" w:hAnsi="Times New Roman" w:cs="Times New Roman"/>
          <w:sz w:val="24"/>
          <w:szCs w:val="24"/>
        </w:rPr>
        <w:t>, kas nozīmē</w:t>
      </w:r>
      <w:r w:rsidR="00FC7699">
        <w:rPr>
          <w:rFonts w:ascii="Times New Roman" w:hAnsi="Times New Roman" w:cs="Times New Roman"/>
          <w:sz w:val="24"/>
          <w:szCs w:val="24"/>
        </w:rPr>
        <w:t xml:space="preserve"> to</w:t>
      </w:r>
      <w:r w:rsidR="00FC7004" w:rsidRPr="00F42B9B">
        <w:rPr>
          <w:rFonts w:ascii="Times New Roman" w:hAnsi="Times New Roman" w:cs="Times New Roman"/>
          <w:sz w:val="24"/>
          <w:szCs w:val="24"/>
        </w:rPr>
        <w:t xml:space="preserve">, ka šis zināšanu trūkums ir novērojams visās sabiedrības grupās. </w:t>
      </w:r>
      <w:r w:rsidR="00FC7699">
        <w:rPr>
          <w:rFonts w:ascii="Times New Roman" w:hAnsi="Times New Roman" w:cs="Times New Roman"/>
          <w:sz w:val="24"/>
          <w:szCs w:val="24"/>
        </w:rPr>
        <w:t>Š</w:t>
      </w:r>
      <w:r w:rsidR="00FC7004" w:rsidRPr="00F42B9B">
        <w:rPr>
          <w:rFonts w:ascii="Times New Roman" w:hAnsi="Times New Roman" w:cs="Times New Roman"/>
          <w:sz w:val="24"/>
          <w:szCs w:val="24"/>
        </w:rPr>
        <w:t>o situāciju nepieciešams risināt</w:t>
      </w:r>
      <w:r w:rsidR="00FC7699">
        <w:rPr>
          <w:rFonts w:ascii="Times New Roman" w:hAnsi="Times New Roman" w:cs="Times New Roman"/>
          <w:sz w:val="24"/>
          <w:szCs w:val="24"/>
        </w:rPr>
        <w:t>,</w:t>
      </w:r>
      <w:r w:rsidR="00FC7004" w:rsidRPr="00F42B9B">
        <w:rPr>
          <w:rFonts w:ascii="Times New Roman" w:hAnsi="Times New Roman" w:cs="Times New Roman"/>
          <w:sz w:val="24"/>
          <w:szCs w:val="24"/>
        </w:rPr>
        <w:t xml:space="preserve"> informējot sabiedrību par intelektuālā īpašuma tiesību aizsardzības nozīmi, tajā skaitā informējot par negatīvajām sekām</w:t>
      </w:r>
      <w:r w:rsidR="00311301" w:rsidRPr="00F42B9B">
        <w:rPr>
          <w:rFonts w:ascii="Times New Roman" w:hAnsi="Times New Roman" w:cs="Times New Roman"/>
          <w:sz w:val="24"/>
          <w:szCs w:val="24"/>
        </w:rPr>
        <w:t>, ko rada autortiesību pārkāpumi un viltot</w:t>
      </w:r>
      <w:r w:rsidR="00FC7699">
        <w:rPr>
          <w:rFonts w:ascii="Times New Roman" w:hAnsi="Times New Roman" w:cs="Times New Roman"/>
          <w:sz w:val="24"/>
          <w:szCs w:val="24"/>
        </w:rPr>
        <w:t>u preču tirdzniecība un iegāde</w:t>
      </w:r>
      <w:r w:rsidR="00FC7004" w:rsidRPr="00F42B9B">
        <w:rPr>
          <w:rFonts w:ascii="Times New Roman" w:hAnsi="Times New Roman" w:cs="Times New Roman"/>
          <w:sz w:val="24"/>
          <w:szCs w:val="24"/>
        </w:rPr>
        <w:t>, kā arī</w:t>
      </w:r>
      <w:r w:rsidR="00311301" w:rsidRPr="00F42B9B">
        <w:rPr>
          <w:rFonts w:ascii="Times New Roman" w:hAnsi="Times New Roman" w:cs="Times New Roman"/>
          <w:sz w:val="24"/>
          <w:szCs w:val="24"/>
        </w:rPr>
        <w:t xml:space="preserve"> informējot par</w:t>
      </w:r>
      <w:r w:rsidR="00FC7004" w:rsidRPr="00F42B9B">
        <w:rPr>
          <w:rFonts w:ascii="Times New Roman" w:hAnsi="Times New Roman" w:cs="Times New Roman"/>
          <w:sz w:val="24"/>
          <w:szCs w:val="24"/>
        </w:rPr>
        <w:t xml:space="preserve"> citiem jautājumiem, kas saistīti ar intelektuālā īpašuma aizsardzības sfēru.</w:t>
      </w:r>
      <w:r w:rsidR="00936E0F" w:rsidRPr="00F42B9B">
        <w:rPr>
          <w:rFonts w:ascii="Times New Roman" w:hAnsi="Times New Roman" w:cs="Times New Roman"/>
          <w:sz w:val="24"/>
          <w:szCs w:val="24"/>
        </w:rPr>
        <w:t xml:space="preserve"> </w:t>
      </w:r>
      <w:r w:rsidR="00311301" w:rsidRPr="00F42B9B">
        <w:rPr>
          <w:rFonts w:ascii="Times New Roman" w:hAnsi="Times New Roman" w:cs="Times New Roman"/>
          <w:sz w:val="24"/>
          <w:szCs w:val="24"/>
        </w:rPr>
        <w:t>Koordinētas un</w:t>
      </w:r>
      <w:r w:rsidR="00FC7004" w:rsidRPr="00F42B9B">
        <w:rPr>
          <w:rFonts w:ascii="Times New Roman" w:hAnsi="Times New Roman" w:cs="Times New Roman"/>
          <w:sz w:val="24"/>
          <w:szCs w:val="24"/>
        </w:rPr>
        <w:t xml:space="preserve"> plānotas nacionāla mēroga </w:t>
      </w:r>
      <w:r w:rsidR="00311301" w:rsidRPr="00F42B9B">
        <w:rPr>
          <w:rFonts w:ascii="Times New Roman" w:hAnsi="Times New Roman" w:cs="Times New Roman"/>
          <w:sz w:val="24"/>
          <w:szCs w:val="24"/>
        </w:rPr>
        <w:t xml:space="preserve">aktivitātes </w:t>
      </w:r>
      <w:r w:rsidR="00FC7004" w:rsidRPr="00F42B9B">
        <w:rPr>
          <w:rFonts w:ascii="Times New Roman" w:hAnsi="Times New Roman" w:cs="Times New Roman"/>
          <w:sz w:val="24"/>
          <w:szCs w:val="24"/>
        </w:rPr>
        <w:t>zinā</w:t>
      </w:r>
      <w:r w:rsidR="00311301" w:rsidRPr="00F42B9B">
        <w:rPr>
          <w:rFonts w:ascii="Times New Roman" w:hAnsi="Times New Roman" w:cs="Times New Roman"/>
          <w:sz w:val="24"/>
          <w:szCs w:val="24"/>
        </w:rPr>
        <w:t xml:space="preserve">šanu paplašināšanā </w:t>
      </w:r>
      <w:r w:rsidR="00AD5A4E" w:rsidRPr="00F42B9B">
        <w:rPr>
          <w:rFonts w:ascii="Times New Roman" w:hAnsi="Times New Roman" w:cs="Times New Roman"/>
          <w:sz w:val="24"/>
          <w:szCs w:val="24"/>
        </w:rPr>
        <w:t>nenoliedzami pozitīvi ietekmētu</w:t>
      </w:r>
      <w:r w:rsidR="00FC7004" w:rsidRPr="00F42B9B">
        <w:rPr>
          <w:rFonts w:ascii="Times New Roman" w:hAnsi="Times New Roman" w:cs="Times New Roman"/>
          <w:sz w:val="24"/>
          <w:szCs w:val="24"/>
        </w:rPr>
        <w:t xml:space="preserve"> pašreizējo situāciju, </w:t>
      </w:r>
      <w:r w:rsidR="00FC7004" w:rsidRPr="00F42B9B">
        <w:rPr>
          <w:rFonts w:ascii="Times New Roman" w:hAnsi="Times New Roman" w:cs="Times New Roman"/>
          <w:sz w:val="24"/>
          <w:szCs w:val="24"/>
        </w:rPr>
        <w:lastRenderedPageBreak/>
        <w:t>kur ļoti nozīmīgs solis jau ir ticis sperts</w:t>
      </w:r>
      <w:r w:rsidR="00C202A8">
        <w:rPr>
          <w:rFonts w:ascii="Times New Roman" w:hAnsi="Times New Roman" w:cs="Times New Roman"/>
          <w:sz w:val="24"/>
          <w:szCs w:val="24"/>
        </w:rPr>
        <w:t>,</w:t>
      </w:r>
      <w:r w:rsidR="00FC7004" w:rsidRPr="00F42B9B">
        <w:rPr>
          <w:rFonts w:ascii="Times New Roman" w:hAnsi="Times New Roman" w:cs="Times New Roman"/>
          <w:sz w:val="24"/>
          <w:szCs w:val="24"/>
        </w:rPr>
        <w:t xml:space="preserve"> izstrādājot un apstiprinot </w:t>
      </w:r>
      <w:r w:rsidR="00115BCD">
        <w:rPr>
          <w:rFonts w:ascii="Times New Roman" w:hAnsi="Times New Roman" w:cs="Times New Roman"/>
          <w:sz w:val="24"/>
          <w:szCs w:val="24"/>
        </w:rPr>
        <w:t>Pamatnostādnes</w:t>
      </w:r>
      <w:r w:rsidR="00FC7004" w:rsidRPr="00F42B9B">
        <w:rPr>
          <w:rStyle w:val="Vresatsauce"/>
          <w:rFonts w:ascii="Times New Roman" w:hAnsi="Times New Roman" w:cs="Times New Roman"/>
          <w:sz w:val="24"/>
          <w:szCs w:val="24"/>
        </w:rPr>
        <w:footnoteReference w:id="10"/>
      </w:r>
      <w:r w:rsidR="00FC7004" w:rsidRPr="00F42B9B">
        <w:rPr>
          <w:rFonts w:ascii="Times New Roman" w:hAnsi="Times New Roman" w:cs="Times New Roman"/>
          <w:sz w:val="24"/>
          <w:szCs w:val="24"/>
        </w:rPr>
        <w:t>, kas izvirza dažādus veicamos uzdevumus vairākām va</w:t>
      </w:r>
      <w:r w:rsidR="00311301" w:rsidRPr="00F42B9B">
        <w:rPr>
          <w:rFonts w:ascii="Times New Roman" w:hAnsi="Times New Roman" w:cs="Times New Roman"/>
          <w:sz w:val="24"/>
          <w:szCs w:val="24"/>
        </w:rPr>
        <w:t>lsts pārvaldes iestādēm, piemēram,</w:t>
      </w:r>
      <w:r w:rsidR="00FC7004" w:rsidRPr="00F42B9B">
        <w:rPr>
          <w:rFonts w:ascii="Times New Roman" w:hAnsi="Times New Roman" w:cs="Times New Roman"/>
          <w:sz w:val="24"/>
          <w:szCs w:val="24"/>
        </w:rPr>
        <w:t xml:space="preserve"> izveidot </w:t>
      </w:r>
      <w:r w:rsidR="00311301" w:rsidRPr="00F42B9B">
        <w:rPr>
          <w:rFonts w:ascii="Times New Roman" w:hAnsi="Times New Roman" w:cs="Times New Roman"/>
          <w:sz w:val="24"/>
          <w:szCs w:val="24"/>
        </w:rPr>
        <w:t>dažādus informatīvus materiālus un</w:t>
      </w:r>
      <w:r w:rsidR="00FC7004" w:rsidRPr="00F42B9B">
        <w:rPr>
          <w:rFonts w:ascii="Times New Roman" w:hAnsi="Times New Roman" w:cs="Times New Roman"/>
          <w:sz w:val="24"/>
          <w:szCs w:val="24"/>
        </w:rPr>
        <w:t xml:space="preserve"> veikt apmācības i</w:t>
      </w:r>
      <w:r w:rsidR="006202E5">
        <w:rPr>
          <w:rFonts w:ascii="Times New Roman" w:hAnsi="Times New Roman" w:cs="Times New Roman"/>
          <w:sz w:val="24"/>
          <w:szCs w:val="24"/>
        </w:rPr>
        <w:t>ntelektuālā īpašuma sfērā. P</w:t>
      </w:r>
      <w:r w:rsidR="00FC7004" w:rsidRPr="00F42B9B">
        <w:rPr>
          <w:rFonts w:ascii="Times New Roman" w:hAnsi="Times New Roman" w:cs="Times New Roman"/>
          <w:sz w:val="24"/>
          <w:szCs w:val="24"/>
        </w:rPr>
        <w:t xml:space="preserve">amatnostādņu izvirzīto mērķu skaitā ir tādi uzdevumi kā sakārtots nacionālais normatīvais regulējums intelektuālā īpašuma tiesību jomā, pilnveidota sabiedrības izpratne par intelektuālā īpašuma tiesībām, panākot šo tiesību ievērošanu, pētījumu veikšana intelektuālā īpašuma tiesību jomā, efektīva pirātisma novēršana un apkarošana internetā. </w:t>
      </w:r>
      <w:r w:rsidR="007D1C35" w:rsidRPr="00F42B9B">
        <w:rPr>
          <w:rFonts w:ascii="Times New Roman" w:hAnsi="Times New Roman" w:cs="Times New Roman"/>
          <w:sz w:val="24"/>
          <w:szCs w:val="24"/>
        </w:rPr>
        <w:t>Saistībā ar šo uzdevumu</w:t>
      </w:r>
      <w:r w:rsidR="00B35907">
        <w:rPr>
          <w:rFonts w:ascii="Times New Roman" w:hAnsi="Times New Roman" w:cs="Times New Roman"/>
          <w:sz w:val="24"/>
          <w:szCs w:val="24"/>
        </w:rPr>
        <w:t xml:space="preserve"> izpildi</w:t>
      </w:r>
      <w:r w:rsidR="00FC7004" w:rsidRPr="00F42B9B">
        <w:rPr>
          <w:rFonts w:ascii="Times New Roman" w:hAnsi="Times New Roman" w:cs="Times New Roman"/>
          <w:sz w:val="24"/>
          <w:szCs w:val="24"/>
        </w:rPr>
        <w:t xml:space="preserve"> </w:t>
      </w:r>
      <w:r w:rsidR="00B5179F" w:rsidRPr="00F42B9B">
        <w:rPr>
          <w:rFonts w:ascii="Times New Roman" w:hAnsi="Times New Roman" w:cs="Times New Roman"/>
          <w:sz w:val="24"/>
          <w:szCs w:val="24"/>
        </w:rPr>
        <w:t>LRPV</w:t>
      </w:r>
      <w:r w:rsidR="007D1C35" w:rsidRPr="00F42B9B">
        <w:rPr>
          <w:rFonts w:ascii="Times New Roman" w:hAnsi="Times New Roman" w:cs="Times New Roman"/>
          <w:sz w:val="24"/>
          <w:szCs w:val="24"/>
        </w:rPr>
        <w:t xml:space="preserve"> jau</w:t>
      </w:r>
      <w:r w:rsidR="00FC7004" w:rsidRPr="00F42B9B">
        <w:rPr>
          <w:rFonts w:ascii="Times New Roman" w:hAnsi="Times New Roman" w:cs="Times New Roman"/>
          <w:sz w:val="24"/>
          <w:szCs w:val="24"/>
        </w:rPr>
        <w:t xml:space="preserve"> īsteno</w:t>
      </w:r>
      <w:r w:rsidR="007D1C35" w:rsidRPr="00F42B9B">
        <w:rPr>
          <w:rFonts w:ascii="Times New Roman" w:hAnsi="Times New Roman" w:cs="Times New Roman"/>
          <w:sz w:val="24"/>
          <w:szCs w:val="24"/>
        </w:rPr>
        <w:t xml:space="preserve"> v</w:t>
      </w:r>
      <w:r w:rsidR="00B35907">
        <w:rPr>
          <w:rFonts w:ascii="Times New Roman" w:hAnsi="Times New Roman" w:cs="Times New Roman"/>
          <w:sz w:val="24"/>
          <w:szCs w:val="24"/>
        </w:rPr>
        <w:t>airākas aktivitātes, tai skaitā</w:t>
      </w:r>
      <w:r w:rsidR="007D1C35" w:rsidRPr="00F42B9B">
        <w:rPr>
          <w:rFonts w:ascii="Times New Roman" w:hAnsi="Times New Roman" w:cs="Times New Roman"/>
          <w:sz w:val="24"/>
          <w:szCs w:val="24"/>
        </w:rPr>
        <w:t xml:space="preserve"> organizē seminārus konkrētām mērķ</w:t>
      </w:r>
      <w:r w:rsidR="00FC7004" w:rsidRPr="00F42B9B">
        <w:rPr>
          <w:rFonts w:ascii="Times New Roman" w:hAnsi="Times New Roman" w:cs="Times New Roman"/>
          <w:sz w:val="24"/>
          <w:szCs w:val="24"/>
        </w:rPr>
        <w:t>auditorijām, izveido informatīvu</w:t>
      </w:r>
      <w:r w:rsidR="007D1C35" w:rsidRPr="00F42B9B">
        <w:rPr>
          <w:rFonts w:ascii="Times New Roman" w:hAnsi="Times New Roman" w:cs="Times New Roman"/>
          <w:sz w:val="24"/>
          <w:szCs w:val="24"/>
        </w:rPr>
        <w:t>s materiālus</w:t>
      </w:r>
      <w:r w:rsidR="00FC7004" w:rsidRPr="00F42B9B">
        <w:rPr>
          <w:rFonts w:ascii="Times New Roman" w:hAnsi="Times New Roman" w:cs="Times New Roman"/>
          <w:sz w:val="24"/>
          <w:szCs w:val="24"/>
        </w:rPr>
        <w:t xml:space="preserve"> intelektuālā īpašuma sfērā</w:t>
      </w:r>
      <w:r w:rsidR="00B35907">
        <w:rPr>
          <w:rFonts w:ascii="Times New Roman" w:hAnsi="Times New Roman" w:cs="Times New Roman"/>
          <w:sz w:val="24"/>
          <w:szCs w:val="24"/>
        </w:rPr>
        <w:t xml:space="preserve"> un</w:t>
      </w:r>
      <w:r w:rsidR="007D1C35" w:rsidRPr="00F42B9B">
        <w:rPr>
          <w:rFonts w:ascii="Times New Roman" w:hAnsi="Times New Roman" w:cs="Times New Roman"/>
          <w:sz w:val="24"/>
          <w:szCs w:val="24"/>
        </w:rPr>
        <w:t xml:space="preserve"> organizē ikgadējas apmācības. Šīs aktivitātes tiek īstenotas sadarbībā ar</w:t>
      </w:r>
      <w:r w:rsidR="00311301" w:rsidRPr="00F42B9B">
        <w:rPr>
          <w:rFonts w:ascii="Times New Roman" w:hAnsi="Times New Roman" w:cs="Times New Roman"/>
          <w:sz w:val="24"/>
          <w:szCs w:val="24"/>
        </w:rPr>
        <w:t xml:space="preserve"> LRPV sadarbības partneriem, piemēram, lielākajām</w:t>
      </w:r>
      <w:r w:rsidR="007D1C35" w:rsidRPr="00F42B9B">
        <w:rPr>
          <w:rFonts w:ascii="Times New Roman" w:hAnsi="Times New Roman" w:cs="Times New Roman"/>
          <w:sz w:val="24"/>
          <w:szCs w:val="24"/>
        </w:rPr>
        <w:t xml:space="preserve"> Latvij</w:t>
      </w:r>
      <w:r w:rsidR="00CF47AF">
        <w:rPr>
          <w:rFonts w:ascii="Times New Roman" w:hAnsi="Times New Roman" w:cs="Times New Roman"/>
          <w:sz w:val="24"/>
          <w:szCs w:val="24"/>
        </w:rPr>
        <w:t>as augstākās izglītības iestādēm</w:t>
      </w:r>
      <w:r w:rsidR="00FC7004" w:rsidRPr="00F42B9B">
        <w:rPr>
          <w:rFonts w:ascii="Times New Roman" w:hAnsi="Times New Roman" w:cs="Times New Roman"/>
          <w:sz w:val="24"/>
          <w:szCs w:val="24"/>
        </w:rPr>
        <w:t>, lielāka</w:t>
      </w:r>
      <w:r w:rsidR="00AD5A4E" w:rsidRPr="00F42B9B">
        <w:rPr>
          <w:rFonts w:ascii="Times New Roman" w:hAnsi="Times New Roman" w:cs="Times New Roman"/>
          <w:sz w:val="24"/>
          <w:szCs w:val="24"/>
        </w:rPr>
        <w:t>jām n</w:t>
      </w:r>
      <w:r w:rsidR="00311301" w:rsidRPr="00F42B9B">
        <w:rPr>
          <w:rFonts w:ascii="Times New Roman" w:hAnsi="Times New Roman" w:cs="Times New Roman"/>
          <w:sz w:val="24"/>
          <w:szCs w:val="24"/>
        </w:rPr>
        <w:t>evalstiskajām organizācijām</w:t>
      </w:r>
      <w:r w:rsidR="00B35907">
        <w:rPr>
          <w:rFonts w:ascii="Times New Roman" w:hAnsi="Times New Roman" w:cs="Times New Roman"/>
          <w:sz w:val="24"/>
          <w:szCs w:val="24"/>
        </w:rPr>
        <w:t>,</w:t>
      </w:r>
      <w:r w:rsidR="00311301" w:rsidRPr="00F42B9B">
        <w:rPr>
          <w:rFonts w:ascii="Times New Roman" w:hAnsi="Times New Roman" w:cs="Times New Roman"/>
          <w:sz w:val="24"/>
          <w:szCs w:val="24"/>
        </w:rPr>
        <w:t xml:space="preserve"> kā</w:t>
      </w:r>
      <w:r w:rsidR="007D1C35"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Latvijas Dizaineru savienīb</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Latv</w:t>
      </w:r>
      <w:r w:rsidR="00FC7004" w:rsidRPr="00F42B9B">
        <w:rPr>
          <w:rFonts w:ascii="Times New Roman" w:hAnsi="Times New Roman" w:cs="Times New Roman"/>
          <w:sz w:val="24"/>
          <w:szCs w:val="24"/>
        </w:rPr>
        <w:t>ijas P</w:t>
      </w:r>
      <w:r w:rsidR="00404B44">
        <w:rPr>
          <w:rFonts w:ascii="Times New Roman" w:hAnsi="Times New Roman" w:cs="Times New Roman"/>
          <w:sz w:val="24"/>
          <w:szCs w:val="24"/>
        </w:rPr>
        <w:t>rofesionālo p</w:t>
      </w:r>
      <w:r w:rsidR="00FC7004" w:rsidRPr="00F42B9B">
        <w:rPr>
          <w:rFonts w:ascii="Times New Roman" w:hAnsi="Times New Roman" w:cs="Times New Roman"/>
          <w:sz w:val="24"/>
          <w:szCs w:val="24"/>
        </w:rPr>
        <w:t>atentpilnva</w:t>
      </w:r>
      <w:r w:rsidR="00404B44">
        <w:rPr>
          <w:rFonts w:ascii="Times New Roman" w:hAnsi="Times New Roman" w:cs="Times New Roman"/>
          <w:sz w:val="24"/>
          <w:szCs w:val="24"/>
        </w:rPr>
        <w:t>rnieku</w:t>
      </w:r>
      <w:r w:rsidR="00FC7004" w:rsidRPr="00F42B9B">
        <w:rPr>
          <w:rFonts w:ascii="Times New Roman" w:hAnsi="Times New Roman" w:cs="Times New Roman"/>
          <w:sz w:val="24"/>
          <w:szCs w:val="24"/>
        </w:rPr>
        <w:t xml:space="preserve"> asociācij</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w:t>
      </w:r>
      <w:r w:rsidR="009B3EFE" w:rsidRPr="002D1E23">
        <w:rPr>
          <w:rFonts w:ascii="Times New Roman" w:hAnsi="Times New Roman" w:cs="Times New Roman"/>
          <w:sz w:val="24"/>
          <w:szCs w:val="24"/>
        </w:rPr>
        <w:t xml:space="preserve">biedrība </w:t>
      </w:r>
      <w:r w:rsidR="002D1E23" w:rsidRPr="00780D49">
        <w:rPr>
          <w:rFonts w:ascii="Times New Roman" w:hAnsi="Times New Roman" w:cs="Times New Roman"/>
          <w:sz w:val="24"/>
          <w:szCs w:val="24"/>
        </w:rPr>
        <w:t>"</w:t>
      </w:r>
      <w:r w:rsidR="009B3EFE" w:rsidRPr="002D1E23">
        <w:rPr>
          <w:rFonts w:ascii="Times New Roman" w:hAnsi="Times New Roman" w:cs="Times New Roman"/>
          <w:sz w:val="24"/>
          <w:szCs w:val="24"/>
        </w:rPr>
        <w:t>Junior Achievement – Young Enterprise Latvija</w:t>
      </w:r>
      <w:r w:rsidR="002D1E23"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Latvijas Tirdzniecības un rūpniecības kamer</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AD5A4E" w:rsidRPr="00F42B9B">
        <w:rPr>
          <w:rFonts w:ascii="Times New Roman" w:hAnsi="Times New Roman" w:cs="Times New Roman"/>
          <w:sz w:val="24"/>
          <w:szCs w:val="24"/>
        </w:rPr>
        <w:t xml:space="preserve">, Latvijas </w:t>
      </w:r>
      <w:r w:rsidR="002D1E23">
        <w:rPr>
          <w:rFonts w:ascii="Times New Roman" w:hAnsi="Times New Roman" w:cs="Times New Roman"/>
          <w:sz w:val="24"/>
          <w:szCs w:val="24"/>
        </w:rPr>
        <w:t>i</w:t>
      </w:r>
      <w:r w:rsidR="00AD5A4E" w:rsidRPr="00F42B9B">
        <w:rPr>
          <w:rFonts w:ascii="Times New Roman" w:hAnsi="Times New Roman" w:cs="Times New Roman"/>
          <w:sz w:val="24"/>
          <w:szCs w:val="24"/>
        </w:rPr>
        <w:t>zgudrotāju biedrīb</w:t>
      </w:r>
      <w:r w:rsidR="00B35907">
        <w:rPr>
          <w:rFonts w:ascii="Times New Roman" w:hAnsi="Times New Roman" w:cs="Times New Roman"/>
          <w:sz w:val="24"/>
          <w:szCs w:val="24"/>
        </w:rPr>
        <w:t>a</w:t>
      </w:r>
      <w:r w:rsidR="00AD5A4E" w:rsidRPr="00F42B9B">
        <w:rPr>
          <w:rFonts w:ascii="Times New Roman" w:hAnsi="Times New Roman" w:cs="Times New Roman"/>
          <w:sz w:val="24"/>
          <w:szCs w:val="24"/>
        </w:rPr>
        <w:t xml:space="preserve">, </w:t>
      </w:r>
      <w:r w:rsidR="00780D49">
        <w:rPr>
          <w:rFonts w:ascii="Times New Roman" w:hAnsi="Times New Roman" w:cs="Times New Roman"/>
          <w:sz w:val="24"/>
          <w:szCs w:val="24"/>
        </w:rPr>
        <w:t xml:space="preserve">biedrība </w:t>
      </w:r>
      <w:r w:rsidR="00780D49" w:rsidRPr="00780D49">
        <w:rPr>
          <w:rFonts w:ascii="Times New Roman" w:hAnsi="Times New Roman" w:cs="Times New Roman"/>
          <w:sz w:val="24"/>
          <w:szCs w:val="24"/>
        </w:rPr>
        <w:t>"</w:t>
      </w:r>
      <w:r w:rsidR="00AD5A4E" w:rsidRPr="00F42B9B">
        <w:rPr>
          <w:rFonts w:ascii="Times New Roman" w:hAnsi="Times New Roman" w:cs="Times New Roman"/>
          <w:sz w:val="24"/>
          <w:szCs w:val="24"/>
        </w:rPr>
        <w:t>Latvijas Jauno zinātnieku apvienīb</w:t>
      </w:r>
      <w:r w:rsidR="00B35907">
        <w:rPr>
          <w:rFonts w:ascii="Times New Roman" w:hAnsi="Times New Roman" w:cs="Times New Roman"/>
          <w:sz w:val="24"/>
          <w:szCs w:val="24"/>
        </w:rPr>
        <w:t>a</w:t>
      </w:r>
      <w:r w:rsidR="00780D49" w:rsidRPr="00780D49">
        <w:rPr>
          <w:rFonts w:ascii="Times New Roman" w:hAnsi="Times New Roman" w:cs="Times New Roman"/>
          <w:sz w:val="24"/>
          <w:szCs w:val="24"/>
        </w:rPr>
        <w:t>"</w:t>
      </w:r>
      <w:r w:rsidR="007D1C35" w:rsidRPr="00F42B9B">
        <w:rPr>
          <w:rFonts w:ascii="Times New Roman" w:hAnsi="Times New Roman" w:cs="Times New Roman"/>
          <w:sz w:val="24"/>
          <w:szCs w:val="24"/>
        </w:rPr>
        <w:t xml:space="preserve"> un citām, lai nodrošinātu, ka ieviestās aktivitātes atbilst dažādu mērķauditoriju, piemēram, mazo un vidējo uzņēmumu, zinātnieku,</w:t>
      </w:r>
      <w:r w:rsidR="00BC7E95" w:rsidRPr="00F42B9B">
        <w:rPr>
          <w:rFonts w:ascii="Times New Roman" w:hAnsi="Times New Roman" w:cs="Times New Roman"/>
          <w:sz w:val="24"/>
          <w:szCs w:val="24"/>
        </w:rPr>
        <w:t xml:space="preserve"> novatoru,</w:t>
      </w:r>
      <w:r w:rsidR="007D1C35" w:rsidRPr="00F42B9B">
        <w:rPr>
          <w:rFonts w:ascii="Times New Roman" w:hAnsi="Times New Roman" w:cs="Times New Roman"/>
          <w:sz w:val="24"/>
          <w:szCs w:val="24"/>
        </w:rPr>
        <w:t xml:space="preserve"> individuālo pieteicēju, studentu un jaunatnes</w:t>
      </w:r>
      <w:r w:rsidR="00311301" w:rsidRPr="00F42B9B">
        <w:rPr>
          <w:rFonts w:ascii="Times New Roman" w:hAnsi="Times New Roman" w:cs="Times New Roman"/>
          <w:sz w:val="24"/>
          <w:szCs w:val="24"/>
        </w:rPr>
        <w:t>,</w:t>
      </w:r>
      <w:r w:rsidR="007D1C35" w:rsidRPr="00F42B9B">
        <w:rPr>
          <w:rFonts w:ascii="Times New Roman" w:hAnsi="Times New Roman" w:cs="Times New Roman"/>
          <w:sz w:val="24"/>
          <w:szCs w:val="24"/>
        </w:rPr>
        <w:t xml:space="preserve"> vajadzībām.</w:t>
      </w:r>
      <w:r w:rsidR="005C01D5" w:rsidRPr="00780D49">
        <w:t xml:space="preserve"> </w:t>
      </w:r>
      <w:r w:rsidR="005C01D5" w:rsidRPr="005C01D5">
        <w:rPr>
          <w:rFonts w:ascii="Times New Roman" w:hAnsi="Times New Roman" w:cs="Times New Roman"/>
          <w:sz w:val="24"/>
          <w:szCs w:val="24"/>
        </w:rPr>
        <w:t xml:space="preserve">Kultūras ministrija sadarbībā ar Eiropas Savienības Intelektuālā īpašuma biroju (turpmāk – EUIPO) ir izveidojusi interneta portālu </w:t>
      </w:r>
      <w:r w:rsidR="00E4245C" w:rsidRPr="00E4245C">
        <w:rPr>
          <w:rFonts w:ascii="Times New Roman" w:hAnsi="Times New Roman" w:cs="Times New Roman"/>
          <w:sz w:val="24"/>
          <w:szCs w:val="24"/>
        </w:rPr>
        <w:t>"</w:t>
      </w:r>
      <w:r w:rsidR="005C01D5" w:rsidRPr="005C01D5">
        <w:rPr>
          <w:rFonts w:ascii="Times New Roman" w:hAnsi="Times New Roman" w:cs="Times New Roman"/>
          <w:sz w:val="24"/>
          <w:szCs w:val="24"/>
        </w:rPr>
        <w:t>Ņem droši!</w:t>
      </w:r>
      <w:r w:rsidR="00E4245C" w:rsidRPr="00E4245C">
        <w:rPr>
          <w:rFonts w:ascii="Times New Roman" w:hAnsi="Times New Roman" w:cs="Times New Roman"/>
          <w:sz w:val="24"/>
          <w:szCs w:val="24"/>
        </w:rPr>
        <w:t>"</w:t>
      </w:r>
      <w:r w:rsidR="005C01D5" w:rsidRPr="005C01D5">
        <w:rPr>
          <w:rFonts w:ascii="Times New Roman" w:hAnsi="Times New Roman" w:cs="Times New Roman"/>
          <w:sz w:val="24"/>
          <w:szCs w:val="24"/>
        </w:rPr>
        <w:t xml:space="preserve"> (</w:t>
      </w:r>
      <w:hyperlink r:id="rId13" w:history="1">
        <w:r w:rsidR="005C01D5" w:rsidRPr="005C01D5">
          <w:rPr>
            <w:rFonts w:ascii="Times New Roman" w:hAnsi="Times New Roman" w:cs="Times New Roman"/>
            <w:sz w:val="24"/>
            <w:szCs w:val="24"/>
          </w:rPr>
          <w:t>www.nemdrosi.lv</w:t>
        </w:r>
      </w:hyperlink>
      <w:r w:rsidR="005C01D5" w:rsidRPr="005C01D5">
        <w:rPr>
          <w:rFonts w:ascii="Times New Roman" w:hAnsi="Times New Roman" w:cs="Times New Roman"/>
          <w:sz w:val="24"/>
          <w:szCs w:val="24"/>
        </w:rPr>
        <w:t>) likumīgi izplatīta digitālā satura (filmas, seriāl</w:t>
      </w:r>
      <w:r w:rsidR="00257D36">
        <w:rPr>
          <w:rFonts w:ascii="Times New Roman" w:hAnsi="Times New Roman" w:cs="Times New Roman"/>
          <w:sz w:val="24"/>
          <w:szCs w:val="24"/>
        </w:rPr>
        <w:t>i</w:t>
      </w:r>
      <w:r w:rsidR="005C01D5" w:rsidRPr="005C01D5">
        <w:rPr>
          <w:rFonts w:ascii="Times New Roman" w:hAnsi="Times New Roman" w:cs="Times New Roman"/>
          <w:sz w:val="24"/>
          <w:szCs w:val="24"/>
        </w:rPr>
        <w:t>, TV raidījum</w:t>
      </w:r>
      <w:r w:rsidR="00257D36">
        <w:rPr>
          <w:rFonts w:ascii="Times New Roman" w:hAnsi="Times New Roman" w:cs="Times New Roman"/>
          <w:sz w:val="24"/>
          <w:szCs w:val="24"/>
        </w:rPr>
        <w:t>i</w:t>
      </w:r>
      <w:r w:rsidR="005C01D5" w:rsidRPr="005C01D5">
        <w:rPr>
          <w:rFonts w:ascii="Times New Roman" w:hAnsi="Times New Roman" w:cs="Times New Roman"/>
          <w:sz w:val="24"/>
          <w:szCs w:val="24"/>
        </w:rPr>
        <w:t>, mūzik</w:t>
      </w:r>
      <w:r w:rsidR="00257D36">
        <w:rPr>
          <w:rFonts w:ascii="Times New Roman" w:hAnsi="Times New Roman" w:cs="Times New Roman"/>
          <w:sz w:val="24"/>
          <w:szCs w:val="24"/>
        </w:rPr>
        <w:t>a</w:t>
      </w:r>
      <w:r w:rsidR="005C01D5" w:rsidRPr="005C01D5">
        <w:rPr>
          <w:rFonts w:ascii="Times New Roman" w:hAnsi="Times New Roman" w:cs="Times New Roman"/>
          <w:sz w:val="24"/>
          <w:szCs w:val="24"/>
        </w:rPr>
        <w:t xml:space="preserve">, e-grāmatas, videospēles un sporta pārraides) meklēšanai tiešsaistē. Portāls izveidots, lai nodrošinātu patērētājiem uzticamu, vienkāršu un ātru piekļuvi Latvijā pieejamajam legālajam saturam. Tāpat EUIPO un Kultūras ministrija savos sociālo tīklu kontos publicējusi atbildes uz bieži uzdotiem jautājumiem par autortiesībām par katru </w:t>
      </w:r>
      <w:r w:rsidR="00257D36">
        <w:rPr>
          <w:rFonts w:ascii="Times New Roman" w:hAnsi="Times New Roman" w:cs="Times New Roman"/>
          <w:sz w:val="24"/>
          <w:szCs w:val="24"/>
        </w:rPr>
        <w:t>ES</w:t>
      </w:r>
      <w:r w:rsidR="005C01D5" w:rsidRPr="005C01D5">
        <w:rPr>
          <w:rFonts w:ascii="Times New Roman" w:hAnsi="Times New Roman" w:cs="Times New Roman"/>
          <w:sz w:val="24"/>
          <w:szCs w:val="24"/>
        </w:rPr>
        <w:t xml:space="preserve"> dalībvalsti, ņemot vērā konkrētās dalībvalsts autortiesību regulējuma specifiku.</w:t>
      </w:r>
    </w:p>
    <w:p w14:paraId="0915247C" w14:textId="196157B4" w:rsidR="00B35907" w:rsidRDefault="00620BB2" w:rsidP="002D1E23">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Attiecīgi būtu nepieciešams </w:t>
      </w:r>
      <w:r w:rsidR="00B35907">
        <w:rPr>
          <w:rFonts w:ascii="Times New Roman" w:hAnsi="Times New Roman"/>
          <w:sz w:val="24"/>
          <w:szCs w:val="24"/>
        </w:rPr>
        <w:t xml:space="preserve">pastiprināt īstenotās </w:t>
      </w:r>
      <w:r w:rsidRPr="00F42B9B">
        <w:rPr>
          <w:rFonts w:ascii="Times New Roman" w:hAnsi="Times New Roman"/>
          <w:sz w:val="24"/>
          <w:szCs w:val="24"/>
        </w:rPr>
        <w:t xml:space="preserve">aktivitātes un iniciatīvas, kas nodrošinātu zināšanas par intelektuālā īpašuma jomu </w:t>
      </w:r>
      <w:r>
        <w:rPr>
          <w:rFonts w:ascii="Times New Roman" w:hAnsi="Times New Roman"/>
          <w:sz w:val="24"/>
          <w:szCs w:val="24"/>
        </w:rPr>
        <w:t xml:space="preserve">it īpaši </w:t>
      </w:r>
      <w:r w:rsidRPr="00F42B9B">
        <w:rPr>
          <w:rFonts w:ascii="Times New Roman" w:hAnsi="Times New Roman"/>
          <w:sz w:val="24"/>
          <w:szCs w:val="24"/>
        </w:rPr>
        <w:t xml:space="preserve">tādām mērķauditorijām, kā mazie un vidējie uzņēmumi, </w:t>
      </w:r>
      <w:r>
        <w:rPr>
          <w:rFonts w:ascii="Times New Roman" w:hAnsi="Times New Roman"/>
          <w:sz w:val="24"/>
          <w:szCs w:val="24"/>
        </w:rPr>
        <w:t>jaunieši</w:t>
      </w:r>
      <w:r w:rsidRPr="00F42B9B">
        <w:rPr>
          <w:rFonts w:ascii="Times New Roman" w:hAnsi="Times New Roman"/>
          <w:sz w:val="24"/>
          <w:szCs w:val="24"/>
        </w:rPr>
        <w:t>, zinātnieki un nov</w:t>
      </w:r>
      <w:r w:rsidR="00B35907">
        <w:rPr>
          <w:rFonts w:ascii="Times New Roman" w:hAnsi="Times New Roman"/>
          <w:sz w:val="24"/>
          <w:szCs w:val="24"/>
        </w:rPr>
        <w:t>a</w:t>
      </w:r>
      <w:r w:rsidRPr="00F42B9B">
        <w:rPr>
          <w:rFonts w:ascii="Times New Roman" w:hAnsi="Times New Roman"/>
          <w:sz w:val="24"/>
          <w:szCs w:val="24"/>
        </w:rPr>
        <w:t>tori</w:t>
      </w:r>
      <w:r>
        <w:rPr>
          <w:rFonts w:ascii="Times New Roman" w:hAnsi="Times New Roman"/>
          <w:sz w:val="24"/>
          <w:szCs w:val="24"/>
        </w:rPr>
        <w:t xml:space="preserve">, kā arī </w:t>
      </w:r>
      <w:r w:rsidRPr="00F42B9B">
        <w:rPr>
          <w:rFonts w:ascii="Times New Roman" w:hAnsi="Times New Roman"/>
          <w:sz w:val="24"/>
          <w:szCs w:val="24"/>
        </w:rPr>
        <w:t>Latvijas sabiedrība</w:t>
      </w:r>
      <w:r w:rsidR="00B35907">
        <w:rPr>
          <w:rFonts w:ascii="Times New Roman" w:hAnsi="Times New Roman"/>
          <w:sz w:val="24"/>
          <w:szCs w:val="24"/>
        </w:rPr>
        <w:t>i</w:t>
      </w:r>
      <w:r w:rsidRPr="00F42B9B">
        <w:rPr>
          <w:rFonts w:ascii="Times New Roman" w:hAnsi="Times New Roman"/>
          <w:sz w:val="24"/>
          <w:szCs w:val="24"/>
        </w:rPr>
        <w:t xml:space="preserve"> kopumā. </w:t>
      </w:r>
      <w:r w:rsidR="00CD45D0">
        <w:rPr>
          <w:rFonts w:ascii="Times New Roman" w:eastAsia="Times New Roman" w:hAnsi="Times New Roman"/>
          <w:sz w:val="24"/>
          <w:szCs w:val="28"/>
        </w:rPr>
        <w:t xml:space="preserve">Konkrētās mērķauditorijas tika </w:t>
      </w:r>
      <w:r w:rsidR="00CD45D0" w:rsidRPr="00CD45D0">
        <w:rPr>
          <w:rFonts w:ascii="Times New Roman" w:hAnsi="Times New Roman"/>
          <w:sz w:val="24"/>
          <w:szCs w:val="24"/>
        </w:rPr>
        <w:t>identificētas</w:t>
      </w:r>
      <w:r w:rsidR="00CD45D0">
        <w:rPr>
          <w:rFonts w:ascii="Times New Roman" w:hAnsi="Times New Roman"/>
          <w:sz w:val="24"/>
          <w:szCs w:val="24"/>
        </w:rPr>
        <w:t>,</w:t>
      </w:r>
      <w:r w:rsidR="00CD45D0" w:rsidRPr="00CD45D0">
        <w:rPr>
          <w:rFonts w:ascii="Times New Roman" w:hAnsi="Times New Roman"/>
          <w:sz w:val="24"/>
          <w:szCs w:val="24"/>
        </w:rPr>
        <w:t xml:space="preserve"> p</w:t>
      </w:r>
      <w:r w:rsidR="002D1E23">
        <w:rPr>
          <w:rFonts w:ascii="Times New Roman" w:hAnsi="Times New Roman"/>
          <w:sz w:val="24"/>
          <w:szCs w:val="24"/>
        </w:rPr>
        <w:t>amatojoties uz tikšanās reizēs iegūto informāciju</w:t>
      </w:r>
      <w:r w:rsidR="00CD45D0" w:rsidRPr="00CD45D0">
        <w:rPr>
          <w:rFonts w:ascii="Times New Roman" w:hAnsi="Times New Roman"/>
          <w:sz w:val="24"/>
          <w:szCs w:val="24"/>
        </w:rPr>
        <w:t xml:space="preserve"> ar nevalstisko sektoru un </w:t>
      </w:r>
      <w:r w:rsidR="00CD45D0">
        <w:rPr>
          <w:rFonts w:ascii="Times New Roman" w:hAnsi="Times New Roman"/>
          <w:sz w:val="24"/>
          <w:szCs w:val="24"/>
        </w:rPr>
        <w:t>uz WIPO piesaistītā eksperta pieredzi</w:t>
      </w:r>
      <w:r w:rsidR="00CD45D0" w:rsidRPr="00CD45D0">
        <w:rPr>
          <w:rFonts w:ascii="Times New Roman" w:hAnsi="Times New Roman"/>
          <w:sz w:val="24"/>
          <w:szCs w:val="24"/>
        </w:rPr>
        <w:t xml:space="preserve">. Kā arī šīs ir primārās mērķauditorijas, kas izmanto pastāvošo intelektuālā īpašuma sistēmu un kas nav pietiekoši labi informētas par šīs sistēmas darbību. </w:t>
      </w:r>
      <w:r w:rsidRPr="00F42B9B">
        <w:rPr>
          <w:rFonts w:ascii="Times New Roman" w:hAnsi="Times New Roman"/>
          <w:sz w:val="24"/>
          <w:szCs w:val="24"/>
        </w:rPr>
        <w:t xml:space="preserve">Katrai no mērķauditorijām īstenojams atsevišķu aktivitāšu un iniciatīvu kopums, kas nodrošinātu identificēto problēmu risināšanu un vispārējā zināšanu līmeņa celšanu Latvijas Republikā par intelektuālā īpašuma jomu. Ņemot vērā LRPV pieredzi un veiksmīgi izveidoto sadarbību ar </w:t>
      </w:r>
      <w:r>
        <w:rPr>
          <w:rFonts w:ascii="Times New Roman" w:hAnsi="Times New Roman"/>
          <w:sz w:val="24"/>
          <w:szCs w:val="24"/>
        </w:rPr>
        <w:t>vadošajām</w:t>
      </w:r>
      <w:r w:rsidRPr="00F42B9B">
        <w:rPr>
          <w:rFonts w:ascii="Times New Roman" w:hAnsi="Times New Roman"/>
          <w:sz w:val="24"/>
          <w:szCs w:val="24"/>
        </w:rPr>
        <w:t xml:space="preserve"> starptautisk</w:t>
      </w:r>
      <w:r w:rsidR="00C202A8">
        <w:rPr>
          <w:rFonts w:ascii="Times New Roman" w:hAnsi="Times New Roman"/>
          <w:sz w:val="24"/>
          <w:szCs w:val="24"/>
        </w:rPr>
        <w:t>ajām</w:t>
      </w:r>
      <w:r w:rsidRPr="00F42B9B">
        <w:rPr>
          <w:rFonts w:ascii="Times New Roman" w:hAnsi="Times New Roman"/>
          <w:sz w:val="24"/>
          <w:szCs w:val="24"/>
        </w:rPr>
        <w:t xml:space="preserve"> organizācijām, kas darbojas intelektuālā īpašuma jomā, piemēram, Eiropas Patentu iestādi (turpmāk </w:t>
      </w:r>
      <w:r w:rsidR="00257D36">
        <w:rPr>
          <w:rFonts w:ascii="Times New Roman" w:hAnsi="Times New Roman"/>
          <w:sz w:val="24"/>
          <w:szCs w:val="24"/>
        </w:rPr>
        <w:t xml:space="preserve">– </w:t>
      </w:r>
      <w:r w:rsidRPr="00F42B9B">
        <w:rPr>
          <w:rFonts w:ascii="Times New Roman" w:hAnsi="Times New Roman"/>
          <w:sz w:val="24"/>
          <w:szCs w:val="24"/>
        </w:rPr>
        <w:t xml:space="preserve">EPO), WIPO, </w:t>
      </w:r>
      <w:r w:rsidR="00115BCD">
        <w:rPr>
          <w:rFonts w:ascii="Times New Roman" w:hAnsi="Times New Roman"/>
          <w:sz w:val="24"/>
          <w:szCs w:val="24"/>
        </w:rPr>
        <w:t>EUIPO</w:t>
      </w:r>
      <w:r w:rsidRPr="00F42B9B">
        <w:rPr>
          <w:rFonts w:ascii="Times New Roman" w:hAnsi="Times New Roman"/>
          <w:sz w:val="24"/>
          <w:szCs w:val="24"/>
        </w:rPr>
        <w:t xml:space="preserve"> un citām, kopējo iniciatīvu un darbību saraksts, kas jāveic, lai sasniegtu </w:t>
      </w:r>
      <w:r w:rsidR="006202E5">
        <w:rPr>
          <w:rFonts w:ascii="Times New Roman" w:hAnsi="Times New Roman"/>
          <w:sz w:val="24"/>
          <w:szCs w:val="24"/>
        </w:rPr>
        <w:t>P</w:t>
      </w:r>
      <w:r w:rsidRPr="00F42B9B">
        <w:rPr>
          <w:rFonts w:ascii="Times New Roman" w:hAnsi="Times New Roman"/>
          <w:sz w:val="24"/>
          <w:szCs w:val="24"/>
        </w:rPr>
        <w:t>amatnostādņu nospraustos mērķus un uzdevumus ir papildināms, lai sasniegtu labākus rezultātus un augstāku efektivitāti, izmantojot šo starptautisko organizāciju resursus un pieredzi š</w:t>
      </w:r>
      <w:r w:rsidR="00C202A8">
        <w:rPr>
          <w:rFonts w:ascii="Times New Roman" w:hAnsi="Times New Roman"/>
          <w:sz w:val="24"/>
          <w:szCs w:val="24"/>
        </w:rPr>
        <w:t>ādu</w:t>
      </w:r>
      <w:r w:rsidRPr="00F42B9B">
        <w:rPr>
          <w:rFonts w:ascii="Times New Roman" w:hAnsi="Times New Roman"/>
          <w:sz w:val="24"/>
          <w:szCs w:val="24"/>
        </w:rPr>
        <w:t xml:space="preserve"> iniciatīvu īstenošanā. Visas šīs iepriekšminētās organizācijas ir </w:t>
      </w:r>
      <w:r>
        <w:rPr>
          <w:rFonts w:ascii="Times New Roman" w:hAnsi="Times New Roman"/>
          <w:sz w:val="24"/>
          <w:szCs w:val="24"/>
        </w:rPr>
        <w:t>paudušas</w:t>
      </w:r>
      <w:r w:rsidRPr="00F42B9B">
        <w:rPr>
          <w:rFonts w:ascii="Times New Roman" w:hAnsi="Times New Roman"/>
          <w:sz w:val="24"/>
          <w:szCs w:val="24"/>
        </w:rPr>
        <w:t xml:space="preserve"> savu gatavību sadarboties ar LRPV, lai veicinātu Latvijas Republikas sabiedrības izpratni par intelektuālā īpašuma nozīmi un intelektuālā īpašuma tiesību </w:t>
      </w:r>
      <w:r w:rsidR="00B35907">
        <w:rPr>
          <w:rFonts w:ascii="Times New Roman" w:hAnsi="Times New Roman"/>
          <w:sz w:val="24"/>
          <w:szCs w:val="24"/>
        </w:rPr>
        <w:t>aizsardzības</w:t>
      </w:r>
      <w:r w:rsidRPr="00F42B9B">
        <w:rPr>
          <w:rFonts w:ascii="Times New Roman" w:hAnsi="Times New Roman"/>
          <w:sz w:val="24"/>
          <w:szCs w:val="24"/>
        </w:rPr>
        <w:t xml:space="preserve"> praktiskajiem aspektiem, ko atbalsta arī LRPV. Plānojot un īstenojot sabiedrības informēšanas pasākumus nepieciešams stratēģiski un skaidri izvirzīt sasniedzamo mērķauditoriju, sasniedzamos mērķus, laika grafiku, </w:t>
      </w:r>
      <w:r>
        <w:rPr>
          <w:rFonts w:ascii="Times New Roman" w:hAnsi="Times New Roman"/>
          <w:sz w:val="24"/>
          <w:szCs w:val="24"/>
        </w:rPr>
        <w:t>un veikt</w:t>
      </w:r>
      <w:r w:rsidR="00B35907">
        <w:rPr>
          <w:rFonts w:ascii="Times New Roman" w:hAnsi="Times New Roman"/>
          <w:sz w:val="24"/>
          <w:szCs w:val="24"/>
        </w:rPr>
        <w:t xml:space="preserve"> sasniedzamo mērķu izvērtēšanu.</w:t>
      </w:r>
    </w:p>
    <w:p w14:paraId="466E5B46" w14:textId="77777777" w:rsidR="001333E1" w:rsidRPr="00404B44" w:rsidRDefault="001333E1" w:rsidP="002D1E23">
      <w:pPr>
        <w:spacing w:line="240" w:lineRule="auto"/>
        <w:ind w:firstLine="720"/>
        <w:contextualSpacing/>
        <w:jc w:val="both"/>
        <w:rPr>
          <w:rFonts w:ascii="Times New Roman" w:hAnsi="Times New Roman" w:cs="Times New Roman"/>
          <w:sz w:val="24"/>
          <w:szCs w:val="24"/>
        </w:rPr>
      </w:pPr>
    </w:p>
    <w:p w14:paraId="2AF93430" w14:textId="4015BF6E" w:rsidR="005B07C6" w:rsidRPr="00B35907" w:rsidRDefault="00B35907" w:rsidP="002D1E23">
      <w:pPr>
        <w:pStyle w:val="Virsraksts2"/>
        <w:numPr>
          <w:ilvl w:val="2"/>
          <w:numId w:val="28"/>
        </w:numPr>
        <w:spacing w:before="0"/>
        <w:jc w:val="both"/>
      </w:pPr>
      <w:bookmarkStart w:id="16" w:name="_Toc465760828"/>
      <w:r w:rsidRPr="00B35907">
        <w:lastRenderedPageBreak/>
        <w:t>Nepieciešamība celt vispārēj</w:t>
      </w:r>
      <w:r>
        <w:t>o</w:t>
      </w:r>
      <w:r w:rsidRPr="00B35907">
        <w:t xml:space="preserve"> izpratni par intelektuāl</w:t>
      </w:r>
      <w:r>
        <w:t>ā</w:t>
      </w:r>
      <w:r w:rsidRPr="00B35907">
        <w:t xml:space="preserve"> īpašum</w:t>
      </w:r>
      <w:r>
        <w:t>a tiesībām</w:t>
      </w:r>
      <w:bookmarkEnd w:id="16"/>
    </w:p>
    <w:p w14:paraId="2D66578D" w14:textId="3D40C528" w:rsidR="00B35907" w:rsidRPr="00B35907" w:rsidRDefault="00B35907" w:rsidP="002D1E23">
      <w:pPr>
        <w:pStyle w:val="Sarakstarindkopa"/>
        <w:spacing w:after="0" w:line="276" w:lineRule="auto"/>
        <w:ind w:left="1429"/>
        <w:jc w:val="both"/>
        <w:rPr>
          <w:rFonts w:ascii="Times New Roman" w:hAnsi="Times New Roman" w:cs="Times New Roman"/>
          <w:sz w:val="24"/>
          <w:szCs w:val="24"/>
        </w:rPr>
      </w:pPr>
    </w:p>
    <w:p w14:paraId="279578DD" w14:textId="0B5970D4" w:rsidR="009A762F" w:rsidRPr="009A762F" w:rsidRDefault="005B07C6" w:rsidP="002D1E23">
      <w:pPr>
        <w:spacing w:line="240" w:lineRule="auto"/>
        <w:ind w:firstLine="720"/>
        <w:contextualSpacing/>
        <w:jc w:val="both"/>
        <w:rPr>
          <w:rFonts w:ascii="Times New Roman" w:hAnsi="Times New Roman" w:cs="Times New Roman"/>
          <w:b/>
          <w:sz w:val="24"/>
          <w:szCs w:val="24"/>
        </w:rPr>
      </w:pPr>
      <w:r w:rsidRPr="00F42B9B">
        <w:rPr>
          <w:rFonts w:ascii="Times New Roman" w:hAnsi="Times New Roman" w:cs="Times New Roman"/>
          <w:sz w:val="24"/>
          <w:szCs w:val="24"/>
        </w:rPr>
        <w:t>Kā norāda vairākas iesaistītās puses, jo īpaši tās, kas iesaistītas intelektuālā īpašuma tiesību ieviešanā un kolektīvā pārvaldījuma jautājumos, ir nepieciešams celt sabiedrības izpratni par intelektuālā īpašuma tiesībām kopumā, kā arī par aut</w:t>
      </w:r>
      <w:r w:rsidR="00311301" w:rsidRPr="00F42B9B">
        <w:rPr>
          <w:rFonts w:ascii="Times New Roman" w:hAnsi="Times New Roman" w:cs="Times New Roman"/>
          <w:sz w:val="24"/>
          <w:szCs w:val="24"/>
        </w:rPr>
        <w:t>ortiesību pārkāpumu un viltotu preču</w:t>
      </w:r>
      <w:r w:rsidRPr="00F42B9B">
        <w:rPr>
          <w:rFonts w:ascii="Times New Roman" w:hAnsi="Times New Roman" w:cs="Times New Roman"/>
          <w:sz w:val="24"/>
          <w:szCs w:val="24"/>
        </w:rPr>
        <w:t xml:space="preserve"> </w:t>
      </w:r>
      <w:r w:rsidR="00311301" w:rsidRPr="00F42B9B">
        <w:rPr>
          <w:rFonts w:ascii="Times New Roman" w:hAnsi="Times New Roman" w:cs="Times New Roman"/>
          <w:sz w:val="24"/>
          <w:szCs w:val="24"/>
        </w:rPr>
        <w:t>negatīvo individuālo un sociālo</w:t>
      </w:r>
      <w:r w:rsidR="00C0251C" w:rsidRPr="00F42B9B">
        <w:rPr>
          <w:rFonts w:ascii="Times New Roman" w:hAnsi="Times New Roman" w:cs="Times New Roman"/>
          <w:sz w:val="24"/>
          <w:szCs w:val="24"/>
        </w:rPr>
        <w:t xml:space="preserve"> ietekmi. To</w:t>
      </w:r>
      <w:r w:rsidRPr="00F42B9B">
        <w:rPr>
          <w:rFonts w:ascii="Times New Roman" w:hAnsi="Times New Roman" w:cs="Times New Roman"/>
          <w:sz w:val="24"/>
          <w:szCs w:val="24"/>
        </w:rPr>
        <w:t xml:space="preserve"> ir nepieciešams</w:t>
      </w:r>
      <w:r w:rsidR="00C0251C" w:rsidRPr="00F42B9B">
        <w:rPr>
          <w:rFonts w:ascii="Times New Roman" w:hAnsi="Times New Roman" w:cs="Times New Roman"/>
          <w:sz w:val="24"/>
          <w:szCs w:val="24"/>
        </w:rPr>
        <w:t xml:space="preserve"> darīt</w:t>
      </w:r>
      <w:r w:rsidRPr="00F42B9B">
        <w:rPr>
          <w:rFonts w:ascii="Times New Roman" w:hAnsi="Times New Roman" w:cs="Times New Roman"/>
          <w:sz w:val="24"/>
          <w:szCs w:val="24"/>
        </w:rPr>
        <w:t>, lai informētu par intelektuālā īpašuma</w:t>
      </w:r>
      <w:r w:rsidR="00C0251C" w:rsidRPr="00F42B9B">
        <w:rPr>
          <w:rFonts w:ascii="Times New Roman" w:hAnsi="Times New Roman" w:cs="Times New Roman"/>
          <w:sz w:val="24"/>
          <w:szCs w:val="24"/>
        </w:rPr>
        <w:t xml:space="preserve"> potenciāli</w:t>
      </w:r>
      <w:r w:rsidRPr="00F42B9B">
        <w:rPr>
          <w:rFonts w:ascii="Times New Roman" w:hAnsi="Times New Roman" w:cs="Times New Roman"/>
          <w:sz w:val="24"/>
          <w:szCs w:val="24"/>
        </w:rPr>
        <w:t xml:space="preserve"> pozitīvo devumu </w:t>
      </w:r>
      <w:r w:rsidR="00C0251C" w:rsidRPr="00F42B9B">
        <w:rPr>
          <w:rFonts w:ascii="Times New Roman" w:hAnsi="Times New Roman" w:cs="Times New Roman"/>
          <w:sz w:val="24"/>
          <w:szCs w:val="24"/>
        </w:rPr>
        <w:t>ikvienai personai</w:t>
      </w:r>
      <w:r w:rsidRPr="00F42B9B">
        <w:rPr>
          <w:rFonts w:ascii="Times New Roman" w:hAnsi="Times New Roman" w:cs="Times New Roman"/>
          <w:sz w:val="24"/>
          <w:szCs w:val="24"/>
        </w:rPr>
        <w:t>, tādējādi mazinot autortiesību pārkāpumu un viltojumu pievilcību patērētāju</w:t>
      </w:r>
      <w:r w:rsidR="00B35907">
        <w:rPr>
          <w:rFonts w:ascii="Times New Roman" w:hAnsi="Times New Roman" w:cs="Times New Roman"/>
          <w:sz w:val="24"/>
          <w:szCs w:val="24"/>
        </w:rPr>
        <w:t xml:space="preserve"> acīs. Nepieciešams informē</w:t>
      </w:r>
      <w:r w:rsidR="00C0251C" w:rsidRPr="00F42B9B">
        <w:rPr>
          <w:rFonts w:ascii="Times New Roman" w:hAnsi="Times New Roman" w:cs="Times New Roman"/>
          <w:sz w:val="24"/>
          <w:szCs w:val="24"/>
        </w:rPr>
        <w:t>t patērēt</w:t>
      </w:r>
      <w:r w:rsidRPr="00F42B9B">
        <w:rPr>
          <w:rFonts w:ascii="Times New Roman" w:hAnsi="Times New Roman" w:cs="Times New Roman"/>
          <w:sz w:val="24"/>
          <w:szCs w:val="24"/>
        </w:rPr>
        <w:t xml:space="preserve">ājus par šo darbību nelikumīgo dabu un iespējamo sodu un sankciju apmēru, kas piemērojams </w:t>
      </w:r>
      <w:r w:rsidR="00B35907">
        <w:rPr>
          <w:rFonts w:ascii="Times New Roman" w:hAnsi="Times New Roman" w:cs="Times New Roman"/>
          <w:sz w:val="24"/>
          <w:szCs w:val="24"/>
        </w:rPr>
        <w:t>intelektuālā īpašuma</w:t>
      </w:r>
      <w:r w:rsidRPr="00F42B9B">
        <w:rPr>
          <w:rFonts w:ascii="Times New Roman" w:hAnsi="Times New Roman" w:cs="Times New Roman"/>
          <w:sz w:val="24"/>
          <w:szCs w:val="24"/>
        </w:rPr>
        <w:t xml:space="preserve"> tiesību pārkāpējiem. </w:t>
      </w:r>
      <w:r w:rsidR="00E91136" w:rsidRPr="00F42B9B">
        <w:rPr>
          <w:rFonts w:ascii="Times New Roman" w:hAnsi="Times New Roman" w:cs="Times New Roman"/>
          <w:sz w:val="24"/>
          <w:szCs w:val="24"/>
        </w:rPr>
        <w:t>Tā kā s</w:t>
      </w:r>
      <w:r w:rsidR="00AF2568" w:rsidRPr="00F42B9B">
        <w:rPr>
          <w:rFonts w:ascii="Times New Roman" w:hAnsi="Times New Roman" w:cs="Times New Roman"/>
          <w:sz w:val="24"/>
          <w:szCs w:val="24"/>
        </w:rPr>
        <w:t>abiedrībai netiek pilnvērtīgi sniegta informācija par int</w:t>
      </w:r>
      <w:r w:rsidR="00E91136" w:rsidRPr="00F42B9B">
        <w:rPr>
          <w:rFonts w:ascii="Times New Roman" w:hAnsi="Times New Roman" w:cs="Times New Roman"/>
          <w:sz w:val="24"/>
          <w:szCs w:val="24"/>
        </w:rPr>
        <w:t>elektuālā īpašuma jautājumiem, tad n</w:t>
      </w:r>
      <w:r w:rsidR="00AF2568" w:rsidRPr="00F42B9B">
        <w:rPr>
          <w:rFonts w:ascii="Times New Roman" w:hAnsi="Times New Roman" w:cs="Times New Roman"/>
          <w:sz w:val="24"/>
          <w:szCs w:val="24"/>
        </w:rPr>
        <w:t>epieciešams</w:t>
      </w:r>
      <w:r w:rsidR="00E91136" w:rsidRPr="00F42B9B">
        <w:rPr>
          <w:rFonts w:ascii="Times New Roman" w:hAnsi="Times New Roman" w:cs="Times New Roman"/>
          <w:sz w:val="24"/>
          <w:szCs w:val="24"/>
        </w:rPr>
        <w:t xml:space="preserve"> izvērtēt pašlaik izmantoto komunikācijas kanālu lietojumu, esošo informatīvo materiālu formu un mērķauditorijas, to segmentāciju un citus aspektus, lai nodrošinātu</w:t>
      </w:r>
      <w:r w:rsidR="00C202A8">
        <w:rPr>
          <w:rFonts w:ascii="Times New Roman" w:hAnsi="Times New Roman" w:cs="Times New Roman"/>
          <w:sz w:val="24"/>
          <w:szCs w:val="24"/>
        </w:rPr>
        <w:t>,</w:t>
      </w:r>
      <w:r w:rsidR="00E91136" w:rsidRPr="00F42B9B">
        <w:rPr>
          <w:rFonts w:ascii="Times New Roman" w:hAnsi="Times New Roman" w:cs="Times New Roman"/>
          <w:sz w:val="24"/>
          <w:szCs w:val="24"/>
        </w:rPr>
        <w:t xml:space="preserve"> ka </w:t>
      </w:r>
      <w:r w:rsidR="00AF2568" w:rsidRPr="00F42B9B">
        <w:rPr>
          <w:rFonts w:ascii="Times New Roman" w:hAnsi="Times New Roman" w:cs="Times New Roman"/>
          <w:sz w:val="24"/>
          <w:szCs w:val="24"/>
        </w:rPr>
        <w:t xml:space="preserve">sabiedrībai </w:t>
      </w:r>
      <w:r w:rsidR="00E91136" w:rsidRPr="00F42B9B">
        <w:rPr>
          <w:rFonts w:ascii="Times New Roman" w:hAnsi="Times New Roman" w:cs="Times New Roman"/>
          <w:sz w:val="24"/>
          <w:szCs w:val="24"/>
        </w:rPr>
        <w:t xml:space="preserve">ir </w:t>
      </w:r>
      <w:r w:rsidR="00AF2568" w:rsidRPr="00F42B9B">
        <w:rPr>
          <w:rFonts w:ascii="Times New Roman" w:hAnsi="Times New Roman" w:cs="Times New Roman"/>
          <w:sz w:val="24"/>
          <w:szCs w:val="24"/>
        </w:rPr>
        <w:t>viegli pieejami informācijas resursi intelektuālā īpašuma tiesību jomā</w:t>
      </w:r>
      <w:r w:rsidR="00C0251C" w:rsidRPr="00F42B9B">
        <w:rPr>
          <w:rFonts w:ascii="Times New Roman" w:hAnsi="Times New Roman" w:cs="Times New Roman"/>
          <w:sz w:val="24"/>
          <w:szCs w:val="24"/>
        </w:rPr>
        <w:t>, kas ir ērti lietojami un saprotami</w:t>
      </w:r>
      <w:r w:rsidR="00AF2568" w:rsidRPr="00F42B9B">
        <w:rPr>
          <w:rFonts w:ascii="Times New Roman" w:hAnsi="Times New Roman" w:cs="Times New Roman"/>
          <w:sz w:val="24"/>
          <w:szCs w:val="24"/>
        </w:rPr>
        <w:t>.</w:t>
      </w:r>
      <w:r w:rsidR="00E91136" w:rsidRPr="00F42B9B">
        <w:rPr>
          <w:rFonts w:ascii="Times New Roman" w:hAnsi="Times New Roman" w:cs="Times New Roman"/>
          <w:sz w:val="24"/>
          <w:szCs w:val="24"/>
        </w:rPr>
        <w:t xml:space="preserve"> </w:t>
      </w:r>
      <w:r w:rsidR="009A762F" w:rsidRPr="00EE0804">
        <w:rPr>
          <w:rFonts w:ascii="Times New Roman" w:hAnsi="Times New Roman" w:cs="Times New Roman"/>
          <w:sz w:val="24"/>
          <w:szCs w:val="24"/>
        </w:rPr>
        <w:t>Pamatojoties uz veikto izvērtējumu, identificēt nepieciešamo izdoto materiālu formu, saturu un skaitu, lai nodrošinātu sabiedrības informēšanu.</w:t>
      </w:r>
      <w:r w:rsidR="009A762F">
        <w:rPr>
          <w:rFonts w:ascii="Times New Roman" w:hAnsi="Times New Roman" w:cs="Times New Roman"/>
          <w:b/>
          <w:sz w:val="24"/>
          <w:szCs w:val="24"/>
        </w:rPr>
        <w:t xml:space="preserve"> </w:t>
      </w:r>
    </w:p>
    <w:p w14:paraId="062A132D" w14:textId="19E1B958" w:rsidR="00720D01" w:rsidRPr="00F42B9B" w:rsidRDefault="005B07C6"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Vairojot padziļinātu izpratni </w:t>
      </w:r>
      <w:r w:rsidR="00AD5A4E" w:rsidRPr="00F42B9B">
        <w:rPr>
          <w:rFonts w:ascii="Times New Roman" w:hAnsi="Times New Roman" w:cs="Times New Roman"/>
          <w:sz w:val="24"/>
          <w:szCs w:val="24"/>
        </w:rPr>
        <w:t>par intelektuālā īpašuma jomu</w:t>
      </w:r>
      <w:r w:rsidR="00B35907">
        <w:rPr>
          <w:rFonts w:ascii="Times New Roman" w:hAnsi="Times New Roman" w:cs="Times New Roman"/>
          <w:sz w:val="24"/>
          <w:szCs w:val="24"/>
        </w:rPr>
        <w:t>,</w:t>
      </w:r>
      <w:r w:rsidR="00CD2921" w:rsidRPr="00F42B9B">
        <w:rPr>
          <w:rFonts w:ascii="Times New Roman" w:hAnsi="Times New Roman" w:cs="Times New Roman"/>
          <w:sz w:val="24"/>
          <w:szCs w:val="24"/>
        </w:rPr>
        <w:t xml:space="preserve"> </w:t>
      </w:r>
      <w:r w:rsidR="00B35907">
        <w:rPr>
          <w:rFonts w:ascii="Times New Roman" w:hAnsi="Times New Roman" w:cs="Times New Roman"/>
          <w:sz w:val="24"/>
          <w:szCs w:val="24"/>
        </w:rPr>
        <w:t>tiktu sasniegti divu veidu ieguvumi</w:t>
      </w:r>
      <w:r w:rsidR="00CD2921" w:rsidRPr="00F42B9B">
        <w:rPr>
          <w:rFonts w:ascii="Times New Roman" w:hAnsi="Times New Roman" w:cs="Times New Roman"/>
          <w:sz w:val="24"/>
          <w:szCs w:val="24"/>
        </w:rPr>
        <w:t>: (1) Latvijas Republikas iedzīvotāji saņem</w:t>
      </w:r>
      <w:r w:rsidR="00B35907">
        <w:rPr>
          <w:rFonts w:ascii="Times New Roman" w:hAnsi="Times New Roman" w:cs="Times New Roman"/>
          <w:sz w:val="24"/>
          <w:szCs w:val="24"/>
        </w:rPr>
        <w:t>tu</w:t>
      </w:r>
      <w:r w:rsidR="00CD2921" w:rsidRPr="00F42B9B">
        <w:rPr>
          <w:rFonts w:ascii="Times New Roman" w:hAnsi="Times New Roman" w:cs="Times New Roman"/>
          <w:sz w:val="24"/>
          <w:szCs w:val="24"/>
        </w:rPr>
        <w:t xml:space="preserve"> informāciju par to, kādus ieguvumus un iespējas paver eksistējošā intelektuālā īpašuma sistēma, tādējādi dodot priekšstatu par to, kā to izmantot un </w:t>
      </w:r>
      <w:r w:rsidR="00B35907">
        <w:rPr>
          <w:rFonts w:ascii="Times New Roman" w:hAnsi="Times New Roman" w:cs="Times New Roman"/>
          <w:sz w:val="24"/>
          <w:szCs w:val="24"/>
        </w:rPr>
        <w:t xml:space="preserve">tās ietvaros </w:t>
      </w:r>
      <w:r w:rsidR="00CD2921" w:rsidRPr="00F42B9B">
        <w:rPr>
          <w:rFonts w:ascii="Times New Roman" w:hAnsi="Times New Roman" w:cs="Times New Roman"/>
          <w:sz w:val="24"/>
          <w:szCs w:val="24"/>
        </w:rPr>
        <w:t>aizsargāt savu intelektuālo īpašu</w:t>
      </w:r>
      <w:r w:rsidR="00ED4129">
        <w:rPr>
          <w:rFonts w:ascii="Times New Roman" w:hAnsi="Times New Roman" w:cs="Times New Roman"/>
          <w:sz w:val="24"/>
          <w:szCs w:val="24"/>
        </w:rPr>
        <w:t xml:space="preserve">mu; </w:t>
      </w:r>
      <w:r w:rsidR="00CD2921" w:rsidRPr="00F42B9B">
        <w:rPr>
          <w:rFonts w:ascii="Times New Roman" w:hAnsi="Times New Roman" w:cs="Times New Roman"/>
          <w:sz w:val="24"/>
          <w:szCs w:val="24"/>
        </w:rPr>
        <w:t>(2) Latvijas Republikas iedzīvotāji iegū</w:t>
      </w:r>
      <w:r w:rsidR="00B35907">
        <w:rPr>
          <w:rFonts w:ascii="Times New Roman" w:hAnsi="Times New Roman" w:cs="Times New Roman"/>
          <w:sz w:val="24"/>
          <w:szCs w:val="24"/>
        </w:rPr>
        <w:t>tu</w:t>
      </w:r>
      <w:r w:rsidR="00CD2921" w:rsidRPr="00F42B9B">
        <w:rPr>
          <w:rFonts w:ascii="Times New Roman" w:hAnsi="Times New Roman" w:cs="Times New Roman"/>
          <w:sz w:val="24"/>
          <w:szCs w:val="24"/>
        </w:rPr>
        <w:t xml:space="preserve"> informāciju par intelektuālā īpašuma tiesību pārkāpumu negatīvo </w:t>
      </w:r>
      <w:r w:rsidR="00B35907">
        <w:rPr>
          <w:rFonts w:ascii="Times New Roman" w:hAnsi="Times New Roman" w:cs="Times New Roman"/>
          <w:sz w:val="24"/>
          <w:szCs w:val="24"/>
        </w:rPr>
        <w:t>ietekmi uz</w:t>
      </w:r>
      <w:r w:rsidR="00CD2921" w:rsidRPr="00F42B9B">
        <w:rPr>
          <w:rFonts w:ascii="Times New Roman" w:hAnsi="Times New Roman" w:cs="Times New Roman"/>
          <w:sz w:val="24"/>
          <w:szCs w:val="24"/>
        </w:rPr>
        <w:t xml:space="preserve"> publisk</w:t>
      </w:r>
      <w:r w:rsidR="00B35907">
        <w:rPr>
          <w:rFonts w:ascii="Times New Roman" w:hAnsi="Times New Roman" w:cs="Times New Roman"/>
          <w:sz w:val="24"/>
          <w:szCs w:val="24"/>
        </w:rPr>
        <w:t>o</w:t>
      </w:r>
      <w:r w:rsidR="00CD2921" w:rsidRPr="00F42B9B">
        <w:rPr>
          <w:rFonts w:ascii="Times New Roman" w:hAnsi="Times New Roman" w:cs="Times New Roman"/>
          <w:sz w:val="24"/>
          <w:szCs w:val="24"/>
        </w:rPr>
        <w:t xml:space="preserve"> un privā</w:t>
      </w:r>
      <w:r w:rsidR="00B35907">
        <w:rPr>
          <w:rFonts w:ascii="Times New Roman" w:hAnsi="Times New Roman" w:cs="Times New Roman"/>
          <w:sz w:val="24"/>
          <w:szCs w:val="24"/>
        </w:rPr>
        <w:t>to</w:t>
      </w:r>
      <w:r w:rsidR="00CD2921" w:rsidRPr="00F42B9B">
        <w:rPr>
          <w:rFonts w:ascii="Times New Roman" w:hAnsi="Times New Roman" w:cs="Times New Roman"/>
          <w:sz w:val="24"/>
          <w:szCs w:val="24"/>
        </w:rPr>
        <w:t xml:space="preserve"> sektor</w:t>
      </w:r>
      <w:r w:rsidR="00B35907">
        <w:rPr>
          <w:rFonts w:ascii="Times New Roman" w:hAnsi="Times New Roman" w:cs="Times New Roman"/>
          <w:sz w:val="24"/>
          <w:szCs w:val="24"/>
        </w:rPr>
        <w:t>u</w:t>
      </w:r>
      <w:r w:rsidR="00CD2921" w:rsidRPr="00F42B9B">
        <w:rPr>
          <w:rFonts w:ascii="Times New Roman" w:hAnsi="Times New Roman" w:cs="Times New Roman"/>
          <w:sz w:val="24"/>
          <w:szCs w:val="24"/>
        </w:rPr>
        <w:t xml:space="preserve">, </w:t>
      </w:r>
      <w:r w:rsidR="00720D01" w:rsidRPr="00F42B9B">
        <w:rPr>
          <w:rFonts w:ascii="Times New Roman" w:hAnsi="Times New Roman" w:cs="Times New Roman"/>
          <w:sz w:val="24"/>
          <w:szCs w:val="24"/>
        </w:rPr>
        <w:t>tādējādi apzinoties intelektuālā īpašuma tiesību pārkāpumu tiešo ietekmi un attiecīgi sekmējot šo tiesību īstenošanu.</w:t>
      </w:r>
    </w:p>
    <w:p w14:paraId="0076F884" w14:textId="50E19337" w:rsidR="007E51E2" w:rsidRPr="00F42B9B" w:rsidRDefault="00CD2921"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Veiksmīgām darbībām un iniciatīvām bū</w:t>
      </w:r>
      <w:r w:rsidR="00B35907">
        <w:rPr>
          <w:rFonts w:ascii="Times New Roman" w:hAnsi="Times New Roman" w:cs="Times New Roman"/>
          <w:sz w:val="24"/>
          <w:szCs w:val="24"/>
        </w:rPr>
        <w:t>tu</w:t>
      </w:r>
      <w:r w:rsidRPr="00F42B9B">
        <w:rPr>
          <w:rFonts w:ascii="Times New Roman" w:hAnsi="Times New Roman" w:cs="Times New Roman"/>
          <w:sz w:val="24"/>
          <w:szCs w:val="24"/>
        </w:rPr>
        <w:t xml:space="preserve"> vairāki tieši pienesumi gan publiskajam, gan privātajam sektoram, piemēram: (</w:t>
      </w:r>
      <w:r w:rsidR="002D1E23">
        <w:rPr>
          <w:rFonts w:ascii="Times New Roman" w:hAnsi="Times New Roman" w:cs="Times New Roman"/>
          <w:sz w:val="24"/>
          <w:szCs w:val="24"/>
        </w:rPr>
        <w:t>a</w:t>
      </w:r>
      <w:r w:rsidRPr="00F42B9B">
        <w:rPr>
          <w:rFonts w:ascii="Times New Roman" w:hAnsi="Times New Roman" w:cs="Times New Roman"/>
          <w:sz w:val="24"/>
          <w:szCs w:val="24"/>
        </w:rPr>
        <w:t>) palielinoties izpratnei par intelektuālā īpašuma tiesību sfēru, vajadzētu samazināties potenciālo strīdu un lietu skaitam tādās in</w:t>
      </w:r>
      <w:r w:rsidR="00E91136" w:rsidRPr="00F42B9B">
        <w:rPr>
          <w:rFonts w:ascii="Times New Roman" w:hAnsi="Times New Roman" w:cs="Times New Roman"/>
          <w:sz w:val="24"/>
          <w:szCs w:val="24"/>
        </w:rPr>
        <w:t xml:space="preserve">stitūcijās kā </w:t>
      </w:r>
      <w:r w:rsidR="003C33F9">
        <w:rPr>
          <w:rFonts w:ascii="Times New Roman" w:hAnsi="Times New Roman" w:cs="Times New Roman"/>
          <w:sz w:val="24"/>
          <w:szCs w:val="24"/>
        </w:rPr>
        <w:t>Valsts ieņēmum</w:t>
      </w:r>
      <w:r w:rsidR="006202E5">
        <w:rPr>
          <w:rFonts w:ascii="Times New Roman" w:hAnsi="Times New Roman" w:cs="Times New Roman"/>
          <w:sz w:val="24"/>
          <w:szCs w:val="24"/>
        </w:rPr>
        <w:t>u</w:t>
      </w:r>
      <w:r w:rsidR="003C33F9">
        <w:rPr>
          <w:rFonts w:ascii="Times New Roman" w:hAnsi="Times New Roman" w:cs="Times New Roman"/>
          <w:sz w:val="24"/>
          <w:szCs w:val="24"/>
        </w:rPr>
        <w:t xml:space="preserve"> dienesta </w:t>
      </w:r>
      <w:r w:rsidR="00E91136" w:rsidRPr="00F42B9B">
        <w:rPr>
          <w:rFonts w:ascii="Times New Roman" w:hAnsi="Times New Roman" w:cs="Times New Roman"/>
          <w:sz w:val="24"/>
          <w:szCs w:val="24"/>
        </w:rPr>
        <w:t xml:space="preserve">Muitas </w:t>
      </w:r>
      <w:r w:rsidR="006202E5">
        <w:rPr>
          <w:rFonts w:ascii="Times New Roman" w:hAnsi="Times New Roman" w:cs="Times New Roman"/>
          <w:sz w:val="24"/>
          <w:szCs w:val="24"/>
        </w:rPr>
        <w:t>p</w:t>
      </w:r>
      <w:r w:rsidR="00E91136" w:rsidRPr="00F42B9B">
        <w:rPr>
          <w:rFonts w:ascii="Times New Roman" w:hAnsi="Times New Roman" w:cs="Times New Roman"/>
          <w:sz w:val="24"/>
          <w:szCs w:val="24"/>
        </w:rPr>
        <w:t>ārvald</w:t>
      </w:r>
      <w:r w:rsidR="00257D36">
        <w:rPr>
          <w:rFonts w:ascii="Times New Roman" w:hAnsi="Times New Roman" w:cs="Times New Roman"/>
          <w:sz w:val="24"/>
          <w:szCs w:val="24"/>
        </w:rPr>
        <w:t>e</w:t>
      </w:r>
      <w:r w:rsidRPr="00F42B9B">
        <w:rPr>
          <w:rFonts w:ascii="Times New Roman" w:hAnsi="Times New Roman" w:cs="Times New Roman"/>
          <w:sz w:val="24"/>
          <w:szCs w:val="24"/>
        </w:rPr>
        <w:t xml:space="preserve">, </w:t>
      </w:r>
      <w:r w:rsidR="00E91136" w:rsidRPr="00F42B9B">
        <w:rPr>
          <w:rFonts w:ascii="Times New Roman" w:hAnsi="Times New Roman" w:cs="Times New Roman"/>
          <w:sz w:val="24"/>
          <w:szCs w:val="24"/>
        </w:rPr>
        <w:t>Valsts policij</w:t>
      </w:r>
      <w:r w:rsidR="00257D36">
        <w:rPr>
          <w:rFonts w:ascii="Times New Roman" w:hAnsi="Times New Roman" w:cs="Times New Roman"/>
          <w:sz w:val="24"/>
          <w:szCs w:val="24"/>
        </w:rPr>
        <w:t>a</w:t>
      </w:r>
      <w:r w:rsidR="003C33F9">
        <w:rPr>
          <w:rFonts w:ascii="Times New Roman" w:hAnsi="Times New Roman" w:cs="Times New Roman"/>
          <w:sz w:val="24"/>
          <w:szCs w:val="24"/>
        </w:rPr>
        <w:t>, Latvijas Republikas ties</w:t>
      </w:r>
      <w:r w:rsidR="00257D36">
        <w:rPr>
          <w:rFonts w:ascii="Times New Roman" w:hAnsi="Times New Roman" w:cs="Times New Roman"/>
          <w:sz w:val="24"/>
          <w:szCs w:val="24"/>
        </w:rPr>
        <w:t>a</w:t>
      </w:r>
      <w:r w:rsidR="003C33F9">
        <w:rPr>
          <w:rFonts w:ascii="Times New Roman" w:hAnsi="Times New Roman" w:cs="Times New Roman"/>
          <w:sz w:val="24"/>
          <w:szCs w:val="24"/>
        </w:rPr>
        <w:t xml:space="preserve">s, kas attiecīgi </w:t>
      </w:r>
      <w:r w:rsidR="00E91136" w:rsidRPr="00F42B9B">
        <w:rPr>
          <w:rFonts w:ascii="Times New Roman" w:hAnsi="Times New Roman" w:cs="Times New Roman"/>
          <w:sz w:val="24"/>
          <w:szCs w:val="24"/>
        </w:rPr>
        <w:t>samazin</w:t>
      </w:r>
      <w:r w:rsidR="003C33F9">
        <w:rPr>
          <w:rFonts w:ascii="Times New Roman" w:hAnsi="Times New Roman" w:cs="Times New Roman"/>
          <w:sz w:val="24"/>
          <w:szCs w:val="24"/>
        </w:rPr>
        <w:t>ātu</w:t>
      </w:r>
      <w:r w:rsidR="00E91136" w:rsidRPr="00F42B9B">
        <w:rPr>
          <w:rFonts w:ascii="Times New Roman" w:hAnsi="Times New Roman" w:cs="Times New Roman"/>
          <w:sz w:val="24"/>
          <w:szCs w:val="24"/>
        </w:rPr>
        <w:t xml:space="preserve"> publiskā sektora noslodzi</w:t>
      </w:r>
      <w:r w:rsidRPr="00F42B9B">
        <w:rPr>
          <w:rFonts w:ascii="Times New Roman" w:hAnsi="Times New Roman" w:cs="Times New Roman"/>
          <w:sz w:val="24"/>
          <w:szCs w:val="24"/>
        </w:rPr>
        <w:t xml:space="preserve">; (b) samazinoties nelikumīgā satura un viltotu preču </w:t>
      </w:r>
      <w:r w:rsidR="00E91136" w:rsidRPr="00F42B9B">
        <w:rPr>
          <w:rFonts w:ascii="Times New Roman" w:hAnsi="Times New Roman" w:cs="Times New Roman"/>
          <w:sz w:val="24"/>
          <w:szCs w:val="24"/>
        </w:rPr>
        <w:t xml:space="preserve">pieejamībai un </w:t>
      </w:r>
      <w:r w:rsidRPr="00F42B9B">
        <w:rPr>
          <w:rFonts w:ascii="Times New Roman" w:hAnsi="Times New Roman" w:cs="Times New Roman"/>
          <w:sz w:val="24"/>
          <w:szCs w:val="24"/>
        </w:rPr>
        <w:t>izmantošanai, palielināsies pieprasījums pēc legālām precēm un pakalpojumiem, tādējādi tieši ietekmējot gan privāto, gan publisko sektoru un valsts ekonomiku; (c) palielinoties pieprasījumam pēc legālām precēm, tiks novērsti iespējami veselības un drošības riski, kas pastāv izmantojot viltotas preces, piemēram, izmantojot viltotus medicīnas</w:t>
      </w:r>
      <w:r w:rsidR="00E57D9D">
        <w:rPr>
          <w:rFonts w:ascii="Times New Roman" w:hAnsi="Times New Roman" w:cs="Times New Roman"/>
          <w:sz w:val="24"/>
          <w:szCs w:val="24"/>
        </w:rPr>
        <w:t xml:space="preserve"> preces un</w:t>
      </w:r>
      <w:r w:rsidRPr="00F42B9B">
        <w:rPr>
          <w:rFonts w:ascii="Times New Roman" w:hAnsi="Times New Roman" w:cs="Times New Roman"/>
          <w:sz w:val="24"/>
          <w:szCs w:val="24"/>
        </w:rPr>
        <w:t xml:space="preserve"> produktus.</w:t>
      </w:r>
    </w:p>
    <w:p w14:paraId="23EED500" w14:textId="78D97FF1" w:rsidR="00C27294" w:rsidRDefault="003C33F9" w:rsidP="002D1E23">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Ņ</w:t>
      </w:r>
      <w:r w:rsidR="0005036A" w:rsidRPr="00F42B9B">
        <w:rPr>
          <w:rFonts w:ascii="Times New Roman" w:hAnsi="Times New Roman" w:cs="Times New Roman"/>
          <w:sz w:val="24"/>
          <w:szCs w:val="24"/>
        </w:rPr>
        <w:t>emot vērā intelektuālā īpašuma tiesību kompetenču sadalījumu Latvijas Republikā starp Tieslietu</w:t>
      </w:r>
      <w:r>
        <w:rPr>
          <w:rFonts w:ascii="Times New Roman" w:hAnsi="Times New Roman" w:cs="Times New Roman"/>
          <w:sz w:val="24"/>
          <w:szCs w:val="24"/>
        </w:rPr>
        <w:t xml:space="preserve"> ministriju</w:t>
      </w:r>
      <w:r w:rsidR="0005036A" w:rsidRPr="00F42B9B">
        <w:rPr>
          <w:rFonts w:ascii="Times New Roman" w:hAnsi="Times New Roman" w:cs="Times New Roman"/>
          <w:sz w:val="24"/>
          <w:szCs w:val="24"/>
        </w:rPr>
        <w:t xml:space="preserve">, Kultūras </w:t>
      </w:r>
      <w:r>
        <w:rPr>
          <w:rFonts w:ascii="Times New Roman" w:hAnsi="Times New Roman" w:cs="Times New Roman"/>
          <w:sz w:val="24"/>
          <w:szCs w:val="24"/>
        </w:rPr>
        <w:t xml:space="preserve">ministriju </w:t>
      </w:r>
      <w:r w:rsidR="0005036A" w:rsidRPr="00F42B9B">
        <w:rPr>
          <w:rFonts w:ascii="Times New Roman" w:hAnsi="Times New Roman" w:cs="Times New Roman"/>
          <w:sz w:val="24"/>
          <w:szCs w:val="24"/>
        </w:rPr>
        <w:t>un Zemkopības ministrij</w:t>
      </w:r>
      <w:r>
        <w:rPr>
          <w:rFonts w:ascii="Times New Roman" w:hAnsi="Times New Roman" w:cs="Times New Roman"/>
          <w:sz w:val="24"/>
          <w:szCs w:val="24"/>
        </w:rPr>
        <w:t>u</w:t>
      </w:r>
      <w:r w:rsidR="0005036A" w:rsidRPr="00F42B9B">
        <w:rPr>
          <w:rFonts w:ascii="Times New Roman" w:hAnsi="Times New Roman" w:cs="Times New Roman"/>
          <w:sz w:val="24"/>
          <w:szCs w:val="24"/>
        </w:rPr>
        <w:t xml:space="preserve">, personām, kas ir ieinteresētas saņemt informāciju un atbildes uz jautājumiem intelektuālā īpašuma sfērā, bieži vien ir jāapmeklē un jāsazinās ar vairākām iestādēm, lai rastu </w:t>
      </w:r>
      <w:r>
        <w:rPr>
          <w:rFonts w:ascii="Times New Roman" w:hAnsi="Times New Roman" w:cs="Times New Roman"/>
          <w:sz w:val="24"/>
          <w:szCs w:val="24"/>
        </w:rPr>
        <w:t xml:space="preserve">atbildes uz sev interesējošajiem jautājumiem </w:t>
      </w:r>
      <w:r w:rsidR="0005036A" w:rsidRPr="00F42B9B">
        <w:rPr>
          <w:rFonts w:ascii="Times New Roman" w:hAnsi="Times New Roman" w:cs="Times New Roman"/>
          <w:sz w:val="24"/>
          <w:szCs w:val="24"/>
        </w:rPr>
        <w:t xml:space="preserve">un saņemtu konsultācijas. Tas šīm personām prasa laiku un raisa neskaidrību par </w:t>
      </w:r>
      <w:r>
        <w:rPr>
          <w:rFonts w:ascii="Times New Roman" w:hAnsi="Times New Roman" w:cs="Times New Roman"/>
          <w:sz w:val="24"/>
          <w:szCs w:val="24"/>
        </w:rPr>
        <w:t>intelektuālā īpašuma tiesību</w:t>
      </w:r>
      <w:r w:rsidR="0005036A" w:rsidRPr="00F42B9B">
        <w:rPr>
          <w:rFonts w:ascii="Times New Roman" w:hAnsi="Times New Roman" w:cs="Times New Roman"/>
          <w:sz w:val="24"/>
          <w:szCs w:val="24"/>
        </w:rPr>
        <w:t xml:space="preserve"> sfēru, pamatojoties u</w:t>
      </w:r>
      <w:r w:rsidR="00F3360B" w:rsidRPr="00F42B9B">
        <w:rPr>
          <w:rFonts w:ascii="Times New Roman" w:hAnsi="Times New Roman" w:cs="Times New Roman"/>
          <w:sz w:val="24"/>
          <w:szCs w:val="24"/>
        </w:rPr>
        <w:t xml:space="preserve">z informācijas sadrumstalotību. </w:t>
      </w:r>
      <w:r w:rsidR="00627CCC" w:rsidRPr="00F42B9B">
        <w:rPr>
          <w:rFonts w:ascii="Times New Roman" w:hAnsi="Times New Roman" w:cs="Times New Roman"/>
          <w:sz w:val="24"/>
          <w:szCs w:val="24"/>
        </w:rPr>
        <w:t>Ņemot vērā</w:t>
      </w:r>
      <w:r w:rsidR="00720D01" w:rsidRPr="00F42B9B">
        <w:rPr>
          <w:rFonts w:ascii="Times New Roman" w:hAnsi="Times New Roman" w:cs="Times New Roman"/>
          <w:sz w:val="24"/>
          <w:szCs w:val="24"/>
        </w:rPr>
        <w:t xml:space="preserve"> LRPV</w:t>
      </w:r>
      <w:r w:rsidR="00F3360B" w:rsidRPr="00F42B9B">
        <w:rPr>
          <w:rFonts w:ascii="Times New Roman" w:hAnsi="Times New Roman" w:cs="Times New Roman"/>
          <w:sz w:val="24"/>
          <w:szCs w:val="24"/>
        </w:rPr>
        <w:t xml:space="preserve"> pieredzi arī norādāms, ka bieži vien interesentu jautājumi ir cieši saistīti ar rūpniec</w:t>
      </w:r>
      <w:r w:rsidR="00720D01" w:rsidRPr="00F42B9B">
        <w:rPr>
          <w:rFonts w:ascii="Times New Roman" w:hAnsi="Times New Roman" w:cs="Times New Roman"/>
          <w:sz w:val="24"/>
          <w:szCs w:val="24"/>
        </w:rPr>
        <w:t xml:space="preserve">isko īpašumu, kā arī autortiesībām un </w:t>
      </w:r>
      <w:r w:rsidR="00F3360B" w:rsidRPr="00F42B9B">
        <w:rPr>
          <w:rFonts w:ascii="Times New Roman" w:hAnsi="Times New Roman" w:cs="Times New Roman"/>
          <w:sz w:val="24"/>
          <w:szCs w:val="24"/>
        </w:rPr>
        <w:t xml:space="preserve">blakustiesībām, kas norāda uz intelektuālā īpašuma sfēras ciešo saistību, taču interesentu nespēja saņemt nepieciešamās atbildes vienas iestādes ietvaros raisa </w:t>
      </w:r>
      <w:r w:rsidR="00627CCC" w:rsidRPr="00F42B9B">
        <w:rPr>
          <w:rFonts w:ascii="Times New Roman" w:hAnsi="Times New Roman" w:cs="Times New Roman"/>
          <w:sz w:val="24"/>
          <w:szCs w:val="24"/>
        </w:rPr>
        <w:t xml:space="preserve">papildu </w:t>
      </w:r>
      <w:r w:rsidR="00F3360B" w:rsidRPr="00F42B9B">
        <w:rPr>
          <w:rFonts w:ascii="Times New Roman" w:hAnsi="Times New Roman" w:cs="Times New Roman"/>
          <w:sz w:val="24"/>
          <w:szCs w:val="24"/>
        </w:rPr>
        <w:t>neizpratni</w:t>
      </w:r>
      <w:r w:rsidR="00627CCC" w:rsidRPr="00F42B9B">
        <w:rPr>
          <w:rFonts w:ascii="Times New Roman" w:hAnsi="Times New Roman" w:cs="Times New Roman"/>
          <w:sz w:val="24"/>
          <w:szCs w:val="24"/>
        </w:rPr>
        <w:t>, jo viņi intelektuālā īpašuma tiesības saskata kā vienu veselu, nevis</w:t>
      </w:r>
      <w:r w:rsidR="00720D01" w:rsidRPr="00F42B9B">
        <w:rPr>
          <w:rFonts w:ascii="Times New Roman" w:hAnsi="Times New Roman" w:cs="Times New Roman"/>
          <w:sz w:val="24"/>
          <w:szCs w:val="24"/>
        </w:rPr>
        <w:t xml:space="preserve"> kā atsevišķu</w:t>
      </w:r>
      <w:r w:rsidR="00627CCC" w:rsidRPr="00F42B9B">
        <w:rPr>
          <w:rFonts w:ascii="Times New Roman" w:hAnsi="Times New Roman" w:cs="Times New Roman"/>
          <w:sz w:val="24"/>
          <w:szCs w:val="24"/>
        </w:rPr>
        <w:t>s intelektuālā īpašuma objektus.</w:t>
      </w:r>
      <w:r w:rsidR="00F3360B" w:rsidRPr="00F42B9B">
        <w:rPr>
          <w:rFonts w:ascii="Times New Roman" w:hAnsi="Times New Roman" w:cs="Times New Roman"/>
          <w:sz w:val="24"/>
          <w:szCs w:val="24"/>
        </w:rPr>
        <w:t xml:space="preserve"> </w:t>
      </w:r>
      <w:r w:rsidR="00C27294" w:rsidRPr="00F42B9B">
        <w:rPr>
          <w:rFonts w:ascii="Times New Roman" w:hAnsi="Times New Roman" w:cs="Times New Roman"/>
          <w:sz w:val="24"/>
          <w:szCs w:val="24"/>
        </w:rPr>
        <w:t>Kā ieguvums šāda centra izveidei norādāms vienota un konstruktīva dialoga veidošana ar Latvijas Republikas sabiedrību, kas praktiski nozīmētu, ka personas, kas vēlas saņemt informāciju par intelektuālo īpašumu</w:t>
      </w:r>
      <w:r w:rsidR="00720D01" w:rsidRPr="00F42B9B">
        <w:rPr>
          <w:rFonts w:ascii="Times New Roman" w:hAnsi="Times New Roman" w:cs="Times New Roman"/>
          <w:sz w:val="24"/>
          <w:szCs w:val="24"/>
        </w:rPr>
        <w:t>, to varētu saņemt vienā pieturvietā</w:t>
      </w:r>
      <w:r w:rsidR="00C27294" w:rsidRPr="00F42B9B">
        <w:rPr>
          <w:rFonts w:ascii="Times New Roman" w:hAnsi="Times New Roman" w:cs="Times New Roman"/>
          <w:sz w:val="24"/>
          <w:szCs w:val="24"/>
        </w:rPr>
        <w:t xml:space="preserve"> (</w:t>
      </w:r>
      <w:r w:rsidR="00C27294" w:rsidRPr="00F42B9B">
        <w:rPr>
          <w:rFonts w:ascii="Times New Roman" w:hAnsi="Times New Roman" w:cs="Times New Roman"/>
          <w:i/>
          <w:sz w:val="24"/>
          <w:szCs w:val="24"/>
        </w:rPr>
        <w:t xml:space="preserve">one stop shop </w:t>
      </w:r>
      <w:r w:rsidR="00C27294" w:rsidRPr="00F42B9B">
        <w:rPr>
          <w:rFonts w:ascii="Times New Roman" w:hAnsi="Times New Roman" w:cs="Times New Roman"/>
          <w:sz w:val="24"/>
          <w:szCs w:val="24"/>
        </w:rPr>
        <w:t>princips).</w:t>
      </w:r>
    </w:p>
    <w:p w14:paraId="03D3DB72" w14:textId="56FD76E2" w:rsidR="00FA5ED0" w:rsidRDefault="00FA5ED0" w:rsidP="002D1E23">
      <w:pPr>
        <w:spacing w:after="0" w:line="240" w:lineRule="auto"/>
        <w:jc w:val="both"/>
        <w:rPr>
          <w:rFonts w:ascii="Times New Roman" w:hAnsi="Times New Roman" w:cs="Times New Roman"/>
          <w:sz w:val="24"/>
          <w:szCs w:val="24"/>
        </w:rPr>
      </w:pPr>
    </w:p>
    <w:p w14:paraId="54C6AEE4" w14:textId="77777777" w:rsidR="00451322" w:rsidRDefault="00451322" w:rsidP="002D1E23">
      <w:pPr>
        <w:spacing w:after="0" w:line="240" w:lineRule="auto"/>
        <w:jc w:val="both"/>
        <w:rPr>
          <w:rFonts w:ascii="Times New Roman" w:hAnsi="Times New Roman" w:cs="Times New Roman"/>
          <w:sz w:val="24"/>
          <w:szCs w:val="24"/>
        </w:rPr>
      </w:pPr>
    </w:p>
    <w:p w14:paraId="2FA3CB82" w14:textId="730A7498" w:rsidR="00427A6A" w:rsidRDefault="00FA5ED0" w:rsidP="002D1E23">
      <w:pPr>
        <w:pStyle w:val="Virsraksts2"/>
        <w:numPr>
          <w:ilvl w:val="2"/>
          <w:numId w:val="28"/>
        </w:numPr>
        <w:spacing w:before="0" w:line="240" w:lineRule="auto"/>
        <w:jc w:val="both"/>
      </w:pPr>
      <w:bookmarkStart w:id="17" w:name="_Toc465760829"/>
      <w:r w:rsidRPr="00FA5ED0">
        <w:lastRenderedPageBreak/>
        <w:t>Nepieciešamība celt izpratni par intelektuālo īpašumu sākumskolās, pamatskolās un vidusskolās</w:t>
      </w:r>
      <w:bookmarkEnd w:id="17"/>
    </w:p>
    <w:p w14:paraId="2F6D29A4" w14:textId="0E199695" w:rsidR="00FA5ED0" w:rsidRPr="00FA5ED0" w:rsidRDefault="00FA5ED0" w:rsidP="002D1E23">
      <w:pPr>
        <w:pStyle w:val="Sarakstarindkopa"/>
        <w:spacing w:after="0" w:line="276" w:lineRule="auto"/>
        <w:ind w:left="1429"/>
        <w:jc w:val="both"/>
        <w:rPr>
          <w:rFonts w:ascii="Times New Roman" w:hAnsi="Times New Roman" w:cs="Times New Roman"/>
          <w:b/>
          <w:sz w:val="24"/>
          <w:szCs w:val="24"/>
        </w:rPr>
      </w:pPr>
    </w:p>
    <w:p w14:paraId="05F52D1F" w14:textId="67D0AE62" w:rsidR="00293696" w:rsidRPr="00F42B9B" w:rsidRDefault="00293696" w:rsidP="00973052">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Papildus nepieciešamībai celt vispārēj</w:t>
      </w:r>
      <w:r>
        <w:rPr>
          <w:rFonts w:ascii="Times New Roman" w:hAnsi="Times New Roman" w:cs="Times New Roman"/>
          <w:sz w:val="24"/>
          <w:szCs w:val="24"/>
        </w:rPr>
        <w:t>o sabiedrības</w:t>
      </w:r>
      <w:r w:rsidRPr="00F42B9B">
        <w:rPr>
          <w:rFonts w:ascii="Times New Roman" w:hAnsi="Times New Roman" w:cs="Times New Roman"/>
          <w:sz w:val="24"/>
          <w:szCs w:val="24"/>
        </w:rPr>
        <w:t xml:space="preserve"> izpratni par int</w:t>
      </w:r>
      <w:r w:rsidR="00220549">
        <w:rPr>
          <w:rFonts w:ascii="Times New Roman" w:hAnsi="Times New Roman" w:cs="Times New Roman"/>
          <w:sz w:val="24"/>
          <w:szCs w:val="24"/>
        </w:rPr>
        <w:t>elektuālo īpašumu</w:t>
      </w:r>
      <w:r w:rsidRPr="00F42B9B">
        <w:rPr>
          <w:rFonts w:ascii="Times New Roman" w:hAnsi="Times New Roman" w:cs="Times New Roman"/>
          <w:sz w:val="24"/>
          <w:szCs w:val="24"/>
        </w:rPr>
        <w:t xml:space="preserve"> visas iesaistītās puses ir apstiprinājušas nepieciešamību spert soļus, lai uzlabotu arī jaunatnes izpratni par intelektuālo īpašumu, nodrošinot šīs izpratnes veidošanu jau</w:t>
      </w:r>
      <w:r>
        <w:rPr>
          <w:rFonts w:ascii="Times New Roman" w:hAnsi="Times New Roman" w:cs="Times New Roman"/>
          <w:sz w:val="24"/>
          <w:szCs w:val="24"/>
        </w:rPr>
        <w:t xml:space="preserve"> sākumskolā</w:t>
      </w:r>
      <w:r w:rsidRPr="00F42B9B">
        <w:rPr>
          <w:rFonts w:ascii="Times New Roman" w:hAnsi="Times New Roman" w:cs="Times New Roman"/>
          <w:sz w:val="24"/>
          <w:szCs w:val="24"/>
        </w:rPr>
        <w:t xml:space="preserve"> </w:t>
      </w:r>
      <w:r>
        <w:rPr>
          <w:rFonts w:ascii="Times New Roman" w:hAnsi="Times New Roman" w:cs="Times New Roman"/>
          <w:sz w:val="24"/>
          <w:szCs w:val="24"/>
        </w:rPr>
        <w:t xml:space="preserve">un to turpinot tālāk pamatskolā un vidusskolā. </w:t>
      </w:r>
      <w:r w:rsidR="007560E1" w:rsidRPr="00973052">
        <w:rPr>
          <w:rFonts w:ascii="Times New Roman" w:hAnsi="Times New Roman" w:cs="Times New Roman"/>
          <w:sz w:val="24"/>
          <w:szCs w:val="24"/>
        </w:rPr>
        <w:t>Šobrīd jautājumi par intelektuālo īpašumu pamatizglītības un vidējās izglītības mācību saturā (dažādu mācību priekšmetu standartos un programmās) ir iekļauti fragmentāri, pamatā akcentējot intelektuālā īpašuma aizsardzību. P</w:t>
      </w:r>
      <w:r w:rsidR="00973052" w:rsidRPr="00973052">
        <w:rPr>
          <w:rFonts w:ascii="Times New Roman" w:hAnsi="Times New Roman" w:cs="Times New Roman"/>
          <w:sz w:val="24"/>
          <w:szCs w:val="24"/>
        </w:rPr>
        <w:t>iemēram, p</w:t>
      </w:r>
      <w:r w:rsidR="007560E1" w:rsidRPr="00973052">
        <w:rPr>
          <w:rFonts w:ascii="Times New Roman" w:hAnsi="Times New Roman" w:cs="Times New Roman"/>
          <w:sz w:val="24"/>
          <w:szCs w:val="24"/>
        </w:rPr>
        <w:t>amatprasībās mācību satura apguvei noteikts, ka skolēns apzinās, kādas sekas var izraisīt intelektuālā īpašuma un personas datu aizsardzības noteikumu neievērošana</w:t>
      </w:r>
      <w:r w:rsidR="00973052" w:rsidRPr="00973052">
        <w:rPr>
          <w:rStyle w:val="Vresatsauce"/>
          <w:rFonts w:ascii="Times New Roman" w:hAnsi="Times New Roman" w:cs="Times New Roman"/>
          <w:sz w:val="24"/>
          <w:szCs w:val="24"/>
        </w:rPr>
        <w:footnoteReference w:id="11"/>
      </w:r>
      <w:r w:rsidR="00973052" w:rsidRPr="00973052">
        <w:rPr>
          <w:rFonts w:ascii="Times New Roman" w:hAnsi="Times New Roman" w:cs="Times New Roman"/>
          <w:sz w:val="24"/>
          <w:szCs w:val="24"/>
        </w:rPr>
        <w:t xml:space="preserve"> un </w:t>
      </w:r>
      <w:r w:rsidR="00973052">
        <w:rPr>
          <w:rFonts w:ascii="Times New Roman" w:hAnsi="Times New Roman" w:cs="Times New Roman"/>
          <w:sz w:val="24"/>
          <w:szCs w:val="24"/>
        </w:rPr>
        <w:t xml:space="preserve"> </w:t>
      </w:r>
      <w:r w:rsidR="007560E1" w:rsidRPr="00973052">
        <w:rPr>
          <w:rFonts w:ascii="Times New Roman" w:hAnsi="Times New Roman" w:cs="Times New Roman"/>
          <w:sz w:val="24"/>
          <w:szCs w:val="24"/>
        </w:rPr>
        <w:t>izprot, ka intelektuālā īpašuma apzināšana katrā uzņēmumā, kā arī tā aizsardzība ir ilglaicīgas un veiksmīgas uzņēmējdarbības priekšnoteikums</w:t>
      </w:r>
      <w:r w:rsidR="00973052">
        <w:rPr>
          <w:rFonts w:ascii="Times New Roman" w:hAnsi="Times New Roman" w:cs="Times New Roman"/>
          <w:sz w:val="24"/>
          <w:szCs w:val="24"/>
        </w:rPr>
        <w:t xml:space="preserve">. </w:t>
      </w:r>
    </w:p>
    <w:p w14:paraId="2DDA8413" w14:textId="7F47BEAF" w:rsidR="005848F0" w:rsidRPr="00F42B9B" w:rsidRDefault="00973052" w:rsidP="002D1E23">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Norādāms, ka </w:t>
      </w:r>
      <w:r w:rsidR="005848F0" w:rsidRPr="00F42B9B">
        <w:rPr>
          <w:rFonts w:ascii="Times New Roman" w:hAnsi="Times New Roman" w:cs="Times New Roman"/>
          <w:sz w:val="24"/>
          <w:szCs w:val="24"/>
        </w:rPr>
        <w:t>tādās valstīs kā</w:t>
      </w:r>
      <w:r>
        <w:rPr>
          <w:rFonts w:ascii="Times New Roman" w:hAnsi="Times New Roman" w:cs="Times New Roman"/>
          <w:sz w:val="24"/>
          <w:szCs w:val="24"/>
        </w:rPr>
        <w:t xml:space="preserve"> </w:t>
      </w:r>
      <w:r w:rsidR="004C4AE6" w:rsidRPr="00F42B9B">
        <w:rPr>
          <w:rFonts w:ascii="Times New Roman" w:hAnsi="Times New Roman" w:cs="Times New Roman"/>
          <w:sz w:val="24"/>
          <w:szCs w:val="24"/>
        </w:rPr>
        <w:t>Apvienotā Karaliste, Somija, Japāna un Ķīna</w:t>
      </w:r>
      <w:r w:rsidR="005848F0" w:rsidRPr="00F42B9B">
        <w:rPr>
          <w:rFonts w:ascii="Times New Roman" w:hAnsi="Times New Roman" w:cs="Times New Roman"/>
          <w:sz w:val="24"/>
          <w:szCs w:val="24"/>
        </w:rPr>
        <w:t>, bērnus par noteiktiem intelektuālā īpašuma aspektiem apmāca jau sākumskolās un pamatskolās</w:t>
      </w:r>
      <w:r w:rsidR="005848F0" w:rsidRPr="00F42B9B">
        <w:rPr>
          <w:rStyle w:val="Vresatsauce"/>
          <w:rFonts w:ascii="Times New Roman" w:hAnsi="Times New Roman" w:cs="Times New Roman"/>
          <w:sz w:val="24"/>
          <w:szCs w:val="24"/>
        </w:rPr>
        <w:footnoteReference w:id="12"/>
      </w:r>
      <w:r w:rsidR="005848F0" w:rsidRPr="00F42B9B">
        <w:rPr>
          <w:rFonts w:ascii="Times New Roman" w:hAnsi="Times New Roman" w:cs="Times New Roman"/>
          <w:sz w:val="24"/>
          <w:szCs w:val="24"/>
        </w:rPr>
        <w:t>. Tas ļauj bērniem</w:t>
      </w:r>
      <w:r w:rsidR="003C73DA" w:rsidRPr="00F42B9B">
        <w:rPr>
          <w:rFonts w:ascii="Times New Roman" w:hAnsi="Times New Roman" w:cs="Times New Roman"/>
          <w:sz w:val="24"/>
          <w:szCs w:val="24"/>
        </w:rPr>
        <w:t xml:space="preserve"> jau agrā vecumā izprast</w:t>
      </w:r>
      <w:r w:rsidR="002F5858">
        <w:rPr>
          <w:rFonts w:ascii="Times New Roman" w:hAnsi="Times New Roman" w:cs="Times New Roman"/>
          <w:sz w:val="24"/>
          <w:szCs w:val="24"/>
        </w:rPr>
        <w:t>,</w:t>
      </w:r>
      <w:r w:rsidR="005848F0" w:rsidRPr="00F42B9B">
        <w:rPr>
          <w:rFonts w:ascii="Times New Roman" w:hAnsi="Times New Roman" w:cs="Times New Roman"/>
          <w:sz w:val="24"/>
          <w:szCs w:val="24"/>
        </w:rPr>
        <w:t xml:space="preserve"> kā intelektuālais īpašums veicina radošumu, aizsargā idejas un rada ekonomisku pienesumu uzņēmumiem un valstij. Šāda pieeja</w:t>
      </w:r>
      <w:r w:rsidR="003C73DA" w:rsidRPr="00F42B9B">
        <w:rPr>
          <w:rFonts w:ascii="Times New Roman" w:hAnsi="Times New Roman" w:cs="Times New Roman"/>
          <w:sz w:val="24"/>
          <w:szCs w:val="24"/>
        </w:rPr>
        <w:t>, informējot par šo pārkāpumu negatīvajām sekām un iespējamajiem sodiem jau skolās</w:t>
      </w:r>
      <w:r w:rsidR="002F5858">
        <w:rPr>
          <w:rFonts w:ascii="Times New Roman" w:hAnsi="Times New Roman" w:cs="Times New Roman"/>
          <w:sz w:val="24"/>
          <w:szCs w:val="24"/>
        </w:rPr>
        <w:t>,</w:t>
      </w:r>
      <w:r w:rsidR="005848F0" w:rsidRPr="00F42B9B">
        <w:rPr>
          <w:rFonts w:ascii="Times New Roman" w:hAnsi="Times New Roman" w:cs="Times New Roman"/>
          <w:sz w:val="24"/>
          <w:szCs w:val="24"/>
        </w:rPr>
        <w:t xml:space="preserve"> tieši ietekmē </w:t>
      </w:r>
      <w:r w:rsidR="002F5858" w:rsidRPr="00F42B9B">
        <w:rPr>
          <w:rFonts w:ascii="Times New Roman" w:hAnsi="Times New Roman" w:cs="Times New Roman"/>
          <w:sz w:val="24"/>
          <w:szCs w:val="24"/>
        </w:rPr>
        <w:t xml:space="preserve">arī </w:t>
      </w:r>
      <w:r w:rsidR="005848F0" w:rsidRPr="00F42B9B">
        <w:rPr>
          <w:rFonts w:ascii="Times New Roman" w:hAnsi="Times New Roman" w:cs="Times New Roman"/>
          <w:sz w:val="24"/>
          <w:szCs w:val="24"/>
        </w:rPr>
        <w:t xml:space="preserve">globālos centienus samazināt intelektuālā īpašuma </w:t>
      </w:r>
      <w:r w:rsidR="002F5858">
        <w:rPr>
          <w:rFonts w:ascii="Times New Roman" w:hAnsi="Times New Roman" w:cs="Times New Roman"/>
          <w:sz w:val="24"/>
          <w:szCs w:val="24"/>
        </w:rPr>
        <w:t xml:space="preserve">tiesību </w:t>
      </w:r>
      <w:r w:rsidR="004C4AE6" w:rsidRPr="00F42B9B">
        <w:rPr>
          <w:rFonts w:ascii="Times New Roman" w:hAnsi="Times New Roman" w:cs="Times New Roman"/>
          <w:sz w:val="24"/>
          <w:szCs w:val="24"/>
        </w:rPr>
        <w:t>pārkāpumus</w:t>
      </w:r>
      <w:r w:rsidR="005848F0" w:rsidRPr="00F42B9B">
        <w:rPr>
          <w:rFonts w:ascii="Times New Roman" w:hAnsi="Times New Roman" w:cs="Times New Roman"/>
          <w:sz w:val="24"/>
          <w:szCs w:val="24"/>
        </w:rPr>
        <w:t xml:space="preserve">, kas ir ļoti aktuāla problēma gan </w:t>
      </w:r>
      <w:r w:rsidR="002F5858">
        <w:rPr>
          <w:rFonts w:ascii="Times New Roman" w:hAnsi="Times New Roman" w:cs="Times New Roman"/>
          <w:sz w:val="24"/>
          <w:szCs w:val="24"/>
        </w:rPr>
        <w:t>ES</w:t>
      </w:r>
      <w:r w:rsidR="005848F0" w:rsidRPr="00F42B9B">
        <w:rPr>
          <w:rFonts w:ascii="Times New Roman" w:hAnsi="Times New Roman" w:cs="Times New Roman"/>
          <w:sz w:val="24"/>
          <w:szCs w:val="24"/>
        </w:rPr>
        <w:t>, gan globālā mērogā</w:t>
      </w:r>
      <w:r w:rsidR="005848F0" w:rsidRPr="00ED4129">
        <w:rPr>
          <w:rStyle w:val="Vresatsauce"/>
          <w:rFonts w:ascii="Times New Roman" w:hAnsi="Times New Roman" w:cs="Times New Roman"/>
          <w:sz w:val="24"/>
          <w:szCs w:val="24"/>
        </w:rPr>
        <w:footnoteReference w:id="13"/>
      </w:r>
      <w:r w:rsidR="003C73DA" w:rsidRPr="00F42B9B">
        <w:rPr>
          <w:rFonts w:ascii="Times New Roman" w:hAnsi="Times New Roman" w:cs="Times New Roman"/>
          <w:sz w:val="24"/>
          <w:szCs w:val="24"/>
        </w:rPr>
        <w:t>.</w:t>
      </w:r>
    </w:p>
    <w:p w14:paraId="1159739B" w14:textId="3C4DC885" w:rsidR="002F5858" w:rsidRDefault="00B94BCB"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Balstoties uz veikto izpēti un diskusijām ar iesaistītajām pusēm</w:t>
      </w:r>
      <w:r w:rsidR="002F5858">
        <w:rPr>
          <w:rFonts w:ascii="Times New Roman" w:hAnsi="Times New Roman" w:cs="Times New Roman"/>
          <w:sz w:val="24"/>
          <w:szCs w:val="24"/>
        </w:rPr>
        <w:t>,</w:t>
      </w:r>
      <w:r w:rsidRPr="00F42B9B">
        <w:rPr>
          <w:rFonts w:ascii="Times New Roman" w:hAnsi="Times New Roman" w:cs="Times New Roman"/>
          <w:sz w:val="24"/>
          <w:szCs w:val="24"/>
        </w:rPr>
        <w:t xml:space="preserve"> ir secināms, ka publiskajam sektoram vajadzētu veikt nepieciešamās darbības un iesaistīties </w:t>
      </w:r>
      <w:r w:rsidR="002F5858">
        <w:rPr>
          <w:rFonts w:ascii="Times New Roman" w:hAnsi="Times New Roman" w:cs="Times New Roman"/>
          <w:sz w:val="24"/>
          <w:szCs w:val="24"/>
        </w:rPr>
        <w:t xml:space="preserve">tādās </w:t>
      </w:r>
      <w:r w:rsidRPr="00F42B9B">
        <w:rPr>
          <w:rFonts w:ascii="Times New Roman" w:hAnsi="Times New Roman" w:cs="Times New Roman"/>
          <w:sz w:val="24"/>
          <w:szCs w:val="24"/>
        </w:rPr>
        <w:t xml:space="preserve">aktivitātēs, </w:t>
      </w:r>
      <w:r w:rsidR="002F5858">
        <w:rPr>
          <w:rFonts w:ascii="Times New Roman" w:hAnsi="Times New Roman" w:cs="Times New Roman"/>
          <w:sz w:val="24"/>
          <w:szCs w:val="24"/>
        </w:rPr>
        <w:t>kas</w:t>
      </w:r>
      <w:r w:rsidRPr="00F42B9B">
        <w:rPr>
          <w:rFonts w:ascii="Times New Roman" w:hAnsi="Times New Roman" w:cs="Times New Roman"/>
          <w:sz w:val="24"/>
          <w:szCs w:val="24"/>
        </w:rPr>
        <w:t xml:space="preserve"> n</w:t>
      </w:r>
      <w:r w:rsidR="002F5858">
        <w:rPr>
          <w:rFonts w:ascii="Times New Roman" w:hAnsi="Times New Roman" w:cs="Times New Roman"/>
          <w:sz w:val="24"/>
          <w:szCs w:val="24"/>
        </w:rPr>
        <w:t>odrošinātu, ka bērni sākumskolā, pamatskolā un vidusskolā</w:t>
      </w:r>
      <w:r w:rsidRPr="00F42B9B">
        <w:rPr>
          <w:rFonts w:ascii="Times New Roman" w:hAnsi="Times New Roman" w:cs="Times New Roman"/>
          <w:sz w:val="24"/>
          <w:szCs w:val="24"/>
        </w:rPr>
        <w:t xml:space="preserve"> saņemtu </w:t>
      </w:r>
      <w:r w:rsidR="002F5858">
        <w:rPr>
          <w:rFonts w:ascii="Times New Roman" w:hAnsi="Times New Roman" w:cs="Times New Roman"/>
          <w:sz w:val="24"/>
          <w:szCs w:val="24"/>
        </w:rPr>
        <w:t xml:space="preserve">vispārīgu </w:t>
      </w:r>
      <w:r w:rsidRPr="00F42B9B">
        <w:rPr>
          <w:rFonts w:ascii="Times New Roman" w:hAnsi="Times New Roman" w:cs="Times New Roman"/>
          <w:sz w:val="24"/>
          <w:szCs w:val="24"/>
        </w:rPr>
        <w:t>informāciju par intelektuālā īpašuma pamatiem un iep</w:t>
      </w:r>
      <w:r w:rsidR="004C4AE6" w:rsidRPr="00F42B9B">
        <w:rPr>
          <w:rFonts w:ascii="Times New Roman" w:hAnsi="Times New Roman" w:cs="Times New Roman"/>
          <w:sz w:val="24"/>
          <w:szCs w:val="24"/>
        </w:rPr>
        <w:t xml:space="preserve">azītu saikni starp inovācijām, intelektuālo īpašumu un potenciālo ekonomisko ieguvumu, lai </w:t>
      </w:r>
      <w:r w:rsidR="002F5858">
        <w:rPr>
          <w:rFonts w:ascii="Times New Roman" w:hAnsi="Times New Roman" w:cs="Times New Roman"/>
          <w:sz w:val="24"/>
          <w:szCs w:val="24"/>
        </w:rPr>
        <w:t>veidotu viņu</w:t>
      </w:r>
      <w:r w:rsidR="004C4AE6" w:rsidRPr="00F42B9B">
        <w:rPr>
          <w:rFonts w:ascii="Times New Roman" w:hAnsi="Times New Roman" w:cs="Times New Roman"/>
          <w:sz w:val="24"/>
          <w:szCs w:val="24"/>
        </w:rPr>
        <w:t xml:space="preserve"> izpratn</w:t>
      </w:r>
      <w:r w:rsidR="002F5858">
        <w:rPr>
          <w:rFonts w:ascii="Times New Roman" w:hAnsi="Times New Roman" w:cs="Times New Roman"/>
          <w:sz w:val="24"/>
          <w:szCs w:val="24"/>
        </w:rPr>
        <w:t>i par to,</w:t>
      </w:r>
      <w:r w:rsidRPr="00F42B9B">
        <w:rPr>
          <w:rFonts w:ascii="Times New Roman" w:hAnsi="Times New Roman" w:cs="Times New Roman"/>
          <w:sz w:val="24"/>
          <w:szCs w:val="24"/>
        </w:rPr>
        <w:t xml:space="preserve"> kā </w:t>
      </w:r>
      <w:r w:rsidR="002F5858">
        <w:rPr>
          <w:rFonts w:ascii="Times New Roman" w:hAnsi="Times New Roman" w:cs="Times New Roman"/>
          <w:sz w:val="24"/>
          <w:szCs w:val="24"/>
        </w:rPr>
        <w:t>intelektuālais īpašum</w:t>
      </w:r>
      <w:r w:rsidR="00BF12EB">
        <w:rPr>
          <w:rFonts w:ascii="Times New Roman" w:hAnsi="Times New Roman" w:cs="Times New Roman"/>
          <w:sz w:val="24"/>
          <w:szCs w:val="24"/>
        </w:rPr>
        <w:t>s</w:t>
      </w:r>
      <w:r w:rsidRPr="00F42B9B">
        <w:rPr>
          <w:rFonts w:ascii="Times New Roman" w:hAnsi="Times New Roman" w:cs="Times New Roman"/>
          <w:sz w:val="24"/>
          <w:szCs w:val="24"/>
        </w:rPr>
        <w:t xml:space="preserve"> varētu ietekmēt viņu dzī</w:t>
      </w:r>
      <w:r w:rsidR="004C4AE6" w:rsidRPr="00F42B9B">
        <w:rPr>
          <w:rFonts w:ascii="Times New Roman" w:hAnsi="Times New Roman" w:cs="Times New Roman"/>
          <w:sz w:val="24"/>
          <w:szCs w:val="24"/>
        </w:rPr>
        <w:t>vi nākotnē</w:t>
      </w:r>
      <w:r w:rsidR="002F5858">
        <w:rPr>
          <w:rFonts w:ascii="Times New Roman" w:hAnsi="Times New Roman" w:cs="Times New Roman"/>
          <w:sz w:val="24"/>
          <w:szCs w:val="24"/>
        </w:rPr>
        <w:t>,</w:t>
      </w:r>
      <w:r w:rsidR="004C4AE6" w:rsidRPr="00F42B9B">
        <w:rPr>
          <w:rFonts w:ascii="Times New Roman" w:hAnsi="Times New Roman" w:cs="Times New Roman"/>
          <w:sz w:val="24"/>
          <w:szCs w:val="24"/>
        </w:rPr>
        <w:t xml:space="preserve"> un attiecīgi īstenojot</w:t>
      </w:r>
      <w:r w:rsidR="003C73DA" w:rsidRPr="00F42B9B">
        <w:rPr>
          <w:rFonts w:ascii="Times New Roman" w:hAnsi="Times New Roman" w:cs="Times New Roman"/>
          <w:sz w:val="24"/>
          <w:szCs w:val="24"/>
        </w:rPr>
        <w:t xml:space="preserve"> vienu no</w:t>
      </w:r>
      <w:r w:rsidRPr="00F42B9B">
        <w:rPr>
          <w:rFonts w:ascii="Times New Roman" w:hAnsi="Times New Roman" w:cs="Times New Roman"/>
          <w:sz w:val="24"/>
          <w:szCs w:val="24"/>
        </w:rPr>
        <w:t xml:space="preserve"> Nacionālā attīstības plāna</w:t>
      </w:r>
      <w:r w:rsidRPr="00F42B9B">
        <w:rPr>
          <w:rStyle w:val="Vresatsauce"/>
          <w:rFonts w:ascii="Times New Roman" w:hAnsi="Times New Roman" w:cs="Times New Roman"/>
          <w:sz w:val="24"/>
          <w:szCs w:val="24"/>
        </w:rPr>
        <w:footnoteReference w:id="14"/>
      </w:r>
      <w:r w:rsidR="003C73DA" w:rsidRPr="00F42B9B">
        <w:rPr>
          <w:rFonts w:ascii="Times New Roman" w:hAnsi="Times New Roman" w:cs="Times New Roman"/>
          <w:sz w:val="24"/>
          <w:szCs w:val="24"/>
        </w:rPr>
        <w:t xml:space="preserve"> izvirzītajiem uzdevumiem</w:t>
      </w:r>
      <w:r w:rsidR="00BF12EB">
        <w:rPr>
          <w:rFonts w:ascii="Times New Roman" w:hAnsi="Times New Roman" w:cs="Times New Roman"/>
          <w:sz w:val="24"/>
          <w:szCs w:val="24"/>
        </w:rPr>
        <w:t>,</w:t>
      </w:r>
      <w:r w:rsidRPr="00F42B9B">
        <w:rPr>
          <w:rFonts w:ascii="Times New Roman" w:hAnsi="Times New Roman" w:cs="Times New Roman"/>
          <w:sz w:val="24"/>
          <w:szCs w:val="24"/>
        </w:rPr>
        <w:t xml:space="preserve"> kļūstot par akt</w:t>
      </w:r>
      <w:r w:rsidR="001605AB" w:rsidRPr="00F42B9B">
        <w:rPr>
          <w:rFonts w:ascii="Times New Roman" w:hAnsi="Times New Roman" w:cs="Times New Roman"/>
          <w:sz w:val="24"/>
          <w:szCs w:val="24"/>
        </w:rPr>
        <w:t xml:space="preserve">īviem un iesaistītiem pilsoņiem, kas ir īpaši svarīgi intelektuālā īpašuma tiesību </w:t>
      </w:r>
      <w:r w:rsidR="003C73DA" w:rsidRPr="00F42B9B">
        <w:rPr>
          <w:rFonts w:ascii="Times New Roman" w:hAnsi="Times New Roman" w:cs="Times New Roman"/>
          <w:sz w:val="24"/>
          <w:szCs w:val="24"/>
        </w:rPr>
        <w:t>ievērošanā un nodrošināšanā</w:t>
      </w:r>
      <w:r w:rsidR="001605AB" w:rsidRPr="00F42B9B">
        <w:rPr>
          <w:rFonts w:ascii="Times New Roman" w:hAnsi="Times New Roman" w:cs="Times New Roman"/>
          <w:sz w:val="24"/>
          <w:szCs w:val="24"/>
        </w:rPr>
        <w:t>.</w:t>
      </w:r>
      <w:r w:rsidR="00220549">
        <w:rPr>
          <w:rFonts w:ascii="Times New Roman" w:hAnsi="Times New Roman"/>
          <w:sz w:val="24"/>
          <w:szCs w:val="24"/>
        </w:rPr>
        <w:t xml:space="preserve"> </w:t>
      </w:r>
      <w:r w:rsidR="00973052" w:rsidRPr="001109A0">
        <w:rPr>
          <w:rFonts w:ascii="Times New Roman" w:hAnsi="Times New Roman"/>
          <w:sz w:val="24"/>
          <w:szCs w:val="24"/>
        </w:rPr>
        <w:t>Valsts izglītības satura centrs atbilstoši līgumam ar Centrālo finanšu līguma aģentūru 2016.</w:t>
      </w:r>
      <w:r w:rsidR="00973052">
        <w:rPr>
          <w:rFonts w:ascii="Times New Roman" w:hAnsi="Times New Roman"/>
          <w:sz w:val="24"/>
          <w:szCs w:val="24"/>
        </w:rPr>
        <w:t> </w:t>
      </w:r>
      <w:r w:rsidR="00973052" w:rsidRPr="001109A0">
        <w:rPr>
          <w:rFonts w:ascii="Times New Roman" w:hAnsi="Times New Roman"/>
          <w:sz w:val="24"/>
          <w:szCs w:val="24"/>
        </w:rPr>
        <w:t>gada 17.</w:t>
      </w:r>
      <w:r w:rsidR="00973052">
        <w:rPr>
          <w:rFonts w:ascii="Times New Roman" w:hAnsi="Times New Roman"/>
          <w:sz w:val="24"/>
          <w:szCs w:val="24"/>
        </w:rPr>
        <w:t> </w:t>
      </w:r>
      <w:r w:rsidR="00973052" w:rsidRPr="001109A0">
        <w:rPr>
          <w:rFonts w:ascii="Times New Roman" w:hAnsi="Times New Roman"/>
          <w:sz w:val="24"/>
          <w:szCs w:val="24"/>
        </w:rPr>
        <w:t>oktobrī ir uzsācis īstenot projektu Nr.</w:t>
      </w:r>
      <w:r w:rsidR="00973052">
        <w:rPr>
          <w:rFonts w:ascii="Times New Roman" w:hAnsi="Times New Roman"/>
          <w:sz w:val="24"/>
          <w:szCs w:val="24"/>
        </w:rPr>
        <w:t> </w:t>
      </w:r>
      <w:r w:rsidR="00973052" w:rsidRPr="001109A0">
        <w:rPr>
          <w:rFonts w:ascii="Times New Roman" w:hAnsi="Times New Roman"/>
          <w:sz w:val="24"/>
          <w:szCs w:val="24"/>
        </w:rPr>
        <w:t xml:space="preserve">8.3.1.1/16/I/002 </w:t>
      </w:r>
      <w:r w:rsidR="00973052">
        <w:rPr>
          <w:rFonts w:ascii="Times New Roman" w:hAnsi="Times New Roman"/>
          <w:sz w:val="24"/>
          <w:szCs w:val="24"/>
        </w:rPr>
        <w:t>"</w:t>
      </w:r>
      <w:r w:rsidR="00973052" w:rsidRPr="001109A0">
        <w:rPr>
          <w:rFonts w:ascii="Times New Roman" w:hAnsi="Times New Roman"/>
          <w:sz w:val="24"/>
          <w:szCs w:val="24"/>
        </w:rPr>
        <w:t>Kompetenču pieeja mācību saturā</w:t>
      </w:r>
      <w:r w:rsidR="00220549">
        <w:rPr>
          <w:rFonts w:ascii="Times New Roman" w:hAnsi="Times New Roman"/>
          <w:sz w:val="24"/>
          <w:szCs w:val="24"/>
        </w:rPr>
        <w:t>"</w:t>
      </w:r>
      <w:r w:rsidR="00973052" w:rsidRPr="001109A0">
        <w:rPr>
          <w:rFonts w:ascii="Times New Roman" w:hAnsi="Times New Roman"/>
          <w:sz w:val="24"/>
          <w:szCs w:val="24"/>
        </w:rPr>
        <w:t xml:space="preserve"> (turpmāk – projekts). Projekta mērķis ir radīt skolēniem labvēlīgus apstākļus dziļas izpratnes veicināšanai un </w:t>
      </w:r>
      <w:r w:rsidR="00973052">
        <w:rPr>
          <w:rFonts w:ascii="Times New Roman" w:hAnsi="Times New Roman"/>
          <w:sz w:val="24"/>
          <w:szCs w:val="24"/>
        </w:rPr>
        <w:t xml:space="preserve">kompleksu </w:t>
      </w:r>
      <w:r w:rsidR="00973052" w:rsidRPr="001109A0">
        <w:rPr>
          <w:rFonts w:ascii="Times New Roman" w:hAnsi="Times New Roman"/>
          <w:sz w:val="24"/>
          <w:szCs w:val="24"/>
        </w:rPr>
        <w:t>prasmju attīstīšanai dažādos kontekstos, kā arī personības pilnveidei. Lai to realizētu, vispārējā izglītībā – bērniem un jauniešiem no pusotra gada vecuma līdz vidusskolai – tuvāko piecu gadu laikā tiks izstrādāts un pakāpeniski ieviests kompetenču pieejā veidots mācību saturs</w:t>
      </w:r>
      <w:r w:rsidR="00973052">
        <w:t>.</w:t>
      </w:r>
      <w:r w:rsidR="00220549">
        <w:t xml:space="preserve"> </w:t>
      </w:r>
      <w:r w:rsidR="00220549" w:rsidRPr="00220549">
        <w:rPr>
          <w:rFonts w:ascii="Times New Roman" w:hAnsi="Times New Roman" w:cs="Times New Roman"/>
          <w:sz w:val="24"/>
          <w:szCs w:val="24"/>
        </w:rPr>
        <w:t>Būtu nepieciešams šī projekta ietvaros pievērst arī uzmanību jautājumam par intelektuālā īpašuma tiesībām un to lomu kā sabiedrībā, tā valstī kopumā.</w:t>
      </w:r>
    </w:p>
    <w:p w14:paraId="778EE16E" w14:textId="15CF824B" w:rsidR="00661714" w:rsidRDefault="00661714" w:rsidP="00293696">
      <w:pPr>
        <w:spacing w:after="0" w:line="276" w:lineRule="auto"/>
        <w:ind w:firstLine="720"/>
        <w:contextualSpacing/>
        <w:jc w:val="both"/>
        <w:rPr>
          <w:rFonts w:ascii="Arial" w:hAnsi="Arial" w:cs="Arial"/>
          <w:color w:val="414142"/>
          <w:sz w:val="20"/>
          <w:szCs w:val="20"/>
        </w:rPr>
      </w:pPr>
      <w:r>
        <w:rPr>
          <w:rFonts w:ascii="Arial" w:hAnsi="Arial" w:cs="Arial"/>
          <w:color w:val="414142"/>
          <w:sz w:val="20"/>
          <w:szCs w:val="20"/>
          <w:shd w:val="clear" w:color="auto" w:fill="FFFFFF"/>
        </w:rPr>
        <w:t xml:space="preserve"> </w:t>
      </w:r>
    </w:p>
    <w:p w14:paraId="0495EB89" w14:textId="454C2F03" w:rsidR="00B94BCB" w:rsidRPr="002F5858" w:rsidRDefault="002F5858" w:rsidP="002D1E23">
      <w:pPr>
        <w:pStyle w:val="Virsraksts2"/>
        <w:numPr>
          <w:ilvl w:val="2"/>
          <w:numId w:val="28"/>
        </w:numPr>
        <w:spacing w:before="0" w:line="240" w:lineRule="auto"/>
        <w:jc w:val="both"/>
      </w:pPr>
      <w:bookmarkStart w:id="18" w:name="_Toc465760830"/>
      <w:r w:rsidRPr="002F5858">
        <w:lastRenderedPageBreak/>
        <w:t>Nepieciešamība ieviest intelektuā</w:t>
      </w:r>
      <w:r>
        <w:t>lā īpašuma tiesību jautājumus L</w:t>
      </w:r>
      <w:r w:rsidRPr="002F5858">
        <w:t xml:space="preserve">atvijas </w:t>
      </w:r>
      <w:r w:rsidR="006202E5">
        <w:t>augstākās izglītības iestāžu</w:t>
      </w:r>
      <w:r w:rsidRPr="002F5858">
        <w:t xml:space="preserve"> studiju programmās</w:t>
      </w:r>
      <w:bookmarkEnd w:id="18"/>
    </w:p>
    <w:p w14:paraId="5C35E0D7" w14:textId="10F54B16" w:rsidR="002F5858" w:rsidRPr="002F5858" w:rsidRDefault="002F5858" w:rsidP="002D1E23">
      <w:pPr>
        <w:pStyle w:val="Sarakstarindkopa"/>
        <w:spacing w:after="0" w:line="276" w:lineRule="auto"/>
        <w:ind w:left="1429"/>
        <w:jc w:val="both"/>
        <w:rPr>
          <w:rFonts w:ascii="Times New Roman" w:hAnsi="Times New Roman" w:cs="Times New Roman"/>
          <w:sz w:val="24"/>
          <w:szCs w:val="24"/>
        </w:rPr>
      </w:pPr>
    </w:p>
    <w:p w14:paraId="1F7C7C44" w14:textId="44F9959D" w:rsidR="007E18D4" w:rsidRDefault="00B94BCB"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Augstāk</w:t>
      </w:r>
      <w:r w:rsidR="006202E5">
        <w:rPr>
          <w:rFonts w:ascii="Times New Roman" w:hAnsi="Times New Roman" w:cs="Times New Roman"/>
          <w:sz w:val="24"/>
          <w:szCs w:val="24"/>
        </w:rPr>
        <w:t>ās</w:t>
      </w:r>
      <w:r w:rsidRPr="00F42B9B">
        <w:rPr>
          <w:rFonts w:ascii="Times New Roman" w:hAnsi="Times New Roman" w:cs="Times New Roman"/>
          <w:sz w:val="24"/>
          <w:szCs w:val="24"/>
        </w:rPr>
        <w:t xml:space="preserve"> izglītības sistēmai jābūt modernai</w:t>
      </w:r>
      <w:r w:rsidR="002F5858">
        <w:rPr>
          <w:rFonts w:ascii="Times New Roman" w:hAnsi="Times New Roman" w:cs="Times New Roman"/>
          <w:sz w:val="24"/>
          <w:szCs w:val="24"/>
        </w:rPr>
        <w:t>,</w:t>
      </w:r>
      <w:r w:rsidRPr="00F42B9B">
        <w:rPr>
          <w:rFonts w:ascii="Times New Roman" w:hAnsi="Times New Roman" w:cs="Times New Roman"/>
          <w:sz w:val="24"/>
          <w:szCs w:val="24"/>
        </w:rPr>
        <w:t xml:space="preserve"> </w:t>
      </w:r>
      <w:r w:rsidR="002F5858">
        <w:rPr>
          <w:rFonts w:ascii="Times New Roman" w:hAnsi="Times New Roman" w:cs="Times New Roman"/>
          <w:sz w:val="24"/>
          <w:szCs w:val="24"/>
        </w:rPr>
        <w:t>lai tā</w:t>
      </w:r>
      <w:r w:rsidRPr="00F42B9B">
        <w:rPr>
          <w:rFonts w:ascii="Times New Roman" w:hAnsi="Times New Roman" w:cs="Times New Roman"/>
          <w:sz w:val="24"/>
          <w:szCs w:val="24"/>
        </w:rPr>
        <w:t xml:space="preserve"> atbilst</w:t>
      </w:r>
      <w:r w:rsidR="002F5858">
        <w:rPr>
          <w:rFonts w:ascii="Times New Roman" w:hAnsi="Times New Roman" w:cs="Times New Roman"/>
          <w:sz w:val="24"/>
          <w:szCs w:val="24"/>
        </w:rPr>
        <w:t>u</w:t>
      </w:r>
      <w:r w:rsidRPr="00F42B9B">
        <w:rPr>
          <w:rFonts w:ascii="Times New Roman" w:hAnsi="Times New Roman" w:cs="Times New Roman"/>
          <w:sz w:val="24"/>
          <w:szCs w:val="24"/>
        </w:rPr>
        <w:t xml:space="preserve"> nākotnes darba tirgus prasībām. </w:t>
      </w:r>
      <w:r w:rsidR="000875AF" w:rsidRPr="00F42B9B">
        <w:rPr>
          <w:rFonts w:ascii="Times New Roman" w:hAnsi="Times New Roman" w:cs="Times New Roman"/>
          <w:sz w:val="24"/>
          <w:szCs w:val="24"/>
        </w:rPr>
        <w:t>Augstāk</w:t>
      </w:r>
      <w:r w:rsidR="000875AF">
        <w:rPr>
          <w:rFonts w:ascii="Times New Roman" w:hAnsi="Times New Roman" w:cs="Times New Roman"/>
          <w:sz w:val="24"/>
          <w:szCs w:val="24"/>
        </w:rPr>
        <w:t>ās</w:t>
      </w:r>
      <w:r w:rsidR="000875AF" w:rsidRPr="00F42B9B">
        <w:rPr>
          <w:rFonts w:ascii="Times New Roman" w:hAnsi="Times New Roman" w:cs="Times New Roman"/>
          <w:sz w:val="24"/>
          <w:szCs w:val="24"/>
        </w:rPr>
        <w:t xml:space="preserve"> izglītības sistēmai</w:t>
      </w:r>
      <w:r w:rsidRPr="00F42B9B">
        <w:rPr>
          <w:rFonts w:ascii="Times New Roman" w:hAnsi="Times New Roman" w:cs="Times New Roman"/>
          <w:sz w:val="24"/>
          <w:szCs w:val="24"/>
        </w:rPr>
        <w:t xml:space="preserve"> ir jāsekmē </w:t>
      </w:r>
      <w:r w:rsidR="00487970" w:rsidRPr="00F42B9B">
        <w:rPr>
          <w:rFonts w:ascii="Times New Roman" w:hAnsi="Times New Roman" w:cs="Times New Roman"/>
          <w:sz w:val="24"/>
          <w:szCs w:val="24"/>
        </w:rPr>
        <w:t>nacionālās ekonomikas p</w:t>
      </w:r>
      <w:r w:rsidR="004C4AE6" w:rsidRPr="00F42B9B">
        <w:rPr>
          <w:rFonts w:ascii="Times New Roman" w:hAnsi="Times New Roman" w:cs="Times New Roman"/>
          <w:sz w:val="24"/>
          <w:szCs w:val="24"/>
        </w:rPr>
        <w:t>ārmaiņas un kompetenču attīstība</w:t>
      </w:r>
      <w:r w:rsidR="00487970" w:rsidRPr="00F42B9B">
        <w:rPr>
          <w:rFonts w:ascii="Times New Roman" w:hAnsi="Times New Roman" w:cs="Times New Roman"/>
          <w:sz w:val="24"/>
          <w:szCs w:val="24"/>
        </w:rPr>
        <w:t>, kas nepieciešamas, lai ievestu Viedās specializācijas stratēģijas prioritātes</w:t>
      </w:r>
      <w:r w:rsidR="007E18D4" w:rsidRPr="00F42B9B">
        <w:rPr>
          <w:rFonts w:ascii="Times New Roman" w:hAnsi="Times New Roman" w:cs="Times New Roman"/>
          <w:sz w:val="24"/>
          <w:szCs w:val="24"/>
        </w:rPr>
        <w:t xml:space="preserve"> un nodrošinātu Latvijas </w:t>
      </w:r>
      <w:r w:rsidR="001F0849" w:rsidRPr="00F42B9B">
        <w:rPr>
          <w:rFonts w:ascii="Times New Roman" w:hAnsi="Times New Roman" w:cs="Times New Roman"/>
          <w:sz w:val="24"/>
          <w:szCs w:val="24"/>
        </w:rPr>
        <w:t xml:space="preserve">Republikas </w:t>
      </w:r>
      <w:r w:rsidR="007E18D4" w:rsidRPr="00F42B9B">
        <w:rPr>
          <w:rFonts w:ascii="Times New Roman" w:hAnsi="Times New Roman" w:cs="Times New Roman"/>
          <w:sz w:val="24"/>
          <w:szCs w:val="24"/>
        </w:rPr>
        <w:t>tautsaimniecības transformāciju uz zināšanām un inovācijām balstīto modeli.</w:t>
      </w:r>
      <w:r w:rsidR="007E18D4" w:rsidRPr="00F42B9B">
        <w:rPr>
          <w:rStyle w:val="Vresatsauce"/>
          <w:rFonts w:ascii="Times New Roman" w:hAnsi="Times New Roman" w:cs="Times New Roman"/>
          <w:sz w:val="24"/>
          <w:szCs w:val="24"/>
        </w:rPr>
        <w:footnoteReference w:id="15"/>
      </w:r>
      <w:r w:rsidR="007E18D4" w:rsidRPr="00F42B9B">
        <w:rPr>
          <w:rFonts w:ascii="Times New Roman" w:hAnsi="Times New Roman" w:cs="Times New Roman"/>
          <w:sz w:val="24"/>
          <w:szCs w:val="24"/>
        </w:rPr>
        <w:t xml:space="preserve"> Valsts mērķi </w:t>
      </w:r>
      <w:r w:rsidR="00AF081C">
        <w:rPr>
          <w:rFonts w:ascii="Times New Roman" w:hAnsi="Times New Roman" w:cs="Times New Roman"/>
          <w:sz w:val="24"/>
          <w:szCs w:val="24"/>
        </w:rPr>
        <w:t>–</w:t>
      </w:r>
      <w:r w:rsidR="00AF081C" w:rsidRPr="00F42B9B">
        <w:rPr>
          <w:rFonts w:ascii="Times New Roman" w:hAnsi="Times New Roman" w:cs="Times New Roman"/>
          <w:sz w:val="24"/>
          <w:szCs w:val="24"/>
        </w:rPr>
        <w:t xml:space="preserve"> </w:t>
      </w:r>
      <w:r w:rsidR="007E18D4" w:rsidRPr="00F42B9B">
        <w:rPr>
          <w:rFonts w:ascii="Times New Roman" w:hAnsi="Times New Roman" w:cs="Times New Roman"/>
          <w:sz w:val="24"/>
          <w:szCs w:val="24"/>
        </w:rPr>
        <w:t>radīt uz zināšanām un inovācijām balstītu tautsaimniecību</w:t>
      </w:r>
      <w:r w:rsidR="00E44C7D">
        <w:rPr>
          <w:rFonts w:ascii="Times New Roman" w:hAnsi="Times New Roman" w:cs="Times New Roman"/>
          <w:sz w:val="24"/>
          <w:szCs w:val="24"/>
        </w:rPr>
        <w:t xml:space="preserve"> –</w:t>
      </w:r>
      <w:r w:rsidR="007E18D4" w:rsidRPr="00F42B9B">
        <w:rPr>
          <w:rFonts w:ascii="Times New Roman" w:hAnsi="Times New Roman" w:cs="Times New Roman"/>
          <w:sz w:val="24"/>
          <w:szCs w:val="24"/>
        </w:rPr>
        <w:t xml:space="preserve"> sasniegt</w:t>
      </w:r>
      <w:r w:rsidR="00782CBF" w:rsidRPr="00F42B9B">
        <w:rPr>
          <w:rFonts w:ascii="Times New Roman" w:hAnsi="Times New Roman" w:cs="Times New Roman"/>
          <w:sz w:val="24"/>
          <w:szCs w:val="24"/>
        </w:rPr>
        <w:t xml:space="preserve"> būs apgrūtinoši</w:t>
      </w:r>
      <w:r w:rsidR="007E18D4" w:rsidRPr="00F42B9B">
        <w:rPr>
          <w:rFonts w:ascii="Times New Roman" w:hAnsi="Times New Roman" w:cs="Times New Roman"/>
          <w:sz w:val="24"/>
          <w:szCs w:val="24"/>
        </w:rPr>
        <w:t>,</w:t>
      </w:r>
      <w:r w:rsidR="00782CBF" w:rsidRPr="00F42B9B">
        <w:rPr>
          <w:rFonts w:ascii="Times New Roman" w:hAnsi="Times New Roman" w:cs="Times New Roman"/>
          <w:sz w:val="24"/>
          <w:szCs w:val="24"/>
        </w:rPr>
        <w:t xml:space="preserve"> ja netiks veikti nepieciešamie pasākumi</w:t>
      </w:r>
      <w:r w:rsidR="002966A1">
        <w:rPr>
          <w:rFonts w:ascii="Times New Roman" w:hAnsi="Times New Roman" w:cs="Times New Roman"/>
          <w:sz w:val="24"/>
          <w:szCs w:val="24"/>
        </w:rPr>
        <w:t xml:space="preserve"> akadēmiskā godīguma kultūras institucionalizācijai</w:t>
      </w:r>
      <w:r w:rsidR="00782CBF" w:rsidRPr="00F42B9B">
        <w:rPr>
          <w:rFonts w:ascii="Times New Roman" w:hAnsi="Times New Roman" w:cs="Times New Roman"/>
          <w:sz w:val="24"/>
          <w:szCs w:val="24"/>
        </w:rPr>
        <w:t xml:space="preserve"> un</w:t>
      </w:r>
      <w:r w:rsidR="007E18D4" w:rsidRPr="00F42B9B">
        <w:rPr>
          <w:rFonts w:ascii="Times New Roman" w:hAnsi="Times New Roman" w:cs="Times New Roman"/>
          <w:sz w:val="24"/>
          <w:szCs w:val="24"/>
        </w:rPr>
        <w:t xml:space="preserve"> Latvijas </w:t>
      </w:r>
      <w:r w:rsidR="006202E5">
        <w:rPr>
          <w:rFonts w:ascii="Times New Roman" w:hAnsi="Times New Roman" w:cs="Times New Roman"/>
          <w:sz w:val="24"/>
          <w:szCs w:val="24"/>
        </w:rPr>
        <w:t>augstākās izglītības iestāžu</w:t>
      </w:r>
      <w:r w:rsidR="007E18D4" w:rsidRPr="00F42B9B">
        <w:rPr>
          <w:rFonts w:ascii="Times New Roman" w:hAnsi="Times New Roman" w:cs="Times New Roman"/>
          <w:sz w:val="24"/>
          <w:szCs w:val="24"/>
        </w:rPr>
        <w:t xml:space="preserve"> mācību programmas </w:t>
      </w:r>
      <w:r w:rsidR="00782CBF" w:rsidRPr="00F42B9B">
        <w:rPr>
          <w:rFonts w:ascii="Times New Roman" w:hAnsi="Times New Roman" w:cs="Times New Roman"/>
          <w:sz w:val="24"/>
          <w:szCs w:val="24"/>
        </w:rPr>
        <w:t xml:space="preserve">netiks papildinātas </w:t>
      </w:r>
      <w:r w:rsidR="007E18D4" w:rsidRPr="00F42B9B">
        <w:rPr>
          <w:rFonts w:ascii="Times New Roman" w:hAnsi="Times New Roman" w:cs="Times New Roman"/>
          <w:sz w:val="24"/>
          <w:szCs w:val="24"/>
        </w:rPr>
        <w:t>ar kursiem par intelektuālo īpašumu un tā aizsardzību. To iespējams izdarīt vai nu izveidojot atsevišķus obligātus intelektuālā īpašuma kursus, vai nodrošinot studentu apmācības šajās sfērā jau esošo lekciju kursu ietvaros. Papildus dažādu zinātņu, tehnoloģiju, mākslas un uzņēmējdarbības apguvei</w:t>
      </w:r>
      <w:r w:rsidR="000875AF">
        <w:rPr>
          <w:rFonts w:ascii="Times New Roman" w:hAnsi="Times New Roman" w:cs="Times New Roman"/>
          <w:sz w:val="24"/>
          <w:szCs w:val="24"/>
        </w:rPr>
        <w:t xml:space="preserve">, studenti būtu jāiedrošina un </w:t>
      </w:r>
      <w:r w:rsidR="007E18D4" w:rsidRPr="00F42B9B">
        <w:rPr>
          <w:rFonts w:ascii="Times New Roman" w:hAnsi="Times New Roman" w:cs="Times New Roman"/>
          <w:sz w:val="24"/>
          <w:szCs w:val="24"/>
        </w:rPr>
        <w:t>viņiem būtu jāļauj domāt radoši inovāciju un uzņēmējdarbības kontekstā</w:t>
      </w:r>
      <w:r w:rsidR="002966A1">
        <w:rPr>
          <w:rFonts w:ascii="Times New Roman" w:hAnsi="Times New Roman" w:cs="Times New Roman"/>
          <w:sz w:val="24"/>
          <w:szCs w:val="24"/>
        </w:rPr>
        <w:t>, vienlaikus veidojot cieņu pret intelektuālo īpašumu un godīgu akadēmiskā darba praksi.</w:t>
      </w:r>
      <w:r w:rsidR="007E18D4" w:rsidRPr="00F42B9B">
        <w:rPr>
          <w:rFonts w:ascii="Times New Roman" w:hAnsi="Times New Roman" w:cs="Times New Roman"/>
          <w:sz w:val="24"/>
          <w:szCs w:val="24"/>
        </w:rPr>
        <w:t xml:space="preserve"> Izpratne par intelektuālā īpašuma pamatiem un tā radīšanu, kā arī pielietojum</w:t>
      </w:r>
      <w:r w:rsidR="00CF47AF">
        <w:rPr>
          <w:rFonts w:ascii="Times New Roman" w:hAnsi="Times New Roman" w:cs="Times New Roman"/>
          <w:sz w:val="24"/>
          <w:szCs w:val="24"/>
        </w:rPr>
        <w:t>u uzņēmējdarbībā ļaus augstākās izglītības iestāžu</w:t>
      </w:r>
      <w:r w:rsidR="007E18D4" w:rsidRPr="00F42B9B">
        <w:rPr>
          <w:rFonts w:ascii="Times New Roman" w:hAnsi="Times New Roman" w:cs="Times New Roman"/>
          <w:sz w:val="24"/>
          <w:szCs w:val="24"/>
        </w:rPr>
        <w:t xml:space="preserve"> studentiem </w:t>
      </w:r>
      <w:r w:rsidR="000875AF">
        <w:rPr>
          <w:rFonts w:ascii="Times New Roman" w:hAnsi="Times New Roman" w:cs="Times New Roman"/>
          <w:sz w:val="24"/>
          <w:szCs w:val="24"/>
        </w:rPr>
        <w:t xml:space="preserve">konstruktīvi </w:t>
      </w:r>
      <w:r w:rsidR="007E18D4" w:rsidRPr="00F42B9B">
        <w:rPr>
          <w:rFonts w:ascii="Times New Roman" w:hAnsi="Times New Roman" w:cs="Times New Roman"/>
          <w:sz w:val="24"/>
          <w:szCs w:val="24"/>
        </w:rPr>
        <w:t xml:space="preserve">raudzīties uz biznesa idejām un modeļiem, kas balstīti uz inovācijām, attiecīgi </w:t>
      </w:r>
      <w:r w:rsidR="00782CBF" w:rsidRPr="00F42B9B">
        <w:rPr>
          <w:rFonts w:ascii="Times New Roman" w:hAnsi="Times New Roman" w:cs="Times New Roman"/>
          <w:sz w:val="24"/>
          <w:szCs w:val="24"/>
        </w:rPr>
        <w:t>sekmējot jaunu produktu ražošanu</w:t>
      </w:r>
      <w:r w:rsidR="007E18D4" w:rsidRPr="00F42B9B">
        <w:rPr>
          <w:rFonts w:ascii="Times New Roman" w:hAnsi="Times New Roman" w:cs="Times New Roman"/>
          <w:sz w:val="24"/>
          <w:szCs w:val="24"/>
        </w:rPr>
        <w:t xml:space="preserve"> un </w:t>
      </w:r>
      <w:r w:rsidR="00782CBF" w:rsidRPr="00F42B9B">
        <w:rPr>
          <w:rFonts w:ascii="Times New Roman" w:hAnsi="Times New Roman" w:cs="Times New Roman"/>
          <w:sz w:val="24"/>
          <w:szCs w:val="24"/>
        </w:rPr>
        <w:t>jaunu pakalpojumu attīstību</w:t>
      </w:r>
      <w:r w:rsidR="007E18D4" w:rsidRPr="00F42B9B">
        <w:rPr>
          <w:rFonts w:ascii="Times New Roman" w:hAnsi="Times New Roman" w:cs="Times New Roman"/>
          <w:sz w:val="24"/>
          <w:szCs w:val="24"/>
        </w:rPr>
        <w:t xml:space="preserve"> ar augstu pievienoto vērtību. Balstoties uz veikto izpēti un diskusijām ar iesaistītajām pusēm, pašreizējā augstākās izglītības sistēm</w:t>
      </w:r>
      <w:r w:rsidR="006202E5">
        <w:rPr>
          <w:rFonts w:ascii="Times New Roman" w:hAnsi="Times New Roman" w:cs="Times New Roman"/>
          <w:sz w:val="24"/>
          <w:szCs w:val="24"/>
        </w:rPr>
        <w:t>ā</w:t>
      </w:r>
      <w:r w:rsidR="00782CBF" w:rsidRPr="00F42B9B">
        <w:rPr>
          <w:rFonts w:ascii="Times New Roman" w:hAnsi="Times New Roman" w:cs="Times New Roman"/>
          <w:sz w:val="24"/>
          <w:szCs w:val="24"/>
        </w:rPr>
        <w:t xml:space="preserve"> </w:t>
      </w:r>
      <w:r w:rsidR="00E02610" w:rsidRPr="00F42B9B">
        <w:rPr>
          <w:rFonts w:ascii="Times New Roman" w:hAnsi="Times New Roman" w:cs="Times New Roman"/>
          <w:sz w:val="24"/>
          <w:szCs w:val="24"/>
        </w:rPr>
        <w:t>saņemamā</w:t>
      </w:r>
      <w:r w:rsidR="00782CBF" w:rsidRPr="00F42B9B">
        <w:rPr>
          <w:rFonts w:ascii="Times New Roman" w:hAnsi="Times New Roman" w:cs="Times New Roman"/>
          <w:sz w:val="24"/>
          <w:szCs w:val="24"/>
        </w:rPr>
        <w:t xml:space="preserve"> informācija</w:t>
      </w:r>
      <w:r w:rsidR="007E18D4" w:rsidRPr="00F42B9B">
        <w:rPr>
          <w:rFonts w:ascii="Times New Roman" w:hAnsi="Times New Roman" w:cs="Times New Roman"/>
          <w:sz w:val="24"/>
          <w:szCs w:val="24"/>
        </w:rPr>
        <w:t xml:space="preserve"> intelektuālā īpašuma sfērā var tikt raksturota kā nepietiekama, jo š</w:t>
      </w:r>
      <w:r w:rsidR="006202E5">
        <w:rPr>
          <w:rFonts w:ascii="Times New Roman" w:hAnsi="Times New Roman" w:cs="Times New Roman"/>
          <w:sz w:val="24"/>
          <w:szCs w:val="24"/>
        </w:rPr>
        <w:t>ī</w:t>
      </w:r>
      <w:r w:rsidR="007E18D4" w:rsidRPr="00F42B9B">
        <w:rPr>
          <w:rFonts w:ascii="Times New Roman" w:hAnsi="Times New Roman" w:cs="Times New Roman"/>
          <w:sz w:val="24"/>
          <w:szCs w:val="24"/>
        </w:rPr>
        <w:t>s sfēras pamatu apguvi pārsvarā piedāvā vien studentiem, kas apgūst jurisprudenci.</w:t>
      </w:r>
    </w:p>
    <w:p w14:paraId="0539414D" w14:textId="7B009423" w:rsidR="0096704E" w:rsidRDefault="0096704E" w:rsidP="002D1E23">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Nepieciešams izvērtēt iespēju valsts izglītības standartā paredzēt izglītību par intelektuāl</w:t>
      </w:r>
      <w:r w:rsidR="006202E5">
        <w:rPr>
          <w:rFonts w:ascii="Times New Roman" w:hAnsi="Times New Roman" w:cs="Times New Roman"/>
          <w:sz w:val="24"/>
          <w:szCs w:val="24"/>
        </w:rPr>
        <w:t>ā</w:t>
      </w:r>
      <w:r>
        <w:rPr>
          <w:rFonts w:ascii="Times New Roman" w:hAnsi="Times New Roman" w:cs="Times New Roman"/>
          <w:sz w:val="24"/>
          <w:szCs w:val="24"/>
        </w:rPr>
        <w:t xml:space="preserve"> īpašuma tiesībām iekļaut kā obligātu kursu augstākās izglītības iestādēs, ņemot vērā to, ka intelektuālais īpašums ir ne tikai tehniskas zināšanas izgudrojumu vai dizainparaugu jomā, bet arī radošās un intelektuālās darbības rezultāts, tostarp, stud</w:t>
      </w:r>
      <w:r w:rsidR="006202E5">
        <w:rPr>
          <w:rFonts w:ascii="Times New Roman" w:hAnsi="Times New Roman" w:cs="Times New Roman"/>
          <w:sz w:val="24"/>
          <w:szCs w:val="24"/>
        </w:rPr>
        <w:t>ējošajam</w:t>
      </w:r>
      <w:r>
        <w:rPr>
          <w:rFonts w:ascii="Times New Roman" w:hAnsi="Times New Roman" w:cs="Times New Roman"/>
          <w:sz w:val="24"/>
          <w:szCs w:val="24"/>
        </w:rPr>
        <w:t xml:space="preserve"> izstrādājot savu studiju pārbaudījumu noslēguma darbu vai diplomdarbu.</w:t>
      </w:r>
      <w:r w:rsidR="002966A1">
        <w:rPr>
          <w:rFonts w:ascii="Times New Roman" w:hAnsi="Times New Roman" w:cs="Times New Roman"/>
          <w:sz w:val="24"/>
          <w:szCs w:val="24"/>
        </w:rPr>
        <w:t xml:space="preserve"> Bez tam nepieciešams īstenot pasākumus akadēmiskā godīguma institucionalizācijai izglītības institūcijās.</w:t>
      </w:r>
    </w:p>
    <w:p w14:paraId="77113A8C" w14:textId="524A7975" w:rsidR="000875AF" w:rsidRDefault="000875AF" w:rsidP="002D1E23">
      <w:pPr>
        <w:spacing w:after="0" w:line="240" w:lineRule="auto"/>
        <w:jc w:val="both"/>
        <w:rPr>
          <w:rFonts w:ascii="Times New Roman" w:hAnsi="Times New Roman" w:cs="Times New Roman"/>
          <w:sz w:val="24"/>
          <w:szCs w:val="24"/>
        </w:rPr>
      </w:pPr>
    </w:p>
    <w:p w14:paraId="7A033A80" w14:textId="784EF6C4" w:rsidR="00D901E6" w:rsidRPr="00D901E6" w:rsidRDefault="00D901E6" w:rsidP="002D1E23">
      <w:pPr>
        <w:pStyle w:val="Virsraksts2"/>
        <w:numPr>
          <w:ilvl w:val="2"/>
          <w:numId w:val="28"/>
        </w:numPr>
        <w:spacing w:before="0" w:line="240" w:lineRule="auto"/>
        <w:jc w:val="both"/>
      </w:pPr>
      <w:bookmarkStart w:id="19" w:name="_Toc465760831"/>
      <w:r w:rsidRPr="00D901E6">
        <w:t>Nepieciešamība veicināt vienotu valsts pārvaldes rīcību konkrētu sabiedrības mērķauditoriju izpratnes par intelektuālo īpašumu veicināšanai</w:t>
      </w:r>
      <w:bookmarkEnd w:id="19"/>
    </w:p>
    <w:p w14:paraId="75B1BAD4" w14:textId="6403A804" w:rsidR="000875AF" w:rsidRPr="000875AF" w:rsidRDefault="000875AF" w:rsidP="002D1E23">
      <w:pPr>
        <w:pStyle w:val="Sarakstarindkopa"/>
        <w:spacing w:after="0" w:line="240" w:lineRule="auto"/>
        <w:ind w:left="360"/>
        <w:rPr>
          <w:rFonts w:ascii="Times New Roman" w:hAnsi="Times New Roman" w:cs="Times New Roman"/>
          <w:b/>
          <w:sz w:val="26"/>
          <w:szCs w:val="26"/>
        </w:rPr>
      </w:pPr>
    </w:p>
    <w:p w14:paraId="46D3CD98" w14:textId="7B51A074" w:rsidR="006A76FE" w:rsidRPr="00F42B9B" w:rsidRDefault="006A76FE"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Lai arī </w:t>
      </w:r>
      <w:r w:rsidR="000875AF">
        <w:rPr>
          <w:rFonts w:ascii="Times New Roman" w:hAnsi="Times New Roman" w:cs="Times New Roman"/>
          <w:sz w:val="24"/>
          <w:szCs w:val="24"/>
        </w:rPr>
        <w:t xml:space="preserve">sagaidāms, ka </w:t>
      </w:r>
      <w:r w:rsidRPr="00F42B9B">
        <w:rPr>
          <w:rFonts w:ascii="Times New Roman" w:hAnsi="Times New Roman" w:cs="Times New Roman"/>
          <w:sz w:val="24"/>
          <w:szCs w:val="24"/>
        </w:rPr>
        <w:t xml:space="preserve">sabiedrības izpratnes veicināšana par intelektuālo īpašumu nesīs pozitīvus rezultātus, jāņem vērā, ka uzņēmējiem, uzņēmumu pārstāvjiem un novatoriem ir specifiskas prasības pēc informācijas. Informācijai jābūt sagatavotai speciāli viņu vajadzībām, piemēram, semināri un apmācības par konkrētām tēmām, kas skar </w:t>
      </w:r>
      <w:r w:rsidR="00E02610" w:rsidRPr="00F42B9B">
        <w:rPr>
          <w:rFonts w:ascii="Times New Roman" w:hAnsi="Times New Roman" w:cs="Times New Roman"/>
          <w:sz w:val="24"/>
          <w:szCs w:val="24"/>
        </w:rPr>
        <w:t xml:space="preserve">viņu darbības sfēru un </w:t>
      </w:r>
      <w:r w:rsidRPr="00F42B9B">
        <w:rPr>
          <w:rFonts w:ascii="Times New Roman" w:hAnsi="Times New Roman" w:cs="Times New Roman"/>
          <w:sz w:val="24"/>
          <w:szCs w:val="24"/>
        </w:rPr>
        <w:t xml:space="preserve">intelektuālo īpašumu, </w:t>
      </w:r>
      <w:r w:rsidR="00E02610" w:rsidRPr="00F42B9B">
        <w:rPr>
          <w:rFonts w:ascii="Times New Roman" w:hAnsi="Times New Roman" w:cs="Times New Roman"/>
          <w:sz w:val="24"/>
          <w:szCs w:val="24"/>
        </w:rPr>
        <w:t>dažādi diskusiju forumi</w:t>
      </w:r>
      <w:r w:rsidRPr="00F42B9B">
        <w:rPr>
          <w:rFonts w:ascii="Times New Roman" w:hAnsi="Times New Roman" w:cs="Times New Roman"/>
          <w:sz w:val="24"/>
          <w:szCs w:val="24"/>
        </w:rPr>
        <w:t xml:space="preserve"> un citas iniciatīvas, kas dotu pienesumu viņu </w:t>
      </w:r>
      <w:r w:rsidR="00E02610" w:rsidRPr="00F42B9B">
        <w:rPr>
          <w:rFonts w:ascii="Times New Roman" w:hAnsi="Times New Roman" w:cs="Times New Roman"/>
          <w:sz w:val="24"/>
          <w:szCs w:val="24"/>
        </w:rPr>
        <w:t>komerc</w:t>
      </w:r>
      <w:r w:rsidRPr="00F42B9B">
        <w:rPr>
          <w:rFonts w:ascii="Times New Roman" w:hAnsi="Times New Roman" w:cs="Times New Roman"/>
          <w:sz w:val="24"/>
          <w:szCs w:val="24"/>
        </w:rPr>
        <w:t>darbīb</w:t>
      </w:r>
      <w:r w:rsidR="000875AF">
        <w:rPr>
          <w:rFonts w:ascii="Times New Roman" w:hAnsi="Times New Roman" w:cs="Times New Roman"/>
          <w:sz w:val="24"/>
          <w:szCs w:val="24"/>
        </w:rPr>
        <w:t>ai</w:t>
      </w:r>
      <w:r w:rsidRPr="00F42B9B">
        <w:rPr>
          <w:rFonts w:ascii="Times New Roman" w:hAnsi="Times New Roman" w:cs="Times New Roman"/>
          <w:sz w:val="24"/>
          <w:szCs w:val="24"/>
        </w:rPr>
        <w:t xml:space="preserve"> un veicinātu izpratni par </w:t>
      </w:r>
      <w:r w:rsidR="00936E0F" w:rsidRPr="00F42B9B">
        <w:rPr>
          <w:rFonts w:ascii="Times New Roman" w:hAnsi="Times New Roman" w:cs="Times New Roman"/>
          <w:sz w:val="24"/>
          <w:szCs w:val="24"/>
        </w:rPr>
        <w:t>pastāvošo</w:t>
      </w:r>
      <w:r w:rsidR="00414263" w:rsidRPr="00F42B9B">
        <w:rPr>
          <w:rFonts w:ascii="Times New Roman" w:hAnsi="Times New Roman" w:cs="Times New Roman"/>
          <w:sz w:val="24"/>
          <w:szCs w:val="24"/>
        </w:rPr>
        <w:t xml:space="preserve"> </w:t>
      </w:r>
      <w:r w:rsidRPr="00F42B9B">
        <w:rPr>
          <w:rFonts w:ascii="Times New Roman" w:hAnsi="Times New Roman" w:cs="Times New Roman"/>
          <w:sz w:val="24"/>
          <w:szCs w:val="24"/>
        </w:rPr>
        <w:t xml:space="preserve">intelektuālā īpašuma sistēmu. Nepieciešamas īstenot specifiskas izpratnes veidošanas aktivitātes, kas būtu pieejamas iesaistītajām pusēm, ar mērķi iedrošināt </w:t>
      </w:r>
      <w:r w:rsidR="00414263" w:rsidRPr="00F42B9B">
        <w:rPr>
          <w:rFonts w:ascii="Times New Roman" w:hAnsi="Times New Roman" w:cs="Times New Roman"/>
          <w:sz w:val="24"/>
          <w:szCs w:val="24"/>
        </w:rPr>
        <w:t>uz inovācijām balstītu uzņēmumu radīšanu un attīstību</w:t>
      </w:r>
      <w:r w:rsidRPr="00F42B9B">
        <w:rPr>
          <w:rFonts w:ascii="Times New Roman" w:hAnsi="Times New Roman" w:cs="Times New Roman"/>
          <w:sz w:val="24"/>
          <w:szCs w:val="24"/>
        </w:rPr>
        <w:t>, kas ražo</w:t>
      </w:r>
      <w:r w:rsidR="000875AF">
        <w:rPr>
          <w:rFonts w:ascii="Times New Roman" w:hAnsi="Times New Roman" w:cs="Times New Roman"/>
          <w:sz w:val="24"/>
          <w:szCs w:val="24"/>
        </w:rPr>
        <w:t>tu</w:t>
      </w:r>
      <w:r w:rsidRPr="00F42B9B">
        <w:rPr>
          <w:rFonts w:ascii="Times New Roman" w:hAnsi="Times New Roman" w:cs="Times New Roman"/>
          <w:sz w:val="24"/>
          <w:szCs w:val="24"/>
        </w:rPr>
        <w:t xml:space="preserve"> produktus ar augstu pievienoto vērtību, tād</w:t>
      </w:r>
      <w:r w:rsidR="00E44C7D">
        <w:rPr>
          <w:rFonts w:ascii="Times New Roman" w:hAnsi="Times New Roman" w:cs="Times New Roman"/>
          <w:sz w:val="24"/>
          <w:szCs w:val="24"/>
        </w:rPr>
        <w:t>ē</w:t>
      </w:r>
      <w:r w:rsidRPr="00F42B9B">
        <w:rPr>
          <w:rFonts w:ascii="Times New Roman" w:hAnsi="Times New Roman" w:cs="Times New Roman"/>
          <w:sz w:val="24"/>
          <w:szCs w:val="24"/>
        </w:rPr>
        <w:t xml:space="preserve">jādi līdzdarbojoties </w:t>
      </w:r>
      <w:r w:rsidR="00414263" w:rsidRPr="00F42B9B">
        <w:rPr>
          <w:rFonts w:ascii="Times New Roman" w:hAnsi="Times New Roman" w:cs="Times New Roman"/>
          <w:sz w:val="24"/>
          <w:szCs w:val="24"/>
        </w:rPr>
        <w:t xml:space="preserve">valsts </w:t>
      </w:r>
      <w:r w:rsidRPr="00F42B9B">
        <w:rPr>
          <w:rFonts w:ascii="Times New Roman" w:hAnsi="Times New Roman" w:cs="Times New Roman"/>
          <w:sz w:val="24"/>
          <w:szCs w:val="24"/>
        </w:rPr>
        <w:t>mērķu sasniegšanā, kuri izvirzīti vairākos politikas plānošanas dokumentos.</w:t>
      </w:r>
    </w:p>
    <w:p w14:paraId="398B2084" w14:textId="492954E4" w:rsidR="00640AC4" w:rsidRDefault="006A76FE"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Ņemot vērā plašo informācijas daudzveidību un zināšanas, kurām jāpiemīt indivīdiem un uzņēmējiem, lai radītu produktus ar augstu pievienoto vērtību, tādas iniciatīvas kā dažādu</w:t>
      </w:r>
      <w:r w:rsidR="00E02610" w:rsidRPr="00F42B9B">
        <w:rPr>
          <w:rFonts w:ascii="Times New Roman" w:hAnsi="Times New Roman" w:cs="Times New Roman"/>
          <w:sz w:val="24"/>
          <w:szCs w:val="24"/>
        </w:rPr>
        <w:t xml:space="preserve"> informatīvu</w:t>
      </w:r>
      <w:r w:rsidRPr="00F42B9B">
        <w:rPr>
          <w:rFonts w:ascii="Times New Roman" w:hAnsi="Times New Roman" w:cs="Times New Roman"/>
          <w:sz w:val="24"/>
          <w:szCs w:val="24"/>
        </w:rPr>
        <w:t xml:space="preserve"> ma</w:t>
      </w:r>
      <w:r w:rsidR="00E02610" w:rsidRPr="00F42B9B">
        <w:rPr>
          <w:rFonts w:ascii="Times New Roman" w:hAnsi="Times New Roman" w:cs="Times New Roman"/>
          <w:sz w:val="24"/>
          <w:szCs w:val="24"/>
        </w:rPr>
        <w:t>teriālu izveide, pasākumu un apmācību organizēšana</w:t>
      </w:r>
      <w:r w:rsidRPr="00F42B9B">
        <w:rPr>
          <w:rFonts w:ascii="Times New Roman" w:hAnsi="Times New Roman" w:cs="Times New Roman"/>
          <w:sz w:val="24"/>
          <w:szCs w:val="24"/>
        </w:rPr>
        <w:t xml:space="preserve">, kas tiks īstenotas ar mērķi </w:t>
      </w:r>
      <w:r w:rsidRPr="00F42B9B">
        <w:rPr>
          <w:rFonts w:ascii="Times New Roman" w:hAnsi="Times New Roman" w:cs="Times New Roman"/>
          <w:sz w:val="24"/>
          <w:szCs w:val="24"/>
        </w:rPr>
        <w:lastRenderedPageBreak/>
        <w:t>izglītot</w:t>
      </w:r>
      <w:r w:rsidR="00414263" w:rsidRPr="00F42B9B">
        <w:rPr>
          <w:rFonts w:ascii="Times New Roman" w:hAnsi="Times New Roman" w:cs="Times New Roman"/>
          <w:sz w:val="24"/>
          <w:szCs w:val="24"/>
        </w:rPr>
        <w:t xml:space="preserve"> šīs mērķauditorijas</w:t>
      </w:r>
      <w:r w:rsidRPr="00F42B9B">
        <w:rPr>
          <w:rFonts w:ascii="Times New Roman" w:hAnsi="Times New Roman" w:cs="Times New Roman"/>
          <w:sz w:val="24"/>
          <w:szCs w:val="24"/>
        </w:rPr>
        <w:t xml:space="preserve">, būtu jākoordinē starp </w:t>
      </w:r>
      <w:r w:rsidR="00414263" w:rsidRPr="00F42B9B">
        <w:rPr>
          <w:rFonts w:ascii="Times New Roman" w:hAnsi="Times New Roman" w:cs="Times New Roman"/>
          <w:sz w:val="24"/>
          <w:szCs w:val="24"/>
        </w:rPr>
        <w:t>valsts pārvaldes</w:t>
      </w:r>
      <w:r w:rsidR="00E02610" w:rsidRPr="00F42B9B">
        <w:rPr>
          <w:rFonts w:ascii="Times New Roman" w:hAnsi="Times New Roman" w:cs="Times New Roman"/>
          <w:sz w:val="24"/>
          <w:szCs w:val="24"/>
        </w:rPr>
        <w:t xml:space="preserve"> iestādēm un </w:t>
      </w:r>
      <w:r w:rsidR="00640AC4">
        <w:rPr>
          <w:rFonts w:ascii="Times New Roman" w:hAnsi="Times New Roman" w:cs="Times New Roman"/>
          <w:sz w:val="24"/>
          <w:szCs w:val="24"/>
        </w:rPr>
        <w:t>attiecīgajām</w:t>
      </w:r>
      <w:r w:rsidR="00E02610" w:rsidRPr="00F42B9B">
        <w:rPr>
          <w:rFonts w:ascii="Times New Roman" w:hAnsi="Times New Roman" w:cs="Times New Roman"/>
          <w:sz w:val="24"/>
          <w:szCs w:val="24"/>
        </w:rPr>
        <w:t xml:space="preserve"> nevalstiskajām organizācijām</w:t>
      </w:r>
      <w:r w:rsidRPr="00F42B9B">
        <w:rPr>
          <w:rFonts w:ascii="Times New Roman" w:hAnsi="Times New Roman" w:cs="Times New Roman"/>
          <w:sz w:val="24"/>
          <w:szCs w:val="24"/>
        </w:rPr>
        <w:t>, lai nodrošinātu, ka šīs iniciatīvas nodrošina plašu in</w:t>
      </w:r>
      <w:r w:rsidR="00E02610" w:rsidRPr="00F42B9B">
        <w:rPr>
          <w:rFonts w:ascii="Times New Roman" w:hAnsi="Times New Roman" w:cs="Times New Roman"/>
          <w:sz w:val="24"/>
          <w:szCs w:val="24"/>
        </w:rPr>
        <w:t>formācijas loku, sākot ar ideju radīšanu un to attīstību</w:t>
      </w:r>
      <w:r w:rsidRPr="00F42B9B">
        <w:rPr>
          <w:rFonts w:ascii="Times New Roman" w:hAnsi="Times New Roman" w:cs="Times New Roman"/>
          <w:sz w:val="24"/>
          <w:szCs w:val="24"/>
        </w:rPr>
        <w:t>, intelektuālā īpašuma tiesību ieg</w:t>
      </w:r>
      <w:r w:rsidR="00640AC4">
        <w:rPr>
          <w:rFonts w:ascii="Times New Roman" w:hAnsi="Times New Roman" w:cs="Times New Roman"/>
          <w:sz w:val="24"/>
          <w:szCs w:val="24"/>
        </w:rPr>
        <w:t>ūšanu un beidzot ar šo tiesību īstenošanu</w:t>
      </w:r>
      <w:r w:rsidRPr="00F42B9B">
        <w:rPr>
          <w:rFonts w:ascii="Times New Roman" w:hAnsi="Times New Roman" w:cs="Times New Roman"/>
          <w:sz w:val="24"/>
          <w:szCs w:val="24"/>
        </w:rPr>
        <w:t xml:space="preserve"> un aizsardzību. Nepieciešamību pēc šīm aktivitātēm norādījušas ar</w:t>
      </w:r>
      <w:r w:rsidR="00E02610" w:rsidRPr="00F42B9B">
        <w:rPr>
          <w:rFonts w:ascii="Times New Roman" w:hAnsi="Times New Roman" w:cs="Times New Roman"/>
          <w:sz w:val="24"/>
          <w:szCs w:val="24"/>
        </w:rPr>
        <w:t>ī vairākas iesaistītās puses, kas</w:t>
      </w:r>
      <w:r w:rsidRPr="00F42B9B">
        <w:rPr>
          <w:rFonts w:ascii="Times New Roman" w:hAnsi="Times New Roman" w:cs="Times New Roman"/>
          <w:sz w:val="24"/>
          <w:szCs w:val="24"/>
        </w:rPr>
        <w:t xml:space="preserve"> a</w:t>
      </w:r>
      <w:r w:rsidR="00E02610" w:rsidRPr="00F42B9B">
        <w:rPr>
          <w:rFonts w:ascii="Times New Roman" w:hAnsi="Times New Roman" w:cs="Times New Roman"/>
          <w:sz w:val="24"/>
          <w:szCs w:val="24"/>
        </w:rPr>
        <w:t>tkārtoti uzsvērušas, ka uzņēmumu</w:t>
      </w:r>
      <w:r w:rsidRPr="00F42B9B">
        <w:rPr>
          <w:rFonts w:ascii="Times New Roman" w:hAnsi="Times New Roman" w:cs="Times New Roman"/>
          <w:sz w:val="24"/>
          <w:szCs w:val="24"/>
        </w:rPr>
        <w:t xml:space="preserve"> galvenais mērķis ir spēja konkurēt un </w:t>
      </w:r>
      <w:r w:rsidR="004C4AE6" w:rsidRPr="00F42B9B">
        <w:rPr>
          <w:rFonts w:ascii="Times New Roman" w:hAnsi="Times New Roman" w:cs="Times New Roman"/>
          <w:sz w:val="24"/>
          <w:szCs w:val="24"/>
        </w:rPr>
        <w:t>gūt ieņēmumus</w:t>
      </w:r>
      <w:r w:rsidR="00414263" w:rsidRPr="00F42B9B">
        <w:rPr>
          <w:rFonts w:ascii="Times New Roman" w:hAnsi="Times New Roman" w:cs="Times New Roman"/>
          <w:sz w:val="24"/>
          <w:szCs w:val="24"/>
        </w:rPr>
        <w:t xml:space="preserve">, kas attiecīgi </w:t>
      </w:r>
      <w:r w:rsidRPr="00F42B9B">
        <w:rPr>
          <w:rFonts w:ascii="Times New Roman" w:hAnsi="Times New Roman" w:cs="Times New Roman"/>
          <w:sz w:val="24"/>
          <w:szCs w:val="24"/>
        </w:rPr>
        <w:t>nest</w:t>
      </w:r>
      <w:r w:rsidR="00414263" w:rsidRPr="00F42B9B">
        <w:rPr>
          <w:rFonts w:ascii="Times New Roman" w:hAnsi="Times New Roman" w:cs="Times New Roman"/>
          <w:sz w:val="24"/>
          <w:szCs w:val="24"/>
        </w:rPr>
        <w:t>u</w:t>
      </w:r>
      <w:r w:rsidRPr="00F42B9B">
        <w:rPr>
          <w:rFonts w:ascii="Times New Roman" w:hAnsi="Times New Roman" w:cs="Times New Roman"/>
          <w:sz w:val="24"/>
          <w:szCs w:val="24"/>
        </w:rPr>
        <w:t xml:space="preserve"> peļņu. Veiksmīga intelektuālā īpašuma</w:t>
      </w:r>
      <w:r w:rsidR="00414263" w:rsidRPr="00F42B9B">
        <w:rPr>
          <w:rFonts w:ascii="Times New Roman" w:hAnsi="Times New Roman" w:cs="Times New Roman"/>
          <w:sz w:val="24"/>
          <w:szCs w:val="24"/>
        </w:rPr>
        <w:t xml:space="preserve"> sistēmas izmantošana noteikti</w:t>
      </w:r>
      <w:r w:rsidRPr="00F42B9B">
        <w:rPr>
          <w:rFonts w:ascii="Times New Roman" w:hAnsi="Times New Roman" w:cs="Times New Roman"/>
          <w:sz w:val="24"/>
          <w:szCs w:val="24"/>
        </w:rPr>
        <w:t xml:space="preserve"> var palīdzēt š</w:t>
      </w:r>
      <w:r w:rsidR="00E02610" w:rsidRPr="00F42B9B">
        <w:rPr>
          <w:rFonts w:ascii="Times New Roman" w:hAnsi="Times New Roman" w:cs="Times New Roman"/>
          <w:sz w:val="24"/>
          <w:szCs w:val="24"/>
        </w:rPr>
        <w:t xml:space="preserve">os mērķus sasniegt. </w:t>
      </w:r>
      <w:r w:rsidR="00640AC4">
        <w:rPr>
          <w:rFonts w:ascii="Times New Roman" w:hAnsi="Times New Roman" w:cs="Times New Roman"/>
          <w:sz w:val="24"/>
          <w:szCs w:val="24"/>
        </w:rPr>
        <w:t>T</w:t>
      </w:r>
      <w:r w:rsidR="00E02610" w:rsidRPr="00F42B9B">
        <w:rPr>
          <w:rFonts w:ascii="Times New Roman" w:hAnsi="Times New Roman" w:cs="Times New Roman"/>
          <w:sz w:val="24"/>
          <w:szCs w:val="24"/>
        </w:rPr>
        <w:t>ādēļ</w:t>
      </w:r>
      <w:r w:rsidRPr="00F42B9B">
        <w:rPr>
          <w:rFonts w:ascii="Times New Roman" w:hAnsi="Times New Roman" w:cs="Times New Roman"/>
          <w:sz w:val="24"/>
          <w:szCs w:val="24"/>
        </w:rPr>
        <w:t xml:space="preserve"> šīm specifiskajām izpratnes veidošanas aktivitātēm vajadzētu iekļaut arī citus aspektus, kam ir saistība ar intelektuālo</w:t>
      </w:r>
      <w:r w:rsidR="00414263" w:rsidRPr="00F42B9B">
        <w:rPr>
          <w:rFonts w:ascii="Times New Roman" w:hAnsi="Times New Roman" w:cs="Times New Roman"/>
          <w:sz w:val="24"/>
          <w:szCs w:val="24"/>
        </w:rPr>
        <w:t xml:space="preserve"> īpašumu, p</w:t>
      </w:r>
      <w:r w:rsidRPr="00F42B9B">
        <w:rPr>
          <w:rFonts w:ascii="Times New Roman" w:hAnsi="Times New Roman" w:cs="Times New Roman"/>
          <w:sz w:val="24"/>
          <w:szCs w:val="24"/>
        </w:rPr>
        <w:t xml:space="preserve">iemēram, </w:t>
      </w:r>
      <w:r w:rsidR="00F06DC2">
        <w:rPr>
          <w:rFonts w:ascii="Times New Roman" w:hAnsi="Times New Roman" w:cs="Times New Roman"/>
          <w:sz w:val="24"/>
          <w:szCs w:val="24"/>
        </w:rPr>
        <w:t xml:space="preserve">pieejamais </w:t>
      </w:r>
      <w:r w:rsidR="00640AC4">
        <w:rPr>
          <w:rFonts w:ascii="Times New Roman" w:hAnsi="Times New Roman" w:cs="Times New Roman"/>
          <w:sz w:val="24"/>
          <w:szCs w:val="24"/>
        </w:rPr>
        <w:t xml:space="preserve">valsts </w:t>
      </w:r>
      <w:r w:rsidR="00F06DC2">
        <w:rPr>
          <w:rFonts w:ascii="Times New Roman" w:hAnsi="Times New Roman" w:cs="Times New Roman"/>
          <w:sz w:val="24"/>
          <w:szCs w:val="24"/>
        </w:rPr>
        <w:t xml:space="preserve">atbalsts, </w:t>
      </w:r>
      <w:r w:rsidRPr="00F42B9B">
        <w:rPr>
          <w:rFonts w:ascii="Times New Roman" w:hAnsi="Times New Roman" w:cs="Times New Roman"/>
          <w:sz w:val="24"/>
          <w:szCs w:val="24"/>
        </w:rPr>
        <w:t>m</w:t>
      </w:r>
      <w:r w:rsidR="00E02610" w:rsidRPr="00F42B9B">
        <w:rPr>
          <w:rFonts w:ascii="Times New Roman" w:hAnsi="Times New Roman" w:cs="Times New Roman"/>
          <w:sz w:val="24"/>
          <w:szCs w:val="24"/>
        </w:rPr>
        <w:t>ārketing</w:t>
      </w:r>
      <w:r w:rsidR="00640AC4">
        <w:rPr>
          <w:rFonts w:ascii="Times New Roman" w:hAnsi="Times New Roman" w:cs="Times New Roman"/>
          <w:sz w:val="24"/>
          <w:szCs w:val="24"/>
        </w:rPr>
        <w:t>s</w:t>
      </w:r>
      <w:r w:rsidR="00971E3C" w:rsidRPr="00F42B9B">
        <w:rPr>
          <w:rFonts w:ascii="Times New Roman" w:hAnsi="Times New Roman" w:cs="Times New Roman"/>
          <w:sz w:val="24"/>
          <w:szCs w:val="24"/>
        </w:rPr>
        <w:t>,</w:t>
      </w:r>
      <w:r w:rsidRPr="00F42B9B">
        <w:rPr>
          <w:rFonts w:ascii="Times New Roman" w:hAnsi="Times New Roman" w:cs="Times New Roman"/>
          <w:sz w:val="24"/>
          <w:szCs w:val="24"/>
        </w:rPr>
        <w:t xml:space="preserve"> komunikācij</w:t>
      </w:r>
      <w:r w:rsidR="00640AC4">
        <w:rPr>
          <w:rFonts w:ascii="Times New Roman" w:hAnsi="Times New Roman" w:cs="Times New Roman"/>
          <w:sz w:val="24"/>
          <w:szCs w:val="24"/>
        </w:rPr>
        <w:t>a</w:t>
      </w:r>
      <w:r w:rsidR="00E02610" w:rsidRPr="00F42B9B">
        <w:rPr>
          <w:rFonts w:ascii="Times New Roman" w:hAnsi="Times New Roman" w:cs="Times New Roman"/>
          <w:sz w:val="24"/>
          <w:szCs w:val="24"/>
        </w:rPr>
        <w:t xml:space="preserve"> ar klientiem un potenciālajiem partneriem</w:t>
      </w:r>
      <w:r w:rsidR="00971E3C" w:rsidRPr="00F42B9B">
        <w:rPr>
          <w:rFonts w:ascii="Times New Roman" w:hAnsi="Times New Roman" w:cs="Times New Roman"/>
          <w:sz w:val="24"/>
          <w:szCs w:val="24"/>
        </w:rPr>
        <w:t xml:space="preserve"> un cit</w:t>
      </w:r>
      <w:r w:rsidR="00640AC4">
        <w:rPr>
          <w:rFonts w:ascii="Times New Roman" w:hAnsi="Times New Roman" w:cs="Times New Roman"/>
          <w:sz w:val="24"/>
          <w:szCs w:val="24"/>
        </w:rPr>
        <w:t>i aspekti</w:t>
      </w:r>
      <w:r w:rsidR="00971E3C" w:rsidRPr="00F42B9B">
        <w:rPr>
          <w:rFonts w:ascii="Times New Roman" w:hAnsi="Times New Roman" w:cs="Times New Roman"/>
          <w:sz w:val="24"/>
          <w:szCs w:val="24"/>
        </w:rPr>
        <w:t>.</w:t>
      </w:r>
    </w:p>
    <w:p w14:paraId="04F66AF4" w14:textId="6BB75EBC" w:rsidR="002D1E23" w:rsidRDefault="00FF492D" w:rsidP="00276960">
      <w:pPr>
        <w:spacing w:after="0" w:line="240" w:lineRule="auto"/>
        <w:contextualSpacing/>
        <w:jc w:val="both"/>
        <w:rPr>
          <w:rFonts w:ascii="Times New Roman" w:hAnsi="Times New Roman"/>
          <w:color w:val="000000"/>
          <w:sz w:val="24"/>
          <w:szCs w:val="24"/>
        </w:rPr>
      </w:pPr>
      <w:r w:rsidRPr="00FF492D">
        <w:rPr>
          <w:rFonts w:ascii="Times New Roman" w:hAnsi="Times New Roman" w:cs="Times New Roman"/>
          <w:sz w:val="24"/>
          <w:szCs w:val="24"/>
        </w:rPr>
        <w:t>Arī attiecībā uz izgudrotājiem kā vienu no sabiedrības mērķauditorijām ir nepieciešama vienota valsts pārvaldes rīcība, sekmējot to darbību zinātnisku ideju jaunradē un to publicēšanā. Ņemot vērā minēto, n</w:t>
      </w:r>
      <w:r w:rsidRPr="00FF492D">
        <w:rPr>
          <w:rFonts w:ascii="Times New Roman" w:eastAsia="Times New Roman" w:hAnsi="Times New Roman" w:cs="Times New Roman"/>
          <w:sz w:val="24"/>
          <w:szCs w:val="24"/>
          <w:lang w:eastAsia="zh-CN" w:bidi="hi-IN"/>
        </w:rPr>
        <w:t xml:space="preserve">epieciešams izvērtēt iespēju zinātniskajai publikācijai pielīdzināt patentu, kuram ir veikts patentmeklējums un par kuru ir saņemts rakstisks eksperta atzinums par izgudrojuma atbilstību patentspējas kritērijiem </w:t>
      </w:r>
      <w:r w:rsidRPr="00FF492D">
        <w:rPr>
          <w:rFonts w:ascii="Times New Roman" w:hAnsi="Times New Roman"/>
          <w:color w:val="000000"/>
          <w:sz w:val="24"/>
          <w:szCs w:val="24"/>
        </w:rPr>
        <w:t>(izgudrojuma līmenis, novitāte, rūpnieciskā izmantošana).</w:t>
      </w:r>
    </w:p>
    <w:p w14:paraId="74BA4875" w14:textId="77777777" w:rsidR="00276960" w:rsidRPr="00276960" w:rsidRDefault="00276960" w:rsidP="00276960">
      <w:pPr>
        <w:spacing w:after="0" w:line="240" w:lineRule="auto"/>
        <w:contextualSpacing/>
        <w:jc w:val="both"/>
        <w:rPr>
          <w:rFonts w:ascii="Times New Roman" w:hAnsi="Times New Roman" w:cs="Times New Roman"/>
          <w:sz w:val="26"/>
          <w:szCs w:val="26"/>
        </w:rPr>
      </w:pPr>
    </w:p>
    <w:p w14:paraId="4F2C7A96" w14:textId="09BB5B3A" w:rsidR="00402178" w:rsidRDefault="001B0791" w:rsidP="002D1E23">
      <w:pPr>
        <w:pStyle w:val="Virsraksts1"/>
        <w:numPr>
          <w:ilvl w:val="1"/>
          <w:numId w:val="28"/>
        </w:numPr>
        <w:spacing w:before="0"/>
      </w:pPr>
      <w:bookmarkStart w:id="20" w:name="_Toc465760832"/>
      <w:r>
        <w:t>Vāja</w:t>
      </w:r>
      <w:r w:rsidR="00640AC4" w:rsidRPr="00640AC4">
        <w:t xml:space="preserve"> saikn</w:t>
      </w:r>
      <w:r>
        <w:t xml:space="preserve">e </w:t>
      </w:r>
      <w:r w:rsidR="00640AC4" w:rsidRPr="00640AC4">
        <w:t>starp inovācijām un komercdarbību</w:t>
      </w:r>
      <w:bookmarkEnd w:id="20"/>
    </w:p>
    <w:p w14:paraId="15B37D69" w14:textId="44ACF8F3" w:rsidR="00640AC4" w:rsidRPr="00640AC4" w:rsidRDefault="00640AC4" w:rsidP="00276960">
      <w:pPr>
        <w:pStyle w:val="Sarakstarindkopa"/>
        <w:spacing w:after="0" w:line="240" w:lineRule="auto"/>
        <w:ind w:left="360"/>
        <w:jc w:val="both"/>
        <w:rPr>
          <w:rFonts w:ascii="Times New Roman" w:hAnsi="Times New Roman" w:cs="Times New Roman"/>
          <w:b/>
          <w:sz w:val="26"/>
          <w:szCs w:val="26"/>
        </w:rPr>
      </w:pPr>
    </w:p>
    <w:p w14:paraId="1DDDD927" w14:textId="3AD74989" w:rsidR="001605AB" w:rsidRPr="00F42B9B" w:rsidRDefault="00E02610" w:rsidP="002D1E23">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Inovācij</w:t>
      </w:r>
      <w:r w:rsidR="00640AC4">
        <w:rPr>
          <w:rFonts w:ascii="Times New Roman" w:hAnsi="Times New Roman" w:cs="Times New Roman"/>
          <w:sz w:val="24"/>
          <w:szCs w:val="24"/>
        </w:rPr>
        <w:t>a</w:t>
      </w:r>
      <w:r w:rsidR="00314A3C" w:rsidRPr="00F42B9B">
        <w:rPr>
          <w:rFonts w:ascii="Times New Roman" w:hAnsi="Times New Roman" w:cs="Times New Roman"/>
          <w:sz w:val="24"/>
          <w:szCs w:val="24"/>
        </w:rPr>
        <w:t xml:space="preserve"> </w:t>
      </w:r>
      <w:r w:rsidR="00640AC4">
        <w:rPr>
          <w:rFonts w:ascii="Times New Roman" w:hAnsi="Times New Roman" w:cs="Times New Roman"/>
          <w:sz w:val="24"/>
          <w:szCs w:val="24"/>
        </w:rPr>
        <w:t>ir</w:t>
      </w:r>
      <w:r w:rsidR="001605AB" w:rsidRPr="00F42B9B">
        <w:rPr>
          <w:rFonts w:ascii="Times New Roman" w:hAnsi="Times New Roman" w:cs="Times New Roman"/>
          <w:sz w:val="24"/>
          <w:szCs w:val="24"/>
        </w:rPr>
        <w:t xml:space="preserve"> proces</w:t>
      </w:r>
      <w:r w:rsidR="00640AC4">
        <w:rPr>
          <w:rFonts w:ascii="Times New Roman" w:hAnsi="Times New Roman" w:cs="Times New Roman"/>
          <w:sz w:val="24"/>
          <w:szCs w:val="24"/>
        </w:rPr>
        <w:t>s</w:t>
      </w:r>
      <w:r w:rsidR="001605AB" w:rsidRPr="00F42B9B">
        <w:rPr>
          <w:rFonts w:ascii="Times New Roman" w:hAnsi="Times New Roman" w:cs="Times New Roman"/>
          <w:sz w:val="24"/>
          <w:szCs w:val="24"/>
        </w:rPr>
        <w:t>, kura rezultātā tiek</w:t>
      </w:r>
      <w:r w:rsidR="004C4AE6" w:rsidRPr="00F42B9B">
        <w:rPr>
          <w:rFonts w:ascii="Times New Roman" w:hAnsi="Times New Roman" w:cs="Times New Roman"/>
          <w:sz w:val="24"/>
          <w:szCs w:val="24"/>
        </w:rPr>
        <w:t xml:space="preserve"> atklāti jauni veidi</w:t>
      </w:r>
      <w:r w:rsidR="00640AC4">
        <w:rPr>
          <w:rFonts w:ascii="Times New Roman" w:hAnsi="Times New Roman" w:cs="Times New Roman"/>
          <w:sz w:val="24"/>
          <w:szCs w:val="24"/>
        </w:rPr>
        <w:t>,</w:t>
      </w:r>
      <w:r w:rsidR="004C4AE6" w:rsidRPr="00F42B9B">
        <w:rPr>
          <w:rFonts w:ascii="Times New Roman" w:hAnsi="Times New Roman" w:cs="Times New Roman"/>
          <w:sz w:val="24"/>
          <w:szCs w:val="24"/>
        </w:rPr>
        <w:t xml:space="preserve"> kā radīt</w:t>
      </w:r>
      <w:r w:rsidR="001605AB" w:rsidRPr="00F42B9B">
        <w:rPr>
          <w:rFonts w:ascii="Times New Roman" w:hAnsi="Times New Roman" w:cs="Times New Roman"/>
          <w:sz w:val="24"/>
          <w:szCs w:val="24"/>
        </w:rPr>
        <w:t xml:space="preserve"> vērtības. Tas ir process, kura rezultātā no zināšanām tiek </w:t>
      </w:r>
      <w:r w:rsidR="004C4AE6" w:rsidRPr="00F42B9B">
        <w:rPr>
          <w:rFonts w:ascii="Times New Roman" w:hAnsi="Times New Roman" w:cs="Times New Roman"/>
          <w:sz w:val="24"/>
          <w:szCs w:val="24"/>
        </w:rPr>
        <w:t>veidoti</w:t>
      </w:r>
      <w:r w:rsidR="001605AB" w:rsidRPr="00F42B9B">
        <w:rPr>
          <w:rFonts w:ascii="Times New Roman" w:hAnsi="Times New Roman" w:cs="Times New Roman"/>
          <w:sz w:val="24"/>
          <w:szCs w:val="24"/>
        </w:rPr>
        <w:t xml:space="preserve"> jauni ekonomiski un sociāli ieguvumi</w:t>
      </w:r>
      <w:r w:rsidR="00314A3C" w:rsidRPr="00F42B9B">
        <w:rPr>
          <w:rFonts w:ascii="Times New Roman" w:hAnsi="Times New Roman" w:cs="Times New Roman"/>
          <w:sz w:val="24"/>
          <w:szCs w:val="24"/>
        </w:rPr>
        <w:t>. Tā var būt jauna ideja, jauna metode noteikta uzdevuma veikšanai, jauns produkts. Inovācijas un cilvēki, kas tās virza – novatori, spēlē nozīmīgu lomu katrā valstī, kas tiecas radīt produktus ar augstu pievienoto vērtību. Kā identificēts OECD 2015.</w:t>
      </w:r>
      <w:r w:rsidR="00944FB4">
        <w:rPr>
          <w:rFonts w:ascii="Times New Roman" w:hAnsi="Times New Roman" w:cs="Times New Roman"/>
          <w:sz w:val="24"/>
          <w:szCs w:val="24"/>
        </w:rPr>
        <w:t> </w:t>
      </w:r>
      <w:r w:rsidR="00314A3C" w:rsidRPr="00F42B9B">
        <w:rPr>
          <w:rFonts w:ascii="Times New Roman" w:hAnsi="Times New Roman" w:cs="Times New Roman"/>
          <w:sz w:val="24"/>
          <w:szCs w:val="24"/>
        </w:rPr>
        <w:t>gada ekonomikas ziņojumā par Latviju, Latvija</w:t>
      </w:r>
      <w:r w:rsidR="000856C5" w:rsidRPr="00F42B9B">
        <w:rPr>
          <w:rFonts w:ascii="Times New Roman" w:hAnsi="Times New Roman" w:cs="Times New Roman"/>
          <w:sz w:val="24"/>
          <w:szCs w:val="24"/>
        </w:rPr>
        <w:t>s Republika</w:t>
      </w:r>
      <w:r w:rsidR="00314A3C" w:rsidRPr="00F42B9B">
        <w:rPr>
          <w:rFonts w:ascii="Times New Roman" w:hAnsi="Times New Roman" w:cs="Times New Roman"/>
          <w:sz w:val="24"/>
          <w:szCs w:val="24"/>
        </w:rPr>
        <w:t xml:space="preserve"> atpaliek aiz vairāk attīstītām valstīm tās integrācijā pas</w:t>
      </w:r>
      <w:r w:rsidR="000856C5" w:rsidRPr="00F42B9B">
        <w:rPr>
          <w:rFonts w:ascii="Times New Roman" w:hAnsi="Times New Roman" w:cs="Times New Roman"/>
          <w:sz w:val="24"/>
          <w:szCs w:val="24"/>
        </w:rPr>
        <w:t>aules vērtību ķēdēs, ieguldījumos uz zināšanām</w:t>
      </w:r>
      <w:r w:rsidR="00314A3C" w:rsidRPr="00F42B9B">
        <w:rPr>
          <w:rFonts w:ascii="Times New Roman" w:hAnsi="Times New Roman" w:cs="Times New Roman"/>
          <w:sz w:val="24"/>
          <w:szCs w:val="24"/>
        </w:rPr>
        <w:t xml:space="preserve"> balstītā kapitāl</w:t>
      </w:r>
      <w:r w:rsidR="00640AC4">
        <w:rPr>
          <w:rFonts w:ascii="Times New Roman" w:hAnsi="Times New Roman" w:cs="Times New Roman"/>
          <w:sz w:val="24"/>
          <w:szCs w:val="24"/>
        </w:rPr>
        <w:t>a</w:t>
      </w:r>
      <w:r w:rsidR="000856C5" w:rsidRPr="00F42B9B">
        <w:rPr>
          <w:rFonts w:ascii="Times New Roman" w:hAnsi="Times New Roman" w:cs="Times New Roman"/>
          <w:sz w:val="24"/>
          <w:szCs w:val="24"/>
        </w:rPr>
        <w:t xml:space="preserve"> attīstībā un inovatīvajā</w:t>
      </w:r>
      <w:r w:rsidR="00314A3C" w:rsidRPr="00F42B9B">
        <w:rPr>
          <w:rFonts w:ascii="Times New Roman" w:hAnsi="Times New Roman" w:cs="Times New Roman"/>
          <w:sz w:val="24"/>
          <w:szCs w:val="24"/>
        </w:rPr>
        <w:t xml:space="preserve"> kapacitātē. </w:t>
      </w:r>
      <w:r w:rsidR="000856C5" w:rsidRPr="00F42B9B">
        <w:rPr>
          <w:rFonts w:ascii="Times New Roman" w:hAnsi="Times New Roman" w:cs="Times New Roman"/>
          <w:sz w:val="24"/>
          <w:szCs w:val="24"/>
        </w:rPr>
        <w:t xml:space="preserve">Tāpat </w:t>
      </w:r>
      <w:r w:rsidR="00640AC4">
        <w:rPr>
          <w:rFonts w:ascii="Times New Roman" w:hAnsi="Times New Roman" w:cs="Times New Roman"/>
          <w:sz w:val="24"/>
          <w:szCs w:val="24"/>
        </w:rPr>
        <w:t xml:space="preserve">arī ziņojumā </w:t>
      </w:r>
      <w:r w:rsidR="000856C5" w:rsidRPr="00F42B9B">
        <w:rPr>
          <w:rFonts w:ascii="Times New Roman" w:hAnsi="Times New Roman" w:cs="Times New Roman"/>
          <w:sz w:val="24"/>
          <w:szCs w:val="24"/>
        </w:rPr>
        <w:t xml:space="preserve">minēts, ka </w:t>
      </w:r>
      <w:r w:rsidR="00314A3C" w:rsidRPr="00F42B9B">
        <w:rPr>
          <w:rFonts w:ascii="Times New Roman" w:hAnsi="Times New Roman" w:cs="Times New Roman"/>
          <w:sz w:val="24"/>
          <w:szCs w:val="24"/>
        </w:rPr>
        <w:t>Latvija</w:t>
      </w:r>
      <w:r w:rsidR="000856C5" w:rsidRPr="00F42B9B">
        <w:rPr>
          <w:rFonts w:ascii="Times New Roman" w:hAnsi="Times New Roman" w:cs="Times New Roman"/>
          <w:sz w:val="24"/>
          <w:szCs w:val="24"/>
        </w:rPr>
        <w:t>s Republika</w:t>
      </w:r>
      <w:r w:rsidR="00314A3C" w:rsidRPr="00F42B9B">
        <w:rPr>
          <w:rFonts w:ascii="Times New Roman" w:hAnsi="Times New Roman" w:cs="Times New Roman"/>
          <w:sz w:val="24"/>
          <w:szCs w:val="24"/>
        </w:rPr>
        <w:t xml:space="preserve"> lielākoties eksportē produktus ar zemu tehnoloģiju saturu</w:t>
      </w:r>
      <w:r w:rsidR="00640AC4">
        <w:rPr>
          <w:rFonts w:ascii="Times New Roman" w:hAnsi="Times New Roman" w:cs="Times New Roman"/>
          <w:sz w:val="24"/>
          <w:szCs w:val="24"/>
        </w:rPr>
        <w:t>.</w:t>
      </w:r>
      <w:r w:rsidR="00640AC4" w:rsidRPr="00F42B9B">
        <w:rPr>
          <w:rStyle w:val="Vresatsauce"/>
          <w:rFonts w:ascii="Times New Roman" w:hAnsi="Times New Roman" w:cs="Times New Roman"/>
          <w:sz w:val="24"/>
          <w:szCs w:val="24"/>
        </w:rPr>
        <w:footnoteReference w:id="16"/>
      </w:r>
      <w:r w:rsidR="00640AC4">
        <w:rPr>
          <w:rFonts w:ascii="Times New Roman" w:hAnsi="Times New Roman" w:cs="Times New Roman"/>
          <w:sz w:val="24"/>
          <w:szCs w:val="24"/>
        </w:rPr>
        <w:t xml:space="preserve"> </w:t>
      </w:r>
      <w:r w:rsidR="00314A3C" w:rsidRPr="00F42B9B">
        <w:rPr>
          <w:rFonts w:ascii="Times New Roman" w:hAnsi="Times New Roman" w:cs="Times New Roman"/>
          <w:sz w:val="24"/>
          <w:szCs w:val="24"/>
        </w:rPr>
        <w:t xml:space="preserve">Pamatojoties uz šo ziņojumu, </w:t>
      </w:r>
      <w:r w:rsidR="00640AC4">
        <w:rPr>
          <w:rFonts w:ascii="Times New Roman" w:hAnsi="Times New Roman" w:cs="Times New Roman"/>
          <w:sz w:val="24"/>
          <w:szCs w:val="24"/>
        </w:rPr>
        <w:t xml:space="preserve">tā </w:t>
      </w:r>
      <w:r w:rsidR="00314A3C" w:rsidRPr="00F42B9B">
        <w:rPr>
          <w:rFonts w:ascii="Times New Roman" w:hAnsi="Times New Roman" w:cs="Times New Roman"/>
          <w:sz w:val="24"/>
          <w:szCs w:val="24"/>
        </w:rPr>
        <w:t>produktu daļa, ko Latvijas Republika eksportē un kas satur augsto tehnoloģiju produktus, ir</w:t>
      </w:r>
      <w:r w:rsidRPr="00F42B9B">
        <w:rPr>
          <w:rFonts w:ascii="Times New Roman" w:hAnsi="Times New Roman" w:cs="Times New Roman"/>
          <w:sz w:val="24"/>
          <w:szCs w:val="24"/>
        </w:rPr>
        <w:t xml:space="preserve"> salīdzinoši</w:t>
      </w:r>
      <w:r w:rsidR="00314A3C" w:rsidRPr="00F42B9B">
        <w:rPr>
          <w:rFonts w:ascii="Times New Roman" w:hAnsi="Times New Roman" w:cs="Times New Roman"/>
          <w:sz w:val="24"/>
          <w:szCs w:val="24"/>
        </w:rPr>
        <w:t xml:space="preserve"> maza, </w:t>
      </w:r>
      <w:r w:rsidR="00640AC4">
        <w:rPr>
          <w:rFonts w:ascii="Times New Roman" w:hAnsi="Times New Roman" w:cs="Times New Roman"/>
          <w:sz w:val="24"/>
          <w:szCs w:val="24"/>
        </w:rPr>
        <w:t>tādēļ Latvijas Republika atrodas</w:t>
      </w:r>
      <w:r w:rsidR="00314A3C" w:rsidRPr="00F42B9B">
        <w:rPr>
          <w:rFonts w:ascii="Times New Roman" w:hAnsi="Times New Roman" w:cs="Times New Roman"/>
          <w:sz w:val="24"/>
          <w:szCs w:val="24"/>
        </w:rPr>
        <w:t xml:space="preserve"> aiz kaimiņvalstīm gan </w:t>
      </w:r>
      <w:r w:rsidR="000856C5" w:rsidRPr="00F42B9B">
        <w:rPr>
          <w:rFonts w:ascii="Times New Roman" w:hAnsi="Times New Roman" w:cs="Times New Roman"/>
          <w:sz w:val="24"/>
          <w:szCs w:val="24"/>
        </w:rPr>
        <w:t xml:space="preserve">izgudrojumu </w:t>
      </w:r>
      <w:r w:rsidR="00314A3C" w:rsidRPr="00F42B9B">
        <w:rPr>
          <w:rFonts w:ascii="Times New Roman" w:hAnsi="Times New Roman" w:cs="Times New Roman"/>
          <w:sz w:val="24"/>
          <w:szCs w:val="24"/>
        </w:rPr>
        <w:t>patentēšanā, gan pētniecības komercializācijā.</w:t>
      </w:r>
      <w:r w:rsidR="00314A3C" w:rsidRPr="00F42B9B">
        <w:rPr>
          <w:rStyle w:val="Vresatsauce"/>
          <w:rFonts w:ascii="Times New Roman" w:hAnsi="Times New Roman" w:cs="Times New Roman"/>
          <w:sz w:val="24"/>
          <w:szCs w:val="24"/>
        </w:rPr>
        <w:footnoteReference w:id="17"/>
      </w:r>
    </w:p>
    <w:p w14:paraId="1E4B74D4" w14:textId="11512BA7" w:rsidR="005E0638" w:rsidRPr="005E0638" w:rsidRDefault="00314A3C" w:rsidP="005E0638">
      <w:pPr>
        <w:spacing w:line="240" w:lineRule="auto"/>
        <w:ind w:firstLine="720"/>
        <w:contextualSpacing/>
        <w:jc w:val="both"/>
        <w:rPr>
          <w:rFonts w:ascii="Times New Roman" w:eastAsia="Times New Roman" w:hAnsi="Times New Roman" w:cs="Times New Roman"/>
          <w:sz w:val="24"/>
          <w:szCs w:val="24"/>
          <w:lang w:eastAsia="zh-CN" w:bidi="hi-IN"/>
        </w:rPr>
      </w:pPr>
      <w:r w:rsidRPr="00F42B9B">
        <w:rPr>
          <w:rFonts w:ascii="Times New Roman" w:hAnsi="Times New Roman" w:cs="Times New Roman"/>
          <w:sz w:val="24"/>
          <w:szCs w:val="24"/>
        </w:rPr>
        <w:t>Arī vairākas aptaujātās institūcijas norāda, ka pastāv problēmas saiknē st</w:t>
      </w:r>
      <w:r w:rsidR="004C4AE6" w:rsidRPr="00F42B9B">
        <w:rPr>
          <w:rFonts w:ascii="Times New Roman" w:hAnsi="Times New Roman" w:cs="Times New Roman"/>
          <w:sz w:val="24"/>
          <w:szCs w:val="24"/>
        </w:rPr>
        <w:t>arp inovāciju un komercdarbību</w:t>
      </w:r>
      <w:r w:rsidRPr="00F42B9B">
        <w:rPr>
          <w:rFonts w:ascii="Times New Roman" w:hAnsi="Times New Roman" w:cs="Times New Roman"/>
          <w:sz w:val="24"/>
          <w:szCs w:val="24"/>
        </w:rPr>
        <w:t>. Pamatojoties uz konstatēto, esošā saikne starp pētniekiem un privāto sektoru nav pietiekoši efektīva, lai</w:t>
      </w:r>
      <w:r w:rsidR="004C4AE6" w:rsidRPr="00F42B9B">
        <w:rPr>
          <w:rFonts w:ascii="Times New Roman" w:hAnsi="Times New Roman" w:cs="Times New Roman"/>
          <w:sz w:val="24"/>
          <w:szCs w:val="24"/>
        </w:rPr>
        <w:t xml:space="preserve"> jaunās zināšanas ieviestu tirgū </w:t>
      </w:r>
      <w:r w:rsidRPr="00F42B9B">
        <w:rPr>
          <w:rFonts w:ascii="Times New Roman" w:hAnsi="Times New Roman" w:cs="Times New Roman"/>
          <w:sz w:val="24"/>
          <w:szCs w:val="24"/>
        </w:rPr>
        <w:t xml:space="preserve">un veidotu jaunus produktus un pakalpojumus. </w:t>
      </w:r>
      <w:r w:rsidR="006B0D41" w:rsidRPr="006B0D41">
        <w:rPr>
          <w:rFonts w:ascii="Times New Roman" w:hAnsi="Times New Roman" w:cs="Times New Roman"/>
          <w:sz w:val="24"/>
          <w:szCs w:val="24"/>
        </w:rPr>
        <w:t xml:space="preserve">Tāpēc nepieciešams </w:t>
      </w:r>
      <w:r w:rsidR="006B0D41" w:rsidRPr="006B0D41">
        <w:rPr>
          <w:rFonts w:ascii="Times New Roman" w:eastAsia="Times New Roman" w:hAnsi="Times New Roman" w:cs="Times New Roman"/>
          <w:sz w:val="24"/>
          <w:szCs w:val="24"/>
          <w:lang w:eastAsia="zh-CN" w:bidi="hi-IN"/>
        </w:rPr>
        <w:t>izveidot platformu, kurā būtu pieejama informācija par izgudrotāju radītajiem inovāciju projektiem, kas ir pieejami komercializācijai, un komersantiem nepieciešamajiem tehnoloģiskajiem risinājumiem, kuru īstenošanā būtu nepieciešams izgudrotāju atbalsts. Platformas mērķis būtu nodrošināt aktuālo informāciju par komerciālā un intelektuālā rakstura produktu pieprasījumu un piedāvājumu, un šī platforma varētu kalpot kā starpnieks starp izgudrotājiem un komersantiem.</w:t>
      </w:r>
    </w:p>
    <w:p w14:paraId="46DE1987" w14:textId="3FD2DA94" w:rsidR="00314A3C" w:rsidRPr="00F42B9B" w:rsidRDefault="006B0D41" w:rsidP="002D1E23">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Vienlaikus, </w:t>
      </w:r>
      <w:r w:rsidR="00CF47AF">
        <w:rPr>
          <w:rFonts w:ascii="Times New Roman" w:hAnsi="Times New Roman" w:cs="Times New Roman"/>
          <w:sz w:val="24"/>
          <w:szCs w:val="24"/>
        </w:rPr>
        <w:t>Latvijas augstākās izglītības iestādēs</w:t>
      </w:r>
      <w:r w:rsidR="00640AC4" w:rsidRPr="00F42B9B">
        <w:rPr>
          <w:rFonts w:ascii="Times New Roman" w:hAnsi="Times New Roman" w:cs="Times New Roman"/>
          <w:sz w:val="24"/>
          <w:szCs w:val="24"/>
        </w:rPr>
        <w:t xml:space="preserve"> </w:t>
      </w:r>
      <w:r w:rsidR="00640AC4">
        <w:rPr>
          <w:rFonts w:ascii="Times New Roman" w:hAnsi="Times New Roman" w:cs="Times New Roman"/>
          <w:sz w:val="24"/>
          <w:szCs w:val="24"/>
        </w:rPr>
        <w:t>p</w:t>
      </w:r>
      <w:r w:rsidR="00314A3C" w:rsidRPr="00F42B9B">
        <w:rPr>
          <w:rFonts w:ascii="Times New Roman" w:hAnsi="Times New Roman" w:cs="Times New Roman"/>
          <w:sz w:val="24"/>
          <w:szCs w:val="24"/>
        </w:rPr>
        <w:t xml:space="preserve">astāvošie tehnoloģiju pārneses centri </w:t>
      </w:r>
      <w:r w:rsidR="00640AC4">
        <w:rPr>
          <w:rFonts w:ascii="Times New Roman" w:hAnsi="Times New Roman" w:cs="Times New Roman"/>
          <w:sz w:val="24"/>
          <w:szCs w:val="24"/>
        </w:rPr>
        <w:t>ir norādījuši</w:t>
      </w:r>
      <w:r w:rsidR="001605AB" w:rsidRPr="00F42B9B">
        <w:rPr>
          <w:rFonts w:ascii="Times New Roman" w:hAnsi="Times New Roman" w:cs="Times New Roman"/>
          <w:sz w:val="24"/>
          <w:szCs w:val="24"/>
        </w:rPr>
        <w:t xml:space="preserve">, ka </w:t>
      </w:r>
      <w:r w:rsidR="00314A3C" w:rsidRPr="00F42B9B">
        <w:rPr>
          <w:rFonts w:ascii="Times New Roman" w:hAnsi="Times New Roman" w:cs="Times New Roman"/>
          <w:sz w:val="24"/>
          <w:szCs w:val="24"/>
        </w:rPr>
        <w:t xml:space="preserve">viņiem ir nepieciešamās </w:t>
      </w:r>
      <w:r w:rsidR="000856C5" w:rsidRPr="00F42B9B">
        <w:rPr>
          <w:rFonts w:ascii="Times New Roman" w:hAnsi="Times New Roman" w:cs="Times New Roman"/>
          <w:sz w:val="24"/>
          <w:szCs w:val="24"/>
        </w:rPr>
        <w:t xml:space="preserve">pamata zināšanas un </w:t>
      </w:r>
      <w:r w:rsidR="00314A3C" w:rsidRPr="00F42B9B">
        <w:rPr>
          <w:rFonts w:ascii="Times New Roman" w:hAnsi="Times New Roman" w:cs="Times New Roman"/>
          <w:sz w:val="24"/>
          <w:szCs w:val="24"/>
        </w:rPr>
        <w:t>prasmes, lai noteiktu radītā intelektuālā īpašuma potenciālu un ie</w:t>
      </w:r>
      <w:r w:rsidR="00640AC4">
        <w:rPr>
          <w:rFonts w:ascii="Times New Roman" w:hAnsi="Times New Roman" w:cs="Times New Roman"/>
          <w:sz w:val="24"/>
          <w:szCs w:val="24"/>
        </w:rPr>
        <w:t>gūtu nepieciešamo aizsardzību, t</w:t>
      </w:r>
      <w:r w:rsidR="00314A3C" w:rsidRPr="00F42B9B">
        <w:rPr>
          <w:rFonts w:ascii="Times New Roman" w:hAnsi="Times New Roman" w:cs="Times New Roman"/>
          <w:sz w:val="24"/>
          <w:szCs w:val="24"/>
        </w:rPr>
        <w:t>aču viņi</w:t>
      </w:r>
      <w:r w:rsidR="001605AB" w:rsidRPr="00F42B9B">
        <w:rPr>
          <w:rFonts w:ascii="Times New Roman" w:hAnsi="Times New Roman" w:cs="Times New Roman"/>
          <w:sz w:val="24"/>
          <w:szCs w:val="24"/>
        </w:rPr>
        <w:t>, iespējams,</w:t>
      </w:r>
      <w:r w:rsidR="00314A3C" w:rsidRPr="00F42B9B">
        <w:rPr>
          <w:rFonts w:ascii="Times New Roman" w:hAnsi="Times New Roman" w:cs="Times New Roman"/>
          <w:sz w:val="24"/>
          <w:szCs w:val="24"/>
        </w:rPr>
        <w:t xml:space="preserve"> nav bijuši pietiekami veiksmīgi, lai uzradītu ļoti labus rezultātus saistībā ar radītā intelektuālā īpašuma komercializāciju un ienākumu </w:t>
      </w:r>
      <w:r w:rsidR="00CF47AF">
        <w:rPr>
          <w:rFonts w:ascii="Times New Roman" w:hAnsi="Times New Roman" w:cs="Times New Roman"/>
          <w:sz w:val="24"/>
          <w:szCs w:val="24"/>
        </w:rPr>
        <w:t>radīšanu gan pašām augstākās izglītības iestādēm</w:t>
      </w:r>
      <w:r w:rsidR="00314A3C" w:rsidRPr="00F42B9B">
        <w:rPr>
          <w:rFonts w:ascii="Times New Roman" w:hAnsi="Times New Roman" w:cs="Times New Roman"/>
          <w:sz w:val="24"/>
          <w:szCs w:val="24"/>
        </w:rPr>
        <w:t>, gan to pētniekiem.</w:t>
      </w:r>
    </w:p>
    <w:p w14:paraId="51863100" w14:textId="0419718C" w:rsidR="00314A3C" w:rsidRPr="00F42B9B" w:rsidRDefault="00E1665C" w:rsidP="002D1E2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Uz l</w:t>
      </w:r>
      <w:r w:rsidR="00314A3C" w:rsidRPr="00F42B9B">
        <w:rPr>
          <w:rFonts w:ascii="Times New Roman" w:hAnsi="Times New Roman" w:cs="Times New Roman"/>
          <w:sz w:val="24"/>
          <w:szCs w:val="24"/>
        </w:rPr>
        <w:t>īdzīg</w:t>
      </w:r>
      <w:r>
        <w:rPr>
          <w:rFonts w:ascii="Times New Roman" w:hAnsi="Times New Roman" w:cs="Times New Roman"/>
          <w:sz w:val="24"/>
          <w:szCs w:val="24"/>
        </w:rPr>
        <w:t>ām</w:t>
      </w:r>
      <w:r w:rsidR="00314A3C" w:rsidRPr="00F42B9B">
        <w:rPr>
          <w:rFonts w:ascii="Times New Roman" w:hAnsi="Times New Roman" w:cs="Times New Roman"/>
          <w:sz w:val="24"/>
          <w:szCs w:val="24"/>
        </w:rPr>
        <w:t xml:space="preserve"> problēm</w:t>
      </w:r>
      <w:r>
        <w:rPr>
          <w:rFonts w:ascii="Times New Roman" w:hAnsi="Times New Roman" w:cs="Times New Roman"/>
          <w:sz w:val="24"/>
          <w:szCs w:val="24"/>
        </w:rPr>
        <w:t>ām</w:t>
      </w:r>
      <w:r w:rsidR="00314A3C" w:rsidRPr="00F42B9B">
        <w:rPr>
          <w:rFonts w:ascii="Times New Roman" w:hAnsi="Times New Roman" w:cs="Times New Roman"/>
          <w:sz w:val="24"/>
          <w:szCs w:val="24"/>
        </w:rPr>
        <w:t xml:space="preserve"> norāda arī privātā sektora pārstāvji, kas paši pietiekoši aktīvi nemeklē inovācijas un jaunas, konkurētspējīgas tehnoloģijas no pētniekiem, jo viņiem radies priekšstats, ka radītās inovācijas nepiedāvā komerciālu potenciāl</w:t>
      </w:r>
      <w:r w:rsidR="001605AB" w:rsidRPr="00F42B9B">
        <w:rPr>
          <w:rFonts w:ascii="Times New Roman" w:hAnsi="Times New Roman" w:cs="Times New Roman"/>
          <w:sz w:val="24"/>
          <w:szCs w:val="24"/>
        </w:rPr>
        <w:t xml:space="preserve">u un iespēju gūt panākumus, </w:t>
      </w:r>
      <w:r w:rsidR="001605AB" w:rsidRPr="00F42B9B">
        <w:rPr>
          <w:rFonts w:ascii="Times New Roman" w:hAnsi="Times New Roman" w:cs="Times New Roman"/>
          <w:sz w:val="24"/>
          <w:szCs w:val="24"/>
        </w:rPr>
        <w:lastRenderedPageBreak/>
        <w:t>kā arī ieguldījumi šajās inovācij</w:t>
      </w:r>
      <w:r w:rsidR="00944FB4">
        <w:rPr>
          <w:rFonts w:ascii="Times New Roman" w:hAnsi="Times New Roman" w:cs="Times New Roman"/>
          <w:sz w:val="24"/>
          <w:szCs w:val="24"/>
        </w:rPr>
        <w:t>ā</w:t>
      </w:r>
      <w:r w:rsidR="001605AB" w:rsidRPr="00F42B9B">
        <w:rPr>
          <w:rFonts w:ascii="Times New Roman" w:hAnsi="Times New Roman" w:cs="Times New Roman"/>
          <w:sz w:val="24"/>
          <w:szCs w:val="24"/>
        </w:rPr>
        <w:t>s bieži vien ir salīdzinoši riskanti.</w:t>
      </w:r>
      <w:r w:rsidR="00314A3C" w:rsidRPr="00F42B9B">
        <w:rPr>
          <w:rFonts w:ascii="Times New Roman" w:hAnsi="Times New Roman" w:cs="Times New Roman"/>
          <w:sz w:val="24"/>
          <w:szCs w:val="24"/>
        </w:rPr>
        <w:t xml:space="preserve"> Saskaņā ar </w:t>
      </w:r>
      <w:r w:rsidR="0059207E" w:rsidRPr="00F42B9B">
        <w:rPr>
          <w:rFonts w:ascii="Times New Roman" w:hAnsi="Times New Roman" w:cs="Times New Roman"/>
          <w:sz w:val="24"/>
          <w:szCs w:val="24"/>
        </w:rPr>
        <w:t>Zinātnes, tehnoloģiju attīstības un inovācijas pamatnostādnēm 2014.-2020.</w:t>
      </w:r>
      <w:r w:rsidR="00944FB4">
        <w:rPr>
          <w:rFonts w:ascii="Times New Roman" w:hAnsi="Times New Roman" w:cs="Times New Roman"/>
          <w:sz w:val="24"/>
          <w:szCs w:val="24"/>
        </w:rPr>
        <w:t> </w:t>
      </w:r>
      <w:r w:rsidR="0059207E" w:rsidRPr="00F42B9B">
        <w:rPr>
          <w:rFonts w:ascii="Times New Roman" w:hAnsi="Times New Roman" w:cs="Times New Roman"/>
          <w:sz w:val="24"/>
          <w:szCs w:val="24"/>
        </w:rPr>
        <w:t xml:space="preserve">gadam (turpmāk </w:t>
      </w:r>
      <w:r>
        <w:rPr>
          <w:rFonts w:ascii="Times New Roman" w:hAnsi="Times New Roman" w:cs="Times New Roman"/>
          <w:sz w:val="24"/>
          <w:szCs w:val="24"/>
        </w:rPr>
        <w:t xml:space="preserve">- </w:t>
      </w:r>
      <w:r w:rsidR="0059207E" w:rsidRPr="00F42B9B">
        <w:rPr>
          <w:rFonts w:ascii="Times New Roman" w:hAnsi="Times New Roman" w:cs="Times New Roman"/>
          <w:sz w:val="24"/>
          <w:szCs w:val="24"/>
        </w:rPr>
        <w:t xml:space="preserve">ZTAI2020), </w:t>
      </w:r>
      <w:r w:rsidR="00314A3C" w:rsidRPr="00F42B9B">
        <w:rPr>
          <w:rFonts w:ascii="Times New Roman" w:hAnsi="Times New Roman" w:cs="Times New Roman"/>
          <w:sz w:val="24"/>
          <w:szCs w:val="24"/>
        </w:rPr>
        <w:t>Latvijas inovāciju sistēmā pastāv vairākas problēmas:</w:t>
      </w:r>
    </w:p>
    <w:p w14:paraId="437AA466" w14:textId="77777777" w:rsidR="00E1665C" w:rsidRDefault="00314A3C" w:rsidP="002D1E23">
      <w:pPr>
        <w:pStyle w:val="Sarakstarindkopa"/>
        <w:numPr>
          <w:ilvl w:val="0"/>
          <w:numId w:val="8"/>
        </w:numPr>
        <w:spacing w:after="0" w:line="240" w:lineRule="auto"/>
        <w:ind w:left="0" w:firstLine="709"/>
        <w:jc w:val="both"/>
        <w:rPr>
          <w:rFonts w:ascii="Times New Roman" w:hAnsi="Times New Roman" w:cs="Times New Roman"/>
          <w:sz w:val="24"/>
          <w:szCs w:val="24"/>
        </w:rPr>
      </w:pPr>
      <w:r w:rsidRPr="00E1665C">
        <w:rPr>
          <w:rFonts w:ascii="Times New Roman" w:hAnsi="Times New Roman" w:cs="Times New Roman"/>
          <w:sz w:val="24"/>
          <w:szCs w:val="24"/>
        </w:rPr>
        <w:t>fokuss uz inovācijām pašreizējos uzņēmumos ir v</w:t>
      </w:r>
      <w:r w:rsidR="000856C5" w:rsidRPr="00E1665C">
        <w:rPr>
          <w:rFonts w:ascii="Times New Roman" w:hAnsi="Times New Roman" w:cs="Times New Roman"/>
          <w:sz w:val="24"/>
          <w:szCs w:val="24"/>
        </w:rPr>
        <w:t>ājš;</w:t>
      </w:r>
    </w:p>
    <w:p w14:paraId="671D3DE4" w14:textId="77777777" w:rsidR="00E1665C" w:rsidRDefault="00314A3C" w:rsidP="002D1E23">
      <w:pPr>
        <w:pStyle w:val="Sarakstarindkopa"/>
        <w:numPr>
          <w:ilvl w:val="0"/>
          <w:numId w:val="8"/>
        </w:numPr>
        <w:spacing w:after="0" w:line="240" w:lineRule="auto"/>
        <w:ind w:left="0" w:firstLine="709"/>
        <w:jc w:val="both"/>
        <w:rPr>
          <w:rFonts w:ascii="Times New Roman" w:hAnsi="Times New Roman" w:cs="Times New Roman"/>
          <w:sz w:val="24"/>
          <w:szCs w:val="24"/>
        </w:rPr>
      </w:pPr>
      <w:r w:rsidRPr="00E1665C">
        <w:rPr>
          <w:rFonts w:ascii="Times New Roman" w:hAnsi="Times New Roman" w:cs="Times New Roman"/>
          <w:sz w:val="24"/>
          <w:szCs w:val="24"/>
        </w:rPr>
        <w:t>vāja sadarbība starp biznesa sektoru un zinātni, kā arī nepietiekams radošā un intelektuālā kapitāla pielietojums inovāciju radīšanā;</w:t>
      </w:r>
    </w:p>
    <w:p w14:paraId="03C31D19" w14:textId="3C59F63E" w:rsidR="000A06FD" w:rsidRPr="006B0D41" w:rsidRDefault="00314A3C" w:rsidP="000A06FD">
      <w:pPr>
        <w:pStyle w:val="Sarakstarindkopa"/>
        <w:numPr>
          <w:ilvl w:val="0"/>
          <w:numId w:val="8"/>
        </w:numPr>
        <w:spacing w:after="0" w:line="240" w:lineRule="auto"/>
        <w:ind w:left="0" w:firstLine="709"/>
        <w:jc w:val="both"/>
        <w:rPr>
          <w:rFonts w:ascii="Times New Roman" w:hAnsi="Times New Roman" w:cs="Times New Roman"/>
          <w:sz w:val="24"/>
          <w:szCs w:val="24"/>
        </w:rPr>
      </w:pPr>
      <w:r w:rsidRPr="00E1665C">
        <w:rPr>
          <w:rFonts w:ascii="Times New Roman" w:hAnsi="Times New Roman" w:cs="Times New Roman"/>
          <w:sz w:val="24"/>
          <w:szCs w:val="24"/>
        </w:rPr>
        <w:t>nepietiekama zinātnes un pētniecības kapacitāte, tehnoloģiju attīstība un inovācija</w:t>
      </w:r>
      <w:r w:rsidR="000856C5" w:rsidRPr="00E1665C">
        <w:rPr>
          <w:rFonts w:ascii="Times New Roman" w:hAnsi="Times New Roman" w:cs="Times New Roman"/>
          <w:sz w:val="24"/>
          <w:szCs w:val="24"/>
        </w:rPr>
        <w:t>.</w:t>
      </w:r>
      <w:r w:rsidRPr="00F42B9B">
        <w:rPr>
          <w:rStyle w:val="Vresatsauce"/>
          <w:rFonts w:ascii="Times New Roman" w:hAnsi="Times New Roman" w:cs="Times New Roman"/>
          <w:sz w:val="24"/>
          <w:szCs w:val="24"/>
        </w:rPr>
        <w:footnoteReference w:id="18"/>
      </w:r>
    </w:p>
    <w:p w14:paraId="1CCE8E1F" w14:textId="2884208C" w:rsidR="00840F9B" w:rsidRPr="00766629" w:rsidRDefault="00840F9B" w:rsidP="002D1E23">
      <w:pPr>
        <w:spacing w:after="0" w:line="240" w:lineRule="auto"/>
        <w:jc w:val="both"/>
        <w:rPr>
          <w:rFonts w:ascii="Times New Roman" w:hAnsi="Times New Roman" w:cs="Times New Roman"/>
          <w:b/>
          <w:sz w:val="24"/>
          <w:szCs w:val="24"/>
        </w:rPr>
      </w:pPr>
    </w:p>
    <w:p w14:paraId="44D1485E" w14:textId="2AB8ED0B" w:rsidR="002C5EC3" w:rsidRDefault="001B0791" w:rsidP="002D1E23">
      <w:pPr>
        <w:pStyle w:val="Virsraksts1"/>
        <w:numPr>
          <w:ilvl w:val="1"/>
          <w:numId w:val="28"/>
        </w:numPr>
        <w:spacing w:before="0"/>
      </w:pPr>
      <w:bookmarkStart w:id="21" w:name="_Toc465760833"/>
      <w:r>
        <w:t>Problēmas t</w:t>
      </w:r>
      <w:r w:rsidR="00E1665C" w:rsidRPr="00E1665C">
        <w:t>ehnoloģiju pārnese</w:t>
      </w:r>
      <w:r>
        <w:t>s sasaistē</w:t>
      </w:r>
      <w:r w:rsidR="00E1665C" w:rsidRPr="00E1665C">
        <w:t xml:space="preserve"> ar finansējumu</w:t>
      </w:r>
      <w:bookmarkEnd w:id="21"/>
    </w:p>
    <w:p w14:paraId="04D46B27" w14:textId="4E55BCB0" w:rsidR="00E1665C" w:rsidRPr="00E1665C" w:rsidRDefault="00E1665C" w:rsidP="002D1E23">
      <w:pPr>
        <w:pStyle w:val="Sarakstarindkopa"/>
        <w:spacing w:after="0" w:line="240" w:lineRule="auto"/>
        <w:ind w:left="360"/>
        <w:rPr>
          <w:rFonts w:ascii="Times New Roman" w:hAnsi="Times New Roman" w:cs="Times New Roman"/>
          <w:b/>
          <w:sz w:val="26"/>
          <w:szCs w:val="26"/>
        </w:rPr>
      </w:pPr>
    </w:p>
    <w:p w14:paraId="11DB3845" w14:textId="735A45DC" w:rsidR="00F82774" w:rsidRPr="00F82774" w:rsidRDefault="00314A3C"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Zināšanu un tehn</w:t>
      </w:r>
      <w:r w:rsidR="00900B95">
        <w:rPr>
          <w:rFonts w:ascii="Times New Roman" w:hAnsi="Times New Roman" w:cs="Times New Roman"/>
          <w:sz w:val="24"/>
          <w:szCs w:val="24"/>
        </w:rPr>
        <w:t>oloģiju pārnese ir process, kuras ietvaros</w:t>
      </w:r>
      <w:r w:rsidRPr="00F42B9B">
        <w:rPr>
          <w:rFonts w:ascii="Times New Roman" w:hAnsi="Times New Roman" w:cs="Times New Roman"/>
          <w:sz w:val="24"/>
          <w:szCs w:val="24"/>
        </w:rPr>
        <w:t xml:space="preserve"> iemaņas, zināšanas, ražošanas metodes un tehnoloģijas no publiskām pētniecības iestādēm un citām institūcijām tiek pārnestas uz privātām kompānijām un investoriem, lai nodrošinātu</w:t>
      </w:r>
      <w:r w:rsidR="00900B95">
        <w:rPr>
          <w:rFonts w:ascii="Times New Roman" w:hAnsi="Times New Roman" w:cs="Times New Roman"/>
          <w:sz w:val="24"/>
          <w:szCs w:val="24"/>
        </w:rPr>
        <w:t xml:space="preserve"> to</w:t>
      </w:r>
      <w:r w:rsidRPr="00F42B9B">
        <w:rPr>
          <w:rFonts w:ascii="Times New Roman" w:hAnsi="Times New Roman" w:cs="Times New Roman"/>
          <w:sz w:val="24"/>
          <w:szCs w:val="24"/>
        </w:rPr>
        <w:t>, ka zinātniski un tehnoloģiski atklājumi ir pieeja</w:t>
      </w:r>
      <w:r w:rsidR="007C0835" w:rsidRPr="00F42B9B">
        <w:rPr>
          <w:rFonts w:ascii="Times New Roman" w:hAnsi="Times New Roman" w:cs="Times New Roman"/>
          <w:sz w:val="24"/>
          <w:szCs w:val="24"/>
        </w:rPr>
        <w:t>mi plašākam lietotāju lokam, kuri</w:t>
      </w:r>
      <w:r w:rsidRPr="00F42B9B">
        <w:rPr>
          <w:rFonts w:ascii="Times New Roman" w:hAnsi="Times New Roman" w:cs="Times New Roman"/>
          <w:sz w:val="24"/>
          <w:szCs w:val="24"/>
        </w:rPr>
        <w:t xml:space="preserve"> tos var </w:t>
      </w:r>
      <w:r w:rsidR="00900B95" w:rsidRPr="00F42B9B">
        <w:rPr>
          <w:rFonts w:ascii="Times New Roman" w:hAnsi="Times New Roman" w:cs="Times New Roman"/>
          <w:sz w:val="24"/>
          <w:szCs w:val="24"/>
        </w:rPr>
        <w:t xml:space="preserve">attiecīgi </w:t>
      </w:r>
      <w:r w:rsidRPr="00F42B9B">
        <w:rPr>
          <w:rFonts w:ascii="Times New Roman" w:hAnsi="Times New Roman" w:cs="Times New Roman"/>
          <w:sz w:val="24"/>
          <w:szCs w:val="24"/>
        </w:rPr>
        <w:t xml:space="preserve">tālāk attīstīt un </w:t>
      </w:r>
      <w:r w:rsidR="00900B95">
        <w:rPr>
          <w:rFonts w:ascii="Times New Roman" w:hAnsi="Times New Roman" w:cs="Times New Roman"/>
          <w:sz w:val="24"/>
          <w:szCs w:val="24"/>
        </w:rPr>
        <w:t>izmantot jaunās tehnoloģijas</w:t>
      </w:r>
      <w:r w:rsidRPr="00F42B9B">
        <w:rPr>
          <w:rFonts w:ascii="Times New Roman" w:hAnsi="Times New Roman" w:cs="Times New Roman"/>
          <w:sz w:val="24"/>
          <w:szCs w:val="24"/>
        </w:rPr>
        <w:t xml:space="preserve"> produktos, materiālos, pakalpojumos un procesos. Šīs institūcijas dēvē par tehnoloģiju pārneses centriem, </w:t>
      </w:r>
      <w:r w:rsidR="00900B95">
        <w:rPr>
          <w:rFonts w:ascii="Times New Roman" w:hAnsi="Times New Roman" w:cs="Times New Roman"/>
          <w:sz w:val="24"/>
          <w:szCs w:val="24"/>
        </w:rPr>
        <w:t xml:space="preserve">un to </w:t>
      </w:r>
      <w:r w:rsidRPr="00F42B9B">
        <w:rPr>
          <w:rFonts w:ascii="Times New Roman" w:hAnsi="Times New Roman" w:cs="Times New Roman"/>
          <w:sz w:val="24"/>
          <w:szCs w:val="24"/>
        </w:rPr>
        <w:t>mērķis ir radīt saikni starp pētniecības institūcijām un biznesa partneriem, lai varētu nodrošināt izgudrojumu komercializāciju.</w:t>
      </w:r>
      <w:r w:rsidR="001605AB" w:rsidRPr="00F42B9B">
        <w:rPr>
          <w:rFonts w:ascii="Times New Roman" w:hAnsi="Times New Roman" w:cs="Times New Roman"/>
          <w:sz w:val="24"/>
          <w:szCs w:val="24"/>
        </w:rPr>
        <w:t xml:space="preserve"> Šobrīd Latvijas Republikā darbojas vairāki tehnoloģiju pārneses centri, kas lielākoties atrodas </w:t>
      </w:r>
      <w:r w:rsidR="00CF47AF">
        <w:rPr>
          <w:rFonts w:ascii="Times New Roman" w:hAnsi="Times New Roman" w:cs="Times New Roman"/>
          <w:sz w:val="24"/>
          <w:szCs w:val="24"/>
        </w:rPr>
        <w:t>lielākajās augstākās izglītības iestādēs</w:t>
      </w:r>
      <w:r w:rsidR="001605AB" w:rsidRPr="00F42B9B">
        <w:rPr>
          <w:rFonts w:ascii="Times New Roman" w:hAnsi="Times New Roman" w:cs="Times New Roman"/>
          <w:sz w:val="24"/>
          <w:szCs w:val="24"/>
        </w:rPr>
        <w:t>, piemēram, Rīgas Tehniskajā universitātē, Rīgas Stradiņa uni</w:t>
      </w:r>
      <w:r w:rsidR="007C0835" w:rsidRPr="00F42B9B">
        <w:rPr>
          <w:rFonts w:ascii="Times New Roman" w:hAnsi="Times New Roman" w:cs="Times New Roman"/>
          <w:sz w:val="24"/>
          <w:szCs w:val="24"/>
        </w:rPr>
        <w:t>versitātē, kā arī Latvijas Investīciju un attīstības aģentūrā</w:t>
      </w:r>
      <w:r w:rsidR="001605AB" w:rsidRPr="00F42B9B">
        <w:rPr>
          <w:rFonts w:ascii="Times New Roman" w:hAnsi="Times New Roman" w:cs="Times New Roman"/>
          <w:sz w:val="24"/>
          <w:szCs w:val="24"/>
        </w:rPr>
        <w:t>.</w:t>
      </w:r>
      <w:r w:rsidR="00F82774">
        <w:rPr>
          <w:rFonts w:ascii="Times New Roman" w:hAnsi="Times New Roman" w:cs="Times New Roman"/>
          <w:sz w:val="24"/>
          <w:szCs w:val="24"/>
        </w:rPr>
        <w:t xml:space="preserve"> </w:t>
      </w:r>
      <w:r w:rsidR="00F82774" w:rsidRPr="00F82774">
        <w:rPr>
          <w:rFonts w:ascii="Times New Roman" w:hAnsi="Times New Roman" w:cs="Times New Roman"/>
          <w:sz w:val="24"/>
          <w:szCs w:val="24"/>
        </w:rPr>
        <w:t>Lai nodrošinātu harmonizētus</w:t>
      </w:r>
      <w:r w:rsidR="00F82774" w:rsidRPr="00FA5B33">
        <w:rPr>
          <w:rFonts w:ascii="Times New Roman" w:hAnsi="Times New Roman" w:cs="Times New Roman"/>
          <w:sz w:val="24"/>
          <w:szCs w:val="24"/>
        </w:rPr>
        <w:t xml:space="preserve"> </w:t>
      </w:r>
      <w:r w:rsidR="00F82774" w:rsidRPr="00F82774">
        <w:rPr>
          <w:rFonts w:ascii="Times New Roman" w:eastAsia="Times New Roman" w:hAnsi="Times New Roman" w:cs="Times New Roman"/>
          <w:sz w:val="24"/>
          <w:szCs w:val="24"/>
          <w:lang w:eastAsia="zh-CN" w:bidi="hi-IN"/>
        </w:rPr>
        <w:t>komercializācijas procesā iesaistīto valsts pārvaldes iestāžu (Izglītības un zinātnes ministrijas un Ekonomikas ministrijas) regulējumus par tehnoloģijas pārnesi, nepieciešams pārskatīt komercializācijas sistēmas pārraudzību, nodrošinot vienotu pieeju ar tehnoloģijas pārnesi saistītajos jautājumos. Būtiski ir panākt vienošanos starp atbildīgajām valsts pārvaldes iestādēm par to, vai komercializācijas programmas ietvaros atļaut piesaistīt komersantu kā komercializācijas procesa rezultātā ieinteresēto pusi.</w:t>
      </w:r>
    </w:p>
    <w:p w14:paraId="14E46737" w14:textId="516C89D9" w:rsidR="00314A3C" w:rsidRPr="00F42B9B" w:rsidRDefault="00F82774" w:rsidP="00953945">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Vienlaikus, secināms, ka, l</w:t>
      </w:r>
      <w:r w:rsidRPr="00F42B9B">
        <w:rPr>
          <w:rFonts w:ascii="Times New Roman" w:hAnsi="Times New Roman" w:cs="Times New Roman"/>
          <w:sz w:val="24"/>
          <w:szCs w:val="24"/>
        </w:rPr>
        <w:t xml:space="preserve">ai </w:t>
      </w:r>
      <w:r w:rsidR="00314A3C" w:rsidRPr="00F42B9B">
        <w:rPr>
          <w:rFonts w:ascii="Times New Roman" w:hAnsi="Times New Roman" w:cs="Times New Roman"/>
          <w:sz w:val="24"/>
          <w:szCs w:val="24"/>
        </w:rPr>
        <w:t>nodrošinātu izgudrojumu veiksmīgu komercializāciju, nepieciešams pielietot publiskus vai privātus resursus komercializācijas procesā. Kā norādīts ZTAI2020, pašreizējais uzņēmējdarbības un zinātnes sadarbības līmenis ir</w:t>
      </w:r>
      <w:r w:rsidR="00900B95">
        <w:rPr>
          <w:rFonts w:ascii="Times New Roman" w:hAnsi="Times New Roman" w:cs="Times New Roman"/>
          <w:sz w:val="24"/>
          <w:szCs w:val="24"/>
        </w:rPr>
        <w:t xml:space="preserve"> vērtējams kā salīdzinoši zems, jo ir </w:t>
      </w:r>
      <w:r w:rsidR="00314A3C" w:rsidRPr="00F42B9B">
        <w:rPr>
          <w:rFonts w:ascii="Times New Roman" w:hAnsi="Times New Roman" w:cs="Times New Roman"/>
          <w:sz w:val="24"/>
          <w:szCs w:val="24"/>
        </w:rPr>
        <w:t xml:space="preserve">nepietiekošs radošā un intelektuālā kapitāla pielietojums izgudrojumu radīšanā. Tas </w:t>
      </w:r>
      <w:r w:rsidR="00900B95">
        <w:rPr>
          <w:rFonts w:ascii="Times New Roman" w:hAnsi="Times New Roman" w:cs="Times New Roman"/>
          <w:sz w:val="24"/>
          <w:szCs w:val="24"/>
        </w:rPr>
        <w:t>ir</w:t>
      </w:r>
      <w:r w:rsidR="00314A3C" w:rsidRPr="00F42B9B">
        <w:rPr>
          <w:rFonts w:ascii="Times New Roman" w:hAnsi="Times New Roman" w:cs="Times New Roman"/>
          <w:sz w:val="24"/>
          <w:szCs w:val="24"/>
        </w:rPr>
        <w:t xml:space="preserve"> raksturīgs visam komercializācijas procesam kopumā, sākot ar potenciāli komercializējamu tehnoloģiju noteikšanu, pārņemšanu un pētniecības rezultātu ieviešanu, noslēdzot l</w:t>
      </w:r>
      <w:r w:rsidR="006D1D19" w:rsidRPr="00F42B9B">
        <w:rPr>
          <w:rFonts w:ascii="Times New Roman" w:hAnsi="Times New Roman" w:cs="Times New Roman"/>
          <w:sz w:val="24"/>
          <w:szCs w:val="24"/>
        </w:rPr>
        <w:t>icencēšanas līgumus un veicot izgudrojumu pārdošanu</w:t>
      </w:r>
      <w:r w:rsidR="00314A3C" w:rsidRPr="00F42B9B">
        <w:rPr>
          <w:rFonts w:ascii="Times New Roman" w:hAnsi="Times New Roman" w:cs="Times New Roman"/>
          <w:sz w:val="24"/>
          <w:szCs w:val="24"/>
        </w:rPr>
        <w:t>.</w:t>
      </w:r>
      <w:r w:rsidR="00314A3C" w:rsidRPr="00F42B9B">
        <w:rPr>
          <w:rStyle w:val="Vresatsauce"/>
          <w:rFonts w:ascii="Times New Roman" w:hAnsi="Times New Roman" w:cs="Times New Roman"/>
          <w:sz w:val="24"/>
          <w:szCs w:val="24"/>
        </w:rPr>
        <w:footnoteReference w:id="19"/>
      </w:r>
      <w:r w:rsidR="000C159A">
        <w:rPr>
          <w:rFonts w:ascii="Times New Roman" w:hAnsi="Times New Roman" w:cs="Times New Roman"/>
          <w:sz w:val="24"/>
          <w:szCs w:val="24"/>
        </w:rPr>
        <w:t xml:space="preserve"> </w:t>
      </w:r>
      <w:r w:rsidR="00314A3C" w:rsidRPr="00F42B9B">
        <w:rPr>
          <w:rFonts w:ascii="Times New Roman" w:hAnsi="Times New Roman" w:cs="Times New Roman"/>
          <w:sz w:val="24"/>
          <w:szCs w:val="24"/>
        </w:rPr>
        <w:t xml:space="preserve">Attiecīgi secināms, ka nepieciešams optimizēt esošo </w:t>
      </w:r>
      <w:r w:rsidR="00A95805">
        <w:rPr>
          <w:rFonts w:ascii="Times New Roman" w:hAnsi="Times New Roman" w:cs="Times New Roman"/>
          <w:sz w:val="24"/>
          <w:szCs w:val="24"/>
        </w:rPr>
        <w:t xml:space="preserve">tehnoloģiju pārneses </w:t>
      </w:r>
      <w:r w:rsidR="00314A3C" w:rsidRPr="00F42B9B">
        <w:rPr>
          <w:rFonts w:ascii="Times New Roman" w:hAnsi="Times New Roman" w:cs="Times New Roman"/>
          <w:sz w:val="24"/>
          <w:szCs w:val="24"/>
        </w:rPr>
        <w:t>saikni ar finansējumu, lai papil</w:t>
      </w:r>
      <w:r w:rsidR="000856C5" w:rsidRPr="00F42B9B">
        <w:rPr>
          <w:rFonts w:ascii="Times New Roman" w:hAnsi="Times New Roman" w:cs="Times New Roman"/>
          <w:sz w:val="24"/>
          <w:szCs w:val="24"/>
        </w:rPr>
        <w:t>d</w:t>
      </w:r>
      <w:r w:rsidR="00314A3C" w:rsidRPr="00F42B9B">
        <w:rPr>
          <w:rFonts w:ascii="Times New Roman" w:hAnsi="Times New Roman" w:cs="Times New Roman"/>
          <w:sz w:val="24"/>
          <w:szCs w:val="24"/>
        </w:rPr>
        <w:t xml:space="preserve">inātu pieejamo kopfinansējumu </w:t>
      </w:r>
      <w:r w:rsidR="000856C5" w:rsidRPr="00F42B9B">
        <w:rPr>
          <w:rFonts w:ascii="Times New Roman" w:hAnsi="Times New Roman" w:cs="Times New Roman"/>
          <w:sz w:val="24"/>
          <w:szCs w:val="24"/>
        </w:rPr>
        <w:t>uzņēmējdarbības projektiem, k</w:t>
      </w:r>
      <w:r w:rsidR="00A95805">
        <w:rPr>
          <w:rFonts w:ascii="Times New Roman" w:hAnsi="Times New Roman" w:cs="Times New Roman"/>
          <w:sz w:val="24"/>
          <w:szCs w:val="24"/>
        </w:rPr>
        <w:t>as</w:t>
      </w:r>
      <w:r w:rsidR="00314A3C" w:rsidRPr="00F42B9B">
        <w:rPr>
          <w:rFonts w:ascii="Times New Roman" w:hAnsi="Times New Roman" w:cs="Times New Roman"/>
          <w:sz w:val="24"/>
          <w:szCs w:val="24"/>
        </w:rPr>
        <w:t xml:space="preserve"> </w:t>
      </w:r>
      <w:r w:rsidR="00E74DF6" w:rsidRPr="00F42B9B">
        <w:rPr>
          <w:rFonts w:ascii="Times New Roman" w:hAnsi="Times New Roman" w:cs="Times New Roman"/>
          <w:sz w:val="24"/>
          <w:szCs w:val="24"/>
        </w:rPr>
        <w:t>veiksmīgas ieviešanas</w:t>
      </w:r>
      <w:r w:rsidR="00A95805">
        <w:rPr>
          <w:rFonts w:ascii="Times New Roman" w:hAnsi="Times New Roman" w:cs="Times New Roman"/>
          <w:sz w:val="24"/>
          <w:szCs w:val="24"/>
        </w:rPr>
        <w:t xml:space="preserve"> gadījumā</w:t>
      </w:r>
      <w:r w:rsidR="00314A3C" w:rsidRPr="00F42B9B">
        <w:rPr>
          <w:rFonts w:ascii="Times New Roman" w:hAnsi="Times New Roman" w:cs="Times New Roman"/>
          <w:sz w:val="24"/>
          <w:szCs w:val="24"/>
        </w:rPr>
        <w:t xml:space="preserve"> attiecīgi dotu labumu pētniecības institūcijām un investoriem.</w:t>
      </w:r>
    </w:p>
    <w:p w14:paraId="7BEB3559" w14:textId="4A1ABF51" w:rsidR="00005BCD" w:rsidRPr="00F42B9B" w:rsidRDefault="004E7170"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Latvijas Investīciju un attīstības aģentūra (turpmāk – LIAA) ir ekonomikas ministra pakļautībā esoša tiešās pārvaldes iestāde, kuras mērķis ir sekmēt Latvijas uzņēmumu konkurētspēju un eksportspēju starptautiskajos tirgos, veicināt ārvalstu investīciju apjoma pieaugumu, īstenot tūrisma attīstības valsts politiku un valsts politiku inovācijas jomā</w:t>
      </w:r>
      <w:r w:rsidRPr="00F42B9B">
        <w:rPr>
          <w:rStyle w:val="Vresatsauce"/>
          <w:rFonts w:ascii="Times New Roman" w:hAnsi="Times New Roman" w:cs="Times New Roman"/>
          <w:sz w:val="24"/>
          <w:szCs w:val="24"/>
        </w:rPr>
        <w:footnoteReference w:id="20"/>
      </w:r>
      <w:r w:rsidR="00C30E70" w:rsidRPr="00F42B9B">
        <w:rPr>
          <w:rFonts w:ascii="Times New Roman" w:hAnsi="Times New Roman" w:cs="Times New Roman"/>
          <w:sz w:val="24"/>
          <w:szCs w:val="24"/>
        </w:rPr>
        <w:t xml:space="preserve">. </w:t>
      </w:r>
      <w:r w:rsidR="00FA3F09">
        <w:rPr>
          <w:rFonts w:ascii="Times New Roman" w:hAnsi="Times New Roman" w:cs="Times New Roman"/>
          <w:sz w:val="24"/>
          <w:szCs w:val="24"/>
        </w:rPr>
        <w:t>Tā kā</w:t>
      </w:r>
      <w:r w:rsidR="00C30E70" w:rsidRPr="00F42B9B">
        <w:rPr>
          <w:rFonts w:ascii="Times New Roman" w:hAnsi="Times New Roman" w:cs="Times New Roman"/>
          <w:sz w:val="24"/>
          <w:szCs w:val="24"/>
        </w:rPr>
        <w:t xml:space="preserve"> inovāciju </w:t>
      </w:r>
      <w:r w:rsidR="009440C6">
        <w:rPr>
          <w:rFonts w:ascii="Times New Roman" w:hAnsi="Times New Roman" w:cs="Times New Roman"/>
          <w:sz w:val="24"/>
          <w:szCs w:val="24"/>
        </w:rPr>
        <w:t xml:space="preserve">politika </w:t>
      </w:r>
      <w:r w:rsidR="00C30E70" w:rsidRPr="00F42B9B">
        <w:rPr>
          <w:rFonts w:ascii="Times New Roman" w:hAnsi="Times New Roman" w:cs="Times New Roman"/>
          <w:sz w:val="24"/>
          <w:szCs w:val="24"/>
        </w:rPr>
        <w:t xml:space="preserve">un intelektuālā </w:t>
      </w:r>
      <w:r w:rsidR="009440C6">
        <w:rPr>
          <w:rFonts w:ascii="Times New Roman" w:hAnsi="Times New Roman" w:cs="Times New Roman"/>
          <w:sz w:val="24"/>
          <w:szCs w:val="24"/>
        </w:rPr>
        <w:t>īpašuma tiesību politika</w:t>
      </w:r>
      <w:r w:rsidR="00FA3F09">
        <w:rPr>
          <w:rFonts w:ascii="Times New Roman" w:hAnsi="Times New Roman" w:cs="Times New Roman"/>
          <w:sz w:val="24"/>
          <w:szCs w:val="24"/>
        </w:rPr>
        <w:t xml:space="preserve"> </w:t>
      </w:r>
      <w:r w:rsidR="00C30E70" w:rsidRPr="00F42B9B">
        <w:rPr>
          <w:rFonts w:ascii="Times New Roman" w:hAnsi="Times New Roman" w:cs="Times New Roman"/>
          <w:sz w:val="24"/>
          <w:szCs w:val="24"/>
        </w:rPr>
        <w:t>ir cieši s</w:t>
      </w:r>
      <w:r w:rsidR="00FA3F09">
        <w:rPr>
          <w:rFonts w:ascii="Times New Roman" w:hAnsi="Times New Roman" w:cs="Times New Roman"/>
          <w:sz w:val="24"/>
          <w:szCs w:val="24"/>
        </w:rPr>
        <w:t>aistītas un savstarpēji pakārtotas, tad būtu nepieciešams n</w:t>
      </w:r>
      <w:r w:rsidR="00082EAA" w:rsidRPr="00F42B9B">
        <w:rPr>
          <w:rFonts w:ascii="Times New Roman" w:hAnsi="Times New Roman" w:cs="Times New Roman"/>
          <w:sz w:val="24"/>
          <w:szCs w:val="24"/>
        </w:rPr>
        <w:t>odrošin</w:t>
      </w:r>
      <w:r w:rsidR="000C159A">
        <w:rPr>
          <w:rFonts w:ascii="Times New Roman" w:hAnsi="Times New Roman" w:cs="Times New Roman"/>
          <w:sz w:val="24"/>
          <w:szCs w:val="24"/>
        </w:rPr>
        <w:t>ā</w:t>
      </w:r>
      <w:r w:rsidR="00082EAA" w:rsidRPr="00F42B9B">
        <w:rPr>
          <w:rFonts w:ascii="Times New Roman" w:hAnsi="Times New Roman" w:cs="Times New Roman"/>
          <w:sz w:val="24"/>
          <w:szCs w:val="24"/>
        </w:rPr>
        <w:t xml:space="preserve">t </w:t>
      </w:r>
      <w:r w:rsidR="00F41B90">
        <w:rPr>
          <w:rFonts w:ascii="Times New Roman" w:hAnsi="Times New Roman" w:cs="Times New Roman"/>
          <w:sz w:val="24"/>
          <w:szCs w:val="24"/>
        </w:rPr>
        <w:t xml:space="preserve">labāku </w:t>
      </w:r>
      <w:r w:rsidR="00082EAA" w:rsidRPr="00F42B9B">
        <w:rPr>
          <w:rFonts w:ascii="Times New Roman" w:hAnsi="Times New Roman" w:cs="Times New Roman"/>
          <w:sz w:val="24"/>
          <w:szCs w:val="24"/>
        </w:rPr>
        <w:t>šo sfēru savstarpēj</w:t>
      </w:r>
      <w:r w:rsidR="009440C6">
        <w:rPr>
          <w:rFonts w:ascii="Times New Roman" w:hAnsi="Times New Roman" w:cs="Times New Roman"/>
          <w:sz w:val="24"/>
          <w:szCs w:val="24"/>
        </w:rPr>
        <w:t>o</w:t>
      </w:r>
      <w:r w:rsidR="00082EAA" w:rsidRPr="00F42B9B">
        <w:rPr>
          <w:rFonts w:ascii="Times New Roman" w:hAnsi="Times New Roman" w:cs="Times New Roman"/>
          <w:sz w:val="24"/>
          <w:szCs w:val="24"/>
        </w:rPr>
        <w:t xml:space="preserve"> koordināciju</w:t>
      </w:r>
      <w:r w:rsidR="00FA3F09">
        <w:rPr>
          <w:rFonts w:ascii="Times New Roman" w:hAnsi="Times New Roman" w:cs="Times New Roman"/>
          <w:sz w:val="24"/>
          <w:szCs w:val="24"/>
        </w:rPr>
        <w:t>, tādējādi</w:t>
      </w:r>
      <w:r w:rsidR="00082EAA" w:rsidRPr="00F42B9B">
        <w:rPr>
          <w:rFonts w:ascii="Times New Roman" w:hAnsi="Times New Roman" w:cs="Times New Roman"/>
          <w:sz w:val="24"/>
          <w:szCs w:val="24"/>
        </w:rPr>
        <w:t xml:space="preserve"> </w:t>
      </w:r>
      <w:r w:rsidR="00082EAA" w:rsidRPr="00F42B9B">
        <w:rPr>
          <w:rFonts w:ascii="Times New Roman" w:hAnsi="Times New Roman" w:cs="Times New Roman"/>
          <w:sz w:val="24"/>
          <w:szCs w:val="24"/>
        </w:rPr>
        <w:lastRenderedPageBreak/>
        <w:t>iegū</w:t>
      </w:r>
      <w:r w:rsidR="00FA3F09">
        <w:rPr>
          <w:rFonts w:ascii="Times New Roman" w:hAnsi="Times New Roman" w:cs="Times New Roman"/>
          <w:sz w:val="24"/>
          <w:szCs w:val="24"/>
        </w:rPr>
        <w:t>s</w:t>
      </w:r>
      <w:r w:rsidR="00082EAA" w:rsidRPr="00F42B9B">
        <w:rPr>
          <w:rFonts w:ascii="Times New Roman" w:hAnsi="Times New Roman" w:cs="Times New Roman"/>
          <w:sz w:val="24"/>
          <w:szCs w:val="24"/>
        </w:rPr>
        <w:t>t</w:t>
      </w:r>
      <w:r w:rsidR="00FA3F09">
        <w:rPr>
          <w:rFonts w:ascii="Times New Roman" w:hAnsi="Times New Roman" w:cs="Times New Roman"/>
          <w:sz w:val="24"/>
          <w:szCs w:val="24"/>
        </w:rPr>
        <w:t>ot</w:t>
      </w:r>
      <w:r w:rsidR="00082EAA" w:rsidRPr="00F42B9B">
        <w:rPr>
          <w:rFonts w:ascii="Times New Roman" w:hAnsi="Times New Roman" w:cs="Times New Roman"/>
          <w:sz w:val="24"/>
          <w:szCs w:val="24"/>
        </w:rPr>
        <w:t xml:space="preserve"> vairākas sinerģijas gan attiecībā uz dažādiem īstenojamajiem pasākumiem un apmācībām, gan informatīvo materiālu un kampaņu ieviešan</w:t>
      </w:r>
      <w:r w:rsidR="009440C6">
        <w:rPr>
          <w:rFonts w:ascii="Times New Roman" w:hAnsi="Times New Roman" w:cs="Times New Roman"/>
          <w:sz w:val="24"/>
          <w:szCs w:val="24"/>
        </w:rPr>
        <w:t>u</w:t>
      </w:r>
      <w:r w:rsidR="00082EAA" w:rsidRPr="00F42B9B">
        <w:rPr>
          <w:rFonts w:ascii="Times New Roman" w:hAnsi="Times New Roman" w:cs="Times New Roman"/>
          <w:sz w:val="24"/>
          <w:szCs w:val="24"/>
        </w:rPr>
        <w:t xml:space="preserve">, gan citās aktivitātēs, ko jau šobrīd patstāvīgi veic LRPV un LIAA. </w:t>
      </w:r>
      <w:r w:rsidR="00FA3F09">
        <w:rPr>
          <w:rFonts w:ascii="Times New Roman" w:hAnsi="Times New Roman" w:cs="Times New Roman"/>
          <w:sz w:val="24"/>
          <w:szCs w:val="24"/>
        </w:rPr>
        <w:t>Pamatojoties uz diskusijām ar iesaistītajām pusēm</w:t>
      </w:r>
      <w:r w:rsidR="00082EAA" w:rsidRPr="00F42B9B">
        <w:rPr>
          <w:rFonts w:ascii="Times New Roman" w:hAnsi="Times New Roman" w:cs="Times New Roman"/>
          <w:sz w:val="24"/>
          <w:szCs w:val="24"/>
        </w:rPr>
        <w:t>, abu iestāžu</w:t>
      </w:r>
      <w:r w:rsidR="00FA3F09">
        <w:rPr>
          <w:rFonts w:ascii="Times New Roman" w:hAnsi="Times New Roman" w:cs="Times New Roman"/>
          <w:sz w:val="24"/>
          <w:szCs w:val="24"/>
        </w:rPr>
        <w:t xml:space="preserve"> līdz šim veiktās darbības bieži vien attiecīgos aspektos pārklājas</w:t>
      </w:r>
      <w:r w:rsidR="00F41B90">
        <w:rPr>
          <w:rFonts w:ascii="Times New Roman" w:hAnsi="Times New Roman" w:cs="Times New Roman"/>
          <w:sz w:val="24"/>
          <w:szCs w:val="24"/>
        </w:rPr>
        <w:t xml:space="preserve"> vai arī varētu papildināt viena otru</w:t>
      </w:r>
      <w:r w:rsidR="009440C6">
        <w:rPr>
          <w:rFonts w:ascii="Times New Roman" w:hAnsi="Times New Roman" w:cs="Times New Roman"/>
          <w:sz w:val="24"/>
          <w:szCs w:val="24"/>
        </w:rPr>
        <w:t>. Šo</w:t>
      </w:r>
      <w:r w:rsidR="00FA3F09">
        <w:rPr>
          <w:rFonts w:ascii="Times New Roman" w:hAnsi="Times New Roman" w:cs="Times New Roman"/>
          <w:sz w:val="24"/>
          <w:szCs w:val="24"/>
        </w:rPr>
        <w:t xml:space="preserve"> </w:t>
      </w:r>
      <w:r w:rsidR="009440C6" w:rsidRPr="00F42B9B">
        <w:rPr>
          <w:rFonts w:ascii="Times New Roman" w:hAnsi="Times New Roman" w:cs="Times New Roman"/>
          <w:sz w:val="24"/>
          <w:szCs w:val="24"/>
        </w:rPr>
        <w:t>būtu iespējams novērst</w:t>
      </w:r>
      <w:r w:rsidR="009440C6">
        <w:rPr>
          <w:rFonts w:ascii="Times New Roman" w:hAnsi="Times New Roman" w:cs="Times New Roman"/>
          <w:sz w:val="24"/>
          <w:szCs w:val="24"/>
        </w:rPr>
        <w:t xml:space="preserve"> </w:t>
      </w:r>
      <w:r w:rsidR="00082EAA" w:rsidRPr="00F42B9B">
        <w:rPr>
          <w:rFonts w:ascii="Times New Roman" w:hAnsi="Times New Roman" w:cs="Times New Roman"/>
          <w:sz w:val="24"/>
          <w:szCs w:val="24"/>
        </w:rPr>
        <w:t>savstarpējas koordinācijas un sad</w:t>
      </w:r>
      <w:r w:rsidR="00FA3F09">
        <w:rPr>
          <w:rFonts w:ascii="Times New Roman" w:hAnsi="Times New Roman" w:cs="Times New Roman"/>
          <w:sz w:val="24"/>
          <w:szCs w:val="24"/>
        </w:rPr>
        <w:t>arbības uzlabošanas rezultātā</w:t>
      </w:r>
      <w:r w:rsidR="00082EAA" w:rsidRPr="00F42B9B">
        <w:rPr>
          <w:rFonts w:ascii="Times New Roman" w:hAnsi="Times New Roman" w:cs="Times New Roman"/>
          <w:sz w:val="24"/>
          <w:szCs w:val="24"/>
        </w:rPr>
        <w:t xml:space="preserve">, tādējādi atvēlot vairāk resursus dažādu individuālu iniciatīvu ieviešanai, kas būtu ieguvums gan </w:t>
      </w:r>
      <w:r w:rsidR="009440C6">
        <w:rPr>
          <w:rFonts w:ascii="Times New Roman" w:hAnsi="Times New Roman" w:cs="Times New Roman"/>
          <w:sz w:val="24"/>
          <w:szCs w:val="24"/>
        </w:rPr>
        <w:t xml:space="preserve">abām </w:t>
      </w:r>
      <w:r w:rsidR="00082EAA" w:rsidRPr="00F42B9B">
        <w:rPr>
          <w:rFonts w:ascii="Times New Roman" w:hAnsi="Times New Roman" w:cs="Times New Roman"/>
          <w:sz w:val="24"/>
          <w:szCs w:val="24"/>
        </w:rPr>
        <w:t>šīm iestādēm, gan Latvijas Republikas sabiedrībai kopumā.</w:t>
      </w:r>
    </w:p>
    <w:p w14:paraId="519C0AA0" w14:textId="27E2FD43" w:rsidR="009440C6" w:rsidRDefault="00D901E6" w:rsidP="00953945">
      <w:pPr>
        <w:pStyle w:val="Virsraksts1"/>
        <w:numPr>
          <w:ilvl w:val="1"/>
          <w:numId w:val="28"/>
        </w:numPr>
        <w:spacing w:line="240" w:lineRule="auto"/>
      </w:pPr>
      <w:bookmarkStart w:id="22" w:name="_Toc465760834"/>
      <w:r>
        <w:t xml:space="preserve">Ierobežota </w:t>
      </w:r>
      <w:r w:rsidR="009440C6" w:rsidRPr="00EA0E59">
        <w:t>sadarbīb</w:t>
      </w:r>
      <w:r>
        <w:t>a</w:t>
      </w:r>
      <w:r w:rsidR="009440C6" w:rsidRPr="00EA0E59">
        <w:t xml:space="preserve"> starp institūcijām, kas atbildīgas par intelektu</w:t>
      </w:r>
      <w:r w:rsidR="00EA0E59">
        <w:t>ālā īpašuma tiesību īstenošanu</w:t>
      </w:r>
      <w:bookmarkEnd w:id="22"/>
    </w:p>
    <w:p w14:paraId="2812CF1C" w14:textId="0386258F" w:rsidR="00EA0E59" w:rsidRPr="00EA0E59" w:rsidRDefault="00EA0E59" w:rsidP="00953945">
      <w:pPr>
        <w:pStyle w:val="Sarakstarindkopa"/>
        <w:spacing w:after="0" w:line="240" w:lineRule="auto"/>
        <w:ind w:left="360"/>
        <w:rPr>
          <w:rFonts w:ascii="Times New Roman" w:hAnsi="Times New Roman" w:cs="Times New Roman"/>
          <w:b/>
          <w:sz w:val="26"/>
          <w:szCs w:val="26"/>
        </w:rPr>
      </w:pPr>
    </w:p>
    <w:p w14:paraId="7766809A" w14:textId="4C5B9ECA" w:rsidR="00A65809" w:rsidRPr="00F42B9B" w:rsidRDefault="00840F9B"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Intelektuālā īpašuma tiesību </w:t>
      </w:r>
      <w:r w:rsidR="0095256E">
        <w:rPr>
          <w:rFonts w:ascii="Times New Roman" w:hAnsi="Times New Roman" w:cs="Times New Roman"/>
          <w:sz w:val="24"/>
          <w:szCs w:val="24"/>
        </w:rPr>
        <w:t>īstenošana</w:t>
      </w:r>
      <w:r w:rsidRPr="00F42B9B">
        <w:rPr>
          <w:rFonts w:ascii="Times New Roman" w:hAnsi="Times New Roman" w:cs="Times New Roman"/>
          <w:sz w:val="24"/>
          <w:szCs w:val="24"/>
        </w:rPr>
        <w:t xml:space="preserve"> un aizsardzība ir </w:t>
      </w:r>
      <w:r w:rsidR="009A4F24">
        <w:rPr>
          <w:rFonts w:ascii="Times New Roman" w:hAnsi="Times New Roman" w:cs="Times New Roman"/>
          <w:sz w:val="24"/>
          <w:szCs w:val="24"/>
        </w:rPr>
        <w:t>komplekss</w:t>
      </w:r>
      <w:r w:rsidRPr="00F42B9B">
        <w:rPr>
          <w:rFonts w:ascii="Times New Roman" w:hAnsi="Times New Roman" w:cs="Times New Roman"/>
          <w:sz w:val="24"/>
          <w:szCs w:val="24"/>
        </w:rPr>
        <w:t xml:space="preserve"> process, kurā iesaistītas vai</w:t>
      </w:r>
      <w:r w:rsidR="009A4F24">
        <w:rPr>
          <w:rFonts w:ascii="Times New Roman" w:hAnsi="Times New Roman" w:cs="Times New Roman"/>
          <w:sz w:val="24"/>
          <w:szCs w:val="24"/>
        </w:rPr>
        <w:t xml:space="preserve">rākas valsts pārvaldes iestādes - </w:t>
      </w:r>
      <w:r w:rsidRPr="00F42B9B">
        <w:rPr>
          <w:rFonts w:ascii="Times New Roman" w:hAnsi="Times New Roman" w:cs="Times New Roman"/>
          <w:sz w:val="24"/>
          <w:szCs w:val="24"/>
        </w:rPr>
        <w:t>tiesas,</w:t>
      </w:r>
      <w:r w:rsidR="004C4AE6" w:rsidRPr="00F42B9B">
        <w:rPr>
          <w:rFonts w:ascii="Times New Roman" w:hAnsi="Times New Roman" w:cs="Times New Roman"/>
          <w:sz w:val="24"/>
          <w:szCs w:val="24"/>
        </w:rPr>
        <w:t xml:space="preserve"> Latvijas Republikas Prokuratūra,</w:t>
      </w:r>
      <w:r w:rsidRPr="00F42B9B">
        <w:rPr>
          <w:rFonts w:ascii="Times New Roman" w:hAnsi="Times New Roman" w:cs="Times New Roman"/>
          <w:sz w:val="24"/>
          <w:szCs w:val="24"/>
        </w:rPr>
        <w:t xml:space="preserve"> Valsts policijas Galvenās kriminālpolicijas pārvaldes Ekonomisko </w:t>
      </w:r>
      <w:r w:rsidR="009A4F24">
        <w:rPr>
          <w:rFonts w:ascii="Times New Roman" w:hAnsi="Times New Roman" w:cs="Times New Roman"/>
          <w:sz w:val="24"/>
          <w:szCs w:val="24"/>
        </w:rPr>
        <w:t>noziegumu apkarošanas pārvalde un</w:t>
      </w:r>
      <w:r w:rsidR="004C4AE6" w:rsidRPr="00F42B9B">
        <w:rPr>
          <w:rFonts w:ascii="Times New Roman" w:hAnsi="Times New Roman" w:cs="Times New Roman"/>
          <w:sz w:val="24"/>
          <w:szCs w:val="24"/>
        </w:rPr>
        <w:t xml:space="preserve"> </w:t>
      </w:r>
      <w:r w:rsidRPr="00F42B9B">
        <w:rPr>
          <w:rFonts w:ascii="Times New Roman" w:hAnsi="Times New Roman" w:cs="Times New Roman"/>
          <w:sz w:val="24"/>
          <w:szCs w:val="24"/>
        </w:rPr>
        <w:t>Valsts ieņ</w:t>
      </w:r>
      <w:r w:rsidR="004C4AE6" w:rsidRPr="00F42B9B">
        <w:rPr>
          <w:rFonts w:ascii="Times New Roman" w:hAnsi="Times New Roman" w:cs="Times New Roman"/>
          <w:sz w:val="24"/>
          <w:szCs w:val="24"/>
        </w:rPr>
        <w:t>ēmumu dienesta Muitas pārvalde</w:t>
      </w:r>
      <w:r w:rsidRPr="00F42B9B">
        <w:rPr>
          <w:rFonts w:ascii="Times New Roman" w:hAnsi="Times New Roman" w:cs="Times New Roman"/>
          <w:sz w:val="24"/>
          <w:szCs w:val="24"/>
        </w:rPr>
        <w:t xml:space="preserve">. Visām šīm iestādēm ir jāstrādā vienoti un savstarpēji jāsadarbojas, lai nodrošinātu ātru intelektuālā īpašuma strīdu, pārkāpumu un citu lietu izskatīšanu. Intelektuālā īpašuma </w:t>
      </w:r>
      <w:r w:rsidR="009A4F24">
        <w:rPr>
          <w:rFonts w:ascii="Times New Roman" w:hAnsi="Times New Roman" w:cs="Times New Roman"/>
          <w:sz w:val="24"/>
          <w:szCs w:val="24"/>
        </w:rPr>
        <w:t xml:space="preserve">tiesību </w:t>
      </w:r>
      <w:r w:rsidRPr="00F42B9B">
        <w:rPr>
          <w:rFonts w:ascii="Times New Roman" w:hAnsi="Times New Roman" w:cs="Times New Roman"/>
          <w:sz w:val="24"/>
          <w:szCs w:val="24"/>
        </w:rPr>
        <w:t xml:space="preserve">sistēma ir tik pievilcīga un efektīva, cik </w:t>
      </w:r>
      <w:r w:rsidR="009A4F24">
        <w:rPr>
          <w:rFonts w:ascii="Times New Roman" w:hAnsi="Times New Roman" w:cs="Times New Roman"/>
          <w:sz w:val="24"/>
          <w:szCs w:val="24"/>
        </w:rPr>
        <w:t xml:space="preserve">nozīmīga un ātra ir </w:t>
      </w:r>
      <w:r w:rsidRPr="00F42B9B">
        <w:rPr>
          <w:rFonts w:ascii="Times New Roman" w:hAnsi="Times New Roman" w:cs="Times New Roman"/>
          <w:sz w:val="24"/>
          <w:szCs w:val="24"/>
        </w:rPr>
        <w:t xml:space="preserve">intelektuālā īpašuma tiesību </w:t>
      </w:r>
      <w:r w:rsidR="00F41B90">
        <w:rPr>
          <w:rFonts w:ascii="Times New Roman" w:hAnsi="Times New Roman" w:cs="Times New Roman"/>
          <w:sz w:val="24"/>
          <w:szCs w:val="24"/>
        </w:rPr>
        <w:t>ievērošana</w:t>
      </w:r>
      <w:r w:rsidR="00F41B90" w:rsidRPr="00F42B9B">
        <w:rPr>
          <w:rFonts w:ascii="Times New Roman" w:hAnsi="Times New Roman" w:cs="Times New Roman"/>
          <w:sz w:val="24"/>
          <w:szCs w:val="24"/>
        </w:rPr>
        <w:t xml:space="preserve"> </w:t>
      </w:r>
      <w:r w:rsidRPr="00F42B9B">
        <w:rPr>
          <w:rFonts w:ascii="Times New Roman" w:hAnsi="Times New Roman" w:cs="Times New Roman"/>
          <w:sz w:val="24"/>
          <w:szCs w:val="24"/>
        </w:rPr>
        <w:t>un a</w:t>
      </w:r>
      <w:r w:rsidR="009A4F24">
        <w:rPr>
          <w:rFonts w:ascii="Times New Roman" w:hAnsi="Times New Roman" w:cs="Times New Roman"/>
          <w:sz w:val="24"/>
          <w:szCs w:val="24"/>
        </w:rPr>
        <w:t>izsardzība, t</w:t>
      </w:r>
      <w:r w:rsidR="000A5903" w:rsidRPr="00F42B9B">
        <w:rPr>
          <w:rFonts w:ascii="Times New Roman" w:hAnsi="Times New Roman" w:cs="Times New Roman"/>
          <w:sz w:val="24"/>
          <w:szCs w:val="24"/>
        </w:rPr>
        <w:t>āpēc īpaša uzmanība</w:t>
      </w:r>
      <w:r w:rsidRPr="00F42B9B">
        <w:rPr>
          <w:rFonts w:ascii="Times New Roman" w:hAnsi="Times New Roman" w:cs="Times New Roman"/>
          <w:sz w:val="24"/>
          <w:szCs w:val="24"/>
        </w:rPr>
        <w:t xml:space="preserve"> </w:t>
      </w:r>
      <w:r w:rsidR="00DF7058" w:rsidRPr="00F42B9B">
        <w:rPr>
          <w:rFonts w:ascii="Times New Roman" w:hAnsi="Times New Roman" w:cs="Times New Roman"/>
          <w:sz w:val="24"/>
          <w:szCs w:val="24"/>
        </w:rPr>
        <w:t>būtu jāvelta Latvijas Republikā</w:t>
      </w:r>
      <w:r w:rsidRPr="00F42B9B">
        <w:rPr>
          <w:rFonts w:ascii="Times New Roman" w:hAnsi="Times New Roman" w:cs="Times New Roman"/>
          <w:sz w:val="24"/>
          <w:szCs w:val="24"/>
        </w:rPr>
        <w:t xml:space="preserve"> pastāvošās </w:t>
      </w:r>
      <w:r w:rsidR="00A65809" w:rsidRPr="00F42B9B">
        <w:rPr>
          <w:rFonts w:ascii="Times New Roman" w:hAnsi="Times New Roman" w:cs="Times New Roman"/>
          <w:sz w:val="24"/>
          <w:szCs w:val="24"/>
        </w:rPr>
        <w:t>intelektuālā īpašuma</w:t>
      </w:r>
      <w:r w:rsidRPr="00F42B9B">
        <w:rPr>
          <w:rFonts w:ascii="Times New Roman" w:hAnsi="Times New Roman" w:cs="Times New Roman"/>
          <w:sz w:val="24"/>
          <w:szCs w:val="24"/>
        </w:rPr>
        <w:t xml:space="preserve"> aizsardzības sistēmas uzlabošanai, ņemot vērā, ka </w:t>
      </w:r>
      <w:r w:rsidR="009A4F24">
        <w:rPr>
          <w:rFonts w:ascii="Times New Roman" w:hAnsi="Times New Roman" w:cs="Times New Roman"/>
          <w:sz w:val="24"/>
          <w:szCs w:val="24"/>
        </w:rPr>
        <w:t>diskusijās ar iesaistītajām pusēm vairākkārtīgi tika</w:t>
      </w:r>
      <w:r w:rsidR="00A65809" w:rsidRPr="00F42B9B">
        <w:rPr>
          <w:rFonts w:ascii="Times New Roman" w:hAnsi="Times New Roman" w:cs="Times New Roman"/>
          <w:sz w:val="24"/>
          <w:szCs w:val="24"/>
        </w:rPr>
        <w:t xml:space="preserve"> min</w:t>
      </w:r>
      <w:r w:rsidR="009A4F24">
        <w:rPr>
          <w:rFonts w:ascii="Times New Roman" w:hAnsi="Times New Roman" w:cs="Times New Roman"/>
          <w:sz w:val="24"/>
          <w:szCs w:val="24"/>
        </w:rPr>
        <w:t>ēta</w:t>
      </w:r>
      <w:r w:rsidR="00A65809" w:rsidRPr="00F42B9B">
        <w:rPr>
          <w:rFonts w:ascii="Times New Roman" w:hAnsi="Times New Roman" w:cs="Times New Roman"/>
          <w:sz w:val="24"/>
          <w:szCs w:val="24"/>
        </w:rPr>
        <w:t xml:space="preserve"> nepieciešamīb</w:t>
      </w:r>
      <w:r w:rsidR="009A4F24">
        <w:rPr>
          <w:rFonts w:ascii="Times New Roman" w:hAnsi="Times New Roman" w:cs="Times New Roman"/>
          <w:sz w:val="24"/>
          <w:szCs w:val="24"/>
        </w:rPr>
        <w:t>a</w:t>
      </w:r>
      <w:r w:rsidR="00A65809" w:rsidRPr="00F42B9B">
        <w:rPr>
          <w:rFonts w:ascii="Times New Roman" w:hAnsi="Times New Roman" w:cs="Times New Roman"/>
          <w:sz w:val="24"/>
          <w:szCs w:val="24"/>
        </w:rPr>
        <w:t xml:space="preserve"> </w:t>
      </w:r>
      <w:r w:rsidR="00DF7058" w:rsidRPr="00F42B9B">
        <w:rPr>
          <w:rFonts w:ascii="Times New Roman" w:hAnsi="Times New Roman" w:cs="Times New Roman"/>
          <w:sz w:val="24"/>
          <w:szCs w:val="24"/>
        </w:rPr>
        <w:t>ieviest izmaiņas un uzlabojumus</w:t>
      </w:r>
      <w:r w:rsidR="00A65809" w:rsidRPr="00F42B9B">
        <w:rPr>
          <w:rFonts w:ascii="Times New Roman" w:hAnsi="Times New Roman" w:cs="Times New Roman"/>
          <w:sz w:val="24"/>
          <w:szCs w:val="24"/>
        </w:rPr>
        <w:t xml:space="preserve">, lai nodrošinātu </w:t>
      </w:r>
      <w:r w:rsidR="00DF7058" w:rsidRPr="00F42B9B">
        <w:rPr>
          <w:rFonts w:ascii="Times New Roman" w:hAnsi="Times New Roman" w:cs="Times New Roman"/>
          <w:sz w:val="24"/>
          <w:szCs w:val="24"/>
        </w:rPr>
        <w:t xml:space="preserve">iepriekšminēto iestāžu </w:t>
      </w:r>
      <w:r w:rsidR="00A65809" w:rsidRPr="00F42B9B">
        <w:rPr>
          <w:rFonts w:ascii="Times New Roman" w:hAnsi="Times New Roman" w:cs="Times New Roman"/>
          <w:sz w:val="24"/>
          <w:szCs w:val="24"/>
        </w:rPr>
        <w:t>pieņemto lēmumu konsekvenci, kvalitāti, kā arī strīdu un pārkāpumu izskatīšanu pēc iespējas īsākā laika periodā, kas ir īpaši svarīgi inovāciju jomā.</w:t>
      </w:r>
    </w:p>
    <w:p w14:paraId="3AE87CAB" w14:textId="3C6FC650" w:rsidR="003972BC" w:rsidRPr="00F42B9B" w:rsidRDefault="00A65809"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Pamatojoties uz apkopoto informāciju un ar iesaistītajām pusēm</w:t>
      </w:r>
      <w:r w:rsidR="009A4F24" w:rsidRPr="009A4F24">
        <w:rPr>
          <w:rFonts w:ascii="Times New Roman" w:hAnsi="Times New Roman" w:cs="Times New Roman"/>
          <w:sz w:val="24"/>
          <w:szCs w:val="24"/>
        </w:rPr>
        <w:t xml:space="preserve"> </w:t>
      </w:r>
      <w:r w:rsidR="009A4F24" w:rsidRPr="00F42B9B">
        <w:rPr>
          <w:rFonts w:ascii="Times New Roman" w:hAnsi="Times New Roman" w:cs="Times New Roman"/>
          <w:sz w:val="24"/>
          <w:szCs w:val="24"/>
        </w:rPr>
        <w:t>pārrunāto</w:t>
      </w:r>
      <w:r w:rsidRPr="00F42B9B">
        <w:rPr>
          <w:rFonts w:ascii="Times New Roman" w:hAnsi="Times New Roman" w:cs="Times New Roman"/>
          <w:sz w:val="24"/>
          <w:szCs w:val="24"/>
        </w:rPr>
        <w:t>, secināms, ka eksistē vairākas prob</w:t>
      </w:r>
      <w:r w:rsidR="00C3413B" w:rsidRPr="00F42B9B">
        <w:rPr>
          <w:rFonts w:ascii="Times New Roman" w:hAnsi="Times New Roman" w:cs="Times New Roman"/>
          <w:sz w:val="24"/>
          <w:szCs w:val="24"/>
        </w:rPr>
        <w:t xml:space="preserve">lēmas, kas negatīvi ietekmē iepriekšminēto </w:t>
      </w:r>
      <w:r w:rsidR="009A4F24">
        <w:rPr>
          <w:rFonts w:ascii="Times New Roman" w:hAnsi="Times New Roman" w:cs="Times New Roman"/>
          <w:sz w:val="24"/>
          <w:szCs w:val="24"/>
        </w:rPr>
        <w:t xml:space="preserve">intelektuālā īpašuma </w:t>
      </w:r>
      <w:r w:rsidR="00C3413B" w:rsidRPr="00F42B9B">
        <w:rPr>
          <w:rFonts w:ascii="Times New Roman" w:hAnsi="Times New Roman" w:cs="Times New Roman"/>
          <w:sz w:val="24"/>
          <w:szCs w:val="24"/>
        </w:rPr>
        <w:t>tiesību īstenošanas institūciju darbu. Nepietiekošs cilvēkresursu skaits un ik gadu pieaugošs lietu skaits in</w:t>
      </w:r>
      <w:r w:rsidR="009A4F24">
        <w:rPr>
          <w:rFonts w:ascii="Times New Roman" w:hAnsi="Times New Roman" w:cs="Times New Roman"/>
          <w:sz w:val="24"/>
          <w:szCs w:val="24"/>
        </w:rPr>
        <w:t>telektuālā īpašuma sfērā minami</w:t>
      </w:r>
      <w:r w:rsidR="00C3413B" w:rsidRPr="00F42B9B">
        <w:rPr>
          <w:rFonts w:ascii="Times New Roman" w:hAnsi="Times New Roman" w:cs="Times New Roman"/>
          <w:sz w:val="24"/>
          <w:szCs w:val="24"/>
        </w:rPr>
        <w:t xml:space="preserve"> kā galvenie aspekti, kas kav</w:t>
      </w:r>
      <w:r w:rsidR="00E57D9D">
        <w:rPr>
          <w:rFonts w:ascii="Times New Roman" w:hAnsi="Times New Roman" w:cs="Times New Roman"/>
          <w:sz w:val="24"/>
          <w:szCs w:val="24"/>
        </w:rPr>
        <w:t xml:space="preserve">ē savlaicīgu lietu izskatīšanu. </w:t>
      </w:r>
      <w:r w:rsidR="00C3413B" w:rsidRPr="00F42B9B">
        <w:rPr>
          <w:rFonts w:ascii="Times New Roman" w:hAnsi="Times New Roman" w:cs="Times New Roman"/>
          <w:sz w:val="24"/>
          <w:szCs w:val="24"/>
        </w:rPr>
        <w:t>Tāpat identificēts</w:t>
      </w:r>
      <w:r w:rsidR="00DF7058" w:rsidRPr="00F42B9B">
        <w:rPr>
          <w:rFonts w:ascii="Times New Roman" w:hAnsi="Times New Roman" w:cs="Times New Roman"/>
          <w:sz w:val="24"/>
          <w:szCs w:val="24"/>
        </w:rPr>
        <w:t>, ka</w:t>
      </w:r>
      <w:r w:rsidR="00E57D9D">
        <w:rPr>
          <w:rFonts w:ascii="Times New Roman" w:hAnsi="Times New Roman" w:cs="Times New Roman"/>
          <w:sz w:val="24"/>
          <w:szCs w:val="24"/>
        </w:rPr>
        <w:t xml:space="preserve"> ne</w:t>
      </w:r>
      <w:r w:rsidR="00DF7058" w:rsidRPr="00F42B9B">
        <w:rPr>
          <w:rFonts w:ascii="Times New Roman" w:hAnsi="Times New Roman" w:cs="Times New Roman"/>
          <w:sz w:val="24"/>
          <w:szCs w:val="24"/>
        </w:rPr>
        <w:t xml:space="preserve"> vis</w:t>
      </w:r>
      <w:r w:rsidR="00953945">
        <w:rPr>
          <w:rFonts w:ascii="Times New Roman" w:hAnsi="Times New Roman" w:cs="Times New Roman"/>
          <w:sz w:val="24"/>
          <w:szCs w:val="24"/>
        </w:rPr>
        <w:t>as</w:t>
      </w:r>
      <w:r w:rsidR="00DF7058" w:rsidRPr="00F42B9B">
        <w:rPr>
          <w:rFonts w:ascii="Times New Roman" w:hAnsi="Times New Roman" w:cs="Times New Roman"/>
          <w:sz w:val="24"/>
          <w:szCs w:val="24"/>
        </w:rPr>
        <w:t xml:space="preserve"> iepriekšminēt</w:t>
      </w:r>
      <w:r w:rsidR="00953945">
        <w:rPr>
          <w:rFonts w:ascii="Times New Roman" w:hAnsi="Times New Roman" w:cs="Times New Roman"/>
          <w:sz w:val="24"/>
          <w:szCs w:val="24"/>
        </w:rPr>
        <w:t>ās</w:t>
      </w:r>
      <w:r w:rsidR="00DF7058" w:rsidRPr="00F42B9B">
        <w:rPr>
          <w:rFonts w:ascii="Times New Roman" w:hAnsi="Times New Roman" w:cs="Times New Roman"/>
          <w:sz w:val="24"/>
          <w:szCs w:val="24"/>
        </w:rPr>
        <w:t xml:space="preserve"> iestā</w:t>
      </w:r>
      <w:r w:rsidR="00953945">
        <w:rPr>
          <w:rFonts w:ascii="Times New Roman" w:hAnsi="Times New Roman" w:cs="Times New Roman"/>
          <w:sz w:val="24"/>
          <w:szCs w:val="24"/>
        </w:rPr>
        <w:t>des</w:t>
      </w:r>
      <w:r w:rsidR="00DF7058" w:rsidRPr="00F42B9B">
        <w:rPr>
          <w:rFonts w:ascii="Times New Roman" w:hAnsi="Times New Roman" w:cs="Times New Roman"/>
          <w:sz w:val="24"/>
          <w:szCs w:val="24"/>
        </w:rPr>
        <w:t xml:space="preserve"> </w:t>
      </w:r>
      <w:r w:rsidR="009A4F24">
        <w:rPr>
          <w:rFonts w:ascii="Times New Roman" w:hAnsi="Times New Roman" w:cs="Times New Roman"/>
          <w:sz w:val="24"/>
          <w:szCs w:val="24"/>
        </w:rPr>
        <w:t>vei</w:t>
      </w:r>
      <w:r w:rsidR="00953945">
        <w:rPr>
          <w:rFonts w:ascii="Times New Roman" w:hAnsi="Times New Roman" w:cs="Times New Roman"/>
          <w:sz w:val="24"/>
          <w:szCs w:val="24"/>
        </w:rPr>
        <w:t>c</w:t>
      </w:r>
      <w:r w:rsidR="009A4F24">
        <w:rPr>
          <w:rFonts w:ascii="Times New Roman" w:hAnsi="Times New Roman" w:cs="Times New Roman"/>
          <w:sz w:val="24"/>
          <w:szCs w:val="24"/>
        </w:rPr>
        <w:t xml:space="preserve"> regulāras un pa</w:t>
      </w:r>
      <w:r w:rsidR="00DF7058" w:rsidRPr="00F42B9B">
        <w:rPr>
          <w:rFonts w:ascii="Times New Roman" w:hAnsi="Times New Roman" w:cs="Times New Roman"/>
          <w:sz w:val="24"/>
          <w:szCs w:val="24"/>
        </w:rPr>
        <w:t xml:space="preserve">stāvīgas </w:t>
      </w:r>
      <w:r w:rsidR="00953945">
        <w:rPr>
          <w:rFonts w:ascii="Times New Roman" w:hAnsi="Times New Roman" w:cs="Times New Roman"/>
          <w:sz w:val="24"/>
          <w:szCs w:val="24"/>
        </w:rPr>
        <w:t xml:space="preserve">darbinieku </w:t>
      </w:r>
      <w:r w:rsidR="00DF7058" w:rsidRPr="00F42B9B">
        <w:rPr>
          <w:rFonts w:ascii="Times New Roman" w:hAnsi="Times New Roman" w:cs="Times New Roman"/>
          <w:sz w:val="24"/>
          <w:szCs w:val="24"/>
        </w:rPr>
        <w:t xml:space="preserve">apmācības intelektuālā </w:t>
      </w:r>
      <w:r w:rsidR="004C4AE6" w:rsidRPr="00F42B9B">
        <w:rPr>
          <w:rFonts w:ascii="Times New Roman" w:hAnsi="Times New Roman" w:cs="Times New Roman"/>
          <w:sz w:val="24"/>
          <w:szCs w:val="24"/>
        </w:rPr>
        <w:t xml:space="preserve">īpašuma </w:t>
      </w:r>
      <w:r w:rsidR="00DF7058" w:rsidRPr="00F42B9B">
        <w:rPr>
          <w:rFonts w:ascii="Times New Roman" w:hAnsi="Times New Roman" w:cs="Times New Roman"/>
          <w:sz w:val="24"/>
          <w:szCs w:val="24"/>
        </w:rPr>
        <w:t>sfērā, kas ir īpaši svarīgi, ņemot vērā šīs sfēras specifik</w:t>
      </w:r>
      <w:r w:rsidR="00137631" w:rsidRPr="00F42B9B">
        <w:rPr>
          <w:rFonts w:ascii="Times New Roman" w:hAnsi="Times New Roman" w:cs="Times New Roman"/>
          <w:sz w:val="24"/>
          <w:szCs w:val="24"/>
        </w:rPr>
        <w:t xml:space="preserve">u un tās straujo attīstību. </w:t>
      </w:r>
      <w:r w:rsidR="00DC2184" w:rsidRPr="00F42B9B">
        <w:rPr>
          <w:rFonts w:ascii="Times New Roman" w:hAnsi="Times New Roman" w:cs="Times New Roman"/>
          <w:sz w:val="24"/>
          <w:szCs w:val="24"/>
        </w:rPr>
        <w:t>Ņemot vērā šo iestāžu ierobežotos resursus, nepieciešams rast iespēju šīs apmācības nodrošināt</w:t>
      </w:r>
      <w:r w:rsidR="009A4F24">
        <w:rPr>
          <w:rFonts w:ascii="Times New Roman" w:hAnsi="Times New Roman" w:cs="Times New Roman"/>
          <w:sz w:val="24"/>
          <w:szCs w:val="24"/>
        </w:rPr>
        <w:t>,</w:t>
      </w:r>
      <w:r w:rsidR="00DC2184" w:rsidRPr="00F42B9B">
        <w:rPr>
          <w:rFonts w:ascii="Times New Roman" w:hAnsi="Times New Roman" w:cs="Times New Roman"/>
          <w:sz w:val="24"/>
          <w:szCs w:val="24"/>
        </w:rPr>
        <w:t xml:space="preserve"> izmantojot ārvalstu finanšu palīdzību, tajā skaitā nodrošinot starptautisku lektoru un praktiķu dalību, </w:t>
      </w:r>
      <w:r w:rsidR="009A4F24">
        <w:rPr>
          <w:rFonts w:ascii="Times New Roman" w:hAnsi="Times New Roman" w:cs="Times New Roman"/>
          <w:sz w:val="24"/>
          <w:szCs w:val="24"/>
        </w:rPr>
        <w:t>lai</w:t>
      </w:r>
      <w:r w:rsidR="00DC2184" w:rsidRPr="00F42B9B">
        <w:rPr>
          <w:rFonts w:ascii="Times New Roman" w:hAnsi="Times New Roman" w:cs="Times New Roman"/>
          <w:sz w:val="24"/>
          <w:szCs w:val="24"/>
        </w:rPr>
        <w:t xml:space="preserve"> pārnes</w:t>
      </w:r>
      <w:r w:rsidR="009A4F24">
        <w:rPr>
          <w:rFonts w:ascii="Times New Roman" w:hAnsi="Times New Roman" w:cs="Times New Roman"/>
          <w:sz w:val="24"/>
          <w:szCs w:val="24"/>
        </w:rPr>
        <w:t>tu</w:t>
      </w:r>
      <w:r w:rsidR="00DC2184" w:rsidRPr="00F42B9B">
        <w:rPr>
          <w:rFonts w:ascii="Times New Roman" w:hAnsi="Times New Roman" w:cs="Times New Roman"/>
          <w:sz w:val="24"/>
          <w:szCs w:val="24"/>
        </w:rPr>
        <w:t xml:space="preserve"> labāko praksi no attīstītā</w:t>
      </w:r>
      <w:r w:rsidR="009A4F24">
        <w:rPr>
          <w:rFonts w:ascii="Times New Roman" w:hAnsi="Times New Roman" w:cs="Times New Roman"/>
          <w:sz w:val="24"/>
          <w:szCs w:val="24"/>
        </w:rPr>
        <w:t>j</w:t>
      </w:r>
      <w:r w:rsidR="00DC2184" w:rsidRPr="00F42B9B">
        <w:rPr>
          <w:rFonts w:ascii="Times New Roman" w:hAnsi="Times New Roman" w:cs="Times New Roman"/>
          <w:sz w:val="24"/>
          <w:szCs w:val="24"/>
        </w:rPr>
        <w:t>ām valstīm, piemēram, Amerikas Savienotajām Valstīm, Vācijas, Zviedrijas un citām.</w:t>
      </w:r>
    </w:p>
    <w:p w14:paraId="2F08FB0F" w14:textId="536E602C" w:rsidR="00840F9B" w:rsidRPr="00F42B9B" w:rsidRDefault="00DC2184"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Ņemot vērā intelektuālā īpašuma </w:t>
      </w:r>
      <w:r w:rsidR="009A4F24">
        <w:rPr>
          <w:rFonts w:ascii="Times New Roman" w:hAnsi="Times New Roman" w:cs="Times New Roman"/>
          <w:sz w:val="24"/>
          <w:szCs w:val="24"/>
        </w:rPr>
        <w:t xml:space="preserve">tiesību pārkāpuma </w:t>
      </w:r>
      <w:r w:rsidRPr="00F42B9B">
        <w:rPr>
          <w:rFonts w:ascii="Times New Roman" w:hAnsi="Times New Roman" w:cs="Times New Roman"/>
          <w:sz w:val="24"/>
          <w:szCs w:val="24"/>
        </w:rPr>
        <w:t>lietu</w:t>
      </w:r>
      <w:r w:rsidR="00FD1969" w:rsidRPr="00F42B9B">
        <w:rPr>
          <w:rFonts w:ascii="Times New Roman" w:hAnsi="Times New Roman" w:cs="Times New Roman"/>
          <w:sz w:val="24"/>
          <w:szCs w:val="24"/>
        </w:rPr>
        <w:t xml:space="preserve"> </w:t>
      </w:r>
      <w:r w:rsidR="00340AEA" w:rsidRPr="00F42B9B">
        <w:rPr>
          <w:rFonts w:ascii="Times New Roman" w:hAnsi="Times New Roman" w:cs="Times New Roman"/>
          <w:sz w:val="24"/>
          <w:szCs w:val="24"/>
        </w:rPr>
        <w:t xml:space="preserve">un strīdu </w:t>
      </w:r>
      <w:r w:rsidR="00FD1969" w:rsidRPr="00F42B9B">
        <w:rPr>
          <w:rFonts w:ascii="Times New Roman" w:hAnsi="Times New Roman" w:cs="Times New Roman"/>
          <w:sz w:val="24"/>
          <w:szCs w:val="24"/>
        </w:rPr>
        <w:t xml:space="preserve">izskatīšanas procedūru, </w:t>
      </w:r>
      <w:r w:rsidR="003972BC" w:rsidRPr="00F42B9B">
        <w:rPr>
          <w:rFonts w:ascii="Times New Roman" w:hAnsi="Times New Roman" w:cs="Times New Roman"/>
          <w:sz w:val="24"/>
          <w:szCs w:val="24"/>
        </w:rPr>
        <w:t>kurā, atkarībā no lietas būtības, var būt iesaistīta gan Valsts ieņēmumu dienesta Muitas pārvalde, gan Valsts pol</w:t>
      </w:r>
      <w:r w:rsidR="00115BCD">
        <w:rPr>
          <w:rFonts w:ascii="Times New Roman" w:hAnsi="Times New Roman" w:cs="Times New Roman"/>
          <w:sz w:val="24"/>
          <w:szCs w:val="24"/>
        </w:rPr>
        <w:t>icija, gan Latvijas Republikas P</w:t>
      </w:r>
      <w:r w:rsidR="003972BC" w:rsidRPr="00F42B9B">
        <w:rPr>
          <w:rFonts w:ascii="Times New Roman" w:hAnsi="Times New Roman" w:cs="Times New Roman"/>
          <w:sz w:val="24"/>
          <w:szCs w:val="24"/>
        </w:rPr>
        <w:t xml:space="preserve">rokuratūra, gan arī tiesas, </w:t>
      </w:r>
      <w:r w:rsidR="00340AEA" w:rsidRPr="00F42B9B">
        <w:rPr>
          <w:rFonts w:ascii="Times New Roman" w:hAnsi="Times New Roman" w:cs="Times New Roman"/>
          <w:sz w:val="24"/>
          <w:szCs w:val="24"/>
        </w:rPr>
        <w:t xml:space="preserve">secināms, ka visām šīm iestādēm būtu jānodrošina efektīva savstarpējā komunikācija un iespēja savstarpēji apmainīties ar </w:t>
      </w:r>
      <w:r w:rsidR="004C4AE6" w:rsidRPr="00F42B9B">
        <w:rPr>
          <w:rFonts w:ascii="Times New Roman" w:hAnsi="Times New Roman" w:cs="Times New Roman"/>
          <w:sz w:val="24"/>
          <w:szCs w:val="24"/>
        </w:rPr>
        <w:t xml:space="preserve">informāciju un labāko </w:t>
      </w:r>
      <w:r w:rsidR="00340AEA" w:rsidRPr="00F42B9B">
        <w:rPr>
          <w:rFonts w:ascii="Times New Roman" w:hAnsi="Times New Roman" w:cs="Times New Roman"/>
          <w:sz w:val="24"/>
          <w:szCs w:val="24"/>
        </w:rPr>
        <w:t>praksi, lai nodrošinātu lietu materiālu pilnīgumu, savstarpēju piekļuvi dažādām datubāzēm</w:t>
      </w:r>
      <w:r w:rsidR="009A4F24">
        <w:rPr>
          <w:rFonts w:ascii="Times New Roman" w:hAnsi="Times New Roman" w:cs="Times New Roman"/>
          <w:sz w:val="24"/>
          <w:szCs w:val="24"/>
        </w:rPr>
        <w:t>,</w:t>
      </w:r>
      <w:r w:rsidR="00340AEA" w:rsidRPr="00F42B9B">
        <w:rPr>
          <w:rFonts w:ascii="Times New Roman" w:hAnsi="Times New Roman" w:cs="Times New Roman"/>
          <w:sz w:val="24"/>
          <w:szCs w:val="24"/>
        </w:rPr>
        <w:t xml:space="preserve"> un citi pasākumi, kas varētu atvieglot un uzlabot šo iestāžu darbinieku darbu. Šobrīd </w:t>
      </w:r>
      <w:r w:rsidR="00137631" w:rsidRPr="00F42B9B">
        <w:rPr>
          <w:rFonts w:ascii="Times New Roman" w:hAnsi="Times New Roman" w:cs="Times New Roman"/>
          <w:sz w:val="24"/>
          <w:szCs w:val="24"/>
        </w:rPr>
        <w:t xml:space="preserve">visu šo institūciju savstarpējā sadarbība raksturojuma kā </w:t>
      </w:r>
      <w:r w:rsidR="00CE0254" w:rsidRPr="00F42B9B">
        <w:rPr>
          <w:rFonts w:ascii="Times New Roman" w:hAnsi="Times New Roman" w:cs="Times New Roman"/>
          <w:sz w:val="24"/>
          <w:szCs w:val="24"/>
        </w:rPr>
        <w:t>uzlabojama</w:t>
      </w:r>
      <w:r w:rsidR="001F14CA" w:rsidRPr="00F42B9B">
        <w:rPr>
          <w:rFonts w:ascii="Times New Roman" w:hAnsi="Times New Roman" w:cs="Times New Roman"/>
          <w:sz w:val="24"/>
          <w:szCs w:val="24"/>
        </w:rPr>
        <w:t>, kas attiecīgās lietās noved pie situācijas, kad</w:t>
      </w:r>
      <w:r w:rsidR="00137631" w:rsidRPr="00F42B9B">
        <w:rPr>
          <w:rFonts w:ascii="Times New Roman" w:hAnsi="Times New Roman" w:cs="Times New Roman"/>
          <w:sz w:val="24"/>
          <w:szCs w:val="24"/>
        </w:rPr>
        <w:t xml:space="preserve"> lietu izskatīšanas ilgums pagarinās smagnējās komunikācijas dēļ, kad </w:t>
      </w:r>
      <w:r w:rsidR="009A4F24">
        <w:rPr>
          <w:rFonts w:ascii="Times New Roman" w:hAnsi="Times New Roman" w:cs="Times New Roman"/>
          <w:sz w:val="24"/>
          <w:szCs w:val="24"/>
        </w:rPr>
        <w:t>lietā esošie</w:t>
      </w:r>
      <w:r w:rsidR="001F14CA" w:rsidRPr="00F42B9B">
        <w:rPr>
          <w:rFonts w:ascii="Times New Roman" w:hAnsi="Times New Roman" w:cs="Times New Roman"/>
          <w:sz w:val="24"/>
          <w:szCs w:val="24"/>
        </w:rPr>
        <w:t xml:space="preserve"> materiāli nav pilnīgi vai tie var</w:t>
      </w:r>
      <w:r w:rsidR="009A4F24">
        <w:rPr>
          <w:rFonts w:ascii="Times New Roman" w:hAnsi="Times New Roman" w:cs="Times New Roman"/>
          <w:sz w:val="24"/>
          <w:szCs w:val="24"/>
        </w:rPr>
        <w:t>ētu</w:t>
      </w:r>
      <w:r w:rsidR="001F14CA" w:rsidRPr="00F42B9B">
        <w:rPr>
          <w:rFonts w:ascii="Times New Roman" w:hAnsi="Times New Roman" w:cs="Times New Roman"/>
          <w:sz w:val="24"/>
          <w:szCs w:val="24"/>
        </w:rPr>
        <w:t xml:space="preserve"> būt labāk sagatavoti, </w:t>
      </w:r>
      <w:r w:rsidR="009A4F24">
        <w:rPr>
          <w:rFonts w:ascii="Times New Roman" w:hAnsi="Times New Roman" w:cs="Times New Roman"/>
          <w:sz w:val="24"/>
          <w:szCs w:val="24"/>
        </w:rPr>
        <w:t xml:space="preserve">tādējādi </w:t>
      </w:r>
      <w:r w:rsidR="001F14CA" w:rsidRPr="00F42B9B">
        <w:rPr>
          <w:rFonts w:ascii="Times New Roman" w:hAnsi="Times New Roman" w:cs="Times New Roman"/>
          <w:sz w:val="24"/>
          <w:szCs w:val="24"/>
        </w:rPr>
        <w:t>atvieglo</w:t>
      </w:r>
      <w:r w:rsidR="009A4F24">
        <w:rPr>
          <w:rFonts w:ascii="Times New Roman" w:hAnsi="Times New Roman" w:cs="Times New Roman"/>
          <w:sz w:val="24"/>
          <w:szCs w:val="24"/>
        </w:rPr>
        <w:t>jot</w:t>
      </w:r>
      <w:r w:rsidR="001F14CA" w:rsidRPr="00F42B9B">
        <w:rPr>
          <w:rFonts w:ascii="Times New Roman" w:hAnsi="Times New Roman" w:cs="Times New Roman"/>
          <w:sz w:val="24"/>
          <w:szCs w:val="24"/>
        </w:rPr>
        <w:t xml:space="preserve"> citu iestāžu darbu un mazin</w:t>
      </w:r>
      <w:r w:rsidR="009A4F24">
        <w:rPr>
          <w:rFonts w:ascii="Times New Roman" w:hAnsi="Times New Roman" w:cs="Times New Roman"/>
          <w:sz w:val="24"/>
          <w:szCs w:val="24"/>
        </w:rPr>
        <w:t>ot</w:t>
      </w:r>
      <w:r w:rsidR="001F14CA" w:rsidRPr="00F42B9B">
        <w:rPr>
          <w:rFonts w:ascii="Times New Roman" w:hAnsi="Times New Roman" w:cs="Times New Roman"/>
          <w:sz w:val="24"/>
          <w:szCs w:val="24"/>
        </w:rPr>
        <w:t xml:space="preserve"> administratīvo slogu. To apstiprina arī privātā sektora pārstāvji, jo visi </w:t>
      </w:r>
      <w:r w:rsidR="00840F9B" w:rsidRPr="00F42B9B">
        <w:rPr>
          <w:rFonts w:ascii="Times New Roman" w:hAnsi="Times New Roman" w:cs="Times New Roman"/>
          <w:sz w:val="24"/>
          <w:szCs w:val="24"/>
        </w:rPr>
        <w:t xml:space="preserve">ir vienprātībā, ka intelektuālā īpašuma tiesību </w:t>
      </w:r>
      <w:r w:rsidR="009A4F24">
        <w:rPr>
          <w:rFonts w:ascii="Times New Roman" w:hAnsi="Times New Roman" w:cs="Times New Roman"/>
          <w:sz w:val="24"/>
          <w:szCs w:val="24"/>
        </w:rPr>
        <w:t>īstenošan</w:t>
      </w:r>
      <w:r w:rsidR="00840F9B" w:rsidRPr="00F42B9B">
        <w:rPr>
          <w:rFonts w:ascii="Times New Roman" w:hAnsi="Times New Roman" w:cs="Times New Roman"/>
          <w:sz w:val="24"/>
          <w:szCs w:val="24"/>
        </w:rPr>
        <w:t>a un aizsardzība Latvijas Republikā</w:t>
      </w:r>
      <w:r w:rsidR="00137631" w:rsidRPr="00F42B9B">
        <w:rPr>
          <w:rFonts w:ascii="Times New Roman" w:hAnsi="Times New Roman" w:cs="Times New Roman"/>
          <w:sz w:val="24"/>
          <w:szCs w:val="24"/>
        </w:rPr>
        <w:t xml:space="preserve"> ir </w:t>
      </w:r>
      <w:r w:rsidR="009A4F24">
        <w:rPr>
          <w:rFonts w:ascii="Times New Roman" w:hAnsi="Times New Roman" w:cs="Times New Roman"/>
          <w:sz w:val="24"/>
          <w:szCs w:val="24"/>
        </w:rPr>
        <w:t xml:space="preserve">samērā </w:t>
      </w:r>
      <w:r w:rsidR="00137631" w:rsidRPr="00F42B9B">
        <w:rPr>
          <w:rFonts w:ascii="Times New Roman" w:hAnsi="Times New Roman" w:cs="Times New Roman"/>
          <w:sz w:val="24"/>
          <w:szCs w:val="24"/>
        </w:rPr>
        <w:t>problemātiska</w:t>
      </w:r>
      <w:r w:rsidR="00840F9B" w:rsidRPr="00F42B9B">
        <w:rPr>
          <w:rFonts w:ascii="Times New Roman" w:hAnsi="Times New Roman" w:cs="Times New Roman"/>
          <w:sz w:val="24"/>
          <w:szCs w:val="24"/>
        </w:rPr>
        <w:t>, jo</w:t>
      </w:r>
      <w:r w:rsidR="00137631" w:rsidRPr="00F42B9B">
        <w:rPr>
          <w:rFonts w:ascii="Times New Roman" w:hAnsi="Times New Roman" w:cs="Times New Roman"/>
          <w:sz w:val="24"/>
          <w:szCs w:val="24"/>
        </w:rPr>
        <w:t xml:space="preserve"> iepriekšminēto iestāžu lēmumi un tiesu spriedumi mēdz būt</w:t>
      </w:r>
      <w:r w:rsidR="00840F9B" w:rsidRPr="00F42B9B">
        <w:rPr>
          <w:rFonts w:ascii="Times New Roman" w:hAnsi="Times New Roman" w:cs="Times New Roman"/>
          <w:sz w:val="24"/>
          <w:szCs w:val="24"/>
        </w:rPr>
        <w:t xml:space="preserve"> nekonsekventi, tiesvedība ir ilgstoša, pastāv institūciju savstarpējais sadarbības trūkums un ierobežotas zināšanas specifiskās nozarēs, piemēram, bioteh</w:t>
      </w:r>
      <w:r w:rsidR="001F14CA" w:rsidRPr="00F42B9B">
        <w:rPr>
          <w:rFonts w:ascii="Times New Roman" w:hAnsi="Times New Roman" w:cs="Times New Roman"/>
          <w:sz w:val="24"/>
          <w:szCs w:val="24"/>
        </w:rPr>
        <w:t>noloģijā, datortehnoloģijā un citās.</w:t>
      </w:r>
    </w:p>
    <w:p w14:paraId="449E99A0" w14:textId="70FC4F4C" w:rsidR="00137631" w:rsidRDefault="00137631"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Šādas un līdzīgas problēmas novērojamas arī citās valstīs, kas </w:t>
      </w:r>
      <w:r w:rsidR="009A4F24">
        <w:rPr>
          <w:rFonts w:ascii="Times New Roman" w:hAnsi="Times New Roman" w:cs="Times New Roman"/>
          <w:sz w:val="24"/>
          <w:szCs w:val="24"/>
        </w:rPr>
        <w:t xml:space="preserve">attiecīgi </w:t>
      </w:r>
      <w:r w:rsidRPr="00F42B9B">
        <w:rPr>
          <w:rFonts w:ascii="Times New Roman" w:hAnsi="Times New Roman" w:cs="Times New Roman"/>
          <w:sz w:val="24"/>
          <w:szCs w:val="24"/>
        </w:rPr>
        <w:t>ir izvēlējušās dažādus ceļu</w:t>
      </w:r>
      <w:r w:rsidR="00DE36DB" w:rsidRPr="00F42B9B">
        <w:rPr>
          <w:rFonts w:ascii="Times New Roman" w:hAnsi="Times New Roman" w:cs="Times New Roman"/>
          <w:sz w:val="24"/>
          <w:szCs w:val="24"/>
        </w:rPr>
        <w:t>s, k</w:t>
      </w:r>
      <w:r w:rsidR="008B548C">
        <w:rPr>
          <w:rFonts w:ascii="Times New Roman" w:hAnsi="Times New Roman" w:cs="Times New Roman"/>
          <w:sz w:val="24"/>
          <w:szCs w:val="24"/>
        </w:rPr>
        <w:t>ā</w:t>
      </w:r>
      <w:r w:rsidR="00DE36DB" w:rsidRPr="00F42B9B">
        <w:rPr>
          <w:rFonts w:ascii="Times New Roman" w:hAnsi="Times New Roman" w:cs="Times New Roman"/>
          <w:sz w:val="24"/>
          <w:szCs w:val="24"/>
        </w:rPr>
        <w:t xml:space="preserve"> to risināt. </w:t>
      </w:r>
      <w:r w:rsidR="009A4F24">
        <w:rPr>
          <w:rFonts w:ascii="Times New Roman" w:hAnsi="Times New Roman" w:cs="Times New Roman"/>
          <w:sz w:val="24"/>
          <w:szCs w:val="24"/>
        </w:rPr>
        <w:t>Piemēram,</w:t>
      </w:r>
      <w:r w:rsidR="00DE36DB" w:rsidRPr="00F42B9B">
        <w:rPr>
          <w:rFonts w:ascii="Times New Roman" w:hAnsi="Times New Roman" w:cs="Times New Roman"/>
          <w:sz w:val="24"/>
          <w:szCs w:val="24"/>
        </w:rPr>
        <w:t xml:space="preserve"> </w:t>
      </w:r>
      <w:r w:rsidR="00200FB6" w:rsidRPr="00F42B9B">
        <w:rPr>
          <w:rFonts w:ascii="Times New Roman" w:hAnsi="Times New Roman" w:cs="Times New Roman"/>
          <w:sz w:val="24"/>
          <w:szCs w:val="24"/>
        </w:rPr>
        <w:t>2004.</w:t>
      </w:r>
      <w:r w:rsidR="008B548C">
        <w:rPr>
          <w:rFonts w:ascii="Times New Roman" w:hAnsi="Times New Roman" w:cs="Times New Roman"/>
          <w:sz w:val="24"/>
          <w:szCs w:val="24"/>
        </w:rPr>
        <w:t> </w:t>
      </w:r>
      <w:r w:rsidR="00200FB6" w:rsidRPr="00F42B9B">
        <w:rPr>
          <w:rFonts w:ascii="Times New Roman" w:hAnsi="Times New Roman" w:cs="Times New Roman"/>
          <w:sz w:val="24"/>
          <w:szCs w:val="24"/>
        </w:rPr>
        <w:t xml:space="preserve">gadā </w:t>
      </w:r>
      <w:r w:rsidR="009A4F24" w:rsidRPr="00F42B9B">
        <w:rPr>
          <w:rFonts w:ascii="Times New Roman" w:hAnsi="Times New Roman" w:cs="Times New Roman"/>
          <w:sz w:val="24"/>
          <w:szCs w:val="24"/>
        </w:rPr>
        <w:t>Apvienot</w:t>
      </w:r>
      <w:r w:rsidR="009A4F24">
        <w:rPr>
          <w:rFonts w:ascii="Times New Roman" w:hAnsi="Times New Roman" w:cs="Times New Roman"/>
          <w:sz w:val="24"/>
          <w:szCs w:val="24"/>
        </w:rPr>
        <w:t xml:space="preserve">ajā Karalistē ir izveidota </w:t>
      </w:r>
      <w:r w:rsidR="00DE36DB" w:rsidRPr="00F42B9B">
        <w:rPr>
          <w:rFonts w:ascii="Times New Roman" w:hAnsi="Times New Roman" w:cs="Times New Roman"/>
          <w:sz w:val="24"/>
          <w:szCs w:val="24"/>
        </w:rPr>
        <w:t xml:space="preserve">Intelektuālā īpašuma noziegumu grupa, kuru atbalsta </w:t>
      </w:r>
      <w:r w:rsidR="009A4F24">
        <w:rPr>
          <w:rFonts w:ascii="Times New Roman" w:hAnsi="Times New Roman" w:cs="Times New Roman"/>
          <w:sz w:val="24"/>
          <w:szCs w:val="24"/>
        </w:rPr>
        <w:t xml:space="preserve">arī </w:t>
      </w:r>
      <w:r w:rsidR="00DE36DB" w:rsidRPr="00F42B9B">
        <w:rPr>
          <w:rFonts w:ascii="Times New Roman" w:hAnsi="Times New Roman" w:cs="Times New Roman"/>
          <w:sz w:val="24"/>
          <w:szCs w:val="24"/>
        </w:rPr>
        <w:t xml:space="preserve">Apvienotās Karalistes Intelektuālā </w:t>
      </w:r>
      <w:r w:rsidR="00DE36DB" w:rsidRPr="00F42B9B">
        <w:rPr>
          <w:rFonts w:ascii="Times New Roman" w:hAnsi="Times New Roman" w:cs="Times New Roman"/>
          <w:sz w:val="24"/>
          <w:szCs w:val="24"/>
        </w:rPr>
        <w:lastRenderedPageBreak/>
        <w:t xml:space="preserve">īpašuma birojs (turpmāk - UK IPO). Tās dalībnieku vidū ir </w:t>
      </w:r>
      <w:r w:rsidR="00200FB6">
        <w:rPr>
          <w:rFonts w:ascii="Times New Roman" w:hAnsi="Times New Roman" w:cs="Times New Roman"/>
          <w:sz w:val="24"/>
          <w:szCs w:val="24"/>
        </w:rPr>
        <w:t xml:space="preserve">pārstāvji no </w:t>
      </w:r>
      <w:r w:rsidR="00DE36DB" w:rsidRPr="00F42B9B">
        <w:rPr>
          <w:rFonts w:ascii="Times New Roman" w:hAnsi="Times New Roman" w:cs="Times New Roman"/>
          <w:sz w:val="24"/>
          <w:szCs w:val="24"/>
        </w:rPr>
        <w:t>UK IPO, muita</w:t>
      </w:r>
      <w:r w:rsidR="00200FB6">
        <w:rPr>
          <w:rFonts w:ascii="Times New Roman" w:hAnsi="Times New Roman" w:cs="Times New Roman"/>
          <w:sz w:val="24"/>
          <w:szCs w:val="24"/>
        </w:rPr>
        <w:t>s</w:t>
      </w:r>
      <w:r w:rsidR="00DE36DB" w:rsidRPr="00F42B9B">
        <w:rPr>
          <w:rFonts w:ascii="Times New Roman" w:hAnsi="Times New Roman" w:cs="Times New Roman"/>
          <w:sz w:val="24"/>
          <w:szCs w:val="24"/>
        </w:rPr>
        <w:t>, policija</w:t>
      </w:r>
      <w:r w:rsidR="00200FB6">
        <w:rPr>
          <w:rFonts w:ascii="Times New Roman" w:hAnsi="Times New Roman" w:cs="Times New Roman"/>
          <w:sz w:val="24"/>
          <w:szCs w:val="24"/>
        </w:rPr>
        <w:t>s</w:t>
      </w:r>
      <w:r w:rsidR="00DE36DB" w:rsidRPr="00F42B9B">
        <w:rPr>
          <w:rFonts w:ascii="Times New Roman" w:hAnsi="Times New Roman" w:cs="Times New Roman"/>
          <w:sz w:val="24"/>
          <w:szCs w:val="24"/>
        </w:rPr>
        <w:t>, Kultūras ministrija</w:t>
      </w:r>
      <w:r w:rsidR="00200FB6">
        <w:rPr>
          <w:rFonts w:ascii="Times New Roman" w:hAnsi="Times New Roman" w:cs="Times New Roman"/>
          <w:sz w:val="24"/>
          <w:szCs w:val="24"/>
        </w:rPr>
        <w:t xml:space="preserve">s un </w:t>
      </w:r>
      <w:r w:rsidR="00DE36DB" w:rsidRPr="00F42B9B">
        <w:rPr>
          <w:rFonts w:ascii="Times New Roman" w:hAnsi="Times New Roman" w:cs="Times New Roman"/>
          <w:sz w:val="24"/>
          <w:szCs w:val="24"/>
        </w:rPr>
        <w:t>dažādām tiesību turētāju organizācijām, kas ir iesaistītas intelektuālā īpašuma tiesību ieviešanā un aizsardzībā. Š</w:t>
      </w:r>
      <w:r w:rsidR="00200FB6">
        <w:rPr>
          <w:rFonts w:ascii="Times New Roman" w:hAnsi="Times New Roman" w:cs="Times New Roman"/>
          <w:sz w:val="24"/>
          <w:szCs w:val="24"/>
        </w:rPr>
        <w:t>ī</w:t>
      </w:r>
      <w:r w:rsidR="00DE36DB" w:rsidRPr="00F42B9B">
        <w:rPr>
          <w:rFonts w:ascii="Times New Roman" w:hAnsi="Times New Roman" w:cs="Times New Roman"/>
          <w:sz w:val="24"/>
          <w:szCs w:val="24"/>
        </w:rPr>
        <w:t xml:space="preserve"> </w:t>
      </w:r>
      <w:r w:rsidR="00200FB6">
        <w:rPr>
          <w:rFonts w:ascii="Times New Roman" w:hAnsi="Times New Roman" w:cs="Times New Roman"/>
          <w:sz w:val="24"/>
          <w:szCs w:val="24"/>
        </w:rPr>
        <w:t>g</w:t>
      </w:r>
      <w:r w:rsidR="00DE36DB" w:rsidRPr="00F42B9B">
        <w:rPr>
          <w:rFonts w:ascii="Times New Roman" w:hAnsi="Times New Roman" w:cs="Times New Roman"/>
          <w:sz w:val="24"/>
          <w:szCs w:val="24"/>
        </w:rPr>
        <w:t xml:space="preserve">rupa satiekas </w:t>
      </w:r>
      <w:r w:rsidR="00F41B90">
        <w:rPr>
          <w:rFonts w:ascii="Times New Roman" w:hAnsi="Times New Roman" w:cs="Times New Roman"/>
          <w:sz w:val="24"/>
          <w:szCs w:val="24"/>
        </w:rPr>
        <w:t xml:space="preserve">reizi </w:t>
      </w:r>
      <w:r w:rsidR="00DE36DB" w:rsidRPr="00F42B9B">
        <w:rPr>
          <w:rFonts w:ascii="Times New Roman" w:hAnsi="Times New Roman" w:cs="Times New Roman"/>
          <w:sz w:val="24"/>
          <w:szCs w:val="24"/>
        </w:rPr>
        <w:t>ik pa diviem mēnešiem un pārrunā stratēģiskus jautājumus, nosaka stratēģiskas prioritātes sadarbībai, identificē un izplata labākos prakses piemērus, pievērš uzmanību intelektuālā īpašuma noziegumiem un pārrunā gada pārskata izveidi.</w:t>
      </w:r>
      <w:r w:rsidR="00DE36DB" w:rsidRPr="00F42B9B">
        <w:rPr>
          <w:rStyle w:val="Vresatsauce"/>
          <w:rFonts w:ascii="Times New Roman" w:hAnsi="Times New Roman" w:cs="Times New Roman"/>
          <w:sz w:val="24"/>
          <w:szCs w:val="24"/>
        </w:rPr>
        <w:footnoteReference w:id="21"/>
      </w:r>
      <w:r w:rsidR="00DE36DB" w:rsidRPr="00F42B9B">
        <w:rPr>
          <w:rFonts w:ascii="Times New Roman" w:hAnsi="Times New Roman" w:cs="Times New Roman"/>
          <w:sz w:val="24"/>
          <w:szCs w:val="24"/>
        </w:rPr>
        <w:t xml:space="preserve"> UK IPO nodrošina sekretariāta pienākumus šai grupai un vada intelektuālā īpašuma noziegumu centru (</w:t>
      </w:r>
      <w:r w:rsidR="00DE36DB" w:rsidRPr="00F42B9B">
        <w:rPr>
          <w:rFonts w:ascii="Times New Roman" w:hAnsi="Times New Roman" w:cs="Times New Roman"/>
          <w:i/>
          <w:sz w:val="24"/>
          <w:szCs w:val="24"/>
        </w:rPr>
        <w:t>IP Crime Hub</w:t>
      </w:r>
      <w:r w:rsidR="00DE36DB" w:rsidRPr="00F42B9B">
        <w:rPr>
          <w:rFonts w:ascii="Times New Roman" w:hAnsi="Times New Roman" w:cs="Times New Roman"/>
          <w:sz w:val="24"/>
          <w:szCs w:val="24"/>
        </w:rPr>
        <w:t>) - drošu datubāzi, kuru izmanto ieviešanas un aizsardzības aģentūras un tiesību turētāji.</w:t>
      </w:r>
    </w:p>
    <w:p w14:paraId="77487C57" w14:textId="37DCDAE6" w:rsidR="00200FB6" w:rsidRPr="00F42B9B" w:rsidRDefault="00200FB6" w:rsidP="00953945">
      <w:pPr>
        <w:spacing w:after="0" w:line="276" w:lineRule="auto"/>
        <w:contextualSpacing/>
        <w:jc w:val="both"/>
        <w:rPr>
          <w:rFonts w:ascii="Times New Roman" w:hAnsi="Times New Roman" w:cs="Times New Roman"/>
          <w:sz w:val="24"/>
          <w:szCs w:val="24"/>
        </w:rPr>
      </w:pPr>
    </w:p>
    <w:p w14:paraId="54746CEE" w14:textId="0F9D8744" w:rsidR="00200FB6" w:rsidRPr="003705DA" w:rsidRDefault="003705DA" w:rsidP="00953945">
      <w:pPr>
        <w:pStyle w:val="Virsraksts1"/>
        <w:numPr>
          <w:ilvl w:val="1"/>
          <w:numId w:val="28"/>
        </w:numPr>
        <w:spacing w:before="0"/>
        <w:rPr>
          <w:sz w:val="24"/>
          <w:szCs w:val="24"/>
        </w:rPr>
      </w:pPr>
      <w:bookmarkStart w:id="23" w:name="_Toc465760835"/>
      <w:r w:rsidRPr="003705DA">
        <w:t>Problēmas dizainparaugu tiesību aizsardzībā</w:t>
      </w:r>
      <w:bookmarkEnd w:id="23"/>
    </w:p>
    <w:p w14:paraId="11B3E7A9" w14:textId="0A4356E4" w:rsidR="003705DA" w:rsidRPr="003705DA" w:rsidRDefault="003705DA" w:rsidP="00953945">
      <w:pPr>
        <w:pStyle w:val="Sarakstarindkopa"/>
        <w:spacing w:after="0" w:line="240" w:lineRule="auto"/>
        <w:ind w:left="1080"/>
        <w:jc w:val="both"/>
        <w:rPr>
          <w:rFonts w:ascii="Times New Roman" w:hAnsi="Times New Roman" w:cs="Times New Roman"/>
          <w:sz w:val="24"/>
          <w:szCs w:val="24"/>
        </w:rPr>
      </w:pPr>
    </w:p>
    <w:p w14:paraId="44CD4627" w14:textId="5469284B" w:rsidR="006718BC" w:rsidRPr="00F42B9B" w:rsidRDefault="007D2839"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Latvijas Republikā</w:t>
      </w:r>
      <w:r w:rsidR="00AF2568" w:rsidRPr="00F42B9B">
        <w:rPr>
          <w:rFonts w:ascii="Times New Roman" w:hAnsi="Times New Roman" w:cs="Times New Roman"/>
          <w:sz w:val="24"/>
          <w:szCs w:val="24"/>
        </w:rPr>
        <w:t xml:space="preserve"> ik gadu tiek pieteikti vairāki desmiti nacionālo dizainparaugu.</w:t>
      </w:r>
      <w:r w:rsidR="00AF2568" w:rsidRPr="00F42B9B">
        <w:rPr>
          <w:rStyle w:val="Vresatsauce"/>
          <w:rFonts w:ascii="Times New Roman" w:hAnsi="Times New Roman" w:cs="Times New Roman"/>
          <w:sz w:val="24"/>
          <w:szCs w:val="24"/>
        </w:rPr>
        <w:footnoteReference w:id="22"/>
      </w:r>
      <w:r w:rsidR="00563E32" w:rsidRPr="00F42B9B">
        <w:rPr>
          <w:rFonts w:ascii="Times New Roman" w:hAnsi="Times New Roman" w:cs="Times New Roman"/>
          <w:sz w:val="24"/>
          <w:szCs w:val="24"/>
        </w:rPr>
        <w:t xml:space="preserve"> Šī statistika apliecina pieteicēju </w:t>
      </w:r>
      <w:r w:rsidR="006718BC" w:rsidRPr="00F42B9B">
        <w:rPr>
          <w:rFonts w:ascii="Times New Roman" w:hAnsi="Times New Roman" w:cs="Times New Roman"/>
          <w:sz w:val="24"/>
          <w:szCs w:val="24"/>
        </w:rPr>
        <w:t xml:space="preserve">spēju radīt intelektuālo īpašumu, kā arī </w:t>
      </w:r>
      <w:r w:rsidR="00563E32" w:rsidRPr="00F42B9B">
        <w:rPr>
          <w:rFonts w:ascii="Times New Roman" w:hAnsi="Times New Roman" w:cs="Times New Roman"/>
          <w:sz w:val="24"/>
          <w:szCs w:val="24"/>
        </w:rPr>
        <w:t>i</w:t>
      </w:r>
      <w:r w:rsidR="006718BC" w:rsidRPr="00F42B9B">
        <w:rPr>
          <w:rFonts w:ascii="Times New Roman" w:hAnsi="Times New Roman" w:cs="Times New Roman"/>
          <w:sz w:val="24"/>
          <w:szCs w:val="24"/>
        </w:rPr>
        <w:t>nteresi aizsargāt savu intelektuālo īpašumu</w:t>
      </w:r>
      <w:r w:rsidR="00563E32" w:rsidRPr="00F42B9B">
        <w:rPr>
          <w:rFonts w:ascii="Times New Roman" w:hAnsi="Times New Roman" w:cs="Times New Roman"/>
          <w:sz w:val="24"/>
          <w:szCs w:val="24"/>
        </w:rPr>
        <w:t xml:space="preserve">, taču </w:t>
      </w:r>
      <w:r w:rsidR="00200FB6">
        <w:rPr>
          <w:rFonts w:ascii="Times New Roman" w:hAnsi="Times New Roman" w:cs="Times New Roman"/>
          <w:sz w:val="24"/>
          <w:szCs w:val="24"/>
        </w:rPr>
        <w:t xml:space="preserve">tā </w:t>
      </w:r>
      <w:r w:rsidR="00563E32" w:rsidRPr="00F42B9B">
        <w:rPr>
          <w:rFonts w:ascii="Times New Roman" w:hAnsi="Times New Roman" w:cs="Times New Roman"/>
          <w:sz w:val="24"/>
          <w:szCs w:val="24"/>
        </w:rPr>
        <w:t xml:space="preserve">arī iezīmē potenciālās problēmas, </w:t>
      </w:r>
      <w:r w:rsidR="00200FB6">
        <w:rPr>
          <w:rFonts w:ascii="Times New Roman" w:hAnsi="Times New Roman" w:cs="Times New Roman"/>
          <w:sz w:val="24"/>
          <w:szCs w:val="24"/>
        </w:rPr>
        <w:t xml:space="preserve">piemēram, </w:t>
      </w:r>
      <w:r w:rsidR="00563E32" w:rsidRPr="00F42B9B">
        <w:rPr>
          <w:rFonts w:ascii="Times New Roman" w:hAnsi="Times New Roman" w:cs="Times New Roman"/>
          <w:sz w:val="24"/>
          <w:szCs w:val="24"/>
        </w:rPr>
        <w:t xml:space="preserve">salīdzinoši zemais dizainparaugu pieteikumu skaits. Tas ir skaidrojams ar pieteicēju ierobežotajiem resursiem pieteikumu iesniegšanai, kā </w:t>
      </w:r>
      <w:r w:rsidR="00200FB6">
        <w:rPr>
          <w:rFonts w:ascii="Times New Roman" w:hAnsi="Times New Roman" w:cs="Times New Roman"/>
          <w:sz w:val="24"/>
          <w:szCs w:val="24"/>
        </w:rPr>
        <w:t xml:space="preserve">arī </w:t>
      </w:r>
      <w:r w:rsidR="007F6EB8">
        <w:rPr>
          <w:rFonts w:ascii="Times New Roman" w:hAnsi="Times New Roman" w:cs="Times New Roman"/>
          <w:sz w:val="24"/>
          <w:szCs w:val="24"/>
        </w:rPr>
        <w:t>pieteicēju ierobežoto</w:t>
      </w:r>
      <w:r w:rsidR="00563E32" w:rsidRPr="00F42B9B">
        <w:rPr>
          <w:rFonts w:ascii="Times New Roman" w:hAnsi="Times New Roman" w:cs="Times New Roman"/>
          <w:sz w:val="24"/>
          <w:szCs w:val="24"/>
        </w:rPr>
        <w:t xml:space="preserve"> iespēj</w:t>
      </w:r>
      <w:r w:rsidR="007F6EB8">
        <w:rPr>
          <w:rFonts w:ascii="Times New Roman" w:hAnsi="Times New Roman" w:cs="Times New Roman"/>
          <w:sz w:val="24"/>
          <w:szCs w:val="24"/>
        </w:rPr>
        <w:t>u</w:t>
      </w:r>
      <w:r w:rsidR="00563E32" w:rsidRPr="00F42B9B">
        <w:rPr>
          <w:rFonts w:ascii="Times New Roman" w:hAnsi="Times New Roman" w:cs="Times New Roman"/>
          <w:sz w:val="24"/>
          <w:szCs w:val="24"/>
        </w:rPr>
        <w:t xml:space="preserve"> </w:t>
      </w:r>
      <w:r w:rsidR="007F6EB8" w:rsidRPr="00F42B9B">
        <w:rPr>
          <w:rFonts w:ascii="Times New Roman" w:hAnsi="Times New Roman" w:cs="Times New Roman"/>
          <w:sz w:val="24"/>
          <w:szCs w:val="24"/>
        </w:rPr>
        <w:t xml:space="preserve">dēļ </w:t>
      </w:r>
      <w:r w:rsidR="00563E32" w:rsidRPr="00F42B9B">
        <w:rPr>
          <w:rFonts w:ascii="Times New Roman" w:hAnsi="Times New Roman" w:cs="Times New Roman"/>
          <w:sz w:val="24"/>
          <w:szCs w:val="24"/>
        </w:rPr>
        <w:t xml:space="preserve">savu reģistrēto intelektuālo īpašumu attīstīt tālāk, lai to licenzētu vai pārdotu, tādējādi </w:t>
      </w:r>
      <w:r w:rsidR="006718BC" w:rsidRPr="00F42B9B">
        <w:rPr>
          <w:rFonts w:ascii="Times New Roman" w:hAnsi="Times New Roman" w:cs="Times New Roman"/>
          <w:sz w:val="24"/>
          <w:szCs w:val="24"/>
        </w:rPr>
        <w:t>nodrošinot jaunu produktu un pakalpojumu nokļūšanu tirgū un valsts ekonomikas stimulēšanu.</w:t>
      </w:r>
    </w:p>
    <w:p w14:paraId="6794CCDB" w14:textId="2653D991" w:rsidR="007F6EB8" w:rsidRDefault="008E165B" w:rsidP="00953945">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 xml:space="preserve">Analizējot esošo situāciju dizainparaugu jomā un pamatojoties uz informāciju, kas saņemta no </w:t>
      </w:r>
      <w:r w:rsidR="008B548C">
        <w:rPr>
          <w:rFonts w:ascii="Times New Roman" w:hAnsi="Times New Roman" w:cs="Times New Roman"/>
          <w:sz w:val="24"/>
          <w:szCs w:val="24"/>
        </w:rPr>
        <w:t xml:space="preserve">biedrības </w:t>
      </w:r>
      <w:r w:rsidR="008B548C" w:rsidRPr="008B548C">
        <w:rPr>
          <w:rFonts w:ascii="Times New Roman" w:hAnsi="Times New Roman" w:cs="Times New Roman"/>
          <w:sz w:val="24"/>
          <w:szCs w:val="24"/>
        </w:rPr>
        <w:t>"</w:t>
      </w:r>
      <w:r w:rsidRPr="00F42B9B">
        <w:rPr>
          <w:rFonts w:ascii="Times New Roman" w:hAnsi="Times New Roman" w:cs="Times New Roman"/>
          <w:sz w:val="24"/>
          <w:szCs w:val="24"/>
        </w:rPr>
        <w:t xml:space="preserve">Latvijas </w:t>
      </w:r>
      <w:r w:rsidR="008B548C">
        <w:rPr>
          <w:rFonts w:ascii="Times New Roman" w:hAnsi="Times New Roman" w:cs="Times New Roman"/>
          <w:sz w:val="24"/>
          <w:szCs w:val="24"/>
        </w:rPr>
        <w:t>D</w:t>
      </w:r>
      <w:r w:rsidRPr="00F42B9B">
        <w:rPr>
          <w:rFonts w:ascii="Times New Roman" w:hAnsi="Times New Roman" w:cs="Times New Roman"/>
          <w:sz w:val="24"/>
          <w:szCs w:val="24"/>
        </w:rPr>
        <w:t>izaineru savienība</w:t>
      </w:r>
      <w:r w:rsidR="008B548C" w:rsidRPr="008B548C">
        <w:rPr>
          <w:rFonts w:ascii="Times New Roman" w:hAnsi="Times New Roman" w:cs="Times New Roman"/>
          <w:sz w:val="24"/>
          <w:szCs w:val="24"/>
        </w:rPr>
        <w:t>"</w:t>
      </w:r>
      <w:r w:rsidRPr="00F42B9B">
        <w:rPr>
          <w:rFonts w:ascii="Times New Roman" w:hAnsi="Times New Roman" w:cs="Times New Roman"/>
          <w:sz w:val="24"/>
          <w:szCs w:val="24"/>
        </w:rPr>
        <w:t xml:space="preserve"> secināms, ka šajā sfērā šobrīd eksistē </w:t>
      </w:r>
      <w:r w:rsidR="00F06DC2">
        <w:rPr>
          <w:rFonts w:ascii="Times New Roman" w:hAnsi="Times New Roman" w:cs="Times New Roman"/>
          <w:sz w:val="24"/>
          <w:szCs w:val="24"/>
        </w:rPr>
        <w:t>būtiska</w:t>
      </w:r>
      <w:r w:rsidRPr="00F42B9B">
        <w:rPr>
          <w:rFonts w:ascii="Times New Roman" w:hAnsi="Times New Roman" w:cs="Times New Roman"/>
          <w:sz w:val="24"/>
          <w:szCs w:val="24"/>
        </w:rPr>
        <w:t xml:space="preserve"> problēma, kas ir saistīta ar dizainparaugu pieteicēju </w:t>
      </w:r>
      <w:r w:rsidR="00D9646E">
        <w:rPr>
          <w:rFonts w:ascii="Times New Roman" w:hAnsi="Times New Roman" w:cs="Times New Roman"/>
          <w:sz w:val="24"/>
          <w:szCs w:val="24"/>
        </w:rPr>
        <w:t xml:space="preserve">ierobežotajiem </w:t>
      </w:r>
      <w:r w:rsidRPr="00F42B9B">
        <w:rPr>
          <w:rFonts w:ascii="Times New Roman" w:hAnsi="Times New Roman" w:cs="Times New Roman"/>
          <w:sz w:val="24"/>
          <w:szCs w:val="24"/>
        </w:rPr>
        <w:t>resurs</w:t>
      </w:r>
      <w:r w:rsidR="00D9646E">
        <w:rPr>
          <w:rFonts w:ascii="Times New Roman" w:hAnsi="Times New Roman" w:cs="Times New Roman"/>
          <w:sz w:val="24"/>
          <w:szCs w:val="24"/>
        </w:rPr>
        <w:t>iem</w:t>
      </w:r>
      <w:r w:rsidRPr="00F42B9B">
        <w:rPr>
          <w:rFonts w:ascii="Times New Roman" w:hAnsi="Times New Roman" w:cs="Times New Roman"/>
          <w:sz w:val="24"/>
          <w:szCs w:val="24"/>
        </w:rPr>
        <w:t>, lai nodrošinātu savu dizainparaugu tālāku licenzēšanu vai pārdošanu. Lai gan dizaineri ir spējīgi atrast resursus, lai savus dizainus r</w:t>
      </w:r>
      <w:r w:rsidR="007F6EB8">
        <w:rPr>
          <w:rFonts w:ascii="Times New Roman" w:hAnsi="Times New Roman" w:cs="Times New Roman"/>
          <w:sz w:val="24"/>
          <w:szCs w:val="24"/>
        </w:rPr>
        <w:t>eģistrētu, viņiem trūkst resursu</w:t>
      </w:r>
      <w:r w:rsidRPr="00F42B9B">
        <w:rPr>
          <w:rFonts w:ascii="Times New Roman" w:hAnsi="Times New Roman" w:cs="Times New Roman"/>
          <w:sz w:val="24"/>
          <w:szCs w:val="24"/>
        </w:rPr>
        <w:t xml:space="preserve"> un zināšanas, lai savus dizainus tālāk nodotu ieinteresētajām personām un viņi par to saņemtu atlīdzību. </w:t>
      </w:r>
      <w:r w:rsidR="00F06DC2">
        <w:rPr>
          <w:rFonts w:ascii="Times New Roman" w:hAnsi="Times New Roman" w:cs="Times New Roman"/>
          <w:sz w:val="24"/>
          <w:szCs w:val="24"/>
        </w:rPr>
        <w:t>Bieži vien šīs jomas pārstāvjiem</w:t>
      </w:r>
      <w:r w:rsidRPr="00F42B9B">
        <w:rPr>
          <w:rFonts w:ascii="Times New Roman" w:hAnsi="Times New Roman" w:cs="Times New Roman"/>
          <w:sz w:val="24"/>
          <w:szCs w:val="24"/>
        </w:rPr>
        <w:t xml:space="preserve"> trūkst zināšanas par līgumu sagatavošanu un to izvēr</w:t>
      </w:r>
      <w:r w:rsidR="002E1DD9" w:rsidRPr="00F42B9B">
        <w:rPr>
          <w:rFonts w:ascii="Times New Roman" w:hAnsi="Times New Roman" w:cs="Times New Roman"/>
          <w:sz w:val="24"/>
          <w:szCs w:val="24"/>
        </w:rPr>
        <w:t xml:space="preserve">tēšanu, </w:t>
      </w:r>
      <w:r w:rsidR="00376683">
        <w:rPr>
          <w:rFonts w:ascii="Times New Roman" w:hAnsi="Times New Roman" w:cs="Times New Roman"/>
          <w:sz w:val="24"/>
          <w:szCs w:val="24"/>
        </w:rPr>
        <w:t>līdz ar to līgumos tiek iekļauti nelabvēlīgi nosacījumi</w:t>
      </w:r>
      <w:r w:rsidRPr="00F42B9B">
        <w:rPr>
          <w:rFonts w:ascii="Times New Roman" w:hAnsi="Times New Roman" w:cs="Times New Roman"/>
          <w:sz w:val="24"/>
          <w:szCs w:val="24"/>
        </w:rPr>
        <w:t xml:space="preserve">, jo </w:t>
      </w:r>
      <w:r w:rsidR="00F06DC2">
        <w:rPr>
          <w:rFonts w:ascii="Times New Roman" w:hAnsi="Times New Roman" w:cs="Times New Roman"/>
          <w:sz w:val="24"/>
          <w:szCs w:val="24"/>
        </w:rPr>
        <w:t xml:space="preserve">sākotnēji </w:t>
      </w:r>
      <w:r w:rsidR="00376683">
        <w:rPr>
          <w:rFonts w:ascii="Times New Roman" w:hAnsi="Times New Roman" w:cs="Times New Roman"/>
          <w:sz w:val="24"/>
          <w:szCs w:val="24"/>
        </w:rPr>
        <w:t>personai</w:t>
      </w:r>
      <w:r w:rsidRPr="00F42B9B">
        <w:rPr>
          <w:rFonts w:ascii="Times New Roman" w:hAnsi="Times New Roman" w:cs="Times New Roman"/>
          <w:sz w:val="24"/>
          <w:szCs w:val="24"/>
        </w:rPr>
        <w:t xml:space="preserve"> nav nepieciešamo </w:t>
      </w:r>
      <w:r w:rsidR="00376683">
        <w:rPr>
          <w:rFonts w:ascii="Times New Roman" w:hAnsi="Times New Roman" w:cs="Times New Roman"/>
          <w:sz w:val="24"/>
          <w:szCs w:val="24"/>
        </w:rPr>
        <w:t>resursu</w:t>
      </w:r>
      <w:r w:rsidRPr="00F42B9B">
        <w:rPr>
          <w:rFonts w:ascii="Times New Roman" w:hAnsi="Times New Roman" w:cs="Times New Roman"/>
          <w:sz w:val="24"/>
          <w:szCs w:val="24"/>
        </w:rPr>
        <w:t xml:space="preserve">, lai šo juridisko dokumentu analīzei piesaistītu nozares speciālistus. Attiecīgi, lai gan </w:t>
      </w:r>
      <w:r w:rsidR="00376683">
        <w:rPr>
          <w:rFonts w:ascii="Times New Roman" w:hAnsi="Times New Roman" w:cs="Times New Roman"/>
          <w:sz w:val="24"/>
          <w:szCs w:val="24"/>
        </w:rPr>
        <w:t>reģistrētie</w:t>
      </w:r>
      <w:r w:rsidRPr="00F42B9B">
        <w:rPr>
          <w:rFonts w:ascii="Times New Roman" w:hAnsi="Times New Roman" w:cs="Times New Roman"/>
          <w:sz w:val="24"/>
          <w:szCs w:val="24"/>
        </w:rPr>
        <w:t xml:space="preserve"> dizainparaugi tiek plaši izmantoti, tie nedod iespēj</w:t>
      </w:r>
      <w:r w:rsidR="008B548C">
        <w:rPr>
          <w:rFonts w:ascii="Times New Roman" w:hAnsi="Times New Roman" w:cs="Times New Roman"/>
          <w:sz w:val="24"/>
          <w:szCs w:val="24"/>
        </w:rPr>
        <w:t>u</w:t>
      </w:r>
      <w:r w:rsidRPr="00F42B9B">
        <w:rPr>
          <w:rFonts w:ascii="Times New Roman" w:hAnsi="Times New Roman" w:cs="Times New Roman"/>
          <w:sz w:val="24"/>
          <w:szCs w:val="24"/>
        </w:rPr>
        <w:t xml:space="preserve"> dizaineriem gūt ienākumus par savu paveikto darbu, kas ir esošās intelektuālā īpašuma sistēmas pamata būtība – saņemt taisnīgu atalgojumu par ieguldīto intelektuālo darbu.</w:t>
      </w:r>
    </w:p>
    <w:p w14:paraId="5283E84A" w14:textId="676EF866" w:rsidR="007F6EB8" w:rsidRDefault="007F6EB8" w:rsidP="00953945">
      <w:pPr>
        <w:spacing w:after="0" w:line="240" w:lineRule="auto"/>
        <w:jc w:val="both"/>
        <w:rPr>
          <w:rFonts w:ascii="Times New Roman" w:hAnsi="Times New Roman" w:cs="Times New Roman"/>
          <w:sz w:val="24"/>
          <w:szCs w:val="24"/>
        </w:rPr>
      </w:pPr>
    </w:p>
    <w:p w14:paraId="7100DC3E" w14:textId="6BD78E84" w:rsidR="00EC40BB" w:rsidRPr="000A20F6" w:rsidRDefault="00DD4E72" w:rsidP="009C6D5B">
      <w:pPr>
        <w:pStyle w:val="Virsraksts1"/>
        <w:numPr>
          <w:ilvl w:val="0"/>
          <w:numId w:val="25"/>
        </w:numPr>
        <w:spacing w:before="0"/>
        <w:ind w:left="0" w:firstLine="0"/>
        <w:jc w:val="center"/>
      </w:pPr>
      <w:bookmarkStart w:id="24" w:name="_Toc465760836"/>
      <w:r w:rsidRPr="000A20F6">
        <w:t xml:space="preserve">INTELEKTUĀLĀ ĪPAŠUMA PĀRVALDĪBAS </w:t>
      </w:r>
      <w:r w:rsidR="00B77610" w:rsidRPr="000A20F6">
        <w:t>RISINĀJUMI UN TO IETEKMES IZVĒRTĒJUMS</w:t>
      </w:r>
      <w:bookmarkEnd w:id="24"/>
    </w:p>
    <w:p w14:paraId="5E4598B2" w14:textId="73663B86" w:rsidR="007F6EB8" w:rsidRDefault="007F6EB8" w:rsidP="00953945">
      <w:pPr>
        <w:spacing w:after="0" w:line="240" w:lineRule="auto"/>
        <w:contextualSpacing/>
        <w:jc w:val="both"/>
        <w:rPr>
          <w:rFonts w:ascii="Times New Roman" w:hAnsi="Times New Roman"/>
          <w:b/>
          <w:sz w:val="24"/>
          <w:szCs w:val="24"/>
        </w:rPr>
      </w:pPr>
    </w:p>
    <w:p w14:paraId="78085D1A" w14:textId="4F436507" w:rsidR="007F6EB8" w:rsidRPr="007F6EB8" w:rsidRDefault="007F6EB8" w:rsidP="009C6D5B">
      <w:pPr>
        <w:pStyle w:val="Apakvirsraksts"/>
        <w:numPr>
          <w:ilvl w:val="0"/>
          <w:numId w:val="26"/>
        </w:numPr>
        <w:spacing w:after="0"/>
        <w:ind w:left="0" w:firstLine="709"/>
      </w:pPr>
      <w:r w:rsidRPr="007F6EB8">
        <w:t>RISINĀJUMA VARIANTS</w:t>
      </w:r>
    </w:p>
    <w:p w14:paraId="2F49F611" w14:textId="23F009B6" w:rsidR="00276960" w:rsidRPr="007F6EB8" w:rsidRDefault="00C74400" w:rsidP="00276960">
      <w:pPr>
        <w:spacing w:after="0" w:line="240" w:lineRule="auto"/>
        <w:ind w:firstLine="709"/>
        <w:jc w:val="both"/>
        <w:rPr>
          <w:rFonts w:ascii="Times New Roman" w:hAnsi="Times New Roman"/>
          <w:b/>
          <w:sz w:val="24"/>
          <w:szCs w:val="24"/>
        </w:rPr>
      </w:pPr>
      <w:r w:rsidRPr="007F6EB8">
        <w:rPr>
          <w:rFonts w:ascii="Times New Roman" w:hAnsi="Times New Roman"/>
          <w:b/>
          <w:sz w:val="24"/>
          <w:szCs w:val="24"/>
        </w:rPr>
        <w:t>Veidot vienu intelektuālā īpašuma tiesību aizsardzības iestādi, kas būtu atbildīga par ar visu intelektuālā īpašuma tiesību jomu saistītiem jautājumiem</w:t>
      </w:r>
    </w:p>
    <w:p w14:paraId="2C2C7885" w14:textId="4517A593" w:rsidR="00C74400" w:rsidRPr="00C74400" w:rsidRDefault="00C74400" w:rsidP="00953945">
      <w:pPr>
        <w:spacing w:line="240" w:lineRule="auto"/>
        <w:ind w:firstLine="720"/>
        <w:contextualSpacing/>
        <w:jc w:val="both"/>
        <w:rPr>
          <w:rFonts w:ascii="Times New Roman" w:hAnsi="Times New Roman"/>
          <w:sz w:val="24"/>
          <w:szCs w:val="24"/>
        </w:rPr>
      </w:pPr>
      <w:r w:rsidRPr="00C74400">
        <w:rPr>
          <w:rFonts w:ascii="Times New Roman" w:hAnsi="Times New Roman"/>
          <w:sz w:val="24"/>
          <w:szCs w:val="24"/>
        </w:rPr>
        <w:t>Veidojot vienotu valsts pārvaldes iestādi, kam būtu kompetence rūpnieciskā īpašuma tiesību, autortiesību un blakustiesību jomā, tiktu sekmēts vienots skatījums valstiskā mērogā uz intelektuālā īpašuma jomu kā vienotu veselumu. Tād</w:t>
      </w:r>
      <w:r w:rsidR="003D46E8">
        <w:rPr>
          <w:rFonts w:ascii="Times New Roman" w:hAnsi="Times New Roman"/>
          <w:sz w:val="24"/>
          <w:szCs w:val="24"/>
        </w:rPr>
        <w:t>ē</w:t>
      </w:r>
      <w:r w:rsidRPr="00C74400">
        <w:rPr>
          <w:rFonts w:ascii="Times New Roman" w:hAnsi="Times New Roman"/>
          <w:sz w:val="24"/>
          <w:szCs w:val="24"/>
        </w:rPr>
        <w:t xml:space="preserve">jādi tiktu veidota sinerģija starp nozares dalībniekiem (rūpnieciskais īpašums, autortiesības un blakustiesības, sabiedrības informēšana). Kā ieguvums šādas sistēmas izveidei norādāma arī vienotā pārstāvība starptautiskajās organizācijās, līdz ar to efektivizējot finanšu līdzekļus un cilvēkresursus, kā arī veicinot nozares </w:t>
      </w:r>
      <w:r w:rsidRPr="00C74400">
        <w:rPr>
          <w:rFonts w:ascii="Times New Roman" w:hAnsi="Times New Roman"/>
          <w:sz w:val="24"/>
          <w:szCs w:val="24"/>
        </w:rPr>
        <w:lastRenderedPageBreak/>
        <w:t>speciālistu profesionālo attīstību. Arī dialoga veidošana ar sabiedrību intelektuālā īpašuma tiesību aktuālos jautājumos būtu veiksmīgāka un konstruktīvāka, ja to veiktu viena iestāde.</w:t>
      </w:r>
    </w:p>
    <w:p w14:paraId="411845DB" w14:textId="77777777" w:rsidR="00C74400" w:rsidRPr="00C74400" w:rsidRDefault="00C74400" w:rsidP="00953945">
      <w:pPr>
        <w:spacing w:after="0" w:line="240" w:lineRule="auto"/>
        <w:ind w:firstLine="720"/>
        <w:contextualSpacing/>
        <w:jc w:val="both"/>
        <w:rPr>
          <w:rFonts w:ascii="Times New Roman" w:hAnsi="Times New Roman"/>
          <w:sz w:val="24"/>
          <w:szCs w:val="24"/>
        </w:rPr>
      </w:pPr>
      <w:r w:rsidRPr="00C74400">
        <w:rPr>
          <w:rFonts w:ascii="Times New Roman" w:hAnsi="Times New Roman"/>
          <w:sz w:val="24"/>
          <w:szCs w:val="24"/>
        </w:rPr>
        <w:t>Norādāms, ka vēsturiski autortiesību un blakustiesību joma ir bijusi cieši saistīta ar kultūras un izklaides nozari (filmas, mūzika, utt.), līdz ar to tā pamatoti tika uztverta kā kultūras nozares sastāvdaļa. Tomēr, ņemot vērā autortiesību jomas straujo attīstību pēdējo gadu laikā, autortiesību loma ir būtiski palielinājusies un skar arī uz tehnoloģijām bāzētas nozares, piemēram, mediju vidi un datorprogrammatūras, kam attiecīgi ir neatsverama loma valsts ekonomiskajā attīstībā un izaugsmē, un būtiska sasaiste ar rūpnieciskā īpašuma tiesību aizsardzību. Piemēram, programmatūras ir aizsargātas ar autortiesībām, vienlaikus tās ir cieši saistītas ar patentētajām tehnoloģijām un ar dizainparaugiem aizsargātajām ierīcēm. Tāpat arī kultūras jomas attīstība tiek būtiski ietekmēta caur digitālajām un interneta tehnoloģijām. Arvien pieaugošā nepieciešamība risināt jautājumu par pieprasījumu pēc viltotām un pirātiskām precēm skar visu intelektuālā īpašuma tiesību jomu kopumā. Līdz ar to, vairākas valstis, tostarp Igaunija, Zviedrija, Vācija, ir izvēlējušās vienotu intelektuālā īpašuma tiesību pieejas modeli, deleģējot vienai valsts iestādei kompetenci gan pār rūpnieciskā īpašuma tiesību jautājumiem, gan pār autortiesību jomu. Šādā veidā tiek nodrošināta vienota intelektuālā īpašuma tiesību politika un sabiedrības informētības veicināšana par intelektuālā īpašuma tiesībām un to aizsardzības nozīmīgumu.</w:t>
      </w:r>
    </w:p>
    <w:p w14:paraId="421C6536" w14:textId="2F4452AB" w:rsidR="00C74400" w:rsidRDefault="00C74400" w:rsidP="00953945">
      <w:pPr>
        <w:spacing w:line="240" w:lineRule="auto"/>
        <w:ind w:firstLine="720"/>
        <w:contextualSpacing/>
        <w:jc w:val="both"/>
        <w:rPr>
          <w:rFonts w:ascii="Times New Roman" w:hAnsi="Times New Roman"/>
          <w:sz w:val="24"/>
          <w:szCs w:val="24"/>
        </w:rPr>
      </w:pPr>
      <w:r w:rsidRPr="00C74400">
        <w:rPr>
          <w:rFonts w:ascii="Times New Roman" w:hAnsi="Times New Roman"/>
          <w:sz w:val="24"/>
          <w:szCs w:val="24"/>
        </w:rPr>
        <w:t xml:space="preserve">Lai novērstu trūkumus, uz ko ir norādījuši nevalstisko organizāciju pārstāvji, </w:t>
      </w:r>
      <w:r w:rsidR="000E6634">
        <w:rPr>
          <w:rFonts w:ascii="Times New Roman" w:hAnsi="Times New Roman"/>
          <w:sz w:val="24"/>
          <w:szCs w:val="24"/>
        </w:rPr>
        <w:t xml:space="preserve">piemēram, Ārvalstu investoru padome, Latvijas Darba devēju konfederācija, Latvijas Jauno zinātnieku apvienība, </w:t>
      </w:r>
      <w:r w:rsidRPr="00C74400">
        <w:rPr>
          <w:rFonts w:ascii="Times New Roman" w:hAnsi="Times New Roman"/>
          <w:sz w:val="24"/>
          <w:szCs w:val="24"/>
        </w:rPr>
        <w:t>autortiesību un blakustiesību joma politikas veidošanas līmenī būtu nododama Tieslietu ministrijai, savukārt sabiedrības informēšanu par autortiesību un blakustiesību tiesisko aizsardzību veiktu Patentu valde. Piedāvātais risinājums varētu palielināt kultūras nozares administratīvo slogu, jo jautājumos, kas skar, piemēram, radošo industriju attīstību un kultūras mantojuma digitalizācijas projektus, Kultūras ministrijai būtu jāsaglabā sava kompetence un jāveic attiecīgie uzdevumi.</w:t>
      </w:r>
      <w:r w:rsidR="000E6634">
        <w:rPr>
          <w:rFonts w:ascii="Times New Roman" w:hAnsi="Times New Roman"/>
          <w:sz w:val="24"/>
          <w:szCs w:val="24"/>
        </w:rPr>
        <w:t xml:space="preserve"> Nav garantēts, ka piedāvātā risinājuma rezultātā netiktu ietekmēta atgriezeniskā saite no sabiedrības attiecībā uz autortiesību un radošo industriju jomu, kas ir būtiska politikas veidošanai.</w:t>
      </w:r>
    </w:p>
    <w:p w14:paraId="02A9DA13" w14:textId="4D313B10" w:rsidR="00276960" w:rsidRPr="00C74400" w:rsidRDefault="00276960" w:rsidP="00953945">
      <w:pPr>
        <w:spacing w:after="0" w:line="276" w:lineRule="auto"/>
        <w:ind w:firstLine="720"/>
        <w:contextualSpacing/>
        <w:jc w:val="both"/>
        <w:rPr>
          <w:rFonts w:ascii="Times New Roman" w:hAnsi="Times New Roman"/>
          <w:sz w:val="24"/>
          <w:szCs w:val="24"/>
        </w:rPr>
      </w:pPr>
    </w:p>
    <w:p w14:paraId="100CAB3A" w14:textId="21D930C7" w:rsidR="00810FDB" w:rsidRPr="00810FDB" w:rsidRDefault="00810FDB" w:rsidP="009C6D5B">
      <w:pPr>
        <w:pStyle w:val="Apakvirsraksts"/>
        <w:numPr>
          <w:ilvl w:val="0"/>
          <w:numId w:val="26"/>
        </w:numPr>
        <w:spacing w:after="0"/>
        <w:ind w:left="0" w:firstLine="709"/>
      </w:pPr>
      <w:r w:rsidRPr="00810FDB">
        <w:t>RISINĀJUMA VARIANTS</w:t>
      </w:r>
    </w:p>
    <w:p w14:paraId="56639CD6" w14:textId="51117D40" w:rsidR="00C74400" w:rsidRPr="00810FDB" w:rsidRDefault="00C74400" w:rsidP="009C6D5B">
      <w:pPr>
        <w:spacing w:after="0" w:line="240" w:lineRule="auto"/>
        <w:ind w:firstLine="709"/>
        <w:jc w:val="both"/>
        <w:rPr>
          <w:rFonts w:ascii="Times New Roman" w:hAnsi="Times New Roman"/>
          <w:b/>
          <w:sz w:val="24"/>
          <w:szCs w:val="24"/>
        </w:rPr>
      </w:pPr>
      <w:r w:rsidRPr="00810FDB">
        <w:rPr>
          <w:rFonts w:ascii="Times New Roman" w:hAnsi="Times New Roman"/>
          <w:b/>
          <w:sz w:val="24"/>
          <w:szCs w:val="24"/>
        </w:rPr>
        <w:t>Neveikt institucionālas pārmaiņas intelektuālā īpašuma tiesību pārvaldības sistēmā, vienlaikus stiprinot esošo starpinstitucionālo sadarbību intelektuālā īpašuma tiesību politikas jomā</w:t>
      </w:r>
    </w:p>
    <w:p w14:paraId="6EDCECC8" w14:textId="3F4AD5A0" w:rsidR="00810FDB" w:rsidRDefault="00C74400" w:rsidP="00953945">
      <w:pPr>
        <w:spacing w:before="240" w:line="240" w:lineRule="auto"/>
        <w:ind w:firstLine="720"/>
        <w:contextualSpacing/>
        <w:jc w:val="both"/>
        <w:rPr>
          <w:rFonts w:ascii="Times New Roman" w:eastAsia="Times New Roman" w:hAnsi="Times New Roman"/>
          <w:sz w:val="24"/>
          <w:szCs w:val="24"/>
          <w:lang w:eastAsia="lv-LV"/>
        </w:rPr>
      </w:pPr>
      <w:r w:rsidRPr="00C74400">
        <w:rPr>
          <w:rFonts w:ascii="Times New Roman" w:hAnsi="Times New Roman"/>
          <w:sz w:val="24"/>
          <w:szCs w:val="24"/>
        </w:rPr>
        <w:t xml:space="preserve">Ņemot vērā nepieciešamību veicināt vienotu pieeju valstiskā līmenī intelektuālā īpašuma tiesību aizsardzības jomai kopumā, nepieciešams stiprināt </w:t>
      </w:r>
      <w:r w:rsidR="000C545E">
        <w:rPr>
          <w:rFonts w:ascii="Times New Roman" w:hAnsi="Times New Roman"/>
          <w:sz w:val="24"/>
          <w:szCs w:val="24"/>
        </w:rPr>
        <w:t>s</w:t>
      </w:r>
      <w:r w:rsidR="000C545E" w:rsidRPr="00E40867">
        <w:rPr>
          <w:rFonts w:ascii="Times New Roman" w:hAnsi="Times New Roman"/>
          <w:sz w:val="24"/>
          <w:szCs w:val="24"/>
        </w:rPr>
        <w:t xml:space="preserve">tarpinstitucionālo sadarbību visos līmeņos, bet jo īpaši starp intelektuālā īpašuma tiesību politikas veidojošajām institūcijām – Tieslietu ministriju un Kultūras ministriju, lai novērstu intelektuālā īpašuma tiesību fragmentāciju un ierobežotu tiesību aizsardzības </w:t>
      </w:r>
      <w:r w:rsidR="000C545E">
        <w:rPr>
          <w:rFonts w:ascii="Times New Roman" w:hAnsi="Times New Roman"/>
          <w:sz w:val="24"/>
          <w:szCs w:val="24"/>
        </w:rPr>
        <w:t xml:space="preserve">mehānismu izmantošanas iespējas, </w:t>
      </w:r>
      <w:r w:rsidRPr="00C74400">
        <w:rPr>
          <w:rFonts w:ascii="Times New Roman" w:hAnsi="Times New Roman"/>
          <w:sz w:val="24"/>
          <w:szCs w:val="24"/>
        </w:rPr>
        <w:t xml:space="preserve">kā arī </w:t>
      </w:r>
      <w:r w:rsidR="000C545E">
        <w:rPr>
          <w:rFonts w:ascii="Times New Roman" w:hAnsi="Times New Roman"/>
          <w:sz w:val="24"/>
          <w:szCs w:val="24"/>
        </w:rPr>
        <w:t xml:space="preserve">lai </w:t>
      </w:r>
      <w:r w:rsidRPr="00C74400">
        <w:rPr>
          <w:rFonts w:ascii="Times New Roman" w:hAnsi="Times New Roman"/>
          <w:sz w:val="24"/>
          <w:szCs w:val="24"/>
        </w:rPr>
        <w:t xml:space="preserve">sekmētu sabiedrības informētību par intelektuālā īpašuma tiesību aizsardzības nozīmīgumu un tās ieguvumiem. Nav konstatēti pierādāmi fakti, ka, apvienojot iestāžu kompetenci, tas viennozīmīgi uzlabos situāciju intelektuālā īpašuma aizsardzības jomā. Jau šobrīd katra iestāde savas kompetences ietvaros sadarbojas ar nevalstiskā sektora organizācijām, kuras ir atšķirīgas autortiesību un rūpnieciskā īpašuma tiesību jomās, nodrošina pārstāvību starptautiskajās organizācijās. Būtu norādāms, ka autortiesības un rūpnieciskais īpašums tiek regulēti, pamatojoties uz atšķirīgiem principiem. Līdz ar to resursu un kompetences ziņā, izveidojot vienotu iestādi, darbības pēc būtības nemainītos un katra joma tik un tā attīstītos, pamatojoties uz atšķirīgo regulējumu. Efektīvāk būtu pilnveidot sadarbību starp iestādēm, mākslīgi neveidojot vienotu iestādi un </w:t>
      </w:r>
      <w:r w:rsidR="005D66F4" w:rsidRPr="00C74400">
        <w:rPr>
          <w:rFonts w:ascii="Times New Roman" w:hAnsi="Times New Roman"/>
          <w:sz w:val="24"/>
          <w:szCs w:val="24"/>
        </w:rPr>
        <w:t>netērējot</w:t>
      </w:r>
      <w:r w:rsidRPr="00C74400">
        <w:rPr>
          <w:rFonts w:ascii="Times New Roman" w:hAnsi="Times New Roman"/>
          <w:sz w:val="24"/>
          <w:szCs w:val="24"/>
        </w:rPr>
        <w:t xml:space="preserve"> res</w:t>
      </w:r>
      <w:r>
        <w:rPr>
          <w:rFonts w:ascii="Times New Roman" w:hAnsi="Times New Roman"/>
          <w:sz w:val="24"/>
          <w:szCs w:val="24"/>
        </w:rPr>
        <w:t>ursus kompetenču pārdalīšanai.</w:t>
      </w:r>
      <w:r w:rsidR="00810FDB">
        <w:rPr>
          <w:rFonts w:ascii="Times New Roman" w:hAnsi="Times New Roman"/>
          <w:sz w:val="24"/>
          <w:szCs w:val="24"/>
        </w:rPr>
        <w:t xml:space="preserve"> </w:t>
      </w:r>
      <w:r w:rsidR="00810FDB" w:rsidRPr="00810FDB">
        <w:rPr>
          <w:rFonts w:ascii="Times New Roman" w:hAnsi="Times New Roman"/>
          <w:sz w:val="24"/>
          <w:szCs w:val="24"/>
        </w:rPr>
        <w:t xml:space="preserve">Tā vietā varētu tikt izveidota darba grupa </w:t>
      </w:r>
      <w:r w:rsidR="00810FDB" w:rsidRPr="00810FDB">
        <w:rPr>
          <w:rFonts w:ascii="Times New Roman" w:eastAsia="Times New Roman" w:hAnsi="Times New Roman"/>
          <w:sz w:val="24"/>
          <w:szCs w:val="24"/>
          <w:lang w:eastAsia="lv-LV"/>
        </w:rPr>
        <w:t xml:space="preserve">normatīvo aktu projektu izstrādei intelektuālā īpašuma tiesību jomā, kuras ietvaros Tieslietu ministrijas un Kultūras ministrijas pārstāvji varētu risināt </w:t>
      </w:r>
      <w:r w:rsidR="00810FDB" w:rsidRPr="00810FDB">
        <w:rPr>
          <w:rFonts w:ascii="Times New Roman" w:eastAsia="Times New Roman" w:hAnsi="Times New Roman"/>
          <w:sz w:val="24"/>
          <w:szCs w:val="24"/>
          <w:lang w:eastAsia="lv-LV"/>
        </w:rPr>
        <w:lastRenderedPageBreak/>
        <w:t>jautājumu par nepieciešamajām normatīvo aktu izmaiņām intelektuālā īpašuma tiesību jomā un intelektuālā īpašuma tiesību jomu regulējošo normatīvo aktu harmonizāciju.</w:t>
      </w:r>
    </w:p>
    <w:p w14:paraId="34F2357D" w14:textId="77777777" w:rsidR="00276960" w:rsidRPr="00810FDB" w:rsidRDefault="00276960" w:rsidP="00953945">
      <w:pPr>
        <w:spacing w:before="240" w:line="240" w:lineRule="auto"/>
        <w:ind w:firstLine="720"/>
        <w:contextualSpacing/>
        <w:jc w:val="both"/>
        <w:rPr>
          <w:rFonts w:ascii="Times New Roman" w:hAnsi="Times New Roman"/>
          <w:sz w:val="24"/>
          <w:szCs w:val="24"/>
        </w:rPr>
      </w:pPr>
    </w:p>
    <w:p w14:paraId="1BB730E9" w14:textId="69CF76E1" w:rsidR="00DD4E72" w:rsidRDefault="00DD4E72" w:rsidP="00953945">
      <w:pPr>
        <w:spacing w:before="240" w:after="0" w:line="240" w:lineRule="auto"/>
        <w:contextualSpacing/>
        <w:jc w:val="both"/>
        <w:rPr>
          <w:rFonts w:ascii="Times New Roman" w:hAnsi="Times New Roman"/>
          <w:sz w:val="24"/>
          <w:szCs w:val="24"/>
        </w:rPr>
      </w:pPr>
    </w:p>
    <w:p w14:paraId="6F756892" w14:textId="73700DA5" w:rsidR="00DD4E72" w:rsidRDefault="00DD4E72" w:rsidP="009C6D5B">
      <w:pPr>
        <w:pStyle w:val="Virsraksts1"/>
        <w:numPr>
          <w:ilvl w:val="0"/>
          <w:numId w:val="25"/>
        </w:numPr>
        <w:spacing w:before="0" w:line="240" w:lineRule="auto"/>
        <w:ind w:left="0" w:firstLine="0"/>
        <w:jc w:val="center"/>
      </w:pPr>
      <w:bookmarkStart w:id="25" w:name="_Toc465760837"/>
      <w:r>
        <w:t>PASĀKUMI INTELEKTUĀLĀ ĪPAŠUMA JOMAS ATTĪSTĪBAS VEICINĀŠANAI</w:t>
      </w:r>
      <w:bookmarkEnd w:id="25"/>
    </w:p>
    <w:p w14:paraId="1A411243" w14:textId="09D01AD6" w:rsidR="00AE64E3" w:rsidRDefault="00AE64E3" w:rsidP="00953945">
      <w:pPr>
        <w:spacing w:after="0" w:line="276" w:lineRule="auto"/>
        <w:jc w:val="both"/>
        <w:rPr>
          <w:rFonts w:ascii="Times New Roman" w:hAnsi="Times New Roman" w:cs="Times New Roman"/>
          <w:sz w:val="24"/>
          <w:szCs w:val="24"/>
        </w:rPr>
      </w:pPr>
    </w:p>
    <w:p w14:paraId="344FFEB1" w14:textId="023F1149" w:rsidR="000623A1" w:rsidRDefault="00AE64E3" w:rsidP="009539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Piedāvātie pasākumi</w:t>
      </w:r>
      <w:r w:rsidRPr="00AE64E3">
        <w:rPr>
          <w:rFonts w:ascii="Times New Roman" w:hAnsi="Times New Roman" w:cs="Times New Roman"/>
          <w:sz w:val="24"/>
          <w:szCs w:val="24"/>
        </w:rPr>
        <w:t xml:space="preserve"> vērtēti kopsakarā ar sasniedzamo mērķi – Latvijai jākļūst par vienu no līderēm ES inovatīvu un eksportējamu uzņēmumu attīstīšanā, ko var sasniegt pārvēršot personu intelektuālo un radošo potenciālu inovatīvas un konkurētspējīgas ekonomikas izaugsmē, uzņēmējdarbību atbalstošās iniciatīvās un vidē, kas atbalsta jaunu ideju radīšanu un to komercializēšanu, zināšanu pārnesi un uz lietotājiem vērstu izpēti.</w:t>
      </w:r>
    </w:p>
    <w:p w14:paraId="4886DBDC" w14:textId="5015F633" w:rsidR="00953945" w:rsidRPr="00953945" w:rsidRDefault="00953945" w:rsidP="00953945">
      <w:pPr>
        <w:spacing w:after="0" w:line="240" w:lineRule="auto"/>
        <w:ind w:firstLine="720"/>
        <w:jc w:val="both"/>
        <w:rPr>
          <w:rFonts w:ascii="Times New Roman" w:hAnsi="Times New Roman" w:cs="Times New Roman"/>
          <w:sz w:val="24"/>
          <w:szCs w:val="24"/>
        </w:rPr>
      </w:pPr>
    </w:p>
    <w:p w14:paraId="74983018" w14:textId="3824492B" w:rsidR="00584471" w:rsidRPr="003A1E2C" w:rsidRDefault="00584471" w:rsidP="009C6D5B">
      <w:pPr>
        <w:pStyle w:val="Virsraksts3"/>
        <w:rPr>
          <w:sz w:val="26"/>
          <w:szCs w:val="26"/>
        </w:rPr>
      </w:pPr>
      <w:bookmarkStart w:id="26" w:name="_Toc465760838"/>
      <w:r w:rsidRPr="003A1E2C">
        <w:rPr>
          <w:sz w:val="26"/>
          <w:szCs w:val="26"/>
        </w:rPr>
        <w:t>5.1.</w:t>
      </w:r>
      <w:r w:rsidR="00F55614" w:rsidRPr="003A1E2C">
        <w:rPr>
          <w:sz w:val="26"/>
          <w:szCs w:val="26"/>
        </w:rPr>
        <w:t> </w:t>
      </w:r>
      <w:r w:rsidR="006A0182" w:rsidRPr="003A1E2C">
        <w:rPr>
          <w:sz w:val="26"/>
          <w:szCs w:val="26"/>
        </w:rPr>
        <w:t>Likvidē</w:t>
      </w:r>
      <w:r w:rsidR="00C74400" w:rsidRPr="003A1E2C">
        <w:rPr>
          <w:sz w:val="26"/>
          <w:szCs w:val="26"/>
        </w:rPr>
        <w:t>t Intelektuāl</w:t>
      </w:r>
      <w:r w:rsidR="006A0182" w:rsidRPr="003A1E2C">
        <w:rPr>
          <w:sz w:val="26"/>
          <w:szCs w:val="26"/>
        </w:rPr>
        <w:t>ā īpašuma padomi un reorganizē</w:t>
      </w:r>
      <w:r w:rsidR="00C74400" w:rsidRPr="003A1E2C">
        <w:rPr>
          <w:sz w:val="26"/>
          <w:szCs w:val="26"/>
        </w:rPr>
        <w:t>t ekspertu grupu intelektuālā īpašuma jomā</w:t>
      </w:r>
      <w:bookmarkEnd w:id="26"/>
    </w:p>
    <w:p w14:paraId="13A08C0E" w14:textId="308F3C2C" w:rsidR="00953945" w:rsidRPr="00953945" w:rsidRDefault="00953945" w:rsidP="00953945">
      <w:pPr>
        <w:spacing w:after="0" w:line="240" w:lineRule="auto"/>
      </w:pPr>
    </w:p>
    <w:p w14:paraId="4B9CD8E3" w14:textId="2D84EE2E" w:rsidR="00C74400" w:rsidRPr="00C74400" w:rsidRDefault="00C74400" w:rsidP="00953945">
      <w:pPr>
        <w:spacing w:before="240" w:after="0" w:line="240" w:lineRule="auto"/>
        <w:ind w:firstLine="720"/>
        <w:contextualSpacing/>
        <w:jc w:val="both"/>
        <w:rPr>
          <w:rFonts w:ascii="Times New Roman" w:hAnsi="Times New Roman"/>
          <w:color w:val="000000"/>
          <w:sz w:val="24"/>
          <w:szCs w:val="24"/>
        </w:rPr>
      </w:pPr>
      <w:r w:rsidRPr="00C74400">
        <w:rPr>
          <w:rFonts w:ascii="Times New Roman" w:hAnsi="Times New Roman"/>
          <w:sz w:val="24"/>
          <w:szCs w:val="24"/>
        </w:rPr>
        <w:t xml:space="preserve">Ņemot vērā to, ka intelektuālā īpašuma tiesību aizsardzībai ir būtiska nozīme inovāciju attīstībā, nepieciešams stiprināt sasaisti starp intelektuālā īpašuma tiesību jomu un inovāciju </w:t>
      </w:r>
      <w:r w:rsidRPr="00C74400">
        <w:rPr>
          <w:rFonts w:ascii="Times New Roman" w:hAnsi="Times New Roman"/>
          <w:color w:val="000000"/>
          <w:sz w:val="24"/>
          <w:szCs w:val="24"/>
        </w:rPr>
        <w:t>attīstības politiku. Tieslietu ministrijas ieskatā būtu nepieciešams izstrādāt grozījumus Inovāciju padomes nolikumā, papildinot nolikuma 3.</w:t>
      </w:r>
      <w:r w:rsidR="00F55614">
        <w:rPr>
          <w:rFonts w:ascii="Times New Roman" w:hAnsi="Times New Roman"/>
          <w:color w:val="000000"/>
          <w:sz w:val="24"/>
          <w:szCs w:val="24"/>
        </w:rPr>
        <w:t> </w:t>
      </w:r>
      <w:r w:rsidRPr="00C74400">
        <w:rPr>
          <w:rFonts w:ascii="Times New Roman" w:hAnsi="Times New Roman"/>
          <w:color w:val="000000"/>
          <w:sz w:val="24"/>
          <w:szCs w:val="24"/>
        </w:rPr>
        <w:t xml:space="preserve">punktu ar jaunu apakšpunktu par Inovāciju padomes kompetenci </w:t>
      </w:r>
      <w:r w:rsidRPr="00C74400">
        <w:rPr>
          <w:rFonts w:ascii="Times New Roman" w:eastAsia="Times New Roman" w:hAnsi="Times New Roman"/>
          <w:sz w:val="24"/>
          <w:szCs w:val="24"/>
          <w:lang w:eastAsia="lv-LV"/>
        </w:rPr>
        <w:t xml:space="preserve">prioritāro darbības virzienu intelektuālā īpašuma tiesību jomā apspriešanu, lai veicinātu sabiedrības izpratni par intelektuālo īpašumu, tā tiesību aizsardzību un ar to saistīto pārkāpumu novēršanu. </w:t>
      </w:r>
      <w:r w:rsidRPr="00C74400">
        <w:rPr>
          <w:rFonts w:ascii="Times New Roman" w:hAnsi="Times New Roman"/>
          <w:color w:val="000000"/>
          <w:sz w:val="24"/>
          <w:szCs w:val="24"/>
        </w:rPr>
        <w:t>Ņemot vērā to, ka Intelektuālā īpašuma padomē un Inovāciju padomē izskatāmie jautājumi nereti varētu pārklāties, no labas valsts pārvaldības un efektivitātes principa raugoties būtu nepieciešams atbalstīt viena stratēģiskā foruma darbību.</w:t>
      </w:r>
      <w:r w:rsidRPr="00C74400">
        <w:rPr>
          <w:rFonts w:ascii="Times New Roman" w:eastAsia="Times New Roman" w:hAnsi="Times New Roman"/>
          <w:sz w:val="24"/>
          <w:szCs w:val="24"/>
          <w:lang w:eastAsia="lv-LV"/>
        </w:rPr>
        <w:t xml:space="preserve"> Tādējādi secināms, ka minētais risinājuma variants neradīs papildu administratīvo slogu </w:t>
      </w:r>
      <w:r w:rsidRPr="00C74400">
        <w:rPr>
          <w:rFonts w:ascii="Times New Roman" w:hAnsi="Times New Roman"/>
          <w:color w:val="000000"/>
          <w:sz w:val="24"/>
          <w:szCs w:val="24"/>
        </w:rPr>
        <w:t>Inovāciju padomes darbībai. Jau šobrīd Inovāciju padomes sēdes tiek organizētas vairākas reizes gadā, līdz ar to, izvērtējot arī pārstāvniecību Inovāciju padomē un tās funkcijas, secināms, ka ar intelektuālā īpašuma tiesību aizsardzību saistīto jautājumu pievienošana Inovāciju padomes veicamajiem uzdevumiem tieši nodrošinātu harmonizētu pieeju intelektuālā īpašuma tiesību politikai un inovāciju politikai un mērķtiecīgu valsts atbalstu inovāciju kapacitātes celšanai.</w:t>
      </w:r>
    </w:p>
    <w:p w14:paraId="4C77706B" w14:textId="0858849F" w:rsidR="00371E54" w:rsidRDefault="00C74400" w:rsidP="00953945">
      <w:pPr>
        <w:spacing w:before="240" w:after="0" w:line="240" w:lineRule="auto"/>
        <w:ind w:firstLine="720"/>
        <w:contextualSpacing/>
        <w:jc w:val="both"/>
        <w:rPr>
          <w:rFonts w:ascii="Times New Roman" w:eastAsia="Times New Roman" w:hAnsi="Times New Roman"/>
          <w:sz w:val="24"/>
          <w:szCs w:val="24"/>
          <w:lang w:eastAsia="lv-LV"/>
        </w:rPr>
      </w:pPr>
      <w:r w:rsidRPr="00C74400">
        <w:rPr>
          <w:rFonts w:ascii="Times New Roman" w:hAnsi="Times New Roman"/>
          <w:color w:val="000000"/>
          <w:sz w:val="24"/>
          <w:szCs w:val="24"/>
        </w:rPr>
        <w:t xml:space="preserve">Vienlaikus ekspertu līmenī būtu nepieciešams reorganizēt </w:t>
      </w:r>
      <w:r w:rsidR="002E5B7B" w:rsidRPr="00953945">
        <w:rPr>
          <w:rFonts w:ascii="Times New Roman" w:hAnsi="Times New Roman"/>
          <w:color w:val="000000"/>
          <w:sz w:val="24"/>
          <w:szCs w:val="24"/>
        </w:rPr>
        <w:t>e</w:t>
      </w:r>
      <w:r w:rsidRPr="002E5B7B">
        <w:rPr>
          <w:rFonts w:ascii="Times New Roman" w:hAnsi="Times New Roman"/>
          <w:color w:val="000000"/>
          <w:sz w:val="24"/>
          <w:szCs w:val="24"/>
        </w:rPr>
        <w:t>kspertu grupu intelektuālā īpašuma jomā</w:t>
      </w:r>
      <w:r w:rsidRPr="00C74400">
        <w:rPr>
          <w:rFonts w:ascii="Times New Roman" w:hAnsi="Times New Roman"/>
          <w:color w:val="000000"/>
          <w:sz w:val="24"/>
          <w:szCs w:val="24"/>
        </w:rPr>
        <w:t xml:space="preserve">, </w:t>
      </w:r>
      <w:r w:rsidRPr="00C74400">
        <w:rPr>
          <w:rFonts w:ascii="Times New Roman" w:hAnsi="Times New Roman"/>
          <w:sz w:val="24"/>
          <w:szCs w:val="24"/>
        </w:rPr>
        <w:t xml:space="preserve">izveidojot </w:t>
      </w:r>
      <w:r w:rsidRPr="00C74400">
        <w:rPr>
          <w:rFonts w:ascii="Times New Roman" w:eastAsia="Times New Roman" w:hAnsi="Times New Roman"/>
          <w:sz w:val="24"/>
          <w:szCs w:val="24"/>
          <w:lang w:eastAsia="lv-LV"/>
        </w:rPr>
        <w:t>vairākas ekspertu grupas apakšgrupas</w:t>
      </w:r>
      <w:r w:rsidRPr="00C74400">
        <w:rPr>
          <w:rFonts w:ascii="Times New Roman" w:hAnsi="Times New Roman"/>
          <w:sz w:val="24"/>
          <w:szCs w:val="24"/>
        </w:rPr>
        <w:t xml:space="preserve"> konkrētu jautājumu padziļinātai apspriešanai. Būtu izveidojamas šādas ekspertu grupas apakšgrupas: sabiedrības informētības veicināšanas apakšgrupa, </w:t>
      </w:r>
      <w:r w:rsidRPr="00C74400">
        <w:rPr>
          <w:rFonts w:ascii="Times New Roman" w:eastAsia="Times New Roman" w:hAnsi="Times New Roman"/>
          <w:sz w:val="24"/>
          <w:szCs w:val="24"/>
          <w:lang w:eastAsia="lv-LV"/>
        </w:rPr>
        <w:t>intelektuālā īpašuma tiesību piemērošanas apakšgrupa</w:t>
      </w:r>
      <w:r w:rsidR="00594F2C" w:rsidRPr="00594F2C">
        <w:rPr>
          <w:rFonts w:ascii="Times New Roman" w:eastAsia="Times New Roman" w:hAnsi="Times New Roman"/>
          <w:sz w:val="24"/>
          <w:szCs w:val="24"/>
          <w:lang w:eastAsia="lv-LV"/>
        </w:rPr>
        <w:t xml:space="preserve"> </w:t>
      </w:r>
      <w:r w:rsidR="00594F2C" w:rsidRPr="00C74400">
        <w:rPr>
          <w:rFonts w:ascii="Times New Roman" w:eastAsia="Times New Roman" w:hAnsi="Times New Roman"/>
          <w:sz w:val="24"/>
          <w:szCs w:val="24"/>
          <w:lang w:eastAsia="lv-LV"/>
        </w:rPr>
        <w:t>un</w:t>
      </w:r>
      <w:r w:rsidRPr="00C74400">
        <w:rPr>
          <w:rFonts w:ascii="Times New Roman" w:eastAsia="Times New Roman" w:hAnsi="Times New Roman"/>
          <w:sz w:val="24"/>
          <w:szCs w:val="24"/>
          <w:lang w:eastAsia="lv-LV"/>
        </w:rPr>
        <w:t xml:space="preserve"> normatīvo aktu projektu izstrādes intelektuālā īpašuma tiesību jomā apakšgrupa. Turklāt būtu paredzama iespēja izveidot papildu apakšgrupas konkrētu problēmjautājumu vai priekšlikumu apspriešanai</w:t>
      </w:r>
      <w:r w:rsidR="00594F2C">
        <w:rPr>
          <w:rFonts w:ascii="Times New Roman" w:eastAsia="Times New Roman" w:hAnsi="Times New Roman"/>
          <w:sz w:val="24"/>
          <w:szCs w:val="24"/>
          <w:lang w:eastAsia="lv-LV"/>
        </w:rPr>
        <w:t xml:space="preserve">, piemēram, </w:t>
      </w:r>
      <w:r w:rsidR="00594F2C" w:rsidRPr="00C74400">
        <w:rPr>
          <w:rFonts w:ascii="Times New Roman" w:eastAsia="Times New Roman" w:hAnsi="Times New Roman"/>
          <w:sz w:val="24"/>
          <w:szCs w:val="24"/>
          <w:lang w:eastAsia="lv-LV"/>
        </w:rPr>
        <w:t>tehnoloģiju pārneses apakšgrup</w:t>
      </w:r>
      <w:r w:rsidR="00594F2C">
        <w:rPr>
          <w:rFonts w:ascii="Times New Roman" w:eastAsia="Times New Roman" w:hAnsi="Times New Roman"/>
          <w:sz w:val="24"/>
          <w:szCs w:val="24"/>
          <w:lang w:eastAsia="lv-LV"/>
        </w:rPr>
        <w:t>u, kuras ietvaros varētu tikt veicinātas diskusijas starp politikas veidotājiem un ar tehnoloģijas pārneses jautājumiem strādājošajiem augstākās izglītības iestādē</w:t>
      </w:r>
      <w:r w:rsidR="00224E2C">
        <w:rPr>
          <w:rFonts w:ascii="Times New Roman" w:eastAsia="Times New Roman" w:hAnsi="Times New Roman"/>
          <w:sz w:val="24"/>
          <w:szCs w:val="24"/>
          <w:lang w:eastAsia="lv-LV"/>
        </w:rPr>
        <w:t>s</w:t>
      </w:r>
      <w:r w:rsidR="00594F2C">
        <w:rPr>
          <w:rFonts w:ascii="Times New Roman" w:eastAsia="Times New Roman" w:hAnsi="Times New Roman"/>
          <w:sz w:val="24"/>
          <w:szCs w:val="24"/>
          <w:lang w:eastAsia="lv-LV"/>
        </w:rPr>
        <w:t xml:space="preserve"> vai </w:t>
      </w:r>
      <w:r w:rsidR="002E5B7B">
        <w:rPr>
          <w:rFonts w:ascii="Times New Roman" w:eastAsia="Times New Roman" w:hAnsi="Times New Roman"/>
          <w:sz w:val="24"/>
          <w:szCs w:val="24"/>
          <w:lang w:eastAsia="lv-LV"/>
        </w:rPr>
        <w:t>LIAA</w:t>
      </w:r>
      <w:r w:rsidR="00594F2C">
        <w:rPr>
          <w:rFonts w:ascii="Times New Roman" w:eastAsia="Times New Roman" w:hAnsi="Times New Roman"/>
          <w:sz w:val="24"/>
          <w:szCs w:val="24"/>
          <w:lang w:eastAsia="lv-LV"/>
        </w:rPr>
        <w:t>.</w:t>
      </w:r>
    </w:p>
    <w:p w14:paraId="05CA744F" w14:textId="3B18B8D0" w:rsidR="00810FDB" w:rsidRPr="00810FDB" w:rsidRDefault="00810FDB" w:rsidP="00953945">
      <w:pPr>
        <w:spacing w:after="0" w:line="240" w:lineRule="auto"/>
        <w:ind w:firstLine="720"/>
        <w:jc w:val="both"/>
        <w:rPr>
          <w:rFonts w:ascii="Times New Roman" w:eastAsia="Times New Roman" w:hAnsi="Times New Roman"/>
          <w:bCs/>
          <w:sz w:val="24"/>
          <w:szCs w:val="24"/>
          <w:lang w:eastAsia="lv-LV"/>
        </w:rPr>
      </w:pPr>
      <w:r w:rsidRPr="00810FDB">
        <w:rPr>
          <w:rFonts w:ascii="Times New Roman" w:eastAsia="Times New Roman" w:hAnsi="Times New Roman"/>
          <w:sz w:val="24"/>
          <w:szCs w:val="24"/>
          <w:lang w:eastAsia="lv-LV"/>
        </w:rPr>
        <w:t>Ņemot vērā to, ka Ministru prezidenta 2006.</w:t>
      </w:r>
      <w:r w:rsidR="002E5B7B">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gada 3.</w:t>
      </w:r>
      <w:r w:rsidR="002E5B7B">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augusta rīkojums Nr.</w:t>
      </w:r>
      <w:r w:rsidR="002E5B7B">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 xml:space="preserve">388 </w:t>
      </w:r>
      <w:r w:rsidR="002E5B7B" w:rsidRPr="002E5B7B">
        <w:rPr>
          <w:rFonts w:ascii="Times New Roman" w:eastAsia="Times New Roman" w:hAnsi="Times New Roman"/>
          <w:sz w:val="24"/>
          <w:szCs w:val="24"/>
          <w:lang w:eastAsia="lv-LV"/>
        </w:rPr>
        <w:t>"</w:t>
      </w:r>
      <w:r w:rsidRPr="00810FDB">
        <w:rPr>
          <w:rFonts w:ascii="Times New Roman" w:eastAsia="Times New Roman" w:hAnsi="Times New Roman"/>
          <w:sz w:val="24"/>
          <w:szCs w:val="24"/>
          <w:lang w:eastAsia="lv-LV"/>
        </w:rPr>
        <w:t xml:space="preserve">Par </w:t>
      </w:r>
      <w:r w:rsidRPr="00810FDB">
        <w:rPr>
          <w:rFonts w:ascii="Times New Roman" w:eastAsia="Times New Roman" w:hAnsi="Times New Roman"/>
          <w:bCs/>
          <w:sz w:val="24"/>
          <w:szCs w:val="24"/>
          <w:lang w:eastAsia="lv-LV"/>
        </w:rPr>
        <w:t>ekspertu grupu intelektuālā īpašuma tiesību jomā</w:t>
      </w:r>
      <w:r w:rsidR="002E5B7B" w:rsidRPr="002E5B7B">
        <w:rPr>
          <w:rFonts w:ascii="Times New Roman" w:eastAsia="Times New Roman" w:hAnsi="Times New Roman"/>
          <w:bCs/>
          <w:sz w:val="24"/>
          <w:szCs w:val="24"/>
          <w:lang w:eastAsia="lv-LV"/>
        </w:rPr>
        <w:t>"</w:t>
      </w:r>
      <w:r w:rsidRPr="00810FDB">
        <w:rPr>
          <w:rFonts w:ascii="Times New Roman" w:eastAsia="Times New Roman" w:hAnsi="Times New Roman"/>
          <w:bCs/>
          <w:sz w:val="24"/>
          <w:szCs w:val="24"/>
          <w:lang w:eastAsia="lv-LV"/>
        </w:rPr>
        <w:t xml:space="preserve"> jau vairākkārt ir ticis grozīts, būtu nepieciešams atzīt esošo regulējumu par spēku zaudējušu, tā vietā izdodot jaunu tieslietu ministra rīkojumu par darba grupas izveidi atbilstoši Ministru kabineta </w:t>
      </w:r>
      <w:r w:rsidRPr="00810FDB">
        <w:rPr>
          <w:rFonts w:ascii="Times New Roman" w:eastAsia="Times New Roman" w:hAnsi="Times New Roman"/>
          <w:sz w:val="24"/>
          <w:szCs w:val="24"/>
          <w:lang w:eastAsia="lv-LV"/>
        </w:rPr>
        <w:t>2003.</w:t>
      </w:r>
      <w:r w:rsidR="00A80946">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gada 29.</w:t>
      </w:r>
      <w:r w:rsidR="00A80946">
        <w:rPr>
          <w:rFonts w:ascii="Times New Roman" w:eastAsia="Times New Roman" w:hAnsi="Times New Roman"/>
          <w:sz w:val="24"/>
          <w:szCs w:val="24"/>
          <w:lang w:eastAsia="lv-LV"/>
        </w:rPr>
        <w:t> </w:t>
      </w:r>
      <w:r w:rsidRPr="00810FDB">
        <w:rPr>
          <w:rFonts w:ascii="Times New Roman" w:eastAsia="Times New Roman" w:hAnsi="Times New Roman"/>
          <w:sz w:val="24"/>
          <w:szCs w:val="24"/>
          <w:lang w:eastAsia="lv-LV"/>
        </w:rPr>
        <w:t xml:space="preserve">aprīļa </w:t>
      </w:r>
      <w:r w:rsidRPr="00810FDB">
        <w:rPr>
          <w:rFonts w:ascii="Times New Roman" w:eastAsia="Times New Roman" w:hAnsi="Times New Roman"/>
          <w:bCs/>
          <w:sz w:val="24"/>
          <w:szCs w:val="24"/>
          <w:lang w:eastAsia="lv-LV"/>
        </w:rPr>
        <w:t>noteikumu Nr.</w:t>
      </w:r>
      <w:r w:rsidR="00A80946">
        <w:rPr>
          <w:rFonts w:ascii="Times New Roman" w:eastAsia="Times New Roman" w:hAnsi="Times New Roman"/>
          <w:bCs/>
          <w:sz w:val="24"/>
          <w:szCs w:val="24"/>
          <w:lang w:eastAsia="lv-LV"/>
        </w:rPr>
        <w:t> </w:t>
      </w:r>
      <w:r w:rsidRPr="00810FDB">
        <w:rPr>
          <w:rFonts w:ascii="Times New Roman" w:eastAsia="Times New Roman" w:hAnsi="Times New Roman"/>
          <w:bCs/>
          <w:sz w:val="24"/>
          <w:szCs w:val="24"/>
          <w:lang w:eastAsia="lv-LV"/>
        </w:rPr>
        <w:t>243</w:t>
      </w:r>
      <w:r w:rsidRPr="00810FDB">
        <w:rPr>
          <w:rFonts w:ascii="Times New Roman" w:eastAsia="Times New Roman" w:hAnsi="Times New Roman"/>
          <w:sz w:val="24"/>
          <w:szCs w:val="24"/>
          <w:lang w:eastAsia="lv-LV"/>
        </w:rPr>
        <w:t xml:space="preserve"> </w:t>
      </w:r>
      <w:r w:rsidR="00A80946" w:rsidRPr="002E5B7B">
        <w:rPr>
          <w:rFonts w:ascii="Times New Roman" w:eastAsia="Times New Roman" w:hAnsi="Times New Roman"/>
          <w:sz w:val="24"/>
          <w:szCs w:val="24"/>
          <w:lang w:eastAsia="lv-LV"/>
        </w:rPr>
        <w:t>"</w:t>
      </w:r>
      <w:r w:rsidRPr="00810FDB">
        <w:rPr>
          <w:rFonts w:ascii="Times New Roman" w:eastAsia="Times New Roman" w:hAnsi="Times New Roman"/>
          <w:bCs/>
          <w:sz w:val="24"/>
          <w:szCs w:val="24"/>
          <w:lang w:eastAsia="lv-LV"/>
        </w:rPr>
        <w:t>Tieslietu ministrijas nolikums</w:t>
      </w:r>
      <w:r w:rsidR="00A80946" w:rsidRPr="002E5B7B">
        <w:rPr>
          <w:rFonts w:ascii="Times New Roman" w:eastAsia="Times New Roman" w:hAnsi="Times New Roman"/>
          <w:sz w:val="24"/>
          <w:szCs w:val="24"/>
          <w:lang w:eastAsia="lv-LV"/>
        </w:rPr>
        <w:t>"</w:t>
      </w:r>
      <w:r w:rsidRPr="00810FDB">
        <w:rPr>
          <w:rFonts w:ascii="Times New Roman" w:eastAsia="Times New Roman" w:hAnsi="Times New Roman"/>
          <w:bCs/>
          <w:sz w:val="24"/>
          <w:szCs w:val="24"/>
          <w:lang w:eastAsia="lv-LV"/>
        </w:rPr>
        <w:t xml:space="preserve"> 17.</w:t>
      </w:r>
      <w:r w:rsidR="00A80946">
        <w:rPr>
          <w:rFonts w:ascii="Times New Roman" w:eastAsia="Times New Roman" w:hAnsi="Times New Roman"/>
          <w:bCs/>
          <w:sz w:val="24"/>
          <w:szCs w:val="24"/>
          <w:lang w:eastAsia="lv-LV"/>
        </w:rPr>
        <w:t> </w:t>
      </w:r>
      <w:r w:rsidRPr="00810FDB">
        <w:rPr>
          <w:rFonts w:ascii="Times New Roman" w:eastAsia="Times New Roman" w:hAnsi="Times New Roman"/>
          <w:bCs/>
          <w:sz w:val="24"/>
          <w:szCs w:val="24"/>
          <w:lang w:eastAsia="lv-LV"/>
        </w:rPr>
        <w:t xml:space="preserve">punktā </w:t>
      </w:r>
      <w:r w:rsidR="00830C29">
        <w:rPr>
          <w:rFonts w:ascii="Times New Roman" w:eastAsia="Times New Roman" w:hAnsi="Times New Roman"/>
          <w:bCs/>
          <w:sz w:val="24"/>
          <w:szCs w:val="24"/>
          <w:lang w:eastAsia="lv-LV"/>
        </w:rPr>
        <w:t>piešķirtajai kompetencei, lai nodrošinātu elastību attiecībā uz ekspertu grupas locekļu mainību un nepieciešamību regulāri izstrādāt grozījumus Ministru prezidenta rīkojumā.</w:t>
      </w:r>
    </w:p>
    <w:p w14:paraId="580F7226" w14:textId="3E76DA8E" w:rsidR="00810FDB" w:rsidRDefault="00810FDB" w:rsidP="00830C29">
      <w:pPr>
        <w:spacing w:after="0" w:line="240" w:lineRule="auto"/>
        <w:ind w:firstLine="720"/>
        <w:jc w:val="both"/>
        <w:rPr>
          <w:rFonts w:ascii="Times New Roman" w:eastAsia="Times New Roman" w:hAnsi="Times New Roman"/>
          <w:bCs/>
          <w:sz w:val="24"/>
          <w:szCs w:val="24"/>
          <w:lang w:eastAsia="lv-LV"/>
        </w:rPr>
      </w:pPr>
      <w:r w:rsidRPr="00810FDB">
        <w:rPr>
          <w:rFonts w:ascii="Times New Roman" w:eastAsia="Times New Roman" w:hAnsi="Times New Roman"/>
          <w:bCs/>
          <w:sz w:val="24"/>
          <w:szCs w:val="24"/>
          <w:lang w:eastAsia="lv-LV"/>
        </w:rPr>
        <w:t>Tieslietu ministrijas ieskatā piedāvātais risinājuma variants neradīs papildu administratīvo slogu, jo tā izpilde tiks nodrošināta jau esošās valsts pārvaldes institucionālās uzbūves ietvaros, pārskatot, pilnveidojot un efektivizējot esošās ekspertu grupas darbību.</w:t>
      </w:r>
    </w:p>
    <w:p w14:paraId="490E17EE" w14:textId="70AB4F00" w:rsidR="00EC40BB" w:rsidRPr="003A1E2C" w:rsidRDefault="0062337D" w:rsidP="009C6D5B">
      <w:pPr>
        <w:pStyle w:val="Virsraksts3"/>
        <w:rPr>
          <w:sz w:val="26"/>
          <w:szCs w:val="26"/>
        </w:rPr>
      </w:pPr>
      <w:bookmarkStart w:id="27" w:name="_Toc465760839"/>
      <w:r w:rsidRPr="003A1E2C">
        <w:rPr>
          <w:sz w:val="26"/>
          <w:szCs w:val="26"/>
        </w:rPr>
        <w:lastRenderedPageBreak/>
        <w:t>5.2.</w:t>
      </w:r>
      <w:r w:rsidR="00A80946" w:rsidRPr="003A1E2C">
        <w:rPr>
          <w:sz w:val="26"/>
          <w:szCs w:val="26"/>
        </w:rPr>
        <w:t> </w:t>
      </w:r>
      <w:r w:rsidR="00EC40BB" w:rsidRPr="003A1E2C">
        <w:rPr>
          <w:sz w:val="26"/>
          <w:szCs w:val="26"/>
        </w:rPr>
        <w:t xml:space="preserve">Īstenot aktivitātes un iniciatīvas, lai </w:t>
      </w:r>
      <w:r w:rsidR="00BC7E95" w:rsidRPr="003A1E2C">
        <w:rPr>
          <w:sz w:val="26"/>
          <w:szCs w:val="26"/>
        </w:rPr>
        <w:t>celtu Latvijas Republikas sabiedrības izpratni</w:t>
      </w:r>
      <w:r w:rsidR="00EC40BB" w:rsidRPr="003A1E2C">
        <w:rPr>
          <w:sz w:val="26"/>
          <w:szCs w:val="26"/>
        </w:rPr>
        <w:t xml:space="preserve"> par intelektuālā īpašuma jomu</w:t>
      </w:r>
      <w:bookmarkEnd w:id="27"/>
    </w:p>
    <w:p w14:paraId="7FE1223E" w14:textId="745BF60F" w:rsidR="000A20F6" w:rsidRPr="000A20F6" w:rsidRDefault="000A20F6" w:rsidP="00830C29">
      <w:pPr>
        <w:spacing w:after="0"/>
      </w:pPr>
    </w:p>
    <w:p w14:paraId="1484A5B6" w14:textId="174A6410" w:rsidR="00620BB2"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Pamatojoties uz identific</w:t>
      </w:r>
      <w:r w:rsidR="0067185E">
        <w:rPr>
          <w:rFonts w:ascii="Times New Roman" w:hAnsi="Times New Roman" w:cs="Times New Roman"/>
          <w:sz w:val="24"/>
          <w:szCs w:val="24"/>
        </w:rPr>
        <w:t>ētajām problēmām,</w:t>
      </w:r>
      <w:r w:rsidR="007A6100">
        <w:rPr>
          <w:rFonts w:ascii="Times New Roman" w:hAnsi="Times New Roman" w:cs="Times New Roman"/>
          <w:sz w:val="24"/>
          <w:szCs w:val="24"/>
        </w:rPr>
        <w:t xml:space="preserve"> LRPV </w:t>
      </w:r>
      <w:r w:rsidR="00E64B37">
        <w:rPr>
          <w:rFonts w:ascii="Times New Roman" w:hAnsi="Times New Roman" w:cs="Times New Roman"/>
          <w:sz w:val="24"/>
          <w:szCs w:val="24"/>
        </w:rPr>
        <w:t>jāveic</w:t>
      </w:r>
      <w:r w:rsidR="007A6100">
        <w:rPr>
          <w:rFonts w:ascii="Times New Roman" w:hAnsi="Times New Roman" w:cs="Times New Roman"/>
          <w:sz w:val="24"/>
          <w:szCs w:val="24"/>
        </w:rPr>
        <w:t xml:space="preserve"> sa</w:t>
      </w:r>
      <w:r w:rsidR="00E64B37">
        <w:rPr>
          <w:rFonts w:ascii="Times New Roman" w:hAnsi="Times New Roman" w:cs="Times New Roman"/>
          <w:sz w:val="24"/>
          <w:szCs w:val="24"/>
        </w:rPr>
        <w:t>biedrības informēšanas pasākumi</w:t>
      </w:r>
      <w:r w:rsidR="007A6100">
        <w:rPr>
          <w:rFonts w:ascii="Times New Roman" w:hAnsi="Times New Roman" w:cs="Times New Roman"/>
          <w:sz w:val="24"/>
          <w:szCs w:val="24"/>
        </w:rPr>
        <w:t>, informējot Latvijas Republikas sabiedrību p</w:t>
      </w:r>
      <w:r w:rsidR="00E64B37">
        <w:rPr>
          <w:rFonts w:ascii="Times New Roman" w:hAnsi="Times New Roman" w:cs="Times New Roman"/>
          <w:sz w:val="24"/>
          <w:szCs w:val="24"/>
        </w:rPr>
        <w:t>ar intelektuālā īpašuma sfēru. Nepieciešams ī</w:t>
      </w:r>
      <w:r w:rsidR="007A6100">
        <w:rPr>
          <w:rFonts w:ascii="Times New Roman" w:hAnsi="Times New Roman" w:cs="Times New Roman"/>
          <w:sz w:val="24"/>
          <w:szCs w:val="24"/>
        </w:rPr>
        <w:t xml:space="preserve">stenot </w:t>
      </w:r>
      <w:r w:rsidR="00A652FD">
        <w:rPr>
          <w:rFonts w:ascii="Times New Roman" w:hAnsi="Times New Roman" w:cs="Times New Roman"/>
          <w:sz w:val="24"/>
          <w:szCs w:val="24"/>
        </w:rPr>
        <w:t xml:space="preserve">periodiskas </w:t>
      </w:r>
      <w:r w:rsidR="007A6100">
        <w:rPr>
          <w:rFonts w:ascii="Times New Roman" w:hAnsi="Times New Roman" w:cs="Times New Roman"/>
          <w:sz w:val="24"/>
          <w:szCs w:val="24"/>
        </w:rPr>
        <w:t>informatīv</w:t>
      </w:r>
      <w:r w:rsidR="00A652FD">
        <w:rPr>
          <w:rFonts w:ascii="Times New Roman" w:hAnsi="Times New Roman" w:cs="Times New Roman"/>
          <w:sz w:val="24"/>
          <w:szCs w:val="24"/>
        </w:rPr>
        <w:t>as</w:t>
      </w:r>
      <w:r w:rsidR="007A6100">
        <w:rPr>
          <w:rFonts w:ascii="Times New Roman" w:hAnsi="Times New Roman" w:cs="Times New Roman"/>
          <w:sz w:val="24"/>
          <w:szCs w:val="24"/>
        </w:rPr>
        <w:t xml:space="preserve"> kampaņ</w:t>
      </w:r>
      <w:r w:rsidR="00A652FD">
        <w:rPr>
          <w:rFonts w:ascii="Times New Roman" w:hAnsi="Times New Roman" w:cs="Times New Roman"/>
          <w:sz w:val="24"/>
          <w:szCs w:val="24"/>
        </w:rPr>
        <w:t>as,</w:t>
      </w:r>
      <w:r w:rsidR="007A6100">
        <w:rPr>
          <w:rFonts w:ascii="Times New Roman" w:hAnsi="Times New Roman" w:cs="Times New Roman"/>
          <w:sz w:val="24"/>
          <w:szCs w:val="24"/>
        </w:rPr>
        <w:t xml:space="preserve"> informējot </w:t>
      </w:r>
      <w:r w:rsidR="00A652FD">
        <w:rPr>
          <w:rFonts w:ascii="Times New Roman" w:hAnsi="Times New Roman" w:cs="Times New Roman"/>
          <w:sz w:val="24"/>
          <w:szCs w:val="24"/>
        </w:rPr>
        <w:t xml:space="preserve">sabiedrību par </w:t>
      </w:r>
      <w:r w:rsidR="007A6100">
        <w:rPr>
          <w:rFonts w:ascii="Times New Roman" w:hAnsi="Times New Roman" w:cs="Times New Roman"/>
          <w:sz w:val="24"/>
          <w:szCs w:val="24"/>
        </w:rPr>
        <w:t>intelektuālo īpašumu, tā saikni ar ekonomiku un jaunu uzņēmumu radīšanu un intelektuālā īpašuma pārkāpumu negatīvo ietekmi, šīs informatīvās kampaņas plāna izstrādei un arī pašas kampaņas īstenošanai piesaistot ārējo pakalpojumu sniedzēju.</w:t>
      </w:r>
      <w:r w:rsidR="0081756C" w:rsidRPr="0081756C">
        <w:rPr>
          <w:rFonts w:ascii="Times New Roman" w:hAnsi="Times New Roman" w:cs="Times New Roman"/>
          <w:sz w:val="24"/>
          <w:szCs w:val="24"/>
        </w:rPr>
        <w:t xml:space="preserve"> </w:t>
      </w:r>
      <w:r w:rsidR="0081756C">
        <w:rPr>
          <w:rFonts w:ascii="Times New Roman" w:hAnsi="Times New Roman" w:cs="Times New Roman"/>
          <w:sz w:val="24"/>
          <w:szCs w:val="24"/>
        </w:rPr>
        <w:t xml:space="preserve">Īstenojot aktivitātes un iniciatīvas, lai celtu Latvijas Republikas sabiedrības izpratni par intelektuālā īpašuma sfēru, LRPV </w:t>
      </w:r>
      <w:r w:rsidR="00E64B37">
        <w:rPr>
          <w:rFonts w:ascii="Times New Roman" w:hAnsi="Times New Roman" w:cs="Times New Roman"/>
          <w:sz w:val="24"/>
          <w:szCs w:val="24"/>
        </w:rPr>
        <w:t>jā</w:t>
      </w:r>
      <w:r w:rsidR="0081756C">
        <w:rPr>
          <w:rFonts w:ascii="Times New Roman" w:hAnsi="Times New Roman" w:cs="Times New Roman"/>
          <w:sz w:val="24"/>
          <w:szCs w:val="24"/>
        </w:rPr>
        <w:t>sadarbo</w:t>
      </w:r>
      <w:r w:rsidR="00E64B37">
        <w:rPr>
          <w:rFonts w:ascii="Times New Roman" w:hAnsi="Times New Roman" w:cs="Times New Roman"/>
          <w:sz w:val="24"/>
          <w:szCs w:val="24"/>
        </w:rPr>
        <w:t>ja</w:t>
      </w:r>
      <w:r w:rsidR="0081756C">
        <w:rPr>
          <w:rFonts w:ascii="Times New Roman" w:hAnsi="Times New Roman" w:cs="Times New Roman"/>
          <w:sz w:val="24"/>
          <w:szCs w:val="24"/>
        </w:rPr>
        <w:t>s ar</w:t>
      </w:r>
      <w:r w:rsidR="0081756C" w:rsidRPr="00F42B9B">
        <w:rPr>
          <w:rFonts w:ascii="Times New Roman" w:hAnsi="Times New Roman" w:cs="Times New Roman"/>
          <w:sz w:val="24"/>
          <w:szCs w:val="24"/>
        </w:rPr>
        <w:t xml:space="preserve"> Kultūras mini</w:t>
      </w:r>
      <w:r w:rsidR="0081756C">
        <w:rPr>
          <w:rFonts w:ascii="Times New Roman" w:hAnsi="Times New Roman" w:cs="Times New Roman"/>
          <w:sz w:val="24"/>
          <w:szCs w:val="24"/>
        </w:rPr>
        <w:t>striju un Zemkopības ministriju, ņemot vērā šo iestāžu kompetences šajā sfērā.</w:t>
      </w:r>
    </w:p>
    <w:p w14:paraId="37FA1E5C" w14:textId="44BC1C1E" w:rsidR="00443E8D"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Papildus informatīvajai kampaņai, LRPV nepieciešams turpināt jau aizsākto darbu</w:t>
      </w:r>
      <w:r w:rsidR="0081756C">
        <w:rPr>
          <w:rFonts w:ascii="Times New Roman" w:hAnsi="Times New Roman" w:cs="Times New Roman"/>
          <w:sz w:val="24"/>
          <w:szCs w:val="24"/>
        </w:rPr>
        <w:t xml:space="preserve"> pie</w:t>
      </w:r>
      <w:r w:rsidRPr="00F42B9B">
        <w:rPr>
          <w:rFonts w:ascii="Times New Roman" w:hAnsi="Times New Roman" w:cs="Times New Roman"/>
          <w:sz w:val="24"/>
          <w:szCs w:val="24"/>
        </w:rPr>
        <w:t xml:space="preserve"> in</w:t>
      </w:r>
      <w:r w:rsidR="0081756C">
        <w:rPr>
          <w:rFonts w:ascii="Times New Roman" w:hAnsi="Times New Roman" w:cs="Times New Roman"/>
          <w:sz w:val="24"/>
          <w:szCs w:val="24"/>
        </w:rPr>
        <w:t>formatīvo materiālu sagatavošanas un izplatīšanas</w:t>
      </w:r>
      <w:r w:rsidRPr="00F42B9B">
        <w:rPr>
          <w:rFonts w:ascii="Times New Roman" w:hAnsi="Times New Roman" w:cs="Times New Roman"/>
          <w:sz w:val="24"/>
          <w:szCs w:val="24"/>
        </w:rPr>
        <w:t xml:space="preserve"> intelektuālā īpašu</w:t>
      </w:r>
      <w:r w:rsidR="007A6100">
        <w:rPr>
          <w:rFonts w:ascii="Times New Roman" w:hAnsi="Times New Roman" w:cs="Times New Roman"/>
          <w:sz w:val="24"/>
          <w:szCs w:val="24"/>
        </w:rPr>
        <w:t>ma jomā, piesaistot nepieciešamos ārējo pakalpojumu sniedzējus šī uzdevuma veikšanai.</w:t>
      </w:r>
      <w:r w:rsidRPr="00F42B9B">
        <w:rPr>
          <w:rFonts w:ascii="Times New Roman" w:hAnsi="Times New Roman" w:cs="Times New Roman"/>
          <w:sz w:val="24"/>
          <w:szCs w:val="24"/>
        </w:rPr>
        <w:t xml:space="preserve"> Šos informatīvos materiālus nepieciešams sagatavot un nodrošin</w:t>
      </w:r>
      <w:r w:rsidR="00E64B37">
        <w:rPr>
          <w:rFonts w:ascii="Times New Roman" w:hAnsi="Times New Roman" w:cs="Times New Roman"/>
          <w:sz w:val="24"/>
          <w:szCs w:val="24"/>
        </w:rPr>
        <w:t>ā</w:t>
      </w:r>
      <w:r w:rsidRPr="00F42B9B">
        <w:rPr>
          <w:rFonts w:ascii="Times New Roman" w:hAnsi="Times New Roman" w:cs="Times New Roman"/>
          <w:sz w:val="24"/>
          <w:szCs w:val="24"/>
        </w:rPr>
        <w:t xml:space="preserve">t to pieejamību LRPV, Tieslietu ministrijas, Kultūras ministrijas </w:t>
      </w:r>
      <w:r w:rsidR="00B9758F">
        <w:rPr>
          <w:rFonts w:ascii="Times New Roman" w:hAnsi="Times New Roman" w:cs="Times New Roman"/>
          <w:sz w:val="24"/>
          <w:szCs w:val="24"/>
        </w:rPr>
        <w:t>un Zemkopības ministrijas mājas</w:t>
      </w:r>
      <w:r w:rsidRPr="00F42B9B">
        <w:rPr>
          <w:rFonts w:ascii="Times New Roman" w:hAnsi="Times New Roman" w:cs="Times New Roman"/>
          <w:sz w:val="24"/>
          <w:szCs w:val="24"/>
        </w:rPr>
        <w:t>lapās elektroniskā formātā</w:t>
      </w:r>
      <w:r w:rsidR="00B9758F">
        <w:rPr>
          <w:rFonts w:ascii="Times New Roman" w:hAnsi="Times New Roman" w:cs="Times New Roman"/>
          <w:sz w:val="24"/>
          <w:szCs w:val="24"/>
        </w:rPr>
        <w:t xml:space="preserve">, savukārt </w:t>
      </w:r>
      <w:r w:rsidRPr="00F42B9B">
        <w:rPr>
          <w:rFonts w:ascii="Times New Roman" w:hAnsi="Times New Roman" w:cs="Times New Roman"/>
          <w:sz w:val="24"/>
          <w:szCs w:val="24"/>
        </w:rPr>
        <w:t>LRPV, Kultūras ministrijas</w:t>
      </w:r>
      <w:r w:rsidR="007A6100">
        <w:rPr>
          <w:rFonts w:ascii="Times New Roman" w:hAnsi="Times New Roman" w:cs="Times New Roman"/>
          <w:sz w:val="24"/>
          <w:szCs w:val="24"/>
        </w:rPr>
        <w:t xml:space="preserve"> un LIAA telpās </w:t>
      </w:r>
      <w:r w:rsidR="00312E16">
        <w:rPr>
          <w:rFonts w:ascii="Times New Roman" w:hAnsi="Times New Roman" w:cs="Times New Roman"/>
          <w:sz w:val="24"/>
          <w:szCs w:val="24"/>
        </w:rPr>
        <w:t xml:space="preserve">– </w:t>
      </w:r>
      <w:r w:rsidR="007A6100">
        <w:rPr>
          <w:rFonts w:ascii="Times New Roman" w:hAnsi="Times New Roman" w:cs="Times New Roman"/>
          <w:sz w:val="24"/>
          <w:szCs w:val="24"/>
        </w:rPr>
        <w:t>papīra formātā.</w:t>
      </w:r>
      <w:r w:rsidRPr="00F42B9B">
        <w:rPr>
          <w:rFonts w:ascii="Times New Roman" w:hAnsi="Times New Roman" w:cs="Times New Roman"/>
          <w:sz w:val="24"/>
          <w:szCs w:val="24"/>
        </w:rPr>
        <w:t xml:space="preserve"> Lai nodrošinātu visu mērķauditoriju sasniegšanu, nepieciešams izveidot</w:t>
      </w:r>
      <w:r w:rsidR="007A6100">
        <w:rPr>
          <w:rFonts w:ascii="Times New Roman" w:hAnsi="Times New Roman" w:cs="Times New Roman"/>
          <w:sz w:val="24"/>
          <w:szCs w:val="24"/>
        </w:rPr>
        <w:t xml:space="preserve"> interaktīvus un modernus</w:t>
      </w:r>
      <w:r w:rsidRPr="00F42B9B">
        <w:rPr>
          <w:rFonts w:ascii="Times New Roman" w:hAnsi="Times New Roman" w:cs="Times New Roman"/>
          <w:sz w:val="24"/>
          <w:szCs w:val="24"/>
        </w:rPr>
        <w:t xml:space="preserve"> informatīvos materiālus gan bukletu, gan infografiku, gan arī informatīvu video materiālu,</w:t>
      </w:r>
      <w:r w:rsidR="007A6100">
        <w:rPr>
          <w:rFonts w:ascii="Times New Roman" w:hAnsi="Times New Roman" w:cs="Times New Roman"/>
          <w:sz w:val="24"/>
          <w:szCs w:val="24"/>
        </w:rPr>
        <w:t xml:space="preserve"> dažādu</w:t>
      </w:r>
      <w:r w:rsidRPr="00F42B9B">
        <w:rPr>
          <w:rFonts w:ascii="Times New Roman" w:hAnsi="Times New Roman" w:cs="Times New Roman"/>
          <w:sz w:val="24"/>
          <w:szCs w:val="24"/>
        </w:rPr>
        <w:t xml:space="preserve"> uzdevumu un interak</w:t>
      </w:r>
      <w:r w:rsidR="000606DC" w:rsidRPr="00F42B9B">
        <w:rPr>
          <w:rFonts w:ascii="Times New Roman" w:hAnsi="Times New Roman" w:cs="Times New Roman"/>
          <w:sz w:val="24"/>
          <w:szCs w:val="24"/>
        </w:rPr>
        <w:t>tīvu spēļu, kā arī citos formātos, kas sasniegtu iepriekš definētās mērķauditorijas</w:t>
      </w:r>
      <w:r w:rsidRPr="00F42B9B">
        <w:rPr>
          <w:rFonts w:ascii="Times New Roman" w:hAnsi="Times New Roman" w:cs="Times New Roman"/>
          <w:sz w:val="24"/>
          <w:szCs w:val="24"/>
        </w:rPr>
        <w:t>.</w:t>
      </w:r>
    </w:p>
    <w:p w14:paraId="1FF3CCA8" w14:textId="16A03879" w:rsidR="00EC40BB" w:rsidRPr="00F42B9B" w:rsidRDefault="00EC40BB"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LRPV sadarbībā ar I</w:t>
      </w:r>
      <w:r w:rsidR="00B9758F">
        <w:rPr>
          <w:rFonts w:ascii="Times New Roman" w:hAnsi="Times New Roman" w:cs="Times New Roman"/>
          <w:sz w:val="24"/>
          <w:szCs w:val="24"/>
        </w:rPr>
        <w:t>zglītības un zinātnes ministriju</w:t>
      </w:r>
      <w:r w:rsidRPr="00F42B9B">
        <w:rPr>
          <w:rFonts w:ascii="Times New Roman" w:hAnsi="Times New Roman" w:cs="Times New Roman"/>
          <w:sz w:val="24"/>
          <w:szCs w:val="24"/>
        </w:rPr>
        <w:t xml:space="preserve"> un Valsts izglītības satura centru</w:t>
      </w:r>
      <w:r w:rsidR="00443E8D">
        <w:rPr>
          <w:rFonts w:ascii="Times New Roman" w:hAnsi="Times New Roman" w:cs="Times New Roman"/>
          <w:sz w:val="24"/>
          <w:szCs w:val="24"/>
        </w:rPr>
        <w:t xml:space="preserve"> nodrošin</w:t>
      </w:r>
      <w:r w:rsidR="00A652FD">
        <w:rPr>
          <w:rFonts w:ascii="Times New Roman" w:hAnsi="Times New Roman" w:cs="Times New Roman"/>
          <w:sz w:val="24"/>
          <w:szCs w:val="24"/>
        </w:rPr>
        <w:t>ā</w:t>
      </w:r>
      <w:r w:rsidR="00443E8D">
        <w:rPr>
          <w:rFonts w:ascii="Times New Roman" w:hAnsi="Times New Roman" w:cs="Times New Roman"/>
          <w:sz w:val="24"/>
          <w:szCs w:val="24"/>
        </w:rPr>
        <w:t>t intelektuālā īpašuma tiesību iekļaušanu izglītības standartā Latvijas Republikas skolās, kā arī</w:t>
      </w:r>
      <w:r w:rsidR="000A723A">
        <w:rPr>
          <w:rFonts w:ascii="Times New Roman" w:hAnsi="Times New Roman" w:cs="Times New Roman"/>
          <w:sz w:val="24"/>
          <w:szCs w:val="24"/>
        </w:rPr>
        <w:t>, piesaistot ārēju pakalpojuma sniedzēju,</w:t>
      </w:r>
      <w:r w:rsidR="00443E8D">
        <w:rPr>
          <w:rFonts w:ascii="Times New Roman" w:hAnsi="Times New Roman" w:cs="Times New Roman"/>
          <w:sz w:val="24"/>
          <w:szCs w:val="24"/>
        </w:rPr>
        <w:t xml:space="preserve"> </w:t>
      </w:r>
      <w:r w:rsidRPr="00F42B9B">
        <w:rPr>
          <w:rFonts w:ascii="Times New Roman" w:hAnsi="Times New Roman" w:cs="Times New Roman"/>
          <w:sz w:val="24"/>
          <w:szCs w:val="24"/>
        </w:rPr>
        <w:t>izstrādāt īpašu apmācību materiālu skolotā</w:t>
      </w:r>
      <w:r w:rsidR="000606DC" w:rsidRPr="00F42B9B">
        <w:rPr>
          <w:rFonts w:ascii="Times New Roman" w:hAnsi="Times New Roman" w:cs="Times New Roman"/>
          <w:sz w:val="24"/>
          <w:szCs w:val="24"/>
        </w:rPr>
        <w:t>jiem un veikt skolotāju apmācības, kas dotu iespēju skolniekiem izglītoties intelektuālā īpašuma jomā</w:t>
      </w:r>
      <w:r w:rsidR="00443E8D">
        <w:rPr>
          <w:rFonts w:ascii="Times New Roman" w:hAnsi="Times New Roman" w:cs="Times New Roman"/>
          <w:sz w:val="24"/>
          <w:szCs w:val="24"/>
        </w:rPr>
        <w:t>. Šo apmācību materiālu izstrād</w:t>
      </w:r>
      <w:r w:rsidR="00A652FD">
        <w:rPr>
          <w:rFonts w:ascii="Times New Roman" w:hAnsi="Times New Roman" w:cs="Times New Roman"/>
          <w:sz w:val="24"/>
          <w:szCs w:val="24"/>
        </w:rPr>
        <w:t>ā</w:t>
      </w:r>
      <w:r w:rsidR="00B9758F">
        <w:rPr>
          <w:rFonts w:ascii="Times New Roman" w:hAnsi="Times New Roman" w:cs="Times New Roman"/>
          <w:sz w:val="24"/>
          <w:szCs w:val="24"/>
        </w:rPr>
        <w:t>tu</w:t>
      </w:r>
      <w:r w:rsidR="00443E8D">
        <w:rPr>
          <w:rFonts w:ascii="Times New Roman" w:hAnsi="Times New Roman" w:cs="Times New Roman"/>
          <w:sz w:val="24"/>
          <w:szCs w:val="24"/>
        </w:rPr>
        <w:t xml:space="preserve"> ārējs pakalpojumu sniedz</w:t>
      </w:r>
      <w:r w:rsidR="00A652FD">
        <w:rPr>
          <w:rFonts w:ascii="Times New Roman" w:hAnsi="Times New Roman" w:cs="Times New Roman"/>
          <w:sz w:val="24"/>
          <w:szCs w:val="24"/>
        </w:rPr>
        <w:t>ē</w:t>
      </w:r>
      <w:r w:rsidR="00443E8D">
        <w:rPr>
          <w:rFonts w:ascii="Times New Roman" w:hAnsi="Times New Roman" w:cs="Times New Roman"/>
          <w:sz w:val="24"/>
          <w:szCs w:val="24"/>
        </w:rPr>
        <w:t>js</w:t>
      </w:r>
      <w:r w:rsidR="00B9758F">
        <w:rPr>
          <w:rFonts w:ascii="Times New Roman" w:hAnsi="Times New Roman" w:cs="Times New Roman"/>
          <w:sz w:val="24"/>
          <w:szCs w:val="24"/>
        </w:rPr>
        <w:t>,</w:t>
      </w:r>
      <w:r w:rsidR="00443E8D">
        <w:rPr>
          <w:rFonts w:ascii="Times New Roman" w:hAnsi="Times New Roman" w:cs="Times New Roman"/>
          <w:sz w:val="24"/>
          <w:szCs w:val="24"/>
        </w:rPr>
        <w:t xml:space="preserve"> un tas saturē</w:t>
      </w:r>
      <w:r w:rsidR="00B9758F">
        <w:rPr>
          <w:rFonts w:ascii="Times New Roman" w:hAnsi="Times New Roman" w:cs="Times New Roman"/>
          <w:sz w:val="24"/>
          <w:szCs w:val="24"/>
        </w:rPr>
        <w:t>tu</w:t>
      </w:r>
      <w:r w:rsidRPr="00F42B9B">
        <w:rPr>
          <w:rFonts w:ascii="Times New Roman" w:hAnsi="Times New Roman" w:cs="Times New Roman"/>
          <w:sz w:val="24"/>
          <w:szCs w:val="24"/>
        </w:rPr>
        <w:t xml:space="preserve"> pamatinformāciju par intelektuālo īpašumu, ko</w:t>
      </w:r>
      <w:r w:rsidR="00B9758F">
        <w:rPr>
          <w:rFonts w:ascii="Times New Roman" w:hAnsi="Times New Roman" w:cs="Times New Roman"/>
          <w:sz w:val="24"/>
          <w:szCs w:val="24"/>
        </w:rPr>
        <w:t xml:space="preserve"> papildinātu </w:t>
      </w:r>
      <w:r w:rsidRPr="00F42B9B">
        <w:rPr>
          <w:rFonts w:ascii="Times New Roman" w:hAnsi="Times New Roman" w:cs="Times New Roman"/>
          <w:sz w:val="24"/>
          <w:szCs w:val="24"/>
        </w:rPr>
        <w:t xml:space="preserve">interaktīvi uzdevumi un piemēri, </w:t>
      </w:r>
      <w:r w:rsidR="00B9758F">
        <w:rPr>
          <w:rFonts w:ascii="Times New Roman" w:hAnsi="Times New Roman" w:cs="Times New Roman"/>
          <w:sz w:val="24"/>
          <w:szCs w:val="24"/>
        </w:rPr>
        <w:t>lai</w:t>
      </w:r>
      <w:r w:rsidRPr="00F42B9B">
        <w:rPr>
          <w:rFonts w:ascii="Times New Roman" w:hAnsi="Times New Roman" w:cs="Times New Roman"/>
          <w:sz w:val="24"/>
          <w:szCs w:val="24"/>
        </w:rPr>
        <w:t xml:space="preserve"> izglītības iestāžu skolotāji </w:t>
      </w:r>
      <w:r w:rsidR="000606DC" w:rsidRPr="00F42B9B">
        <w:rPr>
          <w:rFonts w:ascii="Times New Roman" w:hAnsi="Times New Roman" w:cs="Times New Roman"/>
          <w:sz w:val="24"/>
          <w:szCs w:val="24"/>
        </w:rPr>
        <w:t xml:space="preserve">varētu </w:t>
      </w:r>
      <w:r w:rsidR="00B9758F">
        <w:rPr>
          <w:rFonts w:ascii="Times New Roman" w:hAnsi="Times New Roman" w:cs="Times New Roman"/>
          <w:sz w:val="24"/>
          <w:szCs w:val="24"/>
        </w:rPr>
        <w:t xml:space="preserve">tos </w:t>
      </w:r>
      <w:r w:rsidR="00B9758F" w:rsidRPr="00F42B9B">
        <w:rPr>
          <w:rFonts w:ascii="Times New Roman" w:hAnsi="Times New Roman" w:cs="Times New Roman"/>
          <w:sz w:val="24"/>
          <w:szCs w:val="24"/>
        </w:rPr>
        <w:t xml:space="preserve">tālāk </w:t>
      </w:r>
      <w:r w:rsidR="000606DC" w:rsidRPr="00F42B9B">
        <w:rPr>
          <w:rFonts w:ascii="Times New Roman" w:hAnsi="Times New Roman" w:cs="Times New Roman"/>
          <w:sz w:val="24"/>
          <w:szCs w:val="24"/>
        </w:rPr>
        <w:t>izmantot dažādos priekšmetos</w:t>
      </w:r>
      <w:r w:rsidRPr="00F42B9B">
        <w:rPr>
          <w:rFonts w:ascii="Times New Roman" w:hAnsi="Times New Roman" w:cs="Times New Roman"/>
          <w:sz w:val="24"/>
          <w:szCs w:val="24"/>
        </w:rPr>
        <w:t>, informē</w:t>
      </w:r>
      <w:r w:rsidR="00B9758F">
        <w:rPr>
          <w:rFonts w:ascii="Times New Roman" w:hAnsi="Times New Roman" w:cs="Times New Roman"/>
          <w:sz w:val="24"/>
          <w:szCs w:val="24"/>
        </w:rPr>
        <w:t>jot skolēnus</w:t>
      </w:r>
      <w:r w:rsidRPr="00F42B9B">
        <w:rPr>
          <w:rFonts w:ascii="Times New Roman" w:hAnsi="Times New Roman" w:cs="Times New Roman"/>
          <w:sz w:val="24"/>
          <w:szCs w:val="24"/>
        </w:rPr>
        <w:t xml:space="preserve"> par intelektuālā īpašuma </w:t>
      </w:r>
      <w:r w:rsidR="00B9758F">
        <w:rPr>
          <w:rFonts w:ascii="Times New Roman" w:hAnsi="Times New Roman" w:cs="Times New Roman"/>
          <w:sz w:val="24"/>
          <w:szCs w:val="24"/>
        </w:rPr>
        <w:t xml:space="preserve">tiesību </w:t>
      </w:r>
      <w:r w:rsidRPr="00F42B9B">
        <w:rPr>
          <w:rFonts w:ascii="Times New Roman" w:hAnsi="Times New Roman" w:cs="Times New Roman"/>
          <w:sz w:val="24"/>
          <w:szCs w:val="24"/>
        </w:rPr>
        <w:t>aspektiem. Lai nodrošinātu skolotāju izpratni šajā jomā, LRP</w:t>
      </w:r>
      <w:r w:rsidR="00443E8D">
        <w:rPr>
          <w:rFonts w:ascii="Times New Roman" w:hAnsi="Times New Roman" w:cs="Times New Roman"/>
          <w:sz w:val="24"/>
          <w:szCs w:val="24"/>
        </w:rPr>
        <w:t>V sadarbībā ar I</w:t>
      </w:r>
      <w:r w:rsidR="00B9758F">
        <w:rPr>
          <w:rFonts w:ascii="Times New Roman" w:hAnsi="Times New Roman" w:cs="Times New Roman"/>
          <w:sz w:val="24"/>
          <w:szCs w:val="24"/>
        </w:rPr>
        <w:t>zglītības un zinātnes ministriju</w:t>
      </w:r>
      <w:r w:rsidR="00443E8D">
        <w:rPr>
          <w:rFonts w:ascii="Times New Roman" w:hAnsi="Times New Roman" w:cs="Times New Roman"/>
          <w:sz w:val="24"/>
          <w:szCs w:val="24"/>
        </w:rPr>
        <w:t xml:space="preserve"> un Kultūras ministriju </w:t>
      </w:r>
      <w:r w:rsidR="00B9758F">
        <w:rPr>
          <w:rFonts w:ascii="Times New Roman" w:hAnsi="Times New Roman" w:cs="Times New Roman"/>
          <w:sz w:val="24"/>
          <w:szCs w:val="24"/>
        </w:rPr>
        <w:t>jāveic skolotāju apmācības par intelektuālā īpašuma tiesību sfēru</w:t>
      </w:r>
      <w:r w:rsidR="00443E8D">
        <w:rPr>
          <w:rFonts w:ascii="Times New Roman" w:hAnsi="Times New Roman" w:cs="Times New Roman"/>
          <w:sz w:val="24"/>
          <w:szCs w:val="24"/>
        </w:rPr>
        <w:t>.</w:t>
      </w:r>
    </w:p>
    <w:p w14:paraId="61F1AE2D" w14:textId="010263D8" w:rsidR="00755C6E" w:rsidRDefault="00EC40BB" w:rsidP="006A0182">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LRPV</w:t>
      </w:r>
      <w:r w:rsidR="00443E8D">
        <w:rPr>
          <w:rFonts w:ascii="Times New Roman" w:hAnsi="Times New Roman" w:cs="Times New Roman"/>
          <w:sz w:val="24"/>
          <w:szCs w:val="24"/>
        </w:rPr>
        <w:t>,</w:t>
      </w:r>
      <w:r w:rsidRPr="00F42B9B">
        <w:rPr>
          <w:rFonts w:ascii="Times New Roman" w:hAnsi="Times New Roman" w:cs="Times New Roman"/>
          <w:sz w:val="24"/>
          <w:szCs w:val="24"/>
        </w:rPr>
        <w:t xml:space="preserve"> sadarbojoties ar Tieslietu ministr</w:t>
      </w:r>
      <w:r w:rsidR="00B8006C" w:rsidRPr="00F42B9B">
        <w:rPr>
          <w:rFonts w:ascii="Times New Roman" w:hAnsi="Times New Roman" w:cs="Times New Roman"/>
          <w:sz w:val="24"/>
          <w:szCs w:val="24"/>
        </w:rPr>
        <w:t>iju un</w:t>
      </w:r>
      <w:r w:rsidR="000606DC" w:rsidRPr="00F42B9B">
        <w:rPr>
          <w:rFonts w:ascii="Times New Roman" w:hAnsi="Times New Roman" w:cs="Times New Roman"/>
          <w:sz w:val="24"/>
          <w:szCs w:val="24"/>
        </w:rPr>
        <w:t xml:space="preserve"> </w:t>
      </w:r>
      <w:r w:rsidR="00B9758F">
        <w:rPr>
          <w:rFonts w:ascii="Times New Roman" w:hAnsi="Times New Roman" w:cs="Times New Roman"/>
          <w:sz w:val="24"/>
          <w:szCs w:val="24"/>
        </w:rPr>
        <w:t>Izglītības un zinātnes ministriju</w:t>
      </w:r>
      <w:r w:rsidR="00B8006C" w:rsidRPr="00F42B9B">
        <w:rPr>
          <w:rFonts w:ascii="Times New Roman" w:hAnsi="Times New Roman" w:cs="Times New Roman"/>
          <w:sz w:val="24"/>
          <w:szCs w:val="24"/>
        </w:rPr>
        <w:t>,</w:t>
      </w:r>
      <w:r w:rsidR="00443E8D">
        <w:rPr>
          <w:rFonts w:ascii="Times New Roman" w:hAnsi="Times New Roman" w:cs="Times New Roman"/>
          <w:sz w:val="24"/>
          <w:szCs w:val="24"/>
        </w:rPr>
        <w:t xml:space="preserve"> </w:t>
      </w:r>
      <w:r w:rsidR="00B9758F">
        <w:rPr>
          <w:rFonts w:ascii="Times New Roman" w:hAnsi="Times New Roman" w:cs="Times New Roman"/>
          <w:sz w:val="24"/>
          <w:szCs w:val="24"/>
        </w:rPr>
        <w:t>jā</w:t>
      </w:r>
      <w:r w:rsidR="00E073BA">
        <w:rPr>
          <w:rFonts w:ascii="Times New Roman" w:hAnsi="Times New Roman" w:cs="Times New Roman"/>
          <w:sz w:val="24"/>
          <w:szCs w:val="24"/>
        </w:rPr>
        <w:t>turpin</w:t>
      </w:r>
      <w:r w:rsidR="00B9758F">
        <w:rPr>
          <w:rFonts w:ascii="Times New Roman" w:hAnsi="Times New Roman" w:cs="Times New Roman"/>
          <w:sz w:val="24"/>
          <w:szCs w:val="24"/>
        </w:rPr>
        <w:t>a</w:t>
      </w:r>
      <w:r w:rsidR="00E073BA" w:rsidRPr="00F42B9B">
        <w:rPr>
          <w:rFonts w:ascii="Times New Roman" w:hAnsi="Times New Roman" w:cs="Times New Roman"/>
          <w:sz w:val="24"/>
          <w:szCs w:val="24"/>
        </w:rPr>
        <w:t xml:space="preserve"> </w:t>
      </w:r>
      <w:r w:rsidRPr="00F42B9B">
        <w:rPr>
          <w:rFonts w:ascii="Times New Roman" w:hAnsi="Times New Roman" w:cs="Times New Roman"/>
          <w:sz w:val="24"/>
          <w:szCs w:val="24"/>
        </w:rPr>
        <w:t xml:space="preserve">sarunas ar </w:t>
      </w:r>
      <w:r w:rsidR="00CF47AF">
        <w:rPr>
          <w:rFonts w:ascii="Times New Roman" w:hAnsi="Times New Roman" w:cs="Times New Roman"/>
          <w:sz w:val="24"/>
          <w:szCs w:val="24"/>
        </w:rPr>
        <w:t>Latvijas augstākās izglītības iestādēm</w:t>
      </w:r>
      <w:r w:rsidRPr="00F42B9B">
        <w:rPr>
          <w:rFonts w:ascii="Times New Roman" w:hAnsi="Times New Roman" w:cs="Times New Roman"/>
          <w:sz w:val="24"/>
          <w:szCs w:val="24"/>
        </w:rPr>
        <w:t xml:space="preserve">, ar mērķi nodrošināt, ka šo </w:t>
      </w:r>
      <w:r w:rsidR="006A0182">
        <w:rPr>
          <w:rFonts w:ascii="Times New Roman" w:hAnsi="Times New Roman" w:cs="Times New Roman"/>
          <w:sz w:val="24"/>
          <w:szCs w:val="24"/>
        </w:rPr>
        <w:t xml:space="preserve">augstākās izglītības iestādēs </w:t>
      </w:r>
      <w:r w:rsidR="006A0182" w:rsidRPr="006A0182">
        <w:rPr>
          <w:rFonts w:ascii="Times New Roman" w:eastAsia="Times New Roman" w:hAnsi="Times New Roman" w:cs="Times New Roman"/>
          <w:sz w:val="24"/>
          <w:szCs w:val="26"/>
          <w:lang w:eastAsia="zh-CN" w:bidi="hi-IN"/>
        </w:rPr>
        <w:t xml:space="preserve">intelektuālā īpašuma tiesību </w:t>
      </w:r>
      <w:r w:rsidR="000E49C6">
        <w:rPr>
          <w:rFonts w:ascii="Times New Roman" w:eastAsia="Times New Roman" w:hAnsi="Times New Roman" w:cs="Times New Roman"/>
          <w:sz w:val="24"/>
          <w:szCs w:val="26"/>
          <w:lang w:eastAsia="zh-CN" w:bidi="hi-IN"/>
        </w:rPr>
        <w:t>jautājumi</w:t>
      </w:r>
      <w:r w:rsidR="00220549">
        <w:rPr>
          <w:rFonts w:ascii="Times New Roman" w:eastAsia="Times New Roman" w:hAnsi="Times New Roman" w:cs="Times New Roman"/>
          <w:sz w:val="24"/>
          <w:szCs w:val="26"/>
          <w:lang w:eastAsia="zh-CN" w:bidi="hi-IN"/>
        </w:rPr>
        <w:t xml:space="preserve"> </w:t>
      </w:r>
      <w:r w:rsidR="000E49C6">
        <w:rPr>
          <w:rFonts w:ascii="Times New Roman" w:eastAsia="Times New Roman" w:hAnsi="Times New Roman" w:cs="Times New Roman"/>
          <w:sz w:val="24"/>
          <w:szCs w:val="26"/>
          <w:lang w:eastAsia="zh-CN" w:bidi="hi-IN"/>
        </w:rPr>
        <w:t>tiktu iekļauti studiju programmu saturā</w:t>
      </w:r>
      <w:r w:rsidR="00220549">
        <w:rPr>
          <w:rFonts w:ascii="Times New Roman" w:eastAsia="Times New Roman" w:hAnsi="Times New Roman" w:cs="Times New Roman"/>
          <w:sz w:val="24"/>
          <w:szCs w:val="26"/>
          <w:lang w:eastAsia="zh-CN" w:bidi="hi-IN"/>
        </w:rPr>
        <w:t xml:space="preserve"> kā obligāts studiju kurss vai kā cita studiju kursa sastāvdaļa</w:t>
      </w:r>
      <w:r w:rsidR="006A0182">
        <w:rPr>
          <w:rFonts w:ascii="Times New Roman" w:eastAsia="Times New Roman" w:hAnsi="Times New Roman" w:cs="Times New Roman"/>
          <w:sz w:val="24"/>
          <w:szCs w:val="26"/>
          <w:lang w:eastAsia="zh-CN" w:bidi="hi-IN"/>
        </w:rPr>
        <w:t>.</w:t>
      </w:r>
      <w:r w:rsidR="006A0182">
        <w:rPr>
          <w:rFonts w:ascii="Times New Roman" w:hAnsi="Times New Roman" w:cs="Times New Roman"/>
          <w:sz w:val="24"/>
          <w:szCs w:val="24"/>
        </w:rPr>
        <w:t xml:space="preserve"> </w:t>
      </w:r>
      <w:r w:rsidR="000606DC" w:rsidRPr="00F42B9B">
        <w:rPr>
          <w:rFonts w:ascii="Times New Roman" w:hAnsi="Times New Roman" w:cs="Times New Roman"/>
          <w:sz w:val="24"/>
          <w:szCs w:val="24"/>
        </w:rPr>
        <w:t xml:space="preserve">It īpaši svarīgi </w:t>
      </w:r>
      <w:r w:rsidR="00B9758F">
        <w:rPr>
          <w:rFonts w:ascii="Times New Roman" w:hAnsi="Times New Roman" w:cs="Times New Roman"/>
          <w:sz w:val="24"/>
          <w:szCs w:val="24"/>
        </w:rPr>
        <w:t xml:space="preserve">ir </w:t>
      </w:r>
      <w:r w:rsidR="000606DC" w:rsidRPr="00F42B9B">
        <w:rPr>
          <w:rFonts w:ascii="Times New Roman" w:hAnsi="Times New Roman" w:cs="Times New Roman"/>
          <w:sz w:val="24"/>
          <w:szCs w:val="24"/>
        </w:rPr>
        <w:t>nodrošināt, lai informāciju par intelektuālo īpašumu un tā aizsardzību saņemtu studenti, kas studē dažādas tehniskās zinātnes, mākslu, grafisko dizainu un apgūst citas radošas profesijas, tādējādi jau laicīgi informējot par viņu veiktā darba vērtību un potenciālajām iespējām nodrošināt izņēmuma tiesības ieguld</w:t>
      </w:r>
      <w:r w:rsidR="00484004" w:rsidRPr="00F42B9B">
        <w:rPr>
          <w:rFonts w:ascii="Times New Roman" w:hAnsi="Times New Roman" w:cs="Times New Roman"/>
          <w:sz w:val="24"/>
          <w:szCs w:val="24"/>
        </w:rPr>
        <w:t>ītā darba un resursu aizsardzīb</w:t>
      </w:r>
      <w:r w:rsidR="000606DC" w:rsidRPr="00F42B9B">
        <w:rPr>
          <w:rFonts w:ascii="Times New Roman" w:hAnsi="Times New Roman" w:cs="Times New Roman"/>
          <w:sz w:val="24"/>
          <w:szCs w:val="24"/>
        </w:rPr>
        <w:t xml:space="preserve">ai. </w:t>
      </w:r>
      <w:r w:rsidRPr="00F42B9B">
        <w:rPr>
          <w:rFonts w:ascii="Times New Roman" w:hAnsi="Times New Roman" w:cs="Times New Roman"/>
          <w:sz w:val="24"/>
          <w:szCs w:val="24"/>
        </w:rPr>
        <w:t xml:space="preserve">Tādējādi </w:t>
      </w:r>
      <w:r w:rsidR="000606DC" w:rsidRPr="00F42B9B">
        <w:rPr>
          <w:rFonts w:ascii="Times New Roman" w:hAnsi="Times New Roman" w:cs="Times New Roman"/>
          <w:sz w:val="24"/>
          <w:szCs w:val="24"/>
        </w:rPr>
        <w:t xml:space="preserve">tiktu nodrošināts, ka </w:t>
      </w:r>
      <w:r w:rsidR="00CF47AF">
        <w:rPr>
          <w:rFonts w:ascii="Times New Roman" w:hAnsi="Times New Roman" w:cs="Times New Roman"/>
          <w:sz w:val="24"/>
          <w:szCs w:val="24"/>
        </w:rPr>
        <w:t>šajās augstākās izglītības iestādēs</w:t>
      </w:r>
      <w:r w:rsidRPr="00F42B9B">
        <w:rPr>
          <w:rFonts w:ascii="Times New Roman" w:hAnsi="Times New Roman" w:cs="Times New Roman"/>
          <w:sz w:val="24"/>
          <w:szCs w:val="24"/>
        </w:rPr>
        <w:t xml:space="preserve"> saņemtā izglītība atbilstu mūsdienu standartiem un starptautiskajai praksei, kā arī to studenti būtu labāk sagatavoti mūsdienu darb</w:t>
      </w:r>
      <w:r w:rsidR="00312E16">
        <w:rPr>
          <w:rFonts w:ascii="Times New Roman" w:hAnsi="Times New Roman" w:cs="Times New Roman"/>
          <w:sz w:val="24"/>
          <w:szCs w:val="24"/>
        </w:rPr>
        <w:t>a</w:t>
      </w:r>
      <w:r w:rsidRPr="00F42B9B">
        <w:rPr>
          <w:rFonts w:ascii="Times New Roman" w:hAnsi="Times New Roman" w:cs="Times New Roman"/>
          <w:sz w:val="24"/>
          <w:szCs w:val="24"/>
        </w:rPr>
        <w:t xml:space="preserve"> tirgus prasībām</w:t>
      </w:r>
      <w:r w:rsidR="000606DC" w:rsidRPr="00F42B9B">
        <w:rPr>
          <w:rFonts w:ascii="Times New Roman" w:hAnsi="Times New Roman" w:cs="Times New Roman"/>
          <w:sz w:val="24"/>
          <w:szCs w:val="24"/>
        </w:rPr>
        <w:t xml:space="preserve"> un globālajām tirgus prasībām</w:t>
      </w:r>
      <w:r w:rsidR="00DE36DB" w:rsidRPr="00F42B9B">
        <w:rPr>
          <w:rFonts w:ascii="Times New Roman" w:hAnsi="Times New Roman" w:cs="Times New Roman"/>
          <w:sz w:val="24"/>
          <w:szCs w:val="24"/>
        </w:rPr>
        <w:t>.</w:t>
      </w:r>
    </w:p>
    <w:p w14:paraId="5797B2AC" w14:textId="77777777" w:rsidR="00BE43D5" w:rsidRPr="00A7293D" w:rsidRDefault="00BE43D5" w:rsidP="00830C29">
      <w:pPr>
        <w:spacing w:line="240" w:lineRule="auto"/>
        <w:ind w:firstLine="720"/>
        <w:contextualSpacing/>
        <w:jc w:val="both"/>
        <w:rPr>
          <w:rFonts w:ascii="Times New Roman" w:hAnsi="Times New Roman" w:cs="Times New Roman"/>
          <w:sz w:val="24"/>
          <w:szCs w:val="24"/>
        </w:rPr>
      </w:pPr>
      <w:r>
        <w:rPr>
          <w:rFonts w:ascii="Times New Roman" w:hAnsi="Times New Roman"/>
          <w:bCs/>
          <w:sz w:val="24"/>
          <w:szCs w:val="24"/>
        </w:rPr>
        <w:t>Tāpat arī n</w:t>
      </w:r>
      <w:r w:rsidRPr="005F7F9D">
        <w:rPr>
          <w:rFonts w:ascii="Times New Roman" w:hAnsi="Times New Roman"/>
          <w:bCs/>
          <w:sz w:val="24"/>
          <w:szCs w:val="24"/>
        </w:rPr>
        <w:t>epieciešams stiprināt iesaistīto institūciju sadarbību sistēmiskai un efektīvai plaģiātisma novēršanai augstākajā izglītībā, tai skaitā izstrādājot risinājumus augstākās izglītības noslēguma darbu komercializācijas ierobežošanai.</w:t>
      </w:r>
    </w:p>
    <w:p w14:paraId="56821620" w14:textId="28463E02" w:rsidR="00BE43D5" w:rsidRPr="003A1E2C" w:rsidRDefault="00BE43D5" w:rsidP="00276960">
      <w:pPr>
        <w:spacing w:after="0" w:line="240" w:lineRule="auto"/>
        <w:ind w:firstLine="720"/>
        <w:contextualSpacing/>
        <w:jc w:val="both"/>
        <w:rPr>
          <w:rFonts w:ascii="Times New Roman" w:hAnsi="Times New Roman" w:cs="Times New Roman"/>
          <w:sz w:val="26"/>
          <w:szCs w:val="26"/>
        </w:rPr>
      </w:pPr>
    </w:p>
    <w:p w14:paraId="23F59C4C" w14:textId="36CF003E" w:rsidR="00A1463B" w:rsidRPr="003A1E2C" w:rsidRDefault="00755C6E" w:rsidP="009C6D5B">
      <w:pPr>
        <w:pStyle w:val="Virsraksts3"/>
        <w:rPr>
          <w:sz w:val="26"/>
          <w:szCs w:val="26"/>
        </w:rPr>
      </w:pPr>
      <w:bookmarkStart w:id="28" w:name="_Toc465760840"/>
      <w:r w:rsidRPr="003A1E2C">
        <w:rPr>
          <w:sz w:val="26"/>
          <w:szCs w:val="26"/>
        </w:rPr>
        <w:t>5.3.</w:t>
      </w:r>
      <w:r w:rsidR="00312E16" w:rsidRPr="003A1E2C">
        <w:rPr>
          <w:sz w:val="26"/>
          <w:szCs w:val="26"/>
        </w:rPr>
        <w:t> </w:t>
      </w:r>
      <w:r w:rsidR="00A1463B" w:rsidRPr="003A1E2C">
        <w:rPr>
          <w:sz w:val="26"/>
          <w:szCs w:val="26"/>
        </w:rPr>
        <w:t>Izveidot vienotu Intelektuālā īpašuma informācijas centru</w:t>
      </w:r>
      <w:bookmarkEnd w:id="28"/>
    </w:p>
    <w:p w14:paraId="557710FC" w14:textId="1457D8A4" w:rsidR="00830C29" w:rsidRPr="00830C29" w:rsidRDefault="00830C29" w:rsidP="00276960">
      <w:pPr>
        <w:spacing w:after="0" w:line="240" w:lineRule="auto"/>
      </w:pPr>
    </w:p>
    <w:p w14:paraId="7E05DA57" w14:textId="4075FC06" w:rsidR="000A06FD" w:rsidRDefault="00D242E2" w:rsidP="000A06FD">
      <w:pPr>
        <w:spacing w:before="240"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Izveidot</w:t>
      </w:r>
      <w:r w:rsidR="00A1463B" w:rsidRPr="00F42B9B">
        <w:rPr>
          <w:rFonts w:ascii="Times New Roman" w:hAnsi="Times New Roman" w:cs="Times New Roman"/>
          <w:sz w:val="24"/>
          <w:szCs w:val="24"/>
        </w:rPr>
        <w:t xml:space="preserve"> vienotu Intelektuālā īpašuma informācijas centru</w:t>
      </w:r>
      <w:r w:rsidRPr="00F42B9B">
        <w:rPr>
          <w:rFonts w:ascii="Times New Roman" w:hAnsi="Times New Roman" w:cs="Times New Roman"/>
          <w:sz w:val="24"/>
          <w:szCs w:val="24"/>
        </w:rPr>
        <w:t xml:space="preserve"> </w:t>
      </w:r>
      <w:r w:rsidR="000A723A">
        <w:rPr>
          <w:rFonts w:ascii="Times New Roman" w:hAnsi="Times New Roman" w:cs="Times New Roman"/>
          <w:sz w:val="24"/>
          <w:szCs w:val="24"/>
        </w:rPr>
        <w:t>Latvijā, kas sniegt</w:t>
      </w:r>
      <w:r w:rsidR="006707D6">
        <w:rPr>
          <w:rFonts w:ascii="Times New Roman" w:hAnsi="Times New Roman" w:cs="Times New Roman"/>
          <w:sz w:val="24"/>
          <w:szCs w:val="24"/>
        </w:rPr>
        <w:t>u</w:t>
      </w:r>
      <w:r w:rsidR="000A723A">
        <w:rPr>
          <w:rFonts w:ascii="Times New Roman" w:hAnsi="Times New Roman" w:cs="Times New Roman"/>
          <w:sz w:val="24"/>
          <w:szCs w:val="24"/>
        </w:rPr>
        <w:t xml:space="preserve"> sākotnējo informāciju par visiem intelektuālā īpašuma objektiem. Šāds </w:t>
      </w:r>
      <w:r w:rsidR="006707D6">
        <w:rPr>
          <w:rFonts w:ascii="Times New Roman" w:hAnsi="Times New Roman" w:cs="Times New Roman"/>
          <w:sz w:val="24"/>
          <w:szCs w:val="24"/>
        </w:rPr>
        <w:t xml:space="preserve">centrs veidojams </w:t>
      </w:r>
      <w:r w:rsidR="00002748" w:rsidRPr="00F42B9B">
        <w:rPr>
          <w:rFonts w:ascii="Times New Roman" w:hAnsi="Times New Roman" w:cs="Times New Roman"/>
          <w:sz w:val="24"/>
          <w:szCs w:val="24"/>
        </w:rPr>
        <w:t>LRPV</w:t>
      </w:r>
      <w:r w:rsidRPr="00F42B9B">
        <w:rPr>
          <w:rFonts w:ascii="Times New Roman" w:hAnsi="Times New Roman" w:cs="Times New Roman"/>
          <w:sz w:val="24"/>
          <w:szCs w:val="24"/>
        </w:rPr>
        <w:t>, pārveidojot</w:t>
      </w:r>
      <w:bookmarkStart w:id="29" w:name="_GoBack"/>
      <w:bookmarkEnd w:id="29"/>
      <w:r w:rsidRPr="00F42B9B">
        <w:rPr>
          <w:rFonts w:ascii="Times New Roman" w:hAnsi="Times New Roman" w:cs="Times New Roman"/>
          <w:sz w:val="24"/>
          <w:szCs w:val="24"/>
        </w:rPr>
        <w:t xml:space="preserve"> </w:t>
      </w:r>
      <w:r w:rsidR="00002748" w:rsidRPr="00F42B9B">
        <w:rPr>
          <w:rFonts w:ascii="Times New Roman" w:hAnsi="Times New Roman" w:cs="Times New Roman"/>
          <w:sz w:val="24"/>
          <w:szCs w:val="24"/>
        </w:rPr>
        <w:t xml:space="preserve">LRPV </w:t>
      </w:r>
      <w:r w:rsidRPr="00F42B9B">
        <w:rPr>
          <w:rFonts w:ascii="Times New Roman" w:hAnsi="Times New Roman" w:cs="Times New Roman"/>
          <w:sz w:val="24"/>
          <w:szCs w:val="24"/>
        </w:rPr>
        <w:t xml:space="preserve">departamentu </w:t>
      </w:r>
      <w:r w:rsidR="00E4245C" w:rsidRPr="00E4245C">
        <w:rPr>
          <w:rFonts w:ascii="Times New Roman" w:hAnsi="Times New Roman" w:cs="Times New Roman"/>
          <w:sz w:val="24"/>
          <w:szCs w:val="24"/>
        </w:rPr>
        <w:t>"</w:t>
      </w:r>
      <w:r w:rsidRPr="00F42B9B">
        <w:rPr>
          <w:rFonts w:ascii="Times New Roman" w:hAnsi="Times New Roman" w:cs="Times New Roman"/>
          <w:sz w:val="24"/>
          <w:szCs w:val="24"/>
        </w:rPr>
        <w:t>Patentu tehniskā bibliotēka</w:t>
      </w:r>
      <w:r w:rsidR="00E4245C" w:rsidRPr="00E4245C">
        <w:rPr>
          <w:rFonts w:ascii="Times New Roman" w:hAnsi="Times New Roman" w:cs="Times New Roman"/>
          <w:sz w:val="24"/>
          <w:szCs w:val="24"/>
        </w:rPr>
        <w:t>"</w:t>
      </w:r>
      <w:r w:rsidR="009313E4">
        <w:rPr>
          <w:rFonts w:ascii="Times New Roman" w:hAnsi="Times New Roman" w:cs="Times New Roman"/>
          <w:sz w:val="24"/>
          <w:szCs w:val="24"/>
        </w:rPr>
        <w:t xml:space="preserve">. Vienotajam </w:t>
      </w:r>
      <w:r w:rsidR="009313E4" w:rsidRPr="009313E4">
        <w:rPr>
          <w:rFonts w:ascii="Times New Roman" w:hAnsi="Times New Roman" w:cs="Times New Roman"/>
          <w:sz w:val="24"/>
          <w:szCs w:val="24"/>
        </w:rPr>
        <w:t xml:space="preserve">Intelektuālā </w:t>
      </w:r>
      <w:r w:rsidR="009313E4" w:rsidRPr="009313E4">
        <w:rPr>
          <w:rFonts w:ascii="Times New Roman" w:hAnsi="Times New Roman" w:cs="Times New Roman"/>
          <w:sz w:val="24"/>
          <w:szCs w:val="24"/>
        </w:rPr>
        <w:lastRenderedPageBreak/>
        <w:t>īpašuma informācijas</w:t>
      </w:r>
      <w:r w:rsidR="009313E4" w:rsidRPr="00B9758F">
        <w:t xml:space="preserve"> </w:t>
      </w:r>
      <w:r w:rsidR="009313E4">
        <w:t>c</w:t>
      </w:r>
      <w:r w:rsidR="009313E4">
        <w:rPr>
          <w:rFonts w:ascii="Times New Roman" w:hAnsi="Times New Roman" w:cs="Times New Roman"/>
          <w:sz w:val="24"/>
          <w:szCs w:val="24"/>
        </w:rPr>
        <w:t>entram</w:t>
      </w:r>
      <w:r w:rsidR="00A1463B" w:rsidRPr="00F42B9B">
        <w:rPr>
          <w:rFonts w:ascii="Times New Roman" w:hAnsi="Times New Roman" w:cs="Times New Roman"/>
          <w:sz w:val="24"/>
          <w:szCs w:val="24"/>
        </w:rPr>
        <w:t xml:space="preserve"> būtu kompetence sniegt informāciju </w:t>
      </w:r>
      <w:r w:rsidR="006707D6">
        <w:rPr>
          <w:rFonts w:ascii="Times New Roman" w:hAnsi="Times New Roman" w:cs="Times New Roman"/>
          <w:sz w:val="24"/>
          <w:szCs w:val="24"/>
        </w:rPr>
        <w:t xml:space="preserve">saistībā ar patentiem, preču zīmēm, dizainparaugiem, </w:t>
      </w:r>
      <w:r w:rsidR="002F51BE">
        <w:rPr>
          <w:rFonts w:ascii="Times New Roman" w:hAnsi="Times New Roman" w:cs="Times New Roman"/>
          <w:sz w:val="24"/>
          <w:szCs w:val="24"/>
        </w:rPr>
        <w:t>autortiesībām un blakustiesībām</w:t>
      </w:r>
      <w:r w:rsidR="00E073BA">
        <w:rPr>
          <w:rFonts w:ascii="Times New Roman" w:hAnsi="Times New Roman" w:cs="Times New Roman"/>
          <w:sz w:val="24"/>
          <w:szCs w:val="24"/>
        </w:rPr>
        <w:t>,</w:t>
      </w:r>
      <w:r w:rsidR="002F51BE">
        <w:rPr>
          <w:rFonts w:ascii="Times New Roman" w:hAnsi="Times New Roman" w:cs="Times New Roman"/>
          <w:sz w:val="24"/>
          <w:szCs w:val="24"/>
        </w:rPr>
        <w:t xml:space="preserve"> </w:t>
      </w:r>
      <w:r w:rsidR="00E073BA">
        <w:rPr>
          <w:rFonts w:ascii="Times New Roman" w:hAnsi="Times New Roman" w:cs="Times New Roman"/>
          <w:sz w:val="24"/>
          <w:szCs w:val="24"/>
        </w:rPr>
        <w:t>ģeogrāfiskās izcelsmes norādēm u.c.</w:t>
      </w:r>
      <w:r w:rsidR="002F51BE">
        <w:rPr>
          <w:rFonts w:ascii="Times New Roman" w:hAnsi="Times New Roman" w:cs="Times New Roman"/>
          <w:sz w:val="24"/>
          <w:szCs w:val="24"/>
        </w:rPr>
        <w:t xml:space="preserve"> intelektuālā īpašuma objektiem</w:t>
      </w:r>
      <w:r w:rsidR="00E073BA">
        <w:rPr>
          <w:rFonts w:ascii="Times New Roman" w:hAnsi="Times New Roman" w:cs="Times New Roman"/>
          <w:sz w:val="24"/>
          <w:szCs w:val="24"/>
        </w:rPr>
        <w:t>,</w:t>
      </w:r>
      <w:r w:rsidR="006707D6">
        <w:rPr>
          <w:rFonts w:ascii="Times New Roman" w:hAnsi="Times New Roman" w:cs="Times New Roman"/>
          <w:sz w:val="24"/>
          <w:szCs w:val="24"/>
        </w:rPr>
        <w:t xml:space="preserve"> </w:t>
      </w:r>
      <w:r w:rsidRPr="00F42B9B">
        <w:rPr>
          <w:rFonts w:ascii="Times New Roman" w:hAnsi="Times New Roman" w:cs="Times New Roman"/>
          <w:sz w:val="24"/>
          <w:szCs w:val="24"/>
        </w:rPr>
        <w:t xml:space="preserve">tādējādi sekmējot </w:t>
      </w:r>
      <w:r w:rsidR="006707D6">
        <w:rPr>
          <w:rFonts w:ascii="Times New Roman" w:hAnsi="Times New Roman" w:cs="Times New Roman"/>
          <w:sz w:val="24"/>
          <w:szCs w:val="24"/>
        </w:rPr>
        <w:t xml:space="preserve">iespēju </w:t>
      </w:r>
      <w:r w:rsidR="006707D6" w:rsidRPr="00F42B9B">
        <w:rPr>
          <w:rFonts w:ascii="Times New Roman" w:hAnsi="Times New Roman" w:cs="Times New Roman"/>
          <w:sz w:val="24"/>
          <w:szCs w:val="24"/>
        </w:rPr>
        <w:t xml:space="preserve">valstiskā mērogā </w:t>
      </w:r>
      <w:r w:rsidR="006707D6">
        <w:rPr>
          <w:rFonts w:ascii="Times New Roman" w:hAnsi="Times New Roman" w:cs="Times New Roman"/>
          <w:sz w:val="24"/>
          <w:szCs w:val="24"/>
        </w:rPr>
        <w:t>vien</w:t>
      </w:r>
      <w:r w:rsidR="00312E16">
        <w:rPr>
          <w:rFonts w:ascii="Times New Roman" w:hAnsi="Times New Roman" w:cs="Times New Roman"/>
          <w:sz w:val="24"/>
          <w:szCs w:val="24"/>
        </w:rPr>
        <w:t>u</w:t>
      </w:r>
      <w:r w:rsidR="006707D6">
        <w:rPr>
          <w:rFonts w:ascii="Times New Roman" w:hAnsi="Times New Roman" w:cs="Times New Roman"/>
          <w:sz w:val="24"/>
          <w:szCs w:val="24"/>
        </w:rPr>
        <w:t xml:space="preserve">viet saņemt </w:t>
      </w:r>
      <w:r w:rsidRPr="00F42B9B">
        <w:rPr>
          <w:rFonts w:ascii="Times New Roman" w:hAnsi="Times New Roman" w:cs="Times New Roman"/>
          <w:sz w:val="24"/>
          <w:szCs w:val="24"/>
        </w:rPr>
        <w:t>vienot</w:t>
      </w:r>
      <w:r w:rsidR="006707D6">
        <w:rPr>
          <w:rFonts w:ascii="Times New Roman" w:hAnsi="Times New Roman" w:cs="Times New Roman"/>
          <w:sz w:val="24"/>
          <w:szCs w:val="24"/>
        </w:rPr>
        <w:t>u</w:t>
      </w:r>
      <w:r w:rsidRPr="00F42B9B">
        <w:rPr>
          <w:rFonts w:ascii="Times New Roman" w:hAnsi="Times New Roman" w:cs="Times New Roman"/>
          <w:sz w:val="24"/>
          <w:szCs w:val="24"/>
        </w:rPr>
        <w:t xml:space="preserve"> </w:t>
      </w:r>
      <w:r w:rsidR="002F51BE">
        <w:rPr>
          <w:rFonts w:ascii="Times New Roman" w:hAnsi="Times New Roman" w:cs="Times New Roman"/>
          <w:sz w:val="24"/>
          <w:szCs w:val="24"/>
        </w:rPr>
        <w:t>sākotnējo</w:t>
      </w:r>
      <w:r w:rsidR="00A1463B" w:rsidRPr="00F42B9B">
        <w:rPr>
          <w:rFonts w:ascii="Times New Roman" w:hAnsi="Times New Roman" w:cs="Times New Roman"/>
          <w:sz w:val="24"/>
          <w:szCs w:val="24"/>
        </w:rPr>
        <w:t xml:space="preserve"> </w:t>
      </w:r>
      <w:r w:rsidR="006707D6">
        <w:rPr>
          <w:rFonts w:ascii="Times New Roman" w:hAnsi="Times New Roman" w:cs="Times New Roman"/>
          <w:sz w:val="24"/>
          <w:szCs w:val="24"/>
        </w:rPr>
        <w:t xml:space="preserve">informāciju par </w:t>
      </w:r>
      <w:r w:rsidR="00A1463B" w:rsidRPr="00F42B9B">
        <w:rPr>
          <w:rFonts w:ascii="Times New Roman" w:hAnsi="Times New Roman" w:cs="Times New Roman"/>
          <w:sz w:val="24"/>
          <w:szCs w:val="24"/>
        </w:rPr>
        <w:t xml:space="preserve">intelektuālā īpašuma jomu. </w:t>
      </w:r>
      <w:r w:rsidRPr="00F42B9B">
        <w:rPr>
          <w:rFonts w:ascii="Times New Roman" w:hAnsi="Times New Roman" w:cs="Times New Roman"/>
          <w:sz w:val="24"/>
          <w:szCs w:val="24"/>
        </w:rPr>
        <w:t>Veicot šī centra izveidi, nodrošināt nepieci</w:t>
      </w:r>
      <w:r w:rsidR="002F51BE">
        <w:rPr>
          <w:rFonts w:ascii="Times New Roman" w:hAnsi="Times New Roman" w:cs="Times New Roman"/>
          <w:sz w:val="24"/>
          <w:szCs w:val="24"/>
        </w:rPr>
        <w:t>ešamās apmācības un informācijas</w:t>
      </w:r>
      <w:r w:rsidRPr="00F42B9B">
        <w:rPr>
          <w:rFonts w:ascii="Times New Roman" w:hAnsi="Times New Roman" w:cs="Times New Roman"/>
          <w:sz w:val="24"/>
          <w:szCs w:val="24"/>
        </w:rPr>
        <w:t xml:space="preserve"> materiālus ne tikai </w:t>
      </w:r>
      <w:r w:rsidR="002F51BE">
        <w:rPr>
          <w:rFonts w:ascii="Times New Roman" w:hAnsi="Times New Roman" w:cs="Times New Roman"/>
          <w:sz w:val="24"/>
          <w:szCs w:val="24"/>
        </w:rPr>
        <w:t xml:space="preserve">par rūpniecisko īpašumu, bet arī par pārējiem intelektuālā īpašuma objektiem, </w:t>
      </w:r>
      <w:r w:rsidR="00C27294" w:rsidRPr="00F42B9B">
        <w:rPr>
          <w:rFonts w:ascii="Times New Roman" w:hAnsi="Times New Roman" w:cs="Times New Roman"/>
          <w:sz w:val="24"/>
          <w:szCs w:val="24"/>
        </w:rPr>
        <w:t>sadarbojoties ar Kultūras ministriju</w:t>
      </w:r>
      <w:r w:rsidR="006707D6">
        <w:rPr>
          <w:rFonts w:ascii="Times New Roman" w:hAnsi="Times New Roman" w:cs="Times New Roman"/>
          <w:sz w:val="24"/>
          <w:szCs w:val="24"/>
        </w:rPr>
        <w:t xml:space="preserve"> un Zemkopības ministriju</w:t>
      </w:r>
      <w:r w:rsidR="00C27294" w:rsidRPr="00F42B9B">
        <w:rPr>
          <w:rFonts w:ascii="Times New Roman" w:hAnsi="Times New Roman" w:cs="Times New Roman"/>
          <w:sz w:val="24"/>
          <w:szCs w:val="24"/>
        </w:rPr>
        <w:t>.</w:t>
      </w:r>
    </w:p>
    <w:p w14:paraId="5E4AC541" w14:textId="77777777" w:rsidR="000A06FD" w:rsidRDefault="000A06FD" w:rsidP="00830C29">
      <w:pPr>
        <w:spacing w:after="0" w:line="240" w:lineRule="auto"/>
        <w:ind w:firstLine="720"/>
        <w:contextualSpacing/>
        <w:jc w:val="both"/>
        <w:rPr>
          <w:rFonts w:ascii="Times New Roman" w:hAnsi="Times New Roman" w:cs="Times New Roman"/>
          <w:sz w:val="24"/>
          <w:szCs w:val="24"/>
        </w:rPr>
      </w:pPr>
    </w:p>
    <w:p w14:paraId="4E8D0A0F" w14:textId="091EBB16" w:rsidR="000F639D" w:rsidRPr="003A1E2C" w:rsidRDefault="00EC2A31" w:rsidP="009C6D5B">
      <w:pPr>
        <w:pStyle w:val="Virsraksts3"/>
        <w:rPr>
          <w:sz w:val="26"/>
          <w:szCs w:val="26"/>
        </w:rPr>
      </w:pPr>
      <w:bookmarkStart w:id="30" w:name="_Toc465760841"/>
      <w:r w:rsidRPr="003A1E2C">
        <w:rPr>
          <w:sz w:val="26"/>
          <w:szCs w:val="26"/>
        </w:rPr>
        <w:t>5.4.</w:t>
      </w:r>
      <w:r w:rsidR="00312E16" w:rsidRPr="003A1E2C">
        <w:rPr>
          <w:sz w:val="26"/>
          <w:szCs w:val="26"/>
        </w:rPr>
        <w:t> </w:t>
      </w:r>
      <w:r w:rsidR="005B34D4" w:rsidRPr="003A1E2C">
        <w:rPr>
          <w:sz w:val="26"/>
          <w:szCs w:val="26"/>
        </w:rPr>
        <w:t>Stiprināt saikni starp inovācij</w:t>
      </w:r>
      <w:r w:rsidR="00985A27" w:rsidRPr="003A1E2C">
        <w:rPr>
          <w:sz w:val="26"/>
          <w:szCs w:val="26"/>
        </w:rPr>
        <w:t>ām un intelektuālo īpašumu</w:t>
      </w:r>
      <w:r w:rsidR="00DA4983" w:rsidRPr="003A1E2C">
        <w:rPr>
          <w:sz w:val="26"/>
          <w:szCs w:val="26"/>
        </w:rPr>
        <w:t>,</w:t>
      </w:r>
      <w:r w:rsidR="00985A27" w:rsidRPr="003A1E2C">
        <w:rPr>
          <w:sz w:val="26"/>
          <w:szCs w:val="26"/>
        </w:rPr>
        <w:t xml:space="preserve"> nodrošinot abu sfēru savstarpēju koordināciju</w:t>
      </w:r>
      <w:bookmarkEnd w:id="30"/>
    </w:p>
    <w:p w14:paraId="7AEB9CEE" w14:textId="2F1153D6" w:rsidR="000A20F6" w:rsidRPr="000A20F6" w:rsidRDefault="000A20F6" w:rsidP="00830C29">
      <w:pPr>
        <w:spacing w:after="0"/>
      </w:pPr>
    </w:p>
    <w:p w14:paraId="04BA0846" w14:textId="3F19B3D6" w:rsidR="006707D6" w:rsidRDefault="006707D6" w:rsidP="00830C2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Stiprināt</w:t>
      </w:r>
      <w:r w:rsidRPr="00F42B9B">
        <w:rPr>
          <w:rFonts w:ascii="Times New Roman" w:hAnsi="Times New Roman" w:cs="Times New Roman"/>
          <w:sz w:val="24"/>
          <w:szCs w:val="24"/>
        </w:rPr>
        <w:t xml:space="preserve"> </w:t>
      </w:r>
      <w:r w:rsidR="003417A4" w:rsidRPr="00F42B9B">
        <w:rPr>
          <w:rFonts w:ascii="Times New Roman" w:hAnsi="Times New Roman" w:cs="Times New Roman"/>
          <w:sz w:val="24"/>
          <w:szCs w:val="24"/>
        </w:rPr>
        <w:t xml:space="preserve">sadarbību starp LRPV un LIAA inovāciju un </w:t>
      </w:r>
      <w:r w:rsidR="002E376E" w:rsidRPr="00F42B9B">
        <w:rPr>
          <w:rFonts w:ascii="Times New Roman" w:hAnsi="Times New Roman" w:cs="Times New Roman"/>
          <w:sz w:val="24"/>
          <w:szCs w:val="24"/>
        </w:rPr>
        <w:t>rūpnieciskā īpašuma</w:t>
      </w:r>
      <w:r w:rsidR="003417A4" w:rsidRPr="00F42B9B">
        <w:rPr>
          <w:rFonts w:ascii="Times New Roman" w:hAnsi="Times New Roman" w:cs="Times New Roman"/>
          <w:sz w:val="24"/>
          <w:szCs w:val="24"/>
        </w:rPr>
        <w:t xml:space="preserve"> politikas ieviešanā, nodrošinot katras iestādes īstenoto aktivitāšu un pasākumu plānu regulāru saskaņošanu un savstarpēju koordināciju. Uzdot LRPV un LIAA regulāri savstarpēji apmainīties ar informāciju par plānotajiem sabiedrības informēšanas pasākumiem un sadarboties šo pasākumu organizēšanas un dažādu informatīvo materiālu izstrādes procesā, tādējādi nodrošinot, ka pasākumos</w:t>
      </w:r>
      <w:r w:rsidR="002E376E" w:rsidRPr="00F42B9B">
        <w:rPr>
          <w:rFonts w:ascii="Times New Roman" w:hAnsi="Times New Roman" w:cs="Times New Roman"/>
          <w:sz w:val="24"/>
          <w:szCs w:val="24"/>
        </w:rPr>
        <w:t xml:space="preserve"> un </w:t>
      </w:r>
      <w:r w:rsidR="00DA4983">
        <w:rPr>
          <w:rFonts w:ascii="Times New Roman" w:hAnsi="Times New Roman" w:cs="Times New Roman"/>
          <w:sz w:val="24"/>
          <w:szCs w:val="24"/>
        </w:rPr>
        <w:t xml:space="preserve">izdales </w:t>
      </w:r>
      <w:r w:rsidR="002E376E" w:rsidRPr="00F42B9B">
        <w:rPr>
          <w:rFonts w:ascii="Times New Roman" w:hAnsi="Times New Roman" w:cs="Times New Roman"/>
          <w:sz w:val="24"/>
          <w:szCs w:val="24"/>
        </w:rPr>
        <w:t>materiālos</w:t>
      </w:r>
      <w:r w:rsidR="003417A4" w:rsidRPr="00F42B9B">
        <w:rPr>
          <w:rFonts w:ascii="Times New Roman" w:hAnsi="Times New Roman" w:cs="Times New Roman"/>
          <w:sz w:val="24"/>
          <w:szCs w:val="24"/>
        </w:rPr>
        <w:t xml:space="preserve"> tiktu sniegta informācija </w:t>
      </w:r>
      <w:r>
        <w:rPr>
          <w:rFonts w:ascii="Times New Roman" w:hAnsi="Times New Roman" w:cs="Times New Roman"/>
          <w:sz w:val="24"/>
          <w:szCs w:val="24"/>
        </w:rPr>
        <w:t xml:space="preserve">gan </w:t>
      </w:r>
      <w:r w:rsidR="003417A4" w:rsidRPr="00F42B9B">
        <w:rPr>
          <w:rFonts w:ascii="Times New Roman" w:hAnsi="Times New Roman" w:cs="Times New Roman"/>
          <w:sz w:val="24"/>
          <w:szCs w:val="24"/>
        </w:rPr>
        <w:t xml:space="preserve">par </w:t>
      </w:r>
      <w:r>
        <w:rPr>
          <w:rFonts w:ascii="Times New Roman" w:hAnsi="Times New Roman" w:cs="Times New Roman"/>
          <w:sz w:val="24"/>
          <w:szCs w:val="24"/>
        </w:rPr>
        <w:t>intelektuālā īpašuma sniegtajām priekšrocībām, gan pieejamo atbalstu nov</w:t>
      </w:r>
      <w:r w:rsidR="00DA4983">
        <w:rPr>
          <w:rFonts w:ascii="Times New Roman" w:hAnsi="Times New Roman" w:cs="Times New Roman"/>
          <w:sz w:val="24"/>
          <w:szCs w:val="24"/>
        </w:rPr>
        <w:t>a</w:t>
      </w:r>
      <w:r>
        <w:rPr>
          <w:rFonts w:ascii="Times New Roman" w:hAnsi="Times New Roman" w:cs="Times New Roman"/>
          <w:sz w:val="24"/>
          <w:szCs w:val="24"/>
        </w:rPr>
        <w:t>toriem un uzņēmējiem.</w:t>
      </w:r>
    </w:p>
    <w:p w14:paraId="1291E249" w14:textId="11515F4F" w:rsidR="00FF492D" w:rsidRPr="00FF492D" w:rsidRDefault="00FC25D4" w:rsidP="00FF492D">
      <w:pPr>
        <w:spacing w:line="240" w:lineRule="auto"/>
        <w:ind w:firstLine="720"/>
        <w:contextualSpacing/>
        <w:jc w:val="both"/>
        <w:rPr>
          <w:rFonts w:ascii="Times New Roman" w:eastAsia="Times New Roman" w:hAnsi="Times New Roman" w:cs="Times New Roman"/>
          <w:sz w:val="24"/>
          <w:szCs w:val="24"/>
          <w:lang w:eastAsia="zh-CN" w:bidi="hi-IN"/>
        </w:rPr>
      </w:pPr>
      <w:r w:rsidRPr="00FC25D4">
        <w:rPr>
          <w:rFonts w:ascii="Times New Roman" w:hAnsi="Times New Roman" w:cs="Times New Roman"/>
          <w:sz w:val="24"/>
          <w:szCs w:val="24"/>
        </w:rPr>
        <w:t>Tāpat arī nepieciešams p</w:t>
      </w:r>
      <w:r w:rsidRPr="00FC25D4">
        <w:rPr>
          <w:rFonts w:ascii="Times New Roman" w:eastAsia="Times New Roman" w:hAnsi="Times New Roman" w:cs="Times New Roman"/>
          <w:sz w:val="24"/>
          <w:szCs w:val="24"/>
          <w:lang w:eastAsia="zh-CN" w:bidi="hi-IN"/>
        </w:rPr>
        <w:t>ārskatīt komercializācijas sistēmas pārraudzību</w:t>
      </w:r>
      <w:r>
        <w:rPr>
          <w:rFonts w:ascii="Times New Roman" w:eastAsia="Times New Roman" w:hAnsi="Times New Roman" w:cs="Times New Roman"/>
          <w:sz w:val="24"/>
          <w:szCs w:val="24"/>
          <w:lang w:eastAsia="zh-CN" w:bidi="hi-IN"/>
        </w:rPr>
        <w:t xml:space="preserve"> </w:t>
      </w:r>
      <w:r w:rsidRPr="00FC25D4">
        <w:rPr>
          <w:rFonts w:ascii="Times New Roman" w:eastAsia="Times New Roman" w:hAnsi="Times New Roman" w:cs="Times New Roman"/>
          <w:sz w:val="24"/>
          <w:szCs w:val="24"/>
          <w:lang w:eastAsia="zh-CN" w:bidi="hi-IN"/>
        </w:rPr>
        <w:t>un to reglamentējošos normatīvos aktus, nodrošinot efektīvu komercializācijas sistēmu un vienotu pieeju ar tehnoloģijas</w:t>
      </w:r>
      <w:r w:rsidR="00FF492D">
        <w:rPr>
          <w:rFonts w:ascii="Times New Roman" w:eastAsia="Times New Roman" w:hAnsi="Times New Roman" w:cs="Times New Roman"/>
          <w:sz w:val="24"/>
          <w:szCs w:val="24"/>
          <w:lang w:eastAsia="zh-CN" w:bidi="hi-IN"/>
        </w:rPr>
        <w:t xml:space="preserve"> pārnesi saistītajos jautājumos, kā arī nepieciešams </w:t>
      </w:r>
      <w:r w:rsidR="00FF492D" w:rsidRPr="00FF492D">
        <w:rPr>
          <w:rFonts w:ascii="Times New Roman" w:eastAsia="Times New Roman" w:hAnsi="Times New Roman" w:cs="Times New Roman"/>
          <w:sz w:val="24"/>
          <w:szCs w:val="24"/>
          <w:lang w:eastAsia="zh-CN" w:bidi="hi-IN"/>
        </w:rPr>
        <w:t xml:space="preserve">izvērtēt iespēju pielīdzināt patentu, kuram ir veikts patentmeklējums un par kuru ir saņemts rakstisks eksperta atzinums par izgudrojuma atbilstību patentspējas kritērijiem </w:t>
      </w:r>
      <w:r w:rsidR="00FF492D" w:rsidRPr="00FF492D">
        <w:rPr>
          <w:rFonts w:ascii="Times New Roman" w:hAnsi="Times New Roman"/>
          <w:color w:val="000000"/>
          <w:sz w:val="24"/>
          <w:szCs w:val="24"/>
        </w:rPr>
        <w:t xml:space="preserve">(izgudrojuma līmenis, novitāte, rūpnieciskā izmantošana) </w:t>
      </w:r>
      <w:r w:rsidR="00FF492D" w:rsidRPr="00FF492D">
        <w:rPr>
          <w:rFonts w:ascii="Times New Roman" w:eastAsia="Times New Roman" w:hAnsi="Times New Roman" w:cs="Times New Roman"/>
          <w:sz w:val="24"/>
          <w:szCs w:val="24"/>
          <w:lang w:eastAsia="zh-CN" w:bidi="hi-IN"/>
        </w:rPr>
        <w:t>zinātniskajai publikācijai.</w:t>
      </w:r>
    </w:p>
    <w:p w14:paraId="2A82B54A" w14:textId="0B85CC8E" w:rsidR="006202E5" w:rsidRDefault="006202E5" w:rsidP="00FF492D">
      <w:pPr>
        <w:spacing w:after="0" w:line="276" w:lineRule="auto"/>
        <w:contextualSpacing/>
        <w:jc w:val="both"/>
        <w:rPr>
          <w:rFonts w:ascii="Times New Roman" w:hAnsi="Times New Roman" w:cs="Times New Roman"/>
          <w:sz w:val="24"/>
          <w:szCs w:val="24"/>
        </w:rPr>
      </w:pPr>
    </w:p>
    <w:p w14:paraId="13533FF1" w14:textId="32FAC6EC" w:rsidR="005B34D4" w:rsidRPr="003A1E2C" w:rsidRDefault="00EC2A31" w:rsidP="009C6D5B">
      <w:pPr>
        <w:pStyle w:val="Virsraksts3"/>
        <w:rPr>
          <w:sz w:val="26"/>
          <w:szCs w:val="26"/>
        </w:rPr>
      </w:pPr>
      <w:bookmarkStart w:id="31" w:name="_Toc465760842"/>
      <w:r w:rsidRPr="003A1E2C">
        <w:rPr>
          <w:sz w:val="26"/>
          <w:szCs w:val="26"/>
        </w:rPr>
        <w:t>5.5.</w:t>
      </w:r>
      <w:r w:rsidR="00312E16" w:rsidRPr="003A1E2C">
        <w:rPr>
          <w:sz w:val="26"/>
          <w:szCs w:val="26"/>
        </w:rPr>
        <w:t> </w:t>
      </w:r>
      <w:r w:rsidR="00376881" w:rsidRPr="003A1E2C">
        <w:rPr>
          <w:sz w:val="26"/>
          <w:szCs w:val="26"/>
        </w:rPr>
        <w:t>Stiprināt</w:t>
      </w:r>
      <w:r w:rsidR="005B34D4" w:rsidRPr="003A1E2C">
        <w:rPr>
          <w:sz w:val="26"/>
          <w:szCs w:val="26"/>
        </w:rPr>
        <w:t xml:space="preserve"> sadarbību starp institūcijām, kas atbildīgas par intelektuālā īpašuma tiesību īstenošanu</w:t>
      </w:r>
      <w:bookmarkEnd w:id="31"/>
    </w:p>
    <w:p w14:paraId="6A0F77E8" w14:textId="59AE2BCB" w:rsidR="000A20F6" w:rsidRPr="000A20F6" w:rsidRDefault="000A20F6" w:rsidP="00830C29">
      <w:pPr>
        <w:spacing w:after="0" w:line="240" w:lineRule="auto"/>
      </w:pPr>
    </w:p>
    <w:p w14:paraId="612F8E40" w14:textId="27F8F133" w:rsidR="00A252DB" w:rsidRDefault="00635A31"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Stip</w:t>
      </w:r>
      <w:r w:rsidR="00376881" w:rsidRPr="00F42B9B">
        <w:rPr>
          <w:rFonts w:ascii="Times New Roman" w:hAnsi="Times New Roman" w:cs="Times New Roman"/>
          <w:sz w:val="24"/>
          <w:szCs w:val="24"/>
        </w:rPr>
        <w:t xml:space="preserve">rināt </w:t>
      </w:r>
      <w:r w:rsidRPr="00F42B9B">
        <w:rPr>
          <w:rFonts w:ascii="Times New Roman" w:hAnsi="Times New Roman" w:cs="Times New Roman"/>
          <w:sz w:val="24"/>
          <w:szCs w:val="24"/>
        </w:rPr>
        <w:t xml:space="preserve">sadarbību starp </w:t>
      </w:r>
      <w:r w:rsidR="002E376E" w:rsidRPr="00F42B9B">
        <w:rPr>
          <w:rFonts w:ascii="Times New Roman" w:hAnsi="Times New Roman" w:cs="Times New Roman"/>
          <w:sz w:val="24"/>
          <w:szCs w:val="24"/>
        </w:rPr>
        <w:t xml:space="preserve">Latvijas Republikas tiesām, Latvijas Republikas Prokuratūru, </w:t>
      </w:r>
      <w:r w:rsidRPr="00F42B9B">
        <w:rPr>
          <w:rFonts w:ascii="Times New Roman" w:hAnsi="Times New Roman" w:cs="Times New Roman"/>
          <w:sz w:val="24"/>
          <w:szCs w:val="24"/>
        </w:rPr>
        <w:t>Valsts policijas Galvenās kriminālpolicijas pārvaldes Ekonomisko</w:t>
      </w:r>
      <w:r w:rsidR="002E376E" w:rsidRPr="00F42B9B">
        <w:rPr>
          <w:rFonts w:ascii="Times New Roman" w:hAnsi="Times New Roman" w:cs="Times New Roman"/>
          <w:sz w:val="24"/>
          <w:szCs w:val="24"/>
        </w:rPr>
        <w:t xml:space="preserve"> noziegumu apkarošanas pārvaldi</w:t>
      </w:r>
      <w:r w:rsidRPr="00F42B9B">
        <w:rPr>
          <w:rFonts w:ascii="Times New Roman" w:hAnsi="Times New Roman" w:cs="Times New Roman"/>
          <w:sz w:val="24"/>
          <w:szCs w:val="24"/>
        </w:rPr>
        <w:t xml:space="preserve"> </w:t>
      </w:r>
      <w:r w:rsidR="002E376E" w:rsidRPr="00F42B9B">
        <w:rPr>
          <w:rFonts w:ascii="Times New Roman" w:hAnsi="Times New Roman" w:cs="Times New Roman"/>
          <w:sz w:val="24"/>
          <w:szCs w:val="24"/>
        </w:rPr>
        <w:t xml:space="preserve">un </w:t>
      </w:r>
      <w:r w:rsidRPr="00F42B9B">
        <w:rPr>
          <w:rFonts w:ascii="Times New Roman" w:hAnsi="Times New Roman" w:cs="Times New Roman"/>
          <w:sz w:val="24"/>
          <w:szCs w:val="24"/>
        </w:rPr>
        <w:t>Valsts ieņ</w:t>
      </w:r>
      <w:r w:rsidR="002E376E" w:rsidRPr="00F42B9B">
        <w:rPr>
          <w:rFonts w:ascii="Times New Roman" w:hAnsi="Times New Roman" w:cs="Times New Roman"/>
          <w:sz w:val="24"/>
          <w:szCs w:val="24"/>
        </w:rPr>
        <w:t xml:space="preserve">ēmumu dienesta Muitas pārvaldi, lai </w:t>
      </w:r>
      <w:r w:rsidRPr="00F42B9B">
        <w:rPr>
          <w:rFonts w:ascii="Times New Roman" w:hAnsi="Times New Roman" w:cs="Times New Roman"/>
          <w:sz w:val="24"/>
          <w:szCs w:val="24"/>
        </w:rPr>
        <w:t>nodrošināt</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šo iestāžu efektīv</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un koordinēt</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darbīb</w:t>
      </w:r>
      <w:r w:rsidR="00D97CF4">
        <w:rPr>
          <w:rFonts w:ascii="Times New Roman" w:hAnsi="Times New Roman" w:cs="Times New Roman"/>
          <w:sz w:val="24"/>
          <w:szCs w:val="24"/>
        </w:rPr>
        <w:t>u</w:t>
      </w:r>
      <w:r w:rsidRPr="00F42B9B">
        <w:rPr>
          <w:rFonts w:ascii="Times New Roman" w:hAnsi="Times New Roman" w:cs="Times New Roman"/>
          <w:sz w:val="24"/>
          <w:szCs w:val="24"/>
        </w:rPr>
        <w:t xml:space="preserve">, kas uzlabotu šo iestāžu lēmumu kvalitāti, kā arī laiku, kas nepieciešams līdz lēmuma </w:t>
      </w:r>
      <w:r w:rsidR="00A652FD">
        <w:rPr>
          <w:rFonts w:ascii="Times New Roman" w:hAnsi="Times New Roman" w:cs="Times New Roman"/>
          <w:sz w:val="24"/>
          <w:szCs w:val="24"/>
        </w:rPr>
        <w:t>pieņemšanai</w:t>
      </w:r>
      <w:r w:rsidRPr="00F42B9B">
        <w:rPr>
          <w:rFonts w:ascii="Times New Roman" w:hAnsi="Times New Roman" w:cs="Times New Roman"/>
          <w:sz w:val="24"/>
          <w:szCs w:val="24"/>
        </w:rPr>
        <w:t xml:space="preserve">. Ņemot vērā citu valsti praksi, nepieciešams izveidot </w:t>
      </w:r>
      <w:r w:rsidR="006707D6">
        <w:rPr>
          <w:rFonts w:ascii="Times New Roman" w:hAnsi="Times New Roman" w:cs="Times New Roman"/>
          <w:sz w:val="24"/>
          <w:szCs w:val="24"/>
        </w:rPr>
        <w:t>iepriekšminēto institūciju</w:t>
      </w:r>
      <w:r w:rsidR="00014A34">
        <w:rPr>
          <w:rFonts w:ascii="Times New Roman" w:hAnsi="Times New Roman" w:cs="Times New Roman"/>
          <w:sz w:val="24"/>
          <w:szCs w:val="24"/>
        </w:rPr>
        <w:t xml:space="preserve"> pārstāvju </w:t>
      </w:r>
      <w:r w:rsidRPr="00F42B9B">
        <w:rPr>
          <w:rFonts w:ascii="Times New Roman" w:hAnsi="Times New Roman" w:cs="Times New Roman"/>
          <w:sz w:val="24"/>
          <w:szCs w:val="24"/>
        </w:rPr>
        <w:t>īpašu sadarbības un koordinācijas darba grupu, kas regulāri tiktos un apspriestu aktuālus jautājumus</w:t>
      </w:r>
      <w:r w:rsidR="004328F9">
        <w:rPr>
          <w:rFonts w:ascii="Times New Roman" w:hAnsi="Times New Roman" w:cs="Times New Roman"/>
          <w:sz w:val="24"/>
          <w:szCs w:val="24"/>
        </w:rPr>
        <w:t xml:space="preserve"> lietās, kas saistītas ar intelektuālā īpašuma pārkāpumiem</w:t>
      </w:r>
      <w:r w:rsidRPr="00F42B9B">
        <w:rPr>
          <w:rFonts w:ascii="Times New Roman" w:hAnsi="Times New Roman" w:cs="Times New Roman"/>
          <w:sz w:val="24"/>
          <w:szCs w:val="24"/>
        </w:rPr>
        <w:t>. Ņemot vērā šo iestāžu kompetenci, šīs darba grupas koordinēšana, tajā skaitā dienas kārtības izveide, sanāksmju regularitātes noteikšana un citi jautājumi būtu jāveic kādai no šīm iestādēm. Tā kā šo iestāž</w:t>
      </w:r>
      <w:r w:rsidR="00D97CF4">
        <w:rPr>
          <w:rFonts w:ascii="Times New Roman" w:hAnsi="Times New Roman" w:cs="Times New Roman"/>
          <w:sz w:val="24"/>
          <w:szCs w:val="24"/>
        </w:rPr>
        <w:t xml:space="preserve">u finanšu resursi ir ierobežoti, turklāt, </w:t>
      </w:r>
      <w:r w:rsidR="00014A34">
        <w:rPr>
          <w:rFonts w:ascii="Times New Roman" w:hAnsi="Times New Roman" w:cs="Times New Roman"/>
          <w:sz w:val="24"/>
          <w:szCs w:val="24"/>
        </w:rPr>
        <w:t xml:space="preserve">lai nodrošinātu </w:t>
      </w:r>
      <w:r w:rsidR="00083DC7">
        <w:rPr>
          <w:rFonts w:ascii="Times New Roman" w:hAnsi="Times New Roman" w:cs="Times New Roman"/>
          <w:sz w:val="24"/>
          <w:szCs w:val="24"/>
        </w:rPr>
        <w:t xml:space="preserve">neitrālu sanāksmju </w:t>
      </w:r>
      <w:r w:rsidR="004328F9">
        <w:rPr>
          <w:rFonts w:ascii="Times New Roman" w:hAnsi="Times New Roman" w:cs="Times New Roman"/>
          <w:sz w:val="24"/>
          <w:szCs w:val="24"/>
        </w:rPr>
        <w:t>organizēšanu</w:t>
      </w:r>
      <w:r w:rsidRPr="00F42B9B">
        <w:rPr>
          <w:rFonts w:ascii="Times New Roman" w:hAnsi="Times New Roman" w:cs="Times New Roman"/>
          <w:sz w:val="24"/>
          <w:szCs w:val="24"/>
        </w:rPr>
        <w:t xml:space="preserve">, </w:t>
      </w:r>
      <w:r w:rsidR="00777E1C" w:rsidRPr="00F42B9B">
        <w:rPr>
          <w:rFonts w:ascii="Times New Roman" w:hAnsi="Times New Roman" w:cs="Times New Roman"/>
          <w:sz w:val="24"/>
          <w:szCs w:val="24"/>
        </w:rPr>
        <w:t xml:space="preserve">LRPV </w:t>
      </w:r>
      <w:r w:rsidR="00D97CF4">
        <w:rPr>
          <w:rFonts w:ascii="Times New Roman" w:hAnsi="Times New Roman" w:cs="Times New Roman"/>
          <w:sz w:val="24"/>
          <w:szCs w:val="24"/>
        </w:rPr>
        <w:t xml:space="preserve">būtu jānosaka </w:t>
      </w:r>
      <w:r w:rsidR="00777E1C" w:rsidRPr="00F42B9B">
        <w:rPr>
          <w:rFonts w:ascii="Times New Roman" w:hAnsi="Times New Roman" w:cs="Times New Roman"/>
          <w:sz w:val="24"/>
          <w:szCs w:val="24"/>
        </w:rPr>
        <w:t>par atbildīgo iestādi</w:t>
      </w:r>
      <w:r w:rsidRPr="00F42B9B">
        <w:rPr>
          <w:rFonts w:ascii="Times New Roman" w:hAnsi="Times New Roman" w:cs="Times New Roman"/>
          <w:sz w:val="24"/>
          <w:szCs w:val="24"/>
        </w:rPr>
        <w:t xml:space="preserve"> </w:t>
      </w:r>
      <w:r w:rsidR="008F36D0">
        <w:rPr>
          <w:rFonts w:ascii="Times New Roman" w:hAnsi="Times New Roman" w:cs="Times New Roman"/>
          <w:sz w:val="24"/>
          <w:szCs w:val="24"/>
        </w:rPr>
        <w:t xml:space="preserve">koordinācijas grupas </w:t>
      </w:r>
      <w:r w:rsidRPr="00F42B9B">
        <w:rPr>
          <w:rFonts w:ascii="Times New Roman" w:hAnsi="Times New Roman" w:cs="Times New Roman"/>
          <w:sz w:val="24"/>
          <w:szCs w:val="24"/>
        </w:rPr>
        <w:t xml:space="preserve">sekretariāta </w:t>
      </w:r>
      <w:r w:rsidR="00777E1C" w:rsidRPr="00F42B9B">
        <w:rPr>
          <w:rFonts w:ascii="Times New Roman" w:hAnsi="Times New Roman" w:cs="Times New Roman"/>
          <w:sz w:val="24"/>
          <w:szCs w:val="24"/>
        </w:rPr>
        <w:t>pienākumu veikšanā, tajā skaitā nodrošinot</w:t>
      </w:r>
      <w:r w:rsidRPr="00F42B9B">
        <w:rPr>
          <w:rFonts w:ascii="Times New Roman" w:hAnsi="Times New Roman" w:cs="Times New Roman"/>
          <w:sz w:val="24"/>
          <w:szCs w:val="24"/>
        </w:rPr>
        <w:t xml:space="preserve"> sanāksmj</w:t>
      </w:r>
      <w:r w:rsidR="008F36D0">
        <w:rPr>
          <w:rFonts w:ascii="Times New Roman" w:hAnsi="Times New Roman" w:cs="Times New Roman"/>
          <w:sz w:val="24"/>
          <w:szCs w:val="24"/>
        </w:rPr>
        <w:t>u praktisko organizēšanu, telpu un</w:t>
      </w:r>
      <w:r w:rsidRPr="00F42B9B">
        <w:rPr>
          <w:rFonts w:ascii="Times New Roman" w:hAnsi="Times New Roman" w:cs="Times New Roman"/>
          <w:sz w:val="24"/>
          <w:szCs w:val="24"/>
        </w:rPr>
        <w:t xml:space="preserve"> dažādu materiālu nodrošināšanu, ko LRPV segtu no saviem budžeta līdzekļiem</w:t>
      </w:r>
      <w:r w:rsidR="00376881" w:rsidRPr="00F42B9B">
        <w:rPr>
          <w:rFonts w:ascii="Times New Roman" w:hAnsi="Times New Roman" w:cs="Times New Roman"/>
          <w:sz w:val="24"/>
          <w:szCs w:val="24"/>
        </w:rPr>
        <w:t xml:space="preserve">, </w:t>
      </w:r>
      <w:r w:rsidR="00083DC7">
        <w:rPr>
          <w:rFonts w:ascii="Times New Roman" w:hAnsi="Times New Roman" w:cs="Times New Roman"/>
          <w:sz w:val="24"/>
          <w:szCs w:val="24"/>
        </w:rPr>
        <w:t xml:space="preserve">kā arī </w:t>
      </w:r>
      <w:r w:rsidR="00376881" w:rsidRPr="00F42B9B">
        <w:rPr>
          <w:rFonts w:ascii="Times New Roman" w:hAnsi="Times New Roman" w:cs="Times New Roman"/>
          <w:sz w:val="24"/>
          <w:szCs w:val="24"/>
        </w:rPr>
        <w:t>izmantojot pieejamos resursus no LR</w:t>
      </w:r>
      <w:r w:rsidR="00777E1C" w:rsidRPr="00F42B9B">
        <w:rPr>
          <w:rFonts w:ascii="Times New Roman" w:hAnsi="Times New Roman" w:cs="Times New Roman"/>
          <w:sz w:val="24"/>
          <w:szCs w:val="24"/>
        </w:rPr>
        <w:t>PV starptautiskajiem partneriem</w:t>
      </w:r>
      <w:r w:rsidR="008F36D0">
        <w:rPr>
          <w:rFonts w:ascii="Times New Roman" w:hAnsi="Times New Roman" w:cs="Times New Roman"/>
          <w:sz w:val="24"/>
          <w:szCs w:val="24"/>
        </w:rPr>
        <w:t>.</w:t>
      </w:r>
    </w:p>
    <w:p w14:paraId="0DCD1D7B" w14:textId="07BDD8CC" w:rsidR="008F36D0" w:rsidRDefault="008F36D0" w:rsidP="00830C29">
      <w:pPr>
        <w:spacing w:after="0" w:line="240" w:lineRule="auto"/>
        <w:jc w:val="both"/>
        <w:rPr>
          <w:rFonts w:ascii="Times New Roman" w:hAnsi="Times New Roman" w:cs="Times New Roman"/>
          <w:sz w:val="24"/>
          <w:szCs w:val="24"/>
        </w:rPr>
      </w:pPr>
    </w:p>
    <w:p w14:paraId="6C2A9F2C" w14:textId="61392E0F" w:rsidR="001F1C4B" w:rsidRPr="003A1E2C" w:rsidRDefault="00EC2A31" w:rsidP="009C6D5B">
      <w:pPr>
        <w:pStyle w:val="Virsraksts3"/>
        <w:rPr>
          <w:sz w:val="26"/>
          <w:szCs w:val="26"/>
        </w:rPr>
      </w:pPr>
      <w:bookmarkStart w:id="32" w:name="_Toc465760843"/>
      <w:r w:rsidRPr="003A1E2C">
        <w:rPr>
          <w:sz w:val="26"/>
          <w:szCs w:val="26"/>
        </w:rPr>
        <w:t>5.6.</w:t>
      </w:r>
      <w:r w:rsidR="00FD459A" w:rsidRPr="003A1E2C">
        <w:rPr>
          <w:sz w:val="26"/>
          <w:szCs w:val="26"/>
        </w:rPr>
        <w:t> </w:t>
      </w:r>
      <w:r w:rsidRPr="003A1E2C">
        <w:rPr>
          <w:sz w:val="26"/>
          <w:szCs w:val="26"/>
        </w:rPr>
        <w:t>N</w:t>
      </w:r>
      <w:r w:rsidR="001F1C4B" w:rsidRPr="003A1E2C">
        <w:rPr>
          <w:sz w:val="26"/>
          <w:szCs w:val="26"/>
        </w:rPr>
        <w:t xml:space="preserve">odrošināt </w:t>
      </w:r>
      <w:r w:rsidR="00644F61" w:rsidRPr="003A1E2C">
        <w:rPr>
          <w:sz w:val="26"/>
          <w:szCs w:val="26"/>
        </w:rPr>
        <w:t xml:space="preserve">standartizētu līgumu paraugu izveidi, kas </w:t>
      </w:r>
      <w:r w:rsidR="00083DC7" w:rsidRPr="003A1E2C">
        <w:rPr>
          <w:sz w:val="26"/>
          <w:szCs w:val="26"/>
        </w:rPr>
        <w:t>veicinātu intelektuālā īpašuma tiesību izmantošanu</w:t>
      </w:r>
      <w:bookmarkEnd w:id="32"/>
    </w:p>
    <w:p w14:paraId="3DE8489F" w14:textId="54EB4815" w:rsidR="000A20F6" w:rsidRPr="000A20F6" w:rsidRDefault="000A20F6" w:rsidP="00830C29">
      <w:pPr>
        <w:spacing w:after="0" w:line="240" w:lineRule="auto"/>
      </w:pPr>
    </w:p>
    <w:p w14:paraId="3831E37C" w14:textId="77777777" w:rsidR="00830C29" w:rsidRDefault="00644F61" w:rsidP="00830C29">
      <w:pPr>
        <w:spacing w:line="240" w:lineRule="auto"/>
        <w:ind w:firstLine="720"/>
        <w:contextualSpacing/>
        <w:jc w:val="both"/>
        <w:rPr>
          <w:rFonts w:ascii="Times New Roman" w:hAnsi="Times New Roman" w:cs="Times New Roman"/>
          <w:sz w:val="24"/>
          <w:szCs w:val="24"/>
        </w:rPr>
      </w:pPr>
      <w:r w:rsidRPr="00F42B9B">
        <w:rPr>
          <w:rFonts w:ascii="Times New Roman" w:hAnsi="Times New Roman" w:cs="Times New Roman"/>
          <w:sz w:val="24"/>
          <w:szCs w:val="24"/>
        </w:rPr>
        <w:t>Ņemot vērā nepieciešamību izveidot rīkus un īstenot pasākumus, kas</w:t>
      </w:r>
      <w:r w:rsidR="006E647A" w:rsidRPr="00F42B9B">
        <w:rPr>
          <w:rFonts w:ascii="Times New Roman" w:hAnsi="Times New Roman" w:cs="Times New Roman"/>
          <w:sz w:val="24"/>
          <w:szCs w:val="24"/>
        </w:rPr>
        <w:t xml:space="preserve"> uzlabot</w:t>
      </w:r>
      <w:r w:rsidR="00FD459A">
        <w:rPr>
          <w:rFonts w:ascii="Times New Roman" w:hAnsi="Times New Roman" w:cs="Times New Roman"/>
          <w:sz w:val="24"/>
          <w:szCs w:val="24"/>
        </w:rPr>
        <w:t>u</w:t>
      </w:r>
      <w:r w:rsidR="006E647A" w:rsidRPr="00F42B9B">
        <w:rPr>
          <w:rFonts w:ascii="Times New Roman" w:hAnsi="Times New Roman" w:cs="Times New Roman"/>
          <w:sz w:val="24"/>
          <w:szCs w:val="24"/>
        </w:rPr>
        <w:t xml:space="preserve"> jau pastāvošo intelektuālā īpašuma sistēmu un</w:t>
      </w:r>
      <w:r w:rsidRPr="00F42B9B">
        <w:rPr>
          <w:rFonts w:ascii="Times New Roman" w:hAnsi="Times New Roman" w:cs="Times New Roman"/>
          <w:sz w:val="24"/>
          <w:szCs w:val="24"/>
        </w:rPr>
        <w:t xml:space="preserve"> sekmētu </w:t>
      </w:r>
      <w:r w:rsidR="006E647A" w:rsidRPr="00F42B9B">
        <w:rPr>
          <w:rFonts w:ascii="Times New Roman" w:hAnsi="Times New Roman" w:cs="Times New Roman"/>
          <w:sz w:val="24"/>
          <w:szCs w:val="24"/>
        </w:rPr>
        <w:t>tās</w:t>
      </w:r>
      <w:r w:rsidR="00EC2A31">
        <w:rPr>
          <w:rFonts w:ascii="Times New Roman" w:hAnsi="Times New Roman" w:cs="Times New Roman"/>
          <w:sz w:val="24"/>
          <w:szCs w:val="24"/>
        </w:rPr>
        <w:t xml:space="preserve"> izmantošanu, LRPV, </w:t>
      </w:r>
      <w:r w:rsidR="00EC2A31" w:rsidRPr="00EC2A31">
        <w:rPr>
          <w:rFonts w:ascii="Times New Roman" w:hAnsi="Times New Roman" w:cs="Times New Roman"/>
          <w:sz w:val="24"/>
          <w:szCs w:val="24"/>
        </w:rPr>
        <w:t>p</w:t>
      </w:r>
      <w:r w:rsidR="009A0DB7" w:rsidRPr="00EC2A31">
        <w:rPr>
          <w:rFonts w:ascii="Times New Roman" w:hAnsi="Times New Roman" w:cs="Times New Roman"/>
          <w:sz w:val="24"/>
          <w:szCs w:val="24"/>
        </w:rPr>
        <w:t xml:space="preserve">amatojoties uz Latvijas Republikas dizaineru </w:t>
      </w:r>
      <w:r w:rsidR="00083DC7" w:rsidRPr="00EC2A31">
        <w:rPr>
          <w:rFonts w:ascii="Times New Roman" w:hAnsi="Times New Roman" w:cs="Times New Roman"/>
          <w:sz w:val="24"/>
          <w:szCs w:val="24"/>
        </w:rPr>
        <w:t xml:space="preserve">un </w:t>
      </w:r>
      <w:r w:rsidR="008D16F7" w:rsidRPr="00EC2A31">
        <w:rPr>
          <w:rFonts w:ascii="Times New Roman" w:hAnsi="Times New Roman" w:cs="Times New Roman"/>
          <w:sz w:val="24"/>
          <w:szCs w:val="24"/>
        </w:rPr>
        <w:t>izgudrotāju</w:t>
      </w:r>
      <w:r w:rsidR="00083DC7" w:rsidRPr="00EC2A31">
        <w:rPr>
          <w:rFonts w:ascii="Times New Roman" w:hAnsi="Times New Roman" w:cs="Times New Roman"/>
          <w:sz w:val="24"/>
          <w:szCs w:val="24"/>
        </w:rPr>
        <w:t xml:space="preserve"> </w:t>
      </w:r>
      <w:r w:rsidR="009A0DB7" w:rsidRPr="00EC2A31">
        <w:rPr>
          <w:rFonts w:ascii="Times New Roman" w:hAnsi="Times New Roman" w:cs="Times New Roman"/>
          <w:sz w:val="24"/>
          <w:szCs w:val="24"/>
        </w:rPr>
        <w:t>ierobežotajiem resurs</w:t>
      </w:r>
      <w:r w:rsidR="002A767A" w:rsidRPr="00EC2A31">
        <w:rPr>
          <w:rFonts w:ascii="Times New Roman" w:hAnsi="Times New Roman" w:cs="Times New Roman"/>
          <w:sz w:val="24"/>
          <w:szCs w:val="24"/>
        </w:rPr>
        <w:t xml:space="preserve">iem, </w:t>
      </w:r>
      <w:r w:rsidR="00EC2A31" w:rsidRPr="00EC2A31">
        <w:rPr>
          <w:rFonts w:ascii="Times New Roman" w:hAnsi="Times New Roman" w:cs="Times New Roman"/>
          <w:sz w:val="24"/>
          <w:szCs w:val="24"/>
        </w:rPr>
        <w:t xml:space="preserve">nepieciešams </w:t>
      </w:r>
      <w:r w:rsidR="009A0DB7" w:rsidRPr="00EC2A31">
        <w:rPr>
          <w:rFonts w:ascii="Times New Roman" w:hAnsi="Times New Roman" w:cs="Times New Roman"/>
          <w:sz w:val="24"/>
          <w:szCs w:val="24"/>
        </w:rPr>
        <w:t>nodrošināt standartizētu līgumu izstrādi</w:t>
      </w:r>
      <w:r w:rsidR="00083DC7" w:rsidRPr="00EC2A31">
        <w:rPr>
          <w:rFonts w:ascii="Times New Roman" w:hAnsi="Times New Roman" w:cs="Times New Roman"/>
          <w:sz w:val="24"/>
          <w:szCs w:val="24"/>
        </w:rPr>
        <w:t>,</w:t>
      </w:r>
      <w:r w:rsidR="00186C55" w:rsidRPr="00EC2A31">
        <w:rPr>
          <w:rFonts w:ascii="Times New Roman" w:hAnsi="Times New Roman" w:cs="Times New Roman"/>
          <w:sz w:val="24"/>
          <w:szCs w:val="24"/>
        </w:rPr>
        <w:t xml:space="preserve"> piesaistot neatkarīgu ārējo pakalpojumu sniedzēju, kas </w:t>
      </w:r>
      <w:r w:rsidR="00186C55" w:rsidRPr="00EC2A31">
        <w:rPr>
          <w:rFonts w:ascii="Times New Roman" w:hAnsi="Times New Roman" w:cs="Times New Roman"/>
          <w:sz w:val="24"/>
          <w:szCs w:val="24"/>
        </w:rPr>
        <w:lastRenderedPageBreak/>
        <w:t xml:space="preserve">veiks </w:t>
      </w:r>
      <w:r w:rsidR="005D66F4" w:rsidRPr="00EC2A31">
        <w:rPr>
          <w:rFonts w:ascii="Times New Roman" w:hAnsi="Times New Roman" w:cs="Times New Roman"/>
          <w:sz w:val="24"/>
          <w:szCs w:val="24"/>
        </w:rPr>
        <w:t xml:space="preserve">standarta </w:t>
      </w:r>
      <w:r w:rsidR="00186C55" w:rsidRPr="00EC2A31">
        <w:rPr>
          <w:rFonts w:ascii="Times New Roman" w:hAnsi="Times New Roman" w:cs="Times New Roman"/>
          <w:sz w:val="24"/>
          <w:szCs w:val="24"/>
        </w:rPr>
        <w:t>līgumu izstrādi</w:t>
      </w:r>
      <w:r w:rsidR="005D66F4" w:rsidRPr="00EC2A31">
        <w:rPr>
          <w:rFonts w:ascii="Times New Roman" w:hAnsi="Times New Roman" w:cs="Times New Roman"/>
          <w:sz w:val="24"/>
          <w:szCs w:val="24"/>
        </w:rPr>
        <w:t>, piemēram,</w:t>
      </w:r>
      <w:r w:rsidR="00186C55" w:rsidRPr="00EC2A31">
        <w:rPr>
          <w:rFonts w:ascii="Times New Roman" w:hAnsi="Times New Roman" w:cs="Times New Roman"/>
          <w:sz w:val="24"/>
          <w:szCs w:val="24"/>
        </w:rPr>
        <w:t xml:space="preserve"> </w:t>
      </w:r>
      <w:r w:rsidR="00083DC7" w:rsidRPr="00EC2A31">
        <w:rPr>
          <w:rFonts w:ascii="Times New Roman" w:hAnsi="Times New Roman" w:cs="Times New Roman"/>
          <w:sz w:val="24"/>
          <w:szCs w:val="24"/>
        </w:rPr>
        <w:t>par</w:t>
      </w:r>
      <w:r w:rsidR="009A0DB7" w:rsidRPr="00EC2A31">
        <w:rPr>
          <w:rFonts w:ascii="Times New Roman" w:hAnsi="Times New Roman" w:cs="Times New Roman"/>
          <w:sz w:val="24"/>
          <w:szCs w:val="24"/>
        </w:rPr>
        <w:t xml:space="preserve"> tiesību pārej</w:t>
      </w:r>
      <w:r w:rsidR="00083DC7" w:rsidRPr="00EC2A31">
        <w:rPr>
          <w:rFonts w:ascii="Times New Roman" w:hAnsi="Times New Roman" w:cs="Times New Roman"/>
          <w:sz w:val="24"/>
          <w:szCs w:val="24"/>
        </w:rPr>
        <w:t>u</w:t>
      </w:r>
      <w:r w:rsidR="009A0DB7" w:rsidRPr="00EC2A31">
        <w:rPr>
          <w:rFonts w:ascii="Times New Roman" w:hAnsi="Times New Roman" w:cs="Times New Roman"/>
          <w:sz w:val="24"/>
          <w:szCs w:val="24"/>
        </w:rPr>
        <w:t>, licenc</w:t>
      </w:r>
      <w:r w:rsidR="00083DC7" w:rsidRPr="00EC2A31">
        <w:rPr>
          <w:rFonts w:ascii="Times New Roman" w:hAnsi="Times New Roman" w:cs="Times New Roman"/>
          <w:sz w:val="24"/>
          <w:szCs w:val="24"/>
        </w:rPr>
        <w:t>ēšanu</w:t>
      </w:r>
      <w:r w:rsidR="009A0DB7" w:rsidRPr="00EC2A31">
        <w:rPr>
          <w:rFonts w:ascii="Times New Roman" w:hAnsi="Times New Roman" w:cs="Times New Roman"/>
          <w:sz w:val="24"/>
          <w:szCs w:val="24"/>
        </w:rPr>
        <w:t>, īpašnieka maiņ</w:t>
      </w:r>
      <w:r w:rsidR="00083DC7" w:rsidRPr="00EC2A31">
        <w:rPr>
          <w:rFonts w:ascii="Times New Roman" w:hAnsi="Times New Roman" w:cs="Times New Roman"/>
          <w:sz w:val="24"/>
          <w:szCs w:val="24"/>
        </w:rPr>
        <w:t>u</w:t>
      </w:r>
      <w:r w:rsidR="00301F76" w:rsidRPr="00EC2A31">
        <w:rPr>
          <w:rFonts w:ascii="Times New Roman" w:hAnsi="Times New Roman" w:cs="Times New Roman"/>
          <w:sz w:val="24"/>
          <w:szCs w:val="24"/>
        </w:rPr>
        <w:t xml:space="preserve"> un konfidencialitāt</w:t>
      </w:r>
      <w:r w:rsidR="00083DC7" w:rsidRPr="00EC2A31">
        <w:rPr>
          <w:rFonts w:ascii="Times New Roman" w:hAnsi="Times New Roman" w:cs="Times New Roman"/>
          <w:sz w:val="24"/>
          <w:szCs w:val="24"/>
        </w:rPr>
        <w:t>i</w:t>
      </w:r>
      <w:r w:rsidR="00186C55" w:rsidRPr="00EC2A31">
        <w:rPr>
          <w:rFonts w:ascii="Times New Roman" w:hAnsi="Times New Roman" w:cs="Times New Roman"/>
          <w:sz w:val="24"/>
          <w:szCs w:val="24"/>
        </w:rPr>
        <w:t xml:space="preserve">. </w:t>
      </w:r>
      <w:r w:rsidR="009A0DB7" w:rsidRPr="00EC2A31">
        <w:rPr>
          <w:rFonts w:ascii="Times New Roman" w:hAnsi="Times New Roman" w:cs="Times New Roman"/>
          <w:sz w:val="24"/>
          <w:szCs w:val="24"/>
        </w:rPr>
        <w:t>Pēc šo līgumu izstrādes un kvalitātes pārbaudes, LRPV</w:t>
      </w:r>
      <w:r w:rsidR="008A2E20" w:rsidRPr="00EC2A31">
        <w:rPr>
          <w:rFonts w:ascii="Times New Roman" w:hAnsi="Times New Roman" w:cs="Times New Roman"/>
          <w:sz w:val="24"/>
          <w:szCs w:val="24"/>
        </w:rPr>
        <w:t xml:space="preserve"> un Tieslietu ministrijai šie līgumi jāizvieto savā</w:t>
      </w:r>
      <w:r w:rsidR="00083DC7" w:rsidRPr="00EC2A31">
        <w:rPr>
          <w:rFonts w:ascii="Times New Roman" w:hAnsi="Times New Roman" w:cs="Times New Roman"/>
          <w:sz w:val="24"/>
          <w:szCs w:val="24"/>
        </w:rPr>
        <w:t>s</w:t>
      </w:r>
      <w:r w:rsidR="008A2E20" w:rsidRPr="00EC2A31">
        <w:rPr>
          <w:rFonts w:ascii="Times New Roman" w:hAnsi="Times New Roman" w:cs="Times New Roman"/>
          <w:sz w:val="24"/>
          <w:szCs w:val="24"/>
        </w:rPr>
        <w:t xml:space="preserve"> mājas lapā</w:t>
      </w:r>
      <w:r w:rsidR="00083DC7" w:rsidRPr="00EC2A31">
        <w:rPr>
          <w:rFonts w:ascii="Times New Roman" w:hAnsi="Times New Roman" w:cs="Times New Roman"/>
          <w:sz w:val="24"/>
          <w:szCs w:val="24"/>
        </w:rPr>
        <w:t>s</w:t>
      </w:r>
      <w:r w:rsidR="009A0DB7" w:rsidRPr="00EC2A31">
        <w:rPr>
          <w:rFonts w:ascii="Times New Roman" w:hAnsi="Times New Roman" w:cs="Times New Roman"/>
          <w:sz w:val="24"/>
          <w:szCs w:val="24"/>
        </w:rPr>
        <w:t>,</w:t>
      </w:r>
      <w:r w:rsidR="002E376E" w:rsidRPr="00EC2A31">
        <w:rPr>
          <w:rFonts w:ascii="Times New Roman" w:hAnsi="Times New Roman" w:cs="Times New Roman"/>
          <w:sz w:val="24"/>
          <w:szCs w:val="24"/>
        </w:rPr>
        <w:t xml:space="preserve"> nodrošinot to publisku pieejamību,</w:t>
      </w:r>
      <w:r w:rsidR="009A0DB7" w:rsidRPr="00EC2A31">
        <w:rPr>
          <w:rFonts w:ascii="Times New Roman" w:hAnsi="Times New Roman" w:cs="Times New Roman"/>
          <w:sz w:val="24"/>
          <w:szCs w:val="24"/>
        </w:rPr>
        <w:t xml:space="preserve"> lai ieinteresētās puses tos varētu </w:t>
      </w:r>
      <w:r w:rsidR="00170643" w:rsidRPr="00EC2A31">
        <w:rPr>
          <w:rFonts w:ascii="Times New Roman" w:hAnsi="Times New Roman" w:cs="Times New Roman"/>
          <w:sz w:val="24"/>
          <w:szCs w:val="24"/>
        </w:rPr>
        <w:t>saņemt un bezmaksas lietot to</w:t>
      </w:r>
      <w:r w:rsidR="00186C55" w:rsidRPr="00EC2A31">
        <w:rPr>
          <w:rFonts w:ascii="Times New Roman" w:hAnsi="Times New Roman" w:cs="Times New Roman"/>
          <w:sz w:val="24"/>
          <w:szCs w:val="24"/>
        </w:rPr>
        <w:t xml:space="preserve"> </w:t>
      </w:r>
      <w:r w:rsidR="008D16F7" w:rsidRPr="00EC2A31">
        <w:rPr>
          <w:rFonts w:ascii="Times New Roman" w:hAnsi="Times New Roman" w:cs="Times New Roman"/>
          <w:sz w:val="24"/>
          <w:szCs w:val="24"/>
        </w:rPr>
        <w:t>darbībā</w:t>
      </w:r>
      <w:r w:rsidR="008A2E20" w:rsidRPr="00EC2A31">
        <w:rPr>
          <w:rFonts w:ascii="Times New Roman" w:hAnsi="Times New Roman" w:cs="Times New Roman"/>
          <w:sz w:val="24"/>
          <w:szCs w:val="24"/>
        </w:rPr>
        <w:t>.</w:t>
      </w:r>
    </w:p>
    <w:p w14:paraId="769C4656" w14:textId="228A5AF5" w:rsidR="00830C29" w:rsidRDefault="00830C29" w:rsidP="00830C29">
      <w:pPr>
        <w:spacing w:after="0" w:line="240" w:lineRule="auto"/>
        <w:ind w:firstLine="720"/>
        <w:contextualSpacing/>
        <w:jc w:val="both"/>
        <w:rPr>
          <w:rFonts w:ascii="Times New Roman" w:hAnsi="Times New Roman" w:cs="Times New Roman"/>
          <w:sz w:val="24"/>
          <w:szCs w:val="24"/>
        </w:rPr>
      </w:pPr>
    </w:p>
    <w:p w14:paraId="2FC61D92" w14:textId="7969608D" w:rsidR="00ED560B" w:rsidRPr="003A1E2C" w:rsidRDefault="00830C29" w:rsidP="009C6D5B">
      <w:pPr>
        <w:pStyle w:val="Virsraksts3"/>
        <w:rPr>
          <w:sz w:val="26"/>
          <w:szCs w:val="26"/>
        </w:rPr>
      </w:pPr>
      <w:r w:rsidRPr="003A1E2C">
        <w:rPr>
          <w:sz w:val="26"/>
          <w:szCs w:val="26"/>
        </w:rPr>
        <w:t>5.7. </w:t>
      </w:r>
      <w:r w:rsidR="00ED560B" w:rsidRPr="003A1E2C">
        <w:rPr>
          <w:sz w:val="26"/>
          <w:szCs w:val="26"/>
        </w:rPr>
        <w:t>Īstenot pasākumus pētniecisko izstrādņu autoru</w:t>
      </w:r>
      <w:r w:rsidR="00FC25D4" w:rsidRPr="003A1E2C">
        <w:rPr>
          <w:sz w:val="26"/>
          <w:szCs w:val="26"/>
        </w:rPr>
        <w:t>, individuālo izgudrotāju</w:t>
      </w:r>
      <w:r w:rsidR="00ED560B" w:rsidRPr="003A1E2C">
        <w:rPr>
          <w:sz w:val="26"/>
          <w:szCs w:val="26"/>
        </w:rPr>
        <w:t xml:space="preserve"> un potenciālo investoru sadarbības sekmēšanai</w:t>
      </w:r>
    </w:p>
    <w:p w14:paraId="01C648AA" w14:textId="5A254302" w:rsidR="00BE43D5" w:rsidRPr="00BE43D5" w:rsidRDefault="00BE43D5" w:rsidP="00830C29">
      <w:pPr>
        <w:spacing w:after="0" w:line="240" w:lineRule="auto"/>
      </w:pPr>
    </w:p>
    <w:p w14:paraId="5E630033" w14:textId="2BB0C961" w:rsidR="005530D1" w:rsidRDefault="00ED560B" w:rsidP="00276960">
      <w:pPr>
        <w:spacing w:after="0" w:line="240" w:lineRule="auto"/>
        <w:ind w:firstLine="720"/>
        <w:jc w:val="both"/>
        <w:rPr>
          <w:rFonts w:ascii="Times New Roman" w:hAnsi="Times New Roman"/>
          <w:sz w:val="24"/>
          <w:szCs w:val="24"/>
        </w:rPr>
      </w:pPr>
      <w:r>
        <w:rPr>
          <w:rFonts w:ascii="Times New Roman" w:hAnsi="Times New Roman"/>
          <w:sz w:val="24"/>
          <w:szCs w:val="24"/>
        </w:rPr>
        <w:t xml:space="preserve">Nodrošināt pētniecisko izstrādņu autoru no vienas puses un potenciālo pētniecisko izstrādņu komercializētāju (komersantu, privāto, tradicionālo un riska investoru) no otras puses, kā arī citu ieinteresēto pušu (tehnoloģiju pārneses ekspertu, attīstības un finanšu institūciju pārstāvju, studentu u.c.) tīklošanās pasākumus, </w:t>
      </w:r>
      <w:r w:rsidR="00830C29">
        <w:rPr>
          <w:rFonts w:ascii="Times New Roman" w:hAnsi="Times New Roman"/>
          <w:sz w:val="24"/>
          <w:szCs w:val="24"/>
        </w:rPr>
        <w:t xml:space="preserve">kuru ietvaros varētu </w:t>
      </w:r>
      <w:r>
        <w:rPr>
          <w:rFonts w:ascii="Times New Roman" w:hAnsi="Times New Roman"/>
          <w:sz w:val="24"/>
          <w:szCs w:val="24"/>
        </w:rPr>
        <w:t>pārrunāt aktuālāk</w:t>
      </w:r>
      <w:r w:rsidR="00FC25D4">
        <w:rPr>
          <w:rFonts w:ascii="Times New Roman" w:hAnsi="Times New Roman"/>
          <w:sz w:val="24"/>
          <w:szCs w:val="24"/>
        </w:rPr>
        <w:t>os</w:t>
      </w:r>
      <w:r>
        <w:rPr>
          <w:rFonts w:ascii="Times New Roman" w:hAnsi="Times New Roman"/>
          <w:sz w:val="24"/>
          <w:szCs w:val="24"/>
        </w:rPr>
        <w:t xml:space="preserve"> jautājum</w:t>
      </w:r>
      <w:r w:rsidR="00FC25D4">
        <w:rPr>
          <w:rFonts w:ascii="Times New Roman" w:hAnsi="Times New Roman"/>
          <w:sz w:val="24"/>
          <w:szCs w:val="24"/>
        </w:rPr>
        <w:t>us</w:t>
      </w:r>
      <w:r>
        <w:rPr>
          <w:rFonts w:ascii="Times New Roman" w:hAnsi="Times New Roman"/>
          <w:sz w:val="24"/>
          <w:szCs w:val="24"/>
        </w:rPr>
        <w:t xml:space="preserve"> zināšanu un tehnoloģiju pārneses, tostarp rūpnieciskā īpašuma tiesību un aizsardzības</w:t>
      </w:r>
      <w:r w:rsidR="00830C29">
        <w:rPr>
          <w:rFonts w:ascii="Times New Roman" w:hAnsi="Times New Roman"/>
          <w:sz w:val="24"/>
          <w:szCs w:val="24"/>
        </w:rPr>
        <w:t>, jomā, apmainītie</w:t>
      </w:r>
      <w:r>
        <w:rPr>
          <w:rFonts w:ascii="Times New Roman" w:hAnsi="Times New Roman"/>
          <w:sz w:val="24"/>
          <w:szCs w:val="24"/>
        </w:rPr>
        <w:t xml:space="preserve">s </w:t>
      </w:r>
      <w:r w:rsidR="00830C29">
        <w:rPr>
          <w:rFonts w:ascii="Times New Roman" w:hAnsi="Times New Roman"/>
          <w:sz w:val="24"/>
          <w:szCs w:val="24"/>
        </w:rPr>
        <w:t>ar idejām un informāciju, mācīties, kā arī identificēt esošos vai apspriest</w:t>
      </w:r>
      <w:r w:rsidR="00FC25D4">
        <w:rPr>
          <w:rFonts w:ascii="Times New Roman" w:hAnsi="Times New Roman"/>
          <w:sz w:val="24"/>
          <w:szCs w:val="24"/>
        </w:rPr>
        <w:t xml:space="preserve"> nākotnes sadarbības projektus. Šo pasākumu ietvaros nepieciešams arī v</w:t>
      </w:r>
      <w:r w:rsidR="000A06FD" w:rsidRPr="00FC25D4">
        <w:rPr>
          <w:rFonts w:ascii="Times New Roman" w:hAnsi="Times New Roman"/>
          <w:sz w:val="24"/>
          <w:szCs w:val="24"/>
        </w:rPr>
        <w:t xml:space="preserve">eicināt informācijas un ideju apmaiņas (tīklošanās) iespējas </w:t>
      </w:r>
      <w:r w:rsidR="000A06FD" w:rsidRPr="00FC25D4">
        <w:rPr>
          <w:rFonts w:ascii="Times New Roman" w:hAnsi="Times New Roman"/>
          <w:bCs/>
          <w:sz w:val="24"/>
          <w:szCs w:val="24"/>
        </w:rPr>
        <w:t>individuālajiem izgudrotājiem</w:t>
      </w:r>
      <w:r w:rsidR="000A06FD" w:rsidRPr="00FC25D4">
        <w:rPr>
          <w:rFonts w:ascii="Times New Roman" w:hAnsi="Times New Roman"/>
          <w:sz w:val="24"/>
          <w:szCs w:val="24"/>
        </w:rPr>
        <w:t>,</w:t>
      </w:r>
      <w:r w:rsidR="000A06FD" w:rsidRPr="00FC25D4">
        <w:rPr>
          <w:rFonts w:ascii="Times New Roman" w:hAnsi="Times New Roman"/>
          <w:b/>
          <w:bCs/>
          <w:sz w:val="24"/>
          <w:szCs w:val="24"/>
        </w:rPr>
        <w:t xml:space="preserve"> </w:t>
      </w:r>
      <w:r w:rsidR="000A06FD" w:rsidRPr="00FC25D4">
        <w:rPr>
          <w:rFonts w:ascii="Times New Roman" w:hAnsi="Times New Roman"/>
          <w:sz w:val="24"/>
          <w:szCs w:val="24"/>
        </w:rPr>
        <w:t>kuri nav piesaistīti zinātniskajiem institūtiem vai augstākās izglītības iestādēm</w:t>
      </w:r>
      <w:r w:rsidR="00FC25D4">
        <w:rPr>
          <w:rFonts w:ascii="Times New Roman" w:hAnsi="Times New Roman"/>
          <w:sz w:val="24"/>
          <w:szCs w:val="24"/>
        </w:rPr>
        <w:t xml:space="preserve">. </w:t>
      </w:r>
      <w:r>
        <w:rPr>
          <w:rFonts w:ascii="Times New Roman" w:hAnsi="Times New Roman"/>
          <w:sz w:val="24"/>
          <w:szCs w:val="24"/>
        </w:rPr>
        <w:t xml:space="preserve">Šādi tīklošanās pasākumi nodrošinātu arī citu valstu tehnoloģiju pārneses modeļu, rūpnieciskā īpašuma pārvaldības u.c. labās prakses piemēru apzināšanu, sniedzot ieguldījumu tehnoloģiju pārneses ietvara </w:t>
      </w:r>
      <w:r w:rsidRPr="00276960">
        <w:rPr>
          <w:rFonts w:ascii="Times New Roman" w:hAnsi="Times New Roman"/>
          <w:sz w:val="24"/>
          <w:szCs w:val="24"/>
        </w:rPr>
        <w:t>pilnveidošanai Latvijā.</w:t>
      </w:r>
    </w:p>
    <w:p w14:paraId="527CC366" w14:textId="23B16E56" w:rsidR="005530D1" w:rsidRPr="00276960" w:rsidRDefault="005530D1" w:rsidP="00276960">
      <w:pPr>
        <w:spacing w:line="240" w:lineRule="auto"/>
        <w:ind w:firstLine="720"/>
        <w:contextualSpacing/>
        <w:jc w:val="both"/>
        <w:rPr>
          <w:rFonts w:ascii="Times New Roman" w:eastAsia="Times New Roman" w:hAnsi="Times New Roman" w:cs="Times New Roman"/>
          <w:sz w:val="24"/>
          <w:szCs w:val="24"/>
          <w:lang w:eastAsia="zh-CN" w:bidi="hi-IN"/>
        </w:rPr>
      </w:pPr>
      <w:r w:rsidRPr="000A06FD">
        <w:rPr>
          <w:rFonts w:ascii="Times New Roman" w:hAnsi="Times New Roman" w:cs="Times New Roman"/>
          <w:sz w:val="24"/>
          <w:szCs w:val="24"/>
        </w:rPr>
        <w:t xml:space="preserve">Tāpat arī nepieciešams </w:t>
      </w:r>
      <w:r w:rsidRPr="000A06FD">
        <w:rPr>
          <w:rFonts w:ascii="Times New Roman" w:eastAsia="Times New Roman" w:hAnsi="Times New Roman" w:cs="Times New Roman"/>
          <w:sz w:val="24"/>
          <w:szCs w:val="24"/>
          <w:lang w:eastAsia="zh-CN" w:bidi="hi-IN"/>
        </w:rPr>
        <w:t>izveidot platformu, kurā būtu pieejama informācija par izgudrotāju radītajiem inovāciju projektiem, kas ir pieejami komercializācijai, un komersantiem nepieciešamajiem tehnoloģiskajiem risinājumiem, kuru īstenošanā būtu nepieciešams izgudrotāju atbalsts. Platformas mērķis būtu nodrošināt aktuālo informāciju par komerciālā un intelektuālā rakstura produktu pieprasījumu un piedāvājumu, un šī platforma varētu kalpot kā starpnieks starp izgudrotājiem un komersantiem.</w:t>
      </w:r>
    </w:p>
    <w:p w14:paraId="060EDBAB" w14:textId="77777777" w:rsidR="003A56C2" w:rsidRDefault="003A56C2" w:rsidP="003A56C2">
      <w:pPr>
        <w:spacing w:line="276" w:lineRule="auto"/>
        <w:contextualSpacing/>
        <w:jc w:val="both"/>
        <w:rPr>
          <w:rFonts w:ascii="Times New Roman" w:hAnsi="Times New Roman" w:cs="Times New Roman"/>
          <w:sz w:val="24"/>
          <w:szCs w:val="24"/>
        </w:rPr>
      </w:pPr>
    </w:p>
    <w:p w14:paraId="3136F994" w14:textId="24837D53" w:rsidR="00890566" w:rsidRPr="00CD352B" w:rsidRDefault="00890566" w:rsidP="003A56C2">
      <w:pPr>
        <w:spacing w:after="0" w:line="240" w:lineRule="auto"/>
        <w:jc w:val="both"/>
        <w:rPr>
          <w:rFonts w:ascii="Times New Roman" w:hAnsi="Times New Roman"/>
          <w:color w:val="000000"/>
          <w:sz w:val="24"/>
          <w:szCs w:val="20"/>
        </w:rPr>
      </w:pPr>
      <w:r w:rsidRPr="00CD352B">
        <w:rPr>
          <w:rFonts w:ascii="Times New Roman" w:hAnsi="Times New Roman"/>
          <w:color w:val="000000"/>
          <w:sz w:val="24"/>
          <w:szCs w:val="20"/>
        </w:rPr>
        <w:t>Tieslietu ministrs</w:t>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Pr>
          <w:rFonts w:ascii="Times New Roman" w:hAnsi="Times New Roman"/>
          <w:color w:val="000000"/>
          <w:sz w:val="24"/>
          <w:szCs w:val="20"/>
        </w:rPr>
        <w:tab/>
      </w:r>
      <w:r w:rsidRPr="00CD352B">
        <w:rPr>
          <w:rFonts w:ascii="Times New Roman" w:hAnsi="Times New Roman"/>
          <w:color w:val="000000"/>
          <w:sz w:val="24"/>
          <w:szCs w:val="20"/>
        </w:rPr>
        <w:t>Dzintars Rasnačs</w:t>
      </w:r>
    </w:p>
    <w:p w14:paraId="5DA28D5D" w14:textId="4840C3E5" w:rsidR="00890566" w:rsidRPr="00CD352B" w:rsidRDefault="00890566" w:rsidP="003A56C2">
      <w:pPr>
        <w:spacing w:after="0" w:line="240" w:lineRule="auto"/>
        <w:jc w:val="both"/>
        <w:rPr>
          <w:rFonts w:ascii="Times New Roman" w:hAnsi="Times New Roman"/>
          <w:color w:val="000000"/>
          <w:sz w:val="24"/>
          <w:szCs w:val="20"/>
        </w:rPr>
      </w:pPr>
    </w:p>
    <w:p w14:paraId="016630CF" w14:textId="2A5E7A84" w:rsidR="00890566" w:rsidRPr="00CD352B" w:rsidRDefault="00890566" w:rsidP="003A56C2">
      <w:pPr>
        <w:spacing w:after="0" w:line="240" w:lineRule="auto"/>
        <w:jc w:val="both"/>
        <w:rPr>
          <w:rFonts w:ascii="Times New Roman" w:hAnsi="Times New Roman"/>
          <w:color w:val="000000"/>
          <w:sz w:val="24"/>
          <w:szCs w:val="20"/>
        </w:rPr>
      </w:pPr>
      <w:r w:rsidRPr="00CD352B">
        <w:rPr>
          <w:rFonts w:ascii="Times New Roman" w:hAnsi="Times New Roman"/>
          <w:color w:val="000000"/>
          <w:sz w:val="24"/>
          <w:szCs w:val="20"/>
        </w:rPr>
        <w:t>Iesniedzējs:</w:t>
      </w:r>
    </w:p>
    <w:p w14:paraId="058EDCB8" w14:textId="6DDCEA83" w:rsidR="00890566" w:rsidRPr="00CD352B" w:rsidRDefault="00890566" w:rsidP="003A56C2">
      <w:pPr>
        <w:spacing w:after="0" w:line="240" w:lineRule="auto"/>
        <w:jc w:val="both"/>
        <w:rPr>
          <w:rFonts w:ascii="Times New Roman" w:hAnsi="Times New Roman"/>
          <w:color w:val="000000"/>
          <w:sz w:val="24"/>
          <w:szCs w:val="20"/>
        </w:rPr>
      </w:pPr>
      <w:r>
        <w:rPr>
          <w:rFonts w:ascii="Times New Roman" w:hAnsi="Times New Roman"/>
          <w:color w:val="000000"/>
          <w:sz w:val="24"/>
          <w:szCs w:val="20"/>
        </w:rPr>
        <w:t>t</w:t>
      </w:r>
      <w:r w:rsidRPr="00CD352B">
        <w:rPr>
          <w:rFonts w:ascii="Times New Roman" w:hAnsi="Times New Roman"/>
          <w:color w:val="000000"/>
          <w:sz w:val="24"/>
          <w:szCs w:val="20"/>
        </w:rPr>
        <w:t>ieslietu ministrs</w:t>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sidRPr="00CD352B">
        <w:rPr>
          <w:rFonts w:ascii="Times New Roman" w:hAnsi="Times New Roman"/>
          <w:color w:val="000000"/>
          <w:sz w:val="24"/>
          <w:szCs w:val="20"/>
        </w:rPr>
        <w:tab/>
      </w:r>
      <w:r>
        <w:rPr>
          <w:rFonts w:ascii="Times New Roman" w:hAnsi="Times New Roman"/>
          <w:color w:val="000000"/>
          <w:sz w:val="24"/>
          <w:szCs w:val="20"/>
        </w:rPr>
        <w:tab/>
      </w:r>
      <w:r w:rsidRPr="00CD352B">
        <w:rPr>
          <w:rFonts w:ascii="Times New Roman" w:hAnsi="Times New Roman"/>
          <w:color w:val="000000"/>
          <w:sz w:val="24"/>
          <w:szCs w:val="20"/>
        </w:rPr>
        <w:t>Dzintars Rasnačs</w:t>
      </w:r>
    </w:p>
    <w:p w14:paraId="6CDBF0CF" w14:textId="77777777" w:rsidR="00890566" w:rsidRPr="00CD352B" w:rsidRDefault="00890566" w:rsidP="00DB57C5">
      <w:pPr>
        <w:spacing w:after="0" w:line="240" w:lineRule="auto"/>
        <w:rPr>
          <w:rFonts w:ascii="Times New Roman" w:hAnsi="Times New Roman"/>
          <w:color w:val="000000"/>
          <w:sz w:val="24"/>
          <w:szCs w:val="20"/>
        </w:rPr>
      </w:pPr>
    </w:p>
    <w:p w14:paraId="7E71BDA4" w14:textId="2DBBAD28" w:rsidR="003A56C2" w:rsidRPr="00CD352B" w:rsidRDefault="003A56C2" w:rsidP="00DB57C5">
      <w:pPr>
        <w:spacing w:after="0" w:line="240" w:lineRule="auto"/>
        <w:rPr>
          <w:rFonts w:ascii="Times New Roman" w:hAnsi="Times New Roman"/>
          <w:sz w:val="24"/>
          <w:szCs w:val="20"/>
        </w:rPr>
      </w:pPr>
    </w:p>
    <w:p w14:paraId="2FC81E10" w14:textId="39E417ED" w:rsidR="00243AE3" w:rsidRDefault="003A56C2" w:rsidP="00CD352B">
      <w:pPr>
        <w:spacing w:after="0" w:line="240" w:lineRule="auto"/>
        <w:rPr>
          <w:rFonts w:ascii="Times New Roman" w:hAnsi="Times New Roman"/>
          <w:sz w:val="20"/>
          <w:szCs w:val="20"/>
        </w:rPr>
      </w:pPr>
      <w:r>
        <w:rPr>
          <w:rFonts w:ascii="Times New Roman" w:hAnsi="Times New Roman"/>
          <w:sz w:val="20"/>
          <w:szCs w:val="20"/>
        </w:rPr>
        <w:t>Mantiņa</w:t>
      </w:r>
      <w:r w:rsidR="00243AE3">
        <w:rPr>
          <w:rFonts w:ascii="Times New Roman" w:hAnsi="Times New Roman"/>
          <w:sz w:val="20"/>
          <w:szCs w:val="20"/>
        </w:rPr>
        <w:t xml:space="preserve"> </w:t>
      </w:r>
      <w:r w:rsidRPr="00E3769C">
        <w:rPr>
          <w:rFonts w:ascii="Times New Roman" w:hAnsi="Times New Roman"/>
          <w:sz w:val="20"/>
          <w:szCs w:val="20"/>
        </w:rPr>
        <w:t>67036</w:t>
      </w:r>
      <w:r>
        <w:rPr>
          <w:rFonts w:ascii="Times New Roman" w:hAnsi="Times New Roman"/>
          <w:sz w:val="20"/>
          <w:szCs w:val="20"/>
        </w:rPr>
        <w:t>739</w:t>
      </w:r>
    </w:p>
    <w:p w14:paraId="1FA79892" w14:textId="1EB43F89" w:rsidR="001F6955" w:rsidRDefault="00827E07" w:rsidP="00CD352B">
      <w:pPr>
        <w:spacing w:after="0" w:line="240" w:lineRule="auto"/>
        <w:rPr>
          <w:rFonts w:ascii="Times New Roman" w:hAnsi="Times New Roman"/>
          <w:sz w:val="20"/>
          <w:szCs w:val="20"/>
        </w:rPr>
      </w:pPr>
      <w:hyperlink r:id="rId14" w:history="1">
        <w:r w:rsidR="003A56C2" w:rsidRPr="00737DCD">
          <w:rPr>
            <w:rStyle w:val="Hipersaite"/>
            <w:rFonts w:ascii="Times New Roman" w:hAnsi="Times New Roman"/>
            <w:sz w:val="20"/>
            <w:szCs w:val="20"/>
          </w:rPr>
          <w:t>Luize.Mantina@tm.gov.lv</w:t>
        </w:r>
      </w:hyperlink>
    </w:p>
    <w:p w14:paraId="6C5648E3" w14:textId="4EAEAF09" w:rsidR="00243AE3" w:rsidRDefault="001F6955" w:rsidP="00CD352B">
      <w:pPr>
        <w:spacing w:line="240" w:lineRule="auto"/>
        <w:contextualSpacing/>
        <w:jc w:val="both"/>
        <w:rPr>
          <w:rFonts w:ascii="Times New Roman" w:hAnsi="Times New Roman" w:cs="Times New Roman"/>
          <w:sz w:val="20"/>
          <w:szCs w:val="20"/>
        </w:rPr>
      </w:pPr>
      <w:r w:rsidRPr="001F6955">
        <w:rPr>
          <w:rFonts w:ascii="Times New Roman" w:hAnsi="Times New Roman" w:cs="Times New Roman"/>
          <w:sz w:val="20"/>
          <w:szCs w:val="20"/>
        </w:rPr>
        <w:t>Grīnbergs</w:t>
      </w:r>
      <w:r w:rsidR="00243AE3">
        <w:rPr>
          <w:rFonts w:ascii="Times New Roman" w:hAnsi="Times New Roman" w:cs="Times New Roman"/>
          <w:sz w:val="20"/>
          <w:szCs w:val="20"/>
        </w:rPr>
        <w:t xml:space="preserve"> </w:t>
      </w:r>
      <w:r w:rsidRPr="001F6955">
        <w:rPr>
          <w:rFonts w:ascii="Times New Roman" w:hAnsi="Times New Roman" w:cs="Times New Roman"/>
          <w:sz w:val="20"/>
          <w:szCs w:val="20"/>
        </w:rPr>
        <w:t>67220038</w:t>
      </w:r>
    </w:p>
    <w:p w14:paraId="5FF9AD76" w14:textId="074151D7" w:rsidR="001F6955" w:rsidRPr="00CF0908" w:rsidRDefault="00827E07" w:rsidP="00CD352B">
      <w:pPr>
        <w:spacing w:line="240" w:lineRule="auto"/>
        <w:contextualSpacing/>
        <w:jc w:val="both"/>
        <w:rPr>
          <w:rFonts w:ascii="Times New Roman" w:hAnsi="Times New Roman" w:cs="Times New Roman"/>
          <w:sz w:val="20"/>
          <w:szCs w:val="20"/>
        </w:rPr>
      </w:pPr>
      <w:hyperlink r:id="rId15" w:history="1">
        <w:r w:rsidR="001F6955" w:rsidRPr="007856EB">
          <w:rPr>
            <w:rStyle w:val="Hipersaite"/>
            <w:rFonts w:ascii="Times New Roman" w:hAnsi="Times New Roman" w:cs="Times New Roman"/>
            <w:sz w:val="20"/>
            <w:szCs w:val="20"/>
          </w:rPr>
          <w:t>Arvis.Grinbergs@lrpv.gov.lv</w:t>
        </w:r>
      </w:hyperlink>
      <w:r w:rsidR="001F6955">
        <w:rPr>
          <w:rFonts w:ascii="Times New Roman" w:hAnsi="Times New Roman" w:cs="Times New Roman"/>
          <w:sz w:val="20"/>
          <w:szCs w:val="20"/>
        </w:rPr>
        <w:t xml:space="preserve"> </w:t>
      </w:r>
    </w:p>
    <w:sectPr w:rsidR="001F6955" w:rsidRPr="00CF0908" w:rsidSect="00CD352B">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8FC63" w16cid:durableId="1D1C455A"/>
  <w16cid:commentId w16cid:paraId="61C1BC89" w16cid:durableId="1D1C45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08CE" w14:textId="77777777" w:rsidR="00C71DAF" w:rsidRDefault="00C71DAF" w:rsidP="005F7FCF">
      <w:pPr>
        <w:spacing w:after="0" w:line="240" w:lineRule="auto"/>
      </w:pPr>
      <w:r>
        <w:separator/>
      </w:r>
    </w:p>
  </w:endnote>
  <w:endnote w:type="continuationSeparator" w:id="0">
    <w:p w14:paraId="309D19AA" w14:textId="77777777" w:rsidR="00C71DAF" w:rsidRDefault="00C71DAF" w:rsidP="005F7FCF">
      <w:pPr>
        <w:spacing w:after="0" w:line="240" w:lineRule="auto"/>
      </w:pPr>
      <w:r>
        <w:continuationSeparator/>
      </w:r>
    </w:p>
  </w:endnote>
  <w:endnote w:type="continuationNotice" w:id="1">
    <w:p w14:paraId="7294D0C4" w14:textId="77777777" w:rsidR="00C71DAF" w:rsidRDefault="00C71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A37" w14:textId="5DBBB652" w:rsidR="009B3EFE" w:rsidRPr="009D7A08" w:rsidRDefault="009B3EFE" w:rsidP="009D7A08">
    <w:pPr>
      <w:pStyle w:val="Kjene"/>
      <w:jc w:val="both"/>
      <w:rPr>
        <w:rFonts w:ascii="Times New Roman" w:hAnsi="Times New Roman"/>
        <w:sz w:val="20"/>
        <w:szCs w:val="20"/>
      </w:rPr>
    </w:pPr>
    <w:r>
      <w:rPr>
        <w:rFonts w:ascii="Times New Roman" w:hAnsi="Times New Roman"/>
        <w:sz w:val="20"/>
        <w:szCs w:val="20"/>
      </w:rPr>
      <w:t>TMKonc_</w:t>
    </w:r>
    <w:r w:rsidR="00827E07">
      <w:rPr>
        <w:rFonts w:ascii="Times New Roman" w:hAnsi="Times New Roman"/>
        <w:sz w:val="20"/>
        <w:szCs w:val="20"/>
      </w:rPr>
      <w:t>24</w:t>
    </w:r>
    <w:r w:rsidR="00DF6581">
      <w:rPr>
        <w:rFonts w:ascii="Times New Roman" w:hAnsi="Times New Roman"/>
        <w:sz w:val="20"/>
        <w:szCs w:val="20"/>
      </w:rPr>
      <w:t>0</w:t>
    </w:r>
    <w:r w:rsidR="00E00BC0">
      <w:rPr>
        <w:rFonts w:ascii="Times New Roman" w:hAnsi="Times New Roman"/>
        <w:sz w:val="20"/>
        <w:szCs w:val="20"/>
      </w:rPr>
      <w:t>7</w:t>
    </w:r>
    <w:r w:rsidR="00DF6581">
      <w:rPr>
        <w:rFonts w:ascii="Times New Roman" w:hAnsi="Times New Roman"/>
        <w:sz w:val="20"/>
        <w:szCs w:val="20"/>
      </w:rPr>
      <w:t>17</w:t>
    </w:r>
    <w:r>
      <w:rPr>
        <w:rFonts w:ascii="Times New Roman" w:hAnsi="Times New Roman"/>
        <w:sz w:val="20"/>
        <w:szCs w:val="20"/>
      </w:rPr>
      <w:t>_</w:t>
    </w:r>
    <w:r w:rsidRPr="009D7A08">
      <w:rPr>
        <w:rFonts w:ascii="Times New Roman" w:hAnsi="Times New Roman"/>
        <w:sz w:val="20"/>
        <w:szCs w:val="20"/>
      </w:rPr>
      <w:t>parv</w:t>
    </w:r>
    <w:r>
      <w:rPr>
        <w:rFonts w:ascii="Times New Roman" w:hAnsi="Times New Roman"/>
        <w:sz w:val="20"/>
        <w:szCs w:val="20"/>
      </w:rPr>
      <w:t>ald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60E5" w14:textId="3AA156A7" w:rsidR="009B3EFE" w:rsidRPr="004B196A" w:rsidRDefault="009B3EFE" w:rsidP="004B196A">
    <w:pPr>
      <w:pStyle w:val="Kjene"/>
      <w:jc w:val="both"/>
      <w:rPr>
        <w:rFonts w:ascii="Times New Roman" w:hAnsi="Times New Roman"/>
        <w:sz w:val="20"/>
        <w:szCs w:val="20"/>
      </w:rPr>
    </w:pPr>
    <w:r>
      <w:rPr>
        <w:rFonts w:ascii="Times New Roman" w:hAnsi="Times New Roman"/>
        <w:sz w:val="20"/>
        <w:szCs w:val="20"/>
      </w:rPr>
      <w:t>TMKonc_</w:t>
    </w:r>
    <w:r w:rsidR="00827E07">
      <w:rPr>
        <w:rFonts w:ascii="Times New Roman" w:hAnsi="Times New Roman"/>
        <w:sz w:val="20"/>
        <w:szCs w:val="20"/>
      </w:rPr>
      <w:t>24</w:t>
    </w:r>
    <w:r w:rsidR="00DF6581">
      <w:rPr>
        <w:rFonts w:ascii="Times New Roman" w:hAnsi="Times New Roman"/>
        <w:sz w:val="20"/>
        <w:szCs w:val="20"/>
      </w:rPr>
      <w:t>0</w:t>
    </w:r>
    <w:r w:rsidR="00E00BC0">
      <w:rPr>
        <w:rFonts w:ascii="Times New Roman" w:hAnsi="Times New Roman"/>
        <w:sz w:val="20"/>
        <w:szCs w:val="20"/>
      </w:rPr>
      <w:t>7</w:t>
    </w:r>
    <w:r w:rsidR="00DF6581">
      <w:rPr>
        <w:rFonts w:ascii="Times New Roman" w:hAnsi="Times New Roman"/>
        <w:sz w:val="20"/>
        <w:szCs w:val="20"/>
      </w:rPr>
      <w:t>17</w:t>
    </w:r>
    <w:r>
      <w:rPr>
        <w:rFonts w:ascii="Times New Roman" w:hAnsi="Times New Roman"/>
        <w:sz w:val="20"/>
        <w:szCs w:val="20"/>
      </w:rPr>
      <w:t>_</w:t>
    </w:r>
    <w:r w:rsidRPr="009D7A08">
      <w:rPr>
        <w:rFonts w:ascii="Times New Roman" w:hAnsi="Times New Roman"/>
        <w:sz w:val="20"/>
        <w:szCs w:val="20"/>
      </w:rPr>
      <w:t>parv</w:t>
    </w:r>
    <w:r>
      <w:rPr>
        <w:rFonts w:ascii="Times New Roman" w:hAnsi="Times New Roman"/>
        <w:sz w:val="20"/>
        <w:szCs w:val="20"/>
      </w:rPr>
      <w:t>ald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01A7" w14:textId="77777777" w:rsidR="00C71DAF" w:rsidRDefault="00C71DAF" w:rsidP="005F7FCF">
      <w:pPr>
        <w:spacing w:after="0" w:line="240" w:lineRule="auto"/>
      </w:pPr>
      <w:r>
        <w:separator/>
      </w:r>
    </w:p>
  </w:footnote>
  <w:footnote w:type="continuationSeparator" w:id="0">
    <w:p w14:paraId="7E4753D4" w14:textId="77777777" w:rsidR="00C71DAF" w:rsidRDefault="00C71DAF" w:rsidP="005F7FCF">
      <w:pPr>
        <w:spacing w:after="0" w:line="240" w:lineRule="auto"/>
      </w:pPr>
      <w:r>
        <w:continuationSeparator/>
      </w:r>
    </w:p>
  </w:footnote>
  <w:footnote w:type="continuationNotice" w:id="1">
    <w:p w14:paraId="59C71EB5" w14:textId="77777777" w:rsidR="00C71DAF" w:rsidRDefault="00C71DAF">
      <w:pPr>
        <w:spacing w:after="0" w:line="240" w:lineRule="auto"/>
      </w:pPr>
    </w:p>
  </w:footnote>
  <w:footnote w:id="2">
    <w:p w14:paraId="21AA79DE" w14:textId="0F1874E3"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Latvijas ilgtspējīgas attīstības stratēģija līdz 2030.</w:t>
      </w:r>
      <w:r>
        <w:rPr>
          <w:rFonts w:ascii="Times New Roman" w:hAnsi="Times New Roman" w:cs="Times New Roman"/>
        </w:rPr>
        <w:t> </w:t>
      </w:r>
      <w:r w:rsidRPr="00DB13EB">
        <w:rPr>
          <w:rFonts w:ascii="Times New Roman" w:hAnsi="Times New Roman" w:cs="Times New Roman"/>
        </w:rPr>
        <w:t xml:space="preserve">gadam. Pieejams elektroniski: </w:t>
      </w:r>
      <w:hyperlink r:id="rId1" w:history="1">
        <w:r w:rsidRPr="00DB13EB">
          <w:rPr>
            <w:rStyle w:val="Hipersaite"/>
            <w:rFonts w:ascii="Times New Roman" w:hAnsi="Times New Roman" w:cs="Times New Roman"/>
          </w:rPr>
          <w:t>http://www.pkc.gov.lv/images/LV2030/Latvija_2030.pdf</w:t>
        </w:r>
      </w:hyperlink>
      <w:r w:rsidRPr="00DB13EB">
        <w:rPr>
          <w:rFonts w:ascii="Times New Roman" w:hAnsi="Times New Roman" w:cs="Times New Roman"/>
        </w:rPr>
        <w:t>. Pēdējo reizi skatīts 04.08.2016.</w:t>
      </w:r>
    </w:p>
  </w:footnote>
  <w:footnote w:id="3">
    <w:p w14:paraId="557A340C" w14:textId="37C3467B"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Nacionālais attīstības plāns 2014.-2020.</w:t>
      </w:r>
      <w:r>
        <w:rPr>
          <w:rFonts w:ascii="Times New Roman" w:hAnsi="Times New Roman" w:cs="Times New Roman"/>
        </w:rPr>
        <w:t> </w:t>
      </w:r>
      <w:r w:rsidRPr="00DB13EB">
        <w:rPr>
          <w:rFonts w:ascii="Times New Roman" w:hAnsi="Times New Roman" w:cs="Times New Roman"/>
        </w:rPr>
        <w:t xml:space="preserve">gadam. Pieejams elektroniski: </w:t>
      </w:r>
      <w:hyperlink r:id="rId2" w:history="1">
        <w:r w:rsidRPr="00DB13EB">
          <w:rPr>
            <w:rStyle w:val="Hipersaite"/>
            <w:rFonts w:ascii="Times New Roman" w:hAnsi="Times New Roman" w:cs="Times New Roman"/>
          </w:rPr>
          <w:t>http://www.varam.gov.lv/lat/pol/ppd/ilgtsp_att/?doc=13858</w:t>
        </w:r>
      </w:hyperlink>
      <w:r w:rsidRPr="00DB13EB">
        <w:rPr>
          <w:rFonts w:ascii="Times New Roman" w:hAnsi="Times New Roman" w:cs="Times New Roman"/>
        </w:rPr>
        <w:t>. Pēdējo reizi skatīts 23.09.2016.</w:t>
      </w:r>
    </w:p>
  </w:footnote>
  <w:footnote w:id="4">
    <w:p w14:paraId="16737D02" w14:textId="71A557DF"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Ministru kabineta </w:t>
      </w:r>
      <w:r>
        <w:rPr>
          <w:rFonts w:ascii="Times New Roman" w:hAnsi="Times New Roman" w:cs="Times New Roman"/>
        </w:rPr>
        <w:t xml:space="preserve">2015. gada 1. aprīļa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169 </w:t>
      </w:r>
      <w:r w:rsidRPr="008A79CC">
        <w:rPr>
          <w:rFonts w:ascii="Times New Roman" w:hAnsi="Times New Roman" w:cs="Times New Roman"/>
        </w:rPr>
        <w:t>"</w:t>
      </w:r>
      <w:r w:rsidRPr="00DB13EB">
        <w:rPr>
          <w:rFonts w:ascii="Times New Roman" w:hAnsi="Times New Roman" w:cs="Times New Roman"/>
        </w:rPr>
        <w:t>Par Intelektuālā īpašuma tiesību aizsardzības un nodrošināšanas pamatnostādnēm 2015.-2020.</w:t>
      </w:r>
      <w:r>
        <w:rPr>
          <w:rFonts w:ascii="Times New Roman" w:hAnsi="Times New Roman" w:cs="Times New Roman"/>
        </w:rPr>
        <w:t> </w:t>
      </w:r>
      <w:r w:rsidRPr="00DB13EB">
        <w:rPr>
          <w:rFonts w:ascii="Times New Roman" w:hAnsi="Times New Roman" w:cs="Times New Roman"/>
        </w:rPr>
        <w:t>gadam</w:t>
      </w:r>
      <w:r w:rsidRPr="008A79CC">
        <w:rPr>
          <w:rFonts w:ascii="Times New Roman" w:hAnsi="Times New Roman" w:cs="Times New Roman"/>
        </w:rPr>
        <w:t>"</w:t>
      </w:r>
      <w:r w:rsidRPr="00DB13EB">
        <w:rPr>
          <w:rFonts w:ascii="Times New Roman" w:hAnsi="Times New Roman" w:cs="Times New Roman"/>
        </w:rPr>
        <w:t xml:space="preserve">. Pieejams elektroniski: </w:t>
      </w:r>
      <w:hyperlink r:id="rId3" w:history="1">
        <w:r w:rsidRPr="00DB13EB">
          <w:rPr>
            <w:rStyle w:val="Hipersaite"/>
            <w:rFonts w:ascii="Times New Roman" w:hAnsi="Times New Roman" w:cs="Times New Roman"/>
          </w:rPr>
          <w:t>http://likumi.lv/ta/id/273234-par-intelektuala-ipasuma-tiesibu-aizsardzibas-un-nodrosinasanas-pamatnostadnem-2015-2020-gadam</w:t>
        </w:r>
      </w:hyperlink>
      <w:r w:rsidRPr="00DB13EB">
        <w:rPr>
          <w:rFonts w:ascii="Times New Roman" w:hAnsi="Times New Roman" w:cs="Times New Roman"/>
        </w:rPr>
        <w:t>. Pēdējo reizi skatīts 23.09.2016.</w:t>
      </w:r>
    </w:p>
  </w:footnote>
  <w:footnote w:id="5">
    <w:p w14:paraId="150B9CE9" w14:textId="124552FC"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Ministru kabineta </w:t>
      </w:r>
      <w:r>
        <w:rPr>
          <w:rFonts w:ascii="Times New Roman" w:hAnsi="Times New Roman" w:cs="Times New Roman"/>
        </w:rPr>
        <w:t xml:space="preserve">2013. gada 28. decembra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685 </w:t>
      </w:r>
      <w:r w:rsidRPr="008A79CC">
        <w:rPr>
          <w:rFonts w:ascii="Times New Roman" w:hAnsi="Times New Roman" w:cs="Times New Roman"/>
        </w:rPr>
        <w:t>"</w:t>
      </w:r>
      <w:r w:rsidRPr="00DB13EB">
        <w:rPr>
          <w:rFonts w:ascii="Times New Roman" w:hAnsi="Times New Roman" w:cs="Times New Roman"/>
        </w:rPr>
        <w:t>Par Zinātnes, tehnoloģijas attīstības un inovācijas pamatnostādnēm 2014.-2020.</w:t>
      </w:r>
      <w:r>
        <w:rPr>
          <w:rFonts w:ascii="Times New Roman" w:hAnsi="Times New Roman" w:cs="Times New Roman"/>
        </w:rPr>
        <w:t> </w:t>
      </w:r>
      <w:r w:rsidRPr="00DB13EB">
        <w:rPr>
          <w:rFonts w:ascii="Times New Roman" w:hAnsi="Times New Roman" w:cs="Times New Roman"/>
        </w:rPr>
        <w:t>gadam</w:t>
      </w:r>
      <w:r w:rsidRPr="008A79CC">
        <w:rPr>
          <w:rFonts w:ascii="Times New Roman" w:hAnsi="Times New Roman" w:cs="Times New Roman"/>
        </w:rPr>
        <w:t>"</w:t>
      </w:r>
      <w:r w:rsidRPr="00DB13EB">
        <w:rPr>
          <w:rFonts w:ascii="Times New Roman" w:hAnsi="Times New Roman" w:cs="Times New Roman"/>
        </w:rPr>
        <w:t xml:space="preserve">. Pieejams elektroniski: </w:t>
      </w:r>
      <w:hyperlink r:id="rId4" w:history="1">
        <w:r w:rsidRPr="00DB13EB">
          <w:rPr>
            <w:rStyle w:val="Hipersaite"/>
            <w:rFonts w:ascii="Times New Roman" w:hAnsi="Times New Roman" w:cs="Times New Roman"/>
          </w:rPr>
          <w:t>http://likumi.lv/doc.php?id=263464</w:t>
        </w:r>
      </w:hyperlink>
      <w:r w:rsidRPr="00DB13EB">
        <w:rPr>
          <w:rFonts w:ascii="Times New Roman" w:hAnsi="Times New Roman" w:cs="Times New Roman"/>
        </w:rPr>
        <w:t>. Pēdējo reizi skatīts 08.09.2016.</w:t>
      </w:r>
    </w:p>
  </w:footnote>
  <w:footnote w:id="6">
    <w:p w14:paraId="3169DEA0" w14:textId="76D8A219"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990B11">
        <w:rPr>
          <w:rFonts w:ascii="Times New Roman" w:hAnsi="Times New Roman" w:cs="Times New Roman"/>
          <w:i/>
        </w:rPr>
        <w:t xml:space="preserve">OECD Economic Surveys: Latvia 2015 </w:t>
      </w:r>
      <w:r w:rsidRPr="00990B11">
        <w:rPr>
          <w:rFonts w:ascii="Times New Roman" w:hAnsi="Times New Roman" w:cs="Times New Roman"/>
        </w:rPr>
        <w:t xml:space="preserve">(Paris: </w:t>
      </w:r>
      <w:r w:rsidRPr="00DB57C5">
        <w:rPr>
          <w:rFonts w:ascii="Times New Roman" w:hAnsi="Times New Roman" w:cs="Times New Roman"/>
          <w:i/>
        </w:rPr>
        <w:t>OECD Publishing</w:t>
      </w:r>
      <w:r w:rsidRPr="00990B11">
        <w:rPr>
          <w:rFonts w:ascii="Times New Roman" w:hAnsi="Times New Roman" w:cs="Times New Roman"/>
        </w:rPr>
        <w:t xml:space="preserve">, 2015). Pieejams: </w:t>
      </w:r>
      <w:hyperlink r:id="rId5" w:history="1">
        <w:r w:rsidRPr="00737DCD">
          <w:rPr>
            <w:rStyle w:val="Hipersaite"/>
            <w:rFonts w:ascii="Times New Roman" w:hAnsi="Times New Roman" w:cs="Times New Roman"/>
          </w:rPr>
          <w:t>https://www.oecd.org/eco/surveys/Overview_Latvia_2015_Eng.pdf</w:t>
        </w:r>
      </w:hyperlink>
      <w:r w:rsidRPr="00990B11">
        <w:rPr>
          <w:rFonts w:ascii="Times New Roman" w:hAnsi="Times New Roman" w:cs="Times New Roman"/>
        </w:rPr>
        <w:t>. Skatīts 31.10.2016</w:t>
      </w:r>
      <w:r>
        <w:rPr>
          <w:rFonts w:ascii="Times New Roman" w:hAnsi="Times New Roman" w:cs="Times New Roman"/>
        </w:rPr>
        <w:t>.</w:t>
      </w:r>
      <w:r w:rsidRPr="00DB13EB">
        <w:rPr>
          <w:rFonts w:ascii="Times New Roman" w:hAnsi="Times New Roman" w:cs="Times New Roman"/>
        </w:rPr>
        <w:t xml:space="preserve"> </w:t>
      </w:r>
    </w:p>
  </w:footnote>
  <w:footnote w:id="7">
    <w:p w14:paraId="0512341B" w14:textId="7AC2C749"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i/>
        </w:rPr>
        <w:t>European Commission, European Innovation Scoreboard 2016</w:t>
      </w:r>
      <w:r w:rsidRPr="00DB13EB">
        <w:rPr>
          <w:rFonts w:ascii="Times New Roman" w:hAnsi="Times New Roman" w:cs="Times New Roman"/>
        </w:rPr>
        <w:t xml:space="preserve">. Pieejams: </w:t>
      </w:r>
      <w:hyperlink r:id="rId6" w:history="1">
        <w:r w:rsidRPr="00DB13EB">
          <w:rPr>
            <w:rStyle w:val="Hipersaite"/>
            <w:rFonts w:ascii="Times New Roman" w:hAnsi="Times New Roman" w:cs="Times New Roman"/>
          </w:rPr>
          <w:t>http://ec.europa.eu/DocsRoom/documents/17845</w:t>
        </w:r>
      </w:hyperlink>
      <w:r w:rsidRPr="00DB13EB">
        <w:rPr>
          <w:rFonts w:ascii="Times New Roman" w:hAnsi="Times New Roman" w:cs="Times New Roman"/>
        </w:rPr>
        <w:t>. Skatīts 04.08.2016.</w:t>
      </w:r>
    </w:p>
  </w:footnote>
  <w:footnote w:id="8">
    <w:p w14:paraId="24781638" w14:textId="0270BA4A"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Pr="00DB13EB">
        <w:rPr>
          <w:rFonts w:ascii="Times New Roman" w:hAnsi="Times New Roman" w:cs="Times New Roman"/>
        </w:rPr>
        <w:t xml:space="preserve"> Dutta S., Lanvin B., Wunsch-Vincent S. (eds.), </w:t>
      </w:r>
      <w:r w:rsidRPr="00DB13EB">
        <w:rPr>
          <w:rFonts w:ascii="Times New Roman" w:hAnsi="Times New Roman" w:cs="Times New Roman"/>
          <w:i/>
        </w:rPr>
        <w:t>The Global Innovation Index: Winning With Global Innovation</w:t>
      </w:r>
      <w:r w:rsidRPr="00DB13EB">
        <w:rPr>
          <w:rFonts w:ascii="Times New Roman" w:hAnsi="Times New Roman" w:cs="Times New Roman"/>
        </w:rPr>
        <w:t>, (</w:t>
      </w:r>
      <w:r w:rsidRPr="00DB57C5">
        <w:rPr>
          <w:rFonts w:ascii="Times New Roman" w:hAnsi="Times New Roman" w:cs="Times New Roman"/>
          <w:i/>
        </w:rPr>
        <w:t>Geneva</w:t>
      </w:r>
      <w:r w:rsidRPr="00DB13EB">
        <w:rPr>
          <w:rFonts w:ascii="Times New Roman" w:hAnsi="Times New Roman" w:cs="Times New Roman"/>
        </w:rPr>
        <w:t xml:space="preserve">: WIPO, 2016). Pieejams: </w:t>
      </w:r>
      <w:hyperlink r:id="rId7" w:history="1">
        <w:r w:rsidRPr="00DB13EB">
          <w:rPr>
            <w:rStyle w:val="Hipersaite"/>
            <w:rFonts w:ascii="Times New Roman" w:hAnsi="Times New Roman" w:cs="Times New Roman"/>
          </w:rPr>
          <w:t>https://www.globalinnovationindex.org/analysis-economy</w:t>
        </w:r>
      </w:hyperlink>
      <w:r w:rsidRPr="00DB13EB">
        <w:rPr>
          <w:rFonts w:ascii="Times New Roman" w:hAnsi="Times New Roman" w:cs="Times New Roman"/>
        </w:rPr>
        <w:t>. Skatīts 28.09.2016</w:t>
      </w:r>
      <w:r>
        <w:rPr>
          <w:rFonts w:ascii="Times New Roman" w:hAnsi="Times New Roman" w:cs="Times New Roman"/>
        </w:rPr>
        <w:t>.</w:t>
      </w:r>
    </w:p>
  </w:footnote>
  <w:footnote w:id="9">
    <w:p w14:paraId="2DF929AD" w14:textId="2CA2B4B0"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Schwab K., </w:t>
      </w:r>
      <w:r w:rsidRPr="00DB13EB">
        <w:rPr>
          <w:rFonts w:ascii="Times New Roman" w:hAnsi="Times New Roman" w:cs="Times New Roman"/>
          <w:i/>
        </w:rPr>
        <w:t xml:space="preserve">The Global Competitiveness Report 2016-2017, </w:t>
      </w:r>
      <w:r w:rsidRPr="00DB13EB">
        <w:rPr>
          <w:rFonts w:ascii="Times New Roman" w:hAnsi="Times New Roman" w:cs="Times New Roman"/>
          <w:iCs/>
        </w:rPr>
        <w:t>(</w:t>
      </w:r>
      <w:r w:rsidRPr="00DB57C5">
        <w:rPr>
          <w:rFonts w:ascii="Times New Roman" w:hAnsi="Times New Roman" w:cs="Times New Roman"/>
          <w:i/>
          <w:iCs/>
        </w:rPr>
        <w:t>Geneva: World Economic Forum</w:t>
      </w:r>
      <w:r w:rsidRPr="00DB13EB">
        <w:rPr>
          <w:rFonts w:ascii="Times New Roman" w:hAnsi="Times New Roman" w:cs="Times New Roman"/>
          <w:iCs/>
        </w:rPr>
        <w:t xml:space="preserve">, 2016). </w:t>
      </w:r>
      <w:r w:rsidRPr="00DB13EB">
        <w:rPr>
          <w:rFonts w:ascii="Times New Roman" w:hAnsi="Times New Roman" w:cs="Times New Roman"/>
        </w:rPr>
        <w:t xml:space="preserve">2016. Pieejams: </w:t>
      </w:r>
      <w:hyperlink r:id="rId8" w:history="1">
        <w:r w:rsidRPr="00DB13EB">
          <w:rPr>
            <w:rStyle w:val="Hipersaite"/>
            <w:rFonts w:ascii="Times New Roman" w:hAnsi="Times New Roman" w:cs="Times New Roman"/>
          </w:rPr>
          <w:t>http://www3.weforum.org/docs/GCR2016-2017/05FullReport/TheGlobalCompetitivenessReport2016-2017_FINAL.pdf</w:t>
        </w:r>
      </w:hyperlink>
      <w:r w:rsidRPr="00DB13EB">
        <w:rPr>
          <w:rFonts w:ascii="Times New Roman" w:hAnsi="Times New Roman" w:cs="Times New Roman"/>
        </w:rPr>
        <w:t xml:space="preserve"> . Skatīts 28.09.2016</w:t>
      </w:r>
      <w:r>
        <w:rPr>
          <w:rFonts w:ascii="Times New Roman" w:hAnsi="Times New Roman" w:cs="Times New Roman"/>
        </w:rPr>
        <w:t>.</w:t>
      </w:r>
    </w:p>
  </w:footnote>
  <w:footnote w:id="10">
    <w:p w14:paraId="534DCAC3" w14:textId="2C2A0B2B"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Ministru kabineta </w:t>
      </w:r>
      <w:r>
        <w:rPr>
          <w:rFonts w:ascii="Times New Roman" w:hAnsi="Times New Roman" w:cs="Times New Roman"/>
        </w:rPr>
        <w:t xml:space="preserve">2015. gada 1. aprīļa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169 </w:t>
      </w:r>
      <w:r w:rsidRPr="00780D49">
        <w:rPr>
          <w:rFonts w:ascii="Times New Roman" w:hAnsi="Times New Roman" w:cs="Times New Roman"/>
        </w:rPr>
        <w:t>"</w:t>
      </w:r>
      <w:r w:rsidRPr="00DB13EB">
        <w:rPr>
          <w:rFonts w:ascii="Times New Roman" w:hAnsi="Times New Roman" w:cs="Times New Roman"/>
        </w:rPr>
        <w:t>Par Intelektuālā īpašuma tiesību aizsardzības un nodrošināšanas pamatnostādnēm 2015.-2020.</w:t>
      </w:r>
      <w:r>
        <w:rPr>
          <w:rFonts w:ascii="Times New Roman" w:hAnsi="Times New Roman" w:cs="Times New Roman"/>
        </w:rPr>
        <w:t> </w:t>
      </w:r>
      <w:r w:rsidRPr="00DB13EB">
        <w:rPr>
          <w:rFonts w:ascii="Times New Roman" w:hAnsi="Times New Roman" w:cs="Times New Roman"/>
        </w:rPr>
        <w:t>gadam</w:t>
      </w:r>
      <w:r w:rsidRPr="00780D49">
        <w:rPr>
          <w:rFonts w:ascii="Times New Roman" w:hAnsi="Times New Roman" w:cs="Times New Roman"/>
        </w:rPr>
        <w:t>"</w:t>
      </w:r>
      <w:r w:rsidRPr="00DB13EB">
        <w:rPr>
          <w:rFonts w:ascii="Times New Roman" w:hAnsi="Times New Roman" w:cs="Times New Roman"/>
        </w:rPr>
        <w:t xml:space="preserve">. Pieejams elektroniski: </w:t>
      </w:r>
      <w:hyperlink r:id="rId9" w:history="1">
        <w:r w:rsidRPr="00DB13EB">
          <w:rPr>
            <w:rStyle w:val="Hipersaite"/>
            <w:rFonts w:ascii="Times New Roman" w:hAnsi="Times New Roman" w:cs="Times New Roman"/>
          </w:rPr>
          <w:t>http://likumi.lv/ta/id/273234-par-intelektuala-ipasuma-tiesibu-aizsardzibas-un-nodrosinasanas-pamatnostadnem-2015-2020-gadam</w:t>
        </w:r>
      </w:hyperlink>
      <w:r w:rsidRPr="00DB13EB">
        <w:rPr>
          <w:rFonts w:ascii="Times New Roman" w:hAnsi="Times New Roman" w:cs="Times New Roman"/>
        </w:rPr>
        <w:t>. Pēdējo reizi skatīts 23.09.2016.</w:t>
      </w:r>
    </w:p>
  </w:footnote>
  <w:footnote w:id="11">
    <w:p w14:paraId="63170370" w14:textId="78B12A79" w:rsidR="00973052" w:rsidRDefault="00973052" w:rsidP="00973052">
      <w:pPr>
        <w:pStyle w:val="Vresteksts"/>
        <w:jc w:val="both"/>
      </w:pPr>
      <w:r>
        <w:rPr>
          <w:rStyle w:val="Vresatsauce"/>
        </w:rPr>
        <w:footnoteRef/>
      </w:r>
      <w:r w:rsidR="00243AE3">
        <w:t> </w:t>
      </w:r>
      <w:r w:rsidRPr="00301196">
        <w:rPr>
          <w:rFonts w:ascii="Times New Roman" w:hAnsi="Times New Roman" w:cs="Times New Roman"/>
        </w:rPr>
        <w:t>Ministru kabineta 2014.</w:t>
      </w:r>
      <w:r w:rsidR="00220549">
        <w:rPr>
          <w:rFonts w:ascii="Times New Roman" w:hAnsi="Times New Roman" w:cs="Times New Roman"/>
        </w:rPr>
        <w:t> </w:t>
      </w:r>
      <w:r w:rsidRPr="00301196">
        <w:rPr>
          <w:rFonts w:ascii="Times New Roman" w:hAnsi="Times New Roman" w:cs="Times New Roman"/>
        </w:rPr>
        <w:t>gada 12.</w:t>
      </w:r>
      <w:r w:rsidR="00220549">
        <w:rPr>
          <w:rFonts w:ascii="Times New Roman" w:hAnsi="Times New Roman" w:cs="Times New Roman"/>
        </w:rPr>
        <w:t> </w:t>
      </w:r>
      <w:r w:rsidRPr="00301196">
        <w:rPr>
          <w:rFonts w:ascii="Times New Roman" w:hAnsi="Times New Roman" w:cs="Times New Roman"/>
        </w:rPr>
        <w:t>augusta noteikumi Nr.</w:t>
      </w:r>
      <w:r w:rsidR="00220549">
        <w:rPr>
          <w:rFonts w:ascii="Times New Roman" w:hAnsi="Times New Roman" w:cs="Times New Roman"/>
        </w:rPr>
        <w:t xml:space="preserve"> </w:t>
      </w:r>
      <w:r w:rsidRPr="00301196">
        <w:rPr>
          <w:rFonts w:ascii="Times New Roman" w:hAnsi="Times New Roman" w:cs="Times New Roman"/>
        </w:rPr>
        <w:t>468 „Noteikumi par valsts pamatizglītības standartu, pamatizglītības mācību priekšmetu standartiem un pamatizglītības programmu paraugiem”</w:t>
      </w:r>
      <w:r>
        <w:rPr>
          <w:rFonts w:ascii="Times New Roman" w:hAnsi="Times New Roman" w:cs="Times New Roman"/>
        </w:rPr>
        <w:t xml:space="preserve"> 7.</w:t>
      </w:r>
      <w:r w:rsidR="00220549">
        <w:rPr>
          <w:rFonts w:ascii="Times New Roman" w:hAnsi="Times New Roman" w:cs="Times New Roman"/>
        </w:rPr>
        <w:t> </w:t>
      </w:r>
      <w:r>
        <w:rPr>
          <w:rFonts w:ascii="Times New Roman" w:hAnsi="Times New Roman" w:cs="Times New Roman"/>
        </w:rPr>
        <w:t xml:space="preserve">pielikums. Pieejams elektroniski: </w:t>
      </w:r>
      <w:hyperlink r:id="rId10" w:history="1">
        <w:r w:rsidRPr="003E20D7">
          <w:rPr>
            <w:rStyle w:val="Hipersaite"/>
            <w:rFonts w:ascii="Times New Roman" w:hAnsi="Times New Roman" w:cs="Times New Roman"/>
          </w:rPr>
          <w:t>https://likumi.lv/doc.php?id=268342</w:t>
        </w:r>
      </w:hyperlink>
      <w:r>
        <w:rPr>
          <w:rFonts w:ascii="Times New Roman" w:hAnsi="Times New Roman" w:cs="Times New Roman"/>
        </w:rPr>
        <w:t xml:space="preserve"> . Pēdējo reizi skatīts</w:t>
      </w:r>
      <w:r w:rsidR="00220549">
        <w:rPr>
          <w:rFonts w:ascii="Times New Roman" w:hAnsi="Times New Roman" w:cs="Times New Roman"/>
        </w:rPr>
        <w:t>:</w:t>
      </w:r>
      <w:r>
        <w:rPr>
          <w:rFonts w:ascii="Times New Roman" w:hAnsi="Times New Roman" w:cs="Times New Roman"/>
        </w:rPr>
        <w:t xml:space="preserve"> 04.07.2017.</w:t>
      </w:r>
    </w:p>
  </w:footnote>
  <w:footnote w:id="12">
    <w:p w14:paraId="4E2FB2B4" w14:textId="5D44D2FE"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i/>
        </w:rPr>
        <w:t>Teaching Intellectual Property (IP) In Countries In Transition</w:t>
      </w:r>
      <w:r w:rsidRPr="00DB13EB">
        <w:rPr>
          <w:rFonts w:ascii="Times New Roman" w:hAnsi="Times New Roman" w:cs="Times New Roman"/>
        </w:rPr>
        <w:t xml:space="preserve"> </w:t>
      </w:r>
      <w:r w:rsidRPr="00DB13EB">
        <w:rPr>
          <w:rFonts w:ascii="Times New Roman" w:hAnsi="Times New Roman" w:cs="Times New Roman"/>
          <w:i/>
        </w:rPr>
        <w:t>Version One</w:t>
      </w:r>
      <w:r w:rsidRPr="00DB13EB">
        <w:rPr>
          <w:rFonts w:ascii="Times New Roman" w:hAnsi="Times New Roman" w:cs="Times New Roman"/>
        </w:rPr>
        <w:t xml:space="preserve">, </w:t>
      </w:r>
      <w:r w:rsidRPr="00DB57C5">
        <w:rPr>
          <w:rFonts w:ascii="Times New Roman" w:hAnsi="Times New Roman" w:cs="Times New Roman"/>
          <w:i/>
        </w:rPr>
        <w:t>World Intellectual Property</w:t>
      </w:r>
      <w:r w:rsidRPr="00DB13EB">
        <w:rPr>
          <w:rFonts w:ascii="Times New Roman" w:hAnsi="Times New Roman" w:cs="Times New Roman"/>
        </w:rPr>
        <w:t xml:space="preserve"> </w:t>
      </w:r>
      <w:r w:rsidRPr="00DB57C5">
        <w:rPr>
          <w:rFonts w:ascii="Times New Roman" w:hAnsi="Times New Roman" w:cs="Times New Roman"/>
          <w:i/>
        </w:rPr>
        <w:t>Organization</w:t>
      </w:r>
      <w:r w:rsidRPr="00DB13EB">
        <w:rPr>
          <w:rFonts w:ascii="Times New Roman" w:hAnsi="Times New Roman" w:cs="Times New Roman"/>
        </w:rPr>
        <w:t xml:space="preserve">. Pieejams elektroniski: </w:t>
      </w:r>
      <w:hyperlink r:id="rId11" w:history="1">
        <w:r w:rsidRPr="00DB13EB">
          <w:rPr>
            <w:rStyle w:val="Hipersaite"/>
            <w:rFonts w:ascii="Times New Roman" w:hAnsi="Times New Roman" w:cs="Times New Roman"/>
          </w:rPr>
          <w:t>http://www.wipo.int/export/sites/www/dcea/en/pdf/tool_7.pdf</w:t>
        </w:r>
      </w:hyperlink>
      <w:r w:rsidRPr="00DB13EB">
        <w:rPr>
          <w:rFonts w:ascii="Times New Roman" w:hAnsi="Times New Roman" w:cs="Times New Roman"/>
        </w:rPr>
        <w:t>. Pēdējo reizi skatīts 09.09.2016.</w:t>
      </w:r>
    </w:p>
  </w:footnote>
  <w:footnote w:id="13">
    <w:p w14:paraId="4049F396" w14:textId="1C02E29C"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Pr>
          <w:rFonts w:ascii="Times New Roman" w:hAnsi="Times New Roman" w:cs="Times New Roman"/>
        </w:rPr>
        <w:t xml:space="preserve">Eiropas Savienības Intelektuālā īpašuma biroja (EUIPO) veiktais pētījums par viltoto un pirātisko preču tirdzniecības ietekmi uz ekonomiku. Pieejams elektroniski: </w:t>
      </w:r>
      <w:hyperlink r:id="rId12" w:history="1">
        <w:r w:rsidRPr="00737DCD">
          <w:rPr>
            <w:rStyle w:val="Hipersaite"/>
            <w:rFonts w:ascii="Times New Roman" w:hAnsi="Times New Roman" w:cs="Times New Roman"/>
          </w:rPr>
          <w:t>https://euipo.europa.eu/ohimportal/lv/web/observatory/mapping-the-economic-impact</w:t>
        </w:r>
      </w:hyperlink>
      <w:r>
        <w:rPr>
          <w:rFonts w:ascii="Times New Roman" w:hAnsi="Times New Roman" w:cs="Times New Roman"/>
        </w:rPr>
        <w:t>. Pēdējo reizi skatīts: 31.10.2016.</w:t>
      </w:r>
    </w:p>
  </w:footnote>
  <w:footnote w:id="14">
    <w:p w14:paraId="70929A76" w14:textId="69C958E1"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Nacionālais attīstības plāns 2014.-2020.</w:t>
      </w:r>
      <w:r>
        <w:rPr>
          <w:rFonts w:ascii="Times New Roman" w:hAnsi="Times New Roman" w:cs="Times New Roman"/>
        </w:rPr>
        <w:t> </w:t>
      </w:r>
      <w:r w:rsidRPr="00DB13EB">
        <w:rPr>
          <w:rFonts w:ascii="Times New Roman" w:hAnsi="Times New Roman" w:cs="Times New Roman"/>
        </w:rPr>
        <w:t xml:space="preserve">gadam. Pieejams elektroniski: </w:t>
      </w:r>
      <w:hyperlink r:id="rId13" w:history="1">
        <w:r w:rsidRPr="00DB13EB">
          <w:rPr>
            <w:rStyle w:val="Hipersaite"/>
            <w:rFonts w:ascii="Times New Roman" w:hAnsi="Times New Roman" w:cs="Times New Roman"/>
          </w:rPr>
          <w:t>http://www.varam.gov.lv/lat/pol/ppd/ilgtsp_att/?doc=13858</w:t>
        </w:r>
      </w:hyperlink>
      <w:r w:rsidRPr="00DB13EB">
        <w:rPr>
          <w:rFonts w:ascii="Times New Roman" w:hAnsi="Times New Roman" w:cs="Times New Roman"/>
        </w:rPr>
        <w:t>. Pēdējo reizi skatīts 23.09.2016.</w:t>
      </w:r>
    </w:p>
  </w:footnote>
  <w:footnote w:id="15">
    <w:p w14:paraId="643EB8B2" w14:textId="79C99E18"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Ministru kabineta </w:t>
      </w:r>
      <w:r>
        <w:rPr>
          <w:rFonts w:ascii="Times New Roman" w:hAnsi="Times New Roman" w:cs="Times New Roman"/>
        </w:rPr>
        <w:t xml:space="preserve">2013. gada 28. decembra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685 </w:t>
      </w:r>
      <w:r w:rsidRPr="00AF081C">
        <w:rPr>
          <w:rFonts w:ascii="Times New Roman" w:hAnsi="Times New Roman" w:cs="Times New Roman"/>
        </w:rPr>
        <w:t>"</w:t>
      </w:r>
      <w:r w:rsidRPr="00DB13EB">
        <w:rPr>
          <w:rFonts w:ascii="Times New Roman" w:hAnsi="Times New Roman" w:cs="Times New Roman"/>
        </w:rPr>
        <w:t>Par Zinātnes, tehnoloģijas attīstības un inovācijas pamatnostādnēm 2014.-2020.</w:t>
      </w:r>
      <w:r>
        <w:rPr>
          <w:rFonts w:ascii="Times New Roman" w:hAnsi="Times New Roman" w:cs="Times New Roman"/>
        </w:rPr>
        <w:t> </w:t>
      </w:r>
      <w:r w:rsidRPr="00DB13EB">
        <w:rPr>
          <w:rFonts w:ascii="Times New Roman" w:hAnsi="Times New Roman" w:cs="Times New Roman"/>
        </w:rPr>
        <w:t>gadam</w:t>
      </w:r>
      <w:r w:rsidRPr="00AF081C">
        <w:rPr>
          <w:rFonts w:ascii="Times New Roman" w:hAnsi="Times New Roman" w:cs="Times New Roman"/>
        </w:rPr>
        <w:t>"</w:t>
      </w:r>
      <w:r w:rsidRPr="00DB13EB">
        <w:rPr>
          <w:rFonts w:ascii="Times New Roman" w:hAnsi="Times New Roman" w:cs="Times New Roman"/>
        </w:rPr>
        <w:t xml:space="preserve">. Pieejams elektroniski: </w:t>
      </w:r>
      <w:hyperlink r:id="rId14" w:history="1">
        <w:r w:rsidRPr="00DB13EB">
          <w:rPr>
            <w:rStyle w:val="Hipersaite"/>
            <w:rFonts w:ascii="Times New Roman" w:hAnsi="Times New Roman" w:cs="Times New Roman"/>
          </w:rPr>
          <w:t>http://likumi.lv/doc.php?id=263464</w:t>
        </w:r>
      </w:hyperlink>
      <w:r w:rsidRPr="00DB13EB">
        <w:rPr>
          <w:rFonts w:ascii="Times New Roman" w:hAnsi="Times New Roman" w:cs="Times New Roman"/>
        </w:rPr>
        <w:t>. Pēdējo reizi skatīts 08.09.2016.</w:t>
      </w:r>
    </w:p>
  </w:footnote>
  <w:footnote w:id="16">
    <w:p w14:paraId="465F90FC" w14:textId="6DE2A070" w:rsidR="009B3EFE" w:rsidRPr="00DB13EB" w:rsidRDefault="009B3EFE" w:rsidP="00640AC4">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i/>
        </w:rPr>
        <w:t xml:space="preserve">OECD Economic Surveys: Latvia 2015, (Paris: OECD publishing, </w:t>
      </w:r>
      <w:r w:rsidRPr="00DB57C5">
        <w:rPr>
          <w:rFonts w:ascii="Times New Roman" w:hAnsi="Times New Roman" w:cs="Times New Roman"/>
        </w:rPr>
        <w:t>201</w:t>
      </w:r>
      <w:r w:rsidRPr="00944FB4">
        <w:rPr>
          <w:rFonts w:ascii="Times New Roman" w:hAnsi="Times New Roman" w:cs="Times New Roman"/>
        </w:rPr>
        <w:t>5</w:t>
      </w:r>
      <w:r w:rsidRPr="00DB13EB">
        <w:rPr>
          <w:rFonts w:ascii="Times New Roman" w:hAnsi="Times New Roman" w:cs="Times New Roman"/>
        </w:rPr>
        <w:t>), 9. lapas puse. Pieejams elektroniski: www.</w:t>
      </w:r>
      <w:r w:rsidRPr="00DB13EB">
        <w:rPr>
          <w:rFonts w:ascii="Times New Roman" w:hAnsi="Times New Roman" w:cs="Times New Roman"/>
          <w:bCs/>
        </w:rPr>
        <w:t>oecd</w:t>
      </w:r>
      <w:r w:rsidRPr="00DB13EB">
        <w:rPr>
          <w:rFonts w:ascii="Times New Roman" w:hAnsi="Times New Roman" w:cs="Times New Roman"/>
        </w:rPr>
        <w:t>.org/eco/surveys/economic-survey-</w:t>
      </w:r>
      <w:r w:rsidRPr="00DB13EB">
        <w:rPr>
          <w:rFonts w:ascii="Times New Roman" w:hAnsi="Times New Roman" w:cs="Times New Roman"/>
          <w:bCs/>
        </w:rPr>
        <w:t>latvia</w:t>
      </w:r>
      <w:r w:rsidRPr="00DB13EB">
        <w:rPr>
          <w:rFonts w:ascii="Times New Roman" w:hAnsi="Times New Roman" w:cs="Times New Roman"/>
        </w:rPr>
        <w:t>.htm. Pēdējo reizi skatīts 07.08.2016.</w:t>
      </w:r>
    </w:p>
  </w:footnote>
  <w:footnote w:id="17">
    <w:p w14:paraId="141FFC6D" w14:textId="025C024D"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Ibid., 33.</w:t>
      </w:r>
    </w:p>
  </w:footnote>
  <w:footnote w:id="18">
    <w:p w14:paraId="2A238EA2" w14:textId="65161010"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Ministru kabineta </w:t>
      </w:r>
      <w:r>
        <w:rPr>
          <w:rFonts w:ascii="Times New Roman" w:hAnsi="Times New Roman" w:cs="Times New Roman"/>
        </w:rPr>
        <w:t xml:space="preserve">2013. gada 28. decembra </w:t>
      </w:r>
      <w:r w:rsidRPr="00DB13EB">
        <w:rPr>
          <w:rFonts w:ascii="Times New Roman" w:hAnsi="Times New Roman" w:cs="Times New Roman"/>
        </w:rPr>
        <w:t>rīkojums Nr.</w:t>
      </w:r>
      <w:r>
        <w:rPr>
          <w:rFonts w:ascii="Times New Roman" w:hAnsi="Times New Roman" w:cs="Times New Roman"/>
        </w:rPr>
        <w:t> </w:t>
      </w:r>
      <w:r w:rsidRPr="00DB13EB">
        <w:rPr>
          <w:rFonts w:ascii="Times New Roman" w:hAnsi="Times New Roman" w:cs="Times New Roman"/>
        </w:rPr>
        <w:t xml:space="preserve">685 </w:t>
      </w:r>
      <w:r w:rsidRPr="00AF081C">
        <w:rPr>
          <w:rFonts w:ascii="Times New Roman" w:hAnsi="Times New Roman" w:cs="Times New Roman"/>
        </w:rPr>
        <w:t>"</w:t>
      </w:r>
      <w:r w:rsidRPr="00DB13EB">
        <w:rPr>
          <w:rFonts w:ascii="Times New Roman" w:hAnsi="Times New Roman" w:cs="Times New Roman"/>
        </w:rPr>
        <w:t>Par Zinātnes, tehnoloģijas attīstības un inovācijas pamatnostādnēm 2014.-2020.</w:t>
      </w:r>
      <w:r>
        <w:rPr>
          <w:rFonts w:ascii="Times New Roman" w:hAnsi="Times New Roman" w:cs="Times New Roman"/>
        </w:rPr>
        <w:t> </w:t>
      </w:r>
      <w:r w:rsidRPr="00DB13EB">
        <w:rPr>
          <w:rFonts w:ascii="Times New Roman" w:hAnsi="Times New Roman" w:cs="Times New Roman"/>
        </w:rPr>
        <w:t>gadam</w:t>
      </w:r>
      <w:r w:rsidRPr="00AF081C">
        <w:rPr>
          <w:rFonts w:ascii="Times New Roman" w:hAnsi="Times New Roman" w:cs="Times New Roman"/>
        </w:rPr>
        <w:t>"</w:t>
      </w:r>
      <w:r w:rsidRPr="00DB13EB">
        <w:rPr>
          <w:rFonts w:ascii="Times New Roman" w:hAnsi="Times New Roman" w:cs="Times New Roman"/>
        </w:rPr>
        <w:t xml:space="preserve">. Pieejams elektroniski: </w:t>
      </w:r>
      <w:hyperlink r:id="rId15" w:history="1">
        <w:r w:rsidRPr="00DB13EB">
          <w:rPr>
            <w:rStyle w:val="Hipersaite"/>
            <w:rFonts w:ascii="Times New Roman" w:hAnsi="Times New Roman" w:cs="Times New Roman"/>
          </w:rPr>
          <w:t>http://likumi.lv/doc.php?id=263464</w:t>
        </w:r>
      </w:hyperlink>
      <w:r w:rsidRPr="00DB13EB">
        <w:rPr>
          <w:rFonts w:ascii="Times New Roman" w:hAnsi="Times New Roman" w:cs="Times New Roman"/>
        </w:rPr>
        <w:t>. Pēdējo reizi skatīts 08.09.2016.</w:t>
      </w:r>
    </w:p>
  </w:footnote>
  <w:footnote w:id="19">
    <w:p w14:paraId="3D590D32" w14:textId="6DEBB793"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00DC1132" w:rsidRPr="00DB13EB">
        <w:rPr>
          <w:rFonts w:ascii="Times New Roman" w:hAnsi="Times New Roman" w:cs="Times New Roman"/>
        </w:rPr>
        <w:t xml:space="preserve">Ministru kabineta </w:t>
      </w:r>
      <w:r w:rsidR="00DC1132">
        <w:rPr>
          <w:rFonts w:ascii="Times New Roman" w:hAnsi="Times New Roman" w:cs="Times New Roman"/>
        </w:rPr>
        <w:t xml:space="preserve">2013. gada 28. decembra </w:t>
      </w:r>
      <w:r w:rsidR="00DC1132" w:rsidRPr="00DB13EB">
        <w:rPr>
          <w:rFonts w:ascii="Times New Roman" w:hAnsi="Times New Roman" w:cs="Times New Roman"/>
        </w:rPr>
        <w:t>rīkojums Nr.</w:t>
      </w:r>
      <w:r w:rsidR="00DC1132">
        <w:rPr>
          <w:rFonts w:ascii="Times New Roman" w:hAnsi="Times New Roman" w:cs="Times New Roman"/>
        </w:rPr>
        <w:t> </w:t>
      </w:r>
      <w:r w:rsidR="00DC1132" w:rsidRPr="00DB13EB">
        <w:rPr>
          <w:rFonts w:ascii="Times New Roman" w:hAnsi="Times New Roman" w:cs="Times New Roman"/>
        </w:rPr>
        <w:t xml:space="preserve">685 </w:t>
      </w:r>
      <w:r w:rsidR="00DC1132" w:rsidRPr="00AF081C">
        <w:rPr>
          <w:rFonts w:ascii="Times New Roman" w:hAnsi="Times New Roman" w:cs="Times New Roman"/>
        </w:rPr>
        <w:t>"</w:t>
      </w:r>
      <w:r w:rsidR="00DC1132" w:rsidRPr="00DB13EB">
        <w:rPr>
          <w:rFonts w:ascii="Times New Roman" w:hAnsi="Times New Roman" w:cs="Times New Roman"/>
        </w:rPr>
        <w:t>Par Zinātnes, tehnoloģijas attīstības un inovācijas pamatnostādnēm 2014.-2020.</w:t>
      </w:r>
      <w:r w:rsidR="00DC1132">
        <w:rPr>
          <w:rFonts w:ascii="Times New Roman" w:hAnsi="Times New Roman" w:cs="Times New Roman"/>
        </w:rPr>
        <w:t> </w:t>
      </w:r>
      <w:r w:rsidR="00DC1132" w:rsidRPr="00DB13EB">
        <w:rPr>
          <w:rFonts w:ascii="Times New Roman" w:hAnsi="Times New Roman" w:cs="Times New Roman"/>
        </w:rPr>
        <w:t>gadam</w:t>
      </w:r>
      <w:r w:rsidR="00DC1132" w:rsidRPr="00AF081C">
        <w:rPr>
          <w:rFonts w:ascii="Times New Roman" w:hAnsi="Times New Roman" w:cs="Times New Roman"/>
        </w:rPr>
        <w:t>"</w:t>
      </w:r>
      <w:r w:rsidR="00DC1132" w:rsidRPr="00DB13EB">
        <w:rPr>
          <w:rFonts w:ascii="Times New Roman" w:hAnsi="Times New Roman" w:cs="Times New Roman"/>
        </w:rPr>
        <w:t xml:space="preserve">. Pieejams elektroniski: </w:t>
      </w:r>
      <w:hyperlink r:id="rId16" w:history="1">
        <w:r w:rsidR="00DC1132" w:rsidRPr="00DB13EB">
          <w:rPr>
            <w:rStyle w:val="Hipersaite"/>
            <w:rFonts w:ascii="Times New Roman" w:hAnsi="Times New Roman" w:cs="Times New Roman"/>
          </w:rPr>
          <w:t>http://likumi.lv/doc.php?id=263464</w:t>
        </w:r>
      </w:hyperlink>
      <w:r w:rsidR="00DC1132" w:rsidRPr="00DB13EB">
        <w:rPr>
          <w:rFonts w:ascii="Times New Roman" w:hAnsi="Times New Roman" w:cs="Times New Roman"/>
        </w:rPr>
        <w:t>. Pēdējo reizi skatīts 08.09.2016.</w:t>
      </w:r>
    </w:p>
  </w:footnote>
  <w:footnote w:id="20">
    <w:p w14:paraId="0B883EA0" w14:textId="236B4A92"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Ministru kabineta </w:t>
      </w:r>
      <w:r>
        <w:rPr>
          <w:rFonts w:ascii="Times New Roman" w:hAnsi="Times New Roman" w:cs="Times New Roman"/>
        </w:rPr>
        <w:t xml:space="preserve">2012. gada 11. decembra </w:t>
      </w:r>
      <w:r w:rsidRPr="00DB13EB">
        <w:rPr>
          <w:rFonts w:ascii="Times New Roman" w:hAnsi="Times New Roman" w:cs="Times New Roman"/>
        </w:rPr>
        <w:t>noteikumi Nr.</w:t>
      </w:r>
      <w:r>
        <w:rPr>
          <w:rFonts w:ascii="Times New Roman" w:hAnsi="Times New Roman" w:cs="Times New Roman"/>
        </w:rPr>
        <w:t> </w:t>
      </w:r>
      <w:r w:rsidRPr="00DB13EB">
        <w:rPr>
          <w:rFonts w:ascii="Times New Roman" w:hAnsi="Times New Roman" w:cs="Times New Roman"/>
        </w:rPr>
        <w:t xml:space="preserve">857 </w:t>
      </w:r>
      <w:r w:rsidRPr="00AF081C">
        <w:rPr>
          <w:rFonts w:ascii="Times New Roman" w:hAnsi="Times New Roman" w:cs="Times New Roman"/>
        </w:rPr>
        <w:t>"</w:t>
      </w:r>
      <w:r w:rsidRPr="00DB13EB">
        <w:rPr>
          <w:rFonts w:ascii="Times New Roman" w:hAnsi="Times New Roman" w:cs="Times New Roman"/>
        </w:rPr>
        <w:t>Latvijas Investīciju un attīstības aģentūras nolikums</w:t>
      </w:r>
      <w:r w:rsidRPr="00AF081C">
        <w:rPr>
          <w:rFonts w:ascii="Times New Roman" w:hAnsi="Times New Roman" w:cs="Times New Roman"/>
        </w:rPr>
        <w:t>"</w:t>
      </w:r>
      <w:r w:rsidRPr="00DB13EB">
        <w:rPr>
          <w:rFonts w:ascii="Times New Roman" w:hAnsi="Times New Roman" w:cs="Times New Roman"/>
        </w:rPr>
        <w:t xml:space="preserve">. Pieejams elektroniski: </w:t>
      </w:r>
      <w:hyperlink r:id="rId17" w:history="1">
        <w:r w:rsidRPr="00DB13EB">
          <w:rPr>
            <w:rStyle w:val="Hipersaite"/>
            <w:rFonts w:ascii="Times New Roman" w:hAnsi="Times New Roman" w:cs="Times New Roman"/>
          </w:rPr>
          <w:t>http://likumi.lv/doc.php?id=253494</w:t>
        </w:r>
      </w:hyperlink>
      <w:r w:rsidRPr="00DB13EB">
        <w:rPr>
          <w:rFonts w:ascii="Times New Roman" w:hAnsi="Times New Roman" w:cs="Times New Roman"/>
        </w:rPr>
        <w:t>. Pēdējo reizi skatīts 15.09.2016.</w:t>
      </w:r>
    </w:p>
  </w:footnote>
  <w:footnote w:id="21">
    <w:p w14:paraId="1F1252C7" w14:textId="627DB3ED"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i/>
        </w:rPr>
        <w:t>IP Crime Report 2014/2015.</w:t>
      </w:r>
      <w:r w:rsidRPr="00DB13EB">
        <w:rPr>
          <w:rFonts w:ascii="Times New Roman" w:hAnsi="Times New Roman" w:cs="Times New Roman"/>
        </w:rPr>
        <w:t xml:space="preserve"> Pieejams elektroniski: </w:t>
      </w:r>
      <w:hyperlink r:id="rId18" w:history="1">
        <w:r w:rsidRPr="00DB13EB">
          <w:rPr>
            <w:rStyle w:val="Hipersaite"/>
            <w:rFonts w:ascii="Times New Roman" w:hAnsi="Times New Roman" w:cs="Times New Roman"/>
          </w:rPr>
          <w:t>https://www.gov.uk/government/uploads/system/uploads/attachment_data/file/461792/ip-crime-report-2014-15.pdf</w:t>
        </w:r>
      </w:hyperlink>
      <w:r w:rsidRPr="00DB13EB">
        <w:rPr>
          <w:rFonts w:ascii="Times New Roman" w:hAnsi="Times New Roman" w:cs="Times New Roman"/>
        </w:rPr>
        <w:t xml:space="preserve">. Pēdējo reizi skatīts 09.09.2016.; </w:t>
      </w:r>
      <w:r w:rsidRPr="00DB13EB">
        <w:rPr>
          <w:rFonts w:ascii="Times New Roman" w:hAnsi="Times New Roman" w:cs="Times New Roman"/>
          <w:i/>
        </w:rPr>
        <w:t>IP Crime Highlight Report 2013/2014</w:t>
      </w:r>
      <w:r w:rsidRPr="00DB13EB">
        <w:rPr>
          <w:rFonts w:ascii="Times New Roman" w:hAnsi="Times New Roman" w:cs="Times New Roman"/>
        </w:rPr>
        <w:t xml:space="preserve">. Pieejams elektroniski: </w:t>
      </w:r>
      <w:hyperlink r:id="rId19" w:history="1">
        <w:r w:rsidRPr="00DB13EB">
          <w:rPr>
            <w:rStyle w:val="Hipersaite"/>
            <w:rFonts w:ascii="Times New Roman" w:hAnsi="Times New Roman" w:cs="Times New Roman"/>
          </w:rPr>
          <w:t>https://www.gov.uk/government/uploads/system/uploads/attachment_data/file/318338/IP_crime_highlight_report.PDF</w:t>
        </w:r>
      </w:hyperlink>
      <w:r w:rsidRPr="00DB13EB">
        <w:rPr>
          <w:rFonts w:ascii="Times New Roman" w:hAnsi="Times New Roman" w:cs="Times New Roman"/>
        </w:rPr>
        <w:t xml:space="preserve"> .Pēdējo reizi skatīts 10.09.2016.</w:t>
      </w:r>
    </w:p>
  </w:footnote>
  <w:footnote w:id="22">
    <w:p w14:paraId="0296635F" w14:textId="2164945C" w:rsidR="009B3EFE" w:rsidRPr="00DB13EB" w:rsidRDefault="009B3EFE" w:rsidP="00DB13EB">
      <w:pPr>
        <w:pStyle w:val="Vresteksts"/>
        <w:contextualSpacing/>
        <w:jc w:val="both"/>
        <w:rPr>
          <w:rFonts w:ascii="Times New Roman" w:hAnsi="Times New Roman" w:cs="Times New Roman"/>
        </w:rPr>
      </w:pPr>
      <w:r w:rsidRPr="00DB13EB">
        <w:rPr>
          <w:rStyle w:val="Vresatsauce"/>
          <w:rFonts w:ascii="Times New Roman" w:hAnsi="Times New Roman" w:cs="Times New Roman"/>
        </w:rPr>
        <w:footnoteRef/>
      </w:r>
      <w:r w:rsidR="00243AE3">
        <w:rPr>
          <w:rFonts w:ascii="Times New Roman" w:hAnsi="Times New Roman" w:cs="Times New Roman"/>
        </w:rPr>
        <w:t> </w:t>
      </w:r>
      <w:r w:rsidRPr="00DB13EB">
        <w:rPr>
          <w:rFonts w:ascii="Times New Roman" w:hAnsi="Times New Roman" w:cs="Times New Roman"/>
        </w:rPr>
        <w:t xml:space="preserve">Sīkāka statistika pieejama: </w:t>
      </w:r>
      <w:hyperlink r:id="rId20" w:history="1">
        <w:r w:rsidRPr="00DB13EB">
          <w:rPr>
            <w:rStyle w:val="Hipersaite"/>
            <w:rFonts w:ascii="Times New Roman" w:hAnsi="Times New Roman" w:cs="Times New Roman"/>
          </w:rPr>
          <w:t>http://www.lrpv.gov.lv/lv/patentu-valde/statistika/izgudrojumu-statistika</w:t>
        </w:r>
      </w:hyperlink>
      <w:r w:rsidRPr="00DB13EB">
        <w:rPr>
          <w:rFonts w:ascii="Times New Roman" w:hAnsi="Times New Roman" w:cs="Times New Roman"/>
        </w:rPr>
        <w:t>. Pēdējo reizi skatīts 23.09.2016.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909844"/>
      <w:docPartObj>
        <w:docPartGallery w:val="Page Numbers (Top of Page)"/>
        <w:docPartUnique/>
      </w:docPartObj>
    </w:sdtPr>
    <w:sdtEndPr>
      <w:rPr>
        <w:rFonts w:ascii="Times New Roman" w:hAnsi="Times New Roman" w:cs="Times New Roman"/>
        <w:sz w:val="24"/>
        <w:szCs w:val="24"/>
      </w:rPr>
    </w:sdtEndPr>
    <w:sdtContent>
      <w:p w14:paraId="6D14ACAA" w14:textId="69DB344B" w:rsidR="009B3EFE" w:rsidRDefault="009B3EFE" w:rsidP="00CD352B">
        <w:pPr>
          <w:pStyle w:val="Galvene"/>
          <w:jc w:val="center"/>
        </w:pPr>
        <w:r w:rsidRPr="00EB7B1A">
          <w:rPr>
            <w:rFonts w:ascii="Times New Roman" w:hAnsi="Times New Roman" w:cs="Times New Roman"/>
            <w:sz w:val="24"/>
            <w:szCs w:val="24"/>
          </w:rPr>
          <w:fldChar w:fldCharType="begin"/>
        </w:r>
        <w:r w:rsidRPr="00EB7B1A">
          <w:rPr>
            <w:rFonts w:ascii="Times New Roman" w:hAnsi="Times New Roman" w:cs="Times New Roman"/>
            <w:sz w:val="24"/>
            <w:szCs w:val="24"/>
          </w:rPr>
          <w:instrText>PAGE   \* MERGEFORMAT</w:instrText>
        </w:r>
        <w:r w:rsidRPr="00EB7B1A">
          <w:rPr>
            <w:rFonts w:ascii="Times New Roman" w:hAnsi="Times New Roman" w:cs="Times New Roman"/>
            <w:sz w:val="24"/>
            <w:szCs w:val="24"/>
          </w:rPr>
          <w:fldChar w:fldCharType="separate"/>
        </w:r>
        <w:r w:rsidR="00827E07">
          <w:rPr>
            <w:rFonts w:ascii="Times New Roman" w:hAnsi="Times New Roman" w:cs="Times New Roman"/>
            <w:noProof/>
            <w:sz w:val="24"/>
            <w:szCs w:val="24"/>
          </w:rPr>
          <w:t>22</w:t>
        </w:r>
        <w:r w:rsidRPr="00EB7B1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F7E"/>
    <w:multiLevelType w:val="hybridMultilevel"/>
    <w:tmpl w:val="07E09582"/>
    <w:lvl w:ilvl="0" w:tplc="4076643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D1472"/>
    <w:multiLevelType w:val="multilevel"/>
    <w:tmpl w:val="8CAE5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F28BE"/>
    <w:multiLevelType w:val="hybridMultilevel"/>
    <w:tmpl w:val="EEF494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8A75F0"/>
    <w:multiLevelType w:val="hybridMultilevel"/>
    <w:tmpl w:val="AC444E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22F5940"/>
    <w:multiLevelType w:val="multilevel"/>
    <w:tmpl w:val="0C6280D4"/>
    <w:lvl w:ilvl="0">
      <w:start w:val="1"/>
      <w:numFmt w:val="upperRoman"/>
      <w:lvlText w:val="%1."/>
      <w:lvlJc w:val="left"/>
      <w:pPr>
        <w:ind w:left="720" w:hanging="720"/>
      </w:pPr>
      <w:rPr>
        <w:rFonts w:hint="default"/>
      </w:rPr>
    </w:lvl>
    <w:lvl w:ilvl="1">
      <w:start w:val="1"/>
      <w:numFmt w:val="decimal"/>
      <w:isLgl/>
      <w:lvlText w:val="%1.%2."/>
      <w:lvlJc w:val="left"/>
      <w:pPr>
        <w:ind w:left="1353" w:hanging="720"/>
      </w:pPr>
      <w:rPr>
        <w:rFonts w:ascii="Times New Roman" w:hAnsi="Times New Roman" w:hint="default"/>
        <w:b/>
      </w:rPr>
    </w:lvl>
    <w:lvl w:ilvl="2">
      <w:start w:val="1"/>
      <w:numFmt w:val="decimal"/>
      <w:isLgl/>
      <w:lvlText w:val="%1.%2.%3."/>
      <w:lvlJc w:val="left"/>
      <w:pPr>
        <w:ind w:left="1986" w:hanging="720"/>
      </w:pPr>
      <w:rPr>
        <w:rFonts w:ascii="Times New Roman" w:hAnsi="Times New Roman" w:hint="default"/>
        <w:b/>
      </w:rPr>
    </w:lvl>
    <w:lvl w:ilvl="3">
      <w:start w:val="1"/>
      <w:numFmt w:val="decimal"/>
      <w:isLgl/>
      <w:lvlText w:val="%1.%2.%3.%4."/>
      <w:lvlJc w:val="left"/>
      <w:pPr>
        <w:ind w:left="2979" w:hanging="1080"/>
      </w:pPr>
      <w:rPr>
        <w:rFonts w:ascii="Times New Roman" w:hAnsi="Times New Roman" w:hint="default"/>
        <w:b/>
      </w:rPr>
    </w:lvl>
    <w:lvl w:ilvl="4">
      <w:start w:val="1"/>
      <w:numFmt w:val="decimal"/>
      <w:isLgl/>
      <w:lvlText w:val="%1.%2.%3.%4.%5."/>
      <w:lvlJc w:val="left"/>
      <w:pPr>
        <w:ind w:left="3612" w:hanging="1080"/>
      </w:pPr>
      <w:rPr>
        <w:rFonts w:ascii="Times New Roman" w:hAnsi="Times New Roman" w:hint="default"/>
        <w:b/>
      </w:rPr>
    </w:lvl>
    <w:lvl w:ilvl="5">
      <w:start w:val="1"/>
      <w:numFmt w:val="decimal"/>
      <w:isLgl/>
      <w:lvlText w:val="%1.%2.%3.%4.%5.%6."/>
      <w:lvlJc w:val="left"/>
      <w:pPr>
        <w:ind w:left="4605" w:hanging="1440"/>
      </w:pPr>
      <w:rPr>
        <w:rFonts w:ascii="Times New Roman" w:hAnsi="Times New Roman" w:hint="default"/>
        <w:b/>
      </w:rPr>
    </w:lvl>
    <w:lvl w:ilvl="6">
      <w:start w:val="1"/>
      <w:numFmt w:val="decimal"/>
      <w:isLgl/>
      <w:lvlText w:val="%1.%2.%3.%4.%5.%6.%7."/>
      <w:lvlJc w:val="left"/>
      <w:pPr>
        <w:ind w:left="5598" w:hanging="1800"/>
      </w:pPr>
      <w:rPr>
        <w:rFonts w:ascii="Times New Roman" w:hAnsi="Times New Roman" w:hint="default"/>
        <w:b/>
      </w:rPr>
    </w:lvl>
    <w:lvl w:ilvl="7">
      <w:start w:val="1"/>
      <w:numFmt w:val="decimal"/>
      <w:isLgl/>
      <w:lvlText w:val="%1.%2.%3.%4.%5.%6.%7.%8."/>
      <w:lvlJc w:val="left"/>
      <w:pPr>
        <w:ind w:left="6231" w:hanging="1800"/>
      </w:pPr>
      <w:rPr>
        <w:rFonts w:ascii="Times New Roman" w:hAnsi="Times New Roman" w:hint="default"/>
        <w:b/>
      </w:rPr>
    </w:lvl>
    <w:lvl w:ilvl="8">
      <w:start w:val="1"/>
      <w:numFmt w:val="decimal"/>
      <w:isLgl/>
      <w:lvlText w:val="%1.%2.%3.%4.%5.%6.%7.%8.%9."/>
      <w:lvlJc w:val="left"/>
      <w:pPr>
        <w:ind w:left="7224" w:hanging="2160"/>
      </w:pPr>
      <w:rPr>
        <w:rFonts w:ascii="Times New Roman" w:hAnsi="Times New Roman" w:hint="default"/>
        <w:b/>
      </w:rPr>
    </w:lvl>
  </w:abstractNum>
  <w:abstractNum w:abstractNumId="5" w15:restartNumberingAfterBreak="0">
    <w:nsid w:val="145D5939"/>
    <w:multiLevelType w:val="hybridMultilevel"/>
    <w:tmpl w:val="CDE430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D7F37"/>
    <w:multiLevelType w:val="multilevel"/>
    <w:tmpl w:val="69F662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0C2640"/>
    <w:multiLevelType w:val="hybridMultilevel"/>
    <w:tmpl w:val="2362ED54"/>
    <w:lvl w:ilvl="0" w:tplc="08090013">
      <w:start w:val="1"/>
      <w:numFmt w:val="upp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6F0CF1"/>
    <w:multiLevelType w:val="hybridMultilevel"/>
    <w:tmpl w:val="410858B0"/>
    <w:lvl w:ilvl="0" w:tplc="4A3647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951872"/>
    <w:multiLevelType w:val="hybridMultilevel"/>
    <w:tmpl w:val="DDB63896"/>
    <w:lvl w:ilvl="0" w:tplc="35D462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913659C"/>
    <w:multiLevelType w:val="multilevel"/>
    <w:tmpl w:val="5DCE0840"/>
    <w:lvl w:ilvl="0">
      <w:start w:val="3"/>
      <w:numFmt w:val="upperRoman"/>
      <w:lvlText w:val="%1."/>
      <w:lvlJc w:val="left"/>
      <w:pPr>
        <w:ind w:left="1080" w:hanging="720"/>
      </w:pPr>
      <w:rPr>
        <w:rFonts w:ascii="Times New Roman" w:hAnsi="Times New Roman" w:cs="Times New Roman" w:hint="default"/>
        <w:sz w:val="28"/>
        <w:szCs w:val="28"/>
      </w:rPr>
    </w:lvl>
    <w:lvl w:ilvl="1">
      <w:start w:val="1"/>
      <w:numFmt w:val="decimal"/>
      <w:isLgl/>
      <w:lvlText w:val="%1.%2."/>
      <w:lvlJc w:val="left"/>
      <w:pPr>
        <w:ind w:left="360" w:hanging="360"/>
      </w:pPr>
      <w:rPr>
        <w:rFonts w:hint="default"/>
        <w:sz w:val="26"/>
        <w:szCs w:val="26"/>
      </w:rPr>
    </w:lvl>
    <w:lvl w:ilvl="2">
      <w:start w:val="1"/>
      <w:numFmt w:val="decimal"/>
      <w:isLgl/>
      <w:lvlText w:val="%1.%2.%3."/>
      <w:lvlJc w:val="left"/>
      <w:pPr>
        <w:ind w:left="100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13213C"/>
    <w:multiLevelType w:val="hybridMultilevel"/>
    <w:tmpl w:val="C0FAC366"/>
    <w:lvl w:ilvl="0" w:tplc="31F85D0A">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EBF0318"/>
    <w:multiLevelType w:val="hybridMultilevel"/>
    <w:tmpl w:val="757A5AA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EB1A15"/>
    <w:multiLevelType w:val="hybridMultilevel"/>
    <w:tmpl w:val="2C5C2508"/>
    <w:lvl w:ilvl="0" w:tplc="08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94157"/>
    <w:multiLevelType w:val="hybridMultilevel"/>
    <w:tmpl w:val="B7D64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F25A94"/>
    <w:multiLevelType w:val="hybridMultilevel"/>
    <w:tmpl w:val="A6688A56"/>
    <w:lvl w:ilvl="0" w:tplc="41D035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821583"/>
    <w:multiLevelType w:val="multilevel"/>
    <w:tmpl w:val="575CEACC"/>
    <w:lvl w:ilvl="0">
      <w:start w:val="4"/>
      <w:numFmt w:val="upperRoman"/>
      <w:lvlText w:val="%1."/>
      <w:lvlJc w:val="left"/>
      <w:pPr>
        <w:ind w:left="1146" w:hanging="720"/>
      </w:pPr>
      <w:rPr>
        <w:rFonts w:hint="default"/>
      </w:rPr>
    </w:lvl>
    <w:lvl w:ilvl="1">
      <w:start w:val="7"/>
      <w:numFmt w:val="decimal"/>
      <w:isLgl/>
      <w:lvlText w:val="%1.%2."/>
      <w:lvlJc w:val="left"/>
      <w:pPr>
        <w:ind w:left="-29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485533F0"/>
    <w:multiLevelType w:val="hybridMultilevel"/>
    <w:tmpl w:val="D2F6A1B2"/>
    <w:lvl w:ilvl="0" w:tplc="4FC84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E2F1A1D"/>
    <w:multiLevelType w:val="hybridMultilevel"/>
    <w:tmpl w:val="89EC9C28"/>
    <w:lvl w:ilvl="0" w:tplc="08090013">
      <w:start w:val="1"/>
      <w:numFmt w:val="upperRoman"/>
      <w:lvlText w:val="%1."/>
      <w:lvlJc w:val="righ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87263FB"/>
    <w:multiLevelType w:val="hybridMultilevel"/>
    <w:tmpl w:val="C0DA1D24"/>
    <w:lvl w:ilvl="0" w:tplc="405696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835CF8"/>
    <w:multiLevelType w:val="hybridMultilevel"/>
    <w:tmpl w:val="8A1CFDAC"/>
    <w:lvl w:ilvl="0" w:tplc="0EC63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EC0D60"/>
    <w:multiLevelType w:val="multilevel"/>
    <w:tmpl w:val="BEF684E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9AA10CD"/>
    <w:multiLevelType w:val="hybridMultilevel"/>
    <w:tmpl w:val="A77E2CE2"/>
    <w:lvl w:ilvl="0" w:tplc="18365484">
      <w:start w:val="1"/>
      <w:numFmt w:val="decimal"/>
      <w:lvlText w:val="%1."/>
      <w:lvlJc w:val="left"/>
      <w:pPr>
        <w:ind w:left="720" w:hanging="360"/>
      </w:pPr>
      <w:rPr>
        <w:rFonts w:eastAsiaTheme="minorHAnsi" w:cstheme="minorBid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B57E6B"/>
    <w:multiLevelType w:val="hybridMultilevel"/>
    <w:tmpl w:val="C6043488"/>
    <w:lvl w:ilvl="0" w:tplc="AA30638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1EE3370"/>
    <w:multiLevelType w:val="hybridMultilevel"/>
    <w:tmpl w:val="ABCC6258"/>
    <w:lvl w:ilvl="0" w:tplc="1B304A5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A64A29"/>
    <w:multiLevelType w:val="hybridMultilevel"/>
    <w:tmpl w:val="98244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8656AF"/>
    <w:multiLevelType w:val="hybridMultilevel"/>
    <w:tmpl w:val="FC784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875274"/>
    <w:multiLevelType w:val="hybridMultilevel"/>
    <w:tmpl w:val="DB76F4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40606F"/>
    <w:multiLevelType w:val="hybridMultilevel"/>
    <w:tmpl w:val="B22E37C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A841E9"/>
    <w:multiLevelType w:val="hybridMultilevel"/>
    <w:tmpl w:val="25E4FEB0"/>
    <w:lvl w:ilvl="0" w:tplc="0426000F">
      <w:start w:val="1"/>
      <w:numFmt w:val="decimal"/>
      <w:lvlText w:val="%1."/>
      <w:lvlJc w:val="left"/>
      <w:pPr>
        <w:ind w:left="720" w:hanging="360"/>
      </w:pPr>
      <w:rPr>
        <w:rFonts w:hint="default"/>
      </w:rPr>
    </w:lvl>
    <w:lvl w:ilvl="1" w:tplc="A70CFD1C">
      <w:start w:val="1"/>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C0BDE"/>
    <w:multiLevelType w:val="hybridMultilevel"/>
    <w:tmpl w:val="83F49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8E219A"/>
    <w:multiLevelType w:val="hybridMultilevel"/>
    <w:tmpl w:val="83560F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544368"/>
    <w:multiLevelType w:val="hybridMultilevel"/>
    <w:tmpl w:val="7D66570C"/>
    <w:lvl w:ilvl="0" w:tplc="D9EA7086">
      <w:start w:val="1"/>
      <w:numFmt w:val="bullet"/>
      <w:lvlText w:val="•"/>
      <w:lvlJc w:val="left"/>
      <w:pPr>
        <w:tabs>
          <w:tab w:val="num" w:pos="720"/>
        </w:tabs>
        <w:ind w:left="720" w:hanging="360"/>
      </w:pPr>
      <w:rPr>
        <w:rFonts w:ascii="Arial" w:hAnsi="Arial" w:hint="default"/>
      </w:rPr>
    </w:lvl>
    <w:lvl w:ilvl="1" w:tplc="316A02B8" w:tentative="1">
      <w:start w:val="1"/>
      <w:numFmt w:val="bullet"/>
      <w:lvlText w:val="•"/>
      <w:lvlJc w:val="left"/>
      <w:pPr>
        <w:tabs>
          <w:tab w:val="num" w:pos="1440"/>
        </w:tabs>
        <w:ind w:left="1440" w:hanging="360"/>
      </w:pPr>
      <w:rPr>
        <w:rFonts w:ascii="Arial" w:hAnsi="Arial" w:hint="default"/>
      </w:rPr>
    </w:lvl>
    <w:lvl w:ilvl="2" w:tplc="AEE27F34" w:tentative="1">
      <w:start w:val="1"/>
      <w:numFmt w:val="bullet"/>
      <w:lvlText w:val="•"/>
      <w:lvlJc w:val="left"/>
      <w:pPr>
        <w:tabs>
          <w:tab w:val="num" w:pos="2160"/>
        </w:tabs>
        <w:ind w:left="2160" w:hanging="360"/>
      </w:pPr>
      <w:rPr>
        <w:rFonts w:ascii="Arial" w:hAnsi="Arial" w:hint="default"/>
      </w:rPr>
    </w:lvl>
    <w:lvl w:ilvl="3" w:tplc="579C8F4E" w:tentative="1">
      <w:start w:val="1"/>
      <w:numFmt w:val="bullet"/>
      <w:lvlText w:val="•"/>
      <w:lvlJc w:val="left"/>
      <w:pPr>
        <w:tabs>
          <w:tab w:val="num" w:pos="2880"/>
        </w:tabs>
        <w:ind w:left="2880" w:hanging="360"/>
      </w:pPr>
      <w:rPr>
        <w:rFonts w:ascii="Arial" w:hAnsi="Arial" w:hint="default"/>
      </w:rPr>
    </w:lvl>
    <w:lvl w:ilvl="4" w:tplc="11A67B96" w:tentative="1">
      <w:start w:val="1"/>
      <w:numFmt w:val="bullet"/>
      <w:lvlText w:val="•"/>
      <w:lvlJc w:val="left"/>
      <w:pPr>
        <w:tabs>
          <w:tab w:val="num" w:pos="3600"/>
        </w:tabs>
        <w:ind w:left="3600" w:hanging="360"/>
      </w:pPr>
      <w:rPr>
        <w:rFonts w:ascii="Arial" w:hAnsi="Arial" w:hint="default"/>
      </w:rPr>
    </w:lvl>
    <w:lvl w:ilvl="5" w:tplc="CDE2ED0E" w:tentative="1">
      <w:start w:val="1"/>
      <w:numFmt w:val="bullet"/>
      <w:lvlText w:val="•"/>
      <w:lvlJc w:val="left"/>
      <w:pPr>
        <w:tabs>
          <w:tab w:val="num" w:pos="4320"/>
        </w:tabs>
        <w:ind w:left="4320" w:hanging="360"/>
      </w:pPr>
      <w:rPr>
        <w:rFonts w:ascii="Arial" w:hAnsi="Arial" w:hint="default"/>
      </w:rPr>
    </w:lvl>
    <w:lvl w:ilvl="6" w:tplc="B1800FBC" w:tentative="1">
      <w:start w:val="1"/>
      <w:numFmt w:val="bullet"/>
      <w:lvlText w:val="•"/>
      <w:lvlJc w:val="left"/>
      <w:pPr>
        <w:tabs>
          <w:tab w:val="num" w:pos="5040"/>
        </w:tabs>
        <w:ind w:left="5040" w:hanging="360"/>
      </w:pPr>
      <w:rPr>
        <w:rFonts w:ascii="Arial" w:hAnsi="Arial" w:hint="default"/>
      </w:rPr>
    </w:lvl>
    <w:lvl w:ilvl="7" w:tplc="18F84452" w:tentative="1">
      <w:start w:val="1"/>
      <w:numFmt w:val="bullet"/>
      <w:lvlText w:val="•"/>
      <w:lvlJc w:val="left"/>
      <w:pPr>
        <w:tabs>
          <w:tab w:val="num" w:pos="5760"/>
        </w:tabs>
        <w:ind w:left="5760" w:hanging="360"/>
      </w:pPr>
      <w:rPr>
        <w:rFonts w:ascii="Arial" w:hAnsi="Arial" w:hint="default"/>
      </w:rPr>
    </w:lvl>
    <w:lvl w:ilvl="8" w:tplc="892CE18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1"/>
  </w:num>
  <w:num w:numId="3">
    <w:abstractNumId w:val="8"/>
  </w:num>
  <w:num w:numId="4">
    <w:abstractNumId w:val="24"/>
  </w:num>
  <w:num w:numId="5">
    <w:abstractNumId w:val="29"/>
  </w:num>
  <w:num w:numId="6">
    <w:abstractNumId w:val="5"/>
  </w:num>
  <w:num w:numId="7">
    <w:abstractNumId w:val="6"/>
  </w:num>
  <w:num w:numId="8">
    <w:abstractNumId w:val="3"/>
  </w:num>
  <w:num w:numId="9">
    <w:abstractNumId w:val="12"/>
  </w:num>
  <w:num w:numId="10">
    <w:abstractNumId w:val="14"/>
  </w:num>
  <w:num w:numId="11">
    <w:abstractNumId w:val="19"/>
  </w:num>
  <w:num w:numId="12">
    <w:abstractNumId w:val="25"/>
  </w:num>
  <w:num w:numId="13">
    <w:abstractNumId w:val="27"/>
  </w:num>
  <w:num w:numId="14">
    <w:abstractNumId w:val="30"/>
  </w:num>
  <w:num w:numId="15">
    <w:abstractNumId w:val="7"/>
  </w:num>
  <w:num w:numId="16">
    <w:abstractNumId w:val="4"/>
  </w:num>
  <w:num w:numId="17">
    <w:abstractNumId w:val="22"/>
  </w:num>
  <w:num w:numId="18">
    <w:abstractNumId w:val="18"/>
  </w:num>
  <w:num w:numId="19">
    <w:abstractNumId w:val="1"/>
  </w:num>
  <w:num w:numId="20">
    <w:abstractNumId w:val="21"/>
  </w:num>
  <w:num w:numId="21">
    <w:abstractNumId w:val="9"/>
  </w:num>
  <w:num w:numId="22">
    <w:abstractNumId w:val="15"/>
  </w:num>
  <w:num w:numId="23">
    <w:abstractNumId w:val="28"/>
  </w:num>
  <w:num w:numId="24">
    <w:abstractNumId w:val="11"/>
  </w:num>
  <w:num w:numId="25">
    <w:abstractNumId w:val="16"/>
  </w:num>
  <w:num w:numId="26">
    <w:abstractNumId w:val="26"/>
  </w:num>
  <w:num w:numId="27">
    <w:abstractNumId w:val="20"/>
  </w:num>
  <w:num w:numId="28">
    <w:abstractNumId w:val="10"/>
  </w:num>
  <w:num w:numId="29">
    <w:abstractNumId w:val="0"/>
  </w:num>
  <w:num w:numId="30">
    <w:abstractNumId w:val="32"/>
  </w:num>
  <w:num w:numId="31">
    <w:abstractNumId w:val="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E9"/>
    <w:rsid w:val="00002748"/>
    <w:rsid w:val="00005BCD"/>
    <w:rsid w:val="000060F7"/>
    <w:rsid w:val="00014A34"/>
    <w:rsid w:val="00014EEF"/>
    <w:rsid w:val="00034CFF"/>
    <w:rsid w:val="000457C3"/>
    <w:rsid w:val="0005036A"/>
    <w:rsid w:val="00056716"/>
    <w:rsid w:val="000606DC"/>
    <w:rsid w:val="000623A1"/>
    <w:rsid w:val="0007339E"/>
    <w:rsid w:val="00077F0D"/>
    <w:rsid w:val="00082EAA"/>
    <w:rsid w:val="00083DC7"/>
    <w:rsid w:val="000856C5"/>
    <w:rsid w:val="000875AF"/>
    <w:rsid w:val="000A06FD"/>
    <w:rsid w:val="000A1D31"/>
    <w:rsid w:val="000A20F6"/>
    <w:rsid w:val="000A5903"/>
    <w:rsid w:val="000A723A"/>
    <w:rsid w:val="000B4E7D"/>
    <w:rsid w:val="000C159A"/>
    <w:rsid w:val="000C545E"/>
    <w:rsid w:val="000D054E"/>
    <w:rsid w:val="000D11D6"/>
    <w:rsid w:val="000E49C6"/>
    <w:rsid w:val="000E5A4B"/>
    <w:rsid w:val="000E6634"/>
    <w:rsid w:val="000F639D"/>
    <w:rsid w:val="001050F9"/>
    <w:rsid w:val="001122DD"/>
    <w:rsid w:val="0011417F"/>
    <w:rsid w:val="0011437A"/>
    <w:rsid w:val="00115BCD"/>
    <w:rsid w:val="001333E1"/>
    <w:rsid w:val="00137631"/>
    <w:rsid w:val="0014248D"/>
    <w:rsid w:val="00151569"/>
    <w:rsid w:val="001605AB"/>
    <w:rsid w:val="00165E0E"/>
    <w:rsid w:val="00170643"/>
    <w:rsid w:val="00186ABF"/>
    <w:rsid w:val="00186C55"/>
    <w:rsid w:val="0019368C"/>
    <w:rsid w:val="001B0791"/>
    <w:rsid w:val="001B299E"/>
    <w:rsid w:val="001D29F2"/>
    <w:rsid w:val="001D7E6C"/>
    <w:rsid w:val="001E14F7"/>
    <w:rsid w:val="001F0849"/>
    <w:rsid w:val="001F0A4A"/>
    <w:rsid w:val="001F14CA"/>
    <w:rsid w:val="001F1C4B"/>
    <w:rsid w:val="001F6955"/>
    <w:rsid w:val="00200FB6"/>
    <w:rsid w:val="002019EC"/>
    <w:rsid w:val="0022023B"/>
    <w:rsid w:val="00220549"/>
    <w:rsid w:val="00224E2C"/>
    <w:rsid w:val="00226D20"/>
    <w:rsid w:val="00243AE3"/>
    <w:rsid w:val="0024492F"/>
    <w:rsid w:val="00257D36"/>
    <w:rsid w:val="00276960"/>
    <w:rsid w:val="0028145D"/>
    <w:rsid w:val="002814C3"/>
    <w:rsid w:val="00293696"/>
    <w:rsid w:val="002966A1"/>
    <w:rsid w:val="002A2092"/>
    <w:rsid w:val="002A375D"/>
    <w:rsid w:val="002A767A"/>
    <w:rsid w:val="002C5EC3"/>
    <w:rsid w:val="002D1E23"/>
    <w:rsid w:val="002E1DD9"/>
    <w:rsid w:val="002E376E"/>
    <w:rsid w:val="002E5B7B"/>
    <w:rsid w:val="002F51BE"/>
    <w:rsid w:val="002F5858"/>
    <w:rsid w:val="00301196"/>
    <w:rsid w:val="00301F76"/>
    <w:rsid w:val="00304F67"/>
    <w:rsid w:val="00311301"/>
    <w:rsid w:val="00312E16"/>
    <w:rsid w:val="00314A3C"/>
    <w:rsid w:val="00330ECC"/>
    <w:rsid w:val="00334A28"/>
    <w:rsid w:val="00335433"/>
    <w:rsid w:val="00340AEA"/>
    <w:rsid w:val="003417A4"/>
    <w:rsid w:val="00354121"/>
    <w:rsid w:val="00354F83"/>
    <w:rsid w:val="003705DA"/>
    <w:rsid w:val="00371E54"/>
    <w:rsid w:val="00376683"/>
    <w:rsid w:val="00376881"/>
    <w:rsid w:val="00391DE2"/>
    <w:rsid w:val="003932C2"/>
    <w:rsid w:val="003972BC"/>
    <w:rsid w:val="003A0D32"/>
    <w:rsid w:val="003A1E2C"/>
    <w:rsid w:val="003A56C2"/>
    <w:rsid w:val="003B2876"/>
    <w:rsid w:val="003C23EE"/>
    <w:rsid w:val="003C33F9"/>
    <w:rsid w:val="003C73DA"/>
    <w:rsid w:val="003D46E8"/>
    <w:rsid w:val="003D64BE"/>
    <w:rsid w:val="00402178"/>
    <w:rsid w:val="00404B44"/>
    <w:rsid w:val="00414263"/>
    <w:rsid w:val="00427A6A"/>
    <w:rsid w:val="004328F9"/>
    <w:rsid w:val="00443E8D"/>
    <w:rsid w:val="00451322"/>
    <w:rsid w:val="0045570B"/>
    <w:rsid w:val="0046442C"/>
    <w:rsid w:val="00480E82"/>
    <w:rsid w:val="00484004"/>
    <w:rsid w:val="00487970"/>
    <w:rsid w:val="004A36E5"/>
    <w:rsid w:val="004B104C"/>
    <w:rsid w:val="004B196A"/>
    <w:rsid w:val="004B4C1E"/>
    <w:rsid w:val="004B7A9A"/>
    <w:rsid w:val="004C0C9B"/>
    <w:rsid w:val="004C4AE6"/>
    <w:rsid w:val="004D2777"/>
    <w:rsid w:val="004E7170"/>
    <w:rsid w:val="00500066"/>
    <w:rsid w:val="0050070C"/>
    <w:rsid w:val="00510884"/>
    <w:rsid w:val="00544382"/>
    <w:rsid w:val="00545BE5"/>
    <w:rsid w:val="005477A4"/>
    <w:rsid w:val="005530D1"/>
    <w:rsid w:val="00563E32"/>
    <w:rsid w:val="00580AB5"/>
    <w:rsid w:val="00584471"/>
    <w:rsid w:val="005848F0"/>
    <w:rsid w:val="0059207E"/>
    <w:rsid w:val="00593082"/>
    <w:rsid w:val="00594F2C"/>
    <w:rsid w:val="005A043F"/>
    <w:rsid w:val="005B07C6"/>
    <w:rsid w:val="005B198E"/>
    <w:rsid w:val="005B34D4"/>
    <w:rsid w:val="005C01D5"/>
    <w:rsid w:val="005D66F4"/>
    <w:rsid w:val="005E0638"/>
    <w:rsid w:val="005E352F"/>
    <w:rsid w:val="005E5694"/>
    <w:rsid w:val="005E6579"/>
    <w:rsid w:val="005E77F5"/>
    <w:rsid w:val="005F33C9"/>
    <w:rsid w:val="005F43C4"/>
    <w:rsid w:val="005F72B9"/>
    <w:rsid w:val="005F7FCF"/>
    <w:rsid w:val="0060200A"/>
    <w:rsid w:val="00604125"/>
    <w:rsid w:val="00615F2D"/>
    <w:rsid w:val="006202E5"/>
    <w:rsid w:val="00620BB2"/>
    <w:rsid w:val="006214B3"/>
    <w:rsid w:val="0062337D"/>
    <w:rsid w:val="00627CCC"/>
    <w:rsid w:val="00632A63"/>
    <w:rsid w:val="00633777"/>
    <w:rsid w:val="00635A31"/>
    <w:rsid w:val="00640AC4"/>
    <w:rsid w:val="00642705"/>
    <w:rsid w:val="00643768"/>
    <w:rsid w:val="00644F61"/>
    <w:rsid w:val="006452CB"/>
    <w:rsid w:val="00661714"/>
    <w:rsid w:val="006645B2"/>
    <w:rsid w:val="006707D6"/>
    <w:rsid w:val="0067185E"/>
    <w:rsid w:val="006718BC"/>
    <w:rsid w:val="00676852"/>
    <w:rsid w:val="00686BB5"/>
    <w:rsid w:val="006972B9"/>
    <w:rsid w:val="006A0182"/>
    <w:rsid w:val="006A76FE"/>
    <w:rsid w:val="006B0D41"/>
    <w:rsid w:val="006B36AD"/>
    <w:rsid w:val="006C2898"/>
    <w:rsid w:val="006C425D"/>
    <w:rsid w:val="006D1D19"/>
    <w:rsid w:val="006E4CF9"/>
    <w:rsid w:val="006E647A"/>
    <w:rsid w:val="006E7786"/>
    <w:rsid w:val="006F7B54"/>
    <w:rsid w:val="00701249"/>
    <w:rsid w:val="00705016"/>
    <w:rsid w:val="00711FA1"/>
    <w:rsid w:val="00712C92"/>
    <w:rsid w:val="00716861"/>
    <w:rsid w:val="00717780"/>
    <w:rsid w:val="00720D01"/>
    <w:rsid w:val="0073650F"/>
    <w:rsid w:val="00744A3F"/>
    <w:rsid w:val="00755C6E"/>
    <w:rsid w:val="007560E1"/>
    <w:rsid w:val="00766629"/>
    <w:rsid w:val="007711C8"/>
    <w:rsid w:val="00776328"/>
    <w:rsid w:val="00777E1C"/>
    <w:rsid w:val="00780D49"/>
    <w:rsid w:val="00782CBF"/>
    <w:rsid w:val="00796767"/>
    <w:rsid w:val="007A6100"/>
    <w:rsid w:val="007B0DEA"/>
    <w:rsid w:val="007C0835"/>
    <w:rsid w:val="007D1C35"/>
    <w:rsid w:val="007D2839"/>
    <w:rsid w:val="007D4EEC"/>
    <w:rsid w:val="007E18D4"/>
    <w:rsid w:val="007E19BC"/>
    <w:rsid w:val="007E51E2"/>
    <w:rsid w:val="007E6EF1"/>
    <w:rsid w:val="007F6EB8"/>
    <w:rsid w:val="00804D75"/>
    <w:rsid w:val="008076D9"/>
    <w:rsid w:val="00807FA5"/>
    <w:rsid w:val="00810FDB"/>
    <w:rsid w:val="008165BD"/>
    <w:rsid w:val="0081756C"/>
    <w:rsid w:val="00827E07"/>
    <w:rsid w:val="00830C29"/>
    <w:rsid w:val="00836B7D"/>
    <w:rsid w:val="008401A0"/>
    <w:rsid w:val="00840F9B"/>
    <w:rsid w:val="00844810"/>
    <w:rsid w:val="00845501"/>
    <w:rsid w:val="00870542"/>
    <w:rsid w:val="0087246C"/>
    <w:rsid w:val="00880D82"/>
    <w:rsid w:val="008817D2"/>
    <w:rsid w:val="00890566"/>
    <w:rsid w:val="00896A70"/>
    <w:rsid w:val="008A24B6"/>
    <w:rsid w:val="008A2E20"/>
    <w:rsid w:val="008A79CC"/>
    <w:rsid w:val="008B548C"/>
    <w:rsid w:val="008C010A"/>
    <w:rsid w:val="008C1EB4"/>
    <w:rsid w:val="008C4A43"/>
    <w:rsid w:val="008D16F7"/>
    <w:rsid w:val="008E0464"/>
    <w:rsid w:val="008E165B"/>
    <w:rsid w:val="008F15F9"/>
    <w:rsid w:val="008F2F73"/>
    <w:rsid w:val="008F36D0"/>
    <w:rsid w:val="00900B95"/>
    <w:rsid w:val="00902C90"/>
    <w:rsid w:val="00907EB2"/>
    <w:rsid w:val="0092631B"/>
    <w:rsid w:val="009313E4"/>
    <w:rsid w:val="00936549"/>
    <w:rsid w:val="00936977"/>
    <w:rsid w:val="00936E0F"/>
    <w:rsid w:val="00937864"/>
    <w:rsid w:val="009440C6"/>
    <w:rsid w:val="00944FB4"/>
    <w:rsid w:val="00952136"/>
    <w:rsid w:val="0095256E"/>
    <w:rsid w:val="00953945"/>
    <w:rsid w:val="0095442C"/>
    <w:rsid w:val="00964171"/>
    <w:rsid w:val="0096704E"/>
    <w:rsid w:val="009707CF"/>
    <w:rsid w:val="00970B72"/>
    <w:rsid w:val="00971E3C"/>
    <w:rsid w:val="00973052"/>
    <w:rsid w:val="00985A27"/>
    <w:rsid w:val="009864D0"/>
    <w:rsid w:val="00986FED"/>
    <w:rsid w:val="00990B11"/>
    <w:rsid w:val="00992D84"/>
    <w:rsid w:val="009A0DB7"/>
    <w:rsid w:val="009A12C9"/>
    <w:rsid w:val="009A4F24"/>
    <w:rsid w:val="009A762F"/>
    <w:rsid w:val="009B3EFE"/>
    <w:rsid w:val="009B4444"/>
    <w:rsid w:val="009C27C2"/>
    <w:rsid w:val="009C65B8"/>
    <w:rsid w:val="009C6D5B"/>
    <w:rsid w:val="009C7958"/>
    <w:rsid w:val="009D06B7"/>
    <w:rsid w:val="009D70F1"/>
    <w:rsid w:val="009D7A08"/>
    <w:rsid w:val="009E0080"/>
    <w:rsid w:val="009E5B35"/>
    <w:rsid w:val="00A058E6"/>
    <w:rsid w:val="00A139BE"/>
    <w:rsid w:val="00A13FA1"/>
    <w:rsid w:val="00A1463B"/>
    <w:rsid w:val="00A252DB"/>
    <w:rsid w:val="00A652FD"/>
    <w:rsid w:val="00A65809"/>
    <w:rsid w:val="00A7293D"/>
    <w:rsid w:val="00A80946"/>
    <w:rsid w:val="00A94046"/>
    <w:rsid w:val="00A95805"/>
    <w:rsid w:val="00AA6402"/>
    <w:rsid w:val="00AB19D6"/>
    <w:rsid w:val="00AD5A4E"/>
    <w:rsid w:val="00AD7C26"/>
    <w:rsid w:val="00AE3B75"/>
    <w:rsid w:val="00AE4251"/>
    <w:rsid w:val="00AE64E3"/>
    <w:rsid w:val="00AF081C"/>
    <w:rsid w:val="00AF2568"/>
    <w:rsid w:val="00AF6820"/>
    <w:rsid w:val="00B002AA"/>
    <w:rsid w:val="00B04B1B"/>
    <w:rsid w:val="00B24E56"/>
    <w:rsid w:val="00B35907"/>
    <w:rsid w:val="00B5179F"/>
    <w:rsid w:val="00B54B54"/>
    <w:rsid w:val="00B57356"/>
    <w:rsid w:val="00B651F7"/>
    <w:rsid w:val="00B732C5"/>
    <w:rsid w:val="00B76FE8"/>
    <w:rsid w:val="00B77610"/>
    <w:rsid w:val="00B8006C"/>
    <w:rsid w:val="00B82B52"/>
    <w:rsid w:val="00B83EAA"/>
    <w:rsid w:val="00B87BCE"/>
    <w:rsid w:val="00B94BCB"/>
    <w:rsid w:val="00B9758F"/>
    <w:rsid w:val="00BA035E"/>
    <w:rsid w:val="00BA12A0"/>
    <w:rsid w:val="00BA2911"/>
    <w:rsid w:val="00BA497A"/>
    <w:rsid w:val="00BA5135"/>
    <w:rsid w:val="00BA67B3"/>
    <w:rsid w:val="00BA68E4"/>
    <w:rsid w:val="00BB491B"/>
    <w:rsid w:val="00BB7CBA"/>
    <w:rsid w:val="00BC7E95"/>
    <w:rsid w:val="00BD315A"/>
    <w:rsid w:val="00BE2C72"/>
    <w:rsid w:val="00BE43D5"/>
    <w:rsid w:val="00BF12EB"/>
    <w:rsid w:val="00BF1F24"/>
    <w:rsid w:val="00BF45ED"/>
    <w:rsid w:val="00C0251C"/>
    <w:rsid w:val="00C06F5F"/>
    <w:rsid w:val="00C202A8"/>
    <w:rsid w:val="00C20D45"/>
    <w:rsid w:val="00C21344"/>
    <w:rsid w:val="00C27294"/>
    <w:rsid w:val="00C30E70"/>
    <w:rsid w:val="00C3413B"/>
    <w:rsid w:val="00C344AB"/>
    <w:rsid w:val="00C347E9"/>
    <w:rsid w:val="00C3561E"/>
    <w:rsid w:val="00C36004"/>
    <w:rsid w:val="00C71DAF"/>
    <w:rsid w:val="00C74400"/>
    <w:rsid w:val="00C91A55"/>
    <w:rsid w:val="00C91AD1"/>
    <w:rsid w:val="00C9510C"/>
    <w:rsid w:val="00CA1A3B"/>
    <w:rsid w:val="00CB05AA"/>
    <w:rsid w:val="00CB418F"/>
    <w:rsid w:val="00CB5F0B"/>
    <w:rsid w:val="00CD2921"/>
    <w:rsid w:val="00CD352B"/>
    <w:rsid w:val="00CD45D0"/>
    <w:rsid w:val="00CD56ED"/>
    <w:rsid w:val="00CD57E6"/>
    <w:rsid w:val="00CD796A"/>
    <w:rsid w:val="00CE0254"/>
    <w:rsid w:val="00CF0908"/>
    <w:rsid w:val="00CF47AF"/>
    <w:rsid w:val="00D01F02"/>
    <w:rsid w:val="00D242E2"/>
    <w:rsid w:val="00D335C9"/>
    <w:rsid w:val="00D378AC"/>
    <w:rsid w:val="00D40260"/>
    <w:rsid w:val="00D43114"/>
    <w:rsid w:val="00D472C1"/>
    <w:rsid w:val="00D47667"/>
    <w:rsid w:val="00D53406"/>
    <w:rsid w:val="00D762C4"/>
    <w:rsid w:val="00D901E6"/>
    <w:rsid w:val="00D9646E"/>
    <w:rsid w:val="00D97CF4"/>
    <w:rsid w:val="00DA4983"/>
    <w:rsid w:val="00DB13EB"/>
    <w:rsid w:val="00DB57C5"/>
    <w:rsid w:val="00DC1132"/>
    <w:rsid w:val="00DC2184"/>
    <w:rsid w:val="00DC3404"/>
    <w:rsid w:val="00DC36DE"/>
    <w:rsid w:val="00DC5C10"/>
    <w:rsid w:val="00DD4E72"/>
    <w:rsid w:val="00DE030C"/>
    <w:rsid w:val="00DE212D"/>
    <w:rsid w:val="00DE2D79"/>
    <w:rsid w:val="00DE36DB"/>
    <w:rsid w:val="00DE4685"/>
    <w:rsid w:val="00DF6581"/>
    <w:rsid w:val="00DF7058"/>
    <w:rsid w:val="00E00BC0"/>
    <w:rsid w:val="00E02610"/>
    <w:rsid w:val="00E06A9D"/>
    <w:rsid w:val="00E073BA"/>
    <w:rsid w:val="00E16507"/>
    <w:rsid w:val="00E1665C"/>
    <w:rsid w:val="00E4245C"/>
    <w:rsid w:val="00E43172"/>
    <w:rsid w:val="00E4347B"/>
    <w:rsid w:val="00E44C7D"/>
    <w:rsid w:val="00E56C34"/>
    <w:rsid w:val="00E57D9D"/>
    <w:rsid w:val="00E64B37"/>
    <w:rsid w:val="00E65F5E"/>
    <w:rsid w:val="00E74DF6"/>
    <w:rsid w:val="00E75907"/>
    <w:rsid w:val="00E800DD"/>
    <w:rsid w:val="00E85AAA"/>
    <w:rsid w:val="00E91136"/>
    <w:rsid w:val="00EA0E59"/>
    <w:rsid w:val="00EA3357"/>
    <w:rsid w:val="00EB3CCD"/>
    <w:rsid w:val="00EB7B1A"/>
    <w:rsid w:val="00EC2A31"/>
    <w:rsid w:val="00EC40BB"/>
    <w:rsid w:val="00EC6439"/>
    <w:rsid w:val="00ED4129"/>
    <w:rsid w:val="00ED560B"/>
    <w:rsid w:val="00EE0804"/>
    <w:rsid w:val="00EF0DD1"/>
    <w:rsid w:val="00F01FA7"/>
    <w:rsid w:val="00F05C23"/>
    <w:rsid w:val="00F06DC2"/>
    <w:rsid w:val="00F3360B"/>
    <w:rsid w:val="00F35931"/>
    <w:rsid w:val="00F41B90"/>
    <w:rsid w:val="00F42B9B"/>
    <w:rsid w:val="00F44F80"/>
    <w:rsid w:val="00F55614"/>
    <w:rsid w:val="00F56423"/>
    <w:rsid w:val="00F57F02"/>
    <w:rsid w:val="00F63345"/>
    <w:rsid w:val="00F82774"/>
    <w:rsid w:val="00F82C49"/>
    <w:rsid w:val="00F8328A"/>
    <w:rsid w:val="00F84C8E"/>
    <w:rsid w:val="00FA3F09"/>
    <w:rsid w:val="00FA5B33"/>
    <w:rsid w:val="00FA5ED0"/>
    <w:rsid w:val="00FC25D4"/>
    <w:rsid w:val="00FC273E"/>
    <w:rsid w:val="00FC27B3"/>
    <w:rsid w:val="00FC7004"/>
    <w:rsid w:val="00FC7699"/>
    <w:rsid w:val="00FD1969"/>
    <w:rsid w:val="00FD459A"/>
    <w:rsid w:val="00FD6259"/>
    <w:rsid w:val="00FE2985"/>
    <w:rsid w:val="00FF2381"/>
    <w:rsid w:val="00FF2EAF"/>
    <w:rsid w:val="00FF492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02EA21"/>
  <w15:docId w15:val="{E6A0ABC6-2F5D-401E-9590-A13484F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C6D5B"/>
    <w:pPr>
      <w:keepNext/>
      <w:keepLines/>
      <w:spacing w:before="240" w:after="0"/>
      <w:jc w:val="both"/>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16507"/>
    <w:pPr>
      <w:keepNext/>
      <w:keepLines/>
      <w:spacing w:before="200" w:after="0"/>
      <w:jc w:val="center"/>
      <w:outlineLvl w:val="1"/>
    </w:pPr>
    <w:rPr>
      <w:rFonts w:ascii="Times New Roman" w:eastAsiaTheme="majorEastAsia" w:hAnsi="Times New Roman" w:cstheme="majorBidi"/>
      <w:b/>
      <w:bCs/>
      <w:sz w:val="26"/>
      <w:szCs w:val="26"/>
    </w:rPr>
  </w:style>
  <w:style w:type="paragraph" w:styleId="Virsraksts3">
    <w:name w:val="heading 3"/>
    <w:basedOn w:val="Parasts"/>
    <w:next w:val="Parasts"/>
    <w:link w:val="Virsraksts3Rakstz"/>
    <w:uiPriority w:val="9"/>
    <w:unhideWhenUsed/>
    <w:qFormat/>
    <w:rsid w:val="009C6D5B"/>
    <w:pPr>
      <w:keepNext/>
      <w:keepLines/>
      <w:spacing w:after="0" w:line="240" w:lineRule="auto"/>
      <w:jc w:val="both"/>
      <w:outlineLvl w:val="2"/>
    </w:pPr>
    <w:rPr>
      <w:rFonts w:ascii="Times New Roman" w:eastAsiaTheme="majorEastAsia" w:hAnsi="Times New Roman" w:cstheme="majorBidi"/>
      <w:b/>
      <w:b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47E9"/>
    <w:pPr>
      <w:ind w:left="720"/>
      <w:contextualSpacing/>
    </w:pPr>
  </w:style>
  <w:style w:type="character" w:styleId="Izteiksmgs">
    <w:name w:val="Strong"/>
    <w:basedOn w:val="Noklusjumarindkopasfonts"/>
    <w:uiPriority w:val="22"/>
    <w:qFormat/>
    <w:rsid w:val="005F7FCF"/>
    <w:rPr>
      <w:b/>
      <w:bCs/>
    </w:rPr>
  </w:style>
  <w:style w:type="paragraph" w:customStyle="1" w:styleId="Default">
    <w:name w:val="Default"/>
    <w:rsid w:val="005F7FCF"/>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5F7FCF"/>
    <w:rPr>
      <w:sz w:val="16"/>
      <w:szCs w:val="16"/>
    </w:rPr>
  </w:style>
  <w:style w:type="paragraph" w:styleId="Komentrateksts">
    <w:name w:val="annotation text"/>
    <w:basedOn w:val="Parasts"/>
    <w:link w:val="KomentratekstsRakstz"/>
    <w:uiPriority w:val="99"/>
    <w:unhideWhenUsed/>
    <w:rsid w:val="005F7F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7FCF"/>
    <w:rPr>
      <w:sz w:val="20"/>
      <w:szCs w:val="20"/>
    </w:rPr>
  </w:style>
  <w:style w:type="paragraph" w:styleId="Balonteksts">
    <w:name w:val="Balloon Text"/>
    <w:basedOn w:val="Parasts"/>
    <w:link w:val="BalontekstsRakstz"/>
    <w:uiPriority w:val="99"/>
    <w:semiHidden/>
    <w:unhideWhenUsed/>
    <w:rsid w:val="005F7F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7FCF"/>
    <w:rPr>
      <w:rFonts w:ascii="Segoe UI" w:hAnsi="Segoe UI" w:cs="Segoe UI"/>
      <w:sz w:val="18"/>
      <w:szCs w:val="18"/>
    </w:rPr>
  </w:style>
  <w:style w:type="paragraph" w:styleId="Vresteksts">
    <w:name w:val="footnote text"/>
    <w:basedOn w:val="Parasts"/>
    <w:link w:val="VrestekstsRakstz"/>
    <w:uiPriority w:val="99"/>
    <w:semiHidden/>
    <w:unhideWhenUsed/>
    <w:rsid w:val="005F7FC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F7FCF"/>
    <w:rPr>
      <w:sz w:val="20"/>
      <w:szCs w:val="20"/>
    </w:rPr>
  </w:style>
  <w:style w:type="character" w:styleId="Vresatsauce">
    <w:name w:val="footnote reference"/>
    <w:basedOn w:val="Noklusjumarindkopasfonts"/>
    <w:uiPriority w:val="99"/>
    <w:semiHidden/>
    <w:unhideWhenUsed/>
    <w:rsid w:val="005F7FCF"/>
    <w:rPr>
      <w:vertAlign w:val="superscript"/>
    </w:rPr>
  </w:style>
  <w:style w:type="paragraph" w:styleId="Komentratma">
    <w:name w:val="annotation subject"/>
    <w:basedOn w:val="Komentrateksts"/>
    <w:next w:val="Komentrateksts"/>
    <w:link w:val="KomentratmaRakstz"/>
    <w:uiPriority w:val="99"/>
    <w:semiHidden/>
    <w:unhideWhenUsed/>
    <w:rsid w:val="00334A28"/>
    <w:rPr>
      <w:b/>
      <w:bCs/>
    </w:rPr>
  </w:style>
  <w:style w:type="character" w:customStyle="1" w:styleId="KomentratmaRakstz">
    <w:name w:val="Komentāra tēma Rakstz."/>
    <w:basedOn w:val="KomentratekstsRakstz"/>
    <w:link w:val="Komentratma"/>
    <w:uiPriority w:val="99"/>
    <w:semiHidden/>
    <w:rsid w:val="00334A28"/>
    <w:rPr>
      <w:b/>
      <w:bCs/>
      <w:sz w:val="20"/>
      <w:szCs w:val="20"/>
    </w:rPr>
  </w:style>
  <w:style w:type="character" w:styleId="Hipersaite">
    <w:name w:val="Hyperlink"/>
    <w:basedOn w:val="Noklusjumarindkopasfonts"/>
    <w:uiPriority w:val="99"/>
    <w:unhideWhenUsed/>
    <w:rsid w:val="005848F0"/>
    <w:rPr>
      <w:color w:val="0563C1" w:themeColor="hyperlink"/>
      <w:u w:val="single"/>
    </w:rPr>
  </w:style>
  <w:style w:type="character" w:styleId="Izclums">
    <w:name w:val="Emphasis"/>
    <w:basedOn w:val="Noklusjumarindkopasfonts"/>
    <w:qFormat/>
    <w:rsid w:val="00C74400"/>
    <w:rPr>
      <w:b/>
      <w:bCs/>
      <w:i w:val="0"/>
      <w:iCs w:val="0"/>
    </w:rPr>
  </w:style>
  <w:style w:type="character" w:customStyle="1" w:styleId="Virsraksts1Rakstz">
    <w:name w:val="Virsraksts 1 Rakstz."/>
    <w:basedOn w:val="Noklusjumarindkopasfonts"/>
    <w:link w:val="Virsraksts1"/>
    <w:uiPriority w:val="9"/>
    <w:rsid w:val="009C6D5B"/>
    <w:rPr>
      <w:rFonts w:ascii="Times New Roman" w:eastAsiaTheme="majorEastAsia" w:hAnsi="Times New Roman" w:cstheme="majorBidi"/>
      <w:b/>
      <w:sz w:val="26"/>
      <w:szCs w:val="32"/>
    </w:rPr>
  </w:style>
  <w:style w:type="paragraph" w:styleId="Saturardtjavirsraksts">
    <w:name w:val="TOC Heading"/>
    <w:basedOn w:val="Virsraksts1"/>
    <w:next w:val="Parasts"/>
    <w:uiPriority w:val="39"/>
    <w:unhideWhenUsed/>
    <w:qFormat/>
    <w:rsid w:val="00A13FA1"/>
    <w:pPr>
      <w:outlineLvl w:val="9"/>
    </w:pPr>
    <w:rPr>
      <w:rFonts w:asciiTheme="majorHAnsi" w:hAnsiTheme="majorHAnsi"/>
      <w:b w:val="0"/>
      <w:color w:val="2E74B5" w:themeColor="accent1" w:themeShade="BF"/>
      <w:sz w:val="32"/>
      <w:lang w:val="en-US"/>
    </w:rPr>
  </w:style>
  <w:style w:type="paragraph" w:styleId="Saturs1">
    <w:name w:val="toc 1"/>
    <w:basedOn w:val="Parasts"/>
    <w:next w:val="Parasts"/>
    <w:autoRedefine/>
    <w:uiPriority w:val="39"/>
    <w:unhideWhenUsed/>
    <w:rsid w:val="00A13FA1"/>
    <w:pPr>
      <w:spacing w:after="100"/>
    </w:pPr>
  </w:style>
  <w:style w:type="paragraph" w:styleId="Galvene">
    <w:name w:val="header"/>
    <w:basedOn w:val="Parasts"/>
    <w:link w:val="GalveneRakstz"/>
    <w:uiPriority w:val="99"/>
    <w:unhideWhenUsed/>
    <w:rsid w:val="00BA68E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A68E4"/>
  </w:style>
  <w:style w:type="paragraph" w:styleId="Kjene">
    <w:name w:val="footer"/>
    <w:basedOn w:val="Parasts"/>
    <w:link w:val="KjeneRakstz"/>
    <w:uiPriority w:val="99"/>
    <w:unhideWhenUsed/>
    <w:rsid w:val="00BA68E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A68E4"/>
  </w:style>
  <w:style w:type="paragraph" w:styleId="Saturs2">
    <w:name w:val="toc 2"/>
    <w:basedOn w:val="Parasts"/>
    <w:next w:val="Parasts"/>
    <w:autoRedefine/>
    <w:uiPriority w:val="39"/>
    <w:unhideWhenUsed/>
    <w:rsid w:val="00DB57C5"/>
    <w:pPr>
      <w:tabs>
        <w:tab w:val="left" w:pos="880"/>
        <w:tab w:val="right" w:leader="dot" w:pos="9072"/>
      </w:tabs>
      <w:spacing w:after="100" w:line="240" w:lineRule="auto"/>
      <w:jc w:val="both"/>
    </w:pPr>
    <w:rPr>
      <w:rFonts w:ascii="Times New Roman" w:hAnsi="Times New Roman" w:cs="Times New Roman"/>
      <w:noProof/>
      <w:sz w:val="24"/>
      <w:szCs w:val="24"/>
    </w:rPr>
  </w:style>
  <w:style w:type="paragraph" w:styleId="Saturs3">
    <w:name w:val="toc 3"/>
    <w:basedOn w:val="Parasts"/>
    <w:next w:val="Parasts"/>
    <w:autoRedefine/>
    <w:uiPriority w:val="39"/>
    <w:unhideWhenUsed/>
    <w:rsid w:val="00DF6581"/>
    <w:pPr>
      <w:tabs>
        <w:tab w:val="left" w:pos="1320"/>
        <w:tab w:val="right" w:leader="dot" w:pos="9072"/>
      </w:tabs>
      <w:spacing w:after="100" w:line="240" w:lineRule="auto"/>
      <w:ind w:left="440"/>
      <w:jc w:val="both"/>
    </w:pPr>
    <w:rPr>
      <w:rFonts w:ascii="Times New Roman" w:hAnsi="Times New Roman" w:cs="Times New Roman"/>
      <w:noProof/>
      <w:sz w:val="24"/>
      <w:szCs w:val="24"/>
    </w:rPr>
  </w:style>
  <w:style w:type="character" w:styleId="Izmantotahipersaite">
    <w:name w:val="FollowedHyperlink"/>
    <w:basedOn w:val="Noklusjumarindkopasfonts"/>
    <w:uiPriority w:val="99"/>
    <w:semiHidden/>
    <w:unhideWhenUsed/>
    <w:rsid w:val="00D43114"/>
    <w:rPr>
      <w:color w:val="954F72" w:themeColor="followedHyperlink"/>
      <w:u w:val="single"/>
    </w:rPr>
  </w:style>
  <w:style w:type="character" w:customStyle="1" w:styleId="Virsraksts2Rakstz">
    <w:name w:val="Virsraksts 2 Rakstz."/>
    <w:basedOn w:val="Noklusjumarindkopasfonts"/>
    <w:link w:val="Virsraksts2"/>
    <w:uiPriority w:val="9"/>
    <w:rsid w:val="00E16507"/>
    <w:rPr>
      <w:rFonts w:ascii="Times New Roman" w:eastAsiaTheme="majorEastAsia" w:hAnsi="Times New Roman" w:cstheme="majorBidi"/>
      <w:b/>
      <w:bCs/>
      <w:sz w:val="26"/>
      <w:szCs w:val="26"/>
    </w:rPr>
  </w:style>
  <w:style w:type="character" w:customStyle="1" w:styleId="Virsraksts3Rakstz">
    <w:name w:val="Virsraksts 3 Rakstz."/>
    <w:basedOn w:val="Noklusjumarindkopasfonts"/>
    <w:link w:val="Virsraksts3"/>
    <w:uiPriority w:val="9"/>
    <w:rsid w:val="009C6D5B"/>
    <w:rPr>
      <w:rFonts w:ascii="Times New Roman" w:eastAsiaTheme="majorEastAsia" w:hAnsi="Times New Roman" w:cstheme="majorBidi"/>
      <w:b/>
      <w:bCs/>
      <w:sz w:val="24"/>
    </w:rPr>
  </w:style>
  <w:style w:type="paragraph" w:styleId="Apakvirsraksts">
    <w:name w:val="Subtitle"/>
    <w:basedOn w:val="Parasts"/>
    <w:next w:val="Parasts"/>
    <w:link w:val="ApakvirsrakstsRakstz"/>
    <w:uiPriority w:val="11"/>
    <w:qFormat/>
    <w:rsid w:val="00766629"/>
    <w:pPr>
      <w:numPr>
        <w:ilvl w:val="1"/>
      </w:numPr>
    </w:pPr>
    <w:rPr>
      <w:rFonts w:ascii="Times New Roman" w:eastAsiaTheme="majorEastAsia" w:hAnsi="Times New Roman" w:cstheme="majorBidi"/>
      <w:iCs/>
      <w:spacing w:val="15"/>
      <w:sz w:val="24"/>
      <w:szCs w:val="24"/>
    </w:rPr>
  </w:style>
  <w:style w:type="character" w:customStyle="1" w:styleId="ApakvirsrakstsRakstz">
    <w:name w:val="Apakšvirsraksts Rakstz."/>
    <w:basedOn w:val="Noklusjumarindkopasfonts"/>
    <w:link w:val="Apakvirsraksts"/>
    <w:uiPriority w:val="11"/>
    <w:rsid w:val="00766629"/>
    <w:rPr>
      <w:rFonts w:ascii="Times New Roman" w:eastAsiaTheme="majorEastAsia" w:hAnsi="Times New Roman" w:cstheme="majorBidi"/>
      <w:iCs/>
      <w:spacing w:val="15"/>
      <w:sz w:val="24"/>
      <w:szCs w:val="24"/>
    </w:rPr>
  </w:style>
  <w:style w:type="paragraph" w:styleId="Bezatstarpm">
    <w:name w:val="No Spacing"/>
    <w:uiPriority w:val="1"/>
    <w:qFormat/>
    <w:rsid w:val="000A20F6"/>
    <w:pPr>
      <w:spacing w:after="0" w:line="240" w:lineRule="auto"/>
    </w:pPr>
  </w:style>
  <w:style w:type="paragraph" w:styleId="Vienkrsteksts">
    <w:name w:val="Plain Text"/>
    <w:basedOn w:val="Parasts"/>
    <w:link w:val="VienkrstekstsRakstz"/>
    <w:uiPriority w:val="99"/>
    <w:unhideWhenUsed/>
    <w:rsid w:val="00CD45D0"/>
    <w:pPr>
      <w:spacing w:after="0" w:line="240" w:lineRule="auto"/>
    </w:pPr>
    <w:rPr>
      <w:rFonts w:ascii="Consolas" w:eastAsia="Calibri" w:hAnsi="Consolas" w:cs="Times New Roman"/>
      <w:sz w:val="21"/>
      <w:szCs w:val="21"/>
      <w:lang w:eastAsia="lv-LV"/>
    </w:rPr>
  </w:style>
  <w:style w:type="character" w:customStyle="1" w:styleId="VienkrstekstsRakstz">
    <w:name w:val="Vienkāršs teksts Rakstz."/>
    <w:basedOn w:val="Noklusjumarindkopasfonts"/>
    <w:link w:val="Vienkrsteksts"/>
    <w:uiPriority w:val="99"/>
    <w:rsid w:val="00CD45D0"/>
    <w:rPr>
      <w:rFonts w:ascii="Consolas" w:eastAsia="Calibri" w:hAnsi="Consolas" w:cs="Times New Roman"/>
      <w:sz w:val="21"/>
      <w:szCs w:val="21"/>
      <w:lang w:eastAsia="lv-LV"/>
    </w:rPr>
  </w:style>
  <w:style w:type="paragraph" w:styleId="Prskatjums">
    <w:name w:val="Revision"/>
    <w:hidden/>
    <w:uiPriority w:val="99"/>
    <w:semiHidden/>
    <w:rsid w:val="008C010A"/>
    <w:pPr>
      <w:spacing w:after="0" w:line="240" w:lineRule="auto"/>
    </w:pPr>
  </w:style>
  <w:style w:type="paragraph" w:customStyle="1" w:styleId="tvhtml">
    <w:name w:val="tv_html"/>
    <w:basedOn w:val="Parasts"/>
    <w:rsid w:val="0066171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1020">
      <w:bodyDiv w:val="1"/>
      <w:marLeft w:val="0"/>
      <w:marRight w:val="0"/>
      <w:marTop w:val="0"/>
      <w:marBottom w:val="0"/>
      <w:divBdr>
        <w:top w:val="none" w:sz="0" w:space="0" w:color="auto"/>
        <w:left w:val="none" w:sz="0" w:space="0" w:color="auto"/>
        <w:bottom w:val="none" w:sz="0" w:space="0" w:color="auto"/>
        <w:right w:val="none" w:sz="0" w:space="0" w:color="auto"/>
      </w:divBdr>
    </w:div>
    <w:div w:id="428433188">
      <w:bodyDiv w:val="1"/>
      <w:marLeft w:val="0"/>
      <w:marRight w:val="0"/>
      <w:marTop w:val="0"/>
      <w:marBottom w:val="0"/>
      <w:divBdr>
        <w:top w:val="none" w:sz="0" w:space="0" w:color="auto"/>
        <w:left w:val="none" w:sz="0" w:space="0" w:color="auto"/>
        <w:bottom w:val="none" w:sz="0" w:space="0" w:color="auto"/>
        <w:right w:val="none" w:sz="0" w:space="0" w:color="auto"/>
      </w:divBdr>
    </w:div>
    <w:div w:id="715011051">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8">
          <w:marLeft w:val="547"/>
          <w:marRight w:val="0"/>
          <w:marTop w:val="0"/>
          <w:marBottom w:val="0"/>
          <w:divBdr>
            <w:top w:val="none" w:sz="0" w:space="0" w:color="auto"/>
            <w:left w:val="none" w:sz="0" w:space="0" w:color="auto"/>
            <w:bottom w:val="none" w:sz="0" w:space="0" w:color="auto"/>
            <w:right w:val="none" w:sz="0" w:space="0" w:color="auto"/>
          </w:divBdr>
        </w:div>
      </w:divsChild>
    </w:div>
    <w:div w:id="763644489">
      <w:bodyDiv w:val="1"/>
      <w:marLeft w:val="0"/>
      <w:marRight w:val="0"/>
      <w:marTop w:val="0"/>
      <w:marBottom w:val="0"/>
      <w:divBdr>
        <w:top w:val="none" w:sz="0" w:space="0" w:color="auto"/>
        <w:left w:val="none" w:sz="0" w:space="0" w:color="auto"/>
        <w:bottom w:val="none" w:sz="0" w:space="0" w:color="auto"/>
        <w:right w:val="none" w:sz="0" w:space="0" w:color="auto"/>
      </w:divBdr>
    </w:div>
    <w:div w:id="993950786">
      <w:bodyDiv w:val="1"/>
      <w:marLeft w:val="0"/>
      <w:marRight w:val="0"/>
      <w:marTop w:val="0"/>
      <w:marBottom w:val="0"/>
      <w:divBdr>
        <w:top w:val="none" w:sz="0" w:space="0" w:color="auto"/>
        <w:left w:val="none" w:sz="0" w:space="0" w:color="auto"/>
        <w:bottom w:val="none" w:sz="0" w:space="0" w:color="auto"/>
        <w:right w:val="none" w:sz="0" w:space="0" w:color="auto"/>
      </w:divBdr>
      <w:divsChild>
        <w:div w:id="1863736852">
          <w:marLeft w:val="0"/>
          <w:marRight w:val="0"/>
          <w:marTop w:val="0"/>
          <w:marBottom w:val="0"/>
          <w:divBdr>
            <w:top w:val="none" w:sz="0" w:space="0" w:color="auto"/>
            <w:left w:val="none" w:sz="0" w:space="0" w:color="auto"/>
            <w:bottom w:val="none" w:sz="0" w:space="0" w:color="auto"/>
            <w:right w:val="none" w:sz="0" w:space="0" w:color="auto"/>
          </w:divBdr>
          <w:divsChild>
            <w:div w:id="291205728">
              <w:marLeft w:val="0"/>
              <w:marRight w:val="0"/>
              <w:marTop w:val="0"/>
              <w:marBottom w:val="0"/>
              <w:divBdr>
                <w:top w:val="none" w:sz="0" w:space="0" w:color="auto"/>
                <w:left w:val="none" w:sz="0" w:space="0" w:color="auto"/>
                <w:bottom w:val="none" w:sz="0" w:space="0" w:color="auto"/>
                <w:right w:val="none" w:sz="0" w:space="0" w:color="auto"/>
              </w:divBdr>
              <w:divsChild>
                <w:div w:id="1267814806">
                  <w:marLeft w:val="0"/>
                  <w:marRight w:val="0"/>
                  <w:marTop w:val="0"/>
                  <w:marBottom w:val="0"/>
                  <w:divBdr>
                    <w:top w:val="none" w:sz="0" w:space="0" w:color="auto"/>
                    <w:left w:val="none" w:sz="0" w:space="0" w:color="auto"/>
                    <w:bottom w:val="none" w:sz="0" w:space="0" w:color="auto"/>
                    <w:right w:val="none" w:sz="0" w:space="0" w:color="auto"/>
                  </w:divBdr>
                  <w:divsChild>
                    <w:div w:id="1696348199">
                      <w:marLeft w:val="0"/>
                      <w:marRight w:val="0"/>
                      <w:marTop w:val="0"/>
                      <w:marBottom w:val="0"/>
                      <w:divBdr>
                        <w:top w:val="none" w:sz="0" w:space="0" w:color="auto"/>
                        <w:left w:val="none" w:sz="0" w:space="0" w:color="auto"/>
                        <w:bottom w:val="none" w:sz="0" w:space="0" w:color="auto"/>
                        <w:right w:val="none" w:sz="0" w:space="0" w:color="auto"/>
                      </w:divBdr>
                      <w:divsChild>
                        <w:div w:id="1767732444">
                          <w:marLeft w:val="0"/>
                          <w:marRight w:val="0"/>
                          <w:marTop w:val="0"/>
                          <w:marBottom w:val="0"/>
                          <w:divBdr>
                            <w:top w:val="none" w:sz="0" w:space="0" w:color="auto"/>
                            <w:left w:val="none" w:sz="0" w:space="0" w:color="auto"/>
                            <w:bottom w:val="none" w:sz="0" w:space="0" w:color="auto"/>
                            <w:right w:val="none" w:sz="0" w:space="0" w:color="auto"/>
                          </w:divBdr>
                          <w:divsChild>
                            <w:div w:id="650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69010">
      <w:bodyDiv w:val="1"/>
      <w:marLeft w:val="0"/>
      <w:marRight w:val="0"/>
      <w:marTop w:val="0"/>
      <w:marBottom w:val="0"/>
      <w:divBdr>
        <w:top w:val="none" w:sz="0" w:space="0" w:color="auto"/>
        <w:left w:val="none" w:sz="0" w:space="0" w:color="auto"/>
        <w:bottom w:val="none" w:sz="0" w:space="0" w:color="auto"/>
        <w:right w:val="none" w:sz="0" w:space="0" w:color="auto"/>
      </w:divBdr>
    </w:div>
    <w:div w:id="1541674418">
      <w:bodyDiv w:val="1"/>
      <w:marLeft w:val="0"/>
      <w:marRight w:val="0"/>
      <w:marTop w:val="0"/>
      <w:marBottom w:val="0"/>
      <w:divBdr>
        <w:top w:val="none" w:sz="0" w:space="0" w:color="auto"/>
        <w:left w:val="none" w:sz="0" w:space="0" w:color="auto"/>
        <w:bottom w:val="none" w:sz="0" w:space="0" w:color="auto"/>
        <w:right w:val="none" w:sz="0" w:space="0" w:color="auto"/>
      </w:divBdr>
    </w:div>
    <w:div w:id="1803691086">
      <w:bodyDiv w:val="1"/>
      <w:marLeft w:val="0"/>
      <w:marRight w:val="0"/>
      <w:marTop w:val="0"/>
      <w:marBottom w:val="0"/>
      <w:divBdr>
        <w:top w:val="none" w:sz="0" w:space="0" w:color="auto"/>
        <w:left w:val="none" w:sz="0" w:space="0" w:color="auto"/>
        <w:bottom w:val="none" w:sz="0" w:space="0" w:color="auto"/>
        <w:right w:val="none" w:sz="0" w:space="0" w:color="auto"/>
      </w:divBdr>
    </w:div>
    <w:div w:id="1959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mdrosi.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rvis.Grinbergs@lrpv.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ize.Mantina@t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GCR2016-2017/05FullReport/TheGlobalCompetitivenessReport2016-2017_FINAL.pdf" TargetMode="External"/><Relationship Id="rId13" Type="http://schemas.openxmlformats.org/officeDocument/2006/relationships/hyperlink" Target="http://www.varam.gov.lv/lat/pol/ppd/ilgtsp_att/?doc=13858" TargetMode="External"/><Relationship Id="rId18" Type="http://schemas.openxmlformats.org/officeDocument/2006/relationships/hyperlink" Target="https://www.gov.uk/government/uploads/system/uploads/attachment_data/file/461792/ip-crime-report-2014-15.pdf" TargetMode="External"/><Relationship Id="rId3" Type="http://schemas.openxmlformats.org/officeDocument/2006/relationships/hyperlink" Target="http://likumi.lv/ta/id/273234-par-intelektuala-ipasuma-tiesibu-aizsardzibas-un-nodrosinasanas-pamatnostadnem-2015-2020-gadam" TargetMode="External"/><Relationship Id="rId7" Type="http://schemas.openxmlformats.org/officeDocument/2006/relationships/hyperlink" Target="https://www.globalinnovationindex.org/analysis-economy" TargetMode="External"/><Relationship Id="rId12" Type="http://schemas.openxmlformats.org/officeDocument/2006/relationships/hyperlink" Target="https://euipo.europa.eu/ohimportal/lv/web/observatory/mapping-the-economic-impact" TargetMode="External"/><Relationship Id="rId17" Type="http://schemas.openxmlformats.org/officeDocument/2006/relationships/hyperlink" Target="http://likumi.lv/doc.php?id=253494" TargetMode="External"/><Relationship Id="rId2" Type="http://schemas.openxmlformats.org/officeDocument/2006/relationships/hyperlink" Target="http://www.varam.gov.lv/lat/pol/ppd/ilgtsp_att/?doc=13858" TargetMode="External"/><Relationship Id="rId16" Type="http://schemas.openxmlformats.org/officeDocument/2006/relationships/hyperlink" Target="http://likumi.lv/doc.php?id=263464" TargetMode="External"/><Relationship Id="rId20" Type="http://schemas.openxmlformats.org/officeDocument/2006/relationships/hyperlink" Target="http://www.lrpv.gov.lv/lv/patentu-valde/statistika/izgudrojumu-statistika" TargetMode="External"/><Relationship Id="rId1" Type="http://schemas.openxmlformats.org/officeDocument/2006/relationships/hyperlink" Target="http://www.pkc.gov.lv/images/LV2030/Latvija_2030.pdf" TargetMode="External"/><Relationship Id="rId6" Type="http://schemas.openxmlformats.org/officeDocument/2006/relationships/hyperlink" Target="http://ec.europa.eu/DocsRoom/documents/17845" TargetMode="External"/><Relationship Id="rId11" Type="http://schemas.openxmlformats.org/officeDocument/2006/relationships/hyperlink" Target="http://www.wipo.int/export/sites/www/dcea/en/pdf/tool_7.pdf" TargetMode="External"/><Relationship Id="rId5" Type="http://schemas.openxmlformats.org/officeDocument/2006/relationships/hyperlink" Target="https://www.oecd.org/eco/surveys/Overview_Latvia_2015_Eng.pdf" TargetMode="External"/><Relationship Id="rId15" Type="http://schemas.openxmlformats.org/officeDocument/2006/relationships/hyperlink" Target="http://likumi.lv/doc.php?id=263464" TargetMode="External"/><Relationship Id="rId10" Type="http://schemas.openxmlformats.org/officeDocument/2006/relationships/hyperlink" Target="https://likumi.lv/doc.php?id=268342" TargetMode="External"/><Relationship Id="rId19" Type="http://schemas.openxmlformats.org/officeDocument/2006/relationships/hyperlink" Target="https://www.gov.uk/government/uploads/system/uploads/attachment_data/file/318338/IP_crime_highlight_report.PDF" TargetMode="External"/><Relationship Id="rId4" Type="http://schemas.openxmlformats.org/officeDocument/2006/relationships/hyperlink" Target="http://likumi.lv/doc.php?id=263464" TargetMode="External"/><Relationship Id="rId9" Type="http://schemas.openxmlformats.org/officeDocument/2006/relationships/hyperlink" Target="http://likumi.lv/ta/id/273234-par-intelektuala-ipasuma-tiesibu-aizsardzibas-un-nodrosinasanas-pamatnostadnem-2015-2020-gadam" TargetMode="External"/><Relationship Id="rId14" Type="http://schemas.openxmlformats.org/officeDocument/2006/relationships/hyperlink" Target="http://likumi.lv/doc.php?id=263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BE3E-494A-4F88-BD45-9A9CFD918F0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2003DC4-84BD-4955-9C99-6B3F309EF81D}">
  <ds:schemaRefs>
    <ds:schemaRef ds:uri="http://schemas.microsoft.com/sharepoint/v3/contenttype/forms"/>
  </ds:schemaRefs>
</ds:datastoreItem>
</file>

<file path=customXml/itemProps3.xml><?xml version="1.0" encoding="utf-8"?>
<ds:datastoreItem xmlns:ds="http://schemas.openxmlformats.org/officeDocument/2006/customXml" ds:itemID="{EC31CF4C-2F4B-4464-A38D-F9AC06BF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E8DC6F-DCA4-4246-8B39-5B4DB975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48520</Words>
  <Characters>27657</Characters>
  <Application>Microsoft Office Word</Application>
  <DocSecurity>4</DocSecurity>
  <Lines>230</Lines>
  <Paragraphs>152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intelektuālā īpašuma aizsardzības un pārvaldības sistēmu Latvijas Republikā”</vt:lpstr>
      <vt:lpstr>Konceptuālais ziņojums “Par intelektuālā īpašuma aizsardzības un pārvaldības sistēmu Latvijas Republikā”</vt:lpstr>
    </vt:vector>
  </TitlesOfParts>
  <Company>Tieslietu ministrija</Company>
  <LinksUpToDate>false</LinksUpToDate>
  <CharactersWithSpaces>76025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intelektuālā īpašuma aizsardzības un pārvaldības sistēmu Latvijas Republikā”</dc:title>
  <dc:subject>Konceptuālā ziņojuma projekts</dc:subject>
  <dc:creator>Luīze Mantiņa</dc:creator>
  <dc:description>67036739, Luize.Mantina@tm.gov.lv</dc:description>
  <cp:lastModifiedBy>Luīze Mantiņa</cp:lastModifiedBy>
  <cp:revision>2</cp:revision>
  <cp:lastPrinted>2017-07-21T06:05:00Z</cp:lastPrinted>
  <dcterms:created xsi:type="dcterms:W3CDTF">2017-07-24T08:23:00Z</dcterms:created>
  <dcterms:modified xsi:type="dcterms:W3CDTF">2017-07-24T08:23:00Z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