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2354F" w14:textId="77777777" w:rsidR="00EE6BAE" w:rsidRDefault="00EE6BAE" w:rsidP="00EE6BAE">
      <w:pPr>
        <w:tabs>
          <w:tab w:val="left" w:pos="2715"/>
          <w:tab w:val="left" w:pos="6096"/>
        </w:tabs>
        <w:rPr>
          <w:sz w:val="28"/>
          <w:lang w:val="lv-LV"/>
        </w:rPr>
      </w:pPr>
    </w:p>
    <w:p w14:paraId="009A2700" w14:textId="77777777" w:rsidR="00EE6BAE" w:rsidRDefault="00EE6BAE" w:rsidP="00EE6BAE">
      <w:pPr>
        <w:tabs>
          <w:tab w:val="left" w:pos="2715"/>
          <w:tab w:val="left" w:pos="6096"/>
        </w:tabs>
        <w:rPr>
          <w:sz w:val="28"/>
          <w:lang w:val="lv-LV"/>
        </w:rPr>
      </w:pPr>
    </w:p>
    <w:p w14:paraId="7BC0B223" w14:textId="77777777" w:rsidR="00EE6BAE" w:rsidRDefault="00EE6BAE" w:rsidP="00EE6BAE">
      <w:pPr>
        <w:tabs>
          <w:tab w:val="left" w:pos="2715"/>
          <w:tab w:val="left" w:pos="6096"/>
        </w:tabs>
        <w:rPr>
          <w:sz w:val="28"/>
          <w:lang w:val="lv-LV"/>
        </w:rPr>
      </w:pPr>
    </w:p>
    <w:p w14:paraId="745232AA" w14:textId="3A78F82D" w:rsidR="00EE6BAE" w:rsidRPr="00693240" w:rsidRDefault="00EE6BAE" w:rsidP="00EE6BAE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07B7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A215B4">
        <w:rPr>
          <w:sz w:val="28"/>
          <w:szCs w:val="28"/>
        </w:rPr>
        <w:t>11. </w:t>
      </w:r>
      <w:proofErr w:type="spellStart"/>
      <w:proofErr w:type="gramStart"/>
      <w:r w:rsidR="00A215B4">
        <w:rPr>
          <w:sz w:val="28"/>
          <w:szCs w:val="28"/>
        </w:rPr>
        <w:t>oktobrī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A215B4">
        <w:rPr>
          <w:sz w:val="28"/>
          <w:szCs w:val="28"/>
        </w:rPr>
        <w:t> 570</w:t>
      </w:r>
    </w:p>
    <w:p w14:paraId="106E8A6A" w14:textId="65E5488A" w:rsidR="00EE6BAE" w:rsidRPr="00693240" w:rsidRDefault="00EE6BAE" w:rsidP="00EE6BAE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</w:t>
      </w:r>
      <w:proofErr w:type="gramStart"/>
      <w:r w:rsidRPr="00693240">
        <w:rPr>
          <w:sz w:val="28"/>
          <w:szCs w:val="28"/>
        </w:rPr>
        <w:t>prot</w:t>
      </w:r>
      <w:proofErr w:type="gramEnd"/>
      <w:r w:rsidR="00D07B70">
        <w:rPr>
          <w:sz w:val="28"/>
          <w:szCs w:val="28"/>
        </w:rPr>
        <w:t>. </w:t>
      </w:r>
      <w:proofErr w:type="spellStart"/>
      <w:r w:rsidRPr="00693240">
        <w:rPr>
          <w:sz w:val="28"/>
          <w:szCs w:val="28"/>
        </w:rPr>
        <w:t>Nr</w:t>
      </w:r>
      <w:proofErr w:type="spellEnd"/>
      <w:r w:rsidR="00D07B70">
        <w:rPr>
          <w:sz w:val="28"/>
          <w:szCs w:val="28"/>
        </w:rPr>
        <w:t>.</w:t>
      </w:r>
      <w:r w:rsidR="00A215B4">
        <w:rPr>
          <w:sz w:val="28"/>
          <w:szCs w:val="28"/>
        </w:rPr>
        <w:t> 50</w:t>
      </w:r>
      <w:r w:rsidR="00D07B70">
        <w:rPr>
          <w:sz w:val="28"/>
          <w:szCs w:val="28"/>
        </w:rPr>
        <w:t> </w:t>
      </w:r>
      <w:r w:rsidR="00A215B4">
        <w:rPr>
          <w:sz w:val="28"/>
          <w:szCs w:val="28"/>
        </w:rPr>
        <w:t>41</w:t>
      </w:r>
      <w:bookmarkStart w:id="0" w:name="_GoBack"/>
      <w:bookmarkEnd w:id="0"/>
      <w:r w:rsidR="00D07B70">
        <w:rPr>
          <w:sz w:val="28"/>
          <w:szCs w:val="28"/>
        </w:rPr>
        <w:t>. </w:t>
      </w:r>
      <w:r w:rsidRPr="00693240">
        <w:rPr>
          <w:sz w:val="28"/>
          <w:szCs w:val="28"/>
        </w:rPr>
        <w:t>§)</w:t>
      </w:r>
    </w:p>
    <w:p w14:paraId="3182C454" w14:textId="77777777" w:rsidR="00A81FAC" w:rsidRDefault="00A81FAC" w:rsidP="00A81FAC">
      <w:pPr>
        <w:tabs>
          <w:tab w:val="left" w:pos="6096"/>
        </w:tabs>
        <w:rPr>
          <w:sz w:val="28"/>
          <w:lang w:val="lv-LV"/>
        </w:rPr>
      </w:pPr>
    </w:p>
    <w:p w14:paraId="3182C455" w14:textId="200D9EAA" w:rsidR="00A81FAC" w:rsidRDefault="00A81FAC" w:rsidP="00A81FA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741DF3">
        <w:rPr>
          <w:b/>
          <w:sz w:val="28"/>
          <w:szCs w:val="28"/>
          <w:lang w:val="lv-LV"/>
        </w:rPr>
        <w:t>SIA</w:t>
      </w:r>
      <w:r>
        <w:rPr>
          <w:b/>
          <w:sz w:val="28"/>
          <w:szCs w:val="28"/>
          <w:lang w:val="lv-LV"/>
        </w:rPr>
        <w:t xml:space="preserve"> </w:t>
      </w:r>
      <w:r w:rsidR="00EE6BAE">
        <w:rPr>
          <w:b/>
          <w:sz w:val="28"/>
          <w:szCs w:val="28"/>
          <w:lang w:val="lv-LV"/>
        </w:rPr>
        <w:t>"</w:t>
      </w:r>
      <w:r w:rsidR="00970E2B">
        <w:rPr>
          <w:b/>
          <w:sz w:val="28"/>
          <w:szCs w:val="28"/>
          <w:lang w:val="lv-LV"/>
        </w:rPr>
        <w:t>Vika Wood</w:t>
      </w:r>
      <w:r w:rsidR="00EE6BAE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atbalstāmo investīciju projekta pieteikumu</w:t>
      </w:r>
    </w:p>
    <w:p w14:paraId="3182C456" w14:textId="77777777" w:rsidR="00A81FAC" w:rsidRDefault="00A81FAC" w:rsidP="00D07B70">
      <w:pPr>
        <w:ind w:firstLine="720"/>
        <w:jc w:val="both"/>
        <w:rPr>
          <w:sz w:val="28"/>
          <w:szCs w:val="28"/>
          <w:lang w:val="lv-LV"/>
        </w:rPr>
      </w:pPr>
    </w:p>
    <w:p w14:paraId="3182C457" w14:textId="3CFCD915" w:rsidR="00A81FAC" w:rsidRPr="00793F6E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 xml:space="preserve">Ministru kabinets (adrese – Brīvības bulvāris 36, Rīga, LV-1520) ir izskatījis </w:t>
      </w:r>
      <w:r w:rsidR="003220A2" w:rsidRPr="00FF7F58">
        <w:rPr>
          <w:sz w:val="28"/>
          <w:szCs w:val="28"/>
          <w:lang w:val="lv-LV"/>
        </w:rPr>
        <w:t>Ekonomikas ministrijā 2017</w:t>
      </w:r>
      <w:r w:rsidR="00D07B70">
        <w:rPr>
          <w:sz w:val="28"/>
          <w:szCs w:val="28"/>
          <w:lang w:val="lv-LV"/>
        </w:rPr>
        <w:t>. </w:t>
      </w:r>
      <w:r w:rsidR="003220A2" w:rsidRPr="00FF7F58">
        <w:rPr>
          <w:sz w:val="28"/>
          <w:szCs w:val="28"/>
          <w:lang w:val="lv-LV"/>
        </w:rPr>
        <w:t>gada 2</w:t>
      </w:r>
      <w:r w:rsidR="003220A2">
        <w:rPr>
          <w:sz w:val="28"/>
          <w:szCs w:val="28"/>
          <w:lang w:val="lv-LV"/>
        </w:rPr>
        <w:t>3</w:t>
      </w:r>
      <w:r w:rsidR="00D07B70">
        <w:rPr>
          <w:sz w:val="28"/>
          <w:szCs w:val="28"/>
          <w:lang w:val="lv-LV"/>
        </w:rPr>
        <w:t>. </w:t>
      </w:r>
      <w:r w:rsidR="003220A2" w:rsidRPr="00FF7F58">
        <w:rPr>
          <w:sz w:val="28"/>
          <w:szCs w:val="28"/>
          <w:lang w:val="lv-LV"/>
        </w:rPr>
        <w:t>martā saņemto</w:t>
      </w:r>
      <w:r w:rsidR="003220A2">
        <w:rPr>
          <w:sz w:val="28"/>
          <w:szCs w:val="28"/>
          <w:lang w:val="lv-LV"/>
        </w:rPr>
        <w:t xml:space="preserve"> </w:t>
      </w:r>
      <w:r w:rsidR="00DF169A">
        <w:rPr>
          <w:sz w:val="28"/>
          <w:szCs w:val="28"/>
          <w:lang w:val="lv-LV"/>
        </w:rPr>
        <w:t>SIA</w:t>
      </w:r>
      <w:r>
        <w:rPr>
          <w:sz w:val="28"/>
          <w:szCs w:val="28"/>
          <w:lang w:val="lv-LV"/>
        </w:rPr>
        <w:t xml:space="preserve"> </w:t>
      </w:r>
      <w:r w:rsidR="00EE6BAE">
        <w:rPr>
          <w:sz w:val="28"/>
          <w:szCs w:val="28"/>
          <w:lang w:val="lv-LV"/>
        </w:rPr>
        <w:t>"</w:t>
      </w:r>
      <w:r w:rsidR="00DF169A">
        <w:rPr>
          <w:sz w:val="28"/>
          <w:szCs w:val="28"/>
          <w:lang w:val="lv-LV"/>
        </w:rPr>
        <w:t>Vika Wood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(nodokļu maksātāja reģistrācijas numurs </w:t>
      </w:r>
      <w:r w:rsidRPr="00D561CA">
        <w:rPr>
          <w:noProof/>
          <w:sz w:val="28"/>
          <w:szCs w:val="28"/>
          <w:lang w:val="lv-LV"/>
        </w:rPr>
        <w:t>LV</w:t>
      </w:r>
      <w:r w:rsidR="000A6B40">
        <w:rPr>
          <w:noProof/>
          <w:sz w:val="28"/>
          <w:szCs w:val="28"/>
          <w:lang w:val="lv-LV"/>
        </w:rPr>
        <w:t>40003241801</w:t>
      </w:r>
      <w:r>
        <w:rPr>
          <w:sz w:val="28"/>
          <w:szCs w:val="28"/>
          <w:lang w:val="lv-LV"/>
        </w:rPr>
        <w:t xml:space="preserve">, adrese </w:t>
      </w:r>
      <w:r w:rsidRPr="00FF7F58">
        <w:rPr>
          <w:sz w:val="28"/>
          <w:szCs w:val="28"/>
          <w:lang w:val="lv-LV"/>
        </w:rPr>
        <w:t xml:space="preserve">– </w:t>
      </w:r>
      <w:r w:rsidR="00EE6BAE">
        <w:rPr>
          <w:sz w:val="28"/>
          <w:szCs w:val="28"/>
          <w:lang w:val="lv-LV"/>
        </w:rPr>
        <w:t>"</w:t>
      </w:r>
      <w:r w:rsidR="000A6B40">
        <w:rPr>
          <w:sz w:val="28"/>
          <w:szCs w:val="28"/>
          <w:lang w:val="lv-LV"/>
        </w:rPr>
        <w:t>Pun</w:t>
      </w:r>
      <w:r w:rsidR="003220A2">
        <w:rPr>
          <w:sz w:val="28"/>
          <w:szCs w:val="28"/>
          <w:lang w:val="lv-LV"/>
        </w:rPr>
        <w:t>t</w:t>
      </w:r>
      <w:r w:rsidR="000A6B40">
        <w:rPr>
          <w:sz w:val="28"/>
          <w:szCs w:val="28"/>
          <w:lang w:val="lv-LV"/>
        </w:rPr>
        <w:t>i</w:t>
      </w:r>
      <w:r w:rsidR="00EE6BAE">
        <w:rPr>
          <w:sz w:val="28"/>
          <w:szCs w:val="28"/>
          <w:lang w:val="lv-LV"/>
        </w:rPr>
        <w:t>"</w:t>
      </w:r>
      <w:r w:rsidRPr="00FF7F58">
        <w:rPr>
          <w:sz w:val="28"/>
          <w:szCs w:val="28"/>
          <w:lang w:val="lv-LV"/>
        </w:rPr>
        <w:t xml:space="preserve">, </w:t>
      </w:r>
      <w:r w:rsidR="00550921">
        <w:rPr>
          <w:sz w:val="28"/>
          <w:szCs w:val="28"/>
          <w:lang w:val="lv-LV"/>
        </w:rPr>
        <w:t>Talsu novads, Lauciene</w:t>
      </w:r>
      <w:r w:rsidR="000A6B40">
        <w:rPr>
          <w:sz w:val="28"/>
          <w:szCs w:val="28"/>
          <w:lang w:val="lv-LV"/>
        </w:rPr>
        <w:t>s pagasts</w:t>
      </w:r>
      <w:r w:rsidRPr="00FF7F58">
        <w:rPr>
          <w:sz w:val="28"/>
          <w:szCs w:val="28"/>
          <w:lang w:val="lv-LV"/>
        </w:rPr>
        <w:t>, LV-</w:t>
      </w:r>
      <w:r w:rsidR="000A6B40">
        <w:rPr>
          <w:sz w:val="28"/>
          <w:szCs w:val="28"/>
          <w:lang w:val="lv-LV"/>
        </w:rPr>
        <w:t>3285</w:t>
      </w:r>
      <w:r w:rsidRPr="00FF7F58">
        <w:rPr>
          <w:sz w:val="28"/>
          <w:szCs w:val="28"/>
          <w:lang w:val="lv-LV"/>
        </w:rPr>
        <w:t>) (turpmāk – sabiedrība) atbalstāmo i</w:t>
      </w:r>
      <w:r w:rsidR="006D0E74">
        <w:rPr>
          <w:sz w:val="28"/>
          <w:szCs w:val="28"/>
          <w:lang w:val="lv-LV"/>
        </w:rPr>
        <w:t xml:space="preserve">nvestīciju projekta pieteikumu </w:t>
      </w:r>
      <w:r w:rsidR="00EE6BAE">
        <w:rPr>
          <w:sz w:val="28"/>
          <w:szCs w:val="28"/>
          <w:lang w:val="lv-LV"/>
        </w:rPr>
        <w:t>"</w:t>
      </w:r>
      <w:r w:rsidR="000A6B40">
        <w:rPr>
          <w:noProof/>
          <w:sz w:val="28"/>
          <w:szCs w:val="28"/>
          <w:lang w:val="lv-LV"/>
        </w:rPr>
        <w:t>SIA</w:t>
      </w:r>
      <w:r w:rsidRPr="00FF7F58">
        <w:rPr>
          <w:noProof/>
          <w:sz w:val="28"/>
          <w:szCs w:val="28"/>
          <w:lang w:val="lv-LV"/>
        </w:rPr>
        <w:t xml:space="preserve"> </w:t>
      </w:r>
      <w:r w:rsidR="00EE6BAE">
        <w:rPr>
          <w:noProof/>
          <w:sz w:val="28"/>
          <w:szCs w:val="28"/>
          <w:lang w:val="lv-LV"/>
        </w:rPr>
        <w:t>"</w:t>
      </w:r>
      <w:r w:rsidR="000A6B40">
        <w:rPr>
          <w:noProof/>
          <w:sz w:val="28"/>
          <w:szCs w:val="28"/>
          <w:lang w:val="lv-LV"/>
        </w:rPr>
        <w:t>Vika Wood</w:t>
      </w:r>
      <w:r w:rsidR="00EE6BAE">
        <w:rPr>
          <w:noProof/>
          <w:sz w:val="28"/>
          <w:szCs w:val="28"/>
          <w:lang w:val="lv-LV"/>
        </w:rPr>
        <w:t>"</w:t>
      </w:r>
      <w:r w:rsidRPr="00FF7F58">
        <w:rPr>
          <w:noProof/>
          <w:sz w:val="28"/>
          <w:szCs w:val="28"/>
          <w:lang w:val="lv-LV"/>
        </w:rPr>
        <w:t xml:space="preserve"> </w:t>
      </w:r>
      <w:r w:rsidR="000A6B40">
        <w:rPr>
          <w:noProof/>
          <w:sz w:val="28"/>
          <w:szCs w:val="28"/>
          <w:lang w:val="lv-LV"/>
        </w:rPr>
        <w:t>ilgtermiņa ieguldījumi ražošanas efektivitātes uzlabošanai</w:t>
      </w:r>
      <w:r w:rsidR="00EE6BAE">
        <w:rPr>
          <w:sz w:val="28"/>
          <w:szCs w:val="28"/>
          <w:lang w:val="lv-LV"/>
        </w:rPr>
        <w:t>"</w:t>
      </w:r>
      <w:r w:rsidRPr="00FF7F58">
        <w:rPr>
          <w:sz w:val="28"/>
          <w:szCs w:val="28"/>
          <w:lang w:val="lv-LV"/>
        </w:rPr>
        <w:t xml:space="preserve"> (turpmāk – projekts) un </w:t>
      </w:r>
      <w:r w:rsidR="00F3664A">
        <w:rPr>
          <w:sz w:val="28"/>
          <w:szCs w:val="28"/>
          <w:lang w:val="lv-LV"/>
        </w:rPr>
        <w:t xml:space="preserve">Ekonomikas ministrijas iesniegto sabiedrības atbalstāmo investīciju </w:t>
      </w:r>
      <w:r w:rsidR="00F3664A" w:rsidRPr="00F3664A">
        <w:rPr>
          <w:sz w:val="28"/>
          <w:szCs w:val="28"/>
          <w:lang w:val="lv-LV"/>
        </w:rPr>
        <w:t>projekta ietekm</w:t>
      </w:r>
      <w:r w:rsidR="00F3664A">
        <w:rPr>
          <w:sz w:val="28"/>
          <w:szCs w:val="28"/>
          <w:lang w:val="lv-LV"/>
        </w:rPr>
        <w:t>es</w:t>
      </w:r>
      <w:r w:rsidR="00F3664A" w:rsidRPr="00F3664A">
        <w:rPr>
          <w:sz w:val="28"/>
          <w:szCs w:val="28"/>
          <w:lang w:val="lv-LV"/>
        </w:rPr>
        <w:t xml:space="preserve"> </w:t>
      </w:r>
      <w:r w:rsidR="00F3664A" w:rsidRPr="00FF7F58">
        <w:rPr>
          <w:sz w:val="28"/>
          <w:szCs w:val="28"/>
          <w:lang w:val="lv-LV"/>
        </w:rPr>
        <w:t xml:space="preserve">izvērtējumu </w:t>
      </w:r>
      <w:r w:rsidRPr="00FF7F58">
        <w:rPr>
          <w:sz w:val="28"/>
          <w:szCs w:val="28"/>
          <w:lang w:val="lv-LV"/>
        </w:rPr>
        <w:t>uz valsts ekonomiku un kons</w:t>
      </w:r>
      <w:r w:rsidRPr="00793F6E">
        <w:rPr>
          <w:sz w:val="28"/>
          <w:szCs w:val="28"/>
          <w:lang w:val="lv-LV"/>
        </w:rPr>
        <w:t>tatē:</w:t>
      </w:r>
    </w:p>
    <w:p w14:paraId="3182C458" w14:textId="6C465420" w:rsidR="00A81FAC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 xml:space="preserve">saskaņā ar likuma 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Par uzņēmumu ienākuma nodokli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17.</w:t>
      </w:r>
      <w:r>
        <w:rPr>
          <w:sz w:val="28"/>
          <w:szCs w:val="28"/>
          <w:vertAlign w:val="superscript"/>
          <w:lang w:val="lv-LV"/>
        </w:rPr>
        <w:t>2 </w:t>
      </w:r>
      <w:r>
        <w:rPr>
          <w:sz w:val="28"/>
          <w:szCs w:val="28"/>
          <w:lang w:val="lv-LV"/>
        </w:rPr>
        <w:t>panta ceturto daļu, 4.</w:t>
      </w:r>
      <w:r>
        <w:rPr>
          <w:sz w:val="28"/>
          <w:szCs w:val="28"/>
          <w:vertAlign w:val="superscript"/>
          <w:lang w:val="lv-LV"/>
        </w:rPr>
        <w:t>1</w:t>
      </w:r>
      <w:r w:rsidR="00D07B70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 xml:space="preserve">daļu un sesto daļu uzņēmumu ienākuma nodokļa atlaidi par atbalstāmo investīciju projekta ietvaros veiktajiem sākotnējiem ilgtermiņa ieguldījumiem ir tiesības piemērot uzņēmumu ienākuma nodokļa maksātājam, kas atbilst visiem likuma 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Par uzņēmumu ienākuma nodokli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17.</w:t>
      </w:r>
      <w:r>
        <w:rPr>
          <w:sz w:val="28"/>
          <w:szCs w:val="28"/>
          <w:vertAlign w:val="superscript"/>
          <w:lang w:val="lv-LV"/>
        </w:rPr>
        <w:t>2 </w:t>
      </w:r>
      <w:r>
        <w:rPr>
          <w:sz w:val="28"/>
          <w:szCs w:val="28"/>
          <w:lang w:val="lv-LV"/>
        </w:rPr>
        <w:t>panta ceturtajā un 4.</w:t>
      </w:r>
      <w:r>
        <w:rPr>
          <w:sz w:val="28"/>
          <w:szCs w:val="28"/>
          <w:vertAlign w:val="superscript"/>
          <w:lang w:val="lv-LV"/>
        </w:rPr>
        <w:t>1</w:t>
      </w:r>
      <w:r w:rsidR="00D07B70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daļā minētajiem nosacījumiem un uz kuru neattiecas minētā likuma 17.</w:t>
      </w:r>
      <w:r>
        <w:rPr>
          <w:sz w:val="28"/>
          <w:szCs w:val="28"/>
          <w:vertAlign w:val="superscript"/>
          <w:lang w:val="lv-LV"/>
        </w:rPr>
        <w:t>2 </w:t>
      </w:r>
      <w:r>
        <w:rPr>
          <w:sz w:val="28"/>
          <w:szCs w:val="28"/>
          <w:lang w:val="lv-LV"/>
        </w:rPr>
        <w:t>panta sestajā daļā noteiktie uzņēmumu ienākuma nodokļa atlaides piemērošanas ierobežojumi;</w:t>
      </w:r>
    </w:p>
    <w:p w14:paraId="3182C459" w14:textId="5D0780BD" w:rsidR="00A81FAC" w:rsidRPr="00CE04EE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 w:rsidRPr="00CE04EE">
        <w:rPr>
          <w:sz w:val="28"/>
          <w:szCs w:val="28"/>
          <w:lang w:val="lv-LV"/>
        </w:rPr>
        <w:t>1.2</w:t>
      </w:r>
      <w:r w:rsidR="00D07B70" w:rsidRPr="00CE04EE">
        <w:rPr>
          <w:sz w:val="28"/>
          <w:szCs w:val="28"/>
          <w:lang w:val="lv-LV"/>
        </w:rPr>
        <w:t>. </w:t>
      </w:r>
      <w:r w:rsidRPr="00CE04EE">
        <w:rPr>
          <w:sz w:val="28"/>
          <w:szCs w:val="28"/>
          <w:lang w:val="lv-LV"/>
        </w:rPr>
        <w:t xml:space="preserve">saskaņā ar likuma </w:t>
      </w:r>
      <w:r w:rsidR="00EE6BAE" w:rsidRPr="00CE04EE">
        <w:rPr>
          <w:sz w:val="28"/>
          <w:szCs w:val="28"/>
          <w:lang w:val="lv-LV"/>
        </w:rPr>
        <w:t>"</w:t>
      </w:r>
      <w:r w:rsidRPr="00CE04EE">
        <w:rPr>
          <w:sz w:val="28"/>
          <w:szCs w:val="28"/>
          <w:lang w:val="lv-LV"/>
        </w:rPr>
        <w:t>Par uzņēmumu ienākuma nodokli</w:t>
      </w:r>
      <w:r w:rsidR="00EE6BAE" w:rsidRPr="00CE04EE">
        <w:rPr>
          <w:sz w:val="28"/>
          <w:szCs w:val="28"/>
          <w:lang w:val="lv-LV"/>
        </w:rPr>
        <w:t>"</w:t>
      </w:r>
      <w:r w:rsidRPr="00CE04EE">
        <w:rPr>
          <w:sz w:val="28"/>
          <w:szCs w:val="28"/>
          <w:lang w:val="lv-LV"/>
        </w:rPr>
        <w:t xml:space="preserve"> 17.</w:t>
      </w:r>
      <w:r w:rsidRPr="00CE04EE">
        <w:rPr>
          <w:sz w:val="28"/>
          <w:szCs w:val="28"/>
          <w:vertAlign w:val="superscript"/>
          <w:lang w:val="lv-LV"/>
        </w:rPr>
        <w:t>2 </w:t>
      </w:r>
      <w:r w:rsidRPr="00CE04EE">
        <w:rPr>
          <w:sz w:val="28"/>
          <w:szCs w:val="28"/>
          <w:lang w:val="lv-LV"/>
        </w:rPr>
        <w:t>panta ceturtās daļas 6.</w:t>
      </w:r>
      <w:r w:rsidR="00CE04EE" w:rsidRPr="00CE04EE">
        <w:rPr>
          <w:sz w:val="28"/>
          <w:szCs w:val="28"/>
          <w:lang w:val="lv-LV"/>
        </w:rPr>
        <w:t> </w:t>
      </w:r>
      <w:r w:rsidRPr="00CE04EE">
        <w:rPr>
          <w:sz w:val="28"/>
          <w:szCs w:val="28"/>
          <w:lang w:val="lv-LV"/>
        </w:rPr>
        <w:t>punktu, lai uzņēmumu ienākuma nodokļa maksātājs iegūtu tiesības piemērot šā rīkojuma 1.1.</w:t>
      </w:r>
      <w:r w:rsidR="00D07B70" w:rsidRPr="00CE04EE">
        <w:rPr>
          <w:sz w:val="28"/>
          <w:szCs w:val="28"/>
          <w:lang w:val="lv-LV"/>
        </w:rPr>
        <w:t> </w:t>
      </w:r>
      <w:r w:rsidRPr="00CE04EE">
        <w:rPr>
          <w:sz w:val="28"/>
          <w:szCs w:val="28"/>
          <w:lang w:val="lv-LV"/>
        </w:rPr>
        <w:t>apakšpunktā minēto uzņēmumu ienākuma nodokļa atlaidi, uzņēmumu ienākuma nodokļa maksātājs sagatavo atbalstāmo investīciju projektu</w:t>
      </w:r>
      <w:r w:rsidR="00D07B70" w:rsidRPr="00CE04EE">
        <w:rPr>
          <w:sz w:val="28"/>
          <w:szCs w:val="28"/>
          <w:lang w:val="lv-LV"/>
        </w:rPr>
        <w:t xml:space="preserve">. </w:t>
      </w:r>
      <w:r w:rsidRPr="00CE04EE">
        <w:rPr>
          <w:sz w:val="28"/>
          <w:szCs w:val="28"/>
          <w:lang w:val="lv-LV"/>
        </w:rPr>
        <w:t>Ekonomikas ministrija izvērtē iesniegtā atbalstāmo investīciju projekta ietekmi uz valsts ekonomiku</w:t>
      </w:r>
      <w:proofErr w:type="gramStart"/>
      <w:r w:rsidRPr="00CE04EE">
        <w:rPr>
          <w:sz w:val="28"/>
          <w:szCs w:val="28"/>
          <w:lang w:val="lv-LV"/>
        </w:rPr>
        <w:t xml:space="preserve"> un</w:t>
      </w:r>
      <w:proofErr w:type="gramEnd"/>
      <w:r w:rsidRPr="00CE04EE">
        <w:rPr>
          <w:sz w:val="28"/>
          <w:szCs w:val="28"/>
          <w:lang w:val="lv-LV"/>
        </w:rPr>
        <w:t xml:space="preserve"> Ministru kabinets</w:t>
      </w:r>
      <w:r w:rsidR="00CE04EE" w:rsidRPr="00A215B4">
        <w:rPr>
          <w:sz w:val="28"/>
          <w:szCs w:val="28"/>
          <w:shd w:val="clear" w:color="auto" w:fill="FFFFFF"/>
          <w:lang w:val="lv-LV"/>
        </w:rPr>
        <w:t>, pamatojoties uz šo izvērtējumu,</w:t>
      </w:r>
      <w:r w:rsidRPr="00CE04EE">
        <w:rPr>
          <w:sz w:val="28"/>
          <w:szCs w:val="28"/>
          <w:lang w:val="lv-LV"/>
        </w:rPr>
        <w:t xml:space="preserve"> pieņem lēmumu par atbalstāmo investīciju projekta atbalstīšanu vai atteikumu to atbalstīt;</w:t>
      </w:r>
    </w:p>
    <w:p w14:paraId="3182C45A" w14:textId="55B450D3" w:rsidR="00A81FAC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</w:t>
      </w:r>
      <w:r w:rsidR="00D07B70">
        <w:rPr>
          <w:sz w:val="28"/>
          <w:szCs w:val="28"/>
          <w:lang w:val="lv-LV"/>
        </w:rPr>
        <w:t>. </w:t>
      </w:r>
      <w:r w:rsidR="00DE076F" w:rsidRPr="00DE076F">
        <w:rPr>
          <w:sz w:val="28"/>
          <w:szCs w:val="28"/>
          <w:lang w:val="lv-LV"/>
        </w:rPr>
        <w:t>Ekonomikas ministrija saskaņā ar Ministru kabineta 2017</w:t>
      </w:r>
      <w:r w:rsidR="00D07B70">
        <w:rPr>
          <w:sz w:val="28"/>
          <w:szCs w:val="28"/>
          <w:lang w:val="lv-LV"/>
        </w:rPr>
        <w:t>. </w:t>
      </w:r>
      <w:r w:rsidR="00DE076F" w:rsidRPr="00DE076F">
        <w:rPr>
          <w:sz w:val="28"/>
          <w:szCs w:val="28"/>
          <w:lang w:val="lv-LV"/>
        </w:rPr>
        <w:t>gada 3</w:t>
      </w:r>
      <w:r w:rsidR="00D07B70">
        <w:rPr>
          <w:sz w:val="28"/>
          <w:szCs w:val="28"/>
          <w:lang w:val="lv-LV"/>
        </w:rPr>
        <w:t>. </w:t>
      </w:r>
      <w:r w:rsidR="00DE076F" w:rsidRPr="00DE076F">
        <w:rPr>
          <w:sz w:val="28"/>
          <w:szCs w:val="28"/>
          <w:lang w:val="lv-LV"/>
        </w:rPr>
        <w:t>janvāra noteikumu Nr</w:t>
      </w:r>
      <w:r w:rsidR="00D07B70">
        <w:rPr>
          <w:sz w:val="28"/>
          <w:szCs w:val="28"/>
          <w:lang w:val="lv-LV"/>
        </w:rPr>
        <w:t>. </w:t>
      </w:r>
      <w:r w:rsidR="00DE076F" w:rsidRPr="00DE076F">
        <w:rPr>
          <w:sz w:val="28"/>
          <w:szCs w:val="28"/>
          <w:lang w:val="lv-LV"/>
        </w:rPr>
        <w:t xml:space="preserve">20 </w:t>
      </w:r>
      <w:r w:rsidR="00EE6BAE">
        <w:rPr>
          <w:sz w:val="28"/>
          <w:szCs w:val="28"/>
          <w:lang w:val="lv-LV"/>
        </w:rPr>
        <w:t>"</w:t>
      </w:r>
      <w:r w:rsidR="00DE076F" w:rsidRPr="00DE076F">
        <w:rPr>
          <w:sz w:val="28"/>
          <w:szCs w:val="28"/>
          <w:lang w:val="lv-LV"/>
        </w:rPr>
        <w:t>Atbalstāmo investīciju projekta pieņemšanas un īstenošanas kārtība</w:t>
      </w:r>
      <w:r w:rsidR="00EE6BAE">
        <w:rPr>
          <w:sz w:val="28"/>
          <w:szCs w:val="28"/>
          <w:lang w:val="lv-LV"/>
        </w:rPr>
        <w:t>"</w:t>
      </w:r>
      <w:r w:rsidR="00DE076F" w:rsidRPr="00DE076F">
        <w:rPr>
          <w:sz w:val="28"/>
          <w:szCs w:val="28"/>
          <w:lang w:val="lv-LV"/>
        </w:rPr>
        <w:t xml:space="preserve"> 37</w:t>
      </w:r>
      <w:r w:rsidR="00D07B70">
        <w:rPr>
          <w:sz w:val="28"/>
          <w:szCs w:val="28"/>
          <w:lang w:val="lv-LV"/>
        </w:rPr>
        <w:t>. </w:t>
      </w:r>
      <w:r w:rsidR="00DE076F" w:rsidRPr="00DE076F">
        <w:rPr>
          <w:sz w:val="28"/>
          <w:szCs w:val="28"/>
          <w:lang w:val="lv-LV"/>
        </w:rPr>
        <w:t xml:space="preserve">punktu ir izvērtējusi projekta un </w:t>
      </w:r>
      <w:r w:rsidR="003220A2">
        <w:rPr>
          <w:sz w:val="28"/>
          <w:szCs w:val="28"/>
          <w:lang w:val="lv-LV"/>
        </w:rPr>
        <w:t>sabiedrības</w:t>
      </w:r>
      <w:r w:rsidR="00DE076F" w:rsidRPr="00DE076F">
        <w:rPr>
          <w:sz w:val="28"/>
          <w:szCs w:val="28"/>
          <w:lang w:val="lv-LV"/>
        </w:rPr>
        <w:t xml:space="preserve"> atbilstību likuma </w:t>
      </w:r>
      <w:r w:rsidR="00EE6BAE">
        <w:rPr>
          <w:sz w:val="28"/>
          <w:szCs w:val="28"/>
          <w:lang w:val="lv-LV"/>
        </w:rPr>
        <w:t>"</w:t>
      </w:r>
      <w:r w:rsidR="00DE076F" w:rsidRPr="00DE076F">
        <w:rPr>
          <w:sz w:val="28"/>
          <w:szCs w:val="28"/>
          <w:lang w:val="lv-LV"/>
        </w:rPr>
        <w:t>Par uzņēmumu ienākuma nodokli</w:t>
      </w:r>
      <w:r w:rsidR="00EE6BAE">
        <w:rPr>
          <w:sz w:val="28"/>
          <w:szCs w:val="28"/>
          <w:lang w:val="lv-LV"/>
        </w:rPr>
        <w:t>"</w:t>
      </w:r>
      <w:r w:rsidR="00DE076F" w:rsidRPr="00DE076F">
        <w:rPr>
          <w:sz w:val="28"/>
          <w:szCs w:val="28"/>
          <w:lang w:val="lv-LV"/>
        </w:rPr>
        <w:t xml:space="preserve"> 17.</w:t>
      </w:r>
      <w:r w:rsidR="00DE076F" w:rsidRPr="006D0E74">
        <w:rPr>
          <w:sz w:val="28"/>
          <w:szCs w:val="28"/>
          <w:vertAlign w:val="superscript"/>
          <w:lang w:val="lv-LV"/>
        </w:rPr>
        <w:t>2</w:t>
      </w:r>
      <w:r w:rsidR="00D07B70">
        <w:rPr>
          <w:sz w:val="28"/>
          <w:szCs w:val="28"/>
          <w:vertAlign w:val="superscript"/>
          <w:lang w:val="lv-LV"/>
        </w:rPr>
        <w:t> </w:t>
      </w:r>
      <w:r w:rsidR="00DE076F" w:rsidRPr="00DE076F">
        <w:rPr>
          <w:sz w:val="28"/>
          <w:szCs w:val="28"/>
          <w:lang w:val="lv-LV"/>
        </w:rPr>
        <w:t>pant</w:t>
      </w:r>
      <w:r w:rsidR="005156D7">
        <w:rPr>
          <w:sz w:val="28"/>
          <w:szCs w:val="28"/>
          <w:lang w:val="lv-LV"/>
        </w:rPr>
        <w:t>ā</w:t>
      </w:r>
      <w:r w:rsidR="00DE076F" w:rsidRPr="00DE076F">
        <w:rPr>
          <w:sz w:val="28"/>
          <w:szCs w:val="28"/>
          <w:lang w:val="lv-LV"/>
        </w:rPr>
        <w:t xml:space="preserve"> un Ministru kabineta 2017</w:t>
      </w:r>
      <w:r w:rsidR="00D07B70">
        <w:rPr>
          <w:sz w:val="28"/>
          <w:szCs w:val="28"/>
          <w:lang w:val="lv-LV"/>
        </w:rPr>
        <w:t>. </w:t>
      </w:r>
      <w:r w:rsidR="00DE076F" w:rsidRPr="00DE076F">
        <w:rPr>
          <w:sz w:val="28"/>
          <w:szCs w:val="28"/>
          <w:lang w:val="lv-LV"/>
        </w:rPr>
        <w:t>gada 3</w:t>
      </w:r>
      <w:r w:rsidR="00D07B70">
        <w:rPr>
          <w:sz w:val="28"/>
          <w:szCs w:val="28"/>
          <w:lang w:val="lv-LV"/>
        </w:rPr>
        <w:t>. </w:t>
      </w:r>
      <w:r w:rsidR="00DE076F" w:rsidRPr="00DE076F">
        <w:rPr>
          <w:sz w:val="28"/>
          <w:szCs w:val="28"/>
          <w:lang w:val="lv-LV"/>
        </w:rPr>
        <w:t>janvāra noteikum</w:t>
      </w:r>
      <w:r w:rsidR="005156D7">
        <w:rPr>
          <w:sz w:val="28"/>
          <w:szCs w:val="28"/>
          <w:lang w:val="lv-LV"/>
        </w:rPr>
        <w:t>os</w:t>
      </w:r>
      <w:r w:rsidR="00DE076F" w:rsidRPr="00DE076F">
        <w:rPr>
          <w:sz w:val="28"/>
          <w:szCs w:val="28"/>
          <w:lang w:val="lv-LV"/>
        </w:rPr>
        <w:t xml:space="preserve"> Nr</w:t>
      </w:r>
      <w:r w:rsidR="00D07B70">
        <w:rPr>
          <w:sz w:val="28"/>
          <w:szCs w:val="28"/>
          <w:lang w:val="lv-LV"/>
        </w:rPr>
        <w:t>. </w:t>
      </w:r>
      <w:r w:rsidR="00DE076F" w:rsidRPr="00DE076F">
        <w:rPr>
          <w:sz w:val="28"/>
          <w:szCs w:val="28"/>
          <w:lang w:val="lv-LV"/>
        </w:rPr>
        <w:t xml:space="preserve">20 </w:t>
      </w:r>
      <w:r w:rsidR="00EE6BAE">
        <w:rPr>
          <w:sz w:val="28"/>
          <w:szCs w:val="28"/>
          <w:lang w:val="lv-LV"/>
        </w:rPr>
        <w:t>"</w:t>
      </w:r>
      <w:r w:rsidR="00DE076F" w:rsidRPr="00DE076F">
        <w:rPr>
          <w:sz w:val="28"/>
          <w:szCs w:val="28"/>
          <w:lang w:val="lv-LV"/>
        </w:rPr>
        <w:t>Atbalstāmo investīciju projekta pieņemšanas un īstenošanas kārtība</w:t>
      </w:r>
      <w:r w:rsidR="00EE6BAE">
        <w:rPr>
          <w:sz w:val="28"/>
          <w:szCs w:val="28"/>
          <w:lang w:val="lv-LV"/>
        </w:rPr>
        <w:t>"</w:t>
      </w:r>
      <w:r w:rsidR="00DE076F" w:rsidRPr="00DE076F">
        <w:rPr>
          <w:sz w:val="28"/>
          <w:szCs w:val="28"/>
          <w:lang w:val="lv-LV"/>
        </w:rPr>
        <w:t xml:space="preserve"> </w:t>
      </w:r>
      <w:r w:rsidR="005156D7">
        <w:rPr>
          <w:sz w:val="28"/>
          <w:szCs w:val="28"/>
          <w:lang w:val="lv-LV"/>
        </w:rPr>
        <w:t xml:space="preserve">minētajām </w:t>
      </w:r>
      <w:r w:rsidR="00DE076F" w:rsidRPr="00DE076F">
        <w:rPr>
          <w:sz w:val="28"/>
          <w:szCs w:val="28"/>
          <w:lang w:val="lv-LV"/>
        </w:rPr>
        <w:t>prasībām, kā arī proje</w:t>
      </w:r>
      <w:r w:rsidR="005156D7">
        <w:rPr>
          <w:sz w:val="28"/>
          <w:szCs w:val="28"/>
          <w:lang w:val="lv-LV"/>
        </w:rPr>
        <w:t>kta ietekmi uz valsts ekonomiku</w:t>
      </w:r>
      <w:r w:rsidR="00DE076F" w:rsidRPr="00DE076F">
        <w:rPr>
          <w:sz w:val="28"/>
          <w:szCs w:val="28"/>
          <w:lang w:val="lv-LV"/>
        </w:rPr>
        <w:t xml:space="preserve"> un izvērtējumu kopā ar projektu ir iesniegusi Ministru kabinetā lēmuma pieņemšanai;</w:t>
      </w:r>
    </w:p>
    <w:p w14:paraId="3182C45B" w14:textId="2CC09473" w:rsidR="00A81FAC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1.4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pamatojoties uz šo rīkojumu</w:t>
      </w:r>
      <w:r w:rsidR="005156D7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sabiedrībai ir tiesības piemērot likuma 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Par uzņēmumu ienākuma nodokli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17.</w:t>
      </w:r>
      <w:r>
        <w:rPr>
          <w:sz w:val="28"/>
          <w:szCs w:val="28"/>
          <w:vertAlign w:val="superscript"/>
          <w:lang w:val="lv-LV"/>
        </w:rPr>
        <w:t>2 </w:t>
      </w:r>
      <w:r>
        <w:rPr>
          <w:sz w:val="28"/>
          <w:szCs w:val="28"/>
          <w:lang w:val="lv-LV"/>
        </w:rPr>
        <w:t>panta pirmās daļas 1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punktā minēto uzņēmumu ienākuma nodokļa atlaidi.</w:t>
      </w:r>
    </w:p>
    <w:p w14:paraId="3182C45C" w14:textId="77777777" w:rsidR="00A81FAC" w:rsidRDefault="00A81FAC" w:rsidP="00D07B70">
      <w:pPr>
        <w:pStyle w:val="NoSpacing"/>
        <w:ind w:firstLine="720"/>
        <w:jc w:val="both"/>
        <w:rPr>
          <w:sz w:val="28"/>
          <w:szCs w:val="28"/>
          <w:highlight w:val="yellow"/>
          <w:lang w:val="lv-LV"/>
        </w:rPr>
      </w:pPr>
    </w:p>
    <w:p w14:paraId="3182C45D" w14:textId="09000BE2" w:rsidR="00A81FAC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Ievērojot minēto</w:t>
      </w:r>
      <w:r w:rsidR="009103AF">
        <w:rPr>
          <w:sz w:val="28"/>
          <w:szCs w:val="28"/>
          <w:lang w:val="lv-LV"/>
        </w:rPr>
        <w:t>s apsvērumus</w:t>
      </w:r>
      <w:r>
        <w:rPr>
          <w:sz w:val="28"/>
          <w:szCs w:val="28"/>
          <w:lang w:val="lv-LV"/>
        </w:rPr>
        <w:t xml:space="preserve"> un pamatojoties uz likuma 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Par uzņēmumu ienākuma nodokli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</w:t>
      </w:r>
      <w:r w:rsidR="00740264">
        <w:rPr>
          <w:sz w:val="28"/>
          <w:szCs w:val="28"/>
          <w:lang w:val="lv-LV"/>
        </w:rPr>
        <w:t>17.</w:t>
      </w:r>
      <w:r w:rsidR="00740264">
        <w:rPr>
          <w:sz w:val="28"/>
          <w:szCs w:val="28"/>
          <w:vertAlign w:val="superscript"/>
          <w:lang w:val="lv-LV"/>
        </w:rPr>
        <w:t>2</w:t>
      </w:r>
      <w:r w:rsidR="00D07B70">
        <w:rPr>
          <w:sz w:val="28"/>
          <w:szCs w:val="28"/>
          <w:vertAlign w:val="superscript"/>
          <w:lang w:val="lv-LV"/>
        </w:rPr>
        <w:t> </w:t>
      </w:r>
      <w:r w:rsidR="00740264">
        <w:rPr>
          <w:sz w:val="28"/>
          <w:szCs w:val="28"/>
          <w:lang w:val="lv-LV"/>
        </w:rPr>
        <w:t>panta pirmās daļas 1</w:t>
      </w:r>
      <w:r w:rsidR="00D07B70">
        <w:rPr>
          <w:sz w:val="28"/>
          <w:szCs w:val="28"/>
          <w:lang w:val="lv-LV"/>
        </w:rPr>
        <w:t>. </w:t>
      </w:r>
      <w:r w:rsidR="00740264">
        <w:rPr>
          <w:sz w:val="28"/>
          <w:szCs w:val="28"/>
          <w:lang w:val="lv-LV"/>
        </w:rPr>
        <w:t xml:space="preserve">punktu un </w:t>
      </w:r>
      <w:r>
        <w:rPr>
          <w:sz w:val="28"/>
          <w:szCs w:val="28"/>
          <w:lang w:val="lv-LV"/>
        </w:rPr>
        <w:t>ceturt</w:t>
      </w:r>
      <w:r w:rsidR="00A27C2D">
        <w:rPr>
          <w:sz w:val="28"/>
          <w:szCs w:val="28"/>
          <w:lang w:val="lv-LV"/>
        </w:rPr>
        <w:t>o</w:t>
      </w:r>
      <w:r>
        <w:rPr>
          <w:sz w:val="28"/>
          <w:szCs w:val="28"/>
          <w:lang w:val="lv-LV"/>
        </w:rPr>
        <w:t xml:space="preserve"> daļ</w:t>
      </w:r>
      <w:r w:rsidR="00A27C2D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>, Ministru kabinets nolemj:</w:t>
      </w:r>
    </w:p>
    <w:p w14:paraId="3182C45E" w14:textId="76DEE280" w:rsidR="00A81FAC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 xml:space="preserve">atbalstīt projektu ar sākotnējo ilgtermiņa ieguldījumu attiecināmo izmaksu summu </w:t>
      </w:r>
      <w:r w:rsidRPr="005F1EC8">
        <w:rPr>
          <w:sz w:val="28"/>
          <w:szCs w:val="28"/>
          <w:lang w:val="lv-LV"/>
        </w:rPr>
        <w:t>1</w:t>
      </w:r>
      <w:r w:rsidR="002535B2">
        <w:rPr>
          <w:sz w:val="28"/>
          <w:szCs w:val="28"/>
          <w:lang w:val="lv-LV"/>
        </w:rPr>
        <w:t>0</w:t>
      </w:r>
      <w:r w:rsidRPr="005F1EC8">
        <w:rPr>
          <w:sz w:val="28"/>
          <w:szCs w:val="28"/>
          <w:lang w:val="lv-LV"/>
        </w:rPr>
        <w:t xml:space="preserve"> </w:t>
      </w:r>
      <w:r w:rsidR="002535B2">
        <w:rPr>
          <w:sz w:val="28"/>
          <w:szCs w:val="28"/>
          <w:lang w:val="lv-LV"/>
        </w:rPr>
        <w:t>500</w:t>
      </w:r>
      <w:r w:rsidRPr="005F1EC8">
        <w:rPr>
          <w:sz w:val="28"/>
          <w:szCs w:val="28"/>
          <w:lang w:val="lv-LV"/>
        </w:rPr>
        <w:t xml:space="preserve"> </w:t>
      </w:r>
      <w:r w:rsidR="002535B2">
        <w:rPr>
          <w:sz w:val="28"/>
          <w:szCs w:val="28"/>
          <w:lang w:val="lv-LV"/>
        </w:rPr>
        <w:t>000</w:t>
      </w:r>
      <w:r w:rsidRPr="005F1EC8">
        <w:rPr>
          <w:sz w:val="28"/>
          <w:szCs w:val="28"/>
          <w:lang w:val="lv-LV"/>
        </w:rPr>
        <w:t xml:space="preserve"> </w:t>
      </w:r>
      <w:r>
        <w:rPr>
          <w:i/>
          <w:sz w:val="28"/>
          <w:szCs w:val="28"/>
          <w:lang w:val="lv-LV"/>
        </w:rPr>
        <w:t>euro</w:t>
      </w:r>
      <w:r>
        <w:rPr>
          <w:sz w:val="28"/>
          <w:szCs w:val="28"/>
          <w:lang w:val="lv-LV"/>
        </w:rPr>
        <w:t xml:space="preserve"> apmērā</w:t>
      </w:r>
      <w:r w:rsidR="00C50539">
        <w:rPr>
          <w:sz w:val="28"/>
          <w:szCs w:val="28"/>
          <w:lang w:val="lv-LV"/>
        </w:rPr>
        <w:t xml:space="preserve">, kas tiks novirzīta </w:t>
      </w:r>
      <w:r w:rsidR="00281DEA">
        <w:rPr>
          <w:sz w:val="28"/>
          <w:szCs w:val="28"/>
          <w:lang w:val="lv-LV"/>
        </w:rPr>
        <w:t>šķirošanas līnijas</w:t>
      </w:r>
      <w:r w:rsidR="00C50539">
        <w:rPr>
          <w:sz w:val="28"/>
          <w:szCs w:val="28"/>
          <w:lang w:val="lv-LV"/>
        </w:rPr>
        <w:t xml:space="preserve"> </w:t>
      </w:r>
      <w:r w:rsidR="00C50539" w:rsidRPr="00C50539">
        <w:rPr>
          <w:sz w:val="28"/>
          <w:szCs w:val="28"/>
          <w:lang w:val="lv-LV"/>
        </w:rPr>
        <w:t>ēkas būvniecībai</w:t>
      </w:r>
      <w:r w:rsidR="00B34A42">
        <w:rPr>
          <w:sz w:val="28"/>
          <w:szCs w:val="28"/>
          <w:lang w:val="lv-LV"/>
        </w:rPr>
        <w:t xml:space="preserve">, kā arī projektā minēto </w:t>
      </w:r>
      <w:r w:rsidR="00C50539" w:rsidRPr="00C50539">
        <w:rPr>
          <w:sz w:val="28"/>
          <w:szCs w:val="28"/>
          <w:lang w:val="lv-LV"/>
        </w:rPr>
        <w:t xml:space="preserve">iekārtu </w:t>
      </w:r>
      <w:r w:rsidR="00EB790D">
        <w:rPr>
          <w:sz w:val="28"/>
          <w:szCs w:val="28"/>
          <w:lang w:val="lv-LV"/>
        </w:rPr>
        <w:t xml:space="preserve">iegādei, </w:t>
      </w:r>
      <w:r w:rsidR="00C50539">
        <w:rPr>
          <w:sz w:val="28"/>
          <w:szCs w:val="28"/>
          <w:lang w:val="lv-LV"/>
        </w:rPr>
        <w:t xml:space="preserve">uzstādīšanai un </w:t>
      </w:r>
      <w:r w:rsidR="00CC67B0">
        <w:rPr>
          <w:sz w:val="28"/>
          <w:szCs w:val="28"/>
          <w:lang w:val="lv-LV"/>
        </w:rPr>
        <w:t>no</w:t>
      </w:r>
      <w:r w:rsidR="00C50539">
        <w:rPr>
          <w:sz w:val="28"/>
          <w:szCs w:val="28"/>
          <w:lang w:val="lv-LV"/>
        </w:rPr>
        <w:t>regulēšanai,</w:t>
      </w:r>
      <w:r w:rsidR="00C50539" w:rsidRPr="00C50539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un piešķirt tam atbalstāmo investīciju projekta statusu;</w:t>
      </w:r>
    </w:p>
    <w:p w14:paraId="3182C45F" w14:textId="6009DD85" w:rsidR="00A81FAC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noteikt sabiedrībai projekta ietvaros piemērojamo uzņēmumu ienākuma nodokļa atlaidi 25</w:t>
      </w:r>
      <w:r w:rsidR="00D07B70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% apmērā no sākotnējo ilgtermiņa ieguldījumu summas, bet ne vairāk kā </w:t>
      </w:r>
      <w:r w:rsidR="00E32004">
        <w:rPr>
          <w:sz w:val="28"/>
          <w:szCs w:val="28"/>
          <w:lang w:val="lv-LV"/>
        </w:rPr>
        <w:t>2 625</w:t>
      </w:r>
      <w:r w:rsidR="00D07B70">
        <w:rPr>
          <w:sz w:val="28"/>
          <w:szCs w:val="28"/>
          <w:lang w:val="lv-LV"/>
        </w:rPr>
        <w:t> </w:t>
      </w:r>
      <w:r w:rsidR="00E32004">
        <w:rPr>
          <w:sz w:val="28"/>
          <w:szCs w:val="28"/>
          <w:lang w:val="lv-LV"/>
        </w:rPr>
        <w:t>000,00</w:t>
      </w:r>
      <w:r>
        <w:rPr>
          <w:sz w:val="28"/>
          <w:szCs w:val="28"/>
          <w:lang w:val="lv-LV"/>
        </w:rPr>
        <w:t xml:space="preserve"> </w:t>
      </w:r>
      <w:r>
        <w:rPr>
          <w:i/>
          <w:sz w:val="28"/>
          <w:szCs w:val="28"/>
          <w:lang w:val="lv-LV"/>
        </w:rPr>
        <w:t>euro</w:t>
      </w:r>
      <w:r>
        <w:rPr>
          <w:sz w:val="28"/>
          <w:szCs w:val="28"/>
          <w:lang w:val="lv-LV"/>
        </w:rPr>
        <w:t>.</w:t>
      </w:r>
    </w:p>
    <w:p w14:paraId="0148E049" w14:textId="77777777" w:rsidR="00D07B70" w:rsidRDefault="00D07B70" w:rsidP="00D07B70">
      <w:pPr>
        <w:ind w:firstLine="720"/>
        <w:jc w:val="both"/>
        <w:rPr>
          <w:sz w:val="28"/>
          <w:szCs w:val="28"/>
          <w:lang w:val="lv-LV"/>
        </w:rPr>
      </w:pPr>
    </w:p>
    <w:p w14:paraId="3182C460" w14:textId="66AB7C8C" w:rsidR="00A81FAC" w:rsidRDefault="00A81FAC" w:rsidP="00D07B70">
      <w:pPr>
        <w:ind w:firstLine="720"/>
        <w:jc w:val="both"/>
        <w:rPr>
          <w:rFonts w:eastAsiaTheme="minorHAnsi"/>
          <w:szCs w:val="24"/>
          <w:lang w:val="lv-LV"/>
        </w:rPr>
      </w:pPr>
      <w:r>
        <w:rPr>
          <w:sz w:val="28"/>
          <w:szCs w:val="28"/>
          <w:lang w:val="lv-LV"/>
        </w:rPr>
        <w:t>3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 xml:space="preserve">Projekts īstenojams atbilstoši tajā ietvertajiem mērķiem un galvenajām īstenojamām aktivitātēm, ievērojot likuma 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Par uzņēmumu ienākuma nodokli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17.</w:t>
      </w:r>
      <w:r>
        <w:rPr>
          <w:sz w:val="28"/>
          <w:szCs w:val="28"/>
          <w:vertAlign w:val="superscript"/>
          <w:lang w:val="lv-LV"/>
        </w:rPr>
        <w:t>2 </w:t>
      </w:r>
      <w:r>
        <w:rPr>
          <w:sz w:val="28"/>
          <w:szCs w:val="28"/>
          <w:lang w:val="lv-LV"/>
        </w:rPr>
        <w:t>pantā un Ministru kabineta 2017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gada 3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janvāra noteikumos Nr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 xml:space="preserve">20 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Atbalstāmo investīciju projekta pieņemšanas un īstenošanas kārtība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ietvertos nosacījumus.</w:t>
      </w:r>
    </w:p>
    <w:p w14:paraId="3182C461" w14:textId="77777777" w:rsidR="00A81FAC" w:rsidRDefault="00A81FAC" w:rsidP="00D07B70">
      <w:pPr>
        <w:pStyle w:val="NoSpacing"/>
        <w:ind w:firstLine="720"/>
        <w:jc w:val="both"/>
        <w:rPr>
          <w:sz w:val="28"/>
          <w:szCs w:val="28"/>
          <w:highlight w:val="yellow"/>
          <w:lang w:val="lv-LV"/>
        </w:rPr>
      </w:pPr>
    </w:p>
    <w:p w14:paraId="3182C462" w14:textId="61CDF35D" w:rsidR="00A81FAC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 xml:space="preserve">Projekta īstenošanas uzraudzību atbilstoši projektā ietvertajiem mērķiem un galvenajām īstenojamām aktivitātēm nodrošina Ekonomikas ministrija, ievērojot likuma 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Par uzņēmumu ienākuma nodokli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17.</w:t>
      </w:r>
      <w:r>
        <w:rPr>
          <w:sz w:val="28"/>
          <w:szCs w:val="28"/>
          <w:vertAlign w:val="superscript"/>
          <w:lang w:val="lv-LV"/>
        </w:rPr>
        <w:t>2</w:t>
      </w:r>
      <w:r w:rsidR="00D07B70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pantā un Ministru kabineta 2017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gada 3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janvāra noteikumos Nr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 xml:space="preserve">20 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Atbalstāmo investīciju projekta pieņemšanas un īstenošanas kārtība</w:t>
      </w:r>
      <w:r w:rsidR="00EE6BA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noteiktās </w:t>
      </w:r>
      <w:r w:rsidR="004A5107">
        <w:rPr>
          <w:sz w:val="28"/>
          <w:szCs w:val="28"/>
          <w:lang w:val="lv-LV"/>
        </w:rPr>
        <w:t>prasības</w:t>
      </w:r>
      <w:r>
        <w:rPr>
          <w:sz w:val="28"/>
          <w:szCs w:val="28"/>
          <w:lang w:val="lv-LV"/>
        </w:rPr>
        <w:t>.</w:t>
      </w:r>
    </w:p>
    <w:p w14:paraId="3182C463" w14:textId="77777777" w:rsidR="00A81FAC" w:rsidRDefault="00A81FAC" w:rsidP="00D07B70">
      <w:pPr>
        <w:pStyle w:val="NoSpacing"/>
        <w:ind w:firstLine="720"/>
        <w:jc w:val="both"/>
        <w:rPr>
          <w:sz w:val="28"/>
          <w:szCs w:val="28"/>
          <w:highlight w:val="yellow"/>
          <w:lang w:val="lv-LV"/>
        </w:rPr>
      </w:pPr>
    </w:p>
    <w:p w14:paraId="3182C464" w14:textId="46569FCE" w:rsidR="00A81FAC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Uzņēmumu ienākuma nodokļa atlaides piemērošanas uzraudzību nodrošina Valsts ieņēmumu dienests atbilstoši normatīvajos aktos noteiktajai kompetencei.</w:t>
      </w:r>
    </w:p>
    <w:p w14:paraId="3182C465" w14:textId="77777777" w:rsidR="00A81FAC" w:rsidRDefault="00A81FAC" w:rsidP="00D07B70">
      <w:pPr>
        <w:pStyle w:val="ListParagraph"/>
        <w:ind w:left="0" w:firstLine="720"/>
        <w:rPr>
          <w:sz w:val="28"/>
          <w:szCs w:val="28"/>
          <w:highlight w:val="yellow"/>
          <w:lang w:val="lv-LV"/>
        </w:rPr>
      </w:pPr>
    </w:p>
    <w:p w14:paraId="3182C466" w14:textId="11538C84" w:rsidR="00A81FAC" w:rsidRDefault="00A81FAC" w:rsidP="00D07B70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Šo rīkojumu saskaņā ar Administratīvā procesa likuma 76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panta otro daļu, 188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panta otro daļu un 189</w:t>
      </w:r>
      <w:r w:rsidR="00D07B70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panta pirmo daļu var pārsūdzēt Administratīvajā rajona tiesā mēneša laikā no š</w:t>
      </w:r>
      <w:r w:rsidR="004A5107">
        <w:rPr>
          <w:sz w:val="28"/>
          <w:szCs w:val="28"/>
          <w:lang w:val="lv-LV"/>
        </w:rPr>
        <w:t>ā</w:t>
      </w:r>
      <w:r>
        <w:rPr>
          <w:sz w:val="28"/>
          <w:szCs w:val="28"/>
          <w:lang w:val="lv-LV"/>
        </w:rPr>
        <w:t xml:space="preserve"> rīkojuma spēkā stāšanās dienas.</w:t>
      </w:r>
    </w:p>
    <w:p w14:paraId="3182C467" w14:textId="77777777" w:rsidR="00A81FAC" w:rsidRDefault="00A81FAC" w:rsidP="00D07B70">
      <w:pPr>
        <w:pStyle w:val="naisf"/>
        <w:spacing w:before="0" w:after="0"/>
        <w:ind w:firstLine="720"/>
        <w:rPr>
          <w:sz w:val="28"/>
          <w:szCs w:val="28"/>
        </w:rPr>
      </w:pPr>
    </w:p>
    <w:p w14:paraId="4B9C75CE" w14:textId="77777777" w:rsidR="00EE6BAE" w:rsidRDefault="00EE6BAE" w:rsidP="00D07B70">
      <w:pPr>
        <w:pStyle w:val="naisf"/>
        <w:spacing w:before="0" w:after="0"/>
        <w:ind w:firstLine="720"/>
        <w:rPr>
          <w:sz w:val="28"/>
          <w:szCs w:val="28"/>
        </w:rPr>
      </w:pPr>
    </w:p>
    <w:p w14:paraId="3182C468" w14:textId="77777777" w:rsidR="00A81FAC" w:rsidRDefault="00A81FAC" w:rsidP="00D07B70">
      <w:pPr>
        <w:pStyle w:val="naisf"/>
        <w:spacing w:before="0" w:after="0"/>
        <w:ind w:firstLine="720"/>
        <w:rPr>
          <w:sz w:val="28"/>
          <w:szCs w:val="28"/>
        </w:rPr>
      </w:pPr>
    </w:p>
    <w:p w14:paraId="34BF2CD8" w14:textId="77777777" w:rsidR="00EE6BAE" w:rsidRPr="00640887" w:rsidRDefault="00EE6BAE" w:rsidP="00800500">
      <w:pPr>
        <w:tabs>
          <w:tab w:val="left" w:pos="6521"/>
        </w:tabs>
        <w:ind w:firstLine="720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52822DA" w14:textId="77777777" w:rsidR="00EE6BAE" w:rsidRPr="00640887" w:rsidRDefault="00EE6BAE" w:rsidP="00D07B70">
      <w:pPr>
        <w:tabs>
          <w:tab w:val="left" w:pos="4678"/>
        </w:tabs>
        <w:ind w:firstLine="720"/>
        <w:rPr>
          <w:sz w:val="28"/>
        </w:rPr>
      </w:pPr>
    </w:p>
    <w:p w14:paraId="0FCDCA82" w14:textId="77777777" w:rsidR="00EE6BAE" w:rsidRPr="00640887" w:rsidRDefault="00EE6BAE" w:rsidP="00D07B70">
      <w:pPr>
        <w:tabs>
          <w:tab w:val="left" w:pos="4678"/>
        </w:tabs>
        <w:ind w:firstLine="720"/>
        <w:rPr>
          <w:sz w:val="28"/>
        </w:rPr>
      </w:pPr>
    </w:p>
    <w:p w14:paraId="64DE9160" w14:textId="77777777" w:rsidR="00EE6BAE" w:rsidRPr="00640887" w:rsidRDefault="00EE6BAE" w:rsidP="00D07B70">
      <w:pPr>
        <w:tabs>
          <w:tab w:val="left" w:pos="4678"/>
        </w:tabs>
        <w:ind w:firstLine="720"/>
        <w:rPr>
          <w:sz w:val="28"/>
        </w:rPr>
      </w:pPr>
    </w:p>
    <w:p w14:paraId="497BF9E6" w14:textId="77777777" w:rsidR="00EE6BAE" w:rsidRPr="00640887" w:rsidRDefault="00EE6BAE" w:rsidP="00D07B70">
      <w:pPr>
        <w:tabs>
          <w:tab w:val="left" w:pos="4678"/>
        </w:tabs>
        <w:ind w:firstLine="720"/>
      </w:pPr>
      <w:r w:rsidRPr="00640887">
        <w:rPr>
          <w:sz w:val="28"/>
        </w:rPr>
        <w:t>Ministru prezidenta biedrs,</w:t>
      </w:r>
    </w:p>
    <w:p w14:paraId="3182C46D" w14:textId="342EC738" w:rsidR="00A81FAC" w:rsidRDefault="00EE6BAE" w:rsidP="00800500">
      <w:pPr>
        <w:tabs>
          <w:tab w:val="left" w:pos="6521"/>
        </w:tabs>
        <w:ind w:firstLine="720"/>
        <w:rPr>
          <w:sz w:val="28"/>
          <w:szCs w:val="28"/>
          <w:lang w:val="lv-LV"/>
        </w:rPr>
      </w:pPr>
      <w:proofErr w:type="gramStart"/>
      <w:r w:rsidRPr="00640887">
        <w:rPr>
          <w:sz w:val="28"/>
        </w:rPr>
        <w:t>ekonomikas</w:t>
      </w:r>
      <w:proofErr w:type="gramEnd"/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>Arvils Ašeradens</w:t>
      </w:r>
    </w:p>
    <w:sectPr w:rsidR="00A81FAC" w:rsidSect="00EE6B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2C489" w14:textId="77777777" w:rsidR="00705118" w:rsidRDefault="00705118" w:rsidP="00E32004">
      <w:r>
        <w:separator/>
      </w:r>
    </w:p>
  </w:endnote>
  <w:endnote w:type="continuationSeparator" w:id="0">
    <w:p w14:paraId="3182C48A" w14:textId="77777777" w:rsidR="00705118" w:rsidRDefault="00705118" w:rsidP="00E3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2C48E" w14:textId="2BC99460" w:rsidR="00FA13EF" w:rsidRPr="00EE6BAE" w:rsidRDefault="00EE6BAE">
    <w:pPr>
      <w:pStyle w:val="Footer"/>
      <w:rPr>
        <w:sz w:val="16"/>
        <w:szCs w:val="16"/>
        <w:lang w:val="lv-LV"/>
      </w:rPr>
    </w:pPr>
    <w:r w:rsidRPr="00EE6BAE">
      <w:rPr>
        <w:sz w:val="16"/>
        <w:szCs w:val="16"/>
        <w:lang w:val="lv-LV"/>
      </w:rPr>
      <w:t>R2089_7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E0F1" w14:textId="6EB26B51" w:rsidR="00EE6BAE" w:rsidRPr="00EE6BAE" w:rsidRDefault="00EE6BAE">
    <w:pPr>
      <w:pStyle w:val="Footer"/>
      <w:rPr>
        <w:sz w:val="16"/>
        <w:szCs w:val="16"/>
        <w:lang w:val="lv-LV"/>
      </w:rPr>
    </w:pPr>
    <w:r w:rsidRPr="00EE6BAE">
      <w:rPr>
        <w:sz w:val="16"/>
        <w:szCs w:val="16"/>
        <w:lang w:val="lv-LV"/>
      </w:rPr>
      <w:t>R2089_7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2C487" w14:textId="77777777" w:rsidR="00705118" w:rsidRDefault="00705118" w:rsidP="00E32004">
      <w:r>
        <w:separator/>
      </w:r>
    </w:p>
  </w:footnote>
  <w:footnote w:type="continuationSeparator" w:id="0">
    <w:p w14:paraId="3182C488" w14:textId="77777777" w:rsidR="00705118" w:rsidRDefault="00705118" w:rsidP="00E3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02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FC69C7" w14:textId="3F1978B6" w:rsidR="00EE6BAE" w:rsidRDefault="00EE6B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51A23" w14:textId="59985C6F" w:rsidR="00EE6BAE" w:rsidRPr="00EE6BAE" w:rsidRDefault="00EE6BAE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D15B" w14:textId="77777777" w:rsidR="00EE6BAE" w:rsidRDefault="00EE6BAE">
    <w:pPr>
      <w:pStyle w:val="Header"/>
      <w:rPr>
        <w:lang w:val="lv-LV"/>
      </w:rPr>
    </w:pPr>
  </w:p>
  <w:p w14:paraId="451F0456" w14:textId="6CD1CB4E" w:rsidR="00EE6BAE" w:rsidRPr="00EE6BAE" w:rsidRDefault="00EE6BAE">
    <w:pPr>
      <w:pStyle w:val="Header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7FDC60A8" wp14:editId="12B60B07">
          <wp:extent cx="5905500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AC"/>
    <w:rsid w:val="00001A22"/>
    <w:rsid w:val="00002BC9"/>
    <w:rsid w:val="00020AB0"/>
    <w:rsid w:val="00060F2A"/>
    <w:rsid w:val="000A6B40"/>
    <w:rsid w:val="001234F2"/>
    <w:rsid w:val="00147EAF"/>
    <w:rsid w:val="001D6ABE"/>
    <w:rsid w:val="001D7638"/>
    <w:rsid w:val="002056F7"/>
    <w:rsid w:val="002535B2"/>
    <w:rsid w:val="00281DEA"/>
    <w:rsid w:val="003220A2"/>
    <w:rsid w:val="00345B82"/>
    <w:rsid w:val="004A5107"/>
    <w:rsid w:val="005156D7"/>
    <w:rsid w:val="00550921"/>
    <w:rsid w:val="005D65E7"/>
    <w:rsid w:val="006019CA"/>
    <w:rsid w:val="006758E6"/>
    <w:rsid w:val="006D0E74"/>
    <w:rsid w:val="00705118"/>
    <w:rsid w:val="00740264"/>
    <w:rsid w:val="007413C4"/>
    <w:rsid w:val="00741DF3"/>
    <w:rsid w:val="00800500"/>
    <w:rsid w:val="0083298D"/>
    <w:rsid w:val="009103AF"/>
    <w:rsid w:val="00970E2B"/>
    <w:rsid w:val="00A215B4"/>
    <w:rsid w:val="00A27432"/>
    <w:rsid w:val="00A27C2D"/>
    <w:rsid w:val="00A80039"/>
    <w:rsid w:val="00A81FAC"/>
    <w:rsid w:val="00B11B60"/>
    <w:rsid w:val="00B14CA8"/>
    <w:rsid w:val="00B34A42"/>
    <w:rsid w:val="00C02894"/>
    <w:rsid w:val="00C26814"/>
    <w:rsid w:val="00C50539"/>
    <w:rsid w:val="00CA4D7A"/>
    <w:rsid w:val="00CB0346"/>
    <w:rsid w:val="00CC1E22"/>
    <w:rsid w:val="00CC67B0"/>
    <w:rsid w:val="00CE04EE"/>
    <w:rsid w:val="00D07B70"/>
    <w:rsid w:val="00D8792E"/>
    <w:rsid w:val="00DE076F"/>
    <w:rsid w:val="00DF169A"/>
    <w:rsid w:val="00E32004"/>
    <w:rsid w:val="00EB790D"/>
    <w:rsid w:val="00EE1301"/>
    <w:rsid w:val="00EE6BAE"/>
    <w:rsid w:val="00F3664A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C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C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A81FAC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1FAC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FAC"/>
    <w:rPr>
      <w:rFonts w:eastAsia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A81FAC"/>
    <w:rPr>
      <w:rFonts w:eastAsia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A81FAC"/>
    <w:rPr>
      <w:color w:val="0563C1" w:themeColor="hyperlink"/>
      <w:u w:val="single"/>
    </w:rPr>
  </w:style>
  <w:style w:type="paragraph" w:styleId="NoSpacing">
    <w:name w:val="No Spacing"/>
    <w:qFormat/>
    <w:rsid w:val="00A81FAC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A81FAC"/>
    <w:pPr>
      <w:ind w:left="720"/>
      <w:contextualSpacing/>
    </w:pPr>
  </w:style>
  <w:style w:type="paragraph" w:customStyle="1" w:styleId="naisf">
    <w:name w:val="naisf"/>
    <w:basedOn w:val="Normal"/>
    <w:rsid w:val="00A81FAC"/>
    <w:pPr>
      <w:spacing w:before="75" w:after="75"/>
      <w:ind w:firstLine="375"/>
      <w:jc w:val="both"/>
    </w:pPr>
    <w:rPr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81F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AC"/>
    <w:rPr>
      <w:rFonts w:eastAsia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E32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04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AE"/>
    <w:rPr>
      <w:rFonts w:ascii="Tahoma" w:eastAsia="Times New Roman" w:hAnsi="Tahoma" w:cs="Tahoma"/>
      <w:sz w:val="16"/>
      <w:szCs w:val="16"/>
      <w:lang w:val="en-AU" w:eastAsia="lv-LV"/>
    </w:rPr>
  </w:style>
  <w:style w:type="character" w:customStyle="1" w:styleId="apple-converted-space">
    <w:name w:val="apple-converted-space"/>
    <w:basedOn w:val="DefaultParagraphFont"/>
    <w:rsid w:val="00CE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C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A81FAC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1FAC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FAC"/>
    <w:rPr>
      <w:rFonts w:eastAsia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A81FAC"/>
    <w:rPr>
      <w:rFonts w:eastAsia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A81FAC"/>
    <w:rPr>
      <w:color w:val="0563C1" w:themeColor="hyperlink"/>
      <w:u w:val="single"/>
    </w:rPr>
  </w:style>
  <w:style w:type="paragraph" w:styleId="NoSpacing">
    <w:name w:val="No Spacing"/>
    <w:qFormat/>
    <w:rsid w:val="00A81FAC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A81FAC"/>
    <w:pPr>
      <w:ind w:left="720"/>
      <w:contextualSpacing/>
    </w:pPr>
  </w:style>
  <w:style w:type="paragraph" w:customStyle="1" w:styleId="naisf">
    <w:name w:val="naisf"/>
    <w:basedOn w:val="Normal"/>
    <w:rsid w:val="00A81FAC"/>
    <w:pPr>
      <w:spacing w:before="75" w:after="75"/>
      <w:ind w:firstLine="375"/>
      <w:jc w:val="both"/>
    </w:pPr>
    <w:rPr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81F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AC"/>
    <w:rPr>
      <w:rFonts w:eastAsia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E32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04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AE"/>
    <w:rPr>
      <w:rFonts w:ascii="Tahoma" w:eastAsia="Times New Roman" w:hAnsi="Tahoma" w:cs="Tahoma"/>
      <w:sz w:val="16"/>
      <w:szCs w:val="16"/>
      <w:lang w:val="en-AU" w:eastAsia="lv-LV"/>
    </w:rPr>
  </w:style>
  <w:style w:type="character" w:customStyle="1" w:styleId="apple-converted-space">
    <w:name w:val="apple-converted-space"/>
    <w:basedOn w:val="DefaultParagraphFont"/>
    <w:rsid w:val="00CE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Kuzika</dc:creator>
  <cp:lastModifiedBy>Leontīne Babkina</cp:lastModifiedBy>
  <cp:revision>17</cp:revision>
  <cp:lastPrinted>2017-10-10T07:29:00Z</cp:lastPrinted>
  <dcterms:created xsi:type="dcterms:W3CDTF">2017-09-21T10:21:00Z</dcterms:created>
  <dcterms:modified xsi:type="dcterms:W3CDTF">2017-10-12T06:37:00Z</dcterms:modified>
</cp:coreProperties>
</file>