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16AE6" w14:textId="65A21600" w:rsidR="003A4265" w:rsidRDefault="003A4265" w:rsidP="00E5735F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14AA9A53" w14:textId="77777777" w:rsidR="00E5735F" w:rsidRDefault="00E5735F" w:rsidP="00E5735F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1632FE21" w14:textId="77777777" w:rsidR="003A4265" w:rsidRDefault="003A4265" w:rsidP="00E5735F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22556617" w14:textId="4C574DD0" w:rsidR="00E5735F" w:rsidRPr="00E5735F" w:rsidRDefault="00E5735F" w:rsidP="00E573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35F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4F6E89" w:rsidRPr="004F6E89">
        <w:rPr>
          <w:rFonts w:ascii="Times New Roman" w:hAnsi="Times New Roman" w:cs="Times New Roman"/>
          <w:sz w:val="28"/>
          <w:szCs w:val="28"/>
        </w:rPr>
        <w:t>26. septembrī</w:t>
      </w:r>
      <w:r w:rsidRPr="00E5735F">
        <w:rPr>
          <w:rFonts w:ascii="Times New Roman" w:hAnsi="Times New Roman" w:cs="Times New Roman"/>
          <w:sz w:val="28"/>
          <w:szCs w:val="28"/>
        </w:rPr>
        <w:tab/>
        <w:t>Noteikumi Nr.</w:t>
      </w:r>
      <w:r w:rsidR="004F6E89">
        <w:rPr>
          <w:rFonts w:ascii="Times New Roman" w:hAnsi="Times New Roman" w:cs="Times New Roman"/>
          <w:sz w:val="28"/>
          <w:szCs w:val="28"/>
        </w:rPr>
        <w:t> 587</w:t>
      </w:r>
    </w:p>
    <w:p w14:paraId="413A3508" w14:textId="66D84CC4" w:rsidR="00E5735F" w:rsidRPr="00E5735F" w:rsidRDefault="00E5735F" w:rsidP="00E573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35F">
        <w:rPr>
          <w:rFonts w:ascii="Times New Roman" w:hAnsi="Times New Roman" w:cs="Times New Roman"/>
          <w:sz w:val="28"/>
          <w:szCs w:val="28"/>
        </w:rPr>
        <w:t>Rīgā</w:t>
      </w:r>
      <w:r w:rsidRPr="00E5735F">
        <w:rPr>
          <w:rFonts w:ascii="Times New Roman" w:hAnsi="Times New Roman" w:cs="Times New Roman"/>
          <w:sz w:val="28"/>
          <w:szCs w:val="28"/>
        </w:rPr>
        <w:tab/>
        <w:t>(prot. Nr. </w:t>
      </w:r>
      <w:r w:rsidR="004F6E89">
        <w:rPr>
          <w:rFonts w:ascii="Times New Roman" w:hAnsi="Times New Roman" w:cs="Times New Roman"/>
          <w:sz w:val="28"/>
          <w:szCs w:val="28"/>
        </w:rPr>
        <w:t>48</w:t>
      </w:r>
      <w:r w:rsidRPr="00E5735F">
        <w:rPr>
          <w:rFonts w:ascii="Times New Roman" w:hAnsi="Times New Roman" w:cs="Times New Roman"/>
          <w:sz w:val="28"/>
          <w:szCs w:val="28"/>
        </w:rPr>
        <w:t> </w:t>
      </w:r>
      <w:r w:rsidR="004F6E89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E5735F">
        <w:rPr>
          <w:rFonts w:ascii="Times New Roman" w:hAnsi="Times New Roman" w:cs="Times New Roman"/>
          <w:sz w:val="28"/>
          <w:szCs w:val="28"/>
        </w:rPr>
        <w:t>. §)</w:t>
      </w:r>
    </w:p>
    <w:p w14:paraId="46D889AF" w14:textId="77777777" w:rsidR="005C6BAD" w:rsidRPr="00C12494" w:rsidRDefault="005C6BAD" w:rsidP="00E5735F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C26CB4C" w14:textId="63ABFA9E" w:rsidR="005C6BAD" w:rsidRPr="00C12494" w:rsidRDefault="0008418F" w:rsidP="00E5735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12494">
        <w:rPr>
          <w:b/>
          <w:bCs/>
          <w:sz w:val="28"/>
          <w:szCs w:val="28"/>
        </w:rPr>
        <w:t>Grozījumi Ministru kabineta 2009.</w:t>
      </w:r>
      <w:r w:rsidR="001B7210">
        <w:rPr>
          <w:b/>
          <w:bCs/>
          <w:sz w:val="28"/>
          <w:szCs w:val="28"/>
        </w:rPr>
        <w:t xml:space="preserve"> </w:t>
      </w:r>
      <w:r w:rsidRPr="00C12494">
        <w:rPr>
          <w:b/>
          <w:bCs/>
          <w:sz w:val="28"/>
          <w:szCs w:val="28"/>
        </w:rPr>
        <w:t>gada 8.</w:t>
      </w:r>
      <w:r w:rsidR="001B7210">
        <w:rPr>
          <w:b/>
          <w:bCs/>
          <w:sz w:val="28"/>
          <w:szCs w:val="28"/>
        </w:rPr>
        <w:t xml:space="preserve"> </w:t>
      </w:r>
      <w:r w:rsidRPr="00C12494">
        <w:rPr>
          <w:b/>
          <w:bCs/>
          <w:sz w:val="28"/>
          <w:szCs w:val="28"/>
        </w:rPr>
        <w:t>septembra noteikumos Nr.</w:t>
      </w:r>
      <w:r w:rsidR="001B7210">
        <w:rPr>
          <w:b/>
          <w:bCs/>
          <w:sz w:val="28"/>
          <w:szCs w:val="28"/>
        </w:rPr>
        <w:t xml:space="preserve"> </w:t>
      </w:r>
      <w:r w:rsidRPr="00C12494">
        <w:rPr>
          <w:b/>
          <w:bCs/>
          <w:sz w:val="28"/>
          <w:szCs w:val="28"/>
        </w:rPr>
        <w:t xml:space="preserve">1015 </w:t>
      </w:r>
      <w:r w:rsidR="00E5735F">
        <w:rPr>
          <w:b/>
          <w:bCs/>
          <w:sz w:val="28"/>
          <w:szCs w:val="28"/>
        </w:rPr>
        <w:t>"</w:t>
      </w:r>
      <w:r w:rsidRPr="00C12494">
        <w:rPr>
          <w:b/>
          <w:bCs/>
          <w:sz w:val="28"/>
          <w:szCs w:val="28"/>
        </w:rPr>
        <w:t>Kārtība, kādā izsniedz speciālo atļauju (licenci) komercdarbībai zvejniecībā, kā arī maksā valsts nodevu par speciālās atļaujas (licences) izsniegšanu</w:t>
      </w:r>
      <w:r w:rsidR="00E5735F">
        <w:rPr>
          <w:b/>
          <w:bCs/>
          <w:sz w:val="28"/>
          <w:szCs w:val="28"/>
        </w:rPr>
        <w:t>"</w:t>
      </w:r>
      <w:r w:rsidR="005C6BAD" w:rsidRPr="00C12494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75222CF" w14:textId="77777777" w:rsidR="005C6BAD" w:rsidRPr="00C12494" w:rsidRDefault="005C6BAD" w:rsidP="00E5735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250E5750" w14:textId="77777777" w:rsidR="005C6BAD" w:rsidRPr="003A4265" w:rsidRDefault="005C6BAD" w:rsidP="00E5735F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3A4265">
        <w:rPr>
          <w:b w:val="0"/>
          <w:bCs w:val="0"/>
          <w:sz w:val="28"/>
          <w:szCs w:val="28"/>
        </w:rPr>
        <w:t xml:space="preserve">Izdoti saskaņā ar </w:t>
      </w:r>
    </w:p>
    <w:p w14:paraId="32385222" w14:textId="1506932D" w:rsidR="005C6BAD" w:rsidRPr="003A4265" w:rsidRDefault="0008418F" w:rsidP="00E5735F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3A4265">
        <w:rPr>
          <w:b w:val="0"/>
          <w:bCs w:val="0"/>
          <w:sz w:val="28"/>
          <w:szCs w:val="28"/>
        </w:rPr>
        <w:t>Zvejniecības</w:t>
      </w:r>
      <w:r w:rsidR="005C6BAD" w:rsidRPr="003A4265">
        <w:rPr>
          <w:b w:val="0"/>
          <w:bCs w:val="0"/>
          <w:sz w:val="28"/>
          <w:szCs w:val="28"/>
        </w:rPr>
        <w:t xml:space="preserve"> likuma </w:t>
      </w:r>
      <w:r w:rsidRPr="003A4265">
        <w:rPr>
          <w:b w:val="0"/>
          <w:bCs w:val="0"/>
          <w:sz w:val="28"/>
          <w:szCs w:val="28"/>
        </w:rPr>
        <w:t>7</w:t>
      </w:r>
      <w:r w:rsidR="005C6BAD" w:rsidRPr="003A4265">
        <w:rPr>
          <w:b w:val="0"/>
          <w:bCs w:val="0"/>
          <w:sz w:val="28"/>
          <w:szCs w:val="28"/>
        </w:rPr>
        <w:t>.</w:t>
      </w:r>
      <w:r w:rsidR="00FF79F3" w:rsidRPr="003A4265">
        <w:rPr>
          <w:b w:val="0"/>
          <w:bCs w:val="0"/>
          <w:sz w:val="28"/>
          <w:szCs w:val="28"/>
        </w:rPr>
        <w:t xml:space="preserve"> </w:t>
      </w:r>
      <w:r w:rsidR="005C6BAD" w:rsidRPr="003A4265">
        <w:rPr>
          <w:b w:val="0"/>
          <w:bCs w:val="0"/>
          <w:sz w:val="28"/>
          <w:szCs w:val="28"/>
        </w:rPr>
        <w:t>panta otro daļu</w:t>
      </w:r>
    </w:p>
    <w:p w14:paraId="35B3B36D" w14:textId="77777777" w:rsidR="005C6BAD" w:rsidRPr="003A4265" w:rsidRDefault="005C6BAD" w:rsidP="00E5735F">
      <w:pPr>
        <w:pStyle w:val="naisnod"/>
        <w:spacing w:before="0" w:after="0"/>
        <w:jc w:val="right"/>
        <w:rPr>
          <w:sz w:val="28"/>
          <w:szCs w:val="28"/>
        </w:rPr>
      </w:pPr>
    </w:p>
    <w:p w14:paraId="49F7249A" w14:textId="023477C5" w:rsidR="005C6BAD" w:rsidRPr="00C12494" w:rsidRDefault="001B7210" w:rsidP="00E57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6BAD" w:rsidRPr="00C12494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08418F" w:rsidRPr="00C12494">
        <w:rPr>
          <w:rStyle w:val="Strong"/>
          <w:rFonts w:ascii="Times New Roman" w:hAnsi="Times New Roman" w:cs="Times New Roman"/>
          <w:b w:val="0"/>
          <w:sz w:val="28"/>
          <w:szCs w:val="28"/>
        </w:rPr>
        <w:t>2009.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18F" w:rsidRPr="00C12494">
        <w:rPr>
          <w:rStyle w:val="Strong"/>
          <w:rFonts w:ascii="Times New Roman" w:hAnsi="Times New Roman" w:cs="Times New Roman"/>
          <w:b w:val="0"/>
          <w:sz w:val="28"/>
          <w:szCs w:val="28"/>
        </w:rPr>
        <w:t>gada 8.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18F" w:rsidRPr="00C12494">
        <w:rPr>
          <w:rStyle w:val="Strong"/>
          <w:rFonts w:ascii="Times New Roman" w:hAnsi="Times New Roman" w:cs="Times New Roman"/>
          <w:b w:val="0"/>
          <w:sz w:val="28"/>
          <w:szCs w:val="28"/>
        </w:rPr>
        <w:t>septembra noteikumos Nr.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18F" w:rsidRPr="00C124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1015 </w:t>
      </w:r>
      <w:r w:rsidR="00E5735F">
        <w:rPr>
          <w:rStyle w:val="Strong"/>
          <w:rFonts w:ascii="Times New Roman" w:hAnsi="Times New Roman" w:cs="Times New Roman"/>
          <w:b w:val="0"/>
          <w:sz w:val="28"/>
          <w:szCs w:val="28"/>
        </w:rPr>
        <w:t>"</w:t>
      </w:r>
      <w:r w:rsidR="0008418F" w:rsidRPr="00C12494">
        <w:rPr>
          <w:rStyle w:val="Strong"/>
          <w:rFonts w:ascii="Times New Roman" w:hAnsi="Times New Roman" w:cs="Times New Roman"/>
          <w:b w:val="0"/>
          <w:sz w:val="28"/>
          <w:szCs w:val="28"/>
        </w:rPr>
        <w:t>Kārtība, kādā izsniedz speciālo atļauju (licenci) komercdarbībai zvejniecībā, kā arī maksā valsts nodevu par speciālās atļaujas (licences) izsniegšanu</w:t>
      </w:r>
      <w:r w:rsidR="00E5735F">
        <w:rPr>
          <w:rStyle w:val="Strong"/>
          <w:rFonts w:ascii="Times New Roman" w:hAnsi="Times New Roman" w:cs="Times New Roman"/>
          <w:b w:val="0"/>
          <w:sz w:val="28"/>
          <w:szCs w:val="28"/>
        </w:rPr>
        <w:t>"</w:t>
      </w:r>
      <w:r w:rsidR="005C6BAD" w:rsidRPr="00C12494" w:rsidDel="0020020C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5C6BAD" w:rsidRPr="00C12494">
        <w:rPr>
          <w:rFonts w:ascii="Times New Roman" w:hAnsi="Times New Roman" w:cs="Times New Roman"/>
          <w:sz w:val="28"/>
          <w:szCs w:val="28"/>
        </w:rPr>
        <w:t xml:space="preserve">(Latvijas Vēstnesis, </w:t>
      </w:r>
      <w:r w:rsidR="0008418F" w:rsidRPr="00C12494">
        <w:rPr>
          <w:rFonts w:ascii="Times New Roman" w:hAnsi="Times New Roman" w:cs="Times New Roman"/>
          <w:sz w:val="28"/>
          <w:szCs w:val="28"/>
        </w:rPr>
        <w:t>2009,</w:t>
      </w:r>
      <w:r w:rsidR="003A4265">
        <w:rPr>
          <w:rFonts w:ascii="Times New Roman" w:hAnsi="Times New Roman" w:cs="Times New Roman"/>
          <w:sz w:val="28"/>
          <w:szCs w:val="28"/>
        </w:rPr>
        <w:t xml:space="preserve"> 145.,</w:t>
      </w:r>
      <w:r w:rsidR="005C6BAD" w:rsidRPr="00C12494">
        <w:rPr>
          <w:rFonts w:ascii="Times New Roman" w:hAnsi="Times New Roman" w:cs="Times New Roman"/>
          <w:sz w:val="28"/>
          <w:szCs w:val="28"/>
        </w:rPr>
        <w:t xml:space="preserve"> </w:t>
      </w:r>
      <w:r w:rsidR="0008418F" w:rsidRPr="00C12494">
        <w:rPr>
          <w:rFonts w:ascii="Times New Roman" w:hAnsi="Times New Roman" w:cs="Times New Roman"/>
          <w:sz w:val="28"/>
          <w:szCs w:val="28"/>
        </w:rPr>
        <w:t>203</w:t>
      </w:r>
      <w:r w:rsidR="00FA5C79" w:rsidRPr="00C12494">
        <w:rPr>
          <w:rFonts w:ascii="Times New Roman" w:hAnsi="Times New Roman" w:cs="Times New Roman"/>
          <w:sz w:val="28"/>
          <w:szCs w:val="28"/>
        </w:rPr>
        <w:t xml:space="preserve">. </w:t>
      </w:r>
      <w:r w:rsidR="005C6BAD" w:rsidRPr="00C12494">
        <w:rPr>
          <w:rFonts w:ascii="Times New Roman" w:hAnsi="Times New Roman" w:cs="Times New Roman"/>
          <w:sz w:val="28"/>
          <w:szCs w:val="28"/>
        </w:rPr>
        <w:t xml:space="preserve">nr.; </w:t>
      </w:r>
      <w:r w:rsidR="0008418F" w:rsidRPr="00C12494">
        <w:rPr>
          <w:rFonts w:ascii="Times New Roman" w:hAnsi="Times New Roman" w:cs="Times New Roman"/>
          <w:sz w:val="28"/>
          <w:szCs w:val="28"/>
        </w:rPr>
        <w:t>2010, 65</w:t>
      </w:r>
      <w:r w:rsidR="00FA5C79" w:rsidRPr="00C12494">
        <w:rPr>
          <w:rFonts w:ascii="Times New Roman" w:hAnsi="Times New Roman" w:cs="Times New Roman"/>
          <w:sz w:val="28"/>
          <w:szCs w:val="28"/>
        </w:rPr>
        <w:t>.</w:t>
      </w:r>
      <w:r w:rsidR="0008418F" w:rsidRPr="00C12494">
        <w:rPr>
          <w:rFonts w:ascii="Times New Roman" w:hAnsi="Times New Roman" w:cs="Times New Roman"/>
          <w:sz w:val="28"/>
          <w:szCs w:val="28"/>
        </w:rPr>
        <w:t xml:space="preserve"> nr.; 2011, 56</w:t>
      </w:r>
      <w:r w:rsidR="00FA5C79" w:rsidRPr="00C12494">
        <w:rPr>
          <w:rFonts w:ascii="Times New Roman" w:hAnsi="Times New Roman" w:cs="Times New Roman"/>
          <w:sz w:val="28"/>
          <w:szCs w:val="28"/>
        </w:rPr>
        <w:t>.</w:t>
      </w:r>
      <w:r w:rsidR="0008418F" w:rsidRPr="00C12494">
        <w:rPr>
          <w:rFonts w:ascii="Times New Roman" w:hAnsi="Times New Roman" w:cs="Times New Roman"/>
          <w:sz w:val="28"/>
          <w:szCs w:val="28"/>
        </w:rPr>
        <w:t xml:space="preserve"> nr.; 2012, 15</w:t>
      </w:r>
      <w:r w:rsidR="00FA5C79" w:rsidRPr="00C12494">
        <w:rPr>
          <w:rFonts w:ascii="Times New Roman" w:hAnsi="Times New Roman" w:cs="Times New Roman"/>
          <w:sz w:val="28"/>
          <w:szCs w:val="28"/>
        </w:rPr>
        <w:t>.</w:t>
      </w:r>
      <w:r w:rsidR="0008418F" w:rsidRPr="00C12494">
        <w:rPr>
          <w:rFonts w:ascii="Times New Roman" w:hAnsi="Times New Roman" w:cs="Times New Roman"/>
          <w:sz w:val="28"/>
          <w:szCs w:val="28"/>
        </w:rPr>
        <w:t xml:space="preserve"> nr.; </w:t>
      </w:r>
      <w:r w:rsidR="005C6BAD" w:rsidRPr="00C12494">
        <w:rPr>
          <w:rFonts w:ascii="Times New Roman" w:hAnsi="Times New Roman" w:cs="Times New Roman"/>
          <w:sz w:val="28"/>
          <w:szCs w:val="28"/>
        </w:rPr>
        <w:t xml:space="preserve">2013, </w:t>
      </w:r>
      <w:r w:rsidR="0008418F" w:rsidRPr="00C12494">
        <w:rPr>
          <w:rFonts w:ascii="Times New Roman" w:hAnsi="Times New Roman" w:cs="Times New Roman"/>
          <w:sz w:val="28"/>
          <w:szCs w:val="28"/>
        </w:rPr>
        <w:t>169</w:t>
      </w:r>
      <w:r w:rsidR="00FA5C79" w:rsidRPr="00C12494">
        <w:rPr>
          <w:rFonts w:ascii="Times New Roman" w:hAnsi="Times New Roman" w:cs="Times New Roman"/>
          <w:sz w:val="28"/>
          <w:szCs w:val="28"/>
        </w:rPr>
        <w:t>.</w:t>
      </w:r>
      <w:r w:rsidR="004123A4">
        <w:rPr>
          <w:rFonts w:ascii="Times New Roman" w:hAnsi="Times New Roman" w:cs="Times New Roman"/>
          <w:sz w:val="28"/>
          <w:szCs w:val="28"/>
        </w:rPr>
        <w:t> </w:t>
      </w:r>
      <w:r w:rsidR="005C6BAD" w:rsidRPr="00C12494">
        <w:rPr>
          <w:rFonts w:ascii="Times New Roman" w:hAnsi="Times New Roman" w:cs="Times New Roman"/>
          <w:sz w:val="28"/>
          <w:szCs w:val="28"/>
        </w:rPr>
        <w:t>nr.</w:t>
      </w:r>
      <w:r w:rsidR="0008418F" w:rsidRPr="00C12494">
        <w:rPr>
          <w:rFonts w:ascii="Times New Roman" w:hAnsi="Times New Roman" w:cs="Times New Roman"/>
          <w:sz w:val="28"/>
          <w:szCs w:val="28"/>
        </w:rPr>
        <w:t>; 2015, 98</w:t>
      </w:r>
      <w:r w:rsidR="00FA5C79" w:rsidRPr="00C12494">
        <w:rPr>
          <w:rFonts w:ascii="Times New Roman" w:hAnsi="Times New Roman" w:cs="Times New Roman"/>
          <w:sz w:val="28"/>
          <w:szCs w:val="28"/>
        </w:rPr>
        <w:t>.</w:t>
      </w:r>
      <w:r w:rsidR="0008418F" w:rsidRPr="00C12494">
        <w:rPr>
          <w:rFonts w:ascii="Times New Roman" w:hAnsi="Times New Roman" w:cs="Times New Roman"/>
          <w:sz w:val="28"/>
          <w:szCs w:val="28"/>
        </w:rPr>
        <w:t xml:space="preserve"> nr.; 2016, 216</w:t>
      </w:r>
      <w:r w:rsidR="00FA5C79" w:rsidRPr="00C12494">
        <w:rPr>
          <w:rFonts w:ascii="Times New Roman" w:hAnsi="Times New Roman" w:cs="Times New Roman"/>
          <w:sz w:val="28"/>
          <w:szCs w:val="28"/>
        </w:rPr>
        <w:t>.</w:t>
      </w:r>
      <w:r w:rsidR="0008418F" w:rsidRPr="00C12494">
        <w:rPr>
          <w:rFonts w:ascii="Times New Roman" w:hAnsi="Times New Roman" w:cs="Times New Roman"/>
          <w:sz w:val="28"/>
          <w:szCs w:val="28"/>
        </w:rPr>
        <w:t xml:space="preserve"> nr.</w:t>
      </w:r>
      <w:r w:rsidR="005C6BAD" w:rsidRPr="00C12494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343888D6" w14:textId="77777777" w:rsidR="005C6BAD" w:rsidRPr="001A0E6B" w:rsidRDefault="001B7210" w:rsidP="00E5735F">
      <w:pPr>
        <w:pStyle w:val="NormalWeb"/>
        <w:spacing w:before="0" w:beforeAutospacing="0" w:after="0" w:afterAutospacing="0"/>
        <w:ind w:left="78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FA5C79" w:rsidRPr="00C12494">
        <w:rPr>
          <w:sz w:val="28"/>
          <w:szCs w:val="28"/>
          <w:lang w:eastAsia="en-US"/>
        </w:rPr>
        <w:t>1.</w:t>
      </w:r>
      <w:r w:rsidR="005C6BAD" w:rsidRPr="00C12494">
        <w:rPr>
          <w:sz w:val="28"/>
          <w:szCs w:val="28"/>
          <w:lang w:eastAsia="en-US"/>
        </w:rPr>
        <w:t> </w:t>
      </w:r>
      <w:bookmarkStart w:id="1" w:name="p-575955"/>
      <w:bookmarkStart w:id="2" w:name="p6"/>
      <w:bookmarkStart w:id="3" w:name="p-575956"/>
      <w:bookmarkStart w:id="4" w:name="p7"/>
      <w:bookmarkStart w:id="5" w:name="p-575957"/>
      <w:bookmarkStart w:id="6" w:name="p8"/>
      <w:bookmarkStart w:id="7" w:name="p-575958"/>
      <w:bookmarkStart w:id="8" w:name="p9"/>
      <w:bookmarkStart w:id="9" w:name="p-575959"/>
      <w:bookmarkStart w:id="10" w:name="p10"/>
      <w:bookmarkStart w:id="11" w:name="p-575960"/>
      <w:bookmarkStart w:id="12" w:name="p11"/>
      <w:bookmarkStart w:id="13" w:name="p-575961"/>
      <w:bookmarkStart w:id="14" w:name="p12"/>
      <w:bookmarkStart w:id="15" w:name="p-575962"/>
      <w:bookmarkStart w:id="16" w:name="p13"/>
      <w:bookmarkStart w:id="17" w:name="p-575963"/>
      <w:bookmarkStart w:id="18" w:name="p14"/>
      <w:bookmarkStart w:id="19" w:name="p-575964"/>
      <w:bookmarkStart w:id="20" w:name="p15"/>
      <w:bookmarkStart w:id="21" w:name="p-575965"/>
      <w:bookmarkStart w:id="22" w:name="p16"/>
      <w:bookmarkStart w:id="23" w:name="576078"/>
      <w:bookmarkStart w:id="24" w:name="p-576079"/>
      <w:bookmarkStart w:id="25" w:name="p213"/>
      <w:bookmarkStart w:id="26" w:name="piel8"/>
      <w:bookmarkStart w:id="27" w:name="271695"/>
      <w:bookmarkStart w:id="28" w:name="piel9"/>
      <w:bookmarkStart w:id="29" w:name="337394"/>
      <w:bookmarkStart w:id="30" w:name="piel17"/>
      <w:bookmarkStart w:id="31" w:name="271732"/>
      <w:bookmarkStart w:id="32" w:name="p-271733"/>
      <w:bookmarkStart w:id="33" w:name="p1"/>
      <w:bookmarkStart w:id="34" w:name="piel25"/>
      <w:bookmarkStart w:id="35" w:name="3374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sz w:val="28"/>
          <w:szCs w:val="28"/>
          <w:lang w:eastAsia="en-US"/>
        </w:rPr>
        <w:t>i</w:t>
      </w:r>
      <w:r w:rsidR="00FB4C4D" w:rsidRPr="001A0E6B">
        <w:rPr>
          <w:sz w:val="28"/>
          <w:szCs w:val="28"/>
          <w:lang w:eastAsia="en-US"/>
        </w:rPr>
        <w:t>zteikt</w:t>
      </w:r>
      <w:r w:rsidR="005C6BAD" w:rsidRPr="001A0E6B">
        <w:rPr>
          <w:sz w:val="28"/>
          <w:szCs w:val="28"/>
          <w:lang w:eastAsia="en-US"/>
        </w:rPr>
        <w:t xml:space="preserve"> </w:t>
      </w:r>
      <w:r w:rsidR="00FA5C79" w:rsidRPr="001A0E6B">
        <w:rPr>
          <w:sz w:val="28"/>
          <w:szCs w:val="28"/>
          <w:lang w:eastAsia="en-US"/>
        </w:rPr>
        <w:t>10.</w:t>
      </w:r>
      <w:r w:rsidR="00AA4234">
        <w:rPr>
          <w:sz w:val="28"/>
          <w:szCs w:val="28"/>
          <w:lang w:eastAsia="en-US"/>
        </w:rPr>
        <w:t xml:space="preserve"> </w:t>
      </w:r>
      <w:r w:rsidR="00FB4C4D" w:rsidRPr="001A0E6B">
        <w:rPr>
          <w:sz w:val="28"/>
          <w:szCs w:val="28"/>
          <w:lang w:eastAsia="en-US"/>
        </w:rPr>
        <w:t>punktu</w:t>
      </w:r>
      <w:r w:rsidR="005C6BAD" w:rsidRPr="001A0E6B">
        <w:rPr>
          <w:sz w:val="28"/>
          <w:szCs w:val="28"/>
          <w:lang w:eastAsia="en-US"/>
        </w:rPr>
        <w:t xml:space="preserve"> šādā redakcijā:</w:t>
      </w:r>
    </w:p>
    <w:p w14:paraId="77E63B87" w14:textId="77777777" w:rsidR="005C6BAD" w:rsidRPr="001A0E6B" w:rsidRDefault="005C6BAD" w:rsidP="00E5735F">
      <w:pPr>
        <w:pStyle w:val="ListParagraph"/>
        <w:ind w:left="786"/>
        <w:jc w:val="both"/>
        <w:rPr>
          <w:sz w:val="28"/>
          <w:szCs w:val="28"/>
          <w:lang w:eastAsia="en-US"/>
        </w:rPr>
      </w:pPr>
    </w:p>
    <w:p w14:paraId="56869650" w14:textId="59FD3EC1" w:rsidR="005C6BAD" w:rsidRPr="001A0E6B" w:rsidRDefault="005C6BAD" w:rsidP="00101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6B">
        <w:rPr>
          <w:rFonts w:ascii="Times New Roman" w:hAnsi="Times New Roman" w:cs="Times New Roman"/>
          <w:sz w:val="28"/>
          <w:szCs w:val="28"/>
        </w:rPr>
        <w:tab/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Pr="001A0E6B">
        <w:rPr>
          <w:rFonts w:ascii="Times New Roman" w:hAnsi="Times New Roman" w:cs="Times New Roman"/>
          <w:sz w:val="28"/>
          <w:szCs w:val="28"/>
        </w:rPr>
        <w:t xml:space="preserve">10. </w:t>
      </w:r>
      <w:r w:rsidR="00FA5C79" w:rsidRPr="001A0E6B">
        <w:rPr>
          <w:rFonts w:ascii="Times New Roman" w:hAnsi="Times New Roman" w:cs="Times New Roman"/>
          <w:sz w:val="28"/>
          <w:szCs w:val="28"/>
        </w:rPr>
        <w:t>Atļaujas (licences) derīguma termiņu komercdarbībai zvejniecībā šo noteikumu 1.1.1. un 1.1.2.</w:t>
      </w:r>
      <w:r w:rsidR="00AA4234">
        <w:rPr>
          <w:rFonts w:ascii="Times New Roman" w:hAnsi="Times New Roman" w:cs="Times New Roman"/>
          <w:sz w:val="28"/>
          <w:szCs w:val="28"/>
        </w:rPr>
        <w:t xml:space="preserve"> </w:t>
      </w:r>
      <w:r w:rsidR="00FA5C79" w:rsidRPr="001A0E6B">
        <w:rPr>
          <w:rFonts w:ascii="Times New Roman" w:hAnsi="Times New Roman" w:cs="Times New Roman"/>
          <w:sz w:val="28"/>
          <w:szCs w:val="28"/>
        </w:rPr>
        <w:t>apakšpunktā minētajos ūdeņos nosaka, ņemot vērā zvejā izmantojam</w:t>
      </w:r>
      <w:r w:rsidR="0040005C" w:rsidRPr="001A0E6B">
        <w:rPr>
          <w:rFonts w:ascii="Times New Roman" w:hAnsi="Times New Roman" w:cs="Times New Roman"/>
          <w:sz w:val="28"/>
          <w:szCs w:val="28"/>
        </w:rPr>
        <w:t>ā</w:t>
      </w:r>
      <w:r w:rsidR="00FA5C79" w:rsidRPr="001A0E6B">
        <w:rPr>
          <w:rFonts w:ascii="Times New Roman" w:hAnsi="Times New Roman" w:cs="Times New Roman"/>
          <w:sz w:val="28"/>
          <w:szCs w:val="28"/>
        </w:rPr>
        <w:t xml:space="preserve"> kuģa atbilstības apliecības </w:t>
      </w:r>
      <w:r w:rsidR="00FA5C79" w:rsidRPr="005919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5C79" w:rsidRPr="001A0E6B">
        <w:rPr>
          <w:rFonts w:ascii="Times New Roman" w:hAnsi="Times New Roman" w:cs="Times New Roman"/>
          <w:i/>
          <w:sz w:val="28"/>
          <w:szCs w:val="28"/>
        </w:rPr>
        <w:t>Certificate</w:t>
      </w:r>
      <w:proofErr w:type="spellEnd"/>
      <w:r w:rsidR="00FA5C79" w:rsidRPr="001A0E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5C79" w:rsidRPr="001A0E6B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FA5C79" w:rsidRPr="001A0E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5C79" w:rsidRPr="001A0E6B">
        <w:rPr>
          <w:rFonts w:ascii="Times New Roman" w:hAnsi="Times New Roman" w:cs="Times New Roman"/>
          <w:i/>
          <w:sz w:val="28"/>
          <w:szCs w:val="28"/>
        </w:rPr>
        <w:t>Compliance</w:t>
      </w:r>
      <w:proofErr w:type="spellEnd"/>
      <w:r w:rsidR="00FA5C79" w:rsidRPr="00591922">
        <w:rPr>
          <w:rFonts w:ascii="Times New Roman" w:hAnsi="Times New Roman" w:cs="Times New Roman"/>
          <w:sz w:val="28"/>
          <w:szCs w:val="28"/>
        </w:rPr>
        <w:t>)</w:t>
      </w:r>
      <w:r w:rsidR="0040005C" w:rsidRPr="00A273FB">
        <w:rPr>
          <w:rFonts w:ascii="Times New Roman" w:hAnsi="Times New Roman" w:cs="Times New Roman"/>
          <w:sz w:val="28"/>
          <w:szCs w:val="28"/>
        </w:rPr>
        <w:t xml:space="preserve"> </w:t>
      </w:r>
      <w:r w:rsidR="00FB4C4D" w:rsidRPr="001A0E6B">
        <w:rPr>
          <w:rFonts w:ascii="Times New Roman" w:hAnsi="Times New Roman" w:cs="Times New Roman"/>
          <w:sz w:val="28"/>
          <w:szCs w:val="28"/>
        </w:rPr>
        <w:t xml:space="preserve">vai </w:t>
      </w:r>
      <w:r w:rsidR="00C12494">
        <w:rPr>
          <w:rFonts w:ascii="Times New Roman" w:hAnsi="Times New Roman" w:cs="Times New Roman"/>
          <w:sz w:val="28"/>
          <w:szCs w:val="28"/>
        </w:rPr>
        <w:t xml:space="preserve">kuģa </w:t>
      </w:r>
      <w:r w:rsidR="00FB4C4D" w:rsidRPr="001A0E6B">
        <w:rPr>
          <w:rFonts w:ascii="Times New Roman" w:hAnsi="Times New Roman" w:cs="Times New Roman"/>
          <w:sz w:val="28"/>
          <w:szCs w:val="28"/>
        </w:rPr>
        <w:t>kuģošanas spējas apliecības</w:t>
      </w:r>
      <w:r w:rsidR="002E78E5">
        <w:rPr>
          <w:rFonts w:ascii="Times New Roman" w:hAnsi="Times New Roman" w:cs="Times New Roman"/>
          <w:sz w:val="28"/>
          <w:szCs w:val="28"/>
        </w:rPr>
        <w:t xml:space="preserve"> </w:t>
      </w:r>
      <w:r w:rsidR="00FB4C4D" w:rsidRPr="001A0E6B">
        <w:rPr>
          <w:rFonts w:ascii="Times New Roman" w:hAnsi="Times New Roman" w:cs="Times New Roman"/>
          <w:sz w:val="28"/>
          <w:szCs w:val="28"/>
        </w:rPr>
        <w:t>derīguma termiņu.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4123A4">
        <w:rPr>
          <w:rFonts w:ascii="Times New Roman" w:hAnsi="Times New Roman" w:cs="Times New Roman"/>
          <w:sz w:val="28"/>
          <w:szCs w:val="28"/>
        </w:rPr>
        <w:t>;</w:t>
      </w:r>
    </w:p>
    <w:p w14:paraId="0441670A" w14:textId="77777777" w:rsidR="005C6BAD" w:rsidRPr="001A0E6B" w:rsidRDefault="005C6BAD" w:rsidP="00101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1A944B" w14:textId="77777777" w:rsidR="003250DC" w:rsidRPr="001A0E6B" w:rsidRDefault="0040005C" w:rsidP="00E5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E6B">
        <w:rPr>
          <w:rFonts w:ascii="Times New Roman" w:hAnsi="Times New Roman" w:cs="Times New Roman"/>
          <w:sz w:val="28"/>
          <w:szCs w:val="28"/>
        </w:rPr>
        <w:tab/>
      </w:r>
      <w:r w:rsidR="001B7210">
        <w:rPr>
          <w:rFonts w:ascii="Times New Roman" w:hAnsi="Times New Roman" w:cs="Times New Roman"/>
          <w:sz w:val="28"/>
          <w:szCs w:val="28"/>
        </w:rPr>
        <w:t>1.</w:t>
      </w:r>
      <w:r w:rsidRPr="001A0E6B">
        <w:rPr>
          <w:rFonts w:ascii="Times New Roman" w:hAnsi="Times New Roman" w:cs="Times New Roman"/>
          <w:sz w:val="28"/>
          <w:szCs w:val="28"/>
        </w:rPr>
        <w:t xml:space="preserve">2. </w:t>
      </w:r>
      <w:r w:rsidR="001B7210">
        <w:rPr>
          <w:rFonts w:ascii="Times New Roman" w:hAnsi="Times New Roman" w:cs="Times New Roman"/>
          <w:sz w:val="28"/>
          <w:szCs w:val="28"/>
        </w:rPr>
        <w:t>p</w:t>
      </w:r>
      <w:r w:rsidR="00FB4C4D" w:rsidRPr="001A0E6B">
        <w:rPr>
          <w:rFonts w:ascii="Times New Roman" w:hAnsi="Times New Roman" w:cs="Times New Roman"/>
          <w:sz w:val="28"/>
          <w:szCs w:val="28"/>
        </w:rPr>
        <w:t>apildināt noteikumus ar</w:t>
      </w:r>
      <w:r w:rsidRPr="001A0E6B">
        <w:rPr>
          <w:rFonts w:ascii="Times New Roman" w:hAnsi="Times New Roman" w:cs="Times New Roman"/>
          <w:sz w:val="28"/>
          <w:szCs w:val="28"/>
        </w:rPr>
        <w:t xml:space="preserve"> 16.9.</w:t>
      </w:r>
      <w:r w:rsidR="00AA4234">
        <w:rPr>
          <w:rFonts w:ascii="Times New Roman" w:hAnsi="Times New Roman" w:cs="Times New Roman"/>
          <w:sz w:val="28"/>
          <w:szCs w:val="28"/>
        </w:rPr>
        <w:t xml:space="preserve"> </w:t>
      </w:r>
      <w:r w:rsidR="003250DC" w:rsidRPr="001A0E6B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2B7DACA" w14:textId="77777777" w:rsidR="003250DC" w:rsidRPr="001A0E6B" w:rsidRDefault="003250DC" w:rsidP="00E5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12D2E" w14:textId="3EF77FE2" w:rsidR="003250DC" w:rsidRPr="00267C21" w:rsidRDefault="003250DC" w:rsidP="00E5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6B">
        <w:rPr>
          <w:rFonts w:ascii="Times New Roman" w:hAnsi="Times New Roman" w:cs="Times New Roman"/>
          <w:sz w:val="28"/>
          <w:szCs w:val="28"/>
        </w:rPr>
        <w:tab/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Pr="001A0E6B">
        <w:rPr>
          <w:rFonts w:ascii="Times New Roman" w:hAnsi="Times New Roman" w:cs="Times New Roman"/>
          <w:sz w:val="28"/>
          <w:szCs w:val="28"/>
        </w:rPr>
        <w:t>16.9.</w:t>
      </w:r>
      <w:r w:rsidR="00FB3163">
        <w:rPr>
          <w:rFonts w:ascii="Times New Roman" w:hAnsi="Times New Roman" w:cs="Times New Roman"/>
          <w:sz w:val="28"/>
          <w:szCs w:val="28"/>
        </w:rPr>
        <w:t> </w:t>
      </w:r>
      <w:r w:rsidRPr="001A0E6B">
        <w:rPr>
          <w:rFonts w:ascii="Times New Roman" w:hAnsi="Times New Roman" w:cs="Times New Roman"/>
          <w:sz w:val="28"/>
          <w:szCs w:val="28"/>
        </w:rPr>
        <w:t>pretendentam</w:t>
      </w:r>
      <w:r w:rsidR="00FB4C4D" w:rsidRPr="001A0E6B">
        <w:rPr>
          <w:rFonts w:ascii="Times New Roman" w:hAnsi="Times New Roman" w:cs="Times New Roman"/>
          <w:sz w:val="28"/>
          <w:szCs w:val="28"/>
        </w:rPr>
        <w:t>, kas zvejo šo noteikumu 1.1.3.</w:t>
      </w:r>
      <w:r w:rsidR="00FB3163">
        <w:rPr>
          <w:rFonts w:ascii="Times New Roman" w:hAnsi="Times New Roman" w:cs="Times New Roman"/>
          <w:sz w:val="28"/>
          <w:szCs w:val="28"/>
        </w:rPr>
        <w:t> </w:t>
      </w:r>
      <w:r w:rsidR="00FB4C4D" w:rsidRPr="001A0E6B">
        <w:rPr>
          <w:rFonts w:ascii="Times New Roman" w:hAnsi="Times New Roman" w:cs="Times New Roman"/>
          <w:sz w:val="28"/>
          <w:szCs w:val="28"/>
        </w:rPr>
        <w:t>apakšpunktā minētajos ūdeņos,</w:t>
      </w:r>
      <w:r w:rsidRPr="001A0E6B">
        <w:rPr>
          <w:rFonts w:ascii="Times New Roman" w:hAnsi="Times New Roman" w:cs="Times New Roman"/>
          <w:sz w:val="28"/>
          <w:szCs w:val="28"/>
        </w:rPr>
        <w:t xml:space="preserve"> nav derīga</w:t>
      </w:r>
      <w:r w:rsidR="00267C21">
        <w:rPr>
          <w:rFonts w:ascii="Times New Roman" w:hAnsi="Times New Roman" w:cs="Times New Roman"/>
          <w:sz w:val="28"/>
          <w:szCs w:val="28"/>
        </w:rPr>
        <w:t>s</w:t>
      </w:r>
      <w:r w:rsidRPr="001A0E6B">
        <w:rPr>
          <w:rFonts w:ascii="Times New Roman" w:hAnsi="Times New Roman" w:cs="Times New Roman"/>
          <w:sz w:val="28"/>
          <w:szCs w:val="28"/>
        </w:rPr>
        <w:t xml:space="preserve"> </w:t>
      </w:r>
      <w:r w:rsidR="00267C21" w:rsidRPr="00267C21">
        <w:rPr>
          <w:rFonts w:ascii="Times New Roman" w:hAnsi="Times New Roman" w:cs="Times New Roman"/>
          <w:sz w:val="28"/>
          <w:szCs w:val="28"/>
        </w:rPr>
        <w:t>Latvijas Jūras administrācijas līdz 2017.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267C21" w:rsidRPr="00267C21">
        <w:rPr>
          <w:rFonts w:ascii="Times New Roman" w:hAnsi="Times New Roman" w:cs="Times New Roman"/>
          <w:sz w:val="28"/>
          <w:szCs w:val="28"/>
        </w:rPr>
        <w:t>gada 31.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267C21" w:rsidRPr="00267C21">
        <w:rPr>
          <w:rFonts w:ascii="Times New Roman" w:hAnsi="Times New Roman" w:cs="Times New Roman"/>
          <w:sz w:val="28"/>
          <w:szCs w:val="28"/>
        </w:rPr>
        <w:t>decembrim izsniegta</w:t>
      </w:r>
      <w:r w:rsidR="00267C21">
        <w:rPr>
          <w:rFonts w:ascii="Times New Roman" w:hAnsi="Times New Roman" w:cs="Times New Roman"/>
          <w:sz w:val="28"/>
          <w:szCs w:val="28"/>
        </w:rPr>
        <w:t>s</w:t>
      </w:r>
      <w:r w:rsidR="00267C21" w:rsidRPr="00267C21">
        <w:rPr>
          <w:rFonts w:ascii="Times New Roman" w:hAnsi="Times New Roman" w:cs="Times New Roman"/>
          <w:sz w:val="28"/>
          <w:szCs w:val="28"/>
        </w:rPr>
        <w:t xml:space="preserve"> kuģa kuģošanas spējas apliecība</w:t>
      </w:r>
      <w:r w:rsidR="00267C21">
        <w:rPr>
          <w:rFonts w:ascii="Times New Roman" w:hAnsi="Times New Roman" w:cs="Times New Roman"/>
          <w:sz w:val="28"/>
          <w:szCs w:val="28"/>
        </w:rPr>
        <w:t>s</w:t>
      </w:r>
      <w:r w:rsidR="00267C21" w:rsidRPr="00267C21">
        <w:rPr>
          <w:rFonts w:ascii="Times New Roman" w:hAnsi="Times New Roman" w:cs="Times New Roman"/>
          <w:sz w:val="28"/>
          <w:szCs w:val="28"/>
        </w:rPr>
        <w:t xml:space="preserve"> vai pēc 2018.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267C21" w:rsidRPr="00267C21">
        <w:rPr>
          <w:rFonts w:ascii="Times New Roman" w:hAnsi="Times New Roman" w:cs="Times New Roman"/>
          <w:sz w:val="28"/>
          <w:szCs w:val="28"/>
        </w:rPr>
        <w:t>gada 1.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267C21" w:rsidRPr="00267C21">
        <w:rPr>
          <w:rFonts w:ascii="Times New Roman" w:hAnsi="Times New Roman" w:cs="Times New Roman"/>
          <w:sz w:val="28"/>
          <w:szCs w:val="28"/>
        </w:rPr>
        <w:t>janvāra izsniegta</w:t>
      </w:r>
      <w:r w:rsidR="00267C21">
        <w:rPr>
          <w:rFonts w:ascii="Times New Roman" w:hAnsi="Times New Roman" w:cs="Times New Roman"/>
          <w:sz w:val="28"/>
          <w:szCs w:val="28"/>
        </w:rPr>
        <w:t>s</w:t>
      </w:r>
      <w:r w:rsidR="00267C21" w:rsidRPr="00267C21">
        <w:rPr>
          <w:rFonts w:ascii="Times New Roman" w:hAnsi="Times New Roman" w:cs="Times New Roman"/>
          <w:sz w:val="28"/>
          <w:szCs w:val="28"/>
        </w:rPr>
        <w:t xml:space="preserve"> zvejas laivas reģistrācijas apliecība</w:t>
      </w:r>
      <w:r w:rsidR="00267C21">
        <w:rPr>
          <w:rFonts w:ascii="Times New Roman" w:hAnsi="Times New Roman" w:cs="Times New Roman"/>
          <w:sz w:val="28"/>
          <w:szCs w:val="28"/>
        </w:rPr>
        <w:t>s</w:t>
      </w:r>
      <w:r w:rsidR="00267C21" w:rsidRPr="00267C21">
        <w:rPr>
          <w:rFonts w:ascii="Times New Roman" w:hAnsi="Times New Roman" w:cs="Times New Roman"/>
          <w:sz w:val="28"/>
          <w:szCs w:val="28"/>
        </w:rPr>
        <w:t xml:space="preserve"> (ar atzīmi par ikgadēj</w:t>
      </w:r>
      <w:r w:rsidR="00A273FB">
        <w:rPr>
          <w:rFonts w:ascii="Times New Roman" w:hAnsi="Times New Roman" w:cs="Times New Roman"/>
          <w:sz w:val="28"/>
          <w:szCs w:val="28"/>
        </w:rPr>
        <w:t>o</w:t>
      </w:r>
      <w:r w:rsidR="00267C21" w:rsidRPr="00267C21">
        <w:rPr>
          <w:rFonts w:ascii="Times New Roman" w:hAnsi="Times New Roman" w:cs="Times New Roman"/>
          <w:sz w:val="28"/>
          <w:szCs w:val="28"/>
        </w:rPr>
        <w:t xml:space="preserve"> apskat</w:t>
      </w:r>
      <w:r w:rsidR="00A273FB">
        <w:rPr>
          <w:rFonts w:ascii="Times New Roman" w:hAnsi="Times New Roman" w:cs="Times New Roman"/>
          <w:sz w:val="28"/>
          <w:szCs w:val="28"/>
        </w:rPr>
        <w:t>i</w:t>
      </w:r>
      <w:r w:rsidR="00267C21" w:rsidRPr="00267C21">
        <w:rPr>
          <w:rFonts w:ascii="Times New Roman" w:hAnsi="Times New Roman" w:cs="Times New Roman"/>
          <w:sz w:val="28"/>
          <w:szCs w:val="28"/>
        </w:rPr>
        <w:t>)</w:t>
      </w:r>
      <w:r w:rsidRPr="00267C21">
        <w:rPr>
          <w:rFonts w:ascii="Times New Roman" w:hAnsi="Times New Roman" w:cs="Times New Roman"/>
          <w:sz w:val="28"/>
          <w:szCs w:val="28"/>
        </w:rPr>
        <w:t>.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4123A4" w:rsidRPr="00267C21">
        <w:rPr>
          <w:rFonts w:ascii="Times New Roman" w:hAnsi="Times New Roman" w:cs="Times New Roman"/>
          <w:sz w:val="28"/>
          <w:szCs w:val="28"/>
        </w:rPr>
        <w:t>;</w:t>
      </w:r>
    </w:p>
    <w:p w14:paraId="5F3F2796" w14:textId="77777777" w:rsidR="0040005C" w:rsidRPr="001A0E6B" w:rsidRDefault="0040005C" w:rsidP="00E57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E6B">
        <w:rPr>
          <w:rFonts w:ascii="Times New Roman" w:hAnsi="Times New Roman" w:cs="Times New Roman"/>
          <w:sz w:val="28"/>
          <w:szCs w:val="28"/>
        </w:rPr>
        <w:tab/>
      </w:r>
    </w:p>
    <w:p w14:paraId="14DE893A" w14:textId="77777777" w:rsidR="0040005C" w:rsidRPr="001A0E6B" w:rsidRDefault="001B7210" w:rsidP="00E5735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05C" w:rsidRPr="001A0E6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p</w:t>
      </w:r>
      <w:r w:rsidR="00FB4C4D" w:rsidRPr="001A0E6B">
        <w:rPr>
          <w:rFonts w:ascii="Times New Roman" w:hAnsi="Times New Roman" w:cs="Times New Roman"/>
          <w:sz w:val="28"/>
          <w:szCs w:val="28"/>
        </w:rPr>
        <w:t>apildināt noteikumus ar</w:t>
      </w:r>
      <w:r w:rsidR="0040005C" w:rsidRPr="001A0E6B">
        <w:rPr>
          <w:rFonts w:ascii="Times New Roman" w:hAnsi="Times New Roman" w:cs="Times New Roman"/>
          <w:sz w:val="28"/>
          <w:szCs w:val="28"/>
        </w:rPr>
        <w:t xml:space="preserve"> 17.5.</w:t>
      </w:r>
      <w:r w:rsidR="00AD599D">
        <w:rPr>
          <w:rFonts w:ascii="Times New Roman" w:hAnsi="Times New Roman" w:cs="Times New Roman"/>
          <w:sz w:val="28"/>
          <w:szCs w:val="28"/>
        </w:rPr>
        <w:t xml:space="preserve"> </w:t>
      </w:r>
      <w:r w:rsidR="0040005C" w:rsidRPr="001A0E6B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843207B" w14:textId="77777777" w:rsidR="0040005C" w:rsidRPr="001A0E6B" w:rsidRDefault="0040005C" w:rsidP="00E5735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241E12F" w14:textId="44D13990" w:rsidR="0040005C" w:rsidRPr="00267C21" w:rsidRDefault="00E5735F" w:rsidP="00E57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0005C" w:rsidRPr="001A0E6B">
        <w:rPr>
          <w:rFonts w:ascii="Times New Roman" w:hAnsi="Times New Roman" w:cs="Times New Roman"/>
          <w:sz w:val="28"/>
          <w:szCs w:val="28"/>
        </w:rPr>
        <w:t>17.5.</w:t>
      </w:r>
      <w:r w:rsidR="00FB3163">
        <w:rPr>
          <w:rFonts w:ascii="Times New Roman" w:hAnsi="Times New Roman" w:cs="Times New Roman"/>
          <w:sz w:val="28"/>
          <w:szCs w:val="28"/>
        </w:rPr>
        <w:t> </w:t>
      </w:r>
      <w:r w:rsidR="0040005C" w:rsidRPr="001A0E6B">
        <w:rPr>
          <w:rFonts w:ascii="Times New Roman" w:hAnsi="Times New Roman" w:cs="Times New Roman"/>
          <w:sz w:val="28"/>
          <w:szCs w:val="28"/>
        </w:rPr>
        <w:t>pretendentam nav derīga</w:t>
      </w:r>
      <w:r w:rsidR="004123A4">
        <w:rPr>
          <w:rFonts w:ascii="Times New Roman" w:hAnsi="Times New Roman" w:cs="Times New Roman"/>
          <w:sz w:val="28"/>
          <w:szCs w:val="28"/>
        </w:rPr>
        <w:t>s</w:t>
      </w:r>
      <w:r w:rsidR="0040005C" w:rsidRPr="001A0E6B">
        <w:rPr>
          <w:rFonts w:ascii="Times New Roman" w:hAnsi="Times New Roman" w:cs="Times New Roman"/>
          <w:sz w:val="28"/>
          <w:szCs w:val="28"/>
        </w:rPr>
        <w:t xml:space="preserve"> </w:t>
      </w:r>
      <w:r w:rsidR="00FB4C4D" w:rsidRPr="001A0E6B">
        <w:rPr>
          <w:rFonts w:ascii="Times New Roman" w:hAnsi="Times New Roman" w:cs="Times New Roman"/>
          <w:sz w:val="28"/>
          <w:szCs w:val="28"/>
        </w:rPr>
        <w:t>Ceļu satiksmes drošības direkcijas izsniegta</w:t>
      </w:r>
      <w:r w:rsidR="00267C21">
        <w:rPr>
          <w:rFonts w:ascii="Times New Roman" w:hAnsi="Times New Roman" w:cs="Times New Roman"/>
          <w:sz w:val="28"/>
          <w:szCs w:val="28"/>
        </w:rPr>
        <w:t>s</w:t>
      </w:r>
      <w:r w:rsidR="00FB4C4D" w:rsidRPr="001A0E6B">
        <w:rPr>
          <w:rFonts w:ascii="Times New Roman" w:hAnsi="Times New Roman" w:cs="Times New Roman"/>
          <w:sz w:val="28"/>
          <w:szCs w:val="28"/>
        </w:rPr>
        <w:t xml:space="preserve"> mazizmēra kuģošanas līdzekļa reģistrācijas apliecība</w:t>
      </w:r>
      <w:r w:rsidR="004123A4">
        <w:rPr>
          <w:rFonts w:ascii="Times New Roman" w:hAnsi="Times New Roman" w:cs="Times New Roman"/>
          <w:sz w:val="28"/>
          <w:szCs w:val="28"/>
        </w:rPr>
        <w:t>s</w:t>
      </w:r>
      <w:r w:rsidR="00FB4C4D" w:rsidRPr="001A0E6B">
        <w:rPr>
          <w:rFonts w:ascii="Times New Roman" w:hAnsi="Times New Roman" w:cs="Times New Roman"/>
          <w:sz w:val="28"/>
          <w:szCs w:val="28"/>
        </w:rPr>
        <w:t xml:space="preserve"> vai </w:t>
      </w:r>
      <w:r w:rsidR="00267C21" w:rsidRPr="00267C21">
        <w:rPr>
          <w:rFonts w:ascii="Times New Roman" w:hAnsi="Times New Roman" w:cs="Times New Roman"/>
          <w:sz w:val="28"/>
          <w:szCs w:val="28"/>
        </w:rPr>
        <w:t>Latvijas Jūras administrācijas līdz 2017.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267C21" w:rsidRPr="00267C21">
        <w:rPr>
          <w:rFonts w:ascii="Times New Roman" w:hAnsi="Times New Roman" w:cs="Times New Roman"/>
          <w:sz w:val="28"/>
          <w:szCs w:val="28"/>
        </w:rPr>
        <w:t>gada 31.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267C21" w:rsidRPr="00267C21">
        <w:rPr>
          <w:rFonts w:ascii="Times New Roman" w:hAnsi="Times New Roman" w:cs="Times New Roman"/>
          <w:sz w:val="28"/>
          <w:szCs w:val="28"/>
        </w:rPr>
        <w:t>decembrim izsniegta</w:t>
      </w:r>
      <w:r w:rsidR="00267C21">
        <w:rPr>
          <w:rFonts w:ascii="Times New Roman" w:hAnsi="Times New Roman" w:cs="Times New Roman"/>
          <w:sz w:val="28"/>
          <w:szCs w:val="28"/>
        </w:rPr>
        <w:t>s</w:t>
      </w:r>
      <w:r w:rsidR="00267C21" w:rsidRPr="00267C21">
        <w:rPr>
          <w:rFonts w:ascii="Times New Roman" w:hAnsi="Times New Roman" w:cs="Times New Roman"/>
          <w:sz w:val="28"/>
          <w:szCs w:val="28"/>
        </w:rPr>
        <w:t xml:space="preserve"> kuģa kuģošanas </w:t>
      </w:r>
      <w:r w:rsidR="00267C21" w:rsidRPr="00267C21">
        <w:rPr>
          <w:rFonts w:ascii="Times New Roman" w:hAnsi="Times New Roman" w:cs="Times New Roman"/>
          <w:sz w:val="28"/>
          <w:szCs w:val="28"/>
        </w:rPr>
        <w:lastRenderedPageBreak/>
        <w:t>spējas apliecība</w:t>
      </w:r>
      <w:r w:rsidR="00267C21">
        <w:rPr>
          <w:rFonts w:ascii="Times New Roman" w:hAnsi="Times New Roman" w:cs="Times New Roman"/>
          <w:sz w:val="28"/>
          <w:szCs w:val="28"/>
        </w:rPr>
        <w:t>s</w:t>
      </w:r>
      <w:r w:rsidR="00FB3163">
        <w:rPr>
          <w:rFonts w:ascii="Times New Roman" w:hAnsi="Times New Roman" w:cs="Times New Roman"/>
          <w:sz w:val="28"/>
          <w:szCs w:val="28"/>
        </w:rPr>
        <w:t>,</w:t>
      </w:r>
      <w:r w:rsidR="00267C21" w:rsidRPr="00267C21">
        <w:rPr>
          <w:rFonts w:ascii="Times New Roman" w:hAnsi="Times New Roman" w:cs="Times New Roman"/>
          <w:sz w:val="28"/>
          <w:szCs w:val="28"/>
        </w:rPr>
        <w:t xml:space="preserve"> vai pēc 2018.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267C21" w:rsidRPr="00267C21">
        <w:rPr>
          <w:rFonts w:ascii="Times New Roman" w:hAnsi="Times New Roman" w:cs="Times New Roman"/>
          <w:sz w:val="28"/>
          <w:szCs w:val="28"/>
        </w:rPr>
        <w:t>gada 1.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267C21" w:rsidRPr="00267C21">
        <w:rPr>
          <w:rFonts w:ascii="Times New Roman" w:hAnsi="Times New Roman" w:cs="Times New Roman"/>
          <w:sz w:val="28"/>
          <w:szCs w:val="28"/>
        </w:rPr>
        <w:t>janvāra izsniegta</w:t>
      </w:r>
      <w:r w:rsidR="00267C21">
        <w:rPr>
          <w:rFonts w:ascii="Times New Roman" w:hAnsi="Times New Roman" w:cs="Times New Roman"/>
          <w:sz w:val="28"/>
          <w:szCs w:val="28"/>
        </w:rPr>
        <w:t>s</w:t>
      </w:r>
      <w:r w:rsidR="00267C21" w:rsidRPr="00267C21">
        <w:rPr>
          <w:rFonts w:ascii="Times New Roman" w:hAnsi="Times New Roman" w:cs="Times New Roman"/>
          <w:sz w:val="28"/>
          <w:szCs w:val="28"/>
        </w:rPr>
        <w:t xml:space="preserve"> zvejas laivas reģistrācijas apliecība</w:t>
      </w:r>
      <w:r w:rsidR="00267C21">
        <w:rPr>
          <w:rFonts w:ascii="Times New Roman" w:hAnsi="Times New Roman" w:cs="Times New Roman"/>
          <w:sz w:val="28"/>
          <w:szCs w:val="28"/>
        </w:rPr>
        <w:t>s</w:t>
      </w:r>
      <w:r w:rsidR="00267C21" w:rsidRPr="00267C21">
        <w:rPr>
          <w:rFonts w:ascii="Times New Roman" w:hAnsi="Times New Roman" w:cs="Times New Roman"/>
          <w:sz w:val="28"/>
          <w:szCs w:val="28"/>
        </w:rPr>
        <w:t xml:space="preserve"> (ar atzīmi par ikgadēj</w:t>
      </w:r>
      <w:r w:rsidR="00A273FB">
        <w:rPr>
          <w:rFonts w:ascii="Times New Roman" w:hAnsi="Times New Roman" w:cs="Times New Roman"/>
          <w:sz w:val="28"/>
          <w:szCs w:val="28"/>
        </w:rPr>
        <w:t>o</w:t>
      </w:r>
      <w:r w:rsidR="00267C21" w:rsidRPr="00267C21">
        <w:rPr>
          <w:rFonts w:ascii="Times New Roman" w:hAnsi="Times New Roman" w:cs="Times New Roman"/>
          <w:sz w:val="28"/>
          <w:szCs w:val="28"/>
        </w:rPr>
        <w:t xml:space="preserve"> apskat</w:t>
      </w:r>
      <w:r w:rsidR="00A273FB">
        <w:rPr>
          <w:rFonts w:ascii="Times New Roman" w:hAnsi="Times New Roman" w:cs="Times New Roman"/>
          <w:sz w:val="28"/>
          <w:szCs w:val="28"/>
        </w:rPr>
        <w:t>i</w:t>
      </w:r>
      <w:r w:rsidR="00267C21" w:rsidRPr="00267C21">
        <w:rPr>
          <w:rFonts w:ascii="Times New Roman" w:hAnsi="Times New Roman" w:cs="Times New Roman"/>
          <w:sz w:val="28"/>
          <w:szCs w:val="28"/>
        </w:rPr>
        <w:t>)</w:t>
      </w:r>
      <w:r w:rsidR="0040005C" w:rsidRPr="00267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4123A4" w:rsidRPr="00267C21">
        <w:rPr>
          <w:rFonts w:ascii="Times New Roman" w:hAnsi="Times New Roman" w:cs="Times New Roman"/>
          <w:sz w:val="28"/>
          <w:szCs w:val="28"/>
        </w:rPr>
        <w:t>;</w:t>
      </w:r>
    </w:p>
    <w:p w14:paraId="34687B07" w14:textId="77777777" w:rsidR="003250DC" w:rsidRPr="001A0E6B" w:rsidRDefault="003250DC" w:rsidP="00E5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BD143" w14:textId="359432AA" w:rsidR="00CB3B9D" w:rsidRDefault="001B7210" w:rsidP="00E57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C21">
        <w:rPr>
          <w:rFonts w:ascii="Times New Roman" w:hAnsi="Times New Roman" w:cs="Times New Roman"/>
          <w:sz w:val="28"/>
          <w:szCs w:val="28"/>
        </w:rPr>
        <w:t>4</w:t>
      </w:r>
      <w:r w:rsidR="00FA5C79" w:rsidRPr="001A0E6B">
        <w:rPr>
          <w:rFonts w:ascii="Times New Roman" w:hAnsi="Times New Roman" w:cs="Times New Roman"/>
          <w:sz w:val="28"/>
          <w:szCs w:val="28"/>
        </w:rPr>
        <w:t>.</w:t>
      </w:r>
      <w:r w:rsidR="009D11D9">
        <w:rPr>
          <w:rFonts w:ascii="Times New Roman" w:hAnsi="Times New Roman" w:cs="Times New Roman"/>
          <w:sz w:val="28"/>
          <w:szCs w:val="28"/>
        </w:rPr>
        <w:t> </w:t>
      </w:r>
      <w:r w:rsidR="00CB3B9D" w:rsidRPr="00CB3B9D">
        <w:rPr>
          <w:rFonts w:ascii="Times New Roman" w:hAnsi="Times New Roman" w:cs="Times New Roman"/>
          <w:sz w:val="28"/>
          <w:szCs w:val="28"/>
        </w:rPr>
        <w:t>izteikt 1.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CB3B9D" w:rsidRPr="00CB3B9D">
        <w:rPr>
          <w:rFonts w:ascii="Times New Roman" w:hAnsi="Times New Roman" w:cs="Times New Roman"/>
          <w:sz w:val="28"/>
          <w:szCs w:val="28"/>
        </w:rPr>
        <w:t>pielikuma daļ</w:t>
      </w:r>
      <w:r w:rsidR="00CB3B9D">
        <w:rPr>
          <w:rFonts w:ascii="Times New Roman" w:hAnsi="Times New Roman" w:cs="Times New Roman"/>
          <w:sz w:val="28"/>
          <w:szCs w:val="28"/>
        </w:rPr>
        <w:t>u</w:t>
      </w:r>
      <w:r w:rsidR="00CB3B9D" w:rsidRPr="00CB3B9D">
        <w:rPr>
          <w:rFonts w:ascii="Times New Roman" w:hAnsi="Times New Roman" w:cs="Times New Roman"/>
          <w:sz w:val="28"/>
          <w:szCs w:val="28"/>
        </w:rPr>
        <w:t xml:space="preserve"> 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CB3B9D" w:rsidRPr="00CB3B9D">
        <w:rPr>
          <w:rFonts w:ascii="Times New Roman" w:hAnsi="Times New Roman" w:cs="Times New Roman"/>
          <w:sz w:val="28"/>
          <w:szCs w:val="28"/>
        </w:rPr>
        <w:t>Atļaujas (licences) saņemšanai komercdarbībai starptautiskajos un citu valstu ūdeņos ārpus Baltijas jūras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CB3B9D">
        <w:rPr>
          <w:rFonts w:ascii="Times New Roman" w:hAnsi="Times New Roman" w:cs="Times New Roman"/>
          <w:sz w:val="28"/>
          <w:szCs w:val="28"/>
        </w:rPr>
        <w:t xml:space="preserve"> </w:t>
      </w:r>
      <w:r w:rsidR="00CB3B9D" w:rsidRPr="00CB3B9D">
        <w:rPr>
          <w:rFonts w:ascii="Times New Roman" w:hAnsi="Times New Roman" w:cs="Times New Roman"/>
          <w:sz w:val="28"/>
          <w:szCs w:val="28"/>
        </w:rPr>
        <w:t xml:space="preserve">šādā redakcijā: </w:t>
      </w:r>
    </w:p>
    <w:p w14:paraId="78D02B90" w14:textId="77777777" w:rsidR="00CB3B9D" w:rsidRDefault="00CB3B9D" w:rsidP="00E57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549"/>
        <w:gridCol w:w="550"/>
      </w:tblGrid>
      <w:tr w:rsidR="009D11D9" w14:paraId="31AB8FFC" w14:textId="77777777" w:rsidTr="009D11D9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0A557" w14:textId="7AE48DA3" w:rsidR="009D11D9" w:rsidRDefault="009D11D9" w:rsidP="00E57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26D0">
              <w:rPr>
                <w:rFonts w:ascii="Times New Roman" w:hAnsi="Times New Roman" w:cs="Times New Roman"/>
                <w:b/>
                <w:sz w:val="28"/>
                <w:szCs w:val="28"/>
              </w:rPr>
              <w:t>Atļaujas (licences) saņemšanai komercdarbībai starptautiskajos un citu valstu ūdeņos ārpus Baltijas jūras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100F61D1" w14:textId="44E7F5BC" w:rsidR="009D11D9" w:rsidRDefault="009D11D9" w:rsidP="00E57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Jā</w:t>
            </w:r>
          </w:p>
        </w:tc>
        <w:tc>
          <w:tcPr>
            <w:tcW w:w="550" w:type="dxa"/>
          </w:tcPr>
          <w:p w14:paraId="6FD3F6AF" w14:textId="35F46ED8" w:rsidR="009D11D9" w:rsidRDefault="009D11D9" w:rsidP="00E57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Nē</w:t>
            </w:r>
          </w:p>
        </w:tc>
      </w:tr>
      <w:tr w:rsidR="009D11D9" w14:paraId="61657F4A" w14:textId="77777777" w:rsidTr="009D11D9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F8C7E" w14:textId="42800BDC" w:rsidR="009D11D9" w:rsidRDefault="009D11D9" w:rsidP="00E57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9D">
              <w:rPr>
                <w:rFonts w:ascii="Times New Roman" w:hAnsi="Times New Roman" w:cs="Times New Roman"/>
                <w:sz w:val="28"/>
                <w:szCs w:val="28"/>
              </w:rPr>
              <w:t>1) Latvijas Jūras administrācijas pilnvarotas klasifikācijas sabiedrības izsniegta atbilstības apliecība (</w:t>
            </w:r>
            <w:r w:rsidRPr="00591922">
              <w:rPr>
                <w:rFonts w:ascii="Times New Roman" w:hAnsi="Times New Roman" w:cs="Times New Roman"/>
                <w:i/>
                <w:sz w:val="28"/>
                <w:szCs w:val="28"/>
              </w:rPr>
              <w:t>Certificate of Compliance</w:t>
            </w:r>
            <w:r w:rsidRPr="00CB3B9D">
              <w:rPr>
                <w:rFonts w:ascii="Times New Roman" w:hAnsi="Times New Roman" w:cs="Times New Roman"/>
                <w:sz w:val="28"/>
                <w:szCs w:val="28"/>
              </w:rPr>
              <w:t>) kuģiem,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Pr="00CB3B9D">
              <w:rPr>
                <w:rFonts w:ascii="Times New Roman" w:hAnsi="Times New Roman" w:cs="Times New Roman"/>
                <w:sz w:val="28"/>
                <w:szCs w:val="28"/>
              </w:rPr>
              <w:t xml:space="preserve"> atrodas klasifikācijas 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biedrības tehniskajā uzraudzībā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3D5098D0" w14:textId="77777777" w:rsidR="009D11D9" w:rsidRDefault="009D11D9" w:rsidP="00E57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14:paraId="587D7E5C" w14:textId="1DE38ACD" w:rsidR="009D11D9" w:rsidRDefault="009D11D9" w:rsidP="00E57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D9" w14:paraId="2741BD86" w14:textId="77777777" w:rsidTr="009D11D9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11AFE" w14:textId="3D3155AE" w:rsidR="009D11D9" w:rsidRDefault="009D11D9" w:rsidP="009D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9D">
              <w:rPr>
                <w:rFonts w:ascii="Times New Roman" w:hAnsi="Times New Roman" w:cs="Times New Roman"/>
                <w:sz w:val="28"/>
                <w:szCs w:val="28"/>
              </w:rPr>
              <w:t>2) Latvijas Jūras administrācijas izsniegta kuģošanas spējas apliecība kuģiem,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Pr="00CB3B9D">
              <w:rPr>
                <w:rFonts w:ascii="Times New Roman" w:hAnsi="Times New Roman" w:cs="Times New Roman"/>
                <w:sz w:val="28"/>
                <w:szCs w:val="28"/>
              </w:rPr>
              <w:t xml:space="preserve"> atrodas Latvijas Jūras administrācijas Kuģošanas drošības inspekcijas tehniskajā uzraudzībā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682CE895" w14:textId="77777777" w:rsidR="009D11D9" w:rsidRDefault="009D11D9" w:rsidP="00E57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bottom"/>
          </w:tcPr>
          <w:p w14:paraId="2A054556" w14:textId="28B0CB21" w:rsidR="009D11D9" w:rsidRDefault="009D11D9" w:rsidP="009D11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299A1332" w14:textId="77777777" w:rsidR="00FB3163" w:rsidRDefault="00FB3163" w:rsidP="00E57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4482CE" w14:textId="6D5022DD" w:rsidR="00C12BBD" w:rsidRPr="001A0E6B" w:rsidRDefault="00CB3B9D" w:rsidP="00E57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C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11D9">
        <w:rPr>
          <w:rFonts w:ascii="Times New Roman" w:hAnsi="Times New Roman" w:cs="Times New Roman"/>
          <w:sz w:val="28"/>
          <w:szCs w:val="28"/>
        </w:rPr>
        <w:t> </w:t>
      </w:r>
      <w:r w:rsidR="008478A1" w:rsidRPr="008478A1">
        <w:rPr>
          <w:rFonts w:ascii="Times New Roman" w:hAnsi="Times New Roman" w:cs="Times New Roman"/>
          <w:sz w:val="28"/>
          <w:szCs w:val="28"/>
        </w:rPr>
        <w:t>aizstāt 1.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8478A1" w:rsidRPr="008478A1">
        <w:rPr>
          <w:rFonts w:ascii="Times New Roman" w:hAnsi="Times New Roman" w:cs="Times New Roman"/>
          <w:sz w:val="28"/>
          <w:szCs w:val="28"/>
        </w:rPr>
        <w:t xml:space="preserve">pielikuma daļā 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8478A1" w:rsidRPr="008478A1">
        <w:rPr>
          <w:rFonts w:ascii="Times New Roman" w:hAnsi="Times New Roman" w:cs="Times New Roman"/>
          <w:sz w:val="28"/>
          <w:szCs w:val="28"/>
        </w:rPr>
        <w:t>Atļaujas (licences) saņemšanai komercdarbībai Baltijas jūras un Rīgas jūras līča piekrastes ūdeņos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8478A1" w:rsidRPr="008478A1">
        <w:rPr>
          <w:rFonts w:ascii="Times New Roman" w:hAnsi="Times New Roman" w:cs="Times New Roman"/>
          <w:sz w:val="28"/>
          <w:szCs w:val="28"/>
        </w:rPr>
        <w:t xml:space="preserve"> un daļā 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8478A1" w:rsidRPr="008478A1">
        <w:rPr>
          <w:rFonts w:ascii="Times New Roman" w:hAnsi="Times New Roman" w:cs="Times New Roman"/>
          <w:sz w:val="28"/>
          <w:szCs w:val="28"/>
        </w:rPr>
        <w:t>Atļaujas (licences) saņemšanai komercdarbībai iekšējos ūdeņos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8478A1" w:rsidRPr="008478A1">
        <w:rPr>
          <w:rFonts w:ascii="Times New Roman" w:hAnsi="Times New Roman" w:cs="Times New Roman"/>
          <w:sz w:val="28"/>
          <w:szCs w:val="28"/>
        </w:rPr>
        <w:t xml:space="preserve"> vārdus 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8478A1" w:rsidRPr="008478A1">
        <w:rPr>
          <w:rFonts w:ascii="Times New Roman" w:hAnsi="Times New Roman" w:cs="Times New Roman"/>
          <w:sz w:val="28"/>
          <w:szCs w:val="28"/>
        </w:rPr>
        <w:t>Latvijas Jūras administrācijas izsniegta kuģa kuģošanas spējas apliecība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8478A1" w:rsidRPr="008478A1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8478A1" w:rsidRPr="008478A1">
        <w:rPr>
          <w:rFonts w:ascii="Times New Roman" w:hAnsi="Times New Roman" w:cs="Times New Roman"/>
          <w:sz w:val="28"/>
          <w:szCs w:val="28"/>
        </w:rPr>
        <w:t>Latvijas Jūras administrācijas līdz 2017.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8478A1" w:rsidRPr="008478A1">
        <w:rPr>
          <w:rFonts w:ascii="Times New Roman" w:hAnsi="Times New Roman" w:cs="Times New Roman"/>
          <w:sz w:val="28"/>
          <w:szCs w:val="28"/>
        </w:rPr>
        <w:t>gada 31.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8478A1" w:rsidRPr="008478A1">
        <w:rPr>
          <w:rFonts w:ascii="Times New Roman" w:hAnsi="Times New Roman" w:cs="Times New Roman"/>
          <w:sz w:val="28"/>
          <w:szCs w:val="28"/>
        </w:rPr>
        <w:t>decembrim izsniegta kuģa kuģošanas spējas apliecība vai pēc 2018.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8478A1" w:rsidRPr="008478A1">
        <w:rPr>
          <w:rFonts w:ascii="Times New Roman" w:hAnsi="Times New Roman" w:cs="Times New Roman"/>
          <w:sz w:val="28"/>
          <w:szCs w:val="28"/>
        </w:rPr>
        <w:t>gada 1.</w:t>
      </w:r>
      <w:r w:rsidR="00A273FB">
        <w:rPr>
          <w:rFonts w:ascii="Times New Roman" w:hAnsi="Times New Roman" w:cs="Times New Roman"/>
          <w:sz w:val="28"/>
          <w:szCs w:val="28"/>
        </w:rPr>
        <w:t> </w:t>
      </w:r>
      <w:r w:rsidR="008478A1" w:rsidRPr="008478A1">
        <w:rPr>
          <w:rFonts w:ascii="Times New Roman" w:hAnsi="Times New Roman" w:cs="Times New Roman"/>
          <w:sz w:val="28"/>
          <w:szCs w:val="28"/>
        </w:rPr>
        <w:t>janvāra izsniegta zvejas laivas reģistrācijas apliecība (ar atzīmi par ikgadēj</w:t>
      </w:r>
      <w:r w:rsidR="00A273FB">
        <w:rPr>
          <w:rFonts w:ascii="Times New Roman" w:hAnsi="Times New Roman" w:cs="Times New Roman"/>
          <w:sz w:val="28"/>
          <w:szCs w:val="28"/>
        </w:rPr>
        <w:t>o</w:t>
      </w:r>
      <w:r w:rsidR="008478A1" w:rsidRPr="008478A1">
        <w:rPr>
          <w:rFonts w:ascii="Times New Roman" w:hAnsi="Times New Roman" w:cs="Times New Roman"/>
          <w:sz w:val="28"/>
          <w:szCs w:val="28"/>
        </w:rPr>
        <w:t xml:space="preserve"> apskat</w:t>
      </w:r>
      <w:r w:rsidR="00A273FB">
        <w:rPr>
          <w:rFonts w:ascii="Times New Roman" w:hAnsi="Times New Roman" w:cs="Times New Roman"/>
          <w:sz w:val="28"/>
          <w:szCs w:val="28"/>
        </w:rPr>
        <w:t>i</w:t>
      </w:r>
      <w:r w:rsidR="00B639CD">
        <w:rPr>
          <w:rFonts w:ascii="Times New Roman" w:hAnsi="Times New Roman" w:cs="Times New Roman"/>
          <w:sz w:val="28"/>
          <w:szCs w:val="28"/>
        </w:rPr>
        <w:t>)</w:t>
      </w:r>
      <w:r w:rsidR="00E5735F">
        <w:rPr>
          <w:rFonts w:ascii="Times New Roman" w:hAnsi="Times New Roman" w:cs="Times New Roman"/>
          <w:sz w:val="28"/>
          <w:szCs w:val="28"/>
        </w:rPr>
        <w:t>"</w:t>
      </w:r>
      <w:r w:rsidR="003D4EAD" w:rsidRPr="001A0E6B">
        <w:rPr>
          <w:rFonts w:ascii="Times New Roman" w:hAnsi="Times New Roman" w:cs="Times New Roman"/>
          <w:sz w:val="28"/>
          <w:szCs w:val="28"/>
        </w:rPr>
        <w:t>.</w:t>
      </w:r>
    </w:p>
    <w:p w14:paraId="5A51143B" w14:textId="3D7B579F" w:rsidR="0056209D" w:rsidRPr="001A0E6B" w:rsidRDefault="0056209D" w:rsidP="00E5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03C71" w14:textId="3B2F5DFE" w:rsidR="0056209D" w:rsidRPr="001A0E6B" w:rsidRDefault="004A03CF" w:rsidP="00E573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209D" w:rsidRPr="001A0E6B">
        <w:rPr>
          <w:rFonts w:ascii="Times New Roman" w:hAnsi="Times New Roman" w:cs="Times New Roman"/>
          <w:sz w:val="28"/>
          <w:szCs w:val="28"/>
        </w:rPr>
        <w:t xml:space="preserve">. </w:t>
      </w:r>
      <w:r w:rsidR="001B7210">
        <w:rPr>
          <w:rFonts w:ascii="Times New Roman" w:hAnsi="Times New Roman" w:cs="Times New Roman"/>
          <w:sz w:val="28"/>
          <w:szCs w:val="28"/>
        </w:rPr>
        <w:t>N</w:t>
      </w:r>
      <w:r w:rsidR="0056209D" w:rsidRPr="001A0E6B">
        <w:rPr>
          <w:rFonts w:ascii="Times New Roman" w:hAnsi="Times New Roman" w:cs="Times New Roman"/>
          <w:sz w:val="28"/>
          <w:szCs w:val="28"/>
        </w:rPr>
        <w:t>oteikumi stājas spēkā 2018. gada 1. janvārī.</w:t>
      </w:r>
    </w:p>
    <w:p w14:paraId="13DC233C" w14:textId="77777777" w:rsidR="001D46A2" w:rsidRPr="001D46A2" w:rsidRDefault="001D46A2" w:rsidP="001D46A2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4077DB" w14:textId="77777777" w:rsidR="001D46A2" w:rsidRPr="001D46A2" w:rsidRDefault="001D46A2" w:rsidP="001D46A2">
      <w:pPr>
        <w:tabs>
          <w:tab w:val="left" w:pos="6521"/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742FC33" w14:textId="77777777" w:rsidR="001D46A2" w:rsidRPr="001D46A2" w:rsidRDefault="001D46A2" w:rsidP="001D46A2">
      <w:pPr>
        <w:tabs>
          <w:tab w:val="left" w:pos="6521"/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2BB3EFD" w14:textId="77777777" w:rsidR="006743DB" w:rsidRDefault="006743DB" w:rsidP="006743D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Māris Kučinskis </w:t>
      </w:r>
    </w:p>
    <w:p w14:paraId="0C4C969A" w14:textId="77777777" w:rsidR="001D46A2" w:rsidRPr="001D46A2" w:rsidRDefault="001D46A2" w:rsidP="001D46A2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</w:rPr>
      </w:pPr>
    </w:p>
    <w:p w14:paraId="713A4259" w14:textId="77777777" w:rsidR="001D46A2" w:rsidRPr="001D46A2" w:rsidRDefault="001D46A2" w:rsidP="001D46A2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63103735" w14:textId="77777777" w:rsidR="001D46A2" w:rsidRPr="001D46A2" w:rsidRDefault="001D46A2" w:rsidP="001D46A2">
      <w:pPr>
        <w:tabs>
          <w:tab w:val="left" w:pos="467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14:paraId="0022D53C" w14:textId="77777777" w:rsidR="001D46A2" w:rsidRPr="001D46A2" w:rsidRDefault="001D46A2" w:rsidP="001D46A2">
      <w:pPr>
        <w:tabs>
          <w:tab w:val="left" w:pos="2410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1D46A2">
        <w:rPr>
          <w:rFonts w:ascii="Times New Roman" w:hAnsi="Times New Roman" w:cs="Times New Roman"/>
          <w:sz w:val="28"/>
        </w:rPr>
        <w:t xml:space="preserve">Zemkopības ministrs </w:t>
      </w:r>
      <w:r w:rsidRPr="001D46A2">
        <w:rPr>
          <w:rFonts w:ascii="Times New Roman" w:hAnsi="Times New Roman" w:cs="Times New Roman"/>
          <w:sz w:val="28"/>
        </w:rPr>
        <w:tab/>
        <w:t>Jānis Dūklavs</w:t>
      </w:r>
    </w:p>
    <w:sectPr w:rsidR="001D46A2" w:rsidRPr="001D46A2" w:rsidSect="00E5735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58DE4" w14:textId="77777777" w:rsidR="007D3830" w:rsidRDefault="007D3830" w:rsidP="008C1C58">
      <w:pPr>
        <w:spacing w:after="0" w:line="240" w:lineRule="auto"/>
      </w:pPr>
      <w:r>
        <w:separator/>
      </w:r>
    </w:p>
  </w:endnote>
  <w:endnote w:type="continuationSeparator" w:id="0">
    <w:p w14:paraId="16701F74" w14:textId="77777777" w:rsidR="007D3830" w:rsidRDefault="007D3830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88D7" w14:textId="77777777" w:rsidR="00177EFF" w:rsidRDefault="00177EFF" w:rsidP="00177EFF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2E2E" w14:textId="732A0E59" w:rsidR="00E5735F" w:rsidRPr="00E5735F" w:rsidRDefault="00E5735F">
    <w:pPr>
      <w:pStyle w:val="Footer"/>
      <w:rPr>
        <w:rFonts w:ascii="Times New Roman" w:hAnsi="Times New Roman" w:cs="Times New Roman"/>
        <w:sz w:val="16"/>
        <w:szCs w:val="16"/>
      </w:rPr>
    </w:pPr>
    <w:r w:rsidRPr="00E5735F">
      <w:rPr>
        <w:rFonts w:ascii="Times New Roman" w:hAnsi="Times New Roman" w:cs="Times New Roman"/>
        <w:sz w:val="16"/>
        <w:szCs w:val="16"/>
      </w:rPr>
      <w:t>N1863_7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7528" w14:textId="6B275E2A" w:rsidR="00E5735F" w:rsidRPr="00E5735F" w:rsidRDefault="00E5735F">
    <w:pPr>
      <w:pStyle w:val="Footer"/>
      <w:rPr>
        <w:rFonts w:ascii="Times New Roman" w:hAnsi="Times New Roman" w:cs="Times New Roman"/>
        <w:sz w:val="16"/>
        <w:szCs w:val="16"/>
      </w:rPr>
    </w:pPr>
    <w:r w:rsidRPr="00E5735F">
      <w:rPr>
        <w:rFonts w:ascii="Times New Roman" w:hAnsi="Times New Roman" w:cs="Times New Roman"/>
        <w:sz w:val="16"/>
        <w:szCs w:val="16"/>
      </w:rPr>
      <w:t>N1863_7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6DF7" w14:textId="77777777" w:rsidR="007D3830" w:rsidRDefault="007D3830" w:rsidP="008C1C58">
      <w:pPr>
        <w:spacing w:after="0" w:line="240" w:lineRule="auto"/>
      </w:pPr>
      <w:r>
        <w:separator/>
      </w:r>
    </w:p>
  </w:footnote>
  <w:footnote w:type="continuationSeparator" w:id="0">
    <w:p w14:paraId="6ACA6E74" w14:textId="77777777" w:rsidR="007D3830" w:rsidRDefault="007D3830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AAC2702" w14:textId="3AB3965F" w:rsidR="00177EFF" w:rsidRPr="00177EFF" w:rsidRDefault="00177EFF">
        <w:pPr>
          <w:pStyle w:val="Header"/>
          <w:jc w:val="center"/>
          <w:rPr>
            <w:rFonts w:ascii="Times New Roman" w:hAnsi="Times New Roman" w:cs="Times New Roman"/>
          </w:rPr>
        </w:pPr>
        <w:r w:rsidRPr="00177EFF">
          <w:rPr>
            <w:rFonts w:ascii="Times New Roman" w:hAnsi="Times New Roman" w:cs="Times New Roman"/>
          </w:rPr>
          <w:fldChar w:fldCharType="begin"/>
        </w:r>
        <w:r w:rsidRPr="00177EFF">
          <w:rPr>
            <w:rFonts w:ascii="Times New Roman" w:hAnsi="Times New Roman" w:cs="Times New Roman"/>
          </w:rPr>
          <w:instrText xml:space="preserve"> PAGE   \* MERGEFORMAT </w:instrText>
        </w:r>
        <w:r w:rsidRPr="00177EFF">
          <w:rPr>
            <w:rFonts w:ascii="Times New Roman" w:hAnsi="Times New Roman" w:cs="Times New Roman"/>
          </w:rPr>
          <w:fldChar w:fldCharType="separate"/>
        </w:r>
        <w:r w:rsidR="004F6E89">
          <w:rPr>
            <w:rFonts w:ascii="Times New Roman" w:hAnsi="Times New Roman" w:cs="Times New Roman"/>
            <w:noProof/>
          </w:rPr>
          <w:t>2</w:t>
        </w:r>
        <w:r w:rsidRPr="00177EF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96143C7" w14:textId="77777777" w:rsidR="002C08DA" w:rsidRPr="0017718D" w:rsidRDefault="002C08DA" w:rsidP="00177EFF">
    <w:pPr>
      <w:pStyle w:val="Header"/>
      <w:jc w:val="both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92EE" w14:textId="77777777" w:rsidR="00451985" w:rsidRDefault="00451985" w:rsidP="00451985">
    <w:pPr>
      <w:pStyle w:val="Header"/>
      <w:jc w:val="both"/>
    </w:pPr>
  </w:p>
  <w:p w14:paraId="28983387" w14:textId="690234A5" w:rsidR="00E5735F" w:rsidRDefault="00E5735F" w:rsidP="00451985">
    <w:pPr>
      <w:pStyle w:val="Header"/>
      <w:jc w:val="both"/>
    </w:pPr>
    <w:r>
      <w:rPr>
        <w:noProof/>
        <w:sz w:val="28"/>
        <w:szCs w:val="28"/>
        <w:lang w:eastAsia="lv-LV"/>
      </w:rPr>
      <w:drawing>
        <wp:inline distT="0" distB="0" distL="0" distR="0" wp14:anchorId="10CC5DF9" wp14:editId="4FA43140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E8"/>
    <w:rsid w:val="00001986"/>
    <w:rsid w:val="000053B4"/>
    <w:rsid w:val="00011351"/>
    <w:rsid w:val="00013D9E"/>
    <w:rsid w:val="000142E7"/>
    <w:rsid w:val="00022820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418F"/>
    <w:rsid w:val="000841D1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B28"/>
    <w:rsid w:val="000C449C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01421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4C0E"/>
    <w:rsid w:val="00176E6B"/>
    <w:rsid w:val="0017718D"/>
    <w:rsid w:val="00177C4C"/>
    <w:rsid w:val="00177EFF"/>
    <w:rsid w:val="00181E7C"/>
    <w:rsid w:val="00183684"/>
    <w:rsid w:val="00184A2A"/>
    <w:rsid w:val="00185C49"/>
    <w:rsid w:val="00185C83"/>
    <w:rsid w:val="00190B76"/>
    <w:rsid w:val="00191453"/>
    <w:rsid w:val="00194863"/>
    <w:rsid w:val="001A0E6B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46A2"/>
    <w:rsid w:val="001D54CE"/>
    <w:rsid w:val="001D68D4"/>
    <w:rsid w:val="001E061F"/>
    <w:rsid w:val="001E14B0"/>
    <w:rsid w:val="001E3F43"/>
    <w:rsid w:val="001E533A"/>
    <w:rsid w:val="001F11B4"/>
    <w:rsid w:val="001F1E46"/>
    <w:rsid w:val="001F48B7"/>
    <w:rsid w:val="001F7DDC"/>
    <w:rsid w:val="00200CEC"/>
    <w:rsid w:val="002303A2"/>
    <w:rsid w:val="00230B1D"/>
    <w:rsid w:val="002343DF"/>
    <w:rsid w:val="00236E80"/>
    <w:rsid w:val="00242CA5"/>
    <w:rsid w:val="0024368C"/>
    <w:rsid w:val="00243B86"/>
    <w:rsid w:val="00245DF7"/>
    <w:rsid w:val="00247457"/>
    <w:rsid w:val="00254DEC"/>
    <w:rsid w:val="00255EF4"/>
    <w:rsid w:val="00256B80"/>
    <w:rsid w:val="002603F5"/>
    <w:rsid w:val="00262610"/>
    <w:rsid w:val="0026308E"/>
    <w:rsid w:val="00265CCA"/>
    <w:rsid w:val="00267C21"/>
    <w:rsid w:val="002701A3"/>
    <w:rsid w:val="00273199"/>
    <w:rsid w:val="00274252"/>
    <w:rsid w:val="00276C1C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7935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5111"/>
    <w:rsid w:val="0031005D"/>
    <w:rsid w:val="00311541"/>
    <w:rsid w:val="0031326B"/>
    <w:rsid w:val="00315F56"/>
    <w:rsid w:val="00316450"/>
    <w:rsid w:val="00322BAA"/>
    <w:rsid w:val="003250DC"/>
    <w:rsid w:val="00331FE3"/>
    <w:rsid w:val="003423F4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60F"/>
    <w:rsid w:val="00394BE4"/>
    <w:rsid w:val="00397374"/>
    <w:rsid w:val="003A3915"/>
    <w:rsid w:val="003A4265"/>
    <w:rsid w:val="003B5C1F"/>
    <w:rsid w:val="003C3306"/>
    <w:rsid w:val="003D2B66"/>
    <w:rsid w:val="003D4EAD"/>
    <w:rsid w:val="003D4ED1"/>
    <w:rsid w:val="003D6E56"/>
    <w:rsid w:val="003E0E16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4D37"/>
    <w:rsid w:val="00407464"/>
    <w:rsid w:val="00410DC5"/>
    <w:rsid w:val="004123A4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54B4"/>
    <w:rsid w:val="00460658"/>
    <w:rsid w:val="00461489"/>
    <w:rsid w:val="00462239"/>
    <w:rsid w:val="004632E8"/>
    <w:rsid w:val="0046455D"/>
    <w:rsid w:val="00467B0C"/>
    <w:rsid w:val="00473062"/>
    <w:rsid w:val="00473A08"/>
    <w:rsid w:val="00475901"/>
    <w:rsid w:val="004803D0"/>
    <w:rsid w:val="00481755"/>
    <w:rsid w:val="00483319"/>
    <w:rsid w:val="00490A77"/>
    <w:rsid w:val="00494156"/>
    <w:rsid w:val="00495483"/>
    <w:rsid w:val="00496AA9"/>
    <w:rsid w:val="00496CD4"/>
    <w:rsid w:val="004A03CF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AC7"/>
    <w:rsid w:val="004E270A"/>
    <w:rsid w:val="004E5181"/>
    <w:rsid w:val="004E52ED"/>
    <w:rsid w:val="004E5D6E"/>
    <w:rsid w:val="004F0356"/>
    <w:rsid w:val="004F6E89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5AB3"/>
    <w:rsid w:val="005379C6"/>
    <w:rsid w:val="00540055"/>
    <w:rsid w:val="00540272"/>
    <w:rsid w:val="0054219D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1922"/>
    <w:rsid w:val="00592101"/>
    <w:rsid w:val="005935AD"/>
    <w:rsid w:val="00593D75"/>
    <w:rsid w:val="00594E9B"/>
    <w:rsid w:val="005A10D8"/>
    <w:rsid w:val="005A38F1"/>
    <w:rsid w:val="005A54F7"/>
    <w:rsid w:val="005A590A"/>
    <w:rsid w:val="005C0CE9"/>
    <w:rsid w:val="005C6BAD"/>
    <w:rsid w:val="005D191A"/>
    <w:rsid w:val="005D1C5F"/>
    <w:rsid w:val="005D22AD"/>
    <w:rsid w:val="005D2AB7"/>
    <w:rsid w:val="005D4C42"/>
    <w:rsid w:val="005D7E2F"/>
    <w:rsid w:val="005E08A4"/>
    <w:rsid w:val="005E3B0A"/>
    <w:rsid w:val="005E5245"/>
    <w:rsid w:val="005F0038"/>
    <w:rsid w:val="00603053"/>
    <w:rsid w:val="006102C4"/>
    <w:rsid w:val="00612AC0"/>
    <w:rsid w:val="006173B6"/>
    <w:rsid w:val="00617E9E"/>
    <w:rsid w:val="00621BA2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1A98"/>
    <w:rsid w:val="00672C1D"/>
    <w:rsid w:val="00673F5D"/>
    <w:rsid w:val="006743DB"/>
    <w:rsid w:val="00674BD0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22C"/>
    <w:rsid w:val="006C28A2"/>
    <w:rsid w:val="006C48A0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712A1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4A5"/>
    <w:rsid w:val="007A3CC3"/>
    <w:rsid w:val="007A4968"/>
    <w:rsid w:val="007B076A"/>
    <w:rsid w:val="007B4A75"/>
    <w:rsid w:val="007B4A8F"/>
    <w:rsid w:val="007B58D4"/>
    <w:rsid w:val="007B7667"/>
    <w:rsid w:val="007B7B99"/>
    <w:rsid w:val="007C1C28"/>
    <w:rsid w:val="007C2888"/>
    <w:rsid w:val="007D018E"/>
    <w:rsid w:val="007D17C7"/>
    <w:rsid w:val="007D2D1D"/>
    <w:rsid w:val="007D3734"/>
    <w:rsid w:val="007D3830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6FC6"/>
    <w:rsid w:val="008472C1"/>
    <w:rsid w:val="008478A1"/>
    <w:rsid w:val="00847CE8"/>
    <w:rsid w:val="00856A18"/>
    <w:rsid w:val="008638A1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3193"/>
    <w:rsid w:val="008C3706"/>
    <w:rsid w:val="008C3863"/>
    <w:rsid w:val="008D3EB4"/>
    <w:rsid w:val="008D5D21"/>
    <w:rsid w:val="008D7E1F"/>
    <w:rsid w:val="008E0ADA"/>
    <w:rsid w:val="008E6D4E"/>
    <w:rsid w:val="008E78B0"/>
    <w:rsid w:val="008F12EB"/>
    <w:rsid w:val="008F1F83"/>
    <w:rsid w:val="0090072B"/>
    <w:rsid w:val="009056F7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5AB0"/>
    <w:rsid w:val="00975E92"/>
    <w:rsid w:val="00976369"/>
    <w:rsid w:val="009766FA"/>
    <w:rsid w:val="009812D2"/>
    <w:rsid w:val="00985CA1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C422F"/>
    <w:rsid w:val="009D11D9"/>
    <w:rsid w:val="009D4A33"/>
    <w:rsid w:val="009D616B"/>
    <w:rsid w:val="009D6720"/>
    <w:rsid w:val="009D77D8"/>
    <w:rsid w:val="009E0949"/>
    <w:rsid w:val="009E2BD9"/>
    <w:rsid w:val="009F3E20"/>
    <w:rsid w:val="00A03423"/>
    <w:rsid w:val="00A04BD0"/>
    <w:rsid w:val="00A1259E"/>
    <w:rsid w:val="00A17BC6"/>
    <w:rsid w:val="00A24636"/>
    <w:rsid w:val="00A26A9E"/>
    <w:rsid w:val="00A273FB"/>
    <w:rsid w:val="00A410BF"/>
    <w:rsid w:val="00A433F6"/>
    <w:rsid w:val="00A435C9"/>
    <w:rsid w:val="00A45070"/>
    <w:rsid w:val="00A52678"/>
    <w:rsid w:val="00A56578"/>
    <w:rsid w:val="00A612F0"/>
    <w:rsid w:val="00A625A7"/>
    <w:rsid w:val="00A62B07"/>
    <w:rsid w:val="00A65B3F"/>
    <w:rsid w:val="00A709F3"/>
    <w:rsid w:val="00A72F70"/>
    <w:rsid w:val="00A779AF"/>
    <w:rsid w:val="00A832AF"/>
    <w:rsid w:val="00A8384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7AEA"/>
    <w:rsid w:val="00AF4720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FB3"/>
    <w:rsid w:val="00B24B3A"/>
    <w:rsid w:val="00B3158A"/>
    <w:rsid w:val="00B35F21"/>
    <w:rsid w:val="00B45B27"/>
    <w:rsid w:val="00B469DD"/>
    <w:rsid w:val="00B51AFE"/>
    <w:rsid w:val="00B53443"/>
    <w:rsid w:val="00B56B17"/>
    <w:rsid w:val="00B56CE8"/>
    <w:rsid w:val="00B617DC"/>
    <w:rsid w:val="00B6258A"/>
    <w:rsid w:val="00B639CD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7E3F"/>
    <w:rsid w:val="00C46775"/>
    <w:rsid w:val="00C47348"/>
    <w:rsid w:val="00C50A4A"/>
    <w:rsid w:val="00C51952"/>
    <w:rsid w:val="00C52BF6"/>
    <w:rsid w:val="00C56382"/>
    <w:rsid w:val="00C608D0"/>
    <w:rsid w:val="00C63337"/>
    <w:rsid w:val="00C65315"/>
    <w:rsid w:val="00C6644E"/>
    <w:rsid w:val="00C707B2"/>
    <w:rsid w:val="00C77D65"/>
    <w:rsid w:val="00C81464"/>
    <w:rsid w:val="00C8514F"/>
    <w:rsid w:val="00C91883"/>
    <w:rsid w:val="00C93850"/>
    <w:rsid w:val="00C93A4C"/>
    <w:rsid w:val="00C9427F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B3B9D"/>
    <w:rsid w:val="00CC0917"/>
    <w:rsid w:val="00CC0A5B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26D0"/>
    <w:rsid w:val="00CE4BD7"/>
    <w:rsid w:val="00CE4E43"/>
    <w:rsid w:val="00CE6806"/>
    <w:rsid w:val="00CE7BDD"/>
    <w:rsid w:val="00CF4A2A"/>
    <w:rsid w:val="00CF5059"/>
    <w:rsid w:val="00CF545B"/>
    <w:rsid w:val="00CF71B9"/>
    <w:rsid w:val="00D00757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42DBB"/>
    <w:rsid w:val="00D43759"/>
    <w:rsid w:val="00D4521B"/>
    <w:rsid w:val="00D507F1"/>
    <w:rsid w:val="00D51314"/>
    <w:rsid w:val="00D52375"/>
    <w:rsid w:val="00D52B59"/>
    <w:rsid w:val="00D549C6"/>
    <w:rsid w:val="00D56697"/>
    <w:rsid w:val="00D5794A"/>
    <w:rsid w:val="00D60D31"/>
    <w:rsid w:val="00D62B74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A0EE6"/>
    <w:rsid w:val="00DA6116"/>
    <w:rsid w:val="00DA7B69"/>
    <w:rsid w:val="00DA7F85"/>
    <w:rsid w:val="00DB22C8"/>
    <w:rsid w:val="00DB469F"/>
    <w:rsid w:val="00DB69F8"/>
    <w:rsid w:val="00DB7BE9"/>
    <w:rsid w:val="00DC0698"/>
    <w:rsid w:val="00DC1207"/>
    <w:rsid w:val="00DC1AA0"/>
    <w:rsid w:val="00DC686B"/>
    <w:rsid w:val="00DC6D38"/>
    <w:rsid w:val="00DC7221"/>
    <w:rsid w:val="00DC7C7C"/>
    <w:rsid w:val="00DD2767"/>
    <w:rsid w:val="00DD5094"/>
    <w:rsid w:val="00DD6813"/>
    <w:rsid w:val="00DE0559"/>
    <w:rsid w:val="00DE5AD6"/>
    <w:rsid w:val="00DF165A"/>
    <w:rsid w:val="00DF396D"/>
    <w:rsid w:val="00DF4315"/>
    <w:rsid w:val="00DF4B85"/>
    <w:rsid w:val="00DF65A8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470E"/>
    <w:rsid w:val="00E373E1"/>
    <w:rsid w:val="00E42C07"/>
    <w:rsid w:val="00E44CA2"/>
    <w:rsid w:val="00E44DD6"/>
    <w:rsid w:val="00E507DA"/>
    <w:rsid w:val="00E5735F"/>
    <w:rsid w:val="00E64807"/>
    <w:rsid w:val="00E6659F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21B8"/>
    <w:rsid w:val="00F145AE"/>
    <w:rsid w:val="00F15637"/>
    <w:rsid w:val="00F162B9"/>
    <w:rsid w:val="00F21BB4"/>
    <w:rsid w:val="00F22EDA"/>
    <w:rsid w:val="00F2316A"/>
    <w:rsid w:val="00F30E26"/>
    <w:rsid w:val="00F31AFA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3C9A"/>
    <w:rsid w:val="00F77C48"/>
    <w:rsid w:val="00F874D3"/>
    <w:rsid w:val="00F944D7"/>
    <w:rsid w:val="00F94CA7"/>
    <w:rsid w:val="00F97CA6"/>
    <w:rsid w:val="00FA4C4D"/>
    <w:rsid w:val="00FA51BC"/>
    <w:rsid w:val="00FA5B6C"/>
    <w:rsid w:val="00FA5C79"/>
    <w:rsid w:val="00FA7E99"/>
    <w:rsid w:val="00FB287E"/>
    <w:rsid w:val="00FB3163"/>
    <w:rsid w:val="00FB45CB"/>
    <w:rsid w:val="00FB4C4D"/>
    <w:rsid w:val="00FC53A3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FA1"/>
    <w:rsid w:val="00FF44CD"/>
    <w:rsid w:val="00FF79F3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E5E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F7"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qFormat/>
    <w:rsid w:val="00B56CE8"/>
    <w:rPr>
      <w:b/>
      <w:bCs/>
    </w:rPr>
  </w:style>
  <w:style w:type="paragraph" w:styleId="NormalWeb">
    <w:name w:val="Normal (Web)"/>
    <w:basedOn w:val="Normal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99"/>
    <w:qFormat/>
    <w:rsid w:val="003A42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6743D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F7"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qFormat/>
    <w:rsid w:val="00B56CE8"/>
    <w:rPr>
      <w:b/>
      <w:bCs/>
    </w:rPr>
  </w:style>
  <w:style w:type="paragraph" w:styleId="NormalWeb">
    <w:name w:val="Normal (Web)"/>
    <w:basedOn w:val="Normal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Spacing">
    <w:name w:val="No Spacing"/>
    <w:uiPriority w:val="99"/>
    <w:qFormat/>
    <w:rsid w:val="003A42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6743D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66C9-65FF-4141-873B-7D2E2668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8.septembra noteikumos Nr.1015</vt:lpstr>
      <vt:lpstr>Grozījumi Ministru kabineta 2009.gada 8.septembra noteikumos Nr.1015</vt:lpstr>
    </vt:vector>
  </TitlesOfParts>
  <Company>Zemkopības Ministrija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8.septembra noteikumos Nr.1015</dc:title>
  <dc:subject>Noteikumu projekts</dc:subject>
  <dc:creator>Inese Bārtule</dc:creator>
  <dc:description>67027525, inese.bartule@zm.gov.lv</dc:description>
  <cp:lastModifiedBy>Leontīne Babkina</cp:lastModifiedBy>
  <cp:revision>13</cp:revision>
  <cp:lastPrinted>2017-09-25T07:16:00Z</cp:lastPrinted>
  <dcterms:created xsi:type="dcterms:W3CDTF">2017-08-22T08:11:00Z</dcterms:created>
  <dcterms:modified xsi:type="dcterms:W3CDTF">2017-09-27T08:13:00Z</dcterms:modified>
</cp:coreProperties>
</file>