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907A" w14:textId="77777777" w:rsidR="0084399A" w:rsidRPr="0033708B" w:rsidRDefault="0084399A" w:rsidP="0084399A">
      <w:pPr>
        <w:tabs>
          <w:tab w:val="left" w:pos="6663"/>
        </w:tabs>
      </w:pPr>
      <w:bookmarkStart w:id="0" w:name="_GoBack"/>
      <w:bookmarkEnd w:id="0"/>
    </w:p>
    <w:p w14:paraId="6D306FFC" w14:textId="77777777" w:rsidR="0084399A" w:rsidRPr="0033708B" w:rsidRDefault="0084399A" w:rsidP="0084399A">
      <w:pPr>
        <w:tabs>
          <w:tab w:val="left" w:pos="6663"/>
        </w:tabs>
      </w:pPr>
    </w:p>
    <w:p w14:paraId="76450450" w14:textId="77777777" w:rsidR="0084399A" w:rsidRPr="0033708B" w:rsidRDefault="00BF26AC" w:rsidP="0084399A">
      <w:pPr>
        <w:jc w:val="center"/>
        <w:rPr>
          <w:b/>
        </w:rPr>
      </w:pPr>
      <w:r w:rsidRPr="0033708B">
        <w:rPr>
          <w:b/>
        </w:rPr>
        <w:t xml:space="preserve">LATVIJAS REPUBLIKAS MINISTRU KABINETA </w:t>
      </w:r>
    </w:p>
    <w:p w14:paraId="50C3754F" w14:textId="77777777" w:rsidR="0084399A" w:rsidRPr="0033708B" w:rsidRDefault="00BF26AC" w:rsidP="0084399A">
      <w:pPr>
        <w:spacing w:after="120"/>
        <w:jc w:val="center"/>
        <w:rPr>
          <w:b/>
        </w:rPr>
      </w:pPr>
      <w:r w:rsidRPr="0033708B">
        <w:rPr>
          <w:b/>
        </w:rPr>
        <w:t>SĒDES PROTOKOLLĒMUMS</w:t>
      </w:r>
    </w:p>
    <w:p w14:paraId="75784877" w14:textId="77777777" w:rsidR="0084399A" w:rsidRPr="0033708B" w:rsidRDefault="00BF26AC" w:rsidP="0084399A">
      <w:r w:rsidRPr="0033708B">
        <w:t>Rīgā</w:t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  <w:t>Nr.__</w:t>
      </w:r>
      <w:r w:rsidRPr="0033708B">
        <w:tab/>
      </w:r>
      <w:r w:rsidRPr="0033708B">
        <w:tab/>
        <w:t xml:space="preserve">       2017.gada __._______</w:t>
      </w:r>
    </w:p>
    <w:p w14:paraId="2280E53C" w14:textId="77777777" w:rsidR="0084399A" w:rsidRPr="0033708B" w:rsidRDefault="0084399A" w:rsidP="0084399A"/>
    <w:p w14:paraId="45E6E6C5" w14:textId="77777777" w:rsidR="0084399A" w:rsidRPr="0033708B" w:rsidRDefault="0084399A" w:rsidP="0084399A">
      <w:pPr>
        <w:jc w:val="center"/>
        <w:rPr>
          <w:b/>
        </w:rPr>
      </w:pPr>
    </w:p>
    <w:p w14:paraId="462FE158" w14:textId="77777777" w:rsidR="0084399A" w:rsidRPr="0033708B" w:rsidRDefault="0084399A" w:rsidP="0084399A">
      <w:pPr>
        <w:jc w:val="center"/>
        <w:rPr>
          <w:b/>
        </w:rPr>
      </w:pPr>
    </w:p>
    <w:p w14:paraId="35E4B547" w14:textId="77777777" w:rsidR="0084399A" w:rsidRPr="0033708B" w:rsidRDefault="00BF26AC" w:rsidP="0084399A">
      <w:pPr>
        <w:jc w:val="center"/>
        <w:rPr>
          <w:b/>
        </w:rPr>
      </w:pPr>
      <w:r w:rsidRPr="0033708B">
        <w:rPr>
          <w:b/>
        </w:rPr>
        <w:t>.§</w:t>
      </w:r>
    </w:p>
    <w:p w14:paraId="220B2323" w14:textId="77777777" w:rsidR="0084399A" w:rsidRPr="0033708B" w:rsidRDefault="00BF26AC" w:rsidP="0084399A">
      <w:pPr>
        <w:tabs>
          <w:tab w:val="center" w:pos="4153"/>
          <w:tab w:val="right" w:pos="8306"/>
        </w:tabs>
        <w:jc w:val="center"/>
        <w:rPr>
          <w:lang w:eastAsia="zh-CN"/>
        </w:rPr>
      </w:pPr>
      <w:bookmarkStart w:id="1" w:name="OLE_LINK1"/>
      <w:bookmarkStart w:id="2" w:name="OLE_LINK2"/>
      <w:bookmarkStart w:id="3" w:name="OLE_LINK3"/>
      <w:bookmarkStart w:id="4" w:name="OLE_LINK4"/>
      <w:r w:rsidRPr="0033708B">
        <w:rPr>
          <w:b/>
        </w:rPr>
        <w:t>___________________________________________</w:t>
      </w:r>
    </w:p>
    <w:p w14:paraId="204FADFD" w14:textId="77777777" w:rsidR="0084399A" w:rsidRPr="0033708B" w:rsidRDefault="00BF26AC" w:rsidP="0084399A">
      <w:pPr>
        <w:jc w:val="center"/>
      </w:pPr>
      <w:r w:rsidRPr="0033708B">
        <w:t>(...)</w:t>
      </w:r>
    </w:p>
    <w:bookmarkEnd w:id="1"/>
    <w:bookmarkEnd w:id="2"/>
    <w:bookmarkEnd w:id="3"/>
    <w:bookmarkEnd w:id="4"/>
    <w:p w14:paraId="2BD28633" w14:textId="77777777" w:rsidR="0084399A" w:rsidRPr="0033708B" w:rsidRDefault="0084399A" w:rsidP="0084399A">
      <w:pPr>
        <w:pStyle w:val="ListParagraph"/>
        <w:ind w:left="0"/>
        <w:jc w:val="both"/>
      </w:pPr>
    </w:p>
    <w:p w14:paraId="46730A59" w14:textId="0347163B" w:rsidR="0084399A" w:rsidRDefault="00BF26AC" w:rsidP="0084399A">
      <w:pPr>
        <w:pStyle w:val="ListParagraph"/>
        <w:ind w:left="0" w:firstLine="720"/>
        <w:jc w:val="both"/>
      </w:pPr>
      <w:r w:rsidRPr="0033708B">
        <w:t xml:space="preserve">1. </w:t>
      </w:r>
      <w:r w:rsidR="00786F7E">
        <w:t>A</w:t>
      </w:r>
      <w:r w:rsidR="00F03F7A" w:rsidRPr="00F03F7A">
        <w:t>tbalstīt Vides aizsardzības un reģionālās attīstības ministrijas kā valsts akciju sabiedrības “Elektroniskie sakari” (vienotais reģistrācijas Nr. 40003021907) kapitāla daļu t</w:t>
      </w:r>
      <w:r w:rsidR="00786F7E">
        <w:t xml:space="preserve">urētāja priekšlikumu, </w:t>
      </w:r>
      <w:r w:rsidR="00786F7E" w:rsidRPr="00786F7E">
        <w:t xml:space="preserve">ka valsts akciju sabiedrības “Elektroniskie sakari” </w:t>
      </w:r>
      <w:r w:rsidR="00412519" w:rsidRPr="00412519">
        <w:t xml:space="preserve">2016. gada tīrās peļņas daļa 56 530,10 </w:t>
      </w:r>
      <w:proofErr w:type="spellStart"/>
      <w:r w:rsidR="00412519" w:rsidRPr="0047599F">
        <w:rPr>
          <w:i/>
        </w:rPr>
        <w:t>euro</w:t>
      </w:r>
      <w:proofErr w:type="spellEnd"/>
      <w:r w:rsidR="00412519" w:rsidRPr="00412519">
        <w:t xml:space="preserve"> apmērā tiek novirzīta jaunās Numerācijas datubāzes izstrādes 1.kārtai.</w:t>
      </w:r>
    </w:p>
    <w:p w14:paraId="51B18E1E" w14:textId="77777777" w:rsidR="00404A7C" w:rsidRPr="0033708B" w:rsidRDefault="00404A7C" w:rsidP="0084399A">
      <w:pPr>
        <w:pStyle w:val="ListParagraph"/>
        <w:ind w:left="0" w:firstLine="720"/>
        <w:jc w:val="both"/>
      </w:pPr>
    </w:p>
    <w:p w14:paraId="4660DE89" w14:textId="012CD88E" w:rsidR="0084399A" w:rsidRPr="0033708B" w:rsidRDefault="00BF26AC" w:rsidP="00484158">
      <w:pPr>
        <w:pStyle w:val="ListParagraph"/>
        <w:ind w:left="0" w:firstLine="720"/>
        <w:jc w:val="both"/>
      </w:pPr>
      <w:r w:rsidRPr="0033708B">
        <w:t xml:space="preserve">2. </w:t>
      </w:r>
      <w:r w:rsidR="00404A7C" w:rsidRPr="00404A7C">
        <w:t xml:space="preserve">Uzdot Vides aizsardzības un reģionālās attīstības ministrijai </w:t>
      </w:r>
      <w:r w:rsidR="009C79A0" w:rsidRPr="009C79A0">
        <w:t>sadarbībā ar Sabiedrisko pakalpojumu regulēšanas komisiju</w:t>
      </w:r>
      <w:r w:rsidR="009C79A0">
        <w:t xml:space="preserve"> </w:t>
      </w:r>
      <w:r w:rsidR="00786F7E">
        <w:t xml:space="preserve">līdz 2017.gada 31.decembrim </w:t>
      </w:r>
      <w:r w:rsidR="00785B3D">
        <w:t>izvērtēt Numerācijas datu</w:t>
      </w:r>
      <w:r w:rsidR="00404A7C" w:rsidRPr="00404A7C">
        <w:t xml:space="preserve">bāzes uzturēšanas un attīstības finansēšanas mehānismu, izvērtējot iespēju tās uzturēšanu un attīstību finansēt no ieņēmumiem, kas gūti </w:t>
      </w:r>
      <w:r w:rsidR="00785B3D" w:rsidRPr="00785B3D">
        <w:t>no maksājumiem par numerācijas resursu lietošanas tiesībām</w:t>
      </w:r>
      <w:r w:rsidR="00404A7C" w:rsidRPr="00404A7C">
        <w:t xml:space="preserve">. </w:t>
      </w:r>
    </w:p>
    <w:p w14:paraId="0D45FE52" w14:textId="77777777" w:rsidR="0084399A" w:rsidRPr="0033708B" w:rsidRDefault="0084399A" w:rsidP="0084399A">
      <w:pPr>
        <w:jc w:val="both"/>
      </w:pPr>
    </w:p>
    <w:p w14:paraId="513A4D61" w14:textId="77777777" w:rsidR="0084399A" w:rsidRPr="0033708B" w:rsidRDefault="0084399A" w:rsidP="0084399A">
      <w:pPr>
        <w:jc w:val="both"/>
      </w:pPr>
    </w:p>
    <w:p w14:paraId="44B767EA" w14:textId="77777777" w:rsidR="0033708B" w:rsidRPr="0033708B" w:rsidRDefault="0033708B" w:rsidP="0033708B">
      <w:pPr>
        <w:pStyle w:val="NoSpacing"/>
        <w:tabs>
          <w:tab w:val="left" w:pos="652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B1A6881" w14:textId="77777777" w:rsidR="0033708B" w:rsidRPr="0033708B" w:rsidRDefault="0033708B" w:rsidP="0033708B">
      <w:pPr>
        <w:jc w:val="both"/>
      </w:pPr>
      <w:r w:rsidRPr="0033708B">
        <w:t>Ministru prezidents</w:t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  <w:t>M.Kučinskis</w:t>
      </w:r>
    </w:p>
    <w:p w14:paraId="4F27F74D" w14:textId="77777777" w:rsidR="0033708B" w:rsidRDefault="0033708B" w:rsidP="0033708B">
      <w:pPr>
        <w:ind w:firstLine="709"/>
        <w:jc w:val="both"/>
      </w:pPr>
    </w:p>
    <w:p w14:paraId="4B472807" w14:textId="77777777" w:rsidR="0033708B" w:rsidRPr="0033708B" w:rsidRDefault="0033708B" w:rsidP="0033708B">
      <w:pPr>
        <w:ind w:firstLine="709"/>
        <w:jc w:val="both"/>
      </w:pPr>
    </w:p>
    <w:p w14:paraId="03D77355" w14:textId="77777777" w:rsidR="0033708B" w:rsidRPr="0033708B" w:rsidRDefault="0033708B" w:rsidP="0033708B">
      <w:pPr>
        <w:jc w:val="both"/>
      </w:pPr>
      <w:r w:rsidRPr="0033708B">
        <w:t>Finanšu ministre</w:t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  <w:t>D.Reizniece-Ozola</w:t>
      </w:r>
    </w:p>
    <w:p w14:paraId="7B702EBC" w14:textId="77777777" w:rsidR="0033708B" w:rsidRPr="0033708B" w:rsidRDefault="0033708B" w:rsidP="0033708B">
      <w:pPr>
        <w:jc w:val="both"/>
      </w:pPr>
    </w:p>
    <w:p w14:paraId="19BDDE9B" w14:textId="77777777" w:rsidR="0033708B" w:rsidRPr="0033708B" w:rsidRDefault="0033708B" w:rsidP="0033708B">
      <w:pPr>
        <w:jc w:val="both"/>
      </w:pPr>
    </w:p>
    <w:p w14:paraId="2411A0F9" w14:textId="77777777" w:rsidR="0033708B" w:rsidRPr="0033708B" w:rsidRDefault="0033708B" w:rsidP="0033708B">
      <w:pPr>
        <w:jc w:val="both"/>
      </w:pPr>
      <w:r w:rsidRPr="0033708B">
        <w:t>Vīza:</w:t>
      </w:r>
    </w:p>
    <w:p w14:paraId="535940EE" w14:textId="77777777" w:rsidR="0033708B" w:rsidRPr="0033708B" w:rsidRDefault="0033708B" w:rsidP="0033708B">
      <w:pPr>
        <w:jc w:val="both"/>
      </w:pPr>
      <w:r w:rsidRPr="0033708B">
        <w:t xml:space="preserve">Pārresoru koordinācijas centra </w:t>
      </w:r>
    </w:p>
    <w:p w14:paraId="221CC773" w14:textId="77777777" w:rsidR="0033708B" w:rsidRPr="0033708B" w:rsidRDefault="0033708B" w:rsidP="0033708B">
      <w:pPr>
        <w:jc w:val="both"/>
      </w:pPr>
      <w:r w:rsidRPr="0033708B">
        <w:t xml:space="preserve">vadītājs </w:t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</w:r>
      <w:r w:rsidRPr="0033708B">
        <w:tab/>
        <w:t>P.Vilks</w:t>
      </w:r>
    </w:p>
    <w:p w14:paraId="451C4A36" w14:textId="77777777" w:rsidR="0033708B" w:rsidRPr="0033708B" w:rsidRDefault="0033708B" w:rsidP="0033708B">
      <w:pPr>
        <w:jc w:val="both"/>
      </w:pPr>
    </w:p>
    <w:p w14:paraId="6957E5BD" w14:textId="77777777" w:rsidR="0033708B" w:rsidRPr="0033708B" w:rsidRDefault="0033708B" w:rsidP="0033708B">
      <w:pPr>
        <w:jc w:val="both"/>
      </w:pPr>
    </w:p>
    <w:p w14:paraId="6C15619E" w14:textId="77777777" w:rsidR="0033708B" w:rsidRPr="0033708B" w:rsidRDefault="0033708B" w:rsidP="0033708B">
      <w:pPr>
        <w:jc w:val="both"/>
        <w:rPr>
          <w:sz w:val="20"/>
          <w:szCs w:val="20"/>
        </w:rPr>
      </w:pPr>
    </w:p>
    <w:p w14:paraId="0B4EE210" w14:textId="46B83D39" w:rsidR="0033708B" w:rsidRPr="0033708B" w:rsidRDefault="0047599F" w:rsidP="0033708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412519">
        <w:rPr>
          <w:sz w:val="20"/>
          <w:szCs w:val="20"/>
        </w:rPr>
        <w:t>.10</w:t>
      </w:r>
      <w:r w:rsidR="0033708B" w:rsidRPr="0033708B">
        <w:rPr>
          <w:sz w:val="20"/>
          <w:szCs w:val="20"/>
        </w:rPr>
        <w:t>.2017. 1</w:t>
      </w:r>
      <w:r>
        <w:rPr>
          <w:sz w:val="20"/>
          <w:szCs w:val="20"/>
        </w:rPr>
        <w:t>0</w:t>
      </w:r>
      <w:r w:rsidR="0033708B" w:rsidRPr="0033708B">
        <w:rPr>
          <w:sz w:val="20"/>
          <w:szCs w:val="20"/>
        </w:rPr>
        <w:t>:</w:t>
      </w:r>
      <w:r>
        <w:rPr>
          <w:sz w:val="20"/>
          <w:szCs w:val="20"/>
        </w:rPr>
        <w:t>32</w:t>
      </w:r>
    </w:p>
    <w:p w14:paraId="6C43366F" w14:textId="41058B06" w:rsidR="0033708B" w:rsidRPr="0033708B" w:rsidRDefault="00412519" w:rsidP="0033708B">
      <w:pPr>
        <w:rPr>
          <w:sz w:val="20"/>
          <w:szCs w:val="20"/>
        </w:rPr>
      </w:pPr>
      <w:r>
        <w:rPr>
          <w:sz w:val="20"/>
          <w:szCs w:val="20"/>
        </w:rPr>
        <w:t>118</w:t>
      </w:r>
    </w:p>
    <w:p w14:paraId="3C123490" w14:textId="77777777" w:rsidR="00F03F7A" w:rsidRDefault="00F03F7A" w:rsidP="0033708B">
      <w:pPr>
        <w:rPr>
          <w:rStyle w:val="Hyperlink"/>
          <w:sz w:val="20"/>
          <w:szCs w:val="20"/>
        </w:rPr>
      </w:pPr>
    </w:p>
    <w:p w14:paraId="784FC294" w14:textId="0A2B00D4" w:rsidR="00F03F7A" w:rsidRPr="00041C36" w:rsidRDefault="00F03F7A" w:rsidP="00F03F7A">
      <w:pPr>
        <w:rPr>
          <w:bCs/>
          <w:sz w:val="20"/>
          <w:szCs w:val="20"/>
        </w:rPr>
      </w:pPr>
      <w:r w:rsidRPr="00041C36">
        <w:rPr>
          <w:bCs/>
          <w:sz w:val="20"/>
          <w:szCs w:val="20"/>
        </w:rPr>
        <w:t>Ozola</w:t>
      </w:r>
      <w:r w:rsidR="00041C36" w:rsidRPr="00041C36">
        <w:rPr>
          <w:bCs/>
          <w:sz w:val="20"/>
          <w:szCs w:val="20"/>
        </w:rPr>
        <w:t xml:space="preserve">, </w:t>
      </w:r>
      <w:r w:rsidRPr="00041C36">
        <w:rPr>
          <w:bCs/>
          <w:sz w:val="20"/>
          <w:szCs w:val="20"/>
        </w:rPr>
        <w:t>67082815</w:t>
      </w:r>
    </w:p>
    <w:p w14:paraId="26E8B0F6" w14:textId="740ECA14" w:rsidR="00F03F7A" w:rsidRPr="00041C36" w:rsidRDefault="00731E2B" w:rsidP="00F03F7A">
      <w:pPr>
        <w:rPr>
          <w:sz w:val="20"/>
          <w:szCs w:val="20"/>
        </w:rPr>
      </w:pPr>
      <w:hyperlink r:id="rId7" w:history="1">
        <w:r w:rsidR="00F03F7A" w:rsidRPr="00041C36">
          <w:rPr>
            <w:rStyle w:val="Hyperlink"/>
            <w:bCs/>
            <w:sz w:val="20"/>
            <w:szCs w:val="20"/>
          </w:rPr>
          <w:t>Sarmite.Ozola@pkc.mk.gov.lv</w:t>
        </w:r>
      </w:hyperlink>
    </w:p>
    <w:p w14:paraId="47D99752" w14:textId="77777777" w:rsidR="0033708B" w:rsidRPr="0033708B" w:rsidRDefault="0033708B" w:rsidP="0033708B">
      <w:pPr>
        <w:rPr>
          <w:sz w:val="20"/>
          <w:szCs w:val="20"/>
        </w:rPr>
      </w:pPr>
      <w:r w:rsidRPr="0033708B">
        <w:rPr>
          <w:sz w:val="20"/>
          <w:szCs w:val="20"/>
        </w:rPr>
        <w:tab/>
      </w:r>
    </w:p>
    <w:p w14:paraId="018F0959" w14:textId="77777777" w:rsidR="0033708B" w:rsidRPr="0033708B" w:rsidRDefault="0033708B" w:rsidP="0033708B"/>
    <w:p w14:paraId="676645AA" w14:textId="77777777" w:rsidR="00000AEB" w:rsidRPr="0033708B" w:rsidRDefault="00000AEB"/>
    <w:sectPr w:rsidR="00000AEB" w:rsidRPr="0033708B" w:rsidSect="00870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10F13" w15:done="0"/>
  <w15:commentEx w15:paraId="75CC19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FA113" w14:textId="77777777" w:rsidR="00731E2B" w:rsidRDefault="00731E2B">
      <w:r>
        <w:separator/>
      </w:r>
    </w:p>
  </w:endnote>
  <w:endnote w:type="continuationSeparator" w:id="0">
    <w:p w14:paraId="5F15FB20" w14:textId="77777777" w:rsidR="00731E2B" w:rsidRDefault="007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7749" w14:textId="77777777" w:rsidR="0087028A" w:rsidRPr="000359C4" w:rsidRDefault="00BF26AC" w:rsidP="000359C4">
    <w:pPr>
      <w:pStyle w:val="Footer"/>
      <w:jc w:val="both"/>
      <w:rPr>
        <w:sz w:val="22"/>
        <w:szCs w:val="22"/>
      </w:rPr>
    </w:pPr>
    <w:r w:rsidRPr="000359C4">
      <w:rPr>
        <w:sz w:val="22"/>
        <w:szCs w:val="22"/>
      </w:rPr>
      <w:t xml:space="preserve">VARAMProt_290615_VASES; Ministru kabineta </w:t>
    </w:r>
    <w:proofErr w:type="spellStart"/>
    <w:r w:rsidRPr="000359C4">
      <w:rPr>
        <w:sz w:val="22"/>
        <w:szCs w:val="22"/>
      </w:rPr>
      <w:t>protokollēmuma</w:t>
    </w:r>
    <w:proofErr w:type="spellEnd"/>
    <w:r w:rsidRPr="000359C4">
      <w:rPr>
        <w:sz w:val="22"/>
        <w:szCs w:val="22"/>
      </w:rPr>
      <w:t xml:space="preserve"> projekts i</w:t>
    </w:r>
    <w:r w:rsidRPr="000359C4">
      <w:rPr>
        <w:sz w:val="22"/>
        <w:szCs w:val="22"/>
        <w:lang w:eastAsia="zh-CN"/>
      </w:rPr>
      <w:t>nformatīvajam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ziņojumam „Par priekšlikumu sniegšanu par turpmāko rīcību saistībā ar akciju sabiedrību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„</w:t>
    </w:r>
    <w:r>
      <w:rPr>
        <w:sz w:val="22"/>
        <w:szCs w:val="22"/>
        <w:lang w:eastAsia="zh-CN"/>
      </w:rPr>
      <w:t xml:space="preserve">Elektroniskie </w:t>
    </w:r>
    <w:r w:rsidRPr="000359C4">
      <w:rPr>
        <w:sz w:val="22"/>
        <w:szCs w:val="22"/>
        <w:lang w:eastAsia="zh-CN"/>
      </w:rPr>
      <w:t>sakari””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B5C6" w14:textId="0415147A" w:rsidR="00594986" w:rsidRPr="0033708B" w:rsidRDefault="0033708B">
    <w:pPr>
      <w:pStyle w:val="Footer"/>
      <w:rPr>
        <w:sz w:val="18"/>
        <w:szCs w:val="18"/>
      </w:rPr>
    </w:pPr>
    <w:r w:rsidRPr="0033708B">
      <w:rPr>
        <w:sz w:val="18"/>
        <w:szCs w:val="18"/>
      </w:rPr>
      <w:t>PKC</w:t>
    </w:r>
    <w:r w:rsidR="00BF26AC" w:rsidRPr="0033708B">
      <w:rPr>
        <w:sz w:val="18"/>
        <w:szCs w:val="18"/>
      </w:rPr>
      <w:t>Prot_</w:t>
    </w:r>
    <w:r w:rsidR="00EC5807">
      <w:rPr>
        <w:sz w:val="18"/>
        <w:szCs w:val="18"/>
      </w:rPr>
      <w:t>25</w:t>
    </w:r>
    <w:r w:rsidR="004866FE">
      <w:rPr>
        <w:sz w:val="18"/>
        <w:szCs w:val="18"/>
      </w:rPr>
      <w:t>10</w:t>
    </w:r>
    <w:r w:rsidRPr="0033708B">
      <w:rPr>
        <w:sz w:val="18"/>
        <w:szCs w:val="18"/>
      </w:rPr>
      <w:t>17</w:t>
    </w:r>
    <w:r w:rsidR="00AA4C4A" w:rsidRPr="0033708B">
      <w:rPr>
        <w:sz w:val="18"/>
        <w:szCs w:val="18"/>
      </w:rPr>
      <w:t>_VASES;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950B" w14:textId="77777777" w:rsidR="00731E2B" w:rsidRDefault="00731E2B">
      <w:r>
        <w:separator/>
      </w:r>
    </w:p>
  </w:footnote>
  <w:footnote w:type="continuationSeparator" w:id="0">
    <w:p w14:paraId="7A1ECB5F" w14:textId="77777777" w:rsidR="00731E2B" w:rsidRDefault="0073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E65B" w14:textId="77777777" w:rsidR="0087028A" w:rsidRDefault="00BF26AC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002BB" w14:textId="77777777"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D361" w14:textId="77777777" w:rsidR="0087028A" w:rsidRDefault="00BF26AC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0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54FBFD" w14:textId="77777777"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3F6F" w14:textId="77777777" w:rsidR="0087028A" w:rsidRPr="00130C82" w:rsidRDefault="00BF26AC" w:rsidP="0087028A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intra Gasune">
    <w15:presenceInfo w15:providerId="AD" w15:userId="S-1-5-21-1762135226-342840741-925700815-6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9A"/>
    <w:rsid w:val="00000AEB"/>
    <w:rsid w:val="000359C4"/>
    <w:rsid w:val="00041C36"/>
    <w:rsid w:val="00130C82"/>
    <w:rsid w:val="00166186"/>
    <w:rsid w:val="00192E50"/>
    <w:rsid w:val="001B4126"/>
    <w:rsid w:val="00234B40"/>
    <w:rsid w:val="002C56EA"/>
    <w:rsid w:val="00314EA7"/>
    <w:rsid w:val="0032069E"/>
    <w:rsid w:val="0033708B"/>
    <w:rsid w:val="00341542"/>
    <w:rsid w:val="0039253B"/>
    <w:rsid w:val="00404A7C"/>
    <w:rsid w:val="00412519"/>
    <w:rsid w:val="0047599F"/>
    <w:rsid w:val="00484158"/>
    <w:rsid w:val="004866FE"/>
    <w:rsid w:val="004A4252"/>
    <w:rsid w:val="00594986"/>
    <w:rsid w:val="005D6C85"/>
    <w:rsid w:val="006B440A"/>
    <w:rsid w:val="006B5938"/>
    <w:rsid w:val="00731E2B"/>
    <w:rsid w:val="007625BB"/>
    <w:rsid w:val="00785B3D"/>
    <w:rsid w:val="00786F7E"/>
    <w:rsid w:val="00812C29"/>
    <w:rsid w:val="0082155E"/>
    <w:rsid w:val="0084399A"/>
    <w:rsid w:val="0087028A"/>
    <w:rsid w:val="008C42AE"/>
    <w:rsid w:val="009352FD"/>
    <w:rsid w:val="009C79A0"/>
    <w:rsid w:val="009D38D3"/>
    <w:rsid w:val="00A31B92"/>
    <w:rsid w:val="00AA4C4A"/>
    <w:rsid w:val="00AE59E3"/>
    <w:rsid w:val="00AF2FC1"/>
    <w:rsid w:val="00B2589A"/>
    <w:rsid w:val="00B52189"/>
    <w:rsid w:val="00B53E88"/>
    <w:rsid w:val="00B92BA9"/>
    <w:rsid w:val="00BF26AC"/>
    <w:rsid w:val="00CA5465"/>
    <w:rsid w:val="00DE78C9"/>
    <w:rsid w:val="00E145E4"/>
    <w:rsid w:val="00EB68E1"/>
    <w:rsid w:val="00EC5807"/>
    <w:rsid w:val="00F03F7A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39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4399A"/>
  </w:style>
  <w:style w:type="paragraph" w:styleId="Footer">
    <w:name w:val="footer"/>
    <w:basedOn w:val="Normal"/>
    <w:link w:val="FooterChar"/>
    <w:uiPriority w:val="99"/>
    <w:unhideWhenUsed/>
    <w:rsid w:val="00843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3708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3708B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5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39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4399A"/>
  </w:style>
  <w:style w:type="paragraph" w:styleId="Footer">
    <w:name w:val="footer"/>
    <w:basedOn w:val="Normal"/>
    <w:link w:val="FooterChar"/>
    <w:uiPriority w:val="99"/>
    <w:unhideWhenUsed/>
    <w:rsid w:val="00843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3708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3708B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5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armite.Ozola@pkc.mk.gov.lv" TargetMode="Externa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creator>Sarmite.Ozola@pkc.mk.gov.lv</dc:creator>
  <cp:keywords>Protokollēmums</cp:keywords>
  <cp:lastModifiedBy>Sarmīte Ozola</cp:lastModifiedBy>
  <cp:revision>18</cp:revision>
  <cp:lastPrinted>2017-10-25T07:32:00Z</cp:lastPrinted>
  <dcterms:created xsi:type="dcterms:W3CDTF">2017-08-24T16:01:00Z</dcterms:created>
  <dcterms:modified xsi:type="dcterms:W3CDTF">2017-10-25T08:08:00Z</dcterms:modified>
</cp:coreProperties>
</file>