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43107" w14:textId="77777777" w:rsidR="00BA4AC0" w:rsidRPr="000C33C5" w:rsidRDefault="00BA4AC0" w:rsidP="00BA4AC0">
      <w:pPr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14:paraId="4409A72B" w14:textId="77777777" w:rsidR="00BA4AC0" w:rsidRDefault="00BA4AC0" w:rsidP="00BA4AC0">
      <w:pPr>
        <w:jc w:val="center"/>
        <w:rPr>
          <w:b/>
        </w:rPr>
      </w:pPr>
    </w:p>
    <w:p w14:paraId="415EFD5B" w14:textId="77777777" w:rsidR="00BA4AC0" w:rsidRDefault="00BA4AC0" w:rsidP="00BA4AC0">
      <w:pPr>
        <w:jc w:val="center"/>
        <w:rPr>
          <w:b/>
        </w:rPr>
      </w:pPr>
      <w:proofErr w:type="gramStart"/>
      <w:r>
        <w:rPr>
          <w:b/>
        </w:rPr>
        <w:t xml:space="preserve">LATVIJAS REPUBLIKAS </w:t>
      </w:r>
      <w:r w:rsidRPr="001B3E9E">
        <w:rPr>
          <w:b/>
        </w:rPr>
        <w:t>MINISTRU KABINETA</w:t>
      </w:r>
      <w:proofErr w:type="gramEnd"/>
      <w:r w:rsidRPr="001B3E9E">
        <w:rPr>
          <w:b/>
        </w:rPr>
        <w:t xml:space="preserve"> </w:t>
      </w:r>
    </w:p>
    <w:p w14:paraId="742A52A3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16B13B7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28430EA3" w14:textId="77777777" w:rsidR="00BA4AC0" w:rsidRPr="001B3E9E" w:rsidRDefault="00BA4AC0" w:rsidP="00BA4AC0">
      <w:pPr>
        <w:jc w:val="center"/>
        <w:rPr>
          <w:b/>
        </w:rPr>
      </w:pPr>
    </w:p>
    <w:p w14:paraId="2F9544DA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</w:t>
      </w:r>
      <w:r w:rsidR="004F2E82">
        <w:t>17</w:t>
      </w:r>
      <w:r w:rsidRPr="00A67F08">
        <w:t>. gada __. _____</w:t>
      </w:r>
    </w:p>
    <w:p w14:paraId="0C7F3D89" w14:textId="77777777" w:rsidR="00BA4AC0" w:rsidRPr="001B3E9E" w:rsidRDefault="00BA4AC0" w:rsidP="00BA4AC0">
      <w:pPr>
        <w:jc w:val="both"/>
      </w:pPr>
    </w:p>
    <w:p w14:paraId="0868582F" w14:textId="77777777" w:rsidR="00BA4AC0" w:rsidRPr="001B3E9E" w:rsidRDefault="00BA4AC0" w:rsidP="00BA4AC0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60BCB62" w14:textId="77777777" w:rsidR="00BA4AC0" w:rsidRPr="001B3E9E" w:rsidRDefault="00BA4AC0" w:rsidP="00BA4AC0">
      <w:pPr>
        <w:jc w:val="center"/>
      </w:pPr>
    </w:p>
    <w:p w14:paraId="2D862CF1" w14:textId="4A8E10DA" w:rsidR="004F2E82" w:rsidRDefault="0002099E" w:rsidP="004F2E82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4F2E82">
        <w:rPr>
          <w:b/>
          <w:szCs w:val="24"/>
        </w:rPr>
        <w:t>nformatīv</w:t>
      </w:r>
      <w:r>
        <w:rPr>
          <w:b/>
          <w:szCs w:val="24"/>
        </w:rPr>
        <w:t>ais</w:t>
      </w:r>
      <w:r w:rsidR="004F2E82">
        <w:rPr>
          <w:b/>
          <w:szCs w:val="24"/>
        </w:rPr>
        <w:t xml:space="preserve"> ziņojum</w:t>
      </w:r>
      <w:r>
        <w:rPr>
          <w:b/>
          <w:szCs w:val="24"/>
        </w:rPr>
        <w:t>s</w:t>
      </w:r>
      <w:r w:rsidR="004F2E82">
        <w:rPr>
          <w:b/>
          <w:szCs w:val="24"/>
        </w:rPr>
        <w:t xml:space="preserve"> </w:t>
      </w:r>
      <w:r>
        <w:rPr>
          <w:b/>
          <w:szCs w:val="24"/>
        </w:rPr>
        <w:t>"</w:t>
      </w:r>
      <w:r w:rsidR="004F2E82">
        <w:rPr>
          <w:b/>
          <w:szCs w:val="24"/>
        </w:rPr>
        <w:t xml:space="preserve">Par personas datu publiskošanu </w:t>
      </w:r>
    </w:p>
    <w:p w14:paraId="0F76F830" w14:textId="1A424E54" w:rsidR="00BA4AC0" w:rsidRPr="004F2E82" w:rsidRDefault="004F2E82" w:rsidP="004F2E82">
      <w:pPr>
        <w:jc w:val="center"/>
      </w:pPr>
      <w:r>
        <w:rPr>
          <w:b/>
          <w:szCs w:val="24"/>
        </w:rPr>
        <w:t>katastrofu situācijās</w:t>
      </w:r>
      <w:r w:rsidR="0002099E">
        <w:rPr>
          <w:b/>
          <w:szCs w:val="24"/>
        </w:rPr>
        <w:t>"</w:t>
      </w:r>
    </w:p>
    <w:p w14:paraId="621C0CB9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6920F364" w14:textId="77777777" w:rsidR="00BA4AC0" w:rsidRPr="00BA4AC0" w:rsidRDefault="00BA4AC0" w:rsidP="004F2E82">
      <w:pPr>
        <w:ind w:firstLine="720"/>
        <w:jc w:val="both"/>
      </w:pPr>
      <w:r>
        <w:t>1. </w:t>
      </w:r>
      <w:r w:rsidR="004F2E82" w:rsidRPr="003E5D91">
        <w:rPr>
          <w:szCs w:val="24"/>
        </w:rPr>
        <w:t xml:space="preserve">Pieņemt zināšanai </w:t>
      </w:r>
      <w:r w:rsidR="004F2E82">
        <w:rPr>
          <w:szCs w:val="24"/>
        </w:rPr>
        <w:t xml:space="preserve">tieslietu ministra </w:t>
      </w:r>
      <w:r w:rsidR="004F2E82" w:rsidRPr="003E5D91">
        <w:rPr>
          <w:szCs w:val="24"/>
        </w:rPr>
        <w:t>iesniegto informatīvo ziņojumu</w:t>
      </w:r>
      <w:r w:rsidRPr="00BA4AC0">
        <w:t>.</w:t>
      </w:r>
    </w:p>
    <w:p w14:paraId="30262988" w14:textId="77777777" w:rsidR="00F20382" w:rsidRDefault="004F2E82" w:rsidP="004F2E82">
      <w:pPr>
        <w:jc w:val="both"/>
        <w:rPr>
          <w:szCs w:val="24"/>
        </w:rPr>
      </w:pPr>
      <w:r>
        <w:rPr>
          <w:szCs w:val="24"/>
        </w:rPr>
        <w:tab/>
        <w:t>2. </w:t>
      </w:r>
      <w:r w:rsidR="00F20382">
        <w:rPr>
          <w:szCs w:val="24"/>
        </w:rPr>
        <w:t>Ņemot vērā informatīvajā ziņojumā izdarītos secinājumus:</w:t>
      </w:r>
    </w:p>
    <w:p w14:paraId="431416F4" w14:textId="7A19AB35" w:rsidR="004F2E82" w:rsidRDefault="00F20382" w:rsidP="00F20382">
      <w:pPr>
        <w:ind w:firstLine="720"/>
        <w:jc w:val="both"/>
        <w:rPr>
          <w:szCs w:val="24"/>
        </w:rPr>
      </w:pPr>
      <w:r>
        <w:rPr>
          <w:szCs w:val="24"/>
        </w:rPr>
        <w:t>2.1. </w:t>
      </w:r>
      <w:r w:rsidR="00090F8A">
        <w:rPr>
          <w:szCs w:val="24"/>
        </w:rPr>
        <w:t xml:space="preserve">Iekšlietu ministrijai izstrādāt grozījumus likumā </w:t>
      </w:r>
      <w:r w:rsidR="0002099E">
        <w:rPr>
          <w:szCs w:val="24"/>
        </w:rPr>
        <w:t>"</w:t>
      </w:r>
      <w:r w:rsidR="00090F8A">
        <w:rPr>
          <w:szCs w:val="24"/>
        </w:rPr>
        <w:t>Par policiju</w:t>
      </w:r>
      <w:r w:rsidR="0002099E">
        <w:rPr>
          <w:szCs w:val="24"/>
        </w:rPr>
        <w:t>"</w:t>
      </w:r>
      <w:r w:rsidR="00A03CFC">
        <w:rPr>
          <w:szCs w:val="24"/>
        </w:rPr>
        <w:t>, lai nodrošinātu iespēju katastrofu gadījumos neidentificēto cietušo un mirušo personu datu publicēšanu identificēšanas nolūkos,</w:t>
      </w:r>
      <w:r w:rsidR="00090F8A">
        <w:rPr>
          <w:szCs w:val="24"/>
        </w:rPr>
        <w:t xml:space="preserve"> un iekšlietu ministram sagatavoto likumprojektu ne vēlāk kā līdz 2019.</w:t>
      </w:r>
      <w:r w:rsidR="00A128A2">
        <w:rPr>
          <w:szCs w:val="24"/>
        </w:rPr>
        <w:t> </w:t>
      </w:r>
      <w:r w:rsidR="00090F8A">
        <w:rPr>
          <w:szCs w:val="24"/>
        </w:rPr>
        <w:t>gada 1. janvārim</w:t>
      </w:r>
      <w:r w:rsidR="00DD41DF">
        <w:rPr>
          <w:szCs w:val="24"/>
        </w:rPr>
        <w:t xml:space="preserve"> normatīvajos aktos noteiktajā kārtībā</w:t>
      </w:r>
      <w:r w:rsidR="00090F8A">
        <w:rPr>
          <w:szCs w:val="24"/>
        </w:rPr>
        <w:t xml:space="preserve"> iesniegt izskatīšanai Ministru kabinetā;</w:t>
      </w:r>
    </w:p>
    <w:p w14:paraId="74C17298" w14:textId="71AD03DB" w:rsidR="004F2E82" w:rsidRDefault="00F20382" w:rsidP="00F20382">
      <w:pPr>
        <w:jc w:val="both"/>
        <w:rPr>
          <w:szCs w:val="24"/>
        </w:rPr>
      </w:pPr>
      <w:r>
        <w:rPr>
          <w:szCs w:val="24"/>
        </w:rPr>
        <w:tab/>
        <w:t>2.2. </w:t>
      </w:r>
      <w:r w:rsidR="00090F8A" w:rsidRPr="004B2BE0">
        <w:rPr>
          <w:szCs w:val="24"/>
        </w:rPr>
        <w:t xml:space="preserve">Veselības ministrijai </w:t>
      </w:r>
      <w:r w:rsidR="00090F8A">
        <w:rPr>
          <w:szCs w:val="24"/>
        </w:rPr>
        <w:t xml:space="preserve">izstrādāt </w:t>
      </w:r>
      <w:r w:rsidR="00090F8A" w:rsidRPr="004B2BE0">
        <w:rPr>
          <w:szCs w:val="24"/>
        </w:rPr>
        <w:t xml:space="preserve">grozījumus Pacientu tiesību likumā un </w:t>
      </w:r>
      <w:r w:rsidR="00090F8A">
        <w:rPr>
          <w:szCs w:val="24"/>
        </w:rPr>
        <w:t>veselības ministram sagatavoto likumprojektu ne vēlāk kā līdz 2019.</w:t>
      </w:r>
      <w:r w:rsidR="0002099E">
        <w:rPr>
          <w:szCs w:val="24"/>
        </w:rPr>
        <w:t> </w:t>
      </w:r>
      <w:r w:rsidR="00090F8A">
        <w:rPr>
          <w:szCs w:val="24"/>
        </w:rPr>
        <w:t>gada 1. </w:t>
      </w:r>
      <w:r w:rsidR="00090F8A" w:rsidRPr="004B2BE0">
        <w:rPr>
          <w:szCs w:val="24"/>
        </w:rPr>
        <w:t xml:space="preserve">janvārim </w:t>
      </w:r>
      <w:r w:rsidR="00DD41DF">
        <w:rPr>
          <w:szCs w:val="24"/>
        </w:rPr>
        <w:t xml:space="preserve">normatīvajos aktos noteiktajā kārtībā </w:t>
      </w:r>
      <w:r w:rsidR="00090F8A" w:rsidRPr="004B2BE0">
        <w:rPr>
          <w:szCs w:val="24"/>
        </w:rPr>
        <w:t>iesniegt izskatīšanai Ministru kabinetā</w:t>
      </w:r>
      <w:r w:rsidR="00090F8A">
        <w:rPr>
          <w:szCs w:val="24"/>
        </w:rPr>
        <w:t>.</w:t>
      </w:r>
    </w:p>
    <w:p w14:paraId="3C5616E6" w14:textId="77777777" w:rsidR="004F2E82" w:rsidRDefault="004F2E82" w:rsidP="004F2E82">
      <w:pPr>
        <w:tabs>
          <w:tab w:val="left" w:pos="993"/>
        </w:tabs>
        <w:jc w:val="both"/>
        <w:rPr>
          <w:szCs w:val="24"/>
        </w:rPr>
      </w:pPr>
    </w:p>
    <w:p w14:paraId="4DB93BC3" w14:textId="77777777" w:rsidR="004F2E82" w:rsidRPr="003E5D91" w:rsidRDefault="004F2E82" w:rsidP="004F2E82">
      <w:pPr>
        <w:ind w:left="720"/>
        <w:jc w:val="both"/>
        <w:rPr>
          <w:szCs w:val="24"/>
        </w:rPr>
      </w:pPr>
    </w:p>
    <w:p w14:paraId="5636893F" w14:textId="1579D342" w:rsidR="004F2E82" w:rsidRPr="003E5D91" w:rsidRDefault="004F2E82" w:rsidP="003D69AA">
      <w:pPr>
        <w:jc w:val="both"/>
        <w:rPr>
          <w:szCs w:val="24"/>
        </w:rPr>
      </w:pPr>
      <w:r w:rsidRPr="003E5D91">
        <w:rPr>
          <w:szCs w:val="24"/>
        </w:rPr>
        <w:t>Ministru prezidents</w:t>
      </w:r>
      <w:r w:rsidRPr="003E5D91">
        <w:rPr>
          <w:szCs w:val="24"/>
        </w:rPr>
        <w:tab/>
      </w:r>
      <w:r w:rsidRPr="003E5D91">
        <w:rPr>
          <w:szCs w:val="24"/>
        </w:rPr>
        <w:tab/>
      </w:r>
      <w:r w:rsidRPr="003E5D91">
        <w:rPr>
          <w:szCs w:val="24"/>
        </w:rPr>
        <w:tab/>
      </w:r>
      <w:r w:rsidRPr="003E5D91">
        <w:rPr>
          <w:szCs w:val="24"/>
        </w:rPr>
        <w:tab/>
      </w:r>
      <w:r w:rsidRPr="003E5D91">
        <w:rPr>
          <w:szCs w:val="24"/>
        </w:rPr>
        <w:tab/>
      </w:r>
      <w:r w:rsidRPr="003E5D91">
        <w:rPr>
          <w:szCs w:val="24"/>
        </w:rPr>
        <w:tab/>
        <w:t>M</w:t>
      </w:r>
      <w:r w:rsidR="0002099E">
        <w:rPr>
          <w:szCs w:val="24"/>
        </w:rPr>
        <w:t xml:space="preserve">āris </w:t>
      </w:r>
      <w:r w:rsidRPr="003E5D91">
        <w:rPr>
          <w:szCs w:val="24"/>
        </w:rPr>
        <w:t>Kučinskis</w:t>
      </w:r>
    </w:p>
    <w:p w14:paraId="053C14D3" w14:textId="77777777" w:rsidR="004F2E82" w:rsidRPr="003E5D91" w:rsidRDefault="004F2E82" w:rsidP="003D69AA">
      <w:pPr>
        <w:jc w:val="both"/>
        <w:rPr>
          <w:szCs w:val="24"/>
        </w:rPr>
      </w:pPr>
    </w:p>
    <w:p w14:paraId="6CF79B72" w14:textId="77777777" w:rsidR="004F2E82" w:rsidRPr="003E5D91" w:rsidRDefault="004F2E82" w:rsidP="003D69AA">
      <w:pPr>
        <w:jc w:val="both"/>
        <w:rPr>
          <w:szCs w:val="24"/>
        </w:rPr>
      </w:pPr>
    </w:p>
    <w:p w14:paraId="7213587A" w14:textId="0AF08E5D" w:rsidR="004F2E82" w:rsidRPr="00BC29EB" w:rsidRDefault="004F2E82" w:rsidP="003D69AA">
      <w:pPr>
        <w:tabs>
          <w:tab w:val="left" w:pos="6521"/>
        </w:tabs>
        <w:jc w:val="both"/>
        <w:rPr>
          <w:szCs w:val="24"/>
        </w:rPr>
      </w:pPr>
      <w:r w:rsidRPr="00C744E6">
        <w:rPr>
          <w:szCs w:val="24"/>
        </w:rPr>
        <w:t>Valsts kancelejas direktors</w:t>
      </w:r>
      <w:r>
        <w:rPr>
          <w:color w:val="FF0000"/>
          <w:szCs w:val="24"/>
        </w:rPr>
        <w:tab/>
      </w:r>
      <w:r w:rsidR="0002099E">
        <w:rPr>
          <w:szCs w:val="24"/>
        </w:rPr>
        <w:t xml:space="preserve">Jānis </w:t>
      </w:r>
      <w:proofErr w:type="spellStart"/>
      <w:r w:rsidRPr="00BC29EB">
        <w:rPr>
          <w:szCs w:val="24"/>
        </w:rPr>
        <w:t>Citskovskis</w:t>
      </w:r>
      <w:proofErr w:type="spellEnd"/>
    </w:p>
    <w:p w14:paraId="6B362818" w14:textId="77777777" w:rsidR="004F2E82" w:rsidRDefault="004F2E82" w:rsidP="0002099E">
      <w:pPr>
        <w:jc w:val="both"/>
        <w:rPr>
          <w:szCs w:val="24"/>
        </w:rPr>
      </w:pPr>
    </w:p>
    <w:p w14:paraId="17AD1097" w14:textId="77777777" w:rsidR="004F2E82" w:rsidRDefault="004F2E82" w:rsidP="003D69AA">
      <w:pPr>
        <w:jc w:val="both"/>
        <w:rPr>
          <w:szCs w:val="24"/>
        </w:rPr>
      </w:pPr>
    </w:p>
    <w:p w14:paraId="65622BAC" w14:textId="77777777" w:rsidR="004F2E82" w:rsidRPr="00E16F04" w:rsidRDefault="004F2E82" w:rsidP="003D69AA">
      <w:pPr>
        <w:jc w:val="both"/>
        <w:rPr>
          <w:szCs w:val="24"/>
        </w:rPr>
      </w:pPr>
      <w:r w:rsidRPr="00E16F04">
        <w:rPr>
          <w:szCs w:val="24"/>
        </w:rPr>
        <w:t>Iesniedzējs:</w:t>
      </w:r>
    </w:p>
    <w:p w14:paraId="023255E2" w14:textId="2F99772B" w:rsidR="004F2E82" w:rsidRPr="00E16F04" w:rsidRDefault="0002099E" w:rsidP="003D69AA">
      <w:pPr>
        <w:jc w:val="both"/>
        <w:rPr>
          <w:szCs w:val="24"/>
        </w:rPr>
      </w:pPr>
      <w:r>
        <w:rPr>
          <w:szCs w:val="24"/>
        </w:rPr>
        <w:t>t</w:t>
      </w:r>
      <w:r w:rsidR="004F2E82">
        <w:rPr>
          <w:szCs w:val="24"/>
        </w:rPr>
        <w:t xml:space="preserve">ieslietu </w:t>
      </w:r>
      <w:r w:rsidR="004F2E82" w:rsidRPr="00E16F04">
        <w:rPr>
          <w:szCs w:val="24"/>
        </w:rPr>
        <w:t>ministrs</w:t>
      </w:r>
      <w:r w:rsidR="004F2E82" w:rsidRPr="00E16F04">
        <w:rPr>
          <w:szCs w:val="24"/>
        </w:rPr>
        <w:tab/>
      </w:r>
      <w:r w:rsidR="004F2E82" w:rsidRPr="00E16F04">
        <w:rPr>
          <w:szCs w:val="24"/>
        </w:rPr>
        <w:tab/>
      </w:r>
      <w:r w:rsidR="004F2E82" w:rsidRPr="00E16F04">
        <w:rPr>
          <w:szCs w:val="24"/>
        </w:rPr>
        <w:tab/>
      </w:r>
      <w:r w:rsidR="004F2E82" w:rsidRPr="00E16F04">
        <w:rPr>
          <w:szCs w:val="24"/>
        </w:rPr>
        <w:tab/>
      </w:r>
      <w:r w:rsidR="004F2E82">
        <w:rPr>
          <w:szCs w:val="24"/>
        </w:rPr>
        <w:tab/>
      </w:r>
      <w:r w:rsidR="004F2E82">
        <w:rPr>
          <w:szCs w:val="24"/>
        </w:rPr>
        <w:tab/>
      </w:r>
      <w:r w:rsidR="004F2E82">
        <w:rPr>
          <w:szCs w:val="24"/>
        </w:rPr>
        <w:tab/>
        <w:t>Dz</w:t>
      </w:r>
      <w:r>
        <w:rPr>
          <w:szCs w:val="24"/>
        </w:rPr>
        <w:t xml:space="preserve">intars </w:t>
      </w:r>
      <w:r w:rsidR="004F2E82">
        <w:rPr>
          <w:szCs w:val="24"/>
        </w:rPr>
        <w:t>Rasnačs</w:t>
      </w:r>
    </w:p>
    <w:sectPr w:rsidR="004F2E82" w:rsidRPr="00E16F04" w:rsidSect="0074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0330" w14:textId="77777777" w:rsidR="000147AE" w:rsidRDefault="000147AE" w:rsidP="00620F04">
      <w:r>
        <w:separator/>
      </w:r>
    </w:p>
  </w:endnote>
  <w:endnote w:type="continuationSeparator" w:id="0">
    <w:p w14:paraId="279A9A7A" w14:textId="77777777" w:rsidR="000147AE" w:rsidRDefault="000147AE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AA1F8" w14:textId="77777777" w:rsidR="00BF169B" w:rsidRDefault="00BF1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072F" w14:textId="77777777" w:rsidR="00153DA3" w:rsidRDefault="000147AE" w:rsidP="00153DA3">
    <w:pPr>
      <w:rPr>
        <w:sz w:val="20"/>
        <w:szCs w:val="20"/>
      </w:rPr>
    </w:pPr>
  </w:p>
  <w:p w14:paraId="47995E01" w14:textId="1834405C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F169B">
      <w:rPr>
        <w:noProof/>
        <w:sz w:val="20"/>
        <w:szCs w:val="20"/>
      </w:rPr>
      <w:t>TMprot_231017_info_kat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51BB" w14:textId="5C21C2B2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F169B">
      <w:rPr>
        <w:noProof/>
        <w:sz w:val="20"/>
        <w:szCs w:val="20"/>
      </w:rPr>
      <w:t>TMprot_231017_info_kat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09CA" w14:textId="77777777" w:rsidR="000147AE" w:rsidRDefault="000147AE" w:rsidP="00620F04">
      <w:r>
        <w:separator/>
      </w:r>
    </w:p>
  </w:footnote>
  <w:footnote w:type="continuationSeparator" w:id="0">
    <w:p w14:paraId="47E9D285" w14:textId="77777777" w:rsidR="000147AE" w:rsidRDefault="000147AE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1673" w14:textId="77777777" w:rsidR="00AA47D7" w:rsidRDefault="00BC28FC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1FA11" w14:textId="77777777" w:rsidR="00AA47D7" w:rsidRDefault="00014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8D37" w14:textId="77777777" w:rsidR="00AA47D7" w:rsidRPr="00B65848" w:rsidRDefault="00BC28FC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4F2E8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4B8E388B" w14:textId="77777777" w:rsidR="00AA47D7" w:rsidRDefault="00014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D193" w14:textId="77777777" w:rsidR="00BF169B" w:rsidRDefault="00BF1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F02"/>
    <w:multiLevelType w:val="hybridMultilevel"/>
    <w:tmpl w:val="FA2E4486"/>
    <w:lvl w:ilvl="0" w:tplc="D5FE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0"/>
    <w:rsid w:val="000147AE"/>
    <w:rsid w:val="0002099E"/>
    <w:rsid w:val="00090F8A"/>
    <w:rsid w:val="00267F97"/>
    <w:rsid w:val="0028492F"/>
    <w:rsid w:val="002D6EB1"/>
    <w:rsid w:val="003D69AA"/>
    <w:rsid w:val="004918EF"/>
    <w:rsid w:val="004F2E82"/>
    <w:rsid w:val="00530C4F"/>
    <w:rsid w:val="00620F04"/>
    <w:rsid w:val="0070681D"/>
    <w:rsid w:val="007440E8"/>
    <w:rsid w:val="007E7B17"/>
    <w:rsid w:val="0088584F"/>
    <w:rsid w:val="00897E74"/>
    <w:rsid w:val="00A03CFC"/>
    <w:rsid w:val="00A128A2"/>
    <w:rsid w:val="00A7353B"/>
    <w:rsid w:val="00A93883"/>
    <w:rsid w:val="00AA0D50"/>
    <w:rsid w:val="00BA4AC0"/>
    <w:rsid w:val="00BC28FC"/>
    <w:rsid w:val="00BF169B"/>
    <w:rsid w:val="00C07E48"/>
    <w:rsid w:val="00C33BBD"/>
    <w:rsid w:val="00CD601F"/>
    <w:rsid w:val="00DD41DF"/>
    <w:rsid w:val="00DF1C52"/>
    <w:rsid w:val="00F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1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0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personas datu publiskošanu</vt:lpstr>
      <vt:lpstr>Informatīvais ziņojums "Par personas datu publiskošanu</vt:lpstr>
    </vt:vector>
  </TitlesOfParts>
  <Company>Tieslietu ministrija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personas datu publiskošanu</dc:title>
  <dc:subject>Ministru kabineta sēdes protokollēmums</dc:subject>
  <dc:creator>Laima Amatniece</dc:creator>
  <dc:description>67036999; 
Laima.Amatniece@tm.gov.lv</dc:description>
  <cp:lastModifiedBy>Laimdota Adlere</cp:lastModifiedBy>
  <cp:revision>4</cp:revision>
  <dcterms:created xsi:type="dcterms:W3CDTF">2017-10-24T07:34:00Z</dcterms:created>
  <dcterms:modified xsi:type="dcterms:W3CDTF">2017-10-24T07:34:00Z</dcterms:modified>
</cp:coreProperties>
</file>