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437C88" w:rsidRPr="00A243B6" w:rsidP="00A243B6" w14:paraId="789ACC1A" w14:textId="77777777">
      <w:pPr>
        <w:spacing w:line="36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A243B6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Pr="00A243B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243B6">
        <w:rPr>
          <w:rFonts w:ascii="Times New Roman" w:hAnsi="Times New Roman"/>
          <w:b/>
          <w:sz w:val="28"/>
          <w:szCs w:val="28"/>
        </w:rPr>
        <w:t xml:space="preserve"> </w:t>
      </w:r>
    </w:p>
    <w:p w:rsidR="00437C88" w:rsidRPr="00A243B6" w:rsidP="00281EE2" w14:paraId="6594F2A9" w14:textId="7777777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3B6">
        <w:rPr>
          <w:rFonts w:ascii="Times New Roman" w:hAnsi="Times New Roman"/>
          <w:b/>
          <w:sz w:val="28"/>
          <w:szCs w:val="28"/>
        </w:rPr>
        <w:t>Общие условия</w:t>
      </w:r>
    </w:p>
    <w:p w:rsidR="00437C88" w:rsidRPr="00A243B6" w:rsidP="00A243B6" w14:paraId="1E2E28EB" w14:textId="77777777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37C88" w:rsidRPr="00A243B6" w:rsidP="00281EE2" w14:paraId="6BE48BF2" w14:textId="6B1FDF3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Pr="00A243B6">
        <w:rPr>
          <w:rFonts w:ascii="Times New Roman" w:hAnsi="Times New Roman"/>
          <w:sz w:val="28"/>
          <w:szCs w:val="28"/>
        </w:rPr>
        <w:t>1</w:t>
      </w:r>
    </w:p>
    <w:p w:rsidR="00437C88" w:rsidRPr="00A243B6" w:rsidP="00281EE2" w14:paraId="39D9B52E" w14:textId="7777777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243B6">
        <w:rPr>
          <w:rFonts w:ascii="Times New Roman" w:hAnsi="Times New Roman"/>
          <w:sz w:val="28"/>
          <w:szCs w:val="28"/>
        </w:rPr>
        <w:t>Определения</w:t>
      </w:r>
    </w:p>
    <w:p w:rsidR="00437C88" w:rsidRPr="00A243B6" w:rsidP="00CD4ED6" w14:paraId="70087FB2" w14:textId="7777777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7C88" w:rsidRPr="00A243B6" w:rsidP="00A243B6" w14:paraId="1117D5A4" w14:textId="7777777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43B6">
        <w:rPr>
          <w:rFonts w:ascii="Times New Roman" w:hAnsi="Times New Roman"/>
          <w:sz w:val="28"/>
          <w:szCs w:val="28"/>
        </w:rPr>
        <w:t>Для целей настоящего Соглашения используются следующие определения:</w:t>
      </w:r>
    </w:p>
    <w:p w:rsidR="00437C88" w:rsidRPr="00A243B6" w:rsidP="00A243B6" w14:paraId="5A6B9F5C" w14:textId="5A9FD78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>«государства</w:t>
      </w:r>
      <w:r w:rsidRPr="00281EE2" w:rsidR="00750003">
        <w:rPr>
          <w:rFonts w:ascii="Times New Roman" w:hAnsi="Times New Roman"/>
          <w:sz w:val="28"/>
          <w:szCs w:val="28"/>
        </w:rPr>
        <w:t xml:space="preserve"> </w:t>
      </w:r>
      <w:r w:rsidRPr="00750003" w:rsidR="00750003">
        <w:rPr>
          <w:rFonts w:ascii="Times New Roman" w:hAnsi="Times New Roman"/>
          <w:sz w:val="28"/>
          <w:szCs w:val="28"/>
        </w:rPr>
        <w:t>–</w:t>
      </w:r>
      <w:r w:rsidRPr="00281EE2" w:rsidR="00750003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>участники Программы» – Росс</w:t>
      </w:r>
      <w:r w:rsidR="00873488">
        <w:rPr>
          <w:rFonts w:ascii="Times New Roman" w:hAnsi="Times New Roman"/>
          <w:sz w:val="28"/>
          <w:szCs w:val="28"/>
        </w:rPr>
        <w:t>ийская Федерация</w:t>
      </w:r>
      <w:r w:rsidR="00885347">
        <w:rPr>
          <w:rFonts w:ascii="Times New Roman" w:hAnsi="Times New Roman"/>
          <w:sz w:val="28"/>
          <w:szCs w:val="28"/>
        </w:rPr>
        <w:t>,</w:t>
      </w:r>
      <w:r w:rsidR="00873488">
        <w:rPr>
          <w:rFonts w:ascii="Times New Roman" w:hAnsi="Times New Roman"/>
          <w:sz w:val="28"/>
          <w:szCs w:val="28"/>
        </w:rPr>
        <w:t xml:space="preserve"> </w:t>
      </w:r>
      <w:r w:rsidR="00750003">
        <w:rPr>
          <w:rFonts w:ascii="Times New Roman" w:hAnsi="Times New Roman"/>
          <w:sz w:val="28"/>
          <w:szCs w:val="28"/>
        </w:rPr>
        <w:t>г</w:t>
      </w:r>
      <w:r w:rsidR="005E3EDC">
        <w:rPr>
          <w:rFonts w:ascii="Times New Roman" w:hAnsi="Times New Roman"/>
          <w:sz w:val="28"/>
          <w:szCs w:val="28"/>
        </w:rPr>
        <w:t>осударство</w:t>
      </w:r>
      <w:r w:rsidR="00211B86">
        <w:rPr>
          <w:rFonts w:ascii="Times New Roman" w:hAnsi="Times New Roman"/>
          <w:sz w:val="28"/>
          <w:szCs w:val="28"/>
        </w:rPr>
        <w:t xml:space="preserve"> </w:t>
      </w:r>
      <w:r w:rsidRPr="00750003" w:rsidR="00750003">
        <w:rPr>
          <w:rFonts w:ascii="Times New Roman" w:hAnsi="Times New Roman"/>
          <w:sz w:val="28"/>
          <w:szCs w:val="28"/>
        </w:rPr>
        <w:t>–</w:t>
      </w:r>
      <w:r w:rsidR="00211B86">
        <w:rPr>
          <w:rFonts w:ascii="Times New Roman" w:hAnsi="Times New Roman"/>
          <w:sz w:val="28"/>
          <w:szCs w:val="28"/>
        </w:rPr>
        <w:t xml:space="preserve"> </w:t>
      </w:r>
      <w:r w:rsidR="005E3EDC">
        <w:rPr>
          <w:rFonts w:ascii="Times New Roman" w:hAnsi="Times New Roman"/>
          <w:sz w:val="28"/>
          <w:szCs w:val="28"/>
        </w:rPr>
        <w:t>член ЕС</w:t>
      </w:r>
      <w:r w:rsidR="00885347">
        <w:rPr>
          <w:rFonts w:ascii="Times New Roman" w:hAnsi="Times New Roman"/>
          <w:sz w:val="28"/>
          <w:szCs w:val="28"/>
        </w:rPr>
        <w:t xml:space="preserve"> и люб</w:t>
      </w:r>
      <w:r w:rsidR="00286837">
        <w:rPr>
          <w:rFonts w:ascii="Times New Roman" w:hAnsi="Times New Roman"/>
          <w:sz w:val="28"/>
          <w:szCs w:val="28"/>
        </w:rPr>
        <w:t>ое</w:t>
      </w:r>
      <w:r w:rsidR="00885347">
        <w:rPr>
          <w:rFonts w:ascii="Times New Roman" w:hAnsi="Times New Roman"/>
          <w:sz w:val="28"/>
          <w:szCs w:val="28"/>
        </w:rPr>
        <w:t xml:space="preserve"> друг</w:t>
      </w:r>
      <w:r w:rsidR="00286837">
        <w:rPr>
          <w:rFonts w:ascii="Times New Roman" w:hAnsi="Times New Roman"/>
          <w:sz w:val="28"/>
          <w:szCs w:val="28"/>
        </w:rPr>
        <w:t>ое</w:t>
      </w:r>
      <w:r w:rsidR="00885347">
        <w:rPr>
          <w:rFonts w:ascii="Times New Roman" w:hAnsi="Times New Roman"/>
          <w:sz w:val="28"/>
          <w:szCs w:val="28"/>
        </w:rPr>
        <w:t xml:space="preserve"> </w:t>
      </w:r>
      <w:r w:rsidR="00286837">
        <w:rPr>
          <w:rFonts w:ascii="Times New Roman" w:hAnsi="Times New Roman"/>
          <w:sz w:val="28"/>
          <w:szCs w:val="28"/>
        </w:rPr>
        <w:t>государство</w:t>
      </w:r>
      <w:r w:rsidR="00885347">
        <w:rPr>
          <w:rFonts w:ascii="Times New Roman" w:hAnsi="Times New Roman"/>
          <w:sz w:val="28"/>
          <w:szCs w:val="28"/>
        </w:rPr>
        <w:t>-участни</w:t>
      </w:r>
      <w:r w:rsidR="00286837">
        <w:rPr>
          <w:rFonts w:ascii="Times New Roman" w:hAnsi="Times New Roman"/>
          <w:sz w:val="28"/>
          <w:szCs w:val="28"/>
        </w:rPr>
        <w:t>к</w:t>
      </w:r>
      <w:r w:rsidR="00885347">
        <w:rPr>
          <w:rFonts w:ascii="Times New Roman" w:hAnsi="Times New Roman"/>
          <w:sz w:val="28"/>
          <w:szCs w:val="28"/>
        </w:rPr>
        <w:t>, если применимо</w:t>
      </w:r>
      <w:r w:rsidRPr="00A243B6">
        <w:rPr>
          <w:rFonts w:ascii="Times New Roman" w:hAnsi="Times New Roman"/>
          <w:sz w:val="28"/>
          <w:szCs w:val="28"/>
        </w:rPr>
        <w:t>;</w:t>
      </w:r>
    </w:p>
    <w:p w:rsidR="00437C88" w:rsidRPr="00A243B6" w:rsidP="00A243B6" w14:paraId="6DCD81C2" w14:textId="2B19134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7C48C6">
        <w:rPr>
          <w:rFonts w:ascii="Times New Roman" w:hAnsi="Times New Roman"/>
          <w:sz w:val="28"/>
          <w:szCs w:val="28"/>
        </w:rPr>
        <w:t>)</w:t>
      </w:r>
      <w:r w:rsidR="007C48C6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>«</w:t>
      </w:r>
      <w:r w:rsidR="00D261C3">
        <w:rPr>
          <w:rFonts w:ascii="Times New Roman" w:hAnsi="Times New Roman"/>
          <w:sz w:val="28"/>
          <w:szCs w:val="28"/>
        </w:rPr>
        <w:t>С</w:t>
      </w:r>
      <w:r w:rsidRPr="00A243B6">
        <w:rPr>
          <w:rFonts w:ascii="Times New Roman" w:hAnsi="Times New Roman"/>
          <w:sz w:val="28"/>
          <w:szCs w:val="28"/>
        </w:rPr>
        <w:t xml:space="preserve">овместный программный документ» – документ </w:t>
      </w:r>
      <w:r w:rsidRPr="00A243B6" w:rsidR="00E6630D">
        <w:rPr>
          <w:rFonts w:ascii="Times New Roman" w:hAnsi="Times New Roman"/>
          <w:sz w:val="28"/>
          <w:szCs w:val="28"/>
        </w:rPr>
        <w:t>П</w:t>
      </w:r>
      <w:r w:rsidRPr="00A243B6">
        <w:rPr>
          <w:rFonts w:ascii="Times New Roman" w:hAnsi="Times New Roman"/>
          <w:sz w:val="28"/>
          <w:szCs w:val="28"/>
        </w:rPr>
        <w:t xml:space="preserve">рограммы, предусматривающий реализацию в течение </w:t>
      </w:r>
      <w:r w:rsidRPr="00F64397" w:rsidR="004B0CEC">
        <w:rPr>
          <w:rFonts w:ascii="Times New Roman" w:hAnsi="Times New Roman"/>
          <w:sz w:val="28"/>
          <w:szCs w:val="28"/>
          <w:shd w:val="clear" w:color="auto" w:fill="FFFFFF"/>
        </w:rPr>
        <w:t>нескольких</w:t>
      </w:r>
      <w:r w:rsidR="004B0CEC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>лет мер</w:t>
      </w:r>
      <w:r w:rsidR="00CC6E40">
        <w:rPr>
          <w:rFonts w:ascii="Times New Roman" w:hAnsi="Times New Roman"/>
          <w:sz w:val="28"/>
          <w:szCs w:val="28"/>
        </w:rPr>
        <w:t>,</w:t>
      </w:r>
      <w:r w:rsidRPr="00A243B6">
        <w:rPr>
          <w:rFonts w:ascii="Times New Roman" w:hAnsi="Times New Roman"/>
          <w:sz w:val="28"/>
          <w:szCs w:val="28"/>
        </w:rPr>
        <w:t xml:space="preserve"> в соответствии с постоянным набором приоритетов, который был принят с надлежащим учетом положений законодательства Сторон;</w:t>
      </w:r>
    </w:p>
    <w:p w:rsidR="00437C88" w:rsidRPr="00A243B6" w:rsidP="00A243B6" w14:paraId="7FF7DA8C" w14:textId="3A3547E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7C48C6">
        <w:rPr>
          <w:rFonts w:ascii="Times New Roman" w:hAnsi="Times New Roman"/>
          <w:sz w:val="28"/>
          <w:szCs w:val="28"/>
        </w:rPr>
        <w:t>)</w:t>
      </w:r>
      <w:r w:rsidR="007C48C6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 xml:space="preserve">«территория реализации Программы» – основные регионы, </w:t>
      </w:r>
      <w:r w:rsidRPr="00F64397" w:rsidR="004B0CEC">
        <w:rPr>
          <w:rFonts w:ascii="Times New Roman" w:hAnsi="Times New Roman"/>
          <w:sz w:val="28"/>
          <w:szCs w:val="28"/>
        </w:rPr>
        <w:t>прилегающие</w:t>
      </w:r>
      <w:r w:rsidR="004B0CEC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 xml:space="preserve">регионы и крупные социально-экономические или культурные центры и другие территориальные единицы, </w:t>
      </w:r>
      <w:r w:rsidR="00CC6E40">
        <w:rPr>
          <w:rFonts w:ascii="Times New Roman" w:hAnsi="Times New Roman"/>
          <w:sz w:val="28"/>
          <w:szCs w:val="28"/>
        </w:rPr>
        <w:t xml:space="preserve">указанные </w:t>
      </w:r>
      <w:r w:rsidRPr="00A243B6">
        <w:rPr>
          <w:rFonts w:ascii="Times New Roman" w:hAnsi="Times New Roman"/>
          <w:sz w:val="28"/>
          <w:szCs w:val="28"/>
        </w:rPr>
        <w:t>в Совместном программном документе;</w:t>
      </w:r>
    </w:p>
    <w:p w:rsidR="00437C88" w:rsidRPr="00A243B6" w:rsidP="00A243B6" w14:paraId="62881C6D" w14:textId="0AA5F1A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7C48C6">
        <w:rPr>
          <w:rFonts w:ascii="Times New Roman" w:hAnsi="Times New Roman"/>
          <w:sz w:val="28"/>
          <w:szCs w:val="28"/>
        </w:rPr>
        <w:t>)</w:t>
      </w:r>
      <w:r w:rsidR="007C48C6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 xml:space="preserve">«проект» – совокупность действий, определенных и реализуемых для достижения целей, </w:t>
      </w:r>
      <w:r w:rsidR="00936B61">
        <w:rPr>
          <w:rFonts w:ascii="Times New Roman" w:hAnsi="Times New Roman"/>
          <w:sz w:val="28"/>
          <w:szCs w:val="28"/>
        </w:rPr>
        <w:t xml:space="preserve">краткосрочных и долгосрочных </w:t>
      </w:r>
      <w:r w:rsidRPr="00A243B6">
        <w:rPr>
          <w:rFonts w:ascii="Times New Roman" w:hAnsi="Times New Roman"/>
          <w:sz w:val="28"/>
          <w:szCs w:val="28"/>
        </w:rPr>
        <w:t>результатов</w:t>
      </w:r>
      <w:r w:rsidRPr="00281EE2" w:rsidR="009F4DAF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 xml:space="preserve">и эффекта </w:t>
      </w:r>
      <w:r w:rsidR="007C48C6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 xml:space="preserve">в течение определенного срока и в рамках установленного бюджета. Цели, </w:t>
      </w:r>
      <w:r w:rsidR="00CC6E40">
        <w:rPr>
          <w:rFonts w:ascii="Times New Roman" w:hAnsi="Times New Roman"/>
          <w:sz w:val="28"/>
          <w:szCs w:val="28"/>
        </w:rPr>
        <w:t xml:space="preserve">краткосрочные и долгосрочные </w:t>
      </w:r>
      <w:r w:rsidRPr="00A243B6">
        <w:rPr>
          <w:rFonts w:ascii="Times New Roman" w:hAnsi="Times New Roman"/>
          <w:sz w:val="28"/>
          <w:szCs w:val="28"/>
        </w:rPr>
        <w:t>результаты и эффект</w:t>
      </w:r>
      <w:r w:rsidR="00936B61">
        <w:rPr>
          <w:rFonts w:ascii="Times New Roman" w:hAnsi="Times New Roman"/>
          <w:sz w:val="28"/>
          <w:szCs w:val="28"/>
        </w:rPr>
        <w:t>ы</w:t>
      </w:r>
      <w:r w:rsidRPr="00A243B6">
        <w:rPr>
          <w:rFonts w:ascii="Times New Roman" w:hAnsi="Times New Roman"/>
          <w:sz w:val="28"/>
          <w:szCs w:val="28"/>
        </w:rPr>
        <w:t xml:space="preserve"> содействуют достижению приоритетов, определенных в Совместном программном документе;</w:t>
      </w:r>
    </w:p>
    <w:p w:rsidR="00437C88" w:rsidRPr="00A243B6" w:rsidP="00A243B6" w14:paraId="1AB76D46" w14:textId="348AC2B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7C48C6">
        <w:rPr>
          <w:rFonts w:ascii="Times New Roman" w:hAnsi="Times New Roman"/>
          <w:sz w:val="28"/>
          <w:szCs w:val="28"/>
        </w:rPr>
        <w:t>)</w:t>
      </w:r>
      <w:r w:rsidR="007C48C6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>«контракт» – любой договор закуп</w:t>
      </w:r>
      <w:r w:rsidR="00CC6E40">
        <w:rPr>
          <w:rFonts w:ascii="Times New Roman" w:hAnsi="Times New Roman"/>
          <w:sz w:val="28"/>
          <w:szCs w:val="28"/>
        </w:rPr>
        <w:t>ки</w:t>
      </w:r>
      <w:r w:rsidRPr="00A243B6">
        <w:rPr>
          <w:rFonts w:ascii="Times New Roman" w:hAnsi="Times New Roman"/>
          <w:sz w:val="28"/>
          <w:szCs w:val="28"/>
        </w:rPr>
        <w:t xml:space="preserve"> или</w:t>
      </w:r>
      <w:r w:rsidR="00CD4ED6">
        <w:rPr>
          <w:rFonts w:ascii="Times New Roman" w:hAnsi="Times New Roman"/>
          <w:sz w:val="28"/>
          <w:szCs w:val="28"/>
        </w:rPr>
        <w:t xml:space="preserve"> грант-контракт</w:t>
      </w:r>
      <w:r w:rsidRPr="00A243B6">
        <w:rPr>
          <w:rFonts w:ascii="Times New Roman" w:hAnsi="Times New Roman"/>
          <w:sz w:val="28"/>
          <w:szCs w:val="28"/>
        </w:rPr>
        <w:t>, заключенный в рамках Программы;</w:t>
      </w:r>
    </w:p>
    <w:p w:rsidR="00437C88" w:rsidRPr="00A243B6" w:rsidP="00A243B6" w14:paraId="09E7CA95" w14:textId="265835B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="007C48C6">
        <w:rPr>
          <w:rFonts w:ascii="Times New Roman" w:hAnsi="Times New Roman"/>
          <w:sz w:val="28"/>
          <w:szCs w:val="28"/>
        </w:rPr>
        <w:t>)</w:t>
      </w:r>
      <w:r w:rsidR="007C48C6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 xml:space="preserve">«ведущий партнер» </w:t>
      </w:r>
      <w:r w:rsidR="00A51F8E">
        <w:rPr>
          <w:rFonts w:ascii="Times New Roman" w:hAnsi="Times New Roman"/>
          <w:sz w:val="28"/>
          <w:szCs w:val="28"/>
        </w:rPr>
        <w:t>–</w:t>
      </w:r>
      <w:r w:rsidRPr="00A243B6" w:rsidR="00A51F8E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 xml:space="preserve">партнер, </w:t>
      </w:r>
      <w:r w:rsidR="00CC6E40">
        <w:rPr>
          <w:rFonts w:ascii="Times New Roman" w:hAnsi="Times New Roman"/>
          <w:sz w:val="28"/>
          <w:szCs w:val="28"/>
        </w:rPr>
        <w:t xml:space="preserve">уполномоченный </w:t>
      </w:r>
      <w:r w:rsidRPr="00A243B6">
        <w:rPr>
          <w:rFonts w:ascii="Times New Roman" w:hAnsi="Times New Roman"/>
          <w:sz w:val="28"/>
          <w:szCs w:val="28"/>
        </w:rPr>
        <w:t xml:space="preserve">представлять </w:t>
      </w:r>
      <w:r w:rsidR="00936B61">
        <w:rPr>
          <w:rFonts w:ascii="Times New Roman" w:hAnsi="Times New Roman"/>
          <w:sz w:val="28"/>
          <w:szCs w:val="28"/>
        </w:rPr>
        <w:t>интересы партнерства</w:t>
      </w:r>
      <w:r w:rsidRPr="00A243B6">
        <w:rPr>
          <w:rFonts w:ascii="Times New Roman" w:hAnsi="Times New Roman"/>
          <w:sz w:val="28"/>
          <w:szCs w:val="28"/>
        </w:rPr>
        <w:t>. Ведущий партнер</w:t>
      </w:r>
      <w:r w:rsidR="00FE0AA7">
        <w:rPr>
          <w:rFonts w:ascii="Times New Roman" w:hAnsi="Times New Roman"/>
          <w:sz w:val="28"/>
          <w:szCs w:val="28"/>
        </w:rPr>
        <w:t>,</w:t>
      </w:r>
      <w:r w:rsidRPr="00A243B6">
        <w:rPr>
          <w:rFonts w:ascii="Times New Roman" w:hAnsi="Times New Roman"/>
          <w:sz w:val="28"/>
          <w:szCs w:val="28"/>
        </w:rPr>
        <w:t xml:space="preserve"> в числе прочего</w:t>
      </w:r>
      <w:r w:rsidR="00FE0AA7">
        <w:rPr>
          <w:rFonts w:ascii="Times New Roman" w:hAnsi="Times New Roman"/>
          <w:sz w:val="28"/>
          <w:szCs w:val="28"/>
        </w:rPr>
        <w:t>,</w:t>
      </w:r>
      <w:r w:rsidRPr="00A243B6">
        <w:rPr>
          <w:rFonts w:ascii="Times New Roman" w:hAnsi="Times New Roman"/>
          <w:sz w:val="28"/>
          <w:szCs w:val="28"/>
        </w:rPr>
        <w:t xml:space="preserve"> подписывает </w:t>
      </w:r>
      <w:r w:rsidR="00CD4ED6">
        <w:rPr>
          <w:rFonts w:ascii="Times New Roman" w:hAnsi="Times New Roman"/>
          <w:sz w:val="28"/>
          <w:szCs w:val="28"/>
        </w:rPr>
        <w:t>грант-</w:t>
      </w:r>
      <w:r w:rsidR="00CD4ED6">
        <w:rPr>
          <w:rFonts w:ascii="Times New Roman" w:hAnsi="Times New Roman"/>
          <w:sz w:val="28"/>
          <w:szCs w:val="28"/>
        </w:rPr>
        <w:t xml:space="preserve">контракт </w:t>
      </w:r>
      <w:r w:rsidRPr="00A243B6">
        <w:rPr>
          <w:rFonts w:ascii="Times New Roman" w:hAnsi="Times New Roman"/>
          <w:sz w:val="28"/>
          <w:szCs w:val="28"/>
        </w:rPr>
        <w:t xml:space="preserve">от имени других партнеров и получает </w:t>
      </w:r>
      <w:r w:rsidRPr="00864D45" w:rsidR="00CD4ED6">
        <w:rPr>
          <w:rFonts w:ascii="Times New Roman" w:hAnsi="Times New Roman"/>
          <w:sz w:val="28"/>
          <w:szCs w:val="28"/>
        </w:rPr>
        <w:t>средства Программы</w:t>
      </w:r>
      <w:r w:rsidRPr="00281EE2" w:rsidR="008B33CF">
        <w:rPr>
          <w:rFonts w:ascii="Times New Roman" w:hAnsi="Times New Roman"/>
          <w:sz w:val="28"/>
          <w:szCs w:val="28"/>
        </w:rPr>
        <w:t xml:space="preserve"> </w:t>
      </w:r>
      <w:r w:rsidR="007C48C6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>от Управляющего органа;</w:t>
      </w:r>
    </w:p>
    <w:p w:rsidR="00437C88" w:rsidRPr="00A243B6" w:rsidP="00A243B6" w14:paraId="1C5379CB" w14:textId="3F25F6B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="007C48C6">
        <w:rPr>
          <w:rFonts w:ascii="Times New Roman" w:hAnsi="Times New Roman"/>
          <w:sz w:val="28"/>
          <w:szCs w:val="28"/>
        </w:rPr>
        <w:t>)</w:t>
      </w:r>
      <w:r w:rsidR="007C48C6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 xml:space="preserve">«партнер» – физическое или юридическое лицо, с которым </w:t>
      </w:r>
      <w:r w:rsidR="00C50C3D">
        <w:rPr>
          <w:rFonts w:ascii="Times New Roman" w:hAnsi="Times New Roman"/>
          <w:sz w:val="28"/>
          <w:szCs w:val="28"/>
        </w:rPr>
        <w:t xml:space="preserve">заключается </w:t>
      </w:r>
      <w:r w:rsidR="00C930FB">
        <w:rPr>
          <w:rFonts w:ascii="Times New Roman" w:hAnsi="Times New Roman"/>
          <w:sz w:val="28"/>
          <w:szCs w:val="28"/>
        </w:rPr>
        <w:t>грант-контракт</w:t>
      </w:r>
      <w:r w:rsidRPr="00A243B6">
        <w:rPr>
          <w:rFonts w:ascii="Times New Roman" w:hAnsi="Times New Roman"/>
          <w:sz w:val="28"/>
          <w:szCs w:val="28"/>
        </w:rPr>
        <w:t>;</w:t>
      </w:r>
    </w:p>
    <w:p w:rsidR="00437C88" w:rsidRPr="00A243B6" w:rsidP="00A243B6" w14:paraId="4974150C" w14:textId="34AE78A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</w:t>
      </w:r>
      <w:r w:rsidR="007C48C6">
        <w:rPr>
          <w:rFonts w:ascii="Times New Roman" w:hAnsi="Times New Roman"/>
          <w:sz w:val="28"/>
          <w:szCs w:val="28"/>
        </w:rPr>
        <w:t>)</w:t>
      </w:r>
      <w:r w:rsidR="007C48C6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 xml:space="preserve">«контрактант» </w:t>
      </w:r>
      <w:r w:rsidRPr="00E95B34" w:rsidR="00E95B34">
        <w:rPr>
          <w:rFonts w:ascii="Times New Roman" w:hAnsi="Times New Roman"/>
          <w:sz w:val="28"/>
          <w:szCs w:val="28"/>
        </w:rPr>
        <w:t>–</w:t>
      </w:r>
      <w:r w:rsidR="00E95B34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 xml:space="preserve">физическое или юридическое лицо, с которым </w:t>
      </w:r>
      <w:r w:rsidR="006410AA">
        <w:rPr>
          <w:rFonts w:ascii="Times New Roman" w:hAnsi="Times New Roman"/>
          <w:sz w:val="28"/>
          <w:szCs w:val="28"/>
        </w:rPr>
        <w:t>заключается</w:t>
      </w:r>
      <w:r w:rsidRPr="00A243B6">
        <w:rPr>
          <w:rFonts w:ascii="Times New Roman" w:hAnsi="Times New Roman"/>
          <w:sz w:val="28"/>
          <w:szCs w:val="28"/>
        </w:rPr>
        <w:t xml:space="preserve"> договор закупок;</w:t>
      </w:r>
    </w:p>
    <w:p w:rsidR="00437C88" w:rsidRPr="00A243B6" w:rsidP="00A243B6" w14:paraId="05583EF6" w14:textId="5E2D528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7C48C6">
        <w:rPr>
          <w:rFonts w:ascii="Times New Roman" w:hAnsi="Times New Roman"/>
          <w:sz w:val="28"/>
          <w:szCs w:val="28"/>
        </w:rPr>
        <w:t>)</w:t>
      </w:r>
      <w:r w:rsidR="007C48C6">
        <w:rPr>
          <w:rFonts w:ascii="Times New Roman" w:hAnsi="Times New Roman"/>
          <w:sz w:val="28"/>
          <w:szCs w:val="28"/>
        </w:rPr>
        <w:tab/>
      </w:r>
      <w:r w:rsidR="00C930FB">
        <w:rPr>
          <w:rFonts w:ascii="Times New Roman" w:hAnsi="Times New Roman"/>
          <w:sz w:val="28"/>
          <w:szCs w:val="28"/>
        </w:rPr>
        <w:t xml:space="preserve">«грант» </w:t>
      </w:r>
      <w:r w:rsidRPr="00E95B34" w:rsidR="00E95B34">
        <w:rPr>
          <w:rFonts w:ascii="Times New Roman" w:hAnsi="Times New Roman"/>
          <w:sz w:val="28"/>
          <w:szCs w:val="28"/>
        </w:rPr>
        <w:t>–</w:t>
      </w:r>
      <w:r w:rsidR="00E95B34">
        <w:rPr>
          <w:rFonts w:ascii="Times New Roman" w:hAnsi="Times New Roman"/>
          <w:sz w:val="28"/>
          <w:szCs w:val="28"/>
        </w:rPr>
        <w:t xml:space="preserve"> </w:t>
      </w:r>
      <w:r w:rsidR="00C930FB">
        <w:rPr>
          <w:rFonts w:ascii="Times New Roman" w:hAnsi="Times New Roman"/>
          <w:sz w:val="28"/>
          <w:szCs w:val="28"/>
        </w:rPr>
        <w:t>непосредственные</w:t>
      </w:r>
      <w:r w:rsidRPr="00A243B6">
        <w:rPr>
          <w:rFonts w:ascii="Times New Roman" w:hAnsi="Times New Roman"/>
          <w:sz w:val="28"/>
          <w:szCs w:val="28"/>
        </w:rPr>
        <w:t xml:space="preserve"> б</w:t>
      </w:r>
      <w:r w:rsidR="00C930FB">
        <w:rPr>
          <w:rFonts w:ascii="Times New Roman" w:hAnsi="Times New Roman"/>
          <w:sz w:val="28"/>
          <w:szCs w:val="28"/>
        </w:rPr>
        <w:t>езвозмездные финансовые выплаты</w:t>
      </w:r>
      <w:r w:rsidRPr="00A243B6">
        <w:rPr>
          <w:rFonts w:ascii="Times New Roman" w:hAnsi="Times New Roman"/>
          <w:sz w:val="28"/>
          <w:szCs w:val="28"/>
        </w:rPr>
        <w:t xml:space="preserve"> из бюджета Программы, </w:t>
      </w:r>
      <w:r w:rsidR="00AD4EA6">
        <w:rPr>
          <w:rFonts w:ascii="Times New Roman" w:hAnsi="Times New Roman"/>
          <w:sz w:val="28"/>
          <w:szCs w:val="28"/>
        </w:rPr>
        <w:t>выделенные на реализацию</w:t>
      </w:r>
      <w:r w:rsidRPr="00A243B6">
        <w:rPr>
          <w:rFonts w:ascii="Times New Roman" w:hAnsi="Times New Roman"/>
          <w:sz w:val="28"/>
          <w:szCs w:val="28"/>
        </w:rPr>
        <w:t xml:space="preserve"> проекта;</w:t>
      </w:r>
    </w:p>
    <w:p w:rsidR="00437C88" w:rsidRPr="00A243B6" w:rsidP="00A243B6" w14:paraId="25740F6D" w14:textId="38EFF4D2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2369">
        <w:rPr>
          <w:rFonts w:ascii="Times New Roman" w:hAnsi="Times New Roman"/>
          <w:sz w:val="28"/>
          <w:szCs w:val="28"/>
          <w:lang w:val="en-US"/>
        </w:rPr>
        <w:t>j</w:t>
      </w:r>
      <w:r w:rsidRPr="002C23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 xml:space="preserve">«посредническая организация» </w:t>
      </w:r>
      <w:r w:rsidRPr="00E95B34" w:rsidR="00E95B34">
        <w:rPr>
          <w:rFonts w:ascii="Times New Roman" w:hAnsi="Times New Roman"/>
          <w:sz w:val="28"/>
          <w:szCs w:val="28"/>
        </w:rPr>
        <w:t>–</w:t>
      </w:r>
      <w:r w:rsidR="00E95B34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 xml:space="preserve">любая государственная </w:t>
      </w:r>
      <w:r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 xml:space="preserve">или частная организация, которая </w:t>
      </w:r>
      <w:r w:rsidR="0064377A">
        <w:rPr>
          <w:rFonts w:ascii="Times New Roman" w:hAnsi="Times New Roman"/>
          <w:sz w:val="28"/>
          <w:szCs w:val="28"/>
        </w:rPr>
        <w:t xml:space="preserve">выполняет обязательства </w:t>
      </w:r>
      <w:r w:rsidRPr="00A243B6">
        <w:rPr>
          <w:rFonts w:ascii="Times New Roman" w:hAnsi="Times New Roman"/>
          <w:sz w:val="28"/>
          <w:szCs w:val="28"/>
        </w:rPr>
        <w:t xml:space="preserve">от имени </w:t>
      </w:r>
      <w:r w:rsidR="0093048B">
        <w:rPr>
          <w:rFonts w:ascii="Times New Roman" w:hAnsi="Times New Roman"/>
          <w:sz w:val="28"/>
          <w:szCs w:val="28"/>
        </w:rPr>
        <w:br/>
      </w:r>
      <w:r w:rsidR="00E95B34">
        <w:rPr>
          <w:rFonts w:ascii="Times New Roman" w:hAnsi="Times New Roman"/>
          <w:sz w:val="28"/>
          <w:szCs w:val="28"/>
        </w:rPr>
        <w:t xml:space="preserve">и </w:t>
      </w:r>
      <w:r w:rsidRPr="00E95B34" w:rsidR="00E95B34">
        <w:rPr>
          <w:rFonts w:ascii="Times New Roman" w:hAnsi="Times New Roman"/>
          <w:sz w:val="28"/>
          <w:szCs w:val="28"/>
        </w:rPr>
        <w:t xml:space="preserve">под ответственностью </w:t>
      </w:r>
      <w:r w:rsidRPr="00A243B6">
        <w:rPr>
          <w:rFonts w:ascii="Times New Roman" w:hAnsi="Times New Roman"/>
          <w:sz w:val="28"/>
          <w:szCs w:val="28"/>
        </w:rPr>
        <w:t xml:space="preserve">Управляющего органа и </w:t>
      </w:r>
      <w:r w:rsidR="005C02EB">
        <w:rPr>
          <w:rFonts w:ascii="Times New Roman" w:hAnsi="Times New Roman"/>
          <w:sz w:val="28"/>
          <w:szCs w:val="28"/>
        </w:rPr>
        <w:t>по отношению</w:t>
      </w:r>
      <w:r w:rsidRPr="00281EE2" w:rsidR="008B33CF">
        <w:rPr>
          <w:rFonts w:ascii="Times New Roman" w:hAnsi="Times New Roman"/>
          <w:sz w:val="28"/>
          <w:szCs w:val="28"/>
        </w:rPr>
        <w:t xml:space="preserve"> </w:t>
      </w:r>
      <w:r w:rsidR="005C02EB">
        <w:rPr>
          <w:rFonts w:ascii="Times New Roman" w:hAnsi="Times New Roman"/>
          <w:sz w:val="28"/>
          <w:szCs w:val="28"/>
        </w:rPr>
        <w:t>к партнерам, реализующим</w:t>
      </w:r>
      <w:r w:rsidRPr="00A243B6">
        <w:rPr>
          <w:rFonts w:ascii="Times New Roman" w:hAnsi="Times New Roman"/>
          <w:sz w:val="28"/>
          <w:szCs w:val="28"/>
        </w:rPr>
        <w:t xml:space="preserve"> проект;</w:t>
      </w:r>
    </w:p>
    <w:p w:rsidR="00437C88" w:rsidRPr="00A243B6" w:rsidP="00A243B6" w14:paraId="70809AF1" w14:textId="66A5F49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 w:rsidR="00BF36D0">
        <w:rPr>
          <w:rFonts w:ascii="Times New Roman" w:hAnsi="Times New Roman"/>
          <w:sz w:val="28"/>
          <w:szCs w:val="28"/>
        </w:rPr>
        <w:t>)</w:t>
      </w:r>
      <w:r w:rsidR="007C48C6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 xml:space="preserve">«крупные инфраструктурные проекты» – проекты, предусматривающие ряд работ, мероприятий или услуг, преследующих определенную конкретную цель, представляющую общий интерес </w:t>
      </w:r>
      <w:r w:rsidRPr="007C48C6" w:rsidR="007C48C6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>для осуществления инвестиций, имеющих приграничны</w:t>
      </w:r>
      <w:r w:rsidR="00E95B34">
        <w:rPr>
          <w:rFonts w:ascii="Times New Roman" w:hAnsi="Times New Roman"/>
          <w:sz w:val="28"/>
          <w:szCs w:val="28"/>
        </w:rPr>
        <w:t>й</w:t>
      </w:r>
      <w:r w:rsidRPr="00A243B6">
        <w:rPr>
          <w:rFonts w:ascii="Times New Roman" w:hAnsi="Times New Roman"/>
          <w:sz w:val="28"/>
          <w:szCs w:val="28"/>
        </w:rPr>
        <w:t xml:space="preserve"> эффект </w:t>
      </w:r>
      <w:r w:rsidRPr="007C48C6" w:rsidR="007C48C6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 xml:space="preserve">и преимущества, с долей бюджета в размере не менее 2,5 млн евро, предназначенной </w:t>
      </w:r>
      <w:r w:rsidR="005C02EB">
        <w:rPr>
          <w:rFonts w:ascii="Times New Roman" w:hAnsi="Times New Roman"/>
          <w:sz w:val="28"/>
          <w:szCs w:val="28"/>
        </w:rPr>
        <w:t xml:space="preserve">на </w:t>
      </w:r>
      <w:r w:rsidR="004A4B08">
        <w:rPr>
          <w:rFonts w:ascii="Times New Roman" w:hAnsi="Times New Roman"/>
          <w:sz w:val="28"/>
          <w:szCs w:val="28"/>
        </w:rPr>
        <w:t xml:space="preserve">обустройство </w:t>
      </w:r>
      <w:r w:rsidR="005C02EB">
        <w:rPr>
          <w:rFonts w:ascii="Times New Roman" w:hAnsi="Times New Roman"/>
          <w:sz w:val="28"/>
          <w:szCs w:val="28"/>
        </w:rPr>
        <w:t>объект</w:t>
      </w:r>
      <w:r w:rsidR="004A4B08">
        <w:rPr>
          <w:rFonts w:ascii="Times New Roman" w:hAnsi="Times New Roman"/>
          <w:sz w:val="28"/>
          <w:szCs w:val="28"/>
        </w:rPr>
        <w:t>ов инфраструктуры</w:t>
      </w:r>
      <w:r w:rsidRPr="00A243B6">
        <w:rPr>
          <w:rFonts w:ascii="Times New Roman" w:hAnsi="Times New Roman"/>
          <w:sz w:val="28"/>
          <w:szCs w:val="28"/>
        </w:rPr>
        <w:t>;</w:t>
      </w:r>
    </w:p>
    <w:p w:rsidR="00437C88" w:rsidRPr="00A243B6" w:rsidP="00A243B6" w14:paraId="10C5014C" w14:textId="688FECD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 w:rsidR="007C48C6">
        <w:rPr>
          <w:rFonts w:ascii="Times New Roman" w:hAnsi="Times New Roman"/>
          <w:sz w:val="28"/>
          <w:szCs w:val="28"/>
        </w:rPr>
        <w:t>)</w:t>
      </w:r>
      <w:r w:rsidR="007C48C6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 xml:space="preserve">«публично-правовая организация» в Российской Федерации </w:t>
      </w:r>
      <w:r w:rsidR="008E7699">
        <w:rPr>
          <w:rFonts w:ascii="Times New Roman" w:hAnsi="Times New Roman"/>
          <w:sz w:val="28"/>
          <w:szCs w:val="28"/>
        </w:rPr>
        <w:t xml:space="preserve">– </w:t>
      </w:r>
      <w:r w:rsidRPr="00A243B6">
        <w:rPr>
          <w:rFonts w:ascii="Times New Roman" w:hAnsi="Times New Roman"/>
          <w:sz w:val="28"/>
          <w:szCs w:val="28"/>
        </w:rPr>
        <w:t>федеральный орган государственной власти, орган государственной власти субъекта Российской Федерации ил</w:t>
      </w:r>
      <w:r w:rsidR="00CE5C3C">
        <w:rPr>
          <w:rFonts w:ascii="Times New Roman" w:hAnsi="Times New Roman"/>
          <w:sz w:val="28"/>
          <w:szCs w:val="28"/>
        </w:rPr>
        <w:t>и орган местного самоуправления.</w:t>
      </w:r>
    </w:p>
    <w:p w:rsidR="00437C88" w:rsidRPr="00A243B6" w:rsidP="00A243B6" w14:paraId="70CF69E4" w14:textId="7777777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7C88" w:rsidRPr="00A243B6" w:rsidP="00E95B34" w14:paraId="601E5340" w14:textId="559C720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243B6">
        <w:rPr>
          <w:rFonts w:ascii="Times New Roman" w:hAnsi="Times New Roman"/>
          <w:sz w:val="28"/>
          <w:szCs w:val="28"/>
        </w:rPr>
        <w:t>2</w:t>
      </w:r>
    </w:p>
    <w:p w:rsidR="00437C88" w:rsidRPr="00A243B6" w:rsidP="00E95B34" w14:paraId="066CAF2C" w14:textId="7777777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243B6">
        <w:rPr>
          <w:rFonts w:ascii="Times New Roman" w:hAnsi="Times New Roman"/>
          <w:sz w:val="28"/>
          <w:szCs w:val="28"/>
        </w:rPr>
        <w:t xml:space="preserve">Дополнительные положения, касающиеся финансового взноса </w:t>
      </w:r>
      <w:r w:rsidRPr="00281EE2" w:rsidR="00E95B34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>Российской Федерации</w:t>
      </w:r>
    </w:p>
    <w:p w:rsidR="00437C88" w:rsidRPr="00A243B6" w:rsidP="00A243B6" w14:paraId="1288D433" w14:textId="7777777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7C88" w:rsidRPr="00A243B6" w:rsidP="00A243B6" w14:paraId="26415842" w14:textId="7007E50E">
      <w:pPr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3B6">
        <w:rPr>
          <w:rFonts w:ascii="Times New Roman" w:hAnsi="Times New Roman"/>
          <w:sz w:val="28"/>
          <w:szCs w:val="28"/>
        </w:rPr>
        <w:t xml:space="preserve">Финансовый взнос Российской Федерации используется </w:t>
      </w:r>
      <w:r w:rsidRPr="007C48C6" w:rsidR="007C48C6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 xml:space="preserve">на финансирование проектов и </w:t>
      </w:r>
      <w:r w:rsidR="002710A1">
        <w:rPr>
          <w:rFonts w:ascii="Times New Roman" w:hAnsi="Times New Roman"/>
          <w:sz w:val="28"/>
          <w:szCs w:val="28"/>
        </w:rPr>
        <w:t>покрытие административных расходов</w:t>
      </w:r>
      <w:r w:rsidRPr="00281EE2" w:rsidR="00101A05">
        <w:rPr>
          <w:rFonts w:ascii="Times New Roman" w:hAnsi="Times New Roman"/>
          <w:sz w:val="28"/>
          <w:szCs w:val="28"/>
        </w:rPr>
        <w:t xml:space="preserve"> </w:t>
      </w:r>
      <w:r w:rsidRPr="007C48C6" w:rsidR="007C48C6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>в соответствии</w:t>
      </w:r>
      <w:r w:rsidR="002710A1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>с положениями Совместного программного документа.</w:t>
      </w:r>
    </w:p>
    <w:p w:rsidR="00121E95" w:rsidP="00121E95" w14:paraId="33E3AA81" w14:textId="747DB1B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3B6">
        <w:rPr>
          <w:rFonts w:ascii="Times New Roman" w:hAnsi="Times New Roman"/>
          <w:sz w:val="28"/>
          <w:szCs w:val="28"/>
        </w:rPr>
        <w:t>2.2.</w:t>
      </w:r>
      <w:r w:rsidRPr="00A243B6">
        <w:rPr>
          <w:rFonts w:ascii="Times New Roman" w:hAnsi="Times New Roman"/>
          <w:sz w:val="28"/>
          <w:szCs w:val="28"/>
        </w:rPr>
        <w:tab/>
        <w:t xml:space="preserve">Управляющий орган </w:t>
      </w:r>
      <w:r w:rsidR="00BF36D0">
        <w:rPr>
          <w:rFonts w:ascii="Times New Roman" w:hAnsi="Times New Roman"/>
          <w:sz w:val="28"/>
          <w:szCs w:val="28"/>
        </w:rPr>
        <w:t>е</w:t>
      </w:r>
      <w:r w:rsidR="00C930FB">
        <w:rPr>
          <w:rFonts w:ascii="Times New Roman" w:hAnsi="Times New Roman"/>
          <w:sz w:val="28"/>
          <w:szCs w:val="28"/>
        </w:rPr>
        <w:t>жегодно направляет российскому Н</w:t>
      </w:r>
      <w:r w:rsidR="00BF36D0">
        <w:rPr>
          <w:rFonts w:ascii="Times New Roman" w:hAnsi="Times New Roman"/>
          <w:sz w:val="28"/>
          <w:szCs w:val="28"/>
        </w:rPr>
        <w:t xml:space="preserve">ациональному </w:t>
      </w:r>
      <w:r w:rsidRPr="00A243B6">
        <w:rPr>
          <w:rFonts w:ascii="Times New Roman" w:hAnsi="Times New Roman"/>
          <w:sz w:val="28"/>
          <w:szCs w:val="28"/>
        </w:rPr>
        <w:t>органу пла</w:t>
      </w:r>
      <w:r w:rsidR="00723DE6">
        <w:rPr>
          <w:rFonts w:ascii="Times New Roman" w:hAnsi="Times New Roman"/>
          <w:sz w:val="28"/>
          <w:szCs w:val="28"/>
        </w:rPr>
        <w:t xml:space="preserve">тежный документ, </w:t>
      </w:r>
      <w:r w:rsidR="00E95B34">
        <w:rPr>
          <w:rFonts w:ascii="Times New Roman" w:hAnsi="Times New Roman"/>
          <w:sz w:val="28"/>
          <w:szCs w:val="28"/>
        </w:rPr>
        <w:t xml:space="preserve">в </w:t>
      </w:r>
      <w:r w:rsidRPr="00575CCF" w:rsidR="00E95B34">
        <w:rPr>
          <w:rFonts w:ascii="Times New Roman" w:hAnsi="Times New Roman"/>
          <w:sz w:val="28"/>
          <w:szCs w:val="28"/>
        </w:rPr>
        <w:t xml:space="preserve">соответствии </w:t>
      </w:r>
      <w:r w:rsidRPr="00575CCF" w:rsidR="0093048B">
        <w:rPr>
          <w:rFonts w:ascii="Times New Roman" w:hAnsi="Times New Roman"/>
          <w:sz w:val="28"/>
          <w:szCs w:val="28"/>
        </w:rPr>
        <w:t>с</w:t>
      </w:r>
      <w:r w:rsidRPr="00575CCF" w:rsidR="00E95B34">
        <w:rPr>
          <w:rFonts w:ascii="Times New Roman" w:hAnsi="Times New Roman"/>
          <w:sz w:val="28"/>
          <w:szCs w:val="28"/>
        </w:rPr>
        <w:t xml:space="preserve"> </w:t>
      </w:r>
      <w:r w:rsidRPr="00575CCF" w:rsidR="00723DE6">
        <w:rPr>
          <w:rFonts w:ascii="Times New Roman" w:hAnsi="Times New Roman"/>
          <w:sz w:val="28"/>
          <w:szCs w:val="28"/>
        </w:rPr>
        <w:t>график</w:t>
      </w:r>
      <w:r w:rsidRPr="00575CCF" w:rsidR="00E95B34">
        <w:rPr>
          <w:rFonts w:ascii="Times New Roman" w:hAnsi="Times New Roman"/>
          <w:sz w:val="28"/>
          <w:szCs w:val="28"/>
        </w:rPr>
        <w:t>ом</w:t>
      </w:r>
      <w:r w:rsidRPr="00A243B6">
        <w:rPr>
          <w:rFonts w:ascii="Times New Roman" w:hAnsi="Times New Roman"/>
          <w:sz w:val="28"/>
          <w:szCs w:val="28"/>
        </w:rPr>
        <w:t xml:space="preserve"> перечисления средств, </w:t>
      </w:r>
      <w:r w:rsidR="00723DE6">
        <w:rPr>
          <w:rFonts w:ascii="Times New Roman" w:hAnsi="Times New Roman"/>
          <w:sz w:val="28"/>
          <w:szCs w:val="28"/>
        </w:rPr>
        <w:t>приведенн</w:t>
      </w:r>
      <w:r w:rsidR="00E95B34">
        <w:rPr>
          <w:rFonts w:ascii="Times New Roman" w:hAnsi="Times New Roman"/>
          <w:sz w:val="28"/>
          <w:szCs w:val="28"/>
        </w:rPr>
        <w:t>ым</w:t>
      </w:r>
      <w:r w:rsidRPr="00A243B6">
        <w:rPr>
          <w:rFonts w:ascii="Times New Roman" w:hAnsi="Times New Roman"/>
          <w:sz w:val="28"/>
          <w:szCs w:val="28"/>
        </w:rPr>
        <w:t xml:space="preserve"> в Совместном программном документе. </w:t>
      </w:r>
      <w:r w:rsidR="00873488">
        <w:rPr>
          <w:rFonts w:ascii="Times New Roman" w:hAnsi="Times New Roman"/>
          <w:sz w:val="28"/>
          <w:szCs w:val="28"/>
        </w:rPr>
        <w:t xml:space="preserve">Российский </w:t>
      </w:r>
      <w:r w:rsidR="00F759FE">
        <w:rPr>
          <w:rFonts w:ascii="Times New Roman" w:hAnsi="Times New Roman"/>
          <w:sz w:val="28"/>
          <w:szCs w:val="28"/>
        </w:rPr>
        <w:t>Н</w:t>
      </w:r>
      <w:r w:rsidR="00BF36D0">
        <w:rPr>
          <w:rFonts w:ascii="Times New Roman" w:hAnsi="Times New Roman"/>
          <w:sz w:val="28"/>
          <w:szCs w:val="28"/>
        </w:rPr>
        <w:t xml:space="preserve">ациональный </w:t>
      </w:r>
      <w:r w:rsidRPr="00A243B6">
        <w:rPr>
          <w:rFonts w:ascii="Times New Roman" w:hAnsi="Times New Roman"/>
          <w:sz w:val="28"/>
          <w:szCs w:val="28"/>
        </w:rPr>
        <w:t>орган</w:t>
      </w:r>
      <w:r w:rsidR="00BF36D0">
        <w:rPr>
          <w:rFonts w:ascii="Times New Roman" w:hAnsi="Times New Roman"/>
          <w:sz w:val="28"/>
          <w:szCs w:val="28"/>
        </w:rPr>
        <w:t xml:space="preserve"> </w:t>
      </w:r>
      <w:r w:rsidR="008854C3">
        <w:rPr>
          <w:rFonts w:ascii="Times New Roman" w:hAnsi="Times New Roman"/>
          <w:sz w:val="28"/>
          <w:szCs w:val="28"/>
        </w:rPr>
        <w:t>дает указание</w:t>
      </w:r>
      <w:r w:rsidRPr="00A243B6">
        <w:rPr>
          <w:rFonts w:ascii="Times New Roman" w:hAnsi="Times New Roman"/>
          <w:sz w:val="28"/>
          <w:szCs w:val="28"/>
        </w:rPr>
        <w:t xml:space="preserve"> </w:t>
      </w:r>
      <w:r w:rsidRPr="00985B46">
        <w:rPr>
          <w:rFonts w:ascii="Times New Roman" w:hAnsi="Times New Roman"/>
          <w:sz w:val="28"/>
          <w:szCs w:val="28"/>
        </w:rPr>
        <w:t>Европейскому банку реконструкции и развития</w:t>
      </w:r>
      <w:r w:rsidRPr="00A243B6">
        <w:rPr>
          <w:rFonts w:ascii="Times New Roman" w:hAnsi="Times New Roman"/>
          <w:sz w:val="28"/>
          <w:szCs w:val="28"/>
        </w:rPr>
        <w:t xml:space="preserve"> </w:t>
      </w:r>
      <w:r w:rsidR="00723DE6">
        <w:rPr>
          <w:rFonts w:ascii="Times New Roman" w:hAnsi="Times New Roman"/>
          <w:sz w:val="28"/>
          <w:szCs w:val="28"/>
        </w:rPr>
        <w:t xml:space="preserve">(ЕБРР) </w:t>
      </w:r>
      <w:r w:rsidRPr="00A243B6">
        <w:rPr>
          <w:rFonts w:ascii="Times New Roman" w:hAnsi="Times New Roman"/>
          <w:sz w:val="28"/>
          <w:szCs w:val="28"/>
        </w:rPr>
        <w:t xml:space="preserve">перечислить ежегодный платеж Управляющему органу в течение 90 дней с даты получения </w:t>
      </w:r>
      <w:r w:rsidR="00F759FE">
        <w:rPr>
          <w:rFonts w:ascii="Times New Roman" w:hAnsi="Times New Roman"/>
          <w:sz w:val="28"/>
          <w:szCs w:val="28"/>
        </w:rPr>
        <w:t>платежного документа российским</w:t>
      </w:r>
      <w:r w:rsidRPr="00A243B6">
        <w:rPr>
          <w:rFonts w:ascii="Times New Roman" w:hAnsi="Times New Roman"/>
          <w:sz w:val="28"/>
          <w:szCs w:val="28"/>
        </w:rPr>
        <w:t xml:space="preserve"> </w:t>
      </w:r>
      <w:r w:rsidR="00F759FE">
        <w:rPr>
          <w:rFonts w:ascii="Times New Roman" w:hAnsi="Times New Roman"/>
          <w:sz w:val="28"/>
          <w:szCs w:val="28"/>
        </w:rPr>
        <w:t>Национальным органом</w:t>
      </w:r>
      <w:r w:rsidRPr="00A243B6">
        <w:rPr>
          <w:rFonts w:ascii="Times New Roman" w:hAnsi="Times New Roman"/>
          <w:sz w:val="28"/>
          <w:szCs w:val="28"/>
        </w:rPr>
        <w:t>.</w:t>
      </w:r>
    </w:p>
    <w:p w:rsidR="00121E95" w:rsidRPr="00121E95" w:rsidP="00121E95" w14:paraId="4010D820" w14:textId="28712B0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7C48C6">
        <w:rPr>
          <w:rFonts w:ascii="Times New Roman" w:hAnsi="Times New Roman"/>
          <w:sz w:val="28"/>
          <w:szCs w:val="28"/>
        </w:rPr>
        <w:tab/>
      </w:r>
      <w:r w:rsidRPr="00121E95">
        <w:rPr>
          <w:rFonts w:ascii="Times New Roman" w:hAnsi="Times New Roman"/>
          <w:sz w:val="28"/>
          <w:szCs w:val="28"/>
        </w:rPr>
        <w:t>Статья 8 настоящего Соглашения</w:t>
      </w:r>
      <w:r w:rsidR="00E95B34">
        <w:rPr>
          <w:rFonts w:ascii="Times New Roman" w:hAnsi="Times New Roman"/>
          <w:sz w:val="28"/>
          <w:szCs w:val="28"/>
        </w:rPr>
        <w:t xml:space="preserve"> (</w:t>
      </w:r>
      <w:r w:rsidR="0047297A">
        <w:rPr>
          <w:rFonts w:ascii="Times New Roman" w:hAnsi="Times New Roman"/>
          <w:sz w:val="28"/>
          <w:szCs w:val="28"/>
        </w:rPr>
        <w:t>Особы</w:t>
      </w:r>
      <w:r w:rsidR="00E95B34">
        <w:rPr>
          <w:rFonts w:ascii="Times New Roman" w:hAnsi="Times New Roman"/>
          <w:sz w:val="28"/>
          <w:szCs w:val="28"/>
        </w:rPr>
        <w:t>е</w:t>
      </w:r>
      <w:r w:rsidR="00DB6DE6">
        <w:rPr>
          <w:rFonts w:ascii="Times New Roman" w:hAnsi="Times New Roman"/>
          <w:sz w:val="28"/>
          <w:szCs w:val="28"/>
        </w:rPr>
        <w:t xml:space="preserve"> услови</w:t>
      </w:r>
      <w:r w:rsidR="00E95B34">
        <w:rPr>
          <w:rFonts w:ascii="Times New Roman" w:hAnsi="Times New Roman"/>
          <w:sz w:val="28"/>
          <w:szCs w:val="28"/>
        </w:rPr>
        <w:t>я</w:t>
      </w:r>
      <w:r w:rsidR="00B20573">
        <w:rPr>
          <w:rFonts w:ascii="Times New Roman" w:hAnsi="Times New Roman"/>
          <w:sz w:val="28"/>
          <w:szCs w:val="28"/>
        </w:rPr>
        <w:t>)</w:t>
      </w:r>
      <w:r w:rsidRPr="00121E95">
        <w:rPr>
          <w:rFonts w:ascii="Times New Roman" w:hAnsi="Times New Roman"/>
          <w:sz w:val="28"/>
          <w:szCs w:val="28"/>
        </w:rPr>
        <w:t xml:space="preserve"> может содержать конкретные нормы, касающиеся финансовых взносов Сторон.</w:t>
      </w:r>
    </w:p>
    <w:p w:rsidR="00437C88" w:rsidRPr="0001751A" w:rsidP="007C48C6" w14:paraId="74EAC210" w14:textId="777777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7C88" w:rsidRPr="00A243B6" w:rsidP="00330A35" w14:paraId="6D23CC9B" w14:textId="35BA0C5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243B6">
        <w:rPr>
          <w:rFonts w:ascii="Times New Roman" w:hAnsi="Times New Roman"/>
          <w:sz w:val="28"/>
          <w:szCs w:val="28"/>
        </w:rPr>
        <w:t>3</w:t>
      </w:r>
    </w:p>
    <w:p w:rsidR="00437C88" w:rsidRPr="00A243B6" w:rsidP="00330A35" w14:paraId="116D4CA0" w14:textId="7777777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Официальные органы и </w:t>
      </w:r>
      <w:r w:rsidRPr="00A243B6">
        <w:rPr>
          <w:rFonts w:ascii="Times New Roman" w:hAnsi="Times New Roman"/>
          <w:sz w:val="28"/>
          <w:szCs w:val="28"/>
        </w:rPr>
        <w:t>о</w:t>
      </w:r>
      <w:r w:rsidRPr="00A243B6">
        <w:rPr>
          <w:rFonts w:ascii="Times New Roman" w:hAnsi="Times New Roman"/>
          <w:sz w:val="28"/>
          <w:szCs w:val="28"/>
        </w:rPr>
        <w:t>рганы управления Программой</w:t>
      </w:r>
    </w:p>
    <w:p w:rsidR="00437C88" w:rsidRPr="00A243B6" w:rsidP="00A243B6" w14:paraId="29214269" w14:textId="7777777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7C88" w:rsidRPr="00A243B6" w:rsidP="00A243B6" w14:paraId="7BFD7707" w14:textId="0D69C7B3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7C48C6">
        <w:rPr>
          <w:rFonts w:ascii="Times New Roman" w:hAnsi="Times New Roman"/>
          <w:sz w:val="28"/>
          <w:szCs w:val="28"/>
        </w:rPr>
        <w:tab/>
      </w:r>
      <w:r w:rsidR="00405446">
        <w:rPr>
          <w:rFonts w:ascii="Times New Roman" w:hAnsi="Times New Roman"/>
          <w:sz w:val="28"/>
          <w:szCs w:val="28"/>
        </w:rPr>
        <w:t xml:space="preserve">Официальными органами и </w:t>
      </w:r>
      <w:r w:rsidRPr="00A243B6" w:rsidR="00405446">
        <w:rPr>
          <w:rFonts w:ascii="Times New Roman" w:hAnsi="Times New Roman"/>
          <w:sz w:val="28"/>
          <w:szCs w:val="28"/>
        </w:rPr>
        <w:t>о</w:t>
      </w:r>
      <w:r w:rsidRPr="00A243B6">
        <w:rPr>
          <w:rFonts w:ascii="Times New Roman" w:hAnsi="Times New Roman"/>
          <w:sz w:val="28"/>
          <w:szCs w:val="28"/>
        </w:rPr>
        <w:t>рганами управления Программой являются:</w:t>
      </w:r>
    </w:p>
    <w:p w:rsidR="00437C88" w:rsidRPr="00A243B6" w:rsidP="00A243B6" w14:paraId="45CC5349" w14:textId="15617AD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43B6">
        <w:rPr>
          <w:rFonts w:ascii="Times New Roman" w:hAnsi="Times New Roman"/>
          <w:sz w:val="28"/>
          <w:szCs w:val="28"/>
          <w:lang w:val="en-US"/>
        </w:rPr>
        <w:t>a</w:t>
      </w:r>
      <w:r w:rsidR="007C48C6">
        <w:rPr>
          <w:rFonts w:ascii="Times New Roman" w:hAnsi="Times New Roman"/>
          <w:sz w:val="28"/>
          <w:szCs w:val="28"/>
        </w:rPr>
        <w:t>)</w:t>
      </w:r>
      <w:r w:rsidRPr="007C48C6" w:rsidR="007C48C6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 xml:space="preserve">Совместный мониторинговый комитет, состоящий из одного </w:t>
      </w:r>
      <w:r w:rsidRPr="007C48C6" w:rsidR="007C48C6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>или более представителей, назнач</w:t>
      </w:r>
      <w:r w:rsidR="004B41F8">
        <w:rPr>
          <w:rFonts w:ascii="Times New Roman" w:hAnsi="Times New Roman"/>
          <w:sz w:val="28"/>
          <w:szCs w:val="28"/>
        </w:rPr>
        <w:t>аемых</w:t>
      </w:r>
      <w:r w:rsidRPr="00A243B6">
        <w:rPr>
          <w:rFonts w:ascii="Times New Roman" w:hAnsi="Times New Roman"/>
          <w:sz w:val="28"/>
          <w:szCs w:val="28"/>
        </w:rPr>
        <w:t xml:space="preserve"> каждым </w:t>
      </w:r>
      <w:r w:rsidR="00B20573">
        <w:rPr>
          <w:rFonts w:ascii="Times New Roman" w:hAnsi="Times New Roman"/>
          <w:sz w:val="28"/>
          <w:szCs w:val="28"/>
        </w:rPr>
        <w:t>го</w:t>
      </w:r>
      <w:r w:rsidRPr="00A243B6" w:rsidR="00B20573">
        <w:rPr>
          <w:rFonts w:ascii="Times New Roman" w:hAnsi="Times New Roman"/>
          <w:sz w:val="28"/>
          <w:szCs w:val="28"/>
        </w:rPr>
        <w:t xml:space="preserve">сударством </w:t>
      </w:r>
      <w:r w:rsidRPr="00A243B6">
        <w:rPr>
          <w:rFonts w:ascii="Times New Roman" w:hAnsi="Times New Roman"/>
          <w:sz w:val="28"/>
          <w:szCs w:val="28"/>
        </w:rPr>
        <w:t xml:space="preserve">– участником Программы. Представители назначаются на функциональной, а не на личной основе. Иные лица могут быть назначены наблюдателями в Совместный мониторинговый комитет. Совместный мониторинговый комитет </w:t>
      </w:r>
      <w:r w:rsidR="004B41F8">
        <w:rPr>
          <w:rFonts w:ascii="Times New Roman" w:hAnsi="Times New Roman"/>
          <w:sz w:val="28"/>
          <w:szCs w:val="28"/>
        </w:rPr>
        <w:t>осуществляет контроль</w:t>
      </w:r>
      <w:r w:rsidR="00B14245">
        <w:rPr>
          <w:rFonts w:ascii="Times New Roman" w:hAnsi="Times New Roman"/>
          <w:sz w:val="28"/>
          <w:szCs w:val="28"/>
        </w:rPr>
        <w:t xml:space="preserve"> за</w:t>
      </w:r>
      <w:r w:rsidRPr="00A243B6">
        <w:rPr>
          <w:rFonts w:ascii="Times New Roman" w:hAnsi="Times New Roman"/>
          <w:sz w:val="28"/>
          <w:szCs w:val="28"/>
        </w:rPr>
        <w:t xml:space="preserve"> реализаци</w:t>
      </w:r>
      <w:r w:rsidR="00B14245">
        <w:rPr>
          <w:rFonts w:ascii="Times New Roman" w:hAnsi="Times New Roman"/>
          <w:sz w:val="28"/>
          <w:szCs w:val="28"/>
        </w:rPr>
        <w:t>ей</w:t>
      </w:r>
      <w:r w:rsidRPr="00A243B6">
        <w:rPr>
          <w:rFonts w:ascii="Times New Roman" w:hAnsi="Times New Roman"/>
          <w:sz w:val="28"/>
          <w:szCs w:val="28"/>
        </w:rPr>
        <w:t xml:space="preserve"> Программы и достижение</w:t>
      </w:r>
      <w:r w:rsidR="00B14245">
        <w:rPr>
          <w:rFonts w:ascii="Times New Roman" w:hAnsi="Times New Roman"/>
          <w:sz w:val="28"/>
          <w:szCs w:val="28"/>
        </w:rPr>
        <w:t>м</w:t>
      </w:r>
      <w:r w:rsidRPr="00A243B6">
        <w:rPr>
          <w:rFonts w:ascii="Times New Roman" w:hAnsi="Times New Roman"/>
          <w:sz w:val="28"/>
          <w:szCs w:val="28"/>
        </w:rPr>
        <w:t xml:space="preserve"> ее приоритетов, используя объективно проверяемые индикаторы и соответствующие целевые показатели, определенные в Совместном программном документе. Совместный мониторинговый комитет принимает решения по отбору проектов, рассматривает все вопросы, вл</w:t>
      </w:r>
      <w:r w:rsidR="006B0956">
        <w:rPr>
          <w:rFonts w:ascii="Times New Roman" w:hAnsi="Times New Roman"/>
          <w:sz w:val="28"/>
          <w:szCs w:val="28"/>
        </w:rPr>
        <w:t xml:space="preserve">ияющие на реализацию Программы, </w:t>
      </w:r>
      <w:r w:rsidRPr="00A243B6">
        <w:rPr>
          <w:rFonts w:ascii="Times New Roman" w:hAnsi="Times New Roman"/>
          <w:sz w:val="28"/>
          <w:szCs w:val="28"/>
        </w:rPr>
        <w:t>и может давать рекомендации Управляющему органу по реализации и оценке Программы. Совместный мониторинговый комитет осуществляет к</w:t>
      </w:r>
      <w:r w:rsidR="006B0956">
        <w:rPr>
          <w:rFonts w:ascii="Times New Roman" w:hAnsi="Times New Roman"/>
          <w:sz w:val="28"/>
          <w:szCs w:val="28"/>
        </w:rPr>
        <w:t>онтроль действий, произведенных</w:t>
      </w:r>
      <w:r w:rsidRPr="00A243B6">
        <w:rPr>
          <w:rFonts w:ascii="Times New Roman" w:hAnsi="Times New Roman"/>
          <w:sz w:val="28"/>
          <w:szCs w:val="28"/>
        </w:rPr>
        <w:t xml:space="preserve"> во исполнение его рекомендаций;</w:t>
      </w:r>
    </w:p>
    <w:p w:rsidR="007C48C6" w:rsidRPr="00F93565" w:rsidP="00A243B6" w14:paraId="5F73DE71" w14:textId="7777777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)</w:t>
      </w:r>
      <w:r w:rsidRPr="007C48C6">
        <w:rPr>
          <w:rFonts w:ascii="Times New Roman" w:hAnsi="Times New Roman"/>
          <w:sz w:val="28"/>
          <w:szCs w:val="28"/>
        </w:rPr>
        <w:tab/>
      </w:r>
      <w:r w:rsidRPr="00A243B6" w:rsidR="00437C88">
        <w:rPr>
          <w:rFonts w:ascii="Times New Roman" w:hAnsi="Times New Roman"/>
          <w:sz w:val="28"/>
          <w:szCs w:val="28"/>
        </w:rPr>
        <w:t>Управляющий орган, выбранный государствами – участниками Программы, несет ответственность за управление Программой</w:t>
      </w:r>
      <w:r w:rsidRPr="00281EE2" w:rsidR="004F5D1A">
        <w:rPr>
          <w:rFonts w:ascii="Times New Roman" w:hAnsi="Times New Roman"/>
          <w:sz w:val="28"/>
          <w:szCs w:val="28"/>
        </w:rPr>
        <w:t xml:space="preserve"> </w:t>
      </w:r>
      <w:r w:rsidRPr="00A243B6" w:rsidR="00437C88">
        <w:rPr>
          <w:rFonts w:ascii="Times New Roman" w:hAnsi="Times New Roman"/>
          <w:sz w:val="28"/>
          <w:szCs w:val="28"/>
        </w:rPr>
        <w:t xml:space="preserve">в соответствии </w:t>
      </w:r>
      <w:r w:rsidRPr="007C48C6">
        <w:rPr>
          <w:rFonts w:ascii="Times New Roman" w:hAnsi="Times New Roman"/>
          <w:sz w:val="28"/>
          <w:szCs w:val="28"/>
        </w:rPr>
        <w:br/>
      </w:r>
      <w:r w:rsidRPr="00A243B6" w:rsidR="00437C88">
        <w:rPr>
          <w:rFonts w:ascii="Times New Roman" w:hAnsi="Times New Roman"/>
          <w:sz w:val="28"/>
          <w:szCs w:val="28"/>
        </w:rPr>
        <w:t xml:space="preserve">с принципом ответственного финансового управления, который включает </w:t>
      </w:r>
      <w:r w:rsidRPr="007C48C6">
        <w:rPr>
          <w:rFonts w:ascii="Times New Roman" w:hAnsi="Times New Roman"/>
          <w:sz w:val="28"/>
          <w:szCs w:val="28"/>
        </w:rPr>
        <w:br/>
      </w:r>
      <w:r w:rsidRPr="00A243B6" w:rsidR="00437C88">
        <w:rPr>
          <w:rFonts w:ascii="Times New Roman" w:hAnsi="Times New Roman"/>
          <w:sz w:val="28"/>
          <w:szCs w:val="28"/>
        </w:rPr>
        <w:t xml:space="preserve">в себя реализацию решений Совместного мониторингового комитета </w:t>
      </w:r>
      <w:r w:rsidRPr="007C48C6">
        <w:rPr>
          <w:rFonts w:ascii="Times New Roman" w:hAnsi="Times New Roman"/>
          <w:sz w:val="28"/>
          <w:szCs w:val="28"/>
        </w:rPr>
        <w:br/>
      </w:r>
      <w:r w:rsidRPr="00A243B6" w:rsidR="00437C88">
        <w:rPr>
          <w:rFonts w:ascii="Times New Roman" w:hAnsi="Times New Roman"/>
          <w:sz w:val="28"/>
          <w:szCs w:val="28"/>
        </w:rPr>
        <w:t xml:space="preserve">и обеспечение соответствия решений Совместного мониторингового комитета применимым положениям законодательства Сторон и правилам, установленным </w:t>
      </w:r>
      <w:r w:rsidRPr="00A243B6" w:rsidR="00087F03">
        <w:rPr>
          <w:rFonts w:ascii="Times New Roman" w:hAnsi="Times New Roman"/>
          <w:sz w:val="28"/>
          <w:szCs w:val="28"/>
        </w:rPr>
        <w:t>в Совместном программном документе</w:t>
      </w:r>
      <w:r w:rsidRPr="00135631" w:rsidR="00087F03">
        <w:rPr>
          <w:rFonts w:ascii="Times New Roman" w:hAnsi="Times New Roman"/>
          <w:sz w:val="28"/>
          <w:szCs w:val="28"/>
        </w:rPr>
        <w:t xml:space="preserve"> </w:t>
      </w:r>
      <w:r w:rsidR="00087F03">
        <w:rPr>
          <w:rFonts w:ascii="Times New Roman" w:hAnsi="Times New Roman"/>
          <w:sz w:val="28"/>
          <w:szCs w:val="28"/>
        </w:rPr>
        <w:t>и</w:t>
      </w:r>
      <w:r w:rsidRPr="00135631" w:rsidR="00087F03">
        <w:rPr>
          <w:rFonts w:ascii="Times New Roman" w:hAnsi="Times New Roman"/>
          <w:sz w:val="28"/>
          <w:szCs w:val="28"/>
        </w:rPr>
        <w:t xml:space="preserve"> </w:t>
      </w:r>
      <w:r w:rsidR="00087F03">
        <w:rPr>
          <w:rFonts w:ascii="Times New Roman" w:hAnsi="Times New Roman"/>
          <w:sz w:val="28"/>
          <w:szCs w:val="28"/>
        </w:rPr>
        <w:t>настоящем</w:t>
      </w:r>
      <w:r w:rsidRPr="00A243B6" w:rsidR="00087F03">
        <w:rPr>
          <w:rFonts w:ascii="Times New Roman" w:hAnsi="Times New Roman"/>
          <w:sz w:val="28"/>
          <w:szCs w:val="28"/>
        </w:rPr>
        <w:t xml:space="preserve"> </w:t>
      </w:r>
      <w:r w:rsidRPr="00A243B6" w:rsidR="004820C4">
        <w:rPr>
          <w:rFonts w:ascii="Times New Roman" w:hAnsi="Times New Roman"/>
          <w:sz w:val="28"/>
          <w:szCs w:val="28"/>
        </w:rPr>
        <w:t>Соглашении</w:t>
      </w:r>
      <w:r w:rsidR="004B41F8">
        <w:rPr>
          <w:rFonts w:ascii="Times New Roman" w:hAnsi="Times New Roman"/>
          <w:sz w:val="28"/>
          <w:szCs w:val="28"/>
        </w:rPr>
        <w:t>;</w:t>
      </w:r>
    </w:p>
    <w:p w:rsidR="00437C88" w:rsidRPr="00A243B6" w:rsidP="00A243B6" w14:paraId="4AA3E838" w14:textId="1516DF5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A243B6">
        <w:rPr>
          <w:rFonts w:ascii="Times New Roman" w:hAnsi="Times New Roman"/>
          <w:sz w:val="28"/>
          <w:szCs w:val="28"/>
        </w:rPr>
        <w:t>)</w:t>
      </w:r>
      <w:r w:rsidRPr="00F93565" w:rsidR="007C48C6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>Национальный орган назначается каждым государством</w:t>
      </w:r>
      <w:r w:rsidR="0049104F">
        <w:rPr>
          <w:rFonts w:ascii="Times New Roman" w:hAnsi="Times New Roman"/>
          <w:sz w:val="28"/>
          <w:szCs w:val="28"/>
        </w:rPr>
        <w:t xml:space="preserve"> </w:t>
      </w:r>
      <w:r w:rsidRPr="004B41F8" w:rsidR="004B41F8">
        <w:rPr>
          <w:rFonts w:ascii="Times New Roman" w:hAnsi="Times New Roman"/>
          <w:sz w:val="28"/>
          <w:szCs w:val="28"/>
        </w:rPr>
        <w:t>–</w:t>
      </w:r>
      <w:r w:rsidR="0049104F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 xml:space="preserve">участником Программы и несет </w:t>
      </w:r>
      <w:r w:rsidR="00644C18">
        <w:rPr>
          <w:rFonts w:ascii="Times New Roman" w:hAnsi="Times New Roman"/>
          <w:sz w:val="28"/>
          <w:szCs w:val="28"/>
        </w:rPr>
        <w:t>конечную</w:t>
      </w:r>
      <w:r w:rsidRPr="00A243B6">
        <w:rPr>
          <w:rFonts w:ascii="Times New Roman" w:hAnsi="Times New Roman"/>
          <w:sz w:val="28"/>
          <w:szCs w:val="28"/>
        </w:rPr>
        <w:t xml:space="preserve"> ответственность за содействие Управляющему органу в реализации Программы на сво</w:t>
      </w:r>
      <w:r w:rsidR="00DE7DFD">
        <w:rPr>
          <w:rFonts w:ascii="Times New Roman" w:hAnsi="Times New Roman"/>
          <w:sz w:val="28"/>
          <w:szCs w:val="28"/>
        </w:rPr>
        <w:t>е</w:t>
      </w:r>
      <w:r w:rsidRPr="00A243B6">
        <w:rPr>
          <w:rFonts w:ascii="Times New Roman" w:hAnsi="Times New Roman"/>
          <w:sz w:val="28"/>
          <w:szCs w:val="28"/>
        </w:rPr>
        <w:t>й территории</w:t>
      </w:r>
      <w:r w:rsidRPr="00135631" w:rsidR="004F5D1A">
        <w:rPr>
          <w:rFonts w:ascii="Times New Roman" w:hAnsi="Times New Roman"/>
          <w:sz w:val="28"/>
          <w:szCs w:val="28"/>
        </w:rPr>
        <w:t xml:space="preserve"> </w:t>
      </w:r>
      <w:r w:rsidRPr="007C48C6" w:rsidR="007C48C6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>в соответствии с принципом ответственного финансового управления. Национальный орган, в том числе</w:t>
      </w:r>
      <w:r w:rsidR="00456E6E">
        <w:rPr>
          <w:rFonts w:ascii="Times New Roman" w:hAnsi="Times New Roman"/>
          <w:sz w:val="28"/>
          <w:szCs w:val="28"/>
        </w:rPr>
        <w:t>,</w:t>
      </w:r>
      <w:r w:rsidRPr="00A243B6">
        <w:rPr>
          <w:rFonts w:ascii="Times New Roman" w:hAnsi="Times New Roman"/>
          <w:sz w:val="28"/>
          <w:szCs w:val="28"/>
        </w:rPr>
        <w:t xml:space="preserve"> несет ответственность за создание</w:t>
      </w:r>
      <w:r w:rsidRPr="00135631" w:rsidR="004F5D1A">
        <w:rPr>
          <w:rFonts w:ascii="Times New Roman" w:hAnsi="Times New Roman"/>
          <w:sz w:val="28"/>
          <w:szCs w:val="28"/>
        </w:rPr>
        <w:t xml:space="preserve"> </w:t>
      </w:r>
      <w:r w:rsidRPr="007C48C6" w:rsidR="007C48C6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 xml:space="preserve">и эффективное функционирование систем управления и контроля </w:t>
      </w:r>
      <w:r w:rsidRPr="007C48C6" w:rsidR="007C48C6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 xml:space="preserve">на </w:t>
      </w:r>
      <w:r w:rsidR="00DE7DFD">
        <w:rPr>
          <w:rFonts w:ascii="Times New Roman" w:hAnsi="Times New Roman"/>
          <w:sz w:val="28"/>
          <w:szCs w:val="28"/>
        </w:rPr>
        <w:t>государственном</w:t>
      </w:r>
      <w:r w:rsidRPr="00A243B6">
        <w:rPr>
          <w:rFonts w:ascii="Times New Roman" w:hAnsi="Times New Roman"/>
          <w:sz w:val="28"/>
          <w:szCs w:val="28"/>
        </w:rPr>
        <w:t xml:space="preserve"> уровне, обеспеч</w:t>
      </w:r>
      <w:r w:rsidR="00A221C5">
        <w:rPr>
          <w:rFonts w:ascii="Times New Roman" w:hAnsi="Times New Roman"/>
          <w:sz w:val="28"/>
          <w:szCs w:val="28"/>
        </w:rPr>
        <w:t>ивает</w:t>
      </w:r>
      <w:r w:rsidRPr="00A243B6">
        <w:rPr>
          <w:rFonts w:ascii="Times New Roman" w:hAnsi="Times New Roman"/>
          <w:sz w:val="28"/>
          <w:szCs w:val="28"/>
        </w:rPr>
        <w:t xml:space="preserve"> </w:t>
      </w:r>
      <w:r w:rsidRPr="00A243B6" w:rsidR="00637515">
        <w:rPr>
          <w:rFonts w:ascii="Times New Roman" w:hAnsi="Times New Roman"/>
          <w:sz w:val="28"/>
          <w:szCs w:val="28"/>
        </w:rPr>
        <w:t>общ</w:t>
      </w:r>
      <w:r w:rsidR="00637515">
        <w:rPr>
          <w:rFonts w:ascii="Times New Roman" w:hAnsi="Times New Roman"/>
          <w:sz w:val="28"/>
          <w:szCs w:val="28"/>
        </w:rPr>
        <w:t>ую</w:t>
      </w:r>
      <w:r w:rsidRPr="00A243B6" w:rsidR="00637515">
        <w:rPr>
          <w:rFonts w:ascii="Times New Roman" w:hAnsi="Times New Roman"/>
          <w:sz w:val="28"/>
          <w:szCs w:val="28"/>
        </w:rPr>
        <w:t xml:space="preserve"> координаци</w:t>
      </w:r>
      <w:r w:rsidR="00637515">
        <w:rPr>
          <w:rFonts w:ascii="Times New Roman" w:hAnsi="Times New Roman"/>
          <w:sz w:val="28"/>
          <w:szCs w:val="28"/>
        </w:rPr>
        <w:t>ю</w:t>
      </w:r>
      <w:r w:rsidRPr="00A243B6" w:rsidR="00637515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 xml:space="preserve">деятельности </w:t>
      </w:r>
      <w:r w:rsidR="00301029">
        <w:rPr>
          <w:rFonts w:ascii="Times New Roman" w:hAnsi="Times New Roman"/>
          <w:sz w:val="28"/>
          <w:szCs w:val="28"/>
        </w:rPr>
        <w:t>ведомств</w:t>
      </w:r>
      <w:r w:rsidRPr="00A243B6">
        <w:rPr>
          <w:rFonts w:ascii="Times New Roman" w:hAnsi="Times New Roman"/>
          <w:sz w:val="28"/>
          <w:szCs w:val="28"/>
        </w:rPr>
        <w:t xml:space="preserve">, вовлеченных в реализацию Программы на </w:t>
      </w:r>
      <w:r w:rsidR="00DE7DFD">
        <w:rPr>
          <w:rFonts w:ascii="Times New Roman" w:hAnsi="Times New Roman"/>
          <w:sz w:val="28"/>
          <w:szCs w:val="28"/>
        </w:rPr>
        <w:t>государственном</w:t>
      </w:r>
      <w:r w:rsidRPr="00A243B6">
        <w:rPr>
          <w:rFonts w:ascii="Times New Roman" w:hAnsi="Times New Roman"/>
          <w:sz w:val="28"/>
          <w:szCs w:val="28"/>
        </w:rPr>
        <w:t xml:space="preserve"> уровне, представ</w:t>
      </w:r>
      <w:r w:rsidR="00A221C5">
        <w:rPr>
          <w:rFonts w:ascii="Times New Roman" w:hAnsi="Times New Roman"/>
          <w:sz w:val="28"/>
          <w:szCs w:val="28"/>
        </w:rPr>
        <w:t>ляет</w:t>
      </w:r>
      <w:r w:rsidRPr="00A243B6">
        <w:rPr>
          <w:rFonts w:ascii="Times New Roman" w:hAnsi="Times New Roman"/>
          <w:sz w:val="28"/>
          <w:szCs w:val="28"/>
        </w:rPr>
        <w:t xml:space="preserve"> свое </w:t>
      </w:r>
      <w:r w:rsidR="00DE7DFD">
        <w:rPr>
          <w:rFonts w:ascii="Times New Roman" w:hAnsi="Times New Roman"/>
          <w:sz w:val="28"/>
          <w:szCs w:val="28"/>
        </w:rPr>
        <w:t>государств</w:t>
      </w:r>
      <w:r w:rsidR="00A221C5">
        <w:rPr>
          <w:rFonts w:ascii="Times New Roman" w:hAnsi="Times New Roman"/>
          <w:sz w:val="28"/>
          <w:szCs w:val="28"/>
        </w:rPr>
        <w:t>о</w:t>
      </w:r>
      <w:r w:rsidRPr="00A243B6">
        <w:rPr>
          <w:rFonts w:ascii="Times New Roman" w:hAnsi="Times New Roman"/>
          <w:sz w:val="28"/>
          <w:szCs w:val="28"/>
        </w:rPr>
        <w:t xml:space="preserve"> в Совместном мониторинговом комитете;</w:t>
      </w:r>
    </w:p>
    <w:p w:rsidR="00437C88" w:rsidRPr="00A243B6" w:rsidP="00A243B6" w14:paraId="0D1077E0" w14:textId="7736555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="007C48C6">
        <w:rPr>
          <w:rFonts w:ascii="Times New Roman" w:hAnsi="Times New Roman"/>
          <w:sz w:val="28"/>
          <w:szCs w:val="28"/>
        </w:rPr>
        <w:t>)</w:t>
      </w:r>
      <w:r w:rsidRPr="007C48C6" w:rsidR="007C48C6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 xml:space="preserve">Контрольно-консультационные центры </w:t>
      </w:r>
      <w:r w:rsidR="00481E62">
        <w:rPr>
          <w:rFonts w:ascii="Times New Roman" w:hAnsi="Times New Roman"/>
          <w:sz w:val="28"/>
          <w:szCs w:val="28"/>
        </w:rPr>
        <w:t xml:space="preserve">назначаются </w:t>
      </w:r>
      <w:r w:rsidRPr="00A243B6">
        <w:rPr>
          <w:rFonts w:ascii="Times New Roman" w:hAnsi="Times New Roman"/>
          <w:sz w:val="28"/>
          <w:szCs w:val="28"/>
        </w:rPr>
        <w:t>государствами – участниками Программы для оказания содействия Управляющему органу</w:t>
      </w:r>
      <w:r w:rsidRPr="00135631" w:rsidR="00637515">
        <w:rPr>
          <w:rFonts w:ascii="Times New Roman" w:hAnsi="Times New Roman"/>
          <w:sz w:val="28"/>
          <w:szCs w:val="28"/>
        </w:rPr>
        <w:t xml:space="preserve"> </w:t>
      </w:r>
      <w:r w:rsidRPr="007C48C6" w:rsidR="007C48C6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>в осуществлении контроля реализации Программы в соответствии со статьей 17</w:t>
      </w:r>
      <w:r w:rsidR="00A221C5">
        <w:rPr>
          <w:rFonts w:ascii="Times New Roman" w:hAnsi="Times New Roman"/>
          <w:sz w:val="28"/>
          <w:szCs w:val="28"/>
        </w:rPr>
        <w:t xml:space="preserve"> </w:t>
      </w:r>
      <w:r w:rsidR="005A0436">
        <w:rPr>
          <w:rFonts w:ascii="Times New Roman" w:hAnsi="Times New Roman"/>
          <w:sz w:val="28"/>
          <w:szCs w:val="28"/>
        </w:rPr>
        <w:t xml:space="preserve">настоящего </w:t>
      </w:r>
      <w:r w:rsidRPr="00F64397" w:rsidR="00A221C5">
        <w:rPr>
          <w:rFonts w:ascii="Times New Roman" w:hAnsi="Times New Roman"/>
          <w:sz w:val="28"/>
          <w:szCs w:val="28"/>
        </w:rPr>
        <w:t>Приложения</w:t>
      </w:r>
      <w:r w:rsidRPr="00A243B6">
        <w:rPr>
          <w:rFonts w:ascii="Times New Roman" w:hAnsi="Times New Roman"/>
          <w:sz w:val="28"/>
          <w:szCs w:val="28"/>
        </w:rPr>
        <w:t>;</w:t>
      </w:r>
    </w:p>
    <w:p w:rsidR="00437C88" w:rsidRPr="00A243B6" w:rsidP="00A243B6" w14:paraId="4BD38372" w14:textId="4C7F8C3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7C48C6">
        <w:rPr>
          <w:rFonts w:ascii="Times New Roman" w:hAnsi="Times New Roman"/>
          <w:sz w:val="28"/>
          <w:szCs w:val="28"/>
        </w:rPr>
        <w:t>)</w:t>
      </w:r>
      <w:r w:rsidRPr="007C48C6" w:rsidR="007C48C6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>Совместный технический секретариат создается в случае необходимости государствами</w:t>
      </w:r>
      <w:r w:rsidR="002268EE">
        <w:rPr>
          <w:rFonts w:ascii="Times New Roman" w:hAnsi="Times New Roman"/>
          <w:sz w:val="28"/>
          <w:szCs w:val="28"/>
        </w:rPr>
        <w:t xml:space="preserve"> </w:t>
      </w:r>
      <w:r w:rsidRPr="004B41F8" w:rsidR="004B41F8">
        <w:rPr>
          <w:rFonts w:ascii="Times New Roman" w:hAnsi="Times New Roman"/>
          <w:sz w:val="28"/>
          <w:szCs w:val="28"/>
        </w:rPr>
        <w:t>–</w:t>
      </w:r>
      <w:r w:rsidR="002268EE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>участниками Программы для содействия Управляющему органу, Совместному мониторинговому комитету</w:t>
      </w:r>
      <w:r w:rsidRPr="00135631" w:rsidR="00823F8E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 xml:space="preserve">и, </w:t>
      </w:r>
      <w:r w:rsidRPr="007C48C6" w:rsidR="007C48C6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 xml:space="preserve">в соответствующих вопросах, Аудиторскому органу в выполнении их функций. В частности, Совместный технический секретариат информирует потенциальных партнеров о возможностях получения финансирования </w:t>
      </w:r>
      <w:r w:rsidRPr="007C48C6" w:rsidR="007C48C6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>в рамках Программы и оказывает содействие партнерам в реализации проектов;</w:t>
      </w:r>
    </w:p>
    <w:p w:rsidR="00437C88" w:rsidRPr="00A243B6" w:rsidP="00A243B6" w14:paraId="0C6699AA" w14:textId="49ABB1F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="007C48C6">
        <w:rPr>
          <w:rFonts w:ascii="Times New Roman" w:hAnsi="Times New Roman"/>
          <w:sz w:val="28"/>
          <w:szCs w:val="28"/>
        </w:rPr>
        <w:t>)</w:t>
      </w:r>
      <w:r w:rsidRPr="007C48C6" w:rsidR="007C48C6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>Бранч-офисы</w:t>
      </w:r>
      <w:r w:rsidR="00923537">
        <w:rPr>
          <w:rFonts w:ascii="Times New Roman" w:hAnsi="Times New Roman"/>
          <w:sz w:val="28"/>
          <w:szCs w:val="28"/>
        </w:rPr>
        <w:t>, функционирующие под ответственностью Управляющего органа,</w:t>
      </w:r>
      <w:r w:rsidRPr="00A243B6">
        <w:rPr>
          <w:rFonts w:ascii="Times New Roman" w:hAnsi="Times New Roman"/>
          <w:sz w:val="28"/>
          <w:szCs w:val="28"/>
        </w:rPr>
        <w:t xml:space="preserve"> </w:t>
      </w:r>
      <w:r w:rsidR="004F3F7E">
        <w:rPr>
          <w:rFonts w:ascii="Times New Roman" w:hAnsi="Times New Roman"/>
          <w:sz w:val="28"/>
          <w:szCs w:val="28"/>
        </w:rPr>
        <w:t xml:space="preserve">создаются в случае необходимости в государствах – участниках </w:t>
      </w:r>
      <w:r w:rsidR="00923537">
        <w:rPr>
          <w:rFonts w:ascii="Times New Roman" w:hAnsi="Times New Roman"/>
          <w:sz w:val="28"/>
          <w:szCs w:val="28"/>
        </w:rPr>
        <w:t>Программы. Р</w:t>
      </w:r>
      <w:r w:rsidRPr="00A243B6">
        <w:rPr>
          <w:rFonts w:ascii="Times New Roman" w:hAnsi="Times New Roman"/>
          <w:sz w:val="28"/>
          <w:szCs w:val="28"/>
        </w:rPr>
        <w:t xml:space="preserve">оль </w:t>
      </w:r>
      <w:r w:rsidR="00923537">
        <w:rPr>
          <w:rFonts w:ascii="Times New Roman" w:hAnsi="Times New Roman"/>
          <w:sz w:val="28"/>
          <w:szCs w:val="28"/>
        </w:rPr>
        <w:t xml:space="preserve">бранч-офисов </w:t>
      </w:r>
      <w:r w:rsidRPr="00A243B6">
        <w:rPr>
          <w:rFonts w:ascii="Times New Roman" w:hAnsi="Times New Roman"/>
          <w:sz w:val="28"/>
          <w:szCs w:val="28"/>
        </w:rPr>
        <w:t>указана в Совместном программном документе и может включать</w:t>
      </w:r>
      <w:r w:rsidR="00923537">
        <w:rPr>
          <w:rFonts w:ascii="Times New Roman" w:hAnsi="Times New Roman"/>
          <w:sz w:val="28"/>
          <w:szCs w:val="28"/>
        </w:rPr>
        <w:t xml:space="preserve"> функции по проведению</w:t>
      </w:r>
      <w:r w:rsidRPr="00A243B6">
        <w:rPr>
          <w:rFonts w:ascii="Times New Roman" w:hAnsi="Times New Roman"/>
          <w:sz w:val="28"/>
          <w:szCs w:val="28"/>
        </w:rPr>
        <w:t xml:space="preserve"> информационно-коммуникационн</w:t>
      </w:r>
      <w:r w:rsidR="00923537">
        <w:rPr>
          <w:rFonts w:ascii="Times New Roman" w:hAnsi="Times New Roman"/>
          <w:sz w:val="28"/>
          <w:szCs w:val="28"/>
        </w:rPr>
        <w:t>ой</w:t>
      </w:r>
      <w:r w:rsidRPr="00A243B6">
        <w:rPr>
          <w:rFonts w:ascii="Times New Roman" w:hAnsi="Times New Roman"/>
          <w:sz w:val="28"/>
          <w:szCs w:val="28"/>
        </w:rPr>
        <w:t xml:space="preserve"> работ</w:t>
      </w:r>
      <w:r w:rsidR="00923537">
        <w:rPr>
          <w:rFonts w:ascii="Times New Roman" w:hAnsi="Times New Roman"/>
          <w:sz w:val="28"/>
          <w:szCs w:val="28"/>
        </w:rPr>
        <w:t>ы</w:t>
      </w:r>
      <w:r w:rsidRPr="00A243B6">
        <w:rPr>
          <w:rFonts w:ascii="Times New Roman" w:hAnsi="Times New Roman"/>
          <w:sz w:val="28"/>
          <w:szCs w:val="28"/>
        </w:rPr>
        <w:t>, содействи</w:t>
      </w:r>
      <w:r w:rsidR="00923537">
        <w:rPr>
          <w:rFonts w:ascii="Times New Roman" w:hAnsi="Times New Roman"/>
          <w:sz w:val="28"/>
          <w:szCs w:val="28"/>
        </w:rPr>
        <w:t>ю</w:t>
      </w:r>
      <w:r w:rsidRPr="00A243B6">
        <w:rPr>
          <w:rFonts w:ascii="Times New Roman" w:hAnsi="Times New Roman"/>
          <w:sz w:val="28"/>
          <w:szCs w:val="28"/>
        </w:rPr>
        <w:t xml:space="preserve"> Управляющему органу при оценке проектов и осуществлени</w:t>
      </w:r>
      <w:r w:rsidR="00923537">
        <w:rPr>
          <w:rFonts w:ascii="Times New Roman" w:hAnsi="Times New Roman"/>
          <w:sz w:val="28"/>
          <w:szCs w:val="28"/>
        </w:rPr>
        <w:t>ю</w:t>
      </w:r>
      <w:r w:rsidRPr="00A243B6">
        <w:rPr>
          <w:rFonts w:ascii="Times New Roman" w:hAnsi="Times New Roman"/>
          <w:sz w:val="28"/>
          <w:szCs w:val="28"/>
        </w:rPr>
        <w:t xml:space="preserve"> контроля их результатов. Бранч-офисы, расположенные в Российской Федерации, также осуществляют мониторинг реализации Программы на территории Российской Федерации, анализируют опыт и подготавливают доклады</w:t>
      </w:r>
      <w:r w:rsidR="000A3564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 xml:space="preserve">о реализации Программы на территории Российской Федерации по запросу </w:t>
      </w:r>
      <w:r w:rsidR="00F759FE">
        <w:rPr>
          <w:rFonts w:ascii="Times New Roman" w:hAnsi="Times New Roman"/>
          <w:sz w:val="28"/>
          <w:szCs w:val="28"/>
        </w:rPr>
        <w:t>российского Н</w:t>
      </w:r>
      <w:r w:rsidRPr="00DE7DFD">
        <w:rPr>
          <w:rFonts w:ascii="Times New Roman" w:hAnsi="Times New Roman"/>
          <w:sz w:val="28"/>
          <w:szCs w:val="28"/>
        </w:rPr>
        <w:t>ационального органа</w:t>
      </w:r>
      <w:r w:rsidRPr="00A243B6">
        <w:rPr>
          <w:rFonts w:ascii="Times New Roman" w:hAnsi="Times New Roman"/>
          <w:sz w:val="28"/>
          <w:szCs w:val="28"/>
        </w:rPr>
        <w:t xml:space="preserve">. Ни при каких обстоятельствах </w:t>
      </w:r>
      <w:r w:rsidR="008854C3">
        <w:rPr>
          <w:rFonts w:ascii="Times New Roman" w:hAnsi="Times New Roman"/>
          <w:sz w:val="28"/>
          <w:szCs w:val="28"/>
        </w:rPr>
        <w:t xml:space="preserve">на бранч-офисы </w:t>
      </w:r>
      <w:r w:rsidRPr="00A243B6">
        <w:rPr>
          <w:rFonts w:ascii="Times New Roman" w:hAnsi="Times New Roman"/>
          <w:sz w:val="28"/>
          <w:szCs w:val="28"/>
        </w:rPr>
        <w:t xml:space="preserve">не могут быть возложены полномочия </w:t>
      </w:r>
      <w:r w:rsidR="00E655C2">
        <w:rPr>
          <w:rFonts w:ascii="Times New Roman" w:hAnsi="Times New Roman"/>
          <w:sz w:val="28"/>
          <w:szCs w:val="28"/>
        </w:rPr>
        <w:t xml:space="preserve">органов </w:t>
      </w:r>
      <w:r w:rsidR="00AD52E3">
        <w:rPr>
          <w:rFonts w:ascii="Times New Roman" w:hAnsi="Times New Roman"/>
          <w:sz w:val="28"/>
          <w:szCs w:val="28"/>
        </w:rPr>
        <w:t>государственн</w:t>
      </w:r>
      <w:r w:rsidR="00E655C2">
        <w:rPr>
          <w:rFonts w:ascii="Times New Roman" w:hAnsi="Times New Roman"/>
          <w:sz w:val="28"/>
          <w:szCs w:val="28"/>
        </w:rPr>
        <w:t>ой</w:t>
      </w:r>
      <w:r w:rsidR="00AD52E3">
        <w:rPr>
          <w:rFonts w:ascii="Times New Roman" w:hAnsi="Times New Roman"/>
          <w:sz w:val="28"/>
          <w:szCs w:val="28"/>
        </w:rPr>
        <w:t xml:space="preserve"> власт</w:t>
      </w:r>
      <w:r w:rsidR="00E655C2">
        <w:rPr>
          <w:rFonts w:ascii="Times New Roman" w:hAnsi="Times New Roman"/>
          <w:sz w:val="28"/>
          <w:szCs w:val="28"/>
        </w:rPr>
        <w:t>и</w:t>
      </w:r>
      <w:r w:rsidR="00AD52E3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>или принятие решений по оценке проектов. Бранч-офисы</w:t>
      </w:r>
      <w:r w:rsidR="00AD52E3">
        <w:rPr>
          <w:rFonts w:ascii="Times New Roman" w:hAnsi="Times New Roman"/>
          <w:sz w:val="28"/>
          <w:szCs w:val="28"/>
        </w:rPr>
        <w:t>, расположенные</w:t>
      </w:r>
      <w:r w:rsidRPr="00A243B6">
        <w:rPr>
          <w:rFonts w:ascii="Times New Roman" w:hAnsi="Times New Roman"/>
          <w:sz w:val="28"/>
          <w:szCs w:val="28"/>
        </w:rPr>
        <w:t xml:space="preserve"> на территории Российской Федерации</w:t>
      </w:r>
      <w:r w:rsidR="00AD52E3">
        <w:rPr>
          <w:rFonts w:ascii="Times New Roman" w:hAnsi="Times New Roman"/>
          <w:sz w:val="28"/>
          <w:szCs w:val="28"/>
        </w:rPr>
        <w:t>,</w:t>
      </w:r>
      <w:r w:rsidRPr="00A243B6">
        <w:rPr>
          <w:rFonts w:ascii="Times New Roman" w:hAnsi="Times New Roman"/>
          <w:sz w:val="28"/>
          <w:szCs w:val="28"/>
        </w:rPr>
        <w:t xml:space="preserve"> создаются</w:t>
      </w:r>
      <w:r w:rsidR="000A3564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Федерации;</w:t>
      </w:r>
    </w:p>
    <w:p w:rsidR="00437C88" w:rsidRPr="00A243B6" w:rsidP="00A243B6" w14:paraId="5721BBCA" w14:textId="2982F92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</w:t>
      </w:r>
      <w:r w:rsidR="007C48C6">
        <w:rPr>
          <w:rFonts w:ascii="Times New Roman" w:hAnsi="Times New Roman"/>
          <w:sz w:val="28"/>
          <w:szCs w:val="28"/>
        </w:rPr>
        <w:t>)</w:t>
      </w:r>
      <w:r w:rsidRPr="007C48C6" w:rsidR="007C48C6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>Аудиторский орган назначается государствами</w:t>
      </w:r>
      <w:r w:rsidRPr="005A7507" w:rsidR="005A7507">
        <w:rPr>
          <w:rFonts w:ascii="Times New Roman" w:hAnsi="Times New Roman"/>
          <w:sz w:val="28"/>
          <w:szCs w:val="28"/>
        </w:rPr>
        <w:t>-</w:t>
      </w:r>
      <w:r w:rsidRPr="00A243B6">
        <w:rPr>
          <w:rFonts w:ascii="Times New Roman" w:hAnsi="Times New Roman"/>
          <w:sz w:val="28"/>
          <w:szCs w:val="28"/>
        </w:rPr>
        <w:t>участниками Программы. Орган аудита функционально независим от Управляющего органа и ра</w:t>
      </w:r>
      <w:r w:rsidR="00CE7BFF">
        <w:rPr>
          <w:rFonts w:ascii="Times New Roman" w:hAnsi="Times New Roman"/>
          <w:sz w:val="28"/>
          <w:szCs w:val="28"/>
        </w:rPr>
        <w:t xml:space="preserve">змещен в том же </w:t>
      </w:r>
      <w:r w:rsidR="00E655C2">
        <w:rPr>
          <w:rFonts w:ascii="Times New Roman" w:hAnsi="Times New Roman"/>
          <w:sz w:val="28"/>
          <w:szCs w:val="28"/>
        </w:rPr>
        <w:t xml:space="preserve">государстве </w:t>
      </w:r>
      <w:r w:rsidRPr="00E655C2" w:rsidR="00E655C2">
        <w:rPr>
          <w:rFonts w:ascii="Times New Roman" w:hAnsi="Times New Roman"/>
          <w:sz w:val="28"/>
          <w:szCs w:val="28"/>
        </w:rPr>
        <w:t>–</w:t>
      </w:r>
      <w:r w:rsidR="00E655C2">
        <w:rPr>
          <w:rFonts w:ascii="Times New Roman" w:hAnsi="Times New Roman"/>
          <w:sz w:val="28"/>
          <w:szCs w:val="28"/>
        </w:rPr>
        <w:t xml:space="preserve"> </w:t>
      </w:r>
      <w:r w:rsidR="00424D01">
        <w:rPr>
          <w:rFonts w:ascii="Times New Roman" w:hAnsi="Times New Roman"/>
          <w:sz w:val="28"/>
          <w:szCs w:val="28"/>
        </w:rPr>
        <w:t>члене</w:t>
      </w:r>
      <w:r w:rsidR="00CE7BFF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>ЕС, что и Управляющий орган. Аудиторский орган обеспечивает проведение аудита систем управления</w:t>
      </w:r>
      <w:r w:rsidR="00CE5C3C">
        <w:rPr>
          <w:rFonts w:ascii="Times New Roman" w:hAnsi="Times New Roman"/>
          <w:sz w:val="28"/>
          <w:szCs w:val="28"/>
        </w:rPr>
        <w:t xml:space="preserve"> </w:t>
      </w:r>
      <w:r w:rsidRPr="007C48C6" w:rsidR="007C48C6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 xml:space="preserve">и контроля, </w:t>
      </w:r>
      <w:r w:rsidRPr="00575CCF" w:rsidR="00746E09">
        <w:rPr>
          <w:rFonts w:ascii="Times New Roman" w:hAnsi="Times New Roman"/>
          <w:sz w:val="28"/>
          <w:szCs w:val="28"/>
        </w:rPr>
        <w:t>репрезентативной</w:t>
      </w:r>
      <w:r w:rsidRPr="00575CCF" w:rsidR="0093048B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 xml:space="preserve"> выборки проектов и ежегодных счетов Программы;</w:t>
      </w:r>
    </w:p>
    <w:p w:rsidR="00437C88" w:rsidRPr="00A243B6" w:rsidP="00A243B6" w14:paraId="442E1497" w14:textId="70B1408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h</w:t>
      </w:r>
      <w:r w:rsidR="007C48C6">
        <w:rPr>
          <w:rFonts w:ascii="Times New Roman" w:hAnsi="Times New Roman"/>
          <w:sz w:val="28"/>
          <w:szCs w:val="28"/>
        </w:rPr>
        <w:t>)</w:t>
      </w:r>
      <w:r w:rsidRPr="007C48C6" w:rsidR="007C48C6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>Группа аудиторов состоит из представителей каждого государства</w:t>
      </w:r>
      <w:r w:rsidR="00E655C2">
        <w:rPr>
          <w:rFonts w:ascii="Times New Roman" w:hAnsi="Times New Roman"/>
          <w:sz w:val="28"/>
          <w:szCs w:val="28"/>
        </w:rPr>
        <w:t xml:space="preserve"> </w:t>
      </w:r>
      <w:r w:rsidRPr="00E655C2" w:rsidR="00E655C2">
        <w:rPr>
          <w:rFonts w:ascii="Times New Roman" w:hAnsi="Times New Roman"/>
          <w:sz w:val="28"/>
          <w:szCs w:val="28"/>
        </w:rPr>
        <w:t>–</w:t>
      </w:r>
      <w:r w:rsidR="00E655C2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 xml:space="preserve">участника Программы </w:t>
      </w:r>
      <w:r w:rsidR="007E685B">
        <w:rPr>
          <w:rFonts w:ascii="Times New Roman" w:hAnsi="Times New Roman"/>
          <w:sz w:val="28"/>
          <w:szCs w:val="28"/>
        </w:rPr>
        <w:t xml:space="preserve">и работает </w:t>
      </w:r>
      <w:r w:rsidRPr="00A243B6">
        <w:rPr>
          <w:rFonts w:ascii="Times New Roman" w:hAnsi="Times New Roman"/>
          <w:sz w:val="28"/>
          <w:szCs w:val="28"/>
        </w:rPr>
        <w:t xml:space="preserve">под председательством Аудиторского органа. Группа аудиторов содействует Аудиторскому органу в реализации </w:t>
      </w:r>
      <w:r w:rsidRPr="007C48C6" w:rsidR="007C48C6">
        <w:rPr>
          <w:rFonts w:ascii="Times New Roman" w:hAnsi="Times New Roman"/>
          <w:sz w:val="28"/>
          <w:szCs w:val="28"/>
        </w:rPr>
        <w:br/>
      </w:r>
      <w:r w:rsidR="005A7507">
        <w:rPr>
          <w:rFonts w:ascii="Times New Roman" w:hAnsi="Times New Roman"/>
          <w:sz w:val="28"/>
          <w:szCs w:val="28"/>
        </w:rPr>
        <w:t>его</w:t>
      </w:r>
      <w:r w:rsidRPr="00A243B6">
        <w:rPr>
          <w:rFonts w:ascii="Times New Roman" w:hAnsi="Times New Roman"/>
          <w:sz w:val="28"/>
          <w:szCs w:val="28"/>
        </w:rPr>
        <w:t xml:space="preserve"> функций.</w:t>
      </w:r>
    </w:p>
    <w:p w:rsidR="00437C88" w:rsidRPr="00A243B6" w:rsidP="00A243B6" w14:paraId="36D8C763" w14:textId="5B06AD2D">
      <w:pPr>
        <w:pStyle w:val="Kirjainluettelot"/>
        <w:widowControl w:val="0"/>
        <w:numPr>
          <w:ilvl w:val="0"/>
          <w:numId w:val="0"/>
        </w:numPr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</w:t>
      </w:r>
      <w:r w:rsidRPr="007C48C6">
        <w:rPr>
          <w:rFonts w:ascii="Times New Roman" w:hAnsi="Times New Roman"/>
          <w:sz w:val="28"/>
          <w:szCs w:val="28"/>
          <w:lang w:val="ru-RU"/>
        </w:rPr>
        <w:tab/>
      </w:r>
      <w:r w:rsidRPr="00A243B6">
        <w:rPr>
          <w:rFonts w:ascii="Times New Roman" w:hAnsi="Times New Roman"/>
          <w:sz w:val="28"/>
          <w:szCs w:val="28"/>
          <w:lang w:val="ru-RU"/>
        </w:rPr>
        <w:t>Подробное описание функций органов управления Программой,</w:t>
      </w:r>
      <w:r w:rsidRPr="00135631" w:rsidR="00A93A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48C6">
        <w:rPr>
          <w:rFonts w:ascii="Times New Roman" w:hAnsi="Times New Roman"/>
          <w:sz w:val="28"/>
          <w:szCs w:val="28"/>
          <w:lang w:val="ru-RU"/>
        </w:rPr>
        <w:br/>
      </w:r>
      <w:r w:rsidRPr="00A243B6">
        <w:rPr>
          <w:rFonts w:ascii="Times New Roman" w:hAnsi="Times New Roman"/>
          <w:sz w:val="28"/>
          <w:szCs w:val="28"/>
          <w:lang w:val="ru-RU"/>
        </w:rPr>
        <w:t>а также состав Совместного мониторингового комитета и Группы аудиторов содержатся в Совместном программном документе, а также в документе, содержащем описание системы управления и контроля Программы.</w:t>
      </w:r>
    </w:p>
    <w:p w:rsidR="00437C88" w:rsidRPr="00A243B6" w:rsidP="00A243B6" w14:paraId="3565F556" w14:textId="63EEB79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14B0E">
        <w:rPr>
          <w:rFonts w:ascii="Times New Roman" w:hAnsi="Times New Roman"/>
          <w:sz w:val="28"/>
          <w:szCs w:val="28"/>
        </w:rPr>
        <w:tab/>
      </w:r>
      <w:r w:rsidR="0039390C">
        <w:rPr>
          <w:rFonts w:ascii="Times New Roman" w:hAnsi="Times New Roman"/>
          <w:sz w:val="28"/>
          <w:szCs w:val="28"/>
        </w:rPr>
        <w:t xml:space="preserve">Официальные органы и </w:t>
      </w:r>
      <w:r w:rsidRPr="00A243B6" w:rsidR="0039390C">
        <w:rPr>
          <w:rFonts w:ascii="Times New Roman" w:hAnsi="Times New Roman"/>
          <w:sz w:val="28"/>
          <w:szCs w:val="28"/>
        </w:rPr>
        <w:t>о</w:t>
      </w:r>
      <w:r w:rsidRPr="00A243B6">
        <w:rPr>
          <w:rFonts w:ascii="Times New Roman" w:hAnsi="Times New Roman"/>
          <w:sz w:val="28"/>
          <w:szCs w:val="28"/>
        </w:rPr>
        <w:t>рганы управления Программой принимают все необходимые меры для обеспечения эффективной реализации Программы.</w:t>
      </w:r>
    </w:p>
    <w:p w:rsidR="00437C88" w:rsidRPr="00A243B6" w:rsidP="00A243B6" w14:paraId="2381ABF3" w14:textId="7777777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43B6" w:rsidRPr="00A243B6" w:rsidP="00330A35" w14:paraId="40AE5C99" w14:textId="543C38C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243B6" w:rsidR="00437C88">
        <w:rPr>
          <w:rFonts w:ascii="Times New Roman" w:hAnsi="Times New Roman"/>
          <w:sz w:val="28"/>
          <w:szCs w:val="28"/>
        </w:rPr>
        <w:t>4</w:t>
      </w:r>
    </w:p>
    <w:p w:rsidR="00437C88" w:rsidRPr="00A243B6" w:rsidP="00330A35" w14:paraId="7C2332D1" w14:textId="7777777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243B6">
        <w:rPr>
          <w:rFonts w:ascii="Times New Roman" w:hAnsi="Times New Roman"/>
          <w:sz w:val="28"/>
          <w:szCs w:val="28"/>
        </w:rPr>
        <w:t>Участники Программы</w:t>
      </w:r>
    </w:p>
    <w:p w:rsidR="00437C88" w:rsidRPr="00A243B6" w:rsidP="00A243B6" w14:paraId="6D6188F0" w14:textId="7777777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7C88" w:rsidRPr="00A243B6" w:rsidP="00A243B6" w14:paraId="51CF59B2" w14:textId="3054135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A14B0E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>Участниками Программы являются партнеры и контрактанты</w:t>
      </w:r>
      <w:r w:rsidRPr="00135631" w:rsidR="00EB4485">
        <w:rPr>
          <w:rFonts w:ascii="Times New Roman" w:hAnsi="Times New Roman"/>
          <w:sz w:val="28"/>
          <w:szCs w:val="28"/>
        </w:rPr>
        <w:t xml:space="preserve"> </w:t>
      </w:r>
      <w:r w:rsidRPr="00A14B0E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>в соответствии с положениями Статьи 1</w:t>
      </w:r>
      <w:r w:rsidR="00A221C5">
        <w:rPr>
          <w:rFonts w:ascii="Times New Roman" w:hAnsi="Times New Roman"/>
          <w:sz w:val="28"/>
          <w:szCs w:val="28"/>
        </w:rPr>
        <w:t xml:space="preserve"> </w:t>
      </w:r>
      <w:r w:rsidRPr="00F64397" w:rsidR="00A221C5">
        <w:rPr>
          <w:rFonts w:ascii="Times New Roman" w:hAnsi="Times New Roman"/>
          <w:sz w:val="28"/>
          <w:szCs w:val="28"/>
        </w:rPr>
        <w:t>настоящего Приложения</w:t>
      </w:r>
      <w:r w:rsidRPr="00A243B6">
        <w:rPr>
          <w:rFonts w:ascii="Times New Roman" w:hAnsi="Times New Roman"/>
          <w:sz w:val="28"/>
          <w:szCs w:val="28"/>
        </w:rPr>
        <w:t>, а также субподрядчики.</w:t>
      </w:r>
    </w:p>
    <w:p w:rsidR="00437C88" w:rsidRPr="00A243B6" w:rsidP="00A243B6" w14:paraId="1AB0DAE8" w14:textId="3AFCCAA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A14B0E">
        <w:rPr>
          <w:rFonts w:ascii="Times New Roman" w:hAnsi="Times New Roman"/>
          <w:sz w:val="28"/>
          <w:szCs w:val="28"/>
        </w:rPr>
        <w:tab/>
      </w:r>
      <w:r w:rsidR="00330A35">
        <w:rPr>
          <w:rFonts w:ascii="Times New Roman" w:hAnsi="Times New Roman"/>
          <w:sz w:val="28"/>
          <w:szCs w:val="28"/>
        </w:rPr>
        <w:t xml:space="preserve">Для реализации каждого </w:t>
      </w:r>
      <w:r w:rsidRPr="00A243B6">
        <w:rPr>
          <w:rFonts w:ascii="Times New Roman" w:hAnsi="Times New Roman"/>
          <w:sz w:val="28"/>
          <w:szCs w:val="28"/>
        </w:rPr>
        <w:t>проект</w:t>
      </w:r>
      <w:r w:rsidR="00330A35">
        <w:rPr>
          <w:rFonts w:ascii="Times New Roman" w:hAnsi="Times New Roman"/>
          <w:sz w:val="28"/>
          <w:szCs w:val="28"/>
        </w:rPr>
        <w:t>а</w:t>
      </w:r>
      <w:r w:rsidRPr="00A243B6">
        <w:rPr>
          <w:rFonts w:ascii="Times New Roman" w:hAnsi="Times New Roman"/>
          <w:sz w:val="28"/>
          <w:szCs w:val="28"/>
        </w:rPr>
        <w:t xml:space="preserve"> назначается ведущий партнер, который представляет проектное партнерство и подписывает </w:t>
      </w:r>
      <w:r w:rsidR="00911E53">
        <w:rPr>
          <w:rFonts w:ascii="Times New Roman" w:hAnsi="Times New Roman"/>
          <w:sz w:val="28"/>
          <w:szCs w:val="28"/>
        </w:rPr>
        <w:t>грант</w:t>
      </w:r>
      <w:r w:rsidRPr="00911E53" w:rsidR="00911E53">
        <w:rPr>
          <w:rFonts w:ascii="Times New Roman" w:hAnsi="Times New Roman"/>
          <w:sz w:val="28"/>
          <w:szCs w:val="28"/>
        </w:rPr>
        <w:t>-</w:t>
      </w:r>
      <w:r w:rsidR="00E172FC">
        <w:rPr>
          <w:rFonts w:ascii="Times New Roman" w:hAnsi="Times New Roman"/>
          <w:sz w:val="28"/>
          <w:szCs w:val="28"/>
        </w:rPr>
        <w:t xml:space="preserve">контракт </w:t>
      </w:r>
      <w:r w:rsidRPr="00A14B0E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 xml:space="preserve">с Управляющим органом. Ведущий партнер берет на себя ответственность </w:t>
      </w:r>
      <w:r w:rsidR="00090802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 xml:space="preserve">за обеспечение </w:t>
      </w:r>
      <w:r w:rsidR="007E685B">
        <w:rPr>
          <w:rFonts w:ascii="Times New Roman" w:hAnsi="Times New Roman"/>
          <w:sz w:val="28"/>
          <w:szCs w:val="28"/>
        </w:rPr>
        <w:t>реализации</w:t>
      </w:r>
      <w:r w:rsidRPr="00A243B6">
        <w:rPr>
          <w:rFonts w:ascii="Times New Roman" w:hAnsi="Times New Roman"/>
          <w:sz w:val="28"/>
          <w:szCs w:val="28"/>
        </w:rPr>
        <w:t xml:space="preserve"> всего проекта. Все партнеры активно сотрудничают в целях разработки и реализации проектов. Также они сотрудничают </w:t>
      </w:r>
      <w:r w:rsidR="00090802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>в привлечении необходимых трудовых ресурсов и/или финансирования проектов. Каждый партнер несет</w:t>
      </w:r>
      <w:r w:rsidRPr="00135631" w:rsidR="00AD02D4">
        <w:rPr>
          <w:rFonts w:ascii="Times New Roman" w:hAnsi="Times New Roman"/>
          <w:sz w:val="28"/>
          <w:szCs w:val="28"/>
        </w:rPr>
        <w:t xml:space="preserve"> </w:t>
      </w:r>
      <w:r w:rsidR="007E685B">
        <w:rPr>
          <w:rFonts w:ascii="Times New Roman" w:hAnsi="Times New Roman"/>
          <w:sz w:val="28"/>
          <w:szCs w:val="28"/>
        </w:rPr>
        <w:t>юридическую</w:t>
      </w:r>
      <w:r w:rsidRPr="00A243B6">
        <w:rPr>
          <w:rFonts w:ascii="Times New Roman" w:hAnsi="Times New Roman"/>
          <w:sz w:val="28"/>
          <w:szCs w:val="28"/>
        </w:rPr>
        <w:t xml:space="preserve"> и финансовую ответственность за осуществляемые им </w:t>
      </w:r>
      <w:r w:rsidR="007E685B">
        <w:rPr>
          <w:rFonts w:ascii="Times New Roman" w:hAnsi="Times New Roman"/>
          <w:sz w:val="28"/>
          <w:szCs w:val="28"/>
        </w:rPr>
        <w:t>мероприятия</w:t>
      </w:r>
      <w:r w:rsidRPr="00A243B6">
        <w:rPr>
          <w:rFonts w:ascii="Times New Roman" w:hAnsi="Times New Roman"/>
          <w:sz w:val="28"/>
          <w:szCs w:val="28"/>
        </w:rPr>
        <w:t xml:space="preserve"> и за полученную </w:t>
      </w:r>
      <w:r w:rsidR="00330A35">
        <w:rPr>
          <w:rFonts w:ascii="Times New Roman" w:hAnsi="Times New Roman"/>
          <w:sz w:val="28"/>
          <w:szCs w:val="28"/>
        </w:rPr>
        <w:t>часть финансирования</w:t>
      </w:r>
      <w:r w:rsidRPr="00A243B6">
        <w:rPr>
          <w:rFonts w:ascii="Times New Roman" w:hAnsi="Times New Roman"/>
          <w:sz w:val="28"/>
          <w:szCs w:val="28"/>
        </w:rPr>
        <w:t>.</w:t>
      </w:r>
    </w:p>
    <w:p w:rsidR="00437C88" w:rsidRPr="00A243B6" w:rsidP="00A243B6" w14:paraId="0DCAB693" w14:textId="6B8F0F0C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ab/>
      </w:r>
      <w:r w:rsidR="007E685B">
        <w:rPr>
          <w:rFonts w:ascii="Times New Roman" w:hAnsi="Times New Roman"/>
          <w:sz w:val="28"/>
          <w:szCs w:val="28"/>
        </w:rPr>
        <w:t>П</w:t>
      </w:r>
      <w:r w:rsidRPr="00A243B6">
        <w:rPr>
          <w:rFonts w:ascii="Times New Roman" w:hAnsi="Times New Roman"/>
          <w:sz w:val="28"/>
          <w:szCs w:val="28"/>
        </w:rPr>
        <w:t>артнеры заключают соглашение о партнер</w:t>
      </w:r>
      <w:r w:rsidR="007E685B">
        <w:rPr>
          <w:rFonts w:ascii="Times New Roman" w:hAnsi="Times New Roman"/>
          <w:sz w:val="28"/>
          <w:szCs w:val="28"/>
        </w:rPr>
        <w:t xml:space="preserve">стве, которое </w:t>
      </w:r>
      <w:r w:rsidR="00F759FE">
        <w:rPr>
          <w:rFonts w:ascii="Times New Roman" w:hAnsi="Times New Roman"/>
          <w:sz w:val="28"/>
          <w:szCs w:val="28"/>
        </w:rPr>
        <w:t>предусматривает</w:t>
      </w:r>
      <w:r w:rsidRPr="00A243B6">
        <w:rPr>
          <w:rFonts w:ascii="Times New Roman" w:hAnsi="Times New Roman"/>
          <w:sz w:val="28"/>
          <w:szCs w:val="28"/>
        </w:rPr>
        <w:t xml:space="preserve"> ответственное финансовое управление </w:t>
      </w:r>
      <w:r w:rsidR="007E685B">
        <w:rPr>
          <w:rFonts w:ascii="Times New Roman" w:hAnsi="Times New Roman"/>
          <w:sz w:val="28"/>
          <w:szCs w:val="28"/>
        </w:rPr>
        <w:t xml:space="preserve">финансовыми </w:t>
      </w:r>
      <w:r w:rsidRPr="00A243B6">
        <w:rPr>
          <w:rFonts w:ascii="Times New Roman" w:hAnsi="Times New Roman"/>
          <w:sz w:val="28"/>
          <w:szCs w:val="28"/>
        </w:rPr>
        <w:t xml:space="preserve">взносами в проект и определяет, в том числе, порядок возмещения </w:t>
      </w:r>
      <w:r w:rsidRPr="00575CCF">
        <w:rPr>
          <w:rFonts w:ascii="Times New Roman" w:hAnsi="Times New Roman"/>
          <w:sz w:val="28"/>
          <w:szCs w:val="28"/>
        </w:rPr>
        <w:t xml:space="preserve">необоснованно потраченных </w:t>
      </w:r>
      <w:r w:rsidRPr="00575CCF">
        <w:rPr>
          <w:rFonts w:ascii="Times New Roman" w:hAnsi="Times New Roman"/>
          <w:sz w:val="28"/>
          <w:szCs w:val="28"/>
        </w:rPr>
        <w:t>средств</w:t>
      </w:r>
      <w:r w:rsidRPr="00A243B6">
        <w:rPr>
          <w:rFonts w:ascii="Times New Roman" w:hAnsi="Times New Roman"/>
          <w:sz w:val="28"/>
          <w:szCs w:val="28"/>
        </w:rPr>
        <w:t>.</w:t>
      </w:r>
    </w:p>
    <w:p w:rsidR="00437C88" w:rsidRPr="00A243B6" w:rsidP="00A243B6" w14:paraId="34CAD309" w14:textId="424C657C">
      <w:pPr>
        <w:spacing w:line="360" w:lineRule="auto"/>
        <w:ind w:firstLine="720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 xml:space="preserve">Для целей настоящего Соглашения </w:t>
      </w:r>
      <w:r w:rsidR="00DA5267">
        <w:rPr>
          <w:rFonts w:ascii="Times New Roman" w:hAnsi="Times New Roman"/>
          <w:sz w:val="28"/>
          <w:szCs w:val="28"/>
        </w:rPr>
        <w:t>финансовые средства Программы</w:t>
      </w:r>
      <w:r w:rsidRPr="00A243B6">
        <w:rPr>
          <w:rFonts w:ascii="Times New Roman" w:hAnsi="Times New Roman"/>
          <w:sz w:val="28"/>
          <w:szCs w:val="28"/>
        </w:rPr>
        <w:t>, полученные участниками Программы в Российской Федерации,</w:t>
      </w:r>
      <w:r w:rsidRPr="00135631" w:rsidR="005F2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>не рассматриваются в качестве иностранного финансирования, как определено в законодательстве Российской Федерации.</w:t>
      </w:r>
    </w:p>
    <w:p w:rsidR="00441DED" w:rsidRPr="00135631" w:rsidP="00A243B6" w14:paraId="640ECB7F" w14:textId="77777777">
      <w:pPr>
        <w:spacing w:line="360" w:lineRule="auto"/>
        <w:ind w:firstLine="720"/>
        <w:jc w:val="both"/>
        <w:rPr>
          <w:rFonts w:ascii="Times New Roman" w:hAnsi="Times New Roman"/>
          <w:strike/>
          <w:sz w:val="28"/>
          <w:szCs w:val="28"/>
        </w:rPr>
      </w:pPr>
    </w:p>
    <w:p w:rsidR="00330A35" w:rsidRPr="00090802" w:rsidP="00A243B6" w14:paraId="26A1AF10" w14:textId="77777777">
      <w:pPr>
        <w:spacing w:line="360" w:lineRule="auto"/>
        <w:ind w:firstLine="720"/>
        <w:jc w:val="both"/>
        <w:rPr>
          <w:rFonts w:ascii="Times New Roman" w:hAnsi="Times New Roman"/>
          <w:strike/>
          <w:sz w:val="28"/>
          <w:szCs w:val="28"/>
        </w:rPr>
      </w:pPr>
    </w:p>
    <w:p w:rsidR="00A14B0E" w:rsidRPr="00090802" w:rsidP="00A243B6" w14:paraId="551CA0CC" w14:textId="77777777">
      <w:pPr>
        <w:spacing w:line="360" w:lineRule="auto"/>
        <w:ind w:firstLine="720"/>
        <w:jc w:val="both"/>
        <w:rPr>
          <w:rFonts w:ascii="Times New Roman" w:hAnsi="Times New Roman"/>
          <w:strike/>
          <w:sz w:val="28"/>
          <w:szCs w:val="28"/>
        </w:rPr>
      </w:pPr>
    </w:p>
    <w:p w:rsidR="00437C88" w:rsidRPr="00A243B6" w:rsidP="00330A35" w14:paraId="23C5D02E" w14:textId="4F6B00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243B6">
        <w:rPr>
          <w:rFonts w:ascii="Times New Roman" w:hAnsi="Times New Roman"/>
          <w:sz w:val="28"/>
          <w:szCs w:val="28"/>
        </w:rPr>
        <w:t>5</w:t>
      </w:r>
    </w:p>
    <w:p w:rsidR="00437C88" w:rsidRPr="00A243B6" w:rsidP="00330A35" w14:paraId="76D0469B" w14:textId="7777777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243B6">
        <w:rPr>
          <w:rFonts w:ascii="Times New Roman" w:hAnsi="Times New Roman"/>
          <w:sz w:val="28"/>
          <w:szCs w:val="28"/>
        </w:rPr>
        <w:t>Период исполнения</w:t>
      </w:r>
    </w:p>
    <w:p w:rsidR="00437C88" w:rsidRPr="00A243B6" w:rsidP="00A243B6" w14:paraId="2F31969B" w14:textId="77777777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37C88" w:rsidRPr="00A243B6" w:rsidP="00A243B6" w14:paraId="1C6B7A2C" w14:textId="067586D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A14B0E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>Период исполнения настоящего Соглашения включает в себя следующие фазы:</w:t>
      </w:r>
    </w:p>
    <w:p w:rsidR="00437C88" w:rsidRPr="00A243B6" w:rsidP="00A243B6" w14:paraId="623AB6DC" w14:textId="5F3CA20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14B0E">
        <w:rPr>
          <w:rFonts w:ascii="Times New Roman" w:hAnsi="Times New Roman"/>
          <w:sz w:val="28"/>
          <w:szCs w:val="28"/>
        </w:rPr>
        <w:t>)</w:t>
      </w:r>
      <w:r w:rsidRPr="00A14B0E" w:rsidR="00A14B0E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 xml:space="preserve">период реализации проектов начинается с даты вступления в силу настоящего Соглашения и завершается не позднее 31 декабря 2022 года. </w:t>
      </w:r>
      <w:r w:rsidRPr="00F64397" w:rsidR="00A221C5">
        <w:rPr>
          <w:rFonts w:ascii="Times New Roman" w:hAnsi="Times New Roman"/>
          <w:sz w:val="28"/>
          <w:szCs w:val="28"/>
        </w:rPr>
        <w:t>Контракты</w:t>
      </w:r>
      <w:r w:rsidR="00A221C5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 xml:space="preserve">по крупным инфраструктурным проектам, отобранным без проведения конкурса, </w:t>
      </w:r>
      <w:r>
        <w:rPr>
          <w:rFonts w:ascii="Times New Roman" w:hAnsi="Times New Roman"/>
          <w:sz w:val="28"/>
          <w:szCs w:val="28"/>
        </w:rPr>
        <w:t>заключаются</w:t>
      </w:r>
      <w:r w:rsidRPr="00575CCF" w:rsidR="00E56D52">
        <w:rPr>
          <w:rFonts w:ascii="Times New Roman" w:hAnsi="Times New Roman"/>
          <w:sz w:val="28"/>
          <w:szCs w:val="28"/>
        </w:rPr>
        <w:t xml:space="preserve">, и </w:t>
      </w:r>
      <w:r w:rsidRPr="00575CCF">
        <w:rPr>
          <w:rFonts w:ascii="Times New Roman" w:hAnsi="Times New Roman"/>
          <w:sz w:val="28"/>
          <w:szCs w:val="28"/>
        </w:rPr>
        <w:t>финансовые</w:t>
      </w:r>
      <w:r w:rsidRPr="00A243B6">
        <w:rPr>
          <w:rFonts w:ascii="Times New Roman" w:hAnsi="Times New Roman"/>
          <w:sz w:val="28"/>
          <w:szCs w:val="28"/>
        </w:rPr>
        <w:t xml:space="preserve"> взносы по ним осуществляются до 30 июня 2019 года. </w:t>
      </w:r>
      <w:r w:rsidRPr="00F64397" w:rsidR="00A221C5">
        <w:rPr>
          <w:rFonts w:ascii="Times New Roman" w:hAnsi="Times New Roman"/>
          <w:sz w:val="28"/>
          <w:szCs w:val="28"/>
        </w:rPr>
        <w:t>Контракты</w:t>
      </w:r>
      <w:r w:rsidR="00A221C5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 xml:space="preserve">по всем иным проектам </w:t>
      </w:r>
      <w:r w:rsidR="0093114B">
        <w:rPr>
          <w:rFonts w:ascii="Times New Roman" w:hAnsi="Times New Roman"/>
          <w:sz w:val="28"/>
          <w:szCs w:val="28"/>
        </w:rPr>
        <w:t>заключаются</w:t>
      </w:r>
      <w:r w:rsidRPr="00A243B6">
        <w:rPr>
          <w:rFonts w:ascii="Times New Roman" w:hAnsi="Times New Roman"/>
          <w:sz w:val="28"/>
          <w:szCs w:val="28"/>
        </w:rPr>
        <w:t xml:space="preserve"> до 31 декабря 2021 года. Любая проектная деятельность, финансируемая Программой, завершается не позднее </w:t>
      </w:r>
      <w:r w:rsidR="007D2881">
        <w:rPr>
          <w:rFonts w:ascii="Times New Roman" w:hAnsi="Times New Roman"/>
          <w:sz w:val="28"/>
          <w:szCs w:val="28"/>
        </w:rPr>
        <w:t>31 декабря 2022 года</w:t>
      </w:r>
      <w:r w:rsidRPr="00A243B6">
        <w:rPr>
          <w:rFonts w:ascii="Times New Roman" w:hAnsi="Times New Roman"/>
          <w:sz w:val="28"/>
          <w:szCs w:val="28"/>
        </w:rPr>
        <w:t>.</w:t>
      </w:r>
    </w:p>
    <w:p w:rsidR="00437C88" w:rsidRPr="00A243B6" w:rsidP="00A243B6" w14:paraId="0185FDB4" w14:textId="2EE4D0F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A14B0E">
        <w:rPr>
          <w:rFonts w:ascii="Times New Roman" w:hAnsi="Times New Roman"/>
          <w:sz w:val="28"/>
          <w:szCs w:val="28"/>
        </w:rPr>
        <w:t>)</w:t>
      </w:r>
      <w:r w:rsidRPr="00A14B0E" w:rsidR="00A14B0E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>период использования бюд</w:t>
      </w:r>
      <w:r w:rsidR="0074472B">
        <w:rPr>
          <w:rFonts w:ascii="Times New Roman" w:hAnsi="Times New Roman"/>
          <w:sz w:val="28"/>
          <w:szCs w:val="28"/>
        </w:rPr>
        <w:t xml:space="preserve">жета административных расходов </w:t>
      </w:r>
      <w:r w:rsidRPr="00A243B6">
        <w:rPr>
          <w:rFonts w:ascii="Times New Roman" w:hAnsi="Times New Roman"/>
          <w:sz w:val="28"/>
          <w:szCs w:val="28"/>
        </w:rPr>
        <w:t>завершается 30 сентября 2024 года. Вся деятельность, связанная</w:t>
      </w:r>
      <w:r w:rsidRPr="00135631" w:rsidR="00E965F8">
        <w:rPr>
          <w:rFonts w:ascii="Times New Roman" w:hAnsi="Times New Roman"/>
          <w:sz w:val="28"/>
          <w:szCs w:val="28"/>
        </w:rPr>
        <w:t xml:space="preserve"> </w:t>
      </w:r>
      <w:r w:rsidR="008F6FDF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>с использованием бюджета административных расходов, финансируемая Программой, завершается не позднее указанной даты.</w:t>
      </w:r>
      <w:r w:rsidRPr="00A243B6">
        <w:rPr>
          <w:rFonts w:ascii="Times New Roman" w:hAnsi="Times New Roman"/>
          <w:sz w:val="28"/>
          <w:szCs w:val="28"/>
        </w:rPr>
        <w:t xml:space="preserve"> </w:t>
      </w:r>
    </w:p>
    <w:p w:rsidR="00437C88" w:rsidRPr="00A243B6" w:rsidP="00A243B6" w14:paraId="0C628576" w14:textId="1B30670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A14B0E">
        <w:rPr>
          <w:rFonts w:ascii="Times New Roman" w:hAnsi="Times New Roman"/>
          <w:sz w:val="28"/>
          <w:szCs w:val="28"/>
        </w:rPr>
        <w:t>)</w:t>
      </w:r>
      <w:r w:rsidRPr="00A14B0E" w:rsidR="00A14B0E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 xml:space="preserve">завершающий период включает в себя финансовое </w:t>
      </w:r>
      <w:r w:rsidR="0093114B">
        <w:rPr>
          <w:rFonts w:ascii="Times New Roman" w:hAnsi="Times New Roman"/>
          <w:sz w:val="28"/>
          <w:szCs w:val="28"/>
        </w:rPr>
        <w:t>закрытие</w:t>
      </w:r>
      <w:r w:rsidRPr="00A243B6">
        <w:rPr>
          <w:rFonts w:ascii="Times New Roman" w:hAnsi="Times New Roman"/>
          <w:sz w:val="28"/>
          <w:szCs w:val="28"/>
        </w:rPr>
        <w:t xml:space="preserve"> всех контрактов, заключенных в рамках </w:t>
      </w:r>
      <w:r w:rsidR="0074472B">
        <w:rPr>
          <w:rFonts w:ascii="Times New Roman" w:hAnsi="Times New Roman"/>
          <w:sz w:val="28"/>
          <w:szCs w:val="28"/>
        </w:rPr>
        <w:t>Программы, перевод или возврат</w:t>
      </w:r>
      <w:r w:rsidRPr="00A243B6">
        <w:rPr>
          <w:rFonts w:ascii="Times New Roman" w:hAnsi="Times New Roman"/>
          <w:sz w:val="28"/>
          <w:szCs w:val="28"/>
        </w:rPr>
        <w:t xml:space="preserve"> </w:t>
      </w:r>
      <w:r w:rsidR="0074472B">
        <w:rPr>
          <w:rFonts w:ascii="Times New Roman" w:hAnsi="Times New Roman"/>
          <w:sz w:val="28"/>
          <w:szCs w:val="28"/>
        </w:rPr>
        <w:t>конечных остатков по платежам и отзыв оставшихся финансовых обязательств.</w:t>
      </w:r>
      <w:r w:rsidRPr="00A243B6">
        <w:rPr>
          <w:rFonts w:ascii="Times New Roman" w:hAnsi="Times New Roman"/>
          <w:sz w:val="28"/>
          <w:szCs w:val="28"/>
        </w:rPr>
        <w:t xml:space="preserve"> Завершающий период начинается 1 января 2023 года </w:t>
      </w:r>
      <w:r w:rsidR="0074472B">
        <w:rPr>
          <w:rFonts w:ascii="Times New Roman" w:hAnsi="Times New Roman"/>
          <w:sz w:val="28"/>
          <w:szCs w:val="28"/>
        </w:rPr>
        <w:t>и заканчивается</w:t>
      </w:r>
      <w:r w:rsidRPr="00A243B6">
        <w:rPr>
          <w:rFonts w:ascii="Times New Roman" w:hAnsi="Times New Roman"/>
          <w:sz w:val="28"/>
          <w:szCs w:val="28"/>
        </w:rPr>
        <w:t xml:space="preserve"> </w:t>
      </w:r>
      <w:r w:rsidR="008F6FDF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>не позднее 31 декабря 2024 года</w:t>
      </w:r>
      <w:r w:rsidR="00B43D3C">
        <w:rPr>
          <w:rFonts w:ascii="Times New Roman" w:hAnsi="Times New Roman"/>
          <w:sz w:val="28"/>
          <w:szCs w:val="28"/>
        </w:rPr>
        <w:t>,</w:t>
      </w:r>
      <w:r w:rsidRPr="00A243B6" w:rsidR="00B43D3C">
        <w:rPr>
          <w:rFonts w:ascii="Times New Roman" w:hAnsi="Times New Roman"/>
          <w:sz w:val="28"/>
          <w:szCs w:val="28"/>
        </w:rPr>
        <w:t xml:space="preserve"> </w:t>
      </w:r>
      <w:r w:rsidRPr="00F64397" w:rsidR="00B43D3C">
        <w:rPr>
          <w:rFonts w:ascii="Times New Roman" w:hAnsi="Times New Roman"/>
          <w:sz w:val="28"/>
          <w:szCs w:val="28"/>
        </w:rPr>
        <w:t>б</w:t>
      </w:r>
      <w:r w:rsidRPr="00F64397" w:rsidR="00A221C5">
        <w:rPr>
          <w:rFonts w:ascii="Times New Roman" w:hAnsi="Times New Roman"/>
          <w:sz w:val="28"/>
          <w:szCs w:val="28"/>
        </w:rPr>
        <w:t xml:space="preserve">ез </w:t>
      </w:r>
      <w:r w:rsidRPr="00F64397" w:rsidR="00540B32">
        <w:rPr>
          <w:rFonts w:ascii="Times New Roman" w:hAnsi="Times New Roman"/>
          <w:sz w:val="28"/>
          <w:szCs w:val="28"/>
        </w:rPr>
        <w:t xml:space="preserve">ущерба для </w:t>
      </w:r>
      <w:r w:rsidRPr="00F64397">
        <w:rPr>
          <w:rFonts w:ascii="Times New Roman" w:hAnsi="Times New Roman"/>
          <w:sz w:val="28"/>
          <w:szCs w:val="28"/>
        </w:rPr>
        <w:t>прав</w:t>
      </w:r>
      <w:r w:rsidRPr="00F64397" w:rsidR="00540B32">
        <w:rPr>
          <w:rFonts w:ascii="Times New Roman" w:hAnsi="Times New Roman"/>
          <w:sz w:val="28"/>
          <w:szCs w:val="28"/>
        </w:rPr>
        <w:t>а Комиссии</w:t>
      </w:r>
      <w:r w:rsidRPr="00F64397">
        <w:rPr>
          <w:rFonts w:ascii="Times New Roman" w:hAnsi="Times New Roman"/>
          <w:sz w:val="28"/>
          <w:szCs w:val="28"/>
        </w:rPr>
        <w:t xml:space="preserve"> на внесение </w:t>
      </w:r>
      <w:r w:rsidRPr="00F64397" w:rsidR="00540B32">
        <w:rPr>
          <w:rFonts w:ascii="Times New Roman" w:hAnsi="Times New Roman"/>
          <w:sz w:val="28"/>
          <w:szCs w:val="28"/>
        </w:rPr>
        <w:t>на более поздней стадии</w:t>
      </w:r>
      <w:r w:rsidR="00540B32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 xml:space="preserve">изменений в финансирование Управляющего органа или </w:t>
      </w:r>
      <w:r w:rsidR="002F583C">
        <w:rPr>
          <w:rFonts w:ascii="Times New Roman" w:hAnsi="Times New Roman"/>
          <w:sz w:val="28"/>
          <w:szCs w:val="28"/>
        </w:rPr>
        <w:t>партнеров</w:t>
      </w:r>
      <w:r w:rsidRPr="00A243B6">
        <w:rPr>
          <w:rFonts w:ascii="Times New Roman" w:hAnsi="Times New Roman"/>
          <w:sz w:val="28"/>
          <w:szCs w:val="28"/>
        </w:rPr>
        <w:t>, если окончательное финансирование Программы или проектов требует изменений по итогам</w:t>
      </w:r>
      <w:r w:rsidR="0074472B">
        <w:rPr>
          <w:rFonts w:ascii="Times New Roman" w:hAnsi="Times New Roman"/>
          <w:sz w:val="28"/>
          <w:szCs w:val="28"/>
        </w:rPr>
        <w:t xml:space="preserve"> проверок или аудита</w:t>
      </w:r>
      <w:r w:rsidRPr="00A243B6">
        <w:rPr>
          <w:rFonts w:ascii="Times New Roman" w:hAnsi="Times New Roman"/>
          <w:sz w:val="28"/>
          <w:szCs w:val="28"/>
        </w:rPr>
        <w:t>, проведенных после завершения Программы или проекта. Деятельность, связанная с завершением Программы, может проводиться до 30 сентября 2024 года. Управляющий орган представляет итоговый отчет, одобренный Совместным мониторинговым комитетом,</w:t>
      </w:r>
      <w:r w:rsidR="00F36D45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>не позднее 30 сентября 2024 года.</w:t>
      </w:r>
    </w:p>
    <w:p w:rsidR="00437C88" w:rsidRPr="00A243B6" w:rsidP="00A243B6" w14:paraId="3AA6B3A5" w14:textId="5855CFF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A14B0E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 xml:space="preserve">Вне зависимости от положений пункта </w:t>
      </w:r>
      <w:r w:rsidR="004E345E">
        <w:rPr>
          <w:rFonts w:ascii="Times New Roman" w:hAnsi="Times New Roman"/>
          <w:sz w:val="28"/>
          <w:szCs w:val="28"/>
        </w:rPr>
        <w:t>5.</w:t>
      </w:r>
      <w:r w:rsidRPr="00A243B6">
        <w:rPr>
          <w:rFonts w:ascii="Times New Roman" w:hAnsi="Times New Roman"/>
          <w:sz w:val="28"/>
          <w:szCs w:val="28"/>
        </w:rPr>
        <w:t xml:space="preserve">1 настоящей статьи </w:t>
      </w:r>
      <w:r w:rsidRPr="00A14B0E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>до вступления в силу настоящего Соглашения на территории Российской Федерации могут осуществляться только подготовительные действия, финансируемые за счет средств бюджета административных расходов Программы.</w:t>
      </w:r>
    </w:p>
    <w:p w:rsidR="00437C88" w:rsidRPr="00A243B6" w:rsidP="00A243B6" w14:paraId="284693A0" w14:textId="1702526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A14B0E">
        <w:rPr>
          <w:rFonts w:ascii="Times New Roman" w:hAnsi="Times New Roman"/>
          <w:sz w:val="28"/>
          <w:szCs w:val="28"/>
        </w:rPr>
        <w:tab/>
      </w:r>
      <w:r w:rsidR="00F36D45">
        <w:rPr>
          <w:rFonts w:ascii="Times New Roman" w:hAnsi="Times New Roman"/>
          <w:sz w:val="28"/>
          <w:szCs w:val="28"/>
        </w:rPr>
        <w:t xml:space="preserve">Комиссия </w:t>
      </w:r>
      <w:r w:rsidRPr="00A243B6">
        <w:rPr>
          <w:rFonts w:ascii="Times New Roman" w:hAnsi="Times New Roman"/>
          <w:sz w:val="28"/>
          <w:szCs w:val="28"/>
        </w:rPr>
        <w:t xml:space="preserve">и Российская Федерация автоматически отзывают любую долю обязательств перед бюджетом Программы, которые </w:t>
      </w:r>
      <w:r w:rsidR="00892880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>до 31 декабря пятого года после принятия указанных обязательств, не были использованы для целей авансового финансирования или совершения итоговых платежей, но в</w:t>
      </w:r>
      <w:r w:rsidR="0093114B">
        <w:rPr>
          <w:rFonts w:ascii="Times New Roman" w:hAnsi="Times New Roman"/>
          <w:sz w:val="28"/>
          <w:szCs w:val="28"/>
        </w:rPr>
        <w:t xml:space="preserve"> любом случае, не позднее 30 сентября 2024 года.</w:t>
      </w:r>
    </w:p>
    <w:p w:rsidR="00437C88" w:rsidRPr="00A243B6" w:rsidP="00A243B6" w14:paraId="369A38A4" w14:textId="0585260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A14B0E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 xml:space="preserve">Вне зависимости от положения пункта </w:t>
      </w:r>
      <w:r w:rsidR="004E345E">
        <w:rPr>
          <w:rFonts w:ascii="Times New Roman" w:hAnsi="Times New Roman"/>
          <w:sz w:val="28"/>
          <w:szCs w:val="28"/>
        </w:rPr>
        <w:t>5.</w:t>
      </w:r>
      <w:r w:rsidRPr="00A243B6">
        <w:rPr>
          <w:rFonts w:ascii="Times New Roman" w:hAnsi="Times New Roman"/>
          <w:sz w:val="28"/>
          <w:szCs w:val="28"/>
        </w:rPr>
        <w:t xml:space="preserve">3 настоящей статьи сумма, на которую </w:t>
      </w:r>
      <w:r w:rsidR="00F36D45">
        <w:rPr>
          <w:rFonts w:ascii="Times New Roman" w:hAnsi="Times New Roman"/>
          <w:sz w:val="28"/>
          <w:szCs w:val="28"/>
        </w:rPr>
        <w:t xml:space="preserve">Комиссия </w:t>
      </w:r>
      <w:r w:rsidRPr="00A243B6">
        <w:rPr>
          <w:rFonts w:ascii="Times New Roman" w:hAnsi="Times New Roman"/>
          <w:sz w:val="28"/>
          <w:szCs w:val="28"/>
        </w:rPr>
        <w:t>и Российская Федерация с</w:t>
      </w:r>
      <w:r w:rsidR="00602A7A">
        <w:rPr>
          <w:rFonts w:ascii="Times New Roman" w:hAnsi="Times New Roman"/>
          <w:sz w:val="28"/>
          <w:szCs w:val="28"/>
        </w:rPr>
        <w:t>окращают</w:t>
      </w:r>
      <w:r w:rsidRPr="00A243B6">
        <w:rPr>
          <w:rFonts w:ascii="Times New Roman" w:hAnsi="Times New Roman"/>
          <w:sz w:val="28"/>
          <w:szCs w:val="28"/>
        </w:rPr>
        <w:t xml:space="preserve"> свои обязательства перед бюджетом Программы, уменьшается на величину,</w:t>
      </w:r>
      <w:r w:rsidR="0019172D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 xml:space="preserve">незадекларированную Управляющим органом в качестве расходов перед </w:t>
      </w:r>
      <w:r w:rsidR="00F36D45">
        <w:rPr>
          <w:rFonts w:ascii="Times New Roman" w:hAnsi="Times New Roman"/>
          <w:sz w:val="28"/>
          <w:szCs w:val="28"/>
        </w:rPr>
        <w:t>К</w:t>
      </w:r>
      <w:r w:rsidRPr="00A243B6">
        <w:rPr>
          <w:rFonts w:ascii="Times New Roman" w:hAnsi="Times New Roman"/>
          <w:sz w:val="28"/>
          <w:szCs w:val="28"/>
        </w:rPr>
        <w:t>омиссией и Российской Федерацией в связи с:</w:t>
      </w:r>
    </w:p>
    <w:p w:rsidR="00437C88" w:rsidRPr="00A243B6" w:rsidP="00A243B6" w14:paraId="557BCB69" w14:textId="45FD3CA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14B0E">
        <w:rPr>
          <w:rFonts w:ascii="Times New Roman" w:hAnsi="Times New Roman"/>
          <w:sz w:val="28"/>
          <w:szCs w:val="28"/>
        </w:rPr>
        <w:t>)</w:t>
      </w:r>
      <w:r w:rsidRPr="00A14B0E" w:rsidR="00A14B0E">
        <w:rPr>
          <w:rFonts w:ascii="Times New Roman" w:hAnsi="Times New Roman"/>
          <w:sz w:val="28"/>
          <w:szCs w:val="28"/>
        </w:rPr>
        <w:tab/>
      </w:r>
      <w:r w:rsidRPr="00340A65">
        <w:rPr>
          <w:rFonts w:ascii="Times New Roman" w:hAnsi="Times New Roman"/>
          <w:sz w:val="28"/>
          <w:szCs w:val="28"/>
        </w:rPr>
        <w:t>приостановкой реализации проектов в результате процессуальных действий или апелляции на решение административного органа, имеющих приостанавливающий эффект,</w:t>
      </w:r>
    </w:p>
    <w:p w:rsidR="00437C88" w:rsidRPr="00A243B6" w:rsidP="00A243B6" w14:paraId="09376133" w14:textId="1CCF025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A14B0E">
        <w:rPr>
          <w:rFonts w:ascii="Times New Roman" w:hAnsi="Times New Roman"/>
          <w:sz w:val="28"/>
          <w:szCs w:val="28"/>
        </w:rPr>
        <w:t>)</w:t>
      </w:r>
      <w:r w:rsidRPr="00A14B0E" w:rsidR="00A14B0E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>возникновением форс-мажора, оказывающего серьезное воздействие на реализацию всей или части Программы;</w:t>
      </w:r>
    </w:p>
    <w:p w:rsidR="00437C88" w:rsidRPr="00A243B6" w:rsidP="00A243B6" w14:paraId="2C98A424" w14:textId="5894FFA5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="00A14B0E">
        <w:rPr>
          <w:rFonts w:ascii="Times New Roman" w:hAnsi="Times New Roman"/>
          <w:sz w:val="28"/>
          <w:szCs w:val="28"/>
        </w:rPr>
        <w:t>)</w:t>
      </w:r>
      <w:r w:rsidRPr="00A14B0E" w:rsidR="00A14B0E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>нарушением срока платежа или приостановлением платежей.</w:t>
      </w:r>
    </w:p>
    <w:p w:rsidR="00437C88" w:rsidRPr="00A243B6" w:rsidP="00A243B6" w14:paraId="76DDBEE9" w14:textId="59BD359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A14B0E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 xml:space="preserve">Любой остаток средств совместного финансового взноса </w:t>
      </w:r>
      <w:r w:rsidR="00F01EF9">
        <w:rPr>
          <w:rFonts w:ascii="Times New Roman" w:hAnsi="Times New Roman"/>
          <w:sz w:val="28"/>
          <w:szCs w:val="28"/>
        </w:rPr>
        <w:t>С</w:t>
      </w:r>
      <w:r w:rsidRPr="00A243B6">
        <w:rPr>
          <w:rFonts w:ascii="Times New Roman" w:hAnsi="Times New Roman"/>
          <w:sz w:val="28"/>
          <w:szCs w:val="28"/>
        </w:rPr>
        <w:t xml:space="preserve">торон, </w:t>
      </w:r>
      <w:r w:rsidR="0093114B">
        <w:rPr>
          <w:rFonts w:ascii="Times New Roman" w:hAnsi="Times New Roman"/>
          <w:sz w:val="28"/>
          <w:szCs w:val="28"/>
        </w:rPr>
        <w:t>со</w:t>
      </w:r>
      <w:r w:rsidRPr="00A243B6">
        <w:rPr>
          <w:rFonts w:ascii="Times New Roman" w:hAnsi="Times New Roman"/>
          <w:sz w:val="28"/>
          <w:szCs w:val="28"/>
        </w:rPr>
        <w:t xml:space="preserve">финансирующих Программу, включая начисленные проценты, возвращается Сторонам пропорционально их финансовому </w:t>
      </w:r>
      <w:r w:rsidR="0093114B">
        <w:rPr>
          <w:rFonts w:ascii="Times New Roman" w:hAnsi="Times New Roman"/>
          <w:sz w:val="28"/>
          <w:szCs w:val="28"/>
        </w:rPr>
        <w:t>взносу</w:t>
      </w:r>
      <w:r w:rsidR="00972B83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>в Программу</w:t>
      </w:r>
      <w:r w:rsidR="00CC3EA1">
        <w:rPr>
          <w:rFonts w:ascii="Times New Roman" w:hAnsi="Times New Roman"/>
          <w:sz w:val="28"/>
          <w:szCs w:val="28"/>
        </w:rPr>
        <w:t xml:space="preserve"> </w:t>
      </w:r>
      <w:r w:rsidR="0093114B">
        <w:rPr>
          <w:rFonts w:ascii="Times New Roman" w:hAnsi="Times New Roman"/>
          <w:sz w:val="28"/>
          <w:szCs w:val="28"/>
        </w:rPr>
        <w:t>в кратчайшие сроки до завершения Программы</w:t>
      </w:r>
      <w:r w:rsidRPr="00A243B6">
        <w:rPr>
          <w:rFonts w:ascii="Times New Roman" w:hAnsi="Times New Roman"/>
          <w:sz w:val="28"/>
          <w:szCs w:val="28"/>
        </w:rPr>
        <w:t>.</w:t>
      </w:r>
    </w:p>
    <w:p w:rsidR="00904EE0" w:rsidRPr="0001751A" w:rsidP="00A243B6" w14:paraId="33F1D593" w14:textId="7777777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4B0E" w:rsidRPr="0001751A" w:rsidP="00A243B6" w14:paraId="4ABCB944" w14:textId="7777777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4B0E" w:rsidRPr="0001751A" w:rsidP="00A243B6" w14:paraId="451C4B61" w14:textId="7777777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4B0E" w:rsidRPr="0001751A" w:rsidP="00A243B6" w14:paraId="6984B4BB" w14:textId="7777777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1DED" w:rsidRPr="00A243B6" w:rsidP="00A243B6" w14:paraId="5F9B35A7" w14:textId="401A087B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A243B6">
        <w:rPr>
          <w:rFonts w:ascii="Times New Roman" w:hAnsi="Times New Roman"/>
          <w:color w:val="000000"/>
          <w:sz w:val="28"/>
          <w:szCs w:val="28"/>
        </w:rPr>
        <w:t>6</w:t>
      </w:r>
    </w:p>
    <w:p w:rsidR="00441DED" w:rsidRPr="00A243B6" w:rsidP="00A243B6" w14:paraId="60662BEC" w14:textId="7777777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243B6">
        <w:rPr>
          <w:rFonts w:ascii="Times New Roman" w:hAnsi="Times New Roman"/>
          <w:color w:val="000000"/>
          <w:sz w:val="28"/>
          <w:szCs w:val="28"/>
        </w:rPr>
        <w:t>Закупки</w:t>
      </w:r>
    </w:p>
    <w:p w:rsidR="00441DED" w:rsidRPr="00A243B6" w:rsidP="00A243B6" w14:paraId="4AAFD7EC" w14:textId="77777777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1DED" w:rsidRPr="00A243B6" w:rsidP="00135631" w14:paraId="56FB54BF" w14:textId="190A02A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</w:t>
      </w:r>
      <w:r w:rsidRPr="00A14B0E">
        <w:rPr>
          <w:rFonts w:ascii="Times New Roman" w:hAnsi="Times New Roman"/>
          <w:color w:val="000000"/>
          <w:sz w:val="28"/>
          <w:szCs w:val="28"/>
        </w:rPr>
        <w:tab/>
      </w:r>
      <w:r w:rsidRPr="00A243B6">
        <w:rPr>
          <w:rFonts w:ascii="Times New Roman" w:hAnsi="Times New Roman"/>
          <w:color w:val="000000"/>
          <w:sz w:val="28"/>
          <w:szCs w:val="28"/>
        </w:rPr>
        <w:t>П</w:t>
      </w:r>
      <w:r w:rsidR="00F01EF9">
        <w:rPr>
          <w:rFonts w:ascii="Times New Roman" w:hAnsi="Times New Roman"/>
          <w:color w:val="000000"/>
          <w:sz w:val="28"/>
          <w:szCs w:val="28"/>
        </w:rPr>
        <w:t>роцедуры осуществления закупок</w:t>
      </w:r>
      <w:r w:rsidR="00910D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1EF9">
        <w:rPr>
          <w:rFonts w:ascii="Times New Roman" w:hAnsi="Times New Roman"/>
          <w:color w:val="000000"/>
          <w:sz w:val="28"/>
          <w:szCs w:val="28"/>
        </w:rPr>
        <w:t>партнерами</w:t>
      </w:r>
      <w:r w:rsidRPr="00A243B6">
        <w:rPr>
          <w:rFonts w:ascii="Times New Roman" w:hAnsi="Times New Roman"/>
          <w:color w:val="000000"/>
          <w:sz w:val="28"/>
          <w:szCs w:val="28"/>
        </w:rPr>
        <w:t>, зарегистрированными</w:t>
      </w:r>
      <w:r w:rsidR="00972B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в Российской Федерации и </w:t>
      </w:r>
      <w:r w:rsidRPr="00340A65">
        <w:rPr>
          <w:rFonts w:ascii="Times New Roman" w:hAnsi="Times New Roman"/>
          <w:color w:val="000000"/>
          <w:sz w:val="28"/>
          <w:szCs w:val="28"/>
        </w:rPr>
        <w:t>являющимися частными организациями</w:t>
      </w:r>
      <w:r w:rsidRPr="00A243B6">
        <w:rPr>
          <w:rFonts w:ascii="Times New Roman" w:hAnsi="Times New Roman"/>
          <w:color w:val="000000"/>
          <w:sz w:val="28"/>
          <w:szCs w:val="28"/>
        </w:rPr>
        <w:t>, регулиру</w:t>
      </w:r>
      <w:r w:rsidR="00330A35">
        <w:rPr>
          <w:rFonts w:ascii="Times New Roman" w:hAnsi="Times New Roman"/>
          <w:color w:val="000000"/>
          <w:sz w:val="28"/>
          <w:szCs w:val="28"/>
        </w:rPr>
        <w:t>ю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тся Приложением II к настоящему Соглашению (Осуществление закупок российскими частными </w:t>
      </w:r>
      <w:r w:rsidR="00782990">
        <w:rPr>
          <w:rFonts w:ascii="Times New Roman" w:hAnsi="Times New Roman"/>
          <w:color w:val="000000"/>
          <w:sz w:val="28"/>
          <w:szCs w:val="28"/>
        </w:rPr>
        <w:t>партнерами</w:t>
      </w:r>
      <w:r w:rsidRPr="00A243B6">
        <w:rPr>
          <w:rFonts w:ascii="Times New Roman" w:hAnsi="Times New Roman"/>
          <w:color w:val="000000"/>
          <w:sz w:val="28"/>
          <w:szCs w:val="28"/>
        </w:rPr>
        <w:t>).</w:t>
      </w:r>
    </w:p>
    <w:p w:rsidR="00441DED" w:rsidRPr="00A243B6" w:rsidP="00135631" w14:paraId="02EEFF54" w14:textId="4EE8394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</w:t>
      </w:r>
      <w:r w:rsidRPr="00A14B0E">
        <w:rPr>
          <w:rFonts w:ascii="Times New Roman" w:hAnsi="Times New Roman"/>
          <w:color w:val="000000"/>
          <w:sz w:val="28"/>
          <w:szCs w:val="28"/>
        </w:rPr>
        <w:tab/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Если в качестве </w:t>
      </w:r>
      <w:r w:rsidR="00910DE6">
        <w:rPr>
          <w:rFonts w:ascii="Times New Roman" w:hAnsi="Times New Roman"/>
          <w:color w:val="000000"/>
          <w:sz w:val="28"/>
          <w:szCs w:val="28"/>
        </w:rPr>
        <w:t>партнера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выступает </w:t>
      </w:r>
      <w:r w:rsidR="00330A35">
        <w:rPr>
          <w:rFonts w:ascii="Times New Roman" w:hAnsi="Times New Roman"/>
          <w:color w:val="000000"/>
          <w:sz w:val="28"/>
          <w:szCs w:val="28"/>
        </w:rPr>
        <w:t>пу</w:t>
      </w:r>
      <w:r w:rsidRPr="00A243B6">
        <w:rPr>
          <w:rFonts w:ascii="Times New Roman" w:hAnsi="Times New Roman"/>
          <w:color w:val="000000"/>
          <w:sz w:val="28"/>
          <w:szCs w:val="28"/>
        </w:rPr>
        <w:t>бличн</w:t>
      </w:r>
      <w:r w:rsidR="00910DE6">
        <w:rPr>
          <w:rFonts w:ascii="Times New Roman" w:hAnsi="Times New Roman"/>
          <w:color w:val="000000"/>
          <w:sz w:val="28"/>
          <w:szCs w:val="28"/>
        </w:rPr>
        <w:t>о-правовая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организация, зарегистрированная в Российской Федерации</w:t>
      </w:r>
      <w:r w:rsidR="00C9553D">
        <w:rPr>
          <w:rFonts w:ascii="Times New Roman" w:hAnsi="Times New Roman"/>
          <w:color w:val="000000"/>
          <w:sz w:val="28"/>
          <w:szCs w:val="28"/>
        </w:rPr>
        <w:t xml:space="preserve"> в соответствии </w:t>
      </w:r>
      <w:r w:rsidRPr="00A14B0E">
        <w:rPr>
          <w:rFonts w:ascii="Times New Roman" w:hAnsi="Times New Roman"/>
          <w:color w:val="000000"/>
          <w:sz w:val="28"/>
          <w:szCs w:val="28"/>
        </w:rPr>
        <w:br/>
      </w:r>
      <w:r w:rsidR="00C9553D">
        <w:rPr>
          <w:rFonts w:ascii="Times New Roman" w:hAnsi="Times New Roman"/>
          <w:color w:val="000000"/>
          <w:sz w:val="28"/>
          <w:szCs w:val="28"/>
        </w:rPr>
        <w:t xml:space="preserve">со статьей 1 </w:t>
      </w:r>
      <w:r w:rsidRPr="000B4741" w:rsidR="00C9553D">
        <w:rPr>
          <w:rFonts w:ascii="Times New Roman" w:hAnsi="Times New Roman"/>
          <w:color w:val="000000"/>
          <w:sz w:val="28"/>
          <w:szCs w:val="28"/>
        </w:rPr>
        <w:t>настоящего Приложения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, или юридическое лицо, зарегистрированное в Российской Федерации, чьи закупки регулируются национальным законодательством о закупках, </w:t>
      </w:r>
      <w:r w:rsidR="00024C83">
        <w:rPr>
          <w:rFonts w:ascii="Times New Roman" w:hAnsi="Times New Roman"/>
          <w:color w:val="000000"/>
          <w:sz w:val="28"/>
          <w:szCs w:val="28"/>
        </w:rPr>
        <w:t xml:space="preserve">то </w:t>
      </w:r>
      <w:r w:rsidRPr="00A243B6">
        <w:rPr>
          <w:rFonts w:ascii="Times New Roman" w:hAnsi="Times New Roman"/>
          <w:color w:val="000000"/>
          <w:sz w:val="28"/>
          <w:szCs w:val="28"/>
        </w:rPr>
        <w:t>применя</w:t>
      </w:r>
      <w:r w:rsidR="00540B32">
        <w:rPr>
          <w:rFonts w:ascii="Times New Roman" w:hAnsi="Times New Roman"/>
          <w:color w:val="000000"/>
          <w:sz w:val="28"/>
          <w:szCs w:val="28"/>
        </w:rPr>
        <w:t>е</w:t>
      </w:r>
      <w:r w:rsidRPr="00A243B6">
        <w:rPr>
          <w:rFonts w:ascii="Times New Roman" w:hAnsi="Times New Roman"/>
          <w:color w:val="000000"/>
          <w:sz w:val="28"/>
          <w:szCs w:val="28"/>
        </w:rPr>
        <w:t>т</w:t>
      </w:r>
      <w:r w:rsidR="00540B32">
        <w:rPr>
          <w:rFonts w:ascii="Times New Roman" w:hAnsi="Times New Roman"/>
          <w:color w:val="000000"/>
          <w:sz w:val="28"/>
          <w:szCs w:val="28"/>
        </w:rPr>
        <w:t>ся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законодательство</w:t>
      </w:r>
      <w:r w:rsidR="00540B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2881" w:rsidR="00540B32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F64397">
        <w:rPr>
          <w:rFonts w:ascii="Times New Roman" w:hAnsi="Times New Roman"/>
          <w:color w:val="000000"/>
          <w:sz w:val="28"/>
          <w:szCs w:val="28"/>
        </w:rPr>
        <w:t>.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0A35">
        <w:rPr>
          <w:rFonts w:ascii="Times New Roman" w:hAnsi="Times New Roman"/>
          <w:color w:val="000000"/>
          <w:sz w:val="28"/>
          <w:szCs w:val="28"/>
        </w:rPr>
        <w:t>Договор</w:t>
      </w:r>
      <w:r w:rsidR="00540B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заключается с конкурсантом, сделавшим наилучшее предложение за </w:t>
      </w:r>
      <w:r w:rsidR="00330A35">
        <w:rPr>
          <w:rFonts w:ascii="Times New Roman" w:hAnsi="Times New Roman"/>
          <w:color w:val="000000"/>
          <w:sz w:val="28"/>
          <w:szCs w:val="28"/>
        </w:rPr>
        <w:t>заявленную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сумму</w:t>
      </w:r>
      <w:r w:rsidR="00330A35">
        <w:rPr>
          <w:rFonts w:ascii="Times New Roman" w:hAnsi="Times New Roman"/>
          <w:color w:val="000000"/>
          <w:sz w:val="28"/>
          <w:szCs w:val="28"/>
        </w:rPr>
        <w:t>,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или, где возможно, </w:t>
      </w:r>
      <w:r w:rsidRPr="00A14B0E">
        <w:rPr>
          <w:rFonts w:ascii="Times New Roman" w:hAnsi="Times New Roman"/>
          <w:color w:val="000000"/>
          <w:sz w:val="28"/>
          <w:szCs w:val="28"/>
        </w:rPr>
        <w:br/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с конкурсантом, предложившим наименьшую цену. </w:t>
      </w:r>
      <w:r w:rsidR="00AB68B8">
        <w:rPr>
          <w:rFonts w:ascii="Times New Roman" w:hAnsi="Times New Roman"/>
          <w:color w:val="000000"/>
          <w:sz w:val="28"/>
          <w:szCs w:val="28"/>
        </w:rPr>
        <w:t>П</w:t>
      </w:r>
      <w:r w:rsidR="00910DE6">
        <w:rPr>
          <w:rFonts w:ascii="Times New Roman" w:hAnsi="Times New Roman"/>
          <w:color w:val="000000"/>
          <w:sz w:val="28"/>
          <w:szCs w:val="28"/>
        </w:rPr>
        <w:t>артнер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избегает любого конфликта интересов и соблюдает принципы равноправного обращения, недискриминации, честной конкуренции, транспарентности. Росси</w:t>
      </w:r>
      <w:r w:rsidR="00F36D45">
        <w:rPr>
          <w:rFonts w:ascii="Times New Roman" w:hAnsi="Times New Roman"/>
          <w:color w:val="000000"/>
          <w:sz w:val="28"/>
          <w:szCs w:val="28"/>
        </w:rPr>
        <w:t xml:space="preserve">йская Федерация обеспечивает такое же отношение к </w:t>
      </w:r>
      <w:r w:rsidR="00330A35">
        <w:rPr>
          <w:rFonts w:ascii="Times New Roman" w:hAnsi="Times New Roman"/>
          <w:color w:val="000000"/>
          <w:sz w:val="28"/>
          <w:szCs w:val="28"/>
        </w:rPr>
        <w:t xml:space="preserve">товарам, работам и </w:t>
      </w:r>
      <w:r w:rsidRPr="00A243B6">
        <w:rPr>
          <w:rFonts w:ascii="Times New Roman" w:hAnsi="Times New Roman"/>
          <w:color w:val="000000"/>
          <w:sz w:val="28"/>
          <w:szCs w:val="28"/>
        </w:rPr>
        <w:t>услуг</w:t>
      </w:r>
      <w:r w:rsidR="00F36D45">
        <w:rPr>
          <w:rFonts w:ascii="Times New Roman" w:hAnsi="Times New Roman"/>
          <w:color w:val="000000"/>
          <w:sz w:val="28"/>
          <w:szCs w:val="28"/>
        </w:rPr>
        <w:t>ам</w:t>
      </w:r>
      <w:r w:rsidR="00330A35">
        <w:rPr>
          <w:rFonts w:ascii="Times New Roman" w:hAnsi="Times New Roman"/>
          <w:color w:val="000000"/>
          <w:sz w:val="28"/>
          <w:szCs w:val="28"/>
        </w:rPr>
        <w:t>,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страной происхождения которых не является Российская Федерация</w:t>
      </w:r>
      <w:r w:rsidRPr="00F36D45" w:rsidR="00F36D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4B0E">
        <w:rPr>
          <w:rFonts w:ascii="Times New Roman" w:hAnsi="Times New Roman"/>
          <w:color w:val="000000"/>
          <w:sz w:val="28"/>
          <w:szCs w:val="28"/>
        </w:rPr>
        <w:br/>
      </w:r>
      <w:r w:rsidRPr="00A243B6" w:rsidR="00F36D45">
        <w:rPr>
          <w:rFonts w:ascii="Times New Roman" w:hAnsi="Times New Roman"/>
          <w:color w:val="000000"/>
          <w:sz w:val="28"/>
          <w:szCs w:val="28"/>
        </w:rPr>
        <w:t>в соответствии со статьей 7</w:t>
      </w:r>
      <w:r w:rsidR="00540B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4397" w:rsidR="00540B32">
        <w:rPr>
          <w:rFonts w:ascii="Times New Roman" w:hAnsi="Times New Roman"/>
          <w:color w:val="000000"/>
          <w:sz w:val="28"/>
          <w:szCs w:val="28"/>
        </w:rPr>
        <w:t>настоящего Приложени</w:t>
      </w:r>
      <w:r w:rsidRPr="00575CCF" w:rsidR="00540B32">
        <w:rPr>
          <w:rFonts w:ascii="Times New Roman" w:hAnsi="Times New Roman"/>
          <w:color w:val="000000"/>
          <w:sz w:val="28"/>
          <w:szCs w:val="28"/>
        </w:rPr>
        <w:t>я</w:t>
      </w:r>
      <w:r w:rsidRPr="00575CC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75CCF" w:rsidR="00F36D45">
        <w:rPr>
          <w:rFonts w:ascii="Times New Roman" w:hAnsi="Times New Roman"/>
          <w:color w:val="000000"/>
          <w:sz w:val="28"/>
          <w:szCs w:val="28"/>
        </w:rPr>
        <w:t>как и к</w:t>
      </w:r>
      <w:r w:rsidRPr="00575CCF" w:rsidR="00D15BE8">
        <w:rPr>
          <w:rFonts w:ascii="Times New Roman" w:hAnsi="Times New Roman"/>
          <w:color w:val="000000"/>
          <w:sz w:val="28"/>
          <w:szCs w:val="28"/>
        </w:rPr>
        <w:t xml:space="preserve"> товарам</w:t>
      </w:r>
      <w:r w:rsidRPr="00575CCF" w:rsidR="00F36D45">
        <w:rPr>
          <w:rFonts w:ascii="Times New Roman" w:hAnsi="Times New Roman"/>
          <w:color w:val="000000"/>
          <w:sz w:val="28"/>
          <w:szCs w:val="28"/>
        </w:rPr>
        <w:t>,</w:t>
      </w:r>
      <w:r w:rsidR="00F36D45">
        <w:rPr>
          <w:rFonts w:ascii="Times New Roman" w:hAnsi="Times New Roman"/>
          <w:color w:val="000000"/>
          <w:sz w:val="28"/>
          <w:szCs w:val="28"/>
        </w:rPr>
        <w:t xml:space="preserve"> работам и </w:t>
      </w:r>
      <w:r w:rsidRPr="00575CCF" w:rsidR="00D15BE8">
        <w:rPr>
          <w:rFonts w:ascii="Times New Roman" w:hAnsi="Times New Roman"/>
          <w:color w:val="000000"/>
          <w:sz w:val="28"/>
          <w:szCs w:val="28"/>
        </w:rPr>
        <w:t>услугам</w:t>
      </w:r>
      <w:r w:rsidRPr="00575CCF" w:rsidR="00F36D45">
        <w:rPr>
          <w:rFonts w:ascii="Times New Roman" w:hAnsi="Times New Roman"/>
          <w:color w:val="000000"/>
          <w:sz w:val="28"/>
          <w:szCs w:val="28"/>
        </w:rPr>
        <w:t>,</w:t>
      </w:r>
      <w:r w:rsidR="00F36D45">
        <w:rPr>
          <w:rFonts w:ascii="Times New Roman" w:hAnsi="Times New Roman"/>
          <w:color w:val="000000"/>
          <w:sz w:val="28"/>
          <w:szCs w:val="28"/>
        </w:rPr>
        <w:t xml:space="preserve"> происходящим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из Российской Федерации. Несоблюдение вышеуказанн</w:t>
      </w:r>
      <w:r w:rsidR="00097D76">
        <w:rPr>
          <w:rFonts w:ascii="Times New Roman" w:hAnsi="Times New Roman"/>
          <w:color w:val="000000"/>
          <w:sz w:val="28"/>
          <w:szCs w:val="28"/>
        </w:rPr>
        <w:t>ых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7D76">
        <w:rPr>
          <w:rFonts w:ascii="Times New Roman" w:hAnsi="Times New Roman"/>
          <w:color w:val="000000"/>
          <w:sz w:val="28"/>
          <w:szCs w:val="28"/>
        </w:rPr>
        <w:t xml:space="preserve">положений </w:t>
      </w:r>
      <w:r w:rsidR="006A5F90">
        <w:rPr>
          <w:rFonts w:ascii="Times New Roman" w:hAnsi="Times New Roman"/>
          <w:color w:val="000000"/>
          <w:sz w:val="28"/>
          <w:szCs w:val="28"/>
        </w:rPr>
        <w:t>приведет</w:t>
      </w:r>
      <w:r w:rsidR="00097D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5F90">
        <w:rPr>
          <w:rFonts w:ascii="Times New Roman" w:hAnsi="Times New Roman"/>
          <w:color w:val="000000"/>
          <w:sz w:val="28"/>
          <w:szCs w:val="28"/>
        </w:rPr>
        <w:t xml:space="preserve">к признанию неприемлемыми </w:t>
      </w:r>
      <w:r w:rsidR="00097D76">
        <w:rPr>
          <w:rFonts w:ascii="Times New Roman" w:hAnsi="Times New Roman"/>
          <w:color w:val="000000"/>
          <w:sz w:val="28"/>
          <w:szCs w:val="28"/>
        </w:rPr>
        <w:t xml:space="preserve">соответствующих </w:t>
      </w:r>
      <w:r w:rsidR="006A5F90">
        <w:rPr>
          <w:rFonts w:ascii="Times New Roman" w:hAnsi="Times New Roman"/>
          <w:color w:val="000000"/>
          <w:sz w:val="28"/>
          <w:szCs w:val="28"/>
        </w:rPr>
        <w:t>расходов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41DED" w:rsidRPr="00A243B6" w:rsidP="00135631" w14:paraId="25C5E81F" w14:textId="370E012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</w:t>
      </w:r>
      <w:r w:rsidRPr="00A14B0E">
        <w:rPr>
          <w:rFonts w:ascii="Times New Roman" w:hAnsi="Times New Roman"/>
          <w:color w:val="000000"/>
          <w:sz w:val="28"/>
          <w:szCs w:val="28"/>
        </w:rPr>
        <w:tab/>
      </w:r>
      <w:r w:rsidRPr="00F64397" w:rsidR="00540B32">
        <w:rPr>
          <w:rFonts w:ascii="Times New Roman" w:hAnsi="Times New Roman"/>
          <w:color w:val="000000"/>
          <w:sz w:val="28"/>
          <w:szCs w:val="28"/>
        </w:rPr>
        <w:t>Те же</w:t>
      </w:r>
      <w:r w:rsidR="00540B3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равила, указанные в пунктах </w:t>
      </w:r>
      <w:r w:rsidR="00A24B24">
        <w:rPr>
          <w:rFonts w:ascii="Times New Roman" w:hAnsi="Times New Roman"/>
          <w:color w:val="000000"/>
          <w:sz w:val="28"/>
          <w:szCs w:val="28"/>
        </w:rPr>
        <w:t>6.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1 и </w:t>
      </w:r>
      <w:r w:rsidR="00A24B24">
        <w:rPr>
          <w:rFonts w:ascii="Times New Roman" w:hAnsi="Times New Roman"/>
          <w:color w:val="000000"/>
          <w:sz w:val="28"/>
          <w:szCs w:val="28"/>
        </w:rPr>
        <w:t>6.</w:t>
      </w:r>
      <w:r w:rsidRPr="00A243B6">
        <w:rPr>
          <w:rFonts w:ascii="Times New Roman" w:hAnsi="Times New Roman"/>
          <w:color w:val="000000"/>
          <w:sz w:val="28"/>
          <w:szCs w:val="28"/>
        </w:rPr>
        <w:t>2 настоящей статьи, применяются, если реализация ежегодного плана использования бюджета административных расходов требует проведения закупок лицом, зарегистрированным на территории Российской Федерации. Закупки</w:t>
      </w:r>
      <w:r w:rsidR="002538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30A35">
        <w:rPr>
          <w:rFonts w:ascii="Times New Roman" w:hAnsi="Times New Roman"/>
          <w:color w:val="000000"/>
          <w:sz w:val="28"/>
          <w:szCs w:val="28"/>
        </w:rPr>
        <w:t>осуществляемые</w:t>
      </w:r>
      <w:r w:rsidR="00A24B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8FC">
        <w:rPr>
          <w:rFonts w:ascii="Times New Roman" w:hAnsi="Times New Roman"/>
          <w:color w:val="000000"/>
          <w:sz w:val="28"/>
          <w:szCs w:val="28"/>
        </w:rPr>
        <w:t>бранч-офисами,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огранич</w:t>
      </w:r>
      <w:r w:rsidR="002538FC">
        <w:rPr>
          <w:rFonts w:ascii="Times New Roman" w:hAnsi="Times New Roman"/>
          <w:color w:val="000000"/>
          <w:sz w:val="28"/>
          <w:szCs w:val="28"/>
        </w:rPr>
        <w:t>ены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повседневными операционными расходами и расходами на коммуникационную</w:t>
      </w:r>
      <w:r w:rsidR="00A24B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43B6">
        <w:rPr>
          <w:rFonts w:ascii="Times New Roman" w:hAnsi="Times New Roman"/>
          <w:color w:val="000000"/>
          <w:sz w:val="28"/>
          <w:szCs w:val="28"/>
        </w:rPr>
        <w:t>и информационную деятельность.</w:t>
      </w:r>
    </w:p>
    <w:p w:rsidR="00441DED" w:rsidRPr="00A243B6" w:rsidP="00135631" w14:paraId="3466C65B" w14:textId="562D5B6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</w:t>
      </w:r>
      <w:r w:rsidRPr="00A14B0E">
        <w:rPr>
          <w:rFonts w:ascii="Times New Roman" w:hAnsi="Times New Roman"/>
          <w:color w:val="000000"/>
          <w:sz w:val="28"/>
          <w:szCs w:val="28"/>
        </w:rPr>
        <w:tab/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="002538FC">
        <w:rPr>
          <w:rFonts w:ascii="Times New Roman" w:hAnsi="Times New Roman"/>
          <w:color w:val="000000"/>
          <w:sz w:val="28"/>
          <w:szCs w:val="28"/>
        </w:rPr>
        <w:t>партнером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является государственное учреждение или лицо, зарегистрированн</w:t>
      </w:r>
      <w:r w:rsidR="00330A35">
        <w:rPr>
          <w:rFonts w:ascii="Times New Roman" w:hAnsi="Times New Roman"/>
          <w:color w:val="000000"/>
          <w:sz w:val="28"/>
          <w:szCs w:val="28"/>
        </w:rPr>
        <w:t>о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е в </w:t>
      </w:r>
      <w:r w:rsidR="00330A35">
        <w:rPr>
          <w:rFonts w:ascii="Times New Roman" w:hAnsi="Times New Roman"/>
          <w:color w:val="000000"/>
          <w:sz w:val="28"/>
          <w:szCs w:val="28"/>
        </w:rPr>
        <w:t>го</w:t>
      </w:r>
      <w:r w:rsidR="002538FC">
        <w:rPr>
          <w:rFonts w:ascii="Times New Roman" w:hAnsi="Times New Roman"/>
          <w:color w:val="000000"/>
          <w:sz w:val="28"/>
          <w:szCs w:val="28"/>
        </w:rPr>
        <w:t>сударстве</w:t>
      </w:r>
      <w:r w:rsidR="00330A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0A35" w:rsidR="00330A35">
        <w:rPr>
          <w:rFonts w:ascii="Times New Roman" w:hAnsi="Times New Roman"/>
          <w:color w:val="000000"/>
          <w:sz w:val="28"/>
          <w:szCs w:val="28"/>
        </w:rPr>
        <w:t>–</w:t>
      </w:r>
      <w:r w:rsidR="00330A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4397" w:rsidR="00092AC7">
        <w:rPr>
          <w:rFonts w:ascii="Times New Roman" w:hAnsi="Times New Roman"/>
          <w:color w:val="000000"/>
          <w:sz w:val="28"/>
          <w:szCs w:val="28"/>
        </w:rPr>
        <w:t>члене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ЕС, могут применять</w:t>
      </w:r>
      <w:r w:rsidR="00024C83">
        <w:rPr>
          <w:rFonts w:ascii="Times New Roman" w:hAnsi="Times New Roman"/>
          <w:color w:val="000000"/>
          <w:sz w:val="28"/>
          <w:szCs w:val="28"/>
        </w:rPr>
        <w:t>ся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национальн</w:t>
      </w:r>
      <w:r w:rsidR="00F64397">
        <w:rPr>
          <w:rFonts w:ascii="Times New Roman" w:hAnsi="Times New Roman"/>
          <w:color w:val="000000"/>
          <w:sz w:val="28"/>
          <w:szCs w:val="28"/>
        </w:rPr>
        <w:t>ые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4397">
        <w:rPr>
          <w:rFonts w:ascii="Times New Roman" w:hAnsi="Times New Roman"/>
          <w:color w:val="000000"/>
          <w:sz w:val="28"/>
          <w:szCs w:val="28"/>
        </w:rPr>
        <w:t>законы, регламенты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64397">
        <w:rPr>
          <w:rFonts w:ascii="Times New Roman" w:hAnsi="Times New Roman"/>
          <w:color w:val="000000"/>
          <w:sz w:val="28"/>
          <w:szCs w:val="28"/>
        </w:rPr>
        <w:t>административные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акты в сфере закупок, принятые в соответствии с законодательством</w:t>
      </w:r>
      <w:r w:rsidR="00F36D45">
        <w:rPr>
          <w:rFonts w:ascii="Times New Roman" w:hAnsi="Times New Roman"/>
          <w:color w:val="000000"/>
          <w:sz w:val="28"/>
          <w:szCs w:val="28"/>
        </w:rPr>
        <w:t xml:space="preserve"> ЕС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. Те же правила применяются, если ежегодный план использования бюджета административных расходов требует проведения закупок государственным учреждением или лицом, зарегистрированным в </w:t>
      </w:r>
      <w:r w:rsidR="009B0E09">
        <w:rPr>
          <w:rFonts w:ascii="Times New Roman" w:hAnsi="Times New Roman"/>
          <w:color w:val="000000"/>
          <w:sz w:val="28"/>
          <w:szCs w:val="28"/>
        </w:rPr>
        <w:t>го</w:t>
      </w:r>
      <w:r w:rsidR="002538FC">
        <w:rPr>
          <w:rFonts w:ascii="Times New Roman" w:hAnsi="Times New Roman"/>
          <w:color w:val="000000"/>
          <w:sz w:val="28"/>
          <w:szCs w:val="28"/>
        </w:rPr>
        <w:t>сударстве</w:t>
      </w:r>
      <w:r w:rsidRPr="00135631" w:rsidR="009B0E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0E09" w:rsidR="009B0E09">
        <w:rPr>
          <w:rFonts w:ascii="Times New Roman" w:hAnsi="Times New Roman"/>
          <w:color w:val="000000"/>
          <w:sz w:val="28"/>
          <w:szCs w:val="28"/>
        </w:rPr>
        <w:t>–</w:t>
      </w:r>
      <w:r w:rsidRPr="00135631" w:rsidR="009B0E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C83">
        <w:rPr>
          <w:rFonts w:ascii="Times New Roman" w:hAnsi="Times New Roman"/>
          <w:color w:val="000000"/>
          <w:sz w:val="28"/>
          <w:szCs w:val="28"/>
        </w:rPr>
        <w:t>члене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ЕС.</w:t>
      </w:r>
    </w:p>
    <w:p w:rsidR="00441DED" w:rsidRPr="00A243B6" w:rsidP="00A243B6" w14:paraId="65D45A69" w14:textId="77777777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1DED" w:rsidRPr="00A243B6" w:rsidP="00A243B6" w14:paraId="1E9D67AE" w14:textId="5089A915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A243B6">
        <w:rPr>
          <w:rFonts w:ascii="Times New Roman" w:hAnsi="Times New Roman"/>
          <w:color w:val="000000"/>
          <w:sz w:val="28"/>
          <w:szCs w:val="28"/>
        </w:rPr>
        <w:t>7</w:t>
      </w:r>
    </w:p>
    <w:p w:rsidR="00441DED" w:rsidRPr="00A243B6" w:rsidP="00A243B6" w14:paraId="179F4984" w14:textId="7777777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243B6">
        <w:rPr>
          <w:rFonts w:ascii="Times New Roman" w:hAnsi="Times New Roman"/>
          <w:color w:val="000000"/>
          <w:sz w:val="28"/>
          <w:szCs w:val="28"/>
        </w:rPr>
        <w:t xml:space="preserve">Правила </w:t>
      </w:r>
      <w:r w:rsidR="00321F3D">
        <w:rPr>
          <w:rFonts w:ascii="Times New Roman" w:hAnsi="Times New Roman"/>
          <w:color w:val="000000"/>
          <w:sz w:val="28"/>
          <w:szCs w:val="28"/>
        </w:rPr>
        <w:t>гражданства</w:t>
      </w:r>
      <w:r w:rsidR="00F6439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A243B6">
        <w:rPr>
          <w:rFonts w:ascii="Times New Roman" w:hAnsi="Times New Roman"/>
          <w:color w:val="000000"/>
          <w:sz w:val="28"/>
          <w:szCs w:val="28"/>
        </w:rPr>
        <w:t>происхождения</w:t>
      </w:r>
    </w:p>
    <w:p w:rsidR="00441DED" w:rsidRPr="00A243B6" w:rsidP="00A243B6" w14:paraId="54D4157C" w14:textId="77777777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1DED" w:rsidRPr="00A243B6" w:rsidP="00135631" w14:paraId="6749094A" w14:textId="590172B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</w:t>
      </w:r>
      <w:r w:rsidRPr="00A14B0E">
        <w:rPr>
          <w:rFonts w:ascii="Times New Roman" w:hAnsi="Times New Roman"/>
          <w:color w:val="000000"/>
          <w:sz w:val="28"/>
          <w:szCs w:val="28"/>
        </w:rPr>
        <w:tab/>
      </w:r>
      <w:r w:rsidRPr="00D436E3">
        <w:rPr>
          <w:rFonts w:ascii="Times New Roman" w:hAnsi="Times New Roman"/>
          <w:color w:val="000000"/>
          <w:sz w:val="28"/>
          <w:szCs w:val="28"/>
        </w:rPr>
        <w:t>Участие в закупках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в соответствии со статьей 6</w:t>
      </w:r>
      <w:r w:rsidR="00F64397">
        <w:rPr>
          <w:rFonts w:ascii="Times New Roman" w:hAnsi="Times New Roman"/>
          <w:color w:val="000000"/>
          <w:sz w:val="28"/>
          <w:szCs w:val="28"/>
        </w:rPr>
        <w:t xml:space="preserve"> настоящего Приложения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возможно на равных условиях для всех физических </w:t>
      </w:r>
      <w:r w:rsidRPr="00A14B0E">
        <w:rPr>
          <w:rFonts w:ascii="Times New Roman" w:hAnsi="Times New Roman"/>
          <w:color w:val="000000"/>
          <w:sz w:val="28"/>
          <w:szCs w:val="28"/>
        </w:rPr>
        <w:br/>
      </w:r>
      <w:r w:rsidRPr="00A243B6">
        <w:rPr>
          <w:rFonts w:ascii="Times New Roman" w:hAnsi="Times New Roman"/>
          <w:color w:val="000000"/>
          <w:sz w:val="28"/>
          <w:szCs w:val="28"/>
        </w:rPr>
        <w:t>и юридических лиц, фактически зарегистрированных в государствах, представители которых допущены</w:t>
      </w:r>
      <w:r w:rsidR="00024C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к закупкам в соответствии с </w:t>
      </w:r>
      <w:r w:rsidR="00F64397">
        <w:rPr>
          <w:rFonts w:ascii="Times New Roman" w:hAnsi="Times New Roman"/>
          <w:color w:val="000000"/>
          <w:sz w:val="28"/>
          <w:szCs w:val="28"/>
        </w:rPr>
        <w:t>применимым законодательством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Сторон. </w:t>
      </w:r>
    </w:p>
    <w:p w:rsidR="00441DED" w:rsidRPr="00A243B6" w:rsidP="00135631" w14:paraId="77F65484" w14:textId="3C1B795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</w:t>
      </w:r>
      <w:r w:rsidRPr="00A14B0E">
        <w:rPr>
          <w:rFonts w:ascii="Times New Roman" w:hAnsi="Times New Roman"/>
          <w:color w:val="000000"/>
          <w:sz w:val="28"/>
          <w:szCs w:val="28"/>
        </w:rPr>
        <w:tab/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Все товары, закупленные в рамках договоров о закупках </w:t>
      </w:r>
      <w:r w:rsidRPr="00A14B0E">
        <w:rPr>
          <w:rFonts w:ascii="Times New Roman" w:hAnsi="Times New Roman"/>
          <w:color w:val="000000"/>
          <w:sz w:val="28"/>
          <w:szCs w:val="28"/>
        </w:rPr>
        <w:br/>
      </w:r>
      <w:r w:rsidRPr="00A243B6">
        <w:rPr>
          <w:rFonts w:ascii="Times New Roman" w:hAnsi="Times New Roman"/>
          <w:color w:val="000000"/>
          <w:sz w:val="28"/>
          <w:szCs w:val="28"/>
        </w:rPr>
        <w:t>в соответствии со статьей 6</w:t>
      </w:r>
      <w:r w:rsidR="00F64397">
        <w:rPr>
          <w:rFonts w:ascii="Times New Roman" w:hAnsi="Times New Roman"/>
          <w:color w:val="000000"/>
          <w:sz w:val="28"/>
          <w:szCs w:val="28"/>
        </w:rPr>
        <w:t xml:space="preserve"> настоящего Приложения</w:t>
      </w:r>
      <w:r w:rsidRPr="00A243B6">
        <w:rPr>
          <w:rFonts w:ascii="Times New Roman" w:hAnsi="Times New Roman"/>
          <w:color w:val="000000"/>
          <w:sz w:val="28"/>
          <w:szCs w:val="28"/>
        </w:rPr>
        <w:t>, происходят из страны, представители которой допущены</w:t>
      </w:r>
      <w:r w:rsidR="00024C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к закупкам в соответствии с пунктом </w:t>
      </w:r>
      <w:r w:rsidR="00742DC3">
        <w:rPr>
          <w:rFonts w:ascii="Times New Roman" w:hAnsi="Times New Roman"/>
          <w:color w:val="000000"/>
          <w:sz w:val="28"/>
          <w:szCs w:val="28"/>
        </w:rPr>
        <w:t>7.</w:t>
      </w:r>
      <w:r w:rsidRPr="00A243B6">
        <w:rPr>
          <w:rFonts w:ascii="Times New Roman" w:hAnsi="Times New Roman"/>
          <w:color w:val="000000"/>
          <w:sz w:val="28"/>
          <w:szCs w:val="28"/>
        </w:rPr>
        <w:t>1 настоящей стать</w:t>
      </w:r>
      <w:r w:rsidRPr="00575CCF">
        <w:rPr>
          <w:rFonts w:ascii="Times New Roman" w:hAnsi="Times New Roman"/>
          <w:color w:val="000000"/>
          <w:sz w:val="28"/>
          <w:szCs w:val="28"/>
        </w:rPr>
        <w:t>и</w:t>
      </w:r>
      <w:r w:rsidRPr="00575CCF" w:rsidR="003A68E4">
        <w:rPr>
          <w:rFonts w:ascii="Times New Roman" w:hAnsi="Times New Roman"/>
          <w:color w:val="000000"/>
          <w:sz w:val="28"/>
          <w:szCs w:val="28"/>
        </w:rPr>
        <w:t>,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за исключением случаев, когда стоимость указанных товаров менее</w:t>
      </w:r>
      <w:r w:rsidR="007E6436">
        <w:rPr>
          <w:rFonts w:ascii="Times New Roman" w:hAnsi="Times New Roman"/>
          <w:color w:val="000000"/>
          <w:sz w:val="28"/>
          <w:szCs w:val="28"/>
        </w:rPr>
        <w:t xml:space="preserve">  </w:t>
      </w:r>
      <w:r w:rsidRPr="00A243B6" w:rsidR="007E6436">
        <w:rPr>
          <w:rFonts w:ascii="Times New Roman" w:hAnsi="Times New Roman"/>
          <w:color w:val="000000"/>
          <w:sz w:val="28"/>
          <w:szCs w:val="28"/>
        </w:rPr>
        <w:t>100</w:t>
      </w:r>
      <w:r w:rsidR="007E6436">
        <w:rPr>
          <w:rFonts w:ascii="Times New Roman" w:hAnsi="Times New Roman"/>
          <w:color w:val="000000"/>
          <w:sz w:val="28"/>
          <w:szCs w:val="28"/>
        </w:rPr>
        <w:t> </w:t>
      </w:r>
      <w:r w:rsidRPr="00A243B6">
        <w:rPr>
          <w:rFonts w:ascii="Times New Roman" w:hAnsi="Times New Roman"/>
          <w:color w:val="000000"/>
          <w:sz w:val="28"/>
          <w:szCs w:val="28"/>
        </w:rPr>
        <w:t>000</w:t>
      </w:r>
      <w:r w:rsidR="007E6436">
        <w:rPr>
          <w:rFonts w:ascii="Times New Roman" w:hAnsi="Times New Roman"/>
          <w:color w:val="000000"/>
          <w:sz w:val="28"/>
          <w:szCs w:val="28"/>
        </w:rPr>
        <w:t> </w:t>
      </w:r>
      <w:r w:rsidRPr="00A243B6">
        <w:rPr>
          <w:rFonts w:ascii="Times New Roman" w:hAnsi="Times New Roman"/>
          <w:color w:val="000000"/>
          <w:sz w:val="28"/>
          <w:szCs w:val="28"/>
        </w:rPr>
        <w:t>евро. В этом случае товары могут происходить из любой страны.</w:t>
      </w:r>
    </w:p>
    <w:p w:rsidR="00441DED" w:rsidRPr="00A243B6" w:rsidP="009B0E09" w14:paraId="401536BA" w14:textId="5EDC14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</w:t>
      </w:r>
      <w:r w:rsidRPr="00A14B0E">
        <w:rPr>
          <w:rFonts w:ascii="Times New Roman" w:hAnsi="Times New Roman"/>
          <w:color w:val="000000"/>
          <w:sz w:val="28"/>
          <w:szCs w:val="28"/>
        </w:rPr>
        <w:tab/>
      </w:r>
      <w:r w:rsidRPr="00A243B6">
        <w:rPr>
          <w:rFonts w:ascii="Times New Roman" w:hAnsi="Times New Roman"/>
          <w:color w:val="000000"/>
          <w:sz w:val="28"/>
          <w:szCs w:val="28"/>
        </w:rPr>
        <w:t>Национальные преференции запрещены</w:t>
      </w:r>
      <w:r w:rsidR="009B0E09">
        <w:rPr>
          <w:rFonts w:ascii="Times New Roman" w:hAnsi="Times New Roman"/>
          <w:color w:val="000000"/>
          <w:sz w:val="28"/>
          <w:szCs w:val="28"/>
        </w:rPr>
        <w:t>,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за исключением </w:t>
      </w:r>
      <w:r w:rsidR="009B0E09">
        <w:rPr>
          <w:rFonts w:ascii="Times New Roman" w:hAnsi="Times New Roman"/>
          <w:color w:val="000000"/>
          <w:sz w:val="28"/>
          <w:szCs w:val="28"/>
        </w:rPr>
        <w:t>договоров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на сумму не более </w:t>
      </w:r>
      <w:r w:rsidRPr="00A243B6" w:rsidR="007E6436">
        <w:rPr>
          <w:rFonts w:ascii="Times New Roman" w:hAnsi="Times New Roman"/>
          <w:color w:val="000000"/>
          <w:sz w:val="28"/>
          <w:szCs w:val="28"/>
        </w:rPr>
        <w:t>20</w:t>
      </w:r>
      <w:r w:rsidR="007E6436">
        <w:rPr>
          <w:rFonts w:ascii="Times New Roman" w:hAnsi="Times New Roman"/>
          <w:color w:val="000000"/>
          <w:sz w:val="28"/>
          <w:szCs w:val="28"/>
        </w:rPr>
        <w:t>  </w:t>
      </w:r>
      <w:r w:rsidRPr="00A243B6" w:rsidR="007E6436">
        <w:rPr>
          <w:rFonts w:ascii="Times New Roman" w:hAnsi="Times New Roman"/>
          <w:color w:val="000000"/>
          <w:sz w:val="28"/>
          <w:szCs w:val="28"/>
        </w:rPr>
        <w:t>000</w:t>
      </w:r>
      <w:r w:rsidR="007E6436">
        <w:rPr>
          <w:rFonts w:ascii="Times New Roman" w:hAnsi="Times New Roman"/>
          <w:color w:val="000000"/>
          <w:sz w:val="28"/>
          <w:szCs w:val="28"/>
        </w:rPr>
        <w:t> </w:t>
      </w:r>
      <w:r w:rsidRPr="00A243B6">
        <w:rPr>
          <w:rFonts w:ascii="Times New Roman" w:hAnsi="Times New Roman"/>
          <w:color w:val="000000"/>
          <w:sz w:val="28"/>
          <w:szCs w:val="28"/>
        </w:rPr>
        <w:t>евро</w:t>
      </w:r>
      <w:r w:rsidR="009B0E09">
        <w:rPr>
          <w:rFonts w:ascii="Times New Roman" w:hAnsi="Times New Roman"/>
          <w:color w:val="000000"/>
          <w:sz w:val="28"/>
          <w:szCs w:val="28"/>
        </w:rPr>
        <w:t>,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для содействия развитию местного потенциала, рынка и закупок. Несоблюдение настоящего принципа делает соответствующие траты не подлежащими компенсации.</w:t>
      </w:r>
    </w:p>
    <w:p w:rsidR="00441DED" w:rsidRPr="0001751A" w:rsidP="00A243B6" w14:paraId="08E15145" w14:textId="77777777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4B0E" w:rsidRPr="0001751A" w:rsidP="00A243B6" w14:paraId="3C14DAD3" w14:textId="77777777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1DED" w:rsidRPr="00A243B6" w:rsidP="00A243B6" w14:paraId="46F7736C" w14:textId="7BF7FDD3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A243B6">
        <w:rPr>
          <w:rFonts w:ascii="Times New Roman" w:hAnsi="Times New Roman"/>
          <w:color w:val="000000"/>
          <w:sz w:val="28"/>
          <w:szCs w:val="28"/>
        </w:rPr>
        <w:t>8</w:t>
      </w:r>
    </w:p>
    <w:p w:rsidR="00441DED" w:rsidRPr="00A243B6" w:rsidP="00A243B6" w14:paraId="1E13C849" w14:textId="7777777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243B6">
        <w:rPr>
          <w:rFonts w:ascii="Times New Roman" w:hAnsi="Times New Roman"/>
          <w:color w:val="000000"/>
          <w:sz w:val="28"/>
          <w:szCs w:val="28"/>
        </w:rPr>
        <w:t>Содействие в получении виз</w:t>
      </w:r>
    </w:p>
    <w:p w:rsidR="00441DED" w:rsidRPr="00A243B6" w:rsidP="00A243B6" w14:paraId="77F74805" w14:textId="77777777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1DED" w:rsidRPr="00A243B6" w:rsidP="00135631" w14:paraId="6492EE29" w14:textId="732A130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</w:t>
      </w:r>
      <w:r w:rsidRPr="00A14B0E">
        <w:rPr>
          <w:rFonts w:ascii="Times New Roman" w:hAnsi="Times New Roman"/>
          <w:color w:val="000000"/>
          <w:sz w:val="28"/>
          <w:szCs w:val="28"/>
        </w:rPr>
        <w:tab/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Российская </w:t>
      </w:r>
      <w:r w:rsidR="00F64397">
        <w:rPr>
          <w:rFonts w:ascii="Times New Roman" w:hAnsi="Times New Roman"/>
          <w:color w:val="000000"/>
          <w:sz w:val="28"/>
          <w:szCs w:val="28"/>
        </w:rPr>
        <w:t>Федерация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B0E09">
        <w:rPr>
          <w:rFonts w:ascii="Times New Roman" w:hAnsi="Times New Roman"/>
          <w:color w:val="000000"/>
          <w:sz w:val="28"/>
          <w:szCs w:val="28"/>
        </w:rPr>
        <w:t>го</w:t>
      </w:r>
      <w:r w:rsidR="00F64397">
        <w:rPr>
          <w:rFonts w:ascii="Times New Roman" w:hAnsi="Times New Roman"/>
          <w:color w:val="000000"/>
          <w:sz w:val="28"/>
          <w:szCs w:val="28"/>
        </w:rPr>
        <w:t>сударство</w:t>
      </w:r>
      <w:r w:rsidR="009B0E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0E09" w:rsidR="009B0E09">
        <w:rPr>
          <w:rFonts w:ascii="Times New Roman" w:hAnsi="Times New Roman"/>
          <w:color w:val="000000"/>
          <w:sz w:val="28"/>
          <w:szCs w:val="28"/>
        </w:rPr>
        <w:t>–</w:t>
      </w:r>
      <w:r w:rsidR="009B0E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4397">
        <w:rPr>
          <w:rFonts w:ascii="Times New Roman" w:hAnsi="Times New Roman"/>
          <w:color w:val="000000"/>
          <w:sz w:val="28"/>
          <w:szCs w:val="28"/>
        </w:rPr>
        <w:t>член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ЕС содействуют </w:t>
      </w:r>
      <w:r w:rsidR="007C0F2B">
        <w:rPr>
          <w:rFonts w:ascii="Times New Roman" w:hAnsi="Times New Roman"/>
          <w:color w:val="000000"/>
          <w:sz w:val="28"/>
          <w:szCs w:val="28"/>
        </w:rPr>
        <w:br/>
      </w:r>
      <w:r w:rsidRPr="00A243B6">
        <w:rPr>
          <w:rFonts w:ascii="Times New Roman" w:hAnsi="Times New Roman"/>
          <w:color w:val="000000"/>
          <w:sz w:val="28"/>
          <w:szCs w:val="28"/>
        </w:rPr>
        <w:t>в выдаче виз для персонала органов управления Программы, определенных</w:t>
      </w:r>
      <w:r w:rsidR="00846C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0F2B">
        <w:rPr>
          <w:rFonts w:ascii="Times New Roman" w:hAnsi="Times New Roman"/>
          <w:color w:val="000000"/>
          <w:sz w:val="28"/>
          <w:szCs w:val="28"/>
        </w:rPr>
        <w:br/>
      </w:r>
      <w:r w:rsidRPr="00A243B6">
        <w:rPr>
          <w:rFonts w:ascii="Times New Roman" w:hAnsi="Times New Roman"/>
          <w:color w:val="000000"/>
          <w:sz w:val="28"/>
          <w:szCs w:val="28"/>
        </w:rPr>
        <w:t>в статье 3</w:t>
      </w:r>
      <w:r w:rsidR="005A00F8">
        <w:rPr>
          <w:rFonts w:ascii="Times New Roman" w:hAnsi="Times New Roman"/>
          <w:color w:val="000000"/>
          <w:sz w:val="28"/>
          <w:szCs w:val="28"/>
        </w:rPr>
        <w:t xml:space="preserve"> настоящего Приложения</w:t>
      </w:r>
      <w:r w:rsidRPr="00A243B6">
        <w:rPr>
          <w:rFonts w:ascii="Times New Roman" w:hAnsi="Times New Roman"/>
          <w:color w:val="000000"/>
          <w:sz w:val="28"/>
          <w:szCs w:val="28"/>
        </w:rPr>
        <w:t>, а также для участников Программы</w:t>
      </w:r>
      <w:r w:rsidR="00B030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0F2B">
        <w:rPr>
          <w:rFonts w:ascii="Times New Roman" w:hAnsi="Times New Roman"/>
          <w:color w:val="000000"/>
          <w:sz w:val="28"/>
          <w:szCs w:val="28"/>
        </w:rPr>
        <w:br/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3813EC">
        <w:rPr>
          <w:rFonts w:ascii="Times New Roman" w:hAnsi="Times New Roman"/>
          <w:color w:val="000000"/>
          <w:sz w:val="28"/>
          <w:szCs w:val="28"/>
        </w:rPr>
        <w:t xml:space="preserve">с пунктом </w:t>
      </w:r>
      <w:r w:rsidRPr="00A243B6">
        <w:rPr>
          <w:rFonts w:ascii="Times New Roman" w:hAnsi="Times New Roman"/>
          <w:color w:val="000000"/>
          <w:sz w:val="28"/>
          <w:szCs w:val="28"/>
        </w:rPr>
        <w:t>4.1</w:t>
      </w:r>
      <w:r w:rsidR="003813EC">
        <w:rPr>
          <w:rFonts w:ascii="Times New Roman" w:hAnsi="Times New Roman"/>
          <w:color w:val="000000"/>
          <w:sz w:val="28"/>
          <w:szCs w:val="28"/>
        </w:rPr>
        <w:t xml:space="preserve"> статьи 4</w:t>
      </w:r>
      <w:r w:rsidR="005A00F8">
        <w:rPr>
          <w:rFonts w:ascii="Times New Roman" w:hAnsi="Times New Roman"/>
          <w:color w:val="000000"/>
          <w:sz w:val="28"/>
          <w:szCs w:val="28"/>
        </w:rPr>
        <w:t xml:space="preserve"> настоящего Приложения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для поездок, связанных с реализацией и управлением Программы. Визы выдаются</w:t>
      </w:r>
      <w:r w:rsidR="00B030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0F2B">
        <w:rPr>
          <w:rFonts w:ascii="Times New Roman" w:hAnsi="Times New Roman"/>
          <w:color w:val="000000"/>
          <w:sz w:val="28"/>
          <w:szCs w:val="28"/>
        </w:rPr>
        <w:br/>
      </w:r>
      <w:r w:rsidRPr="00A243B6">
        <w:rPr>
          <w:rFonts w:ascii="Times New Roman" w:hAnsi="Times New Roman"/>
          <w:color w:val="000000"/>
          <w:sz w:val="28"/>
          <w:szCs w:val="28"/>
        </w:rPr>
        <w:t>в возможно короткие сроки.</w:t>
      </w:r>
    </w:p>
    <w:p w:rsidR="0074472B" w:rsidP="00135631" w14:paraId="73C78EF5" w14:textId="30296FA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</w:t>
      </w:r>
      <w:r w:rsidRPr="00A14B0E">
        <w:rPr>
          <w:rFonts w:ascii="Times New Roman" w:hAnsi="Times New Roman"/>
          <w:color w:val="000000"/>
          <w:sz w:val="28"/>
          <w:szCs w:val="28"/>
        </w:rPr>
        <w:tab/>
      </w:r>
      <w:r w:rsidRPr="00A243B6" w:rsidR="00441DED">
        <w:rPr>
          <w:rFonts w:ascii="Times New Roman" w:hAnsi="Times New Roman"/>
          <w:color w:val="000000"/>
          <w:sz w:val="28"/>
          <w:szCs w:val="28"/>
        </w:rPr>
        <w:t xml:space="preserve">В соответствующих случаях те же принципы применяются </w:t>
      </w:r>
      <w:r w:rsidR="007C0F2B">
        <w:rPr>
          <w:rFonts w:ascii="Times New Roman" w:hAnsi="Times New Roman"/>
          <w:color w:val="000000"/>
          <w:sz w:val="28"/>
          <w:szCs w:val="28"/>
        </w:rPr>
        <w:br/>
      </w:r>
      <w:r w:rsidRPr="00A243B6" w:rsidR="00441DED">
        <w:rPr>
          <w:rFonts w:ascii="Times New Roman" w:hAnsi="Times New Roman"/>
          <w:color w:val="000000"/>
          <w:sz w:val="28"/>
          <w:szCs w:val="28"/>
        </w:rPr>
        <w:t xml:space="preserve">к физическим </w:t>
      </w:r>
      <w:r w:rsidR="005A00F8">
        <w:rPr>
          <w:rFonts w:ascii="Times New Roman" w:hAnsi="Times New Roman"/>
          <w:color w:val="000000"/>
          <w:sz w:val="28"/>
          <w:szCs w:val="28"/>
        </w:rPr>
        <w:t xml:space="preserve">лицам </w:t>
      </w:r>
      <w:r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="005A00F8">
        <w:rPr>
          <w:rFonts w:ascii="Times New Roman" w:hAnsi="Times New Roman"/>
          <w:color w:val="000000"/>
          <w:sz w:val="28"/>
          <w:szCs w:val="28"/>
        </w:rPr>
        <w:t xml:space="preserve">лицам, являющимся представителями </w:t>
      </w:r>
      <w:r>
        <w:rPr>
          <w:rFonts w:ascii="Times New Roman" w:hAnsi="Times New Roman"/>
          <w:color w:val="000000"/>
          <w:sz w:val="28"/>
          <w:szCs w:val="28"/>
        </w:rPr>
        <w:t>юридически</w:t>
      </w:r>
      <w:r w:rsidR="005A00F8"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A243B6" w:rsidR="00441DED">
        <w:rPr>
          <w:rFonts w:ascii="Times New Roman" w:hAnsi="Times New Roman"/>
          <w:color w:val="000000"/>
          <w:sz w:val="28"/>
          <w:szCs w:val="28"/>
        </w:rPr>
        <w:t>участвующим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43B6" w:rsidR="00441DED">
        <w:rPr>
          <w:rFonts w:ascii="Times New Roman" w:hAnsi="Times New Roman"/>
          <w:color w:val="000000"/>
          <w:sz w:val="28"/>
          <w:szCs w:val="28"/>
        </w:rPr>
        <w:t xml:space="preserve">в закупках </w:t>
      </w:r>
      <w:r w:rsidRPr="00935E04" w:rsidR="00441DE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935E04" w:rsidR="00935E04">
        <w:rPr>
          <w:rFonts w:ascii="Times New Roman" w:hAnsi="Times New Roman"/>
          <w:color w:val="000000"/>
          <w:sz w:val="28"/>
          <w:szCs w:val="28"/>
        </w:rPr>
        <w:t xml:space="preserve">заключении </w:t>
      </w:r>
      <w:r w:rsidRPr="00935E04">
        <w:rPr>
          <w:rFonts w:ascii="Times New Roman" w:hAnsi="Times New Roman"/>
          <w:color w:val="000000"/>
          <w:sz w:val="28"/>
          <w:szCs w:val="28"/>
        </w:rPr>
        <w:t>грант-контрактов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41DED" w:rsidRPr="00A243B6" w:rsidP="00A243B6" w14:paraId="49C434B4" w14:textId="77777777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1DED" w:rsidRPr="00A243B6" w:rsidP="00A243B6" w14:paraId="0726C638" w14:textId="3E2D9835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A243B6">
        <w:rPr>
          <w:rFonts w:ascii="Times New Roman" w:hAnsi="Times New Roman"/>
          <w:color w:val="000000"/>
          <w:sz w:val="28"/>
          <w:szCs w:val="28"/>
        </w:rPr>
        <w:t>9</w:t>
      </w:r>
    </w:p>
    <w:p w:rsidR="00441DED" w:rsidRPr="00A243B6" w:rsidP="00A243B6" w14:paraId="758F0A3D" w14:textId="7777777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243B6">
        <w:rPr>
          <w:rFonts w:ascii="Times New Roman" w:hAnsi="Times New Roman"/>
          <w:color w:val="000000"/>
          <w:sz w:val="28"/>
          <w:szCs w:val="28"/>
        </w:rPr>
        <w:t>Налоговое и таможенное регулирование</w:t>
      </w:r>
    </w:p>
    <w:p w:rsidR="00441DED" w:rsidRPr="00A243B6" w:rsidP="00A243B6" w14:paraId="0B88B356" w14:textId="77777777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1DED" w:rsidRPr="00A243B6" w:rsidP="00135631" w14:paraId="16549062" w14:textId="7C6FDF5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9.1</w:t>
      </w:r>
      <w:r w:rsidRPr="00A14B0E">
        <w:rPr>
          <w:rFonts w:ascii="Times New Roman" w:hAnsi="Times New Roman"/>
          <w:color w:val="000000"/>
          <w:sz w:val="28"/>
          <w:szCs w:val="28"/>
        </w:rPr>
        <w:tab/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Российская Федерация и </w:t>
      </w:r>
      <w:r w:rsidR="009B0E09">
        <w:rPr>
          <w:rFonts w:ascii="Times New Roman" w:hAnsi="Times New Roman"/>
          <w:color w:val="000000"/>
          <w:sz w:val="28"/>
          <w:szCs w:val="28"/>
        </w:rPr>
        <w:t>го</w:t>
      </w:r>
      <w:r w:rsidR="005A00F8">
        <w:rPr>
          <w:rFonts w:ascii="Times New Roman" w:hAnsi="Times New Roman"/>
          <w:sz w:val="28"/>
          <w:szCs w:val="28"/>
        </w:rPr>
        <w:t>сударство</w:t>
      </w:r>
      <w:r w:rsidR="009B0E09">
        <w:rPr>
          <w:rFonts w:ascii="Times New Roman" w:hAnsi="Times New Roman"/>
          <w:sz w:val="28"/>
          <w:szCs w:val="28"/>
        </w:rPr>
        <w:t xml:space="preserve"> </w:t>
      </w:r>
      <w:r w:rsidRPr="009B0E09" w:rsidR="009B0E09">
        <w:rPr>
          <w:rFonts w:ascii="Times New Roman" w:hAnsi="Times New Roman"/>
          <w:sz w:val="28"/>
          <w:szCs w:val="28"/>
        </w:rPr>
        <w:t>–</w:t>
      </w:r>
      <w:r w:rsidR="009B0E09">
        <w:rPr>
          <w:rFonts w:ascii="Times New Roman" w:hAnsi="Times New Roman"/>
          <w:sz w:val="28"/>
          <w:szCs w:val="28"/>
        </w:rPr>
        <w:t xml:space="preserve"> </w:t>
      </w:r>
      <w:r w:rsidR="005A00F8">
        <w:rPr>
          <w:rFonts w:ascii="Times New Roman" w:hAnsi="Times New Roman"/>
          <w:sz w:val="28"/>
          <w:szCs w:val="28"/>
        </w:rPr>
        <w:t>член ЕС</w:t>
      </w:r>
      <w:r w:rsidR="007447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применяют </w:t>
      </w:r>
      <w:r w:rsidR="002801B0">
        <w:rPr>
          <w:rFonts w:ascii="Times New Roman" w:hAnsi="Times New Roman"/>
          <w:color w:val="000000"/>
          <w:sz w:val="28"/>
          <w:szCs w:val="28"/>
        </w:rPr>
        <w:br/>
      </w:r>
      <w:r w:rsidRPr="00A243B6">
        <w:rPr>
          <w:rFonts w:ascii="Times New Roman" w:hAnsi="Times New Roman"/>
          <w:color w:val="000000"/>
          <w:sz w:val="28"/>
          <w:szCs w:val="28"/>
        </w:rPr>
        <w:t>к закупкам</w:t>
      </w:r>
      <w:r w:rsidR="006F21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5A00F8">
        <w:rPr>
          <w:rFonts w:ascii="Times New Roman" w:hAnsi="Times New Roman"/>
          <w:color w:val="000000"/>
          <w:sz w:val="28"/>
          <w:szCs w:val="28"/>
        </w:rPr>
        <w:t>грант-контрактам</w:t>
      </w:r>
      <w:r w:rsidRPr="00A243B6">
        <w:rPr>
          <w:rFonts w:ascii="Times New Roman" w:hAnsi="Times New Roman"/>
          <w:color w:val="000000"/>
          <w:sz w:val="28"/>
          <w:szCs w:val="28"/>
        </w:rPr>
        <w:t>, финансируемым Программой, наиболее благоприятный таможенный и налоговый</w:t>
      </w:r>
      <w:r w:rsidR="007231FB">
        <w:rPr>
          <w:rFonts w:ascii="Times New Roman" w:hAnsi="Times New Roman"/>
          <w:color w:val="000000"/>
          <w:sz w:val="28"/>
          <w:szCs w:val="28"/>
        </w:rPr>
        <w:t xml:space="preserve"> режим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31FB"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применимым законодательством каждой Стороны.</w:t>
      </w:r>
    </w:p>
    <w:p w:rsidR="007514B5" w:rsidRPr="00A243B6" w:rsidP="009B0E09" w14:paraId="4533C489" w14:textId="04627AB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9.2</w:t>
      </w:r>
      <w:r w:rsidRPr="00A14B0E">
        <w:rPr>
          <w:rFonts w:ascii="Times New Roman" w:hAnsi="Times New Roman"/>
          <w:color w:val="000000"/>
          <w:sz w:val="28"/>
          <w:szCs w:val="28"/>
        </w:rPr>
        <w:tab/>
      </w:r>
      <w:r w:rsidRPr="00A243B6" w:rsidR="00441DED">
        <w:rPr>
          <w:rFonts w:ascii="Times New Roman" w:hAnsi="Times New Roman"/>
          <w:color w:val="000000"/>
          <w:sz w:val="28"/>
          <w:szCs w:val="28"/>
        </w:rPr>
        <w:t>Налог на добавленную стоимость, уплачиваемый участниками Программы в рамках закуп</w:t>
      </w:r>
      <w:r w:rsidR="005A00F8">
        <w:rPr>
          <w:rFonts w:ascii="Times New Roman" w:hAnsi="Times New Roman"/>
          <w:color w:val="000000"/>
          <w:sz w:val="28"/>
          <w:szCs w:val="28"/>
        </w:rPr>
        <w:t>ок</w:t>
      </w:r>
      <w:r w:rsidRPr="00A243B6" w:rsidR="00441DED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A00F8">
        <w:rPr>
          <w:rFonts w:ascii="Times New Roman" w:hAnsi="Times New Roman"/>
          <w:color w:val="000000"/>
          <w:sz w:val="28"/>
          <w:szCs w:val="28"/>
        </w:rPr>
        <w:t>грант-контрактов</w:t>
      </w:r>
      <w:r w:rsidRPr="00A243B6" w:rsidR="00441DED">
        <w:rPr>
          <w:rFonts w:ascii="Times New Roman" w:hAnsi="Times New Roman"/>
          <w:color w:val="000000"/>
          <w:sz w:val="28"/>
          <w:szCs w:val="28"/>
        </w:rPr>
        <w:t>, финансируемых Программой, в случаях, когда он не может быть возмещен</w:t>
      </w:r>
      <w:r w:rsidR="00FC72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43B6" w:rsidR="00441DED">
        <w:rPr>
          <w:rFonts w:ascii="Times New Roman" w:hAnsi="Times New Roman"/>
          <w:color w:val="000000"/>
          <w:sz w:val="28"/>
          <w:szCs w:val="28"/>
        </w:rPr>
        <w:t>в соответствии с применимым национальным законодательством, рассматривается в качестве обоснованных расходов. В таких случаях участники Программы представляют доказательства невозможности возврата налога на добавленную стоимость.</w:t>
      </w:r>
    </w:p>
    <w:p w:rsidR="002A6AC0" w:rsidRPr="0001751A" w:rsidP="00560A62" w14:paraId="6E0799CD" w14:textId="77777777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A14B0E" w:rsidRPr="0001751A" w:rsidP="00560A62" w14:paraId="45BB892F" w14:textId="77777777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A14B0E" w:rsidRPr="0001751A" w:rsidP="00560A62" w14:paraId="468AA26C" w14:textId="77777777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046028" w:rsidRPr="00A243B6" w:rsidP="00A243B6" w14:paraId="34A44C1A" w14:textId="075E3FA0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A243B6" w:rsidR="00EC3067">
        <w:rPr>
          <w:rFonts w:ascii="Times New Roman" w:hAnsi="Times New Roman"/>
          <w:color w:val="000000"/>
          <w:sz w:val="28"/>
          <w:szCs w:val="28"/>
        </w:rPr>
        <w:t>10</w:t>
      </w:r>
    </w:p>
    <w:p w:rsidR="00EC3067" w:rsidRPr="00A243B6" w:rsidP="00A243B6" w14:paraId="1E085A63" w14:textId="7777777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243B6">
        <w:rPr>
          <w:rFonts w:ascii="Times New Roman" w:hAnsi="Times New Roman"/>
          <w:color w:val="000000"/>
          <w:sz w:val="28"/>
          <w:szCs w:val="28"/>
        </w:rPr>
        <w:t>Условия обмена валюты и перевод денежных средств</w:t>
      </w:r>
    </w:p>
    <w:p w:rsidR="00EC3067" w:rsidRPr="00A243B6" w:rsidP="00A243B6" w14:paraId="418052BE" w14:textId="77777777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3067" w:rsidRPr="00A243B6" w:rsidP="009B0E09" w14:paraId="72F32780" w14:textId="45B008E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10.1</w:t>
      </w:r>
      <w:r w:rsidRPr="00A14B0E">
        <w:rPr>
          <w:rFonts w:ascii="Times New Roman" w:hAnsi="Times New Roman"/>
          <w:color w:val="000000"/>
          <w:sz w:val="28"/>
          <w:szCs w:val="28"/>
        </w:rPr>
        <w:tab/>
      </w:r>
      <w:r w:rsidRPr="00A243B6">
        <w:rPr>
          <w:rFonts w:ascii="Times New Roman" w:hAnsi="Times New Roman"/>
          <w:color w:val="000000"/>
          <w:sz w:val="28"/>
          <w:szCs w:val="28"/>
        </w:rPr>
        <w:t>Российск</w:t>
      </w:r>
      <w:r w:rsidR="0074472B">
        <w:rPr>
          <w:rFonts w:ascii="Times New Roman" w:hAnsi="Times New Roman"/>
          <w:color w:val="000000"/>
          <w:sz w:val="28"/>
          <w:szCs w:val="28"/>
        </w:rPr>
        <w:t>ая Федерация применяет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35EF">
        <w:rPr>
          <w:rFonts w:ascii="Times New Roman" w:hAnsi="Times New Roman"/>
          <w:color w:val="000000"/>
          <w:sz w:val="28"/>
          <w:szCs w:val="28"/>
        </w:rPr>
        <w:t xml:space="preserve">к обмену, ввозу и покупке требующейся иностранной валюты </w:t>
      </w:r>
      <w:r w:rsidRPr="00A243B6">
        <w:rPr>
          <w:rFonts w:ascii="Times New Roman" w:hAnsi="Times New Roman"/>
          <w:color w:val="000000"/>
          <w:sz w:val="28"/>
          <w:szCs w:val="28"/>
        </w:rPr>
        <w:t>свои нац</w:t>
      </w:r>
      <w:r w:rsidR="005D491C">
        <w:rPr>
          <w:rFonts w:ascii="Times New Roman" w:hAnsi="Times New Roman"/>
          <w:color w:val="000000"/>
          <w:sz w:val="28"/>
          <w:szCs w:val="28"/>
        </w:rPr>
        <w:t>иональные правила</w:t>
      </w:r>
      <w:r w:rsidRPr="00A243B6">
        <w:rPr>
          <w:rFonts w:ascii="Times New Roman" w:hAnsi="Times New Roman"/>
          <w:color w:val="000000"/>
          <w:sz w:val="28"/>
          <w:szCs w:val="28"/>
        </w:rPr>
        <w:t>, основываясь на принципе неди</w:t>
      </w:r>
      <w:r w:rsidR="00AE35EF">
        <w:rPr>
          <w:rFonts w:ascii="Times New Roman" w:hAnsi="Times New Roman"/>
          <w:color w:val="000000"/>
          <w:sz w:val="28"/>
          <w:szCs w:val="28"/>
        </w:rPr>
        <w:t>скриминации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. В случае </w:t>
      </w:r>
      <w:r w:rsidR="00372196">
        <w:rPr>
          <w:rFonts w:ascii="Times New Roman" w:hAnsi="Times New Roman"/>
          <w:color w:val="000000"/>
          <w:sz w:val="28"/>
          <w:szCs w:val="28"/>
        </w:rPr>
        <w:t>совершения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процедур в валютах помимо евро, сумма должна быть переведена в евро на основании метода применения ставки обмена валюты,</w:t>
      </w:r>
      <w:r w:rsidRPr="00A243B6" w:rsidR="00DE7E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72B">
        <w:rPr>
          <w:rFonts w:ascii="Times New Roman" w:hAnsi="Times New Roman"/>
          <w:color w:val="000000"/>
          <w:sz w:val="28"/>
          <w:szCs w:val="28"/>
        </w:rPr>
        <w:t xml:space="preserve">содержащегося </w:t>
      </w:r>
      <w:r w:rsidRPr="00A243B6">
        <w:rPr>
          <w:rFonts w:ascii="Times New Roman" w:hAnsi="Times New Roman"/>
          <w:color w:val="000000"/>
          <w:sz w:val="28"/>
          <w:szCs w:val="28"/>
        </w:rPr>
        <w:t>в Совместном программном документе.</w:t>
      </w:r>
    </w:p>
    <w:p w:rsidR="001A257F" w:rsidP="009B0E09" w14:paraId="753F4997" w14:textId="06B1C61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10.2</w:t>
      </w:r>
      <w:r w:rsidRPr="00A14B0E">
        <w:rPr>
          <w:rFonts w:ascii="Times New Roman" w:hAnsi="Times New Roman"/>
          <w:color w:val="000000"/>
          <w:sz w:val="28"/>
          <w:szCs w:val="28"/>
        </w:rPr>
        <w:tab/>
      </w:r>
      <w:r w:rsidRPr="00A243B6" w:rsidR="00EC3067">
        <w:rPr>
          <w:rFonts w:ascii="Times New Roman" w:hAnsi="Times New Roman"/>
          <w:color w:val="000000"/>
          <w:sz w:val="28"/>
          <w:szCs w:val="28"/>
        </w:rPr>
        <w:t>Российская Федерация и</w:t>
      </w:r>
      <w:r w:rsidRPr="00471490" w:rsidR="00471490">
        <w:rPr>
          <w:rFonts w:ascii="Times New Roman" w:hAnsi="Times New Roman"/>
          <w:sz w:val="28"/>
          <w:szCs w:val="28"/>
        </w:rPr>
        <w:t xml:space="preserve"> </w:t>
      </w:r>
      <w:r w:rsidR="00372196">
        <w:rPr>
          <w:rFonts w:ascii="Times New Roman" w:hAnsi="Times New Roman"/>
          <w:sz w:val="28"/>
          <w:szCs w:val="28"/>
        </w:rPr>
        <w:t>го</w:t>
      </w:r>
      <w:r w:rsidR="005A00F8">
        <w:rPr>
          <w:rFonts w:ascii="Times New Roman" w:hAnsi="Times New Roman"/>
          <w:sz w:val="28"/>
          <w:szCs w:val="28"/>
        </w:rPr>
        <w:t>сударство</w:t>
      </w:r>
      <w:r w:rsidR="00372196">
        <w:rPr>
          <w:rFonts w:ascii="Times New Roman" w:hAnsi="Times New Roman"/>
          <w:sz w:val="28"/>
          <w:szCs w:val="28"/>
        </w:rPr>
        <w:t xml:space="preserve"> </w:t>
      </w:r>
      <w:r w:rsidRPr="00372196" w:rsidR="00372196">
        <w:rPr>
          <w:rFonts w:ascii="Times New Roman" w:hAnsi="Times New Roman"/>
          <w:sz w:val="28"/>
          <w:szCs w:val="28"/>
        </w:rPr>
        <w:t>–</w:t>
      </w:r>
      <w:r w:rsidR="00372196">
        <w:rPr>
          <w:rFonts w:ascii="Times New Roman" w:hAnsi="Times New Roman"/>
          <w:sz w:val="28"/>
          <w:szCs w:val="28"/>
        </w:rPr>
        <w:t xml:space="preserve"> </w:t>
      </w:r>
      <w:r w:rsidR="005A00F8">
        <w:rPr>
          <w:rFonts w:ascii="Times New Roman" w:hAnsi="Times New Roman"/>
          <w:sz w:val="28"/>
          <w:szCs w:val="28"/>
        </w:rPr>
        <w:t>член ЕС</w:t>
      </w:r>
      <w:r w:rsidR="007447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A00F8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2BDD">
        <w:rPr>
          <w:rFonts w:ascii="Times New Roman" w:hAnsi="Times New Roman"/>
          <w:color w:val="000000"/>
          <w:sz w:val="28"/>
          <w:szCs w:val="28"/>
        </w:rPr>
        <w:t xml:space="preserve">соответствующих </w:t>
      </w:r>
      <w:r>
        <w:rPr>
          <w:rFonts w:ascii="Times New Roman" w:hAnsi="Times New Roman"/>
          <w:color w:val="000000"/>
          <w:sz w:val="28"/>
          <w:szCs w:val="28"/>
        </w:rPr>
        <w:t>территори</w:t>
      </w:r>
      <w:r w:rsidR="00D12BDD">
        <w:rPr>
          <w:rFonts w:ascii="Times New Roman" w:hAnsi="Times New Roman"/>
          <w:color w:val="000000"/>
          <w:sz w:val="28"/>
          <w:szCs w:val="28"/>
        </w:rPr>
        <w:t>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2BDD">
        <w:rPr>
          <w:rFonts w:ascii="Times New Roman" w:hAnsi="Times New Roman"/>
          <w:color w:val="000000"/>
          <w:sz w:val="28"/>
          <w:szCs w:val="28"/>
        </w:rPr>
        <w:t xml:space="preserve">при необходимости </w:t>
      </w:r>
      <w:r w:rsidR="0074472B">
        <w:rPr>
          <w:rFonts w:ascii="Times New Roman" w:hAnsi="Times New Roman"/>
          <w:color w:val="000000"/>
          <w:sz w:val="28"/>
          <w:szCs w:val="28"/>
        </w:rPr>
        <w:t xml:space="preserve">содействуют </w:t>
      </w:r>
      <w:r>
        <w:rPr>
          <w:rFonts w:ascii="Times New Roman" w:hAnsi="Times New Roman"/>
          <w:color w:val="000000"/>
          <w:sz w:val="28"/>
          <w:szCs w:val="28"/>
        </w:rPr>
        <w:t>любым партнерам (публичн</w:t>
      </w:r>
      <w:r w:rsidR="00372196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-правовым организациям</w:t>
      </w:r>
      <w:r w:rsidR="00D12B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510F3C"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z w:val="28"/>
          <w:szCs w:val="28"/>
        </w:rPr>
        <w:t xml:space="preserve"> частным партнерам) </w:t>
      </w:r>
      <w:r w:rsidR="00331F9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="005A00F8">
        <w:rPr>
          <w:rFonts w:ascii="Times New Roman" w:hAnsi="Times New Roman"/>
          <w:color w:val="000000"/>
          <w:sz w:val="28"/>
          <w:szCs w:val="28"/>
        </w:rPr>
        <w:t>контрактантам</w:t>
      </w:r>
      <w:r>
        <w:rPr>
          <w:rFonts w:ascii="Times New Roman" w:hAnsi="Times New Roman"/>
          <w:color w:val="000000"/>
          <w:sz w:val="28"/>
          <w:szCs w:val="28"/>
        </w:rPr>
        <w:t xml:space="preserve"> в:</w:t>
      </w:r>
    </w:p>
    <w:p w:rsidR="00EC3067" w:rsidRPr="00A243B6" w:rsidP="009B0E09" w14:paraId="17F71BDF" w14:textId="49685C6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Pr="00A14B0E">
        <w:rPr>
          <w:rFonts w:ascii="Times New Roman" w:hAnsi="Times New Roman"/>
          <w:color w:val="000000"/>
          <w:sz w:val="28"/>
          <w:szCs w:val="28"/>
        </w:rPr>
        <w:tab/>
      </w:r>
      <w:r w:rsidRPr="00A243B6">
        <w:rPr>
          <w:rFonts w:ascii="Times New Roman" w:hAnsi="Times New Roman"/>
          <w:color w:val="000000"/>
          <w:sz w:val="28"/>
          <w:szCs w:val="28"/>
        </w:rPr>
        <w:t>получении денежных средств Программы для целей реализации Программы/проект</w:t>
      </w:r>
      <w:r w:rsidR="005A00F8">
        <w:rPr>
          <w:rFonts w:ascii="Times New Roman" w:hAnsi="Times New Roman"/>
          <w:color w:val="000000"/>
          <w:sz w:val="28"/>
          <w:szCs w:val="28"/>
        </w:rPr>
        <w:t>а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и открытии специализированных банковских счетов, включая счета в евро;</w:t>
      </w:r>
    </w:p>
    <w:p w:rsidR="00EC3067" w:rsidRPr="00A243B6" w:rsidP="009B0E09" w14:paraId="7DF4F0C8" w14:textId="01A94FD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A14B0E">
        <w:rPr>
          <w:rFonts w:ascii="Times New Roman" w:hAnsi="Times New Roman"/>
          <w:color w:val="000000"/>
          <w:sz w:val="28"/>
          <w:szCs w:val="28"/>
        </w:rPr>
        <w:t>)</w:t>
      </w:r>
      <w:r w:rsidRPr="00A14B0E" w:rsidR="00A14B0E">
        <w:rPr>
          <w:rFonts w:ascii="Times New Roman" w:hAnsi="Times New Roman"/>
          <w:color w:val="000000"/>
          <w:sz w:val="28"/>
          <w:szCs w:val="28"/>
        </w:rPr>
        <w:tab/>
      </w:r>
      <w:r w:rsidRPr="00A243B6">
        <w:rPr>
          <w:rFonts w:ascii="Times New Roman" w:hAnsi="Times New Roman"/>
          <w:color w:val="000000"/>
          <w:sz w:val="28"/>
          <w:szCs w:val="28"/>
        </w:rPr>
        <w:t>осуществлении платежей по требованиям грант-контрактов в целях осуществления всех мероприятий, необходимых для реализации проекта, включая возможность ведущего партнера перераспределить общую сумму между другими партнерами;</w:t>
      </w:r>
    </w:p>
    <w:p w:rsidR="00EC3067" w:rsidRPr="00A243B6" w:rsidP="009B0E09" w14:paraId="38C62064" w14:textId="6950A26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с)</w:t>
      </w:r>
      <w:r w:rsidRPr="00A14B0E">
        <w:rPr>
          <w:rFonts w:ascii="Times New Roman" w:hAnsi="Times New Roman"/>
          <w:color w:val="000000"/>
          <w:sz w:val="28"/>
          <w:szCs w:val="28"/>
        </w:rPr>
        <w:tab/>
      </w:r>
      <w:r w:rsidRPr="00A243B6">
        <w:rPr>
          <w:rFonts w:ascii="Times New Roman" w:hAnsi="Times New Roman"/>
          <w:color w:val="000000"/>
          <w:sz w:val="28"/>
          <w:szCs w:val="28"/>
        </w:rPr>
        <w:t>возвращении неиспольз</w:t>
      </w:r>
      <w:r w:rsidR="00D12BDD">
        <w:rPr>
          <w:rFonts w:ascii="Times New Roman" w:hAnsi="Times New Roman"/>
          <w:color w:val="000000"/>
          <w:sz w:val="28"/>
          <w:szCs w:val="28"/>
        </w:rPr>
        <w:t>ованных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денежных средств в Управляющий орган.</w:t>
      </w:r>
    </w:p>
    <w:p w:rsidR="00EC3067" w:rsidRPr="00A243B6" w:rsidP="00A243B6" w14:paraId="23D5805C" w14:textId="77777777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6028" w:rsidRPr="00A243B6" w:rsidP="00A243B6" w14:paraId="50AA0FB4" w14:textId="50F6DC0B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A243B6" w:rsidR="00EC3067">
        <w:rPr>
          <w:rFonts w:ascii="Times New Roman" w:hAnsi="Times New Roman"/>
          <w:color w:val="000000"/>
          <w:sz w:val="28"/>
          <w:szCs w:val="28"/>
        </w:rPr>
        <w:t>11</w:t>
      </w:r>
    </w:p>
    <w:p w:rsidR="00EC3067" w:rsidRPr="00A243B6" w:rsidP="00A243B6" w14:paraId="272954C4" w14:textId="7777777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243B6">
        <w:rPr>
          <w:rFonts w:ascii="Times New Roman" w:hAnsi="Times New Roman"/>
          <w:color w:val="000000"/>
          <w:sz w:val="28"/>
          <w:szCs w:val="28"/>
        </w:rPr>
        <w:t>Использование исследований</w:t>
      </w:r>
    </w:p>
    <w:p w:rsidR="00EC3067" w:rsidRPr="00A243B6" w:rsidP="00A243B6" w14:paraId="77A5BE03" w14:textId="77777777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3067" w:rsidRPr="00A243B6" w:rsidP="00135631" w14:paraId="2C777EFD" w14:textId="340FCB8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43B6">
        <w:rPr>
          <w:rFonts w:ascii="Times New Roman" w:hAnsi="Times New Roman"/>
          <w:color w:val="000000"/>
          <w:sz w:val="28"/>
          <w:szCs w:val="28"/>
        </w:rPr>
        <w:t xml:space="preserve">Любой контракт, связанный с исследованиями, </w:t>
      </w:r>
      <w:r w:rsidRPr="00A243B6" w:rsidR="00510F3C">
        <w:rPr>
          <w:rFonts w:ascii="Times New Roman" w:hAnsi="Times New Roman"/>
          <w:color w:val="000000"/>
          <w:sz w:val="28"/>
          <w:szCs w:val="28"/>
        </w:rPr>
        <w:t>котор</w:t>
      </w:r>
      <w:r w:rsidR="00510F3C">
        <w:rPr>
          <w:rFonts w:ascii="Times New Roman" w:hAnsi="Times New Roman"/>
          <w:color w:val="000000"/>
          <w:sz w:val="28"/>
          <w:szCs w:val="28"/>
        </w:rPr>
        <w:t>ы</w:t>
      </w:r>
      <w:r w:rsidRPr="00A243B6" w:rsidR="00510F3C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финансируются </w:t>
      </w:r>
      <w:r w:rsidR="00331F9D">
        <w:rPr>
          <w:rFonts w:ascii="Times New Roman" w:hAnsi="Times New Roman"/>
          <w:color w:val="000000"/>
          <w:sz w:val="28"/>
          <w:szCs w:val="28"/>
        </w:rPr>
        <w:br/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5A00F8">
        <w:rPr>
          <w:rFonts w:ascii="Times New Roman" w:hAnsi="Times New Roman"/>
          <w:color w:val="000000"/>
          <w:sz w:val="28"/>
          <w:szCs w:val="28"/>
        </w:rPr>
        <w:t>настоящим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Соглашением, </w:t>
      </w:r>
      <w:r w:rsidR="001A257F">
        <w:rPr>
          <w:rFonts w:ascii="Times New Roman" w:hAnsi="Times New Roman"/>
          <w:color w:val="000000"/>
          <w:sz w:val="28"/>
          <w:szCs w:val="28"/>
        </w:rPr>
        <w:t xml:space="preserve">содержит положение, </w:t>
      </w:r>
      <w:r w:rsidR="00D12BDD">
        <w:rPr>
          <w:rFonts w:ascii="Times New Roman" w:hAnsi="Times New Roman"/>
          <w:color w:val="000000"/>
          <w:sz w:val="28"/>
          <w:szCs w:val="28"/>
        </w:rPr>
        <w:t>предоставляющее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Комиссии и </w:t>
      </w:r>
      <w:r w:rsidR="00372196">
        <w:rPr>
          <w:rFonts w:ascii="Times New Roman" w:hAnsi="Times New Roman"/>
          <w:color w:val="000000"/>
          <w:sz w:val="28"/>
          <w:szCs w:val="28"/>
        </w:rPr>
        <w:t>го</w:t>
      </w:r>
      <w:r w:rsidR="005A00F8">
        <w:rPr>
          <w:rFonts w:ascii="Times New Roman" w:hAnsi="Times New Roman"/>
          <w:color w:val="000000"/>
          <w:sz w:val="28"/>
          <w:szCs w:val="28"/>
        </w:rPr>
        <w:t>сударству</w:t>
      </w:r>
      <w:r w:rsidR="003721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2196" w:rsidR="00372196">
        <w:rPr>
          <w:rFonts w:ascii="Times New Roman" w:hAnsi="Times New Roman"/>
          <w:color w:val="000000"/>
          <w:sz w:val="28"/>
          <w:szCs w:val="28"/>
        </w:rPr>
        <w:t>–</w:t>
      </w:r>
      <w:r w:rsidR="003721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0F8">
        <w:rPr>
          <w:rFonts w:ascii="Times New Roman" w:hAnsi="Times New Roman"/>
          <w:color w:val="000000"/>
          <w:sz w:val="28"/>
          <w:szCs w:val="28"/>
        </w:rPr>
        <w:t>члену ЕС</w:t>
      </w:r>
      <w:r w:rsidR="001A25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2BDD">
        <w:rPr>
          <w:rFonts w:ascii="Times New Roman" w:hAnsi="Times New Roman"/>
          <w:color w:val="000000"/>
          <w:sz w:val="28"/>
          <w:szCs w:val="28"/>
        </w:rPr>
        <w:t xml:space="preserve">право </w:t>
      </w:r>
      <w:r w:rsidRPr="00A243B6">
        <w:rPr>
          <w:rFonts w:ascii="Times New Roman" w:hAnsi="Times New Roman"/>
          <w:color w:val="000000"/>
          <w:sz w:val="28"/>
          <w:szCs w:val="28"/>
        </w:rPr>
        <w:t>использовать данн</w:t>
      </w:r>
      <w:r w:rsidR="00372196">
        <w:rPr>
          <w:rFonts w:ascii="Times New Roman" w:hAnsi="Times New Roman"/>
          <w:color w:val="000000"/>
          <w:sz w:val="28"/>
          <w:szCs w:val="28"/>
        </w:rPr>
        <w:t>ые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исследован</w:t>
      </w:r>
      <w:r w:rsidR="00372196">
        <w:rPr>
          <w:rFonts w:ascii="Times New Roman" w:hAnsi="Times New Roman"/>
          <w:color w:val="000000"/>
          <w:sz w:val="28"/>
          <w:szCs w:val="28"/>
        </w:rPr>
        <w:t>ия</w:t>
      </w:r>
      <w:r w:rsidRPr="00A243B6">
        <w:rPr>
          <w:rFonts w:ascii="Times New Roman" w:hAnsi="Times New Roman"/>
          <w:color w:val="000000"/>
          <w:sz w:val="28"/>
          <w:szCs w:val="28"/>
        </w:rPr>
        <w:t>, публиковать либо</w:t>
      </w:r>
      <w:r w:rsidR="001A257F">
        <w:rPr>
          <w:rFonts w:ascii="Times New Roman" w:hAnsi="Times New Roman"/>
          <w:color w:val="000000"/>
          <w:sz w:val="28"/>
          <w:szCs w:val="28"/>
        </w:rPr>
        <w:t xml:space="preserve"> доводить </w:t>
      </w:r>
      <w:r w:rsidR="00BD2047">
        <w:rPr>
          <w:rFonts w:ascii="Times New Roman" w:hAnsi="Times New Roman"/>
          <w:color w:val="000000"/>
          <w:sz w:val="28"/>
          <w:szCs w:val="28"/>
        </w:rPr>
        <w:br/>
      </w:r>
      <w:r w:rsidR="00372196">
        <w:rPr>
          <w:rFonts w:ascii="Times New Roman" w:hAnsi="Times New Roman"/>
          <w:color w:val="000000"/>
          <w:sz w:val="28"/>
          <w:szCs w:val="28"/>
        </w:rPr>
        <w:t>их результаты</w:t>
      </w:r>
      <w:r w:rsidR="001A257F">
        <w:rPr>
          <w:rFonts w:ascii="Times New Roman" w:hAnsi="Times New Roman"/>
          <w:color w:val="000000"/>
          <w:sz w:val="28"/>
          <w:szCs w:val="28"/>
        </w:rPr>
        <w:t xml:space="preserve"> до сведения третьих сторон</w:t>
      </w:r>
      <w:r w:rsidRPr="00A243B6">
        <w:rPr>
          <w:rFonts w:ascii="Times New Roman" w:hAnsi="Times New Roman"/>
          <w:color w:val="000000"/>
          <w:sz w:val="28"/>
          <w:szCs w:val="28"/>
        </w:rPr>
        <w:t>.</w:t>
      </w:r>
    </w:p>
    <w:p w:rsidR="00EC3067" w:rsidRPr="00A243B6" w:rsidP="00A243B6" w14:paraId="7F4F7A29" w14:textId="77777777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6028" w:rsidRPr="00A243B6" w:rsidP="00A243B6" w14:paraId="270E7753" w14:textId="3ECBD095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A243B6" w:rsidR="00EC3067">
        <w:rPr>
          <w:rFonts w:ascii="Times New Roman" w:hAnsi="Times New Roman"/>
          <w:color w:val="000000"/>
          <w:sz w:val="28"/>
          <w:szCs w:val="28"/>
        </w:rPr>
        <w:t>12</w:t>
      </w:r>
    </w:p>
    <w:p w:rsidR="00EC3067" w:rsidRPr="00A243B6" w:rsidP="00A243B6" w14:paraId="71046B83" w14:textId="7777777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243B6">
        <w:rPr>
          <w:rFonts w:ascii="Times New Roman" w:hAnsi="Times New Roman"/>
          <w:color w:val="000000"/>
          <w:sz w:val="28"/>
          <w:szCs w:val="28"/>
        </w:rPr>
        <w:t>Обязательство сотрудничества</w:t>
      </w:r>
    </w:p>
    <w:p w:rsidR="00EC3067" w:rsidRPr="00A243B6" w:rsidP="00A243B6" w14:paraId="519D81EA" w14:textId="77777777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3067" w:rsidRPr="00A243B6" w:rsidP="00135631" w14:paraId="228DDBA1" w14:textId="68FF5CE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12.1</w:t>
      </w:r>
      <w:r w:rsidRPr="00A14B0E">
        <w:rPr>
          <w:rFonts w:ascii="Times New Roman" w:hAnsi="Times New Roman"/>
          <w:color w:val="000000"/>
          <w:sz w:val="28"/>
          <w:szCs w:val="28"/>
        </w:rPr>
        <w:tab/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Российская Федерация и </w:t>
      </w:r>
      <w:r w:rsidR="00372196">
        <w:rPr>
          <w:rFonts w:ascii="Times New Roman" w:hAnsi="Times New Roman"/>
          <w:color w:val="000000"/>
          <w:sz w:val="28"/>
          <w:szCs w:val="28"/>
        </w:rPr>
        <w:t>го</w:t>
      </w:r>
      <w:r w:rsidR="005E3EDC">
        <w:rPr>
          <w:rFonts w:ascii="Times New Roman" w:hAnsi="Times New Roman"/>
          <w:sz w:val="28"/>
          <w:szCs w:val="28"/>
        </w:rPr>
        <w:t>сударство</w:t>
      </w:r>
      <w:r w:rsidR="00372196">
        <w:rPr>
          <w:rFonts w:ascii="Times New Roman" w:hAnsi="Times New Roman"/>
          <w:sz w:val="28"/>
          <w:szCs w:val="28"/>
        </w:rPr>
        <w:t xml:space="preserve"> </w:t>
      </w:r>
      <w:r w:rsidRPr="00372196" w:rsidR="00372196">
        <w:rPr>
          <w:rFonts w:ascii="Times New Roman" w:hAnsi="Times New Roman"/>
          <w:sz w:val="28"/>
          <w:szCs w:val="28"/>
        </w:rPr>
        <w:t>–</w:t>
      </w:r>
      <w:r w:rsidR="00372196">
        <w:rPr>
          <w:rFonts w:ascii="Times New Roman" w:hAnsi="Times New Roman"/>
          <w:sz w:val="28"/>
          <w:szCs w:val="28"/>
        </w:rPr>
        <w:t xml:space="preserve"> </w:t>
      </w:r>
      <w:r w:rsidR="005E3EDC">
        <w:rPr>
          <w:rFonts w:ascii="Times New Roman" w:hAnsi="Times New Roman"/>
          <w:sz w:val="28"/>
          <w:szCs w:val="28"/>
        </w:rPr>
        <w:t>член ЕС</w:t>
      </w:r>
      <w:r w:rsidR="001A25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43B6">
        <w:rPr>
          <w:rFonts w:ascii="Times New Roman" w:hAnsi="Times New Roman"/>
          <w:color w:val="000000"/>
          <w:sz w:val="28"/>
          <w:szCs w:val="28"/>
        </w:rPr>
        <w:t>в полной мере осуществляют сотрудничество с Управляющим органом, Аудиторским органом</w:t>
      </w:r>
      <w:r w:rsidR="001A25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43B6">
        <w:rPr>
          <w:rFonts w:ascii="Times New Roman" w:hAnsi="Times New Roman"/>
          <w:color w:val="000000"/>
          <w:sz w:val="28"/>
          <w:szCs w:val="28"/>
        </w:rPr>
        <w:t>и Комиссией, а также поддержива</w:t>
      </w:r>
      <w:r w:rsidR="00801A38">
        <w:rPr>
          <w:rFonts w:ascii="Times New Roman" w:hAnsi="Times New Roman"/>
          <w:color w:val="000000"/>
          <w:sz w:val="28"/>
          <w:szCs w:val="28"/>
        </w:rPr>
        <w:t>ют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эффективное функционирование систем управления и контроля</w:t>
      </w:r>
      <w:r w:rsidR="00024C83">
        <w:rPr>
          <w:rFonts w:ascii="Times New Roman" w:hAnsi="Times New Roman"/>
          <w:color w:val="000000"/>
          <w:sz w:val="28"/>
          <w:szCs w:val="28"/>
        </w:rPr>
        <w:t>,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как описано</w:t>
      </w:r>
      <w:r w:rsidR="004406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43B6">
        <w:rPr>
          <w:rFonts w:ascii="Times New Roman" w:hAnsi="Times New Roman"/>
          <w:color w:val="000000"/>
          <w:sz w:val="28"/>
          <w:szCs w:val="28"/>
        </w:rPr>
        <w:t>в Совместном программном документе.</w:t>
      </w:r>
    </w:p>
    <w:p w:rsidR="00EC3067" w:rsidRPr="00A243B6" w:rsidP="00135631" w14:paraId="372F7F5D" w14:textId="55CB16B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12.2</w:t>
      </w:r>
      <w:r w:rsidRPr="00A14B0E">
        <w:rPr>
          <w:rFonts w:ascii="Times New Roman" w:hAnsi="Times New Roman"/>
          <w:color w:val="000000"/>
          <w:sz w:val="28"/>
          <w:szCs w:val="28"/>
        </w:rPr>
        <w:tab/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Российская Федерация </w:t>
      </w:r>
      <w:r w:rsidRPr="00CC24B4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372196">
        <w:rPr>
          <w:rFonts w:ascii="Times New Roman" w:hAnsi="Times New Roman"/>
          <w:color w:val="000000"/>
          <w:sz w:val="28"/>
          <w:szCs w:val="28"/>
        </w:rPr>
        <w:t>го</w:t>
      </w:r>
      <w:r w:rsidR="005E3EDC">
        <w:rPr>
          <w:rFonts w:ascii="Times New Roman" w:hAnsi="Times New Roman"/>
          <w:sz w:val="28"/>
          <w:szCs w:val="28"/>
        </w:rPr>
        <w:t>сударство</w:t>
      </w:r>
      <w:r w:rsidR="00372196">
        <w:rPr>
          <w:rFonts w:ascii="Times New Roman" w:hAnsi="Times New Roman"/>
          <w:sz w:val="28"/>
          <w:szCs w:val="28"/>
        </w:rPr>
        <w:t xml:space="preserve"> </w:t>
      </w:r>
      <w:r w:rsidRPr="00372196" w:rsidR="00372196">
        <w:rPr>
          <w:rFonts w:ascii="Times New Roman" w:hAnsi="Times New Roman"/>
          <w:sz w:val="28"/>
          <w:szCs w:val="28"/>
        </w:rPr>
        <w:t>–</w:t>
      </w:r>
      <w:r w:rsidR="00372196">
        <w:rPr>
          <w:rFonts w:ascii="Times New Roman" w:hAnsi="Times New Roman"/>
          <w:sz w:val="28"/>
          <w:szCs w:val="28"/>
        </w:rPr>
        <w:t xml:space="preserve"> </w:t>
      </w:r>
      <w:r w:rsidR="005E3EDC">
        <w:rPr>
          <w:rFonts w:ascii="Times New Roman" w:hAnsi="Times New Roman"/>
          <w:sz w:val="28"/>
          <w:szCs w:val="28"/>
        </w:rPr>
        <w:t>член ЕС</w:t>
      </w:r>
      <w:r w:rsidR="001A25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43B6">
        <w:rPr>
          <w:rFonts w:ascii="Times New Roman" w:hAnsi="Times New Roman"/>
          <w:color w:val="000000"/>
          <w:sz w:val="28"/>
          <w:szCs w:val="28"/>
        </w:rPr>
        <w:t>назначают одного или более представителей в Совместный мониторинговый комитет.</w:t>
      </w:r>
    </w:p>
    <w:p w:rsidR="00EC3067" w:rsidRPr="00A243B6" w:rsidP="00135631" w14:paraId="3435DE64" w14:textId="129C44C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12.3</w:t>
      </w:r>
      <w:r w:rsidRPr="00A14B0E">
        <w:rPr>
          <w:rFonts w:ascii="Times New Roman" w:hAnsi="Times New Roman"/>
          <w:color w:val="000000"/>
          <w:sz w:val="28"/>
          <w:szCs w:val="28"/>
        </w:rPr>
        <w:tab/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Российская Федерация и </w:t>
      </w:r>
      <w:r w:rsidR="00372196">
        <w:rPr>
          <w:rFonts w:ascii="Times New Roman" w:hAnsi="Times New Roman"/>
          <w:color w:val="000000"/>
          <w:sz w:val="28"/>
          <w:szCs w:val="28"/>
        </w:rPr>
        <w:t>го</w:t>
      </w:r>
      <w:r w:rsidR="00024C83">
        <w:rPr>
          <w:rFonts w:ascii="Times New Roman" w:hAnsi="Times New Roman"/>
          <w:sz w:val="28"/>
          <w:szCs w:val="28"/>
        </w:rPr>
        <w:t>сударство</w:t>
      </w:r>
      <w:r w:rsidR="00372196">
        <w:rPr>
          <w:rFonts w:ascii="Times New Roman" w:hAnsi="Times New Roman"/>
          <w:sz w:val="28"/>
          <w:szCs w:val="28"/>
        </w:rPr>
        <w:t xml:space="preserve"> </w:t>
      </w:r>
      <w:r w:rsidRPr="00372196" w:rsidR="00372196">
        <w:rPr>
          <w:rFonts w:ascii="Times New Roman" w:hAnsi="Times New Roman"/>
          <w:sz w:val="28"/>
          <w:szCs w:val="28"/>
        </w:rPr>
        <w:t>–</w:t>
      </w:r>
      <w:r w:rsidR="00372196">
        <w:rPr>
          <w:rFonts w:ascii="Times New Roman" w:hAnsi="Times New Roman"/>
          <w:sz w:val="28"/>
          <w:szCs w:val="28"/>
        </w:rPr>
        <w:t xml:space="preserve"> </w:t>
      </w:r>
      <w:r w:rsidR="00024C83">
        <w:rPr>
          <w:rFonts w:ascii="Times New Roman" w:hAnsi="Times New Roman"/>
          <w:sz w:val="28"/>
          <w:szCs w:val="28"/>
        </w:rPr>
        <w:t>член ЕС</w:t>
      </w:r>
      <w:r w:rsidR="001A25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назначают </w:t>
      </w:r>
      <w:r w:rsidR="00375779">
        <w:rPr>
          <w:rFonts w:ascii="Times New Roman" w:hAnsi="Times New Roman"/>
          <w:color w:val="000000"/>
          <w:sz w:val="28"/>
          <w:szCs w:val="28"/>
        </w:rPr>
        <w:t>Н</w:t>
      </w:r>
      <w:r w:rsidR="00801A38">
        <w:rPr>
          <w:rFonts w:ascii="Times New Roman" w:hAnsi="Times New Roman"/>
          <w:color w:val="000000"/>
          <w:sz w:val="28"/>
          <w:szCs w:val="28"/>
        </w:rPr>
        <w:t xml:space="preserve">ациональный 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орган, который несет конечную ответственность за реализацию Программы на своей территории. </w:t>
      </w:r>
      <w:r w:rsidR="00372196">
        <w:rPr>
          <w:rFonts w:ascii="Times New Roman" w:hAnsi="Times New Roman"/>
          <w:color w:val="000000"/>
          <w:sz w:val="28"/>
          <w:szCs w:val="28"/>
        </w:rPr>
        <w:t>Указанный</w:t>
      </w:r>
      <w:r w:rsidR="005A00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5779">
        <w:rPr>
          <w:rFonts w:ascii="Times New Roman" w:hAnsi="Times New Roman"/>
          <w:color w:val="000000"/>
          <w:sz w:val="28"/>
          <w:szCs w:val="28"/>
        </w:rPr>
        <w:t>Н</w:t>
      </w:r>
      <w:r w:rsidR="005A00F8">
        <w:rPr>
          <w:rFonts w:ascii="Times New Roman" w:hAnsi="Times New Roman"/>
          <w:color w:val="000000"/>
          <w:sz w:val="28"/>
          <w:szCs w:val="28"/>
        </w:rPr>
        <w:t>ациональный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орган в полной мере сотрудничает с Управляющим органом и Комиссией и поддерживает системы управления и </w:t>
      </w:r>
      <w:r w:rsidRPr="00A243B6" w:rsidR="00372196">
        <w:rPr>
          <w:rFonts w:ascii="Times New Roman" w:hAnsi="Times New Roman"/>
          <w:color w:val="000000"/>
          <w:sz w:val="28"/>
          <w:szCs w:val="28"/>
        </w:rPr>
        <w:t>контроля согласно</w:t>
      </w:r>
      <w:r w:rsidR="00372196">
        <w:rPr>
          <w:rFonts w:ascii="Times New Roman" w:hAnsi="Times New Roman"/>
          <w:color w:val="000000"/>
          <w:sz w:val="28"/>
          <w:szCs w:val="28"/>
        </w:rPr>
        <w:t xml:space="preserve"> положениям </w:t>
      </w:r>
      <w:r w:rsidRPr="00A243B6">
        <w:rPr>
          <w:rFonts w:ascii="Times New Roman" w:hAnsi="Times New Roman"/>
          <w:color w:val="000000"/>
          <w:sz w:val="28"/>
          <w:szCs w:val="28"/>
        </w:rPr>
        <w:t>Совместно</w:t>
      </w:r>
      <w:r w:rsidR="00372196">
        <w:rPr>
          <w:rFonts w:ascii="Times New Roman" w:hAnsi="Times New Roman"/>
          <w:color w:val="000000"/>
          <w:sz w:val="28"/>
          <w:szCs w:val="28"/>
        </w:rPr>
        <w:t>го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программно</w:t>
      </w:r>
      <w:r w:rsidR="00372196">
        <w:rPr>
          <w:rFonts w:ascii="Times New Roman" w:hAnsi="Times New Roman"/>
          <w:color w:val="000000"/>
          <w:sz w:val="28"/>
          <w:szCs w:val="28"/>
        </w:rPr>
        <w:t>го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документ</w:t>
      </w:r>
      <w:r w:rsidR="00372196">
        <w:rPr>
          <w:rFonts w:ascii="Times New Roman" w:hAnsi="Times New Roman"/>
          <w:color w:val="000000"/>
          <w:sz w:val="28"/>
          <w:szCs w:val="28"/>
        </w:rPr>
        <w:t>а</w:t>
      </w:r>
      <w:r w:rsidRPr="00A243B6">
        <w:rPr>
          <w:rFonts w:ascii="Times New Roman" w:hAnsi="Times New Roman"/>
          <w:color w:val="000000"/>
          <w:sz w:val="28"/>
          <w:szCs w:val="28"/>
        </w:rPr>
        <w:t>.</w:t>
      </w:r>
    </w:p>
    <w:p w:rsidR="00EC3067" w:rsidRPr="00A243B6" w:rsidP="00135631" w14:paraId="11A1605F" w14:textId="0290F08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12.4</w:t>
      </w:r>
      <w:r w:rsidRPr="00A14B0E">
        <w:rPr>
          <w:rFonts w:ascii="Times New Roman" w:hAnsi="Times New Roman"/>
          <w:color w:val="000000"/>
          <w:sz w:val="28"/>
          <w:szCs w:val="28"/>
        </w:rPr>
        <w:tab/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Российская Федерация и </w:t>
      </w:r>
      <w:r w:rsidR="00372196">
        <w:rPr>
          <w:rFonts w:ascii="Times New Roman" w:hAnsi="Times New Roman"/>
          <w:color w:val="000000"/>
          <w:sz w:val="28"/>
          <w:szCs w:val="28"/>
        </w:rPr>
        <w:t>го</w:t>
      </w:r>
      <w:r w:rsidR="005E3EDC">
        <w:rPr>
          <w:rFonts w:ascii="Times New Roman" w:hAnsi="Times New Roman"/>
          <w:sz w:val="28"/>
          <w:szCs w:val="28"/>
        </w:rPr>
        <w:t>сударство</w:t>
      </w:r>
      <w:r w:rsidR="00372196">
        <w:rPr>
          <w:rFonts w:ascii="Times New Roman" w:hAnsi="Times New Roman"/>
          <w:sz w:val="28"/>
          <w:szCs w:val="28"/>
        </w:rPr>
        <w:t xml:space="preserve"> </w:t>
      </w:r>
      <w:r w:rsidRPr="00372196" w:rsidR="00372196">
        <w:rPr>
          <w:rFonts w:ascii="Times New Roman" w:hAnsi="Times New Roman"/>
          <w:sz w:val="28"/>
          <w:szCs w:val="28"/>
        </w:rPr>
        <w:t>–</w:t>
      </w:r>
      <w:r w:rsidR="00372196">
        <w:rPr>
          <w:rFonts w:ascii="Times New Roman" w:hAnsi="Times New Roman"/>
          <w:sz w:val="28"/>
          <w:szCs w:val="28"/>
        </w:rPr>
        <w:t xml:space="preserve"> </w:t>
      </w:r>
      <w:r w:rsidR="005E3EDC">
        <w:rPr>
          <w:rFonts w:ascii="Times New Roman" w:hAnsi="Times New Roman"/>
          <w:sz w:val="28"/>
          <w:szCs w:val="28"/>
        </w:rPr>
        <w:t>член ЕС</w:t>
      </w:r>
      <w:r w:rsidRPr="001A257F" w:rsidR="001A25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43B6">
        <w:rPr>
          <w:rFonts w:ascii="Times New Roman" w:hAnsi="Times New Roman"/>
          <w:color w:val="000000"/>
          <w:sz w:val="28"/>
          <w:szCs w:val="28"/>
        </w:rPr>
        <w:t>н</w:t>
      </w:r>
      <w:r w:rsidR="001A257F">
        <w:rPr>
          <w:rFonts w:ascii="Times New Roman" w:hAnsi="Times New Roman"/>
          <w:color w:val="000000"/>
          <w:sz w:val="28"/>
          <w:szCs w:val="28"/>
        </w:rPr>
        <w:t>азначаю</w:t>
      </w:r>
      <w:r w:rsidRPr="00A243B6">
        <w:rPr>
          <w:rFonts w:ascii="Times New Roman" w:hAnsi="Times New Roman"/>
          <w:color w:val="000000"/>
          <w:sz w:val="28"/>
          <w:szCs w:val="28"/>
        </w:rPr>
        <w:t>т контрольно-</w:t>
      </w:r>
      <w:r w:rsidRPr="00575CCF">
        <w:rPr>
          <w:rFonts w:ascii="Times New Roman" w:hAnsi="Times New Roman"/>
          <w:color w:val="000000"/>
          <w:sz w:val="28"/>
          <w:szCs w:val="28"/>
        </w:rPr>
        <w:t>консультационны</w:t>
      </w:r>
      <w:r w:rsidRPr="00575CCF" w:rsidR="00BD2047">
        <w:rPr>
          <w:rFonts w:ascii="Times New Roman" w:hAnsi="Times New Roman"/>
          <w:color w:val="000000"/>
          <w:sz w:val="28"/>
          <w:szCs w:val="28"/>
        </w:rPr>
        <w:t>е</w:t>
      </w:r>
      <w:r w:rsidRPr="00575CCF">
        <w:rPr>
          <w:rFonts w:ascii="Times New Roman" w:hAnsi="Times New Roman"/>
          <w:color w:val="000000"/>
          <w:sz w:val="28"/>
          <w:szCs w:val="28"/>
        </w:rPr>
        <w:t xml:space="preserve"> центр</w:t>
      </w:r>
      <w:r w:rsidRPr="00575CCF" w:rsidR="00BD2047">
        <w:rPr>
          <w:rFonts w:ascii="Times New Roman" w:hAnsi="Times New Roman"/>
          <w:color w:val="000000"/>
          <w:sz w:val="28"/>
          <w:szCs w:val="28"/>
        </w:rPr>
        <w:t>ы</w:t>
      </w:r>
      <w:r w:rsidRPr="00575CCF">
        <w:rPr>
          <w:rFonts w:ascii="Times New Roman" w:hAnsi="Times New Roman"/>
          <w:color w:val="000000"/>
          <w:sz w:val="28"/>
          <w:szCs w:val="28"/>
        </w:rPr>
        <w:t>, которы</w:t>
      </w:r>
      <w:r w:rsidRPr="00575CCF" w:rsidR="00BD2047">
        <w:rPr>
          <w:rFonts w:ascii="Times New Roman" w:hAnsi="Times New Roman"/>
          <w:color w:val="000000"/>
          <w:sz w:val="28"/>
          <w:szCs w:val="28"/>
        </w:rPr>
        <w:t>е</w:t>
      </w:r>
      <w:r w:rsidRPr="00575CCF">
        <w:rPr>
          <w:rFonts w:ascii="Times New Roman" w:hAnsi="Times New Roman"/>
          <w:color w:val="000000"/>
          <w:sz w:val="28"/>
          <w:szCs w:val="28"/>
        </w:rPr>
        <w:t xml:space="preserve"> оказыва</w:t>
      </w:r>
      <w:r w:rsidRPr="00575CCF" w:rsidR="00BD2047">
        <w:rPr>
          <w:rFonts w:ascii="Times New Roman" w:hAnsi="Times New Roman"/>
          <w:color w:val="000000"/>
          <w:sz w:val="28"/>
          <w:szCs w:val="28"/>
        </w:rPr>
        <w:t>ю</w:t>
      </w:r>
      <w:r w:rsidRPr="00575CCF">
        <w:rPr>
          <w:rFonts w:ascii="Times New Roman" w:hAnsi="Times New Roman"/>
          <w:color w:val="000000"/>
          <w:sz w:val="28"/>
          <w:szCs w:val="28"/>
        </w:rPr>
        <w:t>т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 поддержку Управляющему органу в осуществлении контрольных функций.</w:t>
      </w:r>
    </w:p>
    <w:p w:rsidR="00EC3067" w:rsidRPr="00A243B6" w:rsidP="00135631" w14:paraId="76FADF45" w14:textId="5DA9F61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12.5</w:t>
      </w:r>
      <w:r w:rsidRPr="00A14B0E">
        <w:rPr>
          <w:rFonts w:ascii="Times New Roman" w:hAnsi="Times New Roman"/>
          <w:color w:val="000000"/>
          <w:sz w:val="28"/>
          <w:szCs w:val="28"/>
        </w:rPr>
        <w:tab/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Российская Федерация и </w:t>
      </w:r>
      <w:r w:rsidR="00372196">
        <w:rPr>
          <w:rFonts w:ascii="Times New Roman" w:hAnsi="Times New Roman"/>
          <w:color w:val="000000"/>
          <w:sz w:val="28"/>
          <w:szCs w:val="28"/>
        </w:rPr>
        <w:t>го</w:t>
      </w:r>
      <w:r w:rsidR="005E3EDC">
        <w:rPr>
          <w:rFonts w:ascii="Times New Roman" w:hAnsi="Times New Roman"/>
          <w:sz w:val="28"/>
          <w:szCs w:val="28"/>
        </w:rPr>
        <w:t>сударство</w:t>
      </w:r>
      <w:r w:rsidR="00372196">
        <w:rPr>
          <w:rFonts w:ascii="Times New Roman" w:hAnsi="Times New Roman"/>
          <w:sz w:val="28"/>
          <w:szCs w:val="28"/>
        </w:rPr>
        <w:t xml:space="preserve"> </w:t>
      </w:r>
      <w:r w:rsidRPr="00372196" w:rsidR="00372196">
        <w:rPr>
          <w:rFonts w:ascii="Times New Roman" w:hAnsi="Times New Roman"/>
          <w:sz w:val="28"/>
          <w:szCs w:val="28"/>
        </w:rPr>
        <w:t>–</w:t>
      </w:r>
      <w:r w:rsidR="00372196">
        <w:rPr>
          <w:rFonts w:ascii="Times New Roman" w:hAnsi="Times New Roman"/>
          <w:sz w:val="28"/>
          <w:szCs w:val="28"/>
        </w:rPr>
        <w:t xml:space="preserve"> </w:t>
      </w:r>
      <w:r w:rsidR="005E3EDC">
        <w:rPr>
          <w:rFonts w:ascii="Times New Roman" w:hAnsi="Times New Roman"/>
          <w:sz w:val="28"/>
          <w:szCs w:val="28"/>
        </w:rPr>
        <w:t>член ЕС</w:t>
      </w:r>
      <w:r w:rsidRPr="00624431" w:rsidR="006244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43B6">
        <w:rPr>
          <w:rFonts w:ascii="Times New Roman" w:hAnsi="Times New Roman"/>
          <w:color w:val="000000"/>
          <w:sz w:val="28"/>
          <w:szCs w:val="28"/>
        </w:rPr>
        <w:t xml:space="preserve">назначают </w:t>
      </w:r>
      <w:r w:rsidR="00624431">
        <w:rPr>
          <w:rFonts w:ascii="Times New Roman" w:hAnsi="Times New Roman"/>
          <w:color w:val="000000"/>
          <w:sz w:val="28"/>
          <w:szCs w:val="28"/>
        </w:rPr>
        <w:t>представител</w:t>
      </w:r>
      <w:r w:rsidR="008A1BE8">
        <w:rPr>
          <w:rFonts w:ascii="Times New Roman" w:hAnsi="Times New Roman"/>
          <w:color w:val="000000"/>
          <w:sz w:val="28"/>
          <w:szCs w:val="28"/>
        </w:rPr>
        <w:t>я</w:t>
      </w:r>
      <w:r w:rsidR="006244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43B6">
        <w:rPr>
          <w:rFonts w:ascii="Times New Roman" w:hAnsi="Times New Roman"/>
          <w:color w:val="000000"/>
          <w:sz w:val="28"/>
          <w:szCs w:val="28"/>
        </w:rPr>
        <w:t>в Группу Аудиторов.</w:t>
      </w:r>
    </w:p>
    <w:p w:rsidR="00EC3067" w:rsidRPr="00A243B6" w:rsidP="00A243B6" w14:paraId="11545434" w14:textId="77777777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6028" w:rsidRPr="00A243B6" w:rsidP="00A243B6" w14:paraId="6B2F055C" w14:textId="06292CFE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A243B6" w:rsidR="00EC3067">
        <w:rPr>
          <w:rFonts w:ascii="Times New Roman" w:hAnsi="Times New Roman"/>
          <w:color w:val="000000"/>
          <w:sz w:val="28"/>
          <w:szCs w:val="28"/>
        </w:rPr>
        <w:t>13</w:t>
      </w:r>
    </w:p>
    <w:p w:rsidR="00EC3067" w:rsidRPr="00A243B6" w:rsidP="00A243B6" w14:paraId="05ED9CA7" w14:textId="7777777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243B6">
        <w:rPr>
          <w:rFonts w:ascii="Times New Roman" w:hAnsi="Times New Roman"/>
          <w:color w:val="000000"/>
          <w:sz w:val="28"/>
          <w:szCs w:val="28"/>
        </w:rPr>
        <w:t>Раскрытие информации</w:t>
      </w:r>
    </w:p>
    <w:p w:rsidR="00EC3067" w:rsidRPr="00A243B6" w:rsidP="00A243B6" w14:paraId="079F5A75" w14:textId="77777777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E7B" w:rsidRPr="00D308CA" w:rsidP="00C753DD" w14:paraId="075DFF4B" w14:textId="182437B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13.1</w:t>
      </w:r>
      <w:r w:rsidRPr="00A14B0E">
        <w:rPr>
          <w:rFonts w:ascii="Times New Roman" w:hAnsi="Times New Roman"/>
          <w:color w:val="000000"/>
          <w:sz w:val="28"/>
          <w:szCs w:val="28"/>
        </w:rPr>
        <w:tab/>
      </w:r>
      <w:r w:rsidR="005A00F8">
        <w:rPr>
          <w:rFonts w:ascii="Times New Roman" w:hAnsi="Times New Roman"/>
          <w:color w:val="000000"/>
          <w:sz w:val="28"/>
          <w:szCs w:val="28"/>
        </w:rPr>
        <w:t>Без ущерба для</w:t>
      </w:r>
      <w:r w:rsidRPr="00A243B6" w:rsidR="00EC3067">
        <w:rPr>
          <w:rFonts w:ascii="Times New Roman" w:hAnsi="Times New Roman"/>
          <w:color w:val="000000"/>
          <w:sz w:val="28"/>
          <w:szCs w:val="28"/>
        </w:rPr>
        <w:t xml:space="preserve"> положений Статьи 17 </w:t>
      </w:r>
      <w:r w:rsidR="00801A38">
        <w:rPr>
          <w:rFonts w:ascii="Times New Roman" w:hAnsi="Times New Roman"/>
          <w:color w:val="000000"/>
          <w:sz w:val="28"/>
          <w:szCs w:val="28"/>
        </w:rPr>
        <w:t>настоящ</w:t>
      </w:r>
      <w:r w:rsidR="005A00F8">
        <w:rPr>
          <w:rFonts w:ascii="Times New Roman" w:hAnsi="Times New Roman"/>
          <w:color w:val="000000"/>
          <w:sz w:val="28"/>
          <w:szCs w:val="28"/>
        </w:rPr>
        <w:t>его</w:t>
      </w:r>
      <w:r w:rsidRPr="00A243B6" w:rsidR="00EC30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0F8">
        <w:rPr>
          <w:rFonts w:ascii="Times New Roman" w:hAnsi="Times New Roman"/>
          <w:color w:val="000000"/>
          <w:sz w:val="28"/>
          <w:szCs w:val="28"/>
        </w:rPr>
        <w:t>Приложения</w:t>
      </w:r>
      <w:r w:rsidR="00A50C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43B6" w:rsidR="00EC3067">
        <w:rPr>
          <w:rFonts w:ascii="Times New Roman" w:hAnsi="Times New Roman"/>
          <w:color w:val="000000"/>
          <w:sz w:val="28"/>
          <w:szCs w:val="28"/>
        </w:rPr>
        <w:t xml:space="preserve">Стороны защищают от раскрытия любой документ, информацию либо иной материал, напрямую связанный с реализацией </w:t>
      </w:r>
      <w:r w:rsidR="00801A38">
        <w:rPr>
          <w:rFonts w:ascii="Times New Roman" w:hAnsi="Times New Roman"/>
          <w:color w:val="000000"/>
          <w:sz w:val="28"/>
          <w:szCs w:val="28"/>
        </w:rPr>
        <w:t>настоящего</w:t>
      </w:r>
      <w:r w:rsidRPr="00A243B6" w:rsidR="00EC3067">
        <w:rPr>
          <w:rFonts w:ascii="Times New Roman" w:hAnsi="Times New Roman"/>
          <w:color w:val="000000"/>
          <w:sz w:val="28"/>
          <w:szCs w:val="28"/>
        </w:rPr>
        <w:t xml:space="preserve"> Соглашения, полученный от других Сторон в соответствии с применимым законодательством каждой из Сторон.</w:t>
      </w:r>
    </w:p>
    <w:p w:rsidR="00A243B6" w:rsidP="00C753DD" w14:paraId="3C1789FB" w14:textId="51539C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</w:t>
      </w:r>
      <w:r w:rsidRPr="00A14B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Стороны проводят консультации перед публичным раскрытием</w:t>
      </w:r>
      <w:r w:rsidR="00A50C6E">
        <w:rPr>
          <w:rFonts w:ascii="Times New Roman" w:hAnsi="Times New Roman"/>
          <w:sz w:val="28"/>
          <w:szCs w:val="28"/>
        </w:rPr>
        <w:t xml:space="preserve"> вышеуказанной </w:t>
      </w:r>
      <w:r>
        <w:rPr>
          <w:rFonts w:ascii="Times New Roman" w:hAnsi="Times New Roman"/>
          <w:sz w:val="28"/>
          <w:szCs w:val="28"/>
        </w:rPr>
        <w:t>информации.</w:t>
      </w:r>
    </w:p>
    <w:p w:rsidR="00A243B6" w:rsidP="00C753DD" w14:paraId="6E1542B0" w14:textId="08661F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</w:t>
      </w:r>
      <w:r w:rsidRPr="00A14B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Персональные данные физических лиц, участвующих в Программе</w:t>
      </w:r>
      <w:r w:rsidR="00A50C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формируются, записываются, хранятся и передаются с их согласия в базы данных</w:t>
      </w:r>
      <w:r w:rsidR="00CA6768">
        <w:rPr>
          <w:rFonts w:ascii="Times New Roman" w:hAnsi="Times New Roman"/>
          <w:sz w:val="28"/>
          <w:szCs w:val="28"/>
        </w:rPr>
        <w:t xml:space="preserve"> органов управления Программой</w:t>
      </w:r>
      <w:r>
        <w:rPr>
          <w:rFonts w:ascii="Times New Roman" w:hAnsi="Times New Roman"/>
          <w:sz w:val="28"/>
          <w:szCs w:val="28"/>
        </w:rPr>
        <w:t xml:space="preserve">. По обоснованному требованию такая информация </w:t>
      </w:r>
      <w:r w:rsidR="00A50C6E">
        <w:rPr>
          <w:rFonts w:ascii="Times New Roman" w:hAnsi="Times New Roman"/>
          <w:sz w:val="28"/>
          <w:szCs w:val="28"/>
        </w:rPr>
        <w:t xml:space="preserve">передается </w:t>
      </w:r>
      <w:r>
        <w:rPr>
          <w:rFonts w:ascii="Times New Roman" w:hAnsi="Times New Roman"/>
          <w:sz w:val="28"/>
          <w:szCs w:val="28"/>
        </w:rPr>
        <w:t xml:space="preserve">в контрольные органы ЕС, указанные в </w:t>
      </w:r>
      <w:r w:rsidR="00700E09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17.3</w:t>
      </w:r>
      <w:r w:rsidR="00700E09">
        <w:rPr>
          <w:rFonts w:ascii="Times New Roman" w:hAnsi="Times New Roman"/>
          <w:sz w:val="28"/>
          <w:szCs w:val="28"/>
        </w:rPr>
        <w:t xml:space="preserve"> статьи 17</w:t>
      </w:r>
      <w:r w:rsidR="005A00F8">
        <w:rPr>
          <w:rFonts w:ascii="Times New Roman" w:hAnsi="Times New Roman"/>
          <w:sz w:val="28"/>
          <w:szCs w:val="28"/>
        </w:rPr>
        <w:t xml:space="preserve"> настоящего Приложения</w:t>
      </w:r>
      <w:r>
        <w:rPr>
          <w:rFonts w:ascii="Times New Roman" w:hAnsi="Times New Roman"/>
          <w:sz w:val="28"/>
          <w:szCs w:val="28"/>
        </w:rPr>
        <w:t xml:space="preserve">. Стороны обеспечивают защиту </w:t>
      </w:r>
      <w:r w:rsidR="0004154A">
        <w:rPr>
          <w:rFonts w:ascii="Times New Roman" w:hAnsi="Times New Roman"/>
          <w:sz w:val="28"/>
          <w:szCs w:val="28"/>
        </w:rPr>
        <w:t xml:space="preserve">информации </w:t>
      </w:r>
      <w:r>
        <w:rPr>
          <w:rFonts w:ascii="Times New Roman" w:hAnsi="Times New Roman"/>
          <w:sz w:val="28"/>
          <w:szCs w:val="28"/>
        </w:rPr>
        <w:t>в соответствии с национальным законодательством.</w:t>
      </w:r>
    </w:p>
    <w:p w:rsidR="00A243B6" w:rsidP="00A243B6" w14:paraId="40AC5858" w14:textId="77777777">
      <w:pPr>
        <w:jc w:val="both"/>
        <w:rPr>
          <w:rFonts w:ascii="Times New Roman" w:hAnsi="Times New Roman"/>
          <w:sz w:val="28"/>
          <w:szCs w:val="28"/>
        </w:rPr>
      </w:pPr>
    </w:p>
    <w:p w:rsidR="005A67BC" w:rsidP="005A67BC" w14:paraId="2EC5EBEE" w14:textId="062D8DD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A243B6">
        <w:rPr>
          <w:rFonts w:ascii="Times New Roman" w:hAnsi="Times New Roman"/>
          <w:sz w:val="28"/>
          <w:szCs w:val="28"/>
        </w:rPr>
        <w:t>14</w:t>
      </w:r>
    </w:p>
    <w:p w:rsidR="00A243B6" w:rsidRPr="00A243B6" w:rsidP="005A67BC" w14:paraId="79F8D9A2" w14:textId="7777777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243B6">
        <w:rPr>
          <w:rFonts w:ascii="Times New Roman" w:hAnsi="Times New Roman"/>
          <w:sz w:val="28"/>
          <w:szCs w:val="28"/>
        </w:rPr>
        <w:t>Информационное обеспечение реализации Программы</w:t>
      </w:r>
    </w:p>
    <w:p w:rsidR="00A243B6" w:rsidRPr="00A243B6" w:rsidP="005A67BC" w14:paraId="5AC20354" w14:textId="777777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243B6" w:rsidP="00C753DD" w14:paraId="60068182" w14:textId="5F949F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</w:t>
      </w:r>
      <w:r w:rsidRPr="00A14B0E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 xml:space="preserve">Программа и любой проект, финансируемый Программой, подлежит соответствующему </w:t>
      </w:r>
      <w:r>
        <w:rPr>
          <w:rFonts w:ascii="Times New Roman" w:hAnsi="Times New Roman"/>
          <w:sz w:val="28"/>
          <w:szCs w:val="28"/>
        </w:rPr>
        <w:t>коммуникационному и информационному сопровождению.</w:t>
      </w:r>
    </w:p>
    <w:p w:rsidR="00A243B6" w:rsidP="00C753DD" w14:paraId="74A349D1" w14:textId="1C3BB63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</w:t>
      </w:r>
      <w:r w:rsidRPr="00A14B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Вышеупомянутое коммуникационное и информационное сопровождение осуществляется в соответствии со стратегией информационного обеспечения, содержащейся в Совместном программном документе, и ежегодным информационно-коммуникационным планом, </w:t>
      </w:r>
      <w:r w:rsidR="005348DF">
        <w:rPr>
          <w:rFonts w:ascii="Times New Roman" w:hAnsi="Times New Roman"/>
          <w:sz w:val="28"/>
          <w:szCs w:val="28"/>
        </w:rPr>
        <w:t>разрабатываемым</w:t>
      </w:r>
      <w:r>
        <w:rPr>
          <w:rFonts w:ascii="Times New Roman" w:hAnsi="Times New Roman"/>
          <w:sz w:val="28"/>
          <w:szCs w:val="28"/>
        </w:rPr>
        <w:t xml:space="preserve"> Управляющим органом.</w:t>
      </w:r>
    </w:p>
    <w:p w:rsidR="00A243B6" w:rsidP="00A243B6" w14:paraId="3753BEDA" w14:textId="77777777">
      <w:pPr>
        <w:jc w:val="both"/>
        <w:rPr>
          <w:rFonts w:ascii="Times New Roman" w:hAnsi="Times New Roman"/>
          <w:sz w:val="28"/>
          <w:szCs w:val="28"/>
        </w:rPr>
      </w:pPr>
    </w:p>
    <w:p w:rsidR="005A67BC" w:rsidP="005A67BC" w14:paraId="22CD88A4" w14:textId="2C347D5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15</w:t>
      </w:r>
    </w:p>
    <w:p w:rsidR="00A243B6" w:rsidP="005A67BC" w14:paraId="41FFAE14" w14:textId="7777777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документации и обязательства по отчетности</w:t>
      </w:r>
    </w:p>
    <w:p w:rsidR="00A243B6" w:rsidP="00A243B6" w14:paraId="08C61F71" w14:textId="77777777">
      <w:pPr>
        <w:jc w:val="both"/>
        <w:rPr>
          <w:rFonts w:ascii="Times New Roman" w:hAnsi="Times New Roman"/>
          <w:sz w:val="28"/>
          <w:szCs w:val="28"/>
        </w:rPr>
      </w:pPr>
    </w:p>
    <w:p w:rsidR="00A243B6" w:rsidP="00C753DD" w14:paraId="33B0F44A" w14:textId="0D68909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</w:t>
      </w:r>
      <w:r w:rsidRPr="00A14B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Управляющий орган и участники Программы хранят все документы, связанные с Программой или проектом</w:t>
      </w:r>
      <w:r w:rsidR="005348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течение пяти лет с даты проведения балансового платежа по Программе. В частности, хранению подлежат отчеты, сопроводительные документы, а также бухгалтерские ведомости, расчетные документы и любой другой документ, связанный</w:t>
      </w:r>
      <w:r w:rsidR="005A5B08">
        <w:rPr>
          <w:rFonts w:ascii="Times New Roman" w:hAnsi="Times New Roman"/>
          <w:sz w:val="28"/>
          <w:szCs w:val="28"/>
        </w:rPr>
        <w:t xml:space="preserve"> </w:t>
      </w:r>
      <w:r w:rsidR="00BD204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финансированием Программы (включая все документы, относящиеся</w:t>
      </w:r>
      <w:r w:rsidR="005A5B08">
        <w:rPr>
          <w:rFonts w:ascii="Times New Roman" w:hAnsi="Times New Roman"/>
          <w:sz w:val="28"/>
          <w:szCs w:val="28"/>
        </w:rPr>
        <w:t xml:space="preserve"> </w:t>
      </w:r>
      <w:r w:rsidR="00BD204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заключению контракта) и </w:t>
      </w:r>
      <w:r w:rsidRPr="00575CCF">
        <w:rPr>
          <w:rFonts w:ascii="Times New Roman" w:hAnsi="Times New Roman"/>
          <w:sz w:val="28"/>
          <w:szCs w:val="28"/>
        </w:rPr>
        <w:t>проект</w:t>
      </w:r>
      <w:r w:rsidRPr="00575CCF" w:rsidR="00BD2047">
        <w:rPr>
          <w:rFonts w:ascii="Times New Roman" w:hAnsi="Times New Roman"/>
          <w:sz w:val="28"/>
          <w:szCs w:val="28"/>
        </w:rPr>
        <w:t>ов</w:t>
      </w:r>
      <w:r w:rsidRPr="00575CCF">
        <w:rPr>
          <w:rFonts w:ascii="Times New Roman" w:hAnsi="Times New Roman"/>
          <w:sz w:val="28"/>
          <w:szCs w:val="28"/>
        </w:rPr>
        <w:t>.</w:t>
      </w:r>
    </w:p>
    <w:p w:rsidR="00A243B6" w:rsidP="00C753DD" w14:paraId="2698843D" w14:textId="43BBA3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A14B0E">
        <w:rPr>
          <w:rFonts w:ascii="Times New Roman" w:hAnsi="Times New Roman"/>
          <w:sz w:val="28"/>
          <w:szCs w:val="28"/>
        </w:rPr>
        <w:t>2</w:t>
      </w:r>
      <w:r w:rsidRPr="00A14B0E" w:rsidR="00A14B0E">
        <w:rPr>
          <w:rFonts w:ascii="Times New Roman" w:hAnsi="Times New Roman"/>
          <w:sz w:val="28"/>
          <w:szCs w:val="28"/>
        </w:rPr>
        <w:tab/>
      </w:r>
      <w:r w:rsidR="00143FC1">
        <w:rPr>
          <w:rFonts w:ascii="Times New Roman" w:hAnsi="Times New Roman"/>
          <w:sz w:val="28"/>
          <w:szCs w:val="28"/>
        </w:rPr>
        <w:t>Вне зависимости от</w:t>
      </w:r>
      <w:r>
        <w:rPr>
          <w:rFonts w:ascii="Times New Roman" w:hAnsi="Times New Roman"/>
          <w:sz w:val="28"/>
          <w:szCs w:val="28"/>
        </w:rPr>
        <w:t xml:space="preserve"> положений </w:t>
      </w:r>
      <w:r w:rsidR="005A00F8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FF6E48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>1</w:t>
      </w:r>
      <w:r w:rsidR="005A00F8">
        <w:rPr>
          <w:rFonts w:ascii="Times New Roman" w:hAnsi="Times New Roman"/>
          <w:sz w:val="28"/>
          <w:szCs w:val="28"/>
        </w:rPr>
        <w:t xml:space="preserve"> настоящей статьи</w:t>
      </w:r>
      <w:r>
        <w:rPr>
          <w:rFonts w:ascii="Times New Roman" w:hAnsi="Times New Roman"/>
          <w:sz w:val="28"/>
          <w:szCs w:val="28"/>
        </w:rPr>
        <w:t>, записи, связанные с проведением аудита, обжалованием решений органов Программы, судебными исками или рассмотрением заявлений, поданных</w:t>
      </w:r>
      <w:r w:rsidR="00134BCA">
        <w:rPr>
          <w:rFonts w:ascii="Times New Roman" w:hAnsi="Times New Roman"/>
          <w:sz w:val="28"/>
          <w:szCs w:val="28"/>
        </w:rPr>
        <w:t xml:space="preserve"> </w:t>
      </w:r>
      <w:r w:rsidR="00BD204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связи с реализацией Программы или проектов, хранятся до завершения рассмотрения указанных аудиторских отчетов, жалоб, судебных исков </w:t>
      </w:r>
      <w:r w:rsidR="0095686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 заявлений.</w:t>
      </w:r>
    </w:p>
    <w:p w:rsidR="00A243B6" w:rsidP="00C753DD" w14:paraId="4415EB55" w14:textId="73D4091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</w:t>
      </w:r>
      <w:r w:rsidRPr="00A14B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Предоставление отчетности </w:t>
      </w:r>
      <w:r w:rsidR="00074C4F">
        <w:rPr>
          <w:rFonts w:ascii="Times New Roman" w:hAnsi="Times New Roman"/>
          <w:sz w:val="28"/>
          <w:szCs w:val="28"/>
        </w:rPr>
        <w:t>официальными органами и органами управления Программой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="0095686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процедурами, </w:t>
      </w:r>
      <w:r w:rsidR="00D87651">
        <w:rPr>
          <w:rFonts w:ascii="Times New Roman" w:hAnsi="Times New Roman"/>
          <w:sz w:val="28"/>
          <w:szCs w:val="28"/>
        </w:rPr>
        <w:t>приведенными</w:t>
      </w:r>
      <w:r>
        <w:rPr>
          <w:rFonts w:ascii="Times New Roman" w:hAnsi="Times New Roman"/>
          <w:sz w:val="28"/>
          <w:szCs w:val="28"/>
        </w:rPr>
        <w:t xml:space="preserve"> в Совместном программном документе и в документе, описывающем системы управления и контроля.</w:t>
      </w:r>
    </w:p>
    <w:p w:rsidR="00FF1CB8" w:rsidRPr="00A243B6" w:rsidP="00A243B6" w14:paraId="17F1E72F" w14:textId="777777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26C4" w:rsidRPr="00A243B6" w:rsidP="00A243B6" w14:paraId="363EBE9B" w14:textId="0798D6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243B6" w:rsidR="00FF1CB8">
        <w:rPr>
          <w:rFonts w:ascii="Times New Roman" w:hAnsi="Times New Roman"/>
          <w:sz w:val="28"/>
          <w:szCs w:val="28"/>
        </w:rPr>
        <w:t>16</w:t>
      </w:r>
    </w:p>
    <w:p w:rsidR="00FF1CB8" w:rsidRPr="00A243B6" w:rsidP="00A243B6" w14:paraId="2023138E" w14:textId="7777777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243B6">
        <w:rPr>
          <w:rFonts w:ascii="Times New Roman" w:hAnsi="Times New Roman"/>
          <w:sz w:val="28"/>
          <w:szCs w:val="28"/>
        </w:rPr>
        <w:t>Возмещение</w:t>
      </w:r>
    </w:p>
    <w:p w:rsidR="00FF1CB8" w:rsidRPr="00A243B6" w:rsidP="00A243B6" w14:paraId="7CB200DB" w14:textId="777777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243B6" w:rsidP="00C753DD" w14:paraId="53D7BC55" w14:textId="4E3125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</w:t>
      </w:r>
      <w:r w:rsidRPr="00A14B0E">
        <w:rPr>
          <w:rFonts w:ascii="Times New Roman" w:hAnsi="Times New Roman"/>
          <w:sz w:val="28"/>
          <w:szCs w:val="28"/>
        </w:rPr>
        <w:tab/>
      </w:r>
      <w:r w:rsidRPr="00A243B6" w:rsidR="00FF1CB8">
        <w:rPr>
          <w:rFonts w:ascii="Times New Roman" w:hAnsi="Times New Roman"/>
          <w:sz w:val="28"/>
          <w:szCs w:val="28"/>
        </w:rPr>
        <w:t xml:space="preserve">Управляющий орган принимает все необходимые меры </w:t>
      </w:r>
      <w:r w:rsidR="00956861">
        <w:rPr>
          <w:rFonts w:ascii="Times New Roman" w:hAnsi="Times New Roman"/>
          <w:sz w:val="28"/>
          <w:szCs w:val="28"/>
        </w:rPr>
        <w:br/>
      </w:r>
      <w:r w:rsidRPr="00A243B6" w:rsidR="00FF1CB8">
        <w:rPr>
          <w:rFonts w:ascii="Times New Roman" w:hAnsi="Times New Roman"/>
          <w:sz w:val="28"/>
          <w:szCs w:val="28"/>
        </w:rPr>
        <w:t>для возмещения необ</w:t>
      </w:r>
      <w:r>
        <w:rPr>
          <w:rFonts w:ascii="Times New Roman" w:hAnsi="Times New Roman"/>
          <w:sz w:val="28"/>
          <w:szCs w:val="28"/>
        </w:rPr>
        <w:t xml:space="preserve">основанно потраченных средств с учетом </w:t>
      </w:r>
      <w:r w:rsidRPr="00A243B6" w:rsidR="00FF1CB8">
        <w:rPr>
          <w:rFonts w:ascii="Times New Roman" w:hAnsi="Times New Roman"/>
          <w:sz w:val="28"/>
          <w:szCs w:val="28"/>
        </w:rPr>
        <w:t xml:space="preserve">суммы пени </w:t>
      </w:r>
      <w:r w:rsidR="00956861">
        <w:rPr>
          <w:rFonts w:ascii="Times New Roman" w:hAnsi="Times New Roman"/>
          <w:sz w:val="28"/>
          <w:szCs w:val="28"/>
        </w:rPr>
        <w:br/>
      </w:r>
      <w:r w:rsidRPr="00A243B6" w:rsidR="00FF1CB8">
        <w:rPr>
          <w:rFonts w:ascii="Times New Roman" w:hAnsi="Times New Roman"/>
          <w:sz w:val="28"/>
          <w:szCs w:val="28"/>
        </w:rPr>
        <w:t xml:space="preserve">за просрочку платежа в отношении любого партнера и посредством любых способов, включая взаимозачёт. </w:t>
      </w:r>
      <w:r w:rsidRPr="000D4C3B" w:rsidR="00FF1CB8">
        <w:rPr>
          <w:rFonts w:ascii="Times New Roman" w:hAnsi="Times New Roman"/>
          <w:sz w:val="28"/>
          <w:szCs w:val="28"/>
        </w:rPr>
        <w:t xml:space="preserve">Российская Федерация и </w:t>
      </w:r>
      <w:r w:rsidR="00D87651">
        <w:rPr>
          <w:rFonts w:ascii="Times New Roman" w:hAnsi="Times New Roman"/>
          <w:sz w:val="28"/>
          <w:szCs w:val="28"/>
        </w:rPr>
        <w:t>го</w:t>
      </w:r>
      <w:r w:rsidRPr="000D4C3B" w:rsidR="005E3EDC">
        <w:rPr>
          <w:rFonts w:ascii="Times New Roman" w:hAnsi="Times New Roman"/>
          <w:sz w:val="28"/>
          <w:szCs w:val="28"/>
        </w:rPr>
        <w:t>сударство</w:t>
      </w:r>
      <w:r w:rsidR="00D87651">
        <w:rPr>
          <w:rFonts w:ascii="Times New Roman" w:hAnsi="Times New Roman"/>
          <w:sz w:val="28"/>
          <w:szCs w:val="28"/>
        </w:rPr>
        <w:t xml:space="preserve"> </w:t>
      </w:r>
      <w:r w:rsidRPr="00D87651" w:rsidR="00D87651">
        <w:rPr>
          <w:rFonts w:ascii="Times New Roman" w:hAnsi="Times New Roman"/>
          <w:sz w:val="28"/>
          <w:szCs w:val="28"/>
        </w:rPr>
        <w:t>–</w:t>
      </w:r>
      <w:r w:rsidR="00D87651">
        <w:rPr>
          <w:rFonts w:ascii="Times New Roman" w:hAnsi="Times New Roman"/>
          <w:sz w:val="28"/>
          <w:szCs w:val="28"/>
        </w:rPr>
        <w:t xml:space="preserve"> </w:t>
      </w:r>
      <w:r w:rsidRPr="000D4C3B" w:rsidR="005E3EDC">
        <w:rPr>
          <w:rFonts w:ascii="Times New Roman" w:hAnsi="Times New Roman"/>
          <w:sz w:val="28"/>
          <w:szCs w:val="28"/>
        </w:rPr>
        <w:t>член ЕС</w:t>
      </w:r>
      <w:r w:rsidRPr="000D4C3B" w:rsidR="0004154A">
        <w:rPr>
          <w:rFonts w:ascii="Times New Roman" w:hAnsi="Times New Roman"/>
          <w:sz w:val="28"/>
          <w:szCs w:val="28"/>
        </w:rPr>
        <w:t xml:space="preserve"> </w:t>
      </w:r>
      <w:r w:rsidRPr="000D4C3B" w:rsidR="00FF1CB8">
        <w:rPr>
          <w:rFonts w:ascii="Times New Roman" w:hAnsi="Times New Roman"/>
          <w:sz w:val="28"/>
          <w:szCs w:val="28"/>
        </w:rPr>
        <w:t>обязуются сотрудничать в полном</w:t>
      </w:r>
      <w:r w:rsidRPr="00A243B6" w:rsidR="00FF1CB8">
        <w:rPr>
          <w:rFonts w:ascii="Times New Roman" w:hAnsi="Times New Roman"/>
          <w:sz w:val="28"/>
          <w:szCs w:val="28"/>
        </w:rPr>
        <w:t xml:space="preserve"> объеме с Управляющи</w:t>
      </w:r>
      <w:r w:rsidRPr="00A243B6" w:rsidR="003C5706">
        <w:rPr>
          <w:rFonts w:ascii="Times New Roman" w:hAnsi="Times New Roman"/>
          <w:sz w:val="28"/>
          <w:szCs w:val="28"/>
        </w:rPr>
        <w:t xml:space="preserve">м органом </w:t>
      </w:r>
      <w:r w:rsidR="0057233B">
        <w:rPr>
          <w:rFonts w:ascii="Times New Roman" w:hAnsi="Times New Roman"/>
          <w:sz w:val="28"/>
          <w:szCs w:val="28"/>
        </w:rPr>
        <w:br/>
      </w:r>
      <w:r w:rsidRPr="00A243B6" w:rsidR="003C5706">
        <w:rPr>
          <w:rFonts w:ascii="Times New Roman" w:hAnsi="Times New Roman"/>
          <w:sz w:val="28"/>
          <w:szCs w:val="28"/>
        </w:rPr>
        <w:t>и Аудиторским органом, а также оказывать им поддержку в процессе возмещения средств.</w:t>
      </w:r>
    </w:p>
    <w:p w:rsidR="00957948" w:rsidRPr="00A243B6" w:rsidP="00C753DD" w14:paraId="1660DC94" w14:textId="4E72D9A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3B6">
        <w:rPr>
          <w:rFonts w:ascii="Times New Roman" w:hAnsi="Times New Roman"/>
          <w:sz w:val="28"/>
          <w:szCs w:val="28"/>
        </w:rPr>
        <w:t>16.2</w:t>
      </w:r>
      <w:r w:rsidRPr="00A14B0E" w:rsidR="00A14B0E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 xml:space="preserve">В случае, если возврат средств сопряжен с требованием, предъявляемым партнеру, представляющему </w:t>
      </w:r>
      <w:r w:rsidR="00D87651">
        <w:rPr>
          <w:rFonts w:ascii="Times New Roman" w:hAnsi="Times New Roman"/>
          <w:sz w:val="28"/>
          <w:szCs w:val="28"/>
        </w:rPr>
        <w:t>п</w:t>
      </w:r>
      <w:r w:rsidRPr="00A243B6">
        <w:rPr>
          <w:rFonts w:ascii="Times New Roman" w:hAnsi="Times New Roman"/>
          <w:sz w:val="28"/>
          <w:szCs w:val="28"/>
        </w:rPr>
        <w:t xml:space="preserve">ублично-правовую организацию, зарегистрированную в Российской Федерации, и Управляющий орган </w:t>
      </w:r>
      <w:r w:rsidR="0057233B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 xml:space="preserve">не в состоянии возместить долг, российский </w:t>
      </w:r>
      <w:r w:rsidR="0004154A">
        <w:rPr>
          <w:rFonts w:ascii="Times New Roman" w:hAnsi="Times New Roman"/>
          <w:sz w:val="28"/>
          <w:szCs w:val="28"/>
        </w:rPr>
        <w:t>Н</w:t>
      </w:r>
      <w:r w:rsidR="00A243B6">
        <w:rPr>
          <w:rFonts w:ascii="Times New Roman" w:hAnsi="Times New Roman"/>
          <w:sz w:val="28"/>
          <w:szCs w:val="28"/>
        </w:rPr>
        <w:t>ациональный</w:t>
      </w:r>
      <w:r w:rsidRPr="00A243B6">
        <w:rPr>
          <w:rFonts w:ascii="Times New Roman" w:hAnsi="Times New Roman"/>
          <w:sz w:val="28"/>
          <w:szCs w:val="28"/>
        </w:rPr>
        <w:t xml:space="preserve"> орган обеспечивает</w:t>
      </w:r>
      <w:r w:rsidRPr="00A243B6">
        <w:rPr>
          <w:rFonts w:ascii="Times New Roman" w:hAnsi="Times New Roman"/>
          <w:sz w:val="28"/>
          <w:szCs w:val="28"/>
        </w:rPr>
        <w:t xml:space="preserve"> возмещение</w:t>
      </w:r>
      <w:r w:rsidRPr="00A243B6">
        <w:rPr>
          <w:rFonts w:ascii="Times New Roman" w:hAnsi="Times New Roman"/>
          <w:sz w:val="28"/>
          <w:szCs w:val="28"/>
        </w:rPr>
        <w:t xml:space="preserve"> необоснованно потраченны</w:t>
      </w:r>
      <w:r w:rsidRPr="00A243B6">
        <w:rPr>
          <w:rFonts w:ascii="Times New Roman" w:hAnsi="Times New Roman"/>
          <w:sz w:val="28"/>
          <w:szCs w:val="28"/>
        </w:rPr>
        <w:t>х</w:t>
      </w:r>
      <w:r w:rsidRPr="00A243B6">
        <w:rPr>
          <w:rFonts w:ascii="Times New Roman" w:hAnsi="Times New Roman"/>
          <w:sz w:val="28"/>
          <w:szCs w:val="28"/>
        </w:rPr>
        <w:t xml:space="preserve"> средств в соответствии со своими национальными правилами на основе </w:t>
      </w:r>
      <w:r w:rsidRPr="00A243B6" w:rsidR="00291E00">
        <w:rPr>
          <w:rFonts w:ascii="Times New Roman" w:hAnsi="Times New Roman"/>
          <w:sz w:val="28"/>
          <w:szCs w:val="28"/>
        </w:rPr>
        <w:t>полного комплекта документов</w:t>
      </w:r>
      <w:r w:rsidRPr="00A243B6">
        <w:rPr>
          <w:rFonts w:ascii="Times New Roman" w:hAnsi="Times New Roman"/>
          <w:sz w:val="28"/>
          <w:szCs w:val="28"/>
        </w:rPr>
        <w:t xml:space="preserve">, представленного Управляющим органом. Если запрос Управляющего органа </w:t>
      </w:r>
      <w:r w:rsidR="0057233B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 xml:space="preserve">о возмещении не был удовлетворен, Комиссия имеет право обратиться </w:t>
      </w:r>
      <w:r w:rsidR="0057233B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 xml:space="preserve">с данным запросом к российскому </w:t>
      </w:r>
      <w:r w:rsidR="0004154A">
        <w:rPr>
          <w:rFonts w:ascii="Times New Roman" w:hAnsi="Times New Roman"/>
          <w:sz w:val="28"/>
          <w:szCs w:val="28"/>
        </w:rPr>
        <w:t>Н</w:t>
      </w:r>
      <w:r w:rsidR="00A243B6">
        <w:rPr>
          <w:rFonts w:ascii="Times New Roman" w:hAnsi="Times New Roman"/>
          <w:sz w:val="28"/>
          <w:szCs w:val="28"/>
        </w:rPr>
        <w:t xml:space="preserve">ациональному </w:t>
      </w:r>
      <w:r w:rsidRPr="00A243B6">
        <w:rPr>
          <w:rFonts w:ascii="Times New Roman" w:hAnsi="Times New Roman"/>
          <w:sz w:val="28"/>
          <w:szCs w:val="28"/>
        </w:rPr>
        <w:t>органу.</w:t>
      </w:r>
    </w:p>
    <w:p w:rsidR="00FF1CB8" w:rsidRPr="00A243B6" w:rsidP="00C753DD" w14:paraId="1CFAC91F" w14:textId="561D17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</w:t>
      </w:r>
      <w:r w:rsidRPr="00A14B0E">
        <w:rPr>
          <w:rFonts w:ascii="Times New Roman" w:hAnsi="Times New Roman"/>
          <w:sz w:val="28"/>
          <w:szCs w:val="28"/>
        </w:rPr>
        <w:tab/>
      </w:r>
      <w:r w:rsidRPr="00A243B6" w:rsidR="00957948">
        <w:rPr>
          <w:rFonts w:ascii="Times New Roman" w:hAnsi="Times New Roman"/>
          <w:sz w:val="28"/>
          <w:szCs w:val="28"/>
        </w:rPr>
        <w:t xml:space="preserve">Не </w:t>
      </w:r>
      <w:r w:rsidR="00BF36D0">
        <w:rPr>
          <w:rFonts w:ascii="Times New Roman" w:hAnsi="Times New Roman"/>
          <w:sz w:val="28"/>
          <w:szCs w:val="28"/>
        </w:rPr>
        <w:t>исключая</w:t>
      </w:r>
      <w:r w:rsidRPr="00A243B6" w:rsidR="00957948">
        <w:rPr>
          <w:rFonts w:ascii="Times New Roman" w:hAnsi="Times New Roman"/>
          <w:sz w:val="28"/>
          <w:szCs w:val="28"/>
        </w:rPr>
        <w:t xml:space="preserve"> ответственности Управляющего органа за возврат необоснованно потраченных средств от любого партнера</w:t>
      </w:r>
      <w:r w:rsidR="001254D5">
        <w:rPr>
          <w:rFonts w:ascii="Times New Roman" w:hAnsi="Times New Roman"/>
          <w:sz w:val="28"/>
          <w:szCs w:val="28"/>
        </w:rPr>
        <w:t xml:space="preserve">, </w:t>
      </w:r>
      <w:r w:rsidRPr="00A243B6" w:rsidR="00291E00">
        <w:rPr>
          <w:rFonts w:ascii="Times New Roman" w:hAnsi="Times New Roman"/>
          <w:sz w:val="28"/>
          <w:szCs w:val="28"/>
        </w:rPr>
        <w:t>зарегистрированного в Российской Федерации, кром</w:t>
      </w:r>
      <w:r w:rsidRPr="00A243B6" w:rsidR="001D439D">
        <w:rPr>
          <w:rFonts w:ascii="Times New Roman" w:hAnsi="Times New Roman"/>
          <w:sz w:val="28"/>
          <w:szCs w:val="28"/>
        </w:rPr>
        <w:t>е публично-правовых организаций, и после того, как Управляющий орган предпринял все возможные действия по возмещению, Комиссия может приступить</w:t>
      </w:r>
      <w:r w:rsidR="00EA7281">
        <w:rPr>
          <w:rFonts w:ascii="Times New Roman" w:hAnsi="Times New Roman"/>
          <w:sz w:val="28"/>
          <w:szCs w:val="28"/>
        </w:rPr>
        <w:t xml:space="preserve"> </w:t>
      </w:r>
      <w:r w:rsidRPr="00A243B6" w:rsidR="001D439D">
        <w:rPr>
          <w:rFonts w:ascii="Times New Roman" w:hAnsi="Times New Roman"/>
          <w:sz w:val="28"/>
          <w:szCs w:val="28"/>
        </w:rPr>
        <w:t>к возмещению от имени Управляющего органа, используя любые способы, включая взаимозачет и принудительное возмещение посредством компетентных судов.</w:t>
      </w:r>
    </w:p>
    <w:p w:rsidR="00E87D7F" w:rsidRPr="00A243B6" w:rsidP="00C753DD" w14:paraId="5C027C4F" w14:textId="27145E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3B6">
        <w:rPr>
          <w:rFonts w:ascii="Times New Roman" w:hAnsi="Times New Roman"/>
          <w:sz w:val="28"/>
          <w:szCs w:val="28"/>
        </w:rPr>
        <w:t>16.4</w:t>
      </w:r>
      <w:r w:rsidRPr="00A14B0E" w:rsidR="00A14B0E">
        <w:rPr>
          <w:rFonts w:ascii="Times New Roman" w:hAnsi="Times New Roman"/>
          <w:sz w:val="28"/>
          <w:szCs w:val="28"/>
        </w:rPr>
        <w:tab/>
      </w:r>
      <w:r w:rsidR="00381E98">
        <w:rPr>
          <w:rFonts w:ascii="Times New Roman" w:hAnsi="Times New Roman"/>
          <w:sz w:val="28"/>
          <w:szCs w:val="28"/>
        </w:rPr>
        <w:t>Вне зависимости</w:t>
      </w:r>
      <w:r w:rsidRPr="00A243B6" w:rsidR="00885A56">
        <w:rPr>
          <w:rFonts w:ascii="Times New Roman" w:hAnsi="Times New Roman"/>
          <w:sz w:val="28"/>
          <w:szCs w:val="28"/>
        </w:rPr>
        <w:t xml:space="preserve"> </w:t>
      </w:r>
      <w:r w:rsidR="00D87651">
        <w:rPr>
          <w:rFonts w:ascii="Times New Roman" w:hAnsi="Times New Roman"/>
          <w:sz w:val="28"/>
          <w:szCs w:val="28"/>
        </w:rPr>
        <w:t xml:space="preserve">от </w:t>
      </w:r>
      <w:r w:rsidRPr="00A243B6" w:rsidR="00885A56">
        <w:rPr>
          <w:rFonts w:ascii="Times New Roman" w:hAnsi="Times New Roman"/>
          <w:sz w:val="28"/>
          <w:szCs w:val="28"/>
        </w:rPr>
        <w:t xml:space="preserve">положений </w:t>
      </w:r>
      <w:r w:rsidR="005A00F8">
        <w:rPr>
          <w:rFonts w:ascii="Times New Roman" w:hAnsi="Times New Roman"/>
          <w:sz w:val="28"/>
          <w:szCs w:val="28"/>
        </w:rPr>
        <w:t>пункта</w:t>
      </w:r>
      <w:r w:rsidRPr="00A243B6" w:rsidR="00885A56">
        <w:rPr>
          <w:rFonts w:ascii="Times New Roman" w:hAnsi="Times New Roman"/>
          <w:sz w:val="28"/>
          <w:szCs w:val="28"/>
        </w:rPr>
        <w:t xml:space="preserve"> </w:t>
      </w:r>
      <w:r w:rsidR="00FF6E48">
        <w:rPr>
          <w:rFonts w:ascii="Times New Roman" w:hAnsi="Times New Roman"/>
          <w:sz w:val="28"/>
          <w:szCs w:val="28"/>
        </w:rPr>
        <w:t>16.</w:t>
      </w:r>
      <w:r w:rsidRPr="00A243B6" w:rsidR="00885A56">
        <w:rPr>
          <w:rFonts w:ascii="Times New Roman" w:hAnsi="Times New Roman"/>
          <w:sz w:val="28"/>
          <w:szCs w:val="28"/>
        </w:rPr>
        <w:t xml:space="preserve">2 </w:t>
      </w:r>
      <w:r w:rsidR="005A00F8">
        <w:rPr>
          <w:rFonts w:ascii="Times New Roman" w:hAnsi="Times New Roman"/>
          <w:sz w:val="28"/>
          <w:szCs w:val="28"/>
        </w:rPr>
        <w:t>настоящей</w:t>
      </w:r>
      <w:r w:rsidRPr="00A243B6" w:rsidR="00885A56">
        <w:rPr>
          <w:rFonts w:ascii="Times New Roman" w:hAnsi="Times New Roman"/>
          <w:sz w:val="28"/>
          <w:szCs w:val="28"/>
        </w:rPr>
        <w:t xml:space="preserve"> статьи, контракты, заключенные Управляющим органом в рамках Программы, содержат положение, позволяющее Комиссии </w:t>
      </w:r>
      <w:r w:rsidRPr="00A243B6" w:rsidR="00FE3EB0">
        <w:rPr>
          <w:rFonts w:ascii="Times New Roman" w:hAnsi="Times New Roman"/>
          <w:sz w:val="28"/>
          <w:szCs w:val="28"/>
        </w:rPr>
        <w:t>в отношении</w:t>
      </w:r>
      <w:r w:rsidRPr="00A243B6" w:rsidR="00885A56">
        <w:rPr>
          <w:rFonts w:ascii="Times New Roman" w:hAnsi="Times New Roman"/>
          <w:sz w:val="28"/>
          <w:szCs w:val="28"/>
        </w:rPr>
        <w:t xml:space="preserve"> любого партнера, зарегистрир</w:t>
      </w:r>
      <w:r w:rsidRPr="00A243B6" w:rsidR="00FE3EB0">
        <w:rPr>
          <w:rFonts w:ascii="Times New Roman" w:hAnsi="Times New Roman"/>
          <w:sz w:val="28"/>
          <w:szCs w:val="28"/>
        </w:rPr>
        <w:t>ованного в Российской Федерации</w:t>
      </w:r>
      <w:r w:rsidR="005A00F8">
        <w:rPr>
          <w:rFonts w:ascii="Times New Roman" w:hAnsi="Times New Roman"/>
          <w:sz w:val="28"/>
          <w:szCs w:val="28"/>
        </w:rPr>
        <w:t>,</w:t>
      </w:r>
      <w:r w:rsidRPr="00A243B6" w:rsidR="00FE3EB0">
        <w:rPr>
          <w:rFonts w:ascii="Times New Roman" w:hAnsi="Times New Roman"/>
          <w:sz w:val="28"/>
          <w:szCs w:val="28"/>
        </w:rPr>
        <w:t xml:space="preserve"> </w:t>
      </w:r>
      <w:r w:rsidRPr="00A243B6" w:rsidR="00885A56">
        <w:rPr>
          <w:rFonts w:ascii="Times New Roman" w:hAnsi="Times New Roman"/>
          <w:sz w:val="28"/>
          <w:szCs w:val="28"/>
        </w:rPr>
        <w:t>за исключение</w:t>
      </w:r>
      <w:r w:rsidRPr="00A243B6" w:rsidR="00C0543C">
        <w:rPr>
          <w:rFonts w:ascii="Times New Roman" w:hAnsi="Times New Roman"/>
          <w:sz w:val="28"/>
          <w:szCs w:val="28"/>
        </w:rPr>
        <w:t xml:space="preserve">м публично-правовых организаций, </w:t>
      </w:r>
      <w:r w:rsidRPr="00A243B6" w:rsidR="00FE3EB0">
        <w:rPr>
          <w:rFonts w:ascii="Times New Roman" w:hAnsi="Times New Roman"/>
          <w:sz w:val="28"/>
          <w:szCs w:val="28"/>
        </w:rPr>
        <w:t>осуществить возмещение необоснованно потраченных средств в пользу Управляющего органа, которые последний не смог возместить. Если партнер</w:t>
      </w:r>
      <w:r w:rsidR="005A00F8">
        <w:rPr>
          <w:rFonts w:ascii="Times New Roman" w:hAnsi="Times New Roman"/>
          <w:sz w:val="28"/>
          <w:szCs w:val="28"/>
        </w:rPr>
        <w:t>о</w:t>
      </w:r>
      <w:r w:rsidRPr="00A243B6" w:rsidR="00FE3EB0">
        <w:rPr>
          <w:rFonts w:ascii="Times New Roman" w:hAnsi="Times New Roman"/>
          <w:sz w:val="28"/>
          <w:szCs w:val="28"/>
        </w:rPr>
        <w:t xml:space="preserve">м является </w:t>
      </w:r>
      <w:r w:rsidR="00D87651">
        <w:rPr>
          <w:rFonts w:ascii="Times New Roman" w:hAnsi="Times New Roman"/>
          <w:sz w:val="28"/>
          <w:szCs w:val="28"/>
        </w:rPr>
        <w:t>п</w:t>
      </w:r>
      <w:r w:rsidRPr="00A243B6" w:rsidR="00FE3EB0">
        <w:rPr>
          <w:rFonts w:ascii="Times New Roman" w:hAnsi="Times New Roman"/>
          <w:sz w:val="28"/>
          <w:szCs w:val="28"/>
        </w:rPr>
        <w:t xml:space="preserve">ублично-правовая организация, зарегистрированная в Российской Федерации, контракты содержат положение, позволяющее российскому </w:t>
      </w:r>
      <w:r w:rsidR="00F74D95">
        <w:rPr>
          <w:rFonts w:ascii="Times New Roman" w:hAnsi="Times New Roman"/>
          <w:sz w:val="28"/>
          <w:szCs w:val="28"/>
        </w:rPr>
        <w:t xml:space="preserve">Национальному </w:t>
      </w:r>
      <w:r w:rsidRPr="00A243B6" w:rsidR="00FE3EB0">
        <w:rPr>
          <w:rFonts w:ascii="Times New Roman" w:hAnsi="Times New Roman"/>
          <w:sz w:val="28"/>
          <w:szCs w:val="28"/>
        </w:rPr>
        <w:t xml:space="preserve">органу осуществить возмещение </w:t>
      </w:r>
      <w:r w:rsidR="0057233B">
        <w:rPr>
          <w:rFonts w:ascii="Times New Roman" w:hAnsi="Times New Roman"/>
          <w:sz w:val="28"/>
          <w:szCs w:val="28"/>
        </w:rPr>
        <w:br/>
      </w:r>
      <w:r w:rsidRPr="00A243B6" w:rsidR="00FE3EB0">
        <w:rPr>
          <w:rFonts w:ascii="Times New Roman" w:hAnsi="Times New Roman"/>
          <w:sz w:val="28"/>
          <w:szCs w:val="28"/>
        </w:rPr>
        <w:t>в отношении такого партнера.</w:t>
      </w:r>
    </w:p>
    <w:p w:rsidR="00AB0BA1" w:rsidRPr="00A243B6" w:rsidP="00C753DD" w14:paraId="6667B891" w14:textId="537224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16.5</w:t>
      </w:r>
      <w:r w:rsidRPr="00A14B0E">
        <w:rPr>
          <w:rFonts w:ascii="Times New Roman" w:hAnsi="Times New Roman"/>
          <w:sz w:val="28"/>
          <w:szCs w:val="28"/>
        </w:rPr>
        <w:tab/>
      </w:r>
      <w:r w:rsidRPr="00A243B6" w:rsidR="00ED1CC6">
        <w:rPr>
          <w:rFonts w:ascii="Times New Roman" w:hAnsi="Times New Roman"/>
          <w:sz w:val="28"/>
          <w:szCs w:val="28"/>
        </w:rPr>
        <w:t xml:space="preserve">При </w:t>
      </w:r>
      <w:r w:rsidRPr="00A243B6" w:rsidR="006818E6">
        <w:rPr>
          <w:rFonts w:ascii="Times New Roman" w:hAnsi="Times New Roman"/>
          <w:sz w:val="28"/>
          <w:szCs w:val="28"/>
        </w:rPr>
        <w:t>осуществлении взыскания</w:t>
      </w:r>
      <w:r w:rsidRPr="00A243B6" w:rsidR="00ED1CC6">
        <w:rPr>
          <w:rFonts w:ascii="Times New Roman" w:hAnsi="Times New Roman"/>
          <w:sz w:val="28"/>
          <w:szCs w:val="28"/>
        </w:rPr>
        <w:t>, возникше</w:t>
      </w:r>
      <w:r w:rsidR="00D87651">
        <w:rPr>
          <w:rFonts w:ascii="Times New Roman" w:hAnsi="Times New Roman"/>
          <w:sz w:val="28"/>
          <w:szCs w:val="28"/>
        </w:rPr>
        <w:t>го</w:t>
      </w:r>
      <w:r w:rsidRPr="00A243B6" w:rsidR="00ED1CC6">
        <w:rPr>
          <w:rFonts w:ascii="Times New Roman" w:hAnsi="Times New Roman"/>
          <w:sz w:val="28"/>
          <w:szCs w:val="28"/>
        </w:rPr>
        <w:t xml:space="preserve"> ввиду системных нарушений в управлении и контроле Программы, </w:t>
      </w:r>
      <w:r w:rsidRPr="00A243B6" w:rsidR="006818E6">
        <w:rPr>
          <w:rFonts w:ascii="Times New Roman" w:hAnsi="Times New Roman"/>
          <w:sz w:val="28"/>
          <w:szCs w:val="28"/>
        </w:rPr>
        <w:t>совершенны</w:t>
      </w:r>
      <w:r w:rsidR="00D87651">
        <w:rPr>
          <w:rFonts w:ascii="Times New Roman" w:hAnsi="Times New Roman"/>
          <w:sz w:val="28"/>
          <w:szCs w:val="28"/>
        </w:rPr>
        <w:t>х</w:t>
      </w:r>
      <w:r w:rsidRPr="00A243B6" w:rsidR="006818E6">
        <w:rPr>
          <w:rFonts w:ascii="Times New Roman" w:hAnsi="Times New Roman"/>
          <w:sz w:val="28"/>
          <w:szCs w:val="28"/>
        </w:rPr>
        <w:t xml:space="preserve"> </w:t>
      </w:r>
      <w:r w:rsidR="00D87651">
        <w:rPr>
          <w:rFonts w:ascii="Times New Roman" w:hAnsi="Times New Roman"/>
          <w:sz w:val="28"/>
          <w:szCs w:val="28"/>
        </w:rPr>
        <w:t>официальными органами</w:t>
      </w:r>
      <w:r w:rsidR="00355BD9">
        <w:rPr>
          <w:rFonts w:ascii="Times New Roman" w:hAnsi="Times New Roman"/>
          <w:sz w:val="28"/>
          <w:szCs w:val="28"/>
        </w:rPr>
        <w:t xml:space="preserve"> </w:t>
      </w:r>
      <w:r w:rsidRPr="00A243B6" w:rsidR="006818E6">
        <w:rPr>
          <w:rFonts w:ascii="Times New Roman" w:hAnsi="Times New Roman"/>
          <w:sz w:val="28"/>
          <w:szCs w:val="28"/>
        </w:rPr>
        <w:t>и органами управления Программ</w:t>
      </w:r>
      <w:r w:rsidR="00D87651">
        <w:rPr>
          <w:rFonts w:ascii="Times New Roman" w:hAnsi="Times New Roman"/>
          <w:sz w:val="28"/>
          <w:szCs w:val="28"/>
        </w:rPr>
        <w:t>ой</w:t>
      </w:r>
      <w:r w:rsidRPr="00A243B6" w:rsidR="006818E6">
        <w:rPr>
          <w:rFonts w:ascii="Times New Roman" w:hAnsi="Times New Roman"/>
          <w:sz w:val="28"/>
          <w:szCs w:val="28"/>
        </w:rPr>
        <w:t>, установленных статье</w:t>
      </w:r>
      <w:r w:rsidRPr="00A243B6" w:rsidR="00151688">
        <w:rPr>
          <w:rFonts w:ascii="Times New Roman" w:hAnsi="Times New Roman"/>
          <w:sz w:val="28"/>
          <w:szCs w:val="28"/>
        </w:rPr>
        <w:t xml:space="preserve">й 3 </w:t>
      </w:r>
      <w:r w:rsidRPr="00A243B6" w:rsidR="00BD47A0">
        <w:rPr>
          <w:rFonts w:ascii="Times New Roman" w:hAnsi="Times New Roman"/>
          <w:sz w:val="28"/>
          <w:szCs w:val="28"/>
        </w:rPr>
        <w:t>настоящего</w:t>
      </w:r>
      <w:r w:rsidRPr="00A243B6" w:rsidR="00151688">
        <w:rPr>
          <w:rFonts w:ascii="Times New Roman" w:hAnsi="Times New Roman"/>
          <w:sz w:val="28"/>
          <w:szCs w:val="28"/>
        </w:rPr>
        <w:t xml:space="preserve"> </w:t>
      </w:r>
      <w:r w:rsidR="005A00F8">
        <w:rPr>
          <w:rFonts w:ascii="Times New Roman" w:hAnsi="Times New Roman"/>
          <w:sz w:val="28"/>
          <w:szCs w:val="28"/>
        </w:rPr>
        <w:t>Приложения</w:t>
      </w:r>
      <w:r w:rsidRPr="00A243B6" w:rsidR="00151688">
        <w:rPr>
          <w:rFonts w:ascii="Times New Roman" w:hAnsi="Times New Roman"/>
          <w:sz w:val="28"/>
          <w:szCs w:val="28"/>
        </w:rPr>
        <w:t xml:space="preserve">, Стороны проводят необходимые консультации </w:t>
      </w:r>
      <w:r w:rsidR="0057233B">
        <w:rPr>
          <w:rFonts w:ascii="Times New Roman" w:hAnsi="Times New Roman"/>
          <w:sz w:val="28"/>
          <w:szCs w:val="28"/>
        </w:rPr>
        <w:br/>
      </w:r>
      <w:r w:rsidRPr="00A243B6" w:rsidR="00151688">
        <w:rPr>
          <w:rFonts w:ascii="Times New Roman" w:hAnsi="Times New Roman"/>
          <w:sz w:val="28"/>
          <w:szCs w:val="28"/>
        </w:rPr>
        <w:t>в целях разрешения ситуации, учитывая положения Совместного программного документа.</w:t>
      </w:r>
    </w:p>
    <w:p w:rsidR="00510943" w:rsidRPr="00A243B6" w:rsidP="00D87651" w14:paraId="342072A9" w14:textId="2565C6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16.6</w:t>
      </w:r>
      <w:r w:rsidRPr="00A14B0E">
        <w:rPr>
          <w:rFonts w:ascii="Times New Roman" w:hAnsi="Times New Roman"/>
          <w:sz w:val="28"/>
          <w:szCs w:val="28"/>
        </w:rPr>
        <w:tab/>
      </w:r>
      <w:r w:rsidRPr="00A243B6" w:rsidR="00431DF0">
        <w:rPr>
          <w:rFonts w:ascii="Times New Roman" w:hAnsi="Times New Roman"/>
          <w:sz w:val="28"/>
          <w:szCs w:val="28"/>
        </w:rPr>
        <w:t>В случаях, связанных с нарушением правовых обязательств Управляющим органо</w:t>
      </w:r>
      <w:r w:rsidRPr="00A243B6" w:rsidR="00F05015">
        <w:rPr>
          <w:rFonts w:ascii="Times New Roman" w:hAnsi="Times New Roman"/>
          <w:sz w:val="28"/>
          <w:szCs w:val="28"/>
        </w:rPr>
        <w:t>м, где он несет ответственность за компенсацию</w:t>
      </w:r>
      <w:r w:rsidR="00E83FAF">
        <w:rPr>
          <w:rFonts w:ascii="Times New Roman" w:hAnsi="Times New Roman"/>
          <w:sz w:val="28"/>
          <w:szCs w:val="28"/>
        </w:rPr>
        <w:t xml:space="preserve"> </w:t>
      </w:r>
      <w:r w:rsidRPr="00575CCF" w:rsidR="00E83FAF">
        <w:rPr>
          <w:rFonts w:ascii="Times New Roman" w:hAnsi="Times New Roman"/>
          <w:sz w:val="28"/>
          <w:szCs w:val="28"/>
        </w:rPr>
        <w:t>финансового</w:t>
      </w:r>
      <w:r w:rsidRPr="00A243B6" w:rsidR="00F05015">
        <w:rPr>
          <w:rFonts w:ascii="Times New Roman" w:hAnsi="Times New Roman"/>
          <w:sz w:val="28"/>
          <w:szCs w:val="28"/>
        </w:rPr>
        <w:t xml:space="preserve"> </w:t>
      </w:r>
      <w:r w:rsidR="000F173C">
        <w:rPr>
          <w:rFonts w:ascii="Times New Roman" w:hAnsi="Times New Roman"/>
          <w:sz w:val="28"/>
          <w:szCs w:val="28"/>
        </w:rPr>
        <w:t xml:space="preserve">взноса </w:t>
      </w:r>
      <w:r w:rsidRPr="00A243B6" w:rsidR="00F05015">
        <w:rPr>
          <w:rFonts w:ascii="Times New Roman" w:hAnsi="Times New Roman"/>
          <w:sz w:val="28"/>
          <w:szCs w:val="28"/>
        </w:rPr>
        <w:t>Комиссии по соответствующему законодательству ЕС, Управляющий орган также ответственен за возмещение финансовых в</w:t>
      </w:r>
      <w:r w:rsidR="000F173C">
        <w:rPr>
          <w:rFonts w:ascii="Times New Roman" w:hAnsi="Times New Roman"/>
          <w:sz w:val="28"/>
          <w:szCs w:val="28"/>
        </w:rPr>
        <w:t>зносов</w:t>
      </w:r>
      <w:r w:rsidRPr="00A243B6" w:rsidR="00F05015">
        <w:rPr>
          <w:rFonts w:ascii="Times New Roman" w:hAnsi="Times New Roman"/>
          <w:sz w:val="28"/>
          <w:szCs w:val="28"/>
        </w:rPr>
        <w:t xml:space="preserve"> Сторон, которые осуществляют софинансирование </w:t>
      </w:r>
      <w:r w:rsidRPr="00A243B6" w:rsidR="004D0D8F">
        <w:rPr>
          <w:rFonts w:ascii="Times New Roman" w:hAnsi="Times New Roman"/>
          <w:sz w:val="28"/>
          <w:szCs w:val="28"/>
        </w:rPr>
        <w:t xml:space="preserve">Программы, в пользу соответствующих уполномоченных </w:t>
      </w:r>
      <w:r w:rsidR="002859A5">
        <w:rPr>
          <w:rFonts w:ascii="Times New Roman" w:hAnsi="Times New Roman"/>
          <w:sz w:val="28"/>
          <w:szCs w:val="28"/>
        </w:rPr>
        <w:t>Национальных органов.</w:t>
      </w:r>
    </w:p>
    <w:p w:rsidR="00510943" w:rsidRPr="00A243B6" w:rsidP="00C753DD" w14:paraId="5BDB8B05" w14:textId="5F05AAF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16.7</w:t>
      </w:r>
      <w:r w:rsidRPr="00A14B0E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>Возмещенные Управляющим органом средства м</w:t>
      </w:r>
      <w:r w:rsidR="00F74D95">
        <w:rPr>
          <w:rFonts w:ascii="Times New Roman" w:hAnsi="Times New Roman"/>
          <w:sz w:val="28"/>
          <w:szCs w:val="28"/>
        </w:rPr>
        <w:t>огут быть повторно использованы в процессе реализации Программы.</w:t>
      </w:r>
    </w:p>
    <w:p w:rsidR="006B3CA8" w:rsidRPr="00A243B6" w:rsidP="00A243B6" w14:paraId="10711F8D" w14:textId="777777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E7525" w:rsidRPr="00A243B6" w:rsidP="00A243B6" w14:paraId="5ED42ACE" w14:textId="4BE94C7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243B6" w:rsidR="006B3CA8">
        <w:rPr>
          <w:rFonts w:ascii="Times New Roman" w:hAnsi="Times New Roman"/>
          <w:sz w:val="28"/>
          <w:szCs w:val="28"/>
        </w:rPr>
        <w:t xml:space="preserve">17 </w:t>
      </w:r>
    </w:p>
    <w:p w:rsidR="006B3CA8" w:rsidRPr="00A243B6" w:rsidP="00A243B6" w14:paraId="0C7AFEB9" w14:textId="7777777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243B6">
        <w:rPr>
          <w:rFonts w:ascii="Times New Roman" w:hAnsi="Times New Roman"/>
          <w:sz w:val="28"/>
          <w:szCs w:val="28"/>
        </w:rPr>
        <w:t>Контроль и проверки</w:t>
      </w:r>
    </w:p>
    <w:p w:rsidR="00C915A5" w:rsidRPr="00A243B6" w:rsidP="00A243B6" w14:paraId="658AC989" w14:textId="777777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15A5" w:rsidRPr="00A243B6" w:rsidP="00C753DD" w14:paraId="18626DCE" w14:textId="4C150E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</w:t>
      </w:r>
      <w:r w:rsidRPr="00A14B0E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 xml:space="preserve">Стороны соглашаются с тем, что реализация Программы подлежит контролю и проверкам. Российская Федерация и </w:t>
      </w:r>
      <w:r w:rsidR="00A333C5">
        <w:rPr>
          <w:rFonts w:ascii="Times New Roman" w:hAnsi="Times New Roman"/>
          <w:sz w:val="28"/>
          <w:szCs w:val="28"/>
        </w:rPr>
        <w:t>го</w:t>
      </w:r>
      <w:r w:rsidR="005E3EDC">
        <w:rPr>
          <w:rFonts w:ascii="Times New Roman" w:hAnsi="Times New Roman"/>
          <w:sz w:val="28"/>
          <w:szCs w:val="28"/>
        </w:rPr>
        <w:t>сударство</w:t>
      </w:r>
      <w:r w:rsidR="00A333C5">
        <w:rPr>
          <w:rFonts w:ascii="Times New Roman" w:hAnsi="Times New Roman"/>
          <w:sz w:val="28"/>
          <w:szCs w:val="28"/>
        </w:rPr>
        <w:t xml:space="preserve"> </w:t>
      </w:r>
      <w:r w:rsidRPr="00A333C5" w:rsidR="00A333C5">
        <w:rPr>
          <w:rFonts w:ascii="Times New Roman" w:hAnsi="Times New Roman"/>
          <w:sz w:val="28"/>
          <w:szCs w:val="28"/>
        </w:rPr>
        <w:t>–</w:t>
      </w:r>
      <w:r w:rsidR="00A333C5">
        <w:rPr>
          <w:rFonts w:ascii="Times New Roman" w:hAnsi="Times New Roman"/>
          <w:sz w:val="28"/>
          <w:szCs w:val="28"/>
        </w:rPr>
        <w:t xml:space="preserve"> </w:t>
      </w:r>
      <w:r w:rsidR="005E3EDC">
        <w:rPr>
          <w:rFonts w:ascii="Times New Roman" w:hAnsi="Times New Roman"/>
          <w:sz w:val="28"/>
          <w:szCs w:val="28"/>
        </w:rPr>
        <w:t>член ЕС</w:t>
      </w:r>
      <w:r w:rsidR="0052568F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>сотрудничают и поддерживают уполномоченные органы при проведении контроля и проверок.</w:t>
      </w:r>
    </w:p>
    <w:p w:rsidR="00C915A5" w:rsidRPr="00A243B6" w:rsidP="00C753DD" w14:paraId="131B33EE" w14:textId="28A656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17.2</w:t>
      </w:r>
      <w:r w:rsidRPr="00A14B0E">
        <w:rPr>
          <w:rFonts w:ascii="Times New Roman" w:hAnsi="Times New Roman"/>
          <w:sz w:val="28"/>
          <w:szCs w:val="28"/>
        </w:rPr>
        <w:tab/>
      </w:r>
      <w:r w:rsidRPr="00A243B6" w:rsidR="00D21BCC">
        <w:rPr>
          <w:rFonts w:ascii="Times New Roman" w:hAnsi="Times New Roman"/>
          <w:sz w:val="28"/>
          <w:szCs w:val="28"/>
        </w:rPr>
        <w:t xml:space="preserve">Управляющий орган и Аудиторский орган при поддержке Группы аудиторов могут проводить проверки документации и проверки на территории реализации Программы на предмет использования финансирования Программы/проектов в соответствии с положениями </w:t>
      </w:r>
      <w:r w:rsidRPr="00A243B6" w:rsidR="000E7E82">
        <w:rPr>
          <w:rFonts w:ascii="Times New Roman" w:hAnsi="Times New Roman"/>
          <w:sz w:val="28"/>
          <w:szCs w:val="28"/>
        </w:rPr>
        <w:t>настоящего</w:t>
      </w:r>
      <w:r w:rsidRPr="00A243B6" w:rsidR="00D21BCC">
        <w:rPr>
          <w:rFonts w:ascii="Times New Roman" w:hAnsi="Times New Roman"/>
          <w:sz w:val="28"/>
          <w:szCs w:val="28"/>
        </w:rPr>
        <w:t xml:space="preserve"> Соглашения, </w:t>
      </w:r>
      <w:r w:rsidR="002F7036">
        <w:rPr>
          <w:rFonts w:ascii="Times New Roman" w:hAnsi="Times New Roman"/>
          <w:sz w:val="28"/>
          <w:szCs w:val="28"/>
        </w:rPr>
        <w:br/>
      </w:r>
      <w:r w:rsidRPr="00A243B6" w:rsidR="00D21BCC">
        <w:rPr>
          <w:rFonts w:ascii="Times New Roman" w:hAnsi="Times New Roman"/>
          <w:sz w:val="28"/>
          <w:szCs w:val="28"/>
        </w:rPr>
        <w:t>а также, в случае необходимости, полный аудит на основании</w:t>
      </w:r>
      <w:r w:rsidR="00A333C5">
        <w:rPr>
          <w:rFonts w:ascii="Times New Roman" w:hAnsi="Times New Roman"/>
          <w:sz w:val="28"/>
          <w:szCs w:val="28"/>
        </w:rPr>
        <w:t xml:space="preserve"> бухгалтерских </w:t>
      </w:r>
      <w:r w:rsidR="002F7036">
        <w:rPr>
          <w:rFonts w:ascii="Times New Roman" w:hAnsi="Times New Roman"/>
          <w:sz w:val="28"/>
          <w:szCs w:val="28"/>
        </w:rPr>
        <w:br/>
      </w:r>
      <w:r w:rsidR="00A333C5">
        <w:rPr>
          <w:rFonts w:ascii="Times New Roman" w:hAnsi="Times New Roman"/>
          <w:sz w:val="28"/>
          <w:szCs w:val="28"/>
        </w:rPr>
        <w:t>и</w:t>
      </w:r>
      <w:r w:rsidRPr="00A243B6" w:rsidR="00D21BCC">
        <w:rPr>
          <w:rFonts w:ascii="Times New Roman" w:hAnsi="Times New Roman"/>
          <w:sz w:val="28"/>
          <w:szCs w:val="28"/>
        </w:rPr>
        <w:t xml:space="preserve"> </w:t>
      </w:r>
      <w:r w:rsidRPr="00A243B6" w:rsidR="00BD47A0">
        <w:rPr>
          <w:rFonts w:ascii="Times New Roman" w:hAnsi="Times New Roman"/>
          <w:sz w:val="28"/>
          <w:szCs w:val="28"/>
        </w:rPr>
        <w:t>прилагаемых к счетам</w:t>
      </w:r>
      <w:r w:rsidR="00A333C5">
        <w:rPr>
          <w:rFonts w:ascii="Times New Roman" w:hAnsi="Times New Roman"/>
          <w:sz w:val="28"/>
          <w:szCs w:val="28"/>
        </w:rPr>
        <w:t xml:space="preserve"> </w:t>
      </w:r>
      <w:r w:rsidRPr="00A243B6" w:rsidR="00BD47A0">
        <w:rPr>
          <w:rFonts w:ascii="Times New Roman" w:hAnsi="Times New Roman"/>
          <w:sz w:val="28"/>
          <w:szCs w:val="28"/>
        </w:rPr>
        <w:t xml:space="preserve">документов, а также любых иных материалов, относящихся к финансированию Программы/проектов в течение всего срока действия настоящего Соглашения и периода </w:t>
      </w:r>
      <w:r w:rsidRPr="00A243B6" w:rsidR="00113869">
        <w:rPr>
          <w:rFonts w:ascii="Times New Roman" w:hAnsi="Times New Roman"/>
          <w:sz w:val="28"/>
          <w:szCs w:val="28"/>
        </w:rPr>
        <w:t>хранения отчетных документов.</w:t>
      </w:r>
    </w:p>
    <w:p w:rsidR="00AE619B" w:rsidRPr="00A243B6" w:rsidP="00C753DD" w14:paraId="15A3FEDD" w14:textId="6C2578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17.3</w:t>
      </w:r>
      <w:r w:rsidRPr="00A14B0E">
        <w:rPr>
          <w:rFonts w:ascii="Times New Roman" w:hAnsi="Times New Roman"/>
          <w:sz w:val="28"/>
          <w:szCs w:val="28"/>
        </w:rPr>
        <w:tab/>
      </w:r>
      <w:r w:rsidRPr="00A243B6" w:rsidR="00113869">
        <w:rPr>
          <w:rFonts w:ascii="Times New Roman" w:hAnsi="Times New Roman"/>
          <w:sz w:val="28"/>
          <w:szCs w:val="28"/>
        </w:rPr>
        <w:t>Комиссия, Европейское бюро по борьбе с мошенничеством (</w:t>
      </w:r>
      <w:r w:rsidRPr="00A243B6" w:rsidR="00113869">
        <w:rPr>
          <w:rFonts w:ascii="Times New Roman" w:hAnsi="Times New Roman"/>
          <w:sz w:val="28"/>
          <w:szCs w:val="28"/>
          <w:lang w:val="en-US"/>
        </w:rPr>
        <w:t>OLAF</w:t>
      </w:r>
      <w:r w:rsidRPr="00A243B6" w:rsidR="00113869">
        <w:rPr>
          <w:rFonts w:ascii="Times New Roman" w:hAnsi="Times New Roman"/>
          <w:sz w:val="28"/>
          <w:szCs w:val="28"/>
        </w:rPr>
        <w:t xml:space="preserve">) </w:t>
      </w:r>
      <w:r w:rsidR="009D1558">
        <w:rPr>
          <w:rFonts w:ascii="Times New Roman" w:hAnsi="Times New Roman"/>
          <w:sz w:val="28"/>
          <w:szCs w:val="28"/>
        </w:rPr>
        <w:t>и Европейская счетная палата</w:t>
      </w:r>
      <w:r w:rsidRPr="00A243B6" w:rsidR="00113869">
        <w:rPr>
          <w:rFonts w:ascii="Times New Roman" w:hAnsi="Times New Roman"/>
          <w:sz w:val="28"/>
          <w:szCs w:val="28"/>
        </w:rPr>
        <w:t>, а также люб</w:t>
      </w:r>
      <w:r w:rsidRPr="00A243B6" w:rsidR="000E7E82">
        <w:rPr>
          <w:rFonts w:ascii="Times New Roman" w:hAnsi="Times New Roman"/>
          <w:sz w:val="28"/>
          <w:szCs w:val="28"/>
        </w:rPr>
        <w:t>ая</w:t>
      </w:r>
      <w:r w:rsidRPr="00A243B6" w:rsidR="00113869">
        <w:rPr>
          <w:rFonts w:ascii="Times New Roman" w:hAnsi="Times New Roman"/>
          <w:sz w:val="28"/>
          <w:szCs w:val="28"/>
        </w:rPr>
        <w:t xml:space="preserve"> </w:t>
      </w:r>
      <w:r w:rsidR="009D1558">
        <w:rPr>
          <w:rFonts w:ascii="Times New Roman" w:hAnsi="Times New Roman"/>
          <w:sz w:val="28"/>
          <w:szCs w:val="28"/>
        </w:rPr>
        <w:t xml:space="preserve">привлеченная </w:t>
      </w:r>
      <w:r w:rsidRPr="00A243B6" w:rsidR="000E7E82">
        <w:rPr>
          <w:rFonts w:ascii="Times New Roman" w:hAnsi="Times New Roman"/>
          <w:sz w:val="28"/>
          <w:szCs w:val="28"/>
        </w:rPr>
        <w:t>аудиторская организация</w:t>
      </w:r>
      <w:r w:rsidR="009B1AAD">
        <w:rPr>
          <w:rFonts w:ascii="Times New Roman" w:hAnsi="Times New Roman"/>
          <w:sz w:val="28"/>
          <w:szCs w:val="28"/>
        </w:rPr>
        <w:t>,</w:t>
      </w:r>
      <w:r w:rsidRPr="00A243B6" w:rsidR="000E7E82">
        <w:rPr>
          <w:rFonts w:ascii="Times New Roman" w:hAnsi="Times New Roman"/>
          <w:sz w:val="28"/>
          <w:szCs w:val="28"/>
        </w:rPr>
        <w:t xml:space="preserve"> </w:t>
      </w:r>
      <w:r w:rsidRPr="00A243B6" w:rsidR="009B1AAD">
        <w:rPr>
          <w:rFonts w:ascii="Times New Roman" w:hAnsi="Times New Roman"/>
          <w:sz w:val="28"/>
          <w:szCs w:val="28"/>
        </w:rPr>
        <w:t>уполномоченная</w:t>
      </w:r>
      <w:r w:rsidR="009B1AAD">
        <w:rPr>
          <w:rFonts w:ascii="Times New Roman" w:hAnsi="Times New Roman"/>
          <w:sz w:val="28"/>
          <w:szCs w:val="28"/>
        </w:rPr>
        <w:t xml:space="preserve"> данными органами,</w:t>
      </w:r>
      <w:r w:rsidRPr="00A243B6" w:rsidR="009B1AAD">
        <w:rPr>
          <w:rFonts w:ascii="Times New Roman" w:hAnsi="Times New Roman"/>
          <w:sz w:val="28"/>
          <w:szCs w:val="28"/>
        </w:rPr>
        <w:t xml:space="preserve"> </w:t>
      </w:r>
      <w:r w:rsidR="009D1558">
        <w:rPr>
          <w:rFonts w:ascii="Times New Roman" w:hAnsi="Times New Roman"/>
          <w:sz w:val="28"/>
          <w:szCs w:val="28"/>
        </w:rPr>
        <w:t xml:space="preserve">при поддержке Группы аудиторов </w:t>
      </w:r>
      <w:r w:rsidRPr="00A243B6" w:rsidR="000E7E82">
        <w:rPr>
          <w:rFonts w:ascii="Times New Roman" w:hAnsi="Times New Roman"/>
          <w:sz w:val="28"/>
          <w:szCs w:val="28"/>
        </w:rPr>
        <w:t xml:space="preserve">и </w:t>
      </w:r>
      <w:r w:rsidRPr="00E36F68" w:rsidR="000E7E82">
        <w:rPr>
          <w:rFonts w:ascii="Times New Roman" w:hAnsi="Times New Roman"/>
          <w:sz w:val="28"/>
          <w:szCs w:val="28"/>
        </w:rPr>
        <w:t>во</w:t>
      </w:r>
      <w:r w:rsidRPr="00A243B6" w:rsidR="000E7E82">
        <w:rPr>
          <w:rFonts w:ascii="Times New Roman" w:hAnsi="Times New Roman"/>
          <w:sz w:val="28"/>
          <w:szCs w:val="28"/>
        </w:rPr>
        <w:t xml:space="preserve"> взаимодействии с компетентными национальными органами могут проводить проверки документации и проверки на территории реализации Программы на предмет использования финансирования Программы/проектов </w:t>
      </w:r>
      <w:r w:rsidR="00A11550">
        <w:rPr>
          <w:rFonts w:ascii="Times New Roman" w:hAnsi="Times New Roman"/>
          <w:sz w:val="28"/>
          <w:szCs w:val="28"/>
        </w:rPr>
        <w:br/>
      </w:r>
      <w:r w:rsidRPr="00A243B6" w:rsidR="000E7E82">
        <w:rPr>
          <w:rFonts w:ascii="Times New Roman" w:hAnsi="Times New Roman"/>
          <w:sz w:val="28"/>
          <w:szCs w:val="28"/>
        </w:rPr>
        <w:t>в соответствии с положениям</w:t>
      </w:r>
      <w:r w:rsidR="005A00F8">
        <w:rPr>
          <w:rFonts w:ascii="Times New Roman" w:hAnsi="Times New Roman"/>
          <w:sz w:val="28"/>
          <w:szCs w:val="28"/>
        </w:rPr>
        <w:t>и настоящего Соглашения</w:t>
      </w:r>
      <w:r w:rsidR="0095435C">
        <w:rPr>
          <w:rFonts w:ascii="Times New Roman" w:hAnsi="Times New Roman"/>
          <w:sz w:val="28"/>
          <w:szCs w:val="28"/>
        </w:rPr>
        <w:t>,</w:t>
      </w:r>
      <w:r w:rsidR="005A00F8">
        <w:rPr>
          <w:rFonts w:ascii="Times New Roman" w:hAnsi="Times New Roman"/>
          <w:sz w:val="28"/>
          <w:szCs w:val="28"/>
        </w:rPr>
        <w:t xml:space="preserve"> а также</w:t>
      </w:r>
      <w:r w:rsidRPr="00A243B6" w:rsidR="000E7E82">
        <w:rPr>
          <w:rFonts w:ascii="Times New Roman" w:hAnsi="Times New Roman"/>
          <w:sz w:val="28"/>
          <w:szCs w:val="28"/>
        </w:rPr>
        <w:t xml:space="preserve"> в случае необходимости полный аудит на основании бухгалтерских </w:t>
      </w:r>
      <w:r w:rsidRPr="00A243B6" w:rsidR="001254D5">
        <w:rPr>
          <w:rFonts w:ascii="Times New Roman" w:hAnsi="Times New Roman"/>
          <w:sz w:val="28"/>
          <w:szCs w:val="28"/>
        </w:rPr>
        <w:t xml:space="preserve">и прилагаемых </w:t>
      </w:r>
      <w:r w:rsidR="00A11550">
        <w:rPr>
          <w:rFonts w:ascii="Times New Roman" w:hAnsi="Times New Roman"/>
          <w:sz w:val="28"/>
          <w:szCs w:val="28"/>
        </w:rPr>
        <w:br/>
      </w:r>
      <w:r w:rsidRPr="00A243B6" w:rsidR="001254D5">
        <w:rPr>
          <w:rFonts w:ascii="Times New Roman" w:hAnsi="Times New Roman"/>
          <w:sz w:val="28"/>
          <w:szCs w:val="28"/>
        </w:rPr>
        <w:t xml:space="preserve">к счетам </w:t>
      </w:r>
      <w:r w:rsidRPr="00A243B6" w:rsidR="000E7E82">
        <w:rPr>
          <w:rFonts w:ascii="Times New Roman" w:hAnsi="Times New Roman"/>
          <w:sz w:val="28"/>
          <w:szCs w:val="28"/>
        </w:rPr>
        <w:t xml:space="preserve">документов, а также любых иных материалов, относящихся </w:t>
      </w:r>
      <w:r w:rsidR="00A11550">
        <w:rPr>
          <w:rFonts w:ascii="Times New Roman" w:hAnsi="Times New Roman"/>
          <w:sz w:val="28"/>
          <w:szCs w:val="28"/>
        </w:rPr>
        <w:br/>
      </w:r>
      <w:r w:rsidRPr="00A243B6" w:rsidR="000E7E82">
        <w:rPr>
          <w:rFonts w:ascii="Times New Roman" w:hAnsi="Times New Roman"/>
          <w:sz w:val="28"/>
          <w:szCs w:val="28"/>
        </w:rPr>
        <w:t>к финансированию Программы/проектов в течение всего срока действия настоящего Соглашения и периода хранения отчетных документов.</w:t>
      </w:r>
    </w:p>
    <w:p w:rsidR="00DB06A9" w:rsidRPr="00A243B6" w:rsidP="00A333C5" w14:paraId="4F75301D" w14:textId="39D0B05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17.4</w:t>
      </w:r>
      <w:r w:rsidRPr="00E10497">
        <w:rPr>
          <w:rFonts w:ascii="Times New Roman" w:hAnsi="Times New Roman"/>
          <w:sz w:val="28"/>
          <w:szCs w:val="28"/>
        </w:rPr>
        <w:tab/>
      </w:r>
      <w:r w:rsidRPr="00A243B6" w:rsidR="00AE619B">
        <w:rPr>
          <w:rFonts w:ascii="Times New Roman" w:hAnsi="Times New Roman"/>
          <w:sz w:val="28"/>
          <w:szCs w:val="28"/>
        </w:rPr>
        <w:t xml:space="preserve">Российская Федерация и </w:t>
      </w:r>
      <w:r w:rsidR="00A333C5">
        <w:rPr>
          <w:rFonts w:ascii="Times New Roman" w:hAnsi="Times New Roman"/>
          <w:sz w:val="28"/>
          <w:szCs w:val="28"/>
        </w:rPr>
        <w:t>го</w:t>
      </w:r>
      <w:r w:rsidR="005A00F8">
        <w:rPr>
          <w:rFonts w:ascii="Times New Roman" w:hAnsi="Times New Roman"/>
          <w:sz w:val="28"/>
          <w:szCs w:val="28"/>
        </w:rPr>
        <w:t>сударство</w:t>
      </w:r>
      <w:r w:rsidR="00A333C5">
        <w:rPr>
          <w:rFonts w:ascii="Times New Roman" w:hAnsi="Times New Roman"/>
          <w:sz w:val="28"/>
          <w:szCs w:val="28"/>
        </w:rPr>
        <w:t xml:space="preserve"> </w:t>
      </w:r>
      <w:r w:rsidRPr="00A333C5" w:rsidR="00A333C5">
        <w:rPr>
          <w:rFonts w:ascii="Times New Roman" w:hAnsi="Times New Roman"/>
          <w:sz w:val="28"/>
          <w:szCs w:val="28"/>
        </w:rPr>
        <w:t>–</w:t>
      </w:r>
      <w:r w:rsidR="00A333C5">
        <w:rPr>
          <w:rFonts w:ascii="Times New Roman" w:hAnsi="Times New Roman"/>
          <w:sz w:val="28"/>
          <w:szCs w:val="28"/>
        </w:rPr>
        <w:t xml:space="preserve"> </w:t>
      </w:r>
      <w:r w:rsidR="005A00F8">
        <w:rPr>
          <w:rFonts w:ascii="Times New Roman" w:hAnsi="Times New Roman"/>
          <w:sz w:val="28"/>
          <w:szCs w:val="28"/>
        </w:rPr>
        <w:t>член ЕС</w:t>
      </w:r>
      <w:r w:rsidR="00917AC7">
        <w:rPr>
          <w:rFonts w:ascii="Times New Roman" w:hAnsi="Times New Roman"/>
          <w:sz w:val="28"/>
          <w:szCs w:val="28"/>
        </w:rPr>
        <w:t xml:space="preserve"> </w:t>
      </w:r>
      <w:r w:rsidRPr="00A243B6" w:rsidR="00AE619B">
        <w:rPr>
          <w:rFonts w:ascii="Times New Roman" w:hAnsi="Times New Roman"/>
          <w:sz w:val="28"/>
          <w:szCs w:val="28"/>
        </w:rPr>
        <w:t xml:space="preserve">предоставляют органам, указанным в пунктах </w:t>
      </w:r>
      <w:r w:rsidR="00104F24">
        <w:rPr>
          <w:rFonts w:ascii="Times New Roman" w:hAnsi="Times New Roman"/>
          <w:sz w:val="28"/>
          <w:szCs w:val="28"/>
        </w:rPr>
        <w:t>17.</w:t>
      </w:r>
      <w:r w:rsidRPr="00A243B6" w:rsidR="00AE619B">
        <w:rPr>
          <w:rFonts w:ascii="Times New Roman" w:hAnsi="Times New Roman"/>
          <w:sz w:val="28"/>
          <w:szCs w:val="28"/>
        </w:rPr>
        <w:t xml:space="preserve">2 и </w:t>
      </w:r>
      <w:r w:rsidR="00104F24">
        <w:rPr>
          <w:rFonts w:ascii="Times New Roman" w:hAnsi="Times New Roman"/>
          <w:sz w:val="28"/>
          <w:szCs w:val="28"/>
        </w:rPr>
        <w:t>17.</w:t>
      </w:r>
      <w:r w:rsidRPr="00A243B6" w:rsidR="00AE619B">
        <w:rPr>
          <w:rFonts w:ascii="Times New Roman" w:hAnsi="Times New Roman"/>
          <w:sz w:val="28"/>
          <w:szCs w:val="28"/>
        </w:rPr>
        <w:t>3</w:t>
      </w:r>
      <w:r w:rsidR="00424D01">
        <w:rPr>
          <w:rFonts w:ascii="Times New Roman" w:hAnsi="Times New Roman"/>
          <w:sz w:val="28"/>
          <w:szCs w:val="28"/>
        </w:rPr>
        <w:t xml:space="preserve"> настоящей статьи</w:t>
      </w:r>
      <w:r w:rsidRPr="00A243B6" w:rsidR="00AE619B">
        <w:rPr>
          <w:rFonts w:ascii="Times New Roman" w:hAnsi="Times New Roman"/>
          <w:sz w:val="28"/>
          <w:szCs w:val="28"/>
        </w:rPr>
        <w:t xml:space="preserve">, также как и их уполномоченным агентам доступ </w:t>
      </w:r>
      <w:r w:rsidR="00C94AAE">
        <w:rPr>
          <w:rFonts w:ascii="Times New Roman" w:hAnsi="Times New Roman"/>
          <w:sz w:val="28"/>
          <w:szCs w:val="28"/>
        </w:rPr>
        <w:t>к</w:t>
      </w:r>
      <w:r w:rsidRPr="00A243B6" w:rsidR="00C94AAE">
        <w:rPr>
          <w:rFonts w:ascii="Times New Roman" w:hAnsi="Times New Roman"/>
          <w:sz w:val="28"/>
          <w:szCs w:val="28"/>
        </w:rPr>
        <w:t xml:space="preserve"> объект</w:t>
      </w:r>
      <w:r w:rsidR="00C94AAE">
        <w:rPr>
          <w:rFonts w:ascii="Times New Roman" w:hAnsi="Times New Roman"/>
          <w:sz w:val="28"/>
          <w:szCs w:val="28"/>
        </w:rPr>
        <w:t>ам</w:t>
      </w:r>
      <w:r w:rsidRPr="00A243B6" w:rsidR="00C94AAE">
        <w:rPr>
          <w:rFonts w:ascii="Times New Roman" w:hAnsi="Times New Roman"/>
          <w:sz w:val="28"/>
          <w:szCs w:val="28"/>
        </w:rPr>
        <w:t xml:space="preserve"> </w:t>
      </w:r>
      <w:r w:rsidRPr="00A243B6" w:rsidR="003C470E">
        <w:rPr>
          <w:rFonts w:ascii="Times New Roman" w:hAnsi="Times New Roman"/>
          <w:sz w:val="28"/>
          <w:szCs w:val="28"/>
        </w:rPr>
        <w:t>и помещения</w:t>
      </w:r>
      <w:r w:rsidR="00C94AAE">
        <w:rPr>
          <w:rFonts w:ascii="Times New Roman" w:hAnsi="Times New Roman"/>
          <w:sz w:val="28"/>
          <w:szCs w:val="28"/>
        </w:rPr>
        <w:t>м</w:t>
      </w:r>
      <w:r w:rsidRPr="00A243B6" w:rsidR="003C470E">
        <w:rPr>
          <w:rFonts w:ascii="Times New Roman" w:hAnsi="Times New Roman"/>
          <w:sz w:val="28"/>
          <w:szCs w:val="28"/>
        </w:rPr>
        <w:t xml:space="preserve">, </w:t>
      </w:r>
      <w:r w:rsidRPr="00A243B6" w:rsidR="00D55135">
        <w:rPr>
          <w:rFonts w:ascii="Times New Roman" w:hAnsi="Times New Roman"/>
          <w:sz w:val="28"/>
          <w:szCs w:val="28"/>
        </w:rPr>
        <w:t>где</w:t>
      </w:r>
      <w:r w:rsidRPr="00A243B6" w:rsidR="003C470E">
        <w:rPr>
          <w:rFonts w:ascii="Times New Roman" w:hAnsi="Times New Roman"/>
          <w:sz w:val="28"/>
          <w:szCs w:val="28"/>
        </w:rPr>
        <w:t xml:space="preserve"> </w:t>
      </w:r>
      <w:r w:rsidRPr="00A243B6" w:rsidR="00D55135">
        <w:rPr>
          <w:rFonts w:ascii="Times New Roman" w:hAnsi="Times New Roman"/>
          <w:sz w:val="28"/>
          <w:szCs w:val="28"/>
        </w:rPr>
        <w:t>проводятся</w:t>
      </w:r>
      <w:r w:rsidRPr="00A243B6" w:rsidR="003C470E">
        <w:rPr>
          <w:rFonts w:ascii="Times New Roman" w:hAnsi="Times New Roman"/>
          <w:sz w:val="28"/>
          <w:szCs w:val="28"/>
        </w:rPr>
        <w:t xml:space="preserve"> мероприятия, финансируемые</w:t>
      </w:r>
      <w:r w:rsidR="00917AC7">
        <w:rPr>
          <w:rFonts w:ascii="Times New Roman" w:hAnsi="Times New Roman"/>
          <w:sz w:val="28"/>
          <w:szCs w:val="28"/>
        </w:rPr>
        <w:t xml:space="preserve"> </w:t>
      </w:r>
      <w:r w:rsidRPr="00A243B6" w:rsidR="003C470E">
        <w:rPr>
          <w:rFonts w:ascii="Times New Roman" w:hAnsi="Times New Roman"/>
          <w:sz w:val="28"/>
          <w:szCs w:val="28"/>
        </w:rPr>
        <w:t>в соответствии с настоящим Соглашением</w:t>
      </w:r>
      <w:r w:rsidRPr="00A243B6" w:rsidR="00D55135">
        <w:rPr>
          <w:rFonts w:ascii="Times New Roman" w:hAnsi="Times New Roman"/>
          <w:sz w:val="28"/>
          <w:szCs w:val="28"/>
        </w:rPr>
        <w:t xml:space="preserve">, включая доступ к их компьютерным системам, а также любым материалам либо </w:t>
      </w:r>
      <w:r w:rsidRPr="00A243B6" w:rsidR="006063B0">
        <w:rPr>
          <w:rFonts w:ascii="Times New Roman" w:hAnsi="Times New Roman"/>
          <w:sz w:val="28"/>
          <w:szCs w:val="28"/>
        </w:rPr>
        <w:t xml:space="preserve">компьютеризированным данным относительно технического </w:t>
      </w:r>
      <w:r w:rsidR="00322DF1">
        <w:rPr>
          <w:rFonts w:ascii="Times New Roman" w:hAnsi="Times New Roman"/>
          <w:sz w:val="28"/>
          <w:szCs w:val="28"/>
        </w:rPr>
        <w:br/>
      </w:r>
      <w:r w:rsidRPr="00A243B6" w:rsidR="006063B0">
        <w:rPr>
          <w:rFonts w:ascii="Times New Roman" w:hAnsi="Times New Roman"/>
          <w:sz w:val="28"/>
          <w:szCs w:val="28"/>
        </w:rPr>
        <w:t>и финансового управления данными операциями</w:t>
      </w:r>
      <w:r w:rsidRPr="00A243B6" w:rsidR="007854FB">
        <w:rPr>
          <w:rFonts w:ascii="Times New Roman" w:hAnsi="Times New Roman"/>
          <w:sz w:val="28"/>
          <w:szCs w:val="28"/>
        </w:rPr>
        <w:t>,</w:t>
      </w:r>
      <w:r w:rsidRPr="00A243B6" w:rsidR="006063B0">
        <w:rPr>
          <w:rFonts w:ascii="Times New Roman" w:hAnsi="Times New Roman"/>
          <w:sz w:val="28"/>
          <w:szCs w:val="28"/>
        </w:rPr>
        <w:t xml:space="preserve"> и пр</w:t>
      </w:r>
      <w:r w:rsidRPr="00A243B6" w:rsidR="007854FB">
        <w:rPr>
          <w:rFonts w:ascii="Times New Roman" w:hAnsi="Times New Roman"/>
          <w:sz w:val="28"/>
          <w:szCs w:val="28"/>
        </w:rPr>
        <w:t>инимают соответствующие меры</w:t>
      </w:r>
      <w:r w:rsidR="00424D01">
        <w:rPr>
          <w:rFonts w:ascii="Times New Roman" w:hAnsi="Times New Roman"/>
          <w:sz w:val="28"/>
          <w:szCs w:val="28"/>
        </w:rPr>
        <w:t xml:space="preserve"> </w:t>
      </w:r>
      <w:r w:rsidRPr="00A243B6" w:rsidR="007854FB">
        <w:rPr>
          <w:rFonts w:ascii="Times New Roman" w:hAnsi="Times New Roman"/>
          <w:sz w:val="28"/>
          <w:szCs w:val="28"/>
        </w:rPr>
        <w:t>в целях содействия их работе.</w:t>
      </w:r>
      <w:r w:rsidRPr="00A243B6" w:rsidR="008C7DC1">
        <w:rPr>
          <w:rFonts w:ascii="Times New Roman" w:hAnsi="Times New Roman"/>
          <w:sz w:val="28"/>
          <w:szCs w:val="28"/>
        </w:rPr>
        <w:t xml:space="preserve"> Доступ предоставляется на условиях строгой конфиденциальности в отношении третьих лиц без ущерба для обязательств </w:t>
      </w:r>
      <w:r w:rsidR="00022032">
        <w:rPr>
          <w:rFonts w:ascii="Times New Roman" w:hAnsi="Times New Roman"/>
          <w:sz w:val="28"/>
          <w:szCs w:val="28"/>
        </w:rPr>
        <w:t xml:space="preserve">согласно </w:t>
      </w:r>
      <w:r w:rsidR="00424D01">
        <w:rPr>
          <w:rFonts w:ascii="Times New Roman" w:hAnsi="Times New Roman"/>
          <w:sz w:val="28"/>
          <w:szCs w:val="28"/>
        </w:rPr>
        <w:t>законодательству</w:t>
      </w:r>
      <w:r w:rsidRPr="00A243B6" w:rsidR="008C7DC1">
        <w:rPr>
          <w:rFonts w:ascii="Times New Roman" w:hAnsi="Times New Roman"/>
          <w:sz w:val="28"/>
          <w:szCs w:val="28"/>
        </w:rPr>
        <w:t xml:space="preserve">, под юрисдикцию </w:t>
      </w:r>
      <w:r w:rsidR="00424D01">
        <w:rPr>
          <w:rFonts w:ascii="Times New Roman" w:hAnsi="Times New Roman"/>
          <w:sz w:val="28"/>
          <w:szCs w:val="28"/>
        </w:rPr>
        <w:t xml:space="preserve">государства </w:t>
      </w:r>
      <w:r w:rsidRPr="00A243B6" w:rsidR="008C7DC1">
        <w:rPr>
          <w:rFonts w:ascii="Times New Roman" w:hAnsi="Times New Roman"/>
          <w:sz w:val="28"/>
          <w:szCs w:val="28"/>
        </w:rPr>
        <w:t xml:space="preserve">которого они подпадают. Документы должны быть доступны и представлены таким образом, чтобы это упрощало </w:t>
      </w:r>
      <w:r w:rsidRPr="00A243B6">
        <w:rPr>
          <w:rFonts w:ascii="Times New Roman" w:hAnsi="Times New Roman"/>
          <w:sz w:val="28"/>
          <w:szCs w:val="28"/>
        </w:rPr>
        <w:t xml:space="preserve">их рассмотрение. При этом </w:t>
      </w:r>
      <w:r w:rsidR="006624B9">
        <w:rPr>
          <w:rFonts w:ascii="Times New Roman" w:hAnsi="Times New Roman"/>
          <w:sz w:val="28"/>
          <w:szCs w:val="28"/>
        </w:rPr>
        <w:t xml:space="preserve">национальные </w:t>
      </w:r>
      <w:r w:rsidRPr="00A243B6">
        <w:rPr>
          <w:rFonts w:ascii="Times New Roman" w:hAnsi="Times New Roman"/>
          <w:sz w:val="28"/>
          <w:szCs w:val="28"/>
        </w:rPr>
        <w:t>Стороны</w:t>
      </w:r>
      <w:r w:rsidR="009B1AAD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>информируют компетентные органы о точном местонахождении хранения вышеуказанных материалов.</w:t>
      </w:r>
    </w:p>
    <w:p w:rsidR="00883616" w:rsidRPr="00693BFB" w:rsidP="00ED2586" w14:paraId="5DC39B7B" w14:textId="250DD7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124C">
        <w:rPr>
          <w:rFonts w:ascii="Times New Roman" w:hAnsi="Times New Roman"/>
          <w:sz w:val="28"/>
          <w:szCs w:val="28"/>
        </w:rPr>
        <w:t>17.5</w:t>
      </w:r>
      <w:r w:rsidRPr="00E10497" w:rsidR="00E10497">
        <w:rPr>
          <w:rFonts w:ascii="Times New Roman" w:hAnsi="Times New Roman"/>
          <w:sz w:val="28"/>
          <w:szCs w:val="28"/>
        </w:rPr>
        <w:tab/>
      </w:r>
      <w:r w:rsidRPr="006E124C" w:rsidR="006E124C">
        <w:rPr>
          <w:rFonts w:ascii="Times New Roman" w:hAnsi="Times New Roman"/>
          <w:sz w:val="28"/>
          <w:szCs w:val="28"/>
        </w:rPr>
        <w:t xml:space="preserve">Проверки и аудит, приведенные в пунктах 17.2, 17.3 и 17.4 настоящей статьи, также осуществляются в отношении участников Программы. С этой целью Российская Федерация и государство – член ЕС </w:t>
      </w:r>
      <w:r w:rsidR="00AF6DF1">
        <w:rPr>
          <w:rFonts w:ascii="Times New Roman" w:hAnsi="Times New Roman"/>
          <w:sz w:val="28"/>
          <w:szCs w:val="28"/>
        </w:rPr>
        <w:t>гарантируют</w:t>
      </w:r>
      <w:r w:rsidRPr="006E124C" w:rsidR="00AF6DF1">
        <w:rPr>
          <w:rFonts w:ascii="Times New Roman" w:hAnsi="Times New Roman"/>
          <w:sz w:val="28"/>
          <w:szCs w:val="28"/>
        </w:rPr>
        <w:t xml:space="preserve"> </w:t>
      </w:r>
      <w:r w:rsidRPr="006E124C" w:rsidR="006E124C">
        <w:rPr>
          <w:rFonts w:ascii="Times New Roman" w:hAnsi="Times New Roman"/>
          <w:sz w:val="28"/>
          <w:szCs w:val="28"/>
        </w:rPr>
        <w:t xml:space="preserve">путем </w:t>
      </w:r>
      <w:r w:rsidRPr="00575CCF" w:rsidR="00322DF1">
        <w:rPr>
          <w:rFonts w:ascii="Times New Roman" w:hAnsi="Times New Roman"/>
          <w:sz w:val="28"/>
          <w:szCs w:val="28"/>
        </w:rPr>
        <w:t xml:space="preserve">включения соответствующих </w:t>
      </w:r>
      <w:r w:rsidRPr="00575CCF" w:rsidR="006E124C">
        <w:rPr>
          <w:rFonts w:ascii="Times New Roman" w:hAnsi="Times New Roman"/>
          <w:sz w:val="28"/>
          <w:szCs w:val="28"/>
        </w:rPr>
        <w:t xml:space="preserve">положений </w:t>
      </w:r>
      <w:r w:rsidRPr="00575CCF" w:rsidR="00322DF1">
        <w:rPr>
          <w:rFonts w:ascii="Times New Roman" w:hAnsi="Times New Roman"/>
          <w:sz w:val="28"/>
          <w:szCs w:val="28"/>
        </w:rPr>
        <w:t xml:space="preserve">в контракты </w:t>
      </w:r>
      <w:r w:rsidRPr="006E124C" w:rsidR="006E124C">
        <w:rPr>
          <w:rFonts w:ascii="Times New Roman" w:hAnsi="Times New Roman"/>
          <w:sz w:val="28"/>
          <w:szCs w:val="28"/>
        </w:rPr>
        <w:t>и другими возможными способами такую же ответственность участников Программы перед органами, приведенными в указанных пунктах настоящей статьи, что и перед национальными контрольными органами</w:t>
      </w:r>
      <w:r w:rsidR="00693BFB">
        <w:rPr>
          <w:rFonts w:ascii="Times New Roman" w:hAnsi="Times New Roman"/>
          <w:sz w:val="28"/>
          <w:szCs w:val="28"/>
        </w:rPr>
        <w:t xml:space="preserve">, а также, что располагают </w:t>
      </w:r>
      <w:r w:rsidR="001F76F8">
        <w:rPr>
          <w:rFonts w:ascii="Times New Roman" w:hAnsi="Times New Roman"/>
          <w:sz w:val="28"/>
          <w:szCs w:val="28"/>
        </w:rPr>
        <w:t>документальной базой/средствами</w:t>
      </w:r>
      <w:r w:rsidR="00693BFB">
        <w:rPr>
          <w:rFonts w:ascii="Times New Roman" w:hAnsi="Times New Roman"/>
          <w:sz w:val="28"/>
          <w:szCs w:val="28"/>
        </w:rPr>
        <w:t>, достаточными для исполнения указанных обязательств.</w:t>
      </w:r>
    </w:p>
    <w:p w:rsidR="00883616" w:rsidRPr="00A243B6" w:rsidP="00ED2586" w14:paraId="34309A72" w14:textId="355006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17.6</w:t>
      </w:r>
      <w:r w:rsidRPr="00E10497">
        <w:rPr>
          <w:rFonts w:ascii="Times New Roman" w:hAnsi="Times New Roman"/>
          <w:sz w:val="28"/>
          <w:szCs w:val="28"/>
        </w:rPr>
        <w:tab/>
      </w:r>
      <w:r w:rsidR="006624B9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A243B6">
        <w:rPr>
          <w:rFonts w:ascii="Times New Roman" w:hAnsi="Times New Roman"/>
          <w:sz w:val="28"/>
          <w:szCs w:val="28"/>
        </w:rPr>
        <w:t>Российск</w:t>
      </w:r>
      <w:r w:rsidR="00787A4C">
        <w:rPr>
          <w:rFonts w:ascii="Times New Roman" w:hAnsi="Times New Roman"/>
          <w:sz w:val="28"/>
          <w:szCs w:val="28"/>
        </w:rPr>
        <w:t>ой Федерации</w:t>
      </w:r>
      <w:r w:rsidRPr="00A243B6">
        <w:rPr>
          <w:rFonts w:ascii="Times New Roman" w:hAnsi="Times New Roman"/>
          <w:sz w:val="28"/>
          <w:szCs w:val="28"/>
        </w:rPr>
        <w:t>,</w:t>
      </w:r>
      <w:r w:rsidR="006624B9">
        <w:rPr>
          <w:rFonts w:ascii="Times New Roman" w:hAnsi="Times New Roman"/>
          <w:sz w:val="28"/>
          <w:szCs w:val="28"/>
        </w:rPr>
        <w:t xml:space="preserve"> г</w:t>
      </w:r>
      <w:r w:rsidR="005E3EDC">
        <w:rPr>
          <w:rFonts w:ascii="Times New Roman" w:hAnsi="Times New Roman"/>
          <w:sz w:val="28"/>
          <w:szCs w:val="28"/>
        </w:rPr>
        <w:t>осударств</w:t>
      </w:r>
      <w:r w:rsidR="00787A4C">
        <w:rPr>
          <w:rFonts w:ascii="Times New Roman" w:hAnsi="Times New Roman"/>
          <w:sz w:val="28"/>
          <w:szCs w:val="28"/>
        </w:rPr>
        <w:t>у</w:t>
      </w:r>
      <w:r w:rsidR="006624B9">
        <w:rPr>
          <w:rFonts w:ascii="Times New Roman" w:hAnsi="Times New Roman"/>
          <w:sz w:val="28"/>
          <w:szCs w:val="28"/>
        </w:rPr>
        <w:t xml:space="preserve"> </w:t>
      </w:r>
      <w:r w:rsidRPr="006624B9" w:rsidR="006624B9">
        <w:rPr>
          <w:rFonts w:ascii="Times New Roman" w:hAnsi="Times New Roman"/>
          <w:sz w:val="28"/>
          <w:szCs w:val="28"/>
        </w:rPr>
        <w:t>–</w:t>
      </w:r>
      <w:r w:rsidR="006624B9">
        <w:rPr>
          <w:rFonts w:ascii="Times New Roman" w:hAnsi="Times New Roman"/>
          <w:sz w:val="28"/>
          <w:szCs w:val="28"/>
        </w:rPr>
        <w:t xml:space="preserve"> </w:t>
      </w:r>
      <w:r w:rsidR="005E3EDC">
        <w:rPr>
          <w:rFonts w:ascii="Times New Roman" w:hAnsi="Times New Roman"/>
          <w:sz w:val="28"/>
          <w:szCs w:val="28"/>
        </w:rPr>
        <w:t>член</w:t>
      </w:r>
      <w:r w:rsidR="00787A4C">
        <w:rPr>
          <w:rFonts w:ascii="Times New Roman" w:hAnsi="Times New Roman"/>
          <w:sz w:val="28"/>
          <w:szCs w:val="28"/>
        </w:rPr>
        <w:t>у</w:t>
      </w:r>
      <w:r w:rsidR="005E3EDC">
        <w:rPr>
          <w:rFonts w:ascii="Times New Roman" w:hAnsi="Times New Roman"/>
          <w:sz w:val="28"/>
          <w:szCs w:val="28"/>
        </w:rPr>
        <w:t xml:space="preserve"> ЕС</w:t>
      </w:r>
      <w:r w:rsidR="00917AC7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>и Управляющ</w:t>
      </w:r>
      <w:r w:rsidR="00787A4C">
        <w:rPr>
          <w:rFonts w:ascii="Times New Roman" w:hAnsi="Times New Roman"/>
          <w:sz w:val="28"/>
          <w:szCs w:val="28"/>
        </w:rPr>
        <w:t>ему</w:t>
      </w:r>
      <w:r w:rsidRPr="00A243B6">
        <w:rPr>
          <w:rFonts w:ascii="Times New Roman" w:hAnsi="Times New Roman"/>
          <w:sz w:val="28"/>
          <w:szCs w:val="28"/>
        </w:rPr>
        <w:t xml:space="preserve"> орган</w:t>
      </w:r>
      <w:r w:rsidR="00787A4C">
        <w:rPr>
          <w:rFonts w:ascii="Times New Roman" w:hAnsi="Times New Roman"/>
          <w:sz w:val="28"/>
          <w:szCs w:val="28"/>
        </w:rPr>
        <w:t>у</w:t>
      </w:r>
      <w:r w:rsidRPr="00A243B6">
        <w:rPr>
          <w:rFonts w:ascii="Times New Roman" w:hAnsi="Times New Roman"/>
          <w:sz w:val="28"/>
          <w:szCs w:val="28"/>
        </w:rPr>
        <w:t xml:space="preserve"> </w:t>
      </w:r>
      <w:r w:rsidR="00787A4C">
        <w:rPr>
          <w:rFonts w:ascii="Times New Roman" w:hAnsi="Times New Roman"/>
          <w:sz w:val="28"/>
          <w:szCs w:val="28"/>
        </w:rPr>
        <w:t>сообщается</w:t>
      </w:r>
      <w:r w:rsidRPr="00A243B6">
        <w:rPr>
          <w:rFonts w:ascii="Times New Roman" w:hAnsi="Times New Roman"/>
          <w:sz w:val="28"/>
          <w:szCs w:val="28"/>
        </w:rPr>
        <w:t xml:space="preserve"> о проведении </w:t>
      </w:r>
      <w:r w:rsidR="00D87001">
        <w:rPr>
          <w:rFonts w:ascii="Times New Roman" w:hAnsi="Times New Roman"/>
          <w:sz w:val="28"/>
          <w:szCs w:val="28"/>
        </w:rPr>
        <w:t xml:space="preserve">на территории </w:t>
      </w:r>
      <w:r w:rsidR="00787A4C">
        <w:rPr>
          <w:rFonts w:ascii="Times New Roman" w:hAnsi="Times New Roman"/>
          <w:sz w:val="28"/>
          <w:szCs w:val="28"/>
        </w:rPr>
        <w:t>р</w:t>
      </w:r>
      <w:r w:rsidR="00D87001">
        <w:rPr>
          <w:rFonts w:ascii="Times New Roman" w:hAnsi="Times New Roman"/>
          <w:sz w:val="28"/>
          <w:szCs w:val="28"/>
        </w:rPr>
        <w:t>еализации</w:t>
      </w:r>
      <w:r w:rsidRPr="00A243B6">
        <w:rPr>
          <w:rFonts w:ascii="Times New Roman" w:hAnsi="Times New Roman"/>
          <w:sz w:val="28"/>
          <w:szCs w:val="28"/>
        </w:rPr>
        <w:t xml:space="preserve"> Программы </w:t>
      </w:r>
      <w:r w:rsidRPr="00A243B6" w:rsidR="00FC31B3">
        <w:rPr>
          <w:rFonts w:ascii="Times New Roman" w:hAnsi="Times New Roman"/>
          <w:sz w:val="28"/>
          <w:szCs w:val="28"/>
        </w:rPr>
        <w:t>инспекционных мероприятий агентами или внешними аудиторами, назначенными/уполномоченными Управляющим органом, Аудиторским органом, Комиссией</w:t>
      </w:r>
      <w:r w:rsidR="005C50B0">
        <w:rPr>
          <w:rFonts w:ascii="Times New Roman" w:hAnsi="Times New Roman"/>
          <w:sz w:val="28"/>
          <w:szCs w:val="28"/>
        </w:rPr>
        <w:t>,</w:t>
      </w:r>
      <w:r w:rsidRPr="00A243B6" w:rsidR="00FC31B3">
        <w:rPr>
          <w:rFonts w:ascii="Times New Roman" w:hAnsi="Times New Roman"/>
          <w:sz w:val="28"/>
          <w:szCs w:val="28"/>
        </w:rPr>
        <w:t xml:space="preserve"> Европейским бюро по борьбе </w:t>
      </w:r>
      <w:r w:rsidR="001633E2">
        <w:rPr>
          <w:rFonts w:ascii="Times New Roman" w:hAnsi="Times New Roman"/>
          <w:sz w:val="28"/>
          <w:szCs w:val="28"/>
        </w:rPr>
        <w:br/>
      </w:r>
      <w:r w:rsidRPr="00A243B6" w:rsidR="00FC31B3">
        <w:rPr>
          <w:rFonts w:ascii="Times New Roman" w:hAnsi="Times New Roman"/>
          <w:sz w:val="28"/>
          <w:szCs w:val="28"/>
        </w:rPr>
        <w:t>с мошенничеством (</w:t>
      </w:r>
      <w:r w:rsidRPr="00A243B6" w:rsidR="00FC31B3">
        <w:rPr>
          <w:rFonts w:ascii="Times New Roman" w:hAnsi="Times New Roman"/>
          <w:sz w:val="28"/>
          <w:szCs w:val="28"/>
          <w:lang w:val="en-US"/>
        </w:rPr>
        <w:t>OLAF</w:t>
      </w:r>
      <w:r w:rsidR="00B71C28">
        <w:rPr>
          <w:rFonts w:ascii="Times New Roman" w:hAnsi="Times New Roman"/>
          <w:sz w:val="28"/>
          <w:szCs w:val="28"/>
        </w:rPr>
        <w:t>) и</w:t>
      </w:r>
      <w:r w:rsidR="005C50B0">
        <w:rPr>
          <w:rFonts w:ascii="Times New Roman" w:hAnsi="Times New Roman"/>
          <w:sz w:val="28"/>
          <w:szCs w:val="28"/>
        </w:rPr>
        <w:t>ли</w:t>
      </w:r>
      <w:r w:rsidR="00B71C28">
        <w:rPr>
          <w:rFonts w:ascii="Times New Roman" w:hAnsi="Times New Roman"/>
          <w:sz w:val="28"/>
          <w:szCs w:val="28"/>
        </w:rPr>
        <w:t xml:space="preserve"> Европейской счетной палатой</w:t>
      </w:r>
      <w:r w:rsidRPr="00A243B6" w:rsidR="00FC31B3">
        <w:rPr>
          <w:rFonts w:ascii="Times New Roman" w:hAnsi="Times New Roman"/>
          <w:sz w:val="28"/>
          <w:szCs w:val="28"/>
        </w:rPr>
        <w:t>.</w:t>
      </w:r>
    </w:p>
    <w:p w:rsidR="000E5343" w:rsidRPr="00A243B6" w:rsidP="00ED2586" w14:paraId="47A1DC4F" w14:textId="29F6CDA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3B6">
        <w:rPr>
          <w:rFonts w:ascii="Times New Roman" w:hAnsi="Times New Roman"/>
          <w:sz w:val="28"/>
          <w:szCs w:val="28"/>
        </w:rPr>
        <w:t>17.7</w:t>
      </w:r>
      <w:r w:rsidRPr="00E10497" w:rsidR="00E10497">
        <w:rPr>
          <w:rFonts w:ascii="Times New Roman" w:hAnsi="Times New Roman"/>
          <w:sz w:val="28"/>
          <w:szCs w:val="28"/>
        </w:rPr>
        <w:tab/>
      </w:r>
      <w:r w:rsidRPr="00A243B6" w:rsidR="00335E59">
        <w:rPr>
          <w:rFonts w:ascii="Times New Roman" w:hAnsi="Times New Roman"/>
          <w:sz w:val="28"/>
          <w:szCs w:val="28"/>
        </w:rPr>
        <w:t xml:space="preserve">Российская Федерация </w:t>
      </w:r>
      <w:r w:rsidRPr="00CC24B4" w:rsidR="00335E59">
        <w:rPr>
          <w:rFonts w:ascii="Times New Roman" w:hAnsi="Times New Roman"/>
          <w:sz w:val="28"/>
          <w:szCs w:val="28"/>
        </w:rPr>
        <w:t xml:space="preserve">и </w:t>
      </w:r>
      <w:r w:rsidR="000712D6">
        <w:rPr>
          <w:rFonts w:ascii="Times New Roman" w:hAnsi="Times New Roman"/>
          <w:sz w:val="28"/>
          <w:szCs w:val="28"/>
        </w:rPr>
        <w:t xml:space="preserve">государство </w:t>
      </w:r>
      <w:r w:rsidRPr="000712D6" w:rsidR="000712D6">
        <w:rPr>
          <w:rFonts w:ascii="Times New Roman" w:hAnsi="Times New Roman"/>
          <w:sz w:val="28"/>
          <w:szCs w:val="28"/>
        </w:rPr>
        <w:t>–</w:t>
      </w:r>
      <w:r w:rsidR="000712D6">
        <w:rPr>
          <w:rFonts w:ascii="Times New Roman" w:hAnsi="Times New Roman"/>
          <w:sz w:val="28"/>
          <w:szCs w:val="28"/>
        </w:rPr>
        <w:t xml:space="preserve"> </w:t>
      </w:r>
      <w:r w:rsidR="00424D01">
        <w:rPr>
          <w:rFonts w:ascii="Times New Roman" w:hAnsi="Times New Roman"/>
          <w:sz w:val="28"/>
          <w:szCs w:val="28"/>
        </w:rPr>
        <w:t>член ЕС</w:t>
      </w:r>
      <w:r w:rsidR="000B7E7C">
        <w:rPr>
          <w:rFonts w:ascii="Times New Roman" w:hAnsi="Times New Roman"/>
          <w:sz w:val="28"/>
          <w:szCs w:val="28"/>
        </w:rPr>
        <w:t xml:space="preserve"> </w:t>
      </w:r>
      <w:r w:rsidRPr="00A243B6" w:rsidR="00335E59">
        <w:rPr>
          <w:rFonts w:ascii="Times New Roman" w:hAnsi="Times New Roman"/>
          <w:sz w:val="28"/>
          <w:szCs w:val="28"/>
        </w:rPr>
        <w:t xml:space="preserve">могут проводить дополнительные проверки на предмет использования финансирования Программы в рамках настоящего Соглашения. </w:t>
      </w:r>
      <w:r w:rsidRPr="00A243B6" w:rsidR="00325C47">
        <w:rPr>
          <w:rFonts w:ascii="Times New Roman" w:hAnsi="Times New Roman"/>
          <w:sz w:val="28"/>
          <w:szCs w:val="28"/>
        </w:rPr>
        <w:t xml:space="preserve">Стороны уведомляют друг друга о соответствующем контроле и проверках. </w:t>
      </w:r>
      <w:r w:rsidRPr="00A243B6" w:rsidR="006D528D">
        <w:rPr>
          <w:rFonts w:ascii="Times New Roman" w:hAnsi="Times New Roman"/>
          <w:sz w:val="28"/>
          <w:szCs w:val="28"/>
        </w:rPr>
        <w:t xml:space="preserve">Условия и </w:t>
      </w:r>
      <w:r w:rsidRPr="00A243B6" w:rsidR="00702E27">
        <w:rPr>
          <w:rFonts w:ascii="Times New Roman" w:hAnsi="Times New Roman"/>
          <w:sz w:val="28"/>
          <w:szCs w:val="28"/>
        </w:rPr>
        <w:t xml:space="preserve">порядок </w:t>
      </w:r>
      <w:r w:rsidR="006B3A3A">
        <w:rPr>
          <w:rFonts w:ascii="Times New Roman" w:hAnsi="Times New Roman"/>
          <w:sz w:val="28"/>
          <w:szCs w:val="28"/>
        </w:rPr>
        <w:t xml:space="preserve">проведения </w:t>
      </w:r>
      <w:r w:rsidRPr="00A243B6" w:rsidR="00702E27">
        <w:rPr>
          <w:rFonts w:ascii="Times New Roman" w:hAnsi="Times New Roman"/>
          <w:sz w:val="28"/>
          <w:szCs w:val="28"/>
        </w:rPr>
        <w:t xml:space="preserve">данных проверок указаны в статье 8 </w:t>
      </w:r>
      <w:r w:rsidRPr="00A243B6" w:rsidR="005E4CE9">
        <w:rPr>
          <w:rFonts w:ascii="Times New Roman" w:hAnsi="Times New Roman"/>
          <w:sz w:val="28"/>
          <w:szCs w:val="28"/>
        </w:rPr>
        <w:t>настоящ</w:t>
      </w:r>
      <w:r w:rsidR="005E4CE9">
        <w:rPr>
          <w:rFonts w:ascii="Times New Roman" w:hAnsi="Times New Roman"/>
          <w:sz w:val="28"/>
          <w:szCs w:val="28"/>
        </w:rPr>
        <w:t>его Соглашения</w:t>
      </w:r>
      <w:r w:rsidR="001633E2">
        <w:rPr>
          <w:rFonts w:ascii="Times New Roman" w:hAnsi="Times New Roman"/>
          <w:sz w:val="28"/>
          <w:szCs w:val="28"/>
        </w:rPr>
        <w:t xml:space="preserve"> </w:t>
      </w:r>
      <w:r w:rsidRPr="00575CCF" w:rsidR="001633E2">
        <w:rPr>
          <w:rFonts w:ascii="Times New Roman" w:hAnsi="Times New Roman"/>
          <w:sz w:val="28"/>
          <w:szCs w:val="28"/>
        </w:rPr>
        <w:t>(Особые условия)</w:t>
      </w:r>
      <w:r w:rsidRPr="00575CCF" w:rsidR="00702E27">
        <w:rPr>
          <w:rFonts w:ascii="Times New Roman" w:hAnsi="Times New Roman"/>
          <w:sz w:val="28"/>
          <w:szCs w:val="28"/>
        </w:rPr>
        <w:t>.</w:t>
      </w:r>
    </w:p>
    <w:p w:rsidR="008C2DA6" w:rsidRPr="00A243B6" w:rsidP="00A243B6" w14:paraId="278D94D3" w14:textId="777777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C2DA6" w:rsidRPr="00A243B6" w:rsidP="00A243B6" w14:paraId="7D93191F" w14:textId="57DD503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A243B6">
        <w:rPr>
          <w:rFonts w:ascii="Times New Roman" w:hAnsi="Times New Roman"/>
          <w:sz w:val="28"/>
          <w:szCs w:val="28"/>
        </w:rPr>
        <w:t>18</w:t>
      </w:r>
    </w:p>
    <w:p w:rsidR="008C2DA6" w:rsidRPr="00A243B6" w:rsidP="00A243B6" w14:paraId="0F37BC7E" w14:textId="7777777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243B6">
        <w:rPr>
          <w:rFonts w:ascii="Times New Roman" w:hAnsi="Times New Roman"/>
          <w:sz w:val="28"/>
          <w:szCs w:val="28"/>
        </w:rPr>
        <w:t>Предотвращение нарушений, мошенничества и коррупции</w:t>
      </w:r>
    </w:p>
    <w:p w:rsidR="008C2DA6" w:rsidRPr="00A243B6" w:rsidP="00A243B6" w14:paraId="6846D58F" w14:textId="777777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C2DA6" w:rsidRPr="00A243B6" w:rsidP="000712D6" w14:paraId="007BBA1A" w14:textId="083F64E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</w:t>
      </w:r>
      <w:r w:rsidRPr="00E10497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 xml:space="preserve">Российская </w:t>
      </w:r>
      <w:r w:rsidR="00424D01">
        <w:rPr>
          <w:rFonts w:ascii="Times New Roman" w:hAnsi="Times New Roman"/>
          <w:sz w:val="28"/>
          <w:szCs w:val="28"/>
        </w:rPr>
        <w:t>Федерация</w:t>
      </w:r>
      <w:r w:rsidRPr="00A243B6">
        <w:rPr>
          <w:rFonts w:ascii="Times New Roman" w:hAnsi="Times New Roman"/>
          <w:sz w:val="28"/>
          <w:szCs w:val="28"/>
        </w:rPr>
        <w:t xml:space="preserve"> и </w:t>
      </w:r>
      <w:r w:rsidR="000712D6">
        <w:rPr>
          <w:rFonts w:ascii="Times New Roman" w:hAnsi="Times New Roman"/>
          <w:sz w:val="28"/>
          <w:szCs w:val="28"/>
        </w:rPr>
        <w:t xml:space="preserve">государство </w:t>
      </w:r>
      <w:r w:rsidRPr="000712D6" w:rsidR="000712D6">
        <w:rPr>
          <w:rFonts w:ascii="Times New Roman" w:hAnsi="Times New Roman"/>
          <w:sz w:val="28"/>
          <w:szCs w:val="28"/>
        </w:rPr>
        <w:t>–</w:t>
      </w:r>
      <w:r w:rsidR="000712D6">
        <w:rPr>
          <w:rFonts w:ascii="Times New Roman" w:hAnsi="Times New Roman"/>
          <w:sz w:val="28"/>
          <w:szCs w:val="28"/>
        </w:rPr>
        <w:t xml:space="preserve"> </w:t>
      </w:r>
      <w:r w:rsidR="00424D01">
        <w:rPr>
          <w:rFonts w:ascii="Times New Roman" w:hAnsi="Times New Roman"/>
          <w:sz w:val="28"/>
          <w:szCs w:val="28"/>
        </w:rPr>
        <w:t>член ЕС</w:t>
      </w:r>
      <w:r w:rsidR="000B7E7C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 xml:space="preserve">незамедлительно информируют Управляющий орган и </w:t>
      </w:r>
      <w:r w:rsidR="00747E70">
        <w:rPr>
          <w:rFonts w:ascii="Times New Roman" w:hAnsi="Times New Roman"/>
          <w:sz w:val="28"/>
          <w:szCs w:val="28"/>
        </w:rPr>
        <w:t>К</w:t>
      </w:r>
      <w:r w:rsidRPr="00A243B6">
        <w:rPr>
          <w:rFonts w:ascii="Times New Roman" w:hAnsi="Times New Roman"/>
          <w:sz w:val="28"/>
          <w:szCs w:val="28"/>
        </w:rPr>
        <w:t>омиссию о любых фактах, ставших им известными, которые дают основания для подозрения о нарушениях, мошенничестве или коррупции, и о любых предпринятых или запланированных мерах по их устранению.</w:t>
      </w:r>
    </w:p>
    <w:p w:rsidR="008C2DA6" w:rsidRPr="00A243B6" w:rsidP="000712D6" w14:paraId="259F212F" w14:textId="49C5D31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18.2</w:t>
      </w:r>
      <w:r w:rsidRPr="00E10497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 xml:space="preserve">Российская </w:t>
      </w:r>
      <w:r w:rsidR="00424D01">
        <w:rPr>
          <w:rFonts w:ascii="Times New Roman" w:hAnsi="Times New Roman"/>
          <w:sz w:val="28"/>
          <w:szCs w:val="28"/>
        </w:rPr>
        <w:t>Федерация</w:t>
      </w:r>
      <w:r w:rsidRPr="00A243B6">
        <w:rPr>
          <w:rFonts w:ascii="Times New Roman" w:hAnsi="Times New Roman"/>
          <w:sz w:val="28"/>
          <w:szCs w:val="28"/>
        </w:rPr>
        <w:t xml:space="preserve"> и</w:t>
      </w:r>
      <w:r w:rsidR="00C8109C">
        <w:rPr>
          <w:rFonts w:ascii="Times New Roman" w:hAnsi="Times New Roman"/>
          <w:sz w:val="28"/>
          <w:szCs w:val="28"/>
        </w:rPr>
        <w:t xml:space="preserve"> </w:t>
      </w:r>
      <w:r w:rsidRPr="00575CCF" w:rsidR="00F246AA">
        <w:rPr>
          <w:rFonts w:ascii="Times New Roman" w:hAnsi="Times New Roman"/>
          <w:sz w:val="28"/>
          <w:szCs w:val="28"/>
        </w:rPr>
        <w:t>г</w:t>
      </w:r>
      <w:r w:rsidRPr="00575CCF" w:rsidR="00424D01">
        <w:rPr>
          <w:rFonts w:ascii="Times New Roman" w:hAnsi="Times New Roman"/>
          <w:sz w:val="28"/>
          <w:szCs w:val="28"/>
        </w:rPr>
        <w:t>осударство</w:t>
      </w:r>
      <w:r w:rsidRPr="00575CCF" w:rsidR="00B61A2B">
        <w:rPr>
          <w:rFonts w:ascii="Times New Roman" w:hAnsi="Times New Roman"/>
          <w:sz w:val="28"/>
          <w:szCs w:val="28"/>
        </w:rPr>
        <w:t xml:space="preserve"> –</w:t>
      </w:r>
      <w:r w:rsidR="00B61A2B">
        <w:rPr>
          <w:rFonts w:ascii="Times New Roman" w:hAnsi="Times New Roman"/>
          <w:sz w:val="28"/>
          <w:szCs w:val="28"/>
        </w:rPr>
        <w:t xml:space="preserve"> </w:t>
      </w:r>
      <w:r w:rsidR="00424D01">
        <w:rPr>
          <w:rFonts w:ascii="Times New Roman" w:hAnsi="Times New Roman"/>
          <w:sz w:val="28"/>
          <w:szCs w:val="28"/>
        </w:rPr>
        <w:t>член ЕС</w:t>
      </w:r>
      <w:r w:rsidRPr="00CC24B4">
        <w:rPr>
          <w:rFonts w:ascii="Times New Roman" w:hAnsi="Times New Roman"/>
          <w:sz w:val="28"/>
          <w:szCs w:val="28"/>
        </w:rPr>
        <w:t>,</w:t>
      </w:r>
      <w:r w:rsidRPr="00A243B6">
        <w:rPr>
          <w:rFonts w:ascii="Times New Roman" w:hAnsi="Times New Roman"/>
          <w:sz w:val="28"/>
          <w:szCs w:val="28"/>
        </w:rPr>
        <w:t xml:space="preserve"> применяя соответствующие национальные процедуры, обеспечивают и регулярно проводят контроль</w:t>
      </w:r>
      <w:r w:rsidRPr="00A243B6" w:rsidR="007A2800">
        <w:rPr>
          <w:rFonts w:ascii="Times New Roman" w:hAnsi="Times New Roman"/>
          <w:sz w:val="28"/>
          <w:szCs w:val="28"/>
        </w:rPr>
        <w:t xml:space="preserve"> надлежащей реализации мероприятий,</w:t>
      </w:r>
      <w:r w:rsidRPr="00A243B6">
        <w:rPr>
          <w:rFonts w:ascii="Times New Roman" w:hAnsi="Times New Roman"/>
          <w:sz w:val="28"/>
          <w:szCs w:val="28"/>
        </w:rPr>
        <w:t xml:space="preserve"> финансируем</w:t>
      </w:r>
      <w:r w:rsidRPr="00A243B6" w:rsidR="007A2800">
        <w:rPr>
          <w:rFonts w:ascii="Times New Roman" w:hAnsi="Times New Roman"/>
          <w:sz w:val="28"/>
          <w:szCs w:val="28"/>
        </w:rPr>
        <w:t>ых</w:t>
      </w:r>
      <w:r w:rsidRPr="00A243B6">
        <w:rPr>
          <w:rFonts w:ascii="Times New Roman" w:hAnsi="Times New Roman"/>
          <w:sz w:val="28"/>
          <w:szCs w:val="28"/>
        </w:rPr>
        <w:t xml:space="preserve"> </w:t>
      </w:r>
      <w:r w:rsidR="00E30723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 xml:space="preserve">из средств Программы. Они предпринимают необходимые меры </w:t>
      </w:r>
      <w:r w:rsidR="00E30723">
        <w:rPr>
          <w:rFonts w:ascii="Times New Roman" w:hAnsi="Times New Roman"/>
          <w:sz w:val="28"/>
          <w:szCs w:val="28"/>
        </w:rPr>
        <w:br/>
      </w:r>
      <w:r w:rsidRPr="00A243B6" w:rsidR="007A2800">
        <w:rPr>
          <w:rFonts w:ascii="Times New Roman" w:hAnsi="Times New Roman"/>
          <w:sz w:val="28"/>
          <w:szCs w:val="28"/>
        </w:rPr>
        <w:t xml:space="preserve">по </w:t>
      </w:r>
      <w:r w:rsidRPr="00A243B6">
        <w:rPr>
          <w:rFonts w:ascii="Times New Roman" w:hAnsi="Times New Roman"/>
          <w:sz w:val="28"/>
          <w:szCs w:val="28"/>
        </w:rPr>
        <w:t>предотвращени</w:t>
      </w:r>
      <w:r w:rsidRPr="00A243B6" w:rsidR="007A2800">
        <w:rPr>
          <w:rFonts w:ascii="Times New Roman" w:hAnsi="Times New Roman"/>
          <w:sz w:val="28"/>
          <w:szCs w:val="28"/>
        </w:rPr>
        <w:t>ю</w:t>
      </w:r>
      <w:r w:rsidRPr="00A243B6">
        <w:rPr>
          <w:rFonts w:ascii="Times New Roman" w:hAnsi="Times New Roman"/>
          <w:sz w:val="28"/>
          <w:szCs w:val="28"/>
        </w:rPr>
        <w:t xml:space="preserve"> нарушений и мошенничества и по запросу Управляющего органа или </w:t>
      </w:r>
      <w:r w:rsidRPr="00A243B6" w:rsidR="007A2800">
        <w:rPr>
          <w:rFonts w:ascii="Times New Roman" w:hAnsi="Times New Roman"/>
          <w:sz w:val="28"/>
          <w:szCs w:val="28"/>
        </w:rPr>
        <w:t>К</w:t>
      </w:r>
      <w:r w:rsidRPr="00A243B6">
        <w:rPr>
          <w:rFonts w:ascii="Times New Roman" w:hAnsi="Times New Roman"/>
          <w:sz w:val="28"/>
          <w:szCs w:val="28"/>
        </w:rPr>
        <w:t>омиссии обращаются в суд для возмещения необоснованно выплаченных средств.</w:t>
      </w:r>
    </w:p>
    <w:p w:rsidR="008C2DA6" w:rsidRPr="00A243B6" w:rsidP="000712D6" w14:paraId="64C8C238" w14:textId="2F1FD7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3B6">
        <w:rPr>
          <w:rFonts w:ascii="Times New Roman" w:hAnsi="Times New Roman"/>
          <w:sz w:val="28"/>
          <w:szCs w:val="28"/>
        </w:rPr>
        <w:t>«</w:t>
      </w:r>
      <w:r w:rsidRPr="00A243B6" w:rsidR="004A5F12">
        <w:rPr>
          <w:rFonts w:ascii="Times New Roman" w:hAnsi="Times New Roman"/>
          <w:sz w:val="28"/>
          <w:szCs w:val="28"/>
        </w:rPr>
        <w:t>Н</w:t>
      </w:r>
      <w:r w:rsidRPr="00A243B6">
        <w:rPr>
          <w:rFonts w:ascii="Times New Roman" w:hAnsi="Times New Roman"/>
          <w:sz w:val="28"/>
          <w:szCs w:val="28"/>
        </w:rPr>
        <w:t xml:space="preserve">арушение» означает любое нарушение настоящего Соглашения, контрактов, касающихся выполнения настоящего Соглашения, </w:t>
      </w:r>
      <w:r w:rsidR="00E30723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 xml:space="preserve">или законодательства </w:t>
      </w:r>
      <w:r w:rsidRPr="00A243B6" w:rsidR="004A5F12">
        <w:rPr>
          <w:rFonts w:ascii="Times New Roman" w:hAnsi="Times New Roman"/>
          <w:sz w:val="28"/>
          <w:szCs w:val="28"/>
        </w:rPr>
        <w:t>ЕС</w:t>
      </w:r>
      <w:r w:rsidRPr="00A243B6">
        <w:rPr>
          <w:rFonts w:ascii="Times New Roman" w:hAnsi="Times New Roman"/>
          <w:sz w:val="28"/>
          <w:szCs w:val="28"/>
        </w:rPr>
        <w:t xml:space="preserve"> или Сторон вследствие действия или бездействия хозяйствующего субъекта, которое имеет или могло бы иметь отрицательные последствия для исполнения бюджета Программы. </w:t>
      </w:r>
    </w:p>
    <w:p w:rsidR="008C2DA6" w:rsidRPr="00A243B6" w:rsidP="000712D6" w14:paraId="04CFC1E4" w14:textId="738A54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3B6">
        <w:rPr>
          <w:rFonts w:ascii="Times New Roman" w:hAnsi="Times New Roman"/>
          <w:sz w:val="28"/>
          <w:szCs w:val="28"/>
        </w:rPr>
        <w:t xml:space="preserve">«Мошенничество» означает любое преднамеренное действие </w:t>
      </w:r>
      <w:r w:rsidR="00E30723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>или бездействие, касающееся:</w:t>
      </w:r>
    </w:p>
    <w:p w:rsidR="008C2DA6" w:rsidRPr="00A243B6" w:rsidP="000712D6" w14:paraId="314DF409" w14:textId="1CCD55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10497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 xml:space="preserve">использования или предъявления поддельных, недостоверных </w:t>
      </w:r>
      <w:r w:rsidR="00E30723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 xml:space="preserve">или неполных сведений либо документов, повлекших незаконное расходование или незаконное присвоение денежных средств из </w:t>
      </w:r>
      <w:r w:rsidRPr="00A243B6" w:rsidR="004A5F12">
        <w:rPr>
          <w:rFonts w:ascii="Times New Roman" w:hAnsi="Times New Roman"/>
          <w:sz w:val="28"/>
          <w:szCs w:val="28"/>
        </w:rPr>
        <w:t>финансовых взносов Сторон</w:t>
      </w:r>
      <w:r w:rsidRPr="00A243B6">
        <w:rPr>
          <w:rFonts w:ascii="Times New Roman" w:hAnsi="Times New Roman"/>
          <w:sz w:val="28"/>
          <w:szCs w:val="28"/>
        </w:rPr>
        <w:t>;</w:t>
      </w:r>
    </w:p>
    <w:p w:rsidR="008C2DA6" w:rsidRPr="00A243B6" w:rsidP="000712D6" w14:paraId="1697DD8E" w14:textId="6B65B1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10497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>сокрытия информации в нарушение конкретных обязательств, имеющего такой же эффект;</w:t>
      </w:r>
    </w:p>
    <w:p w:rsidR="008C2DA6" w:rsidRPr="00A243B6" w:rsidP="000712D6" w14:paraId="5B1B53B8" w14:textId="451460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10497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>неправомерного использования целевых средств.</w:t>
      </w:r>
    </w:p>
    <w:p w:rsidR="008C2DA6" w:rsidRPr="00A243B6" w:rsidP="00ED2586" w14:paraId="4267B075" w14:textId="31C8054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18.3</w:t>
      </w:r>
      <w:r w:rsidRPr="00E10497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 xml:space="preserve">Российская </w:t>
      </w:r>
      <w:r w:rsidR="00424D01">
        <w:rPr>
          <w:rFonts w:ascii="Times New Roman" w:hAnsi="Times New Roman"/>
          <w:sz w:val="28"/>
          <w:szCs w:val="28"/>
        </w:rPr>
        <w:t>Федерация</w:t>
      </w:r>
      <w:r w:rsidRPr="00A243B6">
        <w:rPr>
          <w:rFonts w:ascii="Times New Roman" w:hAnsi="Times New Roman"/>
          <w:sz w:val="28"/>
          <w:szCs w:val="28"/>
        </w:rPr>
        <w:t xml:space="preserve"> и </w:t>
      </w:r>
      <w:r w:rsidR="006B3A3A">
        <w:rPr>
          <w:rFonts w:ascii="Times New Roman" w:hAnsi="Times New Roman"/>
          <w:sz w:val="28"/>
          <w:szCs w:val="28"/>
        </w:rPr>
        <w:t xml:space="preserve">государство </w:t>
      </w:r>
      <w:r w:rsidRPr="006B3A3A" w:rsidR="006B3A3A">
        <w:rPr>
          <w:rFonts w:ascii="Times New Roman" w:hAnsi="Times New Roman"/>
          <w:sz w:val="28"/>
          <w:szCs w:val="28"/>
        </w:rPr>
        <w:t>–</w:t>
      </w:r>
      <w:r w:rsidR="006B3A3A">
        <w:rPr>
          <w:rFonts w:ascii="Times New Roman" w:hAnsi="Times New Roman"/>
          <w:sz w:val="28"/>
          <w:szCs w:val="28"/>
        </w:rPr>
        <w:t xml:space="preserve"> </w:t>
      </w:r>
      <w:r w:rsidR="00424D01">
        <w:rPr>
          <w:rFonts w:ascii="Times New Roman" w:hAnsi="Times New Roman"/>
          <w:sz w:val="28"/>
          <w:szCs w:val="28"/>
        </w:rPr>
        <w:t>член ЕС</w:t>
      </w:r>
      <w:r w:rsidR="00C8109C">
        <w:rPr>
          <w:rFonts w:ascii="Times New Roman" w:hAnsi="Times New Roman"/>
          <w:sz w:val="28"/>
          <w:szCs w:val="28"/>
        </w:rPr>
        <w:t xml:space="preserve"> </w:t>
      </w:r>
      <w:r w:rsidRPr="00A243B6">
        <w:rPr>
          <w:rFonts w:ascii="Times New Roman" w:hAnsi="Times New Roman"/>
          <w:sz w:val="28"/>
          <w:szCs w:val="28"/>
        </w:rPr>
        <w:t xml:space="preserve">принимают </w:t>
      </w:r>
      <w:r w:rsidR="0018212B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 xml:space="preserve">все допустимые меры по предупреждению, выявлению и наказанию всех случаев активной или пассивной коррупции в течение реализации </w:t>
      </w:r>
      <w:r w:rsidR="00424D01">
        <w:rPr>
          <w:rFonts w:ascii="Times New Roman" w:hAnsi="Times New Roman"/>
          <w:sz w:val="28"/>
          <w:szCs w:val="28"/>
        </w:rPr>
        <w:t xml:space="preserve">настоящего </w:t>
      </w:r>
      <w:r w:rsidRPr="00A243B6">
        <w:rPr>
          <w:rFonts w:ascii="Times New Roman" w:hAnsi="Times New Roman"/>
          <w:sz w:val="28"/>
          <w:szCs w:val="28"/>
        </w:rPr>
        <w:t>Соглашения.</w:t>
      </w:r>
    </w:p>
    <w:p w:rsidR="008C2DA6" w:rsidRPr="00A243B6" w:rsidP="00ED2586" w14:paraId="1EE94096" w14:textId="777777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3B6">
        <w:rPr>
          <w:rFonts w:ascii="Times New Roman" w:hAnsi="Times New Roman"/>
          <w:sz w:val="28"/>
          <w:szCs w:val="28"/>
        </w:rPr>
        <w:t>«Пассивная коррупция» означает преднамеренное действие должностного лица, которое лично или через третьих лиц запрашивает либо получает преимущества любого характера в своих интересах или в интересах третьего лица, либо заручается обещанием предоставить такое преимущество посредством совершения действий (бездействия) в соответствии со своими служебными обязанностями или во исполнение своих функций в нарушение своих должностных обязанностей, что наносит или может нанести ущерб финансовым интересам Сторон.</w:t>
      </w:r>
    </w:p>
    <w:p w:rsidR="008C2DA6" w:rsidRPr="00A243B6" w:rsidP="00ED2586" w14:paraId="755F8A4A" w14:textId="44160F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3B6">
        <w:rPr>
          <w:rFonts w:ascii="Times New Roman" w:hAnsi="Times New Roman"/>
          <w:sz w:val="28"/>
          <w:szCs w:val="28"/>
        </w:rPr>
        <w:t>«Активная коррупция» означает преднамеренное действие лица, обещающего или представляющего лично либо через третьих лиц преимущества любого характера должностному лицу</w:t>
      </w:r>
      <w:r w:rsidRPr="00A243B6" w:rsidR="00341A2C">
        <w:rPr>
          <w:rFonts w:ascii="Times New Roman" w:hAnsi="Times New Roman"/>
          <w:sz w:val="28"/>
          <w:szCs w:val="28"/>
        </w:rPr>
        <w:t>,</w:t>
      </w:r>
      <w:r w:rsidRPr="00A243B6">
        <w:rPr>
          <w:rFonts w:ascii="Times New Roman" w:hAnsi="Times New Roman"/>
          <w:sz w:val="28"/>
          <w:szCs w:val="28"/>
        </w:rPr>
        <w:t xml:space="preserve"> в своих интересах </w:t>
      </w:r>
      <w:r w:rsidR="0018212B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 xml:space="preserve">или в интересах третьего лица за совершение должностным лицом действий (бездействия) в соответствии со своими служебными обязанностями </w:t>
      </w:r>
      <w:r w:rsidR="0018212B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>или во исполнение своих функций в нарушение своих должностных обязанностей, что наносит или может нанести ущерб финансовым интересам Сторон.</w:t>
      </w:r>
    </w:p>
    <w:p w:rsidR="008C2DA6" w:rsidP="00ED2586" w14:paraId="6D4923E1" w14:textId="6AA6D7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18.4</w:t>
      </w:r>
      <w:r w:rsidRPr="00E10497">
        <w:rPr>
          <w:rFonts w:ascii="Times New Roman" w:hAnsi="Times New Roman"/>
          <w:sz w:val="28"/>
          <w:szCs w:val="28"/>
        </w:rPr>
        <w:tab/>
      </w:r>
      <w:r w:rsidRPr="00A243B6">
        <w:rPr>
          <w:rFonts w:ascii="Times New Roman" w:hAnsi="Times New Roman"/>
          <w:sz w:val="28"/>
          <w:szCs w:val="28"/>
        </w:rPr>
        <w:t xml:space="preserve">Если Российская </w:t>
      </w:r>
      <w:r w:rsidR="00424D01">
        <w:rPr>
          <w:rFonts w:ascii="Times New Roman" w:hAnsi="Times New Roman"/>
          <w:sz w:val="28"/>
          <w:szCs w:val="28"/>
        </w:rPr>
        <w:t>Федерация</w:t>
      </w:r>
      <w:r w:rsidRPr="00A243B6">
        <w:rPr>
          <w:rFonts w:ascii="Times New Roman" w:hAnsi="Times New Roman"/>
          <w:sz w:val="28"/>
          <w:szCs w:val="28"/>
        </w:rPr>
        <w:t xml:space="preserve"> и</w:t>
      </w:r>
      <w:r w:rsidRPr="002A0C04" w:rsidR="002A0C04">
        <w:rPr>
          <w:rFonts w:ascii="Times New Roman" w:hAnsi="Times New Roman"/>
          <w:sz w:val="28"/>
          <w:szCs w:val="28"/>
        </w:rPr>
        <w:t>/</w:t>
      </w:r>
      <w:r w:rsidR="002A0C04">
        <w:rPr>
          <w:rFonts w:ascii="Times New Roman" w:hAnsi="Times New Roman"/>
          <w:sz w:val="28"/>
          <w:szCs w:val="28"/>
        </w:rPr>
        <w:t>или</w:t>
      </w:r>
      <w:r w:rsidRPr="00A243B6">
        <w:rPr>
          <w:rFonts w:ascii="Times New Roman" w:hAnsi="Times New Roman"/>
          <w:sz w:val="28"/>
          <w:szCs w:val="28"/>
        </w:rPr>
        <w:t xml:space="preserve"> </w:t>
      </w:r>
      <w:r w:rsidR="006B3A3A">
        <w:rPr>
          <w:rFonts w:ascii="Times New Roman" w:hAnsi="Times New Roman"/>
          <w:sz w:val="28"/>
          <w:szCs w:val="28"/>
        </w:rPr>
        <w:t xml:space="preserve">государство </w:t>
      </w:r>
      <w:r w:rsidRPr="006B3A3A" w:rsidR="006B3A3A">
        <w:rPr>
          <w:rFonts w:ascii="Times New Roman" w:hAnsi="Times New Roman"/>
          <w:sz w:val="28"/>
          <w:szCs w:val="28"/>
        </w:rPr>
        <w:t>–</w:t>
      </w:r>
      <w:r w:rsidR="006B3A3A">
        <w:rPr>
          <w:rFonts w:ascii="Times New Roman" w:hAnsi="Times New Roman"/>
          <w:sz w:val="28"/>
          <w:szCs w:val="28"/>
        </w:rPr>
        <w:t xml:space="preserve"> </w:t>
      </w:r>
      <w:r w:rsidR="00424D01">
        <w:rPr>
          <w:rFonts w:ascii="Times New Roman" w:hAnsi="Times New Roman"/>
          <w:sz w:val="28"/>
          <w:szCs w:val="28"/>
        </w:rPr>
        <w:t>член ЕС</w:t>
      </w:r>
      <w:r w:rsidR="00C8109C">
        <w:rPr>
          <w:rFonts w:ascii="Times New Roman" w:hAnsi="Times New Roman"/>
          <w:sz w:val="28"/>
          <w:szCs w:val="28"/>
        </w:rPr>
        <w:t xml:space="preserve"> </w:t>
      </w:r>
      <w:r w:rsidR="001353B9">
        <w:rPr>
          <w:rFonts w:ascii="Times New Roman" w:hAnsi="Times New Roman"/>
          <w:sz w:val="28"/>
          <w:szCs w:val="28"/>
        </w:rPr>
        <w:br/>
      </w:r>
      <w:r w:rsidRPr="00A243B6">
        <w:rPr>
          <w:rFonts w:ascii="Times New Roman" w:hAnsi="Times New Roman"/>
          <w:sz w:val="28"/>
          <w:szCs w:val="28"/>
        </w:rPr>
        <w:t xml:space="preserve">не принимают </w:t>
      </w:r>
      <w:r w:rsidRPr="00A243B6" w:rsidR="00341A2C">
        <w:rPr>
          <w:rFonts w:ascii="Times New Roman" w:hAnsi="Times New Roman"/>
          <w:sz w:val="28"/>
          <w:szCs w:val="28"/>
        </w:rPr>
        <w:t>соответствующих</w:t>
      </w:r>
      <w:r w:rsidRPr="00A243B6">
        <w:rPr>
          <w:rFonts w:ascii="Times New Roman" w:hAnsi="Times New Roman"/>
          <w:sz w:val="28"/>
          <w:szCs w:val="28"/>
        </w:rPr>
        <w:t xml:space="preserve"> мер по предотвращению </w:t>
      </w:r>
      <w:r w:rsidRPr="00A243B6" w:rsidR="00341A2C">
        <w:rPr>
          <w:rFonts w:ascii="Times New Roman" w:hAnsi="Times New Roman"/>
          <w:sz w:val="28"/>
          <w:szCs w:val="28"/>
        </w:rPr>
        <w:t xml:space="preserve">в рамках Программы </w:t>
      </w:r>
      <w:r w:rsidRPr="00A243B6">
        <w:rPr>
          <w:rFonts w:ascii="Times New Roman" w:hAnsi="Times New Roman"/>
          <w:sz w:val="28"/>
          <w:szCs w:val="28"/>
        </w:rPr>
        <w:t xml:space="preserve">мошенничества, нарушений и коррупции, </w:t>
      </w:r>
      <w:r w:rsidRPr="00A243B6" w:rsidR="00341A2C">
        <w:rPr>
          <w:rFonts w:ascii="Times New Roman" w:hAnsi="Times New Roman"/>
          <w:sz w:val="28"/>
          <w:szCs w:val="28"/>
        </w:rPr>
        <w:t>Стороны, финансирующие Программу,</w:t>
      </w:r>
      <w:r w:rsidRPr="00A243B6">
        <w:rPr>
          <w:rFonts w:ascii="Times New Roman" w:hAnsi="Times New Roman"/>
          <w:sz w:val="28"/>
          <w:szCs w:val="28"/>
        </w:rPr>
        <w:t xml:space="preserve"> мо</w:t>
      </w:r>
      <w:r w:rsidRPr="00A243B6" w:rsidR="00341A2C">
        <w:rPr>
          <w:rFonts w:ascii="Times New Roman" w:hAnsi="Times New Roman"/>
          <w:sz w:val="28"/>
          <w:szCs w:val="28"/>
        </w:rPr>
        <w:t>гут</w:t>
      </w:r>
      <w:r w:rsidRPr="00A243B6">
        <w:rPr>
          <w:rFonts w:ascii="Times New Roman" w:hAnsi="Times New Roman"/>
          <w:sz w:val="28"/>
          <w:szCs w:val="28"/>
        </w:rPr>
        <w:t xml:space="preserve"> принять предупредительные меры</w:t>
      </w:r>
      <w:r w:rsidRPr="00A243B6" w:rsidR="00341A2C">
        <w:rPr>
          <w:rFonts w:ascii="Times New Roman" w:hAnsi="Times New Roman"/>
          <w:sz w:val="28"/>
          <w:szCs w:val="28"/>
        </w:rPr>
        <w:t>.</w:t>
      </w:r>
    </w:p>
    <w:p w:rsidR="00451BE5" w:rsidP="00ED2586" w14:paraId="08C1AC6A" w14:textId="777777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BE5" w:rsidP="00ED2586" w14:paraId="0900094C" w14:textId="777777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BE5" w:rsidP="00ED2586" w14:paraId="61715138" w14:textId="777777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BE5" w:rsidP="00ED2586" w14:paraId="5345BC6A" w14:textId="777777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BE5" w:rsidP="00ED2586" w14:paraId="355A1E01" w14:textId="777777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BE5" w:rsidP="00ED2586" w14:paraId="5D3DCAA1" w14:textId="777777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BE5" w:rsidP="00ED2586" w14:paraId="26935A28" w14:textId="777777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BE5" w:rsidP="00ED2586" w14:paraId="7DF677EF" w14:textId="777777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BE5" w:rsidP="00ED2586" w14:paraId="73640FFF" w14:textId="777777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BE5" w:rsidP="00ED2586" w14:paraId="60C6935C" w14:textId="777777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BE5" w:rsidP="00ED2586" w14:paraId="3D1015A7" w14:textId="777777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BE5" w:rsidP="00ED2586" w14:paraId="2D1B6A5B" w14:textId="777777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BE5" w:rsidP="00ED2586" w14:paraId="0FCBF1DD" w14:textId="777777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BE5" w:rsidP="00ED2586" w14:paraId="1E0A65BB" w14:textId="777777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BE5" w:rsidP="00ED2586" w14:paraId="0FED847D" w14:textId="777777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BE5" w:rsidP="00ED2586" w14:paraId="260062D0" w14:textId="777777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BE5" w:rsidRPr="007F1148" w:rsidP="00451BE5" w14:paraId="5DAD87A7" w14:textId="77777777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7F1148">
        <w:rPr>
          <w:rFonts w:ascii="Times New Roman" w:hAnsi="Times New Roman"/>
          <w:sz w:val="20"/>
          <w:szCs w:val="20"/>
          <w:lang w:val="en-US"/>
        </w:rPr>
        <w:t>N.Kulakova</w:t>
      </w:r>
    </w:p>
    <w:p w:rsidR="00451BE5" w:rsidRPr="000831F3" w:rsidP="00451BE5" w14:paraId="6539F240" w14:textId="77777777">
      <w:pPr>
        <w:jc w:val="both"/>
        <w:rPr>
          <w:rFonts w:ascii="Times New Roman" w:hAnsi="Times New Roman"/>
          <w:sz w:val="20"/>
          <w:szCs w:val="20"/>
          <w:lang w:val="en-US"/>
        </w:rPr>
      </w:pPr>
      <w:r w:rsidRPr="007F1148">
        <w:rPr>
          <w:rFonts w:ascii="Times New Roman" w:hAnsi="Times New Roman"/>
          <w:sz w:val="20"/>
          <w:szCs w:val="20"/>
          <w:lang w:val="en-US"/>
        </w:rPr>
        <w:t xml:space="preserve">67026481, </w:t>
      </w:r>
      <w:r>
        <w:fldChar w:fldCharType="begin"/>
      </w:r>
      <w:r>
        <w:instrText xml:space="preserve"> HYPERLINK "mailto:natalija.kulakova@varam.gov.lv" </w:instrText>
      </w:r>
      <w:r>
        <w:fldChar w:fldCharType="separate"/>
      </w:r>
      <w:r w:rsidRPr="007F1148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natalija.kulakova@varam.gov.lv</w:t>
      </w:r>
      <w:r>
        <w:fldChar w:fldCharType="end"/>
      </w:r>
      <w:r w:rsidRPr="007F1148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451BE5" w:rsidRPr="00451BE5" w:rsidP="00ED2586" w14:paraId="77DB9043" w14:textId="777777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Sect="007C48C6">
      <w:headerReference w:type="default" r:id="rId5"/>
      <w:footerReference w:type="default" r:id="rId6"/>
      <w:footerReference w:type="first" r:id="rId7"/>
      <w:pgSz w:w="11900" w:h="16840"/>
      <w:pgMar w:top="1418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1BE5" w:rsidRPr="00451BE5" w:rsidP="00451BE5" w14:paraId="1573C53D" w14:textId="220E7BCF">
    <w:pPr>
      <w:pStyle w:val="Foo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>VARAMP3_papild_vien_LV-RU_07</w:t>
    </w:r>
    <w:r w:rsidR="00420C83">
      <w:rPr>
        <w:rFonts w:ascii="Times New Roman" w:hAnsi="Times New Roman"/>
        <w:lang w:val="en-US"/>
      </w:rPr>
      <w:t>11</w:t>
    </w:r>
    <w:r w:rsidRPr="00451BE5">
      <w:rPr>
        <w:rFonts w:ascii="Times New Roman" w:hAnsi="Times New Roman"/>
        <w:lang w:val="en-US"/>
      </w:rPr>
      <w:t>2017_ru</w:t>
    </w:r>
  </w:p>
  <w:p w:rsidR="00451BE5" w:rsidRPr="00451BE5" w14:paraId="70798F54" w14:textId="77777777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1BE5" w:rsidRPr="00451BE5" w14:paraId="244FCB2A" w14:textId="6DC429ED">
    <w:pPr>
      <w:pStyle w:val="Foo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>VARAMP3_papild_vien_LV-RU_07</w:t>
    </w:r>
    <w:r w:rsidR="00420C83">
      <w:rPr>
        <w:rFonts w:ascii="Times New Roman" w:hAnsi="Times New Roman"/>
        <w:lang w:val="en-US"/>
      </w:rPr>
      <w:t>11</w:t>
    </w:r>
    <w:r w:rsidRPr="00451BE5">
      <w:rPr>
        <w:rFonts w:ascii="Times New Roman" w:hAnsi="Times New Roman"/>
        <w:lang w:val="en-US"/>
      </w:rPr>
      <w:t>2017_ru</w:t>
    </w:r>
  </w:p>
  <w:p w:rsidR="00451BE5" w:rsidRPr="00451BE5" w14:paraId="01187139" w14:textId="77777777">
    <w:pPr>
      <w:pStyle w:val="Footer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0497" w:rsidRPr="007C48C6" w14:paraId="5650A68A" w14:textId="77777777">
    <w:pPr>
      <w:pStyle w:val="Header"/>
      <w:jc w:val="center"/>
      <w:rPr>
        <w:rFonts w:ascii="Times New Roman" w:hAnsi="Times New Roman"/>
        <w:sz w:val="22"/>
        <w:szCs w:val="28"/>
      </w:rPr>
    </w:pPr>
    <w:r w:rsidRPr="007C48C6">
      <w:rPr>
        <w:rFonts w:ascii="Times New Roman" w:hAnsi="Times New Roman"/>
        <w:sz w:val="22"/>
        <w:szCs w:val="28"/>
      </w:rPr>
      <w:fldChar w:fldCharType="begin"/>
    </w:r>
    <w:r w:rsidRPr="007C48C6">
      <w:rPr>
        <w:rFonts w:ascii="Times New Roman" w:hAnsi="Times New Roman"/>
        <w:sz w:val="22"/>
        <w:szCs w:val="28"/>
      </w:rPr>
      <w:instrText xml:space="preserve"> PAGE   \* MERGEFORMAT </w:instrText>
    </w:r>
    <w:r w:rsidRPr="007C48C6">
      <w:rPr>
        <w:rFonts w:ascii="Times New Roman" w:hAnsi="Times New Roman"/>
        <w:sz w:val="22"/>
        <w:szCs w:val="28"/>
      </w:rPr>
      <w:fldChar w:fldCharType="separate"/>
    </w:r>
    <w:r w:rsidR="008E53AA">
      <w:rPr>
        <w:rFonts w:ascii="Times New Roman" w:hAnsi="Times New Roman"/>
        <w:noProof/>
        <w:sz w:val="22"/>
        <w:szCs w:val="28"/>
      </w:rPr>
      <w:t>21</w:t>
    </w:r>
    <w:r w:rsidRPr="007C48C6">
      <w:rPr>
        <w:rFonts w:ascii="Times New Roman" w:hAnsi="Times New Roman"/>
        <w:noProof/>
        <w:sz w:val="22"/>
        <w:szCs w:val="28"/>
      </w:rPr>
      <w:fldChar w:fldCharType="end"/>
    </w:r>
  </w:p>
  <w:p w:rsidR="00E10497" w14:paraId="6F11EBB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0A8203D"/>
    <w:multiLevelType w:val="multilevel"/>
    <w:tmpl w:val="1234D7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5754CCF"/>
    <w:multiLevelType w:val="hybridMultilevel"/>
    <w:tmpl w:val="E9249018"/>
    <w:lvl w:ilvl="0">
      <w:start w:val="1"/>
      <w:numFmt w:val="lowerLetter"/>
      <w:pStyle w:val="Kirjainluettelot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67"/>
    <w:rsid w:val="00007F67"/>
    <w:rsid w:val="00016F6C"/>
    <w:rsid w:val="0001751A"/>
    <w:rsid w:val="0001784A"/>
    <w:rsid w:val="00022032"/>
    <w:rsid w:val="00024C83"/>
    <w:rsid w:val="00025471"/>
    <w:rsid w:val="00030BBF"/>
    <w:rsid w:val="00036465"/>
    <w:rsid w:val="0004154A"/>
    <w:rsid w:val="00042E96"/>
    <w:rsid w:val="00046028"/>
    <w:rsid w:val="000522E7"/>
    <w:rsid w:val="00055230"/>
    <w:rsid w:val="000712D6"/>
    <w:rsid w:val="00074C4F"/>
    <w:rsid w:val="000831F3"/>
    <w:rsid w:val="00087F03"/>
    <w:rsid w:val="00090802"/>
    <w:rsid w:val="00092AC7"/>
    <w:rsid w:val="00097D76"/>
    <w:rsid w:val="000A3564"/>
    <w:rsid w:val="000B4741"/>
    <w:rsid w:val="000B7E7C"/>
    <w:rsid w:val="000D1AE6"/>
    <w:rsid w:val="000D4C3B"/>
    <w:rsid w:val="000E5343"/>
    <w:rsid w:val="000E7E82"/>
    <w:rsid w:val="000F173C"/>
    <w:rsid w:val="000F6095"/>
    <w:rsid w:val="00101A05"/>
    <w:rsid w:val="00104F24"/>
    <w:rsid w:val="001058A5"/>
    <w:rsid w:val="00111482"/>
    <w:rsid w:val="00113869"/>
    <w:rsid w:val="00121E95"/>
    <w:rsid w:val="001254D5"/>
    <w:rsid w:val="00134BCA"/>
    <w:rsid w:val="001353B9"/>
    <w:rsid w:val="00135631"/>
    <w:rsid w:val="001428A7"/>
    <w:rsid w:val="00143FC1"/>
    <w:rsid w:val="00151688"/>
    <w:rsid w:val="0015282D"/>
    <w:rsid w:val="001633E2"/>
    <w:rsid w:val="00175F39"/>
    <w:rsid w:val="0018212B"/>
    <w:rsid w:val="0019172D"/>
    <w:rsid w:val="001A257F"/>
    <w:rsid w:val="001A7B81"/>
    <w:rsid w:val="001D439D"/>
    <w:rsid w:val="001D705E"/>
    <w:rsid w:val="001F76F8"/>
    <w:rsid w:val="001F7FC3"/>
    <w:rsid w:val="002076AC"/>
    <w:rsid w:val="00211B86"/>
    <w:rsid w:val="002268EE"/>
    <w:rsid w:val="002336C1"/>
    <w:rsid w:val="00234BFD"/>
    <w:rsid w:val="002538FC"/>
    <w:rsid w:val="00264213"/>
    <w:rsid w:val="002710A1"/>
    <w:rsid w:val="002801B0"/>
    <w:rsid w:val="00281EE2"/>
    <w:rsid w:val="002859A5"/>
    <w:rsid w:val="00286837"/>
    <w:rsid w:val="00291E00"/>
    <w:rsid w:val="002A0C04"/>
    <w:rsid w:val="002A6AC0"/>
    <w:rsid w:val="002B3DE6"/>
    <w:rsid w:val="002C2369"/>
    <w:rsid w:val="002D0E46"/>
    <w:rsid w:val="002E2E8B"/>
    <w:rsid w:val="002F583C"/>
    <w:rsid w:val="002F7036"/>
    <w:rsid w:val="00300B02"/>
    <w:rsid w:val="00301029"/>
    <w:rsid w:val="003026C4"/>
    <w:rsid w:val="00305A2C"/>
    <w:rsid w:val="003161C3"/>
    <w:rsid w:val="0031640A"/>
    <w:rsid w:val="00321F3D"/>
    <w:rsid w:val="00322DF1"/>
    <w:rsid w:val="00325C47"/>
    <w:rsid w:val="00330A35"/>
    <w:rsid w:val="00331F9D"/>
    <w:rsid w:val="00335E59"/>
    <w:rsid w:val="00340A65"/>
    <w:rsid w:val="00341A2C"/>
    <w:rsid w:val="00351B2B"/>
    <w:rsid w:val="00355BD9"/>
    <w:rsid w:val="0036187A"/>
    <w:rsid w:val="00372196"/>
    <w:rsid w:val="00373F21"/>
    <w:rsid w:val="00375779"/>
    <w:rsid w:val="00375FA4"/>
    <w:rsid w:val="003813EC"/>
    <w:rsid w:val="00381E98"/>
    <w:rsid w:val="003827E3"/>
    <w:rsid w:val="00384F1E"/>
    <w:rsid w:val="00392262"/>
    <w:rsid w:val="0039390C"/>
    <w:rsid w:val="003A68E4"/>
    <w:rsid w:val="003C470E"/>
    <w:rsid w:val="003C5706"/>
    <w:rsid w:val="003C7502"/>
    <w:rsid w:val="003E1FA0"/>
    <w:rsid w:val="003F5BFE"/>
    <w:rsid w:val="00405446"/>
    <w:rsid w:val="0041601C"/>
    <w:rsid w:val="004165A2"/>
    <w:rsid w:val="00420C83"/>
    <w:rsid w:val="00424D01"/>
    <w:rsid w:val="00431DF0"/>
    <w:rsid w:val="00437C88"/>
    <w:rsid w:val="00440687"/>
    <w:rsid w:val="00441DED"/>
    <w:rsid w:val="00451BE5"/>
    <w:rsid w:val="00456E6E"/>
    <w:rsid w:val="00471490"/>
    <w:rsid w:val="0047297A"/>
    <w:rsid w:val="00481E62"/>
    <w:rsid w:val="004820C4"/>
    <w:rsid w:val="00484EB8"/>
    <w:rsid w:val="004878B2"/>
    <w:rsid w:val="0049027D"/>
    <w:rsid w:val="004906E8"/>
    <w:rsid w:val="0049104F"/>
    <w:rsid w:val="004A0654"/>
    <w:rsid w:val="004A4B08"/>
    <w:rsid w:val="004A5F12"/>
    <w:rsid w:val="004B0CEC"/>
    <w:rsid w:val="004B41F8"/>
    <w:rsid w:val="004D0D8F"/>
    <w:rsid w:val="004E345E"/>
    <w:rsid w:val="004E60B0"/>
    <w:rsid w:val="004F3F7E"/>
    <w:rsid w:val="004F5D1A"/>
    <w:rsid w:val="005002A2"/>
    <w:rsid w:val="00506F70"/>
    <w:rsid w:val="00510943"/>
    <w:rsid w:val="00510F3C"/>
    <w:rsid w:val="0052568F"/>
    <w:rsid w:val="005348DF"/>
    <w:rsid w:val="00540B32"/>
    <w:rsid w:val="00542A0E"/>
    <w:rsid w:val="00560A62"/>
    <w:rsid w:val="0057233B"/>
    <w:rsid w:val="00575CCF"/>
    <w:rsid w:val="00593694"/>
    <w:rsid w:val="005A00F8"/>
    <w:rsid w:val="005A0436"/>
    <w:rsid w:val="005A5B08"/>
    <w:rsid w:val="005A67BC"/>
    <w:rsid w:val="005A7507"/>
    <w:rsid w:val="005B3F8C"/>
    <w:rsid w:val="005C02EB"/>
    <w:rsid w:val="005C50B0"/>
    <w:rsid w:val="005D491C"/>
    <w:rsid w:val="005E18A5"/>
    <w:rsid w:val="005E36B4"/>
    <w:rsid w:val="005E3EDC"/>
    <w:rsid w:val="005E4CE9"/>
    <w:rsid w:val="005F2BE9"/>
    <w:rsid w:val="005F474B"/>
    <w:rsid w:val="00602A7A"/>
    <w:rsid w:val="006063B0"/>
    <w:rsid w:val="00624431"/>
    <w:rsid w:val="00630811"/>
    <w:rsid w:val="00637515"/>
    <w:rsid w:val="006410AA"/>
    <w:rsid w:val="00642B7F"/>
    <w:rsid w:val="0064377A"/>
    <w:rsid w:val="00644C18"/>
    <w:rsid w:val="006624B9"/>
    <w:rsid w:val="006818E6"/>
    <w:rsid w:val="00693BFB"/>
    <w:rsid w:val="0069428F"/>
    <w:rsid w:val="006A5F90"/>
    <w:rsid w:val="006B0956"/>
    <w:rsid w:val="006B3A3A"/>
    <w:rsid w:val="006B3CA8"/>
    <w:rsid w:val="006C4441"/>
    <w:rsid w:val="006D528D"/>
    <w:rsid w:val="006E124C"/>
    <w:rsid w:val="006F21ED"/>
    <w:rsid w:val="006F5E88"/>
    <w:rsid w:val="00700E09"/>
    <w:rsid w:val="00702E27"/>
    <w:rsid w:val="00706A3F"/>
    <w:rsid w:val="007231FB"/>
    <w:rsid w:val="00723DE6"/>
    <w:rsid w:val="00741C26"/>
    <w:rsid w:val="00742DC3"/>
    <w:rsid w:val="0074472B"/>
    <w:rsid w:val="00746E09"/>
    <w:rsid w:val="00747E70"/>
    <w:rsid w:val="00750003"/>
    <w:rsid w:val="007514B5"/>
    <w:rsid w:val="00765C78"/>
    <w:rsid w:val="0076743E"/>
    <w:rsid w:val="007822DA"/>
    <w:rsid w:val="00782990"/>
    <w:rsid w:val="007854FB"/>
    <w:rsid w:val="00787A4C"/>
    <w:rsid w:val="00791225"/>
    <w:rsid w:val="00793418"/>
    <w:rsid w:val="007947FB"/>
    <w:rsid w:val="007A2800"/>
    <w:rsid w:val="007A2BC5"/>
    <w:rsid w:val="007A6374"/>
    <w:rsid w:val="007B75BF"/>
    <w:rsid w:val="007C0F2B"/>
    <w:rsid w:val="007C48C6"/>
    <w:rsid w:val="007D2881"/>
    <w:rsid w:val="007E6436"/>
    <w:rsid w:val="007E685B"/>
    <w:rsid w:val="007F1148"/>
    <w:rsid w:val="00801A38"/>
    <w:rsid w:val="00823F8E"/>
    <w:rsid w:val="008312C0"/>
    <w:rsid w:val="00846C12"/>
    <w:rsid w:val="0085261E"/>
    <w:rsid w:val="00856AD6"/>
    <w:rsid w:val="00864D45"/>
    <w:rsid w:val="00873488"/>
    <w:rsid w:val="00883616"/>
    <w:rsid w:val="00885347"/>
    <w:rsid w:val="008854C3"/>
    <w:rsid w:val="00885A56"/>
    <w:rsid w:val="00885FC6"/>
    <w:rsid w:val="00892880"/>
    <w:rsid w:val="00897510"/>
    <w:rsid w:val="008A1BE8"/>
    <w:rsid w:val="008B33CF"/>
    <w:rsid w:val="008C2DA6"/>
    <w:rsid w:val="008C4BFC"/>
    <w:rsid w:val="008C7DC1"/>
    <w:rsid w:val="008D30B6"/>
    <w:rsid w:val="008D676C"/>
    <w:rsid w:val="008D6DD8"/>
    <w:rsid w:val="008E53AA"/>
    <w:rsid w:val="008E7699"/>
    <w:rsid w:val="008F5DA8"/>
    <w:rsid w:val="008F6FDF"/>
    <w:rsid w:val="009001A9"/>
    <w:rsid w:val="00904674"/>
    <w:rsid w:val="00904EE0"/>
    <w:rsid w:val="00907973"/>
    <w:rsid w:val="00910DE6"/>
    <w:rsid w:val="00911E53"/>
    <w:rsid w:val="0091562E"/>
    <w:rsid w:val="00917AC7"/>
    <w:rsid w:val="00923537"/>
    <w:rsid w:val="0093048B"/>
    <w:rsid w:val="0093114B"/>
    <w:rsid w:val="00932280"/>
    <w:rsid w:val="00935E04"/>
    <w:rsid w:val="00936B61"/>
    <w:rsid w:val="00940F1D"/>
    <w:rsid w:val="0095435C"/>
    <w:rsid w:val="00956861"/>
    <w:rsid w:val="00957948"/>
    <w:rsid w:val="00972413"/>
    <w:rsid w:val="009725C2"/>
    <w:rsid w:val="00972B83"/>
    <w:rsid w:val="00985B46"/>
    <w:rsid w:val="00987107"/>
    <w:rsid w:val="009969E3"/>
    <w:rsid w:val="009A0EA8"/>
    <w:rsid w:val="009B0E09"/>
    <w:rsid w:val="009B1AAD"/>
    <w:rsid w:val="009D1558"/>
    <w:rsid w:val="009E189A"/>
    <w:rsid w:val="009E3730"/>
    <w:rsid w:val="009E7525"/>
    <w:rsid w:val="009F4DAF"/>
    <w:rsid w:val="00A11550"/>
    <w:rsid w:val="00A14B0E"/>
    <w:rsid w:val="00A221C5"/>
    <w:rsid w:val="00A23B38"/>
    <w:rsid w:val="00A243B6"/>
    <w:rsid w:val="00A24B24"/>
    <w:rsid w:val="00A2585E"/>
    <w:rsid w:val="00A333C5"/>
    <w:rsid w:val="00A50C6E"/>
    <w:rsid w:val="00A51F8E"/>
    <w:rsid w:val="00A560B0"/>
    <w:rsid w:val="00A6057A"/>
    <w:rsid w:val="00A703AE"/>
    <w:rsid w:val="00A71288"/>
    <w:rsid w:val="00A93A11"/>
    <w:rsid w:val="00A969DA"/>
    <w:rsid w:val="00AB0BA1"/>
    <w:rsid w:val="00AB1C81"/>
    <w:rsid w:val="00AB68B8"/>
    <w:rsid w:val="00AB77DE"/>
    <w:rsid w:val="00AC2EE4"/>
    <w:rsid w:val="00AC6E9D"/>
    <w:rsid w:val="00AD02D4"/>
    <w:rsid w:val="00AD342C"/>
    <w:rsid w:val="00AD4EA6"/>
    <w:rsid w:val="00AD52E3"/>
    <w:rsid w:val="00AE35EF"/>
    <w:rsid w:val="00AE619B"/>
    <w:rsid w:val="00AE6C07"/>
    <w:rsid w:val="00AF1743"/>
    <w:rsid w:val="00AF2A6D"/>
    <w:rsid w:val="00AF6DF1"/>
    <w:rsid w:val="00B030B4"/>
    <w:rsid w:val="00B03356"/>
    <w:rsid w:val="00B14245"/>
    <w:rsid w:val="00B20573"/>
    <w:rsid w:val="00B33029"/>
    <w:rsid w:val="00B348F8"/>
    <w:rsid w:val="00B43D3C"/>
    <w:rsid w:val="00B61A2B"/>
    <w:rsid w:val="00B67473"/>
    <w:rsid w:val="00B71C28"/>
    <w:rsid w:val="00B76EB0"/>
    <w:rsid w:val="00B8181D"/>
    <w:rsid w:val="00B827D8"/>
    <w:rsid w:val="00BC1CA1"/>
    <w:rsid w:val="00BC2B69"/>
    <w:rsid w:val="00BC4F79"/>
    <w:rsid w:val="00BD2047"/>
    <w:rsid w:val="00BD47A0"/>
    <w:rsid w:val="00BF36D0"/>
    <w:rsid w:val="00C004D6"/>
    <w:rsid w:val="00C0543C"/>
    <w:rsid w:val="00C05BF1"/>
    <w:rsid w:val="00C0764C"/>
    <w:rsid w:val="00C30E7B"/>
    <w:rsid w:val="00C44F8B"/>
    <w:rsid w:val="00C50C3D"/>
    <w:rsid w:val="00C538B6"/>
    <w:rsid w:val="00C753DD"/>
    <w:rsid w:val="00C8109C"/>
    <w:rsid w:val="00C915A5"/>
    <w:rsid w:val="00C930FB"/>
    <w:rsid w:val="00C94AAE"/>
    <w:rsid w:val="00C9553D"/>
    <w:rsid w:val="00CA5412"/>
    <w:rsid w:val="00CA5C08"/>
    <w:rsid w:val="00CA6768"/>
    <w:rsid w:val="00CC24B4"/>
    <w:rsid w:val="00CC3EA1"/>
    <w:rsid w:val="00CC6E40"/>
    <w:rsid w:val="00CD4ED6"/>
    <w:rsid w:val="00CD7206"/>
    <w:rsid w:val="00CE5C3C"/>
    <w:rsid w:val="00CE7BFF"/>
    <w:rsid w:val="00CF6F35"/>
    <w:rsid w:val="00D01C9D"/>
    <w:rsid w:val="00D12BDD"/>
    <w:rsid w:val="00D13E4D"/>
    <w:rsid w:val="00D15BE8"/>
    <w:rsid w:val="00D21BCC"/>
    <w:rsid w:val="00D261C3"/>
    <w:rsid w:val="00D308CA"/>
    <w:rsid w:val="00D33FAA"/>
    <w:rsid w:val="00D436E3"/>
    <w:rsid w:val="00D47034"/>
    <w:rsid w:val="00D4721F"/>
    <w:rsid w:val="00D55135"/>
    <w:rsid w:val="00D56873"/>
    <w:rsid w:val="00D7003A"/>
    <w:rsid w:val="00D87001"/>
    <w:rsid w:val="00D87293"/>
    <w:rsid w:val="00D87651"/>
    <w:rsid w:val="00DA09D0"/>
    <w:rsid w:val="00DA5267"/>
    <w:rsid w:val="00DB06A9"/>
    <w:rsid w:val="00DB0BCB"/>
    <w:rsid w:val="00DB6DE6"/>
    <w:rsid w:val="00DB6F74"/>
    <w:rsid w:val="00DB75F6"/>
    <w:rsid w:val="00DC2FBC"/>
    <w:rsid w:val="00DE7DFD"/>
    <w:rsid w:val="00DE7EBB"/>
    <w:rsid w:val="00E03DEC"/>
    <w:rsid w:val="00E10497"/>
    <w:rsid w:val="00E172FC"/>
    <w:rsid w:val="00E30723"/>
    <w:rsid w:val="00E36F68"/>
    <w:rsid w:val="00E43271"/>
    <w:rsid w:val="00E56D52"/>
    <w:rsid w:val="00E655C2"/>
    <w:rsid w:val="00E6630D"/>
    <w:rsid w:val="00E83FAF"/>
    <w:rsid w:val="00E87D7F"/>
    <w:rsid w:val="00E95B34"/>
    <w:rsid w:val="00E96584"/>
    <w:rsid w:val="00E965F8"/>
    <w:rsid w:val="00EA7281"/>
    <w:rsid w:val="00EB4485"/>
    <w:rsid w:val="00EC3067"/>
    <w:rsid w:val="00ED1CC6"/>
    <w:rsid w:val="00ED2586"/>
    <w:rsid w:val="00F01EF9"/>
    <w:rsid w:val="00F05015"/>
    <w:rsid w:val="00F14AEB"/>
    <w:rsid w:val="00F246AA"/>
    <w:rsid w:val="00F327DD"/>
    <w:rsid w:val="00F3417F"/>
    <w:rsid w:val="00F36D45"/>
    <w:rsid w:val="00F64397"/>
    <w:rsid w:val="00F64AF7"/>
    <w:rsid w:val="00F74D95"/>
    <w:rsid w:val="00F759FE"/>
    <w:rsid w:val="00F75DB7"/>
    <w:rsid w:val="00F77D4D"/>
    <w:rsid w:val="00F925C2"/>
    <w:rsid w:val="00F93565"/>
    <w:rsid w:val="00F93653"/>
    <w:rsid w:val="00FC31B3"/>
    <w:rsid w:val="00FC72FA"/>
    <w:rsid w:val="00FD1D51"/>
    <w:rsid w:val="00FE0AA7"/>
    <w:rsid w:val="00FE3EB0"/>
    <w:rsid w:val="00FE70E7"/>
    <w:rsid w:val="00FF1CB8"/>
    <w:rsid w:val="00FF6E48"/>
    <w:rsid w:val="00FF7E1E"/>
  </w:rsids>
  <w:docVars>
    <w:docVar w:name="LW_DocType" w:val="ꑸǦၰǿ셀ԻꑸǦҤǿ2౹ꑸǦҤǿ2౹ꑸǦҤǿ2౹"/>
  </w:docVars>
  <m:mathPr>
    <m:mathFont m:val="Cambria Math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docId w15:val="{483E79FF-799B-48DC-88D8-A0537274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02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irjainluettelot">
    <w:name w:val="Kirjainluettelot"/>
    <w:basedOn w:val="Normal"/>
    <w:link w:val="KirjainluettelotChar"/>
    <w:rsid w:val="00437C88"/>
    <w:pPr>
      <w:numPr>
        <w:numId w:val="1"/>
      </w:numPr>
      <w:jc w:val="both"/>
    </w:pPr>
    <w:rPr>
      <w:rFonts w:ascii="Calibri" w:eastAsia="Calibri" w:hAnsi="Calibri"/>
      <w:sz w:val="22"/>
      <w:szCs w:val="20"/>
      <w:lang w:val="en-GB" w:eastAsia="fi-FI"/>
    </w:rPr>
  </w:style>
  <w:style w:type="character" w:customStyle="1" w:styleId="KirjainluettelotChar">
    <w:name w:val="Kirjainluettelot Char"/>
    <w:link w:val="Kirjainluettelot"/>
    <w:locked/>
    <w:rsid w:val="00437C88"/>
    <w:rPr>
      <w:rFonts w:ascii="Calibri" w:eastAsia="Calibri" w:hAnsi="Calibri" w:cs="Times New Roman"/>
      <w:sz w:val="22"/>
      <w:szCs w:val="20"/>
      <w:lang w:val="en-GB" w:eastAsia="fi-FI"/>
    </w:rPr>
  </w:style>
  <w:style w:type="paragraph" w:styleId="Header">
    <w:name w:val="header"/>
    <w:basedOn w:val="Normal"/>
    <w:link w:val="HeaderChar"/>
    <w:uiPriority w:val="99"/>
    <w:unhideWhenUsed/>
    <w:rsid w:val="006C44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441"/>
  </w:style>
  <w:style w:type="paragraph" w:styleId="Footer">
    <w:name w:val="footer"/>
    <w:basedOn w:val="Normal"/>
    <w:link w:val="FooterChar"/>
    <w:uiPriority w:val="99"/>
    <w:unhideWhenUsed/>
    <w:rsid w:val="006C44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441"/>
  </w:style>
  <w:style w:type="paragraph" w:styleId="BalloonText">
    <w:name w:val="Balloon Text"/>
    <w:basedOn w:val="Normal"/>
    <w:link w:val="BalloonTextChar"/>
    <w:uiPriority w:val="99"/>
    <w:semiHidden/>
    <w:unhideWhenUsed/>
    <w:rsid w:val="00C44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4F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6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30D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30D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281EE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8F6D9A-5EF0-4F88-B33C-5957BC4E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21</Pages>
  <Words>19845</Words>
  <Characters>11313</Characters>
  <Application>Microsoft Office Word</Application>
  <DocSecurity>0</DocSecurity>
  <Lines>94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3.pielikums Papildinājumam vienošanās par Latvijas-Krievijas pārrobežu sadarbības programmas 2014.-2020.gadam finansēšanu un īstenošanu krievu valodā</vt:lpstr>
      <vt:lpstr/>
    </vt:vector>
  </TitlesOfParts>
  <Company>VARAM</Company>
  <LinksUpToDate>false</LinksUpToDate>
  <CharactersWithSpaces>31096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 Papildinājumam vienošanās par Latvijas-Krievijas pārrobežu sadarbības programmas 2014.-2020.gadam finansēšanu un īstenošanu krievu valodā</dc:title>
  <dc:description>Natālija Kulakova, 67 026 481</dc:description>
  <cp:lastModifiedBy>Natālija Kulakova</cp:lastModifiedBy>
  <cp:revision>56</cp:revision>
  <cp:lastPrinted>2016-12-19T18:48:00Z</cp:lastPrinted>
  <dcterms:created xsi:type="dcterms:W3CDTF">2016-12-19T18:48:00Z</dcterms:created>
  <dcterms:modified xsi:type="dcterms:W3CDTF">2017-11-06T15:50:00Z</dcterms:modified>
</cp:coreProperties>
</file>