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39D1C" w14:textId="77777777" w:rsidR="008B02AE" w:rsidRDefault="005321AB" w:rsidP="00E43B18">
      <w:pPr>
        <w:shd w:val="clear" w:color="auto" w:fill="FFFFFF"/>
        <w:spacing w:after="0" w:line="240" w:lineRule="auto"/>
        <w:jc w:val="center"/>
        <w:rPr>
          <w:rFonts w:ascii="Times New Roman" w:hAnsi="Times New Roman" w:cs="Times New Roman"/>
          <w:b/>
          <w:bCs/>
          <w:sz w:val="24"/>
          <w:szCs w:val="24"/>
          <w:lang w:eastAsia="lv-LV"/>
        </w:rPr>
      </w:pPr>
      <w:r w:rsidRPr="0099005F">
        <w:rPr>
          <w:rFonts w:ascii="Times New Roman" w:hAnsi="Times New Roman" w:cs="Times New Roman"/>
          <w:b/>
          <w:bCs/>
          <w:sz w:val="24"/>
          <w:szCs w:val="24"/>
          <w:lang w:eastAsia="lv-LV"/>
        </w:rPr>
        <w:t>Ministru kabineta rīkojuma projekta “</w:t>
      </w:r>
      <w:r w:rsidR="00FA5A3B" w:rsidRPr="0099005F">
        <w:rPr>
          <w:rFonts w:ascii="Times New Roman" w:hAnsi="Times New Roman" w:cs="Times New Roman"/>
          <w:b/>
          <w:bCs/>
          <w:sz w:val="24"/>
          <w:szCs w:val="24"/>
          <w:lang w:eastAsia="lv-LV"/>
        </w:rPr>
        <w:t xml:space="preserve">Par iemaksas veikšanu </w:t>
      </w:r>
    </w:p>
    <w:p w14:paraId="15CF27AC" w14:textId="77777777" w:rsidR="005321AB" w:rsidRPr="0099005F" w:rsidRDefault="00277532" w:rsidP="00E43B18">
      <w:pPr>
        <w:shd w:val="clear" w:color="auto" w:fill="FFFFFF"/>
        <w:spacing w:after="0" w:line="240" w:lineRule="auto"/>
        <w:jc w:val="center"/>
        <w:rPr>
          <w:rFonts w:ascii="Times New Roman" w:hAnsi="Times New Roman" w:cs="Times New Roman"/>
          <w:b/>
          <w:bCs/>
          <w:sz w:val="24"/>
          <w:szCs w:val="24"/>
          <w:lang w:eastAsia="lv-LV"/>
        </w:rPr>
      </w:pPr>
      <w:r w:rsidRPr="0099005F">
        <w:rPr>
          <w:rFonts w:ascii="Times New Roman" w:hAnsi="Times New Roman" w:cs="Times New Roman"/>
          <w:b/>
          <w:bCs/>
          <w:sz w:val="24"/>
          <w:szCs w:val="24"/>
          <w:lang w:eastAsia="lv-LV"/>
        </w:rPr>
        <w:t>organizācijā “</w:t>
      </w:r>
      <w:r w:rsidR="00FA5A3B" w:rsidRPr="0099005F">
        <w:rPr>
          <w:rFonts w:ascii="Times New Roman" w:hAnsi="Times New Roman" w:cs="Times New Roman"/>
          <w:b/>
          <w:bCs/>
          <w:sz w:val="24"/>
          <w:szCs w:val="24"/>
          <w:lang w:eastAsia="lv-LV"/>
        </w:rPr>
        <w:t xml:space="preserve">Rezerves virsnieku asociāciju </w:t>
      </w:r>
      <w:r w:rsidRPr="0099005F">
        <w:rPr>
          <w:rFonts w:ascii="Times New Roman" w:hAnsi="Times New Roman" w:cs="Times New Roman"/>
          <w:b/>
          <w:bCs/>
          <w:sz w:val="24"/>
          <w:szCs w:val="24"/>
          <w:lang w:eastAsia="lv-LV"/>
        </w:rPr>
        <w:t>konfederācija”</w:t>
      </w:r>
      <w:r w:rsidR="005321AB" w:rsidRPr="0099005F">
        <w:rPr>
          <w:rFonts w:ascii="Times New Roman" w:hAnsi="Times New Roman" w:cs="Times New Roman"/>
          <w:b/>
          <w:bCs/>
          <w:sz w:val="24"/>
          <w:szCs w:val="24"/>
          <w:lang w:eastAsia="lv-LV"/>
        </w:rPr>
        <w:t>”</w:t>
      </w:r>
    </w:p>
    <w:p w14:paraId="4731A58F" w14:textId="121A1E0E" w:rsidR="005321AB" w:rsidRDefault="00FA5A3B" w:rsidP="0099005F">
      <w:pPr>
        <w:shd w:val="clear" w:color="auto" w:fill="FFFFFF"/>
        <w:spacing w:after="0" w:line="240" w:lineRule="auto"/>
        <w:jc w:val="center"/>
        <w:rPr>
          <w:rFonts w:ascii="Times New Roman" w:eastAsia="Times New Roman" w:hAnsi="Times New Roman" w:cs="Times New Roman"/>
          <w:b/>
          <w:bCs/>
          <w:sz w:val="24"/>
          <w:szCs w:val="24"/>
          <w:lang w:eastAsia="lv-LV"/>
        </w:rPr>
      </w:pPr>
      <w:r w:rsidRPr="0099005F">
        <w:rPr>
          <w:rFonts w:ascii="Times New Roman" w:hAnsi="Times New Roman" w:cs="Times New Roman"/>
          <w:b/>
          <w:bCs/>
          <w:sz w:val="24"/>
          <w:szCs w:val="24"/>
          <w:lang w:eastAsia="lv-LV"/>
        </w:rPr>
        <w:t xml:space="preserve"> </w:t>
      </w:r>
      <w:r w:rsidR="00894C55" w:rsidRPr="0099005F">
        <w:rPr>
          <w:rFonts w:ascii="Times New Roman" w:eastAsia="Times New Roman" w:hAnsi="Times New Roman" w:cs="Times New Roman"/>
          <w:b/>
          <w:bCs/>
          <w:sz w:val="24"/>
          <w:szCs w:val="24"/>
          <w:lang w:eastAsia="lv-LV"/>
        </w:rPr>
        <w:t>sākotnējās ietekmes novērtējuma ziņojums (anotācija)</w:t>
      </w:r>
    </w:p>
    <w:p w14:paraId="56A94201" w14:textId="77777777" w:rsidR="008B02AE" w:rsidRPr="00E43B18" w:rsidRDefault="008B02AE" w:rsidP="0099005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35FAF" w:rsidRPr="00BD7015" w14:paraId="1C2A2608" w14:textId="77777777" w:rsidTr="008700A7">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55FF26" w14:textId="77777777" w:rsidR="00335FAF" w:rsidRPr="00BD7015" w:rsidRDefault="00335FAF" w:rsidP="008700A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D7015">
              <w:rPr>
                <w:rFonts w:ascii="Times New Roman" w:eastAsia="Times New Roman" w:hAnsi="Times New Roman" w:cs="Times New Roman"/>
                <w:b/>
                <w:bCs/>
                <w:color w:val="414142"/>
                <w:sz w:val="24"/>
                <w:szCs w:val="24"/>
                <w:lang w:eastAsia="lv-LV"/>
              </w:rPr>
              <w:t>I. Tiesību akta projekta izstrādes nepieciešamība</w:t>
            </w:r>
          </w:p>
        </w:tc>
      </w:tr>
      <w:tr w:rsidR="00335FAF" w:rsidRPr="00BD7015" w14:paraId="3C6806F9" w14:textId="77777777" w:rsidTr="008700A7">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801B07D" w14:textId="77777777" w:rsidR="00335FAF" w:rsidRPr="00BD7015" w:rsidRDefault="00335FAF" w:rsidP="008700A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D701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3DC6C00" w14:textId="77777777" w:rsidR="00335FAF" w:rsidRPr="00BD7015" w:rsidRDefault="00335FAF" w:rsidP="008700A7">
            <w:pPr>
              <w:spacing w:after="0" w:line="240" w:lineRule="auto"/>
              <w:rPr>
                <w:rFonts w:ascii="Times New Roman" w:eastAsia="Times New Roman" w:hAnsi="Times New Roman" w:cs="Times New Roman"/>
                <w:color w:val="414142"/>
                <w:sz w:val="24"/>
                <w:szCs w:val="24"/>
                <w:lang w:eastAsia="lv-LV"/>
              </w:rPr>
            </w:pPr>
            <w:r w:rsidRPr="00296BA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A280582" w14:textId="77777777" w:rsidR="00335FAF" w:rsidRPr="0027547F" w:rsidRDefault="00335FAF" w:rsidP="008700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w:t>
            </w:r>
            <w:r w:rsidRPr="002754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valsts budžetu 2017</w:t>
            </w:r>
            <w:r w:rsidRPr="0027547F">
              <w:rPr>
                <w:rFonts w:ascii="Times New Roman" w:eastAsia="Times New Roman" w:hAnsi="Times New Roman" w:cs="Times New Roman"/>
                <w:sz w:val="24"/>
                <w:szCs w:val="24"/>
                <w:lang w:eastAsia="lv-LV"/>
              </w:rPr>
              <w:t>.</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gadam” 62.</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pants.</w:t>
            </w:r>
          </w:p>
        </w:tc>
      </w:tr>
      <w:tr w:rsidR="00335FAF" w:rsidRPr="00BD7015" w14:paraId="2520AA9C" w14:textId="77777777" w:rsidTr="008700A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E04184" w14:textId="77777777" w:rsidR="00335FAF" w:rsidRPr="00BD7015" w:rsidRDefault="00335FAF" w:rsidP="008700A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D701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F3E5499" w14:textId="77777777" w:rsidR="00335FAF" w:rsidRPr="00296BA6" w:rsidRDefault="00335FAF" w:rsidP="008700A7">
            <w:pPr>
              <w:spacing w:after="0" w:line="240" w:lineRule="auto"/>
              <w:rPr>
                <w:rFonts w:ascii="Times New Roman" w:eastAsia="Times New Roman" w:hAnsi="Times New Roman" w:cs="Times New Roman"/>
                <w:sz w:val="24"/>
                <w:szCs w:val="24"/>
                <w:lang w:eastAsia="lv-LV"/>
              </w:rPr>
            </w:pPr>
            <w:r w:rsidRPr="00296BA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403DEF" w14:textId="77777777" w:rsidR="00335FAF" w:rsidRPr="00296BA6" w:rsidRDefault="00335FAF" w:rsidP="008700A7">
            <w:pPr>
              <w:rPr>
                <w:rFonts w:ascii="Times New Roman" w:eastAsia="Times New Roman" w:hAnsi="Times New Roman" w:cs="Times New Roman"/>
                <w:sz w:val="24"/>
                <w:szCs w:val="24"/>
                <w:lang w:eastAsia="lv-LV"/>
              </w:rPr>
            </w:pPr>
          </w:p>
          <w:p w14:paraId="7C94D72E" w14:textId="77777777" w:rsidR="00335FAF" w:rsidRPr="00B014DE" w:rsidRDefault="00335FAF" w:rsidP="008700A7">
            <w:pPr>
              <w:rPr>
                <w:rFonts w:ascii="Times New Roman" w:eastAsia="Times New Roman" w:hAnsi="Times New Roman" w:cs="Times New Roman"/>
                <w:sz w:val="24"/>
                <w:szCs w:val="24"/>
                <w:lang w:eastAsia="lv-LV"/>
              </w:rPr>
            </w:pPr>
          </w:p>
          <w:p w14:paraId="75100C59" w14:textId="77777777" w:rsidR="00335FAF" w:rsidRPr="00B014DE" w:rsidRDefault="00335FAF" w:rsidP="008700A7">
            <w:pPr>
              <w:rPr>
                <w:rFonts w:ascii="Times New Roman" w:eastAsia="Times New Roman" w:hAnsi="Times New Roman" w:cs="Times New Roman"/>
                <w:sz w:val="24"/>
                <w:szCs w:val="24"/>
                <w:lang w:eastAsia="lv-LV"/>
              </w:rPr>
            </w:pPr>
          </w:p>
          <w:p w14:paraId="03B6B04A" w14:textId="77777777" w:rsidR="00335FAF" w:rsidRPr="00B014DE" w:rsidRDefault="00335FAF" w:rsidP="008700A7">
            <w:pPr>
              <w:rPr>
                <w:rFonts w:ascii="Times New Roman" w:eastAsia="Times New Roman" w:hAnsi="Times New Roman" w:cs="Times New Roman"/>
                <w:sz w:val="24"/>
                <w:szCs w:val="24"/>
                <w:lang w:eastAsia="lv-LV"/>
              </w:rPr>
            </w:pPr>
          </w:p>
          <w:p w14:paraId="1295C766" w14:textId="77777777" w:rsidR="00335FAF" w:rsidRPr="00B014DE" w:rsidRDefault="00335FAF" w:rsidP="008700A7">
            <w:pPr>
              <w:rPr>
                <w:rFonts w:ascii="Times New Roman" w:eastAsia="Times New Roman" w:hAnsi="Times New Roman" w:cs="Times New Roman"/>
                <w:sz w:val="24"/>
                <w:szCs w:val="24"/>
                <w:lang w:eastAsia="lv-LV"/>
              </w:rPr>
            </w:pPr>
          </w:p>
          <w:p w14:paraId="170F5698" w14:textId="77777777" w:rsidR="00335FAF" w:rsidRPr="00B014DE" w:rsidRDefault="00335FAF" w:rsidP="008700A7">
            <w:pPr>
              <w:rPr>
                <w:rFonts w:ascii="Times New Roman" w:eastAsia="Times New Roman" w:hAnsi="Times New Roman" w:cs="Times New Roman"/>
                <w:sz w:val="24"/>
                <w:szCs w:val="24"/>
                <w:lang w:eastAsia="lv-LV"/>
              </w:rPr>
            </w:pPr>
          </w:p>
          <w:p w14:paraId="4279C415" w14:textId="77777777" w:rsidR="00335FAF" w:rsidRPr="00B014DE" w:rsidRDefault="00335FAF" w:rsidP="008700A7">
            <w:pPr>
              <w:rPr>
                <w:rFonts w:ascii="Times New Roman" w:eastAsia="Times New Roman" w:hAnsi="Times New Roman" w:cs="Times New Roman"/>
                <w:sz w:val="24"/>
                <w:szCs w:val="24"/>
                <w:lang w:eastAsia="lv-LV"/>
              </w:rPr>
            </w:pPr>
          </w:p>
          <w:p w14:paraId="546442AD" w14:textId="77777777" w:rsidR="00335FAF" w:rsidRPr="00B014DE" w:rsidRDefault="00335FAF" w:rsidP="008700A7">
            <w:pPr>
              <w:rPr>
                <w:rFonts w:ascii="Times New Roman" w:eastAsia="Times New Roman" w:hAnsi="Times New Roman" w:cs="Times New Roman"/>
                <w:sz w:val="24"/>
                <w:szCs w:val="24"/>
                <w:lang w:eastAsia="lv-LV"/>
              </w:rPr>
            </w:pPr>
          </w:p>
          <w:p w14:paraId="255EDA04" w14:textId="77777777" w:rsidR="00335FAF" w:rsidRPr="00B014DE" w:rsidRDefault="00335FAF" w:rsidP="008700A7">
            <w:pPr>
              <w:rPr>
                <w:rFonts w:ascii="Times New Roman" w:eastAsia="Times New Roman" w:hAnsi="Times New Roman" w:cs="Times New Roman"/>
                <w:sz w:val="24"/>
                <w:szCs w:val="24"/>
                <w:lang w:eastAsia="lv-LV"/>
              </w:rPr>
            </w:pPr>
          </w:p>
          <w:p w14:paraId="42DE85E6" w14:textId="77777777" w:rsidR="00335FAF" w:rsidRPr="00B014DE" w:rsidRDefault="00335FAF" w:rsidP="008700A7">
            <w:pPr>
              <w:rPr>
                <w:rFonts w:ascii="Times New Roman" w:eastAsia="Times New Roman" w:hAnsi="Times New Roman" w:cs="Times New Roman"/>
                <w:sz w:val="24"/>
                <w:szCs w:val="24"/>
                <w:lang w:eastAsia="lv-LV"/>
              </w:rPr>
            </w:pPr>
          </w:p>
          <w:p w14:paraId="6DC3961A" w14:textId="77777777" w:rsidR="00335FAF" w:rsidRPr="00B014DE" w:rsidRDefault="00335FAF" w:rsidP="008700A7">
            <w:pPr>
              <w:rPr>
                <w:rFonts w:ascii="Times New Roman" w:eastAsia="Times New Roman" w:hAnsi="Times New Roman" w:cs="Times New Roman"/>
                <w:sz w:val="24"/>
                <w:szCs w:val="24"/>
                <w:lang w:eastAsia="lv-LV"/>
              </w:rPr>
            </w:pPr>
          </w:p>
          <w:p w14:paraId="03626394" w14:textId="77777777" w:rsidR="00335FAF" w:rsidRPr="00B014DE" w:rsidRDefault="00335FAF" w:rsidP="008700A7">
            <w:pPr>
              <w:rPr>
                <w:rFonts w:ascii="Times New Roman" w:eastAsia="Times New Roman" w:hAnsi="Times New Roman" w:cs="Times New Roman"/>
                <w:sz w:val="24"/>
                <w:szCs w:val="24"/>
                <w:lang w:eastAsia="lv-LV"/>
              </w:rPr>
            </w:pPr>
          </w:p>
          <w:p w14:paraId="7092C941" w14:textId="77777777" w:rsidR="00335FAF" w:rsidRPr="00B014DE" w:rsidRDefault="00335FAF" w:rsidP="008700A7">
            <w:pPr>
              <w:rPr>
                <w:rFonts w:ascii="Times New Roman" w:eastAsia="Times New Roman" w:hAnsi="Times New Roman" w:cs="Times New Roman"/>
                <w:sz w:val="24"/>
                <w:szCs w:val="24"/>
                <w:lang w:eastAsia="lv-LV"/>
              </w:rPr>
            </w:pPr>
          </w:p>
          <w:p w14:paraId="4A3FAE0F" w14:textId="77777777" w:rsidR="00335FAF" w:rsidRPr="00B014DE" w:rsidRDefault="00335FAF" w:rsidP="008700A7">
            <w:pPr>
              <w:rPr>
                <w:rFonts w:ascii="Times New Roman" w:eastAsia="Times New Roman" w:hAnsi="Times New Roman" w:cs="Times New Roman"/>
                <w:sz w:val="24"/>
                <w:szCs w:val="24"/>
                <w:lang w:eastAsia="lv-LV"/>
              </w:rPr>
            </w:pPr>
          </w:p>
          <w:p w14:paraId="08056193" w14:textId="77777777" w:rsidR="00335FAF" w:rsidRPr="00B014DE" w:rsidRDefault="00335FAF" w:rsidP="008700A7">
            <w:pPr>
              <w:rPr>
                <w:rFonts w:ascii="Times New Roman" w:eastAsia="Times New Roman" w:hAnsi="Times New Roman" w:cs="Times New Roman"/>
                <w:sz w:val="24"/>
                <w:szCs w:val="24"/>
                <w:lang w:eastAsia="lv-LV"/>
              </w:rPr>
            </w:pPr>
          </w:p>
          <w:p w14:paraId="517CFC00" w14:textId="77777777" w:rsidR="00335FAF" w:rsidRPr="00B014DE" w:rsidRDefault="00335FAF" w:rsidP="008700A7">
            <w:pPr>
              <w:rPr>
                <w:rFonts w:ascii="Times New Roman" w:eastAsia="Times New Roman" w:hAnsi="Times New Roman" w:cs="Times New Roman"/>
                <w:sz w:val="24"/>
                <w:szCs w:val="24"/>
                <w:lang w:eastAsia="lv-LV"/>
              </w:rPr>
            </w:pPr>
          </w:p>
          <w:p w14:paraId="42DC5D4C" w14:textId="77777777" w:rsidR="00335FAF" w:rsidRPr="00B014DE" w:rsidRDefault="00335FAF" w:rsidP="008700A7">
            <w:pPr>
              <w:rPr>
                <w:rFonts w:ascii="Times New Roman" w:eastAsia="Times New Roman" w:hAnsi="Times New Roman" w:cs="Times New Roman"/>
                <w:sz w:val="24"/>
                <w:szCs w:val="24"/>
                <w:lang w:eastAsia="lv-LV"/>
              </w:rPr>
            </w:pPr>
          </w:p>
          <w:p w14:paraId="1AF40986" w14:textId="77777777" w:rsidR="00335FAF" w:rsidRPr="00B014DE" w:rsidRDefault="00335FAF" w:rsidP="008700A7">
            <w:pPr>
              <w:rPr>
                <w:rFonts w:ascii="Times New Roman" w:eastAsia="Times New Roman" w:hAnsi="Times New Roman" w:cs="Times New Roman"/>
                <w:sz w:val="24"/>
                <w:szCs w:val="24"/>
                <w:lang w:eastAsia="lv-LV"/>
              </w:rPr>
            </w:pPr>
          </w:p>
          <w:p w14:paraId="1F1E1626" w14:textId="77777777" w:rsidR="00335FAF" w:rsidRPr="00B014DE" w:rsidRDefault="00335FAF" w:rsidP="008700A7">
            <w:pPr>
              <w:rPr>
                <w:rFonts w:ascii="Times New Roman" w:eastAsia="Times New Roman" w:hAnsi="Times New Roman" w:cs="Times New Roman"/>
                <w:sz w:val="24"/>
                <w:szCs w:val="24"/>
                <w:lang w:eastAsia="lv-LV"/>
              </w:rPr>
            </w:pPr>
          </w:p>
          <w:p w14:paraId="604479AF" w14:textId="77777777" w:rsidR="00335FAF" w:rsidRPr="00B014DE" w:rsidRDefault="00335FAF" w:rsidP="008700A7">
            <w:pPr>
              <w:rPr>
                <w:rFonts w:ascii="Times New Roman" w:eastAsia="Times New Roman" w:hAnsi="Times New Roman" w:cs="Times New Roman"/>
                <w:sz w:val="24"/>
                <w:szCs w:val="24"/>
                <w:lang w:eastAsia="lv-LV"/>
              </w:rPr>
            </w:pPr>
          </w:p>
          <w:p w14:paraId="3DFD0C29" w14:textId="77777777" w:rsidR="00335FAF" w:rsidRPr="00B014DE" w:rsidRDefault="00335FAF" w:rsidP="008700A7">
            <w:pPr>
              <w:rPr>
                <w:rFonts w:ascii="Times New Roman" w:eastAsia="Times New Roman" w:hAnsi="Times New Roman" w:cs="Times New Roman"/>
                <w:sz w:val="24"/>
                <w:szCs w:val="24"/>
                <w:lang w:eastAsia="lv-LV"/>
              </w:rPr>
            </w:pPr>
          </w:p>
          <w:p w14:paraId="2FC855B7" w14:textId="77777777" w:rsidR="00335FAF" w:rsidRPr="00B014DE" w:rsidRDefault="00335FAF" w:rsidP="008700A7">
            <w:pPr>
              <w:rPr>
                <w:rFonts w:ascii="Times New Roman" w:eastAsia="Times New Roman" w:hAnsi="Times New Roman" w:cs="Times New Roman"/>
                <w:sz w:val="24"/>
                <w:szCs w:val="24"/>
                <w:lang w:eastAsia="lv-LV"/>
              </w:rPr>
            </w:pPr>
          </w:p>
          <w:p w14:paraId="338D18A2" w14:textId="77777777" w:rsidR="00335FAF" w:rsidRPr="00B014DE" w:rsidRDefault="00335FAF" w:rsidP="008700A7">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6F6DFCF" w14:textId="039FE269" w:rsidR="00A573EC"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Ministru kabineta (turpmāk </w:t>
            </w:r>
            <w:r w:rsidR="00F364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MK)</w:t>
            </w:r>
            <w:r w:rsidRPr="0027547F">
              <w:rPr>
                <w:rFonts w:ascii="Times New Roman" w:eastAsia="Times New Roman" w:hAnsi="Times New Roman" w:cs="Times New Roman"/>
                <w:sz w:val="24"/>
                <w:szCs w:val="24"/>
                <w:lang w:eastAsia="lv-LV"/>
              </w:rPr>
              <w:t xml:space="preserve"> 2003.</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gada 29.</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aprīļa noteikumu Nr.</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 xml:space="preserve">236 </w:t>
            </w:r>
            <w:r w:rsidR="00F36408">
              <w:rPr>
                <w:rFonts w:ascii="Times New Roman" w:eastAsia="Times New Roman" w:hAnsi="Times New Roman" w:cs="Times New Roman"/>
                <w:sz w:val="24"/>
                <w:szCs w:val="24"/>
                <w:lang w:eastAsia="lv-LV"/>
              </w:rPr>
              <w:t>“</w:t>
            </w:r>
            <w:r w:rsidRPr="0027547F">
              <w:rPr>
                <w:rFonts w:ascii="Times New Roman" w:eastAsia="Times New Roman" w:hAnsi="Times New Roman" w:cs="Times New Roman"/>
                <w:sz w:val="24"/>
                <w:szCs w:val="24"/>
                <w:lang w:eastAsia="lv-LV"/>
              </w:rPr>
              <w:t>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w:t>
            </w:r>
          </w:p>
          <w:p w14:paraId="07F4E3B1" w14:textId="77777777" w:rsidR="00335FAF" w:rsidRPr="0027547F"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sidRPr="0027547F">
              <w:rPr>
                <w:rFonts w:ascii="Times New Roman" w:eastAsia="Times New Roman" w:hAnsi="Times New Roman" w:cs="Times New Roman"/>
                <w:sz w:val="24"/>
                <w:szCs w:val="24"/>
                <w:lang w:eastAsia="lv-LV"/>
              </w:rPr>
              <w:t xml:space="preserve">Atbilstoši minēto </w:t>
            </w:r>
            <w:r>
              <w:rPr>
                <w:rFonts w:ascii="Times New Roman" w:eastAsia="Times New Roman" w:hAnsi="Times New Roman" w:cs="Times New Roman"/>
                <w:sz w:val="24"/>
                <w:szCs w:val="24"/>
                <w:lang w:eastAsia="lv-LV"/>
              </w:rPr>
              <w:t>MK</w:t>
            </w:r>
            <w:r w:rsidRPr="0027547F">
              <w:rPr>
                <w:rFonts w:ascii="Times New Roman" w:eastAsia="Times New Roman" w:hAnsi="Times New Roman" w:cs="Times New Roman"/>
                <w:sz w:val="24"/>
                <w:szCs w:val="24"/>
                <w:lang w:eastAsia="lv-LV"/>
              </w:rPr>
              <w:t xml:space="preserve"> noteikumu 6.10.</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apakšpunktam AM pienākums ir 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 Minēto noteikumu 7.2.</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 xml:space="preserve">apakšpunkts nosaka iesaistīt nozares politikas jautājumu risināšanā ministriju, citu valsts pārvaldes iestāžu, pašvaldību un citu institūciju pārstāvjus. </w:t>
            </w:r>
            <w:r w:rsidR="00A573EC">
              <w:rPr>
                <w:rFonts w:ascii="Times New Roman" w:eastAsia="Times New Roman" w:hAnsi="Times New Roman" w:cs="Times New Roman"/>
                <w:sz w:val="24"/>
                <w:szCs w:val="24"/>
                <w:lang w:eastAsia="lv-LV"/>
              </w:rPr>
              <w:t>Tādējādi</w:t>
            </w:r>
            <w:r w:rsidRPr="0027547F">
              <w:rPr>
                <w:rFonts w:ascii="Times New Roman" w:eastAsia="Times New Roman" w:hAnsi="Times New Roman" w:cs="Times New Roman"/>
                <w:sz w:val="24"/>
                <w:szCs w:val="24"/>
                <w:lang w:eastAsia="lv-LV"/>
              </w:rPr>
              <w:t xml:space="preserve"> AM ir ieinteresēta sadarboties ar nevalstiskajām organizācijām, kuru darbības mērķis saskan ar AM noteiktajiem uzdevumiem, un iespēju robežās finansiāli atbalstīt to darbību.</w:t>
            </w:r>
          </w:p>
          <w:p w14:paraId="58CFA875" w14:textId="2BA91DB4" w:rsidR="00335FAF" w:rsidRPr="0027547F"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sidRPr="0027547F">
              <w:rPr>
                <w:rFonts w:ascii="Times New Roman" w:eastAsia="Times New Roman" w:hAnsi="Times New Roman" w:cs="Times New Roman"/>
                <w:sz w:val="24"/>
                <w:szCs w:val="24"/>
                <w:lang w:eastAsia="lv-LV"/>
              </w:rPr>
              <w:t xml:space="preserve">Latvijas Rezerves virsnieku asociācija (turpmāk – LRVA) ir organizācijas “Rezerves virsnieku asociāciju </w:t>
            </w:r>
            <w:r>
              <w:rPr>
                <w:rFonts w:ascii="Times New Roman" w:eastAsia="Times New Roman" w:hAnsi="Times New Roman" w:cs="Times New Roman"/>
                <w:sz w:val="24"/>
                <w:szCs w:val="24"/>
                <w:lang w:eastAsia="lv-LV"/>
              </w:rPr>
              <w:t>konfederācija</w:t>
            </w:r>
            <w:r w:rsidRPr="0027547F">
              <w:rPr>
                <w:rFonts w:ascii="Times New Roman" w:eastAsia="Times New Roman" w:hAnsi="Times New Roman" w:cs="Times New Roman"/>
                <w:sz w:val="24"/>
                <w:szCs w:val="24"/>
                <w:lang w:eastAsia="lv-LV"/>
              </w:rPr>
              <w:t xml:space="preserve">” (turpmāk – CIOR, </w:t>
            </w:r>
            <w:r w:rsidR="00A573EC">
              <w:rPr>
                <w:rFonts w:ascii="Times New Roman" w:eastAsia="Times New Roman" w:hAnsi="Times New Roman" w:cs="Times New Roman"/>
                <w:sz w:val="24"/>
                <w:szCs w:val="24"/>
                <w:lang w:eastAsia="lv-LV"/>
              </w:rPr>
              <w:t xml:space="preserve">angļu valodā </w:t>
            </w:r>
            <w:r w:rsidR="00F36408">
              <w:rPr>
                <w:rFonts w:ascii="Times New Roman" w:eastAsia="Times New Roman" w:hAnsi="Times New Roman" w:cs="Times New Roman"/>
                <w:sz w:val="24"/>
                <w:szCs w:val="24"/>
                <w:lang w:eastAsia="lv-LV"/>
              </w:rPr>
              <w:t xml:space="preserve">– </w:t>
            </w:r>
            <w:proofErr w:type="spellStart"/>
            <w:r w:rsidRPr="00A573EC">
              <w:rPr>
                <w:rFonts w:ascii="Times New Roman" w:eastAsia="Times New Roman" w:hAnsi="Times New Roman" w:cs="Times New Roman"/>
                <w:i/>
                <w:sz w:val="24"/>
                <w:szCs w:val="24"/>
                <w:lang w:eastAsia="lv-LV"/>
              </w:rPr>
              <w:t>Interallied</w:t>
            </w:r>
            <w:proofErr w:type="spellEnd"/>
            <w:r w:rsidRPr="00A573EC">
              <w:rPr>
                <w:rFonts w:ascii="Times New Roman" w:eastAsia="Times New Roman" w:hAnsi="Times New Roman" w:cs="Times New Roman"/>
                <w:i/>
                <w:sz w:val="24"/>
                <w:szCs w:val="24"/>
                <w:lang w:eastAsia="lv-LV"/>
              </w:rPr>
              <w:t xml:space="preserve"> </w:t>
            </w:r>
            <w:proofErr w:type="spellStart"/>
            <w:r w:rsidRPr="00A573EC">
              <w:rPr>
                <w:rFonts w:ascii="Times New Roman" w:eastAsia="Times New Roman" w:hAnsi="Times New Roman" w:cs="Times New Roman"/>
                <w:i/>
                <w:sz w:val="24"/>
                <w:szCs w:val="24"/>
                <w:lang w:eastAsia="lv-LV"/>
              </w:rPr>
              <w:t>Confederation</w:t>
            </w:r>
            <w:proofErr w:type="spellEnd"/>
            <w:r w:rsidRPr="00A573EC">
              <w:rPr>
                <w:rFonts w:ascii="Times New Roman" w:eastAsia="Times New Roman" w:hAnsi="Times New Roman" w:cs="Times New Roman"/>
                <w:i/>
                <w:sz w:val="24"/>
                <w:szCs w:val="24"/>
                <w:lang w:eastAsia="lv-LV"/>
              </w:rPr>
              <w:t xml:space="preserve"> </w:t>
            </w:r>
            <w:proofErr w:type="spellStart"/>
            <w:r w:rsidRPr="00A573EC">
              <w:rPr>
                <w:rFonts w:ascii="Times New Roman" w:eastAsia="Times New Roman" w:hAnsi="Times New Roman" w:cs="Times New Roman"/>
                <w:i/>
                <w:sz w:val="24"/>
                <w:szCs w:val="24"/>
                <w:lang w:eastAsia="lv-LV"/>
              </w:rPr>
              <w:t>of</w:t>
            </w:r>
            <w:proofErr w:type="spellEnd"/>
            <w:r w:rsidRPr="00A573EC">
              <w:rPr>
                <w:rFonts w:ascii="Times New Roman" w:eastAsia="Times New Roman" w:hAnsi="Times New Roman" w:cs="Times New Roman"/>
                <w:i/>
                <w:sz w:val="24"/>
                <w:szCs w:val="24"/>
                <w:lang w:eastAsia="lv-LV"/>
              </w:rPr>
              <w:t xml:space="preserve"> </w:t>
            </w:r>
            <w:proofErr w:type="spellStart"/>
            <w:r w:rsidRPr="00A573EC">
              <w:rPr>
                <w:rFonts w:ascii="Times New Roman" w:eastAsia="Times New Roman" w:hAnsi="Times New Roman" w:cs="Times New Roman"/>
                <w:i/>
                <w:sz w:val="24"/>
                <w:szCs w:val="24"/>
                <w:lang w:eastAsia="lv-LV"/>
              </w:rPr>
              <w:t>Reserve</w:t>
            </w:r>
            <w:proofErr w:type="spellEnd"/>
            <w:r w:rsidRPr="00A573EC">
              <w:rPr>
                <w:rFonts w:ascii="Times New Roman" w:eastAsia="Times New Roman" w:hAnsi="Times New Roman" w:cs="Times New Roman"/>
                <w:i/>
                <w:sz w:val="24"/>
                <w:szCs w:val="24"/>
                <w:lang w:eastAsia="lv-LV"/>
              </w:rPr>
              <w:t xml:space="preserve"> </w:t>
            </w:r>
            <w:proofErr w:type="spellStart"/>
            <w:r w:rsidRPr="00A573EC">
              <w:rPr>
                <w:rFonts w:ascii="Times New Roman" w:eastAsia="Times New Roman" w:hAnsi="Times New Roman" w:cs="Times New Roman"/>
                <w:i/>
                <w:sz w:val="24"/>
                <w:szCs w:val="24"/>
                <w:lang w:eastAsia="lv-LV"/>
              </w:rPr>
              <w:t>Officers</w:t>
            </w:r>
            <w:proofErr w:type="spellEnd"/>
            <w:r w:rsidRPr="0027547F">
              <w:rPr>
                <w:rFonts w:ascii="Times New Roman" w:eastAsia="Times New Roman" w:hAnsi="Times New Roman" w:cs="Times New Roman"/>
                <w:sz w:val="24"/>
                <w:szCs w:val="24"/>
                <w:lang w:eastAsia="lv-LV"/>
              </w:rPr>
              <w:t>) biedre kopš Latvijas iestāšanās NATO 2004.</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 xml:space="preserve">gadā. CIOR </w:t>
            </w:r>
            <w:r>
              <w:rPr>
                <w:rFonts w:ascii="Times New Roman" w:eastAsia="Times New Roman" w:hAnsi="Times New Roman" w:cs="Times New Roman"/>
                <w:sz w:val="24"/>
                <w:szCs w:val="24"/>
                <w:lang w:eastAsia="lv-LV"/>
              </w:rPr>
              <w:t>tiek pārstāvētas nevalstiskās organizācij</w:t>
            </w:r>
            <w:r w:rsidR="00A573EC">
              <w:rPr>
                <w:rFonts w:ascii="Times New Roman" w:eastAsia="Times New Roman" w:hAnsi="Times New Roman" w:cs="Times New Roman"/>
                <w:sz w:val="24"/>
                <w:szCs w:val="24"/>
                <w:lang w:eastAsia="lv-LV"/>
              </w:rPr>
              <w:t>as no dažādām NATO dalībvalstīm</w:t>
            </w:r>
            <w:r>
              <w:rPr>
                <w:rFonts w:ascii="Times New Roman" w:eastAsia="Times New Roman" w:hAnsi="Times New Roman" w:cs="Times New Roman"/>
                <w:sz w:val="24"/>
                <w:szCs w:val="24"/>
                <w:lang w:eastAsia="lv-LV"/>
              </w:rPr>
              <w:t xml:space="preserve"> </w:t>
            </w:r>
            <w:r w:rsidR="00A573EC">
              <w:rPr>
                <w:rFonts w:ascii="Times New Roman" w:eastAsia="Times New Roman" w:hAnsi="Times New Roman" w:cs="Times New Roman"/>
                <w:sz w:val="24"/>
                <w:szCs w:val="24"/>
                <w:lang w:eastAsia="lv-LV"/>
              </w:rPr>
              <w:t xml:space="preserve">– tās </w:t>
            </w:r>
            <w:r>
              <w:rPr>
                <w:rFonts w:ascii="Times New Roman" w:eastAsia="Times New Roman" w:hAnsi="Times New Roman" w:cs="Times New Roman"/>
                <w:sz w:val="24"/>
                <w:szCs w:val="24"/>
                <w:lang w:eastAsia="lv-LV"/>
              </w:rPr>
              <w:t>reprezentē</w:t>
            </w:r>
            <w:r w:rsidRPr="0027547F">
              <w:rPr>
                <w:rFonts w:ascii="Times New Roman" w:eastAsia="Times New Roman" w:hAnsi="Times New Roman" w:cs="Times New Roman"/>
                <w:sz w:val="24"/>
                <w:szCs w:val="24"/>
                <w:lang w:eastAsia="lv-LV"/>
              </w:rPr>
              <w:t xml:space="preserve"> rezerves virsnieku jautājumus </w:t>
            </w:r>
            <w:r>
              <w:rPr>
                <w:rFonts w:ascii="Times New Roman" w:eastAsia="Times New Roman" w:hAnsi="Times New Roman" w:cs="Times New Roman"/>
                <w:sz w:val="24"/>
                <w:szCs w:val="24"/>
                <w:lang w:eastAsia="lv-LV"/>
              </w:rPr>
              <w:t>NATO</w:t>
            </w:r>
            <w:r w:rsidRPr="0027547F">
              <w:rPr>
                <w:rFonts w:ascii="Times New Roman" w:eastAsia="Times New Roman" w:hAnsi="Times New Roman" w:cs="Times New Roman"/>
                <w:sz w:val="24"/>
                <w:szCs w:val="24"/>
                <w:lang w:eastAsia="lv-LV"/>
              </w:rPr>
              <w:t>. Attiecības starp CIOR un NA</w:t>
            </w:r>
            <w:r w:rsidR="00A573EC">
              <w:rPr>
                <w:rFonts w:ascii="Times New Roman" w:eastAsia="Times New Roman" w:hAnsi="Times New Roman" w:cs="Times New Roman"/>
                <w:sz w:val="24"/>
                <w:szCs w:val="24"/>
                <w:lang w:eastAsia="lv-LV"/>
              </w:rPr>
              <w:t>TO ir noteiktas NATO Militārās k</w:t>
            </w:r>
            <w:r w:rsidRPr="0027547F">
              <w:rPr>
                <w:rFonts w:ascii="Times New Roman" w:eastAsia="Times New Roman" w:hAnsi="Times New Roman" w:cs="Times New Roman"/>
                <w:sz w:val="24"/>
                <w:szCs w:val="24"/>
                <w:lang w:eastAsia="lv-LV"/>
              </w:rPr>
              <w:t>omitejas dokumentā (MC) 248/2.</w:t>
            </w:r>
          </w:p>
          <w:p w14:paraId="317E8252" w14:textId="11E55C02" w:rsidR="00335FAF" w:rsidRPr="00422A0A" w:rsidRDefault="00335FAF" w:rsidP="008700A7">
            <w:pPr>
              <w:spacing w:after="0" w:line="240" w:lineRule="auto"/>
              <w:ind w:right="11" w:firstLine="720"/>
              <w:jc w:val="both"/>
            </w:pPr>
            <w:r w:rsidRPr="0027547F">
              <w:rPr>
                <w:rFonts w:ascii="Times New Roman" w:eastAsia="Times New Roman" w:hAnsi="Times New Roman" w:cs="Times New Roman"/>
                <w:sz w:val="24"/>
                <w:szCs w:val="24"/>
                <w:lang w:eastAsia="lv-LV"/>
              </w:rPr>
              <w:t xml:space="preserve">CIOR struktūru veido </w:t>
            </w:r>
            <w:r>
              <w:rPr>
                <w:rFonts w:ascii="Times New Roman" w:eastAsia="Times New Roman" w:hAnsi="Times New Roman" w:cs="Times New Roman"/>
                <w:sz w:val="24"/>
                <w:szCs w:val="24"/>
                <w:lang w:eastAsia="lv-LV"/>
              </w:rPr>
              <w:t xml:space="preserve">padome, </w:t>
            </w:r>
            <w:r w:rsidRPr="0027547F">
              <w:rPr>
                <w:rFonts w:ascii="Times New Roman" w:eastAsia="Times New Roman" w:hAnsi="Times New Roman" w:cs="Times New Roman"/>
                <w:sz w:val="24"/>
                <w:szCs w:val="24"/>
                <w:lang w:eastAsia="lv-LV"/>
              </w:rPr>
              <w:t>dažādas komitejas un komisijas. Kā pirmā un svarīgākā ir Padome, ko veido nacionālo asociāciju vadītāji, kas ar balsstiesībām piedalās lēmu</w:t>
            </w:r>
            <w:r>
              <w:rPr>
                <w:rFonts w:ascii="Times New Roman" w:eastAsia="Times New Roman" w:hAnsi="Times New Roman" w:cs="Times New Roman"/>
                <w:sz w:val="24"/>
                <w:szCs w:val="24"/>
                <w:lang w:eastAsia="lv-LV"/>
              </w:rPr>
              <w:t xml:space="preserve">mu pieņemšanā un </w:t>
            </w:r>
            <w:r w:rsidRPr="00422A0A">
              <w:rPr>
                <w:rFonts w:ascii="Times New Roman" w:eastAsia="Times New Roman" w:hAnsi="Times New Roman" w:cs="Times New Roman"/>
                <w:sz w:val="24"/>
                <w:szCs w:val="24"/>
                <w:lang w:eastAsia="lv-LV"/>
              </w:rPr>
              <w:t>apstiprināšanā t</w:t>
            </w:r>
            <w:r w:rsidR="00F36408">
              <w:rPr>
                <w:rFonts w:ascii="Times New Roman" w:eastAsia="Times New Roman" w:hAnsi="Times New Roman" w:cs="Times New Roman"/>
                <w:sz w:val="24"/>
                <w:szCs w:val="24"/>
                <w:lang w:eastAsia="lv-LV"/>
              </w:rPr>
              <w:t xml:space="preserve">ādos AM būtiskos jautājumos kā </w:t>
            </w:r>
            <w:r w:rsidRPr="00422A0A">
              <w:rPr>
                <w:rFonts w:ascii="Times New Roman" w:eastAsia="Times New Roman" w:hAnsi="Times New Roman" w:cs="Times New Roman"/>
                <w:sz w:val="24"/>
                <w:szCs w:val="24"/>
                <w:lang w:eastAsia="lv-LV"/>
              </w:rPr>
              <w:t xml:space="preserve">NATO konsultēšana </w:t>
            </w:r>
            <w:r w:rsidR="00A573EC">
              <w:rPr>
                <w:rFonts w:ascii="Times New Roman" w:eastAsia="Times New Roman" w:hAnsi="Times New Roman" w:cs="Times New Roman"/>
                <w:sz w:val="24"/>
                <w:szCs w:val="24"/>
                <w:lang w:eastAsia="lv-LV"/>
              </w:rPr>
              <w:t>rezerves virsnieku atbalsta</w:t>
            </w:r>
            <w:r w:rsidRPr="00422A0A">
              <w:rPr>
                <w:rFonts w:ascii="Times New Roman" w:eastAsia="Times New Roman" w:hAnsi="Times New Roman" w:cs="Times New Roman"/>
                <w:sz w:val="24"/>
                <w:szCs w:val="24"/>
                <w:lang w:eastAsia="lv-LV"/>
              </w:rPr>
              <w:t xml:space="preserve"> jautājumos un rezerves virsnieku profesionālās attīstības veicināšana. </w:t>
            </w:r>
            <w:r w:rsidRPr="00422A0A">
              <w:t xml:space="preserve"> </w:t>
            </w:r>
          </w:p>
          <w:p w14:paraId="5D5A5A41" w14:textId="77777777" w:rsidR="00335FAF" w:rsidRPr="0027547F"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sidRPr="00422A0A">
              <w:rPr>
                <w:rFonts w:ascii="Times New Roman" w:eastAsia="Times New Roman" w:hAnsi="Times New Roman" w:cs="Times New Roman"/>
                <w:sz w:val="24"/>
                <w:szCs w:val="24"/>
                <w:lang w:eastAsia="lv-LV"/>
              </w:rPr>
              <w:t xml:space="preserve">CIOR komitejās tiek plaši </w:t>
            </w:r>
            <w:r w:rsidR="00A573EC">
              <w:rPr>
                <w:rFonts w:ascii="Times New Roman" w:eastAsia="Times New Roman" w:hAnsi="Times New Roman" w:cs="Times New Roman"/>
                <w:sz w:val="24"/>
                <w:szCs w:val="24"/>
                <w:lang w:eastAsia="lv-LV"/>
              </w:rPr>
              <w:t>aplūkoti</w:t>
            </w:r>
            <w:r w:rsidRPr="00422A0A">
              <w:rPr>
                <w:rFonts w:ascii="Times New Roman" w:eastAsia="Times New Roman" w:hAnsi="Times New Roman" w:cs="Times New Roman"/>
                <w:sz w:val="24"/>
                <w:szCs w:val="24"/>
                <w:lang w:eastAsia="lv-LV"/>
              </w:rPr>
              <w:t xml:space="preserve"> </w:t>
            </w:r>
            <w:r w:rsidRPr="0027547F">
              <w:rPr>
                <w:rFonts w:ascii="Times New Roman" w:eastAsia="Times New Roman" w:hAnsi="Times New Roman" w:cs="Times New Roman"/>
                <w:sz w:val="24"/>
                <w:szCs w:val="24"/>
                <w:lang w:eastAsia="lv-LV"/>
              </w:rPr>
              <w:t>valsts drošības jautājum</w:t>
            </w:r>
            <w:r>
              <w:rPr>
                <w:rFonts w:ascii="Times New Roman" w:eastAsia="Times New Roman" w:hAnsi="Times New Roman" w:cs="Times New Roman"/>
                <w:sz w:val="24"/>
                <w:szCs w:val="24"/>
                <w:lang w:eastAsia="lv-LV"/>
              </w:rPr>
              <w:t>i</w:t>
            </w:r>
            <w:r w:rsidRPr="0027547F">
              <w:rPr>
                <w:rFonts w:ascii="Times New Roman" w:eastAsia="Times New Roman" w:hAnsi="Times New Roman" w:cs="Times New Roman"/>
                <w:sz w:val="24"/>
                <w:szCs w:val="24"/>
                <w:lang w:eastAsia="lv-LV"/>
              </w:rPr>
              <w:t>. Aizsardzības nostājas un drošības jautājumu komiteja</w:t>
            </w:r>
            <w:r w:rsidR="00EA2A67">
              <w:rPr>
                <w:rFonts w:ascii="Times New Roman" w:eastAsia="Times New Roman" w:hAnsi="Times New Roman" w:cs="Times New Roman"/>
                <w:sz w:val="24"/>
                <w:szCs w:val="24"/>
                <w:lang w:eastAsia="lv-LV"/>
              </w:rPr>
              <w:t xml:space="preserve"> savā</w:t>
            </w:r>
            <w:r w:rsidRPr="0027547F">
              <w:rPr>
                <w:rFonts w:ascii="Times New Roman" w:eastAsia="Times New Roman" w:hAnsi="Times New Roman" w:cs="Times New Roman"/>
                <w:sz w:val="24"/>
                <w:szCs w:val="24"/>
                <w:lang w:eastAsia="lv-LV"/>
              </w:rPr>
              <w:t xml:space="preserve"> darbā analizē un dalās pieredzē drošības jautājumos. Šajā komitejā būtiska nozīme ir AM un LRVA sadarbībai. </w:t>
            </w:r>
            <w:r w:rsidR="00EA2A67">
              <w:rPr>
                <w:rFonts w:ascii="Times New Roman" w:eastAsia="Times New Roman" w:hAnsi="Times New Roman" w:cs="Times New Roman"/>
                <w:sz w:val="24"/>
                <w:szCs w:val="24"/>
                <w:lang w:eastAsia="lv-LV"/>
              </w:rPr>
              <w:t xml:space="preserve">Savukārt </w:t>
            </w:r>
            <w:r w:rsidRPr="0027547F">
              <w:rPr>
                <w:rFonts w:ascii="Times New Roman" w:eastAsia="Times New Roman" w:hAnsi="Times New Roman" w:cs="Times New Roman"/>
                <w:sz w:val="24"/>
                <w:szCs w:val="24"/>
                <w:lang w:eastAsia="lv-LV"/>
              </w:rPr>
              <w:t>Civilmilitārās kooperācijas komiteja veido izpratni</w:t>
            </w:r>
            <w:r w:rsidR="00EA2A67">
              <w:rPr>
                <w:rFonts w:ascii="Times New Roman" w:eastAsia="Times New Roman" w:hAnsi="Times New Roman" w:cs="Times New Roman"/>
                <w:sz w:val="24"/>
                <w:szCs w:val="24"/>
                <w:lang w:eastAsia="lv-LV"/>
              </w:rPr>
              <w:t xml:space="preserve"> par civilpersonu sadarbību ar militārajām </w:t>
            </w:r>
            <w:r w:rsidR="00EA2A67">
              <w:rPr>
                <w:rFonts w:ascii="Times New Roman" w:eastAsia="Times New Roman" w:hAnsi="Times New Roman" w:cs="Times New Roman"/>
                <w:sz w:val="24"/>
                <w:szCs w:val="24"/>
                <w:lang w:eastAsia="lv-LV"/>
              </w:rPr>
              <w:lastRenderedPageBreak/>
              <w:t>struktūrām dažādās krīzes situācijās</w:t>
            </w:r>
            <w:r w:rsidRPr="0027547F">
              <w:rPr>
                <w:rFonts w:ascii="Times New Roman" w:eastAsia="Times New Roman" w:hAnsi="Times New Roman" w:cs="Times New Roman"/>
                <w:sz w:val="24"/>
                <w:szCs w:val="24"/>
                <w:lang w:eastAsia="lv-LV"/>
              </w:rPr>
              <w:t>, apmāca un analizē</w:t>
            </w:r>
            <w:r w:rsidR="00EA2A67">
              <w:rPr>
                <w:rFonts w:ascii="Times New Roman" w:eastAsia="Times New Roman" w:hAnsi="Times New Roman" w:cs="Times New Roman"/>
                <w:sz w:val="24"/>
                <w:szCs w:val="24"/>
                <w:lang w:eastAsia="lv-LV"/>
              </w:rPr>
              <w:t xml:space="preserve"> šīs sadarbības</w:t>
            </w:r>
            <w:r w:rsidRPr="0027547F">
              <w:rPr>
                <w:rFonts w:ascii="Times New Roman" w:eastAsia="Times New Roman" w:hAnsi="Times New Roman" w:cs="Times New Roman"/>
                <w:sz w:val="24"/>
                <w:szCs w:val="24"/>
                <w:lang w:eastAsia="lv-LV"/>
              </w:rPr>
              <w:t xml:space="preserve"> praktisko nozīmi</w:t>
            </w:r>
            <w:r w:rsidR="00EA2A67">
              <w:rPr>
                <w:rFonts w:ascii="Times New Roman" w:eastAsia="Times New Roman" w:hAnsi="Times New Roman" w:cs="Times New Roman"/>
                <w:sz w:val="24"/>
                <w:szCs w:val="24"/>
                <w:lang w:eastAsia="lv-LV"/>
              </w:rPr>
              <w:t>.</w:t>
            </w:r>
          </w:p>
          <w:p w14:paraId="6E4560FA" w14:textId="77777777" w:rsidR="00335FAF" w:rsidRPr="0027547F"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LRVA kā CIOR biedram</w:t>
            </w:r>
            <w:r w:rsidRPr="0027547F">
              <w:rPr>
                <w:rFonts w:ascii="Times New Roman" w:eastAsia="Times New Roman" w:hAnsi="Times New Roman" w:cs="Times New Roman"/>
                <w:sz w:val="24"/>
                <w:szCs w:val="24"/>
                <w:lang w:eastAsia="lv-LV"/>
              </w:rPr>
              <w:t xml:space="preserve"> ir jāveic ikgadējās biedra naudas iemaksa, kuru LRVA līdz 2015.</w:t>
            </w:r>
            <w:r w:rsidR="00F36408">
              <w:rPr>
                <w:rFonts w:ascii="Times New Roman" w:eastAsia="Times New Roman" w:hAnsi="Times New Roman" w:cs="Times New Roman"/>
                <w:sz w:val="24"/>
                <w:szCs w:val="24"/>
                <w:lang w:eastAsia="lv-LV"/>
              </w:rPr>
              <w:t> </w:t>
            </w:r>
            <w:r w:rsidRPr="0027547F">
              <w:rPr>
                <w:rFonts w:ascii="Times New Roman" w:eastAsia="Times New Roman" w:hAnsi="Times New Roman" w:cs="Times New Roman"/>
                <w:sz w:val="24"/>
                <w:szCs w:val="24"/>
                <w:lang w:eastAsia="lv-LV"/>
              </w:rPr>
              <w:t xml:space="preserve">gadam nodrošināja  </w:t>
            </w:r>
            <w:r>
              <w:rPr>
                <w:rFonts w:ascii="Times New Roman" w:eastAsia="Times New Roman" w:hAnsi="Times New Roman" w:cs="Times New Roman"/>
                <w:sz w:val="24"/>
                <w:szCs w:val="24"/>
                <w:lang w:eastAsia="lv-LV"/>
              </w:rPr>
              <w:t>AM</w:t>
            </w:r>
            <w:r w:rsidRPr="0027547F">
              <w:rPr>
                <w:rFonts w:ascii="Times New Roman" w:eastAsia="Times New Roman" w:hAnsi="Times New Roman" w:cs="Times New Roman"/>
                <w:sz w:val="24"/>
                <w:szCs w:val="24"/>
                <w:lang w:eastAsia="lv-LV"/>
              </w:rPr>
              <w:t xml:space="preserve"> piešķirto</w:t>
            </w:r>
            <w:r w:rsidR="00E16E9D">
              <w:rPr>
                <w:rFonts w:ascii="Times New Roman" w:eastAsia="Times New Roman" w:hAnsi="Times New Roman" w:cs="Times New Roman"/>
                <w:sz w:val="24"/>
                <w:szCs w:val="24"/>
                <w:lang w:eastAsia="lv-LV"/>
              </w:rPr>
              <w:t xml:space="preserve"> budžeta</w:t>
            </w:r>
            <w:r w:rsidRPr="0027547F">
              <w:rPr>
                <w:rFonts w:ascii="Times New Roman" w:eastAsia="Times New Roman" w:hAnsi="Times New Roman" w:cs="Times New Roman"/>
                <w:sz w:val="24"/>
                <w:szCs w:val="24"/>
                <w:lang w:eastAsia="lv-LV"/>
              </w:rPr>
              <w:t xml:space="preserve"> līdzekļu </w:t>
            </w:r>
            <w:r>
              <w:rPr>
                <w:rFonts w:ascii="Times New Roman" w:eastAsia="Times New Roman" w:hAnsi="Times New Roman" w:cs="Times New Roman"/>
                <w:sz w:val="24"/>
                <w:szCs w:val="24"/>
                <w:lang w:eastAsia="lv-LV"/>
              </w:rPr>
              <w:t xml:space="preserve">(dotācijas biedrībām) </w:t>
            </w:r>
            <w:r w:rsidRPr="0027547F">
              <w:rPr>
                <w:rFonts w:ascii="Times New Roman" w:eastAsia="Times New Roman" w:hAnsi="Times New Roman" w:cs="Times New Roman"/>
                <w:sz w:val="24"/>
                <w:szCs w:val="24"/>
                <w:lang w:eastAsia="lv-LV"/>
              </w:rPr>
              <w:t xml:space="preserve">ietvaros saskaņā ar </w:t>
            </w:r>
            <w:r>
              <w:rPr>
                <w:rFonts w:ascii="Times New Roman" w:eastAsia="Times New Roman" w:hAnsi="Times New Roman" w:cs="Times New Roman"/>
                <w:sz w:val="24"/>
                <w:szCs w:val="24"/>
                <w:lang w:eastAsia="lv-LV"/>
              </w:rPr>
              <w:t>MK</w:t>
            </w:r>
            <w:r w:rsidRPr="0027547F">
              <w:rPr>
                <w:rFonts w:ascii="Times New Roman" w:eastAsia="Times New Roman" w:hAnsi="Times New Roman" w:cs="Times New Roman"/>
                <w:sz w:val="24"/>
                <w:szCs w:val="24"/>
                <w:lang w:eastAsia="lv-LV"/>
              </w:rPr>
              <w:t xml:space="preserve"> rīkojumiem par līdzekļu piešķiršanu nevalstiskajām organizācijām un noslēgtajiem līgumiem. </w:t>
            </w:r>
          </w:p>
          <w:p w14:paraId="76A65033" w14:textId="77777777" w:rsidR="00335FAF" w:rsidRPr="0027547F" w:rsidRDefault="00335FAF" w:rsidP="008700A7">
            <w:pPr>
              <w:spacing w:after="0" w:line="240" w:lineRule="auto"/>
              <w:ind w:right="1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27547F">
              <w:rPr>
                <w:rFonts w:ascii="Times New Roman" w:eastAsia="Times New Roman" w:hAnsi="Times New Roman" w:cs="Times New Roman"/>
                <w:sz w:val="24"/>
                <w:szCs w:val="24"/>
                <w:lang w:eastAsia="lv-LV"/>
              </w:rPr>
              <w:t>Publiskas personas finanšu līdzekļu un mantas</w:t>
            </w:r>
            <w:r>
              <w:rPr>
                <w:rFonts w:ascii="Times New Roman" w:eastAsia="Times New Roman" w:hAnsi="Times New Roman" w:cs="Times New Roman"/>
                <w:sz w:val="24"/>
                <w:szCs w:val="24"/>
                <w:lang w:eastAsia="lv-LV"/>
              </w:rPr>
              <w:t xml:space="preserve"> izšķērdēšanas novēršanas likumā ietvertajām</w:t>
            </w:r>
            <w:r w:rsidRPr="0027547F">
              <w:rPr>
                <w:rFonts w:ascii="Times New Roman" w:eastAsia="Times New Roman" w:hAnsi="Times New Roman" w:cs="Times New Roman"/>
                <w:sz w:val="24"/>
                <w:szCs w:val="24"/>
                <w:lang w:eastAsia="lv-LV"/>
              </w:rPr>
              <w:t xml:space="preserve"> tiesību normām valsts budžeta līdzekļi var tikt piešķirti tikai konkrēta deleģēta pārvaldes uzdevuma izpildei un ar to saist</w:t>
            </w:r>
            <w:r>
              <w:rPr>
                <w:rFonts w:ascii="Times New Roman" w:eastAsia="Times New Roman" w:hAnsi="Times New Roman" w:cs="Times New Roman"/>
                <w:sz w:val="24"/>
                <w:szCs w:val="24"/>
                <w:lang w:eastAsia="lv-LV"/>
              </w:rPr>
              <w:t>ītiem attaisnotajiem izdevumiem. Ievērojot minēto, no 2016.</w:t>
            </w:r>
            <w:r w:rsidR="00F364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finansējuma piešķiršana LRVA darbības nodrošināšanai no AM budžeta tika pārtraukta.</w:t>
            </w:r>
          </w:p>
          <w:p w14:paraId="655FBE9E" w14:textId="77777777" w:rsidR="00335FAF" w:rsidRPr="00BD7015" w:rsidRDefault="00335FAF" w:rsidP="00E16E9D">
            <w:pPr>
              <w:spacing w:after="0" w:line="240" w:lineRule="auto"/>
              <w:ind w:right="11"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Ņemot vērā līdzšinējo AM un LRVA sadarbību un CIOR jautājumu aktualitāti, AM</w:t>
            </w:r>
            <w:r w:rsidRPr="002754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27547F">
              <w:rPr>
                <w:rFonts w:ascii="Times New Roman" w:eastAsia="Times New Roman" w:hAnsi="Times New Roman" w:cs="Times New Roman"/>
                <w:sz w:val="24"/>
                <w:szCs w:val="24"/>
                <w:lang w:eastAsia="lv-LV"/>
              </w:rPr>
              <w:t xml:space="preserve">ieinteresēta turpināt sadarbību, </w:t>
            </w:r>
            <w:r>
              <w:rPr>
                <w:rFonts w:ascii="Times New Roman" w:eastAsia="Times New Roman" w:hAnsi="Times New Roman" w:cs="Times New Roman"/>
                <w:sz w:val="24"/>
                <w:szCs w:val="24"/>
                <w:lang w:eastAsia="lv-LV"/>
              </w:rPr>
              <w:t xml:space="preserve">veicot </w:t>
            </w:r>
            <w:r w:rsidRPr="00FA5A3B">
              <w:rPr>
                <w:rFonts w:ascii="Times New Roman" w:eastAsia="Times New Roman" w:hAnsi="Times New Roman" w:cs="Times New Roman"/>
                <w:sz w:val="24"/>
                <w:szCs w:val="24"/>
                <w:lang w:eastAsia="lv-LV"/>
              </w:rPr>
              <w:t>ikgadējās biedra naudas iemaksu CIOR, kas 2017.</w:t>
            </w:r>
            <w:r w:rsidR="00F36408">
              <w:rPr>
                <w:rFonts w:ascii="Times New Roman" w:eastAsia="Times New Roman" w:hAnsi="Times New Roman" w:cs="Times New Roman"/>
                <w:sz w:val="24"/>
                <w:szCs w:val="24"/>
                <w:lang w:eastAsia="lv-LV"/>
              </w:rPr>
              <w:t> </w:t>
            </w:r>
            <w:r w:rsidRPr="00FA5A3B">
              <w:rPr>
                <w:rFonts w:ascii="Times New Roman" w:eastAsia="Times New Roman" w:hAnsi="Times New Roman" w:cs="Times New Roman"/>
                <w:sz w:val="24"/>
                <w:szCs w:val="24"/>
                <w:lang w:eastAsia="lv-LV"/>
              </w:rPr>
              <w:t xml:space="preserve">gadā ir noteikta 1450 </w:t>
            </w:r>
            <w:proofErr w:type="spellStart"/>
            <w:r w:rsidRPr="007705A4">
              <w:rPr>
                <w:rFonts w:ascii="Times New Roman" w:eastAsia="Times New Roman" w:hAnsi="Times New Roman" w:cs="Times New Roman"/>
                <w:i/>
                <w:sz w:val="24"/>
                <w:szCs w:val="24"/>
                <w:lang w:eastAsia="lv-LV"/>
              </w:rPr>
              <w:t>euro</w:t>
            </w:r>
            <w:proofErr w:type="spellEnd"/>
            <w:r w:rsidRPr="00FA5A3B">
              <w:rPr>
                <w:rFonts w:ascii="Times New Roman" w:eastAsia="Times New Roman" w:hAnsi="Times New Roman" w:cs="Times New Roman"/>
                <w:sz w:val="24"/>
                <w:szCs w:val="24"/>
                <w:lang w:eastAsia="lv-LV"/>
              </w:rPr>
              <w:t xml:space="preserve"> apmērā.</w:t>
            </w:r>
            <w:r w:rsidRPr="00BD7015">
              <w:t xml:space="preserve"> </w:t>
            </w:r>
          </w:p>
        </w:tc>
      </w:tr>
      <w:tr w:rsidR="00335FAF" w:rsidRPr="00BD7015" w14:paraId="2D27D118" w14:textId="77777777" w:rsidTr="008700A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13DFC22" w14:textId="77777777" w:rsidR="00335FAF" w:rsidRPr="00BD7015" w:rsidRDefault="00335FAF" w:rsidP="008700A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D701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1FE9FE8" w14:textId="77777777" w:rsidR="00335FAF" w:rsidRPr="00296BA6" w:rsidRDefault="00335FAF" w:rsidP="008700A7">
            <w:pPr>
              <w:spacing w:after="0" w:line="240" w:lineRule="auto"/>
              <w:rPr>
                <w:rFonts w:ascii="Times New Roman" w:eastAsia="Times New Roman" w:hAnsi="Times New Roman" w:cs="Times New Roman"/>
                <w:sz w:val="24"/>
                <w:szCs w:val="24"/>
                <w:lang w:eastAsia="lv-LV"/>
              </w:rPr>
            </w:pPr>
            <w:r w:rsidRPr="00296BA6">
              <w:rPr>
                <w:rFonts w:ascii="Times New Roman" w:eastAsia="Times New Roman" w:hAnsi="Times New Roman" w:cs="Times New Roman"/>
                <w:sz w:val="24"/>
                <w:szCs w:val="24"/>
                <w:lang w:eastAsia="lv-LV"/>
              </w:rPr>
              <w:t>Projekta izstrādē iesaistītās institūcijas</w:t>
            </w:r>
          </w:p>
        </w:tc>
        <w:sdt>
          <w:sdtPr>
            <w:rPr>
              <w:rFonts w:ascii="Times New Roman" w:hAnsi="Times New Roman" w:cs="Times New Roman"/>
              <w:sz w:val="24"/>
              <w:szCs w:val="24"/>
              <w:lang w:eastAsia="lv-LV"/>
            </w:rPr>
            <w:id w:val="281316415"/>
            <w:placeholder>
              <w:docPart w:val="293EED5C8F3B4A8389DB78FB389A6253"/>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049755A" w14:textId="77777777" w:rsidR="00335FAF" w:rsidRPr="00BD7015" w:rsidRDefault="00335FAF" w:rsidP="008700A7">
                <w:pPr>
                  <w:spacing w:after="0" w:line="240" w:lineRule="auto"/>
                  <w:rPr>
                    <w:rFonts w:ascii="Times New Roman" w:eastAsia="Times New Roman" w:hAnsi="Times New Roman" w:cs="Times New Roman"/>
                    <w:color w:val="414142"/>
                    <w:sz w:val="24"/>
                    <w:szCs w:val="24"/>
                    <w:lang w:eastAsia="lv-LV"/>
                  </w:rPr>
                </w:pPr>
                <w:r w:rsidRPr="00BD7015">
                  <w:rPr>
                    <w:rFonts w:ascii="Times New Roman" w:hAnsi="Times New Roman" w:cs="Times New Roman"/>
                    <w:sz w:val="24"/>
                    <w:szCs w:val="24"/>
                    <w:lang w:eastAsia="lv-LV"/>
                  </w:rPr>
                  <w:t>Aizsardzības ministrija</w:t>
                </w:r>
              </w:p>
            </w:tc>
          </w:sdtContent>
        </w:sdt>
      </w:tr>
      <w:tr w:rsidR="00335FAF" w:rsidRPr="00BD7015" w14:paraId="592DEAAE" w14:textId="77777777" w:rsidTr="008700A7">
        <w:tc>
          <w:tcPr>
            <w:tcW w:w="250" w:type="pct"/>
            <w:tcBorders>
              <w:top w:val="outset" w:sz="6" w:space="0" w:color="414142"/>
              <w:left w:val="outset" w:sz="6" w:space="0" w:color="414142"/>
              <w:bottom w:val="outset" w:sz="6" w:space="0" w:color="414142"/>
              <w:right w:val="outset" w:sz="6" w:space="0" w:color="414142"/>
            </w:tcBorders>
            <w:hideMark/>
          </w:tcPr>
          <w:p w14:paraId="6B8D3F90" w14:textId="77777777" w:rsidR="00335FAF" w:rsidRPr="00BD7015" w:rsidRDefault="00335FAF" w:rsidP="008700A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D701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4CC59D8" w14:textId="77777777" w:rsidR="00335FAF" w:rsidRPr="00296BA6" w:rsidRDefault="00335FAF" w:rsidP="008700A7">
            <w:pPr>
              <w:spacing w:after="0" w:line="240" w:lineRule="auto"/>
              <w:rPr>
                <w:rFonts w:ascii="Times New Roman" w:eastAsia="Times New Roman" w:hAnsi="Times New Roman" w:cs="Times New Roman"/>
                <w:sz w:val="24"/>
                <w:szCs w:val="24"/>
                <w:lang w:eastAsia="lv-LV"/>
              </w:rPr>
            </w:pPr>
            <w:r w:rsidRPr="00296BA6">
              <w:rPr>
                <w:rFonts w:ascii="Times New Roman" w:eastAsia="Times New Roman" w:hAnsi="Times New Roman" w:cs="Times New Roman"/>
                <w:sz w:val="24"/>
                <w:szCs w:val="24"/>
                <w:lang w:eastAsia="lv-LV"/>
              </w:rPr>
              <w:t>Cita informācija</w:t>
            </w:r>
          </w:p>
        </w:tc>
        <w:sdt>
          <w:sdtPr>
            <w:rPr>
              <w:rFonts w:ascii="Times New Roman" w:hAnsi="Times New Roman" w:cs="Times New Roman"/>
              <w:sz w:val="24"/>
              <w:szCs w:val="24"/>
            </w:rPr>
            <w:id w:val="1021208832"/>
            <w:placeholder>
              <w:docPart w:val="87F3B6D563FD41938FFCD54DBB876F2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E9F87EA" w14:textId="77777777" w:rsidR="00335FAF" w:rsidRPr="00BD7015" w:rsidRDefault="002B6B21" w:rsidP="00E16E9D">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MK rīkojuma projekta izpildi AM nodrošinās atbilstoši tai piešķirtajiem valsts budžeta līdzekļiem no </w:t>
                </w:r>
                <w:r w:rsidRPr="00BD7015">
                  <w:rPr>
                    <w:rFonts w:ascii="Times New Roman" w:hAnsi="Times New Roman" w:cs="Times New Roman"/>
                    <w:sz w:val="24"/>
                    <w:szCs w:val="24"/>
                  </w:rPr>
                  <w:t xml:space="preserve">budžeta programmas 30.00.00 “Valsts aizsardzības politikas realizācija” </w:t>
                </w:r>
                <w:r>
                  <w:rPr>
                    <w:rFonts w:ascii="Times New Roman" w:hAnsi="Times New Roman" w:cs="Times New Roman"/>
                    <w:sz w:val="24"/>
                    <w:szCs w:val="24"/>
                  </w:rPr>
                  <w:t>plānotajiem izdevumiem starptautiskajai sadarbībai, sadaļas “iemaksas NATO” ietvaros</w:t>
                </w:r>
                <w:r w:rsidRPr="00BD7015">
                  <w:rPr>
                    <w:rFonts w:ascii="Times New Roman" w:hAnsi="Times New Roman" w:cs="Times New Roman"/>
                    <w:sz w:val="24"/>
                    <w:szCs w:val="24"/>
                  </w:rPr>
                  <w:t xml:space="preserve">, </w:t>
                </w:r>
                <w:r>
                  <w:rPr>
                    <w:rFonts w:ascii="Times New Roman" w:hAnsi="Times New Roman" w:cs="Times New Roman"/>
                    <w:sz w:val="24"/>
                    <w:szCs w:val="24"/>
                  </w:rPr>
                  <w:t>tādējādi</w:t>
                </w:r>
                <w:r w:rsidRPr="00BD7015">
                  <w:rPr>
                    <w:rFonts w:ascii="Times New Roman" w:hAnsi="Times New Roman" w:cs="Times New Roman"/>
                    <w:sz w:val="24"/>
                    <w:szCs w:val="24"/>
                  </w:rPr>
                  <w:t xml:space="preserve"> papildu </w:t>
                </w:r>
                <w:r>
                  <w:rPr>
                    <w:rFonts w:ascii="Times New Roman" w:hAnsi="Times New Roman" w:cs="Times New Roman"/>
                    <w:sz w:val="24"/>
                    <w:szCs w:val="24"/>
                  </w:rPr>
                  <w:t xml:space="preserve">valsts budžeta </w:t>
                </w:r>
                <w:r w:rsidRPr="00BD7015">
                  <w:rPr>
                    <w:rFonts w:ascii="Times New Roman" w:hAnsi="Times New Roman" w:cs="Times New Roman"/>
                    <w:sz w:val="24"/>
                    <w:szCs w:val="24"/>
                  </w:rPr>
                  <w:t xml:space="preserve">finansējums </w:t>
                </w:r>
                <w:r>
                  <w:rPr>
                    <w:rFonts w:ascii="Times New Roman" w:hAnsi="Times New Roman" w:cs="Times New Roman"/>
                    <w:sz w:val="24"/>
                    <w:szCs w:val="24"/>
                  </w:rPr>
                  <w:t>nav</w:t>
                </w:r>
                <w:r w:rsidRPr="00BD7015">
                  <w:rPr>
                    <w:rFonts w:ascii="Times New Roman" w:hAnsi="Times New Roman" w:cs="Times New Roman"/>
                    <w:sz w:val="24"/>
                    <w:szCs w:val="24"/>
                  </w:rPr>
                  <w:t xml:space="preserve"> nepieciešams.</w:t>
                </w:r>
              </w:p>
            </w:tc>
          </w:sdtContent>
        </w:sdt>
      </w:tr>
    </w:tbl>
    <w:p w14:paraId="51910AC6" w14:textId="77777777" w:rsidR="00335FAF" w:rsidRPr="00BD7015" w:rsidRDefault="00335FAF" w:rsidP="00335FA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7"/>
        <w:gridCol w:w="2906"/>
        <w:gridCol w:w="6175"/>
      </w:tblGrid>
      <w:tr w:rsidR="00335FAF" w14:paraId="5E94E2A0" w14:textId="77777777" w:rsidTr="008700A7">
        <w:trPr>
          <w:trHeight w:val="381"/>
          <w:jc w:val="center"/>
        </w:trPr>
        <w:tc>
          <w:tcPr>
            <w:tcW w:w="9518" w:type="dxa"/>
            <w:gridSpan w:val="3"/>
            <w:tcBorders>
              <w:top w:val="single" w:sz="4" w:space="0" w:color="auto"/>
              <w:left w:val="single" w:sz="4" w:space="0" w:color="auto"/>
              <w:bottom w:val="single" w:sz="4" w:space="0" w:color="auto"/>
              <w:right w:val="single" w:sz="4" w:space="0" w:color="auto"/>
            </w:tcBorders>
            <w:vAlign w:val="center"/>
            <w:hideMark/>
          </w:tcPr>
          <w:p w14:paraId="4457278B" w14:textId="77777777" w:rsidR="00335FAF" w:rsidRDefault="00335FAF" w:rsidP="008700A7">
            <w:pPr>
              <w:pStyle w:val="naisnod"/>
              <w:spacing w:before="0" w:beforeAutospacing="0" w:after="0" w:afterAutospacing="0"/>
              <w:ind w:left="57" w:right="57"/>
              <w:jc w:val="center"/>
            </w:pPr>
            <w:r>
              <w:rPr>
                <w:b/>
              </w:rPr>
              <w:t>VII. Tiesību akta projekta izpildes nodrošināšana un tās ietekme uz institūcijām</w:t>
            </w:r>
          </w:p>
        </w:tc>
      </w:tr>
      <w:tr w:rsidR="00335FAF" w14:paraId="56F3A9AA" w14:textId="77777777" w:rsidTr="008700A7">
        <w:trPr>
          <w:trHeight w:val="427"/>
          <w:jc w:val="center"/>
        </w:trPr>
        <w:tc>
          <w:tcPr>
            <w:tcW w:w="437" w:type="dxa"/>
            <w:tcBorders>
              <w:top w:val="single" w:sz="4" w:space="0" w:color="auto"/>
              <w:left w:val="single" w:sz="4" w:space="0" w:color="auto"/>
              <w:bottom w:val="single" w:sz="4" w:space="0" w:color="auto"/>
              <w:right w:val="single" w:sz="4" w:space="0" w:color="auto"/>
            </w:tcBorders>
            <w:hideMark/>
          </w:tcPr>
          <w:p w14:paraId="10C6F9E1" w14:textId="77777777" w:rsidR="00335FAF" w:rsidRDefault="00335FAF" w:rsidP="008700A7">
            <w:pPr>
              <w:pStyle w:val="naisnod"/>
              <w:spacing w:before="0" w:beforeAutospacing="0" w:after="0" w:afterAutospacing="0"/>
              <w:ind w:left="57" w:right="57"/>
              <w:jc w:val="both"/>
            </w:pPr>
            <w:r>
              <w:t>1.</w:t>
            </w:r>
          </w:p>
        </w:tc>
        <w:tc>
          <w:tcPr>
            <w:tcW w:w="2906" w:type="dxa"/>
            <w:tcBorders>
              <w:top w:val="single" w:sz="4" w:space="0" w:color="auto"/>
              <w:left w:val="single" w:sz="4" w:space="0" w:color="auto"/>
              <w:bottom w:val="single" w:sz="4" w:space="0" w:color="auto"/>
              <w:right w:val="single" w:sz="4" w:space="0" w:color="auto"/>
            </w:tcBorders>
            <w:hideMark/>
          </w:tcPr>
          <w:p w14:paraId="3C6CF9D7" w14:textId="77777777" w:rsidR="00335FAF" w:rsidRDefault="00335FAF" w:rsidP="008700A7">
            <w:pPr>
              <w:pStyle w:val="naisf"/>
              <w:spacing w:before="0" w:after="0"/>
              <w:ind w:left="57" w:right="57" w:firstLine="0"/>
            </w:pPr>
            <w:r>
              <w:t>Projekta izpildē iesaistītās institūcijas</w:t>
            </w:r>
          </w:p>
        </w:tc>
        <w:tc>
          <w:tcPr>
            <w:tcW w:w="6175" w:type="dxa"/>
            <w:tcBorders>
              <w:top w:val="single" w:sz="4" w:space="0" w:color="auto"/>
              <w:left w:val="single" w:sz="4" w:space="0" w:color="auto"/>
              <w:bottom w:val="single" w:sz="4" w:space="0" w:color="auto"/>
              <w:right w:val="single" w:sz="4" w:space="0" w:color="auto"/>
            </w:tcBorders>
            <w:hideMark/>
          </w:tcPr>
          <w:p w14:paraId="3BB9836C" w14:textId="77777777" w:rsidR="00335FAF" w:rsidRPr="00FA5A3B" w:rsidRDefault="00335FAF" w:rsidP="008700A7">
            <w:pPr>
              <w:shd w:val="clear" w:color="auto" w:fill="FFFFFF"/>
              <w:ind w:left="57" w:right="57"/>
              <w:jc w:val="both"/>
              <w:rPr>
                <w:rFonts w:ascii="Times New Roman" w:hAnsi="Times New Roman" w:cs="Times New Roman"/>
                <w:sz w:val="24"/>
                <w:szCs w:val="24"/>
              </w:rPr>
            </w:pPr>
            <w:bookmarkStart w:id="0" w:name="p69"/>
            <w:bookmarkStart w:id="1" w:name="p68"/>
            <w:bookmarkStart w:id="2" w:name="p67"/>
            <w:bookmarkStart w:id="3" w:name="p66"/>
            <w:bookmarkEnd w:id="0"/>
            <w:bookmarkEnd w:id="1"/>
            <w:bookmarkEnd w:id="2"/>
            <w:bookmarkEnd w:id="3"/>
            <w:r>
              <w:rPr>
                <w:rFonts w:ascii="Times New Roman" w:hAnsi="Times New Roman" w:cs="Times New Roman"/>
                <w:sz w:val="24"/>
                <w:szCs w:val="24"/>
              </w:rPr>
              <w:t>Aizsardzības ministrija, Latvijas Rezerves virsnieku asociācija.</w:t>
            </w:r>
          </w:p>
        </w:tc>
      </w:tr>
      <w:tr w:rsidR="00335FAF" w14:paraId="19808E9F" w14:textId="77777777" w:rsidTr="008700A7">
        <w:trPr>
          <w:trHeight w:val="463"/>
          <w:jc w:val="center"/>
        </w:trPr>
        <w:tc>
          <w:tcPr>
            <w:tcW w:w="437" w:type="dxa"/>
            <w:tcBorders>
              <w:top w:val="single" w:sz="4" w:space="0" w:color="auto"/>
              <w:left w:val="single" w:sz="4" w:space="0" w:color="auto"/>
              <w:bottom w:val="single" w:sz="4" w:space="0" w:color="auto"/>
              <w:right w:val="single" w:sz="4" w:space="0" w:color="auto"/>
            </w:tcBorders>
            <w:hideMark/>
          </w:tcPr>
          <w:p w14:paraId="5CC0BA05" w14:textId="77777777" w:rsidR="00335FAF" w:rsidRDefault="00335FAF" w:rsidP="008700A7">
            <w:pPr>
              <w:pStyle w:val="naisnod"/>
              <w:spacing w:before="0" w:beforeAutospacing="0" w:after="0" w:afterAutospacing="0"/>
              <w:ind w:left="57" w:right="57"/>
              <w:jc w:val="both"/>
            </w:pPr>
            <w:r>
              <w:t>2.</w:t>
            </w:r>
          </w:p>
        </w:tc>
        <w:tc>
          <w:tcPr>
            <w:tcW w:w="2906" w:type="dxa"/>
            <w:tcBorders>
              <w:top w:val="single" w:sz="4" w:space="0" w:color="auto"/>
              <w:left w:val="single" w:sz="4" w:space="0" w:color="auto"/>
              <w:bottom w:val="single" w:sz="4" w:space="0" w:color="auto"/>
              <w:right w:val="single" w:sz="4" w:space="0" w:color="auto"/>
            </w:tcBorders>
            <w:hideMark/>
          </w:tcPr>
          <w:p w14:paraId="68AD34CB" w14:textId="77777777" w:rsidR="00335FAF" w:rsidRDefault="00335FAF" w:rsidP="008700A7">
            <w:pPr>
              <w:pStyle w:val="naisf"/>
              <w:spacing w:before="0" w:after="0"/>
              <w:ind w:left="57" w:right="57" w:firstLine="0"/>
            </w:pPr>
            <w:r>
              <w:t>Projekta izpildes ietekme uz pārvaldes funkcijām un institucionālo struktūru.</w:t>
            </w:r>
          </w:p>
          <w:p w14:paraId="57CF4DED" w14:textId="77777777" w:rsidR="00335FAF" w:rsidRDefault="00335FAF" w:rsidP="008700A7">
            <w:pPr>
              <w:pStyle w:val="naisf"/>
              <w:spacing w:before="0" w:after="0"/>
              <w:ind w:left="57" w:right="57" w:firstLine="0"/>
            </w:pPr>
            <w:r>
              <w:t>Jaunu institūciju izveide, esošu institūciju likvidācija vai reorganizācija, to ietekme uz institūcijas cilvēkresursiem</w:t>
            </w:r>
          </w:p>
        </w:tc>
        <w:tc>
          <w:tcPr>
            <w:tcW w:w="6175" w:type="dxa"/>
            <w:tcBorders>
              <w:top w:val="single" w:sz="4" w:space="0" w:color="auto"/>
              <w:left w:val="single" w:sz="4" w:space="0" w:color="auto"/>
              <w:bottom w:val="single" w:sz="4" w:space="0" w:color="auto"/>
              <w:right w:val="single" w:sz="4" w:space="0" w:color="auto"/>
            </w:tcBorders>
            <w:hideMark/>
          </w:tcPr>
          <w:p w14:paraId="46ED5271" w14:textId="77777777" w:rsidR="00335FAF" w:rsidRPr="00FA5A3B" w:rsidRDefault="009415A0" w:rsidP="009415A0">
            <w:pPr>
              <w:shd w:val="clear" w:color="auto" w:fill="FFFFFF"/>
              <w:ind w:left="57" w:right="57"/>
              <w:jc w:val="both"/>
              <w:rPr>
                <w:rFonts w:ascii="Times New Roman" w:hAnsi="Times New Roman" w:cs="Times New Roman"/>
                <w:sz w:val="24"/>
                <w:szCs w:val="24"/>
              </w:rPr>
            </w:pPr>
            <w:r>
              <w:rPr>
                <w:rFonts w:ascii="Times New Roman" w:hAnsi="Times New Roman" w:cs="Times New Roman"/>
                <w:sz w:val="24"/>
                <w:szCs w:val="24"/>
              </w:rPr>
              <w:t xml:space="preserve">Projekta izpildē </w:t>
            </w:r>
            <w:r w:rsidR="00335FAF" w:rsidRPr="00FA5A3B">
              <w:rPr>
                <w:rFonts w:ascii="Times New Roman" w:hAnsi="Times New Roman" w:cs="Times New Roman"/>
                <w:sz w:val="24"/>
                <w:szCs w:val="24"/>
              </w:rPr>
              <w:t xml:space="preserve">nav paredzēta </w:t>
            </w:r>
            <w:r w:rsidR="00E16E9D">
              <w:rPr>
                <w:rFonts w:ascii="Times New Roman" w:hAnsi="Times New Roman" w:cs="Times New Roman"/>
                <w:sz w:val="24"/>
                <w:szCs w:val="24"/>
              </w:rPr>
              <w:t>esošo</w:t>
            </w:r>
            <w:r w:rsidR="00335FAF" w:rsidRPr="00FA5A3B">
              <w:rPr>
                <w:rFonts w:ascii="Times New Roman" w:hAnsi="Times New Roman" w:cs="Times New Roman"/>
                <w:sz w:val="24"/>
                <w:szCs w:val="24"/>
              </w:rPr>
              <w:t xml:space="preserve"> institūciju likvidācija vai reorganizācija, netiek mainītas institūciju funkcijas, to struktūra un</w:t>
            </w:r>
            <w:r>
              <w:rPr>
                <w:rFonts w:ascii="Times New Roman" w:hAnsi="Times New Roman" w:cs="Times New Roman"/>
                <w:sz w:val="24"/>
                <w:szCs w:val="24"/>
              </w:rPr>
              <w:t xml:space="preserve"> projektam</w:t>
            </w:r>
            <w:r w:rsidR="00335FAF" w:rsidRPr="00FA5A3B">
              <w:rPr>
                <w:rFonts w:ascii="Times New Roman" w:hAnsi="Times New Roman" w:cs="Times New Roman"/>
                <w:sz w:val="24"/>
                <w:szCs w:val="24"/>
              </w:rPr>
              <w:t xml:space="preserve"> nav ietekmes uz institūciju cilvēkresursiem.</w:t>
            </w:r>
          </w:p>
        </w:tc>
      </w:tr>
      <w:tr w:rsidR="00335FAF" w14:paraId="621602CE" w14:textId="77777777" w:rsidTr="008700A7">
        <w:trPr>
          <w:trHeight w:val="402"/>
          <w:jc w:val="center"/>
        </w:trPr>
        <w:tc>
          <w:tcPr>
            <w:tcW w:w="437" w:type="dxa"/>
            <w:tcBorders>
              <w:top w:val="single" w:sz="4" w:space="0" w:color="auto"/>
              <w:left w:val="single" w:sz="4" w:space="0" w:color="auto"/>
              <w:bottom w:val="single" w:sz="4" w:space="0" w:color="auto"/>
              <w:right w:val="single" w:sz="4" w:space="0" w:color="auto"/>
            </w:tcBorders>
            <w:hideMark/>
          </w:tcPr>
          <w:p w14:paraId="73EC2DDE" w14:textId="77777777" w:rsidR="00335FAF" w:rsidRDefault="00335FAF" w:rsidP="008700A7">
            <w:pPr>
              <w:pStyle w:val="naisnod"/>
              <w:spacing w:before="0" w:beforeAutospacing="0" w:after="0" w:afterAutospacing="0"/>
              <w:ind w:left="57" w:right="57"/>
              <w:jc w:val="both"/>
            </w:pPr>
            <w:r>
              <w:t>3.</w:t>
            </w:r>
          </w:p>
        </w:tc>
        <w:tc>
          <w:tcPr>
            <w:tcW w:w="2906" w:type="dxa"/>
            <w:tcBorders>
              <w:top w:val="single" w:sz="4" w:space="0" w:color="auto"/>
              <w:left w:val="single" w:sz="4" w:space="0" w:color="auto"/>
              <w:bottom w:val="single" w:sz="4" w:space="0" w:color="auto"/>
              <w:right w:val="single" w:sz="4" w:space="0" w:color="auto"/>
            </w:tcBorders>
            <w:hideMark/>
          </w:tcPr>
          <w:p w14:paraId="46A8A21F" w14:textId="77777777" w:rsidR="00335FAF" w:rsidRDefault="00335FAF" w:rsidP="008700A7">
            <w:pPr>
              <w:pStyle w:val="naisf"/>
              <w:spacing w:before="0" w:after="0"/>
              <w:ind w:left="57" w:right="57" w:firstLine="0"/>
            </w:pPr>
            <w:r>
              <w:t>Cita informācija</w:t>
            </w:r>
          </w:p>
        </w:tc>
        <w:tc>
          <w:tcPr>
            <w:tcW w:w="6175" w:type="dxa"/>
            <w:tcBorders>
              <w:top w:val="single" w:sz="4" w:space="0" w:color="auto"/>
              <w:left w:val="single" w:sz="4" w:space="0" w:color="auto"/>
              <w:bottom w:val="single" w:sz="4" w:space="0" w:color="auto"/>
              <w:right w:val="single" w:sz="4" w:space="0" w:color="auto"/>
            </w:tcBorders>
            <w:hideMark/>
          </w:tcPr>
          <w:p w14:paraId="4E605E7F" w14:textId="77777777" w:rsidR="00335FAF" w:rsidRPr="00FA5A3B" w:rsidRDefault="00335FAF" w:rsidP="008700A7">
            <w:pPr>
              <w:ind w:left="57" w:right="57"/>
              <w:jc w:val="both"/>
              <w:rPr>
                <w:rFonts w:ascii="Times New Roman" w:hAnsi="Times New Roman" w:cs="Times New Roman"/>
                <w:sz w:val="24"/>
                <w:szCs w:val="24"/>
              </w:rPr>
            </w:pPr>
            <w:r w:rsidRPr="00FA5A3B">
              <w:rPr>
                <w:rFonts w:ascii="Times New Roman" w:hAnsi="Times New Roman" w:cs="Times New Roman"/>
                <w:sz w:val="24"/>
                <w:szCs w:val="24"/>
              </w:rPr>
              <w:t>Nav.</w:t>
            </w:r>
          </w:p>
        </w:tc>
      </w:tr>
    </w:tbl>
    <w:p w14:paraId="01767C6B" w14:textId="77777777" w:rsidR="00335FAF" w:rsidRPr="006A795C" w:rsidRDefault="00335FAF" w:rsidP="00335FAF">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 III., IV., V., VI. sadaļa – projekts šīs jomas neskar.</w:t>
      </w:r>
    </w:p>
    <w:p w14:paraId="398FD7B5" w14:textId="77777777" w:rsidR="00335FAF" w:rsidRDefault="00335FAF" w:rsidP="009415A0">
      <w:pPr>
        <w:tabs>
          <w:tab w:val="left" w:pos="6237"/>
        </w:tabs>
        <w:spacing w:after="0" w:line="240" w:lineRule="auto"/>
        <w:rPr>
          <w:rFonts w:ascii="Times New Roman" w:hAnsi="Times New Roman" w:cs="Times New Roman"/>
          <w:sz w:val="24"/>
          <w:szCs w:val="24"/>
        </w:rPr>
      </w:pPr>
    </w:p>
    <w:p w14:paraId="5E53157E" w14:textId="7415000E" w:rsidR="00335FAF" w:rsidRPr="0099005F" w:rsidRDefault="00335FAF" w:rsidP="007705A4">
      <w:pPr>
        <w:tabs>
          <w:tab w:val="left" w:pos="6237"/>
        </w:tabs>
        <w:spacing w:after="0" w:line="240" w:lineRule="auto"/>
        <w:rPr>
          <w:rFonts w:ascii="Times New Roman" w:hAnsi="Times New Roman" w:cs="Times New Roman"/>
          <w:sz w:val="24"/>
          <w:szCs w:val="24"/>
        </w:rPr>
      </w:pPr>
      <w:r w:rsidRPr="0099005F">
        <w:rPr>
          <w:rFonts w:ascii="Times New Roman" w:hAnsi="Times New Roman" w:cs="Times New Roman"/>
          <w:sz w:val="24"/>
          <w:szCs w:val="24"/>
        </w:rPr>
        <w:t>Aizsardzības ministrs</w:t>
      </w:r>
      <w:r w:rsidRPr="0099005F">
        <w:rPr>
          <w:rFonts w:ascii="Times New Roman" w:hAnsi="Times New Roman" w:cs="Times New Roman"/>
          <w:sz w:val="24"/>
          <w:szCs w:val="24"/>
        </w:rPr>
        <w:tab/>
      </w:r>
      <w:r w:rsidR="002B6B21">
        <w:rPr>
          <w:rFonts w:ascii="Times New Roman" w:hAnsi="Times New Roman" w:cs="Times New Roman"/>
          <w:sz w:val="24"/>
          <w:szCs w:val="24"/>
        </w:rPr>
        <w:tab/>
      </w:r>
      <w:r w:rsidR="002B6B21">
        <w:rPr>
          <w:rFonts w:ascii="Times New Roman" w:hAnsi="Times New Roman" w:cs="Times New Roman"/>
          <w:sz w:val="24"/>
          <w:szCs w:val="24"/>
        </w:rPr>
        <w:tab/>
      </w:r>
      <w:r w:rsidRPr="0099005F">
        <w:rPr>
          <w:rFonts w:ascii="Times New Roman" w:hAnsi="Times New Roman" w:cs="Times New Roman"/>
          <w:sz w:val="24"/>
          <w:szCs w:val="24"/>
        </w:rPr>
        <w:t>R.</w:t>
      </w:r>
      <w:r w:rsidR="002B6B21">
        <w:rPr>
          <w:rFonts w:ascii="Times New Roman" w:hAnsi="Times New Roman" w:cs="Times New Roman"/>
          <w:sz w:val="24"/>
          <w:szCs w:val="24"/>
        </w:rPr>
        <w:t> </w:t>
      </w:r>
      <w:r w:rsidRPr="0099005F">
        <w:rPr>
          <w:rFonts w:ascii="Times New Roman" w:hAnsi="Times New Roman" w:cs="Times New Roman"/>
          <w:sz w:val="24"/>
          <w:szCs w:val="24"/>
        </w:rPr>
        <w:t>Bergmanis</w:t>
      </w:r>
    </w:p>
    <w:p w14:paraId="346C66CE" w14:textId="77777777" w:rsidR="00335FAF" w:rsidRPr="0099005F" w:rsidRDefault="00335FAF" w:rsidP="00335FAF">
      <w:pPr>
        <w:spacing w:after="0" w:line="240" w:lineRule="auto"/>
        <w:ind w:firstLine="720"/>
        <w:rPr>
          <w:rFonts w:ascii="Times New Roman" w:hAnsi="Times New Roman" w:cs="Times New Roman"/>
          <w:sz w:val="24"/>
          <w:szCs w:val="24"/>
        </w:rPr>
      </w:pPr>
    </w:p>
    <w:p w14:paraId="3DB0B31F" w14:textId="77777777" w:rsidR="00335FAF" w:rsidRPr="0099005F" w:rsidRDefault="00335FAF" w:rsidP="00335FAF">
      <w:pPr>
        <w:spacing w:after="0" w:line="240" w:lineRule="auto"/>
        <w:rPr>
          <w:rFonts w:ascii="Times New Roman" w:hAnsi="Times New Roman" w:cs="Times New Roman"/>
          <w:sz w:val="24"/>
          <w:szCs w:val="24"/>
        </w:rPr>
      </w:pPr>
    </w:p>
    <w:p w14:paraId="3ED46E46" w14:textId="52232513" w:rsidR="00335FAF" w:rsidRPr="00BD7015" w:rsidRDefault="002B6B21" w:rsidP="007705A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4"/>
          <w:szCs w:val="24"/>
        </w:rPr>
        <w:t>V</w:t>
      </w:r>
      <w:r w:rsidR="00335FAF" w:rsidRPr="0099005F">
        <w:rPr>
          <w:rFonts w:ascii="Times New Roman" w:hAnsi="Times New Roman" w:cs="Times New Roman"/>
          <w:sz w:val="24"/>
          <w:szCs w:val="24"/>
        </w:rPr>
        <w:t>alsts sekretārs</w:t>
      </w:r>
      <w:r w:rsidR="00335FAF" w:rsidRPr="009900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5FAF" w:rsidRPr="0099005F">
        <w:rPr>
          <w:rFonts w:ascii="Times New Roman" w:hAnsi="Times New Roman" w:cs="Times New Roman"/>
          <w:sz w:val="24"/>
          <w:szCs w:val="24"/>
        </w:rPr>
        <w:t>J.</w:t>
      </w:r>
      <w:r>
        <w:rPr>
          <w:rFonts w:ascii="Times New Roman" w:hAnsi="Times New Roman" w:cs="Times New Roman"/>
          <w:sz w:val="24"/>
          <w:szCs w:val="24"/>
        </w:rPr>
        <w:t> </w:t>
      </w:r>
      <w:r w:rsidR="00335FAF" w:rsidRPr="0099005F">
        <w:rPr>
          <w:rFonts w:ascii="Times New Roman" w:hAnsi="Times New Roman" w:cs="Times New Roman"/>
          <w:sz w:val="24"/>
          <w:szCs w:val="24"/>
        </w:rPr>
        <w:t>Garisons</w:t>
      </w:r>
      <w:r w:rsidR="00335FAF" w:rsidRPr="00BD7015">
        <w:rPr>
          <w:rFonts w:ascii="Times New Roman" w:hAnsi="Times New Roman" w:cs="Times New Roman"/>
          <w:sz w:val="28"/>
          <w:szCs w:val="28"/>
        </w:rPr>
        <w:t xml:space="preserve"> </w:t>
      </w:r>
    </w:p>
    <w:p w14:paraId="25A1800F" w14:textId="1553C4EB" w:rsidR="00335FAF" w:rsidRPr="0099005F" w:rsidRDefault="009415A0" w:rsidP="00335FAF">
      <w:pPr>
        <w:tabs>
          <w:tab w:val="left" w:pos="6237"/>
        </w:tabs>
        <w:spacing w:after="0" w:line="240" w:lineRule="auto"/>
        <w:rPr>
          <w:rFonts w:ascii="Times New Roman" w:hAnsi="Times New Roman" w:cs="Times New Roman"/>
          <w:sz w:val="20"/>
          <w:szCs w:val="20"/>
        </w:rPr>
      </w:pPr>
      <w:bookmarkStart w:id="4" w:name="_GoBack"/>
      <w:bookmarkEnd w:id="4"/>
      <w:r>
        <w:rPr>
          <w:rFonts w:ascii="Times New Roman" w:hAnsi="Times New Roman" w:cs="Times New Roman"/>
          <w:sz w:val="20"/>
          <w:szCs w:val="20"/>
        </w:rPr>
        <w:t>D.</w:t>
      </w:r>
      <w:r w:rsidR="002B6B21">
        <w:rPr>
          <w:rFonts w:ascii="Times New Roman" w:hAnsi="Times New Roman" w:cs="Times New Roman"/>
          <w:sz w:val="20"/>
          <w:szCs w:val="20"/>
        </w:rPr>
        <w:t> </w:t>
      </w:r>
      <w:r w:rsidR="00335FAF" w:rsidRPr="0099005F">
        <w:rPr>
          <w:rFonts w:ascii="Times New Roman" w:hAnsi="Times New Roman" w:cs="Times New Roman"/>
          <w:sz w:val="20"/>
          <w:szCs w:val="20"/>
        </w:rPr>
        <w:t>Ozola</w:t>
      </w:r>
      <w:r w:rsidR="002B6B21">
        <w:rPr>
          <w:rFonts w:ascii="Times New Roman" w:hAnsi="Times New Roman" w:cs="Times New Roman"/>
          <w:sz w:val="20"/>
          <w:szCs w:val="20"/>
        </w:rPr>
        <w:t>,</w:t>
      </w:r>
      <w:r w:rsidR="00335FAF" w:rsidRPr="0099005F">
        <w:rPr>
          <w:rFonts w:ascii="Times New Roman" w:hAnsi="Times New Roman" w:cs="Times New Roman"/>
          <w:sz w:val="20"/>
          <w:szCs w:val="20"/>
        </w:rPr>
        <w:t xml:space="preserve"> 67335273</w:t>
      </w:r>
    </w:p>
    <w:p w14:paraId="3FBA89B4" w14:textId="77777777" w:rsidR="008963B6" w:rsidRPr="00446BC6" w:rsidRDefault="00335FAF" w:rsidP="00894C55">
      <w:pPr>
        <w:tabs>
          <w:tab w:val="left" w:pos="6237"/>
        </w:tabs>
        <w:spacing w:after="0" w:line="240" w:lineRule="auto"/>
        <w:rPr>
          <w:rFonts w:ascii="Times New Roman" w:hAnsi="Times New Roman" w:cs="Times New Roman"/>
          <w:sz w:val="20"/>
          <w:szCs w:val="20"/>
        </w:rPr>
      </w:pPr>
      <w:r w:rsidRPr="0099005F">
        <w:rPr>
          <w:rFonts w:ascii="Times New Roman" w:hAnsi="Times New Roman" w:cs="Times New Roman"/>
          <w:sz w:val="20"/>
          <w:szCs w:val="20"/>
        </w:rPr>
        <w:t>Daiga.Ozola@mod.gov.lv</w:t>
      </w:r>
    </w:p>
    <w:sectPr w:rsidR="008963B6" w:rsidRPr="00446BC6"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508D" w14:textId="77777777" w:rsidR="004F32A8" w:rsidRDefault="004F32A8" w:rsidP="00894C55">
      <w:pPr>
        <w:spacing w:after="0" w:line="240" w:lineRule="auto"/>
      </w:pPr>
      <w:r>
        <w:separator/>
      </w:r>
    </w:p>
  </w:endnote>
  <w:endnote w:type="continuationSeparator" w:id="0">
    <w:p w14:paraId="3166E8AA" w14:textId="77777777"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8B1E" w14:textId="77777777" w:rsidR="001C4160" w:rsidRPr="00B014DE" w:rsidRDefault="009415A0" w:rsidP="008D5C72">
    <w:pPr>
      <w:pStyle w:val="Footer"/>
      <w:rPr>
        <w:rFonts w:ascii="Times New Roman" w:eastAsia="Times New Roman" w:hAnsi="Times New Roman" w:cs="Times New Roman"/>
        <w:bCs/>
        <w:sz w:val="20"/>
        <w:szCs w:val="20"/>
        <w:lang w:eastAsia="lv-LV"/>
      </w:rPr>
    </w:pPr>
    <w:r>
      <w:rPr>
        <w:rFonts w:ascii="Times New Roman" w:hAnsi="Times New Roman" w:cs="Times New Roman"/>
        <w:sz w:val="20"/>
        <w:szCs w:val="20"/>
      </w:rPr>
      <w:t>AiMAnot_08</w:t>
    </w:r>
    <w:r w:rsidR="0069129B">
      <w:rPr>
        <w:rFonts w:ascii="Times New Roman" w:hAnsi="Times New Roman" w:cs="Times New Roman"/>
        <w:sz w:val="20"/>
        <w:szCs w:val="20"/>
      </w:rPr>
      <w:t>12</w:t>
    </w:r>
    <w:r w:rsidR="008D5C72" w:rsidRPr="00B014DE">
      <w:rPr>
        <w:rFonts w:ascii="Times New Roman" w:hAnsi="Times New Roman" w:cs="Times New Roman"/>
        <w:sz w:val="20"/>
        <w:szCs w:val="20"/>
      </w:rPr>
      <w:t>17</w:t>
    </w:r>
    <w:r w:rsidR="00AD4B7E">
      <w:rPr>
        <w:rFonts w:ascii="Times New Roman" w:hAnsi="Times New Roman" w:cs="Times New Roman"/>
        <w:sz w:val="20"/>
        <w:szCs w:val="20"/>
      </w:rPr>
      <w:t>_Iemaksa_CIOR</w:t>
    </w:r>
    <w:r w:rsidR="00831201">
      <w:rPr>
        <w:rFonts w:ascii="Times New Roman" w:hAnsi="Times New Roman" w:cs="Times New Roman"/>
        <w:sz w:val="20"/>
        <w:szCs w:val="20"/>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2BD1" w14:textId="77777777" w:rsidR="00831201" w:rsidRPr="008D5C72" w:rsidRDefault="00E16E9D">
    <w:pPr>
      <w:pStyle w:val="Footer"/>
      <w:rPr>
        <w:rFonts w:ascii="Times New Roman" w:hAnsi="Times New Roman" w:cs="Times New Roman"/>
        <w:sz w:val="20"/>
        <w:szCs w:val="20"/>
      </w:rPr>
    </w:pPr>
    <w:r>
      <w:rPr>
        <w:rFonts w:ascii="Times New Roman" w:hAnsi="Times New Roman" w:cs="Times New Roman"/>
        <w:sz w:val="20"/>
        <w:szCs w:val="20"/>
      </w:rPr>
      <w:t>AiMAnot_08</w:t>
    </w:r>
    <w:r w:rsidR="0069129B">
      <w:rPr>
        <w:rFonts w:ascii="Times New Roman" w:hAnsi="Times New Roman" w:cs="Times New Roman"/>
        <w:sz w:val="20"/>
        <w:szCs w:val="20"/>
      </w:rPr>
      <w:t>12</w:t>
    </w:r>
    <w:r w:rsidR="008D5C72">
      <w:rPr>
        <w:rFonts w:ascii="Times New Roman" w:hAnsi="Times New Roman" w:cs="Times New Roman"/>
        <w:sz w:val="20"/>
        <w:szCs w:val="20"/>
      </w:rPr>
      <w:t>17</w:t>
    </w:r>
    <w:r w:rsidR="00AD4B7E">
      <w:rPr>
        <w:rFonts w:ascii="Times New Roman" w:hAnsi="Times New Roman" w:cs="Times New Roman"/>
        <w:sz w:val="20"/>
        <w:szCs w:val="20"/>
      </w:rPr>
      <w:t>_Iemaksa_CIOR</w:t>
    </w:r>
    <w:r w:rsidR="00831201">
      <w:rPr>
        <w:rFonts w:ascii="Times New Roman" w:hAnsi="Times New Roman" w:cs="Times New Roman"/>
        <w:sz w:val="20"/>
        <w:szCs w:val="20"/>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280B7" w14:textId="77777777" w:rsidR="004F32A8" w:rsidRDefault="004F32A8" w:rsidP="00894C55">
      <w:pPr>
        <w:spacing w:after="0" w:line="240" w:lineRule="auto"/>
      </w:pPr>
      <w:r>
        <w:separator/>
      </w:r>
    </w:p>
  </w:footnote>
  <w:footnote w:type="continuationSeparator" w:id="0">
    <w:p w14:paraId="16EC1D3C" w14:textId="77777777"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8D643E" w14:textId="26E23283"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482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54EB6"/>
    <w:rsid w:val="000E0E89"/>
    <w:rsid w:val="00122E58"/>
    <w:rsid w:val="001C4160"/>
    <w:rsid w:val="00223FFD"/>
    <w:rsid w:val="00233301"/>
    <w:rsid w:val="00243426"/>
    <w:rsid w:val="0027547F"/>
    <w:rsid w:val="00277532"/>
    <w:rsid w:val="00296BA6"/>
    <w:rsid w:val="002A36F0"/>
    <w:rsid w:val="002B6B21"/>
    <w:rsid w:val="00335FAF"/>
    <w:rsid w:val="00367F67"/>
    <w:rsid w:val="003B0BF9"/>
    <w:rsid w:val="003B5AA6"/>
    <w:rsid w:val="003E0791"/>
    <w:rsid w:val="003F28AC"/>
    <w:rsid w:val="00422A0A"/>
    <w:rsid w:val="004454FE"/>
    <w:rsid w:val="00446BC6"/>
    <w:rsid w:val="00447982"/>
    <w:rsid w:val="0047163F"/>
    <w:rsid w:val="00471F27"/>
    <w:rsid w:val="004B5ABB"/>
    <w:rsid w:val="004F32A8"/>
    <w:rsid w:val="0050178F"/>
    <w:rsid w:val="005321AB"/>
    <w:rsid w:val="005722BE"/>
    <w:rsid w:val="0069129B"/>
    <w:rsid w:val="006E1081"/>
    <w:rsid w:val="00720585"/>
    <w:rsid w:val="00747999"/>
    <w:rsid w:val="007705A4"/>
    <w:rsid w:val="00773AF6"/>
    <w:rsid w:val="00816C11"/>
    <w:rsid w:val="00831201"/>
    <w:rsid w:val="00894C55"/>
    <w:rsid w:val="008963B6"/>
    <w:rsid w:val="008B02AE"/>
    <w:rsid w:val="008D5C72"/>
    <w:rsid w:val="009415A0"/>
    <w:rsid w:val="0096657A"/>
    <w:rsid w:val="0099005F"/>
    <w:rsid w:val="009D4728"/>
    <w:rsid w:val="00A12B0A"/>
    <w:rsid w:val="00A34821"/>
    <w:rsid w:val="00A4756F"/>
    <w:rsid w:val="00A573EC"/>
    <w:rsid w:val="00AD4B7E"/>
    <w:rsid w:val="00AE5567"/>
    <w:rsid w:val="00B014DE"/>
    <w:rsid w:val="00B2165C"/>
    <w:rsid w:val="00B41DEB"/>
    <w:rsid w:val="00BC2C33"/>
    <w:rsid w:val="00BD4425"/>
    <w:rsid w:val="00BD7015"/>
    <w:rsid w:val="00BF4F07"/>
    <w:rsid w:val="00C25B49"/>
    <w:rsid w:val="00C37CE2"/>
    <w:rsid w:val="00C740D9"/>
    <w:rsid w:val="00C80902"/>
    <w:rsid w:val="00CA605D"/>
    <w:rsid w:val="00CE5657"/>
    <w:rsid w:val="00D14D4F"/>
    <w:rsid w:val="00D50F68"/>
    <w:rsid w:val="00E16E9D"/>
    <w:rsid w:val="00E43B18"/>
    <w:rsid w:val="00E90C01"/>
    <w:rsid w:val="00EA2A67"/>
    <w:rsid w:val="00EA486E"/>
    <w:rsid w:val="00F12BB4"/>
    <w:rsid w:val="00F32503"/>
    <w:rsid w:val="00F36408"/>
    <w:rsid w:val="00F57B0C"/>
    <w:rsid w:val="00FA5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8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74799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7015"/>
    <w:pPr>
      <w:spacing w:after="0" w:line="240" w:lineRule="auto"/>
      <w:ind w:left="720"/>
      <w:contextualSpacing/>
    </w:pPr>
    <w:rPr>
      <w:rFonts w:ascii="Times New Roman" w:eastAsia="Times New Roman" w:hAnsi="Times New Roman" w:cs="Arial Unicode MS"/>
      <w:sz w:val="20"/>
      <w:szCs w:val="20"/>
      <w:lang w:val="en-AU" w:bidi="lo-LA"/>
    </w:rPr>
  </w:style>
  <w:style w:type="character" w:customStyle="1" w:styleId="st">
    <w:name w:val="st"/>
    <w:basedOn w:val="DefaultParagraphFont"/>
    <w:rsid w:val="00BD7015"/>
  </w:style>
  <w:style w:type="paragraph" w:customStyle="1" w:styleId="naisf">
    <w:name w:val="naisf"/>
    <w:basedOn w:val="Normal"/>
    <w:rsid w:val="00FA5A3B"/>
    <w:pPr>
      <w:spacing w:before="75" w:after="75" w:line="240" w:lineRule="auto"/>
      <w:ind w:firstLine="375"/>
      <w:jc w:val="both"/>
    </w:pPr>
    <w:rPr>
      <w:rFonts w:ascii="Times New Roman" w:eastAsia="Calibri" w:hAnsi="Times New Roman" w:cs="Times New Roman"/>
      <w:sz w:val="24"/>
      <w:szCs w:val="24"/>
      <w:lang w:eastAsia="lv-LV"/>
    </w:rPr>
  </w:style>
  <w:style w:type="paragraph" w:customStyle="1" w:styleId="naisnod">
    <w:name w:val="naisnod"/>
    <w:basedOn w:val="Normal"/>
    <w:uiPriority w:val="99"/>
    <w:rsid w:val="00FA5A3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74799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7015"/>
    <w:pPr>
      <w:spacing w:after="0" w:line="240" w:lineRule="auto"/>
      <w:ind w:left="720"/>
      <w:contextualSpacing/>
    </w:pPr>
    <w:rPr>
      <w:rFonts w:ascii="Times New Roman" w:eastAsia="Times New Roman" w:hAnsi="Times New Roman" w:cs="Arial Unicode MS"/>
      <w:sz w:val="20"/>
      <w:szCs w:val="20"/>
      <w:lang w:val="en-AU" w:bidi="lo-LA"/>
    </w:rPr>
  </w:style>
  <w:style w:type="character" w:customStyle="1" w:styleId="st">
    <w:name w:val="st"/>
    <w:basedOn w:val="DefaultParagraphFont"/>
    <w:rsid w:val="00BD7015"/>
  </w:style>
  <w:style w:type="paragraph" w:customStyle="1" w:styleId="naisf">
    <w:name w:val="naisf"/>
    <w:basedOn w:val="Normal"/>
    <w:rsid w:val="00FA5A3B"/>
    <w:pPr>
      <w:spacing w:before="75" w:after="75" w:line="240" w:lineRule="auto"/>
      <w:ind w:firstLine="375"/>
      <w:jc w:val="both"/>
    </w:pPr>
    <w:rPr>
      <w:rFonts w:ascii="Times New Roman" w:eastAsia="Calibri" w:hAnsi="Times New Roman" w:cs="Times New Roman"/>
      <w:sz w:val="24"/>
      <w:szCs w:val="24"/>
      <w:lang w:eastAsia="lv-LV"/>
    </w:rPr>
  </w:style>
  <w:style w:type="paragraph" w:customStyle="1" w:styleId="naisnod">
    <w:name w:val="naisnod"/>
    <w:basedOn w:val="Normal"/>
    <w:uiPriority w:val="99"/>
    <w:rsid w:val="00FA5A3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4994665">
      <w:bodyDiv w:val="1"/>
      <w:marLeft w:val="0"/>
      <w:marRight w:val="0"/>
      <w:marTop w:val="0"/>
      <w:marBottom w:val="0"/>
      <w:divBdr>
        <w:top w:val="none" w:sz="0" w:space="0" w:color="auto"/>
        <w:left w:val="none" w:sz="0" w:space="0" w:color="auto"/>
        <w:bottom w:val="none" w:sz="0" w:space="0" w:color="auto"/>
        <w:right w:val="none" w:sz="0" w:space="0" w:color="auto"/>
      </w:divBdr>
    </w:div>
    <w:div w:id="18382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3EED5C8F3B4A8389DB78FB389A6253"/>
        <w:category>
          <w:name w:val="General"/>
          <w:gallery w:val="placeholder"/>
        </w:category>
        <w:types>
          <w:type w:val="bbPlcHdr"/>
        </w:types>
        <w:behaviors>
          <w:behavior w:val="content"/>
        </w:behaviors>
        <w:guid w:val="{BE7AADA5-3E59-4463-AB5B-0ADFD42BE7BE}"/>
      </w:docPartPr>
      <w:docPartBody>
        <w:p w:rsidR="000F04B4" w:rsidRDefault="007E1D50" w:rsidP="007E1D50">
          <w:pPr>
            <w:pStyle w:val="293EED5C8F3B4A8389DB78FB389A6253"/>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7F3B6D563FD41938FFCD54DBB876F28"/>
        <w:category>
          <w:name w:val="General"/>
          <w:gallery w:val="placeholder"/>
        </w:category>
        <w:types>
          <w:type w:val="bbPlcHdr"/>
        </w:types>
        <w:behaviors>
          <w:behavior w:val="content"/>
        </w:behaviors>
        <w:guid w:val="{33DECCCE-FFB0-4B72-8C94-33D3A5E9F3FA}"/>
      </w:docPartPr>
      <w:docPartBody>
        <w:p w:rsidR="007E1D50" w:rsidRPr="00894C55" w:rsidRDefault="007E1D50"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F04B4" w:rsidRDefault="007E1D50" w:rsidP="007E1D50">
          <w:pPr>
            <w:pStyle w:val="87F3B6D563FD41938FFCD54DBB876F2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F04B4"/>
    <w:rsid w:val="00173836"/>
    <w:rsid w:val="00344186"/>
    <w:rsid w:val="00363D4E"/>
    <w:rsid w:val="00434574"/>
    <w:rsid w:val="00472F39"/>
    <w:rsid w:val="004F53DA"/>
    <w:rsid w:val="00523A63"/>
    <w:rsid w:val="007E1D50"/>
    <w:rsid w:val="008B623B"/>
    <w:rsid w:val="00A86B9A"/>
    <w:rsid w:val="00C00671"/>
    <w:rsid w:val="00D0186B"/>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3D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0F0EA7DD33448BAF7063787F734A3C">
    <w:name w:val="E80F0EA7DD33448BAF7063787F734A3C"/>
    <w:rsid w:val="004F53DA"/>
  </w:style>
  <w:style w:type="paragraph" w:customStyle="1" w:styleId="8108FBB07C9F407B829C3335B90C0EA5">
    <w:name w:val="8108FBB07C9F407B829C3335B90C0EA5"/>
    <w:rsid w:val="004F53DA"/>
  </w:style>
  <w:style w:type="paragraph" w:customStyle="1" w:styleId="E165B541FFE1480AA2BB113AFF6135F3">
    <w:name w:val="E165B541FFE1480AA2BB113AFF6135F3"/>
    <w:rsid w:val="00D0186B"/>
  </w:style>
  <w:style w:type="paragraph" w:customStyle="1" w:styleId="2A33ACD4D4E0445BA8EA4A5693A03EC1">
    <w:name w:val="2A33ACD4D4E0445BA8EA4A5693A03EC1"/>
    <w:rsid w:val="00D0186B"/>
  </w:style>
  <w:style w:type="paragraph" w:customStyle="1" w:styleId="0426CFC505C0494A9F43443DD7665330">
    <w:name w:val="0426CFC505C0494A9F43443DD7665330"/>
    <w:rsid w:val="00D0186B"/>
  </w:style>
  <w:style w:type="paragraph" w:customStyle="1" w:styleId="B999BFC386A04045A52FF7CA41AE82E6">
    <w:name w:val="B999BFC386A04045A52FF7CA41AE82E6"/>
    <w:rsid w:val="00D0186B"/>
  </w:style>
  <w:style w:type="paragraph" w:customStyle="1" w:styleId="5ADD6623EE9F4E02B6193391AA01231F">
    <w:name w:val="5ADD6623EE9F4E02B6193391AA01231F"/>
    <w:rsid w:val="00D0186B"/>
  </w:style>
  <w:style w:type="paragraph" w:customStyle="1" w:styleId="293EED5C8F3B4A8389DB78FB389A6253">
    <w:name w:val="293EED5C8F3B4A8389DB78FB389A6253"/>
    <w:rsid w:val="007E1D50"/>
  </w:style>
  <w:style w:type="paragraph" w:customStyle="1" w:styleId="87F3B6D563FD41938FFCD54DBB876F28">
    <w:name w:val="87F3B6D563FD41938FFCD54DBB876F28"/>
    <w:rsid w:val="007E1D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3D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0F0EA7DD33448BAF7063787F734A3C">
    <w:name w:val="E80F0EA7DD33448BAF7063787F734A3C"/>
    <w:rsid w:val="004F53DA"/>
  </w:style>
  <w:style w:type="paragraph" w:customStyle="1" w:styleId="8108FBB07C9F407B829C3335B90C0EA5">
    <w:name w:val="8108FBB07C9F407B829C3335B90C0EA5"/>
    <w:rsid w:val="004F53DA"/>
  </w:style>
  <w:style w:type="paragraph" w:customStyle="1" w:styleId="E165B541FFE1480AA2BB113AFF6135F3">
    <w:name w:val="E165B541FFE1480AA2BB113AFF6135F3"/>
    <w:rsid w:val="00D0186B"/>
  </w:style>
  <w:style w:type="paragraph" w:customStyle="1" w:styleId="2A33ACD4D4E0445BA8EA4A5693A03EC1">
    <w:name w:val="2A33ACD4D4E0445BA8EA4A5693A03EC1"/>
    <w:rsid w:val="00D0186B"/>
  </w:style>
  <w:style w:type="paragraph" w:customStyle="1" w:styleId="0426CFC505C0494A9F43443DD7665330">
    <w:name w:val="0426CFC505C0494A9F43443DD7665330"/>
    <w:rsid w:val="00D0186B"/>
  </w:style>
  <w:style w:type="paragraph" w:customStyle="1" w:styleId="B999BFC386A04045A52FF7CA41AE82E6">
    <w:name w:val="B999BFC386A04045A52FF7CA41AE82E6"/>
    <w:rsid w:val="00D0186B"/>
  </w:style>
  <w:style w:type="paragraph" w:customStyle="1" w:styleId="5ADD6623EE9F4E02B6193391AA01231F">
    <w:name w:val="5ADD6623EE9F4E02B6193391AA01231F"/>
    <w:rsid w:val="00D0186B"/>
  </w:style>
  <w:style w:type="paragraph" w:customStyle="1" w:styleId="293EED5C8F3B4A8389DB78FB389A6253">
    <w:name w:val="293EED5C8F3B4A8389DB78FB389A6253"/>
    <w:rsid w:val="007E1D50"/>
  </w:style>
  <w:style w:type="paragraph" w:customStyle="1" w:styleId="87F3B6D563FD41938FFCD54DBB876F28">
    <w:name w:val="87F3B6D563FD41938FFCD54DBB876F28"/>
    <w:rsid w:val="007E1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3108</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Irēna Kalna</cp:lastModifiedBy>
  <cp:revision>3</cp:revision>
  <dcterms:created xsi:type="dcterms:W3CDTF">2017-12-08T12:39:00Z</dcterms:created>
  <dcterms:modified xsi:type="dcterms:W3CDTF">2017-12-08T13:17:00Z</dcterms:modified>
</cp:coreProperties>
</file>