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83" w:rsidRPr="00CC71EF" w:rsidRDefault="003B6A83" w:rsidP="00337773">
      <w:pPr>
        <w:pStyle w:val="Virsraksts3"/>
        <w:jc w:val="right"/>
        <w:rPr>
          <w:i/>
          <w:szCs w:val="28"/>
          <w:lang w:val="lv-LV"/>
        </w:rPr>
      </w:pPr>
      <w:r w:rsidRPr="00CC71EF">
        <w:rPr>
          <w:i/>
          <w:szCs w:val="28"/>
          <w:lang w:val="lv-LV"/>
        </w:rPr>
        <w:t>Projekts</w:t>
      </w:r>
    </w:p>
    <w:p w:rsidR="003B6A83" w:rsidRPr="00CC71EF" w:rsidRDefault="003B6A83" w:rsidP="00337773">
      <w:pPr>
        <w:pStyle w:val="Parastais1"/>
        <w:jc w:val="both"/>
        <w:rPr>
          <w:sz w:val="28"/>
          <w:szCs w:val="28"/>
        </w:rPr>
      </w:pPr>
    </w:p>
    <w:p w:rsidR="003B6A83" w:rsidRPr="00CC71EF" w:rsidRDefault="003B6A83" w:rsidP="00A54F58">
      <w:pPr>
        <w:pStyle w:val="NormalWeb1"/>
        <w:spacing w:before="0" w:beforeAutospacing="0" w:after="0" w:afterAutospacing="0"/>
        <w:jc w:val="center"/>
        <w:rPr>
          <w:rFonts w:ascii="Times New Roman" w:hAnsi="Times New Roman"/>
          <w:b/>
          <w:color w:val="auto"/>
          <w:sz w:val="28"/>
          <w:szCs w:val="28"/>
        </w:rPr>
      </w:pPr>
      <w:r w:rsidRPr="00CC71EF">
        <w:rPr>
          <w:rFonts w:ascii="Times New Roman" w:hAnsi="Times New Roman"/>
          <w:b/>
          <w:color w:val="auto"/>
          <w:sz w:val="28"/>
          <w:szCs w:val="28"/>
        </w:rPr>
        <w:t>LATVIJAS REPUBLIKAS MINISTRU KABINETS</w:t>
      </w:r>
    </w:p>
    <w:p w:rsidR="003B6A83" w:rsidRPr="00CC71EF" w:rsidRDefault="003B6A83" w:rsidP="00337773">
      <w:pPr>
        <w:pStyle w:val="NormalWeb1"/>
        <w:spacing w:before="0" w:beforeAutospacing="0" w:after="0" w:afterAutospacing="0"/>
        <w:rPr>
          <w:rFonts w:ascii="Times New Roman" w:hAnsi="Times New Roman"/>
          <w:color w:val="auto"/>
          <w:sz w:val="28"/>
          <w:szCs w:val="28"/>
        </w:rPr>
      </w:pPr>
    </w:p>
    <w:p w:rsidR="00B44122" w:rsidRPr="00CC71EF" w:rsidRDefault="00B44122" w:rsidP="00A54F58">
      <w:pPr>
        <w:pStyle w:val="Pamattekstaatkpe3"/>
        <w:spacing w:after="0" w:line="276" w:lineRule="auto"/>
        <w:ind w:left="0"/>
        <w:jc w:val="both"/>
        <w:rPr>
          <w:sz w:val="28"/>
          <w:szCs w:val="28"/>
          <w:lang w:val="lv-LV"/>
        </w:rPr>
      </w:pPr>
      <w:r w:rsidRPr="00CC71EF">
        <w:rPr>
          <w:sz w:val="28"/>
          <w:szCs w:val="28"/>
          <w:lang w:val="lv-LV"/>
        </w:rPr>
        <w:t xml:space="preserve">2017.gada ___._________ </w:t>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t xml:space="preserve"> Noteikumi Nr.___ </w:t>
      </w:r>
    </w:p>
    <w:p w:rsidR="00B44122" w:rsidRPr="00CC71EF" w:rsidRDefault="00B44122" w:rsidP="00A54F58">
      <w:pPr>
        <w:pStyle w:val="Pamattekstsaratkpi"/>
        <w:spacing w:after="0" w:line="276" w:lineRule="auto"/>
        <w:ind w:left="0"/>
        <w:rPr>
          <w:sz w:val="28"/>
          <w:szCs w:val="28"/>
          <w:lang w:val="lv-LV"/>
        </w:rPr>
      </w:pPr>
      <w:r w:rsidRPr="00CC71EF">
        <w:rPr>
          <w:sz w:val="28"/>
          <w:szCs w:val="28"/>
          <w:lang w:val="lv-LV"/>
        </w:rPr>
        <w:t>Rīgā</w:t>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00A54F58">
        <w:rPr>
          <w:sz w:val="28"/>
          <w:szCs w:val="28"/>
          <w:lang w:val="lv-LV"/>
        </w:rPr>
        <w:tab/>
        <w:t> </w:t>
      </w:r>
      <w:r w:rsidRPr="00CC71EF">
        <w:rPr>
          <w:sz w:val="28"/>
          <w:szCs w:val="28"/>
          <w:lang w:val="lv-LV"/>
        </w:rPr>
        <w:t>(prot. Nr.__</w:t>
      </w:r>
      <w:r w:rsidR="00A54F58">
        <w:rPr>
          <w:sz w:val="28"/>
          <w:szCs w:val="28"/>
          <w:lang w:val="lv-LV"/>
        </w:rPr>
        <w:t>_</w:t>
      </w:r>
      <w:r w:rsidRPr="00CC71EF">
        <w:rPr>
          <w:sz w:val="28"/>
          <w:szCs w:val="28"/>
          <w:lang w:val="lv-LV"/>
        </w:rPr>
        <w:t xml:space="preserve"> __</w:t>
      </w:r>
      <w:r w:rsidR="00A54F58">
        <w:rPr>
          <w:sz w:val="28"/>
          <w:szCs w:val="28"/>
          <w:lang w:val="lv-LV"/>
        </w:rPr>
        <w:t>_</w:t>
      </w:r>
      <w:r w:rsidRPr="00CC71EF">
        <w:rPr>
          <w:sz w:val="28"/>
          <w:szCs w:val="28"/>
          <w:lang w:val="lv-LV"/>
        </w:rPr>
        <w:t xml:space="preserve"> §)</w:t>
      </w:r>
    </w:p>
    <w:p w:rsidR="00B44122" w:rsidRPr="00CC71EF" w:rsidRDefault="00B44122" w:rsidP="00337773">
      <w:pPr>
        <w:pStyle w:val="Parastais1"/>
        <w:rPr>
          <w:bCs/>
          <w:sz w:val="28"/>
          <w:szCs w:val="28"/>
        </w:rPr>
      </w:pPr>
      <w:bookmarkStart w:id="0" w:name="OLE_LINK1"/>
      <w:bookmarkStart w:id="1" w:name="OLE_LINK2"/>
    </w:p>
    <w:p w:rsidR="00337773" w:rsidRPr="00CC71EF" w:rsidRDefault="00337773" w:rsidP="001C18BD">
      <w:pPr>
        <w:pStyle w:val="Parastais1"/>
        <w:rPr>
          <w:bCs/>
          <w:sz w:val="28"/>
          <w:szCs w:val="28"/>
        </w:rPr>
      </w:pPr>
    </w:p>
    <w:p w:rsidR="00B44122" w:rsidRPr="00CC71EF" w:rsidRDefault="00D156D5" w:rsidP="001C18BD">
      <w:pPr>
        <w:pStyle w:val="Parastais1"/>
        <w:jc w:val="center"/>
        <w:rPr>
          <w:b/>
          <w:bCs/>
          <w:sz w:val="28"/>
          <w:szCs w:val="28"/>
        </w:rPr>
      </w:pPr>
      <w:bookmarkStart w:id="2" w:name="OLE_LINK3"/>
      <w:bookmarkStart w:id="3" w:name="OLE_LINK4"/>
      <w:bookmarkStart w:id="4" w:name="OLE_LINK31"/>
      <w:bookmarkStart w:id="5" w:name="OLE_LINK32"/>
      <w:r>
        <w:rPr>
          <w:b/>
          <w:bCs/>
          <w:sz w:val="28"/>
          <w:szCs w:val="28"/>
        </w:rPr>
        <w:t>Grozījumi Ministru kabineta 2006.gada 21</w:t>
      </w:r>
      <w:r w:rsidR="00B44122" w:rsidRPr="00CC71EF">
        <w:rPr>
          <w:b/>
          <w:bCs/>
          <w:sz w:val="28"/>
          <w:szCs w:val="28"/>
        </w:rPr>
        <w:t>.</w:t>
      </w:r>
      <w:r>
        <w:rPr>
          <w:b/>
          <w:bCs/>
          <w:sz w:val="28"/>
          <w:szCs w:val="28"/>
        </w:rPr>
        <w:t>novembra noteikumos Nr.9</w:t>
      </w:r>
      <w:r w:rsidR="00B44122" w:rsidRPr="00CC71EF">
        <w:rPr>
          <w:b/>
          <w:bCs/>
          <w:sz w:val="28"/>
          <w:szCs w:val="28"/>
        </w:rPr>
        <w:t>5</w:t>
      </w:r>
      <w:r>
        <w:rPr>
          <w:b/>
          <w:bCs/>
          <w:sz w:val="28"/>
          <w:szCs w:val="28"/>
        </w:rPr>
        <w:t>6</w:t>
      </w:r>
      <w:r w:rsidR="00B44122" w:rsidRPr="00CC71EF">
        <w:rPr>
          <w:b/>
          <w:bCs/>
          <w:sz w:val="28"/>
          <w:szCs w:val="28"/>
        </w:rPr>
        <w:t xml:space="preserve"> </w:t>
      </w:r>
    </w:p>
    <w:p w:rsidR="00B44122" w:rsidRPr="00CC71EF" w:rsidRDefault="00B44122" w:rsidP="001C18BD">
      <w:pPr>
        <w:pStyle w:val="Parastais1"/>
        <w:jc w:val="center"/>
        <w:rPr>
          <w:b/>
          <w:bCs/>
          <w:sz w:val="28"/>
          <w:szCs w:val="28"/>
        </w:rPr>
      </w:pPr>
      <w:r w:rsidRPr="00CC71EF">
        <w:rPr>
          <w:b/>
          <w:bCs/>
          <w:sz w:val="28"/>
          <w:szCs w:val="28"/>
        </w:rPr>
        <w:t>„</w:t>
      </w:r>
      <w:r w:rsidR="00D156D5">
        <w:rPr>
          <w:b/>
          <w:bCs/>
          <w:sz w:val="28"/>
          <w:szCs w:val="28"/>
        </w:rPr>
        <w:t>Noteikumi par Nacionālo muzeju krājumu</w:t>
      </w:r>
      <w:r w:rsidRPr="00CC71EF">
        <w:rPr>
          <w:b/>
          <w:bCs/>
          <w:sz w:val="28"/>
          <w:szCs w:val="28"/>
        </w:rPr>
        <w:t>”</w:t>
      </w:r>
      <w:bookmarkEnd w:id="2"/>
      <w:bookmarkEnd w:id="3"/>
    </w:p>
    <w:bookmarkEnd w:id="0"/>
    <w:bookmarkEnd w:id="1"/>
    <w:bookmarkEnd w:id="4"/>
    <w:bookmarkEnd w:id="5"/>
    <w:p w:rsidR="00B44122" w:rsidRDefault="00B44122" w:rsidP="001C18BD">
      <w:pPr>
        <w:pStyle w:val="Parastais1"/>
        <w:rPr>
          <w:sz w:val="28"/>
          <w:szCs w:val="28"/>
        </w:rPr>
      </w:pPr>
    </w:p>
    <w:p w:rsidR="00FE7653" w:rsidRDefault="00B44122" w:rsidP="001C18BD">
      <w:pPr>
        <w:pStyle w:val="Parastais1"/>
        <w:jc w:val="right"/>
        <w:rPr>
          <w:sz w:val="28"/>
          <w:szCs w:val="28"/>
        </w:rPr>
      </w:pPr>
      <w:r w:rsidRPr="00CC71EF">
        <w:rPr>
          <w:sz w:val="28"/>
          <w:szCs w:val="28"/>
        </w:rPr>
        <w:t xml:space="preserve">Izdoti saskaņā ar </w:t>
      </w:r>
      <w:r w:rsidR="00D156D5">
        <w:rPr>
          <w:sz w:val="28"/>
          <w:szCs w:val="28"/>
        </w:rPr>
        <w:t xml:space="preserve">Muzeju likuma </w:t>
      </w:r>
    </w:p>
    <w:p w:rsidR="00B44122" w:rsidRPr="00CC71EF" w:rsidRDefault="00D156D5" w:rsidP="001C18BD">
      <w:pPr>
        <w:pStyle w:val="Parastais1"/>
        <w:jc w:val="right"/>
        <w:rPr>
          <w:sz w:val="28"/>
          <w:szCs w:val="28"/>
        </w:rPr>
      </w:pPr>
      <w:r>
        <w:rPr>
          <w:sz w:val="28"/>
          <w:szCs w:val="28"/>
        </w:rPr>
        <w:t>13</w:t>
      </w:r>
      <w:r w:rsidR="00B44122" w:rsidRPr="00CC71EF">
        <w:rPr>
          <w:sz w:val="28"/>
          <w:szCs w:val="28"/>
        </w:rPr>
        <w:t xml:space="preserve">.panta </w:t>
      </w:r>
      <w:r>
        <w:rPr>
          <w:sz w:val="28"/>
          <w:szCs w:val="28"/>
        </w:rPr>
        <w:t>desmito</w:t>
      </w:r>
      <w:r w:rsidR="00B44122" w:rsidRPr="00CC71EF">
        <w:rPr>
          <w:sz w:val="28"/>
          <w:szCs w:val="28"/>
        </w:rPr>
        <w:t xml:space="preserve"> daļu</w:t>
      </w:r>
      <w:r w:rsidR="00F52A1D">
        <w:rPr>
          <w:sz w:val="28"/>
          <w:szCs w:val="28"/>
        </w:rPr>
        <w:t xml:space="preserve"> un 13.¹ panta astoto daļu</w:t>
      </w:r>
    </w:p>
    <w:p w:rsidR="00B44122" w:rsidRPr="00CC71EF" w:rsidRDefault="00B44122" w:rsidP="001C18BD">
      <w:pPr>
        <w:pStyle w:val="Parastais1"/>
        <w:rPr>
          <w:sz w:val="28"/>
          <w:szCs w:val="28"/>
        </w:rPr>
      </w:pPr>
    </w:p>
    <w:p w:rsidR="00B44122" w:rsidRPr="00CC71EF" w:rsidRDefault="00526005" w:rsidP="00526005">
      <w:pPr>
        <w:pStyle w:val="Parastais1"/>
        <w:ind w:left="720"/>
        <w:jc w:val="both"/>
        <w:rPr>
          <w:bCs/>
          <w:sz w:val="28"/>
          <w:szCs w:val="28"/>
        </w:rPr>
      </w:pPr>
      <w:r>
        <w:rPr>
          <w:sz w:val="28"/>
          <w:szCs w:val="28"/>
        </w:rPr>
        <w:t xml:space="preserve">1. </w:t>
      </w:r>
      <w:r w:rsidR="00B44122" w:rsidRPr="00CC71EF">
        <w:rPr>
          <w:sz w:val="28"/>
          <w:szCs w:val="28"/>
        </w:rPr>
        <w:t xml:space="preserve">Izdarīt </w:t>
      </w:r>
      <w:r w:rsidR="00D156D5">
        <w:rPr>
          <w:bCs/>
          <w:sz w:val="28"/>
          <w:szCs w:val="28"/>
        </w:rPr>
        <w:t>Ministru kabineta 2006.gada 21</w:t>
      </w:r>
      <w:r w:rsidR="00B44122" w:rsidRPr="00CC71EF">
        <w:rPr>
          <w:bCs/>
          <w:sz w:val="28"/>
          <w:szCs w:val="28"/>
        </w:rPr>
        <w:t>.</w:t>
      </w:r>
      <w:r w:rsidR="00D156D5">
        <w:rPr>
          <w:bCs/>
          <w:sz w:val="28"/>
          <w:szCs w:val="28"/>
        </w:rPr>
        <w:t>novembra noteikumos Nr.9</w:t>
      </w:r>
      <w:r w:rsidR="00B44122" w:rsidRPr="00CC71EF">
        <w:rPr>
          <w:bCs/>
          <w:sz w:val="28"/>
          <w:szCs w:val="28"/>
        </w:rPr>
        <w:t>5</w:t>
      </w:r>
      <w:r w:rsidR="00D156D5">
        <w:rPr>
          <w:bCs/>
          <w:sz w:val="28"/>
          <w:szCs w:val="28"/>
        </w:rPr>
        <w:t>6</w:t>
      </w:r>
      <w:r w:rsidR="00B44122" w:rsidRPr="00CC71EF">
        <w:rPr>
          <w:bCs/>
          <w:sz w:val="28"/>
          <w:szCs w:val="28"/>
        </w:rPr>
        <w:t xml:space="preserve"> </w:t>
      </w:r>
    </w:p>
    <w:p w:rsidR="00B44122" w:rsidRPr="00CC71EF" w:rsidRDefault="00B44122" w:rsidP="001C18BD">
      <w:pPr>
        <w:pStyle w:val="Parastais1"/>
        <w:jc w:val="both"/>
        <w:rPr>
          <w:bCs/>
          <w:sz w:val="28"/>
          <w:szCs w:val="28"/>
        </w:rPr>
      </w:pPr>
      <w:r w:rsidRPr="00CC71EF">
        <w:rPr>
          <w:bCs/>
          <w:sz w:val="28"/>
          <w:szCs w:val="28"/>
        </w:rPr>
        <w:t>„</w:t>
      </w:r>
      <w:r w:rsidR="00D156D5">
        <w:rPr>
          <w:bCs/>
          <w:sz w:val="28"/>
          <w:szCs w:val="28"/>
        </w:rPr>
        <w:t>Noteikumi par Nacionālo muzeju krājumu” (Latvija</w:t>
      </w:r>
      <w:r w:rsidR="00FE7653">
        <w:rPr>
          <w:bCs/>
          <w:sz w:val="28"/>
          <w:szCs w:val="28"/>
        </w:rPr>
        <w:t>s Vēstnesis, 2006, 191.nr.;</w:t>
      </w:r>
      <w:r w:rsidR="00552E63">
        <w:rPr>
          <w:sz w:val="28"/>
          <w:szCs w:val="28"/>
        </w:rPr>
        <w:t xml:space="preserve"> 2009, 157</w:t>
      </w:r>
      <w:r w:rsidR="00FE7653">
        <w:rPr>
          <w:sz w:val="28"/>
          <w:szCs w:val="28"/>
        </w:rPr>
        <w:t>., 198.nr.</w:t>
      </w:r>
      <w:r w:rsidR="00D156D5">
        <w:rPr>
          <w:sz w:val="28"/>
          <w:szCs w:val="28"/>
        </w:rPr>
        <w:t>)</w:t>
      </w:r>
      <w:r w:rsidRPr="00CC71EF">
        <w:rPr>
          <w:bCs/>
          <w:sz w:val="28"/>
          <w:szCs w:val="28"/>
        </w:rPr>
        <w:t xml:space="preserve"> šādus grozījumus:</w:t>
      </w:r>
    </w:p>
    <w:p w:rsidR="00B44122" w:rsidRDefault="00B44122" w:rsidP="001C18BD">
      <w:pPr>
        <w:pStyle w:val="Parastais1"/>
        <w:jc w:val="both"/>
        <w:rPr>
          <w:sz w:val="28"/>
          <w:szCs w:val="28"/>
        </w:rPr>
      </w:pPr>
    </w:p>
    <w:p w:rsidR="00526005" w:rsidRDefault="007E5AAF" w:rsidP="007E5AAF">
      <w:pPr>
        <w:pStyle w:val="Parastais1"/>
        <w:numPr>
          <w:ilvl w:val="1"/>
          <w:numId w:val="29"/>
        </w:numPr>
        <w:tabs>
          <w:tab w:val="left" w:pos="709"/>
        </w:tabs>
        <w:ind w:left="0" w:firstLine="709"/>
        <w:jc w:val="both"/>
        <w:rPr>
          <w:sz w:val="28"/>
          <w:szCs w:val="28"/>
        </w:rPr>
      </w:pPr>
      <w:r w:rsidRPr="007E5AAF">
        <w:rPr>
          <w:sz w:val="28"/>
          <w:szCs w:val="28"/>
        </w:rPr>
        <w:t xml:space="preserve">papildināt noteikumu pilnvarojumu aiz vārdiem un </w:t>
      </w:r>
      <w:r w:rsidR="004161D8">
        <w:rPr>
          <w:sz w:val="28"/>
          <w:szCs w:val="28"/>
        </w:rPr>
        <w:t>skaitļiem</w:t>
      </w:r>
      <w:r w:rsidRPr="007E5AAF">
        <w:rPr>
          <w:sz w:val="28"/>
          <w:szCs w:val="28"/>
        </w:rPr>
        <w:t xml:space="preserve"> „</w:t>
      </w:r>
      <w:r>
        <w:rPr>
          <w:sz w:val="28"/>
          <w:szCs w:val="28"/>
        </w:rPr>
        <w:t>13</w:t>
      </w:r>
      <w:r w:rsidRPr="00CC71EF">
        <w:rPr>
          <w:sz w:val="28"/>
          <w:szCs w:val="28"/>
        </w:rPr>
        <w:t xml:space="preserve">.panta </w:t>
      </w:r>
      <w:r>
        <w:rPr>
          <w:sz w:val="28"/>
          <w:szCs w:val="28"/>
        </w:rPr>
        <w:t>desmito</w:t>
      </w:r>
      <w:r w:rsidRPr="00CC71EF">
        <w:rPr>
          <w:sz w:val="28"/>
          <w:szCs w:val="28"/>
        </w:rPr>
        <w:t xml:space="preserve"> daļu</w:t>
      </w:r>
      <w:r w:rsidRPr="007E5AAF">
        <w:rPr>
          <w:sz w:val="28"/>
          <w:szCs w:val="28"/>
        </w:rPr>
        <w:t xml:space="preserve">” ar vārdiem un </w:t>
      </w:r>
      <w:r w:rsidR="004161D8">
        <w:rPr>
          <w:sz w:val="28"/>
          <w:szCs w:val="28"/>
        </w:rPr>
        <w:t>skaitļiem</w:t>
      </w:r>
      <w:r w:rsidRPr="007E5AAF">
        <w:rPr>
          <w:sz w:val="28"/>
          <w:szCs w:val="28"/>
        </w:rPr>
        <w:t xml:space="preserve"> „</w:t>
      </w:r>
      <w:r>
        <w:rPr>
          <w:sz w:val="28"/>
          <w:szCs w:val="28"/>
        </w:rPr>
        <w:t>un 13.¹ panta astoto daļu</w:t>
      </w:r>
      <w:r w:rsidRPr="007E5AAF">
        <w:rPr>
          <w:sz w:val="28"/>
          <w:szCs w:val="28"/>
        </w:rPr>
        <w:t>”;</w:t>
      </w:r>
    </w:p>
    <w:p w:rsidR="00526005" w:rsidRDefault="00526005" w:rsidP="00EE0EC7">
      <w:pPr>
        <w:pStyle w:val="Parastais1"/>
        <w:tabs>
          <w:tab w:val="left" w:pos="1276"/>
        </w:tabs>
        <w:jc w:val="both"/>
        <w:rPr>
          <w:sz w:val="28"/>
          <w:szCs w:val="28"/>
        </w:rPr>
      </w:pPr>
    </w:p>
    <w:p w:rsidR="00F76B7C" w:rsidRDefault="007E5AAF" w:rsidP="007E5AAF">
      <w:pPr>
        <w:pStyle w:val="Parastais1"/>
        <w:tabs>
          <w:tab w:val="left" w:pos="1276"/>
        </w:tabs>
        <w:ind w:firstLine="709"/>
        <w:jc w:val="both"/>
        <w:rPr>
          <w:sz w:val="28"/>
          <w:szCs w:val="28"/>
        </w:rPr>
      </w:pPr>
      <w:r>
        <w:rPr>
          <w:sz w:val="28"/>
          <w:szCs w:val="28"/>
        </w:rPr>
        <w:t xml:space="preserve">1.2. </w:t>
      </w:r>
      <w:r w:rsidR="00F76B7C">
        <w:rPr>
          <w:sz w:val="28"/>
          <w:szCs w:val="28"/>
        </w:rPr>
        <w:t>izteikt 1.punktu šādā redakcijā:</w:t>
      </w:r>
    </w:p>
    <w:p w:rsidR="00A86AD5" w:rsidRDefault="00DE2137" w:rsidP="00526005">
      <w:pPr>
        <w:pStyle w:val="Parastais1"/>
        <w:tabs>
          <w:tab w:val="left" w:pos="1276"/>
        </w:tabs>
        <w:jc w:val="both"/>
        <w:rPr>
          <w:sz w:val="28"/>
          <w:szCs w:val="28"/>
        </w:rPr>
      </w:pPr>
      <w:r>
        <w:rPr>
          <w:sz w:val="28"/>
          <w:szCs w:val="28"/>
        </w:rPr>
        <w:tab/>
      </w:r>
    </w:p>
    <w:p w:rsidR="004A587F" w:rsidRDefault="00A84994" w:rsidP="007E5AAF">
      <w:pPr>
        <w:pStyle w:val="Parastais1"/>
        <w:tabs>
          <w:tab w:val="left" w:pos="1276"/>
        </w:tabs>
        <w:ind w:firstLine="709"/>
        <w:jc w:val="both"/>
        <w:rPr>
          <w:sz w:val="28"/>
          <w:szCs w:val="28"/>
        </w:rPr>
      </w:pPr>
      <w:r>
        <w:rPr>
          <w:sz w:val="28"/>
          <w:szCs w:val="28"/>
        </w:rPr>
        <w:t>„</w:t>
      </w:r>
      <w:r w:rsidR="007E5AAF">
        <w:rPr>
          <w:sz w:val="28"/>
          <w:szCs w:val="28"/>
        </w:rPr>
        <w:t>1. Noteikumi nosaka</w:t>
      </w:r>
      <w:r w:rsidR="004A587F">
        <w:rPr>
          <w:sz w:val="28"/>
          <w:szCs w:val="28"/>
        </w:rPr>
        <w:t>:</w:t>
      </w:r>
    </w:p>
    <w:p w:rsidR="007E5AAF" w:rsidRDefault="004A587F" w:rsidP="007E5AAF">
      <w:pPr>
        <w:pStyle w:val="Parastais1"/>
        <w:tabs>
          <w:tab w:val="left" w:pos="1276"/>
        </w:tabs>
        <w:ind w:firstLine="709"/>
        <w:jc w:val="both"/>
        <w:rPr>
          <w:sz w:val="28"/>
          <w:szCs w:val="28"/>
        </w:rPr>
      </w:pPr>
      <w:r>
        <w:rPr>
          <w:sz w:val="28"/>
          <w:szCs w:val="28"/>
        </w:rPr>
        <w:t>1.1.</w:t>
      </w:r>
      <w:r w:rsidR="007E5AAF">
        <w:rPr>
          <w:sz w:val="28"/>
          <w:szCs w:val="28"/>
        </w:rPr>
        <w:t xml:space="preserve"> </w:t>
      </w:r>
      <w:r>
        <w:rPr>
          <w:sz w:val="28"/>
          <w:szCs w:val="28"/>
        </w:rPr>
        <w:t>N</w:t>
      </w:r>
      <w:r w:rsidR="007E5AAF">
        <w:rPr>
          <w:sz w:val="28"/>
          <w:szCs w:val="28"/>
        </w:rPr>
        <w:t>acionālā muzeju krājuma</w:t>
      </w:r>
      <w:r w:rsidR="00D438A4">
        <w:rPr>
          <w:sz w:val="28"/>
          <w:szCs w:val="28"/>
        </w:rPr>
        <w:t xml:space="preserve"> (turpmāk – Nacionālais krājums</w:t>
      </w:r>
      <w:r w:rsidR="007E5AAF">
        <w:rPr>
          <w:sz w:val="28"/>
          <w:szCs w:val="28"/>
        </w:rPr>
        <w:t xml:space="preserve">) veidošanas, papildināšanas, uzskaites un saglabāšanas kārtību, rīcību ar tajā esošajiem priekšmetiem un kolekcijām (turpmāk – priekšmets), kārtību, kādā priekšmetus var </w:t>
      </w:r>
      <w:r w:rsidR="007E5AAF" w:rsidRPr="00CB2E4D">
        <w:rPr>
          <w:sz w:val="28"/>
          <w:szCs w:val="28"/>
        </w:rPr>
        <w:t xml:space="preserve">atsavināt un izņemt no Nacionālā krājuma vai uz laiku izvest ārpus valsts, kā arī </w:t>
      </w:r>
      <w:r w:rsidR="007E5AAF">
        <w:rPr>
          <w:sz w:val="28"/>
          <w:szCs w:val="28"/>
        </w:rPr>
        <w:t>:</w:t>
      </w:r>
    </w:p>
    <w:p w:rsidR="007E5AAF" w:rsidRDefault="007E5AAF" w:rsidP="007E5AAF">
      <w:pPr>
        <w:pStyle w:val="Parastais1"/>
        <w:tabs>
          <w:tab w:val="left" w:pos="1276"/>
        </w:tabs>
        <w:ind w:firstLine="709"/>
        <w:jc w:val="both"/>
        <w:rPr>
          <w:sz w:val="28"/>
          <w:szCs w:val="28"/>
        </w:rPr>
      </w:pPr>
      <w:r>
        <w:rPr>
          <w:sz w:val="28"/>
          <w:szCs w:val="28"/>
        </w:rPr>
        <w:t>1.</w:t>
      </w:r>
      <w:r w:rsidR="004A587F">
        <w:rPr>
          <w:sz w:val="28"/>
          <w:szCs w:val="28"/>
        </w:rPr>
        <w:t>2</w:t>
      </w:r>
      <w:r>
        <w:rPr>
          <w:sz w:val="28"/>
          <w:szCs w:val="28"/>
        </w:rPr>
        <w:t xml:space="preserve">. </w:t>
      </w:r>
      <w:r w:rsidRPr="00CB2E4D">
        <w:rPr>
          <w:sz w:val="28"/>
          <w:szCs w:val="28"/>
        </w:rPr>
        <w:t>Nacionālā muzeju krājuma kopkataloga informācijas sistēmas pārzini un tā</w:t>
      </w:r>
      <w:r>
        <w:rPr>
          <w:sz w:val="28"/>
          <w:szCs w:val="28"/>
        </w:rPr>
        <w:t xml:space="preserve"> pienākumus;</w:t>
      </w:r>
    </w:p>
    <w:p w:rsidR="007E5AAF" w:rsidRDefault="007E5AAF" w:rsidP="007E5AAF">
      <w:pPr>
        <w:pStyle w:val="Parastais1"/>
        <w:tabs>
          <w:tab w:val="left" w:pos="1276"/>
        </w:tabs>
        <w:ind w:firstLine="709"/>
        <w:jc w:val="both"/>
        <w:rPr>
          <w:sz w:val="28"/>
          <w:szCs w:val="28"/>
        </w:rPr>
      </w:pPr>
      <w:r>
        <w:rPr>
          <w:sz w:val="28"/>
          <w:szCs w:val="28"/>
        </w:rPr>
        <w:t>1.</w:t>
      </w:r>
      <w:r w:rsidR="004A587F">
        <w:rPr>
          <w:sz w:val="28"/>
          <w:szCs w:val="28"/>
        </w:rPr>
        <w:t>3</w:t>
      </w:r>
      <w:r>
        <w:rPr>
          <w:sz w:val="28"/>
          <w:szCs w:val="28"/>
        </w:rPr>
        <w:t xml:space="preserve">. </w:t>
      </w:r>
      <w:r w:rsidRPr="00CB2E4D">
        <w:rPr>
          <w:sz w:val="28"/>
          <w:szCs w:val="28"/>
        </w:rPr>
        <w:t xml:space="preserve">Nacionālā muzeju krājuma kopkataloga informācijas </w:t>
      </w:r>
      <w:r>
        <w:rPr>
          <w:sz w:val="28"/>
          <w:szCs w:val="28"/>
        </w:rPr>
        <w:t>sistēmā iekļaujamo datu apjomu;</w:t>
      </w:r>
    </w:p>
    <w:p w:rsidR="007E5AAF" w:rsidRDefault="007E5AAF" w:rsidP="007E5AAF">
      <w:pPr>
        <w:pStyle w:val="Parastais1"/>
        <w:tabs>
          <w:tab w:val="left" w:pos="1276"/>
        </w:tabs>
        <w:ind w:firstLine="709"/>
        <w:jc w:val="both"/>
        <w:rPr>
          <w:sz w:val="28"/>
          <w:szCs w:val="28"/>
        </w:rPr>
      </w:pPr>
      <w:r>
        <w:rPr>
          <w:sz w:val="28"/>
          <w:szCs w:val="28"/>
        </w:rPr>
        <w:t>1.</w:t>
      </w:r>
      <w:r w:rsidR="004A587F">
        <w:rPr>
          <w:sz w:val="28"/>
          <w:szCs w:val="28"/>
        </w:rPr>
        <w:t>4</w:t>
      </w:r>
      <w:r>
        <w:rPr>
          <w:sz w:val="28"/>
          <w:szCs w:val="28"/>
        </w:rPr>
        <w:t>.</w:t>
      </w:r>
      <w:r w:rsidRPr="00CB2E4D">
        <w:rPr>
          <w:sz w:val="28"/>
          <w:szCs w:val="28"/>
        </w:rPr>
        <w:t xml:space="preserve"> kārtību, kādā veidojama un papildināma Nacionālā muzeju krājuma kopkataloga informācijas </w:t>
      </w:r>
      <w:r>
        <w:rPr>
          <w:sz w:val="28"/>
          <w:szCs w:val="28"/>
        </w:rPr>
        <w:t>sistēma;</w:t>
      </w:r>
    </w:p>
    <w:p w:rsidR="007E5AAF" w:rsidRDefault="007E5AAF" w:rsidP="007E5AAF">
      <w:pPr>
        <w:pStyle w:val="Parastais1"/>
        <w:tabs>
          <w:tab w:val="left" w:pos="1276"/>
        </w:tabs>
        <w:ind w:firstLine="709"/>
        <w:jc w:val="both"/>
        <w:rPr>
          <w:sz w:val="28"/>
          <w:szCs w:val="28"/>
        </w:rPr>
      </w:pPr>
      <w:r>
        <w:rPr>
          <w:sz w:val="28"/>
          <w:szCs w:val="28"/>
        </w:rPr>
        <w:t>1.</w:t>
      </w:r>
      <w:r w:rsidR="004A587F">
        <w:rPr>
          <w:sz w:val="28"/>
          <w:szCs w:val="28"/>
        </w:rPr>
        <w:t>5</w:t>
      </w:r>
      <w:r>
        <w:rPr>
          <w:sz w:val="28"/>
          <w:szCs w:val="28"/>
        </w:rPr>
        <w:t xml:space="preserve">. </w:t>
      </w:r>
      <w:r w:rsidRPr="00CB2E4D">
        <w:rPr>
          <w:sz w:val="28"/>
          <w:szCs w:val="28"/>
        </w:rPr>
        <w:t>Nacionālā muzeju krājuma kopkataloga informācijas sistēmā iekļauto datu apstrādes kārtību</w:t>
      </w:r>
      <w:r>
        <w:rPr>
          <w:sz w:val="28"/>
          <w:szCs w:val="28"/>
        </w:rPr>
        <w:t>;</w:t>
      </w:r>
    </w:p>
    <w:p w:rsidR="007E5AAF" w:rsidRDefault="007E5AAF" w:rsidP="007E5AAF">
      <w:pPr>
        <w:pStyle w:val="Parastais1"/>
        <w:tabs>
          <w:tab w:val="left" w:pos="1276"/>
        </w:tabs>
        <w:ind w:firstLine="709"/>
        <w:jc w:val="both"/>
        <w:rPr>
          <w:sz w:val="28"/>
          <w:szCs w:val="28"/>
        </w:rPr>
      </w:pPr>
      <w:r>
        <w:rPr>
          <w:sz w:val="28"/>
          <w:szCs w:val="28"/>
        </w:rPr>
        <w:t>1.</w:t>
      </w:r>
      <w:r w:rsidR="004A587F">
        <w:rPr>
          <w:sz w:val="28"/>
          <w:szCs w:val="28"/>
        </w:rPr>
        <w:t>6</w:t>
      </w:r>
      <w:r>
        <w:rPr>
          <w:sz w:val="28"/>
          <w:szCs w:val="28"/>
        </w:rPr>
        <w:t xml:space="preserve">. </w:t>
      </w:r>
      <w:r w:rsidRPr="00CB2E4D">
        <w:rPr>
          <w:sz w:val="28"/>
          <w:szCs w:val="28"/>
        </w:rPr>
        <w:t>Nacionālā muzeju krājuma kopkataloga informācijas sistēmas lietotāju pārvaldību, lietotāju tiesības un atbildību.”;</w:t>
      </w:r>
    </w:p>
    <w:p w:rsidR="00F76B7C" w:rsidRDefault="00F76B7C" w:rsidP="00EE0EC7">
      <w:pPr>
        <w:pStyle w:val="Parastais1"/>
        <w:tabs>
          <w:tab w:val="left" w:pos="1276"/>
        </w:tabs>
        <w:jc w:val="both"/>
        <w:rPr>
          <w:sz w:val="28"/>
          <w:szCs w:val="28"/>
        </w:rPr>
      </w:pPr>
    </w:p>
    <w:p w:rsidR="00EE0EC7" w:rsidRDefault="00EE0EC7" w:rsidP="00EE0EC7">
      <w:pPr>
        <w:pStyle w:val="Parastais1"/>
        <w:tabs>
          <w:tab w:val="left" w:pos="1276"/>
        </w:tabs>
        <w:ind w:firstLine="709"/>
        <w:jc w:val="both"/>
        <w:rPr>
          <w:sz w:val="28"/>
          <w:szCs w:val="28"/>
        </w:rPr>
      </w:pPr>
      <w:r>
        <w:rPr>
          <w:sz w:val="28"/>
          <w:szCs w:val="28"/>
        </w:rPr>
        <w:t>1.3. aizstāt 30., 32. un 34.punktā vārdus „laikrakstā „Latvijas Vēstnesis”” ar vārdiem „oficiālajā izdevumā „Latvijas Vēstnesis””;</w:t>
      </w:r>
    </w:p>
    <w:p w:rsidR="00EE0EC7" w:rsidRPr="00F76B7C" w:rsidRDefault="00EE0EC7" w:rsidP="00EE0EC7">
      <w:pPr>
        <w:pStyle w:val="Parastais1"/>
        <w:tabs>
          <w:tab w:val="left" w:pos="1276"/>
        </w:tabs>
        <w:jc w:val="both"/>
        <w:rPr>
          <w:sz w:val="28"/>
          <w:szCs w:val="28"/>
        </w:rPr>
      </w:pPr>
    </w:p>
    <w:p w:rsidR="006C165C" w:rsidRDefault="007E5AAF" w:rsidP="00526005">
      <w:pPr>
        <w:pStyle w:val="Parastais1"/>
        <w:tabs>
          <w:tab w:val="left" w:pos="1276"/>
        </w:tabs>
        <w:ind w:left="709"/>
        <w:jc w:val="both"/>
        <w:rPr>
          <w:sz w:val="28"/>
          <w:szCs w:val="28"/>
        </w:rPr>
      </w:pPr>
      <w:r>
        <w:rPr>
          <w:sz w:val="28"/>
          <w:szCs w:val="28"/>
        </w:rPr>
        <w:lastRenderedPageBreak/>
        <w:t>1.</w:t>
      </w:r>
      <w:r w:rsidR="00252C6D">
        <w:rPr>
          <w:sz w:val="28"/>
          <w:szCs w:val="28"/>
        </w:rPr>
        <w:t>4</w:t>
      </w:r>
      <w:r>
        <w:rPr>
          <w:sz w:val="28"/>
          <w:szCs w:val="28"/>
        </w:rPr>
        <w:t xml:space="preserve">. </w:t>
      </w:r>
      <w:r w:rsidR="00C912F9">
        <w:rPr>
          <w:sz w:val="28"/>
          <w:szCs w:val="28"/>
        </w:rPr>
        <w:t>i</w:t>
      </w:r>
      <w:r w:rsidR="006C165C">
        <w:rPr>
          <w:sz w:val="28"/>
          <w:szCs w:val="28"/>
        </w:rPr>
        <w:t>zteikt 37.punktu šādā redakcijā</w:t>
      </w:r>
      <w:r w:rsidR="009B45ED">
        <w:rPr>
          <w:sz w:val="28"/>
          <w:szCs w:val="28"/>
        </w:rPr>
        <w:t>:</w:t>
      </w:r>
    </w:p>
    <w:p w:rsidR="000A2588" w:rsidRDefault="000A2588" w:rsidP="007E5AAF">
      <w:pPr>
        <w:pStyle w:val="Sarakstarindkopa"/>
        <w:ind w:left="0" w:firstLine="709"/>
        <w:jc w:val="both"/>
        <w:rPr>
          <w:sz w:val="28"/>
          <w:szCs w:val="28"/>
        </w:rPr>
      </w:pPr>
      <w:r>
        <w:rPr>
          <w:sz w:val="28"/>
          <w:szCs w:val="28"/>
        </w:rPr>
        <w:t xml:space="preserve">„37. </w:t>
      </w:r>
      <w:r w:rsidRPr="00674461">
        <w:rPr>
          <w:sz w:val="28"/>
          <w:szCs w:val="28"/>
        </w:rPr>
        <w:t xml:space="preserve">Nacionālā krājuma uzskaite ietver </w:t>
      </w:r>
      <w:r>
        <w:rPr>
          <w:sz w:val="28"/>
          <w:szCs w:val="28"/>
        </w:rPr>
        <w:t>Nacionālā krājuma</w:t>
      </w:r>
      <w:r w:rsidRPr="00674461">
        <w:rPr>
          <w:sz w:val="28"/>
          <w:szCs w:val="28"/>
        </w:rPr>
        <w:t xml:space="preserve"> priekšmetu uzskaites dokumentāciju</w:t>
      </w:r>
      <w:r>
        <w:rPr>
          <w:sz w:val="28"/>
          <w:szCs w:val="28"/>
        </w:rPr>
        <w:t xml:space="preserve">, Nacionālā krājuma priekšmetu aprakstus </w:t>
      </w:r>
      <w:r w:rsidR="00252C6D" w:rsidRPr="00CB2E4D">
        <w:rPr>
          <w:sz w:val="28"/>
          <w:szCs w:val="28"/>
        </w:rPr>
        <w:t xml:space="preserve">Nacionālā muzeju krājuma kopkataloga informācijas </w:t>
      </w:r>
      <w:r>
        <w:rPr>
          <w:sz w:val="28"/>
          <w:szCs w:val="28"/>
        </w:rPr>
        <w:t>sistēmā, Nacionālā krājuma priekšmetu klasificēšanu, uzskaites kartotēkas un glabāšanas sistēmas (topogrāfijas) izveidošanu. Citas personas, kuru īpašumā ir Nacionālā krājuma priekšmeti, nodrošina vismaz obligāto Nacionālā krājuma p</w:t>
      </w:r>
      <w:r w:rsidR="00A92EF2">
        <w:rPr>
          <w:sz w:val="28"/>
          <w:szCs w:val="28"/>
        </w:rPr>
        <w:t xml:space="preserve">riekšmetu apraksta datu ievadi </w:t>
      </w:r>
      <w:r w:rsidR="00886AD1" w:rsidRPr="00CB2E4D">
        <w:rPr>
          <w:sz w:val="28"/>
          <w:szCs w:val="28"/>
        </w:rPr>
        <w:t xml:space="preserve">Nacionālā muzeju krājuma kopkataloga informācijas </w:t>
      </w:r>
      <w:r>
        <w:rPr>
          <w:sz w:val="28"/>
          <w:szCs w:val="28"/>
        </w:rPr>
        <w:t>sistēmā.”;</w:t>
      </w:r>
    </w:p>
    <w:p w:rsidR="006C165C" w:rsidRPr="000A2588" w:rsidRDefault="006C165C" w:rsidP="00526005">
      <w:pPr>
        <w:pStyle w:val="Parastais1"/>
        <w:tabs>
          <w:tab w:val="left" w:pos="1276"/>
        </w:tabs>
        <w:jc w:val="both"/>
        <w:rPr>
          <w:sz w:val="28"/>
          <w:szCs w:val="28"/>
        </w:rPr>
      </w:pPr>
    </w:p>
    <w:p w:rsidR="000E5C50" w:rsidRDefault="00627BEC" w:rsidP="00627BEC">
      <w:pPr>
        <w:pStyle w:val="Parastais1"/>
        <w:tabs>
          <w:tab w:val="left" w:pos="1276"/>
        </w:tabs>
        <w:ind w:firstLine="709"/>
        <w:jc w:val="both"/>
        <w:rPr>
          <w:sz w:val="28"/>
          <w:szCs w:val="28"/>
        </w:rPr>
      </w:pPr>
      <w:r>
        <w:rPr>
          <w:sz w:val="28"/>
          <w:szCs w:val="28"/>
        </w:rPr>
        <w:t xml:space="preserve">1.5. </w:t>
      </w:r>
      <w:r w:rsidR="000E5C50">
        <w:rPr>
          <w:sz w:val="28"/>
          <w:szCs w:val="28"/>
        </w:rPr>
        <w:t>papildināt noteikumus ar 37.¹ pu</w:t>
      </w:r>
      <w:r w:rsidR="00DB42C4">
        <w:rPr>
          <w:sz w:val="28"/>
          <w:szCs w:val="28"/>
        </w:rPr>
        <w:t>nktu šādā redakcijā:</w:t>
      </w:r>
    </w:p>
    <w:p w:rsidR="000E5C50" w:rsidRDefault="00C604C9" w:rsidP="00526005">
      <w:pPr>
        <w:pStyle w:val="Parastais1"/>
        <w:tabs>
          <w:tab w:val="left" w:pos="709"/>
        </w:tabs>
        <w:jc w:val="both"/>
        <w:rPr>
          <w:sz w:val="28"/>
          <w:szCs w:val="28"/>
        </w:rPr>
      </w:pPr>
      <w:r>
        <w:rPr>
          <w:sz w:val="28"/>
          <w:szCs w:val="28"/>
        </w:rPr>
        <w:tab/>
      </w:r>
      <w:r w:rsidR="000E5C50">
        <w:rPr>
          <w:sz w:val="28"/>
          <w:szCs w:val="28"/>
        </w:rPr>
        <w:t>„37.¹ Šo noteikumu 37.punktā noteiktā Nacionāla krājuma uzskait</w:t>
      </w:r>
      <w:r w:rsidR="00627BEC">
        <w:rPr>
          <w:sz w:val="28"/>
          <w:szCs w:val="28"/>
        </w:rPr>
        <w:t>i</w:t>
      </w:r>
      <w:r w:rsidR="000E5C50">
        <w:rPr>
          <w:sz w:val="28"/>
          <w:szCs w:val="28"/>
        </w:rPr>
        <w:t xml:space="preserve"> nodrošin</w:t>
      </w:r>
      <w:r w:rsidR="00627BEC">
        <w:rPr>
          <w:sz w:val="28"/>
          <w:szCs w:val="28"/>
        </w:rPr>
        <w:t>a</w:t>
      </w:r>
      <w:r w:rsidR="000E5C50">
        <w:rPr>
          <w:sz w:val="28"/>
          <w:szCs w:val="28"/>
        </w:rPr>
        <w:t xml:space="preserve"> papīra formā vai elektroniski, izmantojot </w:t>
      </w:r>
      <w:r w:rsidR="00627BEC" w:rsidRPr="00CB2E4D">
        <w:rPr>
          <w:sz w:val="28"/>
          <w:szCs w:val="28"/>
        </w:rPr>
        <w:t xml:space="preserve">Nacionālā muzeju krājuma kopkataloga informācijas </w:t>
      </w:r>
      <w:r w:rsidR="000E5C50">
        <w:rPr>
          <w:sz w:val="28"/>
          <w:szCs w:val="28"/>
        </w:rPr>
        <w:t>sistēmu vai citu muzejā izveidotu informācijas sistēmu.”</w:t>
      </w:r>
      <w:r w:rsidR="009958EC">
        <w:rPr>
          <w:sz w:val="28"/>
          <w:szCs w:val="28"/>
        </w:rPr>
        <w:t>;</w:t>
      </w:r>
    </w:p>
    <w:p w:rsidR="00627BEC" w:rsidRDefault="00627BEC" w:rsidP="00627BEC">
      <w:pPr>
        <w:pStyle w:val="Parastais1"/>
        <w:tabs>
          <w:tab w:val="left" w:pos="1276"/>
        </w:tabs>
        <w:ind w:firstLine="709"/>
        <w:jc w:val="both"/>
        <w:rPr>
          <w:sz w:val="28"/>
          <w:szCs w:val="28"/>
        </w:rPr>
      </w:pPr>
    </w:p>
    <w:p w:rsidR="008E4C93" w:rsidRDefault="00627BEC" w:rsidP="00627BEC">
      <w:pPr>
        <w:pStyle w:val="Parastais1"/>
        <w:tabs>
          <w:tab w:val="left" w:pos="1276"/>
        </w:tabs>
        <w:ind w:firstLine="709"/>
        <w:jc w:val="both"/>
        <w:rPr>
          <w:sz w:val="28"/>
          <w:szCs w:val="28"/>
        </w:rPr>
      </w:pPr>
      <w:r>
        <w:rPr>
          <w:sz w:val="28"/>
          <w:szCs w:val="28"/>
        </w:rPr>
        <w:t xml:space="preserve">1.6. </w:t>
      </w:r>
      <w:r w:rsidR="008E4C93">
        <w:rPr>
          <w:sz w:val="28"/>
          <w:szCs w:val="28"/>
        </w:rPr>
        <w:t>i</w:t>
      </w:r>
      <w:r w:rsidR="008E4C93" w:rsidRPr="008E4C93">
        <w:rPr>
          <w:sz w:val="28"/>
          <w:szCs w:val="28"/>
        </w:rPr>
        <w:t>z</w:t>
      </w:r>
      <w:r w:rsidR="009958EC">
        <w:rPr>
          <w:sz w:val="28"/>
          <w:szCs w:val="28"/>
        </w:rPr>
        <w:t>teikt 39.punktu šādā redakcijā:</w:t>
      </w:r>
    </w:p>
    <w:p w:rsidR="008E4C93" w:rsidRPr="008E4C93" w:rsidRDefault="008E4C93" w:rsidP="00627BEC">
      <w:pPr>
        <w:pStyle w:val="Parastais1"/>
        <w:tabs>
          <w:tab w:val="left" w:pos="1276"/>
        </w:tabs>
        <w:ind w:firstLine="709"/>
        <w:jc w:val="both"/>
        <w:rPr>
          <w:sz w:val="28"/>
          <w:szCs w:val="28"/>
        </w:rPr>
      </w:pPr>
      <w:r w:rsidRPr="008E4C93">
        <w:rPr>
          <w:sz w:val="28"/>
          <w:szCs w:val="28"/>
        </w:rPr>
        <w:t>„39. Nacionālā krājuma priekšmetu uz</w:t>
      </w:r>
      <w:r w:rsidR="001716CA">
        <w:rPr>
          <w:sz w:val="28"/>
          <w:szCs w:val="28"/>
        </w:rPr>
        <w:t xml:space="preserve">skaites </w:t>
      </w:r>
      <w:r w:rsidR="001716CA" w:rsidRPr="0033708E">
        <w:rPr>
          <w:sz w:val="28"/>
          <w:szCs w:val="28"/>
        </w:rPr>
        <w:t>dokumentāciju</w:t>
      </w:r>
      <w:r w:rsidRPr="008E4C93">
        <w:rPr>
          <w:sz w:val="28"/>
          <w:szCs w:val="28"/>
        </w:rPr>
        <w:t xml:space="preserve"> un zinātniskās izpētes materiālus pastāvīgi glabā muzejā.”</w:t>
      </w:r>
      <w:r w:rsidR="009958EC">
        <w:rPr>
          <w:sz w:val="28"/>
          <w:szCs w:val="28"/>
        </w:rPr>
        <w:t>;</w:t>
      </w:r>
    </w:p>
    <w:p w:rsidR="008E4C93" w:rsidRPr="008E4C93" w:rsidRDefault="008E4C93" w:rsidP="00526005">
      <w:pPr>
        <w:pStyle w:val="Parastais1"/>
        <w:tabs>
          <w:tab w:val="left" w:pos="1276"/>
        </w:tabs>
        <w:jc w:val="both"/>
        <w:rPr>
          <w:sz w:val="28"/>
          <w:szCs w:val="28"/>
        </w:rPr>
      </w:pPr>
    </w:p>
    <w:p w:rsidR="00637805" w:rsidRDefault="00627BEC" w:rsidP="00627BEC">
      <w:pPr>
        <w:pStyle w:val="Parastais1"/>
        <w:tabs>
          <w:tab w:val="left" w:pos="1276"/>
        </w:tabs>
        <w:ind w:firstLine="709"/>
        <w:jc w:val="both"/>
        <w:rPr>
          <w:sz w:val="28"/>
          <w:szCs w:val="28"/>
        </w:rPr>
      </w:pPr>
      <w:r>
        <w:rPr>
          <w:sz w:val="28"/>
          <w:szCs w:val="28"/>
        </w:rPr>
        <w:t xml:space="preserve">1.7. </w:t>
      </w:r>
      <w:r w:rsidR="002F4821">
        <w:rPr>
          <w:sz w:val="28"/>
          <w:szCs w:val="28"/>
        </w:rPr>
        <w:t xml:space="preserve">svītrot </w:t>
      </w:r>
      <w:r w:rsidR="00637805" w:rsidRPr="00AB73B2">
        <w:rPr>
          <w:sz w:val="28"/>
          <w:szCs w:val="28"/>
        </w:rPr>
        <w:t>4</w:t>
      </w:r>
      <w:r w:rsidR="002F4821">
        <w:rPr>
          <w:sz w:val="28"/>
          <w:szCs w:val="28"/>
        </w:rPr>
        <w:t>0</w:t>
      </w:r>
      <w:r w:rsidR="00637805" w:rsidRPr="00AB73B2">
        <w:rPr>
          <w:sz w:val="28"/>
          <w:szCs w:val="28"/>
        </w:rPr>
        <w:t>.punkt</w:t>
      </w:r>
      <w:r w:rsidR="002F4821">
        <w:rPr>
          <w:sz w:val="28"/>
          <w:szCs w:val="28"/>
        </w:rPr>
        <w:t>u;</w:t>
      </w:r>
    </w:p>
    <w:p w:rsidR="002F4821" w:rsidRDefault="002F4821" w:rsidP="000A6550">
      <w:pPr>
        <w:pStyle w:val="Parastais1"/>
        <w:tabs>
          <w:tab w:val="left" w:pos="1276"/>
        </w:tabs>
        <w:jc w:val="both"/>
        <w:rPr>
          <w:sz w:val="28"/>
          <w:szCs w:val="28"/>
        </w:rPr>
      </w:pPr>
    </w:p>
    <w:p w:rsidR="0049014A" w:rsidRPr="00513437" w:rsidRDefault="00627BEC" w:rsidP="00627BEC">
      <w:pPr>
        <w:pStyle w:val="Parastais1"/>
        <w:tabs>
          <w:tab w:val="left" w:pos="1276"/>
        </w:tabs>
        <w:ind w:firstLine="709"/>
        <w:jc w:val="both"/>
        <w:rPr>
          <w:sz w:val="28"/>
          <w:szCs w:val="28"/>
        </w:rPr>
      </w:pPr>
      <w:r>
        <w:rPr>
          <w:sz w:val="28"/>
          <w:szCs w:val="28"/>
        </w:rPr>
        <w:t xml:space="preserve">1.8. </w:t>
      </w:r>
      <w:r w:rsidR="006177CA">
        <w:rPr>
          <w:sz w:val="28"/>
          <w:szCs w:val="28"/>
        </w:rPr>
        <w:t xml:space="preserve">izteikt </w:t>
      </w:r>
      <w:r w:rsidR="0049014A">
        <w:rPr>
          <w:sz w:val="28"/>
          <w:szCs w:val="28"/>
        </w:rPr>
        <w:t>42.</w:t>
      </w:r>
      <w:r w:rsidR="0049014A" w:rsidRPr="00513437">
        <w:rPr>
          <w:sz w:val="28"/>
          <w:szCs w:val="28"/>
        </w:rPr>
        <w:t>punktu šādā redakcijā:</w:t>
      </w:r>
    </w:p>
    <w:p w:rsidR="00B6506A" w:rsidRDefault="00FE7653" w:rsidP="00627BEC">
      <w:pPr>
        <w:pStyle w:val="Parastais1"/>
        <w:ind w:firstLine="709"/>
        <w:jc w:val="both"/>
        <w:rPr>
          <w:sz w:val="28"/>
          <w:szCs w:val="28"/>
        </w:rPr>
      </w:pPr>
      <w:r>
        <w:rPr>
          <w:sz w:val="28"/>
          <w:szCs w:val="28"/>
        </w:rPr>
        <w:t>„42. </w:t>
      </w:r>
      <w:r w:rsidR="00B6506A">
        <w:rPr>
          <w:sz w:val="28"/>
          <w:szCs w:val="28"/>
        </w:rPr>
        <w:t xml:space="preserve"> Muzeja Nacionālā krājuma prie</w:t>
      </w:r>
      <w:r w:rsidR="00A92EF2">
        <w:rPr>
          <w:sz w:val="28"/>
          <w:szCs w:val="28"/>
        </w:rPr>
        <w:t>kšmetu uzskaites dokumentācija ietver</w:t>
      </w:r>
      <w:r w:rsidR="00B6506A">
        <w:rPr>
          <w:sz w:val="28"/>
          <w:szCs w:val="28"/>
        </w:rPr>
        <w:t>:</w:t>
      </w:r>
    </w:p>
    <w:p w:rsidR="00B6506A" w:rsidRDefault="00B6506A" w:rsidP="00627BEC">
      <w:pPr>
        <w:pStyle w:val="Parastais1"/>
        <w:ind w:firstLine="709"/>
        <w:jc w:val="both"/>
        <w:rPr>
          <w:sz w:val="28"/>
          <w:szCs w:val="28"/>
        </w:rPr>
      </w:pPr>
      <w:r>
        <w:rPr>
          <w:sz w:val="28"/>
          <w:szCs w:val="28"/>
        </w:rPr>
        <w:t>42.1. ieg</w:t>
      </w:r>
      <w:r w:rsidR="00A92EF2">
        <w:rPr>
          <w:sz w:val="28"/>
          <w:szCs w:val="28"/>
        </w:rPr>
        <w:t>ūšanas dokumentus</w:t>
      </w:r>
      <w:r>
        <w:rPr>
          <w:sz w:val="28"/>
          <w:szCs w:val="28"/>
        </w:rPr>
        <w:t>:</w:t>
      </w:r>
    </w:p>
    <w:p w:rsidR="00B6506A" w:rsidRDefault="00B6506A" w:rsidP="00627BEC">
      <w:pPr>
        <w:pStyle w:val="Parastais1"/>
        <w:ind w:firstLine="709"/>
        <w:jc w:val="both"/>
        <w:rPr>
          <w:sz w:val="28"/>
          <w:szCs w:val="28"/>
        </w:rPr>
      </w:pPr>
      <w:r>
        <w:rPr>
          <w:sz w:val="28"/>
          <w:szCs w:val="28"/>
        </w:rPr>
        <w:t>42.1.1. akts par priekšmeta pieņemšanu, lai noteiktu tā atbilstību muzeja pamatkrājuma papildināšanas nosacījumiem;</w:t>
      </w:r>
    </w:p>
    <w:p w:rsidR="00F306A0" w:rsidRDefault="00F306A0" w:rsidP="00627BEC">
      <w:pPr>
        <w:pStyle w:val="Parastais1"/>
        <w:ind w:firstLine="709"/>
        <w:jc w:val="both"/>
        <w:rPr>
          <w:sz w:val="28"/>
          <w:szCs w:val="28"/>
        </w:rPr>
      </w:pPr>
      <w:r>
        <w:rPr>
          <w:sz w:val="28"/>
          <w:szCs w:val="28"/>
        </w:rPr>
        <w:t>42.1.2. krājuma komisijas lēmums par priekšmeta</w:t>
      </w:r>
      <w:r w:rsidRPr="00F306A0">
        <w:rPr>
          <w:sz w:val="28"/>
          <w:szCs w:val="28"/>
        </w:rPr>
        <w:t xml:space="preserve"> </w:t>
      </w:r>
      <w:r>
        <w:rPr>
          <w:sz w:val="28"/>
          <w:szCs w:val="28"/>
        </w:rPr>
        <w:t xml:space="preserve">atbilstību muzeja pamatkrājuma papildināšanas nosacījumiem; </w:t>
      </w:r>
    </w:p>
    <w:p w:rsidR="00B6506A" w:rsidRDefault="00B6506A" w:rsidP="00627BEC">
      <w:pPr>
        <w:pStyle w:val="Parastais1"/>
        <w:ind w:firstLine="709"/>
        <w:jc w:val="both"/>
        <w:rPr>
          <w:sz w:val="28"/>
          <w:szCs w:val="28"/>
        </w:rPr>
      </w:pPr>
      <w:r>
        <w:rPr>
          <w:sz w:val="28"/>
          <w:szCs w:val="28"/>
        </w:rPr>
        <w:t>42.1</w:t>
      </w:r>
      <w:r w:rsidR="00F306A0">
        <w:rPr>
          <w:sz w:val="28"/>
          <w:szCs w:val="28"/>
        </w:rPr>
        <w:t>.3</w:t>
      </w:r>
      <w:r>
        <w:rPr>
          <w:sz w:val="28"/>
          <w:szCs w:val="28"/>
        </w:rPr>
        <w:t>. līgums vai līgums un akts kā līguma neatņemama sastāvdaļa vai tikai akts, ja speciālajos normatīvajos aktos paredzēts, ka līgums netiek slēgts;</w:t>
      </w:r>
    </w:p>
    <w:p w:rsidR="00382E42" w:rsidRDefault="00F306A0" w:rsidP="00627BEC">
      <w:pPr>
        <w:pStyle w:val="Parastais1"/>
        <w:ind w:firstLine="709"/>
        <w:jc w:val="both"/>
        <w:rPr>
          <w:sz w:val="28"/>
          <w:szCs w:val="28"/>
        </w:rPr>
      </w:pPr>
      <w:r>
        <w:rPr>
          <w:sz w:val="28"/>
          <w:szCs w:val="28"/>
        </w:rPr>
        <w:t>42.1.4</w:t>
      </w:r>
      <w:r w:rsidR="00B6506A">
        <w:rPr>
          <w:sz w:val="28"/>
          <w:szCs w:val="28"/>
        </w:rPr>
        <w:t xml:space="preserve">. </w:t>
      </w:r>
      <w:r w:rsidR="00A92EF2">
        <w:rPr>
          <w:sz w:val="28"/>
          <w:szCs w:val="28"/>
        </w:rPr>
        <w:t>sākotnējais (pagaidu) akts, ja muzeja īpašumā pieņem liela</w:t>
      </w:r>
      <w:r w:rsidR="00B6506A">
        <w:rPr>
          <w:sz w:val="28"/>
          <w:szCs w:val="28"/>
        </w:rPr>
        <w:t xml:space="preserve"> apjoma priekšmetu grupu (vismaz 100 vienības), kurā norāda priekšmeta veidu un skaitu. </w:t>
      </w:r>
      <w:r w:rsidR="00382E42">
        <w:rPr>
          <w:sz w:val="28"/>
          <w:szCs w:val="28"/>
        </w:rPr>
        <w:t xml:space="preserve">Pēc šo noteikumu 44.punktā norādītās informācijas apkopošanas, sastāda aktu </w:t>
      </w:r>
      <w:r w:rsidR="0001516C">
        <w:rPr>
          <w:sz w:val="28"/>
          <w:szCs w:val="28"/>
        </w:rPr>
        <w:t xml:space="preserve">(šo noteikumu 42.1.3.apakšpunkts) </w:t>
      </w:r>
      <w:r w:rsidR="00382E42">
        <w:rPr>
          <w:sz w:val="28"/>
          <w:szCs w:val="28"/>
        </w:rPr>
        <w:t>par priekšmeta pieņemšanu muzeja īpašumā, ko pievieno priekšmeta iegūšanas dokumentam</w:t>
      </w:r>
      <w:r w:rsidR="00A17140">
        <w:rPr>
          <w:sz w:val="28"/>
          <w:szCs w:val="28"/>
        </w:rPr>
        <w:t>;</w:t>
      </w:r>
    </w:p>
    <w:p w:rsidR="00382E42" w:rsidRDefault="0001516C" w:rsidP="00627BEC">
      <w:pPr>
        <w:pStyle w:val="Parastais1"/>
        <w:ind w:firstLine="709"/>
        <w:jc w:val="both"/>
        <w:rPr>
          <w:sz w:val="28"/>
          <w:szCs w:val="28"/>
        </w:rPr>
      </w:pPr>
      <w:r>
        <w:rPr>
          <w:sz w:val="28"/>
          <w:szCs w:val="28"/>
        </w:rPr>
        <w:t>42.2. deponēšanas dokumentus</w:t>
      </w:r>
      <w:r w:rsidR="00382E42">
        <w:rPr>
          <w:sz w:val="28"/>
          <w:szCs w:val="28"/>
        </w:rPr>
        <w:t>:</w:t>
      </w:r>
    </w:p>
    <w:p w:rsidR="00382E42" w:rsidRDefault="00382E42" w:rsidP="00627BEC">
      <w:pPr>
        <w:pStyle w:val="Parastais1"/>
        <w:ind w:firstLine="709"/>
        <w:jc w:val="both"/>
        <w:rPr>
          <w:sz w:val="28"/>
          <w:szCs w:val="28"/>
        </w:rPr>
      </w:pPr>
      <w:r>
        <w:rPr>
          <w:sz w:val="28"/>
          <w:szCs w:val="28"/>
        </w:rPr>
        <w:t>42.2.1. krājuma komisijas lēmums par deponēšanu;</w:t>
      </w:r>
    </w:p>
    <w:p w:rsidR="00382E42" w:rsidRDefault="00382E42" w:rsidP="00627BEC">
      <w:pPr>
        <w:pStyle w:val="Parastais1"/>
        <w:ind w:firstLine="709"/>
        <w:jc w:val="both"/>
        <w:rPr>
          <w:sz w:val="28"/>
          <w:szCs w:val="28"/>
        </w:rPr>
      </w:pPr>
      <w:r>
        <w:rPr>
          <w:sz w:val="28"/>
          <w:szCs w:val="28"/>
        </w:rPr>
        <w:t>42.2.2. līgum</w:t>
      </w:r>
      <w:r w:rsidR="0001516C">
        <w:rPr>
          <w:sz w:val="28"/>
          <w:szCs w:val="28"/>
        </w:rPr>
        <w:t xml:space="preserve">s un akts, </w:t>
      </w:r>
      <w:r>
        <w:rPr>
          <w:sz w:val="28"/>
          <w:szCs w:val="28"/>
        </w:rPr>
        <w:t xml:space="preserve">vai </w:t>
      </w:r>
      <w:r w:rsidR="0001516C">
        <w:rPr>
          <w:sz w:val="28"/>
          <w:szCs w:val="28"/>
        </w:rPr>
        <w:t xml:space="preserve"> tikai </w:t>
      </w:r>
      <w:r>
        <w:rPr>
          <w:sz w:val="28"/>
          <w:szCs w:val="28"/>
        </w:rPr>
        <w:t>akts, ja speciālajos normatīvajos aktos paredzēts, ka līgums</w:t>
      </w:r>
      <w:r w:rsidR="0001516C">
        <w:rPr>
          <w:sz w:val="28"/>
          <w:szCs w:val="28"/>
        </w:rPr>
        <w:t xml:space="preserve"> netiek slēgts,</w:t>
      </w:r>
      <w:r>
        <w:rPr>
          <w:sz w:val="28"/>
          <w:szCs w:val="28"/>
        </w:rPr>
        <w:t xml:space="preserve"> par priekšmeta pieņemšanu uz laiku (ienākošo</w:t>
      </w:r>
      <w:r w:rsidRPr="00382E42">
        <w:rPr>
          <w:sz w:val="28"/>
          <w:szCs w:val="28"/>
        </w:rPr>
        <w:t xml:space="preserve"> </w:t>
      </w:r>
      <w:r>
        <w:rPr>
          <w:sz w:val="28"/>
          <w:szCs w:val="28"/>
        </w:rPr>
        <w:t>deponēšanu) un priekšmeta atdošanu;</w:t>
      </w:r>
    </w:p>
    <w:p w:rsidR="00382E42" w:rsidRDefault="00382E42" w:rsidP="00627BEC">
      <w:pPr>
        <w:pStyle w:val="Parastais1"/>
        <w:ind w:firstLine="709"/>
        <w:jc w:val="both"/>
        <w:rPr>
          <w:sz w:val="28"/>
          <w:szCs w:val="28"/>
        </w:rPr>
      </w:pPr>
      <w:r>
        <w:rPr>
          <w:sz w:val="28"/>
          <w:szCs w:val="28"/>
        </w:rPr>
        <w:t xml:space="preserve">42.2.3. </w:t>
      </w:r>
      <w:r w:rsidR="009D0F82">
        <w:rPr>
          <w:sz w:val="28"/>
          <w:szCs w:val="28"/>
        </w:rPr>
        <w:t>l</w:t>
      </w:r>
      <w:r>
        <w:rPr>
          <w:sz w:val="28"/>
          <w:szCs w:val="28"/>
        </w:rPr>
        <w:t xml:space="preserve">īgums un akts par priekšmeta izdošanu uz laiku (izejošo deponēšanu) un </w:t>
      </w:r>
      <w:r w:rsidR="0001516C">
        <w:rPr>
          <w:sz w:val="28"/>
          <w:szCs w:val="28"/>
        </w:rPr>
        <w:t>priekšmetu saņemšanu;</w:t>
      </w:r>
    </w:p>
    <w:p w:rsidR="00382E42" w:rsidRDefault="00382E42" w:rsidP="00627BEC">
      <w:pPr>
        <w:pStyle w:val="Parastais1"/>
        <w:ind w:firstLine="709"/>
        <w:jc w:val="both"/>
        <w:rPr>
          <w:sz w:val="28"/>
          <w:szCs w:val="28"/>
        </w:rPr>
      </w:pPr>
      <w:r>
        <w:rPr>
          <w:sz w:val="28"/>
          <w:szCs w:val="28"/>
        </w:rPr>
        <w:lastRenderedPageBreak/>
        <w:t>42.2.4. Kultūras ministrijas rīkojums, ja priekšmeti tiek deponēti ārpus valsts robežām;</w:t>
      </w:r>
    </w:p>
    <w:p w:rsidR="00382E42" w:rsidRDefault="00382E42" w:rsidP="00627BEC">
      <w:pPr>
        <w:pStyle w:val="Parastais1"/>
        <w:ind w:firstLine="709"/>
        <w:jc w:val="both"/>
        <w:rPr>
          <w:sz w:val="28"/>
          <w:szCs w:val="28"/>
        </w:rPr>
      </w:pPr>
      <w:r>
        <w:rPr>
          <w:sz w:val="28"/>
          <w:szCs w:val="28"/>
        </w:rPr>
        <w:t xml:space="preserve">42.3. atsavināšanas </w:t>
      </w:r>
      <w:r w:rsidR="0001516C">
        <w:rPr>
          <w:sz w:val="28"/>
          <w:szCs w:val="28"/>
        </w:rPr>
        <w:t>un izņemšanas dokumentus</w:t>
      </w:r>
      <w:r>
        <w:rPr>
          <w:sz w:val="28"/>
          <w:szCs w:val="28"/>
        </w:rPr>
        <w:t>:</w:t>
      </w:r>
    </w:p>
    <w:p w:rsidR="009D0F82" w:rsidRDefault="00382E42" w:rsidP="00627BEC">
      <w:pPr>
        <w:pStyle w:val="Parastais1"/>
        <w:ind w:firstLine="709"/>
        <w:jc w:val="both"/>
        <w:rPr>
          <w:sz w:val="28"/>
          <w:szCs w:val="28"/>
        </w:rPr>
      </w:pPr>
      <w:r>
        <w:rPr>
          <w:sz w:val="28"/>
          <w:szCs w:val="28"/>
        </w:rPr>
        <w:t>42.</w:t>
      </w:r>
      <w:r w:rsidR="009D0F82">
        <w:rPr>
          <w:sz w:val="28"/>
          <w:szCs w:val="28"/>
        </w:rPr>
        <w:t>3.</w:t>
      </w:r>
      <w:r>
        <w:rPr>
          <w:sz w:val="28"/>
          <w:szCs w:val="28"/>
        </w:rPr>
        <w:t xml:space="preserve">1. </w:t>
      </w:r>
      <w:r w:rsidR="009D0F82">
        <w:rPr>
          <w:sz w:val="28"/>
          <w:szCs w:val="28"/>
        </w:rPr>
        <w:t xml:space="preserve">krājuma komisijas lēmums par </w:t>
      </w:r>
      <w:r w:rsidR="0001516C">
        <w:rPr>
          <w:sz w:val="28"/>
          <w:szCs w:val="28"/>
        </w:rPr>
        <w:t xml:space="preserve">priekšmeta </w:t>
      </w:r>
      <w:r w:rsidR="009D0F82">
        <w:rPr>
          <w:sz w:val="28"/>
          <w:szCs w:val="28"/>
        </w:rPr>
        <w:t>izņemšanu un atsavināšanu no Nacionālā krājuma;</w:t>
      </w:r>
    </w:p>
    <w:p w:rsidR="009D0F82" w:rsidRDefault="009D0F82" w:rsidP="00627BEC">
      <w:pPr>
        <w:pStyle w:val="Parastais1"/>
        <w:ind w:firstLine="709"/>
        <w:jc w:val="both"/>
        <w:rPr>
          <w:sz w:val="28"/>
          <w:szCs w:val="28"/>
        </w:rPr>
      </w:pPr>
      <w:r>
        <w:rPr>
          <w:sz w:val="28"/>
          <w:szCs w:val="28"/>
        </w:rPr>
        <w:t xml:space="preserve">42.3.2. Kultūras ministrijas lēmums par </w:t>
      </w:r>
      <w:r w:rsidR="0001516C">
        <w:rPr>
          <w:sz w:val="28"/>
          <w:szCs w:val="28"/>
        </w:rPr>
        <w:t xml:space="preserve">priekšmeta </w:t>
      </w:r>
      <w:r>
        <w:rPr>
          <w:sz w:val="28"/>
          <w:szCs w:val="28"/>
        </w:rPr>
        <w:t>izņemšanu un atsavināšanu no Nacionālā krājuma;</w:t>
      </w:r>
    </w:p>
    <w:p w:rsidR="009D0F82" w:rsidRDefault="009D0F82" w:rsidP="00627BEC">
      <w:pPr>
        <w:pStyle w:val="Parastais1"/>
        <w:ind w:firstLine="709"/>
        <w:jc w:val="both"/>
        <w:rPr>
          <w:sz w:val="28"/>
          <w:szCs w:val="28"/>
        </w:rPr>
      </w:pPr>
      <w:r>
        <w:rPr>
          <w:sz w:val="28"/>
          <w:szCs w:val="28"/>
        </w:rPr>
        <w:t xml:space="preserve">42.3.3. akts par </w:t>
      </w:r>
      <w:r w:rsidR="0001516C">
        <w:rPr>
          <w:sz w:val="28"/>
          <w:szCs w:val="28"/>
        </w:rPr>
        <w:t>priekšmetu</w:t>
      </w:r>
      <w:r>
        <w:rPr>
          <w:sz w:val="28"/>
          <w:szCs w:val="28"/>
        </w:rPr>
        <w:t>, kas izņem</w:t>
      </w:r>
      <w:r w:rsidR="0001516C">
        <w:rPr>
          <w:sz w:val="28"/>
          <w:szCs w:val="28"/>
        </w:rPr>
        <w:t>ts</w:t>
      </w:r>
      <w:r>
        <w:rPr>
          <w:sz w:val="28"/>
          <w:szCs w:val="28"/>
        </w:rPr>
        <w:t xml:space="preserve"> un atsavin</w:t>
      </w:r>
      <w:r w:rsidR="0001516C">
        <w:rPr>
          <w:sz w:val="28"/>
          <w:szCs w:val="28"/>
        </w:rPr>
        <w:t>āts</w:t>
      </w:r>
      <w:r>
        <w:rPr>
          <w:sz w:val="28"/>
          <w:szCs w:val="28"/>
        </w:rPr>
        <w:t xml:space="preserve"> no muzeja krājuma;</w:t>
      </w:r>
    </w:p>
    <w:p w:rsidR="009D0F82" w:rsidRDefault="009D0F82" w:rsidP="00627BEC">
      <w:pPr>
        <w:pStyle w:val="Parastais1"/>
        <w:ind w:firstLine="709"/>
        <w:jc w:val="both"/>
        <w:rPr>
          <w:sz w:val="28"/>
          <w:szCs w:val="28"/>
        </w:rPr>
      </w:pPr>
      <w:r>
        <w:rPr>
          <w:sz w:val="28"/>
          <w:szCs w:val="28"/>
        </w:rPr>
        <w:t>42.4. e</w:t>
      </w:r>
      <w:r w:rsidR="0001516C">
        <w:rPr>
          <w:sz w:val="28"/>
          <w:szCs w:val="28"/>
        </w:rPr>
        <w:t>sības pārbaužu dokumentus</w:t>
      </w:r>
      <w:r>
        <w:rPr>
          <w:sz w:val="28"/>
          <w:szCs w:val="28"/>
        </w:rPr>
        <w:t>:</w:t>
      </w:r>
    </w:p>
    <w:p w:rsidR="009D0F82" w:rsidRDefault="009D0F82" w:rsidP="00627BEC">
      <w:pPr>
        <w:pStyle w:val="Parastais1"/>
        <w:ind w:firstLine="709"/>
        <w:jc w:val="both"/>
        <w:rPr>
          <w:sz w:val="28"/>
          <w:szCs w:val="28"/>
        </w:rPr>
      </w:pPr>
      <w:r>
        <w:rPr>
          <w:sz w:val="28"/>
          <w:szCs w:val="28"/>
        </w:rPr>
        <w:t>42.4.1. pārbaudāmo priekšmetu saraksts;</w:t>
      </w:r>
    </w:p>
    <w:p w:rsidR="009D0F82" w:rsidRDefault="009D0F82" w:rsidP="00627BEC">
      <w:pPr>
        <w:pStyle w:val="Parastais1"/>
        <w:ind w:firstLine="709"/>
        <w:jc w:val="both"/>
        <w:rPr>
          <w:sz w:val="28"/>
          <w:szCs w:val="28"/>
        </w:rPr>
      </w:pPr>
      <w:r>
        <w:rPr>
          <w:sz w:val="28"/>
          <w:szCs w:val="28"/>
        </w:rPr>
        <w:t>42.4.2. neatrasto priekšmetu saraksts;</w:t>
      </w:r>
    </w:p>
    <w:p w:rsidR="009D0F82" w:rsidRDefault="009D0F82" w:rsidP="00627BEC">
      <w:pPr>
        <w:pStyle w:val="Parastais1"/>
        <w:ind w:firstLine="709"/>
        <w:jc w:val="both"/>
        <w:rPr>
          <w:sz w:val="28"/>
          <w:szCs w:val="28"/>
        </w:rPr>
      </w:pPr>
      <w:r>
        <w:rPr>
          <w:sz w:val="28"/>
          <w:szCs w:val="28"/>
        </w:rPr>
        <w:t>42.4.3. krājuma komisijas lēmums par esības pārbaužu rezultātiem;</w:t>
      </w:r>
    </w:p>
    <w:p w:rsidR="009D0F82" w:rsidRDefault="009D0F82" w:rsidP="00627BEC">
      <w:pPr>
        <w:pStyle w:val="Parastais1"/>
        <w:ind w:firstLine="709"/>
        <w:jc w:val="both"/>
        <w:rPr>
          <w:sz w:val="28"/>
          <w:szCs w:val="28"/>
        </w:rPr>
      </w:pPr>
      <w:r>
        <w:rPr>
          <w:sz w:val="28"/>
          <w:szCs w:val="28"/>
        </w:rPr>
        <w:t>42.</w:t>
      </w:r>
      <w:r w:rsidR="0001516C">
        <w:rPr>
          <w:sz w:val="28"/>
          <w:szCs w:val="28"/>
        </w:rPr>
        <w:t>5. dokumentus</w:t>
      </w:r>
      <w:r>
        <w:rPr>
          <w:sz w:val="28"/>
          <w:szCs w:val="28"/>
        </w:rPr>
        <w:t xml:space="preserve"> par priekšmeta nodošanu citai muzeja struktūrvienībai:</w:t>
      </w:r>
    </w:p>
    <w:p w:rsidR="009D0F82" w:rsidRDefault="009D0F82" w:rsidP="00627BEC">
      <w:pPr>
        <w:pStyle w:val="Parastais1"/>
        <w:ind w:firstLine="709"/>
        <w:jc w:val="both"/>
        <w:rPr>
          <w:sz w:val="28"/>
          <w:szCs w:val="28"/>
        </w:rPr>
      </w:pPr>
      <w:r>
        <w:rPr>
          <w:sz w:val="28"/>
          <w:szCs w:val="28"/>
        </w:rPr>
        <w:t>42.5.1. krājuma komisijas lēmums par priekšmeta nodošanu citai muzeja struktūrvienībai;</w:t>
      </w:r>
    </w:p>
    <w:p w:rsidR="008A24C8" w:rsidRDefault="009D0F82" w:rsidP="00627BEC">
      <w:pPr>
        <w:pStyle w:val="Parastais1"/>
        <w:ind w:firstLine="709"/>
        <w:jc w:val="both"/>
        <w:rPr>
          <w:sz w:val="28"/>
          <w:szCs w:val="28"/>
        </w:rPr>
      </w:pPr>
      <w:r>
        <w:rPr>
          <w:sz w:val="28"/>
          <w:szCs w:val="28"/>
        </w:rPr>
        <w:t>42.5.2. akts par priekšmeta nodošan</w:t>
      </w:r>
      <w:r w:rsidR="008A24C8">
        <w:rPr>
          <w:sz w:val="28"/>
          <w:szCs w:val="28"/>
        </w:rPr>
        <w:t>u citai muzeja struktūrvienībai;</w:t>
      </w:r>
    </w:p>
    <w:p w:rsidR="0049014A" w:rsidRDefault="008A24C8" w:rsidP="00627BEC">
      <w:pPr>
        <w:pStyle w:val="Parastais1"/>
        <w:ind w:firstLine="709"/>
        <w:jc w:val="both"/>
        <w:rPr>
          <w:sz w:val="28"/>
          <w:szCs w:val="28"/>
        </w:rPr>
      </w:pPr>
      <w:r>
        <w:rPr>
          <w:sz w:val="28"/>
          <w:szCs w:val="28"/>
        </w:rPr>
        <w:t>42.6. pamatkrājuma, palīgkrājuma un apmaiņas krājuma inventāra grāmata</w:t>
      </w:r>
      <w:r w:rsidR="00AB093B">
        <w:rPr>
          <w:sz w:val="28"/>
          <w:szCs w:val="28"/>
        </w:rPr>
        <w:t>;</w:t>
      </w:r>
    </w:p>
    <w:p w:rsidR="008A24C8" w:rsidRPr="00513437" w:rsidRDefault="008A24C8" w:rsidP="00627BEC">
      <w:pPr>
        <w:pStyle w:val="Parastais1"/>
        <w:ind w:firstLine="709"/>
        <w:jc w:val="both"/>
        <w:rPr>
          <w:sz w:val="28"/>
          <w:szCs w:val="28"/>
        </w:rPr>
      </w:pPr>
      <w:r>
        <w:rPr>
          <w:sz w:val="28"/>
          <w:szCs w:val="28"/>
        </w:rPr>
        <w:t>42.7. Muzeja Nacionālā krājuma priekšmetu uzskaites dokumentu reģistrācijas žurnāli.”</w:t>
      </w:r>
      <w:r w:rsidR="00AA52D9">
        <w:rPr>
          <w:sz w:val="28"/>
          <w:szCs w:val="28"/>
        </w:rPr>
        <w:t>;</w:t>
      </w:r>
      <w:bookmarkStart w:id="6" w:name="_GoBack"/>
      <w:bookmarkEnd w:id="6"/>
    </w:p>
    <w:p w:rsidR="00FE7653" w:rsidRDefault="00FE7653" w:rsidP="000A6550">
      <w:pPr>
        <w:pStyle w:val="Parastais1"/>
        <w:tabs>
          <w:tab w:val="left" w:pos="1276"/>
        </w:tabs>
        <w:jc w:val="both"/>
        <w:rPr>
          <w:sz w:val="28"/>
          <w:szCs w:val="28"/>
        </w:rPr>
      </w:pPr>
    </w:p>
    <w:p w:rsidR="009D0F82" w:rsidRDefault="00627BEC" w:rsidP="00526005">
      <w:pPr>
        <w:pStyle w:val="Parastais1"/>
        <w:tabs>
          <w:tab w:val="left" w:pos="1276"/>
        </w:tabs>
        <w:ind w:left="709"/>
        <w:jc w:val="both"/>
        <w:rPr>
          <w:sz w:val="28"/>
          <w:szCs w:val="28"/>
        </w:rPr>
      </w:pPr>
      <w:r>
        <w:rPr>
          <w:sz w:val="28"/>
          <w:szCs w:val="28"/>
        </w:rPr>
        <w:t xml:space="preserve">1.9. </w:t>
      </w:r>
      <w:r w:rsidR="000A2588">
        <w:rPr>
          <w:sz w:val="28"/>
          <w:szCs w:val="28"/>
        </w:rPr>
        <w:t>i</w:t>
      </w:r>
      <w:r w:rsidR="000A2588" w:rsidRPr="008E4C93">
        <w:rPr>
          <w:sz w:val="28"/>
          <w:szCs w:val="28"/>
        </w:rPr>
        <w:t>z</w:t>
      </w:r>
      <w:r w:rsidR="009D0F82">
        <w:rPr>
          <w:sz w:val="28"/>
          <w:szCs w:val="28"/>
        </w:rPr>
        <w:t>teikt 47</w:t>
      </w:r>
      <w:r w:rsidR="000A2588">
        <w:rPr>
          <w:sz w:val="28"/>
          <w:szCs w:val="28"/>
        </w:rPr>
        <w:t>.punktu šādā redakcijā</w:t>
      </w:r>
      <w:r w:rsidR="009D0F82">
        <w:rPr>
          <w:sz w:val="28"/>
          <w:szCs w:val="28"/>
        </w:rPr>
        <w:t>:</w:t>
      </w:r>
    </w:p>
    <w:p w:rsidR="0003014C" w:rsidRDefault="00014E83" w:rsidP="00526005">
      <w:pPr>
        <w:pStyle w:val="Parastais1"/>
        <w:tabs>
          <w:tab w:val="left" w:pos="709"/>
        </w:tabs>
        <w:jc w:val="both"/>
        <w:rPr>
          <w:sz w:val="28"/>
          <w:szCs w:val="28"/>
        </w:rPr>
      </w:pPr>
      <w:r>
        <w:rPr>
          <w:sz w:val="28"/>
          <w:szCs w:val="28"/>
        </w:rPr>
        <w:tab/>
      </w:r>
      <w:r w:rsidR="009D0F82">
        <w:rPr>
          <w:sz w:val="28"/>
          <w:szCs w:val="28"/>
        </w:rPr>
        <w:t>„47. Katru priekšmeta uzskaites dokument</w:t>
      </w:r>
      <w:r w:rsidR="00C912F9">
        <w:rPr>
          <w:sz w:val="28"/>
          <w:szCs w:val="28"/>
        </w:rPr>
        <w:t>a</w:t>
      </w:r>
      <w:r w:rsidR="009D0F82">
        <w:rPr>
          <w:sz w:val="28"/>
          <w:szCs w:val="28"/>
        </w:rPr>
        <w:t xml:space="preserve"> veidu reģistrē atsevišķā reģistrācijas žurnālā.”</w:t>
      </w:r>
      <w:r w:rsidR="0003014C">
        <w:rPr>
          <w:sz w:val="28"/>
          <w:szCs w:val="28"/>
        </w:rPr>
        <w:t>;</w:t>
      </w:r>
    </w:p>
    <w:p w:rsidR="00FE7653" w:rsidRDefault="00FE7653" w:rsidP="00526005">
      <w:pPr>
        <w:pStyle w:val="Parastais1"/>
        <w:tabs>
          <w:tab w:val="left" w:pos="1276"/>
        </w:tabs>
        <w:jc w:val="both"/>
        <w:rPr>
          <w:sz w:val="28"/>
          <w:szCs w:val="28"/>
        </w:rPr>
      </w:pPr>
    </w:p>
    <w:p w:rsidR="00977186" w:rsidRDefault="00627BEC" w:rsidP="00627BEC">
      <w:pPr>
        <w:pStyle w:val="Parastais1"/>
        <w:tabs>
          <w:tab w:val="left" w:pos="1276"/>
        </w:tabs>
        <w:ind w:firstLine="709"/>
        <w:jc w:val="both"/>
        <w:rPr>
          <w:sz w:val="28"/>
          <w:szCs w:val="28"/>
        </w:rPr>
      </w:pPr>
      <w:r>
        <w:rPr>
          <w:sz w:val="28"/>
          <w:szCs w:val="28"/>
        </w:rPr>
        <w:t xml:space="preserve">1.10. </w:t>
      </w:r>
      <w:r w:rsidR="00977186">
        <w:rPr>
          <w:sz w:val="28"/>
          <w:szCs w:val="28"/>
        </w:rPr>
        <w:t xml:space="preserve">papildināt </w:t>
      </w:r>
      <w:r w:rsidR="007914A3">
        <w:rPr>
          <w:sz w:val="28"/>
          <w:szCs w:val="28"/>
        </w:rPr>
        <w:t>noteikumus</w:t>
      </w:r>
      <w:r w:rsidR="00977186">
        <w:rPr>
          <w:sz w:val="28"/>
          <w:szCs w:val="28"/>
        </w:rPr>
        <w:t xml:space="preserve"> ar 4</w:t>
      </w:r>
      <w:r w:rsidR="002F4821">
        <w:rPr>
          <w:sz w:val="28"/>
          <w:szCs w:val="28"/>
        </w:rPr>
        <w:t>8.¹</w:t>
      </w:r>
      <w:r w:rsidR="00FE7653">
        <w:rPr>
          <w:sz w:val="28"/>
          <w:szCs w:val="28"/>
        </w:rPr>
        <w:t xml:space="preserve"> </w:t>
      </w:r>
      <w:r w:rsidR="007914A3" w:rsidRPr="00AB73B2">
        <w:rPr>
          <w:sz w:val="28"/>
          <w:szCs w:val="28"/>
        </w:rPr>
        <w:t>punkt</w:t>
      </w:r>
      <w:r w:rsidR="007914A3">
        <w:rPr>
          <w:sz w:val="28"/>
          <w:szCs w:val="28"/>
        </w:rPr>
        <w:t xml:space="preserve">u </w:t>
      </w:r>
      <w:r w:rsidR="005C32D0">
        <w:rPr>
          <w:sz w:val="28"/>
          <w:szCs w:val="28"/>
        </w:rPr>
        <w:t>šādā redakcijā:</w:t>
      </w:r>
    </w:p>
    <w:p w:rsidR="00B82A14" w:rsidRDefault="00977186" w:rsidP="00627BEC">
      <w:pPr>
        <w:pStyle w:val="Parastais1"/>
        <w:tabs>
          <w:tab w:val="left" w:pos="1276"/>
        </w:tabs>
        <w:ind w:firstLine="709"/>
        <w:jc w:val="both"/>
        <w:rPr>
          <w:sz w:val="28"/>
          <w:szCs w:val="28"/>
        </w:rPr>
      </w:pPr>
      <w:r w:rsidRPr="00563D7E">
        <w:rPr>
          <w:bCs/>
          <w:sz w:val="28"/>
          <w:szCs w:val="28"/>
        </w:rPr>
        <w:t>„</w:t>
      </w:r>
      <w:r>
        <w:rPr>
          <w:sz w:val="28"/>
          <w:szCs w:val="28"/>
        </w:rPr>
        <w:t>4</w:t>
      </w:r>
      <w:r w:rsidR="002F4821">
        <w:rPr>
          <w:sz w:val="28"/>
          <w:szCs w:val="28"/>
        </w:rPr>
        <w:t>8</w:t>
      </w:r>
      <w:r>
        <w:rPr>
          <w:sz w:val="28"/>
          <w:szCs w:val="28"/>
        </w:rPr>
        <w:t>.¹</w:t>
      </w:r>
      <w:r w:rsidR="002F4821">
        <w:rPr>
          <w:sz w:val="28"/>
          <w:szCs w:val="28"/>
        </w:rPr>
        <w:t xml:space="preserve"> Ja priekšmetu </w:t>
      </w:r>
      <w:r w:rsidR="00CB74E9">
        <w:rPr>
          <w:sz w:val="28"/>
          <w:szCs w:val="28"/>
        </w:rPr>
        <w:t>ierakstīšanai</w:t>
      </w:r>
      <w:r w:rsidR="002F4821">
        <w:rPr>
          <w:sz w:val="28"/>
          <w:szCs w:val="28"/>
        </w:rPr>
        <w:t xml:space="preserve"> inventāra grāmatā tiek izmantota </w:t>
      </w:r>
      <w:r w:rsidR="00925C98" w:rsidRPr="00CB2E4D">
        <w:rPr>
          <w:sz w:val="28"/>
          <w:szCs w:val="28"/>
        </w:rPr>
        <w:t xml:space="preserve">Nacionālā muzeju krājuma kopkataloga informācijas </w:t>
      </w:r>
      <w:r w:rsidR="0035756F">
        <w:rPr>
          <w:sz w:val="28"/>
          <w:szCs w:val="28"/>
        </w:rPr>
        <w:t xml:space="preserve">sistēma </w:t>
      </w:r>
      <w:r w:rsidR="003417AF">
        <w:rPr>
          <w:sz w:val="28"/>
          <w:szCs w:val="28"/>
        </w:rPr>
        <w:t xml:space="preserve">vai cita </w:t>
      </w:r>
      <w:r w:rsidR="002F4821">
        <w:rPr>
          <w:sz w:val="28"/>
          <w:szCs w:val="28"/>
        </w:rPr>
        <w:t xml:space="preserve">informācijas sistēma, </w:t>
      </w:r>
      <w:r w:rsidR="003417AF">
        <w:rPr>
          <w:sz w:val="28"/>
          <w:szCs w:val="28"/>
        </w:rPr>
        <w:t xml:space="preserve">priekšmetu saraksts </w:t>
      </w:r>
      <w:r w:rsidR="0003014C">
        <w:rPr>
          <w:sz w:val="28"/>
          <w:szCs w:val="28"/>
        </w:rPr>
        <w:t xml:space="preserve">ar šo noteikumu 52.punktā norādīto informāciju </w:t>
      </w:r>
      <w:r w:rsidR="003417AF">
        <w:rPr>
          <w:sz w:val="28"/>
          <w:szCs w:val="28"/>
        </w:rPr>
        <w:t xml:space="preserve">no </w:t>
      </w:r>
      <w:r w:rsidR="00925C98" w:rsidRPr="00CB2E4D">
        <w:rPr>
          <w:sz w:val="28"/>
          <w:szCs w:val="28"/>
        </w:rPr>
        <w:t xml:space="preserve">Nacionālā muzeju krājuma kopkataloga informācijas </w:t>
      </w:r>
      <w:r w:rsidR="003417AF">
        <w:rPr>
          <w:sz w:val="28"/>
          <w:szCs w:val="28"/>
        </w:rPr>
        <w:t xml:space="preserve">sistēmas </w:t>
      </w:r>
      <w:r w:rsidR="0001516C">
        <w:rPr>
          <w:sz w:val="28"/>
          <w:szCs w:val="28"/>
        </w:rPr>
        <w:t xml:space="preserve">vai citas informācijas sistēmas </w:t>
      </w:r>
      <w:r w:rsidR="00F76B7C">
        <w:rPr>
          <w:sz w:val="28"/>
          <w:szCs w:val="28"/>
        </w:rPr>
        <w:t xml:space="preserve">var </w:t>
      </w:r>
      <w:r w:rsidR="003417AF">
        <w:rPr>
          <w:sz w:val="28"/>
          <w:szCs w:val="28"/>
        </w:rPr>
        <w:t>tik</w:t>
      </w:r>
      <w:r w:rsidR="00F76B7C">
        <w:rPr>
          <w:sz w:val="28"/>
          <w:szCs w:val="28"/>
        </w:rPr>
        <w:t>t</w:t>
      </w:r>
      <w:r w:rsidR="003417AF">
        <w:rPr>
          <w:sz w:val="28"/>
          <w:szCs w:val="28"/>
        </w:rPr>
        <w:t xml:space="preserve"> izdrukāts un noformēts kā </w:t>
      </w:r>
      <w:r w:rsidR="002F4821">
        <w:rPr>
          <w:sz w:val="28"/>
          <w:szCs w:val="28"/>
        </w:rPr>
        <w:t>inventāra grāmata</w:t>
      </w:r>
      <w:r w:rsidR="003417AF">
        <w:rPr>
          <w:sz w:val="28"/>
          <w:szCs w:val="28"/>
        </w:rPr>
        <w:t xml:space="preserve"> </w:t>
      </w:r>
      <w:r w:rsidR="002F4821">
        <w:rPr>
          <w:sz w:val="28"/>
          <w:szCs w:val="28"/>
        </w:rPr>
        <w:t xml:space="preserve">katra kalendārā gada beigās vai </w:t>
      </w:r>
      <w:r w:rsidR="003417AF">
        <w:rPr>
          <w:sz w:val="28"/>
          <w:szCs w:val="28"/>
        </w:rPr>
        <w:t xml:space="preserve">pēc tūkstošs </w:t>
      </w:r>
      <w:r w:rsidR="00F144EE">
        <w:rPr>
          <w:sz w:val="28"/>
          <w:szCs w:val="28"/>
        </w:rPr>
        <w:t xml:space="preserve">krājuma </w:t>
      </w:r>
      <w:r w:rsidR="00FB45CA">
        <w:rPr>
          <w:sz w:val="28"/>
          <w:szCs w:val="28"/>
        </w:rPr>
        <w:t>priekšmetu reģistrēšanas.”;</w:t>
      </w:r>
    </w:p>
    <w:p w:rsidR="002A613F" w:rsidRPr="00F517D1" w:rsidRDefault="002A613F" w:rsidP="000A6550">
      <w:pPr>
        <w:pStyle w:val="Parastais1"/>
        <w:tabs>
          <w:tab w:val="left" w:pos="1276"/>
        </w:tabs>
        <w:jc w:val="both"/>
        <w:rPr>
          <w:sz w:val="28"/>
          <w:szCs w:val="28"/>
        </w:rPr>
      </w:pPr>
    </w:p>
    <w:p w:rsidR="00C912F9" w:rsidRDefault="00627BEC" w:rsidP="00627BEC">
      <w:pPr>
        <w:pStyle w:val="Parastais1"/>
        <w:tabs>
          <w:tab w:val="left" w:pos="1276"/>
        </w:tabs>
        <w:ind w:firstLine="709"/>
        <w:jc w:val="both"/>
        <w:rPr>
          <w:sz w:val="28"/>
          <w:szCs w:val="28"/>
        </w:rPr>
      </w:pPr>
      <w:r>
        <w:rPr>
          <w:sz w:val="28"/>
          <w:szCs w:val="28"/>
        </w:rPr>
        <w:t>1.11.</w:t>
      </w:r>
      <w:r w:rsidR="00C912F9">
        <w:rPr>
          <w:sz w:val="28"/>
          <w:szCs w:val="28"/>
        </w:rPr>
        <w:t xml:space="preserve"> svītrot 50.punktu;</w:t>
      </w:r>
    </w:p>
    <w:p w:rsidR="00C912F9" w:rsidRDefault="00C912F9" w:rsidP="000A6550">
      <w:pPr>
        <w:pStyle w:val="Parastais1"/>
        <w:tabs>
          <w:tab w:val="left" w:pos="1276"/>
        </w:tabs>
        <w:jc w:val="both"/>
        <w:rPr>
          <w:sz w:val="28"/>
          <w:szCs w:val="28"/>
        </w:rPr>
      </w:pPr>
    </w:p>
    <w:p w:rsidR="002A613F" w:rsidRPr="00F517D1" w:rsidRDefault="00627BEC" w:rsidP="00627BEC">
      <w:pPr>
        <w:pStyle w:val="Parastais1"/>
        <w:tabs>
          <w:tab w:val="left" w:pos="1276"/>
        </w:tabs>
        <w:ind w:firstLine="709"/>
        <w:jc w:val="both"/>
        <w:rPr>
          <w:sz w:val="28"/>
          <w:szCs w:val="28"/>
        </w:rPr>
      </w:pPr>
      <w:r>
        <w:rPr>
          <w:sz w:val="28"/>
          <w:szCs w:val="28"/>
        </w:rPr>
        <w:t xml:space="preserve">1.12. </w:t>
      </w:r>
      <w:r w:rsidR="00502D99">
        <w:rPr>
          <w:sz w:val="28"/>
          <w:szCs w:val="28"/>
        </w:rPr>
        <w:t xml:space="preserve">izteikt </w:t>
      </w:r>
      <w:r w:rsidR="00F517D1" w:rsidRPr="00F517D1">
        <w:rPr>
          <w:sz w:val="28"/>
          <w:szCs w:val="28"/>
        </w:rPr>
        <w:t>53.punktu</w:t>
      </w:r>
      <w:r w:rsidR="008E2FB1">
        <w:rPr>
          <w:sz w:val="28"/>
          <w:szCs w:val="28"/>
        </w:rPr>
        <w:t xml:space="preserve"> </w:t>
      </w:r>
      <w:r w:rsidR="00F517D1" w:rsidRPr="00F517D1">
        <w:rPr>
          <w:sz w:val="28"/>
          <w:szCs w:val="28"/>
        </w:rPr>
        <w:t>šādā redakcijā:</w:t>
      </w:r>
    </w:p>
    <w:p w:rsidR="00F517D1" w:rsidRDefault="00FE7653" w:rsidP="00627BEC">
      <w:pPr>
        <w:pStyle w:val="Parastais1"/>
        <w:tabs>
          <w:tab w:val="left" w:pos="1276"/>
        </w:tabs>
        <w:ind w:firstLine="709"/>
        <w:jc w:val="both"/>
        <w:rPr>
          <w:sz w:val="28"/>
          <w:szCs w:val="28"/>
        </w:rPr>
      </w:pPr>
      <w:r>
        <w:rPr>
          <w:sz w:val="28"/>
          <w:szCs w:val="28"/>
        </w:rPr>
        <w:t>„53.  </w:t>
      </w:r>
      <w:r w:rsidR="00F517D1" w:rsidRPr="00F517D1">
        <w:rPr>
          <w:sz w:val="28"/>
          <w:szCs w:val="28"/>
        </w:rPr>
        <w:t>Muzej</w:t>
      </w:r>
      <w:r w:rsidR="0008416A">
        <w:rPr>
          <w:sz w:val="28"/>
          <w:szCs w:val="28"/>
        </w:rPr>
        <w:t>a</w:t>
      </w:r>
      <w:r w:rsidR="00F517D1" w:rsidRPr="00F517D1">
        <w:rPr>
          <w:sz w:val="28"/>
          <w:szCs w:val="28"/>
        </w:rPr>
        <w:t xml:space="preserve"> Nacionālā krājuma priekšmetu esību pārbauda</w:t>
      </w:r>
      <w:r w:rsidR="00F517D1">
        <w:rPr>
          <w:sz w:val="28"/>
          <w:szCs w:val="28"/>
        </w:rPr>
        <w:t xml:space="preserve"> saskaņā ar </w:t>
      </w:r>
    </w:p>
    <w:p w:rsidR="00240570" w:rsidRDefault="00F517D1" w:rsidP="00526005">
      <w:pPr>
        <w:pStyle w:val="Parastais1"/>
        <w:tabs>
          <w:tab w:val="left" w:pos="1276"/>
        </w:tabs>
        <w:jc w:val="both"/>
        <w:rPr>
          <w:sz w:val="28"/>
          <w:szCs w:val="28"/>
        </w:rPr>
      </w:pPr>
      <w:r>
        <w:rPr>
          <w:sz w:val="28"/>
          <w:szCs w:val="28"/>
        </w:rPr>
        <w:t xml:space="preserve">muzeja direktora (vadītāja) rīkojumu, kurā noteikts pārbaudāmo </w:t>
      </w:r>
      <w:r w:rsidR="0008416A">
        <w:rPr>
          <w:sz w:val="28"/>
          <w:szCs w:val="28"/>
        </w:rPr>
        <w:t xml:space="preserve">muzeja Nacionālā </w:t>
      </w:r>
      <w:r>
        <w:rPr>
          <w:sz w:val="28"/>
          <w:szCs w:val="28"/>
        </w:rPr>
        <w:t>krājuma priekšmetu apjoms, pārbaudes laiks un komisijas sastāvs.</w:t>
      </w:r>
      <w:r w:rsidR="00240570">
        <w:rPr>
          <w:sz w:val="28"/>
          <w:szCs w:val="28"/>
        </w:rPr>
        <w:t>”</w:t>
      </w:r>
      <w:r w:rsidR="00F032D5">
        <w:rPr>
          <w:sz w:val="28"/>
          <w:szCs w:val="28"/>
        </w:rPr>
        <w:t>;</w:t>
      </w:r>
    </w:p>
    <w:p w:rsidR="00240570" w:rsidRDefault="00240570" w:rsidP="00526005">
      <w:pPr>
        <w:pStyle w:val="Parastais1"/>
        <w:tabs>
          <w:tab w:val="left" w:pos="1276"/>
        </w:tabs>
        <w:jc w:val="both"/>
        <w:rPr>
          <w:sz w:val="28"/>
          <w:szCs w:val="28"/>
        </w:rPr>
      </w:pPr>
    </w:p>
    <w:p w:rsidR="00240570" w:rsidRDefault="00627BEC" w:rsidP="00627BEC">
      <w:pPr>
        <w:pStyle w:val="Parastais1"/>
        <w:ind w:firstLine="709"/>
        <w:jc w:val="both"/>
        <w:rPr>
          <w:sz w:val="28"/>
          <w:szCs w:val="28"/>
        </w:rPr>
      </w:pPr>
      <w:r>
        <w:rPr>
          <w:sz w:val="28"/>
          <w:szCs w:val="28"/>
        </w:rPr>
        <w:t xml:space="preserve">1.13. </w:t>
      </w:r>
      <w:r w:rsidR="00240570">
        <w:rPr>
          <w:sz w:val="28"/>
          <w:szCs w:val="28"/>
        </w:rPr>
        <w:t>papildināt noteikumus ar 53.¹ punktu šādā redakcijā:</w:t>
      </w:r>
    </w:p>
    <w:p w:rsidR="003307D5" w:rsidRDefault="00240570" w:rsidP="00627BEC">
      <w:pPr>
        <w:pStyle w:val="Parastais1"/>
        <w:ind w:firstLine="709"/>
        <w:jc w:val="both"/>
        <w:rPr>
          <w:sz w:val="28"/>
          <w:szCs w:val="28"/>
        </w:rPr>
      </w:pPr>
      <w:r>
        <w:rPr>
          <w:sz w:val="28"/>
          <w:szCs w:val="28"/>
        </w:rPr>
        <w:t>„</w:t>
      </w:r>
      <w:r w:rsidR="00FE7653">
        <w:rPr>
          <w:sz w:val="28"/>
          <w:szCs w:val="28"/>
        </w:rPr>
        <w:t>53.¹  </w:t>
      </w:r>
      <w:r w:rsidR="00DE1F7D">
        <w:rPr>
          <w:sz w:val="28"/>
          <w:szCs w:val="28"/>
        </w:rPr>
        <w:t xml:space="preserve">Muzeja </w:t>
      </w:r>
      <w:r w:rsidR="00F517D1" w:rsidRPr="00F517D1">
        <w:rPr>
          <w:sz w:val="28"/>
          <w:szCs w:val="28"/>
        </w:rPr>
        <w:t>Na</w:t>
      </w:r>
      <w:r w:rsidR="00F517D1">
        <w:rPr>
          <w:sz w:val="28"/>
          <w:szCs w:val="28"/>
        </w:rPr>
        <w:t>cionālā krājuma priekšmetu esības pārbaudes mērķis ir pārliecināties,</w:t>
      </w:r>
      <w:r w:rsidR="00794D68">
        <w:rPr>
          <w:sz w:val="28"/>
          <w:szCs w:val="28"/>
        </w:rPr>
        <w:t xml:space="preserve"> </w:t>
      </w:r>
      <w:r>
        <w:rPr>
          <w:sz w:val="28"/>
          <w:szCs w:val="28"/>
        </w:rPr>
        <w:t>vai</w:t>
      </w:r>
      <w:r w:rsidR="00F517D1">
        <w:rPr>
          <w:sz w:val="28"/>
          <w:szCs w:val="28"/>
        </w:rPr>
        <w:t xml:space="preserve"> </w:t>
      </w:r>
      <w:r>
        <w:rPr>
          <w:sz w:val="28"/>
          <w:szCs w:val="28"/>
        </w:rPr>
        <w:t xml:space="preserve">krājuma </w:t>
      </w:r>
      <w:r w:rsidR="00F517D1">
        <w:rPr>
          <w:sz w:val="28"/>
          <w:szCs w:val="28"/>
        </w:rPr>
        <w:t>priekšmeti, kas</w:t>
      </w:r>
      <w:r w:rsidR="00627BEC">
        <w:rPr>
          <w:sz w:val="28"/>
          <w:szCs w:val="28"/>
        </w:rPr>
        <w:t xml:space="preserve"> </w:t>
      </w:r>
      <w:r w:rsidR="00470B5A">
        <w:rPr>
          <w:sz w:val="28"/>
          <w:szCs w:val="28"/>
        </w:rPr>
        <w:t>ir</w:t>
      </w:r>
      <w:r w:rsidR="00627BEC">
        <w:rPr>
          <w:sz w:val="28"/>
          <w:szCs w:val="28"/>
        </w:rPr>
        <w:t xml:space="preserve"> muzeja īpašumā vai valdījumā</w:t>
      </w:r>
      <w:r w:rsidR="00F517D1">
        <w:rPr>
          <w:sz w:val="28"/>
          <w:szCs w:val="28"/>
        </w:rPr>
        <w:t xml:space="preserve">, </w:t>
      </w:r>
      <w:r>
        <w:rPr>
          <w:sz w:val="28"/>
          <w:szCs w:val="28"/>
        </w:rPr>
        <w:lastRenderedPageBreak/>
        <w:t>eksistē (ir atrodami)</w:t>
      </w:r>
      <w:r w:rsidR="006352FA">
        <w:rPr>
          <w:sz w:val="28"/>
          <w:szCs w:val="28"/>
        </w:rPr>
        <w:t>,</w:t>
      </w:r>
      <w:r>
        <w:rPr>
          <w:sz w:val="28"/>
          <w:szCs w:val="28"/>
        </w:rPr>
        <w:t xml:space="preserve"> un pārbaudīt, vai </w:t>
      </w:r>
      <w:r w:rsidR="00655875">
        <w:rPr>
          <w:sz w:val="28"/>
          <w:szCs w:val="28"/>
        </w:rPr>
        <w:t xml:space="preserve">muzeja Nacionālā </w:t>
      </w:r>
      <w:r>
        <w:rPr>
          <w:sz w:val="28"/>
          <w:szCs w:val="28"/>
        </w:rPr>
        <w:t xml:space="preserve">krājuma priekšmeta atrašanās vieta atbilst </w:t>
      </w:r>
      <w:r w:rsidR="0011164F">
        <w:rPr>
          <w:sz w:val="28"/>
          <w:szCs w:val="28"/>
        </w:rPr>
        <w:t xml:space="preserve">muzeja Nacionālā </w:t>
      </w:r>
      <w:r>
        <w:rPr>
          <w:sz w:val="28"/>
          <w:szCs w:val="28"/>
        </w:rPr>
        <w:t xml:space="preserve">krājuma </w:t>
      </w:r>
      <w:r w:rsidR="005F2695" w:rsidRPr="0033708E">
        <w:rPr>
          <w:sz w:val="28"/>
          <w:szCs w:val="28"/>
        </w:rPr>
        <w:t>uzskaites</w:t>
      </w:r>
      <w:r w:rsidR="005F2695">
        <w:rPr>
          <w:sz w:val="28"/>
          <w:szCs w:val="28"/>
        </w:rPr>
        <w:t xml:space="preserve"> </w:t>
      </w:r>
      <w:r>
        <w:rPr>
          <w:sz w:val="28"/>
          <w:szCs w:val="28"/>
        </w:rPr>
        <w:t xml:space="preserve">dokumentācijā norādītajai. </w:t>
      </w:r>
      <w:r w:rsidR="003307D5">
        <w:rPr>
          <w:sz w:val="28"/>
          <w:szCs w:val="28"/>
        </w:rPr>
        <w:t xml:space="preserve">Veicot </w:t>
      </w:r>
      <w:r w:rsidR="0011164F">
        <w:rPr>
          <w:sz w:val="28"/>
          <w:szCs w:val="28"/>
        </w:rPr>
        <w:t xml:space="preserve">muzeja </w:t>
      </w:r>
      <w:r w:rsidRPr="00F517D1">
        <w:rPr>
          <w:sz w:val="28"/>
          <w:szCs w:val="28"/>
        </w:rPr>
        <w:t>Na</w:t>
      </w:r>
      <w:r>
        <w:rPr>
          <w:sz w:val="28"/>
          <w:szCs w:val="28"/>
        </w:rPr>
        <w:t>cionālā kr</w:t>
      </w:r>
      <w:r w:rsidR="003307D5">
        <w:rPr>
          <w:sz w:val="28"/>
          <w:szCs w:val="28"/>
        </w:rPr>
        <w:t>ājuma prie</w:t>
      </w:r>
      <w:r w:rsidR="003E10B5">
        <w:rPr>
          <w:sz w:val="28"/>
          <w:szCs w:val="28"/>
        </w:rPr>
        <w:t xml:space="preserve">kšmetu esības pārbaudes, muzejs </w:t>
      </w:r>
      <w:r w:rsidR="003307D5">
        <w:rPr>
          <w:sz w:val="28"/>
          <w:szCs w:val="28"/>
        </w:rPr>
        <w:t>nodrošina:</w:t>
      </w:r>
    </w:p>
    <w:p w:rsidR="003307D5" w:rsidRDefault="00CE2654" w:rsidP="00627BEC">
      <w:pPr>
        <w:pStyle w:val="Parastais1"/>
        <w:ind w:firstLine="709"/>
        <w:jc w:val="both"/>
        <w:rPr>
          <w:sz w:val="28"/>
          <w:szCs w:val="28"/>
        </w:rPr>
      </w:pPr>
      <w:r>
        <w:rPr>
          <w:sz w:val="28"/>
          <w:szCs w:val="28"/>
        </w:rPr>
        <w:tab/>
        <w:t>53.¹1. </w:t>
      </w:r>
      <w:r w:rsidR="003307D5">
        <w:rPr>
          <w:sz w:val="28"/>
          <w:szCs w:val="28"/>
        </w:rPr>
        <w:t xml:space="preserve">pārbaudāmo </w:t>
      </w:r>
      <w:r w:rsidR="001429D3">
        <w:rPr>
          <w:sz w:val="28"/>
          <w:szCs w:val="28"/>
        </w:rPr>
        <w:t xml:space="preserve">muzeja </w:t>
      </w:r>
      <w:r w:rsidR="003307D5">
        <w:rPr>
          <w:sz w:val="28"/>
          <w:szCs w:val="28"/>
        </w:rPr>
        <w:t>Nacionālā krājuma priekšmetu saraksta sagatavošanu</w:t>
      </w:r>
      <w:r w:rsidR="00DA7096">
        <w:rPr>
          <w:sz w:val="28"/>
          <w:szCs w:val="28"/>
        </w:rPr>
        <w:t>, paredzot tajā ailes</w:t>
      </w:r>
      <w:r w:rsidR="00A90490">
        <w:rPr>
          <w:sz w:val="28"/>
          <w:szCs w:val="28"/>
        </w:rPr>
        <w:t xml:space="preserve"> </w:t>
      </w:r>
      <w:r w:rsidR="001429D3">
        <w:rPr>
          <w:sz w:val="28"/>
          <w:szCs w:val="28"/>
        </w:rPr>
        <w:t xml:space="preserve">muzeja </w:t>
      </w:r>
      <w:r w:rsidR="00A90490">
        <w:rPr>
          <w:sz w:val="28"/>
          <w:szCs w:val="28"/>
        </w:rPr>
        <w:t xml:space="preserve">priekšmeta atrašanās vietas (topogrāfiskā apzīmējuma) </w:t>
      </w:r>
      <w:r w:rsidR="00DA7096">
        <w:rPr>
          <w:sz w:val="28"/>
          <w:szCs w:val="28"/>
        </w:rPr>
        <w:t>un saglabātības stāvokļa norādīšanai</w:t>
      </w:r>
      <w:r w:rsidR="003307D5">
        <w:rPr>
          <w:sz w:val="28"/>
          <w:szCs w:val="28"/>
        </w:rPr>
        <w:t>;</w:t>
      </w:r>
    </w:p>
    <w:p w:rsidR="003E10B5" w:rsidRDefault="00CE2654" w:rsidP="00627BEC">
      <w:pPr>
        <w:pStyle w:val="Parastais1"/>
        <w:ind w:firstLine="709"/>
        <w:jc w:val="both"/>
        <w:rPr>
          <w:sz w:val="28"/>
          <w:szCs w:val="28"/>
        </w:rPr>
      </w:pPr>
      <w:r>
        <w:rPr>
          <w:sz w:val="28"/>
          <w:szCs w:val="28"/>
        </w:rPr>
        <w:tab/>
        <w:t>53.¹2. </w:t>
      </w:r>
      <w:r w:rsidR="00FE17BC">
        <w:rPr>
          <w:sz w:val="28"/>
          <w:szCs w:val="28"/>
        </w:rPr>
        <w:t>signējuma</w:t>
      </w:r>
      <w:r w:rsidR="00627BEC">
        <w:rPr>
          <w:sz w:val="28"/>
          <w:szCs w:val="28"/>
        </w:rPr>
        <w:t xml:space="preserve"> </w:t>
      </w:r>
      <w:r w:rsidR="00565632" w:rsidRPr="00A70ACB">
        <w:rPr>
          <w:sz w:val="28"/>
          <w:szCs w:val="28"/>
        </w:rPr>
        <w:t>uzraksta</w:t>
      </w:r>
      <w:r w:rsidR="00FE17BC">
        <w:rPr>
          <w:sz w:val="28"/>
          <w:szCs w:val="28"/>
        </w:rPr>
        <w:t xml:space="preserve"> uz </w:t>
      </w:r>
      <w:r w:rsidR="005B587F">
        <w:rPr>
          <w:sz w:val="28"/>
          <w:szCs w:val="28"/>
        </w:rPr>
        <w:t xml:space="preserve">muzeja </w:t>
      </w:r>
      <w:r w:rsidR="003307D5">
        <w:rPr>
          <w:sz w:val="28"/>
          <w:szCs w:val="28"/>
        </w:rPr>
        <w:t>Nacionālā krājuma priekšmeta salīdzināšanu ar ierakstiem</w:t>
      </w:r>
      <w:r w:rsidR="003E10B5">
        <w:rPr>
          <w:sz w:val="28"/>
          <w:szCs w:val="28"/>
        </w:rPr>
        <w:t xml:space="preserve"> </w:t>
      </w:r>
      <w:r w:rsidR="00D211DB">
        <w:rPr>
          <w:sz w:val="28"/>
          <w:szCs w:val="28"/>
        </w:rPr>
        <w:t xml:space="preserve">muzeja Nacionālā krājuma priekšmetu </w:t>
      </w:r>
      <w:r w:rsidR="003E10B5">
        <w:rPr>
          <w:sz w:val="28"/>
          <w:szCs w:val="28"/>
        </w:rPr>
        <w:t>uzskaites dokumentācijā – inventāra grāmatā, uzskaites kartotēkā</w:t>
      </w:r>
      <w:r w:rsidR="00A90490">
        <w:rPr>
          <w:sz w:val="28"/>
          <w:szCs w:val="28"/>
        </w:rPr>
        <w:t xml:space="preserve">. Ja </w:t>
      </w:r>
      <w:r w:rsidR="00A03AD8">
        <w:rPr>
          <w:sz w:val="28"/>
          <w:szCs w:val="28"/>
        </w:rPr>
        <w:t xml:space="preserve">Nacionālā krājuma priekšmeta </w:t>
      </w:r>
      <w:r w:rsidR="000E6DB5" w:rsidRPr="000E6DB5">
        <w:rPr>
          <w:sz w:val="28"/>
          <w:szCs w:val="28"/>
        </w:rPr>
        <w:t xml:space="preserve">inventāra numurs </w:t>
      </w:r>
      <w:r w:rsidR="00A03AD8">
        <w:rPr>
          <w:sz w:val="28"/>
          <w:szCs w:val="28"/>
        </w:rPr>
        <w:t xml:space="preserve">un priekšmeta </w:t>
      </w:r>
      <w:r w:rsidR="00DA7096">
        <w:rPr>
          <w:sz w:val="28"/>
          <w:szCs w:val="28"/>
        </w:rPr>
        <w:t>apraksts</w:t>
      </w:r>
      <w:r w:rsidR="00A90490">
        <w:rPr>
          <w:sz w:val="28"/>
          <w:szCs w:val="28"/>
        </w:rPr>
        <w:t xml:space="preserve"> </w:t>
      </w:r>
      <w:r w:rsidR="00A03AD8">
        <w:rPr>
          <w:sz w:val="28"/>
          <w:szCs w:val="28"/>
        </w:rPr>
        <w:t>atbilst uzskaites dokumentācijā norādītajam</w:t>
      </w:r>
      <w:r w:rsidR="00A90490">
        <w:rPr>
          <w:sz w:val="28"/>
          <w:szCs w:val="28"/>
        </w:rPr>
        <w:t xml:space="preserve">, pārbaudāmo </w:t>
      </w:r>
      <w:r w:rsidR="00FC4091">
        <w:rPr>
          <w:sz w:val="28"/>
          <w:szCs w:val="28"/>
        </w:rPr>
        <w:t xml:space="preserve">muzeja </w:t>
      </w:r>
      <w:r w:rsidR="00A90490">
        <w:rPr>
          <w:sz w:val="28"/>
          <w:szCs w:val="28"/>
        </w:rPr>
        <w:t xml:space="preserve">Nacionālā krājuma priekšmetu sarakstā ieraksta </w:t>
      </w:r>
      <w:r w:rsidR="00756461">
        <w:rPr>
          <w:sz w:val="28"/>
          <w:szCs w:val="28"/>
        </w:rPr>
        <w:t xml:space="preserve">muzeja Nacionālā </w:t>
      </w:r>
      <w:r w:rsidR="00A90490">
        <w:rPr>
          <w:sz w:val="28"/>
          <w:szCs w:val="28"/>
        </w:rPr>
        <w:t>krājuma priekšmeta atrašanās vietu (topogrāfisko apzīmējumu)</w:t>
      </w:r>
      <w:r w:rsidR="003E10B5">
        <w:rPr>
          <w:sz w:val="28"/>
          <w:szCs w:val="28"/>
        </w:rPr>
        <w:t>;</w:t>
      </w:r>
    </w:p>
    <w:p w:rsidR="00FE17BC" w:rsidRDefault="003307D5" w:rsidP="00526005">
      <w:pPr>
        <w:pStyle w:val="Parastais1"/>
        <w:jc w:val="both"/>
        <w:rPr>
          <w:sz w:val="28"/>
          <w:szCs w:val="28"/>
        </w:rPr>
      </w:pPr>
      <w:r>
        <w:rPr>
          <w:sz w:val="28"/>
          <w:szCs w:val="28"/>
        </w:rPr>
        <w:tab/>
      </w:r>
      <w:r w:rsidR="00FE17BC">
        <w:rPr>
          <w:sz w:val="28"/>
          <w:szCs w:val="28"/>
        </w:rPr>
        <w:t>53.¹</w:t>
      </w:r>
      <w:r w:rsidR="00CE2654">
        <w:rPr>
          <w:sz w:val="28"/>
          <w:szCs w:val="28"/>
        </w:rPr>
        <w:t>3. </w:t>
      </w:r>
      <w:r w:rsidR="00FE17BC">
        <w:rPr>
          <w:sz w:val="28"/>
          <w:szCs w:val="28"/>
        </w:rPr>
        <w:t>pārbaudē konstatēto nepiln</w:t>
      </w:r>
      <w:r w:rsidR="00471D51">
        <w:rPr>
          <w:sz w:val="28"/>
          <w:szCs w:val="28"/>
        </w:rPr>
        <w:t xml:space="preserve">ību – </w:t>
      </w:r>
      <w:r w:rsidR="00A21260">
        <w:rPr>
          <w:sz w:val="28"/>
          <w:szCs w:val="28"/>
        </w:rPr>
        <w:t xml:space="preserve">muzeja Nacionālā </w:t>
      </w:r>
      <w:r w:rsidR="00FE17BC">
        <w:rPr>
          <w:sz w:val="28"/>
          <w:szCs w:val="28"/>
        </w:rPr>
        <w:t xml:space="preserve">krājuma priekšmetam nav inventāra numura vai </w:t>
      </w:r>
      <w:r w:rsidR="006352FA">
        <w:rPr>
          <w:sz w:val="28"/>
          <w:szCs w:val="28"/>
        </w:rPr>
        <w:t>viens un tas</w:t>
      </w:r>
      <w:r w:rsidR="00471D51">
        <w:rPr>
          <w:sz w:val="28"/>
          <w:szCs w:val="28"/>
        </w:rPr>
        <w:t xml:space="preserve"> pa</w:t>
      </w:r>
      <w:r w:rsidR="006352FA">
        <w:rPr>
          <w:sz w:val="28"/>
          <w:szCs w:val="28"/>
        </w:rPr>
        <w:t>ts inventāra numurs konstatēts</w:t>
      </w:r>
      <w:r w:rsidR="00471D51">
        <w:rPr>
          <w:sz w:val="28"/>
          <w:szCs w:val="28"/>
        </w:rPr>
        <w:t xml:space="preserve"> vairākiem </w:t>
      </w:r>
      <w:r w:rsidR="003F5BB8">
        <w:rPr>
          <w:sz w:val="28"/>
          <w:szCs w:val="28"/>
        </w:rPr>
        <w:t xml:space="preserve">muzeja Nacionālā </w:t>
      </w:r>
      <w:r w:rsidR="00471D51">
        <w:rPr>
          <w:sz w:val="28"/>
          <w:szCs w:val="28"/>
        </w:rPr>
        <w:t>krājuma priekšmetiem</w:t>
      </w:r>
      <w:r w:rsidR="00A90490">
        <w:rPr>
          <w:sz w:val="28"/>
          <w:szCs w:val="28"/>
        </w:rPr>
        <w:t>,</w:t>
      </w:r>
      <w:r w:rsidR="00471D51">
        <w:rPr>
          <w:sz w:val="28"/>
          <w:szCs w:val="28"/>
        </w:rPr>
        <w:t xml:space="preserve"> vai </w:t>
      </w:r>
      <w:r w:rsidR="006352FA">
        <w:rPr>
          <w:sz w:val="28"/>
          <w:szCs w:val="28"/>
        </w:rPr>
        <w:t xml:space="preserve">uz viena </w:t>
      </w:r>
      <w:r w:rsidR="000E072B">
        <w:rPr>
          <w:sz w:val="28"/>
          <w:szCs w:val="28"/>
        </w:rPr>
        <w:t xml:space="preserve">muzeja Nacionālā </w:t>
      </w:r>
      <w:r w:rsidR="006352FA">
        <w:rPr>
          <w:sz w:val="28"/>
          <w:szCs w:val="28"/>
        </w:rPr>
        <w:t xml:space="preserve">krājuma priekšmeta atzīmēti </w:t>
      </w:r>
      <w:r w:rsidR="00471D51">
        <w:rPr>
          <w:sz w:val="28"/>
          <w:szCs w:val="28"/>
        </w:rPr>
        <w:t xml:space="preserve">vairāki </w:t>
      </w:r>
      <w:r w:rsidR="004C4A24">
        <w:rPr>
          <w:sz w:val="28"/>
          <w:szCs w:val="28"/>
        </w:rPr>
        <w:t xml:space="preserve">uzskaites dokumentācijai neatbilstoši </w:t>
      </w:r>
      <w:r w:rsidR="00471D51">
        <w:rPr>
          <w:sz w:val="28"/>
          <w:szCs w:val="28"/>
        </w:rPr>
        <w:t>inventāra numuri</w:t>
      </w:r>
      <w:r w:rsidR="00A90490">
        <w:rPr>
          <w:sz w:val="28"/>
          <w:szCs w:val="28"/>
        </w:rPr>
        <w:t>,</w:t>
      </w:r>
      <w:r w:rsidR="00FE17BC">
        <w:rPr>
          <w:sz w:val="28"/>
          <w:szCs w:val="28"/>
        </w:rPr>
        <w:t xml:space="preserve"> vai </w:t>
      </w:r>
      <w:r w:rsidR="000E072B">
        <w:rPr>
          <w:sz w:val="28"/>
          <w:szCs w:val="28"/>
        </w:rPr>
        <w:t xml:space="preserve">muzeja Nacionālā </w:t>
      </w:r>
      <w:r w:rsidR="00FE17BC">
        <w:rPr>
          <w:sz w:val="28"/>
          <w:szCs w:val="28"/>
        </w:rPr>
        <w:t>krājuma priekšmets neatbilst</w:t>
      </w:r>
      <w:r w:rsidR="00471D51">
        <w:rPr>
          <w:sz w:val="28"/>
          <w:szCs w:val="28"/>
        </w:rPr>
        <w:t xml:space="preserve"> </w:t>
      </w:r>
      <w:r w:rsidR="00FE17BC">
        <w:rPr>
          <w:sz w:val="28"/>
          <w:szCs w:val="28"/>
        </w:rPr>
        <w:t xml:space="preserve">aprakstam </w:t>
      </w:r>
      <w:r w:rsidR="000E072B">
        <w:rPr>
          <w:sz w:val="28"/>
          <w:szCs w:val="28"/>
        </w:rPr>
        <w:t xml:space="preserve">muzeja Nacionālā krājuma priekšmetu </w:t>
      </w:r>
      <w:r w:rsidR="00FE17BC">
        <w:rPr>
          <w:sz w:val="28"/>
          <w:szCs w:val="28"/>
        </w:rPr>
        <w:t>uzskaites dokumentācijā</w:t>
      </w:r>
      <w:r w:rsidR="006352FA">
        <w:rPr>
          <w:sz w:val="28"/>
          <w:szCs w:val="28"/>
        </w:rPr>
        <w:t xml:space="preserve"> </w:t>
      </w:r>
      <w:r w:rsidR="00471D51" w:rsidRPr="006352FA">
        <w:rPr>
          <w:sz w:val="28"/>
          <w:szCs w:val="28"/>
        </w:rPr>
        <w:t>–</w:t>
      </w:r>
      <w:r w:rsidR="00471D51">
        <w:rPr>
          <w:sz w:val="28"/>
          <w:szCs w:val="28"/>
        </w:rPr>
        <w:t xml:space="preserve"> </w:t>
      </w:r>
      <w:r w:rsidR="003734C5">
        <w:rPr>
          <w:sz w:val="28"/>
          <w:szCs w:val="28"/>
        </w:rPr>
        <w:t xml:space="preserve">atzīmēšanu pārbaudāmo </w:t>
      </w:r>
      <w:r w:rsidR="00E84561">
        <w:rPr>
          <w:sz w:val="28"/>
          <w:szCs w:val="28"/>
        </w:rPr>
        <w:t xml:space="preserve">muzeja </w:t>
      </w:r>
      <w:r w:rsidR="003734C5">
        <w:rPr>
          <w:sz w:val="28"/>
          <w:szCs w:val="28"/>
        </w:rPr>
        <w:t xml:space="preserve">Nacionālā krājuma priekšmetu sarakstā un šo </w:t>
      </w:r>
      <w:r w:rsidR="00FC2A81">
        <w:rPr>
          <w:sz w:val="28"/>
          <w:szCs w:val="28"/>
        </w:rPr>
        <w:t xml:space="preserve">muzeja Nacionālā </w:t>
      </w:r>
      <w:r w:rsidR="003734C5">
        <w:rPr>
          <w:sz w:val="28"/>
          <w:szCs w:val="28"/>
        </w:rPr>
        <w:t xml:space="preserve">krājuma priekšmetu </w:t>
      </w:r>
      <w:r w:rsidR="00A90490">
        <w:rPr>
          <w:sz w:val="28"/>
          <w:szCs w:val="28"/>
        </w:rPr>
        <w:t xml:space="preserve">atdalīšanu no </w:t>
      </w:r>
      <w:r w:rsidR="00EA3844">
        <w:rPr>
          <w:sz w:val="28"/>
          <w:szCs w:val="28"/>
        </w:rPr>
        <w:t>krātuves vai ekspozīcijas, tos novietojot</w:t>
      </w:r>
      <w:r w:rsidR="002A1C04">
        <w:rPr>
          <w:sz w:val="28"/>
          <w:szCs w:val="28"/>
        </w:rPr>
        <w:t xml:space="preserve"> atsevišķi</w:t>
      </w:r>
      <w:r w:rsidR="003734C5">
        <w:rPr>
          <w:sz w:val="28"/>
          <w:szCs w:val="28"/>
        </w:rPr>
        <w:t>;</w:t>
      </w:r>
    </w:p>
    <w:p w:rsidR="00EA3844" w:rsidRDefault="00FE17BC" w:rsidP="00526005">
      <w:pPr>
        <w:pStyle w:val="Parastais1"/>
        <w:jc w:val="both"/>
        <w:rPr>
          <w:sz w:val="28"/>
          <w:szCs w:val="28"/>
        </w:rPr>
      </w:pPr>
      <w:r>
        <w:rPr>
          <w:sz w:val="28"/>
          <w:szCs w:val="28"/>
        </w:rPr>
        <w:tab/>
      </w:r>
      <w:r w:rsidR="00A90490">
        <w:rPr>
          <w:sz w:val="28"/>
          <w:szCs w:val="28"/>
        </w:rPr>
        <w:t>53.¹4</w:t>
      </w:r>
      <w:r w:rsidR="00CE2654">
        <w:rPr>
          <w:sz w:val="28"/>
          <w:szCs w:val="28"/>
        </w:rPr>
        <w:t>. </w:t>
      </w:r>
      <w:r w:rsidR="003734C5">
        <w:rPr>
          <w:sz w:val="28"/>
          <w:szCs w:val="28"/>
        </w:rPr>
        <w:t xml:space="preserve">visas </w:t>
      </w:r>
      <w:r w:rsidR="004536E8">
        <w:rPr>
          <w:sz w:val="28"/>
          <w:szCs w:val="28"/>
        </w:rPr>
        <w:t xml:space="preserve">muzeja Nacionālā krājuma </w:t>
      </w:r>
      <w:r w:rsidR="003734C5">
        <w:rPr>
          <w:sz w:val="28"/>
          <w:szCs w:val="28"/>
        </w:rPr>
        <w:t xml:space="preserve">kolekcijas vai visa </w:t>
      </w:r>
      <w:r w:rsidR="00A23C03">
        <w:rPr>
          <w:sz w:val="28"/>
          <w:szCs w:val="28"/>
        </w:rPr>
        <w:t xml:space="preserve">muzeja Nacionālā </w:t>
      </w:r>
      <w:r w:rsidR="003734C5">
        <w:rPr>
          <w:sz w:val="28"/>
          <w:szCs w:val="28"/>
        </w:rPr>
        <w:t>krājuma pārbaudi, lai</w:t>
      </w:r>
      <w:r w:rsidR="00A90490">
        <w:rPr>
          <w:sz w:val="28"/>
          <w:szCs w:val="28"/>
        </w:rPr>
        <w:t>, salīdzinot</w:t>
      </w:r>
      <w:r w:rsidR="003734C5">
        <w:rPr>
          <w:sz w:val="28"/>
          <w:szCs w:val="28"/>
        </w:rPr>
        <w:t xml:space="preserve"> </w:t>
      </w:r>
      <w:r w:rsidR="00A90490">
        <w:rPr>
          <w:sz w:val="28"/>
          <w:szCs w:val="28"/>
        </w:rPr>
        <w:t xml:space="preserve">pārbaudāmo </w:t>
      </w:r>
      <w:r w:rsidR="00A404A5">
        <w:rPr>
          <w:sz w:val="28"/>
          <w:szCs w:val="28"/>
        </w:rPr>
        <w:t xml:space="preserve">muzeja </w:t>
      </w:r>
      <w:r w:rsidR="00A90490">
        <w:rPr>
          <w:sz w:val="28"/>
          <w:szCs w:val="28"/>
        </w:rPr>
        <w:t xml:space="preserve">Nacionālā krājuma priekšmetu sarakstā atzīmētās nepilnības ar pārbaudes procesā </w:t>
      </w:r>
      <w:r w:rsidR="00EA3844">
        <w:rPr>
          <w:sz w:val="28"/>
          <w:szCs w:val="28"/>
        </w:rPr>
        <w:t xml:space="preserve">atdalītajiem </w:t>
      </w:r>
      <w:r w:rsidR="00A404A5">
        <w:rPr>
          <w:sz w:val="28"/>
          <w:szCs w:val="28"/>
        </w:rPr>
        <w:t xml:space="preserve">muzeja Nacionālā </w:t>
      </w:r>
      <w:r w:rsidR="00EA3844">
        <w:rPr>
          <w:sz w:val="28"/>
          <w:szCs w:val="28"/>
        </w:rPr>
        <w:t xml:space="preserve">krājuma priekšmetiem, konstatētu </w:t>
      </w:r>
      <w:r w:rsidR="00D038F5">
        <w:rPr>
          <w:sz w:val="28"/>
          <w:szCs w:val="28"/>
        </w:rPr>
        <w:t xml:space="preserve">muzeja Nacionālā </w:t>
      </w:r>
      <w:r w:rsidR="00EA3844">
        <w:rPr>
          <w:sz w:val="28"/>
          <w:szCs w:val="28"/>
        </w:rPr>
        <w:t>krājuma priekšmetu uzskaitē pieļautās kļūdas un tās novērstu</w:t>
      </w:r>
      <w:r w:rsidR="000E6DB5">
        <w:rPr>
          <w:sz w:val="28"/>
          <w:szCs w:val="28"/>
        </w:rPr>
        <w:t xml:space="preserve">, izdarot attiecīgu atzīmi pārbaudāmo </w:t>
      </w:r>
      <w:r w:rsidR="0047743F">
        <w:rPr>
          <w:sz w:val="28"/>
          <w:szCs w:val="28"/>
        </w:rPr>
        <w:t xml:space="preserve">muzeja </w:t>
      </w:r>
      <w:r w:rsidR="000E6DB5">
        <w:rPr>
          <w:sz w:val="28"/>
          <w:szCs w:val="28"/>
        </w:rPr>
        <w:t>Nacionālā krājuma priekšmetu sarakstā</w:t>
      </w:r>
      <w:r w:rsidR="002A1C04">
        <w:rPr>
          <w:sz w:val="28"/>
          <w:szCs w:val="28"/>
        </w:rPr>
        <w:t xml:space="preserve"> – ierakstot </w:t>
      </w:r>
      <w:r w:rsidR="00B973B5">
        <w:rPr>
          <w:sz w:val="28"/>
          <w:szCs w:val="28"/>
        </w:rPr>
        <w:t xml:space="preserve">muzeja Nacionālā </w:t>
      </w:r>
      <w:r w:rsidR="002A1C04">
        <w:rPr>
          <w:sz w:val="28"/>
          <w:szCs w:val="28"/>
        </w:rPr>
        <w:t>krājuma priekšmeta atrašanās vietu (topogrāfisko apzīmējumu)</w:t>
      </w:r>
      <w:r w:rsidR="00EA3844">
        <w:rPr>
          <w:sz w:val="28"/>
          <w:szCs w:val="28"/>
        </w:rPr>
        <w:t>;</w:t>
      </w:r>
    </w:p>
    <w:p w:rsidR="00F517D1" w:rsidRDefault="00CE2654" w:rsidP="00526005">
      <w:pPr>
        <w:pStyle w:val="Parastais1"/>
        <w:jc w:val="both"/>
        <w:rPr>
          <w:sz w:val="28"/>
          <w:szCs w:val="28"/>
        </w:rPr>
      </w:pPr>
      <w:r>
        <w:rPr>
          <w:sz w:val="28"/>
          <w:szCs w:val="28"/>
        </w:rPr>
        <w:tab/>
        <w:t>53.¹5. </w:t>
      </w:r>
      <w:r w:rsidR="004C4A24">
        <w:rPr>
          <w:sz w:val="28"/>
          <w:szCs w:val="28"/>
        </w:rPr>
        <w:t>neatrasto</w:t>
      </w:r>
      <w:r w:rsidR="00EA3844">
        <w:rPr>
          <w:sz w:val="28"/>
          <w:szCs w:val="28"/>
        </w:rPr>
        <w:t xml:space="preserve"> </w:t>
      </w:r>
      <w:r w:rsidR="00365096">
        <w:rPr>
          <w:sz w:val="28"/>
          <w:szCs w:val="28"/>
        </w:rPr>
        <w:t xml:space="preserve">muzeja Nacionālā </w:t>
      </w:r>
      <w:r w:rsidR="00EA3844">
        <w:rPr>
          <w:sz w:val="28"/>
          <w:szCs w:val="28"/>
        </w:rPr>
        <w:t xml:space="preserve">krājuma priekšmetu saraksta sastādīšanu, kurā iekļauj tos </w:t>
      </w:r>
      <w:r w:rsidR="00365096">
        <w:rPr>
          <w:sz w:val="28"/>
          <w:szCs w:val="28"/>
        </w:rPr>
        <w:t xml:space="preserve">muzeja Nacionālā </w:t>
      </w:r>
      <w:r w:rsidR="00EA3844">
        <w:rPr>
          <w:sz w:val="28"/>
          <w:szCs w:val="28"/>
        </w:rPr>
        <w:t xml:space="preserve">krājuma priekšmetus, kuriem </w:t>
      </w:r>
      <w:r w:rsidR="00603BB5">
        <w:rPr>
          <w:sz w:val="28"/>
          <w:szCs w:val="28"/>
        </w:rPr>
        <w:t xml:space="preserve">pēc visas </w:t>
      </w:r>
      <w:r w:rsidR="00365096">
        <w:rPr>
          <w:sz w:val="28"/>
          <w:szCs w:val="28"/>
        </w:rPr>
        <w:t xml:space="preserve">muzeja Nacionālā krājuma </w:t>
      </w:r>
      <w:r w:rsidR="00603BB5">
        <w:rPr>
          <w:sz w:val="28"/>
          <w:szCs w:val="28"/>
        </w:rPr>
        <w:t xml:space="preserve">kolekcijas vai visa </w:t>
      </w:r>
      <w:r w:rsidR="00365096">
        <w:rPr>
          <w:sz w:val="28"/>
          <w:szCs w:val="28"/>
        </w:rPr>
        <w:t xml:space="preserve">muzeja Nacionālā </w:t>
      </w:r>
      <w:r w:rsidR="00603BB5">
        <w:rPr>
          <w:sz w:val="28"/>
          <w:szCs w:val="28"/>
        </w:rPr>
        <w:t xml:space="preserve">krājuma pārbaudes pabeigšanas un pēc </w:t>
      </w:r>
      <w:r w:rsidR="00D227A5">
        <w:rPr>
          <w:sz w:val="28"/>
          <w:szCs w:val="28"/>
        </w:rPr>
        <w:t xml:space="preserve">muzeja Nacionālā </w:t>
      </w:r>
      <w:r w:rsidR="00603BB5">
        <w:rPr>
          <w:sz w:val="28"/>
          <w:szCs w:val="28"/>
        </w:rPr>
        <w:t xml:space="preserve">krājuma priekšmetu uzskaites kļūdu novēršanas </w:t>
      </w:r>
      <w:r w:rsidR="00EA3844">
        <w:rPr>
          <w:sz w:val="28"/>
          <w:szCs w:val="28"/>
        </w:rPr>
        <w:t xml:space="preserve">pārbaudāmo </w:t>
      </w:r>
      <w:r w:rsidR="00D227A5">
        <w:rPr>
          <w:sz w:val="28"/>
          <w:szCs w:val="28"/>
        </w:rPr>
        <w:t xml:space="preserve">muzeja </w:t>
      </w:r>
      <w:r w:rsidR="00EA3844">
        <w:rPr>
          <w:sz w:val="28"/>
          <w:szCs w:val="28"/>
        </w:rPr>
        <w:t>Nacionālā krājuma priekšmetu sarakstā nav norādīta atrašanās vieta.</w:t>
      </w:r>
      <w:r w:rsidR="00F144EE">
        <w:rPr>
          <w:sz w:val="28"/>
          <w:szCs w:val="28"/>
        </w:rPr>
        <w:t>”</w:t>
      </w:r>
      <w:r w:rsidR="00931807">
        <w:rPr>
          <w:sz w:val="28"/>
          <w:szCs w:val="28"/>
        </w:rPr>
        <w:t>;</w:t>
      </w:r>
    </w:p>
    <w:p w:rsidR="00AA52D9" w:rsidRPr="00F517D1" w:rsidRDefault="00AA52D9" w:rsidP="00526005">
      <w:pPr>
        <w:pStyle w:val="Parastais1"/>
        <w:jc w:val="both"/>
        <w:rPr>
          <w:sz w:val="28"/>
          <w:szCs w:val="28"/>
        </w:rPr>
      </w:pPr>
    </w:p>
    <w:p w:rsidR="003218EC" w:rsidRDefault="00627BEC" w:rsidP="00627BEC">
      <w:pPr>
        <w:pStyle w:val="Parastais1"/>
        <w:ind w:firstLine="709"/>
        <w:jc w:val="both"/>
        <w:rPr>
          <w:sz w:val="28"/>
          <w:szCs w:val="28"/>
        </w:rPr>
      </w:pPr>
      <w:bookmarkStart w:id="7" w:name="p-597159"/>
      <w:bookmarkStart w:id="8" w:name="p8"/>
      <w:bookmarkEnd w:id="7"/>
      <w:bookmarkEnd w:id="8"/>
      <w:r>
        <w:rPr>
          <w:sz w:val="28"/>
          <w:szCs w:val="28"/>
        </w:rPr>
        <w:t>1.14.</w:t>
      </w:r>
      <w:r w:rsidR="00075E74">
        <w:rPr>
          <w:sz w:val="28"/>
          <w:szCs w:val="28"/>
        </w:rPr>
        <w:t xml:space="preserve"> </w:t>
      </w:r>
      <w:r w:rsidR="003218EC">
        <w:rPr>
          <w:sz w:val="28"/>
          <w:szCs w:val="28"/>
        </w:rPr>
        <w:t>izteikt 55.punktu šādā redakcijā:</w:t>
      </w:r>
    </w:p>
    <w:p w:rsidR="003218EC" w:rsidRDefault="00CE2654" w:rsidP="00627BEC">
      <w:pPr>
        <w:pStyle w:val="Parastais1"/>
        <w:ind w:firstLine="709"/>
        <w:jc w:val="both"/>
        <w:rPr>
          <w:sz w:val="28"/>
          <w:szCs w:val="28"/>
        </w:rPr>
      </w:pPr>
      <w:r>
        <w:rPr>
          <w:sz w:val="28"/>
          <w:szCs w:val="28"/>
        </w:rPr>
        <w:t>„55.  </w:t>
      </w:r>
      <w:r w:rsidR="003218EC">
        <w:rPr>
          <w:sz w:val="28"/>
          <w:szCs w:val="28"/>
        </w:rPr>
        <w:t>Ja pēc vis</w:t>
      </w:r>
      <w:r w:rsidR="004A587F">
        <w:rPr>
          <w:sz w:val="28"/>
          <w:szCs w:val="28"/>
        </w:rPr>
        <w:t>u</w:t>
      </w:r>
      <w:r w:rsidR="003218EC">
        <w:rPr>
          <w:sz w:val="28"/>
          <w:szCs w:val="28"/>
        </w:rPr>
        <w:t xml:space="preserve"> </w:t>
      </w:r>
      <w:r w:rsidR="008F035F">
        <w:rPr>
          <w:sz w:val="28"/>
          <w:szCs w:val="28"/>
        </w:rPr>
        <w:t xml:space="preserve">muzeja Nacionālā krājuma </w:t>
      </w:r>
      <w:r w:rsidR="003218EC">
        <w:rPr>
          <w:sz w:val="28"/>
          <w:szCs w:val="28"/>
        </w:rPr>
        <w:t>kolekcij</w:t>
      </w:r>
      <w:r w:rsidR="004A587F">
        <w:rPr>
          <w:sz w:val="28"/>
          <w:szCs w:val="28"/>
        </w:rPr>
        <w:t>u</w:t>
      </w:r>
      <w:r w:rsidR="003218EC">
        <w:rPr>
          <w:sz w:val="28"/>
          <w:szCs w:val="28"/>
        </w:rPr>
        <w:t xml:space="preserve"> vai visa</w:t>
      </w:r>
      <w:r w:rsidR="0049602B" w:rsidRPr="0049602B">
        <w:rPr>
          <w:sz w:val="28"/>
          <w:szCs w:val="28"/>
        </w:rPr>
        <w:t xml:space="preserve"> </w:t>
      </w:r>
      <w:r w:rsidR="0049602B">
        <w:rPr>
          <w:sz w:val="28"/>
          <w:szCs w:val="28"/>
        </w:rPr>
        <w:t>muzeja Nacionālā</w:t>
      </w:r>
      <w:r w:rsidR="003218EC">
        <w:rPr>
          <w:sz w:val="28"/>
          <w:szCs w:val="28"/>
        </w:rPr>
        <w:t xml:space="preserve"> krājuma pārbaudes tiek konstatēts, ka, pārbaudot iespējamās versijas, nav kāda no muzeja priekšmetiem, </w:t>
      </w:r>
      <w:r w:rsidR="004C4A24">
        <w:rPr>
          <w:sz w:val="28"/>
          <w:szCs w:val="28"/>
        </w:rPr>
        <w:t xml:space="preserve">Kultūras ministrijai nosūta </w:t>
      </w:r>
      <w:r w:rsidR="003218EC">
        <w:rPr>
          <w:sz w:val="28"/>
          <w:szCs w:val="28"/>
        </w:rPr>
        <w:t xml:space="preserve">aktu par meklēšanas rezultātā neatrastajiem muzeja priekšmetiem, tajā norādot </w:t>
      </w:r>
      <w:r w:rsidR="00C615EE">
        <w:rPr>
          <w:sz w:val="28"/>
          <w:szCs w:val="28"/>
        </w:rPr>
        <w:t xml:space="preserve">muzeja Nacionālā krājuma </w:t>
      </w:r>
      <w:r w:rsidR="003218EC">
        <w:rPr>
          <w:sz w:val="28"/>
          <w:szCs w:val="28"/>
        </w:rPr>
        <w:t xml:space="preserve">uzskaites dokumentācijā esošo informāciju par muzeja </w:t>
      </w:r>
      <w:r w:rsidR="003218EC">
        <w:rPr>
          <w:sz w:val="28"/>
          <w:szCs w:val="28"/>
        </w:rPr>
        <w:lastRenderedPageBreak/>
        <w:t>priekšmetu, iespējamos zuduma iemeslus</w:t>
      </w:r>
      <w:r w:rsidR="006252A4">
        <w:rPr>
          <w:sz w:val="28"/>
          <w:szCs w:val="28"/>
        </w:rPr>
        <w:t xml:space="preserve"> un</w:t>
      </w:r>
      <w:r w:rsidR="003218EC">
        <w:rPr>
          <w:sz w:val="28"/>
          <w:szCs w:val="28"/>
        </w:rPr>
        <w:t xml:space="preserve"> meklēšanas gaitā veiktos pasākumus.”</w:t>
      </w:r>
      <w:r w:rsidR="004A5EE7">
        <w:rPr>
          <w:sz w:val="28"/>
          <w:szCs w:val="28"/>
        </w:rPr>
        <w:t>;</w:t>
      </w:r>
    </w:p>
    <w:p w:rsidR="00623C35" w:rsidRDefault="00623C35" w:rsidP="000A6550">
      <w:pPr>
        <w:pStyle w:val="Parastais1"/>
        <w:jc w:val="both"/>
        <w:rPr>
          <w:sz w:val="28"/>
          <w:szCs w:val="28"/>
        </w:rPr>
      </w:pPr>
    </w:p>
    <w:p w:rsidR="00623C35" w:rsidRDefault="00627BEC" w:rsidP="00627BEC">
      <w:pPr>
        <w:pStyle w:val="Parastais1"/>
        <w:ind w:firstLine="709"/>
        <w:jc w:val="both"/>
        <w:rPr>
          <w:sz w:val="28"/>
          <w:szCs w:val="28"/>
        </w:rPr>
      </w:pPr>
      <w:r>
        <w:rPr>
          <w:sz w:val="28"/>
          <w:szCs w:val="28"/>
        </w:rPr>
        <w:t xml:space="preserve">1.15. </w:t>
      </w:r>
      <w:r w:rsidR="009F300A" w:rsidRPr="008A497C">
        <w:rPr>
          <w:sz w:val="28"/>
          <w:szCs w:val="28"/>
        </w:rPr>
        <w:t xml:space="preserve">svītrot </w:t>
      </w:r>
      <w:r w:rsidR="00623C35" w:rsidRPr="008A497C">
        <w:rPr>
          <w:sz w:val="28"/>
          <w:szCs w:val="28"/>
        </w:rPr>
        <w:t>58.punktā vārdus „</w:t>
      </w:r>
      <w:r w:rsidR="00623C35">
        <w:rPr>
          <w:sz w:val="28"/>
          <w:szCs w:val="28"/>
        </w:rPr>
        <w:t>ķ</w:t>
      </w:r>
      <w:r w:rsidR="00623C35" w:rsidRPr="008A497C">
        <w:rPr>
          <w:sz w:val="28"/>
          <w:szCs w:val="28"/>
        </w:rPr>
        <w:t>īmisko zīmu</w:t>
      </w:r>
      <w:r w:rsidR="00623C35">
        <w:rPr>
          <w:sz w:val="28"/>
          <w:szCs w:val="28"/>
        </w:rPr>
        <w:t>li, zīmogkrāsu, tinti, kā arī”;</w:t>
      </w:r>
    </w:p>
    <w:p w:rsidR="007012B1" w:rsidRDefault="007012B1" w:rsidP="000A6550">
      <w:pPr>
        <w:pStyle w:val="Parastais1"/>
        <w:jc w:val="both"/>
        <w:rPr>
          <w:sz w:val="28"/>
          <w:szCs w:val="28"/>
        </w:rPr>
      </w:pPr>
    </w:p>
    <w:p w:rsidR="007012B1" w:rsidRDefault="00627BEC" w:rsidP="00627BEC">
      <w:pPr>
        <w:pStyle w:val="Parastais1"/>
        <w:tabs>
          <w:tab w:val="left" w:pos="1418"/>
        </w:tabs>
        <w:ind w:firstLine="709"/>
        <w:jc w:val="both"/>
        <w:rPr>
          <w:sz w:val="28"/>
          <w:szCs w:val="28"/>
        </w:rPr>
      </w:pPr>
      <w:r>
        <w:rPr>
          <w:sz w:val="28"/>
          <w:szCs w:val="28"/>
        </w:rPr>
        <w:t xml:space="preserve">1.16. </w:t>
      </w:r>
      <w:r w:rsidR="007012B1">
        <w:rPr>
          <w:sz w:val="28"/>
          <w:szCs w:val="28"/>
        </w:rPr>
        <w:t>svītrot 78.punktu;</w:t>
      </w:r>
    </w:p>
    <w:p w:rsidR="003218EC" w:rsidRDefault="003218EC" w:rsidP="000A6550">
      <w:pPr>
        <w:pStyle w:val="Parastais1"/>
        <w:jc w:val="both"/>
        <w:rPr>
          <w:sz w:val="28"/>
          <w:szCs w:val="28"/>
        </w:rPr>
      </w:pPr>
    </w:p>
    <w:p w:rsidR="003C059E" w:rsidRPr="00430C45" w:rsidRDefault="00627BEC" w:rsidP="00627BEC">
      <w:pPr>
        <w:pStyle w:val="Parastais1"/>
        <w:ind w:firstLine="709"/>
        <w:jc w:val="both"/>
        <w:rPr>
          <w:sz w:val="28"/>
          <w:szCs w:val="28"/>
        </w:rPr>
      </w:pPr>
      <w:r>
        <w:rPr>
          <w:sz w:val="28"/>
          <w:szCs w:val="28"/>
        </w:rPr>
        <w:t xml:space="preserve">1.17. </w:t>
      </w:r>
      <w:r w:rsidR="00430C45">
        <w:rPr>
          <w:sz w:val="28"/>
          <w:szCs w:val="28"/>
        </w:rPr>
        <w:t>svītrot 83.punktu;</w:t>
      </w:r>
    </w:p>
    <w:p w:rsidR="00AD615F" w:rsidRDefault="00AD615F" w:rsidP="000A6550">
      <w:pPr>
        <w:pStyle w:val="Parastais1"/>
        <w:jc w:val="both"/>
        <w:rPr>
          <w:sz w:val="28"/>
          <w:szCs w:val="28"/>
        </w:rPr>
      </w:pPr>
    </w:p>
    <w:p w:rsidR="006C62B4" w:rsidRDefault="00627BEC" w:rsidP="00627BEC">
      <w:pPr>
        <w:pStyle w:val="Parastais1"/>
        <w:tabs>
          <w:tab w:val="left" w:pos="1276"/>
        </w:tabs>
        <w:ind w:firstLine="709"/>
        <w:jc w:val="both"/>
        <w:rPr>
          <w:sz w:val="28"/>
          <w:szCs w:val="28"/>
        </w:rPr>
      </w:pPr>
      <w:r>
        <w:rPr>
          <w:sz w:val="28"/>
          <w:szCs w:val="28"/>
        </w:rPr>
        <w:t>1.18.</w:t>
      </w:r>
      <w:r w:rsidR="00FE7653">
        <w:rPr>
          <w:sz w:val="28"/>
          <w:szCs w:val="28"/>
        </w:rPr>
        <w:t xml:space="preserve"> </w:t>
      </w:r>
      <w:r w:rsidR="006C62B4">
        <w:rPr>
          <w:sz w:val="28"/>
          <w:szCs w:val="28"/>
        </w:rPr>
        <w:t>izteikt 93.punktu šādā redakcijā:</w:t>
      </w:r>
    </w:p>
    <w:p w:rsidR="006C62B4" w:rsidRDefault="006C62B4" w:rsidP="00627BEC">
      <w:pPr>
        <w:pStyle w:val="Parastais1"/>
        <w:ind w:firstLine="709"/>
        <w:jc w:val="both"/>
        <w:rPr>
          <w:rFonts w:eastAsia="Calibri"/>
          <w:sz w:val="28"/>
          <w:szCs w:val="28"/>
          <w:lang w:eastAsia="en-US"/>
        </w:rPr>
      </w:pPr>
      <w:r>
        <w:rPr>
          <w:rFonts w:eastAsia="Calibri"/>
          <w:sz w:val="28"/>
          <w:szCs w:val="28"/>
          <w:lang w:eastAsia="en-US"/>
        </w:rPr>
        <w:t>„</w:t>
      </w:r>
      <w:r w:rsidR="00CE2654">
        <w:rPr>
          <w:rFonts w:eastAsia="Calibri"/>
          <w:sz w:val="28"/>
          <w:szCs w:val="28"/>
          <w:lang w:eastAsia="en-US"/>
        </w:rPr>
        <w:t>93.  </w:t>
      </w:r>
      <w:r w:rsidRPr="006C62B4">
        <w:rPr>
          <w:rFonts w:eastAsia="Calibri"/>
          <w:sz w:val="28"/>
          <w:szCs w:val="28"/>
          <w:lang w:eastAsia="en-US"/>
        </w:rPr>
        <w:t xml:space="preserve">Ja deponējuma laiks pārsniedz gadu, muzejs ne retāk kā reizi gadā pārbauda deponēto Nacionālā krājuma priekšmetu esību un glabāšanas apstākļus. </w:t>
      </w:r>
      <w:r w:rsidR="000332A8" w:rsidRPr="00B97092">
        <w:rPr>
          <w:rFonts w:eastAsia="Calibri"/>
          <w:sz w:val="28"/>
          <w:szCs w:val="28"/>
          <w:lang w:eastAsia="en-US"/>
        </w:rPr>
        <w:t>Ja ilg</w:t>
      </w:r>
      <w:r w:rsidRPr="00B97092">
        <w:rPr>
          <w:rFonts w:eastAsia="Calibri"/>
          <w:sz w:val="28"/>
          <w:szCs w:val="28"/>
          <w:lang w:eastAsia="en-US"/>
        </w:rPr>
        <w:t>ā</w:t>
      </w:r>
      <w:r w:rsidR="000332A8" w:rsidRPr="00B97092">
        <w:rPr>
          <w:rFonts w:eastAsia="Calibri"/>
          <w:sz w:val="28"/>
          <w:szCs w:val="28"/>
          <w:lang w:eastAsia="en-US"/>
        </w:rPr>
        <w:t>k par gadu</w:t>
      </w:r>
      <w:r w:rsidRPr="00B97092">
        <w:rPr>
          <w:rFonts w:eastAsia="Calibri"/>
          <w:sz w:val="28"/>
          <w:szCs w:val="28"/>
          <w:lang w:eastAsia="en-US"/>
        </w:rPr>
        <w:t xml:space="preserve"> deponēto muzeja krājuma </w:t>
      </w:r>
      <w:r w:rsidR="00082D13" w:rsidRPr="00B97092">
        <w:rPr>
          <w:rFonts w:eastAsia="Calibri"/>
          <w:sz w:val="28"/>
          <w:szCs w:val="28"/>
          <w:lang w:eastAsia="en-US"/>
        </w:rPr>
        <w:t>priekšmetu</w:t>
      </w:r>
      <w:r w:rsidRPr="00B97092">
        <w:rPr>
          <w:rFonts w:eastAsia="Calibri"/>
          <w:sz w:val="28"/>
          <w:szCs w:val="28"/>
          <w:lang w:eastAsia="en-US"/>
        </w:rPr>
        <w:t xml:space="preserve"> skaits pārsniedz 15 000 vienību, muzejs </w:t>
      </w:r>
      <w:r w:rsidR="0012219C" w:rsidRPr="00B97092">
        <w:rPr>
          <w:rFonts w:eastAsia="Calibri"/>
          <w:sz w:val="28"/>
          <w:szCs w:val="28"/>
          <w:lang w:eastAsia="en-US"/>
        </w:rPr>
        <w:t>piec</w:t>
      </w:r>
      <w:r w:rsidR="0012219C">
        <w:rPr>
          <w:rFonts w:eastAsia="Calibri"/>
          <w:sz w:val="28"/>
          <w:szCs w:val="28"/>
          <w:lang w:eastAsia="en-US"/>
        </w:rPr>
        <w:t>u</w:t>
      </w:r>
      <w:r w:rsidR="0012219C" w:rsidRPr="00B97092">
        <w:rPr>
          <w:rFonts w:eastAsia="Calibri"/>
          <w:sz w:val="28"/>
          <w:szCs w:val="28"/>
          <w:lang w:eastAsia="en-US"/>
        </w:rPr>
        <w:t xml:space="preserve"> gad</w:t>
      </w:r>
      <w:r w:rsidR="0012219C">
        <w:rPr>
          <w:rFonts w:eastAsia="Calibri"/>
          <w:sz w:val="28"/>
          <w:szCs w:val="28"/>
          <w:lang w:eastAsia="en-US"/>
        </w:rPr>
        <w:t>u</w:t>
      </w:r>
      <w:r w:rsidR="004C4A24">
        <w:rPr>
          <w:rFonts w:eastAsia="Calibri"/>
          <w:sz w:val="28"/>
          <w:szCs w:val="28"/>
          <w:lang w:eastAsia="en-US"/>
        </w:rPr>
        <w:t xml:space="preserve"> laikā</w:t>
      </w:r>
      <w:r w:rsidR="0012219C" w:rsidRPr="00B97092">
        <w:rPr>
          <w:rFonts w:eastAsia="Calibri"/>
          <w:sz w:val="28"/>
          <w:szCs w:val="28"/>
          <w:lang w:eastAsia="en-US"/>
        </w:rPr>
        <w:t xml:space="preserve"> </w:t>
      </w:r>
      <w:r w:rsidRPr="00B97092">
        <w:rPr>
          <w:rFonts w:eastAsia="Calibri"/>
          <w:sz w:val="28"/>
          <w:szCs w:val="28"/>
          <w:lang w:eastAsia="en-US"/>
        </w:rPr>
        <w:t xml:space="preserve">nodrošina pilnu deponēto Nacionālā krājuma priekšmetu esības </w:t>
      </w:r>
      <w:r w:rsidR="00082D13" w:rsidRPr="00B97092">
        <w:rPr>
          <w:rFonts w:eastAsia="Calibri"/>
          <w:sz w:val="28"/>
          <w:szCs w:val="28"/>
          <w:lang w:eastAsia="en-US"/>
        </w:rPr>
        <w:t xml:space="preserve">un glabāšanas apstākļu </w:t>
      </w:r>
      <w:r w:rsidRPr="00B97092">
        <w:rPr>
          <w:rFonts w:eastAsia="Calibri"/>
          <w:sz w:val="28"/>
          <w:szCs w:val="28"/>
          <w:lang w:eastAsia="en-US"/>
        </w:rPr>
        <w:t>pārbaudi</w:t>
      </w:r>
      <w:r w:rsidR="00082D13" w:rsidRPr="00B97092">
        <w:rPr>
          <w:rFonts w:eastAsia="Calibri"/>
          <w:sz w:val="28"/>
          <w:szCs w:val="28"/>
          <w:lang w:eastAsia="en-US"/>
        </w:rPr>
        <w:t>.</w:t>
      </w:r>
      <w:r w:rsidR="00082D13">
        <w:rPr>
          <w:rFonts w:eastAsia="Calibri"/>
          <w:color w:val="C00000"/>
          <w:sz w:val="28"/>
          <w:szCs w:val="28"/>
          <w:lang w:eastAsia="en-US"/>
        </w:rPr>
        <w:t xml:space="preserve"> </w:t>
      </w:r>
      <w:r w:rsidRPr="006C62B4">
        <w:rPr>
          <w:rFonts w:eastAsia="Calibri"/>
          <w:sz w:val="28"/>
          <w:szCs w:val="28"/>
          <w:lang w:eastAsia="en-US"/>
        </w:rPr>
        <w:t>Izdevumus, kas nepieciešami pārbaudēm Latvijā, sedz deponējuma ņēmējs. Pārbaužu veikšanai ārzemēs muzejs deponējuma līgumā nosaka deponējuma ņēmēja pienākumu rakstiski apliecināt deponēto Nacionālā krājuma priekšmetu esību un saglabātību.</w:t>
      </w:r>
      <w:r w:rsidR="00082D13">
        <w:rPr>
          <w:rFonts w:eastAsia="Calibri"/>
          <w:sz w:val="28"/>
          <w:szCs w:val="28"/>
          <w:lang w:eastAsia="en-US"/>
        </w:rPr>
        <w:t>”</w:t>
      </w:r>
      <w:r w:rsidR="00AD1FB2">
        <w:rPr>
          <w:rFonts w:eastAsia="Calibri"/>
          <w:sz w:val="28"/>
          <w:szCs w:val="28"/>
          <w:lang w:eastAsia="en-US"/>
        </w:rPr>
        <w:t>;</w:t>
      </w:r>
    </w:p>
    <w:p w:rsidR="00B5354C" w:rsidRPr="006C62B4" w:rsidRDefault="00B5354C" w:rsidP="000A6550">
      <w:pPr>
        <w:pStyle w:val="Parastais1"/>
        <w:jc w:val="both"/>
        <w:rPr>
          <w:rFonts w:eastAsia="Calibri"/>
          <w:sz w:val="28"/>
          <w:szCs w:val="28"/>
          <w:lang w:eastAsia="en-US"/>
        </w:rPr>
      </w:pPr>
    </w:p>
    <w:p w:rsidR="00C80CCB" w:rsidRDefault="008C1225" w:rsidP="00627BEC">
      <w:pPr>
        <w:pStyle w:val="Parastais10"/>
        <w:ind w:firstLine="709"/>
        <w:jc w:val="both"/>
        <w:rPr>
          <w:sz w:val="28"/>
          <w:szCs w:val="28"/>
        </w:rPr>
      </w:pPr>
      <w:r w:rsidRPr="0033708E">
        <w:rPr>
          <w:sz w:val="28"/>
          <w:szCs w:val="28"/>
        </w:rPr>
        <w:t>1.1</w:t>
      </w:r>
      <w:r w:rsidR="00B5354C">
        <w:rPr>
          <w:sz w:val="28"/>
          <w:szCs w:val="28"/>
        </w:rPr>
        <w:t>9</w:t>
      </w:r>
      <w:r w:rsidR="00C80CCB" w:rsidRPr="0033708E">
        <w:rPr>
          <w:sz w:val="28"/>
          <w:szCs w:val="28"/>
        </w:rPr>
        <w:t xml:space="preserve">. </w:t>
      </w:r>
      <w:r w:rsidR="002F473D">
        <w:rPr>
          <w:sz w:val="28"/>
          <w:szCs w:val="28"/>
        </w:rPr>
        <w:t>p</w:t>
      </w:r>
      <w:r w:rsidR="00C80CCB" w:rsidRPr="0033708E">
        <w:rPr>
          <w:sz w:val="28"/>
          <w:szCs w:val="28"/>
        </w:rPr>
        <w:t xml:space="preserve">apildināt </w:t>
      </w:r>
      <w:r w:rsidR="0078267A">
        <w:rPr>
          <w:sz w:val="28"/>
          <w:szCs w:val="28"/>
        </w:rPr>
        <w:t xml:space="preserve">noteikumus </w:t>
      </w:r>
      <w:r w:rsidR="00C80CCB" w:rsidRPr="0033708E">
        <w:rPr>
          <w:sz w:val="28"/>
          <w:szCs w:val="28"/>
        </w:rPr>
        <w:t>ar jaunu VII.nodaļu</w:t>
      </w:r>
      <w:r w:rsidR="0078267A">
        <w:rPr>
          <w:sz w:val="28"/>
          <w:szCs w:val="28"/>
        </w:rPr>
        <w:t xml:space="preserve"> šādā redakcijā</w:t>
      </w:r>
      <w:r w:rsidR="00C80CCB" w:rsidRPr="0033708E">
        <w:rPr>
          <w:sz w:val="28"/>
          <w:szCs w:val="28"/>
        </w:rPr>
        <w:t>:</w:t>
      </w:r>
    </w:p>
    <w:p w:rsidR="00C80CCB" w:rsidRDefault="0078267A" w:rsidP="00526005">
      <w:pPr>
        <w:pStyle w:val="Parastais10"/>
        <w:jc w:val="center"/>
        <w:rPr>
          <w:sz w:val="28"/>
          <w:szCs w:val="28"/>
        </w:rPr>
      </w:pPr>
      <w:r>
        <w:rPr>
          <w:rFonts w:eastAsia="Calibri"/>
          <w:sz w:val="28"/>
          <w:szCs w:val="28"/>
          <w:lang w:eastAsia="en-US"/>
        </w:rPr>
        <w:t>„</w:t>
      </w:r>
      <w:r w:rsidR="00C80CCB" w:rsidRPr="00B850CD">
        <w:rPr>
          <w:rFonts w:eastAsia="Calibri"/>
          <w:b/>
          <w:sz w:val="28"/>
          <w:szCs w:val="28"/>
          <w:lang w:eastAsia="en-US"/>
        </w:rPr>
        <w:t>VII. Nacionālā muzeju krājuma kopkataloga informācijas sistēma</w:t>
      </w:r>
    </w:p>
    <w:p w:rsidR="0078267A" w:rsidRDefault="0078267A" w:rsidP="00526005">
      <w:pPr>
        <w:pStyle w:val="Parastais1"/>
        <w:jc w:val="both"/>
        <w:rPr>
          <w:sz w:val="28"/>
          <w:szCs w:val="28"/>
        </w:rPr>
      </w:pPr>
    </w:p>
    <w:p w:rsidR="00C80CCB" w:rsidRPr="00037153" w:rsidRDefault="00C80CCB" w:rsidP="00B5354C">
      <w:pPr>
        <w:pStyle w:val="Parastais1"/>
        <w:ind w:firstLine="709"/>
        <w:jc w:val="both"/>
        <w:rPr>
          <w:sz w:val="28"/>
          <w:szCs w:val="28"/>
        </w:rPr>
      </w:pPr>
      <w:r>
        <w:rPr>
          <w:sz w:val="28"/>
          <w:szCs w:val="28"/>
        </w:rPr>
        <w:t xml:space="preserve">94. </w:t>
      </w:r>
      <w:r w:rsidR="00B5354C" w:rsidRPr="00CB2E4D">
        <w:rPr>
          <w:sz w:val="28"/>
          <w:szCs w:val="28"/>
        </w:rPr>
        <w:t xml:space="preserve">Nacionālā muzeju krājuma kopkataloga informācijas </w:t>
      </w:r>
      <w:r w:rsidR="00B5354C">
        <w:rPr>
          <w:sz w:val="28"/>
          <w:szCs w:val="28"/>
        </w:rPr>
        <w:t>sistēma (turpmāk šajā nodaļā – s</w:t>
      </w:r>
      <w:r w:rsidRPr="00037153">
        <w:rPr>
          <w:sz w:val="28"/>
          <w:szCs w:val="28"/>
        </w:rPr>
        <w:t>istēma</w:t>
      </w:r>
      <w:r w:rsidR="00B5354C">
        <w:rPr>
          <w:sz w:val="28"/>
          <w:szCs w:val="28"/>
        </w:rPr>
        <w:t>)</w:t>
      </w:r>
      <w:r w:rsidRPr="00037153">
        <w:rPr>
          <w:sz w:val="28"/>
          <w:szCs w:val="28"/>
        </w:rPr>
        <w:t xml:space="preserve"> sastāv no:</w:t>
      </w:r>
    </w:p>
    <w:p w:rsidR="00C80CCB" w:rsidRPr="0033708E" w:rsidRDefault="00C80CCB" w:rsidP="00B5354C">
      <w:pPr>
        <w:pStyle w:val="Parastais1"/>
        <w:ind w:firstLine="709"/>
        <w:jc w:val="both"/>
        <w:rPr>
          <w:sz w:val="28"/>
          <w:szCs w:val="28"/>
        </w:rPr>
      </w:pPr>
      <w:r>
        <w:rPr>
          <w:sz w:val="28"/>
          <w:szCs w:val="28"/>
        </w:rPr>
        <w:t>94</w:t>
      </w:r>
      <w:r w:rsidRPr="00037153">
        <w:rPr>
          <w:sz w:val="28"/>
          <w:szCs w:val="28"/>
        </w:rPr>
        <w:t xml:space="preserve">.1. darba vides, kurā iekļauj šo noteikumu pielikumos noteiktos datus ar tiesībām </w:t>
      </w:r>
      <w:r w:rsidRPr="0033708E">
        <w:rPr>
          <w:sz w:val="28"/>
          <w:szCs w:val="28"/>
        </w:rPr>
        <w:t>muzejiem un citām personām, kuru īpašumā vai valdījumā ir Nacionālā krājuma priekšmeti, piekļūt saviem datiem to ievadei, labošanai vai dzēšanai (turpmāk – darba vide);</w:t>
      </w:r>
    </w:p>
    <w:p w:rsidR="00C80CCB" w:rsidRPr="00037153" w:rsidRDefault="00C80CCB" w:rsidP="00B5354C">
      <w:pPr>
        <w:pStyle w:val="Parastais1"/>
        <w:ind w:firstLine="709"/>
        <w:jc w:val="both"/>
        <w:rPr>
          <w:sz w:val="28"/>
          <w:szCs w:val="28"/>
        </w:rPr>
      </w:pPr>
      <w:r w:rsidRPr="0033708E">
        <w:rPr>
          <w:sz w:val="28"/>
          <w:szCs w:val="28"/>
        </w:rPr>
        <w:t xml:space="preserve">94.2. sistēmas publiski pieejamā portāla tīmekļvietnes </w:t>
      </w:r>
      <w:hyperlink r:id="rId7" w:history="1">
        <w:r w:rsidRPr="0033708E">
          <w:rPr>
            <w:rStyle w:val="Hipersaite"/>
            <w:sz w:val="28"/>
            <w:szCs w:val="28"/>
          </w:rPr>
          <w:t>www.nmkk.lv</w:t>
        </w:r>
      </w:hyperlink>
      <w:r w:rsidRPr="0033708E">
        <w:rPr>
          <w:sz w:val="28"/>
          <w:szCs w:val="28"/>
        </w:rPr>
        <w:t xml:space="preserve"> (turpmāk – publiskā vide) šo noteikumu 1.pielikumā noteikto publiski pieejamo datu publicēšanai un elektronisko pakalpojumu</w:t>
      </w:r>
      <w:r w:rsidRPr="00037153">
        <w:rPr>
          <w:sz w:val="28"/>
          <w:szCs w:val="28"/>
        </w:rPr>
        <w:t xml:space="preserve"> sniegšanai.</w:t>
      </w:r>
    </w:p>
    <w:p w:rsidR="00C80CCB" w:rsidRDefault="00C80CCB" w:rsidP="000A6550">
      <w:pPr>
        <w:pStyle w:val="Parastais1"/>
        <w:jc w:val="both"/>
        <w:rPr>
          <w:sz w:val="28"/>
          <w:szCs w:val="28"/>
        </w:rPr>
      </w:pPr>
    </w:p>
    <w:p w:rsidR="00C80CCB" w:rsidRPr="00CD0687" w:rsidRDefault="00C80CCB" w:rsidP="00B5354C">
      <w:pPr>
        <w:pStyle w:val="Parastais1"/>
        <w:ind w:firstLine="709"/>
        <w:jc w:val="both"/>
        <w:rPr>
          <w:sz w:val="28"/>
          <w:szCs w:val="28"/>
        </w:rPr>
      </w:pPr>
      <w:r w:rsidRPr="00CD0687">
        <w:rPr>
          <w:sz w:val="28"/>
          <w:szCs w:val="28"/>
        </w:rPr>
        <w:t>9</w:t>
      </w:r>
      <w:r>
        <w:rPr>
          <w:sz w:val="28"/>
          <w:szCs w:val="28"/>
        </w:rPr>
        <w:t>5</w:t>
      </w:r>
      <w:r w:rsidRPr="00CD0687">
        <w:rPr>
          <w:sz w:val="28"/>
          <w:szCs w:val="28"/>
        </w:rPr>
        <w:t>. Sistēmas pārzinis ir Kultūras informācijas sistēmu centrs (turpmāk – Centrs), kas veic šādus pienākumus:</w:t>
      </w:r>
    </w:p>
    <w:p w:rsidR="00C80CCB" w:rsidRPr="00CD0687" w:rsidRDefault="00C80CCB" w:rsidP="00B5354C">
      <w:pPr>
        <w:pStyle w:val="Parastais1"/>
        <w:ind w:firstLine="709"/>
        <w:jc w:val="both"/>
        <w:rPr>
          <w:sz w:val="28"/>
          <w:szCs w:val="28"/>
        </w:rPr>
      </w:pPr>
      <w:r w:rsidRPr="00CD0687">
        <w:rPr>
          <w:sz w:val="28"/>
          <w:szCs w:val="28"/>
        </w:rPr>
        <w:t>9</w:t>
      </w:r>
      <w:r>
        <w:rPr>
          <w:sz w:val="28"/>
          <w:szCs w:val="28"/>
        </w:rPr>
        <w:t>5</w:t>
      </w:r>
      <w:r w:rsidRPr="00CD0687">
        <w:rPr>
          <w:sz w:val="28"/>
          <w:szCs w:val="28"/>
        </w:rPr>
        <w:t>.1. sistēmas darbību un uzturēšanu;</w:t>
      </w:r>
    </w:p>
    <w:p w:rsidR="00C80CCB" w:rsidRPr="00CD0687" w:rsidRDefault="00C80CCB" w:rsidP="00B5354C">
      <w:pPr>
        <w:pStyle w:val="Parastais1"/>
        <w:ind w:firstLine="709"/>
        <w:jc w:val="both"/>
        <w:rPr>
          <w:sz w:val="28"/>
          <w:szCs w:val="28"/>
        </w:rPr>
      </w:pPr>
      <w:r w:rsidRPr="00CD0687">
        <w:rPr>
          <w:sz w:val="28"/>
          <w:szCs w:val="28"/>
        </w:rPr>
        <w:t>9</w:t>
      </w:r>
      <w:r>
        <w:rPr>
          <w:sz w:val="28"/>
          <w:szCs w:val="28"/>
        </w:rPr>
        <w:t>5</w:t>
      </w:r>
      <w:r w:rsidRPr="00CD0687">
        <w:rPr>
          <w:sz w:val="28"/>
          <w:szCs w:val="28"/>
        </w:rPr>
        <w:t>.2. sistēmas drošības pārvaldību;</w:t>
      </w:r>
    </w:p>
    <w:p w:rsidR="00C80CCB" w:rsidRPr="00CD0687" w:rsidRDefault="00C80CCB" w:rsidP="00B5354C">
      <w:pPr>
        <w:pStyle w:val="Parastais1"/>
        <w:ind w:firstLine="709"/>
        <w:jc w:val="both"/>
        <w:rPr>
          <w:sz w:val="28"/>
          <w:szCs w:val="28"/>
        </w:rPr>
      </w:pPr>
      <w:r w:rsidRPr="00CD0687">
        <w:rPr>
          <w:sz w:val="28"/>
          <w:szCs w:val="28"/>
        </w:rPr>
        <w:t>9</w:t>
      </w:r>
      <w:r>
        <w:rPr>
          <w:sz w:val="28"/>
          <w:szCs w:val="28"/>
        </w:rPr>
        <w:t>5</w:t>
      </w:r>
      <w:r w:rsidRPr="00CD0687">
        <w:rPr>
          <w:sz w:val="28"/>
          <w:szCs w:val="28"/>
        </w:rPr>
        <w:t>.3. sistēmas lietotāju pārvaldību;</w:t>
      </w:r>
    </w:p>
    <w:p w:rsidR="00C80CCB" w:rsidRPr="00CD0687" w:rsidRDefault="00C80CCB" w:rsidP="00B5354C">
      <w:pPr>
        <w:pStyle w:val="Parastais10"/>
        <w:ind w:firstLine="709"/>
        <w:jc w:val="both"/>
        <w:rPr>
          <w:sz w:val="28"/>
          <w:szCs w:val="28"/>
        </w:rPr>
      </w:pPr>
      <w:r w:rsidRPr="00CD0687">
        <w:rPr>
          <w:sz w:val="28"/>
          <w:szCs w:val="28"/>
        </w:rPr>
        <w:t>9</w:t>
      </w:r>
      <w:r>
        <w:rPr>
          <w:sz w:val="28"/>
          <w:szCs w:val="28"/>
        </w:rPr>
        <w:t>5</w:t>
      </w:r>
      <w:r w:rsidRPr="00CD0687">
        <w:rPr>
          <w:sz w:val="28"/>
          <w:szCs w:val="28"/>
        </w:rPr>
        <w:t>.4. sistēmas lietotāju apmācības.</w:t>
      </w:r>
    </w:p>
    <w:p w:rsidR="00C80CCB" w:rsidRPr="00CD0687" w:rsidRDefault="00C80CCB" w:rsidP="00B5354C">
      <w:pPr>
        <w:pStyle w:val="Parastais10"/>
        <w:ind w:firstLine="709"/>
        <w:jc w:val="both"/>
        <w:rPr>
          <w:rFonts w:eastAsia="Calibri"/>
          <w:sz w:val="28"/>
          <w:szCs w:val="28"/>
          <w:lang w:eastAsia="en-US"/>
        </w:rPr>
      </w:pPr>
    </w:p>
    <w:p w:rsidR="00C80CCB" w:rsidRPr="00CD0687" w:rsidRDefault="00C80CCB" w:rsidP="00B5354C">
      <w:pPr>
        <w:pStyle w:val="Parastais10"/>
        <w:ind w:firstLine="709"/>
        <w:jc w:val="both"/>
        <w:rPr>
          <w:sz w:val="28"/>
          <w:szCs w:val="28"/>
        </w:rPr>
      </w:pPr>
      <w:r w:rsidRPr="00CD0687">
        <w:rPr>
          <w:rFonts w:eastAsia="Calibri"/>
          <w:sz w:val="28"/>
          <w:szCs w:val="28"/>
          <w:lang w:eastAsia="en-US"/>
        </w:rPr>
        <w:t>9</w:t>
      </w:r>
      <w:r>
        <w:rPr>
          <w:rFonts w:eastAsia="Calibri"/>
          <w:sz w:val="28"/>
          <w:szCs w:val="28"/>
          <w:lang w:eastAsia="en-US"/>
        </w:rPr>
        <w:t>6</w:t>
      </w:r>
      <w:r w:rsidRPr="00CD0687">
        <w:rPr>
          <w:rFonts w:eastAsia="Calibri"/>
          <w:sz w:val="28"/>
          <w:szCs w:val="28"/>
          <w:lang w:eastAsia="en-US"/>
        </w:rPr>
        <w:t xml:space="preserve">. </w:t>
      </w:r>
      <w:r w:rsidRPr="00CD0687">
        <w:rPr>
          <w:sz w:val="28"/>
          <w:szCs w:val="28"/>
        </w:rPr>
        <w:t>Nacionālā krājuma priekšmetu apraksti, kā arī palīgkrājumos un apmaiņas krājumos iekļauto priekšmetu apraksti, kas ievadāmi sistēmā, sastāv no šo noteikumu 1.pielikumā ietvert</w:t>
      </w:r>
      <w:r w:rsidR="008C1225">
        <w:rPr>
          <w:sz w:val="28"/>
          <w:szCs w:val="28"/>
        </w:rPr>
        <w:t>aj</w:t>
      </w:r>
      <w:r w:rsidRPr="00CD0687">
        <w:rPr>
          <w:sz w:val="28"/>
          <w:szCs w:val="28"/>
        </w:rPr>
        <w:t>iem datiem</w:t>
      </w:r>
      <w:r w:rsidR="00B5354C">
        <w:rPr>
          <w:sz w:val="28"/>
          <w:szCs w:val="28"/>
        </w:rPr>
        <w:t xml:space="preserve">. </w:t>
      </w:r>
      <w:r w:rsidR="00D91283">
        <w:rPr>
          <w:sz w:val="28"/>
          <w:szCs w:val="28"/>
        </w:rPr>
        <w:t>Datus</w:t>
      </w:r>
      <w:r w:rsidR="004A587F">
        <w:rPr>
          <w:sz w:val="28"/>
          <w:szCs w:val="28"/>
        </w:rPr>
        <w:t xml:space="preserve">, kas </w:t>
      </w:r>
      <w:r w:rsidR="00470B5A">
        <w:rPr>
          <w:sz w:val="28"/>
          <w:szCs w:val="28"/>
        </w:rPr>
        <w:t xml:space="preserve">šo noteikumu </w:t>
      </w:r>
      <w:r w:rsidR="004A587F">
        <w:rPr>
          <w:sz w:val="28"/>
          <w:szCs w:val="28"/>
        </w:rPr>
        <w:t xml:space="preserve">1.pielikumā atzīmēti kā obligāti, </w:t>
      </w:r>
      <w:r w:rsidR="00D91283">
        <w:rPr>
          <w:sz w:val="28"/>
          <w:szCs w:val="28"/>
        </w:rPr>
        <w:t>m</w:t>
      </w:r>
      <w:r w:rsidR="00D91283" w:rsidRPr="00C80CCB">
        <w:rPr>
          <w:sz w:val="28"/>
          <w:szCs w:val="28"/>
        </w:rPr>
        <w:t xml:space="preserve">uzeji un citas personas, kuru īpašumā vai </w:t>
      </w:r>
      <w:r w:rsidR="00D91283" w:rsidRPr="00C80CCB">
        <w:rPr>
          <w:sz w:val="28"/>
          <w:szCs w:val="28"/>
        </w:rPr>
        <w:lastRenderedPageBreak/>
        <w:t>valdījumā ir Nacionālā krājuma priekšmeti</w:t>
      </w:r>
      <w:r w:rsidR="00D91283">
        <w:rPr>
          <w:sz w:val="28"/>
          <w:szCs w:val="28"/>
        </w:rPr>
        <w:t xml:space="preserve">, </w:t>
      </w:r>
      <w:r w:rsidR="00C050D3">
        <w:rPr>
          <w:sz w:val="28"/>
          <w:szCs w:val="28"/>
        </w:rPr>
        <w:t>ievad</w:t>
      </w:r>
      <w:r w:rsidR="00470B5A">
        <w:rPr>
          <w:sz w:val="28"/>
          <w:szCs w:val="28"/>
        </w:rPr>
        <w:t>a sistēmā par</w:t>
      </w:r>
      <w:r w:rsidR="004A587F">
        <w:rPr>
          <w:sz w:val="28"/>
          <w:szCs w:val="28"/>
        </w:rPr>
        <w:t xml:space="preserve"> visiem sistēmā </w:t>
      </w:r>
      <w:r w:rsidR="00C050D3">
        <w:rPr>
          <w:sz w:val="28"/>
          <w:szCs w:val="28"/>
        </w:rPr>
        <w:t>iekļautajiem</w:t>
      </w:r>
      <w:r w:rsidR="004A587F">
        <w:rPr>
          <w:sz w:val="28"/>
          <w:szCs w:val="28"/>
        </w:rPr>
        <w:t xml:space="preserve"> </w:t>
      </w:r>
      <w:r w:rsidR="00C10E4D">
        <w:rPr>
          <w:sz w:val="28"/>
          <w:szCs w:val="28"/>
        </w:rPr>
        <w:t xml:space="preserve">priekšmetiem. Datus, kas </w:t>
      </w:r>
      <w:r w:rsidR="00470B5A">
        <w:rPr>
          <w:sz w:val="28"/>
          <w:szCs w:val="28"/>
        </w:rPr>
        <w:t xml:space="preserve">šo noteikumu </w:t>
      </w:r>
      <w:r w:rsidR="00C10E4D">
        <w:rPr>
          <w:sz w:val="28"/>
          <w:szCs w:val="28"/>
        </w:rPr>
        <w:t xml:space="preserve">1.pielikumā atzīmēti kā ieteicami, </w:t>
      </w:r>
      <w:r w:rsidR="00A70ACB">
        <w:rPr>
          <w:sz w:val="28"/>
          <w:szCs w:val="28"/>
        </w:rPr>
        <w:t>m</w:t>
      </w:r>
      <w:r w:rsidR="00A70ACB" w:rsidRPr="00C80CCB">
        <w:rPr>
          <w:sz w:val="28"/>
          <w:szCs w:val="28"/>
        </w:rPr>
        <w:t>uzeji un citas personas, kuru īpašumā vai valdījumā ir Nacionālā krājuma priekšmeti</w:t>
      </w:r>
      <w:r w:rsidR="00A70ACB">
        <w:rPr>
          <w:sz w:val="28"/>
          <w:szCs w:val="28"/>
        </w:rPr>
        <w:t xml:space="preserve">, </w:t>
      </w:r>
      <w:r w:rsidR="00C10E4D">
        <w:rPr>
          <w:sz w:val="28"/>
          <w:szCs w:val="28"/>
        </w:rPr>
        <w:t xml:space="preserve">ievada </w:t>
      </w:r>
      <w:r w:rsidR="00C050D3">
        <w:rPr>
          <w:sz w:val="28"/>
          <w:szCs w:val="28"/>
        </w:rPr>
        <w:t xml:space="preserve">sistēmā </w:t>
      </w:r>
      <w:r w:rsidR="00C10E4D">
        <w:rPr>
          <w:sz w:val="28"/>
          <w:szCs w:val="28"/>
        </w:rPr>
        <w:t>pēc izvēles.</w:t>
      </w:r>
    </w:p>
    <w:p w:rsidR="00793CAB" w:rsidRDefault="00793CAB" w:rsidP="00470B5A">
      <w:pPr>
        <w:pStyle w:val="Parastais10"/>
        <w:tabs>
          <w:tab w:val="left" w:pos="3930"/>
        </w:tabs>
        <w:jc w:val="both"/>
        <w:rPr>
          <w:sz w:val="28"/>
          <w:szCs w:val="28"/>
        </w:rPr>
      </w:pPr>
    </w:p>
    <w:p w:rsidR="00C80CCB" w:rsidRPr="00CD0687" w:rsidRDefault="00C80CCB" w:rsidP="00B5354C">
      <w:pPr>
        <w:pStyle w:val="Parastais1"/>
        <w:ind w:firstLine="709"/>
        <w:rPr>
          <w:sz w:val="28"/>
          <w:szCs w:val="28"/>
        </w:rPr>
      </w:pPr>
      <w:r w:rsidRPr="00CD0687">
        <w:rPr>
          <w:sz w:val="28"/>
          <w:szCs w:val="28"/>
        </w:rPr>
        <w:t>9</w:t>
      </w:r>
      <w:r>
        <w:rPr>
          <w:sz w:val="28"/>
          <w:szCs w:val="28"/>
        </w:rPr>
        <w:t>7</w:t>
      </w:r>
      <w:r w:rsidRPr="00CD0687">
        <w:rPr>
          <w:sz w:val="28"/>
          <w:szCs w:val="28"/>
        </w:rPr>
        <w:t>. Sistēmā tiek apstrādāti šādi personas dati:</w:t>
      </w:r>
    </w:p>
    <w:p w:rsidR="00C80CCB" w:rsidRPr="00CD0687" w:rsidRDefault="00B5354C" w:rsidP="00B5354C">
      <w:pPr>
        <w:pStyle w:val="Parastais1"/>
        <w:tabs>
          <w:tab w:val="left" w:pos="567"/>
        </w:tabs>
        <w:ind w:firstLine="709"/>
        <w:jc w:val="both"/>
        <w:rPr>
          <w:sz w:val="28"/>
          <w:szCs w:val="28"/>
        </w:rPr>
      </w:pPr>
      <w:r>
        <w:rPr>
          <w:sz w:val="28"/>
          <w:szCs w:val="28"/>
        </w:rPr>
        <w:tab/>
      </w:r>
      <w:r w:rsidR="00C80CCB" w:rsidRPr="00CD0687">
        <w:rPr>
          <w:sz w:val="28"/>
          <w:szCs w:val="28"/>
        </w:rPr>
        <w:t>9</w:t>
      </w:r>
      <w:r w:rsidR="00C80CCB">
        <w:rPr>
          <w:sz w:val="28"/>
          <w:szCs w:val="28"/>
        </w:rPr>
        <w:t>7</w:t>
      </w:r>
      <w:r w:rsidR="00C80CCB" w:rsidRPr="00CD0687">
        <w:rPr>
          <w:sz w:val="28"/>
          <w:szCs w:val="28"/>
        </w:rPr>
        <w:t>.1. priekšmeta autora, darinātāja vai izgatavotāja vārds, uzvārds vai pseidonīms, dzimšanas gads, mēnesis un datums;</w:t>
      </w:r>
    </w:p>
    <w:p w:rsidR="00C80CCB" w:rsidRPr="00CD0687" w:rsidRDefault="00B5354C" w:rsidP="00B5354C">
      <w:pPr>
        <w:pStyle w:val="Parastais1"/>
        <w:tabs>
          <w:tab w:val="left" w:pos="567"/>
        </w:tabs>
        <w:ind w:firstLine="709"/>
        <w:jc w:val="both"/>
        <w:rPr>
          <w:sz w:val="28"/>
          <w:szCs w:val="28"/>
        </w:rPr>
      </w:pPr>
      <w:r>
        <w:rPr>
          <w:sz w:val="28"/>
          <w:szCs w:val="28"/>
        </w:rPr>
        <w:tab/>
      </w:r>
      <w:r w:rsidR="00C80CCB" w:rsidRPr="00CD0687">
        <w:rPr>
          <w:sz w:val="28"/>
          <w:szCs w:val="28"/>
        </w:rPr>
        <w:t>9</w:t>
      </w:r>
      <w:r w:rsidR="00C80CCB">
        <w:rPr>
          <w:sz w:val="28"/>
          <w:szCs w:val="28"/>
        </w:rPr>
        <w:t>7</w:t>
      </w:r>
      <w:r w:rsidR="00C80CCB" w:rsidRPr="00CD0687">
        <w:rPr>
          <w:sz w:val="28"/>
          <w:szCs w:val="28"/>
        </w:rPr>
        <w:t>.2. ar priekšmeta vēsturi saistītas personas vārds un uzvārds;</w:t>
      </w:r>
    </w:p>
    <w:p w:rsidR="00C80CCB" w:rsidRPr="00CD0687" w:rsidRDefault="00C80CCB" w:rsidP="00B5354C">
      <w:pPr>
        <w:pStyle w:val="Parastais1"/>
        <w:tabs>
          <w:tab w:val="left" w:pos="709"/>
        </w:tabs>
        <w:ind w:firstLine="709"/>
        <w:jc w:val="both"/>
        <w:rPr>
          <w:sz w:val="28"/>
          <w:szCs w:val="28"/>
        </w:rPr>
      </w:pPr>
      <w:r w:rsidRPr="00CD0687">
        <w:rPr>
          <w:sz w:val="28"/>
          <w:szCs w:val="28"/>
        </w:rPr>
        <w:tab/>
        <w:t>9</w:t>
      </w:r>
      <w:r>
        <w:rPr>
          <w:sz w:val="28"/>
          <w:szCs w:val="28"/>
        </w:rPr>
        <w:t>7</w:t>
      </w:r>
      <w:r w:rsidRPr="00CD0687">
        <w:rPr>
          <w:sz w:val="28"/>
          <w:szCs w:val="28"/>
        </w:rPr>
        <w:t>.3. priekšmeta atsavinātāja (dāvinātāja, pārdevēja) vārds, uzvārds, personas kods, deklarētā dzīves vieta, kontaktinformācija;</w:t>
      </w:r>
    </w:p>
    <w:p w:rsidR="00C80CCB" w:rsidRPr="00CD0687" w:rsidRDefault="00B5354C" w:rsidP="00B5354C">
      <w:pPr>
        <w:pStyle w:val="Parastais1"/>
        <w:tabs>
          <w:tab w:val="left" w:pos="567"/>
        </w:tabs>
        <w:ind w:firstLine="709"/>
        <w:jc w:val="both"/>
        <w:rPr>
          <w:sz w:val="28"/>
          <w:szCs w:val="28"/>
        </w:rPr>
      </w:pPr>
      <w:r>
        <w:rPr>
          <w:sz w:val="28"/>
          <w:szCs w:val="28"/>
        </w:rPr>
        <w:tab/>
      </w:r>
      <w:r w:rsidR="00C80CCB" w:rsidRPr="00CD0687">
        <w:rPr>
          <w:sz w:val="28"/>
          <w:szCs w:val="28"/>
        </w:rPr>
        <w:t>9</w:t>
      </w:r>
      <w:r w:rsidR="00C80CCB">
        <w:rPr>
          <w:sz w:val="28"/>
          <w:szCs w:val="28"/>
        </w:rPr>
        <w:t>7</w:t>
      </w:r>
      <w:r w:rsidR="00C80CCB" w:rsidRPr="00CD0687">
        <w:rPr>
          <w:sz w:val="28"/>
          <w:szCs w:val="28"/>
        </w:rPr>
        <w:t>.4. personas, kurai tiek piešķirtas pieejas tiesības darba videi, vārds, uzvārds, darba vieta, amats, e-pasts, tālruņa numurs;</w:t>
      </w:r>
    </w:p>
    <w:p w:rsidR="00C80CCB" w:rsidRPr="00CD0687" w:rsidRDefault="00B5354C" w:rsidP="00B5354C">
      <w:pPr>
        <w:pStyle w:val="Parastais1"/>
        <w:tabs>
          <w:tab w:val="left" w:pos="567"/>
        </w:tabs>
        <w:ind w:firstLine="709"/>
        <w:jc w:val="both"/>
        <w:rPr>
          <w:sz w:val="28"/>
          <w:szCs w:val="28"/>
        </w:rPr>
      </w:pPr>
      <w:r>
        <w:rPr>
          <w:sz w:val="28"/>
          <w:szCs w:val="28"/>
        </w:rPr>
        <w:tab/>
      </w:r>
      <w:r w:rsidR="00C80CCB" w:rsidRPr="00CD0687">
        <w:rPr>
          <w:sz w:val="28"/>
          <w:szCs w:val="28"/>
        </w:rPr>
        <w:t>9</w:t>
      </w:r>
      <w:r w:rsidR="00C80CCB">
        <w:rPr>
          <w:sz w:val="28"/>
          <w:szCs w:val="28"/>
        </w:rPr>
        <w:t>7</w:t>
      </w:r>
      <w:r w:rsidR="00C80CCB" w:rsidRPr="00CD0687">
        <w:rPr>
          <w:sz w:val="28"/>
          <w:szCs w:val="28"/>
        </w:rPr>
        <w:t>.5. publiskās vides lietotāja e-pasts, ja lietotājs izvēlas ievadīt sistēmā savu e-pastu;</w:t>
      </w:r>
    </w:p>
    <w:p w:rsidR="00C80CCB" w:rsidRPr="00CD0687" w:rsidRDefault="00B5354C" w:rsidP="00B5354C">
      <w:pPr>
        <w:pStyle w:val="Parastais1"/>
        <w:tabs>
          <w:tab w:val="left" w:pos="567"/>
        </w:tabs>
        <w:ind w:firstLine="709"/>
        <w:jc w:val="both"/>
        <w:rPr>
          <w:sz w:val="28"/>
          <w:szCs w:val="28"/>
        </w:rPr>
      </w:pPr>
      <w:r>
        <w:rPr>
          <w:sz w:val="28"/>
          <w:szCs w:val="28"/>
        </w:rPr>
        <w:tab/>
      </w:r>
      <w:r w:rsidR="00C80CCB" w:rsidRPr="00CD0687">
        <w:rPr>
          <w:sz w:val="28"/>
          <w:szCs w:val="28"/>
        </w:rPr>
        <w:t>9</w:t>
      </w:r>
      <w:r w:rsidR="00C80CCB">
        <w:rPr>
          <w:sz w:val="28"/>
          <w:szCs w:val="28"/>
        </w:rPr>
        <w:t>7</w:t>
      </w:r>
      <w:r w:rsidR="00C80CCB" w:rsidRPr="00CD0687">
        <w:rPr>
          <w:sz w:val="28"/>
          <w:szCs w:val="28"/>
        </w:rPr>
        <w:t>.6. autentifikācijas rezultātā iegūtie personas dati, kurus sistēma saņem no lietotāja izvēlētā autentifikācijas pakalpojuma sniedzēja;</w:t>
      </w:r>
    </w:p>
    <w:p w:rsidR="00C80CCB" w:rsidRPr="00CD0687" w:rsidRDefault="00B5354C" w:rsidP="00B5354C">
      <w:pPr>
        <w:pStyle w:val="Parastais1"/>
        <w:tabs>
          <w:tab w:val="left" w:pos="567"/>
        </w:tabs>
        <w:ind w:firstLine="709"/>
        <w:jc w:val="both"/>
        <w:rPr>
          <w:sz w:val="28"/>
          <w:szCs w:val="28"/>
        </w:rPr>
      </w:pPr>
      <w:r>
        <w:rPr>
          <w:sz w:val="28"/>
          <w:szCs w:val="28"/>
        </w:rPr>
        <w:tab/>
      </w:r>
      <w:r w:rsidR="00C80CCB" w:rsidRPr="00CD0687">
        <w:rPr>
          <w:sz w:val="28"/>
          <w:szCs w:val="28"/>
        </w:rPr>
        <w:t>9</w:t>
      </w:r>
      <w:r w:rsidR="00C80CCB">
        <w:rPr>
          <w:sz w:val="28"/>
          <w:szCs w:val="28"/>
        </w:rPr>
        <w:t>7</w:t>
      </w:r>
      <w:r w:rsidR="00C80CCB" w:rsidRPr="00CD0687">
        <w:rPr>
          <w:sz w:val="28"/>
          <w:szCs w:val="28"/>
        </w:rPr>
        <w:t>.7. elektroniskā pakalpojuma saņēmēja vārds, uzvārds, personas kods;</w:t>
      </w:r>
    </w:p>
    <w:p w:rsidR="00C80CCB" w:rsidRPr="00CD0687" w:rsidRDefault="00B5354C" w:rsidP="00B5354C">
      <w:pPr>
        <w:pStyle w:val="Parastais1"/>
        <w:tabs>
          <w:tab w:val="left" w:pos="567"/>
        </w:tabs>
        <w:ind w:firstLine="709"/>
        <w:jc w:val="both"/>
        <w:rPr>
          <w:sz w:val="28"/>
          <w:szCs w:val="28"/>
        </w:rPr>
      </w:pPr>
      <w:r>
        <w:rPr>
          <w:sz w:val="28"/>
          <w:szCs w:val="28"/>
        </w:rPr>
        <w:tab/>
      </w:r>
      <w:r w:rsidR="00C80CCB" w:rsidRPr="00CD0687">
        <w:rPr>
          <w:sz w:val="28"/>
          <w:szCs w:val="28"/>
        </w:rPr>
        <w:t>9</w:t>
      </w:r>
      <w:r w:rsidR="00C80CCB">
        <w:rPr>
          <w:sz w:val="28"/>
          <w:szCs w:val="28"/>
        </w:rPr>
        <w:t>7</w:t>
      </w:r>
      <w:r w:rsidR="00C80CCB" w:rsidRPr="00CD0687">
        <w:rPr>
          <w:sz w:val="28"/>
          <w:szCs w:val="28"/>
        </w:rPr>
        <w:t>.8. lietotāja ierīcei (datoram) piešķirtā interneta protokola (IP) adrese.</w:t>
      </w:r>
    </w:p>
    <w:p w:rsidR="00C80CCB" w:rsidRPr="00CD0687" w:rsidRDefault="00C80CCB" w:rsidP="00470B5A">
      <w:pPr>
        <w:pStyle w:val="Parastais10"/>
        <w:jc w:val="both"/>
        <w:rPr>
          <w:rFonts w:eastAsia="Calibri"/>
          <w:sz w:val="28"/>
          <w:szCs w:val="28"/>
          <w:lang w:eastAsia="en-US"/>
        </w:rPr>
      </w:pPr>
    </w:p>
    <w:p w:rsidR="00C80CCB" w:rsidRPr="00037153" w:rsidRDefault="00C80CCB" w:rsidP="00B5354C">
      <w:pPr>
        <w:pStyle w:val="Parastais1"/>
        <w:ind w:firstLine="709"/>
        <w:jc w:val="both"/>
        <w:rPr>
          <w:sz w:val="28"/>
          <w:szCs w:val="28"/>
        </w:rPr>
      </w:pPr>
      <w:r w:rsidRPr="00CD0687">
        <w:rPr>
          <w:sz w:val="28"/>
          <w:szCs w:val="28"/>
          <w:lang w:eastAsia="en-US"/>
        </w:rPr>
        <w:t>9</w:t>
      </w:r>
      <w:r>
        <w:rPr>
          <w:sz w:val="28"/>
          <w:szCs w:val="28"/>
          <w:lang w:eastAsia="en-US"/>
        </w:rPr>
        <w:t>8</w:t>
      </w:r>
      <w:r w:rsidRPr="00CD0687">
        <w:rPr>
          <w:sz w:val="28"/>
          <w:szCs w:val="28"/>
          <w:lang w:eastAsia="en-US"/>
        </w:rPr>
        <w:t xml:space="preserve">. </w:t>
      </w:r>
      <w:r w:rsidRPr="00CD0687">
        <w:rPr>
          <w:sz w:val="28"/>
          <w:szCs w:val="28"/>
        </w:rPr>
        <w:t>Priekšmeta autora</w:t>
      </w:r>
      <w:r w:rsidR="008C1225">
        <w:rPr>
          <w:sz w:val="28"/>
          <w:szCs w:val="28"/>
        </w:rPr>
        <w:t>,</w:t>
      </w:r>
      <w:r w:rsidRPr="00CD0687">
        <w:rPr>
          <w:sz w:val="28"/>
          <w:szCs w:val="28"/>
        </w:rPr>
        <w:t xml:space="preserve"> </w:t>
      </w:r>
      <w:r w:rsidRPr="008C1225">
        <w:rPr>
          <w:sz w:val="28"/>
          <w:szCs w:val="28"/>
        </w:rPr>
        <w:t>darinātāja</w:t>
      </w:r>
      <w:r w:rsidRPr="00CD0687">
        <w:rPr>
          <w:sz w:val="28"/>
          <w:szCs w:val="28"/>
        </w:rPr>
        <w:t xml:space="preserve"> </w:t>
      </w:r>
      <w:r w:rsidR="008C1225" w:rsidRPr="00CD0687">
        <w:rPr>
          <w:sz w:val="28"/>
          <w:szCs w:val="28"/>
        </w:rPr>
        <w:t xml:space="preserve">vai </w:t>
      </w:r>
      <w:r w:rsidR="008C1225">
        <w:rPr>
          <w:sz w:val="28"/>
          <w:szCs w:val="28"/>
        </w:rPr>
        <w:t xml:space="preserve">izgatavotāja </w:t>
      </w:r>
      <w:r w:rsidRPr="00CD0687">
        <w:rPr>
          <w:sz w:val="28"/>
          <w:szCs w:val="28"/>
        </w:rPr>
        <w:t>personas datu apstrādes – datu vākšanas, reģistrēšanas, ievadīšanas, glabāšanas, sakārtošanas, labošanas, izmantošanas, nodošanas</w:t>
      </w:r>
      <w:r w:rsidRPr="00037153">
        <w:rPr>
          <w:sz w:val="28"/>
          <w:szCs w:val="28"/>
        </w:rPr>
        <w:t xml:space="preserve">, pārraidīšanas, izpaušanas un dzēšanas </w:t>
      </w:r>
      <w:r>
        <w:rPr>
          <w:sz w:val="28"/>
          <w:szCs w:val="28"/>
        </w:rPr>
        <w:t xml:space="preserve">– </w:t>
      </w:r>
      <w:r w:rsidRPr="00037153">
        <w:rPr>
          <w:sz w:val="28"/>
          <w:szCs w:val="28"/>
        </w:rPr>
        <w:t>mērķis ir priekšmeta apraksta izveide un aktualizēšana, informācijas meklēšana pētniecības un sabiedrības izglītošanas vajadzībām, kā arī autora tiesību nodrošināšana. Priekšmeta autora</w:t>
      </w:r>
      <w:r w:rsidR="008C1225">
        <w:rPr>
          <w:sz w:val="28"/>
          <w:szCs w:val="28"/>
        </w:rPr>
        <w:t>,</w:t>
      </w:r>
      <w:r w:rsidRPr="00037153">
        <w:rPr>
          <w:sz w:val="28"/>
          <w:szCs w:val="28"/>
        </w:rPr>
        <w:t xml:space="preserve"> darinātāja </w:t>
      </w:r>
      <w:r w:rsidR="008C1225" w:rsidRPr="00037153">
        <w:rPr>
          <w:sz w:val="28"/>
          <w:szCs w:val="28"/>
        </w:rPr>
        <w:t xml:space="preserve">vai </w:t>
      </w:r>
      <w:r w:rsidR="008C1225">
        <w:rPr>
          <w:sz w:val="28"/>
          <w:szCs w:val="28"/>
        </w:rPr>
        <w:t xml:space="preserve">izgatavotāja </w:t>
      </w:r>
      <w:r w:rsidRPr="00037153">
        <w:rPr>
          <w:sz w:val="28"/>
          <w:szCs w:val="28"/>
        </w:rPr>
        <w:t xml:space="preserve">personas dati sistēmā tiek apstrādāti visu laiku, kamēr priekšmets ir iekļauts Nacionālajā krājumā, palīgkrājumā vai apmaiņas krājumā. Pēc priekšmeta izņemšanas no Nacionālā krājuma, palīgkrājuma vai apmaiņas krājuma, priekšmeta autora, darinātāja vai izgatavotāja personas dati sistēmā tiek dzēsti </w:t>
      </w:r>
      <w:r>
        <w:rPr>
          <w:sz w:val="28"/>
          <w:szCs w:val="28"/>
        </w:rPr>
        <w:t xml:space="preserve">šo noteikumu </w:t>
      </w:r>
      <w:r w:rsidRPr="00A5678D">
        <w:rPr>
          <w:sz w:val="28"/>
          <w:szCs w:val="28"/>
        </w:rPr>
        <w:t>10</w:t>
      </w:r>
      <w:r>
        <w:rPr>
          <w:sz w:val="28"/>
          <w:szCs w:val="28"/>
        </w:rPr>
        <w:t>6</w:t>
      </w:r>
      <w:r w:rsidRPr="00A5678D">
        <w:rPr>
          <w:sz w:val="28"/>
          <w:szCs w:val="28"/>
        </w:rPr>
        <w:t>.punktā</w:t>
      </w:r>
      <w:r>
        <w:rPr>
          <w:sz w:val="28"/>
          <w:szCs w:val="28"/>
        </w:rPr>
        <w:t xml:space="preserve"> minētajā termiņā</w:t>
      </w:r>
      <w:r w:rsidRPr="00037153">
        <w:rPr>
          <w:sz w:val="28"/>
          <w:szCs w:val="28"/>
        </w:rPr>
        <w:t>.</w:t>
      </w:r>
    </w:p>
    <w:p w:rsidR="00C80CCB" w:rsidRPr="00CD0687" w:rsidRDefault="00C80CCB" w:rsidP="00A84994">
      <w:pPr>
        <w:pStyle w:val="Parastais10"/>
        <w:jc w:val="both"/>
        <w:rPr>
          <w:rFonts w:eastAsia="Calibri"/>
          <w:sz w:val="28"/>
          <w:szCs w:val="28"/>
          <w:lang w:eastAsia="en-US"/>
        </w:rPr>
      </w:pPr>
    </w:p>
    <w:p w:rsidR="00C80CCB" w:rsidRPr="00CD0687" w:rsidRDefault="00C80CCB" w:rsidP="00B5354C">
      <w:pPr>
        <w:pStyle w:val="Parastais1"/>
        <w:ind w:firstLine="709"/>
        <w:jc w:val="both"/>
        <w:rPr>
          <w:sz w:val="28"/>
          <w:szCs w:val="28"/>
        </w:rPr>
      </w:pPr>
      <w:r w:rsidRPr="00CD0687">
        <w:rPr>
          <w:sz w:val="28"/>
          <w:szCs w:val="28"/>
          <w:lang w:eastAsia="en-US"/>
        </w:rPr>
        <w:t>9</w:t>
      </w:r>
      <w:r>
        <w:rPr>
          <w:sz w:val="28"/>
          <w:szCs w:val="28"/>
          <w:lang w:eastAsia="en-US"/>
        </w:rPr>
        <w:t>9</w:t>
      </w:r>
      <w:r w:rsidRPr="00CD0687">
        <w:rPr>
          <w:sz w:val="28"/>
          <w:szCs w:val="28"/>
          <w:lang w:eastAsia="en-US"/>
        </w:rPr>
        <w:t xml:space="preserve">. </w:t>
      </w:r>
      <w:r w:rsidRPr="00CD0687">
        <w:rPr>
          <w:sz w:val="28"/>
          <w:szCs w:val="28"/>
        </w:rPr>
        <w:t xml:space="preserve">Ar priekšmeta vēsturi saistītas personas datu apstrādes – datu vākšanas, reģistrēšanas, ievadīšanas, glabāšanas, sakārtošanas, labošanas, izmantošanas, nodošanas, pārraidīšanas un izpaušanas – mērķis ir memoriālās vēsturiskās piederības, vēsturiskā lietotāja un priekšmeta vēstures apraksta izveide pētniecības un sabiedrības izglītošanas vajadzībām. Ar priekšmeta vēsturi saistītas personas dati sistēmā tiek apstrādāti visu laiku, kamēr priekšmets ir iekļauts Nacionālajā krājumā, palīgkrājumā vai apmaiņas krājumā. Pēc priekšmeta izņemšanas no Nacionālā krājuma, palīgkrājuma vai apmaiņas krājuma, ar priekšmeta vēsturi saistītas personas dati sistēmā tiek dzēsti šo </w:t>
      </w:r>
      <w:r w:rsidRPr="00A5678D">
        <w:rPr>
          <w:sz w:val="28"/>
          <w:szCs w:val="28"/>
        </w:rPr>
        <w:t>noteikumu 10</w:t>
      </w:r>
      <w:r>
        <w:rPr>
          <w:sz w:val="28"/>
          <w:szCs w:val="28"/>
        </w:rPr>
        <w:t>6</w:t>
      </w:r>
      <w:r w:rsidRPr="00A5678D">
        <w:rPr>
          <w:sz w:val="28"/>
          <w:szCs w:val="28"/>
        </w:rPr>
        <w:t>.punktā</w:t>
      </w:r>
      <w:r w:rsidRPr="00CD0687">
        <w:rPr>
          <w:sz w:val="28"/>
          <w:szCs w:val="28"/>
        </w:rPr>
        <w:t xml:space="preserve"> minētajā termiņā.</w:t>
      </w:r>
    </w:p>
    <w:p w:rsidR="00C80CCB" w:rsidRPr="00CD0687" w:rsidRDefault="00C80CCB" w:rsidP="00F32473">
      <w:pPr>
        <w:pStyle w:val="Parastais10"/>
        <w:jc w:val="both"/>
        <w:rPr>
          <w:rFonts w:eastAsia="Calibri"/>
          <w:sz w:val="28"/>
          <w:szCs w:val="28"/>
          <w:lang w:eastAsia="en-US"/>
        </w:rPr>
      </w:pPr>
    </w:p>
    <w:p w:rsidR="00C80CCB" w:rsidRPr="00CD0687" w:rsidRDefault="00C80CCB" w:rsidP="00B5354C">
      <w:pPr>
        <w:pStyle w:val="Parastais10"/>
        <w:ind w:firstLine="709"/>
        <w:jc w:val="both"/>
        <w:rPr>
          <w:sz w:val="28"/>
          <w:szCs w:val="28"/>
        </w:rPr>
      </w:pPr>
      <w:r>
        <w:rPr>
          <w:rFonts w:eastAsia="Calibri"/>
          <w:sz w:val="28"/>
          <w:szCs w:val="28"/>
          <w:lang w:eastAsia="en-US"/>
        </w:rPr>
        <w:lastRenderedPageBreak/>
        <w:t>100</w:t>
      </w:r>
      <w:r w:rsidRPr="00CD0687">
        <w:rPr>
          <w:rFonts w:eastAsia="Calibri"/>
          <w:sz w:val="28"/>
          <w:szCs w:val="28"/>
          <w:lang w:eastAsia="en-US"/>
        </w:rPr>
        <w:t xml:space="preserve">. </w:t>
      </w:r>
      <w:r w:rsidRPr="00CD0687">
        <w:rPr>
          <w:sz w:val="28"/>
          <w:szCs w:val="28"/>
        </w:rPr>
        <w:t xml:space="preserve">Priekšmeta atsavinātāja (dāvinātāja, pārdevēja) personas datu apstrādes – datu vākšanas, reģistrēšanas, ievadīšanas, glabāšanas, izmantošanas, nodošanas, pārraidīšanas un izpaušanas – mērķis ir priekšmeta uzskaites nodrošināšana. Priekšmeta atsavinātāja personas dati sistēmā tiek apstrādāti visu laiku, kamēr priekšmets ir iekļauts Nacionālajā krājumā, palīgkrājumā vai apmaiņas krājumā, ja sistēma tiek izmantota priekšmeta uzskaites dokumentēšanai. Pēc priekšmeta izņemšanas no Nacionālā krājuma, palīgkrājuma vai apmaiņas krājuma, priekšmeta atsavinātāja personas dati sistēmā tiek dzēsti šo noteikumu </w:t>
      </w:r>
      <w:r w:rsidRPr="00A5678D">
        <w:rPr>
          <w:sz w:val="28"/>
          <w:szCs w:val="28"/>
        </w:rPr>
        <w:t>10</w:t>
      </w:r>
      <w:r>
        <w:rPr>
          <w:sz w:val="28"/>
          <w:szCs w:val="28"/>
        </w:rPr>
        <w:t>6</w:t>
      </w:r>
      <w:r w:rsidRPr="00A5678D">
        <w:rPr>
          <w:sz w:val="28"/>
          <w:szCs w:val="28"/>
        </w:rPr>
        <w:t>.punktā</w:t>
      </w:r>
      <w:r w:rsidRPr="00CD0687">
        <w:rPr>
          <w:sz w:val="28"/>
          <w:szCs w:val="28"/>
        </w:rPr>
        <w:t xml:space="preserve"> minētajā termiņā.</w:t>
      </w:r>
    </w:p>
    <w:p w:rsidR="00C80CCB" w:rsidRPr="00CD0687" w:rsidRDefault="00C80CCB" w:rsidP="00F32473">
      <w:pPr>
        <w:pStyle w:val="Parastais10"/>
        <w:jc w:val="both"/>
        <w:rPr>
          <w:sz w:val="28"/>
          <w:szCs w:val="28"/>
        </w:rPr>
      </w:pPr>
    </w:p>
    <w:p w:rsidR="00C80CCB" w:rsidRDefault="00C80CCB" w:rsidP="00B5354C">
      <w:pPr>
        <w:pStyle w:val="Parastais1"/>
        <w:ind w:firstLine="709"/>
        <w:jc w:val="both"/>
        <w:rPr>
          <w:sz w:val="28"/>
          <w:szCs w:val="28"/>
        </w:rPr>
      </w:pPr>
      <w:r>
        <w:rPr>
          <w:sz w:val="28"/>
          <w:szCs w:val="28"/>
        </w:rPr>
        <w:t>101</w:t>
      </w:r>
      <w:r w:rsidRPr="00CD0687">
        <w:rPr>
          <w:sz w:val="28"/>
          <w:szCs w:val="28"/>
        </w:rPr>
        <w:t>. Darba vides lietotāju personas datu apstrādes – datu vākšanas, reģistrēšanas, ievadīšanas, labošanas, glabāšanas, izmantošanas, nodošanas, pārraidīšanas, izpaušanas un bloķēšanas – mērķis ir sistēmas atbilstības nodrošināšana valsts</w:t>
      </w:r>
      <w:r w:rsidRPr="00037153">
        <w:rPr>
          <w:sz w:val="28"/>
          <w:szCs w:val="28"/>
        </w:rPr>
        <w:t xml:space="preserve"> institūciju informācijas un komunikācijas tehnoloģiju minimālajām drošības prasībām. Darba vides lietotāja personas dati sistēmā tiek apstrādāti visu laiku, kamēr personai ir piešķirtas pieejas tiesības darba videi. Anulējot darba vides lietotāja pieejas tiesība, personas dati tiek dzēsti pēc auditācijas pierakstu glabāšanas termiņa beigām.</w:t>
      </w:r>
    </w:p>
    <w:p w:rsidR="00C80CCB" w:rsidRDefault="00C80CCB" w:rsidP="00F32473">
      <w:pPr>
        <w:pStyle w:val="Parastais1"/>
        <w:jc w:val="both"/>
        <w:rPr>
          <w:sz w:val="28"/>
          <w:szCs w:val="28"/>
        </w:rPr>
      </w:pPr>
    </w:p>
    <w:p w:rsidR="00C80CCB" w:rsidRPr="00037153" w:rsidRDefault="00C80CCB" w:rsidP="00B5354C">
      <w:pPr>
        <w:pStyle w:val="Parastais1"/>
        <w:ind w:firstLine="709"/>
        <w:jc w:val="both"/>
        <w:rPr>
          <w:sz w:val="28"/>
          <w:szCs w:val="28"/>
        </w:rPr>
      </w:pPr>
      <w:r>
        <w:rPr>
          <w:sz w:val="28"/>
          <w:szCs w:val="28"/>
        </w:rPr>
        <w:t xml:space="preserve">102. </w:t>
      </w:r>
      <w:r w:rsidRPr="00037153">
        <w:rPr>
          <w:sz w:val="28"/>
          <w:szCs w:val="28"/>
        </w:rPr>
        <w:t xml:space="preserve">Publiskās vides lietotāja e-pasta adreses apstrādes </w:t>
      </w:r>
      <w:r>
        <w:rPr>
          <w:sz w:val="28"/>
          <w:szCs w:val="28"/>
        </w:rPr>
        <w:t>–</w:t>
      </w:r>
      <w:r w:rsidRPr="00037153">
        <w:rPr>
          <w:sz w:val="28"/>
          <w:szCs w:val="28"/>
        </w:rPr>
        <w:t xml:space="preserve"> vākšanas, glabāšanas un izmantošanas </w:t>
      </w:r>
      <w:r>
        <w:rPr>
          <w:sz w:val="28"/>
          <w:szCs w:val="28"/>
        </w:rPr>
        <w:t xml:space="preserve">– </w:t>
      </w:r>
      <w:r w:rsidRPr="00037153">
        <w:rPr>
          <w:sz w:val="28"/>
          <w:szCs w:val="28"/>
        </w:rPr>
        <w:t xml:space="preserve">mērķis ir paroles atjaunošanas iespēju nodrošināšana, elektronisko pakalpojumu saņemšana un </w:t>
      </w:r>
      <w:r>
        <w:rPr>
          <w:sz w:val="28"/>
          <w:szCs w:val="28"/>
        </w:rPr>
        <w:t xml:space="preserve">saziņa ar lietotāju </w:t>
      </w:r>
      <w:r w:rsidRPr="00037153">
        <w:rPr>
          <w:sz w:val="28"/>
          <w:szCs w:val="28"/>
        </w:rPr>
        <w:t>pakalpojumu izpildes ātrākai un ērtākai nodrošināšanai. Lietotāja e-pasta adrese sistēmā tiek apstrādāta visu laiku, kamēr lietotājs nedzēš savu lietotāja kontu Publiskajā vidē.</w:t>
      </w:r>
    </w:p>
    <w:p w:rsidR="00C80CCB" w:rsidRPr="00037153" w:rsidRDefault="00C80CCB" w:rsidP="00F32473">
      <w:pPr>
        <w:pStyle w:val="Parastais1"/>
        <w:jc w:val="both"/>
        <w:rPr>
          <w:sz w:val="28"/>
          <w:szCs w:val="28"/>
        </w:rPr>
      </w:pPr>
    </w:p>
    <w:p w:rsidR="00C80CCB" w:rsidRPr="00037153" w:rsidRDefault="00C80CCB" w:rsidP="00B5354C">
      <w:pPr>
        <w:pStyle w:val="Parastais1"/>
        <w:ind w:firstLine="709"/>
        <w:jc w:val="both"/>
        <w:rPr>
          <w:sz w:val="28"/>
          <w:szCs w:val="28"/>
        </w:rPr>
      </w:pPr>
      <w:r>
        <w:rPr>
          <w:sz w:val="28"/>
          <w:szCs w:val="28"/>
        </w:rPr>
        <w:t>103</w:t>
      </w:r>
      <w:r w:rsidRPr="00037153">
        <w:rPr>
          <w:sz w:val="28"/>
          <w:szCs w:val="28"/>
        </w:rPr>
        <w:t>. Autentifikācijas rezultātā iegūto personas datu apstrādes – datu saņemšanas mērķis ir lietotāja piekļuves tiesību nodrošināšana sistēmai, izmantojot lietotāja izvēlēto autentifikācijas pakalpojumu. Autentifikācijas rezultātā iegūtie personas dati tiek dzēsti pēc auditācijas pierakstu glabāšanas termiņam beigām.</w:t>
      </w:r>
    </w:p>
    <w:p w:rsidR="00C80CCB" w:rsidRPr="00037153" w:rsidRDefault="00C80CCB" w:rsidP="00F32473">
      <w:pPr>
        <w:pStyle w:val="Parastais1"/>
        <w:jc w:val="both"/>
        <w:rPr>
          <w:sz w:val="28"/>
          <w:szCs w:val="28"/>
        </w:rPr>
      </w:pPr>
    </w:p>
    <w:p w:rsidR="00C80CCB" w:rsidRPr="00037153" w:rsidRDefault="00C80CCB" w:rsidP="00B5354C">
      <w:pPr>
        <w:pStyle w:val="Parastais1"/>
        <w:ind w:firstLine="709"/>
        <w:jc w:val="both"/>
        <w:rPr>
          <w:sz w:val="28"/>
          <w:szCs w:val="28"/>
        </w:rPr>
      </w:pPr>
      <w:r>
        <w:rPr>
          <w:sz w:val="28"/>
          <w:szCs w:val="28"/>
        </w:rPr>
        <w:t>104</w:t>
      </w:r>
      <w:r w:rsidRPr="00037153">
        <w:rPr>
          <w:sz w:val="28"/>
          <w:szCs w:val="28"/>
        </w:rPr>
        <w:t xml:space="preserve">. Elektroniskā pakalpojuma saņēmēja personas datu apstrādes </w:t>
      </w:r>
      <w:r>
        <w:rPr>
          <w:sz w:val="28"/>
          <w:szCs w:val="28"/>
        </w:rPr>
        <w:t>–</w:t>
      </w:r>
      <w:r w:rsidRPr="00037153">
        <w:rPr>
          <w:sz w:val="28"/>
          <w:szCs w:val="28"/>
        </w:rPr>
        <w:t xml:space="preserve"> datu vākšanas, reģistrēšanas un glabāšanas </w:t>
      </w:r>
      <w:r>
        <w:rPr>
          <w:sz w:val="28"/>
          <w:szCs w:val="28"/>
        </w:rPr>
        <w:t xml:space="preserve">– </w:t>
      </w:r>
      <w:r w:rsidRPr="00037153">
        <w:rPr>
          <w:sz w:val="28"/>
          <w:szCs w:val="28"/>
        </w:rPr>
        <w:t>mērķis ir elektroniskā pakalpojuma nodrošināšana. Elektroniskā pakalpojuma lietotāja personas dati tiek glabāti piecus gadus pēc elektroniskā pakalpojuma saņemšanas. Pēc minētā termiņa beigām elektroniskā pakalpojuma saņēmēja personas dati sistēmā tiek dzēsti.</w:t>
      </w:r>
    </w:p>
    <w:p w:rsidR="00C80CCB" w:rsidRPr="00037153" w:rsidRDefault="00C80CCB" w:rsidP="00F32473">
      <w:pPr>
        <w:pStyle w:val="Parastais1"/>
        <w:jc w:val="both"/>
        <w:rPr>
          <w:sz w:val="28"/>
          <w:szCs w:val="28"/>
        </w:rPr>
      </w:pPr>
    </w:p>
    <w:p w:rsidR="00C80CCB" w:rsidRPr="00037153" w:rsidRDefault="00C80CCB" w:rsidP="00B5354C">
      <w:pPr>
        <w:pStyle w:val="Parastais1"/>
        <w:ind w:firstLine="709"/>
        <w:jc w:val="both"/>
        <w:rPr>
          <w:sz w:val="28"/>
          <w:szCs w:val="28"/>
        </w:rPr>
      </w:pPr>
      <w:r>
        <w:rPr>
          <w:sz w:val="28"/>
          <w:szCs w:val="28"/>
        </w:rPr>
        <w:t>105</w:t>
      </w:r>
      <w:r w:rsidRPr="00037153">
        <w:rPr>
          <w:sz w:val="28"/>
          <w:szCs w:val="28"/>
        </w:rPr>
        <w:t xml:space="preserve">. Lietotāja ierīcei (datoram) piešķirtā interneta protokola (IP) adreses apstrādes </w:t>
      </w:r>
      <w:r>
        <w:rPr>
          <w:sz w:val="28"/>
          <w:szCs w:val="28"/>
        </w:rPr>
        <w:t xml:space="preserve">– </w:t>
      </w:r>
      <w:r w:rsidRPr="00037153">
        <w:rPr>
          <w:sz w:val="28"/>
          <w:szCs w:val="28"/>
        </w:rPr>
        <w:t xml:space="preserve">datu vākšanas, reģistrēšanas, ievadīšanas, glabāšanas, izmantošanas, nodošanas, pārraidīšanas, izpaušanas, dzēšanas un bloķēšanas </w:t>
      </w:r>
      <w:r>
        <w:rPr>
          <w:sz w:val="28"/>
          <w:szCs w:val="28"/>
        </w:rPr>
        <w:t xml:space="preserve">– </w:t>
      </w:r>
      <w:r w:rsidRPr="00037153">
        <w:rPr>
          <w:sz w:val="28"/>
          <w:szCs w:val="28"/>
        </w:rPr>
        <w:t xml:space="preserve">mērķis ir sistēmas atbilstības nodrošināšana valsts institūciju informācijas un komunikācijas tehnoloģiju minimālajām drošības prasībām. Lietotāja ierīcei </w:t>
      </w:r>
      <w:r w:rsidRPr="00037153">
        <w:rPr>
          <w:sz w:val="28"/>
          <w:szCs w:val="28"/>
        </w:rPr>
        <w:lastRenderedPageBreak/>
        <w:t>(datoram) piešķirtā interneta protokola (IP) adreses tiek dzēstas pēc auditācijas pierakstu glabāšanas termiņam beigām.</w:t>
      </w:r>
    </w:p>
    <w:p w:rsidR="00C80CCB" w:rsidRPr="00037153" w:rsidRDefault="00C80CCB" w:rsidP="00F32473">
      <w:pPr>
        <w:pStyle w:val="Parastais1"/>
        <w:jc w:val="both"/>
        <w:rPr>
          <w:sz w:val="28"/>
          <w:szCs w:val="28"/>
        </w:rPr>
      </w:pPr>
    </w:p>
    <w:p w:rsidR="00C80CCB" w:rsidRPr="00C80CCB" w:rsidRDefault="00C80CCB" w:rsidP="00A70ACB">
      <w:pPr>
        <w:pStyle w:val="Parastais1"/>
        <w:ind w:firstLine="709"/>
        <w:jc w:val="both"/>
        <w:rPr>
          <w:sz w:val="28"/>
          <w:szCs w:val="28"/>
        </w:rPr>
      </w:pPr>
      <w:r w:rsidRPr="00C80CCB">
        <w:rPr>
          <w:sz w:val="28"/>
          <w:szCs w:val="28"/>
        </w:rPr>
        <w:t>106. Muzeji un citas personas, kuru īpašumā vai valdījumā ir Nacionālā krājuma priekšmeti, sistēmā ievadītos datus aktualizē (papildina, precizē vai dzēš) mēneša laikā pēc jaunas informācijas saņemšanas dienas.</w:t>
      </w:r>
    </w:p>
    <w:p w:rsidR="00C80CCB" w:rsidRPr="00C80CCB" w:rsidRDefault="00C80CCB" w:rsidP="00F32473">
      <w:pPr>
        <w:pStyle w:val="Parastais1"/>
        <w:jc w:val="both"/>
        <w:rPr>
          <w:sz w:val="28"/>
          <w:szCs w:val="28"/>
        </w:rPr>
      </w:pPr>
    </w:p>
    <w:p w:rsidR="00C80CCB" w:rsidRPr="00037153" w:rsidRDefault="00C80CCB" w:rsidP="00B5354C">
      <w:pPr>
        <w:pStyle w:val="Parastais1"/>
        <w:ind w:firstLine="709"/>
        <w:jc w:val="both"/>
        <w:rPr>
          <w:sz w:val="28"/>
          <w:szCs w:val="28"/>
        </w:rPr>
      </w:pPr>
      <w:r w:rsidRPr="00C80CCB">
        <w:rPr>
          <w:sz w:val="28"/>
          <w:szCs w:val="28"/>
        </w:rPr>
        <w:t>10</w:t>
      </w:r>
      <w:r w:rsidR="005470C6">
        <w:rPr>
          <w:sz w:val="28"/>
          <w:szCs w:val="28"/>
        </w:rPr>
        <w:t>7</w:t>
      </w:r>
      <w:r w:rsidRPr="00C80CCB">
        <w:rPr>
          <w:sz w:val="28"/>
          <w:szCs w:val="28"/>
        </w:rPr>
        <w:t>. Muzeji un citas personas, kuru īpašumā vai valdījumā ir Nacionālā krājuma priekšmeti, ir pienākums ar Centru noslēgt līgumu par sistēmas lietošanu viena mēneša laikā pēc lēmuma pieņemšanas par muzeja akreditāciju vai privātas kolekcijas vai atsevišķu muzejisku priekšmetu iekļaušanu Nacionālajā krājumā. Pēc līguma noslēgšanas ar Centru, muzejiem un citām personām, kuru īpašumā vai valdījumā ir Nacionālā krājuma priekšmeti, tiek izveidots lietotāja konts darba vidē.</w:t>
      </w:r>
    </w:p>
    <w:p w:rsidR="00C80CCB" w:rsidRPr="00037153" w:rsidRDefault="00C80CCB" w:rsidP="00F32473">
      <w:pPr>
        <w:pStyle w:val="Parastais1"/>
        <w:jc w:val="both"/>
        <w:rPr>
          <w:sz w:val="28"/>
          <w:szCs w:val="28"/>
        </w:rPr>
      </w:pPr>
    </w:p>
    <w:p w:rsidR="00C80CCB" w:rsidRPr="00037153" w:rsidRDefault="00C80CCB" w:rsidP="00B5354C">
      <w:pPr>
        <w:pStyle w:val="Parastais1"/>
        <w:ind w:firstLine="709"/>
        <w:jc w:val="both"/>
        <w:rPr>
          <w:sz w:val="28"/>
          <w:szCs w:val="28"/>
        </w:rPr>
      </w:pPr>
      <w:r>
        <w:rPr>
          <w:sz w:val="28"/>
          <w:szCs w:val="28"/>
        </w:rPr>
        <w:t>10</w:t>
      </w:r>
      <w:r w:rsidR="005470C6">
        <w:rPr>
          <w:sz w:val="28"/>
          <w:szCs w:val="28"/>
        </w:rPr>
        <w:t>8</w:t>
      </w:r>
      <w:r w:rsidRPr="00037153">
        <w:rPr>
          <w:sz w:val="28"/>
          <w:szCs w:val="28"/>
        </w:rPr>
        <w:t xml:space="preserve">. Līgumā par sistēmas lietošanu </w:t>
      </w:r>
      <w:r w:rsidR="005470C6">
        <w:rPr>
          <w:sz w:val="28"/>
          <w:szCs w:val="28"/>
        </w:rPr>
        <w:t>iekļauj</w:t>
      </w:r>
      <w:r w:rsidRPr="00037153">
        <w:rPr>
          <w:sz w:val="28"/>
          <w:szCs w:val="28"/>
        </w:rPr>
        <w:t>:</w:t>
      </w:r>
    </w:p>
    <w:p w:rsidR="00C80CCB" w:rsidRPr="00037153" w:rsidRDefault="00C80CCB" w:rsidP="00B5354C">
      <w:pPr>
        <w:pStyle w:val="Parastais1"/>
        <w:ind w:firstLine="709"/>
        <w:jc w:val="both"/>
        <w:rPr>
          <w:sz w:val="28"/>
          <w:szCs w:val="28"/>
        </w:rPr>
      </w:pPr>
      <w:r>
        <w:rPr>
          <w:sz w:val="28"/>
          <w:szCs w:val="28"/>
        </w:rPr>
        <w:t>10</w:t>
      </w:r>
      <w:r w:rsidR="005470C6">
        <w:rPr>
          <w:sz w:val="28"/>
          <w:szCs w:val="28"/>
        </w:rPr>
        <w:t>8</w:t>
      </w:r>
      <w:r w:rsidRPr="00037153">
        <w:rPr>
          <w:sz w:val="28"/>
          <w:szCs w:val="28"/>
        </w:rPr>
        <w:t>.1. Nacionālā krājuma īpašniek</w:t>
      </w:r>
      <w:r w:rsidR="005470C6">
        <w:rPr>
          <w:sz w:val="28"/>
          <w:szCs w:val="28"/>
        </w:rPr>
        <w:t>a vai valdītāja nosaukumu vai vārdu</w:t>
      </w:r>
      <w:r w:rsidR="00F32473">
        <w:rPr>
          <w:sz w:val="28"/>
          <w:szCs w:val="28"/>
        </w:rPr>
        <w:t xml:space="preserve"> un uzvārdu</w:t>
      </w:r>
      <w:r w:rsidRPr="00037153">
        <w:rPr>
          <w:sz w:val="28"/>
          <w:szCs w:val="28"/>
        </w:rPr>
        <w:t>;</w:t>
      </w:r>
    </w:p>
    <w:p w:rsidR="00C80CCB" w:rsidRPr="00037153" w:rsidRDefault="00C80CCB" w:rsidP="00B5354C">
      <w:pPr>
        <w:pStyle w:val="Parastais1"/>
        <w:ind w:firstLine="709"/>
        <w:jc w:val="both"/>
        <w:rPr>
          <w:sz w:val="28"/>
          <w:szCs w:val="28"/>
        </w:rPr>
      </w:pPr>
      <w:r>
        <w:rPr>
          <w:sz w:val="28"/>
          <w:szCs w:val="28"/>
        </w:rPr>
        <w:t>10</w:t>
      </w:r>
      <w:r w:rsidR="005470C6">
        <w:rPr>
          <w:sz w:val="28"/>
          <w:szCs w:val="28"/>
        </w:rPr>
        <w:t>8</w:t>
      </w:r>
      <w:r w:rsidRPr="00037153">
        <w:rPr>
          <w:sz w:val="28"/>
          <w:szCs w:val="28"/>
        </w:rPr>
        <w:t>.2. darba vides lietošanas noteikum</w:t>
      </w:r>
      <w:r w:rsidR="005470C6">
        <w:rPr>
          <w:sz w:val="28"/>
          <w:szCs w:val="28"/>
        </w:rPr>
        <w:t>us</w:t>
      </w:r>
      <w:r w:rsidRPr="00037153">
        <w:rPr>
          <w:sz w:val="28"/>
          <w:szCs w:val="28"/>
        </w:rPr>
        <w:t>;</w:t>
      </w:r>
    </w:p>
    <w:p w:rsidR="00C80CCB" w:rsidRPr="00037153" w:rsidRDefault="00C80CCB" w:rsidP="00B5354C">
      <w:pPr>
        <w:pStyle w:val="Parastais1"/>
        <w:ind w:firstLine="709"/>
        <w:jc w:val="both"/>
        <w:rPr>
          <w:sz w:val="28"/>
          <w:szCs w:val="28"/>
        </w:rPr>
      </w:pPr>
      <w:r>
        <w:rPr>
          <w:sz w:val="28"/>
          <w:szCs w:val="28"/>
        </w:rPr>
        <w:t>10</w:t>
      </w:r>
      <w:r w:rsidR="005470C6">
        <w:rPr>
          <w:sz w:val="28"/>
          <w:szCs w:val="28"/>
        </w:rPr>
        <w:t>8</w:t>
      </w:r>
      <w:r w:rsidRPr="00037153">
        <w:rPr>
          <w:sz w:val="28"/>
          <w:szCs w:val="28"/>
        </w:rPr>
        <w:t>.3.</w:t>
      </w:r>
      <w:r>
        <w:rPr>
          <w:sz w:val="28"/>
          <w:szCs w:val="28"/>
        </w:rPr>
        <w:t xml:space="preserve"> </w:t>
      </w:r>
      <w:r w:rsidRPr="00037153">
        <w:rPr>
          <w:sz w:val="28"/>
          <w:szCs w:val="28"/>
        </w:rPr>
        <w:t>darba vides pieejas tiesību piešķiršanas, dzēšanas vai apturēšanas kārtīb</w:t>
      </w:r>
      <w:r w:rsidR="005470C6">
        <w:rPr>
          <w:sz w:val="28"/>
          <w:szCs w:val="28"/>
        </w:rPr>
        <w:t>u</w:t>
      </w:r>
      <w:r w:rsidRPr="00037153">
        <w:rPr>
          <w:sz w:val="28"/>
          <w:szCs w:val="28"/>
        </w:rPr>
        <w:t>;</w:t>
      </w:r>
    </w:p>
    <w:p w:rsidR="00C80CCB" w:rsidRPr="00037153" w:rsidRDefault="00C80CCB" w:rsidP="00B5354C">
      <w:pPr>
        <w:pStyle w:val="Parastais1"/>
        <w:ind w:firstLine="709"/>
        <w:jc w:val="both"/>
        <w:rPr>
          <w:sz w:val="28"/>
          <w:szCs w:val="28"/>
        </w:rPr>
      </w:pPr>
      <w:r>
        <w:rPr>
          <w:sz w:val="28"/>
          <w:szCs w:val="28"/>
        </w:rPr>
        <w:t>10</w:t>
      </w:r>
      <w:r w:rsidR="005470C6">
        <w:rPr>
          <w:sz w:val="28"/>
          <w:szCs w:val="28"/>
        </w:rPr>
        <w:t>8</w:t>
      </w:r>
      <w:r w:rsidRPr="00037153">
        <w:rPr>
          <w:sz w:val="28"/>
          <w:szCs w:val="28"/>
        </w:rPr>
        <w:t>.4. sistēmas darbības traucējumu pieteikumu apstrādes kārtīb</w:t>
      </w:r>
      <w:r w:rsidR="005470C6">
        <w:rPr>
          <w:sz w:val="28"/>
          <w:szCs w:val="28"/>
        </w:rPr>
        <w:t>u</w:t>
      </w:r>
      <w:r w:rsidRPr="00037153">
        <w:rPr>
          <w:sz w:val="28"/>
          <w:szCs w:val="28"/>
        </w:rPr>
        <w:t>.</w:t>
      </w:r>
    </w:p>
    <w:p w:rsidR="00C80CCB" w:rsidRPr="00037153" w:rsidRDefault="00C80CCB" w:rsidP="0038626E">
      <w:pPr>
        <w:pStyle w:val="Parastais1"/>
        <w:jc w:val="both"/>
        <w:rPr>
          <w:sz w:val="28"/>
          <w:szCs w:val="28"/>
        </w:rPr>
      </w:pPr>
    </w:p>
    <w:p w:rsidR="00C80CCB" w:rsidRPr="00C80CCB" w:rsidRDefault="00C80CCB" w:rsidP="00B5354C">
      <w:pPr>
        <w:pStyle w:val="Parastais1"/>
        <w:ind w:firstLine="709"/>
        <w:jc w:val="both"/>
        <w:rPr>
          <w:sz w:val="28"/>
          <w:szCs w:val="28"/>
        </w:rPr>
      </w:pPr>
      <w:r w:rsidRPr="00C80CCB">
        <w:rPr>
          <w:sz w:val="28"/>
          <w:szCs w:val="28"/>
        </w:rPr>
        <w:t>1</w:t>
      </w:r>
      <w:r w:rsidR="005A1C2E">
        <w:rPr>
          <w:sz w:val="28"/>
          <w:szCs w:val="28"/>
        </w:rPr>
        <w:t>09</w:t>
      </w:r>
      <w:r w:rsidRPr="00C80CCB">
        <w:rPr>
          <w:sz w:val="28"/>
          <w:szCs w:val="28"/>
        </w:rPr>
        <w:t>. Kultūras ministrija informē Centru par jauniem muzejiem un citām personām, kuru īpašumā vai valdījumā ir Nacionālā krājuma priekšmeti, piecu dienu laikā pēc lēmuma pieņemšanas par muzeja akreditāciju vai privātas kolekcijas vai atsevišķu muzejisku priekšmetu iekļaušanu Nacionālajā krājumā.</w:t>
      </w:r>
    </w:p>
    <w:p w:rsidR="00C80CCB" w:rsidRPr="00C80CCB" w:rsidRDefault="00C80CCB" w:rsidP="0038626E">
      <w:pPr>
        <w:pStyle w:val="Parastais1"/>
        <w:jc w:val="both"/>
        <w:rPr>
          <w:sz w:val="28"/>
          <w:szCs w:val="28"/>
        </w:rPr>
      </w:pPr>
    </w:p>
    <w:p w:rsidR="00C80CCB" w:rsidRPr="00C80CCB" w:rsidRDefault="00C80CCB" w:rsidP="00B5354C">
      <w:pPr>
        <w:pStyle w:val="Parastais1"/>
        <w:ind w:firstLine="709"/>
        <w:jc w:val="both"/>
        <w:rPr>
          <w:sz w:val="28"/>
          <w:szCs w:val="28"/>
        </w:rPr>
      </w:pPr>
      <w:r w:rsidRPr="00C80CCB">
        <w:rPr>
          <w:sz w:val="28"/>
          <w:szCs w:val="28"/>
        </w:rPr>
        <w:t>1</w:t>
      </w:r>
      <w:r w:rsidR="005A1C2E">
        <w:rPr>
          <w:sz w:val="28"/>
          <w:szCs w:val="28"/>
        </w:rPr>
        <w:t>10</w:t>
      </w:r>
      <w:r w:rsidRPr="00C80CCB">
        <w:rPr>
          <w:sz w:val="28"/>
          <w:szCs w:val="28"/>
        </w:rPr>
        <w:t>. Muzeju, kuru īpašumā vai valdījumā ir Nacionālā krājuma priekšmeti,</w:t>
      </w:r>
      <w:r w:rsidRPr="00C80CCB" w:rsidDel="009A738C">
        <w:rPr>
          <w:sz w:val="28"/>
          <w:szCs w:val="28"/>
        </w:rPr>
        <w:t xml:space="preserve"> </w:t>
      </w:r>
      <w:r w:rsidRPr="00C80CCB">
        <w:rPr>
          <w:sz w:val="28"/>
          <w:szCs w:val="28"/>
        </w:rPr>
        <w:t>likvidācijas vai reorganizācijas gadījumā, Kultūras ministrija viena mēneša laikā informē Centru par nepieciešamām izmaiņām sistēmā.</w:t>
      </w:r>
    </w:p>
    <w:p w:rsidR="009F4FA0" w:rsidRDefault="009F4FA0">
      <w:pPr>
        <w:pStyle w:val="Parastais1"/>
        <w:ind w:firstLine="709"/>
        <w:jc w:val="both"/>
        <w:rPr>
          <w:sz w:val="28"/>
          <w:szCs w:val="28"/>
        </w:rPr>
      </w:pPr>
    </w:p>
    <w:p w:rsidR="00C80CCB" w:rsidRDefault="00C80CCB" w:rsidP="00B5354C">
      <w:pPr>
        <w:pStyle w:val="Parastais1"/>
        <w:ind w:firstLine="709"/>
        <w:jc w:val="both"/>
        <w:rPr>
          <w:sz w:val="28"/>
          <w:szCs w:val="28"/>
        </w:rPr>
      </w:pPr>
      <w:r w:rsidRPr="00C80CCB">
        <w:rPr>
          <w:sz w:val="28"/>
          <w:szCs w:val="28"/>
        </w:rPr>
        <w:t>1</w:t>
      </w:r>
      <w:r w:rsidR="005A1C2E">
        <w:rPr>
          <w:sz w:val="28"/>
          <w:szCs w:val="28"/>
        </w:rPr>
        <w:t>11</w:t>
      </w:r>
      <w:r w:rsidRPr="00C80CCB">
        <w:rPr>
          <w:sz w:val="28"/>
          <w:szCs w:val="28"/>
        </w:rPr>
        <w:t xml:space="preserve">. Datus par Nacionālā krājuma priekšmetiem sistēmā </w:t>
      </w:r>
      <w:r w:rsidR="005A1C2E">
        <w:rPr>
          <w:sz w:val="28"/>
          <w:szCs w:val="28"/>
        </w:rPr>
        <w:t xml:space="preserve">ievada </w:t>
      </w:r>
      <w:r w:rsidRPr="00C80CCB">
        <w:rPr>
          <w:sz w:val="28"/>
          <w:szCs w:val="28"/>
        </w:rPr>
        <w:t xml:space="preserve">ne vēlāk kā mēnesi pēc </w:t>
      </w:r>
      <w:r w:rsidR="005A1C2E">
        <w:rPr>
          <w:sz w:val="28"/>
          <w:szCs w:val="28"/>
        </w:rPr>
        <w:t>priekšmetu</w:t>
      </w:r>
      <w:r w:rsidR="005A1C2E" w:rsidRPr="00C80CCB">
        <w:rPr>
          <w:sz w:val="28"/>
          <w:szCs w:val="28"/>
        </w:rPr>
        <w:t xml:space="preserve"> </w:t>
      </w:r>
      <w:r w:rsidR="005A1C2E">
        <w:rPr>
          <w:sz w:val="28"/>
          <w:szCs w:val="28"/>
        </w:rPr>
        <w:t>iekļaušanas Nacionāl</w:t>
      </w:r>
      <w:r w:rsidR="00C10E4D">
        <w:rPr>
          <w:sz w:val="28"/>
          <w:szCs w:val="28"/>
        </w:rPr>
        <w:t>aj</w:t>
      </w:r>
      <w:r w:rsidR="005A1C2E">
        <w:rPr>
          <w:sz w:val="28"/>
          <w:szCs w:val="28"/>
        </w:rPr>
        <w:t>ā krājumā</w:t>
      </w:r>
      <w:r w:rsidRPr="00C80CCB">
        <w:rPr>
          <w:sz w:val="28"/>
          <w:szCs w:val="28"/>
        </w:rPr>
        <w:t>. Ja tiek saņemt</w:t>
      </w:r>
      <w:r w:rsidR="005A1C2E">
        <w:rPr>
          <w:sz w:val="28"/>
          <w:szCs w:val="28"/>
        </w:rPr>
        <w:t>a</w:t>
      </w:r>
      <w:r w:rsidRPr="00C80CCB">
        <w:rPr>
          <w:sz w:val="28"/>
          <w:szCs w:val="28"/>
        </w:rPr>
        <w:t xml:space="preserve"> liela apjoma Nacionālā krājuma priekšmetu grup</w:t>
      </w:r>
      <w:r w:rsidR="0038626E">
        <w:rPr>
          <w:sz w:val="28"/>
          <w:szCs w:val="28"/>
        </w:rPr>
        <w:t>a</w:t>
      </w:r>
      <w:r w:rsidRPr="00C80CCB">
        <w:rPr>
          <w:sz w:val="28"/>
          <w:szCs w:val="28"/>
        </w:rPr>
        <w:t xml:space="preserve"> (vismaz 100 vienības), datus </w:t>
      </w:r>
      <w:r w:rsidR="005A1C2E">
        <w:rPr>
          <w:sz w:val="28"/>
          <w:szCs w:val="28"/>
        </w:rPr>
        <w:t>ievada</w:t>
      </w:r>
      <w:r w:rsidR="001F2DF6">
        <w:rPr>
          <w:sz w:val="28"/>
          <w:szCs w:val="28"/>
        </w:rPr>
        <w:t xml:space="preserve"> sistēmā </w:t>
      </w:r>
      <w:r w:rsidR="005A1C2E">
        <w:rPr>
          <w:sz w:val="28"/>
          <w:szCs w:val="28"/>
        </w:rPr>
        <w:t>gada</w:t>
      </w:r>
      <w:r w:rsidRPr="00C80CCB">
        <w:rPr>
          <w:sz w:val="28"/>
          <w:szCs w:val="28"/>
        </w:rPr>
        <w:t xml:space="preserve"> laikā</w:t>
      </w:r>
      <w:r w:rsidR="005A1C2E">
        <w:rPr>
          <w:sz w:val="28"/>
          <w:szCs w:val="28"/>
        </w:rPr>
        <w:t xml:space="preserve"> p</w:t>
      </w:r>
      <w:r w:rsidR="005A1C2E" w:rsidRPr="00C80CCB">
        <w:rPr>
          <w:sz w:val="28"/>
          <w:szCs w:val="28"/>
        </w:rPr>
        <w:t xml:space="preserve">ēc </w:t>
      </w:r>
      <w:r w:rsidR="005A1C2E">
        <w:rPr>
          <w:sz w:val="28"/>
          <w:szCs w:val="28"/>
        </w:rPr>
        <w:t>priekšmetu</w:t>
      </w:r>
      <w:r w:rsidR="005A1C2E" w:rsidRPr="00C80CCB">
        <w:rPr>
          <w:sz w:val="28"/>
          <w:szCs w:val="28"/>
        </w:rPr>
        <w:t xml:space="preserve"> </w:t>
      </w:r>
      <w:r w:rsidR="005A1C2E">
        <w:rPr>
          <w:sz w:val="28"/>
          <w:szCs w:val="28"/>
        </w:rPr>
        <w:t>iekļaušanas Nacionāl</w:t>
      </w:r>
      <w:r w:rsidR="00C10E4D">
        <w:rPr>
          <w:sz w:val="28"/>
          <w:szCs w:val="28"/>
        </w:rPr>
        <w:t>aj</w:t>
      </w:r>
      <w:r w:rsidR="005A1C2E">
        <w:rPr>
          <w:sz w:val="28"/>
          <w:szCs w:val="28"/>
        </w:rPr>
        <w:t>ā krājumā</w:t>
      </w:r>
      <w:r w:rsidRPr="00C80CCB">
        <w:rPr>
          <w:sz w:val="28"/>
          <w:szCs w:val="28"/>
        </w:rPr>
        <w:t xml:space="preserve">. Ja </w:t>
      </w:r>
      <w:r w:rsidR="005A1C2E">
        <w:rPr>
          <w:sz w:val="28"/>
          <w:szCs w:val="28"/>
        </w:rPr>
        <w:t xml:space="preserve">jauniegūto </w:t>
      </w:r>
      <w:r w:rsidRPr="00C80CCB">
        <w:rPr>
          <w:sz w:val="28"/>
          <w:szCs w:val="28"/>
        </w:rPr>
        <w:t xml:space="preserve">Nacionālā krājuma priekšmetu grupas apjoms, pārsniedz 1000 vienību, bet ir mazāks par 5000 vienībām, datus </w:t>
      </w:r>
      <w:r w:rsidR="001F2DF6">
        <w:rPr>
          <w:sz w:val="28"/>
          <w:szCs w:val="28"/>
        </w:rPr>
        <w:t>ievada sistēmā triju</w:t>
      </w:r>
      <w:r w:rsidR="00C10E4D">
        <w:rPr>
          <w:sz w:val="28"/>
          <w:szCs w:val="28"/>
        </w:rPr>
        <w:t xml:space="preserve"> gadu</w:t>
      </w:r>
      <w:r w:rsidRPr="00C80CCB">
        <w:rPr>
          <w:sz w:val="28"/>
          <w:szCs w:val="28"/>
        </w:rPr>
        <w:t xml:space="preserve"> laikā</w:t>
      </w:r>
      <w:r w:rsidR="001F2DF6">
        <w:rPr>
          <w:sz w:val="28"/>
          <w:szCs w:val="28"/>
        </w:rPr>
        <w:t xml:space="preserve"> p</w:t>
      </w:r>
      <w:r w:rsidR="001F2DF6" w:rsidRPr="00C80CCB">
        <w:rPr>
          <w:sz w:val="28"/>
          <w:szCs w:val="28"/>
        </w:rPr>
        <w:t xml:space="preserve">ēc </w:t>
      </w:r>
      <w:r w:rsidR="001F2DF6">
        <w:rPr>
          <w:sz w:val="28"/>
          <w:szCs w:val="28"/>
        </w:rPr>
        <w:t>priekšmetu iekļaušanas Nacionālā krājumā</w:t>
      </w:r>
      <w:r w:rsidRPr="00C80CCB">
        <w:rPr>
          <w:sz w:val="28"/>
          <w:szCs w:val="28"/>
        </w:rPr>
        <w:t xml:space="preserve">. Ja </w:t>
      </w:r>
      <w:r w:rsidR="001F2DF6">
        <w:rPr>
          <w:sz w:val="28"/>
          <w:szCs w:val="28"/>
        </w:rPr>
        <w:t xml:space="preserve">jauniegūto </w:t>
      </w:r>
      <w:r w:rsidRPr="00C80CCB">
        <w:rPr>
          <w:sz w:val="28"/>
          <w:szCs w:val="28"/>
        </w:rPr>
        <w:t xml:space="preserve">Nacionālā krājuma priekšmetu grupas apjoms pārsniedz 5000 vienību, bet ir mazāks par 10 000 vienībām, datus </w:t>
      </w:r>
      <w:r w:rsidR="001F2DF6">
        <w:rPr>
          <w:sz w:val="28"/>
          <w:szCs w:val="28"/>
        </w:rPr>
        <w:t>ievada sistēmā piecu</w:t>
      </w:r>
      <w:r w:rsidRPr="00C80CCB">
        <w:rPr>
          <w:sz w:val="28"/>
          <w:szCs w:val="28"/>
        </w:rPr>
        <w:t xml:space="preserve"> gadu laikā</w:t>
      </w:r>
      <w:r w:rsidR="001F2DF6">
        <w:rPr>
          <w:sz w:val="28"/>
          <w:szCs w:val="28"/>
        </w:rPr>
        <w:t xml:space="preserve"> p</w:t>
      </w:r>
      <w:r w:rsidR="001F2DF6" w:rsidRPr="00C80CCB">
        <w:rPr>
          <w:sz w:val="28"/>
          <w:szCs w:val="28"/>
        </w:rPr>
        <w:t xml:space="preserve">ēc </w:t>
      </w:r>
      <w:r w:rsidR="001F2DF6">
        <w:rPr>
          <w:sz w:val="28"/>
          <w:szCs w:val="28"/>
        </w:rPr>
        <w:t>priekšmetu iekļaušanas Nacionāl</w:t>
      </w:r>
      <w:r w:rsidR="00C10E4D">
        <w:rPr>
          <w:sz w:val="28"/>
          <w:szCs w:val="28"/>
        </w:rPr>
        <w:t>aj</w:t>
      </w:r>
      <w:r w:rsidR="001F2DF6">
        <w:rPr>
          <w:sz w:val="28"/>
          <w:szCs w:val="28"/>
        </w:rPr>
        <w:t>ā krājumā</w:t>
      </w:r>
      <w:r w:rsidRPr="00C80CCB">
        <w:rPr>
          <w:sz w:val="28"/>
          <w:szCs w:val="28"/>
        </w:rPr>
        <w:t>.</w:t>
      </w:r>
    </w:p>
    <w:p w:rsidR="005470C6" w:rsidRDefault="005470C6" w:rsidP="0038626E">
      <w:pPr>
        <w:pStyle w:val="Parastais1"/>
        <w:jc w:val="both"/>
        <w:rPr>
          <w:sz w:val="28"/>
          <w:szCs w:val="28"/>
        </w:rPr>
      </w:pPr>
    </w:p>
    <w:p w:rsidR="005470C6" w:rsidRPr="00C80CCB" w:rsidRDefault="005470C6" w:rsidP="00B5354C">
      <w:pPr>
        <w:pStyle w:val="Parastais1"/>
        <w:ind w:firstLine="709"/>
        <w:jc w:val="both"/>
        <w:rPr>
          <w:sz w:val="28"/>
          <w:szCs w:val="28"/>
        </w:rPr>
      </w:pPr>
      <w:r>
        <w:rPr>
          <w:sz w:val="28"/>
          <w:szCs w:val="28"/>
        </w:rPr>
        <w:lastRenderedPageBreak/>
        <w:t xml:space="preserve">112. </w:t>
      </w:r>
      <w:r w:rsidRPr="00C80CCB">
        <w:rPr>
          <w:sz w:val="28"/>
          <w:szCs w:val="28"/>
        </w:rPr>
        <w:t>Nacionālā krājuma priekšmeta izņemšanas no Nacionālā krājuma gadījumā, muzejiem un citām personām, kuru īpašumā vai valdījumā ir Nacionālā krājuma priekšmeti, ir pienākums aktualizēt datus sistēmā mēneša laikā pēc Kultūras ministrijas lēmuma par Nacionālā krājuma priekšmeta izņemšanas no Nacionālā krājuma</w:t>
      </w:r>
    </w:p>
    <w:p w:rsidR="00C80CCB" w:rsidRPr="00037153" w:rsidRDefault="00C80CCB" w:rsidP="0038626E">
      <w:pPr>
        <w:pStyle w:val="Parastais1"/>
        <w:jc w:val="both"/>
        <w:rPr>
          <w:sz w:val="28"/>
          <w:szCs w:val="28"/>
        </w:rPr>
      </w:pPr>
    </w:p>
    <w:p w:rsidR="00C80CCB" w:rsidRPr="009E3795" w:rsidRDefault="00C80CCB" w:rsidP="00B5354C">
      <w:pPr>
        <w:pStyle w:val="Parastais1"/>
        <w:ind w:firstLine="709"/>
        <w:jc w:val="both"/>
        <w:rPr>
          <w:sz w:val="28"/>
          <w:szCs w:val="28"/>
        </w:rPr>
      </w:pPr>
      <w:r>
        <w:rPr>
          <w:sz w:val="28"/>
          <w:szCs w:val="28"/>
        </w:rPr>
        <w:t>1</w:t>
      </w:r>
      <w:r w:rsidR="005A1C2E">
        <w:rPr>
          <w:sz w:val="28"/>
          <w:szCs w:val="28"/>
        </w:rPr>
        <w:t>1</w:t>
      </w:r>
      <w:r w:rsidR="001F2DF6">
        <w:rPr>
          <w:sz w:val="28"/>
          <w:szCs w:val="28"/>
        </w:rPr>
        <w:t>3</w:t>
      </w:r>
      <w:r w:rsidRPr="00037153">
        <w:rPr>
          <w:sz w:val="28"/>
          <w:szCs w:val="28"/>
        </w:rPr>
        <w:t xml:space="preserve">. </w:t>
      </w:r>
      <w:r w:rsidRPr="009E3795">
        <w:rPr>
          <w:sz w:val="28"/>
          <w:szCs w:val="28"/>
        </w:rPr>
        <w:t xml:space="preserve">Centrs sistēmas publiski pieejamos datus publicē Latvijas Atvērto datu portāla tīmekļvietnē </w:t>
      </w:r>
      <w:hyperlink r:id="rId8" w:history="1">
        <w:r w:rsidRPr="009E6880">
          <w:rPr>
            <w:rStyle w:val="Hipersaite"/>
            <w:sz w:val="28"/>
            <w:szCs w:val="28"/>
          </w:rPr>
          <w:t>https://data.gov.lv</w:t>
        </w:r>
      </w:hyperlink>
      <w:r>
        <w:rPr>
          <w:sz w:val="28"/>
          <w:szCs w:val="28"/>
        </w:rPr>
        <w:t xml:space="preserve"> </w:t>
      </w:r>
      <w:r w:rsidRPr="009E3795">
        <w:rPr>
          <w:sz w:val="28"/>
          <w:szCs w:val="28"/>
        </w:rPr>
        <w:t>atvērto datu veidā. Sistēmas publiski pieejamie dati Latvijas Atvērto datu portālā tiek atjauni</w:t>
      </w:r>
      <w:r>
        <w:rPr>
          <w:sz w:val="28"/>
          <w:szCs w:val="28"/>
        </w:rPr>
        <w:t>nāti ne retāk kā reizi pusgadā.</w:t>
      </w:r>
    </w:p>
    <w:p w:rsidR="00C80CCB" w:rsidRPr="00037153" w:rsidRDefault="00C80CCB" w:rsidP="0038626E">
      <w:pPr>
        <w:pStyle w:val="Parastais1"/>
        <w:jc w:val="both"/>
        <w:rPr>
          <w:sz w:val="28"/>
          <w:szCs w:val="28"/>
        </w:rPr>
      </w:pPr>
    </w:p>
    <w:p w:rsidR="00C80CCB" w:rsidRDefault="00C80CCB" w:rsidP="00B5354C">
      <w:pPr>
        <w:pStyle w:val="Parastais1"/>
        <w:ind w:firstLine="709"/>
        <w:jc w:val="both"/>
        <w:rPr>
          <w:sz w:val="28"/>
          <w:szCs w:val="28"/>
        </w:rPr>
      </w:pPr>
      <w:r w:rsidRPr="00C80CCB">
        <w:rPr>
          <w:sz w:val="28"/>
          <w:szCs w:val="28"/>
        </w:rPr>
        <w:t>1</w:t>
      </w:r>
      <w:r w:rsidR="001F2DF6">
        <w:rPr>
          <w:sz w:val="28"/>
          <w:szCs w:val="28"/>
        </w:rPr>
        <w:t>14</w:t>
      </w:r>
      <w:r w:rsidRPr="00C80CCB">
        <w:rPr>
          <w:sz w:val="28"/>
          <w:szCs w:val="28"/>
        </w:rPr>
        <w:t xml:space="preserve">. Pieejas tiesības darba videi tiek piešķirtas muzeja vai citas personas, kuru īpašumā vai valdījumā ir Nacionālā krājuma priekšmeti, pilnvarotām personām pēc </w:t>
      </w:r>
      <w:r w:rsidR="0038626E">
        <w:rPr>
          <w:sz w:val="28"/>
          <w:szCs w:val="28"/>
        </w:rPr>
        <w:t xml:space="preserve">šo noteikumu 107.punktā minētā </w:t>
      </w:r>
      <w:r w:rsidRPr="00C80CCB">
        <w:rPr>
          <w:sz w:val="28"/>
          <w:szCs w:val="28"/>
        </w:rPr>
        <w:t>līguma noslēgšanas</w:t>
      </w:r>
      <w:r w:rsidRPr="00037153">
        <w:rPr>
          <w:sz w:val="28"/>
          <w:szCs w:val="28"/>
        </w:rPr>
        <w:t xml:space="preserve"> ar Centru.</w:t>
      </w:r>
      <w:r w:rsidR="001F2DF6">
        <w:rPr>
          <w:sz w:val="28"/>
          <w:szCs w:val="28"/>
        </w:rPr>
        <w:t xml:space="preserve"> </w:t>
      </w:r>
      <w:r w:rsidRPr="00037153">
        <w:rPr>
          <w:sz w:val="28"/>
          <w:szCs w:val="28"/>
        </w:rPr>
        <w:t>Pēc līguma noslēgšanas pilnvarotai personai tiek piešķirtas administratora tiesības ar iespēju veidot jaunus darba vides lietotājus savas institūcijas ietvaros vai privātpersonas uzdevuma ietvaros.</w:t>
      </w:r>
    </w:p>
    <w:p w:rsidR="00C80CCB" w:rsidRPr="00037153" w:rsidRDefault="00C80CCB" w:rsidP="00EB4A86">
      <w:pPr>
        <w:pStyle w:val="Parastais1"/>
        <w:jc w:val="both"/>
        <w:rPr>
          <w:sz w:val="28"/>
          <w:szCs w:val="28"/>
        </w:rPr>
      </w:pPr>
    </w:p>
    <w:p w:rsidR="00C80CCB" w:rsidRDefault="00C80CCB" w:rsidP="00B5354C">
      <w:pPr>
        <w:pStyle w:val="Parastais1"/>
        <w:ind w:firstLine="709"/>
        <w:jc w:val="both"/>
        <w:rPr>
          <w:sz w:val="28"/>
          <w:szCs w:val="28"/>
        </w:rPr>
      </w:pPr>
      <w:r>
        <w:rPr>
          <w:sz w:val="28"/>
          <w:szCs w:val="28"/>
        </w:rPr>
        <w:t>1</w:t>
      </w:r>
      <w:r w:rsidR="001F2DF6">
        <w:rPr>
          <w:sz w:val="28"/>
          <w:szCs w:val="28"/>
        </w:rPr>
        <w:t>15</w:t>
      </w:r>
      <w:r w:rsidRPr="00037153">
        <w:rPr>
          <w:sz w:val="28"/>
          <w:szCs w:val="28"/>
        </w:rPr>
        <w:t>. Pieejas tiesības publiskajai videi tiek piešķirtas tiešsaistes režīmā reģistrētiem un nereģistrētiem lietotājiem. Jebkura fiziska persona ir tiesīga kļūt par publiskās vides reģistrētu lietotāju, izveidojot savu lietotāja kontu.</w:t>
      </w:r>
    </w:p>
    <w:p w:rsidR="0051252C" w:rsidRPr="00037153" w:rsidRDefault="0051252C" w:rsidP="00B5354C">
      <w:pPr>
        <w:pStyle w:val="Parastais1"/>
        <w:ind w:firstLine="709"/>
        <w:jc w:val="both"/>
        <w:rPr>
          <w:sz w:val="28"/>
          <w:szCs w:val="28"/>
        </w:rPr>
      </w:pPr>
    </w:p>
    <w:p w:rsidR="00C80CCB" w:rsidRPr="00037153" w:rsidRDefault="00C80CCB" w:rsidP="00B5354C">
      <w:pPr>
        <w:pStyle w:val="Parastais1"/>
        <w:ind w:firstLine="709"/>
        <w:jc w:val="both"/>
        <w:rPr>
          <w:sz w:val="28"/>
          <w:szCs w:val="28"/>
        </w:rPr>
      </w:pPr>
      <w:r>
        <w:rPr>
          <w:sz w:val="28"/>
          <w:szCs w:val="28"/>
        </w:rPr>
        <w:t>1</w:t>
      </w:r>
      <w:r w:rsidR="001F2DF6">
        <w:rPr>
          <w:sz w:val="28"/>
          <w:szCs w:val="28"/>
        </w:rPr>
        <w:t>16</w:t>
      </w:r>
      <w:r w:rsidRPr="00037153">
        <w:rPr>
          <w:sz w:val="28"/>
          <w:szCs w:val="28"/>
        </w:rPr>
        <w:t>. Sistēmas lietotājiem ir tiesības izmantot sistēmu atbilstoši sistēmas funkcionalitātei un pieejas tiesību apjomam. Reģistrētiem lietotājiem ir tiesības izmantot sistēmas paplašinātu publiskās vides funkcionalitāti un saņemt elektroniskos pakalpojumus.</w:t>
      </w:r>
    </w:p>
    <w:p w:rsidR="00C80CCB" w:rsidRPr="00037153" w:rsidRDefault="00C80CCB" w:rsidP="00EB4A86">
      <w:pPr>
        <w:pStyle w:val="Parastais1"/>
        <w:jc w:val="both"/>
        <w:rPr>
          <w:sz w:val="28"/>
          <w:szCs w:val="28"/>
        </w:rPr>
      </w:pPr>
    </w:p>
    <w:p w:rsidR="00C80CCB" w:rsidRPr="00037153" w:rsidRDefault="00C80CCB" w:rsidP="00B5354C">
      <w:pPr>
        <w:pStyle w:val="Parastais1"/>
        <w:ind w:firstLine="709"/>
        <w:jc w:val="both"/>
        <w:rPr>
          <w:sz w:val="28"/>
          <w:szCs w:val="28"/>
        </w:rPr>
      </w:pPr>
      <w:r>
        <w:rPr>
          <w:sz w:val="28"/>
          <w:szCs w:val="28"/>
        </w:rPr>
        <w:t>1</w:t>
      </w:r>
      <w:r w:rsidR="001F2DF6">
        <w:rPr>
          <w:sz w:val="28"/>
          <w:szCs w:val="28"/>
        </w:rPr>
        <w:t>17</w:t>
      </w:r>
      <w:r w:rsidRPr="00037153">
        <w:rPr>
          <w:sz w:val="28"/>
          <w:szCs w:val="28"/>
        </w:rPr>
        <w:t>. Sistēmas lietotāji atbild par tiem piešķirto autentifikācijas datu drošību, nozaudēšanu, nedrošu glabāšanu, nesankcionētu izmantošanu, izpaušanu, kā arī par visām sekām, kas var rasties sakarā ar autentifikācijas datu nesankcionētu izmantošanu.</w:t>
      </w:r>
      <w:r w:rsidR="00DA546B">
        <w:rPr>
          <w:sz w:val="28"/>
          <w:szCs w:val="28"/>
        </w:rPr>
        <w:t>”</w:t>
      </w:r>
      <w:r w:rsidR="00AA52D9">
        <w:rPr>
          <w:sz w:val="28"/>
          <w:szCs w:val="28"/>
        </w:rPr>
        <w:t>;</w:t>
      </w:r>
    </w:p>
    <w:p w:rsidR="00C80CCB" w:rsidRPr="00CD0687" w:rsidRDefault="00C80CCB" w:rsidP="00EB4A86">
      <w:pPr>
        <w:pStyle w:val="Parastais10"/>
        <w:jc w:val="both"/>
        <w:rPr>
          <w:rFonts w:eastAsia="Calibri"/>
          <w:sz w:val="28"/>
          <w:szCs w:val="28"/>
          <w:lang w:eastAsia="en-US"/>
        </w:rPr>
      </w:pPr>
    </w:p>
    <w:p w:rsidR="00B82F2C" w:rsidRDefault="00B82F2C" w:rsidP="00B82F2C">
      <w:pPr>
        <w:pStyle w:val="Bezatstarpm"/>
        <w:ind w:firstLine="709"/>
        <w:rPr>
          <w:sz w:val="28"/>
          <w:szCs w:val="28"/>
        </w:rPr>
      </w:pPr>
      <w:r>
        <w:rPr>
          <w:sz w:val="28"/>
          <w:szCs w:val="28"/>
        </w:rPr>
        <w:t>1.20</w:t>
      </w:r>
      <w:r w:rsidRPr="00C80CCB">
        <w:rPr>
          <w:sz w:val="28"/>
          <w:szCs w:val="28"/>
        </w:rPr>
        <w:t>. izteikt</w:t>
      </w:r>
      <w:r>
        <w:rPr>
          <w:sz w:val="28"/>
          <w:szCs w:val="28"/>
        </w:rPr>
        <w:t xml:space="preserve"> 1.pielikumu </w:t>
      </w:r>
      <w:r w:rsidR="00EB4A86">
        <w:rPr>
          <w:sz w:val="28"/>
          <w:szCs w:val="28"/>
        </w:rPr>
        <w:t>šādā</w:t>
      </w:r>
      <w:r>
        <w:rPr>
          <w:sz w:val="28"/>
          <w:szCs w:val="28"/>
        </w:rPr>
        <w:t xml:space="preserve"> redakcijā (1.pielikums)</w:t>
      </w:r>
      <w:r w:rsidR="00AA52D9">
        <w:rPr>
          <w:sz w:val="28"/>
          <w:szCs w:val="28"/>
        </w:rPr>
        <w:t>;</w:t>
      </w:r>
    </w:p>
    <w:p w:rsidR="00B82F2C" w:rsidRDefault="00B82F2C" w:rsidP="00EB4A86">
      <w:pPr>
        <w:pStyle w:val="Bezatstarpm"/>
        <w:rPr>
          <w:sz w:val="28"/>
          <w:szCs w:val="28"/>
        </w:rPr>
      </w:pPr>
    </w:p>
    <w:p w:rsidR="00C80CCB" w:rsidRDefault="00A364AB" w:rsidP="00B5354C">
      <w:pPr>
        <w:pStyle w:val="Parastais10"/>
        <w:tabs>
          <w:tab w:val="left" w:pos="1276"/>
        </w:tabs>
        <w:ind w:firstLine="709"/>
        <w:jc w:val="both"/>
        <w:rPr>
          <w:sz w:val="28"/>
          <w:szCs w:val="28"/>
        </w:rPr>
      </w:pPr>
      <w:r w:rsidRPr="0033708E">
        <w:rPr>
          <w:sz w:val="28"/>
          <w:szCs w:val="28"/>
        </w:rPr>
        <w:t>1.</w:t>
      </w:r>
      <w:r w:rsidR="00B82F2C">
        <w:rPr>
          <w:sz w:val="28"/>
          <w:szCs w:val="28"/>
        </w:rPr>
        <w:t>21</w:t>
      </w:r>
      <w:r w:rsidR="00C80CCB" w:rsidRPr="0033708E">
        <w:rPr>
          <w:sz w:val="28"/>
          <w:szCs w:val="28"/>
        </w:rPr>
        <w:t>.</w:t>
      </w:r>
      <w:r w:rsidR="00C80CCB" w:rsidRPr="00C80CCB">
        <w:rPr>
          <w:sz w:val="28"/>
          <w:szCs w:val="28"/>
        </w:rPr>
        <w:t xml:space="preserve"> papildināt noteikumus ar VIII.nodaļu</w:t>
      </w:r>
      <w:r w:rsidR="00A73D04">
        <w:rPr>
          <w:sz w:val="28"/>
          <w:szCs w:val="28"/>
        </w:rPr>
        <w:t xml:space="preserve"> šādā redakcijā</w:t>
      </w:r>
      <w:r w:rsidR="00C80CCB" w:rsidRPr="00C80CCB">
        <w:rPr>
          <w:sz w:val="28"/>
          <w:szCs w:val="28"/>
        </w:rPr>
        <w:t>:</w:t>
      </w:r>
    </w:p>
    <w:p w:rsidR="00C80CCB" w:rsidRPr="00C80CCB" w:rsidRDefault="00C80CCB" w:rsidP="00526005">
      <w:pPr>
        <w:pStyle w:val="Parastais10"/>
        <w:tabs>
          <w:tab w:val="left" w:pos="1276"/>
        </w:tabs>
        <w:jc w:val="center"/>
        <w:rPr>
          <w:b/>
          <w:sz w:val="28"/>
          <w:szCs w:val="28"/>
        </w:rPr>
      </w:pPr>
      <w:r>
        <w:rPr>
          <w:b/>
          <w:sz w:val="28"/>
          <w:szCs w:val="28"/>
        </w:rPr>
        <w:t>„</w:t>
      </w:r>
      <w:r w:rsidRPr="00C80CCB">
        <w:rPr>
          <w:b/>
          <w:sz w:val="28"/>
          <w:szCs w:val="28"/>
        </w:rPr>
        <w:t>VIII. Noslēguma jautājumi</w:t>
      </w:r>
    </w:p>
    <w:p w:rsidR="00C80CCB" w:rsidRPr="00C80CCB" w:rsidRDefault="00C80CCB" w:rsidP="00526005">
      <w:pPr>
        <w:pStyle w:val="Parastais10"/>
        <w:tabs>
          <w:tab w:val="left" w:pos="1276"/>
        </w:tabs>
        <w:jc w:val="both"/>
        <w:rPr>
          <w:sz w:val="28"/>
          <w:szCs w:val="28"/>
        </w:rPr>
      </w:pPr>
    </w:p>
    <w:p w:rsidR="00C80CCB" w:rsidRDefault="00C80CCB" w:rsidP="001F2DF6">
      <w:pPr>
        <w:pStyle w:val="Parastais1"/>
        <w:ind w:firstLine="720"/>
        <w:jc w:val="both"/>
        <w:rPr>
          <w:sz w:val="28"/>
          <w:szCs w:val="28"/>
        </w:rPr>
      </w:pPr>
      <w:r w:rsidRPr="00C80CCB">
        <w:rPr>
          <w:sz w:val="28"/>
          <w:szCs w:val="28"/>
        </w:rPr>
        <w:t>1</w:t>
      </w:r>
      <w:r w:rsidR="00B82F2C">
        <w:rPr>
          <w:sz w:val="28"/>
          <w:szCs w:val="28"/>
        </w:rPr>
        <w:t>18</w:t>
      </w:r>
      <w:r w:rsidRPr="00C80CCB">
        <w:rPr>
          <w:sz w:val="28"/>
          <w:szCs w:val="28"/>
        </w:rPr>
        <w:t>. Muzejiem un citām personām, kuru īpašumā vai valdījumā ir Nacionālā krājuma priekšmeti, kuriem Centrs līdz šo noteikumu spēkā stāšanās dienai ir piešķīris pieejas tiesības darba videi, ir pienākums sešu mēnešu laikā pēc šo noteikumu spēkā stāšanās dienas ar Centru noslēgt līgumu par sistēmas lietošanu.</w:t>
      </w:r>
    </w:p>
    <w:p w:rsidR="001F2DF6" w:rsidRDefault="001F2DF6" w:rsidP="00EB4A86">
      <w:pPr>
        <w:pStyle w:val="Parastais1"/>
        <w:jc w:val="both"/>
        <w:rPr>
          <w:sz w:val="28"/>
          <w:szCs w:val="28"/>
        </w:rPr>
      </w:pPr>
    </w:p>
    <w:p w:rsidR="001F2DF6" w:rsidRPr="00037153" w:rsidRDefault="00B82F2C" w:rsidP="001F2DF6">
      <w:pPr>
        <w:pStyle w:val="Parastais1"/>
        <w:ind w:firstLine="709"/>
        <w:jc w:val="both"/>
        <w:rPr>
          <w:sz w:val="28"/>
          <w:szCs w:val="28"/>
        </w:rPr>
      </w:pPr>
      <w:r>
        <w:rPr>
          <w:sz w:val="28"/>
          <w:szCs w:val="28"/>
        </w:rPr>
        <w:lastRenderedPageBreak/>
        <w:t>119</w:t>
      </w:r>
      <w:r w:rsidR="001F2DF6">
        <w:rPr>
          <w:sz w:val="28"/>
          <w:szCs w:val="28"/>
        </w:rPr>
        <w:t xml:space="preserve">. </w:t>
      </w:r>
      <w:r w:rsidR="001F2DF6" w:rsidRPr="0033708E">
        <w:rPr>
          <w:sz w:val="28"/>
          <w:szCs w:val="28"/>
        </w:rPr>
        <w:t>Priekšmeta apraksta obligātos datus</w:t>
      </w:r>
      <w:r w:rsidR="001F2DF6" w:rsidRPr="00C80CCB">
        <w:rPr>
          <w:sz w:val="28"/>
          <w:szCs w:val="28"/>
        </w:rPr>
        <w:t xml:space="preserve"> par Nacionālā krājuma priekšmetiem, kuri bija muzeja īpašumā vai valdījumā līdz šo noteikumu spēkā stāšanās dienai, sistēmā ievada saskaņā ar </w:t>
      </w:r>
      <w:r w:rsidR="00A70ACB">
        <w:rPr>
          <w:sz w:val="28"/>
          <w:szCs w:val="28"/>
        </w:rPr>
        <w:t xml:space="preserve">muzeja </w:t>
      </w:r>
      <w:r w:rsidR="001F2DF6" w:rsidRPr="00C80CCB">
        <w:rPr>
          <w:sz w:val="28"/>
          <w:szCs w:val="28"/>
        </w:rPr>
        <w:t>izstrādātu digitalizācijas plānu, bet ne mazāk kā par 50%</w:t>
      </w:r>
      <w:r w:rsidR="001F2DF6" w:rsidRPr="00037153">
        <w:rPr>
          <w:sz w:val="28"/>
          <w:szCs w:val="28"/>
        </w:rPr>
        <w:t xml:space="preserve"> no ikgadējās esības pārbaudēs apzinātajiem </w:t>
      </w:r>
      <w:r w:rsidR="00A70ACB">
        <w:rPr>
          <w:sz w:val="28"/>
          <w:szCs w:val="28"/>
        </w:rPr>
        <w:t xml:space="preserve"> muzeja </w:t>
      </w:r>
      <w:r w:rsidR="001F2DF6" w:rsidRPr="00037153">
        <w:rPr>
          <w:sz w:val="28"/>
          <w:szCs w:val="28"/>
        </w:rPr>
        <w:t xml:space="preserve"> priekšmetiem.</w:t>
      </w:r>
      <w:r w:rsidR="00E26AFB">
        <w:rPr>
          <w:sz w:val="28"/>
          <w:szCs w:val="28"/>
        </w:rPr>
        <w:t>”</w:t>
      </w:r>
    </w:p>
    <w:p w:rsidR="001F2DF6" w:rsidRPr="00C80CCB" w:rsidRDefault="001F2DF6" w:rsidP="00EB4A86">
      <w:pPr>
        <w:pStyle w:val="Parastais1"/>
        <w:jc w:val="both"/>
        <w:rPr>
          <w:sz w:val="28"/>
          <w:szCs w:val="28"/>
        </w:rPr>
      </w:pPr>
    </w:p>
    <w:p w:rsidR="00C80CCB" w:rsidRPr="00C80CCB" w:rsidRDefault="00E26AFB" w:rsidP="001F2DF6">
      <w:pPr>
        <w:pStyle w:val="Parastais1"/>
        <w:ind w:firstLine="709"/>
        <w:jc w:val="both"/>
        <w:rPr>
          <w:sz w:val="28"/>
          <w:szCs w:val="28"/>
        </w:rPr>
      </w:pPr>
      <w:r>
        <w:rPr>
          <w:sz w:val="28"/>
          <w:szCs w:val="28"/>
        </w:rPr>
        <w:t>2</w:t>
      </w:r>
      <w:r w:rsidR="00C80CCB" w:rsidRPr="00C80CCB">
        <w:rPr>
          <w:sz w:val="28"/>
          <w:szCs w:val="28"/>
        </w:rPr>
        <w:t>. Noteikumi stājas spēkā 2018.gada 1.janvārī.”;</w:t>
      </w:r>
    </w:p>
    <w:p w:rsidR="00C80CCB" w:rsidRPr="00C80CCB" w:rsidRDefault="00C80CCB" w:rsidP="00EB4A86">
      <w:pPr>
        <w:pStyle w:val="Parastais10"/>
        <w:tabs>
          <w:tab w:val="left" w:pos="709"/>
        </w:tabs>
        <w:jc w:val="both"/>
        <w:rPr>
          <w:sz w:val="28"/>
          <w:szCs w:val="28"/>
        </w:rPr>
      </w:pPr>
    </w:p>
    <w:p w:rsidR="00C80CCB" w:rsidRDefault="00C80CCB" w:rsidP="00EB4A86">
      <w:pPr>
        <w:pStyle w:val="Bezatstarpm"/>
        <w:rPr>
          <w:sz w:val="28"/>
          <w:szCs w:val="28"/>
        </w:rPr>
      </w:pPr>
    </w:p>
    <w:p w:rsidR="00C80CCB" w:rsidRPr="00CC71EF" w:rsidRDefault="00C80CCB" w:rsidP="00526005">
      <w:pPr>
        <w:pStyle w:val="Parastais10"/>
        <w:tabs>
          <w:tab w:val="left" w:pos="709"/>
        </w:tabs>
        <w:jc w:val="both"/>
        <w:rPr>
          <w:sz w:val="28"/>
          <w:szCs w:val="28"/>
        </w:rPr>
      </w:pPr>
    </w:p>
    <w:p w:rsidR="00EB31C4" w:rsidRDefault="00EB31C4" w:rsidP="00526005">
      <w:pPr>
        <w:pStyle w:val="Parastais10"/>
        <w:tabs>
          <w:tab w:val="left" w:pos="709"/>
        </w:tabs>
        <w:jc w:val="both"/>
        <w:rPr>
          <w:sz w:val="28"/>
          <w:szCs w:val="28"/>
        </w:rPr>
      </w:pPr>
    </w:p>
    <w:p w:rsidR="00EB31C4" w:rsidRPr="00CC71EF" w:rsidRDefault="00EB31C4" w:rsidP="00526005">
      <w:pPr>
        <w:pStyle w:val="Parastais10"/>
        <w:tabs>
          <w:tab w:val="left" w:pos="6804"/>
        </w:tabs>
        <w:ind w:left="142"/>
        <w:rPr>
          <w:sz w:val="28"/>
          <w:szCs w:val="28"/>
        </w:rPr>
      </w:pPr>
      <w:r w:rsidRPr="00CC71EF">
        <w:rPr>
          <w:sz w:val="28"/>
          <w:szCs w:val="28"/>
        </w:rPr>
        <w:t>Ministru prezidents</w:t>
      </w:r>
      <w:r w:rsidRPr="00CC71EF">
        <w:rPr>
          <w:sz w:val="28"/>
          <w:szCs w:val="28"/>
        </w:rPr>
        <w:tab/>
      </w:r>
      <w:r w:rsidRPr="00CC71EF">
        <w:rPr>
          <w:sz w:val="28"/>
          <w:szCs w:val="28"/>
        </w:rPr>
        <w:tab/>
        <w:t>M.Kučinskis</w:t>
      </w:r>
    </w:p>
    <w:p w:rsidR="00EB31C4" w:rsidRPr="00CC71EF" w:rsidRDefault="00EB31C4" w:rsidP="00526005">
      <w:pPr>
        <w:pStyle w:val="Parastais10"/>
        <w:tabs>
          <w:tab w:val="left" w:pos="6804"/>
        </w:tabs>
        <w:rPr>
          <w:sz w:val="28"/>
          <w:szCs w:val="28"/>
        </w:rPr>
      </w:pPr>
    </w:p>
    <w:p w:rsidR="00EB31C4" w:rsidRDefault="00EB31C4" w:rsidP="00526005">
      <w:pPr>
        <w:pStyle w:val="Parastais10"/>
        <w:tabs>
          <w:tab w:val="left" w:pos="6804"/>
        </w:tabs>
        <w:ind w:left="142"/>
        <w:jc w:val="both"/>
        <w:rPr>
          <w:sz w:val="28"/>
        </w:rPr>
      </w:pPr>
      <w:r w:rsidRPr="00CC71EF">
        <w:rPr>
          <w:sz w:val="28"/>
        </w:rPr>
        <w:t>Kultūras ministr</w:t>
      </w:r>
      <w:r>
        <w:rPr>
          <w:sz w:val="28"/>
        </w:rPr>
        <w:t>e</w:t>
      </w:r>
      <w:r>
        <w:rPr>
          <w:sz w:val="28"/>
        </w:rPr>
        <w:tab/>
      </w:r>
      <w:r>
        <w:rPr>
          <w:sz w:val="28"/>
        </w:rPr>
        <w:tab/>
        <w:t>D.Melbārde</w:t>
      </w:r>
    </w:p>
    <w:p w:rsidR="00EB31C4" w:rsidRPr="00CC71EF" w:rsidRDefault="00EB31C4" w:rsidP="00526005">
      <w:pPr>
        <w:pStyle w:val="Parastais10"/>
        <w:tabs>
          <w:tab w:val="left" w:pos="6804"/>
        </w:tabs>
        <w:jc w:val="both"/>
        <w:rPr>
          <w:sz w:val="28"/>
        </w:rPr>
      </w:pPr>
    </w:p>
    <w:p w:rsidR="00EB31C4" w:rsidRPr="00B829A0" w:rsidRDefault="00EB31C4" w:rsidP="00526005">
      <w:pPr>
        <w:pStyle w:val="Parastais10"/>
        <w:tabs>
          <w:tab w:val="left" w:pos="426"/>
          <w:tab w:val="left" w:pos="7230"/>
        </w:tabs>
        <w:ind w:left="142" w:right="28"/>
        <w:jc w:val="both"/>
        <w:rPr>
          <w:sz w:val="28"/>
          <w:szCs w:val="28"/>
          <w:highlight w:val="lightGray"/>
        </w:rPr>
      </w:pPr>
      <w:r w:rsidRPr="00CC71EF">
        <w:rPr>
          <w:sz w:val="28"/>
          <w:szCs w:val="28"/>
        </w:rPr>
        <w:t>Vīza: Valsts sekretārs</w:t>
      </w:r>
      <w:r w:rsidRPr="00CC71EF">
        <w:rPr>
          <w:sz w:val="28"/>
          <w:szCs w:val="28"/>
        </w:rPr>
        <w:tab/>
        <w:t>S.Voldiņš</w:t>
      </w:r>
    </w:p>
    <w:p w:rsidR="00EB31C4" w:rsidRPr="00CC71EF" w:rsidRDefault="00EB31C4" w:rsidP="00526005">
      <w:pPr>
        <w:pStyle w:val="Parastais10"/>
        <w:jc w:val="both"/>
        <w:rPr>
          <w:highlight w:val="yellow"/>
        </w:rPr>
      </w:pPr>
    </w:p>
    <w:p w:rsidR="00EB31C4" w:rsidRPr="00CC71EF" w:rsidRDefault="00EB31C4" w:rsidP="00526005">
      <w:pPr>
        <w:pStyle w:val="Parastais10"/>
        <w:jc w:val="both"/>
        <w:rPr>
          <w:highlight w:val="yellow"/>
        </w:rPr>
      </w:pPr>
    </w:p>
    <w:p w:rsidR="00EB31C4" w:rsidRPr="00CC71EF" w:rsidRDefault="00EB31C4" w:rsidP="00EB31C4">
      <w:pPr>
        <w:pStyle w:val="Parastais10"/>
        <w:jc w:val="both"/>
        <w:rPr>
          <w:highlight w:val="yellow"/>
        </w:rPr>
      </w:pPr>
    </w:p>
    <w:p w:rsidR="00EB31C4" w:rsidRPr="00CC71EF" w:rsidRDefault="00EB31C4" w:rsidP="00EB31C4">
      <w:pPr>
        <w:pStyle w:val="Parastais10"/>
        <w:jc w:val="both"/>
        <w:rPr>
          <w:highlight w:val="yellow"/>
        </w:rPr>
      </w:pPr>
    </w:p>
    <w:p w:rsidR="00EB31C4" w:rsidRPr="00CC71EF" w:rsidRDefault="00EB31C4" w:rsidP="00EB31C4">
      <w:pPr>
        <w:pStyle w:val="Galvene"/>
        <w:rPr>
          <w:sz w:val="20"/>
          <w:szCs w:val="20"/>
        </w:rPr>
      </w:pPr>
      <w:bookmarkStart w:id="9" w:name="OLE_LINK7"/>
      <w:bookmarkStart w:id="10" w:name="OLE_LINK8"/>
      <w:bookmarkStart w:id="11" w:name="OLE_LINK11"/>
      <w:bookmarkStart w:id="12" w:name="OLE_LINK5"/>
      <w:bookmarkStart w:id="13" w:name="OLE_LINK6"/>
      <w:r>
        <w:rPr>
          <w:sz w:val="20"/>
          <w:szCs w:val="20"/>
        </w:rPr>
        <w:t>Garjāns</w:t>
      </w:r>
      <w:r w:rsidRPr="00CC71EF">
        <w:rPr>
          <w:sz w:val="20"/>
          <w:szCs w:val="20"/>
        </w:rPr>
        <w:t xml:space="preserve"> 673</w:t>
      </w:r>
      <w:r>
        <w:rPr>
          <w:sz w:val="20"/>
          <w:szCs w:val="20"/>
        </w:rPr>
        <w:t>30301</w:t>
      </w:r>
    </w:p>
    <w:bookmarkEnd w:id="9"/>
    <w:bookmarkEnd w:id="10"/>
    <w:bookmarkEnd w:id="11"/>
    <w:p w:rsidR="000F5EFE" w:rsidRPr="00CC71EF" w:rsidRDefault="00E338F6" w:rsidP="0064311B">
      <w:pPr>
        <w:pStyle w:val="Galvene"/>
        <w:rPr>
          <w:sz w:val="28"/>
        </w:rPr>
      </w:pPr>
      <w:r>
        <w:rPr>
          <w:sz w:val="20"/>
          <w:szCs w:val="20"/>
        </w:rPr>
        <w:fldChar w:fldCharType="begin"/>
      </w:r>
      <w:r w:rsidR="00EB31C4">
        <w:rPr>
          <w:sz w:val="20"/>
          <w:szCs w:val="20"/>
        </w:rPr>
        <w:instrText xml:space="preserve"> HYPERLINK "mailto:Janis.Garjans@km.gov.lv" </w:instrText>
      </w:r>
      <w:r>
        <w:rPr>
          <w:sz w:val="20"/>
          <w:szCs w:val="20"/>
        </w:rPr>
        <w:fldChar w:fldCharType="separate"/>
      </w:r>
      <w:r w:rsidR="00EB31C4" w:rsidRPr="00BF615A">
        <w:rPr>
          <w:rStyle w:val="Hipersaite"/>
          <w:sz w:val="20"/>
          <w:szCs w:val="20"/>
        </w:rPr>
        <w:t>Janis.Garjans@km.gov.lv</w:t>
      </w:r>
      <w:r>
        <w:rPr>
          <w:sz w:val="20"/>
          <w:szCs w:val="20"/>
        </w:rPr>
        <w:fldChar w:fldCharType="end"/>
      </w:r>
      <w:bookmarkEnd w:id="12"/>
      <w:bookmarkEnd w:id="13"/>
    </w:p>
    <w:sectPr w:rsidR="000F5EFE" w:rsidRPr="00CC71EF" w:rsidSect="00D615D4">
      <w:headerReference w:type="default" r:id="rId9"/>
      <w:footerReference w:type="default" r:id="rId10"/>
      <w:footerReference w:type="first" r:id="rId11"/>
      <w:type w:val="continuous"/>
      <w:pgSz w:w="11907" w:h="16840"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46137F" w15:done="0"/>
  <w15:commentEx w15:paraId="49669D24" w15:paraIdParent="0646137F" w15:done="0"/>
  <w15:commentEx w15:paraId="00A75C27" w15:done="0"/>
  <w15:commentEx w15:paraId="2F86F1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6137F" w16cid:durableId="1DDCC1A1"/>
  <w16cid:commentId w16cid:paraId="49669D24" w16cid:durableId="1DDCC1B9"/>
  <w16cid:commentId w16cid:paraId="00A75C27" w16cid:durableId="1DDCC35D"/>
  <w16cid:commentId w16cid:paraId="2F86F120" w16cid:durableId="1DDCC3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D1" w:rsidRDefault="00EF36D1" w:rsidP="00D34F4C">
      <w:pPr>
        <w:pStyle w:val="Parastais1"/>
      </w:pPr>
      <w:r>
        <w:separator/>
      </w:r>
    </w:p>
  </w:endnote>
  <w:endnote w:type="continuationSeparator" w:id="0">
    <w:p w:rsidR="00EF36D1" w:rsidRDefault="00EF36D1" w:rsidP="00D34F4C">
      <w:pPr>
        <w:pStyle w:val="Parastai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ED" w:rsidRDefault="009B45ED">
    <w:pPr>
      <w:pStyle w:val="Kjene"/>
    </w:pPr>
    <w:r w:rsidRPr="001150E0">
      <w:rPr>
        <w:sz w:val="20"/>
        <w:szCs w:val="20"/>
      </w:rPr>
      <w:t>KMNot_</w:t>
    </w:r>
    <w:r w:rsidR="00995E50">
      <w:rPr>
        <w:sz w:val="20"/>
        <w:szCs w:val="20"/>
      </w:rPr>
      <w:t>14</w:t>
    </w:r>
    <w:r w:rsidR="00B82F2C" w:rsidRPr="001150E0">
      <w:rPr>
        <w:sz w:val="20"/>
        <w:szCs w:val="20"/>
      </w:rPr>
      <w:t>1</w:t>
    </w:r>
    <w:r w:rsidR="00B82F2C">
      <w:rPr>
        <w:sz w:val="20"/>
        <w:szCs w:val="20"/>
      </w:rPr>
      <w:t>2</w:t>
    </w:r>
    <w:r w:rsidR="00B82F2C" w:rsidRPr="001150E0">
      <w:rPr>
        <w:sz w:val="20"/>
        <w:szCs w:val="20"/>
      </w:rPr>
      <w:t>17</w:t>
    </w:r>
    <w:r w:rsidRPr="001150E0">
      <w:rPr>
        <w:sz w:val="20"/>
        <w:szCs w:val="20"/>
      </w:rPr>
      <w:t>_956_grozijumi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50" w:rsidRDefault="00995E50" w:rsidP="00995E50">
    <w:pPr>
      <w:pStyle w:val="Kjene"/>
    </w:pPr>
    <w:r w:rsidRPr="001150E0">
      <w:rPr>
        <w:sz w:val="20"/>
        <w:szCs w:val="20"/>
      </w:rPr>
      <w:t>KMNot_</w:t>
    </w:r>
    <w:r>
      <w:rPr>
        <w:sz w:val="20"/>
        <w:szCs w:val="20"/>
      </w:rPr>
      <w:t>14</w:t>
    </w:r>
    <w:r w:rsidRPr="001150E0">
      <w:rPr>
        <w:sz w:val="20"/>
        <w:szCs w:val="20"/>
      </w:rPr>
      <w:t>1</w:t>
    </w:r>
    <w:r>
      <w:rPr>
        <w:sz w:val="20"/>
        <w:szCs w:val="20"/>
      </w:rPr>
      <w:t>2</w:t>
    </w:r>
    <w:r w:rsidRPr="001150E0">
      <w:rPr>
        <w:sz w:val="20"/>
        <w:szCs w:val="20"/>
      </w:rPr>
      <w:t>17_956_grozijumi</w:t>
    </w:r>
  </w:p>
  <w:p w:rsidR="009B45ED" w:rsidRPr="00995E50" w:rsidRDefault="009B45ED" w:rsidP="00995E50">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D1" w:rsidRDefault="00EF36D1" w:rsidP="00D34F4C">
      <w:pPr>
        <w:pStyle w:val="Parastais1"/>
      </w:pPr>
      <w:r>
        <w:separator/>
      </w:r>
    </w:p>
  </w:footnote>
  <w:footnote w:type="continuationSeparator" w:id="0">
    <w:p w:rsidR="00EF36D1" w:rsidRDefault="00EF36D1" w:rsidP="00D34F4C">
      <w:pPr>
        <w:pStyle w:val="Parastai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ED" w:rsidRPr="00164B1C" w:rsidRDefault="00E338F6">
    <w:pPr>
      <w:pStyle w:val="Galvene"/>
      <w:jc w:val="center"/>
      <w:rPr>
        <w:sz w:val="22"/>
        <w:szCs w:val="22"/>
      </w:rPr>
    </w:pPr>
    <w:r w:rsidRPr="00164B1C">
      <w:rPr>
        <w:sz w:val="22"/>
        <w:szCs w:val="22"/>
      </w:rPr>
      <w:fldChar w:fldCharType="begin"/>
    </w:r>
    <w:r w:rsidR="009B45ED" w:rsidRPr="00164B1C">
      <w:rPr>
        <w:sz w:val="22"/>
        <w:szCs w:val="22"/>
      </w:rPr>
      <w:instrText xml:space="preserve"> PAGE   \* MERGEFORMAT </w:instrText>
    </w:r>
    <w:r w:rsidRPr="00164B1C">
      <w:rPr>
        <w:sz w:val="22"/>
        <w:szCs w:val="22"/>
      </w:rPr>
      <w:fldChar w:fldCharType="separate"/>
    </w:r>
    <w:r w:rsidR="002121F1">
      <w:rPr>
        <w:noProof/>
        <w:sz w:val="22"/>
        <w:szCs w:val="22"/>
      </w:rPr>
      <w:t>2</w:t>
    </w:r>
    <w:r w:rsidRPr="00164B1C">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7ED"/>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E51B96"/>
    <w:multiLevelType w:val="hybridMultilevel"/>
    <w:tmpl w:val="35849A48"/>
    <w:lvl w:ilvl="0" w:tplc="CB7605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5095C63"/>
    <w:multiLevelType w:val="hybridMultilevel"/>
    <w:tmpl w:val="219220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B5F71A1"/>
    <w:multiLevelType w:val="hybridMultilevel"/>
    <w:tmpl w:val="11F40A2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DB5067B"/>
    <w:multiLevelType w:val="multilevel"/>
    <w:tmpl w:val="73DADA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9F57DD"/>
    <w:multiLevelType w:val="hybridMultilevel"/>
    <w:tmpl w:val="DFFC7DF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14037877"/>
    <w:multiLevelType w:val="hybridMultilevel"/>
    <w:tmpl w:val="7334FA24"/>
    <w:lvl w:ilvl="0" w:tplc="0426000F">
      <w:start w:val="1"/>
      <w:numFmt w:val="decimal"/>
      <w:lvlText w:val="%1."/>
      <w:lvlJc w:val="left"/>
      <w:pPr>
        <w:ind w:left="1425" w:hanging="360"/>
      </w:pPr>
    </w:lvl>
    <w:lvl w:ilvl="1" w:tplc="04260019">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7">
    <w:nsid w:val="16BB4177"/>
    <w:multiLevelType w:val="multilevel"/>
    <w:tmpl w:val="6B92171E"/>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7F95777"/>
    <w:multiLevelType w:val="multilevel"/>
    <w:tmpl w:val="4396489A"/>
    <w:lvl w:ilvl="0">
      <w:start w:val="1"/>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EB3999"/>
    <w:multiLevelType w:val="hybridMultilevel"/>
    <w:tmpl w:val="43D809A2"/>
    <w:lvl w:ilvl="0" w:tplc="9122318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06150FF"/>
    <w:multiLevelType w:val="multilevel"/>
    <w:tmpl w:val="A12E1196"/>
    <w:lvl w:ilvl="0">
      <w:start w:val="1"/>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262210F8"/>
    <w:multiLevelType w:val="hybridMultilevel"/>
    <w:tmpl w:val="9E92EECE"/>
    <w:lvl w:ilvl="0" w:tplc="50ECF29A">
      <w:start w:val="1"/>
      <w:numFmt w:val="decimal"/>
      <w:lvlText w:val="%1)"/>
      <w:lvlJc w:val="left"/>
      <w:pPr>
        <w:ind w:left="720" w:hanging="360"/>
      </w:pPr>
      <w:rPr>
        <w:rFonts w:ascii="Calibri" w:hAnsi="Calibri" w:cs="Times New Roman" w:hint="default"/>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2CD47BFD"/>
    <w:multiLevelType w:val="multilevel"/>
    <w:tmpl w:val="1A4E6A58"/>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371D12F9"/>
    <w:multiLevelType w:val="hybridMultilevel"/>
    <w:tmpl w:val="B4825762"/>
    <w:lvl w:ilvl="0" w:tplc="DBA0373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4">
    <w:nsid w:val="37A4553F"/>
    <w:multiLevelType w:val="hybridMultilevel"/>
    <w:tmpl w:val="16C83892"/>
    <w:lvl w:ilvl="0" w:tplc="04260001">
      <w:start w:val="1"/>
      <w:numFmt w:val="bullet"/>
      <w:lvlText w:val=""/>
      <w:lvlJc w:val="left"/>
      <w:pPr>
        <w:ind w:left="1521" w:hanging="360"/>
      </w:pPr>
      <w:rPr>
        <w:rFonts w:ascii="Symbol" w:hAnsi="Symbol"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15">
    <w:nsid w:val="3BDA4DED"/>
    <w:multiLevelType w:val="hybridMultilevel"/>
    <w:tmpl w:val="697E678C"/>
    <w:lvl w:ilvl="0" w:tplc="0832DA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41FE009D"/>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7">
    <w:nsid w:val="467E1037"/>
    <w:multiLevelType w:val="multilevel"/>
    <w:tmpl w:val="5D10A90C"/>
    <w:lvl w:ilvl="0">
      <w:start w:val="1"/>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4B356BE5"/>
    <w:multiLevelType w:val="hybridMultilevel"/>
    <w:tmpl w:val="07F487EE"/>
    <w:lvl w:ilvl="0" w:tplc="0426000F">
      <w:start w:val="1"/>
      <w:numFmt w:val="decimal"/>
      <w:lvlText w:val="%1."/>
      <w:lvlJc w:val="left"/>
      <w:pPr>
        <w:ind w:left="1425" w:hanging="360"/>
      </w:pPr>
    </w:lvl>
    <w:lvl w:ilvl="1" w:tplc="04260019">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9">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D7352CA"/>
    <w:multiLevelType w:val="hybridMultilevel"/>
    <w:tmpl w:val="CF1ABA30"/>
    <w:lvl w:ilvl="0" w:tplc="0426000F">
      <w:start w:val="1"/>
      <w:numFmt w:val="decimal"/>
      <w:lvlText w:val="%1."/>
      <w:lvlJc w:val="left"/>
      <w:pPr>
        <w:ind w:left="1521" w:hanging="360"/>
      </w:pPr>
    </w:lvl>
    <w:lvl w:ilvl="1" w:tplc="04260019" w:tentative="1">
      <w:start w:val="1"/>
      <w:numFmt w:val="lowerLetter"/>
      <w:lvlText w:val="%2."/>
      <w:lvlJc w:val="left"/>
      <w:pPr>
        <w:ind w:left="2241" w:hanging="360"/>
      </w:pPr>
    </w:lvl>
    <w:lvl w:ilvl="2" w:tplc="0426001B" w:tentative="1">
      <w:start w:val="1"/>
      <w:numFmt w:val="lowerRoman"/>
      <w:lvlText w:val="%3."/>
      <w:lvlJc w:val="right"/>
      <w:pPr>
        <w:ind w:left="2961" w:hanging="180"/>
      </w:pPr>
    </w:lvl>
    <w:lvl w:ilvl="3" w:tplc="0426000F" w:tentative="1">
      <w:start w:val="1"/>
      <w:numFmt w:val="decimal"/>
      <w:lvlText w:val="%4."/>
      <w:lvlJc w:val="left"/>
      <w:pPr>
        <w:ind w:left="3681" w:hanging="360"/>
      </w:pPr>
    </w:lvl>
    <w:lvl w:ilvl="4" w:tplc="04260019" w:tentative="1">
      <w:start w:val="1"/>
      <w:numFmt w:val="lowerLetter"/>
      <w:lvlText w:val="%5."/>
      <w:lvlJc w:val="left"/>
      <w:pPr>
        <w:ind w:left="4401" w:hanging="360"/>
      </w:pPr>
    </w:lvl>
    <w:lvl w:ilvl="5" w:tplc="0426001B" w:tentative="1">
      <w:start w:val="1"/>
      <w:numFmt w:val="lowerRoman"/>
      <w:lvlText w:val="%6."/>
      <w:lvlJc w:val="right"/>
      <w:pPr>
        <w:ind w:left="5121" w:hanging="180"/>
      </w:pPr>
    </w:lvl>
    <w:lvl w:ilvl="6" w:tplc="0426000F" w:tentative="1">
      <w:start w:val="1"/>
      <w:numFmt w:val="decimal"/>
      <w:lvlText w:val="%7."/>
      <w:lvlJc w:val="left"/>
      <w:pPr>
        <w:ind w:left="5841" w:hanging="360"/>
      </w:pPr>
    </w:lvl>
    <w:lvl w:ilvl="7" w:tplc="04260019" w:tentative="1">
      <w:start w:val="1"/>
      <w:numFmt w:val="lowerLetter"/>
      <w:lvlText w:val="%8."/>
      <w:lvlJc w:val="left"/>
      <w:pPr>
        <w:ind w:left="6561" w:hanging="360"/>
      </w:pPr>
    </w:lvl>
    <w:lvl w:ilvl="8" w:tplc="0426001B" w:tentative="1">
      <w:start w:val="1"/>
      <w:numFmt w:val="lowerRoman"/>
      <w:lvlText w:val="%9."/>
      <w:lvlJc w:val="right"/>
      <w:pPr>
        <w:ind w:left="7281" w:hanging="180"/>
      </w:pPr>
    </w:lvl>
  </w:abstractNum>
  <w:abstractNum w:abstractNumId="21">
    <w:nsid w:val="5E411B36"/>
    <w:multiLevelType w:val="hybridMultilevel"/>
    <w:tmpl w:val="1EEC9670"/>
    <w:lvl w:ilvl="0" w:tplc="4C3895D2">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nsid w:val="60916CDC"/>
    <w:multiLevelType w:val="hybridMultilevel"/>
    <w:tmpl w:val="2238482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nsid w:val="62FD5DB4"/>
    <w:multiLevelType w:val="multilevel"/>
    <w:tmpl w:val="00CE566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5">
    <w:nsid w:val="67B67D95"/>
    <w:multiLevelType w:val="multilevel"/>
    <w:tmpl w:val="1D468E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9F23EFA"/>
    <w:multiLevelType w:val="hybridMultilevel"/>
    <w:tmpl w:val="74EE4D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6D7566FB"/>
    <w:multiLevelType w:val="hybridMultilevel"/>
    <w:tmpl w:val="D4487E52"/>
    <w:lvl w:ilvl="0" w:tplc="0426000B">
      <w:start w:val="1"/>
      <w:numFmt w:val="bullet"/>
      <w:lvlText w:val=""/>
      <w:lvlJc w:val="left"/>
      <w:pPr>
        <w:ind w:left="1521" w:hanging="360"/>
      </w:pPr>
      <w:rPr>
        <w:rFonts w:ascii="Wingdings" w:hAnsi="Wingdings"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28">
    <w:nsid w:val="6FAF5096"/>
    <w:multiLevelType w:val="hybridMultilevel"/>
    <w:tmpl w:val="8EF4A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192674"/>
    <w:multiLevelType w:val="hybridMultilevel"/>
    <w:tmpl w:val="E3829DA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20"/>
  </w:num>
  <w:num w:numId="5">
    <w:abstractNumId w:val="27"/>
  </w:num>
  <w:num w:numId="6">
    <w:abstractNumId w:val="22"/>
  </w:num>
  <w:num w:numId="7">
    <w:abstractNumId w:val="15"/>
  </w:num>
  <w:num w:numId="8">
    <w:abstractNumId w:val="21"/>
  </w:num>
  <w:num w:numId="9">
    <w:abstractNumId w:val="9"/>
  </w:num>
  <w:num w:numId="10">
    <w:abstractNumId w:val="19"/>
  </w:num>
  <w:num w:numId="11">
    <w:abstractNumId w:val="0"/>
  </w:num>
  <w:num w:numId="12">
    <w:abstractNumId w:val="24"/>
  </w:num>
  <w:num w:numId="13">
    <w:abstractNumId w:val="26"/>
  </w:num>
  <w:num w:numId="14">
    <w:abstractNumId w:val="3"/>
  </w:num>
  <w:num w:numId="15">
    <w:abstractNumId w:val="18"/>
  </w:num>
  <w:num w:numId="16">
    <w:abstractNumId w:val="6"/>
  </w:num>
  <w:num w:numId="17">
    <w:abstractNumId w:val="5"/>
  </w:num>
  <w:num w:numId="18">
    <w:abstractNumId w:val="13"/>
  </w:num>
  <w:num w:numId="19">
    <w:abstractNumId w:val="28"/>
  </w:num>
  <w:num w:numId="20">
    <w:abstractNumId w:val="2"/>
  </w:num>
  <w:num w:numId="21">
    <w:abstractNumId w:val="7"/>
  </w:num>
  <w:num w:numId="22">
    <w:abstractNumId w:val="12"/>
  </w:num>
  <w:num w:numId="23">
    <w:abstractNumId w:val="17"/>
  </w:num>
  <w:num w:numId="24">
    <w:abstractNumId w:val="10"/>
  </w:num>
  <w:num w:numId="25">
    <w:abstractNumId w:val="8"/>
  </w:num>
  <w:num w:numId="26">
    <w:abstractNumId w:val="29"/>
  </w:num>
  <w:num w:numId="27">
    <w:abstractNumId w:val="16"/>
  </w:num>
  <w:num w:numId="28">
    <w:abstractNumId w:val="23"/>
  </w:num>
  <w:num w:numId="29">
    <w:abstractNumId w:val="25"/>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Brazauska">
    <w15:presenceInfo w15:providerId="None" w15:userId="Ilze Brazau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F47DDE"/>
    <w:rsid w:val="00000D94"/>
    <w:rsid w:val="00002D27"/>
    <w:rsid w:val="00003064"/>
    <w:rsid w:val="00005965"/>
    <w:rsid w:val="000060D1"/>
    <w:rsid w:val="00006BC3"/>
    <w:rsid w:val="00006CCC"/>
    <w:rsid w:val="00006F7B"/>
    <w:rsid w:val="00012FC4"/>
    <w:rsid w:val="00013678"/>
    <w:rsid w:val="00014E83"/>
    <w:rsid w:val="0001516C"/>
    <w:rsid w:val="00016629"/>
    <w:rsid w:val="00020957"/>
    <w:rsid w:val="000224B6"/>
    <w:rsid w:val="00027E3E"/>
    <w:rsid w:val="0003014C"/>
    <w:rsid w:val="00030833"/>
    <w:rsid w:val="00031BAA"/>
    <w:rsid w:val="000332A8"/>
    <w:rsid w:val="00035526"/>
    <w:rsid w:val="00037A8F"/>
    <w:rsid w:val="00037BFF"/>
    <w:rsid w:val="0004473E"/>
    <w:rsid w:val="000458E9"/>
    <w:rsid w:val="00045C6E"/>
    <w:rsid w:val="00045FF6"/>
    <w:rsid w:val="000468AD"/>
    <w:rsid w:val="0005032B"/>
    <w:rsid w:val="00050ADC"/>
    <w:rsid w:val="00052413"/>
    <w:rsid w:val="00063E89"/>
    <w:rsid w:val="00066EE8"/>
    <w:rsid w:val="00067FB1"/>
    <w:rsid w:val="00072268"/>
    <w:rsid w:val="00075787"/>
    <w:rsid w:val="000758CC"/>
    <w:rsid w:val="00075E74"/>
    <w:rsid w:val="00077298"/>
    <w:rsid w:val="00077ABB"/>
    <w:rsid w:val="00081125"/>
    <w:rsid w:val="0008266A"/>
    <w:rsid w:val="00082B98"/>
    <w:rsid w:val="00082D13"/>
    <w:rsid w:val="00083189"/>
    <w:rsid w:val="0008416A"/>
    <w:rsid w:val="000866E7"/>
    <w:rsid w:val="00092A65"/>
    <w:rsid w:val="00094023"/>
    <w:rsid w:val="000A1B4A"/>
    <w:rsid w:val="000A2588"/>
    <w:rsid w:val="000A28C9"/>
    <w:rsid w:val="000A306C"/>
    <w:rsid w:val="000A54AA"/>
    <w:rsid w:val="000A61EF"/>
    <w:rsid w:val="000A6550"/>
    <w:rsid w:val="000B3B6E"/>
    <w:rsid w:val="000B52F4"/>
    <w:rsid w:val="000B6341"/>
    <w:rsid w:val="000B640A"/>
    <w:rsid w:val="000C10C7"/>
    <w:rsid w:val="000C7A8C"/>
    <w:rsid w:val="000D2830"/>
    <w:rsid w:val="000D2A4E"/>
    <w:rsid w:val="000D6E3E"/>
    <w:rsid w:val="000E072B"/>
    <w:rsid w:val="000E3A96"/>
    <w:rsid w:val="000E4DA3"/>
    <w:rsid w:val="000E5C50"/>
    <w:rsid w:val="000E6DB5"/>
    <w:rsid w:val="000E7E62"/>
    <w:rsid w:val="000F1B46"/>
    <w:rsid w:val="000F1E87"/>
    <w:rsid w:val="000F5518"/>
    <w:rsid w:val="000F5EFE"/>
    <w:rsid w:val="000F623F"/>
    <w:rsid w:val="00100A35"/>
    <w:rsid w:val="00101A16"/>
    <w:rsid w:val="001023AF"/>
    <w:rsid w:val="00103205"/>
    <w:rsid w:val="001052B1"/>
    <w:rsid w:val="0011164F"/>
    <w:rsid w:val="001150E0"/>
    <w:rsid w:val="00116D38"/>
    <w:rsid w:val="001173A5"/>
    <w:rsid w:val="0012219C"/>
    <w:rsid w:val="00126180"/>
    <w:rsid w:val="00126CC7"/>
    <w:rsid w:val="00127FD9"/>
    <w:rsid w:val="00130420"/>
    <w:rsid w:val="00132886"/>
    <w:rsid w:val="00132B3D"/>
    <w:rsid w:val="00140233"/>
    <w:rsid w:val="00140E20"/>
    <w:rsid w:val="0014269A"/>
    <w:rsid w:val="001429D3"/>
    <w:rsid w:val="00145388"/>
    <w:rsid w:val="00151919"/>
    <w:rsid w:val="00152395"/>
    <w:rsid w:val="0015263F"/>
    <w:rsid w:val="00152F5F"/>
    <w:rsid w:val="00155ECF"/>
    <w:rsid w:val="001616B6"/>
    <w:rsid w:val="0016261E"/>
    <w:rsid w:val="00164B1C"/>
    <w:rsid w:val="001716CA"/>
    <w:rsid w:val="001716DB"/>
    <w:rsid w:val="00175A94"/>
    <w:rsid w:val="00175F80"/>
    <w:rsid w:val="001821BB"/>
    <w:rsid w:val="001872E9"/>
    <w:rsid w:val="0019059E"/>
    <w:rsid w:val="00191F69"/>
    <w:rsid w:val="001922E2"/>
    <w:rsid w:val="00195EF6"/>
    <w:rsid w:val="001A0958"/>
    <w:rsid w:val="001A0A1D"/>
    <w:rsid w:val="001A1101"/>
    <w:rsid w:val="001A2240"/>
    <w:rsid w:val="001A3F87"/>
    <w:rsid w:val="001A7CB5"/>
    <w:rsid w:val="001A7EBA"/>
    <w:rsid w:val="001B0E3F"/>
    <w:rsid w:val="001B1F32"/>
    <w:rsid w:val="001B3060"/>
    <w:rsid w:val="001B394B"/>
    <w:rsid w:val="001B4F63"/>
    <w:rsid w:val="001B4F6A"/>
    <w:rsid w:val="001C18BD"/>
    <w:rsid w:val="001C2648"/>
    <w:rsid w:val="001C3F5C"/>
    <w:rsid w:val="001C56C7"/>
    <w:rsid w:val="001C58DA"/>
    <w:rsid w:val="001C6699"/>
    <w:rsid w:val="001D2DC9"/>
    <w:rsid w:val="001D456A"/>
    <w:rsid w:val="001D46D4"/>
    <w:rsid w:val="001D61B4"/>
    <w:rsid w:val="001D733A"/>
    <w:rsid w:val="001D7CB4"/>
    <w:rsid w:val="001E1668"/>
    <w:rsid w:val="001E3C7A"/>
    <w:rsid w:val="001E4203"/>
    <w:rsid w:val="001E451C"/>
    <w:rsid w:val="001E567B"/>
    <w:rsid w:val="001F02FC"/>
    <w:rsid w:val="001F060E"/>
    <w:rsid w:val="001F0BF2"/>
    <w:rsid w:val="001F2DF6"/>
    <w:rsid w:val="001F2EDB"/>
    <w:rsid w:val="001F43D7"/>
    <w:rsid w:val="001F469C"/>
    <w:rsid w:val="001F6B56"/>
    <w:rsid w:val="001F7A2F"/>
    <w:rsid w:val="00200E4A"/>
    <w:rsid w:val="002121F1"/>
    <w:rsid w:val="002128B7"/>
    <w:rsid w:val="00213A53"/>
    <w:rsid w:val="00215FB6"/>
    <w:rsid w:val="00217A89"/>
    <w:rsid w:val="00221609"/>
    <w:rsid w:val="00225CA9"/>
    <w:rsid w:val="00231153"/>
    <w:rsid w:val="00232D53"/>
    <w:rsid w:val="00235572"/>
    <w:rsid w:val="002363FD"/>
    <w:rsid w:val="00236F87"/>
    <w:rsid w:val="00240570"/>
    <w:rsid w:val="00243E9F"/>
    <w:rsid w:val="00246E0F"/>
    <w:rsid w:val="00250212"/>
    <w:rsid w:val="002517ED"/>
    <w:rsid w:val="00252C6D"/>
    <w:rsid w:val="00254187"/>
    <w:rsid w:val="002551A7"/>
    <w:rsid w:val="00256CEB"/>
    <w:rsid w:val="0025717A"/>
    <w:rsid w:val="002573AC"/>
    <w:rsid w:val="00257515"/>
    <w:rsid w:val="00257526"/>
    <w:rsid w:val="00257F44"/>
    <w:rsid w:val="002633B7"/>
    <w:rsid w:val="00264601"/>
    <w:rsid w:val="00265165"/>
    <w:rsid w:val="00266C2C"/>
    <w:rsid w:val="00266DDD"/>
    <w:rsid w:val="00266F50"/>
    <w:rsid w:val="002672E8"/>
    <w:rsid w:val="002678F1"/>
    <w:rsid w:val="002705E7"/>
    <w:rsid w:val="00272165"/>
    <w:rsid w:val="002721C6"/>
    <w:rsid w:val="00272A9E"/>
    <w:rsid w:val="00275CA8"/>
    <w:rsid w:val="00276AD8"/>
    <w:rsid w:val="002779D4"/>
    <w:rsid w:val="00281F33"/>
    <w:rsid w:val="00284A0C"/>
    <w:rsid w:val="00290D47"/>
    <w:rsid w:val="00292707"/>
    <w:rsid w:val="0029609E"/>
    <w:rsid w:val="00297D2A"/>
    <w:rsid w:val="002A1C04"/>
    <w:rsid w:val="002A1F64"/>
    <w:rsid w:val="002A4722"/>
    <w:rsid w:val="002A613F"/>
    <w:rsid w:val="002A771A"/>
    <w:rsid w:val="002A7D5F"/>
    <w:rsid w:val="002B0C13"/>
    <w:rsid w:val="002B67F1"/>
    <w:rsid w:val="002B6F19"/>
    <w:rsid w:val="002C069D"/>
    <w:rsid w:val="002C21BE"/>
    <w:rsid w:val="002C27CF"/>
    <w:rsid w:val="002C503F"/>
    <w:rsid w:val="002C7D4D"/>
    <w:rsid w:val="002D076A"/>
    <w:rsid w:val="002D2B2C"/>
    <w:rsid w:val="002E179F"/>
    <w:rsid w:val="002E3161"/>
    <w:rsid w:val="002F1B8C"/>
    <w:rsid w:val="002F2B52"/>
    <w:rsid w:val="002F473D"/>
    <w:rsid w:val="002F4821"/>
    <w:rsid w:val="002F4E16"/>
    <w:rsid w:val="002F53E5"/>
    <w:rsid w:val="002F659E"/>
    <w:rsid w:val="00300ED9"/>
    <w:rsid w:val="0030216D"/>
    <w:rsid w:val="003022DB"/>
    <w:rsid w:val="00311078"/>
    <w:rsid w:val="00312AD1"/>
    <w:rsid w:val="00317C9A"/>
    <w:rsid w:val="00317F03"/>
    <w:rsid w:val="003218EC"/>
    <w:rsid w:val="00322B07"/>
    <w:rsid w:val="00327230"/>
    <w:rsid w:val="003307D5"/>
    <w:rsid w:val="00330A9C"/>
    <w:rsid w:val="00331DE6"/>
    <w:rsid w:val="00332D0F"/>
    <w:rsid w:val="00333677"/>
    <w:rsid w:val="00335BA9"/>
    <w:rsid w:val="0033708E"/>
    <w:rsid w:val="00337773"/>
    <w:rsid w:val="00337870"/>
    <w:rsid w:val="003417AF"/>
    <w:rsid w:val="003419FF"/>
    <w:rsid w:val="00344755"/>
    <w:rsid w:val="00345403"/>
    <w:rsid w:val="00345EDD"/>
    <w:rsid w:val="00350B31"/>
    <w:rsid w:val="00352AD5"/>
    <w:rsid w:val="0035756F"/>
    <w:rsid w:val="00362989"/>
    <w:rsid w:val="00363C48"/>
    <w:rsid w:val="00365096"/>
    <w:rsid w:val="00366198"/>
    <w:rsid w:val="00366EA3"/>
    <w:rsid w:val="003673BD"/>
    <w:rsid w:val="00372BD3"/>
    <w:rsid w:val="003734C5"/>
    <w:rsid w:val="00376809"/>
    <w:rsid w:val="00381AF0"/>
    <w:rsid w:val="00382E42"/>
    <w:rsid w:val="0038626E"/>
    <w:rsid w:val="00387123"/>
    <w:rsid w:val="003905CF"/>
    <w:rsid w:val="00392DC9"/>
    <w:rsid w:val="0039344D"/>
    <w:rsid w:val="00393C73"/>
    <w:rsid w:val="0039592B"/>
    <w:rsid w:val="003978B2"/>
    <w:rsid w:val="003A2D47"/>
    <w:rsid w:val="003A3D56"/>
    <w:rsid w:val="003A6D64"/>
    <w:rsid w:val="003B15E3"/>
    <w:rsid w:val="003B3751"/>
    <w:rsid w:val="003B6A83"/>
    <w:rsid w:val="003B6B5A"/>
    <w:rsid w:val="003C059E"/>
    <w:rsid w:val="003C4BB3"/>
    <w:rsid w:val="003C5734"/>
    <w:rsid w:val="003C5ECD"/>
    <w:rsid w:val="003C6714"/>
    <w:rsid w:val="003D02D1"/>
    <w:rsid w:val="003D1425"/>
    <w:rsid w:val="003D1A56"/>
    <w:rsid w:val="003D28CA"/>
    <w:rsid w:val="003D3378"/>
    <w:rsid w:val="003D409C"/>
    <w:rsid w:val="003D45FC"/>
    <w:rsid w:val="003D57FA"/>
    <w:rsid w:val="003D7C51"/>
    <w:rsid w:val="003E10B5"/>
    <w:rsid w:val="003E2280"/>
    <w:rsid w:val="003E38A6"/>
    <w:rsid w:val="003E3A09"/>
    <w:rsid w:val="003E64CD"/>
    <w:rsid w:val="003E71D2"/>
    <w:rsid w:val="003F0755"/>
    <w:rsid w:val="003F1FAE"/>
    <w:rsid w:val="003F25AD"/>
    <w:rsid w:val="003F3316"/>
    <w:rsid w:val="003F4DA1"/>
    <w:rsid w:val="003F5BB8"/>
    <w:rsid w:val="00401AC5"/>
    <w:rsid w:val="00402911"/>
    <w:rsid w:val="00402E57"/>
    <w:rsid w:val="00403C1E"/>
    <w:rsid w:val="00407061"/>
    <w:rsid w:val="0040744E"/>
    <w:rsid w:val="004100A8"/>
    <w:rsid w:val="004117E0"/>
    <w:rsid w:val="00412FD7"/>
    <w:rsid w:val="00414655"/>
    <w:rsid w:val="004161D8"/>
    <w:rsid w:val="00417D19"/>
    <w:rsid w:val="00421156"/>
    <w:rsid w:val="0042562B"/>
    <w:rsid w:val="00430C45"/>
    <w:rsid w:val="004315A6"/>
    <w:rsid w:val="00432721"/>
    <w:rsid w:val="004333AD"/>
    <w:rsid w:val="00433B97"/>
    <w:rsid w:val="00433BD4"/>
    <w:rsid w:val="00433F24"/>
    <w:rsid w:val="004342F1"/>
    <w:rsid w:val="00436A01"/>
    <w:rsid w:val="00437CA2"/>
    <w:rsid w:val="004416E7"/>
    <w:rsid w:val="00444933"/>
    <w:rsid w:val="004460F8"/>
    <w:rsid w:val="00446F4C"/>
    <w:rsid w:val="00447B63"/>
    <w:rsid w:val="004506A6"/>
    <w:rsid w:val="00450CAE"/>
    <w:rsid w:val="004534F4"/>
    <w:rsid w:val="004536E8"/>
    <w:rsid w:val="00454DBD"/>
    <w:rsid w:val="00460DBB"/>
    <w:rsid w:val="004616E6"/>
    <w:rsid w:val="00462A37"/>
    <w:rsid w:val="00463EAE"/>
    <w:rsid w:val="00464536"/>
    <w:rsid w:val="00466C0A"/>
    <w:rsid w:val="00467C9D"/>
    <w:rsid w:val="0047044D"/>
    <w:rsid w:val="00470B5A"/>
    <w:rsid w:val="00471067"/>
    <w:rsid w:val="00471D51"/>
    <w:rsid w:val="0047743F"/>
    <w:rsid w:val="00482D96"/>
    <w:rsid w:val="0049014A"/>
    <w:rsid w:val="00492D44"/>
    <w:rsid w:val="0049602B"/>
    <w:rsid w:val="00497173"/>
    <w:rsid w:val="0049761D"/>
    <w:rsid w:val="004A19CD"/>
    <w:rsid w:val="004A1F79"/>
    <w:rsid w:val="004A3268"/>
    <w:rsid w:val="004A40C2"/>
    <w:rsid w:val="004A4900"/>
    <w:rsid w:val="004A587F"/>
    <w:rsid w:val="004A5D6D"/>
    <w:rsid w:val="004A5EE7"/>
    <w:rsid w:val="004B26D2"/>
    <w:rsid w:val="004B3022"/>
    <w:rsid w:val="004B5FF1"/>
    <w:rsid w:val="004B6C44"/>
    <w:rsid w:val="004C01C0"/>
    <w:rsid w:val="004C0A44"/>
    <w:rsid w:val="004C24C9"/>
    <w:rsid w:val="004C4A24"/>
    <w:rsid w:val="004C5F67"/>
    <w:rsid w:val="004C6DE0"/>
    <w:rsid w:val="004C723A"/>
    <w:rsid w:val="004D0008"/>
    <w:rsid w:val="004D03B9"/>
    <w:rsid w:val="004D0EA2"/>
    <w:rsid w:val="004D41EE"/>
    <w:rsid w:val="004D4843"/>
    <w:rsid w:val="004E7379"/>
    <w:rsid w:val="004F3730"/>
    <w:rsid w:val="004F3929"/>
    <w:rsid w:val="004F481D"/>
    <w:rsid w:val="004F6AC0"/>
    <w:rsid w:val="00502D99"/>
    <w:rsid w:val="00504138"/>
    <w:rsid w:val="0050708A"/>
    <w:rsid w:val="00507E84"/>
    <w:rsid w:val="00510F3E"/>
    <w:rsid w:val="00510FDD"/>
    <w:rsid w:val="00511554"/>
    <w:rsid w:val="0051252C"/>
    <w:rsid w:val="00513233"/>
    <w:rsid w:val="00513437"/>
    <w:rsid w:val="005155FD"/>
    <w:rsid w:val="005161D0"/>
    <w:rsid w:val="00517747"/>
    <w:rsid w:val="00517F47"/>
    <w:rsid w:val="005203DE"/>
    <w:rsid w:val="0052125A"/>
    <w:rsid w:val="005213CB"/>
    <w:rsid w:val="00521C0C"/>
    <w:rsid w:val="00524374"/>
    <w:rsid w:val="0052516E"/>
    <w:rsid w:val="00526005"/>
    <w:rsid w:val="005317D6"/>
    <w:rsid w:val="00532636"/>
    <w:rsid w:val="00533B68"/>
    <w:rsid w:val="00534B05"/>
    <w:rsid w:val="00535A1F"/>
    <w:rsid w:val="00535C80"/>
    <w:rsid w:val="005376C7"/>
    <w:rsid w:val="00540CBD"/>
    <w:rsid w:val="00541D2C"/>
    <w:rsid w:val="00544A93"/>
    <w:rsid w:val="00546F88"/>
    <w:rsid w:val="005470C6"/>
    <w:rsid w:val="00547D92"/>
    <w:rsid w:val="00550CDD"/>
    <w:rsid w:val="0055212F"/>
    <w:rsid w:val="00552E63"/>
    <w:rsid w:val="0055525C"/>
    <w:rsid w:val="0056076A"/>
    <w:rsid w:val="00560C4C"/>
    <w:rsid w:val="00563D7E"/>
    <w:rsid w:val="00565632"/>
    <w:rsid w:val="00565CB0"/>
    <w:rsid w:val="00566167"/>
    <w:rsid w:val="00572198"/>
    <w:rsid w:val="005724EB"/>
    <w:rsid w:val="00574393"/>
    <w:rsid w:val="00574B6C"/>
    <w:rsid w:val="00574F5B"/>
    <w:rsid w:val="00574F70"/>
    <w:rsid w:val="00576052"/>
    <w:rsid w:val="00577A86"/>
    <w:rsid w:val="00585A3E"/>
    <w:rsid w:val="00587798"/>
    <w:rsid w:val="00597FF6"/>
    <w:rsid w:val="005A00D3"/>
    <w:rsid w:val="005A19E2"/>
    <w:rsid w:val="005A1C2E"/>
    <w:rsid w:val="005A3172"/>
    <w:rsid w:val="005A6B29"/>
    <w:rsid w:val="005B34F1"/>
    <w:rsid w:val="005B393D"/>
    <w:rsid w:val="005B415D"/>
    <w:rsid w:val="005B587F"/>
    <w:rsid w:val="005C32D0"/>
    <w:rsid w:val="005C3498"/>
    <w:rsid w:val="005D0845"/>
    <w:rsid w:val="005D0BD7"/>
    <w:rsid w:val="005D1A37"/>
    <w:rsid w:val="005D27A8"/>
    <w:rsid w:val="005D4557"/>
    <w:rsid w:val="005D7177"/>
    <w:rsid w:val="005D79EB"/>
    <w:rsid w:val="005E0694"/>
    <w:rsid w:val="005E1A6B"/>
    <w:rsid w:val="005E1FE6"/>
    <w:rsid w:val="005E43BE"/>
    <w:rsid w:val="005E5BBD"/>
    <w:rsid w:val="005F1E0D"/>
    <w:rsid w:val="005F2695"/>
    <w:rsid w:val="005F5CDB"/>
    <w:rsid w:val="005F76E3"/>
    <w:rsid w:val="00600F3F"/>
    <w:rsid w:val="006039AA"/>
    <w:rsid w:val="00603BB5"/>
    <w:rsid w:val="00605E1E"/>
    <w:rsid w:val="00612B08"/>
    <w:rsid w:val="006146D7"/>
    <w:rsid w:val="00614BDC"/>
    <w:rsid w:val="00615173"/>
    <w:rsid w:val="00616657"/>
    <w:rsid w:val="006177CA"/>
    <w:rsid w:val="00617AF3"/>
    <w:rsid w:val="006202A5"/>
    <w:rsid w:val="00621BB1"/>
    <w:rsid w:val="00621D71"/>
    <w:rsid w:val="00622AE2"/>
    <w:rsid w:val="00623C35"/>
    <w:rsid w:val="006252A4"/>
    <w:rsid w:val="00625339"/>
    <w:rsid w:val="006255F6"/>
    <w:rsid w:val="006270AB"/>
    <w:rsid w:val="006272F3"/>
    <w:rsid w:val="0062753F"/>
    <w:rsid w:val="00627BEC"/>
    <w:rsid w:val="00631DDE"/>
    <w:rsid w:val="0063237A"/>
    <w:rsid w:val="006336C7"/>
    <w:rsid w:val="006352FA"/>
    <w:rsid w:val="00637805"/>
    <w:rsid w:val="00642353"/>
    <w:rsid w:val="0064311B"/>
    <w:rsid w:val="00646031"/>
    <w:rsid w:val="00646C38"/>
    <w:rsid w:val="00646FFB"/>
    <w:rsid w:val="00651ABC"/>
    <w:rsid w:val="00654D13"/>
    <w:rsid w:val="0065541A"/>
    <w:rsid w:val="00655875"/>
    <w:rsid w:val="006560D3"/>
    <w:rsid w:val="006609DB"/>
    <w:rsid w:val="006646BA"/>
    <w:rsid w:val="00664D4A"/>
    <w:rsid w:val="00664D9E"/>
    <w:rsid w:val="00673259"/>
    <w:rsid w:val="00673917"/>
    <w:rsid w:val="0067469B"/>
    <w:rsid w:val="00680092"/>
    <w:rsid w:val="00680ECA"/>
    <w:rsid w:val="006813C4"/>
    <w:rsid w:val="0068369D"/>
    <w:rsid w:val="00685313"/>
    <w:rsid w:val="00686EFD"/>
    <w:rsid w:val="00687BE6"/>
    <w:rsid w:val="00687F53"/>
    <w:rsid w:val="00695BCC"/>
    <w:rsid w:val="006A0D35"/>
    <w:rsid w:val="006A1C1E"/>
    <w:rsid w:val="006A4990"/>
    <w:rsid w:val="006A57E8"/>
    <w:rsid w:val="006B0AAF"/>
    <w:rsid w:val="006B1186"/>
    <w:rsid w:val="006B153D"/>
    <w:rsid w:val="006B520E"/>
    <w:rsid w:val="006B5646"/>
    <w:rsid w:val="006B6330"/>
    <w:rsid w:val="006B6678"/>
    <w:rsid w:val="006B6AAE"/>
    <w:rsid w:val="006B7987"/>
    <w:rsid w:val="006C06DA"/>
    <w:rsid w:val="006C165C"/>
    <w:rsid w:val="006C18D9"/>
    <w:rsid w:val="006C3CD8"/>
    <w:rsid w:val="006C5866"/>
    <w:rsid w:val="006C62B4"/>
    <w:rsid w:val="006D1825"/>
    <w:rsid w:val="006D20C6"/>
    <w:rsid w:val="006D4926"/>
    <w:rsid w:val="006D5893"/>
    <w:rsid w:val="006D65FF"/>
    <w:rsid w:val="006D6F8A"/>
    <w:rsid w:val="006D799B"/>
    <w:rsid w:val="006E18D3"/>
    <w:rsid w:val="006E6BF7"/>
    <w:rsid w:val="006E6E1F"/>
    <w:rsid w:val="006F01FD"/>
    <w:rsid w:val="006F5503"/>
    <w:rsid w:val="006F5EF5"/>
    <w:rsid w:val="007003A2"/>
    <w:rsid w:val="00700DE1"/>
    <w:rsid w:val="007012B1"/>
    <w:rsid w:val="00702253"/>
    <w:rsid w:val="00702FAA"/>
    <w:rsid w:val="00703BC0"/>
    <w:rsid w:val="00705122"/>
    <w:rsid w:val="00706226"/>
    <w:rsid w:val="007118E3"/>
    <w:rsid w:val="0071436B"/>
    <w:rsid w:val="007143FA"/>
    <w:rsid w:val="0071608D"/>
    <w:rsid w:val="00717103"/>
    <w:rsid w:val="00717657"/>
    <w:rsid w:val="0072055D"/>
    <w:rsid w:val="007215EE"/>
    <w:rsid w:val="00721D08"/>
    <w:rsid w:val="00722CD5"/>
    <w:rsid w:val="00723DEB"/>
    <w:rsid w:val="0072427C"/>
    <w:rsid w:val="00725E13"/>
    <w:rsid w:val="007321D2"/>
    <w:rsid w:val="0073423D"/>
    <w:rsid w:val="0073423E"/>
    <w:rsid w:val="00740B33"/>
    <w:rsid w:val="00746D32"/>
    <w:rsid w:val="00751EC0"/>
    <w:rsid w:val="00752512"/>
    <w:rsid w:val="007533DE"/>
    <w:rsid w:val="00756461"/>
    <w:rsid w:val="0075651F"/>
    <w:rsid w:val="00757422"/>
    <w:rsid w:val="007575E8"/>
    <w:rsid w:val="0076074A"/>
    <w:rsid w:val="00762C3B"/>
    <w:rsid w:val="00763B39"/>
    <w:rsid w:val="00763BEB"/>
    <w:rsid w:val="00764B6A"/>
    <w:rsid w:val="007678BD"/>
    <w:rsid w:val="00770DA3"/>
    <w:rsid w:val="007718E3"/>
    <w:rsid w:val="00773E96"/>
    <w:rsid w:val="00775D2A"/>
    <w:rsid w:val="0077717A"/>
    <w:rsid w:val="0078267A"/>
    <w:rsid w:val="00783F22"/>
    <w:rsid w:val="0078405D"/>
    <w:rsid w:val="007862D2"/>
    <w:rsid w:val="00787CD2"/>
    <w:rsid w:val="007914A3"/>
    <w:rsid w:val="00791C44"/>
    <w:rsid w:val="00793CAB"/>
    <w:rsid w:val="00794D68"/>
    <w:rsid w:val="00795BB2"/>
    <w:rsid w:val="00797067"/>
    <w:rsid w:val="007976F2"/>
    <w:rsid w:val="007A104E"/>
    <w:rsid w:val="007A27DF"/>
    <w:rsid w:val="007A4435"/>
    <w:rsid w:val="007A4950"/>
    <w:rsid w:val="007A60F3"/>
    <w:rsid w:val="007A6CAA"/>
    <w:rsid w:val="007B6DBD"/>
    <w:rsid w:val="007C7D23"/>
    <w:rsid w:val="007D0331"/>
    <w:rsid w:val="007D496D"/>
    <w:rsid w:val="007D6317"/>
    <w:rsid w:val="007D6A65"/>
    <w:rsid w:val="007E02C6"/>
    <w:rsid w:val="007E118B"/>
    <w:rsid w:val="007E1608"/>
    <w:rsid w:val="007E4CAA"/>
    <w:rsid w:val="007E5281"/>
    <w:rsid w:val="007E5460"/>
    <w:rsid w:val="007E5AAF"/>
    <w:rsid w:val="007E7520"/>
    <w:rsid w:val="007F0409"/>
    <w:rsid w:val="007F0860"/>
    <w:rsid w:val="007F2878"/>
    <w:rsid w:val="007F5D7C"/>
    <w:rsid w:val="007F6485"/>
    <w:rsid w:val="00800062"/>
    <w:rsid w:val="0080011A"/>
    <w:rsid w:val="00800744"/>
    <w:rsid w:val="00801F6E"/>
    <w:rsid w:val="00804B38"/>
    <w:rsid w:val="00805713"/>
    <w:rsid w:val="008072AE"/>
    <w:rsid w:val="008104EB"/>
    <w:rsid w:val="00811C0E"/>
    <w:rsid w:val="00812A1C"/>
    <w:rsid w:val="008146D4"/>
    <w:rsid w:val="008148FB"/>
    <w:rsid w:val="00815EAB"/>
    <w:rsid w:val="0081661C"/>
    <w:rsid w:val="00817E4C"/>
    <w:rsid w:val="008233AA"/>
    <w:rsid w:val="00826E0D"/>
    <w:rsid w:val="00834086"/>
    <w:rsid w:val="008351FF"/>
    <w:rsid w:val="00835831"/>
    <w:rsid w:val="00836890"/>
    <w:rsid w:val="00836E80"/>
    <w:rsid w:val="00837D10"/>
    <w:rsid w:val="008420A8"/>
    <w:rsid w:val="00842FA3"/>
    <w:rsid w:val="00847305"/>
    <w:rsid w:val="00847B43"/>
    <w:rsid w:val="00850984"/>
    <w:rsid w:val="00857501"/>
    <w:rsid w:val="0086001A"/>
    <w:rsid w:val="00861358"/>
    <w:rsid w:val="0086185A"/>
    <w:rsid w:val="008619A9"/>
    <w:rsid w:val="00861CF3"/>
    <w:rsid w:val="0086382F"/>
    <w:rsid w:val="00872239"/>
    <w:rsid w:val="00873847"/>
    <w:rsid w:val="00875613"/>
    <w:rsid w:val="00875B1D"/>
    <w:rsid w:val="008811A9"/>
    <w:rsid w:val="00882643"/>
    <w:rsid w:val="00883B62"/>
    <w:rsid w:val="00883C39"/>
    <w:rsid w:val="00886AD1"/>
    <w:rsid w:val="00887D3B"/>
    <w:rsid w:val="00887D75"/>
    <w:rsid w:val="00897383"/>
    <w:rsid w:val="008A24C8"/>
    <w:rsid w:val="008A3827"/>
    <w:rsid w:val="008A497C"/>
    <w:rsid w:val="008B0206"/>
    <w:rsid w:val="008B0B42"/>
    <w:rsid w:val="008B3065"/>
    <w:rsid w:val="008B75C8"/>
    <w:rsid w:val="008B7AD2"/>
    <w:rsid w:val="008C1225"/>
    <w:rsid w:val="008C1999"/>
    <w:rsid w:val="008C3570"/>
    <w:rsid w:val="008D092A"/>
    <w:rsid w:val="008D22F7"/>
    <w:rsid w:val="008D2B8A"/>
    <w:rsid w:val="008D5C4A"/>
    <w:rsid w:val="008D6ADC"/>
    <w:rsid w:val="008E0018"/>
    <w:rsid w:val="008E00D6"/>
    <w:rsid w:val="008E051F"/>
    <w:rsid w:val="008E09AE"/>
    <w:rsid w:val="008E1CDC"/>
    <w:rsid w:val="008E2FB1"/>
    <w:rsid w:val="008E37C1"/>
    <w:rsid w:val="008E4C93"/>
    <w:rsid w:val="008E559E"/>
    <w:rsid w:val="008E616C"/>
    <w:rsid w:val="008E64A1"/>
    <w:rsid w:val="008E6D7E"/>
    <w:rsid w:val="008E7BB3"/>
    <w:rsid w:val="008F035F"/>
    <w:rsid w:val="008F168A"/>
    <w:rsid w:val="008F4744"/>
    <w:rsid w:val="008F7578"/>
    <w:rsid w:val="00903790"/>
    <w:rsid w:val="009049ED"/>
    <w:rsid w:val="0090544D"/>
    <w:rsid w:val="00905EAB"/>
    <w:rsid w:val="0090737F"/>
    <w:rsid w:val="00912634"/>
    <w:rsid w:val="0091350B"/>
    <w:rsid w:val="00913620"/>
    <w:rsid w:val="00915DA8"/>
    <w:rsid w:val="00916215"/>
    <w:rsid w:val="00920F28"/>
    <w:rsid w:val="00920FFC"/>
    <w:rsid w:val="00921922"/>
    <w:rsid w:val="009236FA"/>
    <w:rsid w:val="00923775"/>
    <w:rsid w:val="00924290"/>
    <w:rsid w:val="00924B68"/>
    <w:rsid w:val="00925C80"/>
    <w:rsid w:val="00925C98"/>
    <w:rsid w:val="0092618A"/>
    <w:rsid w:val="0092785C"/>
    <w:rsid w:val="00931169"/>
    <w:rsid w:val="00931807"/>
    <w:rsid w:val="009323D0"/>
    <w:rsid w:val="009338BC"/>
    <w:rsid w:val="00933AC9"/>
    <w:rsid w:val="00940009"/>
    <w:rsid w:val="00946B76"/>
    <w:rsid w:val="00946FD1"/>
    <w:rsid w:val="00951600"/>
    <w:rsid w:val="00951B02"/>
    <w:rsid w:val="00952757"/>
    <w:rsid w:val="00952BC9"/>
    <w:rsid w:val="009531E6"/>
    <w:rsid w:val="00954C49"/>
    <w:rsid w:val="00955938"/>
    <w:rsid w:val="00956433"/>
    <w:rsid w:val="009568C1"/>
    <w:rsid w:val="00963077"/>
    <w:rsid w:val="009638B3"/>
    <w:rsid w:val="00965E32"/>
    <w:rsid w:val="009710EB"/>
    <w:rsid w:val="00972832"/>
    <w:rsid w:val="009728D5"/>
    <w:rsid w:val="009741BF"/>
    <w:rsid w:val="00974CD9"/>
    <w:rsid w:val="00976010"/>
    <w:rsid w:val="00977186"/>
    <w:rsid w:val="0098215D"/>
    <w:rsid w:val="00984DE0"/>
    <w:rsid w:val="009878D7"/>
    <w:rsid w:val="00990A89"/>
    <w:rsid w:val="00991BEC"/>
    <w:rsid w:val="009958EC"/>
    <w:rsid w:val="009959D3"/>
    <w:rsid w:val="00995AB3"/>
    <w:rsid w:val="00995E50"/>
    <w:rsid w:val="00997A36"/>
    <w:rsid w:val="009A1D40"/>
    <w:rsid w:val="009A22FE"/>
    <w:rsid w:val="009A29C8"/>
    <w:rsid w:val="009A39D0"/>
    <w:rsid w:val="009A3FB4"/>
    <w:rsid w:val="009A4935"/>
    <w:rsid w:val="009A6BB1"/>
    <w:rsid w:val="009A75AA"/>
    <w:rsid w:val="009B0C40"/>
    <w:rsid w:val="009B45ED"/>
    <w:rsid w:val="009B6478"/>
    <w:rsid w:val="009B7D49"/>
    <w:rsid w:val="009C1F61"/>
    <w:rsid w:val="009C2A1A"/>
    <w:rsid w:val="009C2ACA"/>
    <w:rsid w:val="009C2BE8"/>
    <w:rsid w:val="009C33C4"/>
    <w:rsid w:val="009C5285"/>
    <w:rsid w:val="009C6AD1"/>
    <w:rsid w:val="009D0701"/>
    <w:rsid w:val="009D0F82"/>
    <w:rsid w:val="009D2695"/>
    <w:rsid w:val="009D29E8"/>
    <w:rsid w:val="009D662D"/>
    <w:rsid w:val="009D7362"/>
    <w:rsid w:val="009D7B3B"/>
    <w:rsid w:val="009E0253"/>
    <w:rsid w:val="009E49FB"/>
    <w:rsid w:val="009F1BF6"/>
    <w:rsid w:val="009F1C46"/>
    <w:rsid w:val="009F26D1"/>
    <w:rsid w:val="009F300A"/>
    <w:rsid w:val="009F4FA0"/>
    <w:rsid w:val="009F5133"/>
    <w:rsid w:val="009F76B6"/>
    <w:rsid w:val="00A01EA0"/>
    <w:rsid w:val="00A01F07"/>
    <w:rsid w:val="00A034A0"/>
    <w:rsid w:val="00A03AD8"/>
    <w:rsid w:val="00A049C9"/>
    <w:rsid w:val="00A05CF9"/>
    <w:rsid w:val="00A07DA3"/>
    <w:rsid w:val="00A13F3F"/>
    <w:rsid w:val="00A14782"/>
    <w:rsid w:val="00A14A9E"/>
    <w:rsid w:val="00A17140"/>
    <w:rsid w:val="00A21260"/>
    <w:rsid w:val="00A23702"/>
    <w:rsid w:val="00A23C03"/>
    <w:rsid w:val="00A25110"/>
    <w:rsid w:val="00A3198C"/>
    <w:rsid w:val="00A324F5"/>
    <w:rsid w:val="00A34DE3"/>
    <w:rsid w:val="00A361D3"/>
    <w:rsid w:val="00A364AB"/>
    <w:rsid w:val="00A36585"/>
    <w:rsid w:val="00A37D12"/>
    <w:rsid w:val="00A37E35"/>
    <w:rsid w:val="00A404A5"/>
    <w:rsid w:val="00A4236C"/>
    <w:rsid w:val="00A4296E"/>
    <w:rsid w:val="00A45051"/>
    <w:rsid w:val="00A453A2"/>
    <w:rsid w:val="00A469DF"/>
    <w:rsid w:val="00A509B0"/>
    <w:rsid w:val="00A51B07"/>
    <w:rsid w:val="00A52DAE"/>
    <w:rsid w:val="00A53967"/>
    <w:rsid w:val="00A54F58"/>
    <w:rsid w:val="00A55E36"/>
    <w:rsid w:val="00A565F6"/>
    <w:rsid w:val="00A5697F"/>
    <w:rsid w:val="00A57C65"/>
    <w:rsid w:val="00A600D9"/>
    <w:rsid w:val="00A61018"/>
    <w:rsid w:val="00A655FE"/>
    <w:rsid w:val="00A665C4"/>
    <w:rsid w:val="00A67167"/>
    <w:rsid w:val="00A67BD5"/>
    <w:rsid w:val="00A70ACB"/>
    <w:rsid w:val="00A715AB"/>
    <w:rsid w:val="00A71CF7"/>
    <w:rsid w:val="00A73D04"/>
    <w:rsid w:val="00A748F0"/>
    <w:rsid w:val="00A74A56"/>
    <w:rsid w:val="00A77872"/>
    <w:rsid w:val="00A82CEF"/>
    <w:rsid w:val="00A84994"/>
    <w:rsid w:val="00A8609E"/>
    <w:rsid w:val="00A86AD5"/>
    <w:rsid w:val="00A86DE1"/>
    <w:rsid w:val="00A87B07"/>
    <w:rsid w:val="00A900DB"/>
    <w:rsid w:val="00A90490"/>
    <w:rsid w:val="00A92EF2"/>
    <w:rsid w:val="00A9379F"/>
    <w:rsid w:val="00A94927"/>
    <w:rsid w:val="00A96F06"/>
    <w:rsid w:val="00AA029B"/>
    <w:rsid w:val="00AA145B"/>
    <w:rsid w:val="00AA3316"/>
    <w:rsid w:val="00AA41BC"/>
    <w:rsid w:val="00AA47F2"/>
    <w:rsid w:val="00AA52D9"/>
    <w:rsid w:val="00AA5CDC"/>
    <w:rsid w:val="00AB0844"/>
    <w:rsid w:val="00AB093B"/>
    <w:rsid w:val="00AB74DB"/>
    <w:rsid w:val="00AC058E"/>
    <w:rsid w:val="00AC1567"/>
    <w:rsid w:val="00AC6E90"/>
    <w:rsid w:val="00AD1854"/>
    <w:rsid w:val="00AD1FB2"/>
    <w:rsid w:val="00AD2CB1"/>
    <w:rsid w:val="00AD4E00"/>
    <w:rsid w:val="00AD568F"/>
    <w:rsid w:val="00AD615F"/>
    <w:rsid w:val="00AD70F6"/>
    <w:rsid w:val="00AE2BDF"/>
    <w:rsid w:val="00AE4F05"/>
    <w:rsid w:val="00AE561B"/>
    <w:rsid w:val="00AE72A8"/>
    <w:rsid w:val="00AE7561"/>
    <w:rsid w:val="00AF1039"/>
    <w:rsid w:val="00AF29F9"/>
    <w:rsid w:val="00AF52A5"/>
    <w:rsid w:val="00AF7AE5"/>
    <w:rsid w:val="00AF7C42"/>
    <w:rsid w:val="00B01915"/>
    <w:rsid w:val="00B0209B"/>
    <w:rsid w:val="00B02B8B"/>
    <w:rsid w:val="00B04B1F"/>
    <w:rsid w:val="00B05545"/>
    <w:rsid w:val="00B06381"/>
    <w:rsid w:val="00B123EF"/>
    <w:rsid w:val="00B12E41"/>
    <w:rsid w:val="00B1581A"/>
    <w:rsid w:val="00B15DB7"/>
    <w:rsid w:val="00B20FD2"/>
    <w:rsid w:val="00B211B8"/>
    <w:rsid w:val="00B22F52"/>
    <w:rsid w:val="00B25610"/>
    <w:rsid w:val="00B25B1D"/>
    <w:rsid w:val="00B26E37"/>
    <w:rsid w:val="00B26FB9"/>
    <w:rsid w:val="00B3046D"/>
    <w:rsid w:val="00B30611"/>
    <w:rsid w:val="00B324D8"/>
    <w:rsid w:val="00B32F11"/>
    <w:rsid w:val="00B3379A"/>
    <w:rsid w:val="00B33FBB"/>
    <w:rsid w:val="00B36B86"/>
    <w:rsid w:val="00B42982"/>
    <w:rsid w:val="00B42F41"/>
    <w:rsid w:val="00B44122"/>
    <w:rsid w:val="00B5354C"/>
    <w:rsid w:val="00B535A3"/>
    <w:rsid w:val="00B5474B"/>
    <w:rsid w:val="00B557A4"/>
    <w:rsid w:val="00B56ECB"/>
    <w:rsid w:val="00B57596"/>
    <w:rsid w:val="00B6032C"/>
    <w:rsid w:val="00B6506A"/>
    <w:rsid w:val="00B652C6"/>
    <w:rsid w:val="00B65885"/>
    <w:rsid w:val="00B7016C"/>
    <w:rsid w:val="00B7064F"/>
    <w:rsid w:val="00B70D06"/>
    <w:rsid w:val="00B71B72"/>
    <w:rsid w:val="00B71DA8"/>
    <w:rsid w:val="00B72585"/>
    <w:rsid w:val="00B7378E"/>
    <w:rsid w:val="00B73F5D"/>
    <w:rsid w:val="00B7450F"/>
    <w:rsid w:val="00B75866"/>
    <w:rsid w:val="00B772AB"/>
    <w:rsid w:val="00B80402"/>
    <w:rsid w:val="00B829A0"/>
    <w:rsid w:val="00B82A14"/>
    <w:rsid w:val="00B82B71"/>
    <w:rsid w:val="00B82F2C"/>
    <w:rsid w:val="00B8427E"/>
    <w:rsid w:val="00B85F52"/>
    <w:rsid w:val="00B86CA5"/>
    <w:rsid w:val="00B86DF0"/>
    <w:rsid w:val="00B91B1A"/>
    <w:rsid w:val="00B92CA4"/>
    <w:rsid w:val="00B94620"/>
    <w:rsid w:val="00B94E16"/>
    <w:rsid w:val="00B968D5"/>
    <w:rsid w:val="00B96F57"/>
    <w:rsid w:val="00B97092"/>
    <w:rsid w:val="00B97232"/>
    <w:rsid w:val="00B973B5"/>
    <w:rsid w:val="00B97DA2"/>
    <w:rsid w:val="00BA0F59"/>
    <w:rsid w:val="00BA1498"/>
    <w:rsid w:val="00BA2B84"/>
    <w:rsid w:val="00BA2CB5"/>
    <w:rsid w:val="00BA3A54"/>
    <w:rsid w:val="00BA3A64"/>
    <w:rsid w:val="00BA4F62"/>
    <w:rsid w:val="00BA6D50"/>
    <w:rsid w:val="00BA7393"/>
    <w:rsid w:val="00BB086E"/>
    <w:rsid w:val="00BB1A81"/>
    <w:rsid w:val="00BB39E7"/>
    <w:rsid w:val="00BB705B"/>
    <w:rsid w:val="00BC0D22"/>
    <w:rsid w:val="00BC417B"/>
    <w:rsid w:val="00BC58B6"/>
    <w:rsid w:val="00BC6B7F"/>
    <w:rsid w:val="00BC77CE"/>
    <w:rsid w:val="00BC7CE4"/>
    <w:rsid w:val="00BD10DF"/>
    <w:rsid w:val="00BD2D20"/>
    <w:rsid w:val="00BD51EF"/>
    <w:rsid w:val="00BD59E0"/>
    <w:rsid w:val="00BE1BEB"/>
    <w:rsid w:val="00BE229F"/>
    <w:rsid w:val="00BE3753"/>
    <w:rsid w:val="00BE4A83"/>
    <w:rsid w:val="00BE502C"/>
    <w:rsid w:val="00BE54FA"/>
    <w:rsid w:val="00BF020D"/>
    <w:rsid w:val="00BF1704"/>
    <w:rsid w:val="00BF4F86"/>
    <w:rsid w:val="00BF694F"/>
    <w:rsid w:val="00BF7C76"/>
    <w:rsid w:val="00C00BA7"/>
    <w:rsid w:val="00C03667"/>
    <w:rsid w:val="00C050D3"/>
    <w:rsid w:val="00C06BD0"/>
    <w:rsid w:val="00C06FE8"/>
    <w:rsid w:val="00C07202"/>
    <w:rsid w:val="00C10A5C"/>
    <w:rsid w:val="00C10E4D"/>
    <w:rsid w:val="00C133E4"/>
    <w:rsid w:val="00C15451"/>
    <w:rsid w:val="00C15B71"/>
    <w:rsid w:val="00C1780D"/>
    <w:rsid w:val="00C17B32"/>
    <w:rsid w:val="00C17B3C"/>
    <w:rsid w:val="00C254B6"/>
    <w:rsid w:val="00C26EC7"/>
    <w:rsid w:val="00C42713"/>
    <w:rsid w:val="00C46AA8"/>
    <w:rsid w:val="00C474C5"/>
    <w:rsid w:val="00C5258E"/>
    <w:rsid w:val="00C56459"/>
    <w:rsid w:val="00C56E41"/>
    <w:rsid w:val="00C604C9"/>
    <w:rsid w:val="00C615EE"/>
    <w:rsid w:val="00C63808"/>
    <w:rsid w:val="00C668A8"/>
    <w:rsid w:val="00C731CF"/>
    <w:rsid w:val="00C73BD3"/>
    <w:rsid w:val="00C775A4"/>
    <w:rsid w:val="00C7791B"/>
    <w:rsid w:val="00C80CCB"/>
    <w:rsid w:val="00C82939"/>
    <w:rsid w:val="00C84823"/>
    <w:rsid w:val="00C912F9"/>
    <w:rsid w:val="00C914EB"/>
    <w:rsid w:val="00C93BEA"/>
    <w:rsid w:val="00CA0F6B"/>
    <w:rsid w:val="00CA474B"/>
    <w:rsid w:val="00CA6617"/>
    <w:rsid w:val="00CA667B"/>
    <w:rsid w:val="00CA6C9D"/>
    <w:rsid w:val="00CA7EC8"/>
    <w:rsid w:val="00CB2E4D"/>
    <w:rsid w:val="00CB3370"/>
    <w:rsid w:val="00CB46E7"/>
    <w:rsid w:val="00CB494C"/>
    <w:rsid w:val="00CB63D2"/>
    <w:rsid w:val="00CB74E9"/>
    <w:rsid w:val="00CB7A21"/>
    <w:rsid w:val="00CC1AED"/>
    <w:rsid w:val="00CC2986"/>
    <w:rsid w:val="00CC3CB6"/>
    <w:rsid w:val="00CC6051"/>
    <w:rsid w:val="00CC6FC1"/>
    <w:rsid w:val="00CC71EF"/>
    <w:rsid w:val="00CC7456"/>
    <w:rsid w:val="00CC7A1A"/>
    <w:rsid w:val="00CD12AD"/>
    <w:rsid w:val="00CD1657"/>
    <w:rsid w:val="00CD1AEE"/>
    <w:rsid w:val="00CD2726"/>
    <w:rsid w:val="00CD2B54"/>
    <w:rsid w:val="00CD3679"/>
    <w:rsid w:val="00CD401B"/>
    <w:rsid w:val="00CD7A4A"/>
    <w:rsid w:val="00CE0567"/>
    <w:rsid w:val="00CE15C6"/>
    <w:rsid w:val="00CE2654"/>
    <w:rsid w:val="00CE3B3B"/>
    <w:rsid w:val="00CE4D82"/>
    <w:rsid w:val="00CE5707"/>
    <w:rsid w:val="00CE70CA"/>
    <w:rsid w:val="00CE7502"/>
    <w:rsid w:val="00CE78DE"/>
    <w:rsid w:val="00CF095B"/>
    <w:rsid w:val="00CF1658"/>
    <w:rsid w:val="00CF23B3"/>
    <w:rsid w:val="00CF3145"/>
    <w:rsid w:val="00CF435D"/>
    <w:rsid w:val="00CF44D6"/>
    <w:rsid w:val="00CF47EC"/>
    <w:rsid w:val="00CF6C3E"/>
    <w:rsid w:val="00CF7B84"/>
    <w:rsid w:val="00D019E8"/>
    <w:rsid w:val="00D01E0A"/>
    <w:rsid w:val="00D038F5"/>
    <w:rsid w:val="00D05744"/>
    <w:rsid w:val="00D05A23"/>
    <w:rsid w:val="00D13707"/>
    <w:rsid w:val="00D13E9C"/>
    <w:rsid w:val="00D1453A"/>
    <w:rsid w:val="00D156D5"/>
    <w:rsid w:val="00D15B3B"/>
    <w:rsid w:val="00D15C9F"/>
    <w:rsid w:val="00D211DB"/>
    <w:rsid w:val="00D227A5"/>
    <w:rsid w:val="00D24721"/>
    <w:rsid w:val="00D26AD3"/>
    <w:rsid w:val="00D26D7D"/>
    <w:rsid w:val="00D2736C"/>
    <w:rsid w:val="00D27A76"/>
    <w:rsid w:val="00D27B32"/>
    <w:rsid w:val="00D301A7"/>
    <w:rsid w:val="00D30264"/>
    <w:rsid w:val="00D303D4"/>
    <w:rsid w:val="00D30905"/>
    <w:rsid w:val="00D31216"/>
    <w:rsid w:val="00D31868"/>
    <w:rsid w:val="00D323A2"/>
    <w:rsid w:val="00D3257D"/>
    <w:rsid w:val="00D32B2F"/>
    <w:rsid w:val="00D34F4C"/>
    <w:rsid w:val="00D42B7B"/>
    <w:rsid w:val="00D4321B"/>
    <w:rsid w:val="00D438A4"/>
    <w:rsid w:val="00D4504F"/>
    <w:rsid w:val="00D47BA2"/>
    <w:rsid w:val="00D5520C"/>
    <w:rsid w:val="00D56329"/>
    <w:rsid w:val="00D56C7A"/>
    <w:rsid w:val="00D615D4"/>
    <w:rsid w:val="00D66231"/>
    <w:rsid w:val="00D672C6"/>
    <w:rsid w:val="00D722B4"/>
    <w:rsid w:val="00D7297C"/>
    <w:rsid w:val="00D75006"/>
    <w:rsid w:val="00D75F7B"/>
    <w:rsid w:val="00D7706F"/>
    <w:rsid w:val="00D8258E"/>
    <w:rsid w:val="00D91283"/>
    <w:rsid w:val="00D932E6"/>
    <w:rsid w:val="00D944C8"/>
    <w:rsid w:val="00D94502"/>
    <w:rsid w:val="00D9535B"/>
    <w:rsid w:val="00D9556B"/>
    <w:rsid w:val="00D95C46"/>
    <w:rsid w:val="00DA329B"/>
    <w:rsid w:val="00DA526B"/>
    <w:rsid w:val="00DA546B"/>
    <w:rsid w:val="00DA6171"/>
    <w:rsid w:val="00DA7096"/>
    <w:rsid w:val="00DB42C4"/>
    <w:rsid w:val="00DB6531"/>
    <w:rsid w:val="00DB7E1F"/>
    <w:rsid w:val="00DC2B70"/>
    <w:rsid w:val="00DC39B8"/>
    <w:rsid w:val="00DC3D58"/>
    <w:rsid w:val="00DC435B"/>
    <w:rsid w:val="00DD3FF5"/>
    <w:rsid w:val="00DD439F"/>
    <w:rsid w:val="00DD482D"/>
    <w:rsid w:val="00DE1F7D"/>
    <w:rsid w:val="00DE2137"/>
    <w:rsid w:val="00DE2B38"/>
    <w:rsid w:val="00DE3473"/>
    <w:rsid w:val="00DE47F1"/>
    <w:rsid w:val="00DE637D"/>
    <w:rsid w:val="00DE6F13"/>
    <w:rsid w:val="00DE7908"/>
    <w:rsid w:val="00DE79EB"/>
    <w:rsid w:val="00DF2C67"/>
    <w:rsid w:val="00DF3EA3"/>
    <w:rsid w:val="00E01CAD"/>
    <w:rsid w:val="00E0238F"/>
    <w:rsid w:val="00E04838"/>
    <w:rsid w:val="00E055C3"/>
    <w:rsid w:val="00E0599F"/>
    <w:rsid w:val="00E05D42"/>
    <w:rsid w:val="00E06D05"/>
    <w:rsid w:val="00E11465"/>
    <w:rsid w:val="00E119A1"/>
    <w:rsid w:val="00E14CBD"/>
    <w:rsid w:val="00E14EDF"/>
    <w:rsid w:val="00E17DAD"/>
    <w:rsid w:val="00E2255A"/>
    <w:rsid w:val="00E22C09"/>
    <w:rsid w:val="00E22C1B"/>
    <w:rsid w:val="00E23173"/>
    <w:rsid w:val="00E23C0C"/>
    <w:rsid w:val="00E23FBA"/>
    <w:rsid w:val="00E24362"/>
    <w:rsid w:val="00E26AFB"/>
    <w:rsid w:val="00E2756C"/>
    <w:rsid w:val="00E33893"/>
    <w:rsid w:val="00E338F6"/>
    <w:rsid w:val="00E34DF0"/>
    <w:rsid w:val="00E34E91"/>
    <w:rsid w:val="00E36C93"/>
    <w:rsid w:val="00E36CC5"/>
    <w:rsid w:val="00E372DC"/>
    <w:rsid w:val="00E379D4"/>
    <w:rsid w:val="00E37A8E"/>
    <w:rsid w:val="00E51281"/>
    <w:rsid w:val="00E51544"/>
    <w:rsid w:val="00E559E3"/>
    <w:rsid w:val="00E60D0D"/>
    <w:rsid w:val="00E632E3"/>
    <w:rsid w:val="00E65CED"/>
    <w:rsid w:val="00E67D64"/>
    <w:rsid w:val="00E7110C"/>
    <w:rsid w:val="00E71BAF"/>
    <w:rsid w:val="00E72C1B"/>
    <w:rsid w:val="00E7456A"/>
    <w:rsid w:val="00E76EF2"/>
    <w:rsid w:val="00E76FCE"/>
    <w:rsid w:val="00E775F6"/>
    <w:rsid w:val="00E77E91"/>
    <w:rsid w:val="00E81E48"/>
    <w:rsid w:val="00E8454E"/>
    <w:rsid w:val="00E84561"/>
    <w:rsid w:val="00E85035"/>
    <w:rsid w:val="00E86AC7"/>
    <w:rsid w:val="00E86EFB"/>
    <w:rsid w:val="00E86F9C"/>
    <w:rsid w:val="00E90F73"/>
    <w:rsid w:val="00E92879"/>
    <w:rsid w:val="00E95A86"/>
    <w:rsid w:val="00E97BEF"/>
    <w:rsid w:val="00EA210A"/>
    <w:rsid w:val="00EA2357"/>
    <w:rsid w:val="00EA3844"/>
    <w:rsid w:val="00EA4346"/>
    <w:rsid w:val="00EA6E1E"/>
    <w:rsid w:val="00EA7B17"/>
    <w:rsid w:val="00EA7CFC"/>
    <w:rsid w:val="00EB06B9"/>
    <w:rsid w:val="00EB06DF"/>
    <w:rsid w:val="00EB27D2"/>
    <w:rsid w:val="00EB317F"/>
    <w:rsid w:val="00EB31C4"/>
    <w:rsid w:val="00EB3F08"/>
    <w:rsid w:val="00EB47E9"/>
    <w:rsid w:val="00EB4A86"/>
    <w:rsid w:val="00EB4AAA"/>
    <w:rsid w:val="00EB4F0C"/>
    <w:rsid w:val="00EB5B7E"/>
    <w:rsid w:val="00EC0D4E"/>
    <w:rsid w:val="00EC1B0C"/>
    <w:rsid w:val="00EC26B2"/>
    <w:rsid w:val="00EC446D"/>
    <w:rsid w:val="00EC719E"/>
    <w:rsid w:val="00EC74E2"/>
    <w:rsid w:val="00ED309A"/>
    <w:rsid w:val="00ED31FA"/>
    <w:rsid w:val="00ED5D44"/>
    <w:rsid w:val="00ED6008"/>
    <w:rsid w:val="00EE0EC7"/>
    <w:rsid w:val="00EE1CE6"/>
    <w:rsid w:val="00EE2B17"/>
    <w:rsid w:val="00EE2D74"/>
    <w:rsid w:val="00EE4FBE"/>
    <w:rsid w:val="00EE51A0"/>
    <w:rsid w:val="00EE52F2"/>
    <w:rsid w:val="00EE5C7C"/>
    <w:rsid w:val="00EE7F81"/>
    <w:rsid w:val="00EF29E3"/>
    <w:rsid w:val="00EF36D1"/>
    <w:rsid w:val="00EF7C84"/>
    <w:rsid w:val="00F010CB"/>
    <w:rsid w:val="00F013A6"/>
    <w:rsid w:val="00F0301A"/>
    <w:rsid w:val="00F032D5"/>
    <w:rsid w:val="00F056E7"/>
    <w:rsid w:val="00F05DCA"/>
    <w:rsid w:val="00F05FA2"/>
    <w:rsid w:val="00F0686B"/>
    <w:rsid w:val="00F119CB"/>
    <w:rsid w:val="00F12950"/>
    <w:rsid w:val="00F138B9"/>
    <w:rsid w:val="00F13E1A"/>
    <w:rsid w:val="00F14051"/>
    <w:rsid w:val="00F144EE"/>
    <w:rsid w:val="00F158A8"/>
    <w:rsid w:val="00F22275"/>
    <w:rsid w:val="00F22BF7"/>
    <w:rsid w:val="00F23F47"/>
    <w:rsid w:val="00F2404A"/>
    <w:rsid w:val="00F243C5"/>
    <w:rsid w:val="00F26E96"/>
    <w:rsid w:val="00F2750F"/>
    <w:rsid w:val="00F3046C"/>
    <w:rsid w:val="00F306A0"/>
    <w:rsid w:val="00F31CC8"/>
    <w:rsid w:val="00F32473"/>
    <w:rsid w:val="00F3294F"/>
    <w:rsid w:val="00F33D1C"/>
    <w:rsid w:val="00F35892"/>
    <w:rsid w:val="00F3591E"/>
    <w:rsid w:val="00F35BCD"/>
    <w:rsid w:val="00F407E2"/>
    <w:rsid w:val="00F41451"/>
    <w:rsid w:val="00F415B5"/>
    <w:rsid w:val="00F43833"/>
    <w:rsid w:val="00F43DF8"/>
    <w:rsid w:val="00F45C85"/>
    <w:rsid w:val="00F46688"/>
    <w:rsid w:val="00F47DDE"/>
    <w:rsid w:val="00F50051"/>
    <w:rsid w:val="00F50A09"/>
    <w:rsid w:val="00F517D1"/>
    <w:rsid w:val="00F52A1D"/>
    <w:rsid w:val="00F53EE0"/>
    <w:rsid w:val="00F549A9"/>
    <w:rsid w:val="00F5687E"/>
    <w:rsid w:val="00F56A6C"/>
    <w:rsid w:val="00F56C74"/>
    <w:rsid w:val="00F628EF"/>
    <w:rsid w:val="00F62D53"/>
    <w:rsid w:val="00F63964"/>
    <w:rsid w:val="00F6435A"/>
    <w:rsid w:val="00F72FD7"/>
    <w:rsid w:val="00F7314D"/>
    <w:rsid w:val="00F73B8A"/>
    <w:rsid w:val="00F7420D"/>
    <w:rsid w:val="00F751E5"/>
    <w:rsid w:val="00F76B7C"/>
    <w:rsid w:val="00F84C86"/>
    <w:rsid w:val="00F8574C"/>
    <w:rsid w:val="00F86641"/>
    <w:rsid w:val="00F90871"/>
    <w:rsid w:val="00F915FE"/>
    <w:rsid w:val="00F920FD"/>
    <w:rsid w:val="00F92761"/>
    <w:rsid w:val="00F94C80"/>
    <w:rsid w:val="00F96572"/>
    <w:rsid w:val="00F9669B"/>
    <w:rsid w:val="00FA0867"/>
    <w:rsid w:val="00FA0EDE"/>
    <w:rsid w:val="00FA3BF6"/>
    <w:rsid w:val="00FA47A7"/>
    <w:rsid w:val="00FA4928"/>
    <w:rsid w:val="00FA5920"/>
    <w:rsid w:val="00FA7FAB"/>
    <w:rsid w:val="00FB100F"/>
    <w:rsid w:val="00FB397D"/>
    <w:rsid w:val="00FB45CA"/>
    <w:rsid w:val="00FB64AD"/>
    <w:rsid w:val="00FB6B44"/>
    <w:rsid w:val="00FC0902"/>
    <w:rsid w:val="00FC10B5"/>
    <w:rsid w:val="00FC2A81"/>
    <w:rsid w:val="00FC4091"/>
    <w:rsid w:val="00FC52E4"/>
    <w:rsid w:val="00FD0164"/>
    <w:rsid w:val="00FD228C"/>
    <w:rsid w:val="00FD2A9C"/>
    <w:rsid w:val="00FD3780"/>
    <w:rsid w:val="00FD37ED"/>
    <w:rsid w:val="00FE10DC"/>
    <w:rsid w:val="00FE17BC"/>
    <w:rsid w:val="00FE38CF"/>
    <w:rsid w:val="00FE3E52"/>
    <w:rsid w:val="00FE4B10"/>
    <w:rsid w:val="00FE7503"/>
    <w:rsid w:val="00FE7653"/>
    <w:rsid w:val="00FE7C77"/>
    <w:rsid w:val="00FF4C54"/>
    <w:rsid w:val="00FF5A67"/>
    <w:rsid w:val="00FF6D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D4926"/>
  </w:style>
  <w:style w:type="paragraph" w:styleId="Virsraksts3">
    <w:name w:val="heading 3"/>
    <w:basedOn w:val="Parastais1"/>
    <w:next w:val="Parastais1"/>
    <w:link w:val="Virsraksts3Rakstz"/>
    <w:qFormat/>
    <w:rsid w:val="003B6A83"/>
    <w:pPr>
      <w:keepNext/>
      <w:jc w:val="both"/>
      <w:outlineLvl w:val="2"/>
    </w:pPr>
    <w:rPr>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1">
    <w:name w:val="Parastais1"/>
    <w:qFormat/>
    <w:rsid w:val="00F47DDE"/>
    <w:rPr>
      <w:rFonts w:ascii="Times New Roman" w:eastAsia="Times New Roman" w:hAnsi="Times New Roman"/>
      <w:sz w:val="24"/>
      <w:szCs w:val="24"/>
    </w:rPr>
  </w:style>
  <w:style w:type="paragraph" w:customStyle="1" w:styleId="naisf">
    <w:name w:val="naisf"/>
    <w:basedOn w:val="Parastais1"/>
    <w:rsid w:val="00F47DDE"/>
    <w:pPr>
      <w:spacing w:before="75" w:after="75"/>
      <w:ind w:firstLine="375"/>
      <w:jc w:val="both"/>
    </w:pPr>
  </w:style>
  <w:style w:type="paragraph" w:customStyle="1" w:styleId="naislab">
    <w:name w:val="naislab"/>
    <w:basedOn w:val="Parastais1"/>
    <w:uiPriority w:val="99"/>
    <w:rsid w:val="00F47DDE"/>
    <w:pPr>
      <w:spacing w:before="75" w:after="75"/>
      <w:jc w:val="right"/>
    </w:pPr>
  </w:style>
  <w:style w:type="paragraph" w:styleId="Galvene">
    <w:name w:val="header"/>
    <w:basedOn w:val="Parastais1"/>
    <w:link w:val="GalveneRakstz"/>
    <w:uiPriority w:val="99"/>
    <w:rsid w:val="00F47DDE"/>
    <w:pPr>
      <w:tabs>
        <w:tab w:val="center" w:pos="4153"/>
        <w:tab w:val="right" w:pos="8306"/>
      </w:tabs>
    </w:pPr>
  </w:style>
  <w:style w:type="character" w:customStyle="1" w:styleId="GalveneRakstz">
    <w:name w:val="Galvene Rakstz."/>
    <w:link w:val="Galvene"/>
    <w:uiPriority w:val="99"/>
    <w:rsid w:val="00F47DDE"/>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F47DDE"/>
  </w:style>
  <w:style w:type="paragraph" w:customStyle="1" w:styleId="ParastaisWeb1">
    <w:name w:val="Parastais (Web)1"/>
    <w:basedOn w:val="Parastais1"/>
    <w:rsid w:val="00F47DDE"/>
    <w:pPr>
      <w:spacing w:before="100" w:beforeAutospacing="1" w:after="100" w:afterAutospacing="1"/>
    </w:pPr>
  </w:style>
  <w:style w:type="character" w:styleId="Izteiksmgs">
    <w:name w:val="Strong"/>
    <w:uiPriority w:val="99"/>
    <w:qFormat/>
    <w:rsid w:val="00F47DDE"/>
    <w:rPr>
      <w:b/>
      <w:bCs/>
    </w:rPr>
  </w:style>
  <w:style w:type="paragraph" w:styleId="Kjene">
    <w:name w:val="footer"/>
    <w:basedOn w:val="Parastais1"/>
    <w:link w:val="KjeneRakstz"/>
    <w:uiPriority w:val="99"/>
    <w:rsid w:val="00F47DDE"/>
    <w:pPr>
      <w:tabs>
        <w:tab w:val="center" w:pos="4153"/>
        <w:tab w:val="right" w:pos="8306"/>
      </w:tabs>
    </w:pPr>
  </w:style>
  <w:style w:type="character" w:customStyle="1" w:styleId="KjeneRakstz">
    <w:name w:val="Kājene Rakstz."/>
    <w:link w:val="Kjene"/>
    <w:uiPriority w:val="99"/>
    <w:rsid w:val="00F47DDE"/>
    <w:rPr>
      <w:rFonts w:ascii="Times New Roman" w:eastAsia="Times New Roman" w:hAnsi="Times New Roman" w:cs="Times New Roman"/>
      <w:sz w:val="24"/>
      <w:szCs w:val="24"/>
      <w:lang w:eastAsia="lv-LV"/>
    </w:rPr>
  </w:style>
  <w:style w:type="paragraph" w:customStyle="1" w:styleId="Default">
    <w:name w:val="Default"/>
    <w:uiPriority w:val="99"/>
    <w:rsid w:val="00F47DDE"/>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basedOn w:val="Parastais1"/>
    <w:uiPriority w:val="34"/>
    <w:qFormat/>
    <w:rsid w:val="00D34F4C"/>
    <w:pPr>
      <w:ind w:left="720"/>
      <w:contextualSpacing/>
    </w:pPr>
  </w:style>
  <w:style w:type="paragraph" w:styleId="Balonteksts">
    <w:name w:val="Balloon Text"/>
    <w:basedOn w:val="Parastais1"/>
    <w:link w:val="BalontekstsRakstz"/>
    <w:uiPriority w:val="99"/>
    <w:semiHidden/>
    <w:unhideWhenUsed/>
    <w:rsid w:val="00F0301A"/>
    <w:rPr>
      <w:rFonts w:ascii="Tahoma" w:hAnsi="Tahoma"/>
      <w:sz w:val="16"/>
      <w:szCs w:val="16"/>
    </w:rPr>
  </w:style>
  <w:style w:type="character" w:customStyle="1" w:styleId="BalontekstsRakstz">
    <w:name w:val="Balonteksts Rakstz."/>
    <w:link w:val="Balonteksts"/>
    <w:uiPriority w:val="99"/>
    <w:semiHidden/>
    <w:rsid w:val="00F0301A"/>
    <w:rPr>
      <w:rFonts w:ascii="Tahoma" w:eastAsia="Times New Roman" w:hAnsi="Tahoma" w:cs="Tahoma"/>
      <w:sz w:val="16"/>
      <w:szCs w:val="16"/>
      <w:lang w:eastAsia="lv-LV"/>
    </w:rPr>
  </w:style>
  <w:style w:type="character" w:styleId="Hipersaite">
    <w:name w:val="Hyperlink"/>
    <w:uiPriority w:val="99"/>
    <w:unhideWhenUsed/>
    <w:rsid w:val="001F02FC"/>
    <w:rPr>
      <w:color w:val="0000FF"/>
      <w:u w:val="single"/>
    </w:rPr>
  </w:style>
  <w:style w:type="character" w:styleId="Komentraatsauce">
    <w:name w:val="annotation reference"/>
    <w:uiPriority w:val="99"/>
    <w:semiHidden/>
    <w:unhideWhenUsed/>
    <w:rsid w:val="00407061"/>
    <w:rPr>
      <w:sz w:val="16"/>
      <w:szCs w:val="16"/>
    </w:rPr>
  </w:style>
  <w:style w:type="paragraph" w:styleId="Komentrateksts">
    <w:name w:val="annotation text"/>
    <w:basedOn w:val="Parastais1"/>
    <w:link w:val="KomentratekstsRakstz"/>
    <w:uiPriority w:val="99"/>
    <w:unhideWhenUsed/>
    <w:rsid w:val="00407061"/>
    <w:rPr>
      <w:sz w:val="20"/>
      <w:szCs w:val="20"/>
    </w:rPr>
  </w:style>
  <w:style w:type="character" w:customStyle="1" w:styleId="KomentratekstsRakstz">
    <w:name w:val="Komentāra teksts Rakstz."/>
    <w:link w:val="Komentrateksts"/>
    <w:uiPriority w:val="99"/>
    <w:rsid w:val="0040706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407061"/>
    <w:rPr>
      <w:b/>
      <w:bCs/>
    </w:rPr>
  </w:style>
  <w:style w:type="character" w:customStyle="1" w:styleId="KomentratmaRakstz">
    <w:name w:val="Komentāra tēma Rakstz."/>
    <w:link w:val="Komentratma"/>
    <w:uiPriority w:val="99"/>
    <w:semiHidden/>
    <w:rsid w:val="00407061"/>
    <w:rPr>
      <w:rFonts w:ascii="Times New Roman" w:eastAsia="Times New Roman" w:hAnsi="Times New Roman"/>
      <w:b/>
      <w:bCs/>
    </w:rPr>
  </w:style>
  <w:style w:type="table" w:styleId="Reatabula">
    <w:name w:val="Table Grid"/>
    <w:basedOn w:val="Parastatabula"/>
    <w:uiPriority w:val="59"/>
    <w:rsid w:val="0046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tpakaadreseuzaploksnes">
    <w:name w:val="envelope return"/>
    <w:basedOn w:val="Parastais1"/>
    <w:rsid w:val="007F2878"/>
    <w:pPr>
      <w:keepLines/>
      <w:widowControl w:val="0"/>
      <w:spacing w:before="600"/>
    </w:pPr>
    <w:rPr>
      <w:sz w:val="26"/>
      <w:szCs w:val="20"/>
      <w:lang w:val="en-AU" w:eastAsia="en-US"/>
    </w:rPr>
  </w:style>
  <w:style w:type="paragraph" w:customStyle="1" w:styleId="NormalWeb1">
    <w:name w:val="Normal (Web)1"/>
    <w:basedOn w:val="Parastais1"/>
    <w:rsid w:val="00402E57"/>
    <w:pPr>
      <w:spacing w:before="100" w:beforeAutospacing="1" w:after="100" w:afterAutospacing="1"/>
    </w:pPr>
    <w:rPr>
      <w:rFonts w:ascii="Arial Unicode MS" w:eastAsia="Arial Unicode MS" w:hAnsi="Arial Unicode MS"/>
      <w:color w:val="000000"/>
      <w:szCs w:val="20"/>
      <w:lang w:eastAsia="en-US"/>
    </w:rPr>
  </w:style>
  <w:style w:type="paragraph" w:customStyle="1" w:styleId="Standard">
    <w:name w:val="Standard"/>
    <w:rsid w:val="008233AA"/>
    <w:pPr>
      <w:suppressAutoHyphens/>
      <w:autoSpaceDN w:val="0"/>
      <w:textAlignment w:val="baseline"/>
    </w:pPr>
    <w:rPr>
      <w:rFonts w:ascii="Arial" w:eastAsia="Times New Roman" w:hAnsi="Arial" w:cs="Arial"/>
      <w:kern w:val="3"/>
      <w:sz w:val="24"/>
      <w:lang w:val="en-GB" w:eastAsia="zh-CN"/>
    </w:rPr>
  </w:style>
  <w:style w:type="paragraph" w:styleId="Prskatjums">
    <w:name w:val="Revision"/>
    <w:hidden/>
    <w:uiPriority w:val="99"/>
    <w:semiHidden/>
    <w:rsid w:val="000F5EFE"/>
    <w:rPr>
      <w:rFonts w:ascii="Times New Roman" w:eastAsia="Times New Roman" w:hAnsi="Times New Roman"/>
      <w:sz w:val="24"/>
      <w:szCs w:val="24"/>
    </w:rPr>
  </w:style>
  <w:style w:type="character" w:customStyle="1" w:styleId="Virsraksts3Rakstz">
    <w:name w:val="Virsraksts 3 Rakstz."/>
    <w:link w:val="Virsraksts3"/>
    <w:rsid w:val="003B6A83"/>
    <w:rPr>
      <w:rFonts w:ascii="Times New Roman" w:eastAsia="Times New Roman" w:hAnsi="Times New Roman"/>
      <w:sz w:val="28"/>
      <w:lang w:val="en-GB" w:eastAsia="en-US"/>
    </w:rPr>
  </w:style>
  <w:style w:type="paragraph" w:styleId="Pamattekstsaratkpi">
    <w:name w:val="Body Text Indent"/>
    <w:basedOn w:val="Parastais1"/>
    <w:link w:val="PamattekstsaratkpiRakstz"/>
    <w:rsid w:val="003B6A83"/>
    <w:pPr>
      <w:spacing w:after="120"/>
      <w:ind w:left="283"/>
    </w:pPr>
    <w:rPr>
      <w:lang w:val="en-GB" w:eastAsia="en-US"/>
    </w:rPr>
  </w:style>
  <w:style w:type="character" w:customStyle="1" w:styleId="PamattekstsaratkpiRakstz">
    <w:name w:val="Pamatteksts ar atkāpi Rakstz."/>
    <w:link w:val="Pamattekstsaratkpi"/>
    <w:rsid w:val="003B6A83"/>
    <w:rPr>
      <w:rFonts w:ascii="Times New Roman" w:eastAsia="Times New Roman" w:hAnsi="Times New Roman"/>
      <w:sz w:val="24"/>
      <w:szCs w:val="24"/>
      <w:lang w:val="en-GB" w:eastAsia="en-US"/>
    </w:rPr>
  </w:style>
  <w:style w:type="paragraph" w:styleId="Pamattekstaatkpe3">
    <w:name w:val="Body Text Indent 3"/>
    <w:basedOn w:val="Parastais1"/>
    <w:link w:val="Pamattekstaatkpe3Rakstz"/>
    <w:rsid w:val="003B6A83"/>
    <w:pPr>
      <w:spacing w:after="120"/>
      <w:ind w:left="283"/>
    </w:pPr>
    <w:rPr>
      <w:sz w:val="16"/>
      <w:szCs w:val="16"/>
      <w:lang w:val="en-GB" w:eastAsia="en-US"/>
    </w:rPr>
  </w:style>
  <w:style w:type="character" w:customStyle="1" w:styleId="Pamattekstaatkpe3Rakstz">
    <w:name w:val="Pamatteksta atkāpe 3 Rakstz."/>
    <w:link w:val="Pamattekstaatkpe3"/>
    <w:rsid w:val="003B6A83"/>
    <w:rPr>
      <w:rFonts w:ascii="Times New Roman" w:eastAsia="Times New Roman" w:hAnsi="Times New Roman"/>
      <w:sz w:val="16"/>
      <w:szCs w:val="16"/>
      <w:lang w:val="en-GB" w:eastAsia="en-US"/>
    </w:rPr>
  </w:style>
  <w:style w:type="paragraph" w:styleId="Bezatstarpm">
    <w:name w:val="No Spacing"/>
    <w:uiPriority w:val="1"/>
    <w:qFormat/>
    <w:rsid w:val="003E38A6"/>
    <w:rPr>
      <w:rFonts w:ascii="Times New Roman" w:eastAsia="Times New Roman" w:hAnsi="Times New Roman"/>
      <w:sz w:val="24"/>
      <w:szCs w:val="24"/>
    </w:rPr>
  </w:style>
  <w:style w:type="paragraph" w:styleId="Apakvirsraksts">
    <w:name w:val="Subtitle"/>
    <w:basedOn w:val="Parastais1"/>
    <w:link w:val="ApakvirsrakstsRakstz"/>
    <w:qFormat/>
    <w:rsid w:val="000F1E87"/>
    <w:pPr>
      <w:jc w:val="center"/>
    </w:pPr>
    <w:rPr>
      <w:b/>
      <w:bCs/>
      <w:sz w:val="28"/>
      <w:lang w:eastAsia="en-US"/>
    </w:rPr>
  </w:style>
  <w:style w:type="character" w:customStyle="1" w:styleId="ApakvirsrakstsRakstz">
    <w:name w:val="Apakšvirsraksts Rakstz."/>
    <w:link w:val="Apakvirsraksts"/>
    <w:rsid w:val="000F1E87"/>
    <w:rPr>
      <w:rFonts w:ascii="Times New Roman" w:eastAsia="Times New Roman" w:hAnsi="Times New Roman"/>
      <w:b/>
      <w:bCs/>
      <w:sz w:val="28"/>
      <w:szCs w:val="24"/>
      <w:lang w:eastAsia="en-US"/>
    </w:rPr>
  </w:style>
  <w:style w:type="paragraph" w:customStyle="1" w:styleId="tvhtml">
    <w:name w:val="tv_html"/>
    <w:basedOn w:val="Parastais1"/>
    <w:rsid w:val="00037BFF"/>
    <w:pPr>
      <w:spacing w:before="100" w:beforeAutospacing="1" w:after="100" w:afterAutospacing="1"/>
    </w:pPr>
  </w:style>
  <w:style w:type="paragraph" w:customStyle="1" w:styleId="tv2132">
    <w:name w:val="tv2132"/>
    <w:basedOn w:val="Parastais1"/>
    <w:rsid w:val="003C059E"/>
    <w:pPr>
      <w:spacing w:line="360" w:lineRule="auto"/>
      <w:ind w:firstLine="300"/>
    </w:pPr>
    <w:rPr>
      <w:color w:val="414142"/>
      <w:sz w:val="20"/>
      <w:szCs w:val="20"/>
    </w:rPr>
  </w:style>
  <w:style w:type="paragraph" w:customStyle="1" w:styleId="Parastais10">
    <w:name w:val="Parastais1"/>
    <w:qFormat/>
    <w:rsid w:val="00EB31C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8699006">
      <w:bodyDiv w:val="1"/>
      <w:marLeft w:val="0"/>
      <w:marRight w:val="0"/>
      <w:marTop w:val="0"/>
      <w:marBottom w:val="0"/>
      <w:divBdr>
        <w:top w:val="none" w:sz="0" w:space="0" w:color="auto"/>
        <w:left w:val="none" w:sz="0" w:space="0" w:color="auto"/>
        <w:bottom w:val="none" w:sz="0" w:space="0" w:color="auto"/>
        <w:right w:val="none" w:sz="0" w:space="0" w:color="auto"/>
      </w:divBdr>
    </w:div>
    <w:div w:id="75976999">
      <w:bodyDiv w:val="1"/>
      <w:marLeft w:val="0"/>
      <w:marRight w:val="0"/>
      <w:marTop w:val="0"/>
      <w:marBottom w:val="0"/>
      <w:divBdr>
        <w:top w:val="none" w:sz="0" w:space="0" w:color="auto"/>
        <w:left w:val="none" w:sz="0" w:space="0" w:color="auto"/>
        <w:bottom w:val="none" w:sz="0" w:space="0" w:color="auto"/>
        <w:right w:val="none" w:sz="0" w:space="0" w:color="auto"/>
      </w:divBdr>
      <w:divsChild>
        <w:div w:id="824319642">
          <w:marLeft w:val="0"/>
          <w:marRight w:val="0"/>
          <w:marTop w:val="0"/>
          <w:marBottom w:val="0"/>
          <w:divBdr>
            <w:top w:val="none" w:sz="0" w:space="0" w:color="auto"/>
            <w:left w:val="none" w:sz="0" w:space="0" w:color="auto"/>
            <w:bottom w:val="none" w:sz="0" w:space="0" w:color="auto"/>
            <w:right w:val="none" w:sz="0" w:space="0" w:color="auto"/>
          </w:divBdr>
          <w:divsChild>
            <w:div w:id="1702584471">
              <w:marLeft w:val="0"/>
              <w:marRight w:val="0"/>
              <w:marTop w:val="0"/>
              <w:marBottom w:val="0"/>
              <w:divBdr>
                <w:top w:val="none" w:sz="0" w:space="0" w:color="auto"/>
                <w:left w:val="none" w:sz="0" w:space="0" w:color="auto"/>
                <w:bottom w:val="none" w:sz="0" w:space="0" w:color="auto"/>
                <w:right w:val="none" w:sz="0" w:space="0" w:color="auto"/>
              </w:divBdr>
              <w:divsChild>
                <w:div w:id="1009135065">
                  <w:marLeft w:val="0"/>
                  <w:marRight w:val="0"/>
                  <w:marTop w:val="0"/>
                  <w:marBottom w:val="0"/>
                  <w:divBdr>
                    <w:top w:val="none" w:sz="0" w:space="0" w:color="auto"/>
                    <w:left w:val="none" w:sz="0" w:space="0" w:color="auto"/>
                    <w:bottom w:val="none" w:sz="0" w:space="0" w:color="auto"/>
                    <w:right w:val="none" w:sz="0" w:space="0" w:color="auto"/>
                  </w:divBdr>
                  <w:divsChild>
                    <w:div w:id="62029397">
                      <w:marLeft w:val="0"/>
                      <w:marRight w:val="0"/>
                      <w:marTop w:val="0"/>
                      <w:marBottom w:val="0"/>
                      <w:divBdr>
                        <w:top w:val="none" w:sz="0" w:space="0" w:color="auto"/>
                        <w:left w:val="none" w:sz="0" w:space="0" w:color="auto"/>
                        <w:bottom w:val="none" w:sz="0" w:space="0" w:color="auto"/>
                        <w:right w:val="none" w:sz="0" w:space="0" w:color="auto"/>
                      </w:divBdr>
                      <w:divsChild>
                        <w:div w:id="1131441343">
                          <w:marLeft w:val="0"/>
                          <w:marRight w:val="0"/>
                          <w:marTop w:val="0"/>
                          <w:marBottom w:val="0"/>
                          <w:divBdr>
                            <w:top w:val="none" w:sz="0" w:space="0" w:color="auto"/>
                            <w:left w:val="none" w:sz="0" w:space="0" w:color="auto"/>
                            <w:bottom w:val="none" w:sz="0" w:space="0" w:color="auto"/>
                            <w:right w:val="none" w:sz="0" w:space="0" w:color="auto"/>
                          </w:divBdr>
                          <w:divsChild>
                            <w:div w:id="13193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6168">
      <w:bodyDiv w:val="1"/>
      <w:marLeft w:val="0"/>
      <w:marRight w:val="0"/>
      <w:marTop w:val="0"/>
      <w:marBottom w:val="0"/>
      <w:divBdr>
        <w:top w:val="none" w:sz="0" w:space="0" w:color="auto"/>
        <w:left w:val="none" w:sz="0" w:space="0" w:color="auto"/>
        <w:bottom w:val="none" w:sz="0" w:space="0" w:color="auto"/>
        <w:right w:val="none" w:sz="0" w:space="0" w:color="auto"/>
      </w:divBdr>
    </w:div>
    <w:div w:id="207961399">
      <w:bodyDiv w:val="1"/>
      <w:marLeft w:val="38"/>
      <w:marRight w:val="38"/>
      <w:marTop w:val="75"/>
      <w:marBottom w:val="75"/>
      <w:divBdr>
        <w:top w:val="none" w:sz="0" w:space="0" w:color="auto"/>
        <w:left w:val="none" w:sz="0" w:space="0" w:color="auto"/>
        <w:bottom w:val="none" w:sz="0" w:space="0" w:color="auto"/>
        <w:right w:val="none" w:sz="0" w:space="0" w:color="auto"/>
      </w:divBdr>
      <w:divsChild>
        <w:div w:id="899484353">
          <w:marLeft w:val="0"/>
          <w:marRight w:val="0"/>
          <w:marTop w:val="0"/>
          <w:marBottom w:val="567"/>
          <w:divBdr>
            <w:top w:val="none" w:sz="0" w:space="0" w:color="auto"/>
            <w:left w:val="none" w:sz="0" w:space="0" w:color="auto"/>
            <w:bottom w:val="none" w:sz="0" w:space="0" w:color="auto"/>
            <w:right w:val="none" w:sz="0" w:space="0" w:color="auto"/>
          </w:divBdr>
        </w:div>
      </w:divsChild>
    </w:div>
    <w:div w:id="492454385">
      <w:bodyDiv w:val="1"/>
      <w:marLeft w:val="0"/>
      <w:marRight w:val="0"/>
      <w:marTop w:val="0"/>
      <w:marBottom w:val="0"/>
      <w:divBdr>
        <w:top w:val="none" w:sz="0" w:space="0" w:color="auto"/>
        <w:left w:val="none" w:sz="0" w:space="0" w:color="auto"/>
        <w:bottom w:val="none" w:sz="0" w:space="0" w:color="auto"/>
        <w:right w:val="none" w:sz="0" w:space="0" w:color="auto"/>
      </w:divBdr>
      <w:divsChild>
        <w:div w:id="1851600379">
          <w:marLeft w:val="0"/>
          <w:marRight w:val="0"/>
          <w:marTop w:val="0"/>
          <w:marBottom w:val="0"/>
          <w:divBdr>
            <w:top w:val="none" w:sz="0" w:space="0" w:color="auto"/>
            <w:left w:val="none" w:sz="0" w:space="0" w:color="auto"/>
            <w:bottom w:val="none" w:sz="0" w:space="0" w:color="auto"/>
            <w:right w:val="none" w:sz="0" w:space="0" w:color="auto"/>
          </w:divBdr>
          <w:divsChild>
            <w:div w:id="176316599">
              <w:marLeft w:val="0"/>
              <w:marRight w:val="0"/>
              <w:marTop w:val="0"/>
              <w:marBottom w:val="0"/>
              <w:divBdr>
                <w:top w:val="none" w:sz="0" w:space="0" w:color="auto"/>
                <w:left w:val="none" w:sz="0" w:space="0" w:color="auto"/>
                <w:bottom w:val="none" w:sz="0" w:space="0" w:color="auto"/>
                <w:right w:val="none" w:sz="0" w:space="0" w:color="auto"/>
              </w:divBdr>
              <w:divsChild>
                <w:div w:id="467749540">
                  <w:marLeft w:val="0"/>
                  <w:marRight w:val="0"/>
                  <w:marTop w:val="0"/>
                  <w:marBottom w:val="0"/>
                  <w:divBdr>
                    <w:top w:val="none" w:sz="0" w:space="0" w:color="auto"/>
                    <w:left w:val="none" w:sz="0" w:space="0" w:color="auto"/>
                    <w:bottom w:val="none" w:sz="0" w:space="0" w:color="auto"/>
                    <w:right w:val="none" w:sz="0" w:space="0" w:color="auto"/>
                  </w:divBdr>
                  <w:divsChild>
                    <w:div w:id="1973829660">
                      <w:marLeft w:val="0"/>
                      <w:marRight w:val="0"/>
                      <w:marTop w:val="0"/>
                      <w:marBottom w:val="0"/>
                      <w:divBdr>
                        <w:top w:val="none" w:sz="0" w:space="0" w:color="auto"/>
                        <w:left w:val="none" w:sz="0" w:space="0" w:color="auto"/>
                        <w:bottom w:val="none" w:sz="0" w:space="0" w:color="auto"/>
                        <w:right w:val="none" w:sz="0" w:space="0" w:color="auto"/>
                      </w:divBdr>
                      <w:divsChild>
                        <w:div w:id="1179352756">
                          <w:marLeft w:val="0"/>
                          <w:marRight w:val="0"/>
                          <w:marTop w:val="0"/>
                          <w:marBottom w:val="0"/>
                          <w:divBdr>
                            <w:top w:val="none" w:sz="0" w:space="0" w:color="auto"/>
                            <w:left w:val="none" w:sz="0" w:space="0" w:color="auto"/>
                            <w:bottom w:val="none" w:sz="0" w:space="0" w:color="auto"/>
                            <w:right w:val="none" w:sz="0" w:space="0" w:color="auto"/>
                          </w:divBdr>
                          <w:divsChild>
                            <w:div w:id="10147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28831">
      <w:bodyDiv w:val="1"/>
      <w:marLeft w:val="0"/>
      <w:marRight w:val="0"/>
      <w:marTop w:val="0"/>
      <w:marBottom w:val="0"/>
      <w:divBdr>
        <w:top w:val="none" w:sz="0" w:space="0" w:color="auto"/>
        <w:left w:val="none" w:sz="0" w:space="0" w:color="auto"/>
        <w:bottom w:val="none" w:sz="0" w:space="0" w:color="auto"/>
        <w:right w:val="none" w:sz="0" w:space="0" w:color="auto"/>
      </w:divBdr>
    </w:div>
    <w:div w:id="577786804">
      <w:bodyDiv w:val="1"/>
      <w:marLeft w:val="0"/>
      <w:marRight w:val="0"/>
      <w:marTop w:val="0"/>
      <w:marBottom w:val="0"/>
      <w:divBdr>
        <w:top w:val="none" w:sz="0" w:space="0" w:color="auto"/>
        <w:left w:val="none" w:sz="0" w:space="0" w:color="auto"/>
        <w:bottom w:val="none" w:sz="0" w:space="0" w:color="auto"/>
        <w:right w:val="none" w:sz="0" w:space="0" w:color="auto"/>
      </w:divBdr>
    </w:div>
    <w:div w:id="781993785">
      <w:bodyDiv w:val="1"/>
      <w:marLeft w:val="0"/>
      <w:marRight w:val="0"/>
      <w:marTop w:val="0"/>
      <w:marBottom w:val="0"/>
      <w:divBdr>
        <w:top w:val="none" w:sz="0" w:space="0" w:color="auto"/>
        <w:left w:val="none" w:sz="0" w:space="0" w:color="auto"/>
        <w:bottom w:val="none" w:sz="0" w:space="0" w:color="auto"/>
        <w:right w:val="none" w:sz="0" w:space="0" w:color="auto"/>
      </w:divBdr>
    </w:div>
    <w:div w:id="809591441">
      <w:bodyDiv w:val="1"/>
      <w:marLeft w:val="0"/>
      <w:marRight w:val="0"/>
      <w:marTop w:val="0"/>
      <w:marBottom w:val="0"/>
      <w:divBdr>
        <w:top w:val="none" w:sz="0" w:space="0" w:color="auto"/>
        <w:left w:val="none" w:sz="0" w:space="0" w:color="auto"/>
        <w:bottom w:val="none" w:sz="0" w:space="0" w:color="auto"/>
        <w:right w:val="none" w:sz="0" w:space="0" w:color="auto"/>
      </w:divBdr>
      <w:divsChild>
        <w:div w:id="576861389">
          <w:marLeft w:val="0"/>
          <w:marRight w:val="0"/>
          <w:marTop w:val="0"/>
          <w:marBottom w:val="0"/>
          <w:divBdr>
            <w:top w:val="none" w:sz="0" w:space="0" w:color="auto"/>
            <w:left w:val="none" w:sz="0" w:space="0" w:color="auto"/>
            <w:bottom w:val="none" w:sz="0" w:space="0" w:color="auto"/>
            <w:right w:val="none" w:sz="0" w:space="0" w:color="auto"/>
          </w:divBdr>
          <w:divsChild>
            <w:div w:id="1669824111">
              <w:marLeft w:val="0"/>
              <w:marRight w:val="0"/>
              <w:marTop w:val="0"/>
              <w:marBottom w:val="0"/>
              <w:divBdr>
                <w:top w:val="none" w:sz="0" w:space="0" w:color="auto"/>
                <w:left w:val="none" w:sz="0" w:space="0" w:color="auto"/>
                <w:bottom w:val="none" w:sz="0" w:space="0" w:color="auto"/>
                <w:right w:val="none" w:sz="0" w:space="0" w:color="auto"/>
              </w:divBdr>
              <w:divsChild>
                <w:div w:id="1728798869">
                  <w:marLeft w:val="0"/>
                  <w:marRight w:val="0"/>
                  <w:marTop w:val="0"/>
                  <w:marBottom w:val="0"/>
                  <w:divBdr>
                    <w:top w:val="none" w:sz="0" w:space="0" w:color="auto"/>
                    <w:left w:val="none" w:sz="0" w:space="0" w:color="auto"/>
                    <w:bottom w:val="none" w:sz="0" w:space="0" w:color="auto"/>
                    <w:right w:val="none" w:sz="0" w:space="0" w:color="auto"/>
                  </w:divBdr>
                  <w:divsChild>
                    <w:div w:id="823425329">
                      <w:marLeft w:val="0"/>
                      <w:marRight w:val="0"/>
                      <w:marTop w:val="0"/>
                      <w:marBottom w:val="0"/>
                      <w:divBdr>
                        <w:top w:val="none" w:sz="0" w:space="0" w:color="auto"/>
                        <w:left w:val="none" w:sz="0" w:space="0" w:color="auto"/>
                        <w:bottom w:val="none" w:sz="0" w:space="0" w:color="auto"/>
                        <w:right w:val="none" w:sz="0" w:space="0" w:color="auto"/>
                      </w:divBdr>
                      <w:divsChild>
                        <w:div w:id="2088260565">
                          <w:marLeft w:val="0"/>
                          <w:marRight w:val="0"/>
                          <w:marTop w:val="0"/>
                          <w:marBottom w:val="0"/>
                          <w:divBdr>
                            <w:top w:val="none" w:sz="0" w:space="0" w:color="auto"/>
                            <w:left w:val="none" w:sz="0" w:space="0" w:color="auto"/>
                            <w:bottom w:val="none" w:sz="0" w:space="0" w:color="auto"/>
                            <w:right w:val="none" w:sz="0" w:space="0" w:color="auto"/>
                          </w:divBdr>
                          <w:divsChild>
                            <w:div w:id="16194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849167">
      <w:bodyDiv w:val="1"/>
      <w:marLeft w:val="0"/>
      <w:marRight w:val="0"/>
      <w:marTop w:val="0"/>
      <w:marBottom w:val="0"/>
      <w:divBdr>
        <w:top w:val="none" w:sz="0" w:space="0" w:color="auto"/>
        <w:left w:val="none" w:sz="0" w:space="0" w:color="auto"/>
        <w:bottom w:val="none" w:sz="0" w:space="0" w:color="auto"/>
        <w:right w:val="none" w:sz="0" w:space="0" w:color="auto"/>
      </w:divBdr>
    </w:div>
    <w:div w:id="973407658">
      <w:bodyDiv w:val="1"/>
      <w:marLeft w:val="0"/>
      <w:marRight w:val="0"/>
      <w:marTop w:val="0"/>
      <w:marBottom w:val="0"/>
      <w:divBdr>
        <w:top w:val="none" w:sz="0" w:space="0" w:color="auto"/>
        <w:left w:val="none" w:sz="0" w:space="0" w:color="auto"/>
        <w:bottom w:val="none" w:sz="0" w:space="0" w:color="auto"/>
        <w:right w:val="none" w:sz="0" w:space="0" w:color="auto"/>
      </w:divBdr>
      <w:divsChild>
        <w:div w:id="1255044709">
          <w:marLeft w:val="0"/>
          <w:marRight w:val="0"/>
          <w:marTop w:val="0"/>
          <w:marBottom w:val="0"/>
          <w:divBdr>
            <w:top w:val="none" w:sz="0" w:space="0" w:color="auto"/>
            <w:left w:val="none" w:sz="0" w:space="0" w:color="auto"/>
            <w:bottom w:val="none" w:sz="0" w:space="0" w:color="auto"/>
            <w:right w:val="none" w:sz="0" w:space="0" w:color="auto"/>
          </w:divBdr>
          <w:divsChild>
            <w:div w:id="1067610122">
              <w:marLeft w:val="0"/>
              <w:marRight w:val="0"/>
              <w:marTop w:val="0"/>
              <w:marBottom w:val="0"/>
              <w:divBdr>
                <w:top w:val="none" w:sz="0" w:space="0" w:color="auto"/>
                <w:left w:val="none" w:sz="0" w:space="0" w:color="auto"/>
                <w:bottom w:val="none" w:sz="0" w:space="0" w:color="auto"/>
                <w:right w:val="none" w:sz="0" w:space="0" w:color="auto"/>
              </w:divBdr>
              <w:divsChild>
                <w:div w:id="814831343">
                  <w:marLeft w:val="0"/>
                  <w:marRight w:val="0"/>
                  <w:marTop w:val="0"/>
                  <w:marBottom w:val="0"/>
                  <w:divBdr>
                    <w:top w:val="none" w:sz="0" w:space="0" w:color="auto"/>
                    <w:left w:val="none" w:sz="0" w:space="0" w:color="auto"/>
                    <w:bottom w:val="none" w:sz="0" w:space="0" w:color="auto"/>
                    <w:right w:val="none" w:sz="0" w:space="0" w:color="auto"/>
                  </w:divBdr>
                  <w:divsChild>
                    <w:div w:id="907347039">
                      <w:marLeft w:val="0"/>
                      <w:marRight w:val="0"/>
                      <w:marTop w:val="0"/>
                      <w:marBottom w:val="0"/>
                      <w:divBdr>
                        <w:top w:val="none" w:sz="0" w:space="0" w:color="auto"/>
                        <w:left w:val="none" w:sz="0" w:space="0" w:color="auto"/>
                        <w:bottom w:val="none" w:sz="0" w:space="0" w:color="auto"/>
                        <w:right w:val="none" w:sz="0" w:space="0" w:color="auto"/>
                      </w:divBdr>
                      <w:divsChild>
                        <w:div w:id="1274822165">
                          <w:marLeft w:val="0"/>
                          <w:marRight w:val="0"/>
                          <w:marTop w:val="0"/>
                          <w:marBottom w:val="0"/>
                          <w:divBdr>
                            <w:top w:val="none" w:sz="0" w:space="0" w:color="auto"/>
                            <w:left w:val="none" w:sz="0" w:space="0" w:color="auto"/>
                            <w:bottom w:val="none" w:sz="0" w:space="0" w:color="auto"/>
                            <w:right w:val="none" w:sz="0" w:space="0" w:color="auto"/>
                          </w:divBdr>
                          <w:divsChild>
                            <w:div w:id="304821177">
                              <w:marLeft w:val="0"/>
                              <w:marRight w:val="0"/>
                              <w:marTop w:val="0"/>
                              <w:marBottom w:val="0"/>
                              <w:divBdr>
                                <w:top w:val="none" w:sz="0" w:space="0" w:color="auto"/>
                                <w:left w:val="none" w:sz="0" w:space="0" w:color="auto"/>
                                <w:bottom w:val="none" w:sz="0" w:space="0" w:color="auto"/>
                                <w:right w:val="none" w:sz="0" w:space="0" w:color="auto"/>
                              </w:divBdr>
                              <w:divsChild>
                                <w:div w:id="405416473">
                                  <w:marLeft w:val="0"/>
                                  <w:marRight w:val="0"/>
                                  <w:marTop w:val="0"/>
                                  <w:marBottom w:val="0"/>
                                  <w:divBdr>
                                    <w:top w:val="none" w:sz="0" w:space="0" w:color="auto"/>
                                    <w:left w:val="none" w:sz="0" w:space="0" w:color="auto"/>
                                    <w:bottom w:val="none" w:sz="0" w:space="0" w:color="auto"/>
                                    <w:right w:val="none" w:sz="0" w:space="0" w:color="auto"/>
                                  </w:divBdr>
                                </w:div>
                              </w:divsChild>
                            </w:div>
                            <w:div w:id="1334650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3701">
      <w:bodyDiv w:val="1"/>
      <w:marLeft w:val="0"/>
      <w:marRight w:val="0"/>
      <w:marTop w:val="0"/>
      <w:marBottom w:val="0"/>
      <w:divBdr>
        <w:top w:val="none" w:sz="0" w:space="0" w:color="auto"/>
        <w:left w:val="none" w:sz="0" w:space="0" w:color="auto"/>
        <w:bottom w:val="none" w:sz="0" w:space="0" w:color="auto"/>
        <w:right w:val="none" w:sz="0" w:space="0" w:color="auto"/>
      </w:divBdr>
    </w:div>
    <w:div w:id="1092359617">
      <w:bodyDiv w:val="1"/>
      <w:marLeft w:val="0"/>
      <w:marRight w:val="0"/>
      <w:marTop w:val="0"/>
      <w:marBottom w:val="0"/>
      <w:divBdr>
        <w:top w:val="none" w:sz="0" w:space="0" w:color="auto"/>
        <w:left w:val="none" w:sz="0" w:space="0" w:color="auto"/>
        <w:bottom w:val="none" w:sz="0" w:space="0" w:color="auto"/>
        <w:right w:val="none" w:sz="0" w:space="0" w:color="auto"/>
      </w:divBdr>
      <w:divsChild>
        <w:div w:id="273173965">
          <w:marLeft w:val="0"/>
          <w:marRight w:val="0"/>
          <w:marTop w:val="0"/>
          <w:marBottom w:val="0"/>
          <w:divBdr>
            <w:top w:val="none" w:sz="0" w:space="0" w:color="auto"/>
            <w:left w:val="none" w:sz="0" w:space="0" w:color="auto"/>
            <w:bottom w:val="none" w:sz="0" w:space="0" w:color="auto"/>
            <w:right w:val="none" w:sz="0" w:space="0" w:color="auto"/>
          </w:divBdr>
          <w:divsChild>
            <w:div w:id="699815105">
              <w:marLeft w:val="0"/>
              <w:marRight w:val="0"/>
              <w:marTop w:val="0"/>
              <w:marBottom w:val="0"/>
              <w:divBdr>
                <w:top w:val="none" w:sz="0" w:space="0" w:color="auto"/>
                <w:left w:val="none" w:sz="0" w:space="0" w:color="auto"/>
                <w:bottom w:val="none" w:sz="0" w:space="0" w:color="auto"/>
                <w:right w:val="none" w:sz="0" w:space="0" w:color="auto"/>
              </w:divBdr>
              <w:divsChild>
                <w:div w:id="1609046873">
                  <w:marLeft w:val="0"/>
                  <w:marRight w:val="0"/>
                  <w:marTop w:val="0"/>
                  <w:marBottom w:val="0"/>
                  <w:divBdr>
                    <w:top w:val="none" w:sz="0" w:space="0" w:color="auto"/>
                    <w:left w:val="none" w:sz="0" w:space="0" w:color="auto"/>
                    <w:bottom w:val="none" w:sz="0" w:space="0" w:color="auto"/>
                    <w:right w:val="none" w:sz="0" w:space="0" w:color="auto"/>
                  </w:divBdr>
                  <w:divsChild>
                    <w:div w:id="1476407802">
                      <w:marLeft w:val="0"/>
                      <w:marRight w:val="0"/>
                      <w:marTop w:val="0"/>
                      <w:marBottom w:val="0"/>
                      <w:divBdr>
                        <w:top w:val="none" w:sz="0" w:space="0" w:color="auto"/>
                        <w:left w:val="none" w:sz="0" w:space="0" w:color="auto"/>
                        <w:bottom w:val="none" w:sz="0" w:space="0" w:color="auto"/>
                        <w:right w:val="none" w:sz="0" w:space="0" w:color="auto"/>
                      </w:divBdr>
                      <w:divsChild>
                        <w:div w:id="1233465119">
                          <w:marLeft w:val="0"/>
                          <w:marRight w:val="0"/>
                          <w:marTop w:val="0"/>
                          <w:marBottom w:val="0"/>
                          <w:divBdr>
                            <w:top w:val="none" w:sz="0" w:space="0" w:color="auto"/>
                            <w:left w:val="none" w:sz="0" w:space="0" w:color="auto"/>
                            <w:bottom w:val="none" w:sz="0" w:space="0" w:color="auto"/>
                            <w:right w:val="none" w:sz="0" w:space="0" w:color="auto"/>
                          </w:divBdr>
                          <w:divsChild>
                            <w:div w:id="11826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05327">
      <w:bodyDiv w:val="1"/>
      <w:marLeft w:val="0"/>
      <w:marRight w:val="0"/>
      <w:marTop w:val="0"/>
      <w:marBottom w:val="0"/>
      <w:divBdr>
        <w:top w:val="none" w:sz="0" w:space="0" w:color="auto"/>
        <w:left w:val="none" w:sz="0" w:space="0" w:color="auto"/>
        <w:bottom w:val="none" w:sz="0" w:space="0" w:color="auto"/>
        <w:right w:val="none" w:sz="0" w:space="0" w:color="auto"/>
      </w:divBdr>
    </w:div>
    <w:div w:id="1180701709">
      <w:bodyDiv w:val="1"/>
      <w:marLeft w:val="38"/>
      <w:marRight w:val="38"/>
      <w:marTop w:val="75"/>
      <w:marBottom w:val="75"/>
      <w:divBdr>
        <w:top w:val="none" w:sz="0" w:space="0" w:color="auto"/>
        <w:left w:val="none" w:sz="0" w:space="0" w:color="auto"/>
        <w:bottom w:val="none" w:sz="0" w:space="0" w:color="auto"/>
        <w:right w:val="none" w:sz="0" w:space="0" w:color="auto"/>
      </w:divBdr>
      <w:divsChild>
        <w:div w:id="1881163833">
          <w:marLeft w:val="0"/>
          <w:marRight w:val="0"/>
          <w:marTop w:val="240"/>
          <w:marBottom w:val="0"/>
          <w:divBdr>
            <w:top w:val="none" w:sz="0" w:space="0" w:color="auto"/>
            <w:left w:val="none" w:sz="0" w:space="0" w:color="auto"/>
            <w:bottom w:val="none" w:sz="0" w:space="0" w:color="auto"/>
            <w:right w:val="none" w:sz="0" w:space="0" w:color="auto"/>
          </w:divBdr>
        </w:div>
      </w:divsChild>
    </w:div>
    <w:div w:id="1200123364">
      <w:bodyDiv w:val="1"/>
      <w:marLeft w:val="0"/>
      <w:marRight w:val="0"/>
      <w:marTop w:val="0"/>
      <w:marBottom w:val="0"/>
      <w:divBdr>
        <w:top w:val="none" w:sz="0" w:space="0" w:color="auto"/>
        <w:left w:val="none" w:sz="0" w:space="0" w:color="auto"/>
        <w:bottom w:val="none" w:sz="0" w:space="0" w:color="auto"/>
        <w:right w:val="none" w:sz="0" w:space="0" w:color="auto"/>
      </w:divBdr>
      <w:divsChild>
        <w:div w:id="804858688">
          <w:marLeft w:val="0"/>
          <w:marRight w:val="0"/>
          <w:marTop w:val="0"/>
          <w:marBottom w:val="0"/>
          <w:divBdr>
            <w:top w:val="none" w:sz="0" w:space="0" w:color="auto"/>
            <w:left w:val="none" w:sz="0" w:space="0" w:color="auto"/>
            <w:bottom w:val="none" w:sz="0" w:space="0" w:color="auto"/>
            <w:right w:val="none" w:sz="0" w:space="0" w:color="auto"/>
          </w:divBdr>
          <w:divsChild>
            <w:div w:id="226768991">
              <w:marLeft w:val="0"/>
              <w:marRight w:val="0"/>
              <w:marTop w:val="0"/>
              <w:marBottom w:val="0"/>
              <w:divBdr>
                <w:top w:val="none" w:sz="0" w:space="0" w:color="auto"/>
                <w:left w:val="none" w:sz="0" w:space="0" w:color="auto"/>
                <w:bottom w:val="none" w:sz="0" w:space="0" w:color="auto"/>
                <w:right w:val="none" w:sz="0" w:space="0" w:color="auto"/>
              </w:divBdr>
              <w:divsChild>
                <w:div w:id="1697073591">
                  <w:marLeft w:val="0"/>
                  <w:marRight w:val="0"/>
                  <w:marTop w:val="0"/>
                  <w:marBottom w:val="0"/>
                  <w:divBdr>
                    <w:top w:val="none" w:sz="0" w:space="0" w:color="auto"/>
                    <w:left w:val="none" w:sz="0" w:space="0" w:color="auto"/>
                    <w:bottom w:val="none" w:sz="0" w:space="0" w:color="auto"/>
                    <w:right w:val="none" w:sz="0" w:space="0" w:color="auto"/>
                  </w:divBdr>
                  <w:divsChild>
                    <w:div w:id="1017848590">
                      <w:marLeft w:val="0"/>
                      <w:marRight w:val="0"/>
                      <w:marTop w:val="0"/>
                      <w:marBottom w:val="0"/>
                      <w:divBdr>
                        <w:top w:val="none" w:sz="0" w:space="0" w:color="auto"/>
                        <w:left w:val="none" w:sz="0" w:space="0" w:color="auto"/>
                        <w:bottom w:val="none" w:sz="0" w:space="0" w:color="auto"/>
                        <w:right w:val="none" w:sz="0" w:space="0" w:color="auto"/>
                      </w:divBdr>
                      <w:divsChild>
                        <w:div w:id="1442065065">
                          <w:marLeft w:val="0"/>
                          <w:marRight w:val="0"/>
                          <w:marTop w:val="0"/>
                          <w:marBottom w:val="0"/>
                          <w:divBdr>
                            <w:top w:val="none" w:sz="0" w:space="0" w:color="auto"/>
                            <w:left w:val="none" w:sz="0" w:space="0" w:color="auto"/>
                            <w:bottom w:val="none" w:sz="0" w:space="0" w:color="auto"/>
                            <w:right w:val="none" w:sz="0" w:space="0" w:color="auto"/>
                          </w:divBdr>
                          <w:divsChild>
                            <w:div w:id="282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88501">
      <w:bodyDiv w:val="1"/>
      <w:marLeft w:val="0"/>
      <w:marRight w:val="0"/>
      <w:marTop w:val="0"/>
      <w:marBottom w:val="0"/>
      <w:divBdr>
        <w:top w:val="none" w:sz="0" w:space="0" w:color="auto"/>
        <w:left w:val="none" w:sz="0" w:space="0" w:color="auto"/>
        <w:bottom w:val="none" w:sz="0" w:space="0" w:color="auto"/>
        <w:right w:val="none" w:sz="0" w:space="0" w:color="auto"/>
      </w:divBdr>
    </w:div>
    <w:div w:id="1248728111">
      <w:bodyDiv w:val="1"/>
      <w:marLeft w:val="0"/>
      <w:marRight w:val="0"/>
      <w:marTop w:val="0"/>
      <w:marBottom w:val="0"/>
      <w:divBdr>
        <w:top w:val="none" w:sz="0" w:space="0" w:color="auto"/>
        <w:left w:val="none" w:sz="0" w:space="0" w:color="auto"/>
        <w:bottom w:val="none" w:sz="0" w:space="0" w:color="auto"/>
        <w:right w:val="none" w:sz="0" w:space="0" w:color="auto"/>
      </w:divBdr>
      <w:divsChild>
        <w:div w:id="2062092587">
          <w:marLeft w:val="0"/>
          <w:marRight w:val="0"/>
          <w:marTop w:val="0"/>
          <w:marBottom w:val="0"/>
          <w:divBdr>
            <w:top w:val="none" w:sz="0" w:space="0" w:color="auto"/>
            <w:left w:val="none" w:sz="0" w:space="0" w:color="auto"/>
            <w:bottom w:val="none" w:sz="0" w:space="0" w:color="auto"/>
            <w:right w:val="none" w:sz="0" w:space="0" w:color="auto"/>
          </w:divBdr>
          <w:divsChild>
            <w:div w:id="627320528">
              <w:marLeft w:val="0"/>
              <w:marRight w:val="0"/>
              <w:marTop w:val="0"/>
              <w:marBottom w:val="0"/>
              <w:divBdr>
                <w:top w:val="none" w:sz="0" w:space="0" w:color="auto"/>
                <w:left w:val="none" w:sz="0" w:space="0" w:color="auto"/>
                <w:bottom w:val="none" w:sz="0" w:space="0" w:color="auto"/>
                <w:right w:val="none" w:sz="0" w:space="0" w:color="auto"/>
              </w:divBdr>
              <w:divsChild>
                <w:div w:id="659501597">
                  <w:marLeft w:val="0"/>
                  <w:marRight w:val="0"/>
                  <w:marTop w:val="0"/>
                  <w:marBottom w:val="0"/>
                  <w:divBdr>
                    <w:top w:val="none" w:sz="0" w:space="0" w:color="auto"/>
                    <w:left w:val="none" w:sz="0" w:space="0" w:color="auto"/>
                    <w:bottom w:val="none" w:sz="0" w:space="0" w:color="auto"/>
                    <w:right w:val="none" w:sz="0" w:space="0" w:color="auto"/>
                  </w:divBdr>
                  <w:divsChild>
                    <w:div w:id="565839146">
                      <w:marLeft w:val="0"/>
                      <w:marRight w:val="0"/>
                      <w:marTop w:val="0"/>
                      <w:marBottom w:val="0"/>
                      <w:divBdr>
                        <w:top w:val="none" w:sz="0" w:space="0" w:color="auto"/>
                        <w:left w:val="none" w:sz="0" w:space="0" w:color="auto"/>
                        <w:bottom w:val="none" w:sz="0" w:space="0" w:color="auto"/>
                        <w:right w:val="none" w:sz="0" w:space="0" w:color="auto"/>
                      </w:divBdr>
                      <w:divsChild>
                        <w:div w:id="470025898">
                          <w:marLeft w:val="0"/>
                          <w:marRight w:val="0"/>
                          <w:marTop w:val="0"/>
                          <w:marBottom w:val="0"/>
                          <w:divBdr>
                            <w:top w:val="none" w:sz="0" w:space="0" w:color="auto"/>
                            <w:left w:val="none" w:sz="0" w:space="0" w:color="auto"/>
                            <w:bottom w:val="none" w:sz="0" w:space="0" w:color="auto"/>
                            <w:right w:val="none" w:sz="0" w:space="0" w:color="auto"/>
                          </w:divBdr>
                          <w:divsChild>
                            <w:div w:id="9354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9007">
      <w:bodyDiv w:val="1"/>
      <w:marLeft w:val="0"/>
      <w:marRight w:val="0"/>
      <w:marTop w:val="0"/>
      <w:marBottom w:val="0"/>
      <w:divBdr>
        <w:top w:val="none" w:sz="0" w:space="0" w:color="auto"/>
        <w:left w:val="none" w:sz="0" w:space="0" w:color="auto"/>
        <w:bottom w:val="none" w:sz="0" w:space="0" w:color="auto"/>
        <w:right w:val="none" w:sz="0" w:space="0" w:color="auto"/>
      </w:divBdr>
      <w:divsChild>
        <w:div w:id="1489245548">
          <w:marLeft w:val="0"/>
          <w:marRight w:val="0"/>
          <w:marTop w:val="0"/>
          <w:marBottom w:val="0"/>
          <w:divBdr>
            <w:top w:val="none" w:sz="0" w:space="0" w:color="auto"/>
            <w:left w:val="none" w:sz="0" w:space="0" w:color="auto"/>
            <w:bottom w:val="none" w:sz="0" w:space="0" w:color="auto"/>
            <w:right w:val="none" w:sz="0" w:space="0" w:color="auto"/>
          </w:divBdr>
          <w:divsChild>
            <w:div w:id="1823620983">
              <w:marLeft w:val="0"/>
              <w:marRight w:val="0"/>
              <w:marTop w:val="0"/>
              <w:marBottom w:val="0"/>
              <w:divBdr>
                <w:top w:val="none" w:sz="0" w:space="0" w:color="auto"/>
                <w:left w:val="none" w:sz="0" w:space="0" w:color="auto"/>
                <w:bottom w:val="none" w:sz="0" w:space="0" w:color="auto"/>
                <w:right w:val="none" w:sz="0" w:space="0" w:color="auto"/>
              </w:divBdr>
              <w:divsChild>
                <w:div w:id="1701391749">
                  <w:marLeft w:val="0"/>
                  <w:marRight w:val="0"/>
                  <w:marTop w:val="0"/>
                  <w:marBottom w:val="0"/>
                  <w:divBdr>
                    <w:top w:val="none" w:sz="0" w:space="0" w:color="auto"/>
                    <w:left w:val="none" w:sz="0" w:space="0" w:color="auto"/>
                    <w:bottom w:val="none" w:sz="0" w:space="0" w:color="auto"/>
                    <w:right w:val="none" w:sz="0" w:space="0" w:color="auto"/>
                  </w:divBdr>
                  <w:divsChild>
                    <w:div w:id="729547155">
                      <w:marLeft w:val="0"/>
                      <w:marRight w:val="0"/>
                      <w:marTop w:val="0"/>
                      <w:marBottom w:val="0"/>
                      <w:divBdr>
                        <w:top w:val="none" w:sz="0" w:space="0" w:color="auto"/>
                        <w:left w:val="none" w:sz="0" w:space="0" w:color="auto"/>
                        <w:bottom w:val="none" w:sz="0" w:space="0" w:color="auto"/>
                        <w:right w:val="none" w:sz="0" w:space="0" w:color="auto"/>
                      </w:divBdr>
                      <w:divsChild>
                        <w:div w:id="667951124">
                          <w:marLeft w:val="0"/>
                          <w:marRight w:val="0"/>
                          <w:marTop w:val="0"/>
                          <w:marBottom w:val="0"/>
                          <w:divBdr>
                            <w:top w:val="none" w:sz="0" w:space="0" w:color="auto"/>
                            <w:left w:val="none" w:sz="0" w:space="0" w:color="auto"/>
                            <w:bottom w:val="none" w:sz="0" w:space="0" w:color="auto"/>
                            <w:right w:val="none" w:sz="0" w:space="0" w:color="auto"/>
                          </w:divBdr>
                          <w:divsChild>
                            <w:div w:id="1347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3290">
      <w:bodyDiv w:val="1"/>
      <w:marLeft w:val="0"/>
      <w:marRight w:val="0"/>
      <w:marTop w:val="0"/>
      <w:marBottom w:val="0"/>
      <w:divBdr>
        <w:top w:val="none" w:sz="0" w:space="0" w:color="auto"/>
        <w:left w:val="none" w:sz="0" w:space="0" w:color="auto"/>
        <w:bottom w:val="none" w:sz="0" w:space="0" w:color="auto"/>
        <w:right w:val="none" w:sz="0" w:space="0" w:color="auto"/>
      </w:divBdr>
    </w:div>
    <w:div w:id="1359623300">
      <w:bodyDiv w:val="1"/>
      <w:marLeft w:val="0"/>
      <w:marRight w:val="0"/>
      <w:marTop w:val="0"/>
      <w:marBottom w:val="0"/>
      <w:divBdr>
        <w:top w:val="none" w:sz="0" w:space="0" w:color="auto"/>
        <w:left w:val="none" w:sz="0" w:space="0" w:color="auto"/>
        <w:bottom w:val="none" w:sz="0" w:space="0" w:color="auto"/>
        <w:right w:val="none" w:sz="0" w:space="0" w:color="auto"/>
      </w:divBdr>
    </w:div>
    <w:div w:id="1391807564">
      <w:bodyDiv w:val="1"/>
      <w:marLeft w:val="0"/>
      <w:marRight w:val="0"/>
      <w:marTop w:val="0"/>
      <w:marBottom w:val="0"/>
      <w:divBdr>
        <w:top w:val="none" w:sz="0" w:space="0" w:color="auto"/>
        <w:left w:val="none" w:sz="0" w:space="0" w:color="auto"/>
        <w:bottom w:val="none" w:sz="0" w:space="0" w:color="auto"/>
        <w:right w:val="none" w:sz="0" w:space="0" w:color="auto"/>
      </w:divBdr>
      <w:divsChild>
        <w:div w:id="323053974">
          <w:marLeft w:val="0"/>
          <w:marRight w:val="0"/>
          <w:marTop w:val="0"/>
          <w:marBottom w:val="0"/>
          <w:divBdr>
            <w:top w:val="none" w:sz="0" w:space="0" w:color="auto"/>
            <w:left w:val="none" w:sz="0" w:space="0" w:color="auto"/>
            <w:bottom w:val="none" w:sz="0" w:space="0" w:color="auto"/>
            <w:right w:val="none" w:sz="0" w:space="0" w:color="auto"/>
          </w:divBdr>
          <w:divsChild>
            <w:div w:id="362943533">
              <w:marLeft w:val="0"/>
              <w:marRight w:val="0"/>
              <w:marTop w:val="0"/>
              <w:marBottom w:val="0"/>
              <w:divBdr>
                <w:top w:val="none" w:sz="0" w:space="0" w:color="auto"/>
                <w:left w:val="none" w:sz="0" w:space="0" w:color="auto"/>
                <w:bottom w:val="none" w:sz="0" w:space="0" w:color="auto"/>
                <w:right w:val="none" w:sz="0" w:space="0" w:color="auto"/>
              </w:divBdr>
              <w:divsChild>
                <w:div w:id="1763065834">
                  <w:marLeft w:val="0"/>
                  <w:marRight w:val="0"/>
                  <w:marTop w:val="0"/>
                  <w:marBottom w:val="0"/>
                  <w:divBdr>
                    <w:top w:val="none" w:sz="0" w:space="0" w:color="auto"/>
                    <w:left w:val="none" w:sz="0" w:space="0" w:color="auto"/>
                    <w:bottom w:val="none" w:sz="0" w:space="0" w:color="auto"/>
                    <w:right w:val="none" w:sz="0" w:space="0" w:color="auto"/>
                  </w:divBdr>
                  <w:divsChild>
                    <w:div w:id="2145193544">
                      <w:marLeft w:val="0"/>
                      <w:marRight w:val="0"/>
                      <w:marTop w:val="0"/>
                      <w:marBottom w:val="0"/>
                      <w:divBdr>
                        <w:top w:val="none" w:sz="0" w:space="0" w:color="auto"/>
                        <w:left w:val="none" w:sz="0" w:space="0" w:color="auto"/>
                        <w:bottom w:val="none" w:sz="0" w:space="0" w:color="auto"/>
                        <w:right w:val="none" w:sz="0" w:space="0" w:color="auto"/>
                      </w:divBdr>
                      <w:divsChild>
                        <w:div w:id="826557298">
                          <w:marLeft w:val="0"/>
                          <w:marRight w:val="0"/>
                          <w:marTop w:val="0"/>
                          <w:marBottom w:val="0"/>
                          <w:divBdr>
                            <w:top w:val="none" w:sz="0" w:space="0" w:color="auto"/>
                            <w:left w:val="none" w:sz="0" w:space="0" w:color="auto"/>
                            <w:bottom w:val="none" w:sz="0" w:space="0" w:color="auto"/>
                            <w:right w:val="none" w:sz="0" w:space="0" w:color="auto"/>
                          </w:divBdr>
                          <w:divsChild>
                            <w:div w:id="202207501">
                              <w:marLeft w:val="150"/>
                              <w:marRight w:val="150"/>
                              <w:marTop w:val="480"/>
                              <w:marBottom w:val="0"/>
                              <w:divBdr>
                                <w:top w:val="single" w:sz="6" w:space="28" w:color="D4D4D4"/>
                                <w:left w:val="none" w:sz="0" w:space="0" w:color="auto"/>
                                <w:bottom w:val="none" w:sz="0" w:space="0" w:color="auto"/>
                                <w:right w:val="none" w:sz="0" w:space="0" w:color="auto"/>
                              </w:divBdr>
                            </w:div>
                            <w:div w:id="704598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49637">
      <w:bodyDiv w:val="1"/>
      <w:marLeft w:val="0"/>
      <w:marRight w:val="0"/>
      <w:marTop w:val="0"/>
      <w:marBottom w:val="0"/>
      <w:divBdr>
        <w:top w:val="none" w:sz="0" w:space="0" w:color="auto"/>
        <w:left w:val="none" w:sz="0" w:space="0" w:color="auto"/>
        <w:bottom w:val="none" w:sz="0" w:space="0" w:color="auto"/>
        <w:right w:val="none" w:sz="0" w:space="0" w:color="auto"/>
      </w:divBdr>
      <w:divsChild>
        <w:div w:id="428939171">
          <w:marLeft w:val="0"/>
          <w:marRight w:val="0"/>
          <w:marTop w:val="0"/>
          <w:marBottom w:val="0"/>
          <w:divBdr>
            <w:top w:val="none" w:sz="0" w:space="0" w:color="auto"/>
            <w:left w:val="none" w:sz="0" w:space="0" w:color="auto"/>
            <w:bottom w:val="none" w:sz="0" w:space="0" w:color="auto"/>
            <w:right w:val="none" w:sz="0" w:space="0" w:color="auto"/>
          </w:divBdr>
          <w:divsChild>
            <w:div w:id="6448382">
              <w:marLeft w:val="0"/>
              <w:marRight w:val="0"/>
              <w:marTop w:val="0"/>
              <w:marBottom w:val="0"/>
              <w:divBdr>
                <w:top w:val="none" w:sz="0" w:space="0" w:color="auto"/>
                <w:left w:val="none" w:sz="0" w:space="0" w:color="auto"/>
                <w:bottom w:val="none" w:sz="0" w:space="0" w:color="auto"/>
                <w:right w:val="none" w:sz="0" w:space="0" w:color="auto"/>
              </w:divBdr>
              <w:divsChild>
                <w:div w:id="1937129360">
                  <w:marLeft w:val="0"/>
                  <w:marRight w:val="0"/>
                  <w:marTop w:val="0"/>
                  <w:marBottom w:val="0"/>
                  <w:divBdr>
                    <w:top w:val="none" w:sz="0" w:space="0" w:color="auto"/>
                    <w:left w:val="none" w:sz="0" w:space="0" w:color="auto"/>
                    <w:bottom w:val="none" w:sz="0" w:space="0" w:color="auto"/>
                    <w:right w:val="none" w:sz="0" w:space="0" w:color="auto"/>
                  </w:divBdr>
                  <w:divsChild>
                    <w:div w:id="839272880">
                      <w:marLeft w:val="0"/>
                      <w:marRight w:val="0"/>
                      <w:marTop w:val="0"/>
                      <w:marBottom w:val="0"/>
                      <w:divBdr>
                        <w:top w:val="none" w:sz="0" w:space="0" w:color="auto"/>
                        <w:left w:val="none" w:sz="0" w:space="0" w:color="auto"/>
                        <w:bottom w:val="none" w:sz="0" w:space="0" w:color="auto"/>
                        <w:right w:val="none" w:sz="0" w:space="0" w:color="auto"/>
                      </w:divBdr>
                      <w:divsChild>
                        <w:div w:id="1974410470">
                          <w:marLeft w:val="0"/>
                          <w:marRight w:val="0"/>
                          <w:marTop w:val="0"/>
                          <w:marBottom w:val="0"/>
                          <w:divBdr>
                            <w:top w:val="none" w:sz="0" w:space="0" w:color="auto"/>
                            <w:left w:val="none" w:sz="0" w:space="0" w:color="auto"/>
                            <w:bottom w:val="none" w:sz="0" w:space="0" w:color="auto"/>
                            <w:right w:val="none" w:sz="0" w:space="0" w:color="auto"/>
                          </w:divBdr>
                          <w:divsChild>
                            <w:div w:id="145779542">
                              <w:marLeft w:val="0"/>
                              <w:marRight w:val="0"/>
                              <w:marTop w:val="0"/>
                              <w:marBottom w:val="0"/>
                              <w:divBdr>
                                <w:top w:val="none" w:sz="0" w:space="0" w:color="auto"/>
                                <w:left w:val="none" w:sz="0" w:space="0" w:color="auto"/>
                                <w:bottom w:val="none" w:sz="0" w:space="0" w:color="auto"/>
                                <w:right w:val="none" w:sz="0" w:space="0" w:color="auto"/>
                              </w:divBdr>
                              <w:divsChild>
                                <w:div w:id="258561554">
                                  <w:marLeft w:val="0"/>
                                  <w:marRight w:val="0"/>
                                  <w:marTop w:val="0"/>
                                  <w:marBottom w:val="0"/>
                                  <w:divBdr>
                                    <w:top w:val="none" w:sz="0" w:space="0" w:color="auto"/>
                                    <w:left w:val="none" w:sz="0" w:space="0" w:color="auto"/>
                                    <w:bottom w:val="none" w:sz="0" w:space="0" w:color="auto"/>
                                    <w:right w:val="none" w:sz="0" w:space="0" w:color="auto"/>
                                  </w:divBdr>
                                </w:div>
                              </w:divsChild>
                            </w:div>
                            <w:div w:id="2065055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52004">
      <w:bodyDiv w:val="1"/>
      <w:marLeft w:val="0"/>
      <w:marRight w:val="0"/>
      <w:marTop w:val="0"/>
      <w:marBottom w:val="0"/>
      <w:divBdr>
        <w:top w:val="none" w:sz="0" w:space="0" w:color="auto"/>
        <w:left w:val="none" w:sz="0" w:space="0" w:color="auto"/>
        <w:bottom w:val="none" w:sz="0" w:space="0" w:color="auto"/>
        <w:right w:val="none" w:sz="0" w:space="0" w:color="auto"/>
      </w:divBdr>
      <w:divsChild>
        <w:div w:id="772164902">
          <w:marLeft w:val="0"/>
          <w:marRight w:val="0"/>
          <w:marTop w:val="0"/>
          <w:marBottom w:val="0"/>
          <w:divBdr>
            <w:top w:val="none" w:sz="0" w:space="0" w:color="auto"/>
            <w:left w:val="none" w:sz="0" w:space="0" w:color="auto"/>
            <w:bottom w:val="none" w:sz="0" w:space="0" w:color="auto"/>
            <w:right w:val="none" w:sz="0" w:space="0" w:color="auto"/>
          </w:divBdr>
          <w:divsChild>
            <w:div w:id="275403900">
              <w:marLeft w:val="0"/>
              <w:marRight w:val="0"/>
              <w:marTop w:val="0"/>
              <w:marBottom w:val="0"/>
              <w:divBdr>
                <w:top w:val="none" w:sz="0" w:space="0" w:color="auto"/>
                <w:left w:val="none" w:sz="0" w:space="0" w:color="auto"/>
                <w:bottom w:val="none" w:sz="0" w:space="0" w:color="auto"/>
                <w:right w:val="none" w:sz="0" w:space="0" w:color="auto"/>
              </w:divBdr>
              <w:divsChild>
                <w:div w:id="867917190">
                  <w:marLeft w:val="0"/>
                  <w:marRight w:val="0"/>
                  <w:marTop w:val="0"/>
                  <w:marBottom w:val="0"/>
                  <w:divBdr>
                    <w:top w:val="none" w:sz="0" w:space="0" w:color="auto"/>
                    <w:left w:val="none" w:sz="0" w:space="0" w:color="auto"/>
                    <w:bottom w:val="none" w:sz="0" w:space="0" w:color="auto"/>
                    <w:right w:val="none" w:sz="0" w:space="0" w:color="auto"/>
                  </w:divBdr>
                  <w:divsChild>
                    <w:div w:id="1961378378">
                      <w:marLeft w:val="0"/>
                      <w:marRight w:val="0"/>
                      <w:marTop w:val="0"/>
                      <w:marBottom w:val="0"/>
                      <w:divBdr>
                        <w:top w:val="none" w:sz="0" w:space="0" w:color="auto"/>
                        <w:left w:val="none" w:sz="0" w:space="0" w:color="auto"/>
                        <w:bottom w:val="none" w:sz="0" w:space="0" w:color="auto"/>
                        <w:right w:val="none" w:sz="0" w:space="0" w:color="auto"/>
                      </w:divBdr>
                      <w:divsChild>
                        <w:div w:id="657270056">
                          <w:marLeft w:val="0"/>
                          <w:marRight w:val="0"/>
                          <w:marTop w:val="0"/>
                          <w:marBottom w:val="0"/>
                          <w:divBdr>
                            <w:top w:val="none" w:sz="0" w:space="0" w:color="auto"/>
                            <w:left w:val="none" w:sz="0" w:space="0" w:color="auto"/>
                            <w:bottom w:val="none" w:sz="0" w:space="0" w:color="auto"/>
                            <w:right w:val="none" w:sz="0" w:space="0" w:color="auto"/>
                          </w:divBdr>
                          <w:divsChild>
                            <w:div w:id="1117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90049">
      <w:bodyDiv w:val="1"/>
      <w:marLeft w:val="0"/>
      <w:marRight w:val="0"/>
      <w:marTop w:val="0"/>
      <w:marBottom w:val="0"/>
      <w:divBdr>
        <w:top w:val="none" w:sz="0" w:space="0" w:color="auto"/>
        <w:left w:val="none" w:sz="0" w:space="0" w:color="auto"/>
        <w:bottom w:val="none" w:sz="0" w:space="0" w:color="auto"/>
        <w:right w:val="none" w:sz="0" w:space="0" w:color="auto"/>
      </w:divBdr>
    </w:div>
    <w:div w:id="1642927191">
      <w:bodyDiv w:val="1"/>
      <w:marLeft w:val="0"/>
      <w:marRight w:val="0"/>
      <w:marTop w:val="0"/>
      <w:marBottom w:val="0"/>
      <w:divBdr>
        <w:top w:val="none" w:sz="0" w:space="0" w:color="auto"/>
        <w:left w:val="none" w:sz="0" w:space="0" w:color="auto"/>
        <w:bottom w:val="none" w:sz="0" w:space="0" w:color="auto"/>
        <w:right w:val="none" w:sz="0" w:space="0" w:color="auto"/>
      </w:divBdr>
      <w:divsChild>
        <w:div w:id="1337539911">
          <w:marLeft w:val="0"/>
          <w:marRight w:val="0"/>
          <w:marTop w:val="0"/>
          <w:marBottom w:val="0"/>
          <w:divBdr>
            <w:top w:val="none" w:sz="0" w:space="0" w:color="auto"/>
            <w:left w:val="none" w:sz="0" w:space="0" w:color="auto"/>
            <w:bottom w:val="none" w:sz="0" w:space="0" w:color="auto"/>
            <w:right w:val="none" w:sz="0" w:space="0" w:color="auto"/>
          </w:divBdr>
          <w:divsChild>
            <w:div w:id="1755129307">
              <w:marLeft w:val="0"/>
              <w:marRight w:val="0"/>
              <w:marTop w:val="0"/>
              <w:marBottom w:val="0"/>
              <w:divBdr>
                <w:top w:val="none" w:sz="0" w:space="0" w:color="auto"/>
                <w:left w:val="none" w:sz="0" w:space="0" w:color="auto"/>
                <w:bottom w:val="none" w:sz="0" w:space="0" w:color="auto"/>
                <w:right w:val="none" w:sz="0" w:space="0" w:color="auto"/>
              </w:divBdr>
              <w:divsChild>
                <w:div w:id="2107191953">
                  <w:marLeft w:val="0"/>
                  <w:marRight w:val="0"/>
                  <w:marTop w:val="0"/>
                  <w:marBottom w:val="0"/>
                  <w:divBdr>
                    <w:top w:val="none" w:sz="0" w:space="0" w:color="auto"/>
                    <w:left w:val="none" w:sz="0" w:space="0" w:color="auto"/>
                    <w:bottom w:val="none" w:sz="0" w:space="0" w:color="auto"/>
                    <w:right w:val="none" w:sz="0" w:space="0" w:color="auto"/>
                  </w:divBdr>
                  <w:divsChild>
                    <w:div w:id="1263492946">
                      <w:marLeft w:val="0"/>
                      <w:marRight w:val="0"/>
                      <w:marTop w:val="0"/>
                      <w:marBottom w:val="0"/>
                      <w:divBdr>
                        <w:top w:val="none" w:sz="0" w:space="0" w:color="auto"/>
                        <w:left w:val="none" w:sz="0" w:space="0" w:color="auto"/>
                        <w:bottom w:val="none" w:sz="0" w:space="0" w:color="auto"/>
                        <w:right w:val="none" w:sz="0" w:space="0" w:color="auto"/>
                      </w:divBdr>
                      <w:divsChild>
                        <w:div w:id="131869177">
                          <w:marLeft w:val="0"/>
                          <w:marRight w:val="0"/>
                          <w:marTop w:val="0"/>
                          <w:marBottom w:val="0"/>
                          <w:divBdr>
                            <w:top w:val="none" w:sz="0" w:space="0" w:color="auto"/>
                            <w:left w:val="none" w:sz="0" w:space="0" w:color="auto"/>
                            <w:bottom w:val="none" w:sz="0" w:space="0" w:color="auto"/>
                            <w:right w:val="none" w:sz="0" w:space="0" w:color="auto"/>
                          </w:divBdr>
                          <w:divsChild>
                            <w:div w:id="480780209">
                              <w:marLeft w:val="150"/>
                              <w:marRight w:val="150"/>
                              <w:marTop w:val="480"/>
                              <w:marBottom w:val="0"/>
                              <w:divBdr>
                                <w:top w:val="single" w:sz="6" w:space="28" w:color="D4D4D4"/>
                                <w:left w:val="none" w:sz="0" w:space="0" w:color="auto"/>
                                <w:bottom w:val="none" w:sz="0" w:space="0" w:color="auto"/>
                                <w:right w:val="none" w:sz="0" w:space="0" w:color="auto"/>
                              </w:divBdr>
                            </w:div>
                            <w:div w:id="1545557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51993">
      <w:bodyDiv w:val="1"/>
      <w:marLeft w:val="0"/>
      <w:marRight w:val="0"/>
      <w:marTop w:val="0"/>
      <w:marBottom w:val="0"/>
      <w:divBdr>
        <w:top w:val="none" w:sz="0" w:space="0" w:color="auto"/>
        <w:left w:val="none" w:sz="0" w:space="0" w:color="auto"/>
        <w:bottom w:val="none" w:sz="0" w:space="0" w:color="auto"/>
        <w:right w:val="none" w:sz="0" w:space="0" w:color="auto"/>
      </w:divBdr>
    </w:div>
    <w:div w:id="1810049347">
      <w:bodyDiv w:val="1"/>
      <w:marLeft w:val="0"/>
      <w:marRight w:val="0"/>
      <w:marTop w:val="0"/>
      <w:marBottom w:val="0"/>
      <w:divBdr>
        <w:top w:val="none" w:sz="0" w:space="0" w:color="auto"/>
        <w:left w:val="none" w:sz="0" w:space="0" w:color="auto"/>
        <w:bottom w:val="none" w:sz="0" w:space="0" w:color="auto"/>
        <w:right w:val="none" w:sz="0" w:space="0" w:color="auto"/>
      </w:divBdr>
    </w:div>
    <w:div w:id="1945649009">
      <w:bodyDiv w:val="1"/>
      <w:marLeft w:val="0"/>
      <w:marRight w:val="0"/>
      <w:marTop w:val="0"/>
      <w:marBottom w:val="0"/>
      <w:divBdr>
        <w:top w:val="none" w:sz="0" w:space="0" w:color="auto"/>
        <w:left w:val="none" w:sz="0" w:space="0" w:color="auto"/>
        <w:bottom w:val="none" w:sz="0" w:space="0" w:color="auto"/>
        <w:right w:val="none" w:sz="0" w:space="0" w:color="auto"/>
      </w:divBdr>
      <w:divsChild>
        <w:div w:id="413360381">
          <w:marLeft w:val="0"/>
          <w:marRight w:val="0"/>
          <w:marTop w:val="0"/>
          <w:marBottom w:val="0"/>
          <w:divBdr>
            <w:top w:val="none" w:sz="0" w:space="0" w:color="414142"/>
            <w:left w:val="none" w:sz="0" w:space="8" w:color="414142"/>
            <w:bottom w:val="none" w:sz="0" w:space="0" w:color="414142"/>
            <w:right w:val="none" w:sz="0" w:space="8" w:color="414142"/>
          </w:divBdr>
        </w:div>
      </w:divsChild>
    </w:div>
    <w:div w:id="2037267078">
      <w:bodyDiv w:val="1"/>
      <w:marLeft w:val="0"/>
      <w:marRight w:val="0"/>
      <w:marTop w:val="0"/>
      <w:marBottom w:val="0"/>
      <w:divBdr>
        <w:top w:val="none" w:sz="0" w:space="0" w:color="auto"/>
        <w:left w:val="none" w:sz="0" w:space="0" w:color="auto"/>
        <w:bottom w:val="none" w:sz="0" w:space="0" w:color="auto"/>
        <w:right w:val="none" w:sz="0" w:space="0" w:color="auto"/>
      </w:divBdr>
      <w:divsChild>
        <w:div w:id="1755348864">
          <w:marLeft w:val="0"/>
          <w:marRight w:val="0"/>
          <w:marTop w:val="0"/>
          <w:marBottom w:val="0"/>
          <w:divBdr>
            <w:top w:val="none" w:sz="0" w:space="0" w:color="auto"/>
            <w:left w:val="none" w:sz="0" w:space="0" w:color="auto"/>
            <w:bottom w:val="none" w:sz="0" w:space="0" w:color="auto"/>
            <w:right w:val="none" w:sz="0" w:space="0" w:color="auto"/>
          </w:divBdr>
          <w:divsChild>
            <w:div w:id="1654093568">
              <w:marLeft w:val="0"/>
              <w:marRight w:val="0"/>
              <w:marTop w:val="0"/>
              <w:marBottom w:val="0"/>
              <w:divBdr>
                <w:top w:val="none" w:sz="0" w:space="0" w:color="auto"/>
                <w:left w:val="none" w:sz="0" w:space="0" w:color="auto"/>
                <w:bottom w:val="none" w:sz="0" w:space="0" w:color="auto"/>
                <w:right w:val="none" w:sz="0" w:space="0" w:color="auto"/>
              </w:divBdr>
              <w:divsChild>
                <w:div w:id="947658510">
                  <w:marLeft w:val="0"/>
                  <w:marRight w:val="0"/>
                  <w:marTop w:val="0"/>
                  <w:marBottom w:val="0"/>
                  <w:divBdr>
                    <w:top w:val="none" w:sz="0" w:space="0" w:color="auto"/>
                    <w:left w:val="none" w:sz="0" w:space="0" w:color="auto"/>
                    <w:bottom w:val="none" w:sz="0" w:space="0" w:color="auto"/>
                    <w:right w:val="none" w:sz="0" w:space="0" w:color="auto"/>
                  </w:divBdr>
                  <w:divsChild>
                    <w:div w:id="713315015">
                      <w:marLeft w:val="0"/>
                      <w:marRight w:val="0"/>
                      <w:marTop w:val="0"/>
                      <w:marBottom w:val="0"/>
                      <w:divBdr>
                        <w:top w:val="none" w:sz="0" w:space="0" w:color="auto"/>
                        <w:left w:val="none" w:sz="0" w:space="0" w:color="auto"/>
                        <w:bottom w:val="none" w:sz="0" w:space="0" w:color="auto"/>
                        <w:right w:val="none" w:sz="0" w:space="0" w:color="auto"/>
                      </w:divBdr>
                      <w:divsChild>
                        <w:div w:id="388069002">
                          <w:marLeft w:val="0"/>
                          <w:marRight w:val="0"/>
                          <w:marTop w:val="0"/>
                          <w:marBottom w:val="0"/>
                          <w:divBdr>
                            <w:top w:val="none" w:sz="0" w:space="0" w:color="auto"/>
                            <w:left w:val="none" w:sz="0" w:space="0" w:color="auto"/>
                            <w:bottom w:val="none" w:sz="0" w:space="0" w:color="auto"/>
                            <w:right w:val="none" w:sz="0" w:space="0" w:color="auto"/>
                          </w:divBdr>
                          <w:divsChild>
                            <w:div w:id="8001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5105">
      <w:bodyDiv w:val="1"/>
      <w:marLeft w:val="0"/>
      <w:marRight w:val="0"/>
      <w:marTop w:val="0"/>
      <w:marBottom w:val="0"/>
      <w:divBdr>
        <w:top w:val="none" w:sz="0" w:space="0" w:color="auto"/>
        <w:left w:val="none" w:sz="0" w:space="0" w:color="auto"/>
        <w:bottom w:val="none" w:sz="0" w:space="0" w:color="auto"/>
        <w:right w:val="none" w:sz="0" w:space="0" w:color="auto"/>
      </w:divBdr>
      <w:divsChild>
        <w:div w:id="144050890">
          <w:marLeft w:val="0"/>
          <w:marRight w:val="0"/>
          <w:marTop w:val="0"/>
          <w:marBottom w:val="0"/>
          <w:divBdr>
            <w:top w:val="none" w:sz="0" w:space="0" w:color="auto"/>
            <w:left w:val="none" w:sz="0" w:space="0" w:color="auto"/>
            <w:bottom w:val="none" w:sz="0" w:space="0" w:color="auto"/>
            <w:right w:val="none" w:sz="0" w:space="0" w:color="auto"/>
          </w:divBdr>
          <w:divsChild>
            <w:div w:id="806356075">
              <w:marLeft w:val="0"/>
              <w:marRight w:val="0"/>
              <w:marTop w:val="0"/>
              <w:marBottom w:val="0"/>
              <w:divBdr>
                <w:top w:val="none" w:sz="0" w:space="0" w:color="auto"/>
                <w:left w:val="none" w:sz="0" w:space="0" w:color="auto"/>
                <w:bottom w:val="none" w:sz="0" w:space="0" w:color="auto"/>
                <w:right w:val="none" w:sz="0" w:space="0" w:color="auto"/>
              </w:divBdr>
              <w:divsChild>
                <w:div w:id="2119832502">
                  <w:marLeft w:val="0"/>
                  <w:marRight w:val="0"/>
                  <w:marTop w:val="0"/>
                  <w:marBottom w:val="0"/>
                  <w:divBdr>
                    <w:top w:val="none" w:sz="0" w:space="0" w:color="auto"/>
                    <w:left w:val="none" w:sz="0" w:space="0" w:color="auto"/>
                    <w:bottom w:val="none" w:sz="0" w:space="0" w:color="auto"/>
                    <w:right w:val="none" w:sz="0" w:space="0" w:color="auto"/>
                  </w:divBdr>
                  <w:divsChild>
                    <w:div w:id="208839">
                      <w:marLeft w:val="0"/>
                      <w:marRight w:val="0"/>
                      <w:marTop w:val="0"/>
                      <w:marBottom w:val="0"/>
                      <w:divBdr>
                        <w:top w:val="none" w:sz="0" w:space="0" w:color="auto"/>
                        <w:left w:val="none" w:sz="0" w:space="0" w:color="auto"/>
                        <w:bottom w:val="none" w:sz="0" w:space="0" w:color="auto"/>
                        <w:right w:val="none" w:sz="0" w:space="0" w:color="auto"/>
                      </w:divBdr>
                      <w:divsChild>
                        <w:div w:id="822812848">
                          <w:marLeft w:val="0"/>
                          <w:marRight w:val="0"/>
                          <w:marTop w:val="0"/>
                          <w:marBottom w:val="0"/>
                          <w:divBdr>
                            <w:top w:val="none" w:sz="0" w:space="0" w:color="auto"/>
                            <w:left w:val="none" w:sz="0" w:space="0" w:color="auto"/>
                            <w:bottom w:val="none" w:sz="0" w:space="0" w:color="auto"/>
                            <w:right w:val="none" w:sz="0" w:space="0" w:color="auto"/>
                          </w:divBdr>
                          <w:divsChild>
                            <w:div w:id="170141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nmkk.lv"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13633</Words>
  <Characters>7771</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2006.gada 21.novembra noteikumos Nr.956 „Noteikumi par Nacionālo muzeju krājumu”</vt:lpstr>
      <vt:lpstr>Grozījumi Ministru kabineta 2011.gada 27.decembra noteikumos Nr.1035 „Kārtība, kādā valsts finansē profesionālās ievirzes mākslas, mūzikas un dejas izglītības programmas”</vt:lpstr>
    </vt:vector>
  </TitlesOfParts>
  <Company>HP</Company>
  <LinksUpToDate>false</LinksUpToDate>
  <CharactersWithSpaces>21362</CharactersWithSpaces>
  <SharedDoc>false</SharedDoc>
  <HLinks>
    <vt:vector size="18" baseType="variant">
      <vt:variant>
        <vt:i4>6291545</vt:i4>
      </vt:variant>
      <vt:variant>
        <vt:i4>6</vt:i4>
      </vt:variant>
      <vt:variant>
        <vt:i4>0</vt:i4>
      </vt:variant>
      <vt:variant>
        <vt:i4>5</vt:i4>
      </vt:variant>
      <vt:variant>
        <vt:lpwstr>mailto:Janis.Garjans@km.gov.lv</vt:lpwstr>
      </vt:variant>
      <vt:variant>
        <vt:lpwstr/>
      </vt:variant>
      <vt:variant>
        <vt:i4>4390985</vt:i4>
      </vt:variant>
      <vt:variant>
        <vt:i4>3</vt:i4>
      </vt:variant>
      <vt:variant>
        <vt:i4>0</vt:i4>
      </vt:variant>
      <vt:variant>
        <vt:i4>5</vt:i4>
      </vt:variant>
      <vt:variant>
        <vt:lpwstr>https://data.gov.lv/</vt:lpwstr>
      </vt:variant>
      <vt:variant>
        <vt:lpwstr/>
      </vt:variant>
      <vt:variant>
        <vt:i4>7733306</vt:i4>
      </vt:variant>
      <vt:variant>
        <vt:i4>0</vt:i4>
      </vt:variant>
      <vt:variant>
        <vt:i4>0</vt:i4>
      </vt:variant>
      <vt:variant>
        <vt:i4>5</vt:i4>
      </vt:variant>
      <vt:variant>
        <vt:lpwstr>http://www.nmkk.lv/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21.novembra noteikumos Nr.956 „Noteikumi par Nacionālo muzeju krājumu”</dc:title>
  <dc:subject>Ministru kabineta noteikumu projekts</dc:subject>
  <dc:creator>Jānis Garjāns</dc:creator>
  <cp:keywords>KMNot_141217_956_grozijumi</cp:keywords>
  <dc:description>67330301
Janis.Garjans@km.gov.lv</dc:description>
  <cp:lastModifiedBy>Dzintra Rozīte</cp:lastModifiedBy>
  <cp:revision>5</cp:revision>
  <cp:lastPrinted>2017-12-05T07:08:00Z</cp:lastPrinted>
  <dcterms:created xsi:type="dcterms:W3CDTF">2017-12-14T07:50:00Z</dcterms:created>
  <dcterms:modified xsi:type="dcterms:W3CDTF">2017-12-14T08:54:00Z</dcterms:modified>
</cp:coreProperties>
</file>